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AD83" w14:textId="0511B2DC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B507E0">
        <w:rPr>
          <w:rFonts w:cs="Arial"/>
          <w:b/>
          <w:sz w:val="28"/>
          <w:szCs w:val="28"/>
        </w:rPr>
        <w:t>2</w:t>
      </w:r>
      <w:r w:rsidR="00146C85" w:rsidRPr="00146C85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1EBD497E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5EB9248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32E3AAC8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7FBAA933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36FA1425" w14:textId="7ADC58BA" w:rsidR="0002150F" w:rsidRPr="0002150F" w:rsidRDefault="00502B77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  <w:b/>
                <w:color w:val="000000"/>
              </w:rPr>
              <w:t>Dagelijks o</w:t>
            </w:r>
            <w:r w:rsidR="004F6C48">
              <w:rPr>
                <w:rFonts w:cs="Arial"/>
                <w:b/>
                <w:color w:val="000000"/>
              </w:rPr>
              <w:t>nderhoud provinciale (parallel) wegen en fietspaden</w:t>
            </w:r>
          </w:p>
        </w:tc>
      </w:tr>
      <w:tr w:rsidR="0002150F" w:rsidRPr="00FF54E6" w14:paraId="592E0E0F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631B7E3D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30C6E438" w14:textId="7EFFCBFD" w:rsidR="0002150F" w:rsidRPr="00FF54E6" w:rsidRDefault="007C7EC8" w:rsidP="00FF54E6">
            <w:pPr>
              <w:ind w:right="664"/>
              <w:jc w:val="both"/>
              <w:rPr>
                <w:rFonts w:cs="Arial"/>
              </w:rPr>
            </w:pPr>
            <w:r w:rsidRPr="00710513">
              <w:rPr>
                <w:rFonts w:cs="Arial"/>
                <w:b/>
                <w:iCs/>
              </w:rPr>
              <w:t>I&amp;V02-2024</w:t>
            </w:r>
          </w:p>
        </w:tc>
      </w:tr>
    </w:tbl>
    <w:p w14:paraId="56DE4DDC" w14:textId="77777777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207A2B">
        <w:rPr>
          <w:rFonts w:cs="Arial"/>
          <w:b/>
          <w:i/>
          <w:sz w:val="16"/>
          <w:szCs w:val="16"/>
        </w:rPr>
        <w:t>6-09</w:t>
      </w:r>
      <w:r>
        <w:rPr>
          <w:rFonts w:cs="Arial"/>
          <w:b/>
          <w:i/>
          <w:sz w:val="16"/>
          <w:szCs w:val="16"/>
        </w:rPr>
        <w:t>-2022</w:t>
      </w:r>
    </w:p>
    <w:p w14:paraId="295DC6CB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A0135F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5113CAC6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7F56EEA9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450EB657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607605A4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2AC33CD8" w14:textId="48B59A71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1E7D49" w:rsidRPr="001E7D49">
        <w:rPr>
          <w:rFonts w:cs="Arial"/>
          <w:bCs/>
          <w:color w:val="000000"/>
        </w:rPr>
        <w:t>Onderhoud provinciale (parallel) wegen en fietspaden</w:t>
      </w:r>
      <w:r w:rsidRPr="00F71BAF">
        <w:rPr>
          <w:rFonts w:cs="Arial"/>
        </w:rPr>
        <w:t xml:space="preserve">”, kenmerk: </w:t>
      </w:r>
      <w:r w:rsidR="001E7D49" w:rsidRPr="00710513">
        <w:rPr>
          <w:rFonts w:cs="Arial"/>
        </w:rPr>
        <w:t>I&amp;V02-2024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1F020343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2B43DE2F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65AF776E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1785A64F" w14:textId="77777777" w:rsidR="00D44DBE" w:rsidRDefault="00D44DBE" w:rsidP="00D44DBE">
      <w:pPr>
        <w:pStyle w:val="Geenafstand"/>
        <w:spacing w:line="276" w:lineRule="auto"/>
      </w:pPr>
    </w:p>
    <w:p w14:paraId="7D49D506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147E4D74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4C6E21CC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381373F7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5D5490F0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10492899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61A72E27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65A26D53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348FD38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42270EAE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00D0455E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F6B120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799FC18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7E44AF1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5101DB39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4F43FCC3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D31C147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BFDCE90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42EA2F9F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B3B206F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8D08473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227630CE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1DE8B8AD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65814C0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4C20B5B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392DD1FD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401945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4BA4E975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109D002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721B990E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27CB9377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47E50CEE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A973D28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2DDDB459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2D5C8137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50D5EE60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3A26B915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17122244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2DB95290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AA254" w14:textId="77777777" w:rsidR="008652B5" w:rsidRDefault="008652B5">
      <w:r>
        <w:separator/>
      </w:r>
    </w:p>
  </w:endnote>
  <w:endnote w:type="continuationSeparator" w:id="0">
    <w:p w14:paraId="5A0A2C63" w14:textId="77777777" w:rsidR="008652B5" w:rsidRDefault="0086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9689F" w14:textId="37158F37" w:rsidR="00FF54E6" w:rsidRDefault="00FF54E6">
    <w:pPr>
      <w:pStyle w:val="Voettekst"/>
    </w:pPr>
    <w:r w:rsidRPr="00062D8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23E90F" wp14:editId="77B0A6E8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3D85E" w14:textId="77777777" w:rsidR="00FF54E6" w:rsidRPr="00962ACE" w:rsidRDefault="00FF54E6" w:rsidP="00FF54E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723E90F" id="Rechthoek 1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E/z&#10;5+rAAgAAsAUAAA4AAAAAAAAAAAAAAAAALgIAAGRycy9lMm9Eb2MueG1sUEsBAi0AFAAGAAgAAAAh&#10;ACPlevHbAAAAAwEAAA8AAAAAAAAAAAAAAAAAGgUAAGRycy9kb3ducmV2LnhtbFBLBQYAAAAABAAE&#10;APMAAAAiBgAAAAA=&#10;" filled="f" fillcolor="#c0504d" stroked="f" strokecolor="#5c83b4" strokeweight="2.25pt">
              <v:textbox inset=",0,,0">
                <w:txbxContent>
                  <w:p w:rsidR="00FF54E6" w:rsidRPr="00962ACE" w:rsidRDefault="00FF54E6" w:rsidP="00FF54E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15"/>
                        <w:szCs w:val="15"/>
                      </w:rPr>
                    </w:pPr>
                    <w:r w:rsidRPr="00962ACE">
                      <w:rPr>
                        <w:sz w:val="15"/>
                        <w:szCs w:val="15"/>
                      </w:rPr>
                      <w:fldChar w:fldCharType="begin"/>
                    </w:r>
                    <w:r w:rsidRPr="00962ACE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962ACE">
                      <w:rPr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  <w:szCs w:val="15"/>
                      </w:rPr>
                      <w:t>2</w:t>
                    </w:r>
                    <w:r w:rsidRPr="00962ACE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062D81">
      <w:t xml:space="preserve">Provincie </w:t>
    </w:r>
    <w:r>
      <w:t>Zeeland</w:t>
    </w:r>
    <w:r w:rsidRPr="00062D81">
      <w:t xml:space="preserve"> | </w:t>
    </w:r>
    <w:r w:rsidRPr="00B91DBD">
      <w:t>Europese openbare</w:t>
    </w:r>
    <w:r w:rsidRPr="00062D81">
      <w:t xml:space="preserve"> aanbesteding  </w:t>
    </w:r>
    <w:r>
      <w:t xml:space="preserve">| </w:t>
    </w:r>
    <w:r w:rsidR="00502B77">
      <w:t>Dagelijks o</w:t>
    </w:r>
    <w:r w:rsidR="00B91DBD" w:rsidRPr="001E7D49">
      <w:t>nderhoud provinciale (parallel) wegen en fietspaden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6784954"/>
      <w:docPartObj>
        <w:docPartGallery w:val="Page Numbers (Bottom of Page)"/>
        <w:docPartUnique/>
      </w:docPartObj>
    </w:sdtPr>
    <w:sdtEndPr/>
    <w:sdtContent>
      <w:p w14:paraId="7E674628" w14:textId="357710C7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8A7E1D" wp14:editId="00151D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75298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8A7E1D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" filled="f" fillcolor="#c0504d" stroked="f" strokecolor="#5c83b4" strokeweight="2.25pt">
                  <v:textbox inset=",0,,0">
                    <w:txbxContent>
                      <w:p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062D81">
          <w:t xml:space="preserve">Provincie </w:t>
        </w:r>
        <w:r w:rsidR="00FF54E6">
          <w:t>Zeeland</w:t>
        </w:r>
        <w:r w:rsidRPr="00062D81">
          <w:t xml:space="preserve"> | Europese </w:t>
        </w:r>
        <w:r w:rsidRPr="001E7D49">
          <w:t>openbare</w:t>
        </w:r>
        <w:r w:rsidRPr="00062D81">
          <w:t xml:space="preserve"> aanbesteding  </w:t>
        </w:r>
        <w:r>
          <w:t xml:space="preserve">| </w:t>
        </w:r>
        <w:r w:rsidR="00502B77">
          <w:t>Dagelijks o</w:t>
        </w:r>
        <w:r w:rsidR="001E7D49" w:rsidRPr="001E7D49">
          <w:t>nderhoud provinciale (parallel) wegen en fietspaden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1C259" w14:textId="77777777" w:rsidR="008652B5" w:rsidRDefault="008652B5">
      <w:r>
        <w:separator/>
      </w:r>
    </w:p>
  </w:footnote>
  <w:footnote w:type="continuationSeparator" w:id="0">
    <w:p w14:paraId="1D9BDEFC" w14:textId="77777777" w:rsidR="008652B5" w:rsidRDefault="00865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0D740" w14:textId="77777777" w:rsidR="00FF54E6" w:rsidRDefault="00FF54E6">
    <w:pPr>
      <w:pStyle w:val="Koptekst"/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64384" behindDoc="1" locked="0" layoutInCell="1" allowOverlap="1" wp14:anchorId="3B12B631" wp14:editId="57E45B07">
          <wp:simplePos x="0" y="0"/>
          <wp:positionH relativeFrom="column">
            <wp:posOffset>5135355</wp:posOffset>
          </wp:positionH>
          <wp:positionV relativeFrom="paragraph">
            <wp:posOffset>-651510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2" name="Afbeelding 2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4E73E" w14:textId="6109A2E6" w:rsidR="00FF54E6" w:rsidRDefault="00FF54E6" w:rsidP="00B91DBD">
    <w:pPr>
      <w:pStyle w:val="Koptekst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4703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9406"/>
        <w:tab w:val="center" w:pos="3914"/>
      </w:tabs>
    </w:pPr>
    <w:r>
      <w:rPr>
        <w:rFonts w:cs="Arial"/>
        <w:noProof/>
        <w:color w:val="0000FF"/>
        <w:sz w:val="27"/>
        <w:szCs w:val="27"/>
      </w:rPr>
      <w:drawing>
        <wp:anchor distT="0" distB="0" distL="114300" distR="114300" simplePos="0" relativeHeight="251662336" behindDoc="1" locked="0" layoutInCell="1" allowOverlap="1" wp14:anchorId="090E0E4E" wp14:editId="7B47711E">
          <wp:simplePos x="0" y="0"/>
          <wp:positionH relativeFrom="column">
            <wp:posOffset>5086322</wp:posOffset>
          </wp:positionH>
          <wp:positionV relativeFrom="paragraph">
            <wp:posOffset>-651234</wp:posOffset>
          </wp:positionV>
          <wp:extent cx="1224000" cy="734400"/>
          <wp:effectExtent l="0" t="0" r="0" b="8890"/>
          <wp:wrapTight wrapText="bothSides">
            <wp:wrapPolygon edited="0">
              <wp:start x="0" y="0"/>
              <wp:lineTo x="0" y="21301"/>
              <wp:lineTo x="21185" y="21301"/>
              <wp:lineTo x="21185" y="0"/>
              <wp:lineTo x="0" y="0"/>
            </wp:wrapPolygon>
          </wp:wrapTight>
          <wp:docPr id="3" name="Afbeelding 3" descr="Afbeeldingsresultaat voor provincie zeeland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rovincie zeeland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91D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7891">
    <w:abstractNumId w:val="10"/>
  </w:num>
  <w:num w:numId="2" w16cid:durableId="413823521">
    <w:abstractNumId w:val="10"/>
  </w:num>
  <w:num w:numId="3" w16cid:durableId="193202293">
    <w:abstractNumId w:val="10"/>
  </w:num>
  <w:num w:numId="4" w16cid:durableId="2089958213">
    <w:abstractNumId w:val="10"/>
  </w:num>
  <w:num w:numId="5" w16cid:durableId="1049838568">
    <w:abstractNumId w:val="10"/>
  </w:num>
  <w:num w:numId="6" w16cid:durableId="1151749143">
    <w:abstractNumId w:val="10"/>
  </w:num>
  <w:num w:numId="7" w16cid:durableId="1601718628">
    <w:abstractNumId w:val="10"/>
  </w:num>
  <w:num w:numId="8" w16cid:durableId="1688945971">
    <w:abstractNumId w:val="10"/>
  </w:num>
  <w:num w:numId="9" w16cid:durableId="1934319095">
    <w:abstractNumId w:val="2"/>
  </w:num>
  <w:num w:numId="10" w16cid:durableId="735133206">
    <w:abstractNumId w:val="13"/>
  </w:num>
  <w:num w:numId="11" w16cid:durableId="1791972085">
    <w:abstractNumId w:val="11"/>
  </w:num>
  <w:num w:numId="12" w16cid:durableId="787160108">
    <w:abstractNumId w:val="11"/>
  </w:num>
  <w:num w:numId="13" w16cid:durableId="1489133464">
    <w:abstractNumId w:val="11"/>
  </w:num>
  <w:num w:numId="14" w16cid:durableId="1874145898">
    <w:abstractNumId w:val="11"/>
  </w:num>
  <w:num w:numId="15" w16cid:durableId="795560477">
    <w:abstractNumId w:val="11"/>
  </w:num>
  <w:num w:numId="16" w16cid:durableId="1529172263">
    <w:abstractNumId w:val="1"/>
  </w:num>
  <w:num w:numId="17" w16cid:durableId="1870533759">
    <w:abstractNumId w:val="14"/>
  </w:num>
  <w:num w:numId="18" w16cid:durableId="241333961">
    <w:abstractNumId w:val="4"/>
  </w:num>
  <w:num w:numId="19" w16cid:durableId="1730836692">
    <w:abstractNumId w:val="6"/>
  </w:num>
  <w:num w:numId="20" w16cid:durableId="446241309">
    <w:abstractNumId w:val="8"/>
  </w:num>
  <w:num w:numId="21" w16cid:durableId="1361541576">
    <w:abstractNumId w:val="0"/>
  </w:num>
  <w:num w:numId="22" w16cid:durableId="260651794">
    <w:abstractNumId w:val="7"/>
  </w:num>
  <w:num w:numId="23" w16cid:durableId="803236752">
    <w:abstractNumId w:val="5"/>
  </w:num>
  <w:num w:numId="24" w16cid:durableId="8988488">
    <w:abstractNumId w:val="9"/>
  </w:num>
  <w:num w:numId="25" w16cid:durableId="1858234606">
    <w:abstractNumId w:val="12"/>
  </w:num>
  <w:num w:numId="26" w16cid:durableId="354616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146C85"/>
    <w:rsid w:val="00166D2A"/>
    <w:rsid w:val="001E7D49"/>
    <w:rsid w:val="00207A2B"/>
    <w:rsid w:val="002442DF"/>
    <w:rsid w:val="002C0A5B"/>
    <w:rsid w:val="00380F89"/>
    <w:rsid w:val="0039219F"/>
    <w:rsid w:val="003947F9"/>
    <w:rsid w:val="003953D9"/>
    <w:rsid w:val="003B21D5"/>
    <w:rsid w:val="003E7458"/>
    <w:rsid w:val="004127F8"/>
    <w:rsid w:val="0042770A"/>
    <w:rsid w:val="00432377"/>
    <w:rsid w:val="004A7EDB"/>
    <w:rsid w:val="004E43D9"/>
    <w:rsid w:val="004F2113"/>
    <w:rsid w:val="004F6C48"/>
    <w:rsid w:val="00502B77"/>
    <w:rsid w:val="00565438"/>
    <w:rsid w:val="005C3B6B"/>
    <w:rsid w:val="005F4937"/>
    <w:rsid w:val="00686C78"/>
    <w:rsid w:val="00710513"/>
    <w:rsid w:val="00743B18"/>
    <w:rsid w:val="00780808"/>
    <w:rsid w:val="007B6F60"/>
    <w:rsid w:val="007C7EC8"/>
    <w:rsid w:val="0086360E"/>
    <w:rsid w:val="008652B5"/>
    <w:rsid w:val="008A1922"/>
    <w:rsid w:val="00902AFB"/>
    <w:rsid w:val="00912EE2"/>
    <w:rsid w:val="00932012"/>
    <w:rsid w:val="00951E1A"/>
    <w:rsid w:val="009A4456"/>
    <w:rsid w:val="009E1941"/>
    <w:rsid w:val="00A40E9E"/>
    <w:rsid w:val="00A5138B"/>
    <w:rsid w:val="00A81AA3"/>
    <w:rsid w:val="00AA51A1"/>
    <w:rsid w:val="00AB4B28"/>
    <w:rsid w:val="00AF45C4"/>
    <w:rsid w:val="00B507E0"/>
    <w:rsid w:val="00B91DBD"/>
    <w:rsid w:val="00B9327D"/>
    <w:rsid w:val="00BA20DB"/>
    <w:rsid w:val="00C00B26"/>
    <w:rsid w:val="00C036F4"/>
    <w:rsid w:val="00C20334"/>
    <w:rsid w:val="00C3368B"/>
    <w:rsid w:val="00CE4E13"/>
    <w:rsid w:val="00D425E5"/>
    <w:rsid w:val="00D44DBE"/>
    <w:rsid w:val="00D80447"/>
    <w:rsid w:val="00DA092A"/>
    <w:rsid w:val="00DA3273"/>
    <w:rsid w:val="00DB449B"/>
    <w:rsid w:val="00DB7FC5"/>
    <w:rsid w:val="00DC0F8A"/>
    <w:rsid w:val="00E17EF8"/>
    <w:rsid w:val="00F2214F"/>
    <w:rsid w:val="00F300F0"/>
    <w:rsid w:val="00F6503B"/>
    <w:rsid w:val="00F72236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0FA7F3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2ahUKEwij0pLIitDaAhVqL8AKHbNqCPMQjRx6BAgAEAU&amp;url=https://cadet2017.com/nl/onze-partners/17-provincie-zeeland&amp;psig=AOvVaw1cagAeD1TLlq9Gyf6HGoy5&amp;ust=152456210630198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0306C-7A85-4FE1-B6FC-050D1207F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D46C29-FB4B-46E4-A64A-C4C5C9253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2B797-B299-4BB6-9084-53F2B47A58E5}">
  <ds:schemaRefs>
    <ds:schemaRef ds:uri="http://schemas.microsoft.com/office/2006/metadata/properties"/>
    <ds:schemaRef ds:uri="http://schemas.microsoft.com/office/infopath/2007/PartnerControls"/>
    <ds:schemaRef ds:uri="7b51f98f-61e6-42f4-bae9-9a6129e68d68"/>
    <ds:schemaRef ds:uri="e9ba909c-40ff-43d2-8650-c1cb960995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475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Jose Fafianie</cp:lastModifiedBy>
  <cp:revision>11</cp:revision>
  <cp:lastPrinted>1999-02-10T12:28:00Z</cp:lastPrinted>
  <dcterms:created xsi:type="dcterms:W3CDTF">2022-09-06T14:17:00Z</dcterms:created>
  <dcterms:modified xsi:type="dcterms:W3CDTF">2024-10-29T13:18:00Z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MediaServiceImageTags">
    <vt:lpwstr/>
  </property>
</Properties>
</file>