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40771"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5D5E5DB4"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083DB290"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41F7EE91"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5F88099D"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00E5BD2E"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08974BD5"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2F44CDBF" w14:textId="77777777"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7D95F389"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7CACBA7A" w14:textId="77777777"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097ACB8A" w14:textId="77777777"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46DF324B" w14:textId="77777777"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7B9933D2" w14:textId="77777777"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8"/>
          <w:szCs w:val="28"/>
          <w:lang w:eastAsia="nl-NL"/>
          <w14:ligatures w14:val="none"/>
        </w:rPr>
        <w:t>Uitnodiging tot Inschrijving</w:t>
      </w:r>
      <w:r w:rsidRPr="004B0715">
        <w:rPr>
          <w:rFonts w:ascii="Calibri" w:eastAsia="Times New Roman" w:hAnsi="Calibri" w:cs="Calibri"/>
          <w:kern w:val="0"/>
          <w:sz w:val="28"/>
          <w:szCs w:val="28"/>
          <w:lang w:eastAsia="nl-NL"/>
          <w14:ligatures w14:val="none"/>
        </w:rPr>
        <w:t> </w:t>
      </w:r>
    </w:p>
    <w:p w14:paraId="3F65F18E" w14:textId="77777777"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44F0AE93" w14:textId="77777777"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8"/>
          <w:szCs w:val="28"/>
          <w:lang w:eastAsia="nl-NL"/>
          <w14:ligatures w14:val="none"/>
        </w:rPr>
        <w:t>Europese aanbesteding volgens de Openbare procedure</w:t>
      </w:r>
      <w:r w:rsidRPr="004B0715">
        <w:rPr>
          <w:rFonts w:ascii="Calibri" w:eastAsia="Times New Roman" w:hAnsi="Calibri" w:cs="Calibri"/>
          <w:kern w:val="0"/>
          <w:sz w:val="28"/>
          <w:szCs w:val="28"/>
          <w:lang w:eastAsia="nl-NL"/>
          <w14:ligatures w14:val="none"/>
        </w:rPr>
        <w:t> </w:t>
      </w:r>
    </w:p>
    <w:p w14:paraId="60661D02" w14:textId="0C47667C"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8"/>
          <w:szCs w:val="28"/>
          <w:lang w:eastAsia="nl-NL"/>
          <w14:ligatures w14:val="none"/>
        </w:rPr>
        <w:t>voor Levering van duurzame elektriciteit</w:t>
      </w:r>
      <w:r w:rsidR="00F611B0">
        <w:rPr>
          <w:rFonts w:ascii="Calibri" w:eastAsia="Times New Roman" w:hAnsi="Calibri" w:cs="Calibri"/>
          <w:b/>
          <w:bCs/>
          <w:kern w:val="0"/>
          <w:sz w:val="28"/>
          <w:szCs w:val="28"/>
          <w:lang w:eastAsia="nl-NL"/>
          <w14:ligatures w14:val="none"/>
        </w:rPr>
        <w:t xml:space="preserve"> </w:t>
      </w:r>
    </w:p>
    <w:p w14:paraId="4873CD3D" w14:textId="0D9C8F17"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8"/>
          <w:szCs w:val="28"/>
          <w:lang w:eastAsia="nl-NL"/>
          <w14:ligatures w14:val="none"/>
        </w:rPr>
        <w:t>en Levering van voor CO2 gecompenseerd aardgas</w:t>
      </w:r>
      <w:r w:rsidR="00F611B0">
        <w:rPr>
          <w:rFonts w:ascii="Calibri" w:eastAsia="Times New Roman" w:hAnsi="Calibri" w:cs="Calibri"/>
          <w:b/>
          <w:bCs/>
          <w:kern w:val="0"/>
          <w:sz w:val="28"/>
          <w:szCs w:val="28"/>
          <w:lang w:eastAsia="nl-NL"/>
          <w14:ligatures w14:val="none"/>
        </w:rPr>
        <w:t xml:space="preserve"> </w:t>
      </w:r>
    </w:p>
    <w:p w14:paraId="3C2801BA" w14:textId="1F0FBBEF" w:rsidR="004B0715" w:rsidRPr="004B0715" w:rsidRDefault="004B0715" w:rsidP="007A0FF0">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8"/>
          <w:szCs w:val="28"/>
          <w:lang w:eastAsia="nl-NL"/>
          <w14:ligatures w14:val="none"/>
        </w:rPr>
        <w:t xml:space="preserve">ten behoeve van </w:t>
      </w:r>
      <w:r w:rsidR="007A0FF0">
        <w:rPr>
          <w:rFonts w:ascii="Calibri" w:eastAsia="Times New Roman" w:hAnsi="Calibri" w:cs="Calibri"/>
          <w:b/>
          <w:bCs/>
          <w:kern w:val="0"/>
          <w:sz w:val="28"/>
          <w:szCs w:val="28"/>
          <w:lang w:eastAsia="nl-NL"/>
          <w14:ligatures w14:val="none"/>
        </w:rPr>
        <w:t>Mijnwater Energy BV</w:t>
      </w:r>
    </w:p>
    <w:p w14:paraId="65D72132" w14:textId="77777777"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09217932" w14:textId="77777777"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64333A92" w14:textId="77777777" w:rsidR="004B0715" w:rsidRPr="004B0715" w:rsidRDefault="004B0715" w:rsidP="004B0715">
      <w:pPr>
        <w:spacing w:after="0" w:line="240" w:lineRule="auto"/>
        <w:jc w:val="center"/>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1C5AD0DA" w14:textId="77777777" w:rsidR="004B0715" w:rsidRPr="004B0715" w:rsidRDefault="004B0715" w:rsidP="004B0715">
      <w:pPr>
        <w:spacing w:after="0" w:line="240" w:lineRule="auto"/>
        <w:ind w:left="62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630AFE8E" w14:textId="77777777" w:rsidR="004B0715" w:rsidRPr="004B0715" w:rsidRDefault="004B0715" w:rsidP="004B0715">
      <w:pPr>
        <w:spacing w:after="0" w:line="240" w:lineRule="auto"/>
        <w:ind w:left="62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37D472BD" w14:textId="77777777" w:rsidR="004B0715" w:rsidRPr="004B0715" w:rsidRDefault="004B0715" w:rsidP="004B0715">
      <w:pPr>
        <w:spacing w:after="0" w:line="240" w:lineRule="auto"/>
        <w:ind w:left="62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6C429EBD" w14:textId="77777777" w:rsidR="004B0715" w:rsidRPr="004B0715" w:rsidRDefault="004B0715" w:rsidP="004B0715">
      <w:pPr>
        <w:spacing w:after="0" w:line="240" w:lineRule="auto"/>
        <w:ind w:left="62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52D0AFF2" w14:textId="77777777" w:rsidR="004B0715" w:rsidRPr="004B0715" w:rsidRDefault="004B0715" w:rsidP="004B0715">
      <w:pPr>
        <w:spacing w:after="0" w:line="240" w:lineRule="auto"/>
        <w:ind w:left="62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2AFAB759" w14:textId="77777777" w:rsidR="004B0715" w:rsidRPr="004B0715" w:rsidRDefault="004B0715" w:rsidP="004B0715">
      <w:pPr>
        <w:spacing w:after="0" w:line="240" w:lineRule="auto"/>
        <w:ind w:left="62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6F58A267" w14:textId="77777777" w:rsidR="004B0715" w:rsidRPr="004B0715" w:rsidRDefault="004B0715" w:rsidP="004B0715">
      <w:pPr>
        <w:spacing w:after="0" w:line="240" w:lineRule="auto"/>
        <w:ind w:left="62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365B37CA" w14:textId="77777777" w:rsidR="004B0715" w:rsidRPr="004B0715" w:rsidRDefault="004B0715" w:rsidP="004B0715">
      <w:pPr>
        <w:spacing w:after="0" w:line="240" w:lineRule="auto"/>
        <w:ind w:left="62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64780949" w14:textId="77777777" w:rsidR="004B0715" w:rsidRPr="004B0715" w:rsidRDefault="004B0715" w:rsidP="004B0715">
      <w:pPr>
        <w:spacing w:after="0" w:line="240" w:lineRule="auto"/>
        <w:ind w:left="62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6C092B9B" w14:textId="77777777" w:rsidR="004B0715" w:rsidRPr="004B0715" w:rsidRDefault="004B0715" w:rsidP="004B0715">
      <w:pPr>
        <w:spacing w:after="0" w:line="240" w:lineRule="auto"/>
        <w:ind w:left="62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36DABD57" w14:textId="77777777" w:rsidR="004B0715" w:rsidRPr="004B0715" w:rsidRDefault="004B0715" w:rsidP="004B0715">
      <w:pPr>
        <w:spacing w:after="0" w:line="240" w:lineRule="auto"/>
        <w:ind w:left="62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2ED5308F" w14:textId="77777777" w:rsidR="00E16C2C" w:rsidRDefault="00E16C2C" w:rsidP="004B0715">
      <w:pPr>
        <w:spacing w:after="0" w:line="240" w:lineRule="auto"/>
        <w:ind w:left="6795" w:hanging="1695"/>
        <w:textAlignment w:val="baseline"/>
        <w:rPr>
          <w:rFonts w:ascii="Calibri" w:eastAsia="Times New Roman" w:hAnsi="Calibri" w:cs="Calibri"/>
          <w:kern w:val="0"/>
          <w:sz w:val="20"/>
          <w:szCs w:val="20"/>
          <w:lang w:eastAsia="nl-NL"/>
          <w14:ligatures w14:val="none"/>
        </w:rPr>
      </w:pPr>
    </w:p>
    <w:p w14:paraId="6B9B0D50" w14:textId="77777777" w:rsidR="00E16C2C" w:rsidRDefault="00E16C2C" w:rsidP="004B0715">
      <w:pPr>
        <w:spacing w:after="0" w:line="240" w:lineRule="auto"/>
        <w:ind w:left="6795" w:hanging="1695"/>
        <w:textAlignment w:val="baseline"/>
        <w:rPr>
          <w:rFonts w:ascii="Calibri" w:eastAsia="Times New Roman" w:hAnsi="Calibri" w:cs="Calibri"/>
          <w:kern w:val="0"/>
          <w:sz w:val="20"/>
          <w:szCs w:val="20"/>
          <w:lang w:eastAsia="nl-NL"/>
          <w14:ligatures w14:val="none"/>
        </w:rPr>
      </w:pPr>
    </w:p>
    <w:p w14:paraId="310DE90C" w14:textId="77777777" w:rsidR="00E16C2C" w:rsidRDefault="00E16C2C" w:rsidP="004B0715">
      <w:pPr>
        <w:spacing w:after="0" w:line="240" w:lineRule="auto"/>
        <w:ind w:left="6795" w:hanging="1695"/>
        <w:textAlignment w:val="baseline"/>
        <w:rPr>
          <w:rFonts w:ascii="Calibri" w:eastAsia="Times New Roman" w:hAnsi="Calibri" w:cs="Calibri"/>
          <w:kern w:val="0"/>
          <w:sz w:val="20"/>
          <w:szCs w:val="20"/>
          <w:lang w:eastAsia="nl-NL"/>
          <w14:ligatures w14:val="none"/>
        </w:rPr>
      </w:pPr>
    </w:p>
    <w:p w14:paraId="0C2DD456" w14:textId="77777777" w:rsidR="00E16C2C" w:rsidRDefault="00E16C2C" w:rsidP="004B0715">
      <w:pPr>
        <w:spacing w:after="0" w:line="240" w:lineRule="auto"/>
        <w:ind w:left="6795" w:hanging="1695"/>
        <w:textAlignment w:val="baseline"/>
        <w:rPr>
          <w:rFonts w:ascii="Calibri" w:eastAsia="Times New Roman" w:hAnsi="Calibri" w:cs="Calibri"/>
          <w:kern w:val="0"/>
          <w:sz w:val="20"/>
          <w:szCs w:val="20"/>
          <w:lang w:eastAsia="nl-NL"/>
          <w14:ligatures w14:val="none"/>
        </w:rPr>
      </w:pPr>
    </w:p>
    <w:p w14:paraId="778EE2F6" w14:textId="77777777" w:rsidR="00E16C2C" w:rsidRDefault="00E16C2C" w:rsidP="004B0715">
      <w:pPr>
        <w:spacing w:after="0" w:line="240" w:lineRule="auto"/>
        <w:ind w:left="6795" w:hanging="1695"/>
        <w:textAlignment w:val="baseline"/>
        <w:rPr>
          <w:rFonts w:ascii="Calibri" w:eastAsia="Times New Roman" w:hAnsi="Calibri" w:cs="Calibri"/>
          <w:kern w:val="0"/>
          <w:sz w:val="20"/>
          <w:szCs w:val="20"/>
          <w:lang w:eastAsia="nl-NL"/>
          <w14:ligatures w14:val="none"/>
        </w:rPr>
      </w:pPr>
    </w:p>
    <w:p w14:paraId="53552D2D" w14:textId="77777777" w:rsidR="00E16C2C" w:rsidRDefault="00E16C2C" w:rsidP="004B0715">
      <w:pPr>
        <w:spacing w:after="0" w:line="240" w:lineRule="auto"/>
        <w:ind w:left="6795" w:hanging="1695"/>
        <w:textAlignment w:val="baseline"/>
        <w:rPr>
          <w:rFonts w:ascii="Calibri" w:eastAsia="Times New Roman" w:hAnsi="Calibri" w:cs="Calibri"/>
          <w:kern w:val="0"/>
          <w:sz w:val="20"/>
          <w:szCs w:val="20"/>
          <w:lang w:eastAsia="nl-NL"/>
          <w14:ligatures w14:val="none"/>
        </w:rPr>
      </w:pPr>
    </w:p>
    <w:p w14:paraId="2CA75CA5" w14:textId="77777777" w:rsidR="00E16C2C" w:rsidRDefault="00E16C2C" w:rsidP="004B0715">
      <w:pPr>
        <w:spacing w:after="0" w:line="240" w:lineRule="auto"/>
        <w:ind w:left="6795" w:hanging="1695"/>
        <w:textAlignment w:val="baseline"/>
        <w:rPr>
          <w:rFonts w:ascii="Calibri" w:eastAsia="Times New Roman" w:hAnsi="Calibri" w:cs="Calibri"/>
          <w:kern w:val="0"/>
          <w:sz w:val="20"/>
          <w:szCs w:val="20"/>
          <w:lang w:eastAsia="nl-NL"/>
          <w14:ligatures w14:val="none"/>
        </w:rPr>
      </w:pPr>
    </w:p>
    <w:p w14:paraId="29E3E60B" w14:textId="2756166F" w:rsidR="004B0715" w:rsidRPr="004B0715" w:rsidRDefault="004B0715" w:rsidP="004B0715">
      <w:pPr>
        <w:spacing w:after="0" w:line="240" w:lineRule="auto"/>
        <w:ind w:left="6795" w:hanging="169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ab/>
      </w:r>
    </w:p>
    <w:p w14:paraId="26FD0824"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8"/>
          <w:szCs w:val="28"/>
          <w:lang w:eastAsia="nl-NL"/>
          <w14:ligatures w14:val="none"/>
        </w:rPr>
        <w:t> </w:t>
      </w:r>
    </w:p>
    <w:p w14:paraId="542E263E" w14:textId="77777777" w:rsidR="004B0715" w:rsidRPr="004B0715" w:rsidRDefault="004B0715" w:rsidP="004B0715">
      <w:pPr>
        <w:spacing w:after="0" w:line="240" w:lineRule="auto"/>
        <w:jc w:val="right"/>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657561E9" w14:textId="77777777" w:rsidR="007A0FF0" w:rsidRDefault="007A0FF0" w:rsidP="004B0715">
      <w:pPr>
        <w:spacing w:after="0" w:line="240" w:lineRule="auto"/>
        <w:textAlignment w:val="baseline"/>
        <w:rPr>
          <w:rFonts w:ascii="Calibri" w:eastAsia="Times New Roman" w:hAnsi="Calibri" w:cs="Calibri"/>
          <w:b/>
          <w:bCs/>
          <w:kern w:val="0"/>
          <w:sz w:val="20"/>
          <w:szCs w:val="20"/>
          <w:lang w:eastAsia="nl-NL"/>
          <w14:ligatures w14:val="none"/>
        </w:rPr>
      </w:pPr>
    </w:p>
    <w:p w14:paraId="43D91DE6" w14:textId="77777777" w:rsidR="007A0FF0" w:rsidRDefault="007A0FF0" w:rsidP="004B0715">
      <w:pPr>
        <w:spacing w:after="0" w:line="240" w:lineRule="auto"/>
        <w:textAlignment w:val="baseline"/>
        <w:rPr>
          <w:rFonts w:ascii="Calibri" w:eastAsia="Times New Roman" w:hAnsi="Calibri" w:cs="Calibri"/>
          <w:b/>
          <w:bCs/>
          <w:kern w:val="0"/>
          <w:sz w:val="20"/>
          <w:szCs w:val="20"/>
          <w:lang w:eastAsia="nl-NL"/>
          <w14:ligatures w14:val="none"/>
        </w:rPr>
      </w:pPr>
    </w:p>
    <w:p w14:paraId="35163C26" w14:textId="77777777" w:rsidR="007A0FF0" w:rsidRDefault="007A0FF0" w:rsidP="004B0715">
      <w:pPr>
        <w:spacing w:after="0" w:line="240" w:lineRule="auto"/>
        <w:textAlignment w:val="baseline"/>
        <w:rPr>
          <w:rFonts w:ascii="Calibri" w:eastAsia="Times New Roman" w:hAnsi="Calibri" w:cs="Calibri"/>
          <w:b/>
          <w:bCs/>
          <w:kern w:val="0"/>
          <w:sz w:val="20"/>
          <w:szCs w:val="20"/>
          <w:lang w:eastAsia="nl-NL"/>
          <w14:ligatures w14:val="none"/>
        </w:rPr>
      </w:pPr>
    </w:p>
    <w:p w14:paraId="0B6B0777" w14:textId="77777777" w:rsidR="007A0FF0" w:rsidRDefault="007A0FF0" w:rsidP="004B0715">
      <w:pPr>
        <w:spacing w:after="0" w:line="240" w:lineRule="auto"/>
        <w:textAlignment w:val="baseline"/>
        <w:rPr>
          <w:rFonts w:ascii="Calibri" w:eastAsia="Times New Roman" w:hAnsi="Calibri" w:cs="Calibri"/>
          <w:b/>
          <w:bCs/>
          <w:kern w:val="0"/>
          <w:sz w:val="20"/>
          <w:szCs w:val="20"/>
          <w:lang w:eastAsia="nl-NL"/>
          <w14:ligatures w14:val="none"/>
        </w:rPr>
      </w:pPr>
    </w:p>
    <w:p w14:paraId="33354652" w14:textId="77777777" w:rsidR="007A0FF0" w:rsidRDefault="007A0FF0" w:rsidP="004B0715">
      <w:pPr>
        <w:spacing w:after="0" w:line="240" w:lineRule="auto"/>
        <w:textAlignment w:val="baseline"/>
        <w:rPr>
          <w:rFonts w:ascii="Calibri" w:eastAsia="Times New Roman" w:hAnsi="Calibri" w:cs="Calibri"/>
          <w:b/>
          <w:bCs/>
          <w:kern w:val="0"/>
          <w:sz w:val="20"/>
          <w:szCs w:val="20"/>
          <w:lang w:eastAsia="nl-NL"/>
          <w14:ligatures w14:val="none"/>
        </w:rPr>
      </w:pPr>
    </w:p>
    <w:p w14:paraId="71AFE285" w14:textId="77777777" w:rsidR="007A0FF0" w:rsidRDefault="007A0FF0" w:rsidP="004B0715">
      <w:pPr>
        <w:spacing w:after="0" w:line="240" w:lineRule="auto"/>
        <w:textAlignment w:val="baseline"/>
        <w:rPr>
          <w:rFonts w:ascii="Calibri" w:eastAsia="Times New Roman" w:hAnsi="Calibri" w:cs="Calibri"/>
          <w:b/>
          <w:bCs/>
          <w:kern w:val="0"/>
          <w:sz w:val="20"/>
          <w:szCs w:val="20"/>
          <w:lang w:eastAsia="nl-NL"/>
          <w14:ligatures w14:val="none"/>
        </w:rPr>
      </w:pPr>
    </w:p>
    <w:p w14:paraId="40A7E15F" w14:textId="3408DD28"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p>
    <w:p w14:paraId="037DC45E"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Times New Roman" w:eastAsia="Times New Roman" w:hAnsi="Times New Roman" w:cs="Times New Roman"/>
          <w:kern w:val="0"/>
          <w:lang w:eastAsia="nl-NL"/>
          <w14:ligatures w14:val="none"/>
        </w:rPr>
        <w:t> </w:t>
      </w:r>
    </w:p>
    <w:p w14:paraId="43CC3668"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0C5003CF" w14:textId="77777777" w:rsidR="004B0715" w:rsidRPr="004B0715" w:rsidRDefault="004B0715" w:rsidP="004B0715">
      <w:pPr>
        <w:numPr>
          <w:ilvl w:val="0"/>
          <w:numId w:val="2"/>
        </w:numPr>
        <w:spacing w:after="0" w:line="240" w:lineRule="auto"/>
        <w:ind w:firstLine="0"/>
        <w:textAlignment w:val="baseline"/>
        <w:rPr>
          <w:rFonts w:ascii="Calibri" w:eastAsia="Times New Roman" w:hAnsi="Calibri" w:cs="Calibri"/>
          <w:b/>
          <w:bCs/>
          <w:i/>
          <w:i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Algemeen</w:t>
      </w:r>
      <w:r w:rsidRPr="004B0715">
        <w:rPr>
          <w:rFonts w:ascii="Calibri" w:eastAsia="Times New Roman" w:hAnsi="Calibri" w:cs="Calibri"/>
          <w:b/>
          <w:bCs/>
          <w:i/>
          <w:iCs/>
          <w:kern w:val="0"/>
          <w:sz w:val="20"/>
          <w:szCs w:val="20"/>
          <w:lang w:eastAsia="nl-NL"/>
          <w14:ligatures w14:val="none"/>
        </w:rPr>
        <w:t> </w:t>
      </w:r>
    </w:p>
    <w:p w14:paraId="74AECF5F" w14:textId="3682FCD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Voor u ligt de Uitnodiging tot Inschrijving</w:t>
      </w:r>
      <w:r w:rsidR="007A0FF0">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 xml:space="preserve">behorende bij de Europese aanbesteding voor de Levering van duurzame elektriciteit en CO2 gecompenseerd aardgas aan </w:t>
      </w:r>
      <w:r w:rsidR="007A0FF0">
        <w:rPr>
          <w:rFonts w:ascii="Calibri" w:eastAsia="Times New Roman" w:hAnsi="Calibri" w:cs="Calibri"/>
          <w:kern w:val="0"/>
          <w:sz w:val="20"/>
          <w:szCs w:val="20"/>
          <w:lang w:eastAsia="nl-NL"/>
          <w14:ligatures w14:val="none"/>
        </w:rPr>
        <w:t>Mijnwater Energy BV</w:t>
      </w:r>
      <w:r w:rsidRPr="004B0715">
        <w:rPr>
          <w:rFonts w:ascii="Calibri" w:eastAsia="Times New Roman" w:hAnsi="Calibri" w:cs="Calibri"/>
          <w:kern w:val="0"/>
          <w:sz w:val="20"/>
          <w:szCs w:val="20"/>
          <w:lang w:eastAsia="nl-NL"/>
          <w14:ligatures w14:val="none"/>
        </w:rPr>
        <w:t>, hierna te noemen Aanbestedende Dienst</w:t>
      </w:r>
      <w:r w:rsidR="00E16C2C">
        <w:rPr>
          <w:rFonts w:ascii="Calibri" w:eastAsia="Times New Roman" w:hAnsi="Calibri" w:cs="Calibri"/>
          <w:kern w:val="0"/>
          <w:sz w:val="20"/>
          <w:szCs w:val="20"/>
          <w:lang w:eastAsia="nl-NL"/>
          <w14:ligatures w14:val="none"/>
        </w:rPr>
        <w:t>.</w:t>
      </w:r>
    </w:p>
    <w:p w14:paraId="71567209" w14:textId="7282CC58"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Gekozen is voor een Europese aanbesteding volgens de Openbare procedure. Bij deze procedure kunnen alle belangstellende Ondernemers naar aanleiding van de publicatie van de betreffende opdracht met tendernummer</w:t>
      </w:r>
      <w:r w:rsidR="00F7463A">
        <w:rPr>
          <w:rFonts w:ascii="Calibri" w:eastAsia="Times New Roman" w:hAnsi="Calibri" w:cs="Calibri"/>
          <w:kern w:val="0"/>
          <w:sz w:val="20"/>
          <w:szCs w:val="20"/>
          <w:lang w:eastAsia="nl-NL"/>
          <w14:ligatures w14:val="none"/>
        </w:rPr>
        <w:t xml:space="preserve"> TN490398</w:t>
      </w:r>
      <w:r w:rsidRPr="004B0715">
        <w:rPr>
          <w:rFonts w:ascii="Calibri" w:eastAsia="Times New Roman" w:hAnsi="Calibri" w:cs="Calibri"/>
          <w:kern w:val="0"/>
          <w:sz w:val="20"/>
          <w:szCs w:val="20"/>
          <w:lang w:eastAsia="nl-NL"/>
          <w14:ligatures w14:val="none"/>
        </w:rPr>
        <w:t xml:space="preserve"> op </w:t>
      </w:r>
      <w:proofErr w:type="spellStart"/>
      <w:r w:rsidR="007A0FF0">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xml:space="preserve"> deze downloaden en een Inschrijving doen. </w:t>
      </w:r>
    </w:p>
    <w:p w14:paraId="1C61AD4C"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De totale opdracht wordt niet opgedeeld in Percelen. </w:t>
      </w:r>
    </w:p>
    <w:p w14:paraId="6A41F0FB" w14:textId="77777777" w:rsidR="004B0715" w:rsidRPr="004B0715" w:rsidRDefault="004B0715" w:rsidP="004B0715">
      <w:pPr>
        <w:spacing w:after="0" w:line="240" w:lineRule="auto"/>
        <w:ind w:left="91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7EC6CC1C" w14:textId="4B7A9B63"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De Uitnodiging tot Inschrijving is onderverdeeld in de volgende documenten en Bijlagen:</w:t>
      </w:r>
      <w:r w:rsidR="00F611B0">
        <w:rPr>
          <w:rFonts w:ascii="Calibri" w:eastAsia="Times New Roman" w:hAnsi="Calibri" w:cs="Calibri"/>
          <w:kern w:val="0"/>
          <w:sz w:val="20"/>
          <w:szCs w:val="20"/>
          <w:lang w:eastAsia="nl-NL"/>
          <w14:ligatures w14:val="none"/>
        </w:rPr>
        <w:t xml:space="preserve"> </w:t>
      </w:r>
    </w:p>
    <w:p w14:paraId="2B9142D6" w14:textId="77777777" w:rsidR="004B0715" w:rsidRPr="004B0715" w:rsidRDefault="004B0715" w:rsidP="004B0715">
      <w:pPr>
        <w:numPr>
          <w:ilvl w:val="0"/>
          <w:numId w:val="3"/>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Uitnodiging tot Inschrijving inclusief Bijlagen (dit document) </w:t>
      </w:r>
    </w:p>
    <w:p w14:paraId="7EBDDE89" w14:textId="7E59C5D2" w:rsidR="004B0715" w:rsidRPr="004B0715" w:rsidRDefault="004B0715" w:rsidP="004B0715">
      <w:pPr>
        <w:numPr>
          <w:ilvl w:val="0"/>
          <w:numId w:val="4"/>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Bijlage 1: Definitieblad</w:t>
      </w:r>
      <w:r w:rsidR="00F611B0">
        <w:rPr>
          <w:rFonts w:ascii="Calibri" w:eastAsia="Times New Roman" w:hAnsi="Calibri" w:cs="Calibri"/>
          <w:kern w:val="0"/>
          <w:sz w:val="20"/>
          <w:szCs w:val="20"/>
          <w:lang w:eastAsia="nl-NL"/>
          <w14:ligatures w14:val="none"/>
        </w:rPr>
        <w:t xml:space="preserve"> </w:t>
      </w:r>
    </w:p>
    <w:p w14:paraId="4BFE7BE3" w14:textId="77777777" w:rsidR="00F71755" w:rsidRDefault="004B0715" w:rsidP="00F71755">
      <w:pPr>
        <w:numPr>
          <w:ilvl w:val="0"/>
          <w:numId w:val="6"/>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F71755">
        <w:rPr>
          <w:rFonts w:ascii="Calibri" w:eastAsia="Times New Roman" w:hAnsi="Calibri" w:cs="Calibri"/>
          <w:kern w:val="0"/>
          <w:sz w:val="20"/>
          <w:szCs w:val="20"/>
          <w:lang w:eastAsia="nl-NL"/>
          <w14:ligatures w14:val="none"/>
        </w:rPr>
        <w:t xml:space="preserve">Bijlage 2: Uniform Europees Aanbestedingsdocument </w:t>
      </w:r>
    </w:p>
    <w:p w14:paraId="40BCEE24" w14:textId="1D789415" w:rsidR="004B0715" w:rsidRPr="00F71755" w:rsidRDefault="004B0715" w:rsidP="00F71755">
      <w:pPr>
        <w:numPr>
          <w:ilvl w:val="0"/>
          <w:numId w:val="6"/>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F71755">
        <w:rPr>
          <w:rFonts w:ascii="Calibri" w:eastAsia="Times New Roman" w:hAnsi="Calibri" w:cs="Calibri"/>
          <w:kern w:val="0"/>
          <w:sz w:val="20"/>
          <w:szCs w:val="20"/>
          <w:lang w:eastAsia="nl-NL"/>
          <w14:ligatures w14:val="none"/>
        </w:rPr>
        <w:t xml:space="preserve">Bijlage 3: Programma van Eisen </w:t>
      </w:r>
      <w:r w:rsidRPr="00F71755">
        <w:rPr>
          <w:rFonts w:ascii="Aptos Narrow" w:eastAsia="Times New Roman" w:hAnsi="Aptos Narrow" w:cs="Calibri"/>
          <w:kern w:val="0"/>
          <w:sz w:val="20"/>
          <w:szCs w:val="20"/>
          <w:lang w:eastAsia="nl-NL"/>
          <w14:ligatures w14:val="none"/>
        </w:rPr>
        <w:t>elektriciteit </w:t>
      </w:r>
      <w:r w:rsidR="00621591" w:rsidRPr="00F71755">
        <w:rPr>
          <w:rFonts w:ascii="Aptos Narrow" w:eastAsia="Times New Roman" w:hAnsi="Aptos Narrow" w:cs="Calibri"/>
          <w:kern w:val="0"/>
          <w:sz w:val="20"/>
          <w:szCs w:val="20"/>
          <w:lang w:eastAsia="nl-NL"/>
          <w14:ligatures w14:val="none"/>
        </w:rPr>
        <w:t>en aardgas.</w:t>
      </w:r>
    </w:p>
    <w:p w14:paraId="06CC9BA9" w14:textId="77777777" w:rsidR="004B0715" w:rsidRPr="004B0715" w:rsidRDefault="004B0715" w:rsidP="004B0715">
      <w:pPr>
        <w:numPr>
          <w:ilvl w:val="0"/>
          <w:numId w:val="8"/>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Bijlage 4: Invulformulier Prijzen en Services </w:t>
      </w:r>
    </w:p>
    <w:p w14:paraId="727C5ABD" w14:textId="1D626B04" w:rsidR="004B0715" w:rsidRPr="004B0715" w:rsidRDefault="004B0715" w:rsidP="004B0715">
      <w:pPr>
        <w:numPr>
          <w:ilvl w:val="0"/>
          <w:numId w:val="9"/>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Bijlage 5: Model Overeenkomst duurzame elektriciteit</w:t>
      </w:r>
      <w:r w:rsidR="00904C78">
        <w:rPr>
          <w:rFonts w:ascii="Calibri" w:eastAsia="Times New Roman" w:hAnsi="Calibri" w:cs="Calibri"/>
          <w:kern w:val="0"/>
          <w:sz w:val="20"/>
          <w:szCs w:val="20"/>
          <w:lang w:eastAsia="nl-NL"/>
          <w14:ligatures w14:val="none"/>
        </w:rPr>
        <w:t xml:space="preserve"> en gas</w:t>
      </w:r>
      <w:r w:rsidRPr="004B0715">
        <w:rPr>
          <w:rFonts w:ascii="Calibri" w:eastAsia="Times New Roman" w:hAnsi="Calibri" w:cs="Calibri"/>
          <w:kern w:val="0"/>
          <w:sz w:val="20"/>
          <w:szCs w:val="20"/>
          <w:lang w:eastAsia="nl-NL"/>
          <w14:ligatures w14:val="none"/>
        </w:rPr>
        <w:t xml:space="preserve"> </w:t>
      </w:r>
    </w:p>
    <w:p w14:paraId="711B7EEE" w14:textId="041CCE57" w:rsidR="004B0715" w:rsidRPr="001B3AF8" w:rsidRDefault="004B0715" w:rsidP="004B0715">
      <w:pPr>
        <w:numPr>
          <w:ilvl w:val="0"/>
          <w:numId w:val="11"/>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1B3AF8">
        <w:rPr>
          <w:rFonts w:ascii="Calibri" w:eastAsia="Times New Roman" w:hAnsi="Calibri" w:cs="Calibri"/>
          <w:kern w:val="0"/>
          <w:sz w:val="20"/>
          <w:szCs w:val="20"/>
          <w:lang w:eastAsia="nl-NL"/>
          <w14:ligatures w14:val="none"/>
        </w:rPr>
        <w:t>Bijlage</w:t>
      </w:r>
      <w:r w:rsidR="004F4C44">
        <w:rPr>
          <w:rFonts w:ascii="Calibri" w:eastAsia="Times New Roman" w:hAnsi="Calibri" w:cs="Calibri"/>
          <w:kern w:val="0"/>
          <w:sz w:val="20"/>
          <w:szCs w:val="20"/>
          <w:lang w:eastAsia="nl-NL"/>
          <w14:ligatures w14:val="none"/>
        </w:rPr>
        <w:t xml:space="preserve"> </w:t>
      </w:r>
      <w:r w:rsidR="008335FD" w:rsidRPr="001B3AF8">
        <w:rPr>
          <w:rFonts w:ascii="Calibri" w:eastAsia="Times New Roman" w:hAnsi="Calibri" w:cs="Calibri"/>
          <w:kern w:val="0"/>
          <w:sz w:val="20"/>
          <w:szCs w:val="20"/>
          <w:lang w:eastAsia="nl-NL"/>
          <w14:ligatures w14:val="none"/>
        </w:rPr>
        <w:t>6</w:t>
      </w:r>
      <w:r w:rsidRPr="001B3AF8">
        <w:rPr>
          <w:rFonts w:ascii="Calibri" w:eastAsia="Times New Roman" w:hAnsi="Calibri" w:cs="Calibri"/>
          <w:kern w:val="0"/>
          <w:sz w:val="20"/>
          <w:szCs w:val="20"/>
          <w:lang w:eastAsia="nl-NL"/>
          <w14:ligatures w14:val="none"/>
        </w:rPr>
        <w:t xml:space="preserve">: Overzicht </w:t>
      </w:r>
      <w:proofErr w:type="spellStart"/>
      <w:r w:rsidRPr="001B3AF8">
        <w:rPr>
          <w:rFonts w:ascii="Calibri" w:eastAsia="Times New Roman" w:hAnsi="Calibri" w:cs="Calibri"/>
          <w:kern w:val="0"/>
          <w:sz w:val="20"/>
          <w:szCs w:val="20"/>
          <w:lang w:eastAsia="nl-NL"/>
          <w14:ligatures w14:val="none"/>
        </w:rPr>
        <w:t>EANcodes</w:t>
      </w:r>
      <w:proofErr w:type="spellEnd"/>
      <w:r w:rsidRPr="001B3AF8">
        <w:rPr>
          <w:rFonts w:ascii="Calibri" w:eastAsia="Times New Roman" w:hAnsi="Calibri" w:cs="Calibri"/>
          <w:kern w:val="0"/>
          <w:sz w:val="20"/>
          <w:szCs w:val="20"/>
          <w:lang w:eastAsia="nl-NL"/>
          <w14:ligatures w14:val="none"/>
        </w:rPr>
        <w:t xml:space="preserve"> Aansluitingen inclusief meetdata </w:t>
      </w:r>
    </w:p>
    <w:p w14:paraId="0B624552" w14:textId="0AC48FEF" w:rsidR="004B0715" w:rsidRPr="001B3AF8" w:rsidRDefault="004B0715" w:rsidP="004B0715">
      <w:pPr>
        <w:numPr>
          <w:ilvl w:val="0"/>
          <w:numId w:val="14"/>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1B3AF8">
        <w:rPr>
          <w:rFonts w:ascii="Calibri" w:eastAsia="Times New Roman" w:hAnsi="Calibri" w:cs="Calibri"/>
          <w:kern w:val="0"/>
          <w:sz w:val="20"/>
          <w:szCs w:val="20"/>
          <w:lang w:eastAsia="nl-NL"/>
          <w14:ligatures w14:val="none"/>
        </w:rPr>
        <w:t xml:space="preserve">Bijlage </w:t>
      </w:r>
      <w:r w:rsidR="001B3AF8" w:rsidRPr="00394754">
        <w:rPr>
          <w:rFonts w:ascii="Calibri" w:eastAsia="Times New Roman" w:hAnsi="Calibri" w:cs="Calibri"/>
          <w:kern w:val="0"/>
          <w:sz w:val="20"/>
          <w:szCs w:val="20"/>
          <w:lang w:eastAsia="nl-NL"/>
          <w14:ligatures w14:val="none"/>
        </w:rPr>
        <w:t>7</w:t>
      </w:r>
      <w:r w:rsidRPr="001B3AF8">
        <w:rPr>
          <w:rFonts w:ascii="Calibri" w:eastAsia="Times New Roman" w:hAnsi="Calibri" w:cs="Calibri"/>
          <w:kern w:val="0"/>
          <w:sz w:val="20"/>
          <w:szCs w:val="20"/>
          <w:lang w:eastAsia="nl-NL"/>
          <w14:ligatures w14:val="none"/>
        </w:rPr>
        <w:t>: Algemene Leveringsvoorwaarden Energie Makelaar (ALV-EM-016_02)</w:t>
      </w:r>
      <w:r w:rsidR="00F611B0">
        <w:rPr>
          <w:rFonts w:ascii="Calibri" w:eastAsia="Times New Roman" w:hAnsi="Calibri" w:cs="Calibri"/>
          <w:kern w:val="0"/>
          <w:sz w:val="20"/>
          <w:szCs w:val="20"/>
          <w:lang w:eastAsia="nl-NL"/>
          <w14:ligatures w14:val="none"/>
        </w:rPr>
        <w:t xml:space="preserve"> </w:t>
      </w:r>
    </w:p>
    <w:p w14:paraId="6D9C6018" w14:textId="77777777" w:rsidR="00625D89" w:rsidRPr="00625D89" w:rsidRDefault="004B0715" w:rsidP="004B0715">
      <w:pPr>
        <w:numPr>
          <w:ilvl w:val="0"/>
          <w:numId w:val="17"/>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color w:val="000000"/>
          <w:kern w:val="0"/>
          <w:sz w:val="20"/>
          <w:szCs w:val="20"/>
          <w:shd w:val="clear" w:color="auto" w:fill="FFFFFF"/>
          <w:lang w:eastAsia="nl-NL"/>
          <w14:ligatures w14:val="none"/>
        </w:rPr>
        <w:t xml:space="preserve">Bijlage </w:t>
      </w:r>
      <w:r w:rsidR="004F4C44">
        <w:rPr>
          <w:rFonts w:ascii="Calibri" w:eastAsia="Times New Roman" w:hAnsi="Calibri" w:cs="Calibri"/>
          <w:color w:val="000000"/>
          <w:kern w:val="0"/>
          <w:sz w:val="20"/>
          <w:szCs w:val="20"/>
          <w:shd w:val="clear" w:color="auto" w:fill="FFFFFF"/>
          <w:lang w:eastAsia="nl-NL"/>
          <w14:ligatures w14:val="none"/>
        </w:rPr>
        <w:t>8</w:t>
      </w:r>
      <w:r w:rsidRPr="004B0715">
        <w:rPr>
          <w:rFonts w:ascii="Calibri" w:eastAsia="Times New Roman" w:hAnsi="Calibri" w:cs="Calibri"/>
          <w:color w:val="000000"/>
          <w:kern w:val="0"/>
          <w:sz w:val="20"/>
          <w:szCs w:val="20"/>
          <w:shd w:val="clear" w:color="auto" w:fill="FFFFFF"/>
          <w:lang w:eastAsia="nl-NL"/>
          <w14:ligatures w14:val="none"/>
        </w:rPr>
        <w:t>: Verklaring geen Russische betrokkenheid</w:t>
      </w:r>
    </w:p>
    <w:p w14:paraId="6A24B56B" w14:textId="731AAC6D" w:rsidR="004B0715" w:rsidRPr="004B0715" w:rsidRDefault="00625D89" w:rsidP="004B0715">
      <w:pPr>
        <w:numPr>
          <w:ilvl w:val="0"/>
          <w:numId w:val="17"/>
        </w:numPr>
        <w:spacing w:after="0" w:line="240" w:lineRule="auto"/>
        <w:ind w:left="1290" w:firstLine="0"/>
        <w:textAlignment w:val="baseline"/>
        <w:rPr>
          <w:rFonts w:ascii="Calibri" w:eastAsia="Times New Roman" w:hAnsi="Calibri" w:cs="Calibri"/>
          <w:kern w:val="0"/>
          <w:sz w:val="20"/>
          <w:szCs w:val="20"/>
          <w:lang w:eastAsia="nl-NL"/>
          <w14:ligatures w14:val="none"/>
        </w:rPr>
      </w:pPr>
      <w:r>
        <w:rPr>
          <w:rFonts w:ascii="Calibri" w:eastAsia="Times New Roman" w:hAnsi="Calibri" w:cs="Calibri"/>
          <w:color w:val="000000"/>
          <w:kern w:val="0"/>
          <w:sz w:val="20"/>
          <w:szCs w:val="20"/>
          <w:shd w:val="clear" w:color="auto" w:fill="FFFFFF"/>
          <w:lang w:eastAsia="nl-NL"/>
          <w14:ligatures w14:val="none"/>
        </w:rPr>
        <w:t>Bijlage 9: Verklaring conformiteit</w:t>
      </w:r>
      <w:r w:rsidR="00F611B0">
        <w:rPr>
          <w:rFonts w:ascii="Calibri" w:eastAsia="Times New Roman" w:hAnsi="Calibri" w:cs="Calibri"/>
          <w:color w:val="000000"/>
          <w:kern w:val="0"/>
          <w:sz w:val="20"/>
          <w:szCs w:val="20"/>
          <w:shd w:val="clear" w:color="auto" w:fill="FFFFFF"/>
          <w:lang w:eastAsia="nl-NL"/>
          <w14:ligatures w14:val="none"/>
        </w:rPr>
        <w:t xml:space="preserve"> </w:t>
      </w:r>
    </w:p>
    <w:p w14:paraId="1D50C834" w14:textId="77777777" w:rsidR="004B0715" w:rsidRPr="004B0715" w:rsidRDefault="004B0715" w:rsidP="004B0715">
      <w:pPr>
        <w:spacing w:after="0" w:line="240" w:lineRule="auto"/>
        <w:ind w:left="163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3F1D2FCF" w14:textId="56419596"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Dit document is met grote zorg samengesteld. Mocht u echter onvolkomenheden, procedurefouten en/of tegenstrijdigheden constateren, dan dient u deze zo spoedig mogelijk, doch uiterlijk 10 dagen vóór de sluitingsdatum voor het indienen van de Inschrijving, via</w:t>
      </w:r>
      <w:r w:rsidR="004B41B0">
        <w:rPr>
          <w:rFonts w:ascii="Calibri" w:eastAsia="Times New Roman" w:hAnsi="Calibri" w:cs="Calibri"/>
          <w:kern w:val="0"/>
          <w:sz w:val="20"/>
          <w:szCs w:val="20"/>
          <w:lang w:eastAsia="nl-NL"/>
          <w14:ligatures w14:val="none"/>
        </w:rPr>
        <w:t xml:space="preserve"> </w:t>
      </w:r>
      <w:proofErr w:type="spellStart"/>
      <w:r w:rsidR="00883F7B">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xml:space="preserve"> kenbaar te maken met opgave van de eventuele consequenties en/of correctievoorstellen. Ook eventuele bezwaren tegen (delen van) dit document (bijv. m.b.t. criteria, termijnen, werkwijze) dient u zo spoedig mogelijk, doch uiterlijk 10 dagen vóór de sluitingsdatum voor het indienen van de Inschrijving, schriftelijk via </w:t>
      </w:r>
      <w:proofErr w:type="spellStart"/>
      <w:r w:rsidR="00883F7B">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xml:space="preserve"> kenbaar te maken. Indien naderhand blijkt dat deze Uitnodiging tot Inschrijving onvolkomenheden of tegenstrijdigheden bevat en deze niet door de Inschrijver zijn gemeld, zijn deze voor risico van de Inschrijver. </w:t>
      </w:r>
    </w:p>
    <w:p w14:paraId="5DBFE586"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Gehele of gedeeltelijke overneming, reproductie of openbaarmaking van deze aanbestedingsstukken, op welke wijze dan ook, zonder voorafgaande schriftelijke toestemming van de auteursrechthebbende is verboden, behoudens de beperkingen bij de wet gesteld. Het verbod betreft ook gehele of gedeeltelijke bewerking. </w:t>
      </w:r>
    </w:p>
    <w:p w14:paraId="25D530E7"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7EC1E4FB" w14:textId="77777777" w:rsidR="004B0715" w:rsidRPr="004B0715" w:rsidRDefault="004B0715" w:rsidP="004B0715">
      <w:pPr>
        <w:numPr>
          <w:ilvl w:val="0"/>
          <w:numId w:val="18"/>
        </w:numPr>
        <w:spacing w:after="0" w:line="240" w:lineRule="auto"/>
        <w:ind w:firstLine="0"/>
        <w:textAlignment w:val="baseline"/>
        <w:rPr>
          <w:rFonts w:ascii="Calibri" w:eastAsia="Times New Roman" w:hAnsi="Calibri" w:cs="Calibri"/>
          <w:b/>
          <w:bCs/>
          <w:i/>
          <w:i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Klachten</w:t>
      </w:r>
      <w:r w:rsidRPr="004B0715">
        <w:rPr>
          <w:rFonts w:ascii="Calibri" w:eastAsia="Times New Roman" w:hAnsi="Calibri" w:cs="Calibri"/>
          <w:b/>
          <w:bCs/>
          <w:i/>
          <w:iCs/>
          <w:kern w:val="0"/>
          <w:sz w:val="20"/>
          <w:szCs w:val="20"/>
          <w:lang w:eastAsia="nl-NL"/>
          <w14:ligatures w14:val="none"/>
        </w:rPr>
        <w:t> </w:t>
      </w:r>
    </w:p>
    <w:p w14:paraId="6F7A73EE" w14:textId="31817820"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Alle belanghebbenden kunnen een klacht m.b.t. deze aanbesteding indienen bij de Aanbestedende Dienst. Een omschrijving van zowel belanghebbenden als de gronden op basis waarvan belanghebbenden een klacht kunnen indienen is opgenomen in de klachtenregeling Klachtafhandeling bij aanbesteden van de Aanbestedende Dienst.</w:t>
      </w:r>
      <w:r w:rsidR="00F611B0">
        <w:rPr>
          <w:rFonts w:ascii="Calibri" w:eastAsia="Times New Roman" w:hAnsi="Calibri" w:cs="Calibri"/>
          <w:kern w:val="0"/>
          <w:sz w:val="20"/>
          <w:szCs w:val="20"/>
          <w:lang w:eastAsia="nl-NL"/>
          <w14:ligatures w14:val="none"/>
        </w:rPr>
        <w:t xml:space="preserve"> </w:t>
      </w:r>
    </w:p>
    <w:p w14:paraId="47BE7050"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232BBB31" w14:textId="07B598E7" w:rsidR="004B0715" w:rsidRPr="00394754" w:rsidRDefault="004B0715" w:rsidP="004B0715">
      <w:pPr>
        <w:spacing w:after="0" w:line="240" w:lineRule="auto"/>
        <w:ind w:left="555"/>
        <w:textAlignment w:val="baseline"/>
        <w:rPr>
          <w:rFonts w:ascii="Segoe UI" w:eastAsia="Times New Roman" w:hAnsi="Segoe UI" w:cs="Segoe U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Indien inschrijver klachten heeft over de aanbestedingsprocedure of de inhoud van opdracht dan kan inschrijver </w:t>
      </w:r>
      <w:r w:rsidRPr="001B3AF8">
        <w:rPr>
          <w:rFonts w:ascii="Calibri" w:eastAsia="Times New Roman" w:hAnsi="Calibri" w:cs="Calibri"/>
          <w:kern w:val="0"/>
          <w:sz w:val="20"/>
          <w:szCs w:val="20"/>
          <w:lang w:eastAsia="nl-NL"/>
          <w14:ligatures w14:val="none"/>
        </w:rPr>
        <w:t>hieromtrent een klacht indienen via de</w:t>
      </w:r>
      <w:r w:rsidR="00F611B0">
        <w:rPr>
          <w:rFonts w:ascii="Calibri" w:eastAsia="Times New Roman" w:hAnsi="Calibri" w:cs="Calibri"/>
          <w:kern w:val="0"/>
          <w:sz w:val="20"/>
          <w:szCs w:val="20"/>
          <w:lang w:eastAsia="nl-NL"/>
          <w14:ligatures w14:val="none"/>
        </w:rPr>
        <w:t xml:space="preserve"> </w:t>
      </w:r>
      <w:r w:rsidR="00F71755" w:rsidRPr="00A5271D">
        <w:rPr>
          <w:rFonts w:ascii="Calibri" w:eastAsia="Times New Roman" w:hAnsi="Calibri" w:cs="Calibri"/>
          <w:kern w:val="0"/>
          <w:sz w:val="20"/>
          <w:szCs w:val="20"/>
          <w:lang w:eastAsia="nl-NL"/>
          <w14:ligatures w14:val="none"/>
        </w:rPr>
        <w:t>klachten</w:t>
      </w:r>
      <w:r w:rsidR="004B41B0">
        <w:rPr>
          <w:rFonts w:ascii="Calibri" w:eastAsia="Times New Roman" w:hAnsi="Calibri" w:cs="Calibri"/>
          <w:kern w:val="0"/>
          <w:sz w:val="20"/>
          <w:szCs w:val="20"/>
          <w:lang w:eastAsia="nl-NL"/>
          <w14:ligatures w14:val="none"/>
        </w:rPr>
        <w:t>procedure</w:t>
      </w:r>
      <w:r w:rsidR="00F71755" w:rsidRPr="00A5271D">
        <w:rPr>
          <w:rFonts w:ascii="Calibri" w:eastAsia="Times New Roman" w:hAnsi="Calibri" w:cs="Calibri"/>
          <w:kern w:val="0"/>
          <w:sz w:val="20"/>
          <w:szCs w:val="20"/>
          <w:lang w:eastAsia="nl-NL"/>
          <w14:ligatures w14:val="none"/>
        </w:rPr>
        <w:t xml:space="preserve"> opgenomen in dit document</w:t>
      </w:r>
      <w:r w:rsidR="00A5271D">
        <w:rPr>
          <w:rFonts w:ascii="Calibri" w:eastAsia="Times New Roman" w:hAnsi="Calibri" w:cs="Calibri"/>
          <w:kern w:val="0"/>
          <w:sz w:val="20"/>
          <w:szCs w:val="20"/>
          <w:lang w:eastAsia="nl-NL"/>
          <w14:ligatures w14:val="none"/>
        </w:rPr>
        <w:t>, hoofdstuk 18.</w:t>
      </w:r>
    </w:p>
    <w:p w14:paraId="5FB90A29" w14:textId="085B16A7" w:rsidR="004B0715" w:rsidRPr="00394754" w:rsidRDefault="004B41B0" w:rsidP="004B0715">
      <w:pPr>
        <w:spacing w:after="0" w:line="240" w:lineRule="auto"/>
        <w:ind w:left="555"/>
        <w:textAlignment w:val="baseline"/>
        <w:rPr>
          <w:rFonts w:ascii="Segoe UI" w:eastAsia="Times New Roman" w:hAnsi="Segoe UI" w:cs="Segoe UI"/>
          <w:kern w:val="0"/>
          <w:sz w:val="20"/>
          <w:szCs w:val="20"/>
          <w:lang w:eastAsia="nl-NL"/>
          <w14:ligatures w14:val="none"/>
        </w:rPr>
      </w:pPr>
      <w:r>
        <w:rPr>
          <w:rFonts w:ascii="Calibri" w:eastAsia="Times New Roman" w:hAnsi="Calibri" w:cs="Calibri"/>
          <w:kern w:val="0"/>
          <w:sz w:val="20"/>
          <w:szCs w:val="20"/>
          <w:lang w:eastAsia="nl-NL"/>
          <w14:ligatures w14:val="none"/>
        </w:rPr>
        <w:t>De</w:t>
      </w:r>
      <w:r w:rsidRPr="001B3AF8">
        <w:rPr>
          <w:rFonts w:ascii="Calibri" w:eastAsia="Times New Roman" w:hAnsi="Calibri" w:cs="Calibri"/>
          <w:kern w:val="0"/>
          <w:sz w:val="20"/>
          <w:szCs w:val="20"/>
          <w:lang w:eastAsia="nl-NL"/>
          <w14:ligatures w14:val="none"/>
        </w:rPr>
        <w:t xml:space="preserve"> </w:t>
      </w:r>
      <w:r w:rsidR="00FD7EF0" w:rsidRPr="001B3AF8">
        <w:rPr>
          <w:rFonts w:ascii="Calibri" w:eastAsia="Times New Roman" w:hAnsi="Calibri" w:cs="Calibri"/>
          <w:kern w:val="0"/>
          <w:sz w:val="20"/>
          <w:szCs w:val="20"/>
          <w:lang w:eastAsia="nl-NL"/>
          <w14:ligatures w14:val="none"/>
        </w:rPr>
        <w:t>klachten</w:t>
      </w:r>
      <w:r>
        <w:rPr>
          <w:rFonts w:ascii="Calibri" w:eastAsia="Times New Roman" w:hAnsi="Calibri" w:cs="Calibri"/>
          <w:kern w:val="0"/>
          <w:sz w:val="20"/>
          <w:szCs w:val="20"/>
          <w:lang w:eastAsia="nl-NL"/>
          <w14:ligatures w14:val="none"/>
        </w:rPr>
        <w:t>procedure</w:t>
      </w:r>
      <w:r w:rsidR="00FD7EF0" w:rsidRPr="001B3AF8">
        <w:rPr>
          <w:rFonts w:ascii="Calibri" w:eastAsia="Times New Roman" w:hAnsi="Calibri" w:cs="Calibri"/>
          <w:kern w:val="0"/>
          <w:sz w:val="20"/>
          <w:szCs w:val="20"/>
          <w:lang w:eastAsia="nl-NL"/>
          <w14:ligatures w14:val="none"/>
        </w:rPr>
        <w:t xml:space="preserve"> </w:t>
      </w:r>
      <w:r w:rsidR="004B0715" w:rsidRPr="001B3AF8">
        <w:rPr>
          <w:rFonts w:ascii="Calibri" w:eastAsia="Times New Roman" w:hAnsi="Calibri" w:cs="Calibri"/>
          <w:kern w:val="0"/>
          <w:sz w:val="20"/>
          <w:szCs w:val="20"/>
          <w:lang w:eastAsia="nl-NL"/>
          <w14:ligatures w14:val="none"/>
        </w:rPr>
        <w:t>is niet bedoeld voor het indienen van vragen over de aanbesteding/de opdracht. Deze vragen kunt u stellen in de nota van Inlichtingen.</w:t>
      </w:r>
      <w:r w:rsidR="00F611B0">
        <w:rPr>
          <w:rFonts w:ascii="Calibri" w:eastAsia="Times New Roman" w:hAnsi="Calibri" w:cs="Calibri"/>
          <w:kern w:val="0"/>
          <w:sz w:val="20"/>
          <w:szCs w:val="20"/>
          <w:lang w:eastAsia="nl-NL"/>
          <w14:ligatures w14:val="none"/>
        </w:rPr>
        <w:t xml:space="preserve"> </w:t>
      </w:r>
    </w:p>
    <w:p w14:paraId="58C7AC0C"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100901FA"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49D8DE4" w14:textId="77777777" w:rsidR="004B0715" w:rsidRPr="00394754" w:rsidRDefault="004B0715" w:rsidP="00394754">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Doel van de aanbesteding</w:t>
      </w:r>
      <w:r w:rsidRPr="00394754">
        <w:rPr>
          <w:rFonts w:ascii="Calibri" w:eastAsia="Times New Roman" w:hAnsi="Calibri" w:cs="Calibri"/>
          <w:b/>
          <w:bCs/>
          <w:kern w:val="0"/>
          <w:sz w:val="20"/>
          <w:szCs w:val="20"/>
          <w:lang w:eastAsia="nl-NL"/>
          <w14:ligatures w14:val="none"/>
        </w:rPr>
        <w:t> </w:t>
      </w:r>
    </w:p>
    <w:p w14:paraId="6B5934E6" w14:textId="7F1882D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xml:space="preserve">Deze aanbesteding heeft tot doel </w:t>
      </w:r>
      <w:r w:rsidR="0005411D">
        <w:rPr>
          <w:rFonts w:ascii="Calibri" w:eastAsia="Times New Roman" w:hAnsi="Calibri" w:cs="Calibri"/>
          <w:kern w:val="0"/>
          <w:sz w:val="20"/>
          <w:szCs w:val="20"/>
          <w:lang w:eastAsia="nl-NL"/>
          <w14:ligatures w14:val="none"/>
        </w:rPr>
        <w:t>1</w:t>
      </w:r>
      <w:r w:rsidRPr="004B0715">
        <w:rPr>
          <w:rFonts w:ascii="Calibri" w:eastAsia="Times New Roman" w:hAnsi="Calibri" w:cs="Calibri"/>
          <w:kern w:val="0"/>
          <w:sz w:val="20"/>
          <w:szCs w:val="20"/>
          <w:lang w:eastAsia="nl-NL"/>
          <w14:ligatures w14:val="none"/>
        </w:rPr>
        <w:t xml:space="preserve"> Overeenkomst</w:t>
      </w:r>
      <w:r w:rsidR="00394754">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 xml:space="preserve">voor de Aanbestedende Dienst te sluiten met </w:t>
      </w:r>
      <w:r w:rsidR="009E4C60">
        <w:rPr>
          <w:rFonts w:ascii="Calibri" w:eastAsia="Times New Roman" w:hAnsi="Calibri" w:cs="Calibri"/>
          <w:kern w:val="0"/>
          <w:sz w:val="20"/>
          <w:szCs w:val="20"/>
          <w:lang w:eastAsia="nl-NL"/>
          <w14:ligatures w14:val="none"/>
        </w:rPr>
        <w:t>een</w:t>
      </w:r>
      <w:r w:rsidR="003A70AF">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Leverancier</w:t>
      </w:r>
      <w:r w:rsidR="00394754">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 xml:space="preserve">voor de </w:t>
      </w:r>
      <w:r w:rsidR="00394754">
        <w:rPr>
          <w:rFonts w:ascii="Calibri" w:eastAsia="Times New Roman" w:hAnsi="Calibri" w:cs="Calibri"/>
          <w:kern w:val="0"/>
          <w:sz w:val="20"/>
          <w:szCs w:val="20"/>
          <w:lang w:eastAsia="nl-NL"/>
          <w14:ligatures w14:val="none"/>
        </w:rPr>
        <w:t>l</w:t>
      </w:r>
      <w:r w:rsidRPr="004B0715">
        <w:rPr>
          <w:rFonts w:ascii="Calibri" w:eastAsia="Times New Roman" w:hAnsi="Calibri" w:cs="Calibri"/>
          <w:kern w:val="0"/>
          <w:sz w:val="20"/>
          <w:szCs w:val="20"/>
          <w:lang w:eastAsia="nl-NL"/>
          <w14:ligatures w14:val="none"/>
        </w:rPr>
        <w:t>evering van duurzame elektriciteit aan de elektriciteitsaansluitingen van de Aanbestedende Dienst en voor de Levering van CO2 gecompenseerd aardgas aan de aardgasaansluitingen van de Aanbestedende Dienst. </w:t>
      </w:r>
    </w:p>
    <w:p w14:paraId="584F49EC" w14:textId="489B66D5"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lastRenderedPageBreak/>
        <w:t>De te sluiten Overeenkomsten per deelnemer moeten het mogelijk maken om maximaal te profiteren van de gezamenlijke volumes van alle Aansluitingen van de Aanbestedende Dienst.</w:t>
      </w:r>
      <w:r w:rsidR="00F611B0">
        <w:rPr>
          <w:rFonts w:ascii="Calibri" w:eastAsia="Times New Roman" w:hAnsi="Calibri" w:cs="Calibri"/>
          <w:kern w:val="0"/>
          <w:sz w:val="20"/>
          <w:szCs w:val="20"/>
          <w:lang w:eastAsia="nl-NL"/>
          <w14:ligatures w14:val="none"/>
        </w:rPr>
        <w:t xml:space="preserve"> </w:t>
      </w:r>
    </w:p>
    <w:p w14:paraId="74D3D200" w14:textId="7AC3527E"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In het kader van haar verplichting om zoveel mogelijke maatschappelijke waarde te creëren met deze aanbesteding (artikel 1.4 Aanbestedingswet 2012) wijst de Aanbestedende dienst erop dat zij wil voorkomen, door gunning en/ of betalingen, (in)direct bij te dragen aan (de financiering van) oorlog in Oekraïne. Daartoe is in dit Beschrijvend Document een aantal maatregelen opgenomen. De Aanbestedende Dienst zal in dat kader bovendien niet overgaan tot het sluiten van een overeenkomst met een ondernemer die (een) (on)middellijk aandeelhouder heeft op wie (</w:t>
      </w:r>
      <w:proofErr w:type="spellStart"/>
      <w:r w:rsidRPr="004B0715">
        <w:rPr>
          <w:rFonts w:ascii="Calibri" w:eastAsia="Times New Roman" w:hAnsi="Calibri" w:cs="Calibri"/>
          <w:kern w:val="0"/>
          <w:sz w:val="20"/>
          <w:szCs w:val="20"/>
          <w:lang w:eastAsia="nl-NL"/>
          <w14:ligatures w14:val="none"/>
        </w:rPr>
        <w:t>inter</w:t>
      </w:r>
      <w:proofErr w:type="spellEnd"/>
      <w:r w:rsidRPr="004B0715">
        <w:rPr>
          <w:rFonts w:ascii="Calibri" w:eastAsia="Times New Roman" w:hAnsi="Calibri" w:cs="Calibri"/>
          <w:kern w:val="0"/>
          <w:sz w:val="20"/>
          <w:szCs w:val="20"/>
          <w:lang w:eastAsia="nl-NL"/>
          <w14:ligatures w14:val="none"/>
        </w:rPr>
        <w:t xml:space="preserve">)nationale sanctiemaatregelen van toepassing zijn vanwege de oorlog in Oekraïne. Dit in het licht van artikel 3:12 BW, opgenomen in bijlage </w:t>
      </w:r>
      <w:r w:rsidR="004F4C44">
        <w:rPr>
          <w:rFonts w:ascii="Calibri" w:eastAsia="Times New Roman" w:hAnsi="Calibri" w:cs="Calibri"/>
          <w:kern w:val="0"/>
          <w:sz w:val="20"/>
          <w:szCs w:val="20"/>
          <w:lang w:eastAsia="nl-NL"/>
          <w14:ligatures w14:val="none"/>
        </w:rPr>
        <w:t>8</w:t>
      </w:r>
      <w:r w:rsidRPr="004B0715">
        <w:rPr>
          <w:rFonts w:ascii="Calibri" w:eastAsia="Times New Roman" w:hAnsi="Calibri" w:cs="Calibri"/>
          <w:color w:val="000000"/>
          <w:kern w:val="0"/>
          <w:sz w:val="20"/>
          <w:szCs w:val="20"/>
          <w:lang w:eastAsia="nl-NL"/>
          <w14:ligatures w14:val="none"/>
        </w:rPr>
        <w:t xml:space="preserve"> Verklaring geen Russische betrokkenheid. </w:t>
      </w:r>
    </w:p>
    <w:p w14:paraId="7D2C4015"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25A37006"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Times New Roman" w:eastAsia="Times New Roman" w:hAnsi="Times New Roman" w:cs="Times New Roman"/>
          <w:kern w:val="0"/>
          <w:lang w:eastAsia="nl-NL"/>
          <w14:ligatures w14:val="none"/>
        </w:rPr>
        <w:t> </w:t>
      </w:r>
    </w:p>
    <w:p w14:paraId="0A0D5C8A" w14:textId="77777777" w:rsidR="004B0715" w:rsidRPr="00F86F0A" w:rsidRDefault="004B0715" w:rsidP="00F86F0A">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F86F0A">
        <w:rPr>
          <w:rFonts w:ascii="Calibri" w:eastAsia="Times New Roman" w:hAnsi="Calibri" w:cs="Calibri"/>
          <w:b/>
          <w:bCs/>
          <w:kern w:val="0"/>
          <w:sz w:val="20"/>
          <w:szCs w:val="20"/>
          <w:lang w:eastAsia="nl-NL"/>
          <w14:ligatures w14:val="none"/>
        </w:rPr>
        <w:t>Clustering en Percelen   </w:t>
      </w:r>
    </w:p>
    <w:p w14:paraId="3DA3E31D" w14:textId="7435D08A" w:rsidR="004B0715" w:rsidRPr="00394754" w:rsidRDefault="004B0715" w:rsidP="00394754">
      <w:pPr>
        <w:spacing w:after="0" w:line="240" w:lineRule="auto"/>
        <w:ind w:left="555"/>
        <w:textAlignment w:val="baseline"/>
        <w:rPr>
          <w:rFonts w:ascii="Calibri" w:eastAsia="Times New Roman" w:hAnsi="Calibri" w:cs="Calibri"/>
          <w:kern w:val="0"/>
          <w:sz w:val="20"/>
          <w:szCs w:val="20"/>
          <w:lang w:eastAsia="nl-NL"/>
          <w14:ligatures w14:val="none"/>
        </w:rPr>
      </w:pPr>
      <w:r w:rsidRPr="00921BE2">
        <w:rPr>
          <w:rFonts w:ascii="Calibri" w:eastAsia="Times New Roman" w:hAnsi="Calibri" w:cs="Calibri"/>
          <w:kern w:val="0"/>
          <w:sz w:val="20"/>
          <w:szCs w:val="20"/>
          <w:lang w:eastAsia="nl-NL"/>
          <w14:ligatures w14:val="none"/>
        </w:rPr>
        <w:t>Wij beschouwen de inkoop van duurzame elektriciteit en CO2 gecompenseerd aardgas als strategisch inkoopproduct. De inkoop van energie is complex; de markt bevat een beperkt aantal grotere en kleinere energieleveranciers en tevens zijn er diverse product- en klantsegmenten te definiëren.</w:t>
      </w:r>
      <w:r w:rsidR="00F611B0">
        <w:rPr>
          <w:rFonts w:ascii="Calibri" w:eastAsia="Times New Roman" w:hAnsi="Calibri" w:cs="Calibri"/>
          <w:kern w:val="0"/>
          <w:sz w:val="20"/>
          <w:szCs w:val="20"/>
          <w:lang w:eastAsia="nl-NL"/>
          <w14:ligatures w14:val="none"/>
        </w:rPr>
        <w:t xml:space="preserve"> </w:t>
      </w:r>
    </w:p>
    <w:p w14:paraId="534CA63A" w14:textId="77777777" w:rsidR="004B0715" w:rsidRPr="00394754" w:rsidRDefault="004B0715" w:rsidP="00394754">
      <w:pPr>
        <w:spacing w:after="0" w:line="240" w:lineRule="auto"/>
        <w:ind w:left="555"/>
        <w:textAlignment w:val="baseline"/>
        <w:rPr>
          <w:rFonts w:ascii="Calibri" w:eastAsia="Times New Roman" w:hAnsi="Calibri" w:cs="Calibri"/>
          <w:kern w:val="0"/>
          <w:sz w:val="20"/>
          <w:szCs w:val="20"/>
          <w:lang w:eastAsia="nl-NL"/>
          <w14:ligatures w14:val="none"/>
        </w:rPr>
      </w:pPr>
      <w:r w:rsidRPr="00921BE2">
        <w:rPr>
          <w:rFonts w:ascii="Calibri" w:eastAsia="Times New Roman" w:hAnsi="Calibri" w:cs="Calibri"/>
          <w:kern w:val="0"/>
          <w:sz w:val="20"/>
          <w:szCs w:val="20"/>
          <w:lang w:eastAsia="nl-NL"/>
          <w14:ligatures w14:val="none"/>
        </w:rPr>
        <w:t> </w:t>
      </w:r>
    </w:p>
    <w:p w14:paraId="37024E68" w14:textId="77777777" w:rsidR="00D32D32" w:rsidRPr="00921BE2" w:rsidRDefault="004B0715" w:rsidP="00394754">
      <w:pPr>
        <w:spacing w:after="0" w:line="240" w:lineRule="auto"/>
        <w:ind w:left="555"/>
        <w:textAlignment w:val="baseline"/>
        <w:rPr>
          <w:rFonts w:ascii="Calibri" w:eastAsia="Times New Roman" w:hAnsi="Calibri" w:cs="Calibri"/>
          <w:kern w:val="0"/>
          <w:sz w:val="20"/>
          <w:szCs w:val="20"/>
          <w:lang w:eastAsia="nl-NL"/>
          <w14:ligatures w14:val="none"/>
        </w:rPr>
      </w:pPr>
      <w:r w:rsidRPr="00921BE2">
        <w:rPr>
          <w:rFonts w:ascii="Calibri" w:eastAsia="Times New Roman" w:hAnsi="Calibri" w:cs="Calibri"/>
          <w:kern w:val="0"/>
          <w:sz w:val="20"/>
          <w:szCs w:val="20"/>
          <w:lang w:eastAsia="nl-NL"/>
          <w14:ligatures w14:val="none"/>
        </w:rPr>
        <w:t>Wij hebben ervoor gekozen om de opdracht niet in percelen op te delen en dan ook alle elektriciteits- en aardgasaansluitingen uit Bijlage 6</w:t>
      </w:r>
      <w:r w:rsidRPr="00394754">
        <w:rPr>
          <w:rFonts w:ascii="Calibri" w:eastAsia="Times New Roman" w:hAnsi="Calibri" w:cs="Calibri"/>
          <w:kern w:val="0"/>
          <w:sz w:val="20"/>
          <w:szCs w:val="20"/>
          <w:lang w:eastAsia="nl-NL"/>
          <w14:ligatures w14:val="none"/>
        </w:rPr>
        <w:t xml:space="preserve"> </w:t>
      </w:r>
      <w:r w:rsidRPr="00921BE2">
        <w:rPr>
          <w:rFonts w:ascii="Calibri" w:eastAsia="Times New Roman" w:hAnsi="Calibri" w:cs="Calibri"/>
          <w:kern w:val="0"/>
          <w:sz w:val="20"/>
          <w:szCs w:val="20"/>
          <w:lang w:eastAsia="nl-NL"/>
          <w14:ligatures w14:val="none"/>
        </w:rPr>
        <w:t>te clusteren in één perceel. De onderbouwing om gas en elektra te combineren in één perceel is als volgt: </w:t>
      </w:r>
    </w:p>
    <w:p w14:paraId="7814B9EE" w14:textId="117C43B9" w:rsidR="00D32D32" w:rsidRPr="00394754" w:rsidRDefault="00D32D32" w:rsidP="00394754">
      <w:pPr>
        <w:spacing w:after="0" w:line="240" w:lineRule="auto"/>
        <w:ind w:left="555"/>
        <w:textAlignment w:val="baseline"/>
        <w:rPr>
          <w:rFonts w:ascii="Calibri" w:eastAsia="Times New Roman" w:hAnsi="Calibri" w:cs="Calibri"/>
          <w:kern w:val="0"/>
          <w:sz w:val="20"/>
          <w:szCs w:val="20"/>
          <w:lang w:eastAsia="nl-NL"/>
          <w14:ligatures w14:val="none"/>
        </w:rPr>
      </w:pPr>
      <w:bookmarkStart w:id="0" w:name="_Hlk172122045"/>
      <w:r w:rsidRPr="00394754">
        <w:rPr>
          <w:rFonts w:ascii="Calibri" w:eastAsia="Times New Roman" w:hAnsi="Calibri" w:cs="Calibri"/>
          <w:kern w:val="0"/>
          <w:sz w:val="20"/>
          <w:szCs w:val="20"/>
          <w:lang w:eastAsia="nl-NL"/>
          <w14:ligatures w14:val="none"/>
        </w:rPr>
        <w:t xml:space="preserve">Aanbestedende Dienst </w:t>
      </w:r>
      <w:bookmarkEnd w:id="0"/>
      <w:r w:rsidRPr="00394754">
        <w:rPr>
          <w:rFonts w:ascii="Calibri" w:eastAsia="Times New Roman" w:hAnsi="Calibri" w:cs="Calibri"/>
          <w:kern w:val="0"/>
          <w:sz w:val="20"/>
          <w:szCs w:val="20"/>
          <w:lang w:eastAsia="nl-NL"/>
          <w14:ligatures w14:val="none"/>
        </w:rPr>
        <w:t>heeft aan adviespartij Energie Makelaar, voorafgaand aan publicatie, gevraagd hoe de huidige energie- en leveranciersmarkten zich verhouden t.o.v. afgelopen jaren. Ook hoe dat zich verhoudt tot de eisen en wensen die Aanbestedende Dienst heeft. Hieruit zijn diverse zaken duidelijk geworden door het brede referentiekader binnen EM, dit is ontstaan door de diverse Eur</w:t>
      </w:r>
      <w:r w:rsidR="001B3AF8" w:rsidRPr="00394754">
        <w:rPr>
          <w:rFonts w:ascii="Calibri" w:eastAsia="Times New Roman" w:hAnsi="Calibri" w:cs="Calibri"/>
          <w:kern w:val="0"/>
          <w:sz w:val="20"/>
          <w:szCs w:val="20"/>
          <w:lang w:eastAsia="nl-NL"/>
          <w14:ligatures w14:val="none"/>
        </w:rPr>
        <w:t>opese</w:t>
      </w:r>
      <w:r w:rsidRPr="00394754">
        <w:rPr>
          <w:rFonts w:ascii="Calibri" w:eastAsia="Times New Roman" w:hAnsi="Calibri" w:cs="Calibri"/>
          <w:kern w:val="0"/>
          <w:sz w:val="20"/>
          <w:szCs w:val="20"/>
          <w:lang w:eastAsia="nl-NL"/>
          <w14:ligatures w14:val="none"/>
        </w:rPr>
        <w:t xml:space="preserve"> aanbestedingen die EM begeleid per jaar. Hierdoor bestaat er een actueel beeld over de (on)mogelijkheden in de huidige markten. Deze uitkomsten en adviezen zijn zeer zorgvuldig meegenomen en afgewogen door </w:t>
      </w:r>
      <w:r w:rsidR="00921BE2" w:rsidRPr="00394754">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om te komen tot deze huidige uitvraag.</w:t>
      </w:r>
    </w:p>
    <w:p w14:paraId="4E2DD027" w14:textId="77777777" w:rsidR="00D32D32" w:rsidRPr="00394754" w:rsidRDefault="00D32D32" w:rsidP="00394754">
      <w:pPr>
        <w:spacing w:after="0" w:line="240" w:lineRule="auto"/>
        <w:ind w:left="555"/>
        <w:textAlignment w:val="baseline"/>
        <w:rPr>
          <w:rFonts w:ascii="Calibri" w:eastAsia="Times New Roman" w:hAnsi="Calibri" w:cs="Calibri"/>
          <w:kern w:val="0"/>
          <w:sz w:val="20"/>
          <w:szCs w:val="20"/>
          <w:lang w:eastAsia="nl-NL"/>
          <w14:ligatures w14:val="none"/>
        </w:rPr>
      </w:pPr>
      <w:r w:rsidRPr="00394754">
        <w:rPr>
          <w:rFonts w:ascii="Calibri" w:eastAsia="Times New Roman" w:hAnsi="Calibri" w:cs="Calibri"/>
          <w:kern w:val="0"/>
          <w:sz w:val="20"/>
          <w:szCs w:val="20"/>
          <w:lang w:eastAsia="nl-NL"/>
          <w14:ligatures w14:val="none"/>
        </w:rPr>
        <w:t> </w:t>
      </w:r>
    </w:p>
    <w:p w14:paraId="4E974933" w14:textId="2654D901" w:rsidR="00D32D32" w:rsidRPr="00394754" w:rsidRDefault="00D32D32" w:rsidP="00394754">
      <w:pPr>
        <w:spacing w:after="0" w:line="240" w:lineRule="auto"/>
        <w:ind w:left="555"/>
        <w:textAlignment w:val="baseline"/>
        <w:rPr>
          <w:rFonts w:ascii="Calibri" w:eastAsia="Times New Roman" w:hAnsi="Calibri" w:cs="Calibri"/>
          <w:kern w:val="0"/>
          <w:sz w:val="20"/>
          <w:szCs w:val="20"/>
          <w:lang w:eastAsia="nl-NL"/>
          <w14:ligatures w14:val="none"/>
        </w:rPr>
      </w:pPr>
      <w:r w:rsidRPr="00394754">
        <w:rPr>
          <w:rFonts w:ascii="Calibri" w:eastAsia="Times New Roman" w:hAnsi="Calibri" w:cs="Calibri"/>
          <w:kern w:val="0"/>
          <w:sz w:val="20"/>
          <w:szCs w:val="20"/>
          <w:lang w:eastAsia="nl-NL"/>
          <w14:ligatures w14:val="none"/>
        </w:rPr>
        <w:t xml:space="preserve">Vanuit haar energie- en klimaatdoelstellingen wil </w:t>
      </w:r>
      <w:r w:rsidR="00921BE2" w:rsidRPr="00921BE2">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haar bijdrage leveren aan de energietransitie en de voorbeeldfunctie van de Nederlandse overheid. Om die reden kiest </w:t>
      </w:r>
      <w:r w:rsidR="00921BE2" w:rsidRPr="00921BE2">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bewust voor duurzame energie. In dat verband acht </w:t>
      </w:r>
      <w:r w:rsidR="00921BE2" w:rsidRPr="00921BE2">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het logisch en wenselijk om middels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te waarborgen dat de energie die </w:t>
      </w:r>
      <w:r w:rsidR="00921BE2" w:rsidRPr="00921BE2">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gebruikt duurzaam opgewekt is. Op basis van de handreiking opgesteld door het Public </w:t>
      </w:r>
      <w:proofErr w:type="spellStart"/>
      <w:r w:rsidRPr="00394754">
        <w:rPr>
          <w:rFonts w:ascii="Calibri" w:eastAsia="Times New Roman" w:hAnsi="Calibri" w:cs="Calibri"/>
          <w:kern w:val="0"/>
          <w:sz w:val="20"/>
          <w:szCs w:val="20"/>
          <w:lang w:eastAsia="nl-NL"/>
          <w14:ligatures w14:val="none"/>
        </w:rPr>
        <w:t>Procurement</w:t>
      </w:r>
      <w:proofErr w:type="spellEnd"/>
      <w:r w:rsidRPr="00394754">
        <w:rPr>
          <w:rFonts w:ascii="Calibri" w:eastAsia="Times New Roman" w:hAnsi="Calibri" w:cs="Calibri"/>
          <w:kern w:val="0"/>
          <w:sz w:val="20"/>
          <w:szCs w:val="20"/>
          <w:lang w:eastAsia="nl-NL"/>
          <w14:ligatures w14:val="none"/>
        </w:rPr>
        <w:t xml:space="preserve"> Research Centre kiest </w:t>
      </w:r>
      <w:r w:rsidR="00921BE2" w:rsidRPr="00921BE2">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voor levering van fysieke energie en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door één leverancier. </w:t>
      </w:r>
    </w:p>
    <w:p w14:paraId="1CE00BFC" w14:textId="77777777" w:rsidR="00D32D32" w:rsidRPr="00394754" w:rsidRDefault="00D32D32" w:rsidP="00394754">
      <w:pPr>
        <w:spacing w:after="0" w:line="240" w:lineRule="auto"/>
        <w:ind w:left="555"/>
        <w:textAlignment w:val="baseline"/>
        <w:rPr>
          <w:rFonts w:ascii="Calibri" w:eastAsia="Times New Roman" w:hAnsi="Calibri" w:cs="Calibri"/>
          <w:kern w:val="0"/>
          <w:sz w:val="20"/>
          <w:szCs w:val="20"/>
          <w:lang w:eastAsia="nl-NL"/>
          <w14:ligatures w14:val="none"/>
        </w:rPr>
      </w:pPr>
      <w:r w:rsidRPr="00394754">
        <w:rPr>
          <w:rFonts w:ascii="Calibri" w:eastAsia="Times New Roman" w:hAnsi="Calibri" w:cs="Calibri"/>
          <w:kern w:val="0"/>
          <w:sz w:val="20"/>
          <w:szCs w:val="20"/>
          <w:lang w:eastAsia="nl-NL"/>
          <w14:ligatures w14:val="none"/>
        </w:rPr>
        <w:t> </w:t>
      </w:r>
    </w:p>
    <w:p w14:paraId="46F7291B" w14:textId="2E611A42" w:rsidR="00D32D32" w:rsidRPr="00394754" w:rsidRDefault="00D32D32" w:rsidP="00394754">
      <w:pPr>
        <w:spacing w:after="0" w:line="240" w:lineRule="auto"/>
        <w:ind w:left="555"/>
        <w:textAlignment w:val="baseline"/>
        <w:rPr>
          <w:rFonts w:ascii="Calibri" w:eastAsia="Times New Roman" w:hAnsi="Calibri" w:cs="Calibri"/>
          <w:kern w:val="0"/>
          <w:sz w:val="20"/>
          <w:szCs w:val="20"/>
          <w:lang w:eastAsia="nl-NL"/>
          <w14:ligatures w14:val="none"/>
        </w:rPr>
      </w:pPr>
      <w:r w:rsidRPr="00394754">
        <w:rPr>
          <w:rFonts w:ascii="Calibri" w:eastAsia="Times New Roman" w:hAnsi="Calibri" w:cs="Calibri"/>
          <w:kern w:val="0"/>
          <w:sz w:val="20"/>
          <w:szCs w:val="20"/>
          <w:lang w:eastAsia="nl-NL"/>
          <w14:ligatures w14:val="none"/>
        </w:rPr>
        <w:t xml:space="preserve">Op basis van de inventarisatie en referentiekader uit de huidige markt maakt </w:t>
      </w:r>
      <w:r w:rsidR="00921BE2" w:rsidRPr="00921BE2">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op dat de onderhavige Opdracht voor diverse leveranciers alleen interessant is wanneer de Opdracht betrekking heeft op</w:t>
      </w:r>
      <w:r w:rsidR="00921BE2" w:rsidRPr="00394754">
        <w:rPr>
          <w:rFonts w:ascii="Calibri" w:eastAsia="Times New Roman" w:hAnsi="Calibri" w:cs="Calibri"/>
          <w:kern w:val="0"/>
          <w:sz w:val="20"/>
          <w:szCs w:val="20"/>
          <w:lang w:eastAsia="nl-NL"/>
          <w14:ligatures w14:val="none"/>
        </w:rPr>
        <w:t xml:space="preserve"> </w:t>
      </w:r>
      <w:r w:rsidRPr="00394754">
        <w:rPr>
          <w:rFonts w:ascii="Calibri" w:eastAsia="Times New Roman" w:hAnsi="Calibri" w:cs="Calibri"/>
          <w:kern w:val="0"/>
          <w:sz w:val="20"/>
          <w:szCs w:val="20"/>
          <w:lang w:eastAsia="nl-NL"/>
          <w14:ligatures w14:val="none"/>
        </w:rPr>
        <w:t xml:space="preserve">de levering van een combinatie van elektriciteit en gas. </w:t>
      </w:r>
      <w:r w:rsidR="00921BE2" w:rsidRPr="00921BE2">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voegt hier levering van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aan toe, omdat deze administratief reeds tot stand komen als gevolg van de opwekking van duurzame energie. De leveranciers uit referentiekader betreffen leveranciers die landelijk opereren en zodoende in staat geacht kunnen worden om aan te sluiten bij de behoefte van Opdrachtgever om met zo min mogelijk administratieve belasting te kunnen beschikken over een landelijk dekkend- en kwalitatief uniform aanbod van elektriciteit en gas inclusief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Door het maken van voornoemde combinatie van de levering van elektriciteit, gas en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is de Opdracht wellicht minder beheersbaar voor ondernemers uit het midden- en kleinbedrijf, zij het dat de feitelijke toegang tot de Opdracht noch deelname aan de onderhavige aanbestedingsprocedure door ondernemers uit het midden- en kleinbedrijf niet uitgesloten is. </w:t>
      </w:r>
      <w:r w:rsidR="00921BE2" w:rsidRPr="00921BE2">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acht deelname door ondernemers uit het midden- en kleinbedrijf, al dan niet in de vorm van een samenwerkingsverband of in combinatie met derden, niet uitgesloten. EM is zich terdege bewust van reeds bestaande samenwerkingsverbanden tussen MKB bedrijven die bijvoorbeeld actief zijn op GVO-vlak samen met grotere leveranciers aan de elektriciteit en gaszijde. </w:t>
      </w:r>
    </w:p>
    <w:p w14:paraId="6A9A61F5" w14:textId="0EE6B68B" w:rsidR="004B0715" w:rsidRPr="00E5788D" w:rsidRDefault="00921BE2" w:rsidP="00394754">
      <w:pPr>
        <w:spacing w:after="0" w:line="240" w:lineRule="auto"/>
        <w:ind w:left="555"/>
        <w:textAlignment w:val="baseline"/>
        <w:rPr>
          <w:rFonts w:ascii="Calibri" w:eastAsia="Times New Roman" w:hAnsi="Calibri" w:cs="Calibri"/>
          <w:kern w:val="0"/>
          <w:sz w:val="20"/>
          <w:szCs w:val="20"/>
          <w:lang w:eastAsia="nl-NL"/>
          <w14:ligatures w14:val="none"/>
        </w:rPr>
      </w:pPr>
      <w:r>
        <w:rPr>
          <w:rFonts w:ascii="Calibri" w:eastAsia="Times New Roman" w:hAnsi="Calibri" w:cs="Calibri"/>
          <w:kern w:val="0"/>
          <w:sz w:val="20"/>
          <w:szCs w:val="20"/>
          <w:lang w:eastAsia="nl-NL"/>
          <w14:ligatures w14:val="none"/>
        </w:rPr>
        <w:t>Naast bovenstaande maakt g</w:t>
      </w:r>
      <w:r w:rsidR="00F94BE4" w:rsidRPr="00E5788D">
        <w:rPr>
          <w:rFonts w:ascii="Calibri" w:eastAsia="Times New Roman" w:hAnsi="Calibri" w:cs="Calibri"/>
          <w:kern w:val="0"/>
          <w:sz w:val="20"/>
          <w:szCs w:val="20"/>
          <w:lang w:eastAsia="nl-NL"/>
          <w14:ligatures w14:val="none"/>
        </w:rPr>
        <w:t xml:space="preserve">as slechts een heel klein deel uit van de totale energiebehoefte van </w:t>
      </w:r>
      <w:r w:rsidR="000209FF" w:rsidRPr="00E5788D">
        <w:rPr>
          <w:rFonts w:ascii="Calibri" w:eastAsia="Times New Roman" w:hAnsi="Calibri" w:cs="Calibri"/>
          <w:kern w:val="0"/>
          <w:sz w:val="20"/>
          <w:szCs w:val="20"/>
          <w:lang w:eastAsia="nl-NL"/>
          <w14:ligatures w14:val="none"/>
        </w:rPr>
        <w:t>Aanbestedende Dienst.</w:t>
      </w:r>
      <w:r w:rsidR="00A06EDC" w:rsidRPr="00E5788D">
        <w:rPr>
          <w:rFonts w:ascii="Calibri" w:eastAsia="Times New Roman" w:hAnsi="Calibri" w:cs="Calibri"/>
          <w:kern w:val="0"/>
          <w:sz w:val="20"/>
          <w:szCs w:val="20"/>
          <w:lang w:eastAsia="nl-NL"/>
          <w14:ligatures w14:val="none"/>
        </w:rPr>
        <w:t xml:space="preserve"> In de markt zijn weinig tot geen partijen te vinden die </w:t>
      </w:r>
      <w:r w:rsidR="0090093A" w:rsidRPr="00E5788D">
        <w:rPr>
          <w:rFonts w:ascii="Calibri" w:eastAsia="Times New Roman" w:hAnsi="Calibri" w:cs="Calibri"/>
          <w:kern w:val="0"/>
          <w:sz w:val="20"/>
          <w:szCs w:val="20"/>
          <w:lang w:eastAsia="nl-NL"/>
          <w14:ligatures w14:val="none"/>
        </w:rPr>
        <w:t>alleen nog gas aanbieden laat staan in dergelijke beperkte hoeveelheid.</w:t>
      </w:r>
      <w:r w:rsidR="006C6956" w:rsidRPr="00E5788D">
        <w:rPr>
          <w:rFonts w:ascii="Calibri" w:eastAsia="Times New Roman" w:hAnsi="Calibri" w:cs="Calibri"/>
          <w:kern w:val="0"/>
          <w:sz w:val="20"/>
          <w:szCs w:val="20"/>
          <w:lang w:eastAsia="nl-NL"/>
          <w14:ligatures w14:val="none"/>
        </w:rPr>
        <w:t xml:space="preserve"> Daarnaast heeft </w:t>
      </w:r>
      <w:r w:rsidR="006E5EB5" w:rsidRPr="00E5788D">
        <w:rPr>
          <w:rFonts w:ascii="Calibri" w:eastAsia="Times New Roman" w:hAnsi="Calibri" w:cs="Calibri"/>
          <w:kern w:val="0"/>
          <w:sz w:val="20"/>
          <w:szCs w:val="20"/>
          <w:lang w:eastAsia="nl-NL"/>
          <w14:ligatures w14:val="none"/>
        </w:rPr>
        <w:t>Aanbestedende Dienst als</w:t>
      </w:r>
      <w:r w:rsidR="004B0715" w:rsidRPr="00E5788D">
        <w:rPr>
          <w:rFonts w:ascii="Calibri" w:eastAsia="Times New Roman" w:hAnsi="Calibri" w:cs="Calibri"/>
          <w:kern w:val="0"/>
          <w:sz w:val="20"/>
          <w:szCs w:val="20"/>
          <w:lang w:eastAsia="nl-NL"/>
          <w14:ligatures w14:val="none"/>
        </w:rPr>
        <w:t xml:space="preserve"> doelstelling om zo snel als mogelijk volledig energieneutraal te zijn</w:t>
      </w:r>
      <w:r w:rsidR="00563BF5" w:rsidRPr="00E5788D">
        <w:rPr>
          <w:rFonts w:ascii="Calibri" w:eastAsia="Times New Roman" w:hAnsi="Calibri" w:cs="Calibri"/>
          <w:kern w:val="0"/>
          <w:sz w:val="20"/>
          <w:szCs w:val="20"/>
          <w:lang w:eastAsia="nl-NL"/>
          <w14:ligatures w14:val="none"/>
        </w:rPr>
        <w:t xml:space="preserve"> en dienen de gasaansluitingen</w:t>
      </w:r>
      <w:r w:rsidR="00E5788D">
        <w:rPr>
          <w:rFonts w:ascii="Calibri" w:eastAsia="Times New Roman" w:hAnsi="Calibri" w:cs="Calibri"/>
          <w:kern w:val="0"/>
          <w:sz w:val="20"/>
          <w:szCs w:val="20"/>
          <w:lang w:eastAsia="nl-NL"/>
          <w14:ligatures w14:val="none"/>
        </w:rPr>
        <w:t xml:space="preserve"> slechts</w:t>
      </w:r>
      <w:r w:rsidR="00563BF5" w:rsidRPr="00E5788D">
        <w:rPr>
          <w:rFonts w:ascii="Calibri" w:eastAsia="Times New Roman" w:hAnsi="Calibri" w:cs="Calibri"/>
          <w:kern w:val="0"/>
          <w:sz w:val="20"/>
          <w:szCs w:val="20"/>
          <w:lang w:eastAsia="nl-NL"/>
          <w14:ligatures w14:val="none"/>
        </w:rPr>
        <w:t xml:space="preserve"> als back-up </w:t>
      </w:r>
      <w:r w:rsidR="00283784" w:rsidRPr="00E5788D">
        <w:rPr>
          <w:rFonts w:ascii="Calibri" w:eastAsia="Times New Roman" w:hAnsi="Calibri" w:cs="Calibri"/>
          <w:kern w:val="0"/>
          <w:sz w:val="20"/>
          <w:szCs w:val="20"/>
          <w:lang w:eastAsia="nl-NL"/>
          <w14:ligatures w14:val="none"/>
        </w:rPr>
        <w:t>waar de elektrische energievoorziening nog tekort schiet op bepaalde momenten</w:t>
      </w:r>
      <w:r w:rsidR="00E5788D" w:rsidRPr="00E5788D">
        <w:rPr>
          <w:rFonts w:ascii="Calibri" w:eastAsia="Times New Roman" w:hAnsi="Calibri" w:cs="Calibri"/>
          <w:kern w:val="0"/>
          <w:sz w:val="20"/>
          <w:szCs w:val="20"/>
          <w:lang w:eastAsia="nl-NL"/>
          <w14:ligatures w14:val="none"/>
        </w:rPr>
        <w:t>.</w:t>
      </w:r>
      <w:r w:rsidR="00394754">
        <w:rPr>
          <w:rFonts w:ascii="Calibri" w:eastAsia="Times New Roman" w:hAnsi="Calibri" w:cs="Calibri"/>
          <w:kern w:val="0"/>
          <w:sz w:val="20"/>
          <w:szCs w:val="20"/>
          <w:lang w:eastAsia="nl-NL"/>
          <w14:ligatures w14:val="none"/>
        </w:rPr>
        <w:t xml:space="preserve"> </w:t>
      </w:r>
      <w:r w:rsidR="004B0715" w:rsidRPr="00E5788D">
        <w:rPr>
          <w:rFonts w:ascii="Calibri" w:eastAsia="Times New Roman" w:hAnsi="Calibri" w:cs="Calibri"/>
          <w:kern w:val="0"/>
          <w:sz w:val="20"/>
          <w:szCs w:val="20"/>
          <w:lang w:eastAsia="nl-NL"/>
          <w14:ligatures w14:val="none"/>
        </w:rPr>
        <w:t xml:space="preserve">Wij zijn van mening dat door de elektra en gas in één opdracht te bundelen geen aanzienlijke en ontoelaatbare beperking is </w:t>
      </w:r>
      <w:r w:rsidR="004B0715" w:rsidRPr="00E5788D">
        <w:rPr>
          <w:rFonts w:ascii="Calibri" w:eastAsia="Times New Roman" w:hAnsi="Calibri" w:cs="Calibri"/>
          <w:kern w:val="0"/>
          <w:sz w:val="20"/>
          <w:szCs w:val="20"/>
          <w:lang w:eastAsia="nl-NL"/>
          <w14:ligatures w14:val="none"/>
        </w:rPr>
        <w:lastRenderedPageBreak/>
        <w:t>van de toegang voor voldoende bedrijven uit het midden- en kleinbedrijf tot de opdracht. De mededinging blijft gewaarborgd. </w:t>
      </w:r>
    </w:p>
    <w:p w14:paraId="3FACE0BA" w14:textId="77777777" w:rsidR="004B0715" w:rsidRPr="00394754" w:rsidRDefault="004B0715" w:rsidP="00394754">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51222017" w14:textId="5DF41777" w:rsidR="009B18AC" w:rsidRPr="00394754" w:rsidRDefault="009B18AC" w:rsidP="00F86F0A">
      <w:pPr>
        <w:spacing w:after="0" w:line="240" w:lineRule="auto"/>
        <w:ind w:left="555"/>
        <w:textAlignment w:val="baseline"/>
        <w:rPr>
          <w:rFonts w:ascii="Calibri" w:eastAsia="Times New Roman" w:hAnsi="Calibri" w:cs="Calibri"/>
          <w:kern w:val="0"/>
          <w:sz w:val="20"/>
          <w:szCs w:val="20"/>
          <w:lang w:eastAsia="nl-NL"/>
          <w14:ligatures w14:val="none"/>
        </w:rPr>
      </w:pPr>
      <w:r w:rsidRPr="00394754">
        <w:rPr>
          <w:rFonts w:ascii="Calibri" w:eastAsia="Times New Roman" w:hAnsi="Calibri" w:cs="Calibri"/>
          <w:kern w:val="0"/>
          <w:sz w:val="20"/>
          <w:szCs w:val="20"/>
          <w:lang w:eastAsia="nl-NL"/>
          <w14:ligatures w14:val="none"/>
        </w:rPr>
        <w:t xml:space="preserve">Hoewel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los verhandelbaar zijn (dus onafhankelijk van de fysieke energie) en er momenteel een markt specifiek voor de handel in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te onderscheiden is van de markt voor levering van fysieke energie, is</w:t>
      </w:r>
      <w:r w:rsidR="00AF6465" w:rsidRPr="00394754">
        <w:rPr>
          <w:rFonts w:ascii="Calibri" w:eastAsia="Times New Roman" w:hAnsi="Calibri" w:cs="Calibri"/>
          <w:kern w:val="0"/>
          <w:sz w:val="20"/>
          <w:szCs w:val="20"/>
          <w:lang w:eastAsia="nl-NL"/>
          <w14:ligatures w14:val="none"/>
        </w:rPr>
        <w:t xml:space="preserve"> Aanbestedende Dienst </w:t>
      </w:r>
      <w:r w:rsidRPr="00394754">
        <w:rPr>
          <w:rFonts w:ascii="Calibri" w:eastAsia="Times New Roman" w:hAnsi="Calibri" w:cs="Calibri"/>
          <w:kern w:val="0"/>
          <w:sz w:val="20"/>
          <w:szCs w:val="20"/>
          <w:lang w:eastAsia="nl-NL"/>
          <w14:ligatures w14:val="none"/>
        </w:rPr>
        <w:t xml:space="preserve">van opvatting dat de samenvoeging van de levering van fysieke energie en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in deze Opdracht gerechtvaardigd is. </w:t>
      </w:r>
      <w:r w:rsidR="00AF6465" w:rsidRPr="00394754">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heeft immers primair belang bij de levering van fysieke energie. </w:t>
      </w:r>
      <w:r w:rsidR="00AF6465" w:rsidRPr="00394754">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wil secundair zeker stellen dat de desbetreffende energie duurzaam is opgewerkt en om die reden voorzien is van een </w:t>
      </w:r>
      <w:proofErr w:type="spellStart"/>
      <w:r w:rsidRPr="00394754">
        <w:rPr>
          <w:rFonts w:ascii="Calibri" w:eastAsia="Times New Roman" w:hAnsi="Calibri" w:cs="Calibri"/>
          <w:kern w:val="0"/>
          <w:sz w:val="20"/>
          <w:szCs w:val="20"/>
          <w:lang w:eastAsia="nl-NL"/>
          <w14:ligatures w14:val="none"/>
        </w:rPr>
        <w:t>GvO</w:t>
      </w:r>
      <w:proofErr w:type="spellEnd"/>
      <w:r w:rsidRPr="00394754">
        <w:rPr>
          <w:rFonts w:ascii="Calibri" w:eastAsia="Times New Roman" w:hAnsi="Calibri" w:cs="Calibri"/>
          <w:kern w:val="0"/>
          <w:sz w:val="20"/>
          <w:szCs w:val="20"/>
          <w:lang w:eastAsia="nl-NL"/>
          <w14:ligatures w14:val="none"/>
        </w:rPr>
        <w:t xml:space="preserve">. Door samenvoeging van de opdrachten tot levering van fysieke energie en levering van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sorteert </w:t>
      </w:r>
      <w:r w:rsidR="00AF6465" w:rsidRPr="00394754">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xml:space="preserve"> voor op het marktsegment van partijen die zowel fysieke energie als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leveren. Aanbestedende dienst acht het marktsegment dat zich uitsluitend richt op de levering van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minder relevant omdat marktpartijen die zich uitsluitend richten op de levering van </w:t>
      </w:r>
      <w:proofErr w:type="spellStart"/>
      <w:r w:rsidRPr="00394754">
        <w:rPr>
          <w:rFonts w:ascii="Calibri" w:eastAsia="Times New Roman" w:hAnsi="Calibri" w:cs="Calibri"/>
          <w:kern w:val="0"/>
          <w:sz w:val="20"/>
          <w:szCs w:val="20"/>
          <w:lang w:eastAsia="nl-NL"/>
          <w14:ligatures w14:val="none"/>
        </w:rPr>
        <w:t>GvO’s</w:t>
      </w:r>
      <w:proofErr w:type="spellEnd"/>
      <w:r w:rsidRPr="00394754">
        <w:rPr>
          <w:rFonts w:ascii="Calibri" w:eastAsia="Times New Roman" w:hAnsi="Calibri" w:cs="Calibri"/>
          <w:kern w:val="0"/>
          <w:sz w:val="20"/>
          <w:szCs w:val="20"/>
          <w:lang w:eastAsia="nl-NL"/>
          <w14:ligatures w14:val="none"/>
        </w:rPr>
        <w:t xml:space="preserve"> niet kunnen voorzien in de primaire behoefte van </w:t>
      </w:r>
      <w:r w:rsidR="00AF6465" w:rsidRPr="00394754">
        <w:rPr>
          <w:rFonts w:ascii="Calibri" w:eastAsia="Times New Roman" w:hAnsi="Calibri" w:cs="Calibri"/>
          <w:kern w:val="0"/>
          <w:sz w:val="20"/>
          <w:szCs w:val="20"/>
          <w:lang w:eastAsia="nl-NL"/>
          <w14:ligatures w14:val="none"/>
        </w:rPr>
        <w:t>Aanbestedende Dienst</w:t>
      </w:r>
      <w:r w:rsidRPr="00394754">
        <w:rPr>
          <w:rFonts w:ascii="Calibri" w:eastAsia="Times New Roman" w:hAnsi="Calibri" w:cs="Calibri"/>
          <w:kern w:val="0"/>
          <w:sz w:val="20"/>
          <w:szCs w:val="20"/>
          <w:lang w:eastAsia="nl-NL"/>
          <w14:ligatures w14:val="none"/>
        </w:rPr>
        <w:t>, te weten de fysieke energie. Zij het dat dergelijke ondernemers zelfstandig een keuze kunnen maken om al dan niet over te gaan tot levering van energie en voor zover vereist de daarvoor bedoelde leveringsvergunning aan te vragen.</w:t>
      </w:r>
    </w:p>
    <w:p w14:paraId="2535F317" w14:textId="11A4AA09" w:rsidR="009B18AC" w:rsidRPr="00394754" w:rsidRDefault="00AF6465" w:rsidP="00F86F0A">
      <w:pPr>
        <w:spacing w:after="0" w:line="240" w:lineRule="auto"/>
        <w:ind w:left="555"/>
        <w:textAlignment w:val="baseline"/>
        <w:rPr>
          <w:rFonts w:ascii="Calibri" w:eastAsia="Times New Roman" w:hAnsi="Calibri" w:cs="Calibri"/>
          <w:kern w:val="0"/>
          <w:sz w:val="20"/>
          <w:szCs w:val="20"/>
          <w:lang w:eastAsia="nl-NL"/>
          <w14:ligatures w14:val="none"/>
        </w:rPr>
      </w:pPr>
      <w:r w:rsidRPr="00394754">
        <w:rPr>
          <w:rFonts w:ascii="Calibri" w:eastAsia="Times New Roman" w:hAnsi="Calibri" w:cs="Calibri"/>
          <w:kern w:val="0"/>
          <w:sz w:val="20"/>
          <w:szCs w:val="20"/>
          <w:lang w:eastAsia="nl-NL"/>
          <w14:ligatures w14:val="none"/>
        </w:rPr>
        <w:t>Aanbestedende Dienst</w:t>
      </w:r>
      <w:r w:rsidR="009B18AC" w:rsidRPr="00394754">
        <w:rPr>
          <w:rFonts w:ascii="Calibri" w:eastAsia="Times New Roman" w:hAnsi="Calibri" w:cs="Calibri"/>
          <w:kern w:val="0"/>
          <w:sz w:val="20"/>
          <w:szCs w:val="20"/>
          <w:lang w:eastAsia="nl-NL"/>
          <w14:ligatures w14:val="none"/>
        </w:rPr>
        <w:t xml:space="preserve"> is van opvatting dat de onderhavige opdracht evenwel toegankelijk is voor voldoende ondernemers uit het midden- en kleinbedrijf gelet op het feit dat in Nederland een ruim aantal ondernemers beschikt over een door de Autoriteit Consument en Markt afgegeven vergunning voor het leveren van elektriciteit. </w:t>
      </w:r>
      <w:r w:rsidRPr="00394754">
        <w:rPr>
          <w:rFonts w:ascii="Calibri" w:eastAsia="Times New Roman" w:hAnsi="Calibri" w:cs="Calibri"/>
          <w:kern w:val="0"/>
          <w:sz w:val="20"/>
          <w:szCs w:val="20"/>
          <w:lang w:eastAsia="nl-NL"/>
          <w14:ligatures w14:val="none"/>
        </w:rPr>
        <w:t>Aanbestedende Dienst</w:t>
      </w:r>
      <w:r w:rsidR="009B18AC" w:rsidRPr="00394754">
        <w:rPr>
          <w:rFonts w:ascii="Calibri" w:eastAsia="Times New Roman" w:hAnsi="Calibri" w:cs="Calibri"/>
          <w:kern w:val="0"/>
          <w:sz w:val="20"/>
          <w:szCs w:val="20"/>
          <w:lang w:eastAsia="nl-NL"/>
          <w14:ligatures w14:val="none"/>
        </w:rPr>
        <w:t xml:space="preserve"> baseert zich hiervoor op informatie afkomstig van de Autoriteit Consument en Markt en constateert dat er een ruim aanbod van leveranciers is voor de levering van duurzame elektriciteit dat tevens behoort tot het midden- en kleinbedrijf. </w:t>
      </w:r>
    </w:p>
    <w:p w14:paraId="5AF4FE8F" w14:textId="77777777" w:rsidR="00245FA0" w:rsidRDefault="00245FA0" w:rsidP="00F86F0A">
      <w:pPr>
        <w:spacing w:after="0" w:line="240" w:lineRule="auto"/>
        <w:ind w:left="555"/>
        <w:textAlignment w:val="baseline"/>
        <w:rPr>
          <w:rFonts w:ascii="Calibri" w:eastAsia="Times New Roman" w:hAnsi="Calibri" w:cs="Calibri"/>
          <w:kern w:val="0"/>
          <w:sz w:val="20"/>
          <w:szCs w:val="20"/>
          <w:lang w:eastAsia="nl-NL"/>
          <w14:ligatures w14:val="none"/>
        </w:rPr>
      </w:pPr>
    </w:p>
    <w:p w14:paraId="4E10F0BF" w14:textId="47888221" w:rsidR="004B0715" w:rsidRPr="00394754" w:rsidRDefault="004B0715" w:rsidP="00394754">
      <w:pPr>
        <w:spacing w:after="0" w:line="240" w:lineRule="auto"/>
        <w:ind w:left="108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7AF0AE51" w14:textId="77777777" w:rsidR="004B0715" w:rsidRPr="00F86F0A" w:rsidRDefault="004B0715" w:rsidP="00F86F0A">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Contractperiode</w:t>
      </w:r>
      <w:r w:rsidRPr="00F86F0A">
        <w:rPr>
          <w:rFonts w:ascii="Calibri" w:eastAsia="Times New Roman" w:hAnsi="Calibri" w:cs="Calibri"/>
          <w:b/>
          <w:bCs/>
          <w:kern w:val="0"/>
          <w:sz w:val="20"/>
          <w:szCs w:val="20"/>
          <w:lang w:eastAsia="nl-NL"/>
          <w14:ligatures w14:val="none"/>
        </w:rPr>
        <w:t> </w:t>
      </w:r>
    </w:p>
    <w:p w14:paraId="18D1299F" w14:textId="202DCD3A" w:rsidR="00F86F0A" w:rsidRPr="004B0715" w:rsidRDefault="004B0715" w:rsidP="00F86F0A">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De contractduur voor de Overeenkomsten bedraagt als basis </w:t>
      </w:r>
      <w:r w:rsidR="00245FA0">
        <w:rPr>
          <w:rFonts w:ascii="Calibri" w:eastAsia="Times New Roman" w:hAnsi="Calibri" w:cs="Calibri"/>
          <w:kern w:val="0"/>
          <w:sz w:val="20"/>
          <w:szCs w:val="20"/>
          <w:lang w:eastAsia="nl-NL"/>
          <w14:ligatures w14:val="none"/>
        </w:rPr>
        <w:t>2</w:t>
      </w:r>
      <w:r w:rsidRPr="004B0715">
        <w:rPr>
          <w:rFonts w:ascii="Calibri" w:eastAsia="Times New Roman" w:hAnsi="Calibri" w:cs="Calibri"/>
          <w:kern w:val="0"/>
          <w:sz w:val="20"/>
          <w:szCs w:val="20"/>
          <w:lang w:eastAsia="nl-NL"/>
          <w14:ligatures w14:val="none"/>
        </w:rPr>
        <w:t xml:space="preserve"> jaren, zijnde van 1 januari 202</w:t>
      </w:r>
      <w:r w:rsidR="00245FA0">
        <w:rPr>
          <w:rFonts w:ascii="Calibri" w:eastAsia="Times New Roman" w:hAnsi="Calibri" w:cs="Calibri"/>
          <w:kern w:val="0"/>
          <w:sz w:val="20"/>
          <w:szCs w:val="20"/>
          <w:lang w:eastAsia="nl-NL"/>
          <w14:ligatures w14:val="none"/>
        </w:rPr>
        <w:t>7</w:t>
      </w:r>
      <w:r w:rsidRPr="004B0715">
        <w:rPr>
          <w:rFonts w:ascii="Calibri" w:eastAsia="Times New Roman" w:hAnsi="Calibri" w:cs="Calibri"/>
          <w:kern w:val="0"/>
          <w:sz w:val="20"/>
          <w:szCs w:val="20"/>
          <w:lang w:eastAsia="nl-NL"/>
          <w14:ligatures w14:val="none"/>
        </w:rPr>
        <w:t xml:space="preserve"> tot</w:t>
      </w:r>
      <w:r w:rsidR="00AE7C76">
        <w:rPr>
          <w:rFonts w:ascii="Calibri" w:eastAsia="Times New Roman" w:hAnsi="Calibri" w:cs="Calibri"/>
          <w:kern w:val="0"/>
          <w:sz w:val="20"/>
          <w:szCs w:val="20"/>
          <w:lang w:eastAsia="nl-NL"/>
          <w14:ligatures w14:val="none"/>
        </w:rPr>
        <w:t xml:space="preserve"> en met</w:t>
      </w:r>
      <w:r w:rsidRPr="004B0715">
        <w:rPr>
          <w:rFonts w:ascii="Calibri" w:eastAsia="Times New Roman" w:hAnsi="Calibri" w:cs="Calibri"/>
          <w:kern w:val="0"/>
          <w:sz w:val="20"/>
          <w:szCs w:val="20"/>
          <w:lang w:eastAsia="nl-NL"/>
          <w14:ligatures w14:val="none"/>
        </w:rPr>
        <w:t xml:space="preserve"> </w:t>
      </w:r>
      <w:r w:rsidR="00817976">
        <w:rPr>
          <w:rFonts w:ascii="Calibri" w:eastAsia="Times New Roman" w:hAnsi="Calibri" w:cs="Calibri"/>
          <w:kern w:val="0"/>
          <w:sz w:val="20"/>
          <w:szCs w:val="20"/>
          <w:lang w:eastAsia="nl-NL"/>
          <w14:ligatures w14:val="none"/>
        </w:rPr>
        <w:t>31</w:t>
      </w:r>
      <w:r w:rsidR="00AE7C76">
        <w:rPr>
          <w:rFonts w:ascii="Calibri" w:eastAsia="Times New Roman" w:hAnsi="Calibri" w:cs="Calibri"/>
          <w:kern w:val="0"/>
          <w:sz w:val="20"/>
          <w:szCs w:val="20"/>
          <w:lang w:eastAsia="nl-NL"/>
          <w14:ligatures w14:val="none"/>
        </w:rPr>
        <w:t xml:space="preserve"> december</w:t>
      </w:r>
      <w:r w:rsidRPr="004B0715">
        <w:rPr>
          <w:rFonts w:ascii="Calibri" w:eastAsia="Times New Roman" w:hAnsi="Calibri" w:cs="Calibri"/>
          <w:kern w:val="0"/>
          <w:sz w:val="20"/>
          <w:szCs w:val="20"/>
          <w:lang w:eastAsia="nl-NL"/>
          <w14:ligatures w14:val="none"/>
        </w:rPr>
        <w:t xml:space="preserve"> 202</w:t>
      </w:r>
      <w:r w:rsidR="00AE7C76">
        <w:rPr>
          <w:rFonts w:ascii="Calibri" w:eastAsia="Times New Roman" w:hAnsi="Calibri" w:cs="Calibri"/>
          <w:kern w:val="0"/>
          <w:sz w:val="20"/>
          <w:szCs w:val="20"/>
          <w:lang w:eastAsia="nl-NL"/>
          <w14:ligatures w14:val="none"/>
        </w:rPr>
        <w:t>8</w:t>
      </w:r>
      <w:r w:rsidRPr="004B0715">
        <w:rPr>
          <w:rFonts w:ascii="Calibri" w:eastAsia="Times New Roman" w:hAnsi="Calibri" w:cs="Calibri"/>
          <w:kern w:val="0"/>
          <w:sz w:val="20"/>
          <w:szCs w:val="20"/>
          <w:lang w:eastAsia="nl-NL"/>
          <w14:ligatures w14:val="none"/>
        </w:rPr>
        <w:t>. De Overeenkomst kan met wederzijdse goedkeuring worden verlengd via een verlengingsoptie voor de duur van twee (2) maal één (1) leveringsjaar, uiterlijk te lichten op 15 juli voorafgaand aan het betreffende leveringsjaar.</w:t>
      </w:r>
      <w:r w:rsidR="00F611B0">
        <w:rPr>
          <w:rFonts w:ascii="Calibri" w:eastAsia="Times New Roman" w:hAnsi="Calibri" w:cs="Calibri"/>
          <w:kern w:val="0"/>
          <w:sz w:val="20"/>
          <w:szCs w:val="20"/>
          <w:lang w:eastAsia="nl-NL"/>
          <w14:ligatures w14:val="none"/>
        </w:rPr>
        <w:t xml:space="preserve"> </w:t>
      </w:r>
    </w:p>
    <w:p w14:paraId="34645E87" w14:textId="77777777" w:rsidR="00F86F0A" w:rsidRDefault="004B0715" w:rsidP="00F86F0A">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Er is géén sprake van automatische verlenging.</w:t>
      </w:r>
    </w:p>
    <w:p w14:paraId="38B35E21" w14:textId="63DD1B12" w:rsidR="004B0715" w:rsidRPr="004B0715" w:rsidRDefault="004B0715" w:rsidP="00F86F0A">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542EE756" w14:textId="77777777" w:rsidR="004B0715" w:rsidRPr="00F86F0A"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totale contractduur bedraagt aldus: </w:t>
      </w:r>
    </w:p>
    <w:p w14:paraId="266DB5CC" w14:textId="7A2CD992" w:rsidR="004B0715" w:rsidRDefault="00245FA0" w:rsidP="00F86F0A">
      <w:pPr>
        <w:spacing w:after="0" w:line="240" w:lineRule="auto"/>
        <w:ind w:left="555"/>
        <w:textAlignment w:val="baseline"/>
        <w:rPr>
          <w:rFonts w:ascii="Calibri" w:eastAsia="Times New Roman" w:hAnsi="Calibri" w:cs="Calibri"/>
          <w:kern w:val="0"/>
          <w:sz w:val="20"/>
          <w:szCs w:val="20"/>
          <w:lang w:eastAsia="nl-NL"/>
          <w14:ligatures w14:val="none"/>
        </w:rPr>
      </w:pPr>
      <w:r>
        <w:rPr>
          <w:rFonts w:ascii="Calibri" w:eastAsia="Times New Roman" w:hAnsi="Calibri" w:cs="Calibri"/>
          <w:kern w:val="0"/>
          <w:sz w:val="20"/>
          <w:szCs w:val="20"/>
          <w:lang w:eastAsia="nl-NL"/>
          <w14:ligatures w14:val="none"/>
        </w:rPr>
        <w:t>24</w:t>
      </w:r>
      <w:r w:rsidRPr="004B0715">
        <w:rPr>
          <w:rFonts w:ascii="Calibri" w:eastAsia="Times New Roman" w:hAnsi="Calibri" w:cs="Calibri"/>
          <w:kern w:val="0"/>
          <w:sz w:val="20"/>
          <w:szCs w:val="20"/>
          <w:lang w:eastAsia="nl-NL"/>
          <w14:ligatures w14:val="none"/>
        </w:rPr>
        <w:t xml:space="preserve"> </w:t>
      </w:r>
      <w:r w:rsidR="004B0715" w:rsidRPr="004B0715">
        <w:rPr>
          <w:rFonts w:ascii="Calibri" w:eastAsia="Times New Roman" w:hAnsi="Calibri" w:cs="Calibri"/>
          <w:kern w:val="0"/>
          <w:sz w:val="20"/>
          <w:szCs w:val="20"/>
          <w:lang w:eastAsia="nl-NL"/>
          <w14:ligatures w14:val="none"/>
        </w:rPr>
        <w:t xml:space="preserve">maanden. Bij verlenging maximaal </w:t>
      </w:r>
      <w:r>
        <w:rPr>
          <w:rFonts w:ascii="Calibri" w:eastAsia="Times New Roman" w:hAnsi="Calibri" w:cs="Calibri"/>
          <w:kern w:val="0"/>
          <w:sz w:val="20"/>
          <w:szCs w:val="20"/>
          <w:lang w:eastAsia="nl-NL"/>
          <w14:ligatures w14:val="none"/>
        </w:rPr>
        <w:t>48</w:t>
      </w:r>
      <w:r w:rsidRPr="004B0715">
        <w:rPr>
          <w:rFonts w:ascii="Calibri" w:eastAsia="Times New Roman" w:hAnsi="Calibri" w:cs="Calibri"/>
          <w:kern w:val="0"/>
          <w:sz w:val="20"/>
          <w:szCs w:val="20"/>
          <w:lang w:eastAsia="nl-NL"/>
          <w14:ligatures w14:val="none"/>
        </w:rPr>
        <w:t xml:space="preserve"> </w:t>
      </w:r>
      <w:r w:rsidR="004B0715" w:rsidRPr="004B0715">
        <w:rPr>
          <w:rFonts w:ascii="Calibri" w:eastAsia="Times New Roman" w:hAnsi="Calibri" w:cs="Calibri"/>
          <w:kern w:val="0"/>
          <w:sz w:val="20"/>
          <w:szCs w:val="20"/>
          <w:lang w:eastAsia="nl-NL"/>
          <w14:ligatures w14:val="none"/>
        </w:rPr>
        <w:t>maanden. Dit betekent dat de Overeenkomst tot en met 31 december 20</w:t>
      </w:r>
      <w:r w:rsidR="00BE7009">
        <w:rPr>
          <w:rFonts w:ascii="Calibri" w:eastAsia="Times New Roman" w:hAnsi="Calibri" w:cs="Calibri"/>
          <w:kern w:val="0"/>
          <w:sz w:val="20"/>
          <w:szCs w:val="20"/>
          <w:lang w:eastAsia="nl-NL"/>
          <w14:ligatures w14:val="none"/>
        </w:rPr>
        <w:t>30</w:t>
      </w:r>
      <w:r w:rsidR="004B0715" w:rsidRPr="004B0715">
        <w:rPr>
          <w:rFonts w:ascii="Calibri" w:eastAsia="Times New Roman" w:hAnsi="Calibri" w:cs="Calibri"/>
          <w:kern w:val="0"/>
          <w:sz w:val="20"/>
          <w:szCs w:val="20"/>
          <w:lang w:eastAsia="nl-NL"/>
          <w14:ligatures w14:val="none"/>
        </w:rPr>
        <w:t xml:space="preserve"> loopt en vervolgens eindigt van rechtswege. Indien er geen gebruik wordt gemaakt van de verlengingsoptie(s), dan eindigt de Overeenkomst van rechtswege op 1 januari 2028. </w:t>
      </w:r>
    </w:p>
    <w:p w14:paraId="6BDD50C4" w14:textId="77777777" w:rsidR="00F86F0A" w:rsidRPr="004B0715" w:rsidRDefault="00F86F0A" w:rsidP="00F86F0A">
      <w:pPr>
        <w:spacing w:after="0" w:line="240" w:lineRule="auto"/>
        <w:ind w:left="555"/>
        <w:textAlignment w:val="baseline"/>
        <w:rPr>
          <w:rFonts w:ascii="Calibri" w:eastAsia="Times New Roman" w:hAnsi="Calibri" w:cs="Calibri"/>
          <w:kern w:val="0"/>
          <w:sz w:val="20"/>
          <w:szCs w:val="20"/>
          <w:lang w:eastAsia="nl-NL"/>
          <w14:ligatures w14:val="none"/>
        </w:rPr>
      </w:pPr>
    </w:p>
    <w:p w14:paraId="59E407A2" w14:textId="77777777" w:rsidR="004B0715" w:rsidRPr="00F86F0A"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procedure voor uitoefening van de verlengingsoptie is als volgt: </w:t>
      </w:r>
    </w:p>
    <w:p w14:paraId="227E411E" w14:textId="64836D55" w:rsidR="004B0715" w:rsidRPr="00E114FE" w:rsidRDefault="004B0715" w:rsidP="00F86F0A">
      <w:pPr>
        <w:spacing w:after="0" w:line="240" w:lineRule="auto"/>
        <w:ind w:left="555"/>
        <w:textAlignment w:val="baseline"/>
        <w:rPr>
          <w:rFonts w:ascii="Calibri" w:eastAsia="Times New Roman" w:hAnsi="Calibri" w:cs="Calibri"/>
          <w:kern w:val="0"/>
          <w:sz w:val="20"/>
          <w:szCs w:val="20"/>
          <w:lang w:eastAsia="nl-NL"/>
          <w14:ligatures w14:val="none"/>
        </w:rPr>
      </w:pPr>
      <w:r w:rsidRPr="00E114FE">
        <w:rPr>
          <w:rFonts w:ascii="Calibri" w:eastAsia="Times New Roman" w:hAnsi="Calibri" w:cs="Calibri"/>
          <w:kern w:val="0"/>
          <w:sz w:val="20"/>
          <w:szCs w:val="20"/>
          <w:lang w:eastAsia="nl-NL"/>
          <w14:ligatures w14:val="none"/>
        </w:rPr>
        <w:t>Afnemer verzoekt Leverancier om een voorstel tot verlenging, uiterlijk op 15 juli voor ingang van het verlengingsjaar</w:t>
      </w:r>
      <w:r w:rsidR="00F86F0A">
        <w:rPr>
          <w:rFonts w:ascii="Calibri" w:eastAsia="Times New Roman" w:hAnsi="Calibri" w:cs="Calibri"/>
          <w:kern w:val="0"/>
          <w:sz w:val="20"/>
          <w:szCs w:val="20"/>
          <w:lang w:eastAsia="nl-NL"/>
          <w14:ligatures w14:val="none"/>
        </w:rPr>
        <w:t xml:space="preserve">. </w:t>
      </w:r>
      <w:r w:rsidRPr="00E114FE">
        <w:rPr>
          <w:rFonts w:ascii="Calibri" w:eastAsia="Times New Roman" w:hAnsi="Calibri" w:cs="Calibri"/>
          <w:kern w:val="0"/>
          <w:sz w:val="20"/>
          <w:szCs w:val="20"/>
          <w:lang w:eastAsia="nl-NL"/>
          <w14:ligatures w14:val="none"/>
        </w:rPr>
        <w:t>Leverancier brengt een voorstel uit voor verlenging van de Overeenkomst voor het betreffende jaar, waarbij enkel de toeslagen worden geoffreerd. Overige condities blijven gelijk. </w:t>
      </w:r>
    </w:p>
    <w:p w14:paraId="6094EF5E" w14:textId="17126783" w:rsidR="004B0715" w:rsidRPr="004B0715" w:rsidRDefault="004B0715" w:rsidP="00F86F0A">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Indien de som van de toeslagen (totaaltelling volgens “Invulformulier Prijzen en Services”), naar oordeel van Afnemer marktconform is ten opzichte van de voor de reeds overeengekomen mark-ups, kan Afnemer gebruik maken van de verlengingsoptie en Leverancier schriftelijk opdracht hiertoe verstrekken. Afnemer kan zich ten behoeve van deze beoordeling laten bijstaan door een extern adviseur en is niet verplicht om gebruik te maken van de verlengingsoptie. </w:t>
      </w:r>
    </w:p>
    <w:p w14:paraId="4CAFD053" w14:textId="77777777" w:rsidR="004B0715" w:rsidRPr="004B0715" w:rsidRDefault="004B0715" w:rsidP="00F86F0A">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eventuele verlenging wordt bekrachtigd middels een door beide partijen te ondertekenen addendum. </w:t>
      </w:r>
    </w:p>
    <w:p w14:paraId="0FD7DE91" w14:textId="77777777" w:rsidR="004B0715" w:rsidRPr="00F86F0A" w:rsidRDefault="004B0715" w:rsidP="00F86F0A">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67820F0E" w14:textId="75FC2FA6"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xml:space="preserve">Deze opdracht wordt gegund aan de Inschrijver die de Beste Prijs heeft aangeboden, hetgeen nader gemotiveerd en beschreven is in hoofdstuk </w:t>
      </w:r>
      <w:r w:rsidR="00E44653">
        <w:rPr>
          <w:rFonts w:ascii="Calibri" w:eastAsia="Times New Roman" w:hAnsi="Calibri" w:cs="Calibri"/>
          <w:kern w:val="0"/>
          <w:sz w:val="20"/>
          <w:szCs w:val="20"/>
          <w:lang w:eastAsia="nl-NL"/>
          <w14:ligatures w14:val="none"/>
        </w:rPr>
        <w:t>16</w:t>
      </w:r>
      <w:r w:rsidRPr="004B0715">
        <w:rPr>
          <w:rFonts w:ascii="Calibri" w:eastAsia="Times New Roman" w:hAnsi="Calibri" w:cs="Calibri"/>
          <w:kern w:val="0"/>
          <w:sz w:val="20"/>
          <w:szCs w:val="20"/>
          <w:lang w:eastAsia="nl-NL"/>
          <w14:ligatures w14:val="none"/>
        </w:rPr>
        <w:t>. </w:t>
      </w:r>
    </w:p>
    <w:p w14:paraId="038876A3"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253C09EF" w14:textId="3583771C" w:rsidR="004B0715" w:rsidRPr="004B0715" w:rsidRDefault="004B0715" w:rsidP="00041822">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Een eventuele opdracht zal gebaseerd zijn op de Modelovereenkomst, zoals die in Bijlage 5 is toegevoegd aan deze Uitnodiging tot Inschrijving. De Modelovereenkomst zal na gunning nog bijgewerkt worden aan de hand van de relevante vragen en antwoorden uit de Nota van Inlichtingen. </w:t>
      </w:r>
    </w:p>
    <w:p w14:paraId="0B55CA94"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Op deze aanbesteding zijn van toepassing de op het moment van publicatie geldende wetgeving en daaruit afgeleide richtlijnen. </w:t>
      </w:r>
    </w:p>
    <w:p w14:paraId="75493E71"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Times New Roman" w:eastAsia="Times New Roman" w:hAnsi="Times New Roman" w:cs="Times New Roman"/>
          <w:kern w:val="0"/>
          <w:lang w:eastAsia="nl-NL"/>
          <w14:ligatures w14:val="none"/>
        </w:rPr>
        <w:lastRenderedPageBreak/>
        <w:t> </w:t>
      </w:r>
      <w:r w:rsidRPr="004B0715">
        <w:rPr>
          <w:rFonts w:ascii="Times New Roman" w:eastAsia="Times New Roman" w:hAnsi="Times New Roman" w:cs="Times New Roman"/>
          <w:kern w:val="0"/>
          <w:lang w:eastAsia="nl-NL"/>
          <w14:ligatures w14:val="none"/>
        </w:rPr>
        <w:br/>
      </w:r>
      <w:r w:rsidRPr="004B0715">
        <w:rPr>
          <w:rFonts w:ascii="Calibri" w:eastAsia="Times New Roman" w:hAnsi="Calibri" w:cs="Calibri"/>
          <w:kern w:val="0"/>
          <w:sz w:val="20"/>
          <w:szCs w:val="20"/>
          <w:lang w:eastAsia="nl-NL"/>
          <w14:ligatures w14:val="none"/>
        </w:rPr>
        <w:t> </w:t>
      </w:r>
    </w:p>
    <w:p w14:paraId="15ED7B7A" w14:textId="77777777" w:rsidR="004B0715" w:rsidRPr="00041822" w:rsidRDefault="004B0715" w:rsidP="00041822">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Beschrijving van de aanbesteding en omvang van de opdracht</w:t>
      </w:r>
      <w:r w:rsidRPr="00041822">
        <w:rPr>
          <w:rFonts w:ascii="Calibri" w:eastAsia="Times New Roman" w:hAnsi="Calibri" w:cs="Calibri"/>
          <w:b/>
          <w:bCs/>
          <w:kern w:val="0"/>
          <w:sz w:val="20"/>
          <w:szCs w:val="20"/>
          <w:lang w:eastAsia="nl-NL"/>
          <w14:ligatures w14:val="none"/>
        </w:rPr>
        <w:t> </w:t>
      </w:r>
    </w:p>
    <w:p w14:paraId="52A6A5B3"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De opdracht betreft het leveren van duurzame elektriciteit en CO2 gecompenseerd aardgas en aanverwante dienstverlening welke voldoet aan de daartoe door de Aanbestedende Dienst gestelde functionele en technische normen en eisen. De opdracht bestaat uit de volgende Leveringen: </w:t>
      </w:r>
    </w:p>
    <w:p w14:paraId="5E2FAE93" w14:textId="77777777" w:rsidR="004B0715" w:rsidRPr="004B0715" w:rsidRDefault="004B0715" w:rsidP="004B0715">
      <w:pPr>
        <w:spacing w:after="0" w:line="240" w:lineRule="auto"/>
        <w:ind w:left="450" w:firstLine="10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6649227B" w14:textId="77777777" w:rsidR="004B0715" w:rsidRPr="004B0715" w:rsidRDefault="004B0715" w:rsidP="004B0715">
      <w:pPr>
        <w:spacing w:after="0" w:line="240" w:lineRule="auto"/>
        <w:ind w:left="450" w:firstLine="10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1EBCA3CC" w14:textId="77777777" w:rsidR="004B0715" w:rsidRPr="004B0715" w:rsidRDefault="004B0715" w:rsidP="004B0715">
      <w:pPr>
        <w:spacing w:after="0" w:line="240" w:lineRule="auto"/>
        <w:ind w:left="450" w:firstLine="10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5E49E27" w14:textId="2AFBFCC2" w:rsidR="004B0715" w:rsidRPr="004B0715" w:rsidRDefault="004B0715" w:rsidP="004B0715">
      <w:pPr>
        <w:spacing w:after="0" w:line="240" w:lineRule="auto"/>
        <w:ind w:left="450" w:firstLine="10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Inkoop en Levering duurzame elektriciteit</w:t>
      </w:r>
      <w:r w:rsidR="00F611B0">
        <w:rPr>
          <w:rFonts w:ascii="Calibri" w:eastAsia="Times New Roman" w:hAnsi="Calibri" w:cs="Calibri"/>
          <w:b/>
          <w:bCs/>
          <w:kern w:val="0"/>
          <w:sz w:val="20"/>
          <w:szCs w:val="20"/>
          <w:lang w:eastAsia="nl-NL"/>
          <w14:ligatures w14:val="none"/>
        </w:rPr>
        <w:t xml:space="preserve"> </w:t>
      </w:r>
    </w:p>
    <w:p w14:paraId="6E941E39" w14:textId="7E467858"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Het betreft hier de Levering duurzame elektriciteit aan de Aansluitingen van de Aanbestedende Dienst, volgens Bijlage 6 “Overzicht EAN</w:t>
      </w:r>
      <w:r w:rsidR="00041822">
        <w:rPr>
          <w:rFonts w:ascii="Calibri" w:eastAsia="Times New Roman" w:hAnsi="Calibri" w:cs="Calibri"/>
          <w:kern w:val="0"/>
          <w:sz w:val="20"/>
          <w:szCs w:val="20"/>
          <w:lang w:eastAsia="nl-NL"/>
          <w14:ligatures w14:val="none"/>
        </w:rPr>
        <w:t>-</w:t>
      </w:r>
      <w:r w:rsidRPr="004B0715">
        <w:rPr>
          <w:rFonts w:ascii="Calibri" w:eastAsia="Times New Roman" w:hAnsi="Calibri" w:cs="Calibri"/>
          <w:kern w:val="0"/>
          <w:sz w:val="20"/>
          <w:szCs w:val="20"/>
          <w:lang w:eastAsia="nl-NL"/>
          <w14:ligatures w14:val="none"/>
        </w:rPr>
        <w:t>codes Aansluitingen inclusief meetdata”.</w:t>
      </w:r>
      <w:r w:rsidR="00F611B0">
        <w:rPr>
          <w:rFonts w:ascii="Calibri" w:eastAsia="Times New Roman" w:hAnsi="Calibri" w:cs="Calibri"/>
          <w:kern w:val="0"/>
          <w:sz w:val="20"/>
          <w:szCs w:val="20"/>
          <w:lang w:eastAsia="nl-NL"/>
          <w14:ligatures w14:val="none"/>
        </w:rPr>
        <w:t xml:space="preserve"> </w:t>
      </w:r>
    </w:p>
    <w:p w14:paraId="43586BAA" w14:textId="77777777" w:rsidR="004B0715" w:rsidRPr="004B0715" w:rsidRDefault="004B0715" w:rsidP="004B0715">
      <w:pPr>
        <w:spacing w:after="0" w:line="240" w:lineRule="auto"/>
        <w:ind w:left="450" w:firstLine="10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De volgende diensten vallen o.a. binnen de opdracht “Levering duurzame elektriciteit”: </w:t>
      </w:r>
    </w:p>
    <w:p w14:paraId="32273572" w14:textId="77777777" w:rsidR="004B0715" w:rsidRPr="004B0715" w:rsidRDefault="004B0715" w:rsidP="00041822">
      <w:pPr>
        <w:numPr>
          <w:ilvl w:val="0"/>
          <w:numId w:val="37"/>
        </w:numPr>
        <w:tabs>
          <w:tab w:val="clear" w:pos="720"/>
          <w:tab w:val="num" w:pos="153"/>
        </w:tabs>
        <w:spacing w:after="0" w:line="240" w:lineRule="auto"/>
        <w:ind w:left="708"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Alle diensten benodigd voor de Levering van duurzame elektriciteit; </w:t>
      </w:r>
    </w:p>
    <w:p w14:paraId="253A2457" w14:textId="77777777" w:rsidR="004B0715" w:rsidRPr="004B0715" w:rsidRDefault="004B0715" w:rsidP="00041822">
      <w:pPr>
        <w:numPr>
          <w:ilvl w:val="0"/>
          <w:numId w:val="38"/>
        </w:numPr>
        <w:tabs>
          <w:tab w:val="clear" w:pos="720"/>
          <w:tab w:val="num" w:pos="153"/>
        </w:tabs>
        <w:spacing w:after="0" w:line="240" w:lineRule="auto"/>
        <w:ind w:left="708"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Zorgdragen voor Nominatie en Programmaverantwoordelijkheid; </w:t>
      </w:r>
    </w:p>
    <w:p w14:paraId="4290F3D9" w14:textId="77777777" w:rsidR="004B0715" w:rsidRPr="004B0715" w:rsidRDefault="004B0715" w:rsidP="00041822">
      <w:pPr>
        <w:numPr>
          <w:ilvl w:val="0"/>
          <w:numId w:val="39"/>
        </w:numPr>
        <w:tabs>
          <w:tab w:val="clear" w:pos="720"/>
          <w:tab w:val="num" w:pos="153"/>
        </w:tabs>
        <w:spacing w:after="0" w:line="240" w:lineRule="auto"/>
        <w:ind w:left="708"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Back office ondersteuning; </w:t>
      </w:r>
    </w:p>
    <w:p w14:paraId="4DE7A84B" w14:textId="77777777" w:rsidR="004B0715" w:rsidRPr="004B0715" w:rsidRDefault="004B0715" w:rsidP="00041822">
      <w:pPr>
        <w:numPr>
          <w:ilvl w:val="0"/>
          <w:numId w:val="40"/>
        </w:numPr>
        <w:tabs>
          <w:tab w:val="clear" w:pos="720"/>
          <w:tab w:val="num" w:pos="153"/>
        </w:tabs>
        <w:spacing w:after="0" w:line="240" w:lineRule="auto"/>
        <w:ind w:left="708"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Switchen van de Aansluitingen; </w:t>
      </w:r>
    </w:p>
    <w:p w14:paraId="4B3024A1" w14:textId="77777777" w:rsidR="004B0715" w:rsidRPr="004B0715" w:rsidRDefault="004B0715" w:rsidP="00041822">
      <w:pPr>
        <w:numPr>
          <w:ilvl w:val="0"/>
          <w:numId w:val="41"/>
        </w:numPr>
        <w:tabs>
          <w:tab w:val="clear" w:pos="720"/>
          <w:tab w:val="num" w:pos="153"/>
        </w:tabs>
        <w:spacing w:after="0" w:line="240" w:lineRule="auto"/>
        <w:ind w:left="708"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Muteren van Aansluitingen gedurende de leveringsperiode; </w:t>
      </w:r>
    </w:p>
    <w:p w14:paraId="10FA1719" w14:textId="77777777" w:rsidR="004B0715" w:rsidRPr="004B0715" w:rsidRDefault="004B0715" w:rsidP="00041822">
      <w:pPr>
        <w:numPr>
          <w:ilvl w:val="0"/>
          <w:numId w:val="42"/>
        </w:numPr>
        <w:tabs>
          <w:tab w:val="clear" w:pos="720"/>
          <w:tab w:val="num" w:pos="153"/>
        </w:tabs>
        <w:spacing w:after="0" w:line="240" w:lineRule="auto"/>
        <w:ind w:left="708"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Facturering, inclusief juiste afdracht energiebelasting en clustering van de energiebelasting, waar van toepassing; </w:t>
      </w:r>
    </w:p>
    <w:p w14:paraId="6554CF0E" w14:textId="77777777" w:rsidR="004B0715" w:rsidRPr="004B0715" w:rsidRDefault="004B0715" w:rsidP="00041822">
      <w:pPr>
        <w:numPr>
          <w:ilvl w:val="0"/>
          <w:numId w:val="43"/>
        </w:numPr>
        <w:tabs>
          <w:tab w:val="clear" w:pos="720"/>
          <w:tab w:val="num" w:pos="153"/>
        </w:tabs>
        <w:spacing w:after="0" w:line="240" w:lineRule="auto"/>
        <w:ind w:left="708"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Structureel verstrekken van managementinformatie; </w:t>
      </w:r>
    </w:p>
    <w:p w14:paraId="0198360A" w14:textId="77777777" w:rsidR="004B0715" w:rsidRPr="004B0715" w:rsidRDefault="004B0715" w:rsidP="00041822">
      <w:pPr>
        <w:numPr>
          <w:ilvl w:val="0"/>
          <w:numId w:val="44"/>
        </w:numPr>
        <w:tabs>
          <w:tab w:val="clear" w:pos="720"/>
          <w:tab w:val="num" w:pos="153"/>
        </w:tabs>
        <w:spacing w:after="0" w:line="240" w:lineRule="auto"/>
        <w:ind w:left="708"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Klachtenafhandeling, na gunning een kennismakingsgesprek en vervolgens in gedurende leveringsperiode per jaar een evaluatiegesprek; </w:t>
      </w:r>
    </w:p>
    <w:p w14:paraId="475DCAF7" w14:textId="77777777" w:rsidR="004B0715" w:rsidRPr="004B0715" w:rsidRDefault="004B0715" w:rsidP="00041822">
      <w:pPr>
        <w:numPr>
          <w:ilvl w:val="0"/>
          <w:numId w:val="45"/>
        </w:numPr>
        <w:tabs>
          <w:tab w:val="clear" w:pos="720"/>
          <w:tab w:val="num" w:pos="153"/>
        </w:tabs>
        <w:spacing w:after="0" w:line="240" w:lineRule="auto"/>
        <w:ind w:left="708" w:firstLine="0"/>
        <w:textAlignment w:val="baseline"/>
        <w:rPr>
          <w:rFonts w:ascii="Calibri" w:eastAsia="Times New Roman" w:hAnsi="Calibri" w:cs="Calibri"/>
          <w:kern w:val="0"/>
          <w:sz w:val="20"/>
          <w:szCs w:val="20"/>
          <w:lang w:eastAsia="nl-NL"/>
          <w14:ligatures w14:val="none"/>
        </w:rPr>
      </w:pPr>
      <w:proofErr w:type="spellStart"/>
      <w:r w:rsidRPr="004B0715">
        <w:rPr>
          <w:rFonts w:ascii="Calibri" w:eastAsia="Times New Roman" w:hAnsi="Calibri" w:cs="Calibri"/>
          <w:kern w:val="0"/>
          <w:sz w:val="20"/>
          <w:szCs w:val="20"/>
          <w:lang w:eastAsia="nl-NL"/>
          <w14:ligatures w14:val="none"/>
        </w:rPr>
        <w:t>Redeemen</w:t>
      </w:r>
      <w:proofErr w:type="spellEnd"/>
      <w:r w:rsidRPr="004B0715">
        <w:rPr>
          <w:rFonts w:ascii="Calibri" w:eastAsia="Times New Roman" w:hAnsi="Calibri" w:cs="Calibri"/>
          <w:kern w:val="0"/>
          <w:sz w:val="20"/>
          <w:szCs w:val="20"/>
          <w:lang w:eastAsia="nl-NL"/>
          <w14:ligatures w14:val="none"/>
        </w:rPr>
        <w:t xml:space="preserve"> van </w:t>
      </w:r>
      <w:proofErr w:type="spellStart"/>
      <w:r w:rsidRPr="004B0715">
        <w:rPr>
          <w:rFonts w:ascii="Calibri" w:eastAsia="Times New Roman" w:hAnsi="Calibri" w:cs="Calibri"/>
          <w:kern w:val="0"/>
          <w:sz w:val="20"/>
          <w:szCs w:val="20"/>
          <w:lang w:eastAsia="nl-NL"/>
          <w14:ligatures w14:val="none"/>
        </w:rPr>
        <w:t>GVO’s</w:t>
      </w:r>
      <w:proofErr w:type="spellEnd"/>
      <w:r w:rsidRPr="004B0715">
        <w:rPr>
          <w:rFonts w:ascii="Calibri" w:eastAsia="Times New Roman" w:hAnsi="Calibri" w:cs="Calibri"/>
          <w:kern w:val="0"/>
          <w:sz w:val="20"/>
          <w:szCs w:val="20"/>
          <w:lang w:eastAsia="nl-NL"/>
          <w14:ligatures w14:val="none"/>
        </w:rPr>
        <w:t xml:space="preserve"> (bron(</w:t>
      </w:r>
      <w:proofErr w:type="spellStart"/>
      <w:r w:rsidRPr="004B0715">
        <w:rPr>
          <w:rFonts w:ascii="Calibri" w:eastAsia="Times New Roman" w:hAnsi="Calibri" w:cs="Calibri"/>
          <w:kern w:val="0"/>
          <w:sz w:val="20"/>
          <w:szCs w:val="20"/>
          <w:lang w:eastAsia="nl-NL"/>
          <w14:ligatures w14:val="none"/>
        </w:rPr>
        <w:t>nen</w:t>
      </w:r>
      <w:proofErr w:type="spellEnd"/>
      <w:r w:rsidRPr="004B0715">
        <w:rPr>
          <w:rFonts w:ascii="Calibri" w:eastAsia="Times New Roman" w:hAnsi="Calibri" w:cs="Calibri"/>
          <w:kern w:val="0"/>
          <w:sz w:val="20"/>
          <w:szCs w:val="20"/>
          <w:lang w:eastAsia="nl-NL"/>
          <w14:ligatures w14:val="none"/>
        </w:rPr>
        <w:t xml:space="preserve">)) bij </w:t>
      </w:r>
      <w:proofErr w:type="spellStart"/>
      <w:r w:rsidRPr="004B0715">
        <w:rPr>
          <w:rFonts w:ascii="Calibri" w:eastAsia="Times New Roman" w:hAnsi="Calibri" w:cs="Calibri"/>
          <w:kern w:val="0"/>
          <w:sz w:val="20"/>
          <w:szCs w:val="20"/>
          <w:lang w:eastAsia="nl-NL"/>
          <w14:ligatures w14:val="none"/>
        </w:rPr>
        <w:t>VertiCer</w:t>
      </w:r>
      <w:proofErr w:type="spellEnd"/>
      <w:r w:rsidRPr="004B0715">
        <w:rPr>
          <w:rFonts w:ascii="Calibri" w:eastAsia="Times New Roman" w:hAnsi="Calibri" w:cs="Calibri"/>
          <w:kern w:val="0"/>
          <w:sz w:val="20"/>
          <w:szCs w:val="20"/>
          <w:lang w:eastAsia="nl-NL"/>
          <w14:ligatures w14:val="none"/>
        </w:rPr>
        <w:t>, individuele afboeking op het eindgebruikersaccount per deelnemer. T.b.v. de juiste administratie en bewijslast dient gegunde partij de deelnemers jaarlijks te voorzien van de afboekingsoverzichten en van de Symbolische certificaten. </w:t>
      </w:r>
    </w:p>
    <w:p w14:paraId="74403B72" w14:textId="77777777" w:rsidR="004B0715" w:rsidRPr="004B0715" w:rsidRDefault="004B0715" w:rsidP="004B0715">
      <w:pPr>
        <w:numPr>
          <w:ilvl w:val="0"/>
          <w:numId w:val="46"/>
        </w:numPr>
        <w:spacing w:after="0" w:line="240" w:lineRule="auto"/>
        <w:ind w:left="1995"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Bij </w:t>
      </w:r>
      <w:proofErr w:type="spellStart"/>
      <w:r w:rsidRPr="004B0715">
        <w:rPr>
          <w:rFonts w:ascii="Calibri" w:eastAsia="Times New Roman" w:hAnsi="Calibri" w:cs="Calibri"/>
          <w:kern w:val="0"/>
          <w:sz w:val="20"/>
          <w:szCs w:val="20"/>
          <w:lang w:eastAsia="nl-NL"/>
          <w14:ligatures w14:val="none"/>
        </w:rPr>
        <w:t>GvO's</w:t>
      </w:r>
      <w:proofErr w:type="spellEnd"/>
      <w:r w:rsidRPr="004B0715">
        <w:rPr>
          <w:rFonts w:ascii="Calibri" w:eastAsia="Times New Roman" w:hAnsi="Calibri" w:cs="Calibri"/>
          <w:kern w:val="0"/>
          <w:sz w:val="20"/>
          <w:szCs w:val="20"/>
          <w:lang w:eastAsia="nl-NL"/>
          <w14:ligatures w14:val="none"/>
        </w:rPr>
        <w:t xml:space="preserve"> wordt hierin verstaan dat gegunde inschrijver in overleg met deelnemers handelaar wordt in </w:t>
      </w:r>
      <w:proofErr w:type="spellStart"/>
      <w:r w:rsidRPr="004B0715">
        <w:rPr>
          <w:rFonts w:ascii="Calibri" w:eastAsia="Times New Roman" w:hAnsi="Calibri" w:cs="Calibri"/>
          <w:kern w:val="0"/>
          <w:sz w:val="20"/>
          <w:szCs w:val="20"/>
          <w:lang w:eastAsia="nl-NL"/>
          <w14:ligatures w14:val="none"/>
        </w:rPr>
        <w:t>VertiCer</w:t>
      </w:r>
      <w:proofErr w:type="spellEnd"/>
      <w:r w:rsidRPr="004B0715">
        <w:rPr>
          <w:rFonts w:ascii="Calibri" w:eastAsia="Times New Roman" w:hAnsi="Calibri" w:cs="Calibri"/>
          <w:kern w:val="0"/>
          <w:sz w:val="20"/>
          <w:szCs w:val="20"/>
          <w:lang w:eastAsia="nl-NL"/>
          <w14:ligatures w14:val="none"/>
        </w:rPr>
        <w:t xml:space="preserve"> voor de eigen verhandelbare </w:t>
      </w:r>
      <w:proofErr w:type="spellStart"/>
      <w:r w:rsidRPr="004B0715">
        <w:rPr>
          <w:rFonts w:ascii="Calibri" w:eastAsia="Times New Roman" w:hAnsi="Calibri" w:cs="Calibri"/>
          <w:kern w:val="0"/>
          <w:sz w:val="20"/>
          <w:szCs w:val="20"/>
          <w:lang w:eastAsia="nl-NL"/>
          <w14:ligatures w14:val="none"/>
        </w:rPr>
        <w:t>GvO's</w:t>
      </w:r>
      <w:proofErr w:type="spellEnd"/>
      <w:r w:rsidRPr="004B0715">
        <w:rPr>
          <w:rFonts w:ascii="Calibri" w:eastAsia="Times New Roman" w:hAnsi="Calibri" w:cs="Calibri"/>
          <w:kern w:val="0"/>
          <w:sz w:val="20"/>
          <w:szCs w:val="20"/>
          <w:lang w:eastAsia="nl-NL"/>
          <w14:ligatures w14:val="none"/>
        </w:rPr>
        <w:t xml:space="preserve"> van deelnemers én aanvullend tot 100% van het elektriciteitsgebruik de </w:t>
      </w:r>
      <w:proofErr w:type="spellStart"/>
      <w:r w:rsidRPr="004B0715">
        <w:rPr>
          <w:rFonts w:ascii="Calibri" w:eastAsia="Times New Roman" w:hAnsi="Calibri" w:cs="Calibri"/>
          <w:kern w:val="0"/>
          <w:sz w:val="20"/>
          <w:szCs w:val="20"/>
          <w:lang w:eastAsia="nl-NL"/>
          <w14:ligatures w14:val="none"/>
        </w:rPr>
        <w:t>GvO's</w:t>
      </w:r>
      <w:proofErr w:type="spellEnd"/>
      <w:r w:rsidRPr="004B0715">
        <w:rPr>
          <w:rFonts w:ascii="Calibri" w:eastAsia="Times New Roman" w:hAnsi="Calibri" w:cs="Calibri"/>
          <w:kern w:val="0"/>
          <w:sz w:val="20"/>
          <w:szCs w:val="20"/>
          <w:lang w:eastAsia="nl-NL"/>
          <w14:ligatures w14:val="none"/>
        </w:rPr>
        <w:t xml:space="preserve"> van gegunde partij zelf in lijn met deze gunning. </w:t>
      </w:r>
    </w:p>
    <w:p w14:paraId="5F358849"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23BA4CBC" w14:textId="77777777"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Inschrijvingen op een gedeelte van een Perceel worden terzijde gelegd. </w:t>
      </w:r>
    </w:p>
    <w:p w14:paraId="3D1E9792" w14:textId="77777777"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59A99C9F" w14:textId="0C8E9BB2"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Indicatie Kerngegevens totale aanbesteding *</w:t>
      </w:r>
      <w:r w:rsidR="00F611B0">
        <w:rPr>
          <w:rFonts w:ascii="Calibri" w:eastAsia="Times New Roman" w:hAnsi="Calibri" w:cs="Calibri"/>
          <w:b/>
          <w:bCs/>
          <w:kern w:val="0"/>
          <w:sz w:val="20"/>
          <w:szCs w:val="20"/>
          <w:lang w:eastAsia="nl-NL"/>
          <w14:ligatures w14:val="none"/>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8"/>
        <w:gridCol w:w="3984"/>
        <w:gridCol w:w="2604"/>
      </w:tblGrid>
      <w:tr w:rsidR="004B0715" w:rsidRPr="004B0715" w14:paraId="6C4291B1" w14:textId="77777777" w:rsidTr="004B0715">
        <w:trPr>
          <w:trHeight w:val="300"/>
        </w:trPr>
        <w:tc>
          <w:tcPr>
            <w:tcW w:w="9180" w:type="dxa"/>
            <w:gridSpan w:val="3"/>
            <w:tcBorders>
              <w:top w:val="single" w:sz="6" w:space="0" w:color="auto"/>
              <w:left w:val="single" w:sz="6" w:space="0" w:color="auto"/>
              <w:bottom w:val="single" w:sz="6" w:space="0" w:color="auto"/>
              <w:right w:val="single" w:sz="6" w:space="0" w:color="auto"/>
            </w:tcBorders>
            <w:shd w:val="clear" w:color="auto" w:fill="E0E0E0"/>
            <w:hideMark/>
          </w:tcPr>
          <w:p w14:paraId="5AEA5EC5" w14:textId="77777777" w:rsidR="004B0715" w:rsidRPr="004B0715" w:rsidRDefault="004B0715" w:rsidP="004B0715">
            <w:pPr>
              <w:spacing w:after="0" w:line="240" w:lineRule="auto"/>
              <w:textAlignment w:val="baseline"/>
              <w:divId w:val="1866555055"/>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b/>
                <w:bCs/>
                <w:kern w:val="0"/>
                <w:sz w:val="20"/>
                <w:szCs w:val="20"/>
                <w:lang w:eastAsia="nl-NL"/>
                <w14:ligatures w14:val="none"/>
              </w:rPr>
              <w:t>Indicatie Kerngegevens totale aanbesteding *</w:t>
            </w:r>
            <w:r w:rsidRPr="004B0715">
              <w:rPr>
                <w:rFonts w:ascii="Calibri" w:eastAsia="Times New Roman" w:hAnsi="Calibri" w:cs="Calibri"/>
                <w:kern w:val="0"/>
                <w:sz w:val="20"/>
                <w:szCs w:val="20"/>
                <w:lang w:eastAsia="nl-NL"/>
                <w14:ligatures w14:val="none"/>
              </w:rPr>
              <w:t> </w:t>
            </w:r>
          </w:p>
        </w:tc>
      </w:tr>
      <w:tr w:rsidR="004B0715" w:rsidRPr="004B0715" w14:paraId="6DB55358" w14:textId="77777777" w:rsidTr="004B0715">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E0E0E0"/>
            <w:hideMark/>
          </w:tcPr>
          <w:p w14:paraId="50DC233E"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tc>
        <w:tc>
          <w:tcPr>
            <w:tcW w:w="4065" w:type="dxa"/>
            <w:tcBorders>
              <w:top w:val="single" w:sz="6" w:space="0" w:color="auto"/>
              <w:left w:val="single" w:sz="6" w:space="0" w:color="auto"/>
              <w:bottom w:val="single" w:sz="6" w:space="0" w:color="auto"/>
              <w:right w:val="single" w:sz="6" w:space="0" w:color="auto"/>
            </w:tcBorders>
            <w:shd w:val="clear" w:color="auto" w:fill="E0E0E0"/>
            <w:hideMark/>
          </w:tcPr>
          <w:p w14:paraId="2840E9C0" w14:textId="19EFCACA"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b/>
                <w:bCs/>
                <w:kern w:val="0"/>
                <w:sz w:val="20"/>
                <w:szCs w:val="20"/>
                <w:lang w:eastAsia="nl-NL"/>
                <w14:ligatures w14:val="none"/>
              </w:rPr>
              <w:t>Totaal volume aanbesteding</w:t>
            </w:r>
            <w:r w:rsidR="00F611B0">
              <w:rPr>
                <w:rFonts w:ascii="Calibri" w:eastAsia="Times New Roman" w:hAnsi="Calibri" w:cs="Calibri"/>
                <w:b/>
                <w:bCs/>
                <w:kern w:val="0"/>
                <w:sz w:val="20"/>
                <w:szCs w:val="20"/>
                <w:lang w:eastAsia="nl-NL"/>
                <w14:ligatures w14:val="none"/>
              </w:rPr>
              <w:t xml:space="preserve"> </w:t>
            </w:r>
          </w:p>
        </w:tc>
        <w:tc>
          <w:tcPr>
            <w:tcW w:w="2625" w:type="dxa"/>
            <w:tcBorders>
              <w:top w:val="single" w:sz="6" w:space="0" w:color="auto"/>
              <w:left w:val="single" w:sz="6" w:space="0" w:color="auto"/>
              <w:bottom w:val="single" w:sz="6" w:space="0" w:color="auto"/>
              <w:right w:val="single" w:sz="6" w:space="0" w:color="auto"/>
            </w:tcBorders>
            <w:shd w:val="clear" w:color="auto" w:fill="E0E0E0"/>
            <w:hideMark/>
          </w:tcPr>
          <w:p w14:paraId="5D5437A0" w14:textId="752145AE"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b/>
                <w:bCs/>
                <w:kern w:val="0"/>
                <w:sz w:val="20"/>
                <w:szCs w:val="20"/>
                <w:lang w:eastAsia="nl-NL"/>
                <w14:ligatures w14:val="none"/>
              </w:rPr>
              <w:t>Globale beschrijving +</w:t>
            </w:r>
            <w:r w:rsidR="00F611B0">
              <w:rPr>
                <w:rFonts w:ascii="Calibri" w:eastAsia="Times New Roman" w:hAnsi="Calibri" w:cs="Calibri"/>
                <w:b/>
                <w:bCs/>
                <w:kern w:val="0"/>
                <w:sz w:val="20"/>
                <w:szCs w:val="20"/>
                <w:lang w:eastAsia="nl-NL"/>
                <w14:ligatures w14:val="none"/>
              </w:rPr>
              <w:t xml:space="preserve"> </w:t>
            </w:r>
          </w:p>
          <w:p w14:paraId="02E6DCE8"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b/>
                <w:bCs/>
                <w:kern w:val="0"/>
                <w:sz w:val="20"/>
                <w:szCs w:val="20"/>
                <w:lang w:eastAsia="nl-NL"/>
                <w14:ligatures w14:val="none"/>
              </w:rPr>
              <w:t>Toekomstige ontwikkelingen</w:t>
            </w:r>
            <w:r w:rsidRPr="004B0715">
              <w:rPr>
                <w:rFonts w:ascii="Calibri" w:eastAsia="Times New Roman" w:hAnsi="Calibri" w:cs="Calibri"/>
                <w:kern w:val="0"/>
                <w:sz w:val="20"/>
                <w:szCs w:val="20"/>
                <w:lang w:eastAsia="nl-NL"/>
                <w14:ligatures w14:val="none"/>
              </w:rPr>
              <w:t> </w:t>
            </w:r>
          </w:p>
        </w:tc>
      </w:tr>
      <w:tr w:rsidR="004B0715" w:rsidRPr="004B0715" w14:paraId="18ECC986" w14:textId="77777777" w:rsidTr="004B0715">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47AD6EFA" w14:textId="311D0B30" w:rsidR="00462208" w:rsidRPr="004B0715" w:rsidRDefault="00462208" w:rsidP="00462208">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xml:space="preserve">Levering </w:t>
            </w:r>
            <w:r>
              <w:rPr>
                <w:rFonts w:ascii="Calibri" w:eastAsia="Times New Roman" w:hAnsi="Calibri" w:cs="Calibri"/>
                <w:kern w:val="0"/>
                <w:sz w:val="20"/>
                <w:szCs w:val="20"/>
                <w:lang w:eastAsia="nl-NL"/>
                <w14:ligatures w14:val="none"/>
              </w:rPr>
              <w:t>elektriciteitsa</w:t>
            </w:r>
            <w:r w:rsidRPr="004B0715">
              <w:rPr>
                <w:rFonts w:ascii="Calibri" w:eastAsia="Times New Roman" w:hAnsi="Calibri" w:cs="Calibri"/>
                <w:kern w:val="0"/>
                <w:sz w:val="20"/>
                <w:szCs w:val="20"/>
                <w:lang w:eastAsia="nl-NL"/>
                <w14:ligatures w14:val="none"/>
              </w:rPr>
              <w:t>ansluitingen  </w:t>
            </w:r>
          </w:p>
          <w:p w14:paraId="32CC69DC" w14:textId="10A4C1F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p>
        </w:tc>
        <w:tc>
          <w:tcPr>
            <w:tcW w:w="4065" w:type="dxa"/>
            <w:tcBorders>
              <w:top w:val="single" w:sz="6" w:space="0" w:color="auto"/>
              <w:left w:val="single" w:sz="6" w:space="0" w:color="auto"/>
              <w:bottom w:val="single" w:sz="6" w:space="0" w:color="auto"/>
              <w:right w:val="single" w:sz="6" w:space="0" w:color="auto"/>
            </w:tcBorders>
            <w:shd w:val="clear" w:color="auto" w:fill="auto"/>
            <w:hideMark/>
          </w:tcPr>
          <w:p w14:paraId="6705F2DD" w14:textId="438D7228" w:rsidR="004B0715" w:rsidRPr="004B0715" w:rsidRDefault="00F611B0"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Pr>
                <w:rFonts w:ascii="Calibri" w:eastAsia="Times New Roman" w:hAnsi="Calibri" w:cs="Calibri"/>
                <w:kern w:val="0"/>
                <w:sz w:val="20"/>
                <w:szCs w:val="20"/>
                <w:lang w:eastAsia="nl-NL"/>
                <w14:ligatures w14:val="none"/>
              </w:rPr>
              <w:t xml:space="preserve"> </w:t>
            </w:r>
          </w:p>
          <w:p w14:paraId="6A42EF3C"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p w14:paraId="24E0C0AB" w14:textId="4216A9DD" w:rsidR="004B0715" w:rsidRPr="00696F6B" w:rsidRDefault="00696F6B"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9.190</w:t>
            </w:r>
            <w:r w:rsidR="004B0715" w:rsidRPr="00696F6B">
              <w:rPr>
                <w:rFonts w:ascii="Calibri" w:eastAsia="Times New Roman" w:hAnsi="Calibri" w:cs="Calibri"/>
                <w:kern w:val="0"/>
                <w:sz w:val="20"/>
                <w:szCs w:val="20"/>
                <w:lang w:eastAsia="nl-NL"/>
                <w14:ligatures w14:val="none"/>
              </w:rPr>
              <w:t xml:space="preserve"> MWh jaarvolume</w:t>
            </w:r>
            <w:r w:rsidR="004D23C5">
              <w:rPr>
                <w:rFonts w:ascii="Calibri" w:eastAsia="Times New Roman" w:hAnsi="Calibri" w:cs="Calibri"/>
                <w:kern w:val="0"/>
                <w:sz w:val="20"/>
                <w:szCs w:val="20"/>
                <w:lang w:eastAsia="nl-NL"/>
                <w14:ligatures w14:val="none"/>
              </w:rPr>
              <w:t xml:space="preserve"> levering</w:t>
            </w:r>
            <w:r w:rsidR="004B0715" w:rsidRPr="00696F6B">
              <w:rPr>
                <w:rFonts w:ascii="Calibri" w:eastAsia="Times New Roman" w:hAnsi="Calibri" w:cs="Calibri"/>
                <w:kern w:val="0"/>
                <w:sz w:val="20"/>
                <w:szCs w:val="20"/>
                <w:lang w:eastAsia="nl-NL"/>
                <w14:ligatures w14:val="none"/>
              </w:rPr>
              <w:t xml:space="preserve"> 202</w:t>
            </w:r>
            <w:r w:rsidR="007F531C" w:rsidRPr="00696F6B">
              <w:rPr>
                <w:rFonts w:ascii="Calibri" w:eastAsia="Times New Roman" w:hAnsi="Calibri" w:cs="Calibri"/>
                <w:kern w:val="0"/>
                <w:sz w:val="20"/>
                <w:szCs w:val="20"/>
                <w:lang w:eastAsia="nl-NL"/>
                <w14:ligatures w14:val="none"/>
              </w:rPr>
              <w:t>7</w:t>
            </w:r>
            <w:r w:rsidR="00F611B0">
              <w:rPr>
                <w:rFonts w:ascii="Calibri" w:eastAsia="Times New Roman" w:hAnsi="Calibri" w:cs="Calibri"/>
                <w:kern w:val="0"/>
                <w:sz w:val="20"/>
                <w:szCs w:val="20"/>
                <w:lang w:eastAsia="nl-NL"/>
                <w14:ligatures w14:val="none"/>
              </w:rPr>
              <w:t xml:space="preserve"> </w:t>
            </w:r>
          </w:p>
          <w:p w14:paraId="5D4C1ADD" w14:textId="77777777" w:rsidR="004B0715" w:rsidRPr="00696F6B"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 </w:t>
            </w:r>
          </w:p>
          <w:p w14:paraId="4BAF79B5" w14:textId="752D1745" w:rsidR="004B0715" w:rsidRPr="00696F6B" w:rsidRDefault="00696F6B"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11.270</w:t>
            </w:r>
            <w:r w:rsidR="004B0715" w:rsidRPr="00696F6B">
              <w:rPr>
                <w:rFonts w:ascii="Calibri" w:eastAsia="Times New Roman" w:hAnsi="Calibri" w:cs="Calibri"/>
                <w:kern w:val="0"/>
                <w:sz w:val="20"/>
                <w:szCs w:val="20"/>
                <w:lang w:eastAsia="nl-NL"/>
                <w14:ligatures w14:val="none"/>
              </w:rPr>
              <w:t xml:space="preserve"> MWh jaarvolume </w:t>
            </w:r>
            <w:r w:rsidR="004D23C5">
              <w:rPr>
                <w:rFonts w:ascii="Calibri" w:eastAsia="Times New Roman" w:hAnsi="Calibri" w:cs="Calibri"/>
                <w:kern w:val="0"/>
                <w:sz w:val="20"/>
                <w:szCs w:val="20"/>
                <w:lang w:eastAsia="nl-NL"/>
                <w14:ligatures w14:val="none"/>
              </w:rPr>
              <w:t>levering</w:t>
            </w:r>
            <w:r w:rsidR="004D23C5" w:rsidRPr="00696F6B">
              <w:rPr>
                <w:rFonts w:ascii="Calibri" w:eastAsia="Times New Roman" w:hAnsi="Calibri" w:cs="Calibri"/>
                <w:kern w:val="0"/>
                <w:sz w:val="20"/>
                <w:szCs w:val="20"/>
                <w:lang w:eastAsia="nl-NL"/>
                <w14:ligatures w14:val="none"/>
              </w:rPr>
              <w:t xml:space="preserve"> </w:t>
            </w:r>
            <w:r w:rsidR="004B0715" w:rsidRPr="00696F6B">
              <w:rPr>
                <w:rFonts w:ascii="Calibri" w:eastAsia="Times New Roman" w:hAnsi="Calibri" w:cs="Calibri"/>
                <w:kern w:val="0"/>
                <w:sz w:val="20"/>
                <w:szCs w:val="20"/>
                <w:lang w:eastAsia="nl-NL"/>
                <w14:ligatures w14:val="none"/>
              </w:rPr>
              <w:t>202</w:t>
            </w:r>
            <w:r w:rsidR="00EC7775" w:rsidRPr="00696F6B">
              <w:rPr>
                <w:rFonts w:ascii="Calibri" w:eastAsia="Times New Roman" w:hAnsi="Calibri" w:cs="Calibri"/>
                <w:kern w:val="0"/>
                <w:sz w:val="20"/>
                <w:szCs w:val="20"/>
                <w:lang w:eastAsia="nl-NL"/>
                <w14:ligatures w14:val="none"/>
              </w:rPr>
              <w:t>8</w:t>
            </w:r>
            <w:r w:rsidR="004B0715" w:rsidRPr="00696F6B">
              <w:rPr>
                <w:rFonts w:ascii="Calibri" w:eastAsia="Times New Roman" w:hAnsi="Calibri" w:cs="Calibri"/>
                <w:kern w:val="0"/>
                <w:sz w:val="20"/>
                <w:szCs w:val="20"/>
                <w:lang w:eastAsia="nl-NL"/>
                <w14:ligatures w14:val="none"/>
              </w:rPr>
              <w:t> </w:t>
            </w:r>
          </w:p>
          <w:p w14:paraId="25DD0466" w14:textId="77777777" w:rsidR="004B0715" w:rsidRPr="00696F6B"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 </w:t>
            </w:r>
          </w:p>
          <w:p w14:paraId="2AFE8942" w14:textId="77777777" w:rsidR="004B0715" w:rsidRPr="00696F6B"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 </w:t>
            </w:r>
          </w:p>
          <w:p w14:paraId="01E47868" w14:textId="77777777" w:rsidR="004B0715" w:rsidRPr="00696F6B"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 </w:t>
            </w:r>
          </w:p>
          <w:p w14:paraId="5587112C" w14:textId="77777777" w:rsidR="004B0715" w:rsidRPr="00696F6B"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 </w:t>
            </w:r>
          </w:p>
          <w:p w14:paraId="39AA9C80" w14:textId="055AACD3" w:rsidR="004B0715" w:rsidRPr="00696F6B" w:rsidRDefault="00041822"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 xml:space="preserve">103 </w:t>
            </w:r>
            <w:r w:rsidR="004B0715" w:rsidRPr="00696F6B">
              <w:rPr>
                <w:rFonts w:ascii="Calibri" w:eastAsia="Times New Roman" w:hAnsi="Calibri" w:cs="Calibri"/>
                <w:kern w:val="0"/>
                <w:sz w:val="20"/>
                <w:szCs w:val="20"/>
                <w:lang w:eastAsia="nl-NL"/>
                <w14:ligatures w14:val="none"/>
              </w:rPr>
              <w:t xml:space="preserve">MWh jaarvolume </w:t>
            </w:r>
            <w:proofErr w:type="spellStart"/>
            <w:r w:rsidR="00462208">
              <w:rPr>
                <w:rFonts w:ascii="Calibri" w:eastAsia="Times New Roman" w:hAnsi="Calibri" w:cs="Calibri"/>
                <w:kern w:val="0"/>
                <w:sz w:val="20"/>
                <w:szCs w:val="20"/>
                <w:lang w:eastAsia="nl-NL"/>
                <w14:ligatures w14:val="none"/>
              </w:rPr>
              <w:t>teruglevering</w:t>
            </w:r>
            <w:proofErr w:type="spellEnd"/>
            <w:r w:rsidR="00462208">
              <w:rPr>
                <w:rFonts w:ascii="Calibri" w:eastAsia="Times New Roman" w:hAnsi="Calibri" w:cs="Calibri"/>
                <w:kern w:val="0"/>
                <w:sz w:val="20"/>
                <w:szCs w:val="20"/>
                <w:lang w:eastAsia="nl-NL"/>
                <w14:ligatures w14:val="none"/>
              </w:rPr>
              <w:t xml:space="preserve"> </w:t>
            </w:r>
            <w:r w:rsidR="004B0715" w:rsidRPr="00696F6B">
              <w:rPr>
                <w:rFonts w:ascii="Calibri" w:eastAsia="Times New Roman" w:hAnsi="Calibri" w:cs="Calibri"/>
                <w:kern w:val="0"/>
                <w:sz w:val="20"/>
                <w:szCs w:val="20"/>
                <w:lang w:eastAsia="nl-NL"/>
                <w14:ligatures w14:val="none"/>
              </w:rPr>
              <w:t>202</w:t>
            </w:r>
            <w:r w:rsidR="00EC7775" w:rsidRPr="00696F6B">
              <w:rPr>
                <w:rFonts w:ascii="Calibri" w:eastAsia="Times New Roman" w:hAnsi="Calibri" w:cs="Calibri"/>
                <w:kern w:val="0"/>
                <w:sz w:val="20"/>
                <w:szCs w:val="20"/>
                <w:lang w:eastAsia="nl-NL"/>
                <w14:ligatures w14:val="none"/>
              </w:rPr>
              <w:t>7</w:t>
            </w:r>
            <w:r w:rsidR="00F611B0">
              <w:rPr>
                <w:rFonts w:ascii="Calibri" w:eastAsia="Times New Roman" w:hAnsi="Calibri" w:cs="Calibri"/>
                <w:kern w:val="0"/>
                <w:sz w:val="20"/>
                <w:szCs w:val="20"/>
                <w:lang w:eastAsia="nl-NL"/>
                <w14:ligatures w14:val="none"/>
              </w:rPr>
              <w:t xml:space="preserve"> </w:t>
            </w:r>
          </w:p>
          <w:p w14:paraId="6142BA55" w14:textId="77777777" w:rsidR="004B0715" w:rsidRPr="00696F6B"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 </w:t>
            </w:r>
          </w:p>
          <w:p w14:paraId="57F334EE" w14:textId="52F1C53E" w:rsidR="004B0715" w:rsidRPr="004B0715" w:rsidRDefault="00041822"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 xml:space="preserve">103 </w:t>
            </w:r>
            <w:r w:rsidR="004B0715" w:rsidRPr="00696F6B">
              <w:rPr>
                <w:rFonts w:ascii="Calibri" w:eastAsia="Times New Roman" w:hAnsi="Calibri" w:cs="Calibri"/>
                <w:kern w:val="0"/>
                <w:sz w:val="20"/>
                <w:szCs w:val="20"/>
                <w:lang w:eastAsia="nl-NL"/>
                <w14:ligatures w14:val="none"/>
              </w:rPr>
              <w:t>MWh jaarvolume</w:t>
            </w:r>
            <w:r w:rsidR="00462208">
              <w:rPr>
                <w:rFonts w:ascii="Calibri" w:eastAsia="Times New Roman" w:hAnsi="Calibri" w:cs="Calibri"/>
                <w:kern w:val="0"/>
                <w:sz w:val="20"/>
                <w:szCs w:val="20"/>
                <w:lang w:eastAsia="nl-NL"/>
                <w14:ligatures w14:val="none"/>
              </w:rPr>
              <w:t xml:space="preserve"> </w:t>
            </w:r>
            <w:proofErr w:type="spellStart"/>
            <w:r w:rsidR="00462208">
              <w:rPr>
                <w:rFonts w:ascii="Calibri" w:eastAsia="Times New Roman" w:hAnsi="Calibri" w:cs="Calibri"/>
                <w:kern w:val="0"/>
                <w:sz w:val="20"/>
                <w:szCs w:val="20"/>
                <w:lang w:eastAsia="nl-NL"/>
                <w14:ligatures w14:val="none"/>
              </w:rPr>
              <w:t>teruglevering</w:t>
            </w:r>
            <w:proofErr w:type="spellEnd"/>
            <w:r w:rsidR="004B0715" w:rsidRPr="00696F6B">
              <w:rPr>
                <w:rFonts w:ascii="Calibri" w:eastAsia="Times New Roman" w:hAnsi="Calibri" w:cs="Calibri"/>
                <w:kern w:val="0"/>
                <w:sz w:val="20"/>
                <w:szCs w:val="20"/>
                <w:lang w:eastAsia="nl-NL"/>
                <w14:ligatures w14:val="none"/>
              </w:rPr>
              <w:t xml:space="preserve"> 202</w:t>
            </w:r>
            <w:r w:rsidR="00EC7775" w:rsidRPr="00696F6B">
              <w:rPr>
                <w:rFonts w:ascii="Calibri" w:eastAsia="Times New Roman" w:hAnsi="Calibri" w:cs="Calibri"/>
                <w:kern w:val="0"/>
                <w:sz w:val="20"/>
                <w:szCs w:val="20"/>
                <w:lang w:eastAsia="nl-NL"/>
                <w14:ligatures w14:val="none"/>
              </w:rPr>
              <w:t>8</w:t>
            </w:r>
            <w:r w:rsidR="004B0715" w:rsidRPr="004B0715">
              <w:rPr>
                <w:rFonts w:ascii="Calibri" w:eastAsia="Times New Roman" w:hAnsi="Calibri" w:cs="Calibri"/>
                <w:kern w:val="0"/>
                <w:sz w:val="20"/>
                <w:szCs w:val="20"/>
                <w:lang w:eastAsia="nl-NL"/>
                <w14:ligatures w14:val="none"/>
              </w:rPr>
              <w:t>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28427770" w14:textId="799CD23F"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xml:space="preserve">Dit volume is gebaseerd op circa </w:t>
            </w:r>
            <w:r w:rsidR="003A65F0">
              <w:rPr>
                <w:rFonts w:ascii="Calibri" w:eastAsia="Times New Roman" w:hAnsi="Calibri" w:cs="Calibri"/>
                <w:kern w:val="0"/>
                <w:sz w:val="20"/>
                <w:szCs w:val="20"/>
                <w:lang w:eastAsia="nl-NL"/>
                <w14:ligatures w14:val="none"/>
              </w:rPr>
              <w:t>38</w:t>
            </w:r>
            <w:r w:rsidRPr="004B0715">
              <w:rPr>
                <w:rFonts w:ascii="Calibri" w:eastAsia="Times New Roman" w:hAnsi="Calibri" w:cs="Calibri"/>
                <w:kern w:val="0"/>
                <w:sz w:val="20"/>
                <w:szCs w:val="20"/>
                <w:lang w:eastAsia="nl-NL"/>
                <w14:ligatures w14:val="none"/>
              </w:rPr>
              <w:t xml:space="preserve"> Aansluitingen. Het aantal Aansluitingen is aan veranderingen onderhevig. </w:t>
            </w:r>
          </w:p>
        </w:tc>
      </w:tr>
    </w:tbl>
    <w:p w14:paraId="4EFBD83F" w14:textId="0687A50B"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Dit betreft een schatting. Inschrijvers kunnen hieraan geen rechten ontlenen, voor huidige en overige detailinformatie inzake profielen, verbruiken, TMT data, Aansluitingen zie Bijlage 6.</w:t>
      </w:r>
      <w:r w:rsidR="00F611B0">
        <w:rPr>
          <w:rFonts w:ascii="Calibri" w:eastAsia="Times New Roman" w:hAnsi="Calibri" w:cs="Calibri"/>
          <w:kern w:val="0"/>
          <w:sz w:val="20"/>
          <w:szCs w:val="20"/>
          <w:lang w:eastAsia="nl-NL"/>
          <w14:ligatures w14:val="none"/>
        </w:rPr>
        <w:t xml:space="preserve"> </w:t>
      </w:r>
    </w:p>
    <w:p w14:paraId="2EA3B610"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598C6119" w14:textId="77777777"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7975DB63" w14:textId="77777777" w:rsidR="004B0715" w:rsidRDefault="004B0715" w:rsidP="004B0715">
      <w:pPr>
        <w:spacing w:after="0" w:line="240" w:lineRule="auto"/>
        <w:textAlignment w:val="baseline"/>
        <w:rPr>
          <w:rFonts w:ascii="Calibri" w:eastAsia="Times New Roman" w:hAnsi="Calibri" w:cs="Calibri"/>
          <w:color w:val="0000FF"/>
          <w:kern w:val="0"/>
          <w:sz w:val="20"/>
          <w:szCs w:val="20"/>
          <w:lang w:eastAsia="nl-NL"/>
          <w14:ligatures w14:val="none"/>
        </w:rPr>
      </w:pPr>
      <w:r w:rsidRPr="004B0715">
        <w:rPr>
          <w:rFonts w:ascii="Calibri" w:eastAsia="Times New Roman" w:hAnsi="Calibri" w:cs="Calibri"/>
          <w:color w:val="0000FF"/>
          <w:kern w:val="0"/>
          <w:sz w:val="20"/>
          <w:szCs w:val="20"/>
          <w:lang w:eastAsia="nl-NL"/>
          <w14:ligatures w14:val="none"/>
        </w:rPr>
        <w:t> </w:t>
      </w:r>
    </w:p>
    <w:p w14:paraId="0D50ED70" w14:textId="77777777" w:rsidR="00974C5A" w:rsidRDefault="00974C5A" w:rsidP="004B0715">
      <w:pPr>
        <w:spacing w:after="0" w:line="240" w:lineRule="auto"/>
        <w:textAlignment w:val="baseline"/>
        <w:rPr>
          <w:rFonts w:ascii="Calibri" w:eastAsia="Times New Roman" w:hAnsi="Calibri" w:cs="Calibri"/>
          <w:color w:val="0000FF"/>
          <w:kern w:val="0"/>
          <w:sz w:val="20"/>
          <w:szCs w:val="20"/>
          <w:lang w:eastAsia="nl-NL"/>
          <w14:ligatures w14:val="none"/>
        </w:rPr>
      </w:pPr>
    </w:p>
    <w:p w14:paraId="5CE21059" w14:textId="77777777" w:rsidR="00974C5A" w:rsidRPr="004B0715" w:rsidRDefault="00974C5A" w:rsidP="004B0715">
      <w:pPr>
        <w:spacing w:after="0" w:line="240" w:lineRule="auto"/>
        <w:textAlignment w:val="baseline"/>
        <w:rPr>
          <w:rFonts w:ascii="Segoe UI" w:eastAsia="Times New Roman" w:hAnsi="Segoe UI" w:cs="Segoe UI"/>
          <w:kern w:val="0"/>
          <w:sz w:val="18"/>
          <w:szCs w:val="18"/>
          <w:lang w:eastAsia="nl-NL"/>
          <w14:ligatures w14:val="none"/>
        </w:rPr>
      </w:pPr>
    </w:p>
    <w:p w14:paraId="396E66F7"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lastRenderedPageBreak/>
        <w:t>Levering CO2 gecompenseerd aardgas</w:t>
      </w:r>
      <w:r w:rsidRPr="004B0715">
        <w:rPr>
          <w:rFonts w:ascii="Calibri" w:eastAsia="Times New Roman" w:hAnsi="Calibri" w:cs="Calibri"/>
          <w:kern w:val="0"/>
          <w:sz w:val="20"/>
          <w:szCs w:val="20"/>
          <w:lang w:eastAsia="nl-NL"/>
          <w14:ligatures w14:val="none"/>
        </w:rPr>
        <w:t>  </w:t>
      </w:r>
    </w:p>
    <w:p w14:paraId="5B70F143" w14:textId="73668F64"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xml:space="preserve">Het betreft hier de Levering aan alle Profiel groot- en kleinverbruik aardgasaansluitingen van de Aanbestedende Dienst, volgens Bijlage 6 “Overzicht </w:t>
      </w:r>
      <w:proofErr w:type="spellStart"/>
      <w:r w:rsidRPr="004B0715">
        <w:rPr>
          <w:rFonts w:ascii="Calibri" w:eastAsia="Times New Roman" w:hAnsi="Calibri" w:cs="Calibri"/>
          <w:kern w:val="0"/>
          <w:sz w:val="20"/>
          <w:szCs w:val="20"/>
          <w:lang w:eastAsia="nl-NL"/>
          <w14:ligatures w14:val="none"/>
        </w:rPr>
        <w:t>EANcodes</w:t>
      </w:r>
      <w:proofErr w:type="spellEnd"/>
      <w:r w:rsidRPr="004B0715">
        <w:rPr>
          <w:rFonts w:ascii="Calibri" w:eastAsia="Times New Roman" w:hAnsi="Calibri" w:cs="Calibri"/>
          <w:kern w:val="0"/>
          <w:sz w:val="20"/>
          <w:szCs w:val="20"/>
          <w:lang w:eastAsia="nl-NL"/>
          <w14:ligatures w14:val="none"/>
        </w:rPr>
        <w:t xml:space="preserve"> Aansluitingen inclusief meetdata”.</w:t>
      </w:r>
      <w:r w:rsidR="00F611B0">
        <w:rPr>
          <w:rFonts w:ascii="Calibri" w:eastAsia="Times New Roman" w:hAnsi="Calibri" w:cs="Calibri"/>
          <w:kern w:val="0"/>
          <w:sz w:val="20"/>
          <w:szCs w:val="20"/>
          <w:lang w:eastAsia="nl-NL"/>
          <w14:ligatures w14:val="none"/>
        </w:rPr>
        <w:t xml:space="preserve"> </w:t>
      </w:r>
    </w:p>
    <w:p w14:paraId="16E487E3"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De volgende diensten vallen o.a. binnen de opdracht “Levering CO2 gecompenseerd aardgas”:  </w:t>
      </w:r>
    </w:p>
    <w:p w14:paraId="583DBC32" w14:textId="77777777" w:rsidR="004B0715" w:rsidRPr="004B0715" w:rsidRDefault="004B0715" w:rsidP="00FF48E1">
      <w:pPr>
        <w:numPr>
          <w:ilvl w:val="0"/>
          <w:numId w:val="47"/>
        </w:numPr>
        <w:tabs>
          <w:tab w:val="clear" w:pos="720"/>
          <w:tab w:val="num" w:pos="-855"/>
        </w:tabs>
        <w:spacing w:after="0" w:line="240" w:lineRule="auto"/>
        <w:ind w:left="420" w:firstLine="42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Alle diensten benodigd voor de Levering van CO2 gecompenseerd aardgas;  </w:t>
      </w:r>
    </w:p>
    <w:p w14:paraId="5369B4DC" w14:textId="20C9244D" w:rsidR="004B0715" w:rsidRPr="004B0715" w:rsidRDefault="004B0715" w:rsidP="00FF48E1">
      <w:pPr>
        <w:numPr>
          <w:ilvl w:val="0"/>
          <w:numId w:val="48"/>
        </w:numPr>
        <w:tabs>
          <w:tab w:val="clear" w:pos="720"/>
          <w:tab w:val="num" w:pos="-276"/>
        </w:tabs>
        <w:spacing w:after="0" w:line="240" w:lineRule="auto"/>
        <w:ind w:left="420" w:firstLine="42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Inclusief </w:t>
      </w:r>
      <w:proofErr w:type="spellStart"/>
      <w:r w:rsidRPr="004B0715">
        <w:rPr>
          <w:rFonts w:ascii="Calibri" w:eastAsia="Times New Roman" w:hAnsi="Calibri" w:cs="Calibri"/>
          <w:kern w:val="0"/>
          <w:sz w:val="20"/>
          <w:szCs w:val="20"/>
          <w:lang w:eastAsia="nl-NL"/>
          <w14:ligatures w14:val="none"/>
        </w:rPr>
        <w:t>VER’s</w:t>
      </w:r>
      <w:proofErr w:type="spellEnd"/>
      <w:r w:rsidRPr="004B0715">
        <w:rPr>
          <w:rFonts w:ascii="Calibri" w:eastAsia="Times New Roman" w:hAnsi="Calibri" w:cs="Calibri"/>
          <w:kern w:val="0"/>
          <w:sz w:val="20"/>
          <w:szCs w:val="20"/>
          <w:lang w:eastAsia="nl-NL"/>
          <w14:ligatures w14:val="none"/>
        </w:rPr>
        <w:t xml:space="preserve"> Gold Standard en de toewijzing aan </w:t>
      </w:r>
      <w:r w:rsidR="00A21CE8">
        <w:rPr>
          <w:rFonts w:ascii="Calibri" w:eastAsia="Times New Roman" w:hAnsi="Calibri" w:cs="Calibri"/>
          <w:kern w:val="0"/>
          <w:sz w:val="20"/>
          <w:szCs w:val="20"/>
          <w:lang w:eastAsia="nl-NL"/>
          <w14:ligatures w14:val="none"/>
        </w:rPr>
        <w:t xml:space="preserve">Aanbestedende </w:t>
      </w:r>
      <w:r w:rsidR="00B3765A">
        <w:rPr>
          <w:rFonts w:ascii="Calibri" w:eastAsia="Times New Roman" w:hAnsi="Calibri" w:cs="Calibri"/>
          <w:kern w:val="0"/>
          <w:sz w:val="20"/>
          <w:szCs w:val="20"/>
          <w:lang w:eastAsia="nl-NL"/>
          <w14:ligatures w14:val="none"/>
        </w:rPr>
        <w:t>Dienst</w:t>
      </w:r>
      <w:r w:rsidR="00A21CE8" w:rsidRPr="004B0715">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en aanleveren va</w:t>
      </w:r>
      <w:r w:rsidR="00FF48E1">
        <w:rPr>
          <w:rFonts w:ascii="Calibri" w:eastAsia="Times New Roman" w:hAnsi="Calibri" w:cs="Calibri"/>
          <w:kern w:val="0"/>
          <w:sz w:val="20"/>
          <w:szCs w:val="20"/>
          <w:lang w:eastAsia="nl-NL"/>
          <w14:ligatures w14:val="none"/>
        </w:rPr>
        <w:t xml:space="preserve">n </w:t>
      </w:r>
      <w:r w:rsidRPr="004B0715">
        <w:rPr>
          <w:rFonts w:ascii="Calibri" w:eastAsia="Times New Roman" w:hAnsi="Calibri" w:cs="Calibri"/>
          <w:kern w:val="0"/>
          <w:sz w:val="20"/>
          <w:szCs w:val="20"/>
          <w:lang w:eastAsia="nl-NL"/>
          <w14:ligatures w14:val="none"/>
        </w:rPr>
        <w:t>de bewijslast hiervan incl. Symbolisch certificaat;  </w:t>
      </w:r>
    </w:p>
    <w:p w14:paraId="194C4EF1" w14:textId="77777777" w:rsidR="004B0715" w:rsidRPr="004B0715" w:rsidRDefault="004B0715" w:rsidP="00FF48E1">
      <w:pPr>
        <w:numPr>
          <w:ilvl w:val="0"/>
          <w:numId w:val="49"/>
        </w:numPr>
        <w:tabs>
          <w:tab w:val="clear" w:pos="720"/>
          <w:tab w:val="num" w:pos="-276"/>
        </w:tabs>
        <w:spacing w:after="0" w:line="240" w:lineRule="auto"/>
        <w:ind w:left="420" w:firstLine="42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Zorgdragen voor Nominatie- en Programmaverantwoordelijkheid;  </w:t>
      </w:r>
    </w:p>
    <w:p w14:paraId="1F7D200F" w14:textId="77777777" w:rsidR="004B0715" w:rsidRPr="004B0715" w:rsidRDefault="004B0715" w:rsidP="00FF48E1">
      <w:pPr>
        <w:numPr>
          <w:ilvl w:val="0"/>
          <w:numId w:val="50"/>
        </w:numPr>
        <w:tabs>
          <w:tab w:val="clear" w:pos="720"/>
          <w:tab w:val="num" w:pos="-276"/>
        </w:tabs>
        <w:spacing w:after="0" w:line="240" w:lineRule="auto"/>
        <w:ind w:left="420" w:firstLine="42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Back office ondersteuning;  </w:t>
      </w:r>
    </w:p>
    <w:p w14:paraId="1E43B53F" w14:textId="77777777" w:rsidR="004B0715" w:rsidRPr="004B0715" w:rsidRDefault="004B0715" w:rsidP="00FF48E1">
      <w:pPr>
        <w:numPr>
          <w:ilvl w:val="0"/>
          <w:numId w:val="51"/>
        </w:numPr>
        <w:tabs>
          <w:tab w:val="clear" w:pos="720"/>
          <w:tab w:val="num" w:pos="-276"/>
        </w:tabs>
        <w:spacing w:after="0" w:line="240" w:lineRule="auto"/>
        <w:ind w:left="420" w:firstLine="42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Switchen van de Aansluitingen;  </w:t>
      </w:r>
    </w:p>
    <w:p w14:paraId="268CE48A" w14:textId="77777777" w:rsidR="004B0715" w:rsidRPr="004B0715" w:rsidRDefault="004B0715" w:rsidP="00FF48E1">
      <w:pPr>
        <w:numPr>
          <w:ilvl w:val="0"/>
          <w:numId w:val="52"/>
        </w:numPr>
        <w:tabs>
          <w:tab w:val="clear" w:pos="720"/>
          <w:tab w:val="num" w:pos="-276"/>
        </w:tabs>
        <w:spacing w:after="0" w:line="240" w:lineRule="auto"/>
        <w:ind w:left="420" w:firstLine="42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Muteren van Aansluitingen gedurende de leveringsperiode;  </w:t>
      </w:r>
    </w:p>
    <w:p w14:paraId="062853E2" w14:textId="77777777" w:rsidR="004B0715" w:rsidRPr="004B0715" w:rsidRDefault="004B0715" w:rsidP="00FF48E1">
      <w:pPr>
        <w:numPr>
          <w:ilvl w:val="0"/>
          <w:numId w:val="53"/>
        </w:numPr>
        <w:tabs>
          <w:tab w:val="clear" w:pos="720"/>
          <w:tab w:val="num" w:pos="-276"/>
        </w:tabs>
        <w:spacing w:after="0" w:line="240" w:lineRule="auto"/>
        <w:ind w:left="420" w:firstLine="42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Facturering inclusief juiste afdracht energiebelasting en waar van toepassing: clustering van de energiebelasting;  </w:t>
      </w:r>
    </w:p>
    <w:p w14:paraId="5426BF18" w14:textId="203E9116" w:rsidR="004B0715" w:rsidRPr="004B0715" w:rsidRDefault="004B0715" w:rsidP="00FF48E1">
      <w:pPr>
        <w:numPr>
          <w:ilvl w:val="0"/>
          <w:numId w:val="54"/>
        </w:numPr>
        <w:tabs>
          <w:tab w:val="clear" w:pos="720"/>
          <w:tab w:val="num" w:pos="-276"/>
        </w:tabs>
        <w:spacing w:after="0" w:line="240" w:lineRule="auto"/>
        <w:ind w:left="420" w:firstLine="42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Structureel verstrekken van managementinformatie;</w:t>
      </w:r>
      <w:r w:rsidR="00F611B0">
        <w:rPr>
          <w:rFonts w:ascii="Calibri" w:eastAsia="Times New Roman" w:hAnsi="Calibri" w:cs="Calibri"/>
          <w:kern w:val="0"/>
          <w:sz w:val="20"/>
          <w:szCs w:val="20"/>
          <w:lang w:eastAsia="nl-NL"/>
          <w14:ligatures w14:val="none"/>
        </w:rPr>
        <w:t xml:space="preserve"> </w:t>
      </w:r>
    </w:p>
    <w:p w14:paraId="6D7DEC2F" w14:textId="77777777" w:rsidR="004B0715" w:rsidRPr="004B0715" w:rsidRDefault="004B0715" w:rsidP="00FF48E1">
      <w:pPr>
        <w:numPr>
          <w:ilvl w:val="0"/>
          <w:numId w:val="55"/>
        </w:numPr>
        <w:tabs>
          <w:tab w:val="clear" w:pos="720"/>
          <w:tab w:val="num" w:pos="-276"/>
        </w:tabs>
        <w:spacing w:after="0" w:line="240" w:lineRule="auto"/>
        <w:ind w:left="420" w:firstLine="42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Klachtenafhandeling, na gunning een kennismakingsgesprek en vervolgens in gedurende leveringsperiode per jaar een evaluatiegesprek; </w:t>
      </w:r>
    </w:p>
    <w:p w14:paraId="12DAB991" w14:textId="77777777" w:rsidR="004B0715" w:rsidRPr="004B0715" w:rsidRDefault="004B0715" w:rsidP="004B0715">
      <w:pPr>
        <w:spacing w:after="0" w:line="240" w:lineRule="auto"/>
        <w:ind w:left="127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655DBCA0" w14:textId="535260EF"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Inschrijvingen op een gedeelte van een Perceel worden terzijde gelegd.  </w:t>
      </w:r>
    </w:p>
    <w:p w14:paraId="581A4308"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028A5BE2"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tbl>
      <w:tblPr>
        <w:tblW w:w="9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1"/>
        <w:gridCol w:w="3939"/>
        <w:gridCol w:w="2660"/>
      </w:tblGrid>
      <w:tr w:rsidR="004B0715" w:rsidRPr="004B0715" w14:paraId="6BC07252" w14:textId="77777777" w:rsidTr="00974C5A">
        <w:trPr>
          <w:trHeight w:val="261"/>
        </w:trPr>
        <w:tc>
          <w:tcPr>
            <w:tcW w:w="9050" w:type="dxa"/>
            <w:gridSpan w:val="3"/>
            <w:tcBorders>
              <w:top w:val="single" w:sz="6" w:space="0" w:color="auto"/>
              <w:left w:val="single" w:sz="6" w:space="0" w:color="auto"/>
              <w:bottom w:val="single" w:sz="6" w:space="0" w:color="auto"/>
              <w:right w:val="single" w:sz="6" w:space="0" w:color="auto"/>
            </w:tcBorders>
            <w:shd w:val="clear" w:color="auto" w:fill="E0E0E0"/>
            <w:hideMark/>
          </w:tcPr>
          <w:p w14:paraId="10F395A4" w14:textId="77777777" w:rsidR="004B0715" w:rsidRPr="004B0715" w:rsidRDefault="004B0715" w:rsidP="004B0715">
            <w:pPr>
              <w:spacing w:after="0" w:line="240" w:lineRule="auto"/>
              <w:textAlignment w:val="baseline"/>
              <w:divId w:val="1298954489"/>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b/>
                <w:bCs/>
                <w:kern w:val="0"/>
                <w:sz w:val="20"/>
                <w:szCs w:val="20"/>
                <w:lang w:eastAsia="nl-NL"/>
                <w14:ligatures w14:val="none"/>
              </w:rPr>
              <w:t>Indicatie Kerngegevens totale aanbesteding *</w:t>
            </w:r>
            <w:r w:rsidRPr="004B0715">
              <w:rPr>
                <w:rFonts w:ascii="Calibri" w:eastAsia="Times New Roman" w:hAnsi="Calibri" w:cs="Calibri"/>
                <w:kern w:val="0"/>
                <w:sz w:val="20"/>
                <w:szCs w:val="20"/>
                <w:lang w:eastAsia="nl-NL"/>
                <w14:ligatures w14:val="none"/>
              </w:rPr>
              <w:t>  </w:t>
            </w:r>
          </w:p>
        </w:tc>
      </w:tr>
      <w:tr w:rsidR="004B0715" w:rsidRPr="004B0715" w14:paraId="6AA50693" w14:textId="77777777" w:rsidTr="00974C5A">
        <w:trPr>
          <w:trHeight w:val="261"/>
        </w:trPr>
        <w:tc>
          <w:tcPr>
            <w:tcW w:w="2451" w:type="dxa"/>
            <w:tcBorders>
              <w:top w:val="single" w:sz="6" w:space="0" w:color="auto"/>
              <w:left w:val="single" w:sz="6" w:space="0" w:color="auto"/>
              <w:bottom w:val="single" w:sz="6" w:space="0" w:color="auto"/>
              <w:right w:val="single" w:sz="6" w:space="0" w:color="auto"/>
            </w:tcBorders>
            <w:shd w:val="clear" w:color="auto" w:fill="E0E0E0"/>
            <w:hideMark/>
          </w:tcPr>
          <w:p w14:paraId="50EE980B"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tc>
        <w:tc>
          <w:tcPr>
            <w:tcW w:w="3939" w:type="dxa"/>
            <w:tcBorders>
              <w:top w:val="single" w:sz="6" w:space="0" w:color="auto"/>
              <w:left w:val="single" w:sz="6" w:space="0" w:color="auto"/>
              <w:bottom w:val="single" w:sz="6" w:space="0" w:color="auto"/>
              <w:right w:val="single" w:sz="6" w:space="0" w:color="auto"/>
            </w:tcBorders>
            <w:shd w:val="clear" w:color="auto" w:fill="E0E0E0"/>
            <w:hideMark/>
          </w:tcPr>
          <w:p w14:paraId="6C4BB955" w14:textId="010F281B"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b/>
                <w:bCs/>
                <w:kern w:val="0"/>
                <w:sz w:val="20"/>
                <w:szCs w:val="20"/>
                <w:lang w:eastAsia="nl-NL"/>
                <w14:ligatures w14:val="none"/>
              </w:rPr>
              <w:t>Totaal volume aanbesteding</w:t>
            </w:r>
            <w:r w:rsidR="00F611B0">
              <w:rPr>
                <w:rFonts w:ascii="Calibri" w:eastAsia="Times New Roman" w:hAnsi="Calibri" w:cs="Calibri"/>
                <w:b/>
                <w:bCs/>
                <w:kern w:val="0"/>
                <w:sz w:val="20"/>
                <w:szCs w:val="20"/>
                <w:lang w:eastAsia="nl-NL"/>
                <w14:ligatures w14:val="none"/>
              </w:rPr>
              <w:t xml:space="preserve"> </w:t>
            </w:r>
          </w:p>
        </w:tc>
        <w:tc>
          <w:tcPr>
            <w:tcW w:w="2659" w:type="dxa"/>
            <w:tcBorders>
              <w:top w:val="single" w:sz="6" w:space="0" w:color="auto"/>
              <w:left w:val="single" w:sz="6" w:space="0" w:color="auto"/>
              <w:bottom w:val="single" w:sz="6" w:space="0" w:color="auto"/>
              <w:right w:val="single" w:sz="6" w:space="0" w:color="auto"/>
            </w:tcBorders>
            <w:shd w:val="clear" w:color="auto" w:fill="E0E0E0"/>
            <w:hideMark/>
          </w:tcPr>
          <w:p w14:paraId="3011DBD4" w14:textId="4A152BC5"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b/>
                <w:bCs/>
                <w:kern w:val="0"/>
                <w:sz w:val="20"/>
                <w:szCs w:val="20"/>
                <w:lang w:eastAsia="nl-NL"/>
                <w14:ligatures w14:val="none"/>
              </w:rPr>
              <w:t>Globale beschrijving +</w:t>
            </w:r>
            <w:r w:rsidR="00F611B0">
              <w:rPr>
                <w:rFonts w:ascii="Calibri" w:eastAsia="Times New Roman" w:hAnsi="Calibri" w:cs="Calibri"/>
                <w:b/>
                <w:bCs/>
                <w:kern w:val="0"/>
                <w:sz w:val="20"/>
                <w:szCs w:val="20"/>
                <w:lang w:eastAsia="nl-NL"/>
                <w14:ligatures w14:val="none"/>
              </w:rPr>
              <w:t xml:space="preserve"> </w:t>
            </w:r>
          </w:p>
          <w:p w14:paraId="382B27DC"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b/>
                <w:bCs/>
                <w:kern w:val="0"/>
                <w:sz w:val="20"/>
                <w:szCs w:val="20"/>
                <w:lang w:eastAsia="nl-NL"/>
                <w14:ligatures w14:val="none"/>
              </w:rPr>
              <w:t>Toekomstige ontwikkelingen</w:t>
            </w:r>
            <w:r w:rsidRPr="004B0715">
              <w:rPr>
                <w:rFonts w:ascii="Calibri" w:eastAsia="Times New Roman" w:hAnsi="Calibri" w:cs="Calibri"/>
                <w:kern w:val="0"/>
                <w:sz w:val="20"/>
                <w:szCs w:val="20"/>
                <w:lang w:eastAsia="nl-NL"/>
                <w14:ligatures w14:val="none"/>
              </w:rPr>
              <w:t>  </w:t>
            </w:r>
          </w:p>
        </w:tc>
      </w:tr>
      <w:tr w:rsidR="004B0715" w:rsidRPr="004B0715" w14:paraId="6906049A" w14:textId="77777777" w:rsidTr="00974C5A">
        <w:trPr>
          <w:trHeight w:val="261"/>
        </w:trPr>
        <w:tc>
          <w:tcPr>
            <w:tcW w:w="2451" w:type="dxa"/>
            <w:tcBorders>
              <w:top w:val="single" w:sz="6" w:space="0" w:color="auto"/>
              <w:left w:val="single" w:sz="6" w:space="0" w:color="auto"/>
              <w:bottom w:val="single" w:sz="6" w:space="0" w:color="auto"/>
              <w:right w:val="single" w:sz="6" w:space="0" w:color="auto"/>
            </w:tcBorders>
            <w:shd w:val="clear" w:color="auto" w:fill="auto"/>
            <w:hideMark/>
          </w:tcPr>
          <w:p w14:paraId="57FA2592"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Levering aardgas  </w:t>
            </w:r>
          </w:p>
          <w:p w14:paraId="328028A8" w14:textId="2001EA6E"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Profiel</w:t>
            </w:r>
            <w:r w:rsidR="00462208">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Aansluitingen  </w:t>
            </w:r>
          </w:p>
          <w:p w14:paraId="79A48DF8"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tc>
        <w:tc>
          <w:tcPr>
            <w:tcW w:w="3939" w:type="dxa"/>
            <w:tcBorders>
              <w:top w:val="single" w:sz="6" w:space="0" w:color="auto"/>
              <w:left w:val="single" w:sz="6" w:space="0" w:color="auto"/>
              <w:bottom w:val="single" w:sz="6" w:space="0" w:color="auto"/>
              <w:right w:val="single" w:sz="6" w:space="0" w:color="auto"/>
            </w:tcBorders>
            <w:shd w:val="clear" w:color="auto" w:fill="auto"/>
            <w:hideMark/>
          </w:tcPr>
          <w:p w14:paraId="1D97666E"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p w14:paraId="54413B43" w14:textId="777302DF" w:rsidR="004B0715" w:rsidRPr="00696F6B" w:rsidRDefault="00696F6B"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170</w:t>
            </w:r>
            <w:r w:rsidR="0086280A" w:rsidRPr="00696F6B">
              <w:rPr>
                <w:rFonts w:ascii="Calibri" w:eastAsia="Times New Roman" w:hAnsi="Calibri" w:cs="Calibri"/>
                <w:kern w:val="0"/>
                <w:sz w:val="20"/>
                <w:szCs w:val="20"/>
                <w:lang w:eastAsia="nl-NL"/>
                <w14:ligatures w14:val="none"/>
              </w:rPr>
              <w:t>.000</w:t>
            </w:r>
            <w:r w:rsidR="004B0715" w:rsidRPr="00696F6B">
              <w:rPr>
                <w:rFonts w:ascii="Calibri" w:eastAsia="Times New Roman" w:hAnsi="Calibri" w:cs="Calibri"/>
                <w:kern w:val="0"/>
                <w:sz w:val="20"/>
                <w:szCs w:val="20"/>
                <w:lang w:eastAsia="nl-NL"/>
                <w14:ligatures w14:val="none"/>
              </w:rPr>
              <w:t xml:space="preserve"> Nm</w:t>
            </w:r>
            <w:r w:rsidR="004B0715" w:rsidRPr="00696F6B">
              <w:rPr>
                <w:rFonts w:ascii="Calibri" w:eastAsia="Times New Roman" w:hAnsi="Calibri" w:cs="Calibri"/>
                <w:kern w:val="0"/>
                <w:sz w:val="12"/>
                <w:szCs w:val="12"/>
                <w:vertAlign w:val="superscript"/>
                <w:lang w:eastAsia="nl-NL"/>
                <w14:ligatures w14:val="none"/>
              </w:rPr>
              <w:t>3</w:t>
            </w:r>
            <w:r w:rsidR="004B0715" w:rsidRPr="00696F6B">
              <w:rPr>
                <w:rFonts w:ascii="Calibri" w:eastAsia="Times New Roman" w:hAnsi="Calibri" w:cs="Calibri"/>
                <w:kern w:val="0"/>
                <w:sz w:val="20"/>
                <w:szCs w:val="20"/>
                <w:lang w:eastAsia="nl-NL"/>
                <w14:ligatures w14:val="none"/>
              </w:rPr>
              <w:t xml:space="preserve"> jaarvolume 202</w:t>
            </w:r>
            <w:r w:rsidR="00B3765A" w:rsidRPr="00696F6B">
              <w:rPr>
                <w:rFonts w:ascii="Calibri" w:eastAsia="Times New Roman" w:hAnsi="Calibri" w:cs="Calibri"/>
                <w:kern w:val="0"/>
                <w:sz w:val="20"/>
                <w:szCs w:val="20"/>
                <w:lang w:eastAsia="nl-NL"/>
                <w14:ligatures w14:val="none"/>
              </w:rPr>
              <w:t>7</w:t>
            </w:r>
            <w:r w:rsidR="004B0715" w:rsidRPr="00696F6B">
              <w:rPr>
                <w:rFonts w:ascii="Calibri" w:eastAsia="Times New Roman" w:hAnsi="Calibri" w:cs="Calibri"/>
                <w:kern w:val="0"/>
                <w:sz w:val="20"/>
                <w:szCs w:val="20"/>
                <w:lang w:eastAsia="nl-NL"/>
                <w14:ligatures w14:val="none"/>
              </w:rPr>
              <w:t> </w:t>
            </w:r>
          </w:p>
          <w:p w14:paraId="658B671C" w14:textId="77777777" w:rsidR="004B0715" w:rsidRPr="00696F6B"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 </w:t>
            </w:r>
          </w:p>
          <w:p w14:paraId="2FFF7AFC" w14:textId="17460F71" w:rsidR="004B0715" w:rsidRPr="004B0715" w:rsidRDefault="00696F6B"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96F6B">
              <w:rPr>
                <w:rFonts w:ascii="Calibri" w:eastAsia="Times New Roman" w:hAnsi="Calibri" w:cs="Calibri"/>
                <w:kern w:val="0"/>
                <w:sz w:val="20"/>
                <w:szCs w:val="20"/>
                <w:lang w:eastAsia="nl-NL"/>
                <w14:ligatures w14:val="none"/>
              </w:rPr>
              <w:t>170</w:t>
            </w:r>
            <w:r w:rsidR="0086280A" w:rsidRPr="00696F6B">
              <w:rPr>
                <w:rFonts w:ascii="Calibri" w:eastAsia="Times New Roman" w:hAnsi="Calibri" w:cs="Calibri"/>
                <w:kern w:val="0"/>
                <w:sz w:val="20"/>
                <w:szCs w:val="20"/>
                <w:lang w:eastAsia="nl-NL"/>
                <w14:ligatures w14:val="none"/>
              </w:rPr>
              <w:t>.000</w:t>
            </w:r>
            <w:r w:rsidR="004B0715" w:rsidRPr="00696F6B">
              <w:rPr>
                <w:rFonts w:ascii="Calibri" w:eastAsia="Times New Roman" w:hAnsi="Calibri" w:cs="Calibri"/>
                <w:kern w:val="0"/>
                <w:sz w:val="20"/>
                <w:szCs w:val="20"/>
                <w:lang w:eastAsia="nl-NL"/>
                <w14:ligatures w14:val="none"/>
              </w:rPr>
              <w:t xml:space="preserve"> Nm</w:t>
            </w:r>
            <w:r w:rsidR="004B0715" w:rsidRPr="00696F6B">
              <w:rPr>
                <w:rFonts w:ascii="Calibri" w:eastAsia="Times New Roman" w:hAnsi="Calibri" w:cs="Calibri"/>
                <w:kern w:val="0"/>
                <w:sz w:val="12"/>
                <w:szCs w:val="12"/>
                <w:vertAlign w:val="superscript"/>
                <w:lang w:eastAsia="nl-NL"/>
                <w14:ligatures w14:val="none"/>
              </w:rPr>
              <w:t>3</w:t>
            </w:r>
            <w:r w:rsidR="004B0715" w:rsidRPr="00696F6B">
              <w:rPr>
                <w:rFonts w:ascii="Calibri" w:eastAsia="Times New Roman" w:hAnsi="Calibri" w:cs="Calibri"/>
                <w:kern w:val="0"/>
                <w:sz w:val="20"/>
                <w:szCs w:val="20"/>
                <w:lang w:eastAsia="nl-NL"/>
                <w14:ligatures w14:val="none"/>
              </w:rPr>
              <w:t xml:space="preserve"> jaarvolume 202</w:t>
            </w:r>
            <w:r w:rsidR="00B3765A" w:rsidRPr="00696F6B">
              <w:rPr>
                <w:rFonts w:ascii="Calibri" w:eastAsia="Times New Roman" w:hAnsi="Calibri" w:cs="Calibri"/>
                <w:kern w:val="0"/>
                <w:sz w:val="20"/>
                <w:szCs w:val="20"/>
                <w:lang w:eastAsia="nl-NL"/>
                <w14:ligatures w14:val="none"/>
              </w:rPr>
              <w:t>8</w:t>
            </w:r>
            <w:r w:rsidR="004B0715" w:rsidRPr="004B0715">
              <w:rPr>
                <w:rFonts w:ascii="Calibri" w:eastAsia="Times New Roman" w:hAnsi="Calibri" w:cs="Calibri"/>
                <w:kern w:val="0"/>
                <w:sz w:val="20"/>
                <w:szCs w:val="20"/>
                <w:lang w:eastAsia="nl-NL"/>
                <w14:ligatures w14:val="none"/>
              </w:rPr>
              <w:t> </w:t>
            </w:r>
          </w:p>
          <w:p w14:paraId="771DD8E8"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p w14:paraId="4F17216F"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p w14:paraId="456A818E"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21F90373" w14:textId="1133A03F"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xml:space="preserve">Dit volume is gebaseerd op circa </w:t>
            </w:r>
            <w:r w:rsidR="00FF48E1">
              <w:rPr>
                <w:rFonts w:ascii="Calibri" w:eastAsia="Times New Roman" w:hAnsi="Calibri" w:cs="Calibri"/>
                <w:kern w:val="0"/>
                <w:sz w:val="20"/>
                <w:szCs w:val="20"/>
                <w:lang w:eastAsia="nl-NL"/>
                <w14:ligatures w14:val="none"/>
              </w:rPr>
              <w:t>7</w:t>
            </w:r>
            <w:r w:rsidR="0086280A" w:rsidRPr="004B0715">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Aansluitingen. Het aantal Aansluitingen is aan veranderingen onderhevig.  </w:t>
            </w:r>
          </w:p>
        </w:tc>
      </w:tr>
    </w:tbl>
    <w:p w14:paraId="26EB8022"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Dit betreft een schatting. Inschrijvers kunnen hieraan geen rechten ontlenen, voor huidige en overige detailinformatie inzake profielen, verbruiken, slimme en SJV-data, Aansluitingen zie Bijlage 6. </w:t>
      </w:r>
    </w:p>
    <w:p w14:paraId="339F5951"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4A7B0833" w14:textId="389BB6DA"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p>
    <w:p w14:paraId="6CF65BB9"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229C82F" w14:textId="2493E679" w:rsidR="004B0715" w:rsidRPr="004B0715" w:rsidRDefault="004B0715" w:rsidP="004459D5">
      <w:pPr>
        <w:numPr>
          <w:ilvl w:val="0"/>
          <w:numId w:val="18"/>
        </w:numPr>
        <w:spacing w:after="0" w:line="240" w:lineRule="auto"/>
        <w:ind w:firstLine="0"/>
        <w:textAlignment w:val="baseline"/>
        <w:rPr>
          <w:rFonts w:ascii="Calibri" w:eastAsia="Times New Roman" w:hAnsi="Calibri" w:cs="Calibri"/>
          <w:b/>
          <w:bCs/>
          <w:i/>
          <w:i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Planning</w:t>
      </w:r>
      <w:r w:rsidR="00F611B0">
        <w:rPr>
          <w:rFonts w:ascii="Calibri" w:eastAsia="Times New Roman" w:hAnsi="Calibri" w:cs="Calibri"/>
          <w:b/>
          <w:bCs/>
          <w:kern w:val="0"/>
          <w:sz w:val="20"/>
          <w:szCs w:val="20"/>
          <w:lang w:eastAsia="nl-NL"/>
          <w14:ligatures w14:val="none"/>
        </w:rPr>
        <w:t xml:space="preserve"> </w:t>
      </w:r>
    </w:p>
    <w:p w14:paraId="57F19634"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Times New Roman" w:eastAsia="Times New Roman" w:hAnsi="Times New Roman" w:cs="Times New Roman"/>
          <w:kern w:val="0"/>
          <w:lang w:eastAsia="nl-NL"/>
          <w14:ligatures w14:val="none"/>
        </w:rPr>
        <w:t> </w:t>
      </w:r>
    </w:p>
    <w:p w14:paraId="6A1C2EA4"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Times New Roman" w:eastAsia="Times New Roman" w:hAnsi="Times New Roman" w:cs="Times New Roman"/>
          <w:kern w:val="0"/>
          <w:lang w:eastAsia="nl-NL"/>
          <w14:ligatures w14:val="none"/>
        </w:rPr>
        <w:t> </w:t>
      </w:r>
    </w:p>
    <w:tbl>
      <w:tblPr>
        <w:tblW w:w="79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2550"/>
      </w:tblGrid>
      <w:tr w:rsidR="004B0715" w:rsidRPr="004B0715" w14:paraId="5462D17E" w14:textId="77777777" w:rsidTr="004459D5">
        <w:trPr>
          <w:trHeight w:val="300"/>
        </w:trPr>
        <w:tc>
          <w:tcPr>
            <w:tcW w:w="5370" w:type="dxa"/>
            <w:tcBorders>
              <w:top w:val="single" w:sz="6" w:space="0" w:color="A3A3A3"/>
              <w:left w:val="single" w:sz="6" w:space="0" w:color="A3A3A3"/>
              <w:bottom w:val="single" w:sz="6" w:space="0" w:color="A3A3A3"/>
              <w:right w:val="single" w:sz="6" w:space="0" w:color="A3A3A3"/>
            </w:tcBorders>
            <w:shd w:val="clear" w:color="auto" w:fill="B8CCE4"/>
            <w:hideMark/>
          </w:tcPr>
          <w:p w14:paraId="56363D0B"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b/>
                <w:bCs/>
                <w:color w:val="000000"/>
                <w:kern w:val="0"/>
                <w:sz w:val="20"/>
                <w:szCs w:val="20"/>
                <w:lang w:eastAsia="nl-NL"/>
                <w14:ligatures w14:val="none"/>
              </w:rPr>
              <w:t>Omschrijving</w:t>
            </w:r>
            <w:r w:rsidRPr="004B0715">
              <w:rPr>
                <w:rFonts w:ascii="Calibri" w:eastAsia="Times New Roman" w:hAnsi="Calibri" w:cs="Calibri"/>
                <w:color w:val="000000"/>
                <w:kern w:val="0"/>
                <w:sz w:val="20"/>
                <w:szCs w:val="20"/>
                <w:lang w:eastAsia="nl-NL"/>
                <w14:ligatures w14:val="none"/>
              </w:rPr>
              <w:t>  </w:t>
            </w:r>
          </w:p>
        </w:tc>
        <w:tc>
          <w:tcPr>
            <w:tcW w:w="2550" w:type="dxa"/>
            <w:tcBorders>
              <w:top w:val="single" w:sz="6" w:space="0" w:color="A3A3A3"/>
              <w:left w:val="nil"/>
              <w:bottom w:val="single" w:sz="6" w:space="0" w:color="A3A3A3"/>
              <w:right w:val="single" w:sz="6" w:space="0" w:color="A3A3A3"/>
            </w:tcBorders>
            <w:shd w:val="clear" w:color="auto" w:fill="B8CCE4"/>
            <w:hideMark/>
          </w:tcPr>
          <w:p w14:paraId="79D0A54F"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b/>
                <w:bCs/>
                <w:color w:val="000000"/>
                <w:kern w:val="0"/>
                <w:sz w:val="20"/>
                <w:szCs w:val="20"/>
                <w:lang w:eastAsia="nl-NL"/>
                <w14:ligatures w14:val="none"/>
              </w:rPr>
              <w:t>Datum </w:t>
            </w:r>
            <w:r w:rsidRPr="004B0715">
              <w:rPr>
                <w:rFonts w:ascii="Calibri" w:eastAsia="Times New Roman" w:hAnsi="Calibri" w:cs="Calibri"/>
                <w:color w:val="000000"/>
                <w:kern w:val="0"/>
                <w:sz w:val="20"/>
                <w:szCs w:val="20"/>
                <w:lang w:eastAsia="nl-NL"/>
                <w14:ligatures w14:val="none"/>
              </w:rPr>
              <w:t>  </w:t>
            </w:r>
          </w:p>
        </w:tc>
      </w:tr>
      <w:tr w:rsidR="004B0715" w:rsidRPr="004B0715" w14:paraId="541B1F1B" w14:textId="77777777" w:rsidTr="004459D5">
        <w:trPr>
          <w:trHeight w:val="300"/>
        </w:trPr>
        <w:tc>
          <w:tcPr>
            <w:tcW w:w="5370" w:type="dxa"/>
            <w:tcBorders>
              <w:top w:val="nil"/>
              <w:left w:val="single" w:sz="6" w:space="0" w:color="A3A3A3"/>
              <w:bottom w:val="single" w:sz="6" w:space="0" w:color="A3A3A3"/>
              <w:right w:val="single" w:sz="6" w:space="0" w:color="A3A3A3"/>
            </w:tcBorders>
            <w:shd w:val="clear" w:color="auto" w:fill="auto"/>
            <w:hideMark/>
          </w:tcPr>
          <w:p w14:paraId="6E0BAA1C"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color w:val="000000"/>
                <w:kern w:val="0"/>
                <w:sz w:val="20"/>
                <w:szCs w:val="20"/>
                <w:lang w:eastAsia="nl-NL"/>
                <w14:ligatures w14:val="none"/>
              </w:rPr>
              <w:t>Publicatie aanbesteding   </w:t>
            </w:r>
          </w:p>
        </w:tc>
        <w:tc>
          <w:tcPr>
            <w:tcW w:w="2550" w:type="dxa"/>
            <w:tcBorders>
              <w:top w:val="nil"/>
              <w:left w:val="nil"/>
              <w:bottom w:val="single" w:sz="6" w:space="0" w:color="A3A3A3"/>
              <w:right w:val="single" w:sz="6" w:space="0" w:color="A3A3A3"/>
            </w:tcBorders>
            <w:shd w:val="clear" w:color="auto" w:fill="auto"/>
            <w:hideMark/>
          </w:tcPr>
          <w:p w14:paraId="5089DE1F" w14:textId="0CF05E96" w:rsidR="004B0715" w:rsidRPr="004B0715" w:rsidRDefault="00CB1250"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Pr>
                <w:rFonts w:ascii="Calibri" w:eastAsia="Times New Roman" w:hAnsi="Calibri" w:cs="Calibri"/>
                <w:color w:val="000000"/>
                <w:kern w:val="0"/>
                <w:sz w:val="20"/>
                <w:szCs w:val="20"/>
                <w:lang w:eastAsia="nl-NL"/>
                <w14:ligatures w14:val="none"/>
              </w:rPr>
              <w:t>Vrijdag</w:t>
            </w:r>
            <w:r w:rsidRPr="004B0715">
              <w:rPr>
                <w:rFonts w:ascii="Calibri" w:eastAsia="Times New Roman" w:hAnsi="Calibri" w:cs="Calibri"/>
                <w:color w:val="000000"/>
                <w:kern w:val="0"/>
                <w:sz w:val="20"/>
                <w:szCs w:val="20"/>
                <w:lang w:eastAsia="nl-NL"/>
                <w14:ligatures w14:val="none"/>
              </w:rPr>
              <w:t xml:space="preserve"> </w:t>
            </w:r>
            <w:r w:rsidR="00EF4094">
              <w:rPr>
                <w:rFonts w:ascii="Calibri" w:eastAsia="Times New Roman" w:hAnsi="Calibri" w:cs="Calibri"/>
                <w:color w:val="000000"/>
                <w:kern w:val="0"/>
                <w:sz w:val="20"/>
                <w:szCs w:val="20"/>
                <w:lang w:eastAsia="nl-NL"/>
                <w14:ligatures w14:val="none"/>
              </w:rPr>
              <w:t>18 oktober</w:t>
            </w:r>
            <w:r w:rsidR="004B0715" w:rsidRPr="004B0715">
              <w:rPr>
                <w:rFonts w:ascii="Calibri" w:eastAsia="Times New Roman" w:hAnsi="Calibri" w:cs="Calibri"/>
                <w:color w:val="000000"/>
                <w:kern w:val="0"/>
                <w:sz w:val="20"/>
                <w:szCs w:val="20"/>
                <w:lang w:eastAsia="nl-NL"/>
                <w14:ligatures w14:val="none"/>
              </w:rPr>
              <w:t xml:space="preserve"> 2024</w:t>
            </w:r>
            <w:r w:rsidR="00F611B0">
              <w:rPr>
                <w:rFonts w:ascii="Calibri" w:eastAsia="Times New Roman" w:hAnsi="Calibri" w:cs="Calibri"/>
                <w:color w:val="000000"/>
                <w:kern w:val="0"/>
                <w:sz w:val="20"/>
                <w:szCs w:val="20"/>
                <w:lang w:eastAsia="nl-NL"/>
                <w14:ligatures w14:val="none"/>
              </w:rPr>
              <w:t xml:space="preserve"> </w:t>
            </w:r>
            <w:r w:rsidR="004B0715" w:rsidRPr="004B0715">
              <w:rPr>
                <w:rFonts w:ascii="Segoe UI" w:eastAsia="Times New Roman" w:hAnsi="Segoe UI" w:cs="Segoe UI"/>
                <w:kern w:val="0"/>
                <w:sz w:val="20"/>
                <w:szCs w:val="20"/>
                <w:lang w:eastAsia="nl-NL"/>
                <w14:ligatures w14:val="none"/>
              </w:rPr>
              <w:t> </w:t>
            </w:r>
          </w:p>
        </w:tc>
      </w:tr>
      <w:tr w:rsidR="004B0715" w:rsidRPr="004B0715" w14:paraId="744634E2" w14:textId="77777777" w:rsidTr="004459D5">
        <w:trPr>
          <w:trHeight w:val="300"/>
        </w:trPr>
        <w:tc>
          <w:tcPr>
            <w:tcW w:w="5370" w:type="dxa"/>
            <w:tcBorders>
              <w:top w:val="nil"/>
              <w:left w:val="single" w:sz="6" w:space="0" w:color="A3A3A3"/>
              <w:bottom w:val="single" w:sz="6" w:space="0" w:color="A3A3A3"/>
              <w:right w:val="single" w:sz="6" w:space="0" w:color="A3A3A3"/>
            </w:tcBorders>
            <w:shd w:val="clear" w:color="auto" w:fill="auto"/>
            <w:hideMark/>
          </w:tcPr>
          <w:p w14:paraId="2F853277"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bookmarkStart w:id="1" w:name="_Hlk172126325"/>
            <w:r w:rsidRPr="004B0715">
              <w:rPr>
                <w:rFonts w:ascii="Calibri" w:eastAsia="Times New Roman" w:hAnsi="Calibri" w:cs="Calibri"/>
                <w:b/>
                <w:bCs/>
                <w:color w:val="000000"/>
                <w:kern w:val="0"/>
                <w:sz w:val="20"/>
                <w:szCs w:val="20"/>
                <w:u w:val="single"/>
                <w:lang w:eastAsia="nl-NL"/>
                <w14:ligatures w14:val="none"/>
              </w:rPr>
              <w:t>Indienen van vragen, uiterlijk tot (fatale termijn)</w:t>
            </w:r>
            <w:r w:rsidRPr="004B0715">
              <w:rPr>
                <w:rFonts w:ascii="Calibri" w:eastAsia="Times New Roman" w:hAnsi="Calibri" w:cs="Calibri"/>
                <w:color w:val="000000"/>
                <w:kern w:val="0"/>
                <w:sz w:val="20"/>
                <w:szCs w:val="20"/>
                <w:lang w:eastAsia="nl-NL"/>
                <w14:ligatures w14:val="none"/>
              </w:rPr>
              <w:t>  </w:t>
            </w:r>
          </w:p>
        </w:tc>
        <w:tc>
          <w:tcPr>
            <w:tcW w:w="2550" w:type="dxa"/>
            <w:tcBorders>
              <w:top w:val="nil"/>
              <w:left w:val="nil"/>
              <w:bottom w:val="single" w:sz="6" w:space="0" w:color="A3A3A3"/>
              <w:right w:val="single" w:sz="6" w:space="0" w:color="A3A3A3"/>
            </w:tcBorders>
            <w:shd w:val="clear" w:color="auto" w:fill="auto"/>
            <w:hideMark/>
          </w:tcPr>
          <w:p w14:paraId="23EDC909" w14:textId="64404C10" w:rsidR="004B0715" w:rsidRPr="004B0715" w:rsidRDefault="00EF4094"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Pr>
                <w:rFonts w:ascii="Calibri" w:eastAsia="Times New Roman" w:hAnsi="Calibri" w:cs="Calibri"/>
                <w:kern w:val="0"/>
                <w:sz w:val="20"/>
                <w:szCs w:val="20"/>
                <w:lang w:eastAsia="nl-NL"/>
                <w14:ligatures w14:val="none"/>
              </w:rPr>
              <w:t>Vrijdag 8 november</w:t>
            </w:r>
            <w:r w:rsidR="004B0715" w:rsidRPr="004B0715">
              <w:rPr>
                <w:rFonts w:ascii="Calibri" w:eastAsia="Times New Roman" w:hAnsi="Calibri" w:cs="Calibri"/>
                <w:kern w:val="0"/>
                <w:sz w:val="20"/>
                <w:szCs w:val="20"/>
                <w:lang w:eastAsia="nl-NL"/>
                <w14:ligatures w14:val="none"/>
              </w:rPr>
              <w:t> 12.00u </w:t>
            </w:r>
          </w:p>
        </w:tc>
      </w:tr>
      <w:tr w:rsidR="00F54E60" w:rsidRPr="004B0715" w14:paraId="72B2777D" w14:textId="77777777" w:rsidTr="004459D5">
        <w:trPr>
          <w:trHeight w:val="300"/>
        </w:trPr>
        <w:tc>
          <w:tcPr>
            <w:tcW w:w="5370" w:type="dxa"/>
            <w:tcBorders>
              <w:top w:val="nil"/>
              <w:left w:val="single" w:sz="6" w:space="0" w:color="A3A3A3"/>
              <w:bottom w:val="single" w:sz="6" w:space="0" w:color="A3A3A3"/>
              <w:right w:val="single" w:sz="6" w:space="0" w:color="A3A3A3"/>
            </w:tcBorders>
            <w:shd w:val="clear" w:color="auto" w:fill="auto"/>
          </w:tcPr>
          <w:p w14:paraId="23D568AB" w14:textId="190D08A7" w:rsidR="00F54E60" w:rsidRPr="00F54E60" w:rsidRDefault="00F54E60" w:rsidP="004B0715">
            <w:pPr>
              <w:spacing w:after="0" w:line="240" w:lineRule="auto"/>
              <w:textAlignment w:val="baseline"/>
              <w:rPr>
                <w:rFonts w:ascii="Calibri" w:eastAsia="Times New Roman" w:hAnsi="Calibri" w:cs="Calibri"/>
                <w:i/>
                <w:iCs/>
                <w:color w:val="808080" w:themeColor="background1" w:themeShade="80"/>
                <w:kern w:val="0"/>
                <w:sz w:val="20"/>
                <w:szCs w:val="20"/>
                <w:lang w:eastAsia="nl-NL"/>
                <w14:ligatures w14:val="none"/>
              </w:rPr>
            </w:pPr>
            <w:r w:rsidRPr="00F54E60">
              <w:rPr>
                <w:rFonts w:ascii="Calibri" w:eastAsia="Times New Roman" w:hAnsi="Calibri" w:cs="Calibri"/>
                <w:i/>
                <w:iCs/>
                <w:color w:val="808080" w:themeColor="background1" w:themeShade="80"/>
                <w:kern w:val="0"/>
                <w:sz w:val="20"/>
                <w:szCs w:val="20"/>
                <w:lang w:eastAsia="nl-NL"/>
                <w14:ligatures w14:val="none"/>
              </w:rPr>
              <w:t>Indien nodig geacht 2</w:t>
            </w:r>
            <w:r w:rsidRPr="00F54E60">
              <w:rPr>
                <w:rFonts w:ascii="Calibri" w:eastAsia="Times New Roman" w:hAnsi="Calibri" w:cs="Calibri"/>
                <w:i/>
                <w:iCs/>
                <w:color w:val="808080" w:themeColor="background1" w:themeShade="80"/>
                <w:kern w:val="0"/>
                <w:sz w:val="20"/>
                <w:szCs w:val="20"/>
                <w:vertAlign w:val="superscript"/>
                <w:lang w:eastAsia="nl-NL"/>
                <w14:ligatures w14:val="none"/>
              </w:rPr>
              <w:t>e</w:t>
            </w:r>
            <w:r w:rsidRPr="00F54E60">
              <w:rPr>
                <w:rFonts w:ascii="Calibri" w:eastAsia="Times New Roman" w:hAnsi="Calibri" w:cs="Calibri"/>
                <w:i/>
                <w:iCs/>
                <w:color w:val="808080" w:themeColor="background1" w:themeShade="80"/>
                <w:kern w:val="0"/>
                <w:sz w:val="20"/>
                <w:szCs w:val="20"/>
                <w:lang w:eastAsia="nl-NL"/>
                <w14:ligatures w14:val="none"/>
              </w:rPr>
              <w:t xml:space="preserve"> </w:t>
            </w:r>
            <w:proofErr w:type="spellStart"/>
            <w:r w:rsidRPr="00F54E60">
              <w:rPr>
                <w:rFonts w:ascii="Calibri" w:eastAsia="Times New Roman" w:hAnsi="Calibri" w:cs="Calibri"/>
                <w:i/>
                <w:iCs/>
                <w:color w:val="808080" w:themeColor="background1" w:themeShade="80"/>
                <w:kern w:val="0"/>
                <w:sz w:val="20"/>
                <w:szCs w:val="20"/>
                <w:lang w:eastAsia="nl-NL"/>
                <w14:ligatures w14:val="none"/>
              </w:rPr>
              <w:t>NvI</w:t>
            </w:r>
            <w:proofErr w:type="spellEnd"/>
            <w:r w:rsidRPr="00F54E60">
              <w:rPr>
                <w:rFonts w:ascii="Calibri" w:eastAsia="Times New Roman" w:hAnsi="Calibri" w:cs="Calibri"/>
                <w:i/>
                <w:iCs/>
                <w:color w:val="808080" w:themeColor="background1" w:themeShade="80"/>
                <w:kern w:val="0"/>
                <w:sz w:val="20"/>
                <w:szCs w:val="20"/>
                <w:lang w:eastAsia="nl-NL"/>
                <w14:ligatures w14:val="none"/>
              </w:rPr>
              <w:t>, onderstaande schuift dan op</w:t>
            </w:r>
          </w:p>
        </w:tc>
        <w:tc>
          <w:tcPr>
            <w:tcW w:w="2550" w:type="dxa"/>
            <w:tcBorders>
              <w:top w:val="nil"/>
              <w:left w:val="nil"/>
              <w:bottom w:val="single" w:sz="6" w:space="0" w:color="A3A3A3"/>
              <w:right w:val="single" w:sz="6" w:space="0" w:color="A3A3A3"/>
            </w:tcBorders>
            <w:shd w:val="clear" w:color="auto" w:fill="auto"/>
          </w:tcPr>
          <w:p w14:paraId="4D1D28C9" w14:textId="77777777" w:rsidR="00F54E60" w:rsidRDefault="00F54E60" w:rsidP="004B0715">
            <w:pPr>
              <w:spacing w:after="0" w:line="240" w:lineRule="auto"/>
              <w:textAlignment w:val="baseline"/>
              <w:rPr>
                <w:rFonts w:ascii="Calibri" w:eastAsia="Times New Roman" w:hAnsi="Calibri" w:cs="Calibri"/>
                <w:kern w:val="0"/>
                <w:sz w:val="20"/>
                <w:szCs w:val="20"/>
                <w:lang w:eastAsia="nl-NL"/>
                <w14:ligatures w14:val="none"/>
              </w:rPr>
            </w:pPr>
          </w:p>
        </w:tc>
      </w:tr>
      <w:tr w:rsidR="004B0715" w:rsidRPr="004B0715" w14:paraId="78A79B4C" w14:textId="77777777" w:rsidTr="004459D5">
        <w:trPr>
          <w:trHeight w:val="300"/>
        </w:trPr>
        <w:tc>
          <w:tcPr>
            <w:tcW w:w="5370" w:type="dxa"/>
            <w:tcBorders>
              <w:top w:val="nil"/>
              <w:left w:val="single" w:sz="6" w:space="0" w:color="A3A3A3"/>
              <w:bottom w:val="single" w:sz="6" w:space="0" w:color="A3A3A3"/>
              <w:right w:val="single" w:sz="6" w:space="0" w:color="A3A3A3"/>
            </w:tcBorders>
            <w:shd w:val="clear" w:color="auto" w:fill="auto"/>
            <w:hideMark/>
          </w:tcPr>
          <w:p w14:paraId="4467C168"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color w:val="000000"/>
                <w:kern w:val="0"/>
                <w:sz w:val="20"/>
                <w:szCs w:val="20"/>
                <w:lang w:eastAsia="nl-NL"/>
                <w14:ligatures w14:val="none"/>
              </w:rPr>
              <w:t>Publicatie Nota van Inlichtingen  </w:t>
            </w:r>
          </w:p>
        </w:tc>
        <w:tc>
          <w:tcPr>
            <w:tcW w:w="2550" w:type="dxa"/>
            <w:tcBorders>
              <w:top w:val="nil"/>
              <w:left w:val="nil"/>
              <w:bottom w:val="single" w:sz="6" w:space="0" w:color="A3A3A3"/>
              <w:right w:val="single" w:sz="6" w:space="0" w:color="A3A3A3"/>
            </w:tcBorders>
            <w:shd w:val="clear" w:color="auto" w:fill="auto"/>
            <w:hideMark/>
          </w:tcPr>
          <w:p w14:paraId="5B737DA2" w14:textId="4A82799E" w:rsidR="004B0715" w:rsidRPr="004B0715" w:rsidRDefault="00EF4094"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Pr>
                <w:rFonts w:ascii="Calibri" w:eastAsia="Times New Roman" w:hAnsi="Calibri" w:cs="Calibri"/>
                <w:kern w:val="0"/>
                <w:sz w:val="20"/>
                <w:szCs w:val="20"/>
                <w:lang w:eastAsia="nl-NL"/>
                <w14:ligatures w14:val="none"/>
              </w:rPr>
              <w:t>Vrijdag 22 november</w:t>
            </w:r>
            <w:r w:rsidR="004B0715" w:rsidRPr="004B0715">
              <w:rPr>
                <w:rFonts w:ascii="Calibri" w:eastAsia="Times New Roman" w:hAnsi="Calibri" w:cs="Calibri"/>
                <w:kern w:val="0"/>
                <w:sz w:val="20"/>
                <w:szCs w:val="20"/>
                <w:lang w:eastAsia="nl-NL"/>
                <w14:ligatures w14:val="none"/>
              </w:rPr>
              <w:t xml:space="preserve"> 2024  </w:t>
            </w:r>
          </w:p>
        </w:tc>
      </w:tr>
      <w:bookmarkEnd w:id="1"/>
      <w:tr w:rsidR="004459D5" w:rsidRPr="004B0715" w14:paraId="340E0CCF" w14:textId="77777777" w:rsidTr="004459D5">
        <w:trPr>
          <w:trHeight w:val="300"/>
        </w:trPr>
        <w:tc>
          <w:tcPr>
            <w:tcW w:w="5370" w:type="dxa"/>
            <w:tcBorders>
              <w:top w:val="nil"/>
              <w:left w:val="single" w:sz="6" w:space="0" w:color="A3A3A3"/>
              <w:bottom w:val="single" w:sz="6" w:space="0" w:color="A3A3A3"/>
              <w:right w:val="single" w:sz="6" w:space="0" w:color="A3A3A3"/>
            </w:tcBorders>
            <w:shd w:val="clear" w:color="auto" w:fill="auto"/>
          </w:tcPr>
          <w:p w14:paraId="50FD9E95" w14:textId="21AF43B7" w:rsidR="004459D5" w:rsidRPr="00394754" w:rsidRDefault="004459D5" w:rsidP="004B0715">
            <w:pPr>
              <w:spacing w:after="0" w:line="240" w:lineRule="auto"/>
              <w:textAlignment w:val="baseline"/>
              <w:rPr>
                <w:rFonts w:ascii="Times New Roman" w:eastAsia="Times New Roman" w:hAnsi="Times New Roman" w:cs="Times New Roman"/>
                <w:kern w:val="0"/>
                <w:sz w:val="24"/>
                <w:szCs w:val="24"/>
                <w:highlight w:val="yellow"/>
                <w:lang w:eastAsia="nl-NL"/>
                <w14:ligatures w14:val="none"/>
              </w:rPr>
            </w:pPr>
          </w:p>
        </w:tc>
        <w:tc>
          <w:tcPr>
            <w:tcW w:w="2550" w:type="dxa"/>
            <w:tcBorders>
              <w:top w:val="nil"/>
              <w:left w:val="nil"/>
              <w:bottom w:val="single" w:sz="6" w:space="0" w:color="A3A3A3"/>
              <w:right w:val="single" w:sz="6" w:space="0" w:color="A3A3A3"/>
            </w:tcBorders>
            <w:shd w:val="clear" w:color="auto" w:fill="auto"/>
          </w:tcPr>
          <w:p w14:paraId="64F8B393" w14:textId="442BE740" w:rsidR="004459D5" w:rsidRPr="00394754" w:rsidRDefault="004459D5" w:rsidP="004B0715">
            <w:pPr>
              <w:spacing w:after="0" w:line="240" w:lineRule="auto"/>
              <w:textAlignment w:val="baseline"/>
              <w:rPr>
                <w:rFonts w:ascii="Times New Roman" w:eastAsia="Times New Roman" w:hAnsi="Times New Roman" w:cs="Times New Roman"/>
                <w:kern w:val="0"/>
                <w:sz w:val="24"/>
                <w:szCs w:val="24"/>
                <w:highlight w:val="yellow"/>
                <w:lang w:eastAsia="nl-NL"/>
                <w14:ligatures w14:val="none"/>
              </w:rPr>
            </w:pPr>
          </w:p>
        </w:tc>
      </w:tr>
      <w:tr w:rsidR="004459D5" w:rsidRPr="004B0715" w14:paraId="547617C3" w14:textId="77777777" w:rsidTr="004459D5">
        <w:trPr>
          <w:trHeight w:val="300"/>
        </w:trPr>
        <w:tc>
          <w:tcPr>
            <w:tcW w:w="5370" w:type="dxa"/>
            <w:tcBorders>
              <w:top w:val="nil"/>
              <w:left w:val="single" w:sz="6" w:space="0" w:color="A3A3A3"/>
              <w:bottom w:val="single" w:sz="6" w:space="0" w:color="A3A3A3"/>
              <w:right w:val="single" w:sz="6" w:space="0" w:color="A3A3A3"/>
            </w:tcBorders>
            <w:shd w:val="clear" w:color="auto" w:fill="auto"/>
          </w:tcPr>
          <w:p w14:paraId="1A0E2516" w14:textId="6CEA6785" w:rsidR="004459D5" w:rsidRPr="00F54E60" w:rsidRDefault="004459D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F54E60">
              <w:rPr>
                <w:rFonts w:ascii="Calibri" w:eastAsia="Times New Roman" w:hAnsi="Calibri" w:cs="Calibri"/>
                <w:b/>
                <w:bCs/>
                <w:color w:val="000000"/>
                <w:kern w:val="0"/>
                <w:sz w:val="20"/>
                <w:szCs w:val="20"/>
                <w:u w:val="single"/>
                <w:lang w:eastAsia="nl-NL"/>
                <w14:ligatures w14:val="none"/>
              </w:rPr>
              <w:t>Opening Inschrijvingen digitale aanbesteding</w:t>
            </w:r>
          </w:p>
        </w:tc>
        <w:tc>
          <w:tcPr>
            <w:tcW w:w="2550" w:type="dxa"/>
            <w:tcBorders>
              <w:top w:val="nil"/>
              <w:left w:val="nil"/>
              <w:bottom w:val="single" w:sz="6" w:space="0" w:color="A3A3A3"/>
              <w:right w:val="single" w:sz="6" w:space="0" w:color="A3A3A3"/>
            </w:tcBorders>
            <w:shd w:val="clear" w:color="auto" w:fill="auto"/>
          </w:tcPr>
          <w:p w14:paraId="2BB18633" w14:textId="737CF2FB" w:rsidR="004459D5" w:rsidRPr="00F54E60" w:rsidRDefault="00A37F5E"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Pr>
                <w:rFonts w:ascii="Calibri" w:eastAsia="Times New Roman" w:hAnsi="Calibri" w:cs="Calibri"/>
                <w:kern w:val="0"/>
                <w:sz w:val="20"/>
                <w:szCs w:val="20"/>
                <w:lang w:eastAsia="nl-NL"/>
                <w14:ligatures w14:val="none"/>
              </w:rPr>
              <w:t>Dinsdag</w:t>
            </w:r>
            <w:r w:rsidR="00F54E60" w:rsidRPr="00F54E60">
              <w:rPr>
                <w:rFonts w:ascii="Calibri" w:eastAsia="Times New Roman" w:hAnsi="Calibri" w:cs="Calibri"/>
                <w:kern w:val="0"/>
                <w:sz w:val="20"/>
                <w:szCs w:val="20"/>
                <w:lang w:eastAsia="nl-NL"/>
                <w14:ligatures w14:val="none"/>
              </w:rPr>
              <w:t xml:space="preserve"> </w:t>
            </w:r>
            <w:r>
              <w:rPr>
                <w:rFonts w:ascii="Calibri" w:eastAsia="Times New Roman" w:hAnsi="Calibri" w:cs="Calibri"/>
                <w:kern w:val="0"/>
                <w:sz w:val="20"/>
                <w:szCs w:val="20"/>
                <w:lang w:eastAsia="nl-NL"/>
                <w14:ligatures w14:val="none"/>
              </w:rPr>
              <w:t>3</w:t>
            </w:r>
            <w:r w:rsidR="00F54E60" w:rsidRPr="00F54E60">
              <w:rPr>
                <w:rFonts w:ascii="Calibri" w:eastAsia="Times New Roman" w:hAnsi="Calibri" w:cs="Calibri"/>
                <w:kern w:val="0"/>
                <w:sz w:val="20"/>
                <w:szCs w:val="20"/>
                <w:lang w:eastAsia="nl-NL"/>
                <w14:ligatures w14:val="none"/>
              </w:rPr>
              <w:t xml:space="preserve"> december</w:t>
            </w:r>
            <w:r w:rsidR="004459D5" w:rsidRPr="00F54E60">
              <w:rPr>
                <w:rFonts w:ascii="Calibri" w:eastAsia="Times New Roman" w:hAnsi="Calibri" w:cs="Calibri"/>
                <w:kern w:val="0"/>
                <w:sz w:val="20"/>
                <w:szCs w:val="20"/>
                <w:lang w:eastAsia="nl-NL"/>
                <w14:ligatures w14:val="none"/>
              </w:rPr>
              <w:t xml:space="preserve"> </w:t>
            </w:r>
            <w:r w:rsidR="00F54E60" w:rsidRPr="00F54E60">
              <w:rPr>
                <w:rFonts w:ascii="Calibri" w:eastAsia="Times New Roman" w:hAnsi="Calibri" w:cs="Calibri"/>
                <w:kern w:val="0"/>
                <w:sz w:val="20"/>
                <w:szCs w:val="20"/>
                <w:lang w:eastAsia="nl-NL"/>
                <w14:ligatures w14:val="none"/>
              </w:rPr>
              <w:t>20</w:t>
            </w:r>
            <w:r w:rsidR="004459D5" w:rsidRPr="00F54E60">
              <w:rPr>
                <w:rFonts w:ascii="Calibri" w:eastAsia="Times New Roman" w:hAnsi="Calibri" w:cs="Calibri"/>
                <w:kern w:val="0"/>
                <w:sz w:val="20"/>
                <w:szCs w:val="20"/>
                <w:lang w:eastAsia="nl-NL"/>
                <w14:ligatures w14:val="none"/>
              </w:rPr>
              <w:t>24 17.00u </w:t>
            </w:r>
          </w:p>
        </w:tc>
      </w:tr>
      <w:tr w:rsidR="004459D5" w:rsidRPr="004B0715" w14:paraId="3DA561AD" w14:textId="77777777" w:rsidTr="004459D5">
        <w:trPr>
          <w:trHeight w:val="300"/>
        </w:trPr>
        <w:tc>
          <w:tcPr>
            <w:tcW w:w="5370" w:type="dxa"/>
            <w:tcBorders>
              <w:top w:val="nil"/>
              <w:left w:val="single" w:sz="6" w:space="0" w:color="A3A3A3"/>
              <w:bottom w:val="single" w:sz="6" w:space="0" w:color="A3A3A3"/>
              <w:right w:val="single" w:sz="6" w:space="0" w:color="A3A3A3"/>
            </w:tcBorders>
            <w:shd w:val="clear" w:color="auto" w:fill="auto"/>
            <w:hideMark/>
          </w:tcPr>
          <w:p w14:paraId="517A6762" w14:textId="3F8D6E2C" w:rsidR="004459D5" w:rsidRPr="00394754" w:rsidRDefault="004459D5" w:rsidP="004B0715">
            <w:pPr>
              <w:spacing w:after="0" w:line="240" w:lineRule="auto"/>
              <w:textAlignment w:val="baseline"/>
              <w:rPr>
                <w:rFonts w:ascii="Times New Roman" w:eastAsia="Times New Roman" w:hAnsi="Times New Roman" w:cs="Times New Roman"/>
                <w:kern w:val="0"/>
                <w:sz w:val="24"/>
                <w:szCs w:val="24"/>
                <w:highlight w:val="yellow"/>
                <w:lang w:eastAsia="nl-NL"/>
                <w14:ligatures w14:val="none"/>
              </w:rPr>
            </w:pPr>
          </w:p>
        </w:tc>
        <w:tc>
          <w:tcPr>
            <w:tcW w:w="2550" w:type="dxa"/>
            <w:tcBorders>
              <w:top w:val="nil"/>
              <w:left w:val="nil"/>
              <w:bottom w:val="single" w:sz="6" w:space="0" w:color="A3A3A3"/>
              <w:right w:val="single" w:sz="6" w:space="0" w:color="A3A3A3"/>
            </w:tcBorders>
            <w:shd w:val="clear" w:color="auto" w:fill="auto"/>
            <w:hideMark/>
          </w:tcPr>
          <w:p w14:paraId="5FDD08BF" w14:textId="2FC85D56" w:rsidR="004459D5" w:rsidRPr="00394754" w:rsidRDefault="004459D5" w:rsidP="004B0715">
            <w:pPr>
              <w:spacing w:after="0" w:line="240" w:lineRule="auto"/>
              <w:textAlignment w:val="baseline"/>
              <w:rPr>
                <w:rFonts w:ascii="Times New Roman" w:eastAsia="Times New Roman" w:hAnsi="Times New Roman" w:cs="Times New Roman"/>
                <w:kern w:val="0"/>
                <w:sz w:val="24"/>
                <w:szCs w:val="24"/>
                <w:highlight w:val="yellow"/>
                <w:lang w:eastAsia="nl-NL"/>
                <w14:ligatures w14:val="none"/>
              </w:rPr>
            </w:pPr>
          </w:p>
        </w:tc>
      </w:tr>
      <w:tr w:rsidR="004459D5" w:rsidRPr="004B0715" w14:paraId="5A7C1143" w14:textId="77777777" w:rsidTr="004459D5">
        <w:trPr>
          <w:trHeight w:val="300"/>
        </w:trPr>
        <w:tc>
          <w:tcPr>
            <w:tcW w:w="5370" w:type="dxa"/>
            <w:tcBorders>
              <w:top w:val="nil"/>
              <w:left w:val="single" w:sz="6" w:space="0" w:color="A3A3A3"/>
              <w:bottom w:val="single" w:sz="6" w:space="0" w:color="A3A3A3"/>
              <w:right w:val="single" w:sz="6" w:space="0" w:color="A3A3A3"/>
            </w:tcBorders>
            <w:shd w:val="clear" w:color="auto" w:fill="auto"/>
          </w:tcPr>
          <w:p w14:paraId="0CA0FEF8" w14:textId="34B16D6E" w:rsidR="004459D5" w:rsidRPr="00F54E60" w:rsidRDefault="004459D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F54E60">
              <w:rPr>
                <w:rFonts w:ascii="Calibri" w:eastAsia="Times New Roman" w:hAnsi="Calibri" w:cs="Calibri"/>
                <w:color w:val="000000"/>
                <w:kern w:val="0"/>
                <w:sz w:val="20"/>
                <w:szCs w:val="20"/>
                <w:lang w:eastAsia="nl-NL"/>
                <w14:ligatures w14:val="none"/>
              </w:rPr>
              <w:t>Verzending voornemen tot Gunning en afwijzingen  </w:t>
            </w:r>
          </w:p>
        </w:tc>
        <w:tc>
          <w:tcPr>
            <w:tcW w:w="2550" w:type="dxa"/>
            <w:tcBorders>
              <w:top w:val="nil"/>
              <w:left w:val="nil"/>
              <w:bottom w:val="single" w:sz="6" w:space="0" w:color="A3A3A3"/>
              <w:right w:val="single" w:sz="6" w:space="0" w:color="A3A3A3"/>
            </w:tcBorders>
            <w:shd w:val="clear" w:color="auto" w:fill="auto"/>
          </w:tcPr>
          <w:p w14:paraId="2CF552F3" w14:textId="6DE9F83B" w:rsidR="004459D5" w:rsidRPr="00F54E60" w:rsidRDefault="00A37F5E"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Pr>
                <w:rFonts w:ascii="Calibri" w:eastAsia="Times New Roman" w:hAnsi="Calibri" w:cs="Calibri"/>
                <w:color w:val="000000"/>
                <w:kern w:val="0"/>
                <w:sz w:val="20"/>
                <w:szCs w:val="20"/>
                <w:lang w:eastAsia="nl-NL"/>
                <w14:ligatures w14:val="none"/>
              </w:rPr>
              <w:t>Vrijdag 6</w:t>
            </w:r>
            <w:r w:rsidR="00F54E60">
              <w:rPr>
                <w:rFonts w:ascii="Calibri" w:eastAsia="Times New Roman" w:hAnsi="Calibri" w:cs="Calibri"/>
                <w:color w:val="000000"/>
                <w:kern w:val="0"/>
                <w:sz w:val="20"/>
                <w:szCs w:val="20"/>
                <w:lang w:eastAsia="nl-NL"/>
                <w14:ligatures w14:val="none"/>
              </w:rPr>
              <w:t xml:space="preserve"> december</w:t>
            </w:r>
            <w:r w:rsidR="004459D5" w:rsidRPr="00F54E60">
              <w:rPr>
                <w:rFonts w:ascii="Calibri" w:eastAsia="Times New Roman" w:hAnsi="Calibri" w:cs="Calibri"/>
                <w:color w:val="000000"/>
                <w:kern w:val="0"/>
                <w:sz w:val="20"/>
                <w:szCs w:val="20"/>
                <w:lang w:eastAsia="nl-NL"/>
                <w14:ligatures w14:val="none"/>
              </w:rPr>
              <w:t xml:space="preserve"> 2024</w:t>
            </w:r>
            <w:r w:rsidR="00F611B0">
              <w:rPr>
                <w:rFonts w:ascii="Calibri" w:eastAsia="Times New Roman" w:hAnsi="Calibri" w:cs="Calibri"/>
                <w:color w:val="000000"/>
                <w:kern w:val="0"/>
                <w:sz w:val="20"/>
                <w:szCs w:val="20"/>
                <w:lang w:eastAsia="nl-NL"/>
                <w14:ligatures w14:val="none"/>
              </w:rPr>
              <w:t xml:space="preserve"> </w:t>
            </w:r>
            <w:r w:rsidR="004459D5" w:rsidRPr="00F54E60">
              <w:rPr>
                <w:rFonts w:ascii="Calibri" w:eastAsia="Times New Roman" w:hAnsi="Calibri" w:cs="Calibri"/>
                <w:color w:val="000000"/>
                <w:kern w:val="0"/>
                <w:sz w:val="20"/>
                <w:szCs w:val="20"/>
                <w:lang w:eastAsia="nl-NL"/>
                <w14:ligatures w14:val="none"/>
              </w:rPr>
              <w:t> </w:t>
            </w:r>
          </w:p>
        </w:tc>
      </w:tr>
      <w:tr w:rsidR="004459D5" w:rsidRPr="004B0715" w14:paraId="1AE01AB4" w14:textId="77777777" w:rsidTr="004459D5">
        <w:trPr>
          <w:trHeight w:val="300"/>
        </w:trPr>
        <w:tc>
          <w:tcPr>
            <w:tcW w:w="5370" w:type="dxa"/>
            <w:tcBorders>
              <w:top w:val="nil"/>
              <w:left w:val="single" w:sz="6" w:space="0" w:color="A3A3A3"/>
              <w:bottom w:val="single" w:sz="6" w:space="0" w:color="A3A3A3"/>
              <w:right w:val="single" w:sz="6" w:space="0" w:color="A3A3A3"/>
            </w:tcBorders>
            <w:shd w:val="clear" w:color="auto" w:fill="auto"/>
            <w:hideMark/>
          </w:tcPr>
          <w:p w14:paraId="64AF2123" w14:textId="7F613E55" w:rsidR="004459D5" w:rsidRPr="00394754" w:rsidRDefault="004459D5" w:rsidP="004B0715">
            <w:pPr>
              <w:spacing w:after="0" w:line="240" w:lineRule="auto"/>
              <w:textAlignment w:val="baseline"/>
              <w:rPr>
                <w:rFonts w:ascii="Times New Roman" w:eastAsia="Times New Roman" w:hAnsi="Times New Roman" w:cs="Times New Roman"/>
                <w:kern w:val="0"/>
                <w:sz w:val="24"/>
                <w:szCs w:val="24"/>
                <w:highlight w:val="yellow"/>
                <w:lang w:eastAsia="nl-NL"/>
                <w14:ligatures w14:val="none"/>
              </w:rPr>
            </w:pPr>
          </w:p>
        </w:tc>
        <w:tc>
          <w:tcPr>
            <w:tcW w:w="2550" w:type="dxa"/>
            <w:tcBorders>
              <w:top w:val="nil"/>
              <w:left w:val="nil"/>
              <w:bottom w:val="single" w:sz="6" w:space="0" w:color="A3A3A3"/>
              <w:right w:val="single" w:sz="6" w:space="0" w:color="A3A3A3"/>
            </w:tcBorders>
            <w:shd w:val="clear" w:color="auto" w:fill="auto"/>
            <w:hideMark/>
          </w:tcPr>
          <w:p w14:paraId="2D9727D6" w14:textId="52A07084" w:rsidR="004459D5" w:rsidRPr="00394754" w:rsidRDefault="004459D5" w:rsidP="004B0715">
            <w:pPr>
              <w:spacing w:after="0" w:line="240" w:lineRule="auto"/>
              <w:textAlignment w:val="baseline"/>
              <w:rPr>
                <w:rFonts w:ascii="Times New Roman" w:eastAsia="Times New Roman" w:hAnsi="Times New Roman" w:cs="Times New Roman"/>
                <w:kern w:val="0"/>
                <w:sz w:val="24"/>
                <w:szCs w:val="24"/>
                <w:highlight w:val="yellow"/>
                <w:lang w:eastAsia="nl-NL"/>
                <w14:ligatures w14:val="none"/>
              </w:rPr>
            </w:pPr>
            <w:r w:rsidRPr="004B0715">
              <w:rPr>
                <w:rFonts w:ascii="Calibri" w:eastAsia="Times New Roman" w:hAnsi="Calibri" w:cs="Calibri"/>
                <w:color w:val="000000"/>
                <w:kern w:val="0"/>
                <w:sz w:val="20"/>
                <w:szCs w:val="20"/>
                <w:lang w:eastAsia="nl-NL"/>
                <w14:ligatures w14:val="none"/>
              </w:rPr>
              <w:t>  </w:t>
            </w:r>
          </w:p>
        </w:tc>
      </w:tr>
      <w:tr w:rsidR="004459D5" w:rsidRPr="004B0715" w14:paraId="3C664FAA" w14:textId="77777777" w:rsidTr="004459D5">
        <w:trPr>
          <w:trHeight w:val="300"/>
        </w:trPr>
        <w:tc>
          <w:tcPr>
            <w:tcW w:w="5370" w:type="dxa"/>
            <w:tcBorders>
              <w:top w:val="nil"/>
              <w:left w:val="single" w:sz="6" w:space="0" w:color="A3A3A3"/>
              <w:bottom w:val="single" w:sz="6" w:space="0" w:color="A3A3A3"/>
              <w:right w:val="single" w:sz="6" w:space="0" w:color="A3A3A3"/>
            </w:tcBorders>
            <w:shd w:val="clear" w:color="auto" w:fill="auto"/>
            <w:hideMark/>
          </w:tcPr>
          <w:p w14:paraId="226D3CB1" w14:textId="70096618" w:rsidR="004459D5" w:rsidRPr="004B0715" w:rsidRDefault="004459D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color w:val="000000"/>
                <w:kern w:val="0"/>
                <w:sz w:val="20"/>
                <w:szCs w:val="20"/>
                <w:lang w:eastAsia="nl-NL"/>
                <w14:ligatures w14:val="none"/>
              </w:rPr>
              <w:t>Definitieve gunning </w:t>
            </w:r>
          </w:p>
        </w:tc>
        <w:tc>
          <w:tcPr>
            <w:tcW w:w="2550" w:type="dxa"/>
            <w:tcBorders>
              <w:top w:val="nil"/>
              <w:left w:val="nil"/>
              <w:bottom w:val="single" w:sz="6" w:space="0" w:color="A3A3A3"/>
              <w:right w:val="single" w:sz="6" w:space="0" w:color="A3A3A3"/>
            </w:tcBorders>
            <w:shd w:val="clear" w:color="auto" w:fill="auto"/>
            <w:hideMark/>
          </w:tcPr>
          <w:p w14:paraId="53BE08D9" w14:textId="525E647D" w:rsidR="004459D5" w:rsidRPr="004B0715" w:rsidRDefault="00F54E60"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Pr>
                <w:rFonts w:ascii="Calibri" w:eastAsia="Times New Roman" w:hAnsi="Calibri" w:cs="Calibri"/>
                <w:color w:val="000000"/>
                <w:kern w:val="0"/>
                <w:sz w:val="20"/>
                <w:szCs w:val="20"/>
                <w:lang w:eastAsia="nl-NL"/>
                <w14:ligatures w14:val="none"/>
              </w:rPr>
              <w:t>Maandag 6 januari</w:t>
            </w:r>
            <w:r w:rsidR="004459D5" w:rsidRPr="004B0715">
              <w:rPr>
                <w:rFonts w:ascii="Calibri" w:eastAsia="Times New Roman" w:hAnsi="Calibri" w:cs="Calibri"/>
                <w:color w:val="000000"/>
                <w:kern w:val="0"/>
                <w:sz w:val="20"/>
                <w:szCs w:val="20"/>
                <w:lang w:eastAsia="nl-NL"/>
                <w14:ligatures w14:val="none"/>
              </w:rPr>
              <w:t xml:space="preserve"> 202</w:t>
            </w:r>
            <w:r>
              <w:rPr>
                <w:rFonts w:ascii="Calibri" w:eastAsia="Times New Roman" w:hAnsi="Calibri" w:cs="Calibri"/>
                <w:color w:val="000000"/>
                <w:kern w:val="0"/>
                <w:sz w:val="20"/>
                <w:szCs w:val="20"/>
                <w:lang w:eastAsia="nl-NL"/>
                <w14:ligatures w14:val="none"/>
              </w:rPr>
              <w:t>5</w:t>
            </w:r>
            <w:r w:rsidR="004459D5" w:rsidRPr="004B0715">
              <w:rPr>
                <w:rFonts w:ascii="Calibri" w:eastAsia="Times New Roman" w:hAnsi="Calibri" w:cs="Calibri"/>
                <w:color w:val="000000"/>
                <w:kern w:val="0"/>
                <w:sz w:val="20"/>
                <w:szCs w:val="20"/>
                <w:lang w:eastAsia="nl-NL"/>
                <w14:ligatures w14:val="none"/>
              </w:rPr>
              <w:t> </w:t>
            </w:r>
          </w:p>
        </w:tc>
      </w:tr>
      <w:tr w:rsidR="004459D5" w:rsidRPr="004B0715" w14:paraId="46EC954B" w14:textId="77777777" w:rsidTr="004459D5">
        <w:trPr>
          <w:trHeight w:val="300"/>
        </w:trPr>
        <w:tc>
          <w:tcPr>
            <w:tcW w:w="5370" w:type="dxa"/>
            <w:tcBorders>
              <w:top w:val="nil"/>
              <w:left w:val="single" w:sz="6" w:space="0" w:color="A3A3A3"/>
              <w:bottom w:val="single" w:sz="6" w:space="0" w:color="A3A3A3"/>
              <w:right w:val="single" w:sz="6" w:space="0" w:color="A3A3A3"/>
            </w:tcBorders>
            <w:shd w:val="clear" w:color="auto" w:fill="auto"/>
            <w:hideMark/>
          </w:tcPr>
          <w:p w14:paraId="3C0AF6A3" w14:textId="71432950" w:rsidR="004459D5" w:rsidRPr="004B0715" w:rsidRDefault="004459D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Ondertekening overeenkomsten   </w:t>
            </w:r>
          </w:p>
        </w:tc>
        <w:tc>
          <w:tcPr>
            <w:tcW w:w="2550" w:type="dxa"/>
            <w:tcBorders>
              <w:top w:val="nil"/>
              <w:left w:val="nil"/>
              <w:bottom w:val="single" w:sz="6" w:space="0" w:color="A3A3A3"/>
              <w:right w:val="single" w:sz="6" w:space="0" w:color="A3A3A3"/>
            </w:tcBorders>
            <w:shd w:val="clear" w:color="auto" w:fill="auto"/>
            <w:hideMark/>
          </w:tcPr>
          <w:p w14:paraId="0BA4A8CE" w14:textId="43403672" w:rsidR="004459D5" w:rsidRPr="004B0715" w:rsidRDefault="004459D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color w:val="000000"/>
                <w:kern w:val="0"/>
                <w:sz w:val="20"/>
                <w:szCs w:val="20"/>
                <w:lang w:eastAsia="nl-NL"/>
                <w14:ligatures w14:val="none"/>
              </w:rPr>
              <w:t> </w:t>
            </w:r>
          </w:p>
        </w:tc>
      </w:tr>
    </w:tbl>
    <w:p w14:paraId="63E2E21D" w14:textId="505D1EB0"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xml:space="preserve">Termijnen zoals gepubliceerd op </w:t>
      </w:r>
      <w:proofErr w:type="spellStart"/>
      <w:r w:rsidR="009B11EF">
        <w:rPr>
          <w:rFonts w:ascii="Calibri" w:eastAsia="Times New Roman" w:hAnsi="Calibri" w:cs="Calibri"/>
          <w:kern w:val="0"/>
          <w:sz w:val="20"/>
          <w:szCs w:val="20"/>
          <w:lang w:eastAsia="nl-NL"/>
          <w14:ligatures w14:val="none"/>
        </w:rPr>
        <w:t>TenderNed</w:t>
      </w:r>
      <w:proofErr w:type="spellEnd"/>
      <w:r w:rsidR="009B11EF" w:rsidRPr="004B0715">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zijn leidend. </w:t>
      </w:r>
    </w:p>
    <w:p w14:paraId="12097031"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0F21D2BB" w14:textId="77777777" w:rsidR="004B0715" w:rsidRPr="004B0715" w:rsidRDefault="004B0715" w:rsidP="004459D5">
      <w:pPr>
        <w:numPr>
          <w:ilvl w:val="0"/>
          <w:numId w:val="18"/>
        </w:numPr>
        <w:spacing w:after="0" w:line="240" w:lineRule="auto"/>
        <w:ind w:firstLine="0"/>
        <w:textAlignment w:val="baseline"/>
        <w:rPr>
          <w:rFonts w:ascii="Calibri" w:eastAsia="Times New Roman" w:hAnsi="Calibri" w:cs="Calibri"/>
          <w:b/>
          <w:bCs/>
          <w:i/>
          <w:i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lastRenderedPageBreak/>
        <w:t>Informatiefase</w:t>
      </w:r>
      <w:r w:rsidRPr="004B0715">
        <w:rPr>
          <w:rFonts w:ascii="Calibri" w:eastAsia="Times New Roman" w:hAnsi="Calibri" w:cs="Calibri"/>
          <w:b/>
          <w:bCs/>
          <w:i/>
          <w:iCs/>
          <w:kern w:val="0"/>
          <w:sz w:val="20"/>
          <w:szCs w:val="20"/>
          <w:lang w:eastAsia="nl-NL"/>
          <w14:ligatures w14:val="none"/>
        </w:rPr>
        <w:t> </w:t>
      </w:r>
    </w:p>
    <w:p w14:paraId="1F9E1BFD" w14:textId="3FC19DDC"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xml:space="preserve">Voorafgaand aan het indienen van de Inschrijving is het mogelijk deel te nemen aan een schriftelijke informatieronde. Het is van belang dat vragen over de aanbesteding in deze fase aan het aanbestedingsteam worden voorgelegd. Vragen kunnen uitsluitend worden gesteld via </w:t>
      </w:r>
      <w:proofErr w:type="spellStart"/>
      <w:r w:rsidR="009A0ED5">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xml:space="preserve">. Uw vragen dienen uiterlijk op de datum zoals vermeld in de planning in </w:t>
      </w:r>
      <w:r w:rsidR="002E6DCA">
        <w:rPr>
          <w:rFonts w:ascii="Calibri" w:eastAsia="Times New Roman" w:hAnsi="Calibri" w:cs="Calibri"/>
          <w:kern w:val="0"/>
          <w:sz w:val="20"/>
          <w:szCs w:val="20"/>
          <w:lang w:eastAsia="nl-NL"/>
          <w14:ligatures w14:val="none"/>
        </w:rPr>
        <w:t>hoofdstuk</w:t>
      </w:r>
      <w:r w:rsidRPr="004B0715">
        <w:rPr>
          <w:rFonts w:ascii="Calibri" w:eastAsia="Times New Roman" w:hAnsi="Calibri" w:cs="Calibri"/>
          <w:kern w:val="0"/>
          <w:sz w:val="20"/>
          <w:szCs w:val="20"/>
          <w:lang w:eastAsia="nl-NL"/>
          <w14:ligatures w14:val="none"/>
        </w:rPr>
        <w:t xml:space="preserve"> </w:t>
      </w:r>
      <w:r w:rsidR="003E2092">
        <w:rPr>
          <w:rFonts w:ascii="Calibri" w:eastAsia="Times New Roman" w:hAnsi="Calibri" w:cs="Calibri"/>
          <w:kern w:val="0"/>
          <w:sz w:val="20"/>
          <w:szCs w:val="20"/>
          <w:lang w:eastAsia="nl-NL"/>
          <w14:ligatures w14:val="none"/>
        </w:rPr>
        <w:t>7</w:t>
      </w:r>
      <w:r w:rsidRPr="004B0715">
        <w:rPr>
          <w:rFonts w:ascii="Calibri" w:eastAsia="Times New Roman" w:hAnsi="Calibri" w:cs="Calibri"/>
          <w:kern w:val="0"/>
          <w:sz w:val="20"/>
          <w:szCs w:val="20"/>
          <w:lang w:eastAsia="nl-NL"/>
          <w14:ligatures w14:val="none"/>
        </w:rPr>
        <w:t xml:space="preserve">, in het bezit te zijn van de Aanbestedende Dienst. Na voornoemde datum/tijd kunnen geen vragen meer worden ingediend. Vragen die schriftelijk, per email of anderszins worden aangeleverd buiten </w:t>
      </w:r>
      <w:proofErr w:type="spellStart"/>
      <w:r w:rsidR="00DC6DB4">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evenals telefonische vragen, worden niet beantwoord. Inschrijver heeft de mogelijkheid voor de Nota van inlichtingen vragen over en/of tekstvoorstellen voor wijziging van de model Overeenkomst en Leveringsvoorwaarden met motivering in te dienen. Aanbestedende Dienst behoudt zich het recht voor om tekstvoorstellen al dan niet aangepast over te nemen.</w:t>
      </w:r>
      <w:r w:rsidR="00F611B0">
        <w:rPr>
          <w:rFonts w:ascii="Calibri" w:eastAsia="Times New Roman" w:hAnsi="Calibri" w:cs="Calibri"/>
          <w:kern w:val="0"/>
          <w:sz w:val="20"/>
          <w:szCs w:val="20"/>
          <w:lang w:eastAsia="nl-NL"/>
          <w14:ligatures w14:val="none"/>
        </w:rPr>
        <w:t xml:space="preserve"> </w:t>
      </w:r>
    </w:p>
    <w:p w14:paraId="0FA47A67"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33F86B74"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Eventuele wijzigingen en aanvullingen op deze Uitnodiging tot inschrijving in de Nota van inlichtingen dient de Inschrijver onvoorwaardelijk te accepteren, evenals het gegeven dat deze wijzigingen en aanvullingen prevaleren boven de bepalingen in deze offerteaanvraag. </w:t>
      </w:r>
    </w:p>
    <w:p w14:paraId="5C3F1728"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7B684773" w14:textId="6B0FD905"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Alle vragen en daarbij behorende antwoorden worden geanonimiseerd door middel van een Nota van inlichtingen aan alle Inschrijvers bekend gemaakt. De Inschrijvers krijgen automatisch een bericht dat de Nota van inlichtingen te downloaden is. De Aanbestedende Dienst zal de Nota van inlichtingen niet separaat versturen en ook geen aankondiging versturen dat de Nota van inlichtingen gepubliceerd is.</w:t>
      </w:r>
      <w:r w:rsidR="00F611B0">
        <w:rPr>
          <w:rFonts w:ascii="Calibri" w:eastAsia="Times New Roman" w:hAnsi="Calibri" w:cs="Calibri"/>
          <w:kern w:val="0"/>
          <w:sz w:val="20"/>
          <w:szCs w:val="20"/>
          <w:lang w:eastAsia="nl-NL"/>
          <w14:ligatures w14:val="none"/>
        </w:rPr>
        <w:t xml:space="preserve"> </w:t>
      </w:r>
    </w:p>
    <w:p w14:paraId="6A89F286"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929E050" w14:textId="1DF465F7" w:rsidR="004B0715"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Nota van inlichtingen maakt integraal deel uit van de Uitnodiging tot Inschrijving.</w:t>
      </w:r>
      <w:r w:rsidR="00F611B0">
        <w:rPr>
          <w:rFonts w:ascii="Calibri" w:eastAsia="Times New Roman" w:hAnsi="Calibri" w:cs="Calibri"/>
          <w:kern w:val="0"/>
          <w:sz w:val="20"/>
          <w:szCs w:val="20"/>
          <w:lang w:eastAsia="nl-NL"/>
          <w14:ligatures w14:val="none"/>
        </w:rPr>
        <w:t xml:space="preserve"> </w:t>
      </w:r>
    </w:p>
    <w:p w14:paraId="14988EA4" w14:textId="77777777" w:rsidR="004459D5" w:rsidRPr="004B0715" w:rsidRDefault="004459D5" w:rsidP="004B0715">
      <w:pPr>
        <w:spacing w:after="0" w:line="240" w:lineRule="auto"/>
        <w:ind w:left="555"/>
        <w:textAlignment w:val="baseline"/>
        <w:rPr>
          <w:rFonts w:ascii="Segoe UI" w:eastAsia="Times New Roman" w:hAnsi="Segoe UI" w:cs="Segoe UI"/>
          <w:kern w:val="0"/>
          <w:sz w:val="18"/>
          <w:szCs w:val="18"/>
          <w:lang w:eastAsia="nl-NL"/>
          <w14:ligatures w14:val="none"/>
        </w:rPr>
      </w:pPr>
    </w:p>
    <w:p w14:paraId="668F2A89" w14:textId="32E75A3B" w:rsidR="004B0715" w:rsidRPr="004459D5" w:rsidRDefault="004B0715" w:rsidP="004459D5">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4459D5">
        <w:rPr>
          <w:rFonts w:ascii="Calibri" w:eastAsia="Times New Roman" w:hAnsi="Calibri" w:cs="Calibri"/>
          <w:b/>
          <w:bCs/>
          <w:kern w:val="0"/>
          <w:sz w:val="20"/>
          <w:szCs w:val="20"/>
          <w:lang w:eastAsia="nl-NL"/>
          <w14:ligatures w14:val="none"/>
        </w:rPr>
        <w:t>Voorschriften en Inschrijfvoorwaarden </w:t>
      </w:r>
    </w:p>
    <w:p w14:paraId="1D5FC2EE"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7DC5F348" w14:textId="77777777" w:rsidR="004B0715" w:rsidRPr="004459D5" w:rsidRDefault="004B0715" w:rsidP="004459D5">
      <w:pPr>
        <w:spacing w:after="0" w:line="240" w:lineRule="auto"/>
        <w:ind w:left="555"/>
        <w:textAlignment w:val="baseline"/>
        <w:rPr>
          <w:rFonts w:ascii="Calibri" w:eastAsia="Times New Roman" w:hAnsi="Calibri" w:cs="Calibri"/>
          <w:b/>
          <w:bCs/>
          <w:kern w:val="0"/>
          <w:sz w:val="20"/>
          <w:szCs w:val="20"/>
          <w:lang w:eastAsia="nl-NL"/>
          <w14:ligatures w14:val="none"/>
        </w:rPr>
      </w:pPr>
      <w:r w:rsidRPr="004459D5">
        <w:rPr>
          <w:rFonts w:ascii="Calibri" w:eastAsia="Times New Roman" w:hAnsi="Calibri" w:cs="Calibri"/>
          <w:b/>
          <w:bCs/>
          <w:kern w:val="0"/>
          <w:sz w:val="20"/>
          <w:szCs w:val="20"/>
          <w:lang w:eastAsia="nl-NL"/>
          <w14:ligatures w14:val="none"/>
        </w:rPr>
        <w:t>Procedurevoorschriften </w:t>
      </w:r>
    </w:p>
    <w:p w14:paraId="2E1314A8" w14:textId="2C552455" w:rsidR="004B0715" w:rsidRPr="004459D5" w:rsidRDefault="004B0715" w:rsidP="004B0715">
      <w:pPr>
        <w:spacing w:after="0" w:line="240" w:lineRule="auto"/>
        <w:ind w:left="555"/>
        <w:textAlignment w:val="baseline"/>
        <w:rPr>
          <w:rFonts w:ascii="Calibri" w:eastAsia="Times New Roman" w:hAnsi="Calibri" w:cs="Calibri"/>
          <w:i/>
          <w:iCs/>
          <w:kern w:val="0"/>
          <w:sz w:val="20"/>
          <w:szCs w:val="20"/>
          <w:lang w:eastAsia="nl-NL"/>
          <w14:ligatures w14:val="none"/>
        </w:rPr>
      </w:pPr>
      <w:r w:rsidRPr="004459D5">
        <w:rPr>
          <w:rFonts w:ascii="Calibri" w:eastAsia="Times New Roman" w:hAnsi="Calibri" w:cs="Calibri"/>
          <w:i/>
          <w:iCs/>
          <w:kern w:val="0"/>
          <w:sz w:val="20"/>
          <w:szCs w:val="20"/>
          <w:lang w:eastAsia="nl-NL"/>
          <w14:ligatures w14:val="none"/>
        </w:rPr>
        <w:t>Voorschriften met betrekking tot de uitvoering van deze aanbestedingsprocedure:</w:t>
      </w:r>
      <w:r w:rsidR="00F611B0">
        <w:rPr>
          <w:rFonts w:ascii="Calibri" w:eastAsia="Times New Roman" w:hAnsi="Calibri" w:cs="Calibri"/>
          <w:i/>
          <w:iCs/>
          <w:kern w:val="0"/>
          <w:sz w:val="20"/>
          <w:szCs w:val="20"/>
          <w:lang w:eastAsia="nl-NL"/>
          <w14:ligatures w14:val="none"/>
        </w:rPr>
        <w:t xml:space="preserve"> </w:t>
      </w:r>
    </w:p>
    <w:p w14:paraId="2D0C427B" w14:textId="77777777" w:rsidR="004B0715" w:rsidRPr="004459D5"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4A5F2D2B" w14:textId="77777777" w:rsidR="004B0715" w:rsidRPr="004B0715" w:rsidRDefault="004B0715" w:rsidP="004B0715">
      <w:pPr>
        <w:numPr>
          <w:ilvl w:val="0"/>
          <w:numId w:val="59"/>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Uw Inschrijving dient voor de Aanbestedende Dienst geheel kosteloos te zijn; </w:t>
      </w:r>
    </w:p>
    <w:p w14:paraId="4054A536" w14:textId="0EDB0B8C" w:rsidR="004B0715" w:rsidRPr="004B0715" w:rsidRDefault="004B0715" w:rsidP="004B0715">
      <w:pPr>
        <w:numPr>
          <w:ilvl w:val="0"/>
          <w:numId w:val="60"/>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Communicatie vindt uitsluitend plaats via </w:t>
      </w:r>
      <w:proofErr w:type="spellStart"/>
      <w:r w:rsidR="008879B5">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w:t>
      </w:r>
    </w:p>
    <w:p w14:paraId="0A52D340" w14:textId="4353A6FA" w:rsidR="004B0715" w:rsidRPr="004B0715" w:rsidRDefault="004B0715" w:rsidP="004B0715">
      <w:pPr>
        <w:numPr>
          <w:ilvl w:val="0"/>
          <w:numId w:val="61"/>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Een eventuele opdracht zal gebaseerd zijn op de bijgaande Modelovereenkomst, zoals die in Bijlage 5 is toegevoegd aan deze Uitnodiging tot Inschrijving en welke wordt ondertekend door de Aanbestedende Dienst;</w:t>
      </w:r>
      <w:r w:rsidR="00F611B0">
        <w:rPr>
          <w:rFonts w:ascii="Calibri" w:eastAsia="Times New Roman" w:hAnsi="Calibri" w:cs="Calibri"/>
          <w:kern w:val="0"/>
          <w:sz w:val="20"/>
          <w:szCs w:val="20"/>
          <w:lang w:eastAsia="nl-NL"/>
          <w14:ligatures w14:val="none"/>
        </w:rPr>
        <w:t xml:space="preserve"> </w:t>
      </w:r>
    </w:p>
    <w:p w14:paraId="267EEE6E" w14:textId="0456AD30" w:rsidR="004B0715" w:rsidRPr="004B0715" w:rsidRDefault="004B0715" w:rsidP="004B0715">
      <w:pPr>
        <w:numPr>
          <w:ilvl w:val="0"/>
          <w:numId w:val="62"/>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Uw Inschrijving dient een gestanddoeningstermijn te hebben vanaf de uiterste datum van ontvangst van de Inschrijving tot en met de dag van definitieve gunning zoals opgenomen in de planning in </w:t>
      </w:r>
      <w:proofErr w:type="spellStart"/>
      <w:r w:rsidR="008879B5">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w:t>
      </w:r>
    </w:p>
    <w:p w14:paraId="6E8DC3EE" w14:textId="77777777" w:rsidR="004B0715" w:rsidRPr="004B0715" w:rsidRDefault="004B0715" w:rsidP="004B0715">
      <w:pPr>
        <w:numPr>
          <w:ilvl w:val="0"/>
          <w:numId w:val="63"/>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U mag deze Uitnodiging tot Inschrijving uitsluitend gebruiken voor het doel waarvoor deze is verstrekt; </w:t>
      </w:r>
    </w:p>
    <w:p w14:paraId="4FA276B9" w14:textId="6C40AE4C" w:rsidR="004B0715" w:rsidRPr="004B0715" w:rsidRDefault="004B0715" w:rsidP="004B0715">
      <w:pPr>
        <w:numPr>
          <w:ilvl w:val="0"/>
          <w:numId w:val="64"/>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Het is niet toegestaan medewerk(st)</w:t>
      </w:r>
      <w:proofErr w:type="spellStart"/>
      <w:r w:rsidRPr="004B0715">
        <w:rPr>
          <w:rFonts w:ascii="Calibri" w:eastAsia="Times New Roman" w:hAnsi="Calibri" w:cs="Calibri"/>
          <w:kern w:val="0"/>
          <w:sz w:val="20"/>
          <w:szCs w:val="20"/>
          <w:lang w:eastAsia="nl-NL"/>
          <w14:ligatures w14:val="none"/>
        </w:rPr>
        <w:t>ers</w:t>
      </w:r>
      <w:proofErr w:type="spellEnd"/>
      <w:r w:rsidRPr="004B0715">
        <w:rPr>
          <w:rFonts w:ascii="Calibri" w:eastAsia="Times New Roman" w:hAnsi="Calibri" w:cs="Calibri"/>
          <w:kern w:val="0"/>
          <w:sz w:val="20"/>
          <w:szCs w:val="20"/>
          <w:lang w:eastAsia="nl-NL"/>
          <w14:ligatures w14:val="none"/>
        </w:rPr>
        <w:t xml:space="preserve"> van de Aanbestedende Dienst tijdens de procedure rechtstreeks te benaderen, anders dan verwoord in dit document;</w:t>
      </w:r>
      <w:r w:rsidR="00F611B0">
        <w:rPr>
          <w:rFonts w:ascii="Calibri" w:eastAsia="Times New Roman" w:hAnsi="Calibri" w:cs="Calibri"/>
          <w:kern w:val="0"/>
          <w:sz w:val="20"/>
          <w:szCs w:val="20"/>
          <w:lang w:eastAsia="nl-NL"/>
          <w14:ligatures w14:val="none"/>
        </w:rPr>
        <w:t xml:space="preserve"> </w:t>
      </w:r>
    </w:p>
    <w:p w14:paraId="26B17B63" w14:textId="0C3ECE2D" w:rsidR="004B0715" w:rsidRPr="004B0715" w:rsidRDefault="004B0715" w:rsidP="004B0715">
      <w:pPr>
        <w:numPr>
          <w:ilvl w:val="0"/>
          <w:numId w:val="65"/>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Indien zich wijzigingen voordoen of dreigen voor te doen in uw bedrijfsvoering welke van invloed zijn op de voortgang en afhandeling van de aanbesteding, dient u dit zo spoedig mogelijk kenbaar te maken via </w:t>
      </w:r>
      <w:proofErr w:type="spellStart"/>
      <w:r w:rsidR="000955A7">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w:t>
      </w:r>
    </w:p>
    <w:p w14:paraId="01D75930" w14:textId="211B67C8" w:rsidR="004B0715" w:rsidRPr="004B0715" w:rsidRDefault="004B0715" w:rsidP="004B0715">
      <w:pPr>
        <w:numPr>
          <w:ilvl w:val="0"/>
          <w:numId w:val="66"/>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Aanbestedende Dienst behoudt zich het recht voor om tot het moment van ondertekening van de beoogde Overeenkomsten de gehele of een gedeelte van de aanbestedingsprocedure tijdelijk of definitief te stoppen. Tevens heeft de Aanbestedende Dienst geen verplichting tot gunning;</w:t>
      </w:r>
      <w:r w:rsidR="00F611B0">
        <w:rPr>
          <w:rFonts w:ascii="Calibri" w:eastAsia="Times New Roman" w:hAnsi="Calibri" w:cs="Calibri"/>
          <w:kern w:val="0"/>
          <w:sz w:val="20"/>
          <w:szCs w:val="20"/>
          <w:lang w:eastAsia="nl-NL"/>
          <w14:ligatures w14:val="none"/>
        </w:rPr>
        <w:t xml:space="preserve"> </w:t>
      </w:r>
    </w:p>
    <w:p w14:paraId="3D854035" w14:textId="61AC24E4" w:rsidR="004B0715" w:rsidRPr="004B0715" w:rsidRDefault="004B0715" w:rsidP="004B0715">
      <w:pPr>
        <w:numPr>
          <w:ilvl w:val="0"/>
          <w:numId w:val="67"/>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Aanbestedende Dienst behoudt zich het recht voor op ontbinding van de Overeenkomsten in geval van onjuiste en/of onvolledige informatie en/of het niet kunnen nakomen van hetgeen door een Inschrijver is aangeboden;</w:t>
      </w:r>
      <w:r w:rsidR="00F611B0">
        <w:rPr>
          <w:rFonts w:ascii="Calibri" w:eastAsia="Times New Roman" w:hAnsi="Calibri" w:cs="Calibri"/>
          <w:kern w:val="0"/>
          <w:sz w:val="20"/>
          <w:szCs w:val="20"/>
          <w:lang w:eastAsia="nl-NL"/>
          <w14:ligatures w14:val="none"/>
        </w:rPr>
        <w:t xml:space="preserve"> </w:t>
      </w:r>
    </w:p>
    <w:p w14:paraId="3BFD0CD2" w14:textId="1D9F8F78" w:rsidR="004B0715" w:rsidRPr="004B0715" w:rsidRDefault="004B0715" w:rsidP="004B0715">
      <w:pPr>
        <w:numPr>
          <w:ilvl w:val="0"/>
          <w:numId w:val="68"/>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Indien u gedurende de aanbestedingsprocedure aangeeft dat u bepaalde bedrijfsactiviteiten staakt, dan behoudt de Aanbestedende Dienst zich eveneens het recht voor uw Inschrijving om die reden terzijde te leggen en niet verder in de beoordeling mee te nemen;</w:t>
      </w:r>
      <w:r w:rsidR="00F611B0">
        <w:rPr>
          <w:rFonts w:ascii="Calibri" w:eastAsia="Times New Roman" w:hAnsi="Calibri" w:cs="Calibri"/>
          <w:kern w:val="0"/>
          <w:sz w:val="20"/>
          <w:szCs w:val="20"/>
          <w:lang w:eastAsia="nl-NL"/>
          <w14:ligatures w14:val="none"/>
        </w:rPr>
        <w:t xml:space="preserve"> </w:t>
      </w:r>
    </w:p>
    <w:p w14:paraId="75E19D6B" w14:textId="46259A63" w:rsidR="004B0715" w:rsidRPr="004B0715" w:rsidRDefault="004B0715" w:rsidP="004B0715">
      <w:pPr>
        <w:numPr>
          <w:ilvl w:val="0"/>
          <w:numId w:val="69"/>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Aanbestedende Dienst behoudt zich het recht voor alle verstrekte gegevens op hun juistheid te controleren. Het verstrekken van onjuiste gegevens zal tot uitsluiting van een Inschrijver leiden.</w:t>
      </w:r>
      <w:r w:rsidR="00F611B0">
        <w:rPr>
          <w:rFonts w:ascii="Calibri" w:eastAsia="Times New Roman" w:hAnsi="Calibri" w:cs="Calibri"/>
          <w:kern w:val="0"/>
          <w:sz w:val="20"/>
          <w:szCs w:val="20"/>
          <w:lang w:eastAsia="nl-NL"/>
          <w14:ligatures w14:val="none"/>
        </w:rPr>
        <w:t xml:space="preserve"> </w:t>
      </w:r>
    </w:p>
    <w:p w14:paraId="6B60F67F" w14:textId="4DC23E1E" w:rsidR="004B0715" w:rsidRPr="004B0715" w:rsidRDefault="004B0715" w:rsidP="004B0715">
      <w:pPr>
        <w:numPr>
          <w:ilvl w:val="0"/>
          <w:numId w:val="70"/>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lastRenderedPageBreak/>
        <w:t>Indien de Inschrijving onduidelijkheden bevat kan de Aanbestedende Dienst verzoeken om een nadere toelichting op de Inschrijving;</w:t>
      </w:r>
      <w:r w:rsidR="00F611B0">
        <w:rPr>
          <w:rFonts w:ascii="Calibri" w:eastAsia="Times New Roman" w:hAnsi="Calibri" w:cs="Calibri"/>
          <w:kern w:val="0"/>
          <w:sz w:val="20"/>
          <w:szCs w:val="20"/>
          <w:lang w:eastAsia="nl-NL"/>
          <w14:ligatures w14:val="none"/>
        </w:rPr>
        <w:t xml:space="preserve"> </w:t>
      </w:r>
    </w:p>
    <w:p w14:paraId="01DD643F" w14:textId="3BFC9CC1" w:rsidR="004B0715" w:rsidRPr="004B0715" w:rsidRDefault="004B0715" w:rsidP="004B0715">
      <w:pPr>
        <w:numPr>
          <w:ilvl w:val="0"/>
          <w:numId w:val="71"/>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U heeft geen recht op vergoeding van inschrijfkosten, verlies aan referentie, gederfde winst of andere schade welke in het kader van deze aanbesteding gemaakt zijn of worden;</w:t>
      </w:r>
      <w:r w:rsidR="00F611B0">
        <w:rPr>
          <w:rFonts w:ascii="Calibri" w:eastAsia="Times New Roman" w:hAnsi="Calibri" w:cs="Calibri"/>
          <w:kern w:val="0"/>
          <w:sz w:val="20"/>
          <w:szCs w:val="20"/>
          <w:lang w:eastAsia="nl-NL"/>
          <w14:ligatures w14:val="none"/>
        </w:rPr>
        <w:t xml:space="preserve"> </w:t>
      </w:r>
    </w:p>
    <w:p w14:paraId="255B6CFA" w14:textId="77777777" w:rsidR="004B0715" w:rsidRPr="004B0715" w:rsidRDefault="004B0715" w:rsidP="004B0715">
      <w:pPr>
        <w:numPr>
          <w:ilvl w:val="0"/>
          <w:numId w:val="72"/>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Aanbestedende Dienst zal uw Inschrijving, alle Bijlagen, verklaringen, documentatie en dergelijke ten behoeve van de aanbesteding vertrouwelijk behandelen; </w:t>
      </w:r>
    </w:p>
    <w:p w14:paraId="3F706D1E" w14:textId="77777777" w:rsidR="004B0715" w:rsidRPr="004B0715" w:rsidRDefault="004B0715" w:rsidP="004B0715">
      <w:pPr>
        <w:numPr>
          <w:ilvl w:val="0"/>
          <w:numId w:val="73"/>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door u verstrekte informatie wordt na afloop niet geretourneerd; </w:t>
      </w:r>
    </w:p>
    <w:p w14:paraId="5716EE84" w14:textId="27722295" w:rsidR="004B0715" w:rsidRPr="004B0715" w:rsidRDefault="004B0715" w:rsidP="004B0715">
      <w:pPr>
        <w:numPr>
          <w:ilvl w:val="0"/>
          <w:numId w:val="74"/>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Na sluiting van de termijn voor indiening van de Inschrijvingen wordt de elektronische kluis geopend en worden de Inschrijvingen geopend. Bij deze opening worden geen Inschrijvers toegelaten. Een proces-verbaal van opening zal worden opgemaakt en worden gepubliceerd via </w:t>
      </w:r>
      <w:proofErr w:type="spellStart"/>
      <w:r w:rsidR="000955A7">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w:t>
      </w:r>
      <w:r w:rsidR="00F611B0">
        <w:rPr>
          <w:rFonts w:ascii="Calibri" w:eastAsia="Times New Roman" w:hAnsi="Calibri" w:cs="Calibri"/>
          <w:kern w:val="0"/>
          <w:sz w:val="20"/>
          <w:szCs w:val="20"/>
          <w:lang w:eastAsia="nl-NL"/>
          <w14:ligatures w14:val="none"/>
        </w:rPr>
        <w:t xml:space="preserve"> </w:t>
      </w:r>
    </w:p>
    <w:p w14:paraId="25C916E5" w14:textId="77777777" w:rsidR="004B0715" w:rsidRPr="004B0715" w:rsidRDefault="004B0715" w:rsidP="004B0715">
      <w:pPr>
        <w:numPr>
          <w:ilvl w:val="0"/>
          <w:numId w:val="75"/>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Het indienen van varianten en/of alternatieven is niet toegestaan. </w:t>
      </w:r>
    </w:p>
    <w:p w14:paraId="2E8019F9" w14:textId="4955672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Het indienen van een Inschrijving houdt in dat u met de procedurevoorschriften uit deze Uitnodiging tot Inschrijving instemt.</w:t>
      </w:r>
      <w:r w:rsidR="00F611B0">
        <w:rPr>
          <w:rFonts w:ascii="Calibri" w:eastAsia="Times New Roman" w:hAnsi="Calibri" w:cs="Calibri"/>
          <w:kern w:val="0"/>
          <w:sz w:val="20"/>
          <w:szCs w:val="20"/>
          <w:lang w:eastAsia="nl-NL"/>
          <w14:ligatures w14:val="none"/>
        </w:rPr>
        <w:t xml:space="preserve"> </w:t>
      </w:r>
    </w:p>
    <w:p w14:paraId="03712394"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266E8822" w14:textId="77777777" w:rsidR="004B0715" w:rsidRPr="004459D5" w:rsidRDefault="004B0715" w:rsidP="004459D5">
      <w:pPr>
        <w:spacing w:after="0" w:line="240" w:lineRule="auto"/>
        <w:ind w:left="555"/>
        <w:textAlignment w:val="baseline"/>
        <w:rPr>
          <w:rFonts w:ascii="Calibri" w:eastAsia="Times New Roman" w:hAnsi="Calibri" w:cs="Calibri"/>
          <w:b/>
          <w:bCs/>
          <w:kern w:val="0"/>
          <w:sz w:val="20"/>
          <w:szCs w:val="20"/>
          <w:lang w:eastAsia="nl-NL"/>
          <w14:ligatures w14:val="none"/>
        </w:rPr>
      </w:pPr>
      <w:r w:rsidRPr="004459D5">
        <w:rPr>
          <w:rFonts w:ascii="Calibri" w:eastAsia="Times New Roman" w:hAnsi="Calibri" w:cs="Calibri"/>
          <w:b/>
          <w:bCs/>
          <w:kern w:val="0"/>
          <w:sz w:val="20"/>
          <w:szCs w:val="20"/>
          <w:lang w:eastAsia="nl-NL"/>
          <w14:ligatures w14:val="none"/>
        </w:rPr>
        <w:t>Inschrijvingsvoorwaarden </w:t>
      </w:r>
    </w:p>
    <w:p w14:paraId="79694FFF" w14:textId="3325B2D6" w:rsidR="004B0715" w:rsidRPr="004459D5"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Inschrijvingen dienen aan de volgende voorwaarden te voldoen:</w:t>
      </w:r>
      <w:r w:rsidR="00F611B0">
        <w:rPr>
          <w:rFonts w:ascii="Calibri" w:eastAsia="Times New Roman" w:hAnsi="Calibri" w:cs="Calibri"/>
          <w:kern w:val="0"/>
          <w:sz w:val="20"/>
          <w:szCs w:val="20"/>
          <w:lang w:eastAsia="nl-NL"/>
          <w14:ligatures w14:val="none"/>
        </w:rPr>
        <w:t xml:space="preserve"> </w:t>
      </w:r>
    </w:p>
    <w:p w14:paraId="582EED0F" w14:textId="6FD50CBF" w:rsidR="004B0715" w:rsidRPr="004B0715" w:rsidRDefault="004B0715" w:rsidP="004B0715">
      <w:pPr>
        <w:numPr>
          <w:ilvl w:val="0"/>
          <w:numId w:val="77"/>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Uw Inschrijving dient rechtsgeldig te zijn. Dit houdt in dat documenten die ondertekend dienen te worden rechtsgeldig ondertekend zijn. Dit betreft een handtekening van een functionaris die volgens het uittreksel van het beroeps/handelsregister bevoegd is uw Onderneming te vertegenwoordigen.</w:t>
      </w:r>
      <w:r w:rsidR="00F611B0">
        <w:rPr>
          <w:rFonts w:ascii="Calibri" w:eastAsia="Times New Roman" w:hAnsi="Calibri" w:cs="Calibri"/>
          <w:kern w:val="0"/>
          <w:sz w:val="20"/>
          <w:szCs w:val="20"/>
          <w:lang w:eastAsia="nl-NL"/>
          <w14:ligatures w14:val="none"/>
        </w:rPr>
        <w:t xml:space="preserve"> </w:t>
      </w:r>
    </w:p>
    <w:p w14:paraId="1B49495E" w14:textId="32972642" w:rsidR="004B0715" w:rsidRPr="004B0715" w:rsidRDefault="004B0715" w:rsidP="004B0715">
      <w:pPr>
        <w:numPr>
          <w:ilvl w:val="0"/>
          <w:numId w:val="78"/>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Inschrijving dient de inhoud te hebben zoals hieronder aangegeven:</w:t>
      </w:r>
      <w:r w:rsidR="00F611B0">
        <w:rPr>
          <w:rFonts w:ascii="Calibri" w:eastAsia="Times New Roman" w:hAnsi="Calibri" w:cs="Calibri"/>
          <w:kern w:val="0"/>
          <w:sz w:val="20"/>
          <w:szCs w:val="20"/>
          <w:lang w:eastAsia="nl-NL"/>
          <w14:ligatures w14:val="none"/>
        </w:rPr>
        <w:t xml:space="preserve"> </w:t>
      </w:r>
    </w:p>
    <w:p w14:paraId="65906AB8" w14:textId="02932DE1" w:rsidR="004B0715" w:rsidRPr="004B0715" w:rsidRDefault="004B0715" w:rsidP="004B0715">
      <w:pPr>
        <w:numPr>
          <w:ilvl w:val="0"/>
          <w:numId w:val="79"/>
        </w:numPr>
        <w:spacing w:after="0" w:line="240" w:lineRule="auto"/>
        <w:ind w:left="1635"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Uniform Europees Aanbestedingsdocument in </w:t>
      </w:r>
      <w:proofErr w:type="spellStart"/>
      <w:r w:rsidR="000955A7">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b/>
          <w:bCs/>
          <w:kern w:val="0"/>
          <w:sz w:val="20"/>
          <w:szCs w:val="20"/>
          <w:lang w:eastAsia="nl-NL"/>
          <w14:ligatures w14:val="none"/>
        </w:rPr>
        <w:t>(Rechtsgeldig ondertekend)</w:t>
      </w:r>
      <w:r w:rsidRPr="004B0715">
        <w:rPr>
          <w:rFonts w:ascii="Calibri" w:eastAsia="Times New Roman" w:hAnsi="Calibri" w:cs="Calibri"/>
          <w:kern w:val="0"/>
          <w:sz w:val="20"/>
          <w:szCs w:val="20"/>
          <w:lang w:eastAsia="nl-NL"/>
          <w14:ligatures w14:val="none"/>
        </w:rPr>
        <w:t> </w:t>
      </w:r>
    </w:p>
    <w:p w14:paraId="705B114C" w14:textId="5D7F7A18" w:rsidR="004B0715" w:rsidRPr="00D43C8E" w:rsidRDefault="004B0715" w:rsidP="004B0715">
      <w:pPr>
        <w:numPr>
          <w:ilvl w:val="0"/>
          <w:numId w:val="80"/>
        </w:numPr>
        <w:spacing w:after="0" w:line="240" w:lineRule="auto"/>
        <w:ind w:left="1635" w:firstLine="0"/>
        <w:textAlignment w:val="baseline"/>
        <w:rPr>
          <w:rFonts w:ascii="Calibri" w:eastAsia="Times New Roman" w:hAnsi="Calibri" w:cs="Calibri"/>
          <w:kern w:val="0"/>
          <w:sz w:val="20"/>
          <w:szCs w:val="20"/>
          <w:lang w:eastAsia="nl-NL"/>
          <w14:ligatures w14:val="none"/>
        </w:rPr>
      </w:pPr>
      <w:r w:rsidRPr="00EF4094">
        <w:rPr>
          <w:rFonts w:ascii="Calibri" w:eastAsia="Times New Roman" w:hAnsi="Calibri" w:cs="Calibri"/>
          <w:kern w:val="0"/>
          <w:sz w:val="20"/>
          <w:szCs w:val="20"/>
          <w:lang w:eastAsia="nl-NL"/>
          <w14:ligatures w14:val="none"/>
        </w:rPr>
        <w:t>Referentieopdracht(en) volgens</w:t>
      </w:r>
      <w:r w:rsidRPr="00D43C8E">
        <w:rPr>
          <w:rFonts w:ascii="Calibri" w:eastAsia="Times New Roman" w:hAnsi="Calibri" w:cs="Calibri"/>
          <w:kern w:val="0"/>
          <w:sz w:val="20"/>
          <w:szCs w:val="20"/>
          <w:lang w:eastAsia="nl-NL"/>
          <w14:ligatures w14:val="none"/>
        </w:rPr>
        <w:t xml:space="preserve"> </w:t>
      </w:r>
      <w:r w:rsidR="00662680" w:rsidRPr="00EF4094">
        <w:rPr>
          <w:rFonts w:ascii="Calibri" w:eastAsia="Times New Roman" w:hAnsi="Calibri" w:cs="Calibri"/>
          <w:kern w:val="0"/>
          <w:sz w:val="20"/>
          <w:szCs w:val="20"/>
          <w:lang w:eastAsia="nl-NL"/>
          <w14:ligatures w14:val="none"/>
        </w:rPr>
        <w:t>Hoofdstuk</w:t>
      </w:r>
      <w:r w:rsidRPr="00EF4094">
        <w:rPr>
          <w:rFonts w:ascii="Calibri" w:eastAsia="Times New Roman" w:hAnsi="Calibri" w:cs="Calibri"/>
          <w:kern w:val="0"/>
          <w:sz w:val="20"/>
          <w:szCs w:val="20"/>
          <w:lang w:eastAsia="nl-NL"/>
          <w14:ligatures w14:val="none"/>
        </w:rPr>
        <w:t xml:space="preserve"> 1</w:t>
      </w:r>
      <w:r w:rsidR="00662680" w:rsidRPr="00EF4094">
        <w:rPr>
          <w:rFonts w:ascii="Calibri" w:eastAsia="Times New Roman" w:hAnsi="Calibri" w:cs="Calibri"/>
          <w:kern w:val="0"/>
          <w:sz w:val="20"/>
          <w:szCs w:val="20"/>
          <w:lang w:eastAsia="nl-NL"/>
          <w14:ligatures w14:val="none"/>
        </w:rPr>
        <w:t>3</w:t>
      </w:r>
      <w:r w:rsidRPr="00D43C8E">
        <w:rPr>
          <w:rFonts w:ascii="Calibri" w:eastAsia="Times New Roman" w:hAnsi="Calibri" w:cs="Calibri"/>
          <w:kern w:val="0"/>
          <w:sz w:val="20"/>
          <w:szCs w:val="20"/>
          <w:lang w:eastAsia="nl-NL"/>
          <w14:ligatures w14:val="none"/>
        </w:rPr>
        <w:t> </w:t>
      </w:r>
    </w:p>
    <w:p w14:paraId="70B3857F" w14:textId="77777777" w:rsidR="004B0715" w:rsidRPr="004B0715" w:rsidRDefault="004B0715" w:rsidP="004B0715">
      <w:pPr>
        <w:numPr>
          <w:ilvl w:val="0"/>
          <w:numId w:val="81"/>
        </w:numPr>
        <w:spacing w:after="0" w:line="240" w:lineRule="auto"/>
        <w:ind w:left="1635"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Bewijs van inschrijving in beroeps- of handelsregister </w:t>
      </w:r>
    </w:p>
    <w:p w14:paraId="321540C4" w14:textId="77777777" w:rsidR="004B0715" w:rsidRPr="004B0715" w:rsidRDefault="004B0715" w:rsidP="004B0715">
      <w:pPr>
        <w:numPr>
          <w:ilvl w:val="0"/>
          <w:numId w:val="82"/>
        </w:numPr>
        <w:spacing w:after="0" w:line="240" w:lineRule="auto"/>
        <w:ind w:left="1635"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“Invulformulier Prijzen en Services” volgens Bijlage 4 </w:t>
      </w:r>
      <w:r w:rsidRPr="004B0715">
        <w:rPr>
          <w:rFonts w:ascii="Calibri" w:eastAsia="Times New Roman" w:hAnsi="Calibri" w:cs="Calibri"/>
          <w:b/>
          <w:bCs/>
          <w:kern w:val="0"/>
          <w:sz w:val="20"/>
          <w:szCs w:val="20"/>
          <w:lang w:eastAsia="nl-NL"/>
          <w14:ligatures w14:val="none"/>
        </w:rPr>
        <w:t>(Rechtsgeldig ondertekend)</w:t>
      </w:r>
      <w:r w:rsidRPr="004B0715">
        <w:rPr>
          <w:rFonts w:ascii="Calibri" w:eastAsia="Times New Roman" w:hAnsi="Calibri" w:cs="Calibri"/>
          <w:kern w:val="0"/>
          <w:sz w:val="20"/>
          <w:szCs w:val="20"/>
          <w:lang w:eastAsia="nl-NL"/>
          <w14:ligatures w14:val="none"/>
        </w:rPr>
        <w:t> </w:t>
      </w:r>
    </w:p>
    <w:p w14:paraId="74625AC5" w14:textId="7C6E4023" w:rsidR="004B0715" w:rsidRPr="004B0715" w:rsidRDefault="004B0715" w:rsidP="004B0715">
      <w:pPr>
        <w:numPr>
          <w:ilvl w:val="0"/>
          <w:numId w:val="83"/>
        </w:numPr>
        <w:spacing w:after="0" w:line="240" w:lineRule="auto"/>
        <w:ind w:left="2355"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door u geoffreerde prijzen dienen in het Prijzenblad te worden ingevuld (gele velden). De door u geoffreerde prijzen zijn maximumprijzen en zijn vast gedurende de initiële looptijd van de Overeenkomst.</w:t>
      </w:r>
      <w:r w:rsidR="00F611B0">
        <w:rPr>
          <w:rFonts w:ascii="Calibri" w:eastAsia="Times New Roman" w:hAnsi="Calibri" w:cs="Calibri"/>
          <w:kern w:val="0"/>
          <w:sz w:val="20"/>
          <w:szCs w:val="20"/>
          <w:lang w:eastAsia="nl-NL"/>
          <w14:ligatures w14:val="none"/>
        </w:rPr>
        <w:t xml:space="preserve"> </w:t>
      </w:r>
    </w:p>
    <w:p w14:paraId="7C4120EA" w14:textId="7D8A127A" w:rsidR="004B0715" w:rsidRPr="004B0715" w:rsidRDefault="004B0715" w:rsidP="004B0715">
      <w:pPr>
        <w:numPr>
          <w:ilvl w:val="0"/>
          <w:numId w:val="84"/>
        </w:numPr>
        <w:spacing w:after="0" w:line="240" w:lineRule="auto"/>
        <w:ind w:left="2355"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Het Prijzenblad dient geheel ingevuld te worden.</w:t>
      </w:r>
      <w:r w:rsidR="00F611B0">
        <w:rPr>
          <w:rFonts w:ascii="Calibri" w:eastAsia="Times New Roman" w:hAnsi="Calibri" w:cs="Calibri"/>
          <w:kern w:val="0"/>
          <w:sz w:val="20"/>
          <w:szCs w:val="20"/>
          <w:lang w:eastAsia="nl-NL"/>
          <w14:ligatures w14:val="none"/>
        </w:rPr>
        <w:t xml:space="preserve"> </w:t>
      </w:r>
    </w:p>
    <w:p w14:paraId="699899D5"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1E525EB7" w14:textId="77777777" w:rsidR="004B0715" w:rsidRPr="004B0715" w:rsidRDefault="004B0715" w:rsidP="00F10D1E">
      <w:pPr>
        <w:spacing w:after="0" w:line="240" w:lineRule="auto"/>
        <w:ind w:firstLine="555"/>
        <w:textAlignment w:val="baseline"/>
        <w:rPr>
          <w:rFonts w:ascii="Calibri" w:eastAsia="Times New Roman" w:hAnsi="Calibri" w:cs="Calibri"/>
          <w:b/>
          <w:bCs/>
          <w:i/>
          <w:i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Inschrijvingsvoorschriften</w:t>
      </w:r>
      <w:r w:rsidRPr="004B0715">
        <w:rPr>
          <w:rFonts w:ascii="Calibri" w:eastAsia="Times New Roman" w:hAnsi="Calibri" w:cs="Calibri"/>
          <w:b/>
          <w:bCs/>
          <w:i/>
          <w:iCs/>
          <w:kern w:val="0"/>
          <w:sz w:val="20"/>
          <w:szCs w:val="20"/>
          <w:lang w:eastAsia="nl-NL"/>
          <w14:ligatures w14:val="none"/>
        </w:rPr>
        <w:t> </w:t>
      </w:r>
    </w:p>
    <w:p w14:paraId="59086041"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Inschrijvingen dienen met volledige inachtneming van onderstaande voorschriften te zijn opgemaakt en te worden ingezonden dan wel afgeleverd: </w:t>
      </w:r>
    </w:p>
    <w:p w14:paraId="31618C49" w14:textId="77777777" w:rsidR="004B0715" w:rsidRPr="004B0715" w:rsidRDefault="004B0715" w:rsidP="004B0715">
      <w:pPr>
        <w:numPr>
          <w:ilvl w:val="0"/>
          <w:numId w:val="86"/>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Meegestuurde in te vullen Bijlagen mogen uitsluitend in het oorspronkelijke, bijgevoegde format aangeleverd worden. Als u ervoor kiest om geen gebruik te maken van het format maar de tekst over te nemen in een eigen document en daarbij een fout maakt, leidt dit ertoe dat uw Inschrijving afwijkt en daarmee niet voldoet aan de gestelde eisen, met ongeldigheid van uw Inschrijving tot gevolg. </w:t>
      </w:r>
    </w:p>
    <w:p w14:paraId="064F8ADD" w14:textId="77777777" w:rsidR="004B0715" w:rsidRPr="004B0715" w:rsidRDefault="004B0715" w:rsidP="004B0715">
      <w:pPr>
        <w:numPr>
          <w:ilvl w:val="0"/>
          <w:numId w:val="87"/>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Het is niet toegestaan om de tekst van de Bijlagen te wijzigen. Op plaatsen waar staat aangegeven dat er bedragen/informatie ingevuld moet worden, bent u verplicht dit in te vullen. Het risico van het ontbreken van informatie en/of antwoorden berust bij de Inschrijver. </w:t>
      </w:r>
    </w:p>
    <w:p w14:paraId="348EF88F" w14:textId="08A992D0" w:rsidR="004B0715" w:rsidRPr="004B0715" w:rsidRDefault="004B0715" w:rsidP="004B0715">
      <w:pPr>
        <w:numPr>
          <w:ilvl w:val="0"/>
          <w:numId w:val="88"/>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Uw Inschrijving dient gesteld te zijn in de Nederlandse taal. Correspondentie</w:t>
      </w:r>
      <w:r w:rsidR="00F10D1E">
        <w:rPr>
          <w:rFonts w:ascii="Calibri" w:eastAsia="Times New Roman" w:hAnsi="Calibri" w:cs="Calibri"/>
          <w:kern w:val="0"/>
          <w:sz w:val="20"/>
          <w:szCs w:val="20"/>
          <w:lang w:eastAsia="nl-NL"/>
          <w14:ligatures w14:val="none"/>
        </w:rPr>
        <w:t xml:space="preserve"> en</w:t>
      </w:r>
      <w:r w:rsidRPr="004B0715">
        <w:rPr>
          <w:rFonts w:ascii="Calibri" w:eastAsia="Times New Roman" w:hAnsi="Calibri" w:cs="Calibri"/>
          <w:kern w:val="0"/>
          <w:sz w:val="20"/>
          <w:szCs w:val="20"/>
          <w:lang w:eastAsia="nl-NL"/>
          <w14:ligatures w14:val="none"/>
        </w:rPr>
        <w:t xml:space="preserve"> zullen eveneens in de Nederlandse taal geschieden;</w:t>
      </w:r>
      <w:r w:rsidR="00F611B0">
        <w:rPr>
          <w:rFonts w:ascii="Calibri" w:eastAsia="Times New Roman" w:hAnsi="Calibri" w:cs="Calibri"/>
          <w:kern w:val="0"/>
          <w:sz w:val="20"/>
          <w:szCs w:val="20"/>
          <w:lang w:eastAsia="nl-NL"/>
          <w14:ligatures w14:val="none"/>
        </w:rPr>
        <w:t xml:space="preserve"> </w:t>
      </w:r>
    </w:p>
    <w:p w14:paraId="6BE2493C" w14:textId="6931145D" w:rsidR="004B0715" w:rsidRPr="004B0715" w:rsidRDefault="004B0715" w:rsidP="004B0715">
      <w:pPr>
        <w:numPr>
          <w:ilvl w:val="0"/>
          <w:numId w:val="89"/>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Uw Inschrijving dient vrij van voorwaarden te zijn. Dat wil zeggen dat de Inschrijving geenszins de verplichtingen van de Inschrijver mag beperken en/of afhankelijk </w:t>
      </w:r>
      <w:r w:rsidR="00F10D1E">
        <w:rPr>
          <w:rFonts w:ascii="Calibri" w:eastAsia="Times New Roman" w:hAnsi="Calibri" w:cs="Calibri"/>
          <w:kern w:val="0"/>
          <w:sz w:val="20"/>
          <w:szCs w:val="20"/>
          <w:lang w:eastAsia="nl-NL"/>
          <w14:ligatures w14:val="none"/>
        </w:rPr>
        <w:t>,</w:t>
      </w:r>
      <w:r w:rsidRPr="004B0715">
        <w:rPr>
          <w:rFonts w:ascii="Calibri" w:eastAsia="Times New Roman" w:hAnsi="Calibri" w:cs="Calibri"/>
          <w:kern w:val="0"/>
          <w:sz w:val="20"/>
          <w:szCs w:val="20"/>
          <w:lang w:eastAsia="nl-NL"/>
          <w14:ligatures w14:val="none"/>
        </w:rPr>
        <w:t>maken van een bepaalde omstandigheid als gevolg waarvan de Inschrijving onvergelijkbaar is met wel onvoorwaardelijke Inschrijvingen;</w:t>
      </w:r>
      <w:r w:rsidR="00F611B0">
        <w:rPr>
          <w:rFonts w:ascii="Calibri" w:eastAsia="Times New Roman" w:hAnsi="Calibri" w:cs="Calibri"/>
          <w:kern w:val="0"/>
          <w:sz w:val="20"/>
          <w:szCs w:val="20"/>
          <w:lang w:eastAsia="nl-NL"/>
          <w14:ligatures w14:val="none"/>
        </w:rPr>
        <w:t xml:space="preserve"> </w:t>
      </w:r>
    </w:p>
    <w:p w14:paraId="632060FB" w14:textId="6AD8314B" w:rsidR="004B0715" w:rsidRPr="004B0715" w:rsidRDefault="004B0715" w:rsidP="004B0715">
      <w:pPr>
        <w:numPr>
          <w:ilvl w:val="0"/>
          <w:numId w:val="90"/>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Uw Inschrijving dient uiterlijk op sluitingsdatum zoals vermeld in de planning in </w:t>
      </w:r>
      <w:r w:rsidR="00C37C6D">
        <w:rPr>
          <w:rFonts w:ascii="Calibri" w:eastAsia="Times New Roman" w:hAnsi="Calibri" w:cs="Calibri"/>
          <w:kern w:val="0"/>
          <w:sz w:val="20"/>
          <w:szCs w:val="20"/>
          <w:lang w:eastAsia="nl-NL"/>
          <w14:ligatures w14:val="none"/>
        </w:rPr>
        <w:t>hoofdstuk 7</w:t>
      </w:r>
      <w:r w:rsidRPr="004B0715">
        <w:rPr>
          <w:rFonts w:ascii="Calibri" w:eastAsia="Times New Roman" w:hAnsi="Calibri" w:cs="Calibri"/>
          <w:kern w:val="0"/>
          <w:sz w:val="20"/>
          <w:szCs w:val="20"/>
          <w:lang w:eastAsia="nl-NL"/>
          <w14:ligatures w14:val="none"/>
        </w:rPr>
        <w:t xml:space="preserve"> in het bezit te zijn van de Aanbestedende Dienst, middels indienen via </w:t>
      </w:r>
      <w:proofErr w:type="spellStart"/>
      <w:r w:rsidR="005C340D">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w:t>
      </w:r>
      <w:r w:rsidR="00F611B0">
        <w:rPr>
          <w:rFonts w:ascii="Calibri" w:eastAsia="Times New Roman" w:hAnsi="Calibri" w:cs="Calibri"/>
          <w:kern w:val="0"/>
          <w:sz w:val="20"/>
          <w:szCs w:val="20"/>
          <w:lang w:eastAsia="nl-NL"/>
          <w14:ligatures w14:val="none"/>
        </w:rPr>
        <w:t xml:space="preserve">                                                                      </w:t>
      </w:r>
    </w:p>
    <w:p w14:paraId="6C356375" w14:textId="77777777" w:rsidR="004B0715" w:rsidRPr="004B0715" w:rsidRDefault="004B0715" w:rsidP="004B0715">
      <w:pPr>
        <w:spacing w:after="0" w:line="240" w:lineRule="auto"/>
        <w:ind w:left="112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57357D62"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3A17F86F" w14:textId="18508D46" w:rsidR="004B0715" w:rsidRPr="00F10D1E" w:rsidRDefault="004B0715" w:rsidP="00F10D1E">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Inschrijvingen anders dan elektronisch ingediend via </w:t>
      </w:r>
      <w:proofErr w:type="spellStart"/>
      <w:r w:rsidR="005C340D">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xml:space="preserve"> worden niet geaccepteerd.</w:t>
      </w:r>
      <w:r w:rsidR="00F611B0">
        <w:rPr>
          <w:rFonts w:ascii="Calibri" w:eastAsia="Times New Roman" w:hAnsi="Calibri" w:cs="Calibri"/>
          <w:kern w:val="0"/>
          <w:sz w:val="20"/>
          <w:szCs w:val="20"/>
          <w:lang w:eastAsia="nl-NL"/>
          <w14:ligatures w14:val="none"/>
        </w:rPr>
        <w:t xml:space="preserve"> </w:t>
      </w:r>
    </w:p>
    <w:p w14:paraId="44A2A060" w14:textId="77777777" w:rsidR="004B0715" w:rsidRPr="004B0715" w:rsidRDefault="004B0715" w:rsidP="004B0715">
      <w:pPr>
        <w:spacing w:after="0" w:line="240" w:lineRule="auto"/>
        <w:ind w:left="840"/>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2DEF6BDA" w14:textId="42E1CBC2" w:rsidR="004B0715" w:rsidRPr="00F10D1E" w:rsidRDefault="004B0715" w:rsidP="00F10D1E">
      <w:pPr>
        <w:spacing w:after="0" w:line="240" w:lineRule="auto"/>
        <w:ind w:firstLine="555"/>
        <w:textAlignment w:val="baseline"/>
        <w:rPr>
          <w:rFonts w:ascii="Calibri" w:eastAsia="Times New Roman" w:hAnsi="Calibri" w:cs="Calibri"/>
          <w:b/>
          <w:bCs/>
          <w:kern w:val="0"/>
          <w:sz w:val="20"/>
          <w:szCs w:val="20"/>
          <w:lang w:eastAsia="nl-NL"/>
          <w14:ligatures w14:val="none"/>
        </w:rPr>
      </w:pPr>
      <w:r w:rsidRPr="00F10D1E">
        <w:rPr>
          <w:rFonts w:ascii="Calibri" w:eastAsia="Times New Roman" w:hAnsi="Calibri" w:cs="Calibri"/>
          <w:b/>
          <w:bCs/>
          <w:kern w:val="0"/>
          <w:sz w:val="20"/>
          <w:szCs w:val="20"/>
          <w:lang w:eastAsia="nl-NL"/>
          <w14:ligatures w14:val="none"/>
        </w:rPr>
        <w:t>I</w:t>
      </w:r>
      <w:r w:rsidR="00F10D1E">
        <w:rPr>
          <w:rFonts w:ascii="Calibri" w:eastAsia="Times New Roman" w:hAnsi="Calibri" w:cs="Calibri"/>
          <w:b/>
          <w:bCs/>
          <w:kern w:val="0"/>
          <w:sz w:val="20"/>
          <w:szCs w:val="20"/>
          <w:lang w:eastAsia="nl-NL"/>
          <w14:ligatures w14:val="none"/>
        </w:rPr>
        <w:t xml:space="preserve">ndienen </w:t>
      </w:r>
      <w:r w:rsidRPr="00F10D1E">
        <w:rPr>
          <w:rFonts w:ascii="Calibri" w:eastAsia="Times New Roman" w:hAnsi="Calibri" w:cs="Calibri"/>
          <w:b/>
          <w:bCs/>
          <w:kern w:val="0"/>
          <w:sz w:val="20"/>
          <w:szCs w:val="20"/>
          <w:lang w:eastAsia="nl-NL"/>
          <w14:ligatures w14:val="none"/>
        </w:rPr>
        <w:t>I</w:t>
      </w:r>
      <w:r w:rsidR="00F10D1E">
        <w:rPr>
          <w:rFonts w:ascii="Calibri" w:eastAsia="Times New Roman" w:hAnsi="Calibri" w:cs="Calibri"/>
          <w:b/>
          <w:bCs/>
          <w:kern w:val="0"/>
          <w:sz w:val="20"/>
          <w:szCs w:val="20"/>
          <w:lang w:eastAsia="nl-NL"/>
          <w14:ligatures w14:val="none"/>
        </w:rPr>
        <w:t>nschrijvingen</w:t>
      </w:r>
      <w:r w:rsidRPr="00F10D1E">
        <w:rPr>
          <w:rFonts w:ascii="Calibri" w:eastAsia="Times New Roman" w:hAnsi="Calibri" w:cs="Calibri"/>
          <w:b/>
          <w:bCs/>
          <w:kern w:val="0"/>
          <w:sz w:val="20"/>
          <w:szCs w:val="20"/>
          <w:lang w:eastAsia="nl-NL"/>
          <w14:ligatures w14:val="none"/>
        </w:rPr>
        <w:t> </w:t>
      </w:r>
    </w:p>
    <w:p w14:paraId="55095007" w14:textId="2193A868" w:rsidR="004B0715" w:rsidRPr="00F10D1E" w:rsidRDefault="004B0715" w:rsidP="00F10D1E">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lastRenderedPageBreak/>
        <w:t xml:space="preserve">De Aanbestedende Dienst zal deze aanbesteding op </w:t>
      </w:r>
      <w:proofErr w:type="spellStart"/>
      <w:r w:rsidR="005C340D">
        <w:rPr>
          <w:rFonts w:ascii="Calibri" w:eastAsia="Times New Roman" w:hAnsi="Calibri" w:cs="Calibri"/>
          <w:kern w:val="0"/>
          <w:sz w:val="20"/>
          <w:szCs w:val="20"/>
          <w:lang w:eastAsia="nl-NL"/>
          <w14:ligatures w14:val="none"/>
        </w:rPr>
        <w:t>TenderNed</w:t>
      </w:r>
      <w:proofErr w:type="spellEnd"/>
      <w:r w:rsidR="00CC79F8">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 xml:space="preserve">uitvoeren. Daarvoor kunnen alle belangstellenden zich registreren op </w:t>
      </w:r>
      <w:proofErr w:type="spellStart"/>
      <w:r w:rsidR="005C340D">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w:t>
      </w:r>
    </w:p>
    <w:p w14:paraId="61500178" w14:textId="255EBA1B" w:rsidR="004B0715" w:rsidRPr="00F10D1E" w:rsidRDefault="004B0715" w:rsidP="00F10D1E">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De uitnodiging, nota’s van inlichtingen en inschrijvingen gebeuren volledig digitaal via het platform </w:t>
      </w:r>
      <w:hyperlink r:id="rId11" w:tgtFrame="_blank" w:history="1">
        <w:r w:rsidRPr="00F10D1E">
          <w:rPr>
            <w:rFonts w:ascii="Calibri" w:eastAsia="Times New Roman" w:hAnsi="Calibri" w:cs="Calibri"/>
            <w:kern w:val="0"/>
            <w:sz w:val="20"/>
            <w:szCs w:val="20"/>
            <w:lang w:eastAsia="nl-NL"/>
            <w14:ligatures w14:val="none"/>
          </w:rPr>
          <w:t>www.</w:t>
        </w:r>
        <w:r w:rsidR="005C340D" w:rsidRPr="005C340D">
          <w:rPr>
            <w:rFonts w:ascii="Calibri" w:eastAsia="Times New Roman" w:hAnsi="Calibri" w:cs="Calibri"/>
            <w:kern w:val="0"/>
            <w:sz w:val="20"/>
            <w:szCs w:val="20"/>
            <w:lang w:eastAsia="nl-NL"/>
            <w14:ligatures w14:val="none"/>
          </w:rPr>
          <w:t xml:space="preserve"> </w:t>
        </w:r>
        <w:r w:rsidR="005C340D">
          <w:rPr>
            <w:rFonts w:ascii="Calibri" w:eastAsia="Times New Roman" w:hAnsi="Calibri" w:cs="Calibri"/>
            <w:kern w:val="0"/>
            <w:sz w:val="20"/>
            <w:szCs w:val="20"/>
            <w:lang w:eastAsia="nl-NL"/>
            <w14:ligatures w14:val="none"/>
          </w:rPr>
          <w:t>TenderNed</w:t>
        </w:r>
        <w:r w:rsidRPr="00F10D1E">
          <w:rPr>
            <w:rFonts w:ascii="Calibri" w:eastAsia="Times New Roman" w:hAnsi="Calibri" w:cs="Calibri"/>
            <w:kern w:val="0"/>
            <w:sz w:val="20"/>
            <w:szCs w:val="20"/>
            <w:lang w:eastAsia="nl-NL"/>
            <w14:ligatures w14:val="none"/>
          </w:rPr>
          <w:t>.com</w:t>
        </w:r>
      </w:hyperlink>
      <w:r w:rsidRPr="004B0715">
        <w:rPr>
          <w:rFonts w:ascii="Calibri" w:eastAsia="Times New Roman" w:hAnsi="Calibri" w:cs="Calibri"/>
          <w:kern w:val="0"/>
          <w:sz w:val="20"/>
          <w:szCs w:val="20"/>
          <w:lang w:eastAsia="nl-NL"/>
          <w14:ligatures w14:val="none"/>
        </w:rPr>
        <w:t>.</w:t>
      </w:r>
      <w:r w:rsidR="00F611B0">
        <w:rPr>
          <w:rFonts w:ascii="Calibri" w:eastAsia="Times New Roman" w:hAnsi="Calibri" w:cs="Calibri"/>
          <w:kern w:val="0"/>
          <w:sz w:val="20"/>
          <w:szCs w:val="20"/>
          <w:lang w:eastAsia="nl-NL"/>
          <w14:ligatures w14:val="none"/>
        </w:rPr>
        <w:t xml:space="preserve"> </w:t>
      </w:r>
    </w:p>
    <w:p w14:paraId="55554C22" w14:textId="74449960" w:rsidR="004B0715" w:rsidRPr="00F10D1E" w:rsidRDefault="004B0715" w:rsidP="00F10D1E">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Voor een instructie over de werking van het </w:t>
      </w:r>
      <w:proofErr w:type="spellStart"/>
      <w:r w:rsidR="005C340D">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xml:space="preserve"> platform, verwijzen we u naar de pagina Instructies in </w:t>
      </w:r>
      <w:proofErr w:type="spellStart"/>
      <w:r w:rsidR="005C340D">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w:t>
      </w:r>
    </w:p>
    <w:p w14:paraId="40FA6551" w14:textId="286FF20C" w:rsidR="004B0715" w:rsidRPr="00F10D1E" w:rsidRDefault="004B0715" w:rsidP="00F10D1E">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Als u aanvullende vragen heeft over het gebruik van </w:t>
      </w:r>
      <w:proofErr w:type="spellStart"/>
      <w:r w:rsidR="005C340D">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xml:space="preserve"> kunt u contact opnemen met </w:t>
      </w:r>
      <w:proofErr w:type="spellStart"/>
      <w:r w:rsidR="005C340D">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xml:space="preserve">. </w:t>
      </w:r>
    </w:p>
    <w:p w14:paraId="610DB3E2" w14:textId="77777777" w:rsidR="004B0715" w:rsidRPr="00F10D1E" w:rsidRDefault="004B0715" w:rsidP="004B0715">
      <w:pPr>
        <w:spacing w:after="0" w:line="240" w:lineRule="auto"/>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65BACEAC" w14:textId="7C35CCCA" w:rsidR="004B0715" w:rsidRPr="00F10D1E" w:rsidRDefault="004B0715" w:rsidP="00F10D1E">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Inschrijvers kunnen alle aanbestedingsdocumenten, de Nota van inlichtingen en overige relevante berichtgeving via </w:t>
      </w:r>
      <w:proofErr w:type="spellStart"/>
      <w:r w:rsidR="005C340D">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xml:space="preserve"> inzien en indien nodig uploaden. Uw offerte dient, inclusief alle vereiste documenten, uiterlijk op de sluitingsdatum en het tijdstip zoals genoemd in</w:t>
      </w:r>
      <w:r w:rsidR="005C340D">
        <w:rPr>
          <w:rFonts w:ascii="Calibri" w:eastAsia="Times New Roman" w:hAnsi="Calibri" w:cs="Calibri"/>
          <w:kern w:val="0"/>
          <w:sz w:val="20"/>
          <w:szCs w:val="20"/>
          <w:lang w:eastAsia="nl-NL"/>
          <w14:ligatures w14:val="none"/>
        </w:rPr>
        <w:t xml:space="preserve"> </w:t>
      </w:r>
      <w:proofErr w:type="spellStart"/>
      <w:r w:rsidR="005C340D">
        <w:rPr>
          <w:rFonts w:ascii="Calibri" w:eastAsia="Times New Roman" w:hAnsi="Calibri" w:cs="Calibri"/>
          <w:kern w:val="0"/>
          <w:sz w:val="20"/>
          <w:szCs w:val="20"/>
          <w:lang w:eastAsia="nl-NL"/>
          <w14:ligatures w14:val="none"/>
        </w:rPr>
        <w:t>TenderNed</w:t>
      </w:r>
      <w:proofErr w:type="spellEnd"/>
      <w:r w:rsidR="00F10D1E">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 xml:space="preserve">in de kluis op </w:t>
      </w:r>
      <w:proofErr w:type="spellStart"/>
      <w:r w:rsidR="005C340D">
        <w:rPr>
          <w:rFonts w:ascii="Calibri" w:eastAsia="Times New Roman" w:hAnsi="Calibri" w:cs="Calibri"/>
          <w:kern w:val="0"/>
          <w:sz w:val="20"/>
          <w:szCs w:val="20"/>
          <w:lang w:eastAsia="nl-NL"/>
          <w14:ligatures w14:val="none"/>
        </w:rPr>
        <w:t>TenderNed</w:t>
      </w:r>
      <w:proofErr w:type="spellEnd"/>
      <w:r w:rsidRPr="004B0715">
        <w:rPr>
          <w:rFonts w:ascii="Calibri" w:eastAsia="Times New Roman" w:hAnsi="Calibri" w:cs="Calibri"/>
          <w:kern w:val="0"/>
          <w:sz w:val="20"/>
          <w:szCs w:val="20"/>
          <w:lang w:eastAsia="nl-NL"/>
          <w14:ligatures w14:val="none"/>
        </w:rPr>
        <w:t xml:space="preserve"> gedeponeerd te zijn.</w:t>
      </w:r>
      <w:r w:rsidR="00F611B0">
        <w:rPr>
          <w:rFonts w:ascii="Calibri" w:eastAsia="Times New Roman" w:hAnsi="Calibri" w:cs="Calibri"/>
          <w:kern w:val="0"/>
          <w:sz w:val="20"/>
          <w:szCs w:val="20"/>
          <w:lang w:eastAsia="nl-NL"/>
          <w14:ligatures w14:val="none"/>
        </w:rPr>
        <w:t xml:space="preserve"> </w:t>
      </w:r>
    </w:p>
    <w:p w14:paraId="4A979A10" w14:textId="77777777" w:rsidR="004B0715" w:rsidRPr="00F10D1E" w:rsidRDefault="004B0715" w:rsidP="00F10D1E">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34FE4223" w14:textId="656BE3C7" w:rsidR="004B0715" w:rsidRPr="00F10D1E" w:rsidRDefault="004B0715" w:rsidP="00F10D1E">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Als de termijn voor de uiterlijke ontvangst van de inschrijvingen is verlopen zal de Aanbestedende Dienst starten met de beoordeling. De Aanbestedende Dienst zal uw Inschrijving, alle Bijlagen, verklaringen, documentatie en dergelijke welke u in het kader van de aanbesteding, via </w:t>
      </w:r>
      <w:proofErr w:type="spellStart"/>
      <w:r w:rsidR="005C340D">
        <w:rPr>
          <w:rFonts w:ascii="Calibri" w:eastAsia="Times New Roman" w:hAnsi="Calibri" w:cs="Calibri"/>
          <w:kern w:val="0"/>
          <w:sz w:val="20"/>
          <w:szCs w:val="20"/>
          <w:lang w:eastAsia="nl-NL"/>
          <w14:ligatures w14:val="none"/>
        </w:rPr>
        <w:t>TenderNed</w:t>
      </w:r>
      <w:proofErr w:type="spellEnd"/>
      <w:r w:rsidR="00F10D1E">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heeft ingediend, vertrouwelijk behandelen. </w:t>
      </w:r>
    </w:p>
    <w:p w14:paraId="193C08E4" w14:textId="77777777" w:rsidR="004B0715" w:rsidRPr="00F10D1E" w:rsidRDefault="004B0715" w:rsidP="004B0715">
      <w:pPr>
        <w:spacing w:after="0" w:line="240" w:lineRule="auto"/>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2F2DD3F1" w14:textId="77777777" w:rsidR="004B0715" w:rsidRPr="004B0715" w:rsidRDefault="004B0715" w:rsidP="00F10D1E">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Inschrijvingsvoorschriften voor samenwerkingsverbanden en beroep op Derde(n) </w:t>
      </w:r>
    </w:p>
    <w:p w14:paraId="0C289879" w14:textId="54943009"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xml:space="preserve">Informatie met betrekking tot Combinatie van Inschrijvers, </w:t>
      </w:r>
      <w:proofErr w:type="spellStart"/>
      <w:r w:rsidR="00F10D1E" w:rsidRPr="004B0715">
        <w:rPr>
          <w:rFonts w:ascii="Calibri" w:eastAsia="Times New Roman" w:hAnsi="Calibri" w:cs="Calibri"/>
          <w:kern w:val="0"/>
          <w:sz w:val="20"/>
          <w:szCs w:val="20"/>
          <w:lang w:eastAsia="nl-NL"/>
          <w14:ligatures w14:val="none"/>
        </w:rPr>
        <w:t>Onderaanneming</w:t>
      </w:r>
      <w:proofErr w:type="spellEnd"/>
      <w:r w:rsidRPr="004B0715">
        <w:rPr>
          <w:rFonts w:ascii="Calibri" w:eastAsia="Times New Roman" w:hAnsi="Calibri" w:cs="Calibri"/>
          <w:kern w:val="0"/>
          <w:sz w:val="20"/>
          <w:szCs w:val="20"/>
          <w:lang w:eastAsia="nl-NL"/>
          <w14:ligatures w14:val="none"/>
        </w:rPr>
        <w:t xml:space="preserve"> en/of beroep op Derden dient te worden ingevuld in het Uniform Europees Aanbestedingsdocument.</w:t>
      </w:r>
      <w:r w:rsidR="00F611B0">
        <w:rPr>
          <w:rFonts w:ascii="Calibri" w:eastAsia="Times New Roman" w:hAnsi="Calibri" w:cs="Calibri"/>
          <w:kern w:val="0"/>
          <w:sz w:val="20"/>
          <w:szCs w:val="20"/>
          <w:lang w:eastAsia="nl-NL"/>
          <w14:ligatures w14:val="none"/>
        </w:rPr>
        <w:t xml:space="preserve"> </w:t>
      </w:r>
    </w:p>
    <w:p w14:paraId="0C6E1E38"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778A1006" w14:textId="77777777"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Voorschriften met betrekking tot Combinatie van de Inschrijvers</w:t>
      </w:r>
      <w:r w:rsidRPr="004B0715">
        <w:rPr>
          <w:rFonts w:ascii="Calibri" w:eastAsia="Times New Roman" w:hAnsi="Calibri" w:cs="Calibri"/>
          <w:kern w:val="0"/>
          <w:sz w:val="20"/>
          <w:szCs w:val="20"/>
          <w:lang w:eastAsia="nl-NL"/>
          <w14:ligatures w14:val="none"/>
        </w:rPr>
        <w:t> </w:t>
      </w:r>
    </w:p>
    <w:p w14:paraId="0695B38A" w14:textId="2CDCC098" w:rsidR="004B0715" w:rsidRPr="004B0715" w:rsidRDefault="004B0715" w:rsidP="004B0715">
      <w:pPr>
        <w:numPr>
          <w:ilvl w:val="0"/>
          <w:numId w:val="92"/>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Een Onderneming kan maximaal éénmaal inschrijven op de opdracht, hetzij als zelfstandig Inschrijver, hetzij als </w:t>
      </w:r>
      <w:proofErr w:type="spellStart"/>
      <w:r w:rsidRPr="004B0715">
        <w:rPr>
          <w:rFonts w:ascii="Calibri" w:eastAsia="Times New Roman" w:hAnsi="Calibri" w:cs="Calibri"/>
          <w:kern w:val="0"/>
          <w:sz w:val="20"/>
          <w:szCs w:val="20"/>
          <w:lang w:eastAsia="nl-NL"/>
          <w14:ligatures w14:val="none"/>
        </w:rPr>
        <w:t>Combinant</w:t>
      </w:r>
      <w:proofErr w:type="spellEnd"/>
      <w:r w:rsidRPr="004B0715">
        <w:rPr>
          <w:rFonts w:ascii="Calibri" w:eastAsia="Times New Roman" w:hAnsi="Calibri" w:cs="Calibri"/>
          <w:kern w:val="0"/>
          <w:sz w:val="20"/>
          <w:szCs w:val="20"/>
          <w:lang w:eastAsia="nl-NL"/>
          <w14:ligatures w14:val="none"/>
        </w:rPr>
        <w:t>. Ondernemingen van hetzelfde concern worden in dit verband in deze aanbesteding als dezelfde Onderneming beschouwd. Het is niet toegestaan dat leden van een Combinatie zich meerdere keren zelfstandig of als lid van een Combinatie inschrijven.</w:t>
      </w:r>
      <w:r w:rsidR="00F611B0">
        <w:rPr>
          <w:rFonts w:ascii="Calibri" w:eastAsia="Times New Roman" w:hAnsi="Calibri" w:cs="Calibri"/>
          <w:kern w:val="0"/>
          <w:sz w:val="20"/>
          <w:szCs w:val="20"/>
          <w:lang w:eastAsia="nl-NL"/>
          <w14:ligatures w14:val="none"/>
        </w:rPr>
        <w:t xml:space="preserve"> </w:t>
      </w:r>
    </w:p>
    <w:p w14:paraId="38156443" w14:textId="2F44E44F" w:rsidR="004B0715" w:rsidRPr="004B0715" w:rsidRDefault="004B0715" w:rsidP="004B0715">
      <w:pPr>
        <w:numPr>
          <w:ilvl w:val="0"/>
          <w:numId w:val="93"/>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Voor Combinaties geldt dat alle </w:t>
      </w:r>
      <w:proofErr w:type="spellStart"/>
      <w:r w:rsidRPr="004B0715">
        <w:rPr>
          <w:rFonts w:ascii="Calibri" w:eastAsia="Times New Roman" w:hAnsi="Calibri" w:cs="Calibri"/>
          <w:kern w:val="0"/>
          <w:sz w:val="20"/>
          <w:szCs w:val="20"/>
          <w:lang w:eastAsia="nl-NL"/>
          <w14:ligatures w14:val="none"/>
        </w:rPr>
        <w:t>Combinanten</w:t>
      </w:r>
      <w:proofErr w:type="spellEnd"/>
      <w:r w:rsidRPr="004B0715">
        <w:rPr>
          <w:rFonts w:ascii="Calibri" w:eastAsia="Times New Roman" w:hAnsi="Calibri" w:cs="Calibri"/>
          <w:kern w:val="0"/>
          <w:sz w:val="20"/>
          <w:szCs w:val="20"/>
          <w:lang w:eastAsia="nl-NL"/>
          <w14:ligatures w14:val="none"/>
        </w:rPr>
        <w:t xml:space="preserve"> hoofdelijke aansprakelijkheid dienen te aanvaarden voor de Combinatie, alsmede dat zij gezamenlijk een penvoerder aanwijzen en een gemachtigde om namens hen op te treden. Informatie betreffende penvoerder en verantwoordelijk gemachtigde bijvoegen waarbij tevens wordt aangegeven welke </w:t>
      </w:r>
      <w:proofErr w:type="spellStart"/>
      <w:r w:rsidRPr="004B0715">
        <w:rPr>
          <w:rFonts w:ascii="Calibri" w:eastAsia="Times New Roman" w:hAnsi="Calibri" w:cs="Calibri"/>
          <w:kern w:val="0"/>
          <w:sz w:val="20"/>
          <w:szCs w:val="20"/>
          <w:lang w:eastAsia="nl-NL"/>
          <w14:ligatures w14:val="none"/>
        </w:rPr>
        <w:t>Combinant</w:t>
      </w:r>
      <w:proofErr w:type="spellEnd"/>
      <w:r w:rsidRPr="004B0715">
        <w:rPr>
          <w:rFonts w:ascii="Calibri" w:eastAsia="Times New Roman" w:hAnsi="Calibri" w:cs="Calibri"/>
          <w:kern w:val="0"/>
          <w:sz w:val="20"/>
          <w:szCs w:val="20"/>
          <w:lang w:eastAsia="nl-NL"/>
          <w14:ligatures w14:val="none"/>
        </w:rPr>
        <w:t xml:space="preserve"> welk deel van de werkzaamheden zal gaan verrichten.</w:t>
      </w:r>
      <w:r w:rsidR="00F611B0">
        <w:rPr>
          <w:rFonts w:ascii="Calibri" w:eastAsia="Times New Roman" w:hAnsi="Calibri" w:cs="Calibri"/>
          <w:kern w:val="0"/>
          <w:sz w:val="20"/>
          <w:szCs w:val="20"/>
          <w:lang w:eastAsia="nl-NL"/>
          <w14:ligatures w14:val="none"/>
        </w:rPr>
        <w:t xml:space="preserve"> </w:t>
      </w:r>
    </w:p>
    <w:p w14:paraId="27B441D9" w14:textId="32A193EF" w:rsidR="004B0715" w:rsidRPr="004B0715" w:rsidRDefault="004B0715" w:rsidP="004B0715">
      <w:pPr>
        <w:numPr>
          <w:ilvl w:val="0"/>
          <w:numId w:val="94"/>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De deelnemende partijen aan de Combinatie dienen gezamenlijk aan de gestelde Uitsluitingsgronden en Geschiktheidscriteria te voldoen en </w:t>
      </w:r>
      <w:proofErr w:type="spellStart"/>
      <w:r w:rsidRPr="004B0715">
        <w:rPr>
          <w:rFonts w:ascii="Calibri" w:eastAsia="Times New Roman" w:hAnsi="Calibri" w:cs="Calibri"/>
          <w:kern w:val="0"/>
          <w:sz w:val="20"/>
          <w:szCs w:val="20"/>
          <w:lang w:eastAsia="nl-NL"/>
          <w14:ligatures w14:val="none"/>
        </w:rPr>
        <w:t>Combinanten</w:t>
      </w:r>
      <w:proofErr w:type="spellEnd"/>
      <w:r w:rsidRPr="004B0715">
        <w:rPr>
          <w:rFonts w:ascii="Calibri" w:eastAsia="Times New Roman" w:hAnsi="Calibri" w:cs="Calibri"/>
          <w:kern w:val="0"/>
          <w:sz w:val="20"/>
          <w:szCs w:val="20"/>
          <w:lang w:eastAsia="nl-NL"/>
          <w14:ligatures w14:val="none"/>
        </w:rPr>
        <w:t xml:space="preserve"> worden gezamenlijk aan de Geschiktheidscriteria onderworpen, tenzij expliciet anders is aangegeven.</w:t>
      </w:r>
      <w:r w:rsidR="00F611B0">
        <w:rPr>
          <w:rFonts w:ascii="Calibri" w:eastAsia="Times New Roman" w:hAnsi="Calibri" w:cs="Calibri"/>
          <w:kern w:val="0"/>
          <w:sz w:val="20"/>
          <w:szCs w:val="20"/>
          <w:lang w:eastAsia="nl-NL"/>
          <w14:ligatures w14:val="none"/>
        </w:rPr>
        <w:t xml:space="preserve"> </w:t>
      </w:r>
    </w:p>
    <w:p w14:paraId="494EDDB3" w14:textId="77777777" w:rsidR="004B0715" w:rsidRPr="004B0715" w:rsidRDefault="004B0715" w:rsidP="004B0715">
      <w:pPr>
        <w:numPr>
          <w:ilvl w:val="0"/>
          <w:numId w:val="95"/>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De </w:t>
      </w:r>
      <w:proofErr w:type="spellStart"/>
      <w:r w:rsidRPr="004B0715">
        <w:rPr>
          <w:rFonts w:ascii="Calibri" w:eastAsia="Times New Roman" w:hAnsi="Calibri" w:cs="Calibri"/>
          <w:kern w:val="0"/>
          <w:sz w:val="20"/>
          <w:szCs w:val="20"/>
          <w:lang w:eastAsia="nl-NL"/>
          <w14:ligatures w14:val="none"/>
        </w:rPr>
        <w:t>Combinant</w:t>
      </w:r>
      <w:proofErr w:type="spellEnd"/>
      <w:r w:rsidRPr="004B0715">
        <w:rPr>
          <w:rFonts w:ascii="Calibri" w:eastAsia="Times New Roman" w:hAnsi="Calibri" w:cs="Calibri"/>
          <w:kern w:val="0"/>
          <w:sz w:val="20"/>
          <w:szCs w:val="20"/>
          <w:lang w:eastAsia="nl-NL"/>
          <w14:ligatures w14:val="none"/>
        </w:rPr>
        <w:t xml:space="preserve"> op wiens ervaring de Combinatie zich heeft beroepen voor het voldoen aan het referentiecriterium is verplicht de desbetreffende werkzaamheden uit te voeren. </w:t>
      </w:r>
    </w:p>
    <w:p w14:paraId="719BFAE2" w14:textId="77777777" w:rsidR="004B0715" w:rsidRPr="004B0715" w:rsidRDefault="004B0715" w:rsidP="004B0715">
      <w:pPr>
        <w:numPr>
          <w:ilvl w:val="0"/>
          <w:numId w:val="96"/>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Combinatie geldt als één Inschrijver. Na aanmelding kan de Combinatie niet meer van deelnemers wisselen. </w:t>
      </w:r>
    </w:p>
    <w:p w14:paraId="07F4AEA9" w14:textId="77777777" w:rsidR="004B0715" w:rsidRPr="004B0715" w:rsidRDefault="004B0715" w:rsidP="004B0715">
      <w:pPr>
        <w:numPr>
          <w:ilvl w:val="0"/>
          <w:numId w:val="97"/>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Indien Inschrijver als Combinatie een Inschrijving indient, dient elke deelnemer aan de combinatie zelfstandig het de Eigen verklaring (Uniform Europees Aanbestedingsdocument) volledig in te vullen en rechtsgeldig te ondertekenen. Tevens dient het prijsinvulformulier (Bijlage 6) volledig ingevuld en door elk der </w:t>
      </w:r>
      <w:proofErr w:type="spellStart"/>
      <w:r w:rsidRPr="004B0715">
        <w:rPr>
          <w:rFonts w:ascii="Calibri" w:eastAsia="Times New Roman" w:hAnsi="Calibri" w:cs="Calibri"/>
          <w:kern w:val="0"/>
          <w:sz w:val="20"/>
          <w:szCs w:val="20"/>
          <w:lang w:eastAsia="nl-NL"/>
          <w14:ligatures w14:val="none"/>
        </w:rPr>
        <w:t>Combinanten</w:t>
      </w:r>
      <w:proofErr w:type="spellEnd"/>
      <w:r w:rsidRPr="004B0715">
        <w:rPr>
          <w:rFonts w:ascii="Calibri" w:eastAsia="Times New Roman" w:hAnsi="Calibri" w:cs="Calibri"/>
          <w:kern w:val="0"/>
          <w:sz w:val="20"/>
          <w:szCs w:val="20"/>
          <w:lang w:eastAsia="nl-NL"/>
          <w14:ligatures w14:val="none"/>
        </w:rPr>
        <w:t xml:space="preserve"> rechtsgeldig ondertekend aan de Inschrijving te worden toegevoegd. </w:t>
      </w:r>
    </w:p>
    <w:p w14:paraId="50DD34ED"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51445664" w14:textId="77777777"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5B3228E" w14:textId="77777777"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04416E77" w14:textId="77777777"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 xml:space="preserve">Voorschriften met betrekking tot </w:t>
      </w:r>
      <w:proofErr w:type="spellStart"/>
      <w:r w:rsidRPr="004B0715">
        <w:rPr>
          <w:rFonts w:ascii="Calibri" w:eastAsia="Times New Roman" w:hAnsi="Calibri" w:cs="Calibri"/>
          <w:b/>
          <w:bCs/>
          <w:kern w:val="0"/>
          <w:sz w:val="20"/>
          <w:szCs w:val="20"/>
          <w:lang w:eastAsia="nl-NL"/>
          <w14:ligatures w14:val="none"/>
        </w:rPr>
        <w:t>onderaanneming</w:t>
      </w:r>
      <w:proofErr w:type="spellEnd"/>
      <w:r w:rsidRPr="004B0715">
        <w:rPr>
          <w:rFonts w:ascii="Calibri" w:eastAsia="Times New Roman" w:hAnsi="Calibri" w:cs="Calibri"/>
          <w:kern w:val="0"/>
          <w:sz w:val="20"/>
          <w:szCs w:val="20"/>
          <w:lang w:eastAsia="nl-NL"/>
          <w14:ligatures w14:val="none"/>
        </w:rPr>
        <w:t> </w:t>
      </w:r>
    </w:p>
    <w:p w14:paraId="5D378CA4" w14:textId="6D005D97" w:rsidR="004B0715" w:rsidRPr="004B0715" w:rsidRDefault="004B0715" w:rsidP="004B0715">
      <w:pPr>
        <w:numPr>
          <w:ilvl w:val="0"/>
          <w:numId w:val="98"/>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Het is niet toegestaan dat een samenwerkingsverband Hoofd-/</w:t>
      </w:r>
      <w:proofErr w:type="spellStart"/>
      <w:r w:rsidRPr="004B0715">
        <w:rPr>
          <w:rFonts w:ascii="Calibri" w:eastAsia="Times New Roman" w:hAnsi="Calibri" w:cs="Calibri"/>
          <w:kern w:val="0"/>
          <w:sz w:val="20"/>
          <w:szCs w:val="20"/>
          <w:lang w:eastAsia="nl-NL"/>
          <w14:ligatures w14:val="none"/>
        </w:rPr>
        <w:t>Onderaannemerschap</w:t>
      </w:r>
      <w:proofErr w:type="spellEnd"/>
      <w:r w:rsidRPr="004B0715">
        <w:rPr>
          <w:rFonts w:ascii="Calibri" w:eastAsia="Times New Roman" w:hAnsi="Calibri" w:cs="Calibri"/>
          <w:kern w:val="0"/>
          <w:sz w:val="20"/>
          <w:szCs w:val="20"/>
          <w:lang w:eastAsia="nl-NL"/>
          <w14:ligatures w14:val="none"/>
        </w:rPr>
        <w:t xml:space="preserve"> zich meerdere keren zelfstandig of als lid van een Combinatie inschrijft.</w:t>
      </w:r>
      <w:r w:rsidR="00F611B0">
        <w:rPr>
          <w:rFonts w:ascii="Calibri" w:eastAsia="Times New Roman" w:hAnsi="Calibri" w:cs="Calibri"/>
          <w:kern w:val="0"/>
          <w:sz w:val="20"/>
          <w:szCs w:val="20"/>
          <w:lang w:eastAsia="nl-NL"/>
          <w14:ligatures w14:val="none"/>
        </w:rPr>
        <w:t xml:space="preserve"> </w:t>
      </w:r>
    </w:p>
    <w:p w14:paraId="371B5F5F" w14:textId="7E798BF3" w:rsidR="004B0715" w:rsidRPr="004B0715" w:rsidRDefault="004B0715" w:rsidP="004B0715">
      <w:pPr>
        <w:numPr>
          <w:ilvl w:val="0"/>
          <w:numId w:val="99"/>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Inschrijver dient in de aan te leveren documenten duidelijk aan te geven dat hij gebruik zal maken van Onderaannemers. Er moet worden aangegeven welke Onderaannemer voor welk deel van de opdracht zal worden ingezet.</w:t>
      </w:r>
      <w:r w:rsidR="00F611B0">
        <w:rPr>
          <w:rFonts w:ascii="Calibri" w:eastAsia="Times New Roman" w:hAnsi="Calibri" w:cs="Calibri"/>
          <w:kern w:val="0"/>
          <w:sz w:val="20"/>
          <w:szCs w:val="20"/>
          <w:lang w:eastAsia="nl-NL"/>
          <w14:ligatures w14:val="none"/>
        </w:rPr>
        <w:t xml:space="preserve"> </w:t>
      </w:r>
    </w:p>
    <w:p w14:paraId="302699A7" w14:textId="10BEFB4B" w:rsidR="004B0715" w:rsidRPr="004B0715" w:rsidRDefault="004B0715" w:rsidP="004B0715">
      <w:pPr>
        <w:numPr>
          <w:ilvl w:val="0"/>
          <w:numId w:val="100"/>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lastRenderedPageBreak/>
        <w:t xml:space="preserve">Wanneer een Inschrijver of Combinatie een beroep doet op </w:t>
      </w:r>
      <w:proofErr w:type="spellStart"/>
      <w:r w:rsidRPr="004B0715">
        <w:rPr>
          <w:rFonts w:ascii="Calibri" w:eastAsia="Times New Roman" w:hAnsi="Calibri" w:cs="Calibri"/>
          <w:kern w:val="0"/>
          <w:sz w:val="20"/>
          <w:szCs w:val="20"/>
          <w:lang w:eastAsia="nl-NL"/>
          <w14:ligatures w14:val="none"/>
        </w:rPr>
        <w:t>onderaanneming</w:t>
      </w:r>
      <w:proofErr w:type="spellEnd"/>
      <w:r w:rsidRPr="004B0715">
        <w:rPr>
          <w:rFonts w:ascii="Calibri" w:eastAsia="Times New Roman" w:hAnsi="Calibri" w:cs="Calibri"/>
          <w:kern w:val="0"/>
          <w:sz w:val="20"/>
          <w:szCs w:val="20"/>
          <w:lang w:eastAsia="nl-NL"/>
          <w14:ligatures w14:val="none"/>
        </w:rPr>
        <w:t xml:space="preserve"> dient de Inschrijver of Combinatie een bewijs van Inschrijving in het beroeps-handelsregister van de Onderaannemer te overleggen.</w:t>
      </w:r>
      <w:r w:rsidR="00F611B0">
        <w:rPr>
          <w:rFonts w:ascii="Calibri" w:eastAsia="Times New Roman" w:hAnsi="Calibri" w:cs="Calibri"/>
          <w:kern w:val="0"/>
          <w:sz w:val="20"/>
          <w:szCs w:val="20"/>
          <w:lang w:eastAsia="nl-NL"/>
          <w14:ligatures w14:val="none"/>
        </w:rPr>
        <w:t xml:space="preserve"> </w:t>
      </w:r>
    </w:p>
    <w:p w14:paraId="53E162D9" w14:textId="77777777" w:rsidR="004B0715" w:rsidRPr="004B0715" w:rsidRDefault="004B0715" w:rsidP="004B0715">
      <w:pPr>
        <w:numPr>
          <w:ilvl w:val="0"/>
          <w:numId w:val="101"/>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Inschrijver neemt bij een beroep op een Onderaannemer de verplichting op zich deze Onderaannemer bij de uitvoering van de opdracht ook daadwerkelijk beschikbaar te hebben en te deze verplichten die onderdelen waarvoor het beroep op de Derde(n) is gedaan uit te voeren. </w:t>
      </w:r>
    </w:p>
    <w:p w14:paraId="089A0E1B" w14:textId="69F676CD" w:rsidR="004B0715" w:rsidRPr="004B0715" w:rsidRDefault="004B0715" w:rsidP="004B0715">
      <w:pPr>
        <w:numPr>
          <w:ilvl w:val="0"/>
          <w:numId w:val="102"/>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Hoofdaannemer is bij deze constructie volledig aansprakelijk voor de gestanddoening van de verplichtingen voortvloeiend uit de Inschrijving en de eventuele uitvoering van de Overeenkomst.</w:t>
      </w:r>
      <w:r w:rsidR="00F611B0">
        <w:rPr>
          <w:rFonts w:ascii="Calibri" w:eastAsia="Times New Roman" w:hAnsi="Calibri" w:cs="Calibri"/>
          <w:kern w:val="0"/>
          <w:sz w:val="20"/>
          <w:szCs w:val="20"/>
          <w:lang w:eastAsia="nl-NL"/>
          <w14:ligatures w14:val="none"/>
        </w:rPr>
        <w:t xml:space="preserve"> </w:t>
      </w:r>
    </w:p>
    <w:p w14:paraId="191BCB2C"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5A4E14A6" w14:textId="77777777"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Voorschriften met betrekking tot beroep op Derde(n)</w:t>
      </w:r>
      <w:r w:rsidRPr="004B0715">
        <w:rPr>
          <w:rFonts w:ascii="Calibri" w:eastAsia="Times New Roman" w:hAnsi="Calibri" w:cs="Calibri"/>
          <w:kern w:val="0"/>
          <w:sz w:val="20"/>
          <w:szCs w:val="20"/>
          <w:lang w:eastAsia="nl-NL"/>
          <w14:ligatures w14:val="none"/>
        </w:rPr>
        <w:t> </w:t>
      </w:r>
    </w:p>
    <w:p w14:paraId="007B10F4" w14:textId="2586C439" w:rsidR="004B0715" w:rsidRPr="004B0715" w:rsidRDefault="004B0715" w:rsidP="004B0715">
      <w:pPr>
        <w:numPr>
          <w:ilvl w:val="0"/>
          <w:numId w:val="103"/>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Een zelfstandige Inschrijver of Combinatie kan een beroep doen op de middelen, kennis of ervaring van een Derde(n) om aan de Geschiktheidscriteria te voldoen, wanneer het zelf niet over deze middelen beschikt. De Inschrijver of Combinatie dient aan te tonen dat het daadwerkelijk kan beschikken over de middelen, ervaring en kennis alsmede dat de Derde aan de Geschiktheidscriteria voldoet, die van belang zijn voor de door de Derde uit te voeren opdracht(en). In dit geval voegt de Inschrijver of Combinatie een verklaring van de Derde bij waaruit blijkt dat de middelen, kennis of ervaring van de Derde daadwerkelijk worden ingeschakeld bij uitvoering van de opdracht, alsmede dat de Derde aan het Geschiktheidscriterium waarvoor een beroep op hem wordt gedaan, voldoet.</w:t>
      </w:r>
      <w:r w:rsidR="00F611B0">
        <w:rPr>
          <w:rFonts w:ascii="Calibri" w:eastAsia="Times New Roman" w:hAnsi="Calibri" w:cs="Calibri"/>
          <w:kern w:val="0"/>
          <w:sz w:val="20"/>
          <w:szCs w:val="20"/>
          <w:lang w:eastAsia="nl-NL"/>
          <w14:ligatures w14:val="none"/>
        </w:rPr>
        <w:t xml:space="preserve"> </w:t>
      </w:r>
    </w:p>
    <w:p w14:paraId="0C4622A8" w14:textId="501226BB" w:rsidR="004B0715" w:rsidRPr="004B0715" w:rsidRDefault="004B0715" w:rsidP="004B0715">
      <w:pPr>
        <w:numPr>
          <w:ilvl w:val="0"/>
          <w:numId w:val="104"/>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Voor het voldoen aan de financiële en economische draagkracht geldt dat wanneer een Inschrijver of Combinatie gebruik maakt van de financiële draagkracht van een Derde, een verklaring van de Derde moet worden overlegd, waarin deze hoofdelijke aansprakelijkheid aanvaardt voor nakoming van de Overeenkomsten.</w:t>
      </w:r>
      <w:r w:rsidR="00F611B0">
        <w:rPr>
          <w:rFonts w:ascii="Calibri" w:eastAsia="Times New Roman" w:hAnsi="Calibri" w:cs="Calibri"/>
          <w:kern w:val="0"/>
          <w:sz w:val="20"/>
          <w:szCs w:val="20"/>
          <w:lang w:eastAsia="nl-NL"/>
          <w14:ligatures w14:val="none"/>
        </w:rPr>
        <w:t xml:space="preserve"> </w:t>
      </w:r>
    </w:p>
    <w:p w14:paraId="79AC3B7B" w14:textId="275A42E4" w:rsidR="004B0715" w:rsidRPr="004B0715" w:rsidRDefault="004B0715" w:rsidP="004B0715">
      <w:pPr>
        <w:numPr>
          <w:ilvl w:val="0"/>
          <w:numId w:val="105"/>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Indien een Inschrijver deel uitmaakt van een concern en voor het voldoen aan de financiële en economische draagkracht gebruik maakt van de geconsolideerde jaarcijfers van het concern waartoe hij behoort, dient een aansprakelijkheidsverklaring bijgevoegd te worden. Uit deze verklaring moet blijken dat de hoogste moedermaatschappij van het concern zich bij gunning volledig en onvoorwaardelijk garant stelt voor nakoming van de verplichtingen die uit de af te sluiten Overeenkomst voortvloeit.</w:t>
      </w:r>
      <w:r w:rsidR="00F611B0">
        <w:rPr>
          <w:rFonts w:ascii="Calibri" w:eastAsia="Times New Roman" w:hAnsi="Calibri" w:cs="Calibri"/>
          <w:kern w:val="0"/>
          <w:sz w:val="20"/>
          <w:szCs w:val="20"/>
          <w:lang w:eastAsia="nl-NL"/>
          <w14:ligatures w14:val="none"/>
        </w:rPr>
        <w:t xml:space="preserve"> </w:t>
      </w:r>
    </w:p>
    <w:p w14:paraId="5F72C8B8" w14:textId="77777777" w:rsidR="004B0715" w:rsidRPr="004B0715" w:rsidRDefault="004B0715" w:rsidP="004B0715">
      <w:pPr>
        <w:numPr>
          <w:ilvl w:val="0"/>
          <w:numId w:val="106"/>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Indien inschrijver een inschrijving indient met Derde(n), dient elke onderneming zelfstandig het de Eigen verklaring (Uniform Europees Aanbestedingsdocument) volledig in te vullen en rechtsgeldig te ondertekenen. </w:t>
      </w:r>
    </w:p>
    <w:p w14:paraId="518B13C8" w14:textId="77777777" w:rsidR="004B0715" w:rsidRPr="004B0715" w:rsidRDefault="004B0715" w:rsidP="004B0715">
      <w:pPr>
        <w:spacing w:after="0" w:line="240" w:lineRule="auto"/>
        <w:ind w:left="840"/>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5F82D0CC" w14:textId="77777777" w:rsidR="004B0715" w:rsidRPr="004B0715" w:rsidRDefault="004B0715" w:rsidP="004B0715">
      <w:pPr>
        <w:spacing w:after="0" w:line="240" w:lineRule="auto"/>
        <w:ind w:left="840"/>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38910697"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2EB69896" w14:textId="241F9102" w:rsidR="004B0715" w:rsidRPr="00FD6E63" w:rsidRDefault="004B0715" w:rsidP="00FD6E63">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FD6E63">
        <w:rPr>
          <w:rFonts w:ascii="Calibri" w:eastAsia="Times New Roman" w:hAnsi="Calibri" w:cs="Calibri"/>
          <w:b/>
          <w:bCs/>
          <w:kern w:val="0"/>
          <w:sz w:val="20"/>
          <w:szCs w:val="20"/>
          <w:lang w:eastAsia="nl-NL"/>
          <w14:ligatures w14:val="none"/>
        </w:rPr>
        <w:t>Beoordeling Inschrijvingsvoorschriften en Inschrijvingsvoorwaarden </w:t>
      </w:r>
    </w:p>
    <w:p w14:paraId="2E088224"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17757C24" w14:textId="77777777" w:rsidR="004B0715" w:rsidRPr="004B0715" w:rsidRDefault="004B0715" w:rsidP="00F71EF7">
      <w:pPr>
        <w:spacing w:after="0" w:line="240" w:lineRule="auto"/>
        <w:ind w:firstLine="555"/>
        <w:textAlignment w:val="baseline"/>
        <w:rPr>
          <w:rFonts w:ascii="Calibri" w:eastAsia="Times New Roman" w:hAnsi="Calibri" w:cs="Calibri"/>
          <w:b/>
          <w:bCs/>
          <w:i/>
          <w:i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Toetsing geldigheid</w:t>
      </w:r>
      <w:r w:rsidRPr="004B0715">
        <w:rPr>
          <w:rFonts w:ascii="Calibri" w:eastAsia="Times New Roman" w:hAnsi="Calibri" w:cs="Calibri"/>
          <w:b/>
          <w:bCs/>
          <w:i/>
          <w:iCs/>
          <w:kern w:val="0"/>
          <w:sz w:val="20"/>
          <w:szCs w:val="20"/>
          <w:lang w:eastAsia="nl-NL"/>
          <w14:ligatures w14:val="none"/>
        </w:rPr>
        <w:t> </w:t>
      </w:r>
    </w:p>
    <w:p w14:paraId="11283B7C" w14:textId="77777777" w:rsidR="004B0715" w:rsidRPr="0009513D"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Bij beoordeling van de Inschrijvingen wordt eerst getoetst of de Inschrijver een volledige Inschrijving heeft ingediend. De toetsing van de volledigheid betreft een toetsing van het aantal documenten van de Inschrijving zelf, evenals een toetsing aan de inhoud van de documenten. Het ontbreken van documenten, informatie en/of antwoorden waar dat wel van u gevraagd wordt, leidt tot ongeldigheid van uw Inschrijving,</w:t>
      </w:r>
      <w:r w:rsidRPr="0009513D">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tenzij het ontbreken van bepaalde informatie door de Aanbestedende Dienst als een kennelijke omissie wordt aangemerkt. Geldig betekent dat alle stukken rechtsgeldig en door een uit het handelsregister blijkende bevoegde functionaris zijn ondertekend. </w:t>
      </w:r>
    </w:p>
    <w:p w14:paraId="4F7EC5AF" w14:textId="77777777" w:rsidR="004B0715" w:rsidRPr="0009513D"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4D72A8E9" w14:textId="37C78D35" w:rsidR="004B0715" w:rsidRPr="0009513D"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Vervolgens wordt getoetst of uw Inschrijving conform de Inschrijvingsvoorwaarden en Inschrijvingsvoorschriften </w:t>
      </w:r>
      <w:r w:rsidR="00636611">
        <w:rPr>
          <w:rFonts w:ascii="Calibri" w:eastAsia="Times New Roman" w:hAnsi="Calibri" w:cs="Calibri"/>
          <w:kern w:val="0"/>
          <w:sz w:val="20"/>
          <w:szCs w:val="20"/>
          <w:lang w:eastAsia="nl-NL"/>
          <w14:ligatures w14:val="none"/>
        </w:rPr>
        <w:t xml:space="preserve">(Hoofdstuk </w:t>
      </w:r>
      <w:r w:rsidR="004D2AFA">
        <w:rPr>
          <w:rFonts w:ascii="Calibri" w:eastAsia="Times New Roman" w:hAnsi="Calibri" w:cs="Calibri"/>
          <w:kern w:val="0"/>
          <w:sz w:val="20"/>
          <w:szCs w:val="20"/>
          <w:lang w:eastAsia="nl-NL"/>
          <w14:ligatures w14:val="none"/>
        </w:rPr>
        <w:t>9</w:t>
      </w:r>
      <w:r w:rsidRPr="004B0715">
        <w:rPr>
          <w:rFonts w:ascii="Calibri" w:eastAsia="Times New Roman" w:hAnsi="Calibri" w:cs="Calibri"/>
          <w:kern w:val="0"/>
          <w:sz w:val="20"/>
          <w:szCs w:val="20"/>
          <w:lang w:eastAsia="nl-NL"/>
          <w14:ligatures w14:val="none"/>
        </w:rPr>
        <w:t>) is ingediend. Inschrijvingen die volledig zijn maar inhoudelijk een gebrek kennen zijn naar hun aard onvergelijkbaar met Inschrijvingen die geen gebrek kennen en komen dan ook niet voor gunning in aanmerking.</w:t>
      </w:r>
      <w:r w:rsidR="00F611B0">
        <w:rPr>
          <w:rFonts w:ascii="Calibri" w:eastAsia="Times New Roman" w:hAnsi="Calibri" w:cs="Calibri"/>
          <w:kern w:val="0"/>
          <w:sz w:val="20"/>
          <w:szCs w:val="20"/>
          <w:lang w:eastAsia="nl-NL"/>
          <w14:ligatures w14:val="none"/>
        </w:rPr>
        <w:t xml:space="preserve"> </w:t>
      </w:r>
    </w:p>
    <w:p w14:paraId="42C6C06C" w14:textId="77777777" w:rsidR="004B0715" w:rsidRPr="004B0715" w:rsidRDefault="004B0715" w:rsidP="004B0715">
      <w:pPr>
        <w:numPr>
          <w:ilvl w:val="0"/>
          <w:numId w:val="108"/>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i/>
          <w:iCs/>
          <w:kern w:val="0"/>
          <w:sz w:val="20"/>
          <w:szCs w:val="20"/>
          <w:lang w:eastAsia="nl-NL"/>
          <w14:ligatures w14:val="none"/>
        </w:rPr>
        <w:t>Knock-out! Indien de Inschrijving niet voldoet aan de toetsing van de geldigheid, wordt deze terzijde gelegd en niet verder beoordeeld.</w:t>
      </w:r>
      <w:r w:rsidRPr="004B0715">
        <w:rPr>
          <w:rFonts w:ascii="Calibri" w:eastAsia="Times New Roman" w:hAnsi="Calibri" w:cs="Calibri"/>
          <w:kern w:val="0"/>
          <w:sz w:val="20"/>
          <w:szCs w:val="20"/>
          <w:lang w:eastAsia="nl-NL"/>
          <w14:ligatures w14:val="none"/>
        </w:rPr>
        <w:t> </w:t>
      </w:r>
    </w:p>
    <w:p w14:paraId="5DD0B78A"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lang w:eastAsia="nl-NL"/>
          <w14:ligatures w14:val="none"/>
        </w:rPr>
        <w:t> </w:t>
      </w:r>
    </w:p>
    <w:p w14:paraId="2B1E0DD7" w14:textId="516DF68C" w:rsidR="004B0715" w:rsidRPr="00F2091C" w:rsidRDefault="004B0715" w:rsidP="00884F56">
      <w:pPr>
        <w:spacing w:after="0" w:line="240" w:lineRule="auto"/>
        <w:ind w:firstLine="555"/>
        <w:textAlignment w:val="baseline"/>
        <w:rPr>
          <w:rFonts w:ascii="Calibri" w:eastAsia="Times New Roman" w:hAnsi="Calibri" w:cs="Calibri"/>
          <w:b/>
          <w:bCs/>
          <w:kern w:val="0"/>
          <w:sz w:val="20"/>
          <w:szCs w:val="20"/>
          <w:lang w:eastAsia="nl-NL"/>
          <w14:ligatures w14:val="none"/>
        </w:rPr>
      </w:pPr>
      <w:r w:rsidRPr="00F2091C">
        <w:rPr>
          <w:rFonts w:ascii="Calibri" w:eastAsia="Times New Roman" w:hAnsi="Calibri" w:cs="Calibri"/>
          <w:b/>
          <w:bCs/>
          <w:kern w:val="0"/>
          <w:sz w:val="20"/>
          <w:szCs w:val="20"/>
          <w:lang w:eastAsia="nl-NL"/>
          <w14:ligatures w14:val="none"/>
        </w:rPr>
        <w:t>Uitsluitingsgronden en Geschiktheidscriteria </w:t>
      </w:r>
    </w:p>
    <w:p w14:paraId="3B05A961" w14:textId="55CF6932"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lastRenderedPageBreak/>
        <w:t>Aan de hand van de Uitsluitingsgronden en de Geschiktheidscriteria wordt bekeken of uw Onderneming geschikt is of uitgesloten dient te worden van verdere deelname aan de aanbestedingsprocedure. U dient hiertoe de gevraagde gegevens in te vullen en de bijbehorende verklaringen en informatie toe te voegen die vermeld staan in de volgende paragrafen.</w:t>
      </w:r>
      <w:r w:rsidR="00F611B0">
        <w:rPr>
          <w:rFonts w:ascii="Calibri" w:eastAsia="Times New Roman" w:hAnsi="Calibri" w:cs="Calibri"/>
          <w:kern w:val="0"/>
          <w:sz w:val="20"/>
          <w:szCs w:val="20"/>
          <w:lang w:eastAsia="nl-NL"/>
          <w14:ligatures w14:val="none"/>
        </w:rPr>
        <w:t xml:space="preserve"> </w:t>
      </w:r>
    </w:p>
    <w:p w14:paraId="633FB186"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De Aanbestedende Dienst hanteert in het kader van deze Openbare aanbesteding de Uitsluitingsgronden die in artikel 2.86 en 2.87 AW 2012 zijn vermeld. </w:t>
      </w:r>
    </w:p>
    <w:p w14:paraId="1D8A3FDE" w14:textId="77777777" w:rsidR="004B0715" w:rsidRDefault="004B0715" w:rsidP="004B0715">
      <w:pPr>
        <w:spacing w:after="0" w:line="240" w:lineRule="auto"/>
        <w:textAlignment w:val="baseline"/>
        <w:rPr>
          <w:rFonts w:ascii="Calibri" w:eastAsia="Times New Roman" w:hAnsi="Calibri" w:cs="Calibri"/>
          <w:kern w:val="0"/>
          <w:lang w:eastAsia="nl-NL"/>
          <w14:ligatures w14:val="none"/>
        </w:rPr>
      </w:pPr>
      <w:r w:rsidRPr="004B0715">
        <w:rPr>
          <w:rFonts w:ascii="Calibri" w:eastAsia="Times New Roman" w:hAnsi="Calibri" w:cs="Calibri"/>
          <w:kern w:val="0"/>
          <w:lang w:eastAsia="nl-NL"/>
          <w14:ligatures w14:val="none"/>
        </w:rPr>
        <w:t> </w:t>
      </w:r>
    </w:p>
    <w:p w14:paraId="250E80FE" w14:textId="77777777" w:rsidR="00884F56" w:rsidRPr="004B0715" w:rsidRDefault="00884F56" w:rsidP="004B0715">
      <w:pPr>
        <w:spacing w:after="0" w:line="240" w:lineRule="auto"/>
        <w:textAlignment w:val="baseline"/>
        <w:rPr>
          <w:rFonts w:ascii="Segoe UI" w:eastAsia="Times New Roman" w:hAnsi="Segoe UI" w:cs="Segoe UI"/>
          <w:kern w:val="0"/>
          <w:sz w:val="18"/>
          <w:szCs w:val="18"/>
          <w:lang w:eastAsia="nl-NL"/>
          <w14:ligatures w14:val="none"/>
        </w:rPr>
      </w:pPr>
    </w:p>
    <w:p w14:paraId="5BC0E77C" w14:textId="77777777" w:rsidR="004B0715" w:rsidRPr="00F2091C" w:rsidRDefault="004B0715" w:rsidP="00F2091C">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Uniform Europees Aanbestedingsdocument</w:t>
      </w:r>
      <w:r w:rsidRPr="00F2091C">
        <w:rPr>
          <w:rFonts w:ascii="Calibri" w:eastAsia="Times New Roman" w:hAnsi="Calibri" w:cs="Calibri"/>
          <w:b/>
          <w:bCs/>
          <w:kern w:val="0"/>
          <w:sz w:val="20"/>
          <w:szCs w:val="20"/>
          <w:lang w:eastAsia="nl-NL"/>
          <w14:ligatures w14:val="none"/>
        </w:rPr>
        <w:t> </w:t>
      </w: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69"/>
        <w:gridCol w:w="4702"/>
      </w:tblGrid>
      <w:tr w:rsidR="004B0715" w:rsidRPr="004B0715" w14:paraId="5A9BE3C8" w14:textId="77777777" w:rsidTr="004B0715">
        <w:trPr>
          <w:trHeight w:val="300"/>
        </w:trPr>
        <w:tc>
          <w:tcPr>
            <w:tcW w:w="3780" w:type="dxa"/>
            <w:tcBorders>
              <w:top w:val="single" w:sz="6" w:space="0" w:color="C0C0C0"/>
              <w:left w:val="single" w:sz="6" w:space="0" w:color="C0C0C0"/>
              <w:bottom w:val="single" w:sz="6" w:space="0" w:color="C0C0C0"/>
              <w:right w:val="single" w:sz="6" w:space="0" w:color="C0C0C0"/>
            </w:tcBorders>
            <w:shd w:val="clear" w:color="auto" w:fill="E6E6E6"/>
            <w:hideMark/>
          </w:tcPr>
          <w:p w14:paraId="127D76F6" w14:textId="77777777" w:rsidR="004B0715" w:rsidRPr="004B0715" w:rsidRDefault="004B0715" w:rsidP="004B0715">
            <w:pPr>
              <w:spacing w:after="0" w:line="240" w:lineRule="auto"/>
              <w:ind w:right="105"/>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Uniform Europees Aanbestedingsdocument </w:t>
            </w:r>
          </w:p>
          <w:p w14:paraId="724978F5" w14:textId="77777777" w:rsidR="004B0715" w:rsidRPr="004B0715" w:rsidRDefault="004B0715" w:rsidP="004B0715">
            <w:pPr>
              <w:spacing w:after="0" w:line="240" w:lineRule="auto"/>
              <w:ind w:right="105"/>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tc>
        <w:tc>
          <w:tcPr>
            <w:tcW w:w="4710" w:type="dxa"/>
            <w:tcBorders>
              <w:top w:val="single" w:sz="6" w:space="0" w:color="C0C0C0"/>
              <w:left w:val="single" w:sz="6" w:space="0" w:color="C0C0C0"/>
              <w:bottom w:val="single" w:sz="6" w:space="0" w:color="C0C0C0"/>
              <w:right w:val="single" w:sz="6" w:space="0" w:color="C0C0C0"/>
            </w:tcBorders>
            <w:shd w:val="clear" w:color="auto" w:fill="auto"/>
            <w:hideMark/>
          </w:tcPr>
          <w:p w14:paraId="07B234AF" w14:textId="54ECF564" w:rsidR="004B0715" w:rsidRPr="004B0715" w:rsidRDefault="004B0715" w:rsidP="004B0715">
            <w:pPr>
              <w:spacing w:after="0" w:line="240" w:lineRule="auto"/>
              <w:ind w:left="45" w:right="105"/>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xml:space="preserve">Digitaal in te vullen en ondertekend uploaden in </w:t>
            </w:r>
            <w:proofErr w:type="spellStart"/>
            <w:r w:rsidR="00544551">
              <w:rPr>
                <w:rFonts w:ascii="Calibri" w:eastAsia="Times New Roman" w:hAnsi="Calibri" w:cs="Calibri"/>
                <w:kern w:val="0"/>
                <w:sz w:val="20"/>
                <w:szCs w:val="20"/>
                <w:lang w:eastAsia="nl-NL"/>
                <w14:ligatures w14:val="none"/>
              </w:rPr>
              <w:t>TenderNed</w:t>
            </w:r>
            <w:proofErr w:type="spellEnd"/>
            <w:r w:rsidR="00377432">
              <w:rPr>
                <w:rFonts w:ascii="Calibri" w:eastAsia="Times New Roman" w:hAnsi="Calibri" w:cs="Calibri"/>
                <w:kern w:val="0"/>
                <w:sz w:val="20"/>
                <w:szCs w:val="20"/>
                <w:lang w:eastAsia="nl-NL"/>
                <w14:ligatures w14:val="none"/>
              </w:rPr>
              <w:t xml:space="preserve"> </w:t>
            </w:r>
          </w:p>
        </w:tc>
      </w:tr>
      <w:tr w:rsidR="004B0715" w:rsidRPr="004B0715" w14:paraId="6DF8B1BF" w14:textId="77777777" w:rsidTr="004B0715">
        <w:trPr>
          <w:trHeight w:val="300"/>
        </w:trPr>
        <w:tc>
          <w:tcPr>
            <w:tcW w:w="8505" w:type="dxa"/>
            <w:gridSpan w:val="2"/>
            <w:tcBorders>
              <w:top w:val="single" w:sz="6" w:space="0" w:color="C0C0C0"/>
              <w:left w:val="nil"/>
              <w:bottom w:val="single" w:sz="6" w:space="0" w:color="C0C0C0"/>
              <w:right w:val="nil"/>
            </w:tcBorders>
            <w:shd w:val="clear" w:color="auto" w:fill="auto"/>
            <w:hideMark/>
          </w:tcPr>
          <w:p w14:paraId="297E5111"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tc>
      </w:tr>
    </w:tbl>
    <w:p w14:paraId="78C7CB8B"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79CCEDD0" w14:textId="77777777" w:rsidR="008D059B" w:rsidRDefault="004B0715" w:rsidP="008D059B">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Vaststellen van de geschiktheid van de Inschrijver</w:t>
      </w:r>
      <w:r w:rsidRPr="00884F56">
        <w:rPr>
          <w:rFonts w:ascii="Calibri" w:eastAsia="Times New Roman" w:hAnsi="Calibri" w:cs="Calibri"/>
          <w:b/>
          <w:bCs/>
          <w:kern w:val="0"/>
          <w:sz w:val="20"/>
          <w:szCs w:val="20"/>
          <w:lang w:eastAsia="nl-NL"/>
          <w14:ligatures w14:val="none"/>
        </w:rPr>
        <w:t> </w:t>
      </w:r>
    </w:p>
    <w:p w14:paraId="469F7A29" w14:textId="77777777" w:rsidR="008D059B" w:rsidRDefault="008D059B" w:rsidP="008D059B">
      <w:pPr>
        <w:spacing w:after="0" w:line="240" w:lineRule="auto"/>
        <w:textAlignment w:val="baseline"/>
        <w:rPr>
          <w:rFonts w:ascii="Calibri" w:eastAsia="Times New Roman" w:hAnsi="Calibri" w:cs="Calibri"/>
          <w:b/>
          <w:bCs/>
          <w:kern w:val="0"/>
          <w:sz w:val="20"/>
          <w:szCs w:val="20"/>
          <w:lang w:eastAsia="nl-NL"/>
          <w14:ligatures w14:val="none"/>
        </w:rPr>
      </w:pPr>
    </w:p>
    <w:p w14:paraId="44DB2077" w14:textId="51043CD3" w:rsidR="004B0715" w:rsidRPr="008D059B" w:rsidRDefault="004B0715" w:rsidP="008D059B">
      <w:pPr>
        <w:spacing w:after="0" w:line="240" w:lineRule="auto"/>
        <w:ind w:firstLine="555"/>
        <w:textAlignment w:val="baseline"/>
        <w:rPr>
          <w:rFonts w:ascii="Calibri" w:eastAsia="Times New Roman" w:hAnsi="Calibri" w:cs="Calibri"/>
          <w:b/>
          <w:bCs/>
          <w:kern w:val="0"/>
          <w:sz w:val="20"/>
          <w:szCs w:val="20"/>
          <w:lang w:eastAsia="nl-NL"/>
          <w14:ligatures w14:val="none"/>
        </w:rPr>
      </w:pPr>
      <w:r w:rsidRPr="008D059B">
        <w:rPr>
          <w:rFonts w:ascii="Calibri" w:eastAsia="Times New Roman" w:hAnsi="Calibri" w:cs="Calibri"/>
          <w:b/>
          <w:bCs/>
          <w:kern w:val="0"/>
          <w:sz w:val="20"/>
          <w:szCs w:val="20"/>
          <w:lang w:eastAsia="nl-NL"/>
          <w14:ligatures w14:val="none"/>
        </w:rPr>
        <w:t>Aansprakelijkheidsverzekering</w:t>
      </w:r>
      <w:r w:rsidR="00F611B0">
        <w:rPr>
          <w:rFonts w:ascii="Calibri" w:eastAsia="Times New Roman" w:hAnsi="Calibri" w:cs="Calibri"/>
          <w:b/>
          <w:bCs/>
          <w:kern w:val="0"/>
          <w:sz w:val="20"/>
          <w:szCs w:val="20"/>
          <w:lang w:eastAsia="nl-NL"/>
          <w14:ligatures w14:val="none"/>
        </w:rPr>
        <w:t xml:space="preserve"> </w:t>
      </w: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6"/>
        <w:gridCol w:w="4805"/>
      </w:tblGrid>
      <w:tr w:rsidR="004B0715" w:rsidRPr="004B0715" w14:paraId="36B52C0F" w14:textId="77777777" w:rsidTr="004B0715">
        <w:trPr>
          <w:trHeight w:val="300"/>
        </w:trPr>
        <w:tc>
          <w:tcPr>
            <w:tcW w:w="3675" w:type="dxa"/>
            <w:tcBorders>
              <w:top w:val="single" w:sz="6" w:space="0" w:color="C0C0C0"/>
              <w:left w:val="single" w:sz="6" w:space="0" w:color="C0C0C0"/>
              <w:bottom w:val="single" w:sz="6" w:space="0" w:color="C0C0C0"/>
              <w:right w:val="single" w:sz="6" w:space="0" w:color="C0C0C0"/>
            </w:tcBorders>
            <w:shd w:val="clear" w:color="auto" w:fill="E6E6E6"/>
            <w:hideMark/>
          </w:tcPr>
          <w:p w14:paraId="25795CC9" w14:textId="14322D66" w:rsidR="004B0715" w:rsidRPr="004B0715" w:rsidRDefault="004B0715" w:rsidP="004B0715">
            <w:pPr>
              <w:spacing w:after="0" w:line="240" w:lineRule="auto"/>
              <w:ind w:right="105"/>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Een geldige polis/certificaat van relevante aansprakelijkheidsverzekeringen.</w:t>
            </w:r>
            <w:r w:rsidR="00F611B0">
              <w:rPr>
                <w:rFonts w:ascii="Calibri" w:eastAsia="Times New Roman" w:hAnsi="Calibri" w:cs="Calibri"/>
                <w:kern w:val="0"/>
                <w:sz w:val="20"/>
                <w:szCs w:val="20"/>
                <w:lang w:eastAsia="nl-NL"/>
                <w14:ligatures w14:val="none"/>
              </w:rPr>
              <w:t xml:space="preserve"> </w:t>
            </w:r>
          </w:p>
          <w:p w14:paraId="3BE93F8B" w14:textId="77777777" w:rsidR="004B0715" w:rsidRPr="004B0715" w:rsidRDefault="004B0715" w:rsidP="004B0715">
            <w:pPr>
              <w:spacing w:after="0" w:line="240" w:lineRule="auto"/>
              <w:ind w:right="105"/>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tc>
        <w:tc>
          <w:tcPr>
            <w:tcW w:w="4815" w:type="dxa"/>
            <w:tcBorders>
              <w:top w:val="single" w:sz="6" w:space="0" w:color="C0C0C0"/>
              <w:left w:val="single" w:sz="6" w:space="0" w:color="C0C0C0"/>
              <w:bottom w:val="single" w:sz="6" w:space="0" w:color="C0C0C0"/>
              <w:right w:val="single" w:sz="6" w:space="0" w:color="C0C0C0"/>
            </w:tcBorders>
            <w:shd w:val="clear" w:color="auto" w:fill="auto"/>
            <w:hideMark/>
          </w:tcPr>
          <w:p w14:paraId="7E379DFF" w14:textId="104CBA3B"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xml:space="preserve">Een geldige polis van de relevante aansprakelijkheidsverzekering of een verklaring van een verzekeringsmaatschappij, waarin de minimale dekking van </w:t>
            </w:r>
            <w:r w:rsidRPr="00D43C8E">
              <w:rPr>
                <w:rFonts w:ascii="Calibri" w:eastAsia="Times New Roman" w:hAnsi="Calibri" w:cs="Calibri"/>
                <w:kern w:val="0"/>
                <w:sz w:val="20"/>
                <w:szCs w:val="20"/>
                <w:lang w:eastAsia="nl-NL"/>
                <w14:ligatures w14:val="none"/>
              </w:rPr>
              <w:t xml:space="preserve">€ </w:t>
            </w:r>
            <w:r w:rsidR="00E74545" w:rsidRPr="00D43C8E">
              <w:rPr>
                <w:rFonts w:ascii="Calibri" w:eastAsia="Times New Roman" w:hAnsi="Calibri" w:cs="Calibri"/>
                <w:kern w:val="0"/>
                <w:sz w:val="20"/>
                <w:szCs w:val="20"/>
                <w:lang w:eastAsia="nl-NL"/>
                <w14:ligatures w14:val="none"/>
              </w:rPr>
              <w:t>2.5</w:t>
            </w:r>
            <w:r w:rsidRPr="00D43C8E">
              <w:rPr>
                <w:rFonts w:ascii="Calibri" w:eastAsia="Times New Roman" w:hAnsi="Calibri" w:cs="Calibri"/>
                <w:kern w:val="0"/>
                <w:sz w:val="20"/>
                <w:szCs w:val="20"/>
                <w:lang w:eastAsia="nl-NL"/>
                <w14:ligatures w14:val="none"/>
              </w:rPr>
              <w:t>00.000,-</w:t>
            </w:r>
            <w:r w:rsidRPr="004B0715">
              <w:rPr>
                <w:rFonts w:ascii="Calibri" w:eastAsia="Times New Roman" w:hAnsi="Calibri" w:cs="Calibri"/>
                <w:kern w:val="0"/>
                <w:sz w:val="20"/>
                <w:szCs w:val="20"/>
                <w:lang w:eastAsia="nl-NL"/>
                <w14:ligatures w14:val="none"/>
              </w:rPr>
              <w:t xml:space="preserve"> per jaar is aangegeven met betrekking tot deze aansprakelijkheid. De kopie(</w:t>
            </w:r>
            <w:proofErr w:type="spellStart"/>
            <w:r w:rsidRPr="004B0715">
              <w:rPr>
                <w:rFonts w:ascii="Calibri" w:eastAsia="Times New Roman" w:hAnsi="Calibri" w:cs="Calibri"/>
                <w:kern w:val="0"/>
                <w:sz w:val="20"/>
                <w:szCs w:val="20"/>
                <w:lang w:eastAsia="nl-NL"/>
                <w14:ligatures w14:val="none"/>
              </w:rPr>
              <w:t>ën</w:t>
            </w:r>
            <w:proofErr w:type="spellEnd"/>
            <w:r w:rsidRPr="004B0715">
              <w:rPr>
                <w:rFonts w:ascii="Calibri" w:eastAsia="Times New Roman" w:hAnsi="Calibri" w:cs="Calibri"/>
                <w:kern w:val="0"/>
                <w:sz w:val="20"/>
                <w:szCs w:val="20"/>
                <w:lang w:eastAsia="nl-NL"/>
                <w14:ligatures w14:val="none"/>
              </w:rPr>
              <w:t>) van deze polis(sen) of verklaring(en) dient (dienen) indien Opdrachtgever hierom vraagt binnen een termijn van zeven (7) dagen te worden overlegd. </w:t>
            </w:r>
          </w:p>
        </w:tc>
      </w:tr>
      <w:tr w:rsidR="004B0715" w:rsidRPr="004B0715" w14:paraId="3B602729" w14:textId="77777777" w:rsidTr="004B0715">
        <w:trPr>
          <w:trHeight w:val="1125"/>
        </w:trPr>
        <w:tc>
          <w:tcPr>
            <w:tcW w:w="8505" w:type="dxa"/>
            <w:gridSpan w:val="2"/>
            <w:tcBorders>
              <w:top w:val="single" w:sz="6" w:space="0" w:color="C0C0C0"/>
              <w:left w:val="nil"/>
              <w:bottom w:val="single" w:sz="6" w:space="0" w:color="C0C0C0"/>
              <w:right w:val="nil"/>
            </w:tcBorders>
            <w:shd w:val="clear" w:color="auto" w:fill="auto"/>
            <w:hideMark/>
          </w:tcPr>
          <w:p w14:paraId="5F680EFE" w14:textId="14EA98BD" w:rsidR="004B0715" w:rsidRPr="004B0715" w:rsidRDefault="004B0715" w:rsidP="004B0715">
            <w:pPr>
              <w:numPr>
                <w:ilvl w:val="0"/>
                <w:numId w:val="111"/>
              </w:numPr>
              <w:spacing w:after="0" w:line="240" w:lineRule="auto"/>
              <w:ind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i/>
                <w:iCs/>
                <w:kern w:val="0"/>
                <w:sz w:val="20"/>
                <w:szCs w:val="20"/>
                <w:lang w:eastAsia="nl-NL"/>
                <w14:ligatures w14:val="none"/>
              </w:rPr>
              <w:t xml:space="preserve">Knock-out! Indien uw Onderneming geen kopie van een geldige polis </w:t>
            </w:r>
            <w:r w:rsidRPr="004B0715">
              <w:rPr>
                <w:rFonts w:ascii="Calibri" w:eastAsia="Times New Roman" w:hAnsi="Calibri" w:cs="Calibri"/>
                <w:i/>
                <w:iCs/>
                <w:kern w:val="0"/>
                <w:sz w:val="20"/>
                <w:szCs w:val="20"/>
                <w:u w:val="single"/>
                <w:lang w:eastAsia="nl-NL"/>
                <w14:ligatures w14:val="none"/>
              </w:rPr>
              <w:t>op het verzoek</w:t>
            </w:r>
            <w:r w:rsidRPr="004B0715">
              <w:rPr>
                <w:rFonts w:ascii="Calibri" w:eastAsia="Times New Roman" w:hAnsi="Calibri" w:cs="Calibri"/>
                <w:i/>
                <w:iCs/>
                <w:kern w:val="0"/>
                <w:sz w:val="20"/>
                <w:szCs w:val="20"/>
                <w:lang w:eastAsia="nl-NL"/>
                <w14:ligatures w14:val="none"/>
              </w:rPr>
              <w:t xml:space="preserve"> van Opdrachtgever binnen de termijn van zeven (7) dagen heeft overlegd, waaruit een minimale dekking van € </w:t>
            </w:r>
            <w:r w:rsidR="000B02B0">
              <w:rPr>
                <w:rFonts w:ascii="Calibri" w:eastAsia="Times New Roman" w:hAnsi="Calibri" w:cs="Calibri"/>
                <w:i/>
                <w:iCs/>
                <w:kern w:val="0"/>
                <w:sz w:val="20"/>
                <w:szCs w:val="20"/>
                <w:lang w:eastAsia="nl-NL"/>
                <w14:ligatures w14:val="none"/>
              </w:rPr>
              <w:t>2.500</w:t>
            </w:r>
            <w:r w:rsidRPr="004B0715">
              <w:rPr>
                <w:rFonts w:ascii="Calibri" w:eastAsia="Times New Roman" w:hAnsi="Calibri" w:cs="Calibri"/>
                <w:i/>
                <w:iCs/>
                <w:kern w:val="0"/>
                <w:sz w:val="20"/>
                <w:szCs w:val="20"/>
                <w:lang w:eastAsia="nl-NL"/>
                <w14:ligatures w14:val="none"/>
              </w:rPr>
              <w:t>.000,- per jaar blijkt, wordt de Inschrijving terzijde gelegd.</w:t>
            </w:r>
            <w:r w:rsidR="00F611B0">
              <w:rPr>
                <w:rFonts w:ascii="Calibri" w:eastAsia="Times New Roman" w:hAnsi="Calibri" w:cs="Calibri"/>
                <w:i/>
                <w:iCs/>
                <w:kern w:val="0"/>
                <w:sz w:val="20"/>
                <w:szCs w:val="20"/>
                <w:lang w:eastAsia="nl-NL"/>
                <w14:ligatures w14:val="none"/>
              </w:rPr>
              <w:t xml:space="preserve"> </w:t>
            </w:r>
          </w:p>
          <w:p w14:paraId="3614146B"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color w:val="0000FF"/>
                <w:kern w:val="0"/>
                <w:sz w:val="20"/>
                <w:szCs w:val="20"/>
                <w:lang w:eastAsia="nl-NL"/>
                <w14:ligatures w14:val="none"/>
              </w:rPr>
              <w:t> </w:t>
            </w:r>
          </w:p>
        </w:tc>
      </w:tr>
    </w:tbl>
    <w:p w14:paraId="46FD6EEF" w14:textId="03959D85" w:rsidR="005D126C" w:rsidRDefault="004B0715" w:rsidP="004B0715">
      <w:pPr>
        <w:spacing w:after="0" w:line="240" w:lineRule="auto"/>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ab/>
      </w:r>
    </w:p>
    <w:p w14:paraId="72CB2503" w14:textId="1571DFF6" w:rsidR="004B0715" w:rsidRPr="005D126C" w:rsidRDefault="004B0715" w:rsidP="005D126C">
      <w:pPr>
        <w:spacing w:after="0" w:line="240" w:lineRule="auto"/>
        <w:ind w:firstLine="555"/>
        <w:textAlignment w:val="baseline"/>
        <w:rPr>
          <w:rFonts w:ascii="Calibri" w:eastAsia="Times New Roman" w:hAnsi="Calibri" w:cs="Calibri"/>
          <w:b/>
          <w:b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Financiële en economische draagkracht</w:t>
      </w:r>
      <w:r w:rsidR="00F611B0">
        <w:rPr>
          <w:rFonts w:ascii="Calibri" w:eastAsia="Times New Roman" w:hAnsi="Calibri" w:cs="Calibri"/>
          <w:b/>
          <w:bCs/>
          <w:kern w:val="0"/>
          <w:sz w:val="20"/>
          <w:szCs w:val="20"/>
          <w:lang w:eastAsia="nl-NL"/>
          <w14:ligatures w14:val="none"/>
        </w:rPr>
        <w:t xml:space="preserve"> </w:t>
      </w: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7"/>
        <w:gridCol w:w="4820"/>
      </w:tblGrid>
      <w:tr w:rsidR="004B0715" w:rsidRPr="004B0715" w14:paraId="18304EB3" w14:textId="77777777" w:rsidTr="004B0715">
        <w:trPr>
          <w:trHeight w:val="300"/>
        </w:trPr>
        <w:tc>
          <w:tcPr>
            <w:tcW w:w="3675" w:type="dxa"/>
            <w:tcBorders>
              <w:top w:val="single" w:sz="6" w:space="0" w:color="C0C0C0"/>
              <w:left w:val="nil"/>
              <w:bottom w:val="single" w:sz="6" w:space="0" w:color="C0C0C0"/>
              <w:right w:val="nil"/>
            </w:tcBorders>
            <w:shd w:val="clear" w:color="auto" w:fill="E0E0E0"/>
            <w:hideMark/>
          </w:tcPr>
          <w:p w14:paraId="7657CB1D" w14:textId="77777777" w:rsidR="004B0715" w:rsidRPr="004B0715" w:rsidRDefault="004B0715" w:rsidP="004B0715">
            <w:pPr>
              <w:spacing w:after="0" w:line="240" w:lineRule="auto"/>
              <w:ind w:right="105"/>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Een bewijs of verklaring van voldoende financiële en economische draagkracht conform AW2012 </w:t>
            </w:r>
          </w:p>
          <w:p w14:paraId="21180E73"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 </w:t>
            </w:r>
          </w:p>
        </w:tc>
        <w:tc>
          <w:tcPr>
            <w:tcW w:w="4815" w:type="dxa"/>
            <w:tcBorders>
              <w:top w:val="single" w:sz="6" w:space="0" w:color="C0C0C0"/>
              <w:left w:val="nil"/>
              <w:bottom w:val="single" w:sz="6" w:space="0" w:color="C0C0C0"/>
              <w:right w:val="nil"/>
            </w:tcBorders>
            <w:shd w:val="clear" w:color="auto" w:fill="auto"/>
            <w:hideMark/>
          </w:tcPr>
          <w:p w14:paraId="32EF0F72" w14:textId="77777777" w:rsidR="004B0715" w:rsidRPr="004B0715" w:rsidRDefault="004B0715" w:rsidP="004B0715">
            <w:pPr>
              <w:spacing w:after="0" w:line="240" w:lineRule="auto"/>
              <w:textAlignment w:val="baseline"/>
              <w:rPr>
                <w:rFonts w:ascii="Times New Roman" w:eastAsia="Times New Roman" w:hAnsi="Times New Roman" w:cs="Times New Roman"/>
                <w:kern w:val="0"/>
                <w:sz w:val="24"/>
                <w:szCs w:val="24"/>
                <w:lang w:eastAsia="nl-NL"/>
                <w14:ligatures w14:val="none"/>
              </w:rPr>
            </w:pPr>
            <w:r w:rsidRPr="004B0715">
              <w:rPr>
                <w:rFonts w:ascii="Calibri" w:eastAsia="Times New Roman" w:hAnsi="Calibri" w:cs="Calibri"/>
                <w:kern w:val="0"/>
                <w:sz w:val="20"/>
                <w:szCs w:val="20"/>
                <w:lang w:eastAsia="nl-NL"/>
                <w14:ligatures w14:val="none"/>
              </w:rPr>
              <w:t>Indien Opdrachtgever hierom vraagt binnen een termijn van zeven (7) dagen een verklaring van een bank/accountant, externe financieel adviseur opgesteld door de bank, accountant of financieel adviseur te worden overlegd. </w:t>
            </w:r>
          </w:p>
        </w:tc>
      </w:tr>
      <w:tr w:rsidR="004B0715" w:rsidRPr="004B0715" w14:paraId="3210B972" w14:textId="77777777" w:rsidTr="004B0715">
        <w:trPr>
          <w:trHeight w:val="300"/>
        </w:trPr>
        <w:tc>
          <w:tcPr>
            <w:tcW w:w="8505" w:type="dxa"/>
            <w:gridSpan w:val="2"/>
            <w:tcBorders>
              <w:top w:val="single" w:sz="6" w:space="0" w:color="C0C0C0"/>
              <w:left w:val="nil"/>
              <w:bottom w:val="single" w:sz="6" w:space="0" w:color="C0C0C0"/>
              <w:right w:val="nil"/>
            </w:tcBorders>
            <w:shd w:val="clear" w:color="auto" w:fill="auto"/>
            <w:hideMark/>
          </w:tcPr>
          <w:p w14:paraId="1047EB0B" w14:textId="203D9B48" w:rsidR="004B0715" w:rsidRPr="004B0715" w:rsidRDefault="004B0715" w:rsidP="004B0715">
            <w:pPr>
              <w:numPr>
                <w:ilvl w:val="0"/>
                <w:numId w:val="112"/>
              </w:numPr>
              <w:spacing w:after="0" w:line="240" w:lineRule="auto"/>
              <w:ind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i/>
                <w:iCs/>
                <w:kern w:val="0"/>
                <w:sz w:val="20"/>
                <w:szCs w:val="20"/>
                <w:lang w:eastAsia="nl-NL"/>
                <w14:ligatures w14:val="none"/>
              </w:rPr>
              <w:t xml:space="preserve">Knock-out! Indien uw Onderneming geen verklaring van een bank/accountant, externe financieel adviseur opgesteld door de bank, accountant of financieel adviseur </w:t>
            </w:r>
            <w:r w:rsidRPr="004B0715">
              <w:rPr>
                <w:rFonts w:ascii="Calibri" w:eastAsia="Times New Roman" w:hAnsi="Calibri" w:cs="Calibri"/>
                <w:i/>
                <w:iCs/>
                <w:kern w:val="0"/>
                <w:sz w:val="20"/>
                <w:szCs w:val="20"/>
                <w:u w:val="single"/>
                <w:lang w:eastAsia="nl-NL"/>
                <w14:ligatures w14:val="none"/>
              </w:rPr>
              <w:t>op het verzoek</w:t>
            </w:r>
            <w:r w:rsidRPr="004B0715">
              <w:rPr>
                <w:rFonts w:ascii="Calibri" w:eastAsia="Times New Roman" w:hAnsi="Calibri" w:cs="Calibri"/>
                <w:i/>
                <w:iCs/>
                <w:kern w:val="0"/>
                <w:sz w:val="20"/>
                <w:szCs w:val="20"/>
                <w:lang w:eastAsia="nl-NL"/>
                <w14:ligatures w14:val="none"/>
              </w:rPr>
              <w:t xml:space="preserve"> van Opdrachtgever binnen de termijn van zeven (7) dagen heeft overlegd, waaruit blijkt dat u beschikt over voldoende financiële draagkracht wordt de Inschrijving terzijde gelegd.</w:t>
            </w:r>
            <w:r w:rsidR="00F611B0">
              <w:rPr>
                <w:rFonts w:ascii="Calibri" w:eastAsia="Times New Roman" w:hAnsi="Calibri" w:cs="Calibri"/>
                <w:i/>
                <w:iCs/>
                <w:kern w:val="0"/>
                <w:sz w:val="20"/>
                <w:szCs w:val="20"/>
                <w:lang w:eastAsia="nl-NL"/>
                <w14:ligatures w14:val="none"/>
              </w:rPr>
              <w:t xml:space="preserve"> </w:t>
            </w:r>
          </w:p>
        </w:tc>
      </w:tr>
    </w:tbl>
    <w:p w14:paraId="60CC4D8C" w14:textId="5B4523A1" w:rsidR="005D126C" w:rsidRDefault="004B0715" w:rsidP="004B0715">
      <w:pPr>
        <w:spacing w:after="0" w:line="240" w:lineRule="auto"/>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ab/>
      </w:r>
    </w:p>
    <w:p w14:paraId="46A729F3" w14:textId="67A5DAEB" w:rsidR="004B0715" w:rsidRPr="00162153" w:rsidRDefault="004B0715" w:rsidP="00162153">
      <w:pPr>
        <w:spacing w:after="0" w:line="240" w:lineRule="auto"/>
        <w:ind w:firstLine="555"/>
        <w:textAlignment w:val="baseline"/>
        <w:rPr>
          <w:rFonts w:ascii="Calibri" w:eastAsia="Times New Roman" w:hAnsi="Calibri" w:cs="Calibri"/>
          <w:b/>
          <w:b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Referentieopdracht </w:t>
      </w:r>
    </w:p>
    <w:p w14:paraId="433A7099" w14:textId="011A64FE" w:rsidR="004B0715" w:rsidRPr="004B0715" w:rsidRDefault="004B0715" w:rsidP="009733C2">
      <w:pPr>
        <w:spacing w:after="0" w:line="240" w:lineRule="auto"/>
        <w:ind w:left="555"/>
        <w:textAlignment w:val="baseline"/>
        <w:rPr>
          <w:rFonts w:ascii="Segoe UI" w:eastAsia="Times New Roman" w:hAnsi="Segoe UI" w:cs="Segoe UI"/>
          <w:kern w:val="0"/>
          <w:sz w:val="18"/>
          <w:szCs w:val="18"/>
          <w:lang w:eastAsia="nl-NL"/>
          <w14:ligatures w14:val="none"/>
        </w:rPr>
      </w:pPr>
      <w:r w:rsidRPr="00337B7E">
        <w:rPr>
          <w:rFonts w:ascii="Segoe UI" w:eastAsia="Times New Roman" w:hAnsi="Segoe UI" w:cs="Segoe UI"/>
          <w:kern w:val="0"/>
          <w:sz w:val="18"/>
          <w:szCs w:val="18"/>
          <w:lang w:eastAsia="nl-NL"/>
          <w14:ligatures w14:val="none"/>
        </w:rPr>
        <w:t>Eisen aan competenties en ervaring </w:t>
      </w:r>
    </w:p>
    <w:p w14:paraId="33FE8848"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337B7E">
        <w:rPr>
          <w:rFonts w:ascii="Segoe UI" w:eastAsia="Times New Roman" w:hAnsi="Segoe UI" w:cs="Segoe UI"/>
          <w:kern w:val="0"/>
          <w:sz w:val="18"/>
          <w:szCs w:val="18"/>
          <w:lang w:eastAsia="nl-NL"/>
          <w14:ligatures w14:val="none"/>
        </w:rPr>
        <w:t>Inschrijver dient per onderstaande kerncompetentie één referentie te overleggen met een omschrijving van de prestaties en werkzaamheden die voor deze referent zijn verricht en naar behoren zijn uitgevoerd. Er mogen maximaal vier (4) referenties worden ingediend. </w:t>
      </w:r>
    </w:p>
    <w:p w14:paraId="46BEFECF"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337B7E">
        <w:rPr>
          <w:rFonts w:ascii="Segoe UI" w:eastAsia="Times New Roman" w:hAnsi="Segoe UI" w:cs="Segoe UI"/>
          <w:kern w:val="0"/>
          <w:sz w:val="18"/>
          <w:szCs w:val="18"/>
          <w:lang w:eastAsia="nl-NL"/>
          <w14:ligatures w14:val="none"/>
        </w:rPr>
        <w:t> </w:t>
      </w:r>
    </w:p>
    <w:p w14:paraId="28421E12" w14:textId="627BD854"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337B7E">
        <w:rPr>
          <w:rFonts w:ascii="Segoe UI" w:eastAsia="Times New Roman" w:hAnsi="Segoe UI" w:cs="Segoe UI"/>
          <w:kern w:val="0"/>
          <w:sz w:val="18"/>
          <w:szCs w:val="18"/>
          <w:lang w:eastAsia="nl-NL"/>
          <w14:ligatures w14:val="none"/>
        </w:rPr>
        <w:t>Door de Aanbestedende dienst zijn de volgende kerncompetenties vastgesteld, benodigd voor het toetsen</w:t>
      </w:r>
      <w:r w:rsidR="00F611B0">
        <w:rPr>
          <w:rFonts w:ascii="Segoe UI" w:eastAsia="Times New Roman" w:hAnsi="Segoe UI" w:cs="Segoe UI"/>
          <w:kern w:val="0"/>
          <w:sz w:val="18"/>
          <w:szCs w:val="18"/>
          <w:lang w:eastAsia="nl-NL"/>
          <w14:ligatures w14:val="none"/>
        </w:rPr>
        <w:t xml:space="preserve"> </w:t>
      </w:r>
    </w:p>
    <w:p w14:paraId="0B886E56" w14:textId="26F416F8"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337B7E">
        <w:rPr>
          <w:rFonts w:ascii="Segoe UI" w:eastAsia="Times New Roman" w:hAnsi="Segoe UI" w:cs="Segoe UI"/>
          <w:kern w:val="0"/>
          <w:sz w:val="18"/>
          <w:szCs w:val="18"/>
          <w:lang w:eastAsia="nl-NL"/>
          <w14:ligatures w14:val="none"/>
        </w:rPr>
        <w:t>van technische bekwaamheid en/of beroepsbekwaamheid, overeenkomend met essentiële punten van de</w:t>
      </w:r>
      <w:r w:rsidR="00F611B0">
        <w:rPr>
          <w:rFonts w:ascii="Segoe UI" w:eastAsia="Times New Roman" w:hAnsi="Segoe UI" w:cs="Segoe UI"/>
          <w:kern w:val="0"/>
          <w:sz w:val="18"/>
          <w:szCs w:val="18"/>
          <w:lang w:eastAsia="nl-NL"/>
          <w14:ligatures w14:val="none"/>
        </w:rPr>
        <w:t xml:space="preserve"> </w:t>
      </w:r>
    </w:p>
    <w:p w14:paraId="0BFD8BE6"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337B7E">
        <w:rPr>
          <w:rFonts w:ascii="Segoe UI" w:eastAsia="Times New Roman" w:hAnsi="Segoe UI" w:cs="Segoe UI"/>
          <w:kern w:val="0"/>
          <w:sz w:val="18"/>
          <w:szCs w:val="18"/>
          <w:lang w:eastAsia="nl-NL"/>
          <w14:ligatures w14:val="none"/>
        </w:rPr>
        <w:t>opdracht: </w:t>
      </w:r>
    </w:p>
    <w:p w14:paraId="18ECA1F1" w14:textId="1A835896" w:rsidR="004B0715" w:rsidRPr="004B0715" w:rsidRDefault="004B0715" w:rsidP="0030417F">
      <w:pPr>
        <w:spacing w:after="0" w:line="240" w:lineRule="auto"/>
        <w:ind w:left="708"/>
        <w:textAlignment w:val="baseline"/>
        <w:rPr>
          <w:rFonts w:ascii="Segoe UI" w:eastAsia="Times New Roman" w:hAnsi="Segoe UI" w:cs="Segoe UI"/>
          <w:kern w:val="0"/>
          <w:sz w:val="18"/>
          <w:szCs w:val="18"/>
          <w:lang w:eastAsia="nl-NL"/>
          <w14:ligatures w14:val="none"/>
        </w:rPr>
      </w:pPr>
      <w:r w:rsidRPr="00337B7E">
        <w:rPr>
          <w:rFonts w:ascii="Segoe UI" w:eastAsia="Times New Roman" w:hAnsi="Segoe UI" w:cs="Segoe UI"/>
          <w:kern w:val="0"/>
          <w:sz w:val="18"/>
          <w:szCs w:val="18"/>
          <w:lang w:eastAsia="nl-NL"/>
          <w14:ligatures w14:val="none"/>
        </w:rPr>
        <w:t xml:space="preserve">1. Het beleveren van minimaal </w:t>
      </w:r>
      <w:r w:rsidR="00544551" w:rsidRPr="00337B7E">
        <w:rPr>
          <w:rFonts w:ascii="Segoe UI" w:eastAsia="Times New Roman" w:hAnsi="Segoe UI" w:cs="Segoe UI"/>
          <w:kern w:val="0"/>
          <w:sz w:val="18"/>
          <w:szCs w:val="18"/>
          <w:lang w:eastAsia="nl-NL"/>
          <w14:ligatures w14:val="none"/>
        </w:rPr>
        <w:t xml:space="preserve">30 </w:t>
      </w:r>
      <w:proofErr w:type="spellStart"/>
      <w:r w:rsidRPr="00337B7E">
        <w:rPr>
          <w:rFonts w:ascii="Segoe UI" w:eastAsia="Times New Roman" w:hAnsi="Segoe UI" w:cs="Segoe UI"/>
          <w:kern w:val="0"/>
          <w:sz w:val="18"/>
          <w:szCs w:val="18"/>
          <w:lang w:eastAsia="nl-NL"/>
          <w14:ligatures w14:val="none"/>
        </w:rPr>
        <w:t>EAN’s</w:t>
      </w:r>
      <w:proofErr w:type="spellEnd"/>
      <w:r w:rsidRPr="00337B7E">
        <w:rPr>
          <w:rFonts w:ascii="Segoe UI" w:eastAsia="Times New Roman" w:hAnsi="Segoe UI" w:cs="Segoe UI"/>
          <w:kern w:val="0"/>
          <w:sz w:val="18"/>
          <w:szCs w:val="18"/>
          <w:lang w:eastAsia="nl-NL"/>
          <w14:ligatures w14:val="none"/>
        </w:rPr>
        <w:t xml:space="preserve"> voor elektriciteit.</w:t>
      </w:r>
      <w:r w:rsidR="00F611B0">
        <w:rPr>
          <w:rFonts w:ascii="Segoe UI" w:eastAsia="Times New Roman" w:hAnsi="Segoe UI" w:cs="Segoe UI"/>
          <w:kern w:val="0"/>
          <w:sz w:val="18"/>
          <w:szCs w:val="18"/>
          <w:lang w:eastAsia="nl-NL"/>
          <w14:ligatures w14:val="none"/>
        </w:rPr>
        <w:t xml:space="preserve"> </w:t>
      </w:r>
    </w:p>
    <w:p w14:paraId="490D548C" w14:textId="6A26732B" w:rsidR="004B0715" w:rsidRPr="004B0715" w:rsidRDefault="004B0715" w:rsidP="0030417F">
      <w:pPr>
        <w:spacing w:after="0" w:line="240" w:lineRule="auto"/>
        <w:ind w:left="708"/>
        <w:textAlignment w:val="baseline"/>
        <w:rPr>
          <w:rFonts w:ascii="Segoe UI" w:eastAsia="Times New Roman" w:hAnsi="Segoe UI" w:cs="Segoe UI"/>
          <w:kern w:val="0"/>
          <w:sz w:val="18"/>
          <w:szCs w:val="18"/>
          <w:lang w:eastAsia="nl-NL"/>
          <w14:ligatures w14:val="none"/>
        </w:rPr>
      </w:pPr>
      <w:r w:rsidRPr="00337B7E">
        <w:rPr>
          <w:rFonts w:ascii="Segoe UI" w:eastAsia="Times New Roman" w:hAnsi="Segoe UI" w:cs="Segoe UI"/>
          <w:kern w:val="0"/>
          <w:sz w:val="18"/>
          <w:szCs w:val="18"/>
          <w:lang w:eastAsia="nl-NL"/>
          <w14:ligatures w14:val="none"/>
        </w:rPr>
        <w:t xml:space="preserve">2. Het beleveren van minimaal </w:t>
      </w:r>
      <w:r w:rsidR="00331607" w:rsidRPr="00337B7E">
        <w:rPr>
          <w:rFonts w:ascii="Segoe UI" w:eastAsia="Times New Roman" w:hAnsi="Segoe UI" w:cs="Segoe UI"/>
          <w:kern w:val="0"/>
          <w:sz w:val="18"/>
          <w:szCs w:val="18"/>
          <w:lang w:eastAsia="nl-NL"/>
          <w14:ligatures w14:val="none"/>
        </w:rPr>
        <w:t>6</w:t>
      </w:r>
      <w:r w:rsidR="00544551" w:rsidRPr="00337B7E">
        <w:rPr>
          <w:rFonts w:ascii="Segoe UI" w:eastAsia="Times New Roman" w:hAnsi="Segoe UI" w:cs="Segoe UI"/>
          <w:kern w:val="0"/>
          <w:sz w:val="18"/>
          <w:szCs w:val="18"/>
          <w:lang w:eastAsia="nl-NL"/>
          <w14:ligatures w14:val="none"/>
        </w:rPr>
        <w:t xml:space="preserve"> </w:t>
      </w:r>
      <w:proofErr w:type="spellStart"/>
      <w:r w:rsidRPr="00337B7E">
        <w:rPr>
          <w:rFonts w:ascii="Segoe UI" w:eastAsia="Times New Roman" w:hAnsi="Segoe UI" w:cs="Segoe UI"/>
          <w:kern w:val="0"/>
          <w:sz w:val="18"/>
          <w:szCs w:val="18"/>
          <w:lang w:eastAsia="nl-NL"/>
          <w14:ligatures w14:val="none"/>
        </w:rPr>
        <w:t>EAN’s</w:t>
      </w:r>
      <w:proofErr w:type="spellEnd"/>
      <w:r w:rsidRPr="00337B7E">
        <w:rPr>
          <w:rFonts w:ascii="Segoe UI" w:eastAsia="Times New Roman" w:hAnsi="Segoe UI" w:cs="Segoe UI"/>
          <w:kern w:val="0"/>
          <w:sz w:val="18"/>
          <w:szCs w:val="18"/>
          <w:lang w:eastAsia="nl-NL"/>
          <w14:ligatures w14:val="none"/>
        </w:rPr>
        <w:t xml:space="preserve"> voor gas. </w:t>
      </w:r>
    </w:p>
    <w:p w14:paraId="5808F7DB" w14:textId="258235EF" w:rsidR="004B0715" w:rsidRPr="004B0715" w:rsidRDefault="004B0715" w:rsidP="0030417F">
      <w:pPr>
        <w:spacing w:after="0" w:line="240" w:lineRule="auto"/>
        <w:ind w:left="708"/>
        <w:textAlignment w:val="baseline"/>
        <w:rPr>
          <w:rFonts w:ascii="Segoe UI" w:eastAsia="Times New Roman" w:hAnsi="Segoe UI" w:cs="Segoe UI"/>
          <w:kern w:val="0"/>
          <w:sz w:val="18"/>
          <w:szCs w:val="18"/>
          <w:lang w:eastAsia="nl-NL"/>
          <w14:ligatures w14:val="none"/>
        </w:rPr>
      </w:pPr>
      <w:r w:rsidRPr="00337B7E">
        <w:rPr>
          <w:rFonts w:ascii="Segoe UI" w:eastAsia="Times New Roman" w:hAnsi="Segoe UI" w:cs="Segoe UI"/>
          <w:kern w:val="0"/>
          <w:sz w:val="18"/>
          <w:szCs w:val="18"/>
          <w:lang w:eastAsia="nl-NL"/>
          <w14:ligatures w14:val="none"/>
        </w:rPr>
        <w:t xml:space="preserve">3. Gedegen ervaring met het opleveren van </w:t>
      </w:r>
      <w:r w:rsidR="00B35F44">
        <w:rPr>
          <w:rFonts w:ascii="Segoe UI" w:eastAsia="Times New Roman" w:hAnsi="Segoe UI" w:cs="Segoe UI"/>
          <w:kern w:val="0"/>
          <w:sz w:val="18"/>
          <w:szCs w:val="18"/>
          <w:lang w:eastAsia="nl-NL"/>
          <w14:ligatures w14:val="none"/>
        </w:rPr>
        <w:t xml:space="preserve">afzonderlijke </w:t>
      </w:r>
      <w:r w:rsidRPr="00337B7E">
        <w:rPr>
          <w:rFonts w:ascii="Segoe UI" w:eastAsia="Times New Roman" w:hAnsi="Segoe UI" w:cs="Segoe UI"/>
          <w:kern w:val="0"/>
          <w:sz w:val="18"/>
          <w:szCs w:val="18"/>
          <w:lang w:eastAsia="nl-NL"/>
          <w14:ligatures w14:val="none"/>
        </w:rPr>
        <w:t>facturen</w:t>
      </w:r>
      <w:r w:rsidR="00B35F44">
        <w:rPr>
          <w:rFonts w:ascii="Segoe UI" w:eastAsia="Times New Roman" w:hAnsi="Segoe UI" w:cs="Segoe UI"/>
          <w:kern w:val="0"/>
          <w:sz w:val="18"/>
          <w:szCs w:val="18"/>
          <w:lang w:eastAsia="nl-NL"/>
          <w14:ligatures w14:val="none"/>
        </w:rPr>
        <w:t xml:space="preserve"> per</w:t>
      </w:r>
      <w:r w:rsidR="00DB1ECB">
        <w:rPr>
          <w:rFonts w:ascii="Segoe UI" w:eastAsia="Times New Roman" w:hAnsi="Segoe UI" w:cs="Segoe UI"/>
          <w:kern w:val="0"/>
          <w:sz w:val="18"/>
          <w:szCs w:val="18"/>
          <w:lang w:eastAsia="nl-NL"/>
          <w14:ligatures w14:val="none"/>
        </w:rPr>
        <w:t xml:space="preserve"> aansluiting,</w:t>
      </w:r>
      <w:r w:rsidRPr="00337B7E">
        <w:rPr>
          <w:rFonts w:ascii="Segoe UI" w:eastAsia="Times New Roman" w:hAnsi="Segoe UI" w:cs="Segoe UI"/>
          <w:kern w:val="0"/>
          <w:sz w:val="18"/>
          <w:szCs w:val="18"/>
          <w:lang w:eastAsia="nl-NL"/>
          <w14:ligatures w14:val="none"/>
        </w:rPr>
        <w:t xml:space="preserve"> </w:t>
      </w:r>
      <w:r w:rsidR="00DB1ECB">
        <w:rPr>
          <w:rFonts w:ascii="Segoe UI" w:eastAsia="Times New Roman" w:hAnsi="Segoe UI" w:cs="Segoe UI"/>
          <w:kern w:val="0"/>
          <w:sz w:val="18"/>
          <w:szCs w:val="18"/>
          <w:lang w:eastAsia="nl-NL"/>
          <w14:ligatures w14:val="none"/>
        </w:rPr>
        <w:t>voor</w:t>
      </w:r>
      <w:r w:rsidR="00F611B0">
        <w:rPr>
          <w:rFonts w:ascii="Segoe UI" w:eastAsia="Times New Roman" w:hAnsi="Segoe UI" w:cs="Segoe UI"/>
          <w:kern w:val="0"/>
          <w:sz w:val="18"/>
          <w:szCs w:val="18"/>
          <w:lang w:eastAsia="nl-NL"/>
          <w14:ligatures w14:val="none"/>
        </w:rPr>
        <w:t xml:space="preserve"> </w:t>
      </w:r>
      <w:r w:rsidRPr="00337B7E">
        <w:rPr>
          <w:rFonts w:ascii="Segoe UI" w:eastAsia="Times New Roman" w:hAnsi="Segoe UI" w:cs="Segoe UI"/>
          <w:kern w:val="0"/>
          <w:sz w:val="18"/>
          <w:szCs w:val="18"/>
          <w:lang w:eastAsia="nl-NL"/>
          <w14:ligatures w14:val="none"/>
        </w:rPr>
        <w:t xml:space="preserve">minimaal </w:t>
      </w:r>
      <w:r w:rsidR="00544551" w:rsidRPr="00337B7E">
        <w:rPr>
          <w:rFonts w:ascii="Segoe UI" w:eastAsia="Times New Roman" w:hAnsi="Segoe UI" w:cs="Segoe UI"/>
          <w:kern w:val="0"/>
          <w:sz w:val="18"/>
          <w:szCs w:val="18"/>
          <w:lang w:eastAsia="nl-NL"/>
          <w14:ligatures w14:val="none"/>
        </w:rPr>
        <w:t>3</w:t>
      </w:r>
      <w:r w:rsidR="00233BAD">
        <w:rPr>
          <w:rFonts w:ascii="Segoe UI" w:eastAsia="Times New Roman" w:hAnsi="Segoe UI" w:cs="Segoe UI"/>
          <w:kern w:val="0"/>
          <w:sz w:val="18"/>
          <w:szCs w:val="18"/>
          <w:lang w:eastAsia="nl-NL"/>
          <w14:ligatures w14:val="none"/>
        </w:rPr>
        <w:t>8</w:t>
      </w:r>
      <w:r w:rsidR="00544551" w:rsidRPr="00337B7E">
        <w:rPr>
          <w:rFonts w:ascii="Segoe UI" w:eastAsia="Times New Roman" w:hAnsi="Segoe UI" w:cs="Segoe UI"/>
          <w:kern w:val="0"/>
          <w:sz w:val="18"/>
          <w:szCs w:val="18"/>
          <w:lang w:eastAsia="nl-NL"/>
          <w14:ligatures w14:val="none"/>
        </w:rPr>
        <w:t xml:space="preserve"> </w:t>
      </w:r>
      <w:r w:rsidRPr="00337B7E">
        <w:rPr>
          <w:rFonts w:ascii="Segoe UI" w:eastAsia="Times New Roman" w:hAnsi="Segoe UI" w:cs="Segoe UI"/>
          <w:kern w:val="0"/>
          <w:sz w:val="18"/>
          <w:szCs w:val="18"/>
          <w:lang w:eastAsia="nl-NL"/>
          <w14:ligatures w14:val="none"/>
        </w:rPr>
        <w:t xml:space="preserve">aansluitingen voor elektriciteit en </w:t>
      </w:r>
      <w:r w:rsidR="00233BAD">
        <w:rPr>
          <w:rFonts w:ascii="Segoe UI" w:eastAsia="Times New Roman" w:hAnsi="Segoe UI" w:cs="Segoe UI"/>
          <w:kern w:val="0"/>
          <w:sz w:val="18"/>
          <w:szCs w:val="18"/>
          <w:lang w:eastAsia="nl-NL"/>
          <w14:ligatures w14:val="none"/>
        </w:rPr>
        <w:t>7</w:t>
      </w:r>
      <w:r w:rsidRPr="00337B7E">
        <w:rPr>
          <w:rFonts w:ascii="Segoe UI" w:eastAsia="Times New Roman" w:hAnsi="Segoe UI" w:cs="Segoe UI"/>
          <w:kern w:val="0"/>
          <w:sz w:val="18"/>
          <w:szCs w:val="18"/>
          <w:lang w:eastAsia="nl-NL"/>
          <w14:ligatures w14:val="none"/>
        </w:rPr>
        <w:t xml:space="preserve"> aansluitingen voor aardgas</w:t>
      </w:r>
      <w:r w:rsidR="00E11714">
        <w:rPr>
          <w:rFonts w:ascii="Segoe UI" w:eastAsia="Times New Roman" w:hAnsi="Segoe UI" w:cs="Segoe UI"/>
          <w:kern w:val="0"/>
          <w:sz w:val="18"/>
          <w:szCs w:val="18"/>
          <w:lang w:eastAsia="nl-NL"/>
          <w14:ligatures w14:val="none"/>
        </w:rPr>
        <w:t>.</w:t>
      </w:r>
      <w:r w:rsidRPr="00337B7E">
        <w:rPr>
          <w:rFonts w:ascii="Segoe UI" w:eastAsia="Times New Roman" w:hAnsi="Segoe UI" w:cs="Segoe UI"/>
          <w:kern w:val="0"/>
          <w:sz w:val="18"/>
          <w:szCs w:val="18"/>
          <w:lang w:eastAsia="nl-NL"/>
          <w14:ligatures w14:val="none"/>
        </w:rPr>
        <w:t xml:space="preserve"> </w:t>
      </w:r>
      <w:r w:rsidR="00E11714">
        <w:rPr>
          <w:rFonts w:ascii="Segoe UI" w:eastAsia="Times New Roman" w:hAnsi="Segoe UI" w:cs="Segoe UI"/>
          <w:kern w:val="0"/>
          <w:sz w:val="18"/>
          <w:szCs w:val="18"/>
          <w:lang w:eastAsia="nl-NL"/>
          <w14:ligatures w14:val="none"/>
        </w:rPr>
        <w:t>E</w:t>
      </w:r>
      <w:r w:rsidRPr="00337B7E">
        <w:rPr>
          <w:rFonts w:ascii="Segoe UI" w:eastAsia="Times New Roman" w:hAnsi="Segoe UI" w:cs="Segoe UI"/>
          <w:kern w:val="0"/>
          <w:sz w:val="18"/>
          <w:szCs w:val="18"/>
          <w:lang w:eastAsia="nl-NL"/>
          <w14:ligatures w14:val="none"/>
        </w:rPr>
        <w:t>enduidig gespecificeerd. In deze facturen dient minimaal gespecificeerd te zijn: daadwerkelijke verbruik per telemetrie aansluiting, voorschot verbruiken van de Profielaansluitingen, EAN-code per aansluiting incl. kosten.</w:t>
      </w:r>
      <w:r w:rsidR="00F611B0">
        <w:rPr>
          <w:rFonts w:ascii="Segoe UI" w:eastAsia="Times New Roman" w:hAnsi="Segoe UI" w:cs="Segoe UI"/>
          <w:kern w:val="0"/>
          <w:sz w:val="18"/>
          <w:szCs w:val="18"/>
          <w:lang w:eastAsia="nl-NL"/>
          <w14:ligatures w14:val="none"/>
        </w:rPr>
        <w:t xml:space="preserve"> </w:t>
      </w:r>
      <w:r w:rsidR="00F611B0">
        <w:rPr>
          <w:rFonts w:ascii="Calibri" w:eastAsia="Times New Roman" w:hAnsi="Calibri" w:cs="Calibri"/>
          <w:kern w:val="0"/>
          <w:sz w:val="20"/>
          <w:szCs w:val="20"/>
          <w:lang w:eastAsia="nl-NL"/>
          <w14:ligatures w14:val="none"/>
        </w:rPr>
        <w:t xml:space="preserve"> </w:t>
      </w:r>
    </w:p>
    <w:p w14:paraId="6B197B60"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B9F0484"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lastRenderedPageBreak/>
        <w:t>De referentie(s) voldoet/voldoen aan de volgende eisen: </w:t>
      </w:r>
    </w:p>
    <w:p w14:paraId="2E7D127F" w14:textId="77777777" w:rsidR="004B0715" w:rsidRPr="004B0715" w:rsidRDefault="004B0715" w:rsidP="0030417F">
      <w:pPr>
        <w:spacing w:after="0" w:line="240" w:lineRule="auto"/>
        <w:ind w:left="708"/>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De referentie bevat de naam van de referent en diens contactpersoon; </w:t>
      </w:r>
    </w:p>
    <w:p w14:paraId="0F3B641D" w14:textId="77777777" w:rsidR="004B0715" w:rsidRPr="004B0715" w:rsidRDefault="004B0715" w:rsidP="0030417F">
      <w:pPr>
        <w:spacing w:after="0" w:line="240" w:lineRule="auto"/>
        <w:ind w:left="708"/>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De referentie bevat een duidelijke beschrijving van de uitgevoerde opdracht; </w:t>
      </w:r>
    </w:p>
    <w:p w14:paraId="60D877A4" w14:textId="77777777" w:rsidR="004B0715" w:rsidRPr="004B0715" w:rsidRDefault="004B0715" w:rsidP="0030417F">
      <w:pPr>
        <w:spacing w:after="0" w:line="240" w:lineRule="auto"/>
        <w:ind w:left="708"/>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De referentie is niet ouder dan drie jaar op het moment van de uiterste datum van inschrijving; </w:t>
      </w:r>
    </w:p>
    <w:p w14:paraId="6B72C231" w14:textId="6540D62D" w:rsidR="004B0715" w:rsidRPr="004B0715" w:rsidRDefault="004B0715" w:rsidP="0030417F">
      <w:pPr>
        <w:spacing w:after="0" w:line="240" w:lineRule="auto"/>
        <w:ind w:left="708"/>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Er mogen alleen geheel afgeronde opdrachten als referentie worden opgegeven of, indien gebruik</w:t>
      </w:r>
      <w:r w:rsidR="00F611B0">
        <w:rPr>
          <w:rFonts w:ascii="Calibri" w:eastAsia="Times New Roman" w:hAnsi="Calibri" w:cs="Calibri"/>
          <w:kern w:val="0"/>
          <w:sz w:val="20"/>
          <w:szCs w:val="20"/>
          <w:lang w:eastAsia="nl-NL"/>
          <w14:ligatures w14:val="none"/>
        </w:rPr>
        <w:t xml:space="preserve"> </w:t>
      </w:r>
    </w:p>
    <w:p w14:paraId="2C90B60E" w14:textId="63A50A38" w:rsidR="004B0715" w:rsidRPr="004B0715" w:rsidRDefault="004B0715" w:rsidP="0030417F">
      <w:pPr>
        <w:spacing w:after="0" w:line="240" w:lineRule="auto"/>
        <w:ind w:left="708"/>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gemaakt wordt van een nog niet (geheel) afgeronde opdracht mogen alleen de werkelijk behaalde</w:t>
      </w:r>
      <w:r w:rsidR="00F611B0">
        <w:rPr>
          <w:rFonts w:ascii="Calibri" w:eastAsia="Times New Roman" w:hAnsi="Calibri" w:cs="Calibri"/>
          <w:kern w:val="0"/>
          <w:sz w:val="20"/>
          <w:szCs w:val="20"/>
          <w:lang w:eastAsia="nl-NL"/>
          <w14:ligatures w14:val="none"/>
        </w:rPr>
        <w:t xml:space="preserve"> </w:t>
      </w:r>
    </w:p>
    <w:p w14:paraId="46A5126C" w14:textId="77777777" w:rsidR="004B0715" w:rsidRPr="004B0715" w:rsidRDefault="004B0715" w:rsidP="0030417F">
      <w:pPr>
        <w:spacing w:after="0" w:line="240" w:lineRule="auto"/>
        <w:ind w:left="708"/>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resultaten van het lopende contract worden opgegeven en kan niet volstaan worden met een prognose van resultaten. </w:t>
      </w:r>
    </w:p>
    <w:p w14:paraId="45C0A32F" w14:textId="23D0DE6E" w:rsidR="004B0715" w:rsidRPr="004B0715" w:rsidRDefault="004B0715" w:rsidP="0030417F">
      <w:pPr>
        <w:spacing w:after="0" w:line="240" w:lineRule="auto"/>
        <w:ind w:left="708"/>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Dit dient aangetoond te worden door het overleggen van referenties waaruit blijkt dat de Inschrijver ervaring heeft met opdrachten van soortgelijke aard en omvang.</w:t>
      </w:r>
      <w:r w:rsidR="00F611B0">
        <w:rPr>
          <w:rFonts w:ascii="Calibri" w:eastAsia="Times New Roman" w:hAnsi="Calibri" w:cs="Calibri"/>
          <w:kern w:val="0"/>
          <w:sz w:val="20"/>
          <w:szCs w:val="20"/>
          <w:lang w:eastAsia="nl-NL"/>
          <w14:ligatures w14:val="none"/>
        </w:rPr>
        <w:t xml:space="preserve"> </w:t>
      </w:r>
    </w:p>
    <w:p w14:paraId="0A4115C6"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7DECFC48" w14:textId="40CC41E2"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Per competentie mag maximaal één (1) referentie worden ingediend, behoudens competentie 3 waarbij ook 2 referenties mogen worden opgegeven, waarin wordt aangetoond dat de Inschrijver voldoet aan gevraagde competentie. Een referentie kan en mag betrekking hebben op meer competenties. Indien verschillende uitgevraagde competenties blijken uit één uitgevoerd project, mag dezelfde referentieopdracht meer dan eenmaal worden gebruikt. In dat geval hoeft u voor deze referentie maar één keer Bijlage 10 bij uw inschrijving te voegen zolang uit deze bijlage voldoen aan de van toepassing zijnde kerncompetenties blijkt.</w:t>
      </w:r>
      <w:r w:rsidR="00F611B0">
        <w:rPr>
          <w:rFonts w:ascii="Calibri" w:eastAsia="Times New Roman" w:hAnsi="Calibri" w:cs="Calibri"/>
          <w:kern w:val="0"/>
          <w:sz w:val="20"/>
          <w:szCs w:val="20"/>
          <w:lang w:eastAsia="nl-NL"/>
          <w14:ligatures w14:val="none"/>
        </w:rPr>
        <w:t xml:space="preserve"> </w:t>
      </w:r>
    </w:p>
    <w:p w14:paraId="07974E92"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52ADE69E"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De Aanbestedende dienst zal (indien noodzakelijk) de gegevens rechtstreeks verifiëren. Als de gegevens en/of de klanttevredenheid niet overeenstemmen met wat de Inschrijver heeft aangeven, of indien de tevredenheid niet valt te verifiëren, wordt de Inschrijver uitgesloten van deelname aan de aanbesteding. Het is aan Inschrijver daartoe met de referent af te stemmen. </w:t>
      </w:r>
    </w:p>
    <w:p w14:paraId="74752259"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CB3A033"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Als een Inschrijver conflicterende belangen heeft, die een negatieve invloed kunnen hebben op de uitvoering van de overeenkomst, kan de Aanbestedende dienst ervan uitgaan dat de Inschrijver niet over de vereiste beroepsbekwaamheid beschikt. Wanneer dit het geval is, kan de inschrijving niet voor gunning in aanmerking komen. </w:t>
      </w:r>
    </w:p>
    <w:p w14:paraId="2215A5B6"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33830126"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3CFD3F7" w14:textId="77777777" w:rsidR="004B0715" w:rsidRPr="004B0715" w:rsidRDefault="004B0715" w:rsidP="00337B7E">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Voorwaarden aan opgave referentie: </w:t>
      </w:r>
    </w:p>
    <w:p w14:paraId="1703774F" w14:textId="77777777" w:rsidR="004B0715" w:rsidRPr="004B0715" w:rsidRDefault="004B0715" w:rsidP="00337B7E">
      <w:pPr>
        <w:numPr>
          <w:ilvl w:val="0"/>
          <w:numId w:val="113"/>
        </w:numPr>
        <w:tabs>
          <w:tab w:val="clear" w:pos="720"/>
          <w:tab w:val="num" w:pos="1275"/>
        </w:tabs>
        <w:spacing w:after="0" w:line="240" w:lineRule="auto"/>
        <w:ind w:left="1275"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Indien gebruik gemaakt wordt van een nog niet (geheel) afgeronde opdracht mogen alleen de werkelijk behaalde resultaten van het lopende contract worden opgegeven en kan niet volstaan worden met een prognose van de resultaten. </w:t>
      </w:r>
    </w:p>
    <w:p w14:paraId="7B04DD99" w14:textId="14AF9EBC" w:rsidR="004B0715" w:rsidRPr="004B0715" w:rsidRDefault="004B0715" w:rsidP="00337B7E">
      <w:pPr>
        <w:numPr>
          <w:ilvl w:val="0"/>
          <w:numId w:val="114"/>
        </w:numPr>
        <w:tabs>
          <w:tab w:val="clear" w:pos="720"/>
          <w:tab w:val="num" w:pos="1275"/>
        </w:tabs>
        <w:spacing w:after="0" w:line="240" w:lineRule="auto"/>
        <w:ind w:left="1275"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i/>
          <w:iCs/>
          <w:kern w:val="0"/>
          <w:sz w:val="20"/>
          <w:szCs w:val="20"/>
          <w:lang w:eastAsia="nl-NL"/>
          <w14:ligatures w14:val="none"/>
        </w:rPr>
        <w:t>Knock-out! Indien voor één of meerdere kerncompetenties geen referentie(s) bij uw Inschrijving wordt overlegd, wordt de Inschrijving terzijde gelegd en niet verder inhoudelijk beoordeeld.</w:t>
      </w:r>
      <w:r w:rsidR="00F611B0">
        <w:rPr>
          <w:rFonts w:ascii="Calibri" w:eastAsia="Times New Roman" w:hAnsi="Calibri" w:cs="Calibri"/>
          <w:i/>
          <w:iCs/>
          <w:kern w:val="0"/>
          <w:sz w:val="20"/>
          <w:szCs w:val="20"/>
          <w:lang w:eastAsia="nl-NL"/>
          <w14:ligatures w14:val="none"/>
        </w:rPr>
        <w:t xml:space="preserve"> </w:t>
      </w:r>
    </w:p>
    <w:p w14:paraId="04B636DD" w14:textId="77777777" w:rsidR="004B0715" w:rsidRPr="004B0715" w:rsidRDefault="004B0715" w:rsidP="00337B7E">
      <w:pPr>
        <w:numPr>
          <w:ilvl w:val="0"/>
          <w:numId w:val="115"/>
        </w:numPr>
        <w:tabs>
          <w:tab w:val="clear" w:pos="720"/>
          <w:tab w:val="num" w:pos="1275"/>
        </w:tabs>
        <w:spacing w:after="0" w:line="240" w:lineRule="auto"/>
        <w:ind w:left="1275"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i/>
          <w:iCs/>
          <w:kern w:val="0"/>
          <w:sz w:val="20"/>
          <w:szCs w:val="20"/>
          <w:lang w:eastAsia="nl-NL"/>
          <w14:ligatures w14:val="none"/>
        </w:rPr>
        <w:t>Knock-out! Indien een of meer referenties niet voldoen aan gestelde kerncompetenties, wordt de Inschrijving terzijde gelegd en niet verder inhoudelijk beoordeeld.</w:t>
      </w:r>
      <w:r w:rsidRPr="004B0715">
        <w:rPr>
          <w:rFonts w:ascii="Calibri" w:eastAsia="Times New Roman" w:hAnsi="Calibri" w:cs="Calibri"/>
          <w:kern w:val="0"/>
          <w:sz w:val="20"/>
          <w:szCs w:val="20"/>
          <w:lang w:eastAsia="nl-NL"/>
          <w14:ligatures w14:val="none"/>
        </w:rPr>
        <w:t> </w:t>
      </w:r>
    </w:p>
    <w:p w14:paraId="5D636E90" w14:textId="77777777" w:rsidR="004B0715" w:rsidRPr="004B0715" w:rsidRDefault="004B0715" w:rsidP="004B0715">
      <w:pPr>
        <w:spacing w:after="0" w:line="240" w:lineRule="auto"/>
        <w:ind w:left="330"/>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A955F95" w14:textId="77777777" w:rsidR="004B0715" w:rsidRDefault="004B0715" w:rsidP="00575F7B">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Aanbestedende Dienst behoudt zich het recht voor om zonder tussenkomst en/of toestemming van de Inschrijver contact op te nemen met een of meer referenten ter verificatie van de gegevens. </w:t>
      </w:r>
    </w:p>
    <w:p w14:paraId="478C3C8A" w14:textId="77777777" w:rsidR="009733C2" w:rsidRPr="00575F7B" w:rsidRDefault="009733C2" w:rsidP="00575F7B">
      <w:pPr>
        <w:spacing w:after="0" w:line="240" w:lineRule="auto"/>
        <w:ind w:left="555"/>
        <w:textAlignment w:val="baseline"/>
        <w:rPr>
          <w:rFonts w:ascii="Calibri" w:eastAsia="Times New Roman" w:hAnsi="Calibri" w:cs="Calibri"/>
          <w:kern w:val="0"/>
          <w:sz w:val="20"/>
          <w:szCs w:val="20"/>
          <w:lang w:eastAsia="nl-NL"/>
          <w14:ligatures w14:val="none"/>
        </w:rPr>
      </w:pPr>
    </w:p>
    <w:p w14:paraId="5F80A5BA" w14:textId="20F7DE6D" w:rsidR="004B0715" w:rsidRPr="004B0715" w:rsidRDefault="004B0715" w:rsidP="00575F7B">
      <w:pPr>
        <w:spacing w:after="0" w:line="240" w:lineRule="auto"/>
        <w:ind w:firstLine="555"/>
        <w:textAlignment w:val="baseline"/>
        <w:rPr>
          <w:rFonts w:ascii="Segoe UI" w:eastAsia="Times New Roman" w:hAnsi="Segoe UI" w:cs="Segoe UI"/>
          <w:b/>
          <w:bCs/>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Beroepsbevoegdheid</w:t>
      </w:r>
      <w:r w:rsidRPr="009733C2">
        <w:rPr>
          <w:rFonts w:ascii="Calibri" w:eastAsia="Times New Roman" w:hAnsi="Calibri" w:cs="Calibri"/>
          <w:b/>
          <w:bCs/>
          <w:kern w:val="0"/>
          <w:sz w:val="20"/>
          <w:szCs w:val="20"/>
          <w:lang w:eastAsia="nl-NL"/>
          <w14:ligatures w14:val="none"/>
        </w:rPr>
        <w:tab/>
      </w:r>
      <w:r w:rsidRPr="004B0715">
        <w:rPr>
          <w:rFonts w:ascii="Times New Roman" w:eastAsia="Times New Roman" w:hAnsi="Times New Roman" w:cs="Times New Roman"/>
          <w:b/>
          <w:bCs/>
          <w:kern w:val="0"/>
          <w:lang w:eastAsia="nl-NL"/>
          <w14:ligatures w14:val="none"/>
        </w:rPr>
        <w:t> </w:t>
      </w:r>
    </w:p>
    <w:p w14:paraId="6562BF2A"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De Inschrijver dient te kunnen aantonen dat hij conform de in de lidstaat van herkomst geldende voorschriften is ingeschreven in het handelsregister of een beroepsregister. Binnen Nederland vervult een uittreksel van Inschrijving bij de Kamer van Koophandel deze functie. De Inschrijver dient bij Inschrijving een recente verklaring (niet ouder dan zes maanden) aan te kunnen leveren waaruit blijkt dat de Inschrijver, volgens de eisen die gelden in het land waarin de Inschrijver is gevestigd, is ingeschreven in het nationale beroeps- of handelsregister, dan wel, indien een dergelijke verklaring in het land van vestiging niet wordt afgegeven, een verklaring of attest onder ede te verstrekken. Indiening van een gewaarmerkte kopie van deze Inschrijving volstaat. Uit de verklaring dient onder meer te blijken dat degene die de Inschrijving heeft ondertekend, een rechtsgeldig bevoegde vertegenwoordiger van de Inschrijver is. </w:t>
      </w:r>
    </w:p>
    <w:p w14:paraId="184C8BFF"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BA37207"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xml:space="preserve">In geval van Inschrijving door een samenwerkingsverband, dienen </w:t>
      </w:r>
      <w:r w:rsidRPr="004B0715">
        <w:rPr>
          <w:rFonts w:ascii="Calibri" w:eastAsia="Times New Roman" w:hAnsi="Calibri" w:cs="Calibri"/>
          <w:kern w:val="0"/>
          <w:sz w:val="20"/>
          <w:szCs w:val="20"/>
          <w:u w:val="single"/>
          <w:lang w:eastAsia="nl-NL"/>
          <w14:ligatures w14:val="none"/>
        </w:rPr>
        <w:t>alle Deelnemers</w:t>
      </w:r>
      <w:r w:rsidRPr="004B0715">
        <w:rPr>
          <w:rFonts w:ascii="Calibri" w:eastAsia="Times New Roman" w:hAnsi="Calibri" w:cs="Calibri"/>
          <w:kern w:val="0"/>
          <w:sz w:val="20"/>
          <w:szCs w:val="20"/>
          <w:lang w:eastAsia="nl-NL"/>
          <w14:ligatures w14:val="none"/>
        </w:rPr>
        <w:t xml:space="preserve"> aan het samenwerkingsverband ieder afzonderlijk een bewijs van Inschrijving in het beroepshandelsregister te </w:t>
      </w:r>
      <w:r w:rsidRPr="004B0715">
        <w:rPr>
          <w:rFonts w:ascii="Calibri" w:eastAsia="Times New Roman" w:hAnsi="Calibri" w:cs="Calibri"/>
          <w:kern w:val="0"/>
          <w:sz w:val="20"/>
          <w:szCs w:val="20"/>
          <w:lang w:eastAsia="nl-NL"/>
          <w14:ligatures w14:val="none"/>
        </w:rPr>
        <w:lastRenderedPageBreak/>
        <w:t>overleggen. </w:t>
      </w:r>
      <w:r w:rsidRPr="004B0715">
        <w:rPr>
          <w:rFonts w:ascii="Calibri" w:eastAsia="Times New Roman" w:hAnsi="Calibri" w:cs="Calibri"/>
          <w:kern w:val="0"/>
          <w:sz w:val="20"/>
          <w:szCs w:val="20"/>
          <w:lang w:eastAsia="nl-NL"/>
          <w14:ligatures w14:val="none"/>
        </w:rPr>
        <w:br/>
        <w:t> </w:t>
      </w:r>
    </w:p>
    <w:p w14:paraId="585A5FD1" w14:textId="54D12A21"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In geval van Inschrijving door een Hoofd-/Onderaannemer constructie, dient Hoofdaannemer een bewijs van Inschrijving in het beroepshandelsregister van de Onderaannemer te overleggen.</w:t>
      </w:r>
      <w:r w:rsidR="00F611B0">
        <w:rPr>
          <w:rFonts w:ascii="Calibri" w:eastAsia="Times New Roman" w:hAnsi="Calibri" w:cs="Calibri"/>
          <w:kern w:val="0"/>
          <w:sz w:val="20"/>
          <w:szCs w:val="20"/>
          <w:lang w:eastAsia="nl-NL"/>
          <w14:ligatures w14:val="none"/>
        </w:rPr>
        <w:t xml:space="preserve"> </w:t>
      </w:r>
    </w:p>
    <w:p w14:paraId="1E1AB6A2" w14:textId="77777777" w:rsidR="004B0715" w:rsidRPr="004B0715" w:rsidRDefault="004B0715" w:rsidP="004B0715">
      <w:pPr>
        <w:numPr>
          <w:ilvl w:val="0"/>
          <w:numId w:val="116"/>
        </w:numPr>
        <w:spacing w:after="0" w:line="240" w:lineRule="auto"/>
        <w:ind w:left="1290" w:firstLine="0"/>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i/>
          <w:iCs/>
          <w:kern w:val="0"/>
          <w:sz w:val="20"/>
          <w:szCs w:val="20"/>
          <w:lang w:eastAsia="nl-NL"/>
          <w14:ligatures w14:val="none"/>
        </w:rPr>
        <w:t>Knock-out! Indien uw Onderneming op het verzoek van Opdrachtgever geen recente verklaring van inschrijving in het nationaal beroeps- of handelsregister heeft overlegd, en/of uw Onderneming niet ingeschreven blijkt te zijn in het nationaal beroeps-/ handelsregister, wordt de Inschrijving terzijde gelegd en niet verder inhoudelijk beoordeeld.</w:t>
      </w:r>
      <w:r w:rsidRPr="004B0715">
        <w:rPr>
          <w:rFonts w:ascii="Calibri" w:eastAsia="Times New Roman" w:hAnsi="Calibri" w:cs="Calibri"/>
          <w:kern w:val="0"/>
          <w:sz w:val="20"/>
          <w:szCs w:val="20"/>
          <w:lang w:eastAsia="nl-NL"/>
          <w14:ligatures w14:val="none"/>
        </w:rPr>
        <w:t> </w:t>
      </w:r>
    </w:p>
    <w:p w14:paraId="01DD394D"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1EEBE749"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5B14AAB8" w14:textId="6F7ED81D" w:rsidR="004B0715" w:rsidRPr="00522BAD" w:rsidRDefault="004B0715" w:rsidP="00522BAD">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522BAD">
        <w:rPr>
          <w:rFonts w:ascii="Calibri" w:eastAsia="Times New Roman" w:hAnsi="Calibri" w:cs="Calibri"/>
          <w:b/>
          <w:bCs/>
          <w:kern w:val="0"/>
          <w:sz w:val="20"/>
          <w:szCs w:val="20"/>
          <w:lang w:eastAsia="nl-NL"/>
          <w14:ligatures w14:val="none"/>
        </w:rPr>
        <w:t>Beoordeling Uitsluitingsgronden en Geschiktheidscriteria </w:t>
      </w:r>
    </w:p>
    <w:p w14:paraId="42E64576"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170399EF" w14:textId="7300A1A5" w:rsidR="004B0715" w:rsidRPr="004B0715" w:rsidRDefault="004B0715" w:rsidP="000A5EDB">
      <w:pPr>
        <w:spacing w:after="0" w:line="240" w:lineRule="auto"/>
        <w:ind w:left="555"/>
        <w:textAlignment w:val="baseline"/>
        <w:rPr>
          <w:rFonts w:ascii="Calibri" w:eastAsia="Times New Roman" w:hAnsi="Calibri" w:cs="Calibri"/>
          <w:b/>
          <w:bCs/>
          <w:i/>
          <w:i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Toetsing Uitsluitingsgronden</w:t>
      </w:r>
      <w:r w:rsidR="00F611B0">
        <w:rPr>
          <w:rFonts w:ascii="Calibri" w:eastAsia="Times New Roman" w:hAnsi="Calibri" w:cs="Calibri"/>
          <w:b/>
          <w:bCs/>
          <w:kern w:val="0"/>
          <w:sz w:val="20"/>
          <w:szCs w:val="20"/>
          <w:lang w:eastAsia="nl-NL"/>
          <w14:ligatures w14:val="none"/>
        </w:rPr>
        <w:t xml:space="preserve"> </w:t>
      </w:r>
    </w:p>
    <w:p w14:paraId="0035260B" w14:textId="714E68BD" w:rsidR="004B0715" w:rsidRPr="000A5EDB"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Inschrijvers die een geldige Inschrijving hebben ingediend worden daarna beoordeeld op basis van de Uitsluitingsgronden en Geschiktheidscriteria.</w:t>
      </w:r>
      <w:r w:rsidR="00F611B0">
        <w:rPr>
          <w:rFonts w:ascii="Calibri" w:eastAsia="Times New Roman" w:hAnsi="Calibri" w:cs="Calibri"/>
          <w:kern w:val="0"/>
          <w:sz w:val="20"/>
          <w:szCs w:val="20"/>
          <w:lang w:eastAsia="nl-NL"/>
          <w14:ligatures w14:val="none"/>
        </w:rPr>
        <w:t xml:space="preserve"> </w:t>
      </w:r>
    </w:p>
    <w:p w14:paraId="12011AAA" w14:textId="77777777" w:rsidR="004B0715" w:rsidRPr="000A5EDB" w:rsidRDefault="004B0715" w:rsidP="004B0715">
      <w:pPr>
        <w:spacing w:after="0" w:line="240" w:lineRule="auto"/>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4F6894BF" w14:textId="0C416735" w:rsidR="004B0715" w:rsidRPr="000A5EDB"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De Aanbestedende Dienst controleert van iedere Inschrijver of er ingevolge artikel 2.86 e.v. van de AW 2012 reden is voor uitsluiting van deelname aan deze aanbestedingsprocedure door een toets van het Uniform Europees Aanbestedingsdocument.</w:t>
      </w:r>
      <w:r w:rsidR="00F611B0">
        <w:rPr>
          <w:rFonts w:ascii="Calibri" w:eastAsia="Times New Roman" w:hAnsi="Calibri" w:cs="Calibri"/>
          <w:kern w:val="0"/>
          <w:sz w:val="20"/>
          <w:szCs w:val="20"/>
          <w:lang w:eastAsia="nl-NL"/>
          <w14:ligatures w14:val="none"/>
        </w:rPr>
        <w:t xml:space="preserve"> </w:t>
      </w:r>
    </w:p>
    <w:p w14:paraId="7A1F32F0" w14:textId="77777777" w:rsidR="004B0715" w:rsidRPr="000A5EDB" w:rsidRDefault="004B0715" w:rsidP="005A12AF">
      <w:pPr>
        <w:spacing w:after="0" w:line="240" w:lineRule="auto"/>
        <w:ind w:left="555" w:right="10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Indien de Inschrijving niet voldoet aan de knock-out vereisten, wordt de Inschrijving terzijde gelegd en niet verder beoordeeld. </w:t>
      </w:r>
    </w:p>
    <w:p w14:paraId="19F22583" w14:textId="77777777" w:rsidR="004B0715" w:rsidRPr="000A5EDB"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7995E409" w14:textId="77777777" w:rsidR="004B0715" w:rsidRPr="000A5EDB" w:rsidRDefault="004B0715" w:rsidP="005A12AF">
      <w:pPr>
        <w:spacing w:after="0" w:line="240" w:lineRule="auto"/>
        <w:ind w:left="555"/>
        <w:textAlignment w:val="baseline"/>
        <w:rPr>
          <w:rFonts w:ascii="Calibri" w:eastAsia="Times New Roman" w:hAnsi="Calibri" w:cs="Calibri"/>
          <w:b/>
          <w:bCs/>
          <w:kern w:val="0"/>
          <w:sz w:val="20"/>
          <w:szCs w:val="20"/>
          <w:lang w:eastAsia="nl-NL"/>
          <w14:ligatures w14:val="none"/>
        </w:rPr>
      </w:pPr>
      <w:r w:rsidRPr="000A5EDB">
        <w:rPr>
          <w:rFonts w:ascii="Calibri" w:eastAsia="Times New Roman" w:hAnsi="Calibri" w:cs="Calibri"/>
          <w:b/>
          <w:bCs/>
          <w:kern w:val="0"/>
          <w:sz w:val="20"/>
          <w:szCs w:val="20"/>
          <w:lang w:eastAsia="nl-NL"/>
          <w14:ligatures w14:val="none"/>
        </w:rPr>
        <w:t>Toetsing Geschiktheidscriteria </w:t>
      </w:r>
    </w:p>
    <w:p w14:paraId="065A181F" w14:textId="46144BB2" w:rsidR="004B0715" w:rsidRPr="000A5EDB"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xml:space="preserve">Vervolgens stelt de Aanbestedende Dienst op grond van de in </w:t>
      </w:r>
      <w:r w:rsidR="00F95B19">
        <w:rPr>
          <w:rFonts w:ascii="Calibri" w:eastAsia="Times New Roman" w:hAnsi="Calibri" w:cs="Calibri"/>
          <w:kern w:val="0"/>
          <w:sz w:val="20"/>
          <w:szCs w:val="20"/>
          <w:lang w:eastAsia="nl-NL"/>
          <w14:ligatures w14:val="none"/>
        </w:rPr>
        <w:t>(Hoofdstuk 11</w:t>
      </w:r>
      <w:r w:rsidRPr="004B0715">
        <w:rPr>
          <w:rFonts w:ascii="Calibri" w:eastAsia="Times New Roman" w:hAnsi="Calibri" w:cs="Calibri"/>
          <w:kern w:val="0"/>
          <w:sz w:val="20"/>
          <w:szCs w:val="20"/>
          <w:lang w:eastAsia="nl-NL"/>
          <w14:ligatures w14:val="none"/>
        </w:rPr>
        <w:t xml:space="preserve"> e.v.) gestelde minimale knock-out vereisten de geschiktheid van de Inschrijvers vast.</w:t>
      </w:r>
      <w:r w:rsidR="00F611B0">
        <w:rPr>
          <w:rFonts w:ascii="Calibri" w:eastAsia="Times New Roman" w:hAnsi="Calibri" w:cs="Calibri"/>
          <w:kern w:val="0"/>
          <w:sz w:val="20"/>
          <w:szCs w:val="20"/>
          <w:lang w:eastAsia="nl-NL"/>
          <w14:ligatures w14:val="none"/>
        </w:rPr>
        <w:t xml:space="preserve"> </w:t>
      </w:r>
    </w:p>
    <w:p w14:paraId="495C11A3" w14:textId="4E7C82B7" w:rsidR="004B0715" w:rsidRPr="000A5EDB" w:rsidRDefault="004B0715" w:rsidP="005A12AF">
      <w:pPr>
        <w:spacing w:after="0" w:line="240" w:lineRule="auto"/>
        <w:ind w:left="555" w:right="10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Indien de Inschrijving niet voldoet aan de knock-out vereisten, wordt deze terzijde gelegd en niet verder beoordeeld.</w:t>
      </w:r>
      <w:r w:rsidR="00F611B0">
        <w:rPr>
          <w:rFonts w:ascii="Calibri" w:eastAsia="Times New Roman" w:hAnsi="Calibri" w:cs="Calibri"/>
          <w:kern w:val="0"/>
          <w:sz w:val="20"/>
          <w:szCs w:val="20"/>
          <w:lang w:eastAsia="nl-NL"/>
          <w14:ligatures w14:val="none"/>
        </w:rPr>
        <w:t xml:space="preserve"> </w:t>
      </w:r>
    </w:p>
    <w:p w14:paraId="6C1D72C7"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0C930F5" w14:textId="7B174FC3"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LET OP: U dient op het moment van indienen van uw Inschrijving aan de toetsing van geldigheid, Uitsluitingsgronden en Geschiktheidscriteria te voldoen. Het is niet mogelijk dergelijke gebreken in uw Inschrijving op een later tijdstip te herstellen.</w:t>
      </w:r>
      <w:r w:rsidR="00F611B0">
        <w:rPr>
          <w:rFonts w:ascii="Calibri" w:eastAsia="Times New Roman" w:hAnsi="Calibri" w:cs="Calibri"/>
          <w:b/>
          <w:bCs/>
          <w:kern w:val="0"/>
          <w:sz w:val="20"/>
          <w:szCs w:val="20"/>
          <w:lang w:eastAsia="nl-NL"/>
          <w14:ligatures w14:val="none"/>
        </w:rPr>
        <w:t xml:space="preserve"> </w:t>
      </w:r>
    </w:p>
    <w:p w14:paraId="0167F9CE"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179DEAAF" w14:textId="77777777" w:rsidR="00F01DBC" w:rsidRDefault="004B0715" w:rsidP="004B0715">
      <w:pPr>
        <w:spacing w:after="0" w:line="240" w:lineRule="auto"/>
        <w:ind w:left="555"/>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Als de Inschrijver ook deze toetsing met goed gevolg heeft doorstaan, wordt de Inschrijving verder beoordeeld op basis van de in dit document gestelde eisen en gunningcriteria. </w:t>
      </w:r>
    </w:p>
    <w:p w14:paraId="51FC8F06" w14:textId="77777777" w:rsidR="00C12458" w:rsidRDefault="00C12458" w:rsidP="004B0715">
      <w:pPr>
        <w:spacing w:after="0" w:line="240" w:lineRule="auto"/>
        <w:ind w:left="555"/>
        <w:textAlignment w:val="baseline"/>
        <w:rPr>
          <w:rFonts w:ascii="Calibri" w:eastAsia="Times New Roman" w:hAnsi="Calibri" w:cs="Calibri"/>
          <w:kern w:val="0"/>
          <w:sz w:val="20"/>
          <w:szCs w:val="20"/>
          <w:lang w:eastAsia="nl-NL"/>
          <w14:ligatures w14:val="none"/>
        </w:rPr>
      </w:pPr>
    </w:p>
    <w:p w14:paraId="0CE6FC4D" w14:textId="6A1DE31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1469CCC0" w14:textId="08A39D5F" w:rsidR="004B0715" w:rsidRPr="002C7B2D" w:rsidRDefault="004B0715" w:rsidP="002C7B2D">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2C7B2D">
        <w:rPr>
          <w:rFonts w:ascii="Calibri" w:eastAsia="Times New Roman" w:hAnsi="Calibri" w:cs="Calibri"/>
          <w:b/>
          <w:bCs/>
          <w:kern w:val="0"/>
          <w:sz w:val="20"/>
          <w:szCs w:val="20"/>
          <w:lang w:eastAsia="nl-NL"/>
          <w14:ligatures w14:val="none"/>
        </w:rPr>
        <w:t>Programma van Eisen</w:t>
      </w:r>
      <w:r w:rsidR="00F611B0">
        <w:rPr>
          <w:rFonts w:ascii="Calibri" w:eastAsia="Times New Roman" w:hAnsi="Calibri" w:cs="Calibri"/>
          <w:b/>
          <w:bCs/>
          <w:kern w:val="0"/>
          <w:sz w:val="20"/>
          <w:szCs w:val="20"/>
          <w:lang w:eastAsia="nl-NL"/>
          <w14:ligatures w14:val="none"/>
        </w:rPr>
        <w:t xml:space="preserve"> </w:t>
      </w:r>
    </w:p>
    <w:p w14:paraId="39E09843"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783E0E80" w14:textId="77777777" w:rsidR="004B0715" w:rsidRPr="004B0715" w:rsidRDefault="004B0715" w:rsidP="00162E5E">
      <w:pPr>
        <w:spacing w:after="0" w:line="240" w:lineRule="auto"/>
        <w:ind w:left="555"/>
        <w:textAlignment w:val="baseline"/>
        <w:rPr>
          <w:rFonts w:ascii="Calibri" w:eastAsia="Times New Roman" w:hAnsi="Calibri" w:cs="Calibri"/>
          <w:b/>
          <w:bCs/>
          <w:i/>
          <w:i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Beoordeling eisen</w:t>
      </w:r>
      <w:r w:rsidRPr="004B0715">
        <w:rPr>
          <w:rFonts w:ascii="Calibri" w:eastAsia="Times New Roman" w:hAnsi="Calibri" w:cs="Calibri"/>
          <w:b/>
          <w:bCs/>
          <w:i/>
          <w:iCs/>
          <w:kern w:val="0"/>
          <w:sz w:val="20"/>
          <w:szCs w:val="20"/>
          <w:lang w:eastAsia="nl-NL"/>
          <w14:ligatures w14:val="none"/>
        </w:rPr>
        <w:t> </w:t>
      </w:r>
    </w:p>
    <w:p w14:paraId="68879607" w14:textId="59C2A638"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In Bijlage 3</w:t>
      </w:r>
      <w:r w:rsidR="00162E5E">
        <w:rPr>
          <w:rFonts w:ascii="Calibri" w:eastAsia="Times New Roman" w:hAnsi="Calibri" w:cs="Calibri"/>
          <w:kern w:val="0"/>
          <w:sz w:val="20"/>
          <w:szCs w:val="20"/>
          <w:lang w:eastAsia="nl-NL"/>
          <w14:ligatures w14:val="none"/>
        </w:rPr>
        <w:t xml:space="preserve"> </w:t>
      </w:r>
      <w:r w:rsidRPr="004B0715">
        <w:rPr>
          <w:rFonts w:ascii="Calibri" w:eastAsia="Times New Roman" w:hAnsi="Calibri" w:cs="Calibri"/>
          <w:kern w:val="0"/>
          <w:sz w:val="20"/>
          <w:szCs w:val="20"/>
          <w:lang w:eastAsia="nl-NL"/>
          <w14:ligatures w14:val="none"/>
        </w:rPr>
        <w:t>zijn de eisen opgenomen in een lijst waaraan uw Inschrijving dient te voldoen. Middels het indienen van een Inschrijving geeft u akkoord op de eisen. </w:t>
      </w:r>
      <w:r w:rsidRPr="004B0715">
        <w:rPr>
          <w:rFonts w:ascii="Calibri" w:eastAsia="Times New Roman" w:hAnsi="Calibri" w:cs="Calibri"/>
          <w:kern w:val="0"/>
          <w:sz w:val="20"/>
          <w:szCs w:val="20"/>
          <w:lang w:eastAsia="nl-NL"/>
          <w14:ligatures w14:val="none"/>
        </w:rPr>
        <w:br/>
        <w:t> </w:t>
      </w:r>
    </w:p>
    <w:p w14:paraId="34938042" w14:textId="77777777" w:rsidR="004B0715" w:rsidRPr="004B0715" w:rsidRDefault="004B0715" w:rsidP="00C12458">
      <w:pPr>
        <w:spacing w:after="0" w:line="240" w:lineRule="auto"/>
        <w:ind w:left="555" w:right="10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Indien de Inschrijving niet voldoet aan de knock-out vereisten, wordt deze terzijde gelegd en niet verder beoordeeld. </w:t>
      </w:r>
    </w:p>
    <w:p w14:paraId="747A6A3E" w14:textId="77777777" w:rsidR="004B41B0" w:rsidRDefault="004B41B0" w:rsidP="004B0715">
      <w:pPr>
        <w:spacing w:after="0" w:line="240" w:lineRule="auto"/>
        <w:textAlignment w:val="baseline"/>
        <w:rPr>
          <w:rFonts w:ascii="Calibri" w:eastAsia="Times New Roman" w:hAnsi="Calibri" w:cs="Calibri"/>
          <w:kern w:val="0"/>
          <w:sz w:val="20"/>
          <w:szCs w:val="20"/>
          <w:lang w:eastAsia="nl-NL"/>
          <w14:ligatures w14:val="none"/>
        </w:rPr>
      </w:pPr>
    </w:p>
    <w:p w14:paraId="18BD14EE" w14:textId="7D63B096"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4"/>
          <w:szCs w:val="24"/>
          <w:lang w:eastAsia="nl-NL"/>
          <w14:ligatures w14:val="none"/>
        </w:rPr>
        <w:t> </w:t>
      </w:r>
    </w:p>
    <w:p w14:paraId="28D8AF47" w14:textId="108077BE" w:rsidR="004B0715" w:rsidRPr="00432EE7" w:rsidRDefault="004B0715" w:rsidP="00432EE7">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r w:rsidRPr="00432EE7">
        <w:rPr>
          <w:rFonts w:ascii="Calibri" w:eastAsia="Times New Roman" w:hAnsi="Calibri" w:cs="Calibri"/>
          <w:b/>
          <w:bCs/>
          <w:kern w:val="0"/>
          <w:sz w:val="20"/>
          <w:szCs w:val="20"/>
          <w:lang w:eastAsia="nl-NL"/>
          <w14:ligatures w14:val="none"/>
        </w:rPr>
        <w:t xml:space="preserve">Gunningcriteria </w:t>
      </w:r>
    </w:p>
    <w:p w14:paraId="1BC8EED8" w14:textId="77777777" w:rsidR="004B0715" w:rsidRPr="004B0715" w:rsidRDefault="004B0715" w:rsidP="004B0715">
      <w:pPr>
        <w:spacing w:after="0" w:line="240" w:lineRule="auto"/>
        <w:ind w:left="555"/>
        <w:textAlignment w:val="baseline"/>
        <w:rPr>
          <w:rFonts w:ascii="Segoe UI" w:eastAsia="Times New Roman" w:hAnsi="Segoe UI" w:cs="Segoe UI"/>
          <w:b/>
          <w:bCs/>
          <w:i/>
          <w:iCs/>
          <w:kern w:val="0"/>
          <w:sz w:val="18"/>
          <w:szCs w:val="18"/>
          <w:lang w:eastAsia="nl-NL"/>
          <w14:ligatures w14:val="none"/>
        </w:rPr>
      </w:pPr>
      <w:r w:rsidRPr="004B0715">
        <w:rPr>
          <w:rFonts w:ascii="Calibri" w:eastAsia="Times New Roman" w:hAnsi="Calibri" w:cs="Calibri"/>
          <w:b/>
          <w:bCs/>
          <w:i/>
          <w:iCs/>
          <w:kern w:val="0"/>
          <w:sz w:val="20"/>
          <w:szCs w:val="20"/>
          <w:lang w:eastAsia="nl-NL"/>
          <w14:ligatures w14:val="none"/>
        </w:rPr>
        <w:t> </w:t>
      </w:r>
    </w:p>
    <w:p w14:paraId="4EA797E6" w14:textId="2853B554" w:rsidR="00F93046" w:rsidRPr="00394754" w:rsidRDefault="00F93046" w:rsidP="00654664">
      <w:pPr>
        <w:spacing w:after="0" w:line="240" w:lineRule="auto"/>
        <w:ind w:left="567"/>
        <w:textAlignment w:val="baseline"/>
        <w:rPr>
          <w:rFonts w:ascii="Calibri" w:hAnsi="Calibri" w:cs="Calibri"/>
          <w:b/>
          <w:bCs/>
          <w:sz w:val="20"/>
          <w:szCs w:val="20"/>
        </w:rPr>
      </w:pPr>
      <w:bookmarkStart w:id="2" w:name="_Toc416361854"/>
      <w:bookmarkStart w:id="3" w:name="_Toc464729255"/>
      <w:r w:rsidRPr="00394754">
        <w:rPr>
          <w:rFonts w:ascii="Calibri" w:hAnsi="Calibri" w:cs="Calibri"/>
          <w:b/>
          <w:bCs/>
          <w:sz w:val="20"/>
          <w:szCs w:val="20"/>
        </w:rPr>
        <w:t>Gunningscriterium Laagste Prijs</w:t>
      </w:r>
    </w:p>
    <w:p w14:paraId="0E7B3AC9" w14:textId="77777777" w:rsidR="00F93046" w:rsidRPr="00394754" w:rsidRDefault="00F93046" w:rsidP="00F93046">
      <w:pPr>
        <w:ind w:left="567"/>
        <w:rPr>
          <w:rFonts w:ascii="Calibri" w:hAnsi="Calibri" w:cs="Calibri"/>
          <w:sz w:val="20"/>
          <w:lang w:val="nl"/>
        </w:rPr>
      </w:pPr>
      <w:r w:rsidRPr="00394754">
        <w:rPr>
          <w:rFonts w:ascii="Calibri" w:hAnsi="Calibri" w:cs="Calibri"/>
          <w:sz w:val="20"/>
          <w:lang w:val="nl"/>
        </w:rPr>
        <w:t>Beoordeling van de Inschrijvingen zal plaatsvinden conform het gunningscriterium “Laagste Prijs”.</w:t>
      </w:r>
    </w:p>
    <w:p w14:paraId="717B642E" w14:textId="77777777" w:rsidR="00F93046" w:rsidRPr="00394754" w:rsidRDefault="00F93046" w:rsidP="007563FB">
      <w:pPr>
        <w:spacing w:after="0" w:line="240" w:lineRule="auto"/>
        <w:ind w:left="567"/>
        <w:textAlignment w:val="baseline"/>
        <w:rPr>
          <w:rFonts w:ascii="Calibri" w:hAnsi="Calibri" w:cs="Calibri"/>
          <w:b/>
          <w:bCs/>
          <w:i/>
          <w:sz w:val="20"/>
          <w:szCs w:val="20"/>
        </w:rPr>
      </w:pPr>
      <w:r w:rsidRPr="00394754">
        <w:rPr>
          <w:rFonts w:ascii="Calibri" w:hAnsi="Calibri" w:cs="Calibri"/>
          <w:b/>
          <w:bCs/>
          <w:sz w:val="20"/>
          <w:szCs w:val="20"/>
        </w:rPr>
        <w:t>Motivatie gunningscriterium Laagste Prijs</w:t>
      </w:r>
      <w:bookmarkEnd w:id="2"/>
      <w:bookmarkEnd w:id="3"/>
    </w:p>
    <w:p w14:paraId="25BF2882" w14:textId="2A560C44" w:rsidR="00F93046" w:rsidRPr="00394754" w:rsidRDefault="00F93046" w:rsidP="00F93046">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312" w:lineRule="auto"/>
        <w:ind w:left="567"/>
        <w:rPr>
          <w:rStyle w:val="a"/>
          <w:rFonts w:ascii="Calibri" w:hAnsi="Calibri" w:cs="Calibri"/>
          <w:b/>
          <w:bCs/>
          <w:i/>
          <w:iCs/>
          <w:szCs w:val="28"/>
        </w:rPr>
      </w:pPr>
      <w:r w:rsidRPr="00394754">
        <w:rPr>
          <w:rStyle w:val="a"/>
          <w:rFonts w:ascii="Calibri" w:hAnsi="Calibri" w:cs="Calibri"/>
        </w:rPr>
        <w:t>Er is gekozen voor het gunningcriterium Laagste Prijs, omdat er voor de Inschrijvers te weinig mogelijkheden zijn om zich van elkaar te onderscheiden op het gebied van kwaliteit. Dit blijkt uit onderstaand beschreven overwegingen. In de leidraad zijn basis voorwaarden als minimumeisen opgenomen</w:t>
      </w:r>
      <w:r w:rsidRPr="00D43C8E">
        <w:rPr>
          <w:rStyle w:val="a"/>
          <w:rFonts w:ascii="Calibri" w:hAnsi="Calibri" w:cs="Calibri"/>
        </w:rPr>
        <w:t xml:space="preserve">. </w:t>
      </w:r>
      <w:r w:rsidR="00572560" w:rsidRPr="00D43C8E">
        <w:rPr>
          <w:rStyle w:val="a"/>
          <w:rFonts w:ascii="Calibri" w:hAnsi="Calibri" w:cs="Calibri"/>
        </w:rPr>
        <w:t>Afgezien hiervan</w:t>
      </w:r>
      <w:r w:rsidR="00005C1B" w:rsidRPr="00D43C8E">
        <w:rPr>
          <w:rStyle w:val="a"/>
          <w:rFonts w:ascii="Calibri" w:hAnsi="Calibri" w:cs="Calibri"/>
        </w:rPr>
        <w:t xml:space="preserve"> </w:t>
      </w:r>
      <w:r w:rsidR="00925A63" w:rsidRPr="00D43C8E">
        <w:rPr>
          <w:rStyle w:val="a"/>
          <w:rFonts w:ascii="Calibri" w:hAnsi="Calibri" w:cs="Calibri"/>
        </w:rPr>
        <w:t xml:space="preserve">zijn er wel enkele </w:t>
      </w:r>
      <w:r w:rsidR="00015762" w:rsidRPr="00D43C8E">
        <w:rPr>
          <w:rStyle w:val="a"/>
          <w:rFonts w:ascii="Calibri" w:hAnsi="Calibri" w:cs="Calibri"/>
        </w:rPr>
        <w:t xml:space="preserve">opties op het gebied van flexibiliteit </w:t>
      </w:r>
      <w:r w:rsidR="000B1C51" w:rsidRPr="00D43C8E">
        <w:rPr>
          <w:rStyle w:val="a"/>
          <w:rFonts w:ascii="Calibri" w:hAnsi="Calibri" w:cs="Calibri"/>
        </w:rPr>
        <w:t xml:space="preserve">die Aanbestedende </w:t>
      </w:r>
      <w:r w:rsidR="000B1C51" w:rsidRPr="00D43C8E">
        <w:rPr>
          <w:rStyle w:val="a"/>
          <w:rFonts w:ascii="Calibri" w:hAnsi="Calibri" w:cs="Calibri"/>
        </w:rPr>
        <w:lastRenderedPageBreak/>
        <w:t xml:space="preserve">Dienst </w:t>
      </w:r>
      <w:r w:rsidR="005F3227" w:rsidRPr="00D43C8E">
        <w:rPr>
          <w:rStyle w:val="a"/>
          <w:rFonts w:ascii="Calibri" w:hAnsi="Calibri" w:cs="Calibri"/>
        </w:rPr>
        <w:t>zou willen belonen</w:t>
      </w:r>
      <w:r w:rsidR="007A0343" w:rsidRPr="00D43C8E">
        <w:rPr>
          <w:rStyle w:val="a"/>
          <w:rFonts w:ascii="Calibri" w:hAnsi="Calibri" w:cs="Calibri"/>
        </w:rPr>
        <w:t xml:space="preserve"> </w:t>
      </w:r>
      <w:proofErr w:type="spellStart"/>
      <w:r w:rsidR="007A0343" w:rsidRPr="00D43C8E">
        <w:rPr>
          <w:rStyle w:val="a"/>
          <w:rFonts w:ascii="Calibri" w:hAnsi="Calibri" w:cs="Calibri"/>
        </w:rPr>
        <w:t>d.m.v</w:t>
      </w:r>
      <w:proofErr w:type="spellEnd"/>
      <w:r w:rsidR="007A0343" w:rsidRPr="00D43C8E">
        <w:rPr>
          <w:rStyle w:val="a"/>
          <w:rFonts w:ascii="Calibri" w:hAnsi="Calibri" w:cs="Calibri"/>
        </w:rPr>
        <w:t xml:space="preserve"> </w:t>
      </w:r>
      <w:r w:rsidR="00A4790E" w:rsidRPr="00D43C8E">
        <w:rPr>
          <w:rStyle w:val="a"/>
          <w:rFonts w:ascii="Calibri" w:hAnsi="Calibri" w:cs="Calibri"/>
        </w:rPr>
        <w:t xml:space="preserve">een toegepaste </w:t>
      </w:r>
      <w:r w:rsidR="007A0343" w:rsidRPr="00D43C8E">
        <w:rPr>
          <w:rStyle w:val="a"/>
          <w:rFonts w:ascii="Calibri" w:hAnsi="Calibri" w:cs="Calibri"/>
        </w:rPr>
        <w:t>korting</w:t>
      </w:r>
      <w:r w:rsidR="00E326F3" w:rsidRPr="00D43C8E">
        <w:rPr>
          <w:rStyle w:val="a"/>
          <w:rFonts w:ascii="Calibri" w:hAnsi="Calibri" w:cs="Calibri"/>
        </w:rPr>
        <w:t xml:space="preserve"> op de opslagen</w:t>
      </w:r>
      <w:r w:rsidR="005F3227" w:rsidRPr="00D43C8E">
        <w:rPr>
          <w:rStyle w:val="a"/>
          <w:rFonts w:ascii="Calibri" w:hAnsi="Calibri" w:cs="Calibri"/>
        </w:rPr>
        <w:t xml:space="preserve"> </w:t>
      </w:r>
      <w:r w:rsidR="000D2023" w:rsidRPr="00D43C8E">
        <w:rPr>
          <w:rStyle w:val="a"/>
          <w:rFonts w:ascii="Calibri" w:hAnsi="Calibri" w:cs="Calibri"/>
        </w:rPr>
        <w:t xml:space="preserve">bij de beoordeling </w:t>
      </w:r>
      <w:r w:rsidR="00EB6802" w:rsidRPr="00D43C8E">
        <w:rPr>
          <w:rStyle w:val="a"/>
          <w:rFonts w:ascii="Calibri" w:hAnsi="Calibri" w:cs="Calibri"/>
        </w:rPr>
        <w:t xml:space="preserve">hiervan. Deze zijn respectievelijk op </w:t>
      </w:r>
      <w:r w:rsidR="007311A9" w:rsidRPr="00D43C8E">
        <w:rPr>
          <w:rStyle w:val="a"/>
          <w:rFonts w:ascii="Calibri" w:hAnsi="Calibri" w:cs="Calibri"/>
        </w:rPr>
        <w:t>de mogelijkheid te klikken op End of Day en</w:t>
      </w:r>
      <w:r w:rsidR="00292738" w:rsidRPr="00D43C8E">
        <w:rPr>
          <w:rStyle w:val="a"/>
          <w:rFonts w:ascii="Calibri" w:hAnsi="Calibri" w:cs="Calibri"/>
        </w:rPr>
        <w:t>/of</w:t>
      </w:r>
      <w:r w:rsidR="007311A9" w:rsidRPr="00D43C8E">
        <w:rPr>
          <w:rStyle w:val="a"/>
          <w:rFonts w:ascii="Calibri" w:hAnsi="Calibri" w:cs="Calibri"/>
        </w:rPr>
        <w:t xml:space="preserve"> Bandbreedte. </w:t>
      </w:r>
      <w:r w:rsidR="00292738" w:rsidRPr="00D43C8E">
        <w:rPr>
          <w:rStyle w:val="a"/>
          <w:rFonts w:ascii="Calibri" w:hAnsi="Calibri" w:cs="Calibri"/>
        </w:rPr>
        <w:t>Toelichting hierop is terug te vinden in het Programma van Eisen.</w:t>
      </w:r>
    </w:p>
    <w:p w14:paraId="5856688B" w14:textId="77777777" w:rsidR="00F93046" w:rsidRPr="00394754" w:rsidRDefault="00F93046" w:rsidP="00F93046">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312" w:lineRule="auto"/>
        <w:ind w:left="567"/>
        <w:rPr>
          <w:rStyle w:val="a"/>
          <w:rFonts w:ascii="Calibri" w:hAnsi="Calibri" w:cs="Calibri"/>
        </w:rPr>
      </w:pPr>
      <w:r w:rsidRPr="00394754">
        <w:rPr>
          <w:rStyle w:val="a"/>
          <w:rFonts w:ascii="Calibri" w:hAnsi="Calibri" w:cs="Calibri"/>
        </w:rPr>
        <w:t>De volgende kwalitatieve aspecten zijn overwogen als kwaliteitscriteria:</w:t>
      </w:r>
    </w:p>
    <w:p w14:paraId="05F58BC5" w14:textId="77777777" w:rsidR="00F93046" w:rsidRPr="00394754" w:rsidRDefault="00F93046" w:rsidP="00F93046">
      <w:pPr>
        <w:numPr>
          <w:ilvl w:val="0"/>
          <w:numId w:val="130"/>
        </w:num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927"/>
        <w:rPr>
          <w:rStyle w:val="a"/>
          <w:rFonts w:ascii="Calibri" w:hAnsi="Calibri" w:cs="Calibri"/>
        </w:rPr>
      </w:pPr>
      <w:r w:rsidRPr="00394754">
        <w:rPr>
          <w:rStyle w:val="a"/>
          <w:rFonts w:ascii="Calibri" w:hAnsi="Calibri" w:cs="Calibri"/>
        </w:rPr>
        <w:t>Kwaliteit;</w:t>
      </w:r>
    </w:p>
    <w:p w14:paraId="37FFADED" w14:textId="77777777" w:rsidR="00F93046" w:rsidRPr="00394754" w:rsidRDefault="00F93046" w:rsidP="00F93046">
      <w:pPr>
        <w:numPr>
          <w:ilvl w:val="0"/>
          <w:numId w:val="130"/>
        </w:num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1211"/>
        <w:rPr>
          <w:rStyle w:val="a"/>
          <w:rFonts w:ascii="Calibri" w:hAnsi="Calibri" w:cs="Calibri"/>
        </w:rPr>
      </w:pPr>
      <w:r w:rsidRPr="00394754">
        <w:rPr>
          <w:rFonts w:ascii="Calibri" w:hAnsi="Calibri" w:cs="Calibri"/>
          <w:sz w:val="20"/>
          <w:lang w:val="nl"/>
        </w:rPr>
        <w:t>De kwaliteit van elektriciteit is wettelijk vastgesteld. Verdere kwaliteitscriteria hebben geen toegevoegde waarde voor de Levering van aardgas of elektriciteit.</w:t>
      </w:r>
    </w:p>
    <w:p w14:paraId="66C04120" w14:textId="77777777" w:rsidR="00F93046" w:rsidRPr="00394754" w:rsidRDefault="00F93046" w:rsidP="00F93046">
      <w:pPr>
        <w:numPr>
          <w:ilvl w:val="0"/>
          <w:numId w:val="130"/>
        </w:num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927"/>
        <w:rPr>
          <w:rStyle w:val="a"/>
          <w:rFonts w:ascii="Calibri" w:hAnsi="Calibri" w:cs="Calibri"/>
        </w:rPr>
      </w:pPr>
      <w:r w:rsidRPr="00394754">
        <w:rPr>
          <w:rStyle w:val="a"/>
          <w:rFonts w:ascii="Calibri" w:hAnsi="Calibri" w:cs="Calibri"/>
        </w:rPr>
        <w:t>Duurzaamheid;</w:t>
      </w:r>
    </w:p>
    <w:p w14:paraId="788F5545" w14:textId="77777777" w:rsidR="00F93046" w:rsidRPr="00394754" w:rsidRDefault="00F93046" w:rsidP="00F93046">
      <w:pPr>
        <w:numPr>
          <w:ilvl w:val="0"/>
          <w:numId w:val="130"/>
        </w:num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1211"/>
        <w:rPr>
          <w:rStyle w:val="a"/>
          <w:rFonts w:ascii="Calibri" w:hAnsi="Calibri" w:cs="Calibri"/>
        </w:rPr>
      </w:pPr>
      <w:r w:rsidRPr="00394754">
        <w:rPr>
          <w:rStyle w:val="a"/>
          <w:rFonts w:ascii="Calibri" w:hAnsi="Calibri" w:cs="Calibri"/>
        </w:rPr>
        <w:t>Garanties van Oorsprong; is als minimumeis opgenomen.</w:t>
      </w:r>
    </w:p>
    <w:p w14:paraId="2DC72071" w14:textId="77777777" w:rsidR="00F93046" w:rsidRPr="00394754" w:rsidRDefault="00F93046" w:rsidP="00F93046">
      <w:pPr>
        <w:pStyle w:val="Lijstalinea"/>
        <w:numPr>
          <w:ilvl w:val="0"/>
          <w:numId w:val="130"/>
        </w:num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924" w:hanging="357"/>
        <w:rPr>
          <w:rStyle w:val="a"/>
          <w:rFonts w:ascii="Calibri" w:hAnsi="Calibri" w:cs="Calibri"/>
        </w:rPr>
      </w:pPr>
      <w:r w:rsidRPr="00394754">
        <w:rPr>
          <w:rStyle w:val="a"/>
          <w:rFonts w:ascii="Calibri" w:hAnsi="Calibri" w:cs="Calibri"/>
        </w:rPr>
        <w:t>Facturatie;</w:t>
      </w:r>
    </w:p>
    <w:p w14:paraId="4B3469F0" w14:textId="5928681B" w:rsidR="00F93046" w:rsidRPr="00394754" w:rsidRDefault="00F93046" w:rsidP="00F93046">
      <w:pPr>
        <w:numPr>
          <w:ilvl w:val="0"/>
          <w:numId w:val="130"/>
        </w:num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1211"/>
        <w:rPr>
          <w:rStyle w:val="a"/>
          <w:rFonts w:ascii="Calibri" w:hAnsi="Calibri" w:cs="Calibri"/>
        </w:rPr>
      </w:pPr>
      <w:r w:rsidRPr="00394754">
        <w:rPr>
          <w:rStyle w:val="a"/>
          <w:rFonts w:ascii="Calibri" w:hAnsi="Calibri" w:cs="Calibri"/>
        </w:rPr>
        <w:t>De factuur</w:t>
      </w:r>
      <w:r w:rsidR="00127CBF">
        <w:rPr>
          <w:rStyle w:val="a"/>
          <w:rFonts w:ascii="Calibri" w:hAnsi="Calibri" w:cs="Calibri"/>
        </w:rPr>
        <w:t xml:space="preserve"> per aansluiting</w:t>
      </w:r>
      <w:r w:rsidRPr="00394754">
        <w:rPr>
          <w:rStyle w:val="a"/>
          <w:rFonts w:ascii="Calibri" w:hAnsi="Calibri" w:cs="Calibri"/>
        </w:rPr>
        <w:t xml:space="preserve"> per maand is als minimumeis opgenomen. Alle Leveranciers zijn in staat om een verzamelfactuur</w:t>
      </w:r>
      <w:r w:rsidR="00702D16">
        <w:rPr>
          <w:rStyle w:val="a"/>
          <w:rFonts w:ascii="Calibri" w:hAnsi="Calibri" w:cs="Calibri"/>
        </w:rPr>
        <w:t xml:space="preserve"> per aansluiting</w:t>
      </w:r>
      <w:r w:rsidRPr="00394754">
        <w:rPr>
          <w:rStyle w:val="a"/>
          <w:rFonts w:ascii="Calibri" w:hAnsi="Calibri" w:cs="Calibri"/>
        </w:rPr>
        <w:t xml:space="preserve"> te genereren, voor zowel KV als GV elektriciteitsaansluitingen. Dit wordt niet meer gezien als onderscheidend binnen de branche.</w:t>
      </w:r>
    </w:p>
    <w:p w14:paraId="34D102B1" w14:textId="77777777" w:rsidR="00F93046" w:rsidRPr="00394754" w:rsidRDefault="00F93046" w:rsidP="00F93046">
      <w:pPr>
        <w:numPr>
          <w:ilvl w:val="0"/>
          <w:numId w:val="130"/>
        </w:num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927"/>
        <w:rPr>
          <w:rStyle w:val="a"/>
          <w:rFonts w:ascii="Calibri" w:hAnsi="Calibri" w:cs="Calibri"/>
        </w:rPr>
      </w:pPr>
      <w:r w:rsidRPr="00394754">
        <w:rPr>
          <w:rStyle w:val="a"/>
          <w:rFonts w:ascii="Calibri" w:hAnsi="Calibri" w:cs="Calibri"/>
        </w:rPr>
        <w:t>Klachtenafhandeling;</w:t>
      </w:r>
    </w:p>
    <w:p w14:paraId="5161065C" w14:textId="77777777" w:rsidR="00F93046" w:rsidRPr="00394754" w:rsidRDefault="00F93046" w:rsidP="00F93046">
      <w:pPr>
        <w:numPr>
          <w:ilvl w:val="0"/>
          <w:numId w:val="130"/>
        </w:num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1211"/>
        <w:rPr>
          <w:rStyle w:val="a"/>
          <w:rFonts w:ascii="Calibri" w:hAnsi="Calibri" w:cs="Calibri"/>
        </w:rPr>
      </w:pPr>
      <w:r w:rsidRPr="00394754">
        <w:rPr>
          <w:rStyle w:val="a"/>
          <w:rFonts w:ascii="Calibri" w:hAnsi="Calibri" w:cs="Calibri"/>
        </w:rPr>
        <w:t>De contacten met de Leveranciers vinden plaats op twee niveaus:</w:t>
      </w:r>
    </w:p>
    <w:p w14:paraId="123DCAE5" w14:textId="2A16F09C" w:rsidR="00F93046" w:rsidRPr="00394754" w:rsidRDefault="00F93046" w:rsidP="00F93046">
      <w:pPr>
        <w:numPr>
          <w:ilvl w:val="0"/>
          <w:numId w:val="131"/>
        </w:numPr>
        <w:tabs>
          <w:tab w:val="clear" w:pos="1215"/>
          <w:tab w:val="left" w:pos="-1415"/>
          <w:tab w:val="left" w:pos="-849"/>
          <w:tab w:val="left" w:pos="-282"/>
          <w:tab w:val="left" w:pos="284"/>
          <w:tab w:val="left" w:pos="850"/>
          <w:tab w:val="left" w:pos="1417"/>
          <w:tab w:val="num" w:pos="1782"/>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1782"/>
        <w:rPr>
          <w:rStyle w:val="a"/>
          <w:rFonts w:ascii="Calibri" w:hAnsi="Calibri" w:cs="Calibri"/>
        </w:rPr>
      </w:pPr>
      <w:r w:rsidRPr="00394754">
        <w:rPr>
          <w:rStyle w:val="a"/>
          <w:rFonts w:ascii="Calibri" w:hAnsi="Calibri" w:cs="Calibri"/>
        </w:rPr>
        <w:t>Levering</w:t>
      </w:r>
      <w:r w:rsidR="00F611B0">
        <w:rPr>
          <w:rStyle w:val="a"/>
          <w:rFonts w:ascii="Calibri" w:hAnsi="Calibri" w:cs="Calibri"/>
        </w:rPr>
        <w:t xml:space="preserve"> </w:t>
      </w:r>
      <w:r w:rsidRPr="00394754">
        <w:rPr>
          <w:rStyle w:val="a"/>
          <w:rFonts w:ascii="Calibri" w:hAnsi="Calibri" w:cs="Calibri"/>
        </w:rPr>
        <w:t xml:space="preserve">(Duurzame) elektriciteit </w:t>
      </w:r>
    </w:p>
    <w:p w14:paraId="679D7401" w14:textId="77777777" w:rsidR="00F93046" w:rsidRPr="00394754" w:rsidRDefault="00F93046" w:rsidP="00F93046">
      <w:pPr>
        <w:numPr>
          <w:ilvl w:val="0"/>
          <w:numId w:val="131"/>
        </w:num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1782"/>
        <w:rPr>
          <w:rStyle w:val="a"/>
          <w:rFonts w:ascii="Calibri" w:hAnsi="Calibri" w:cs="Calibri"/>
        </w:rPr>
      </w:pPr>
      <w:r w:rsidRPr="00394754">
        <w:rPr>
          <w:rStyle w:val="a"/>
          <w:rFonts w:ascii="Calibri" w:hAnsi="Calibri" w:cs="Calibri"/>
        </w:rPr>
        <w:t>Facturatie</w:t>
      </w:r>
    </w:p>
    <w:p w14:paraId="1E7828C6" w14:textId="77777777" w:rsidR="00F93046" w:rsidRPr="00394754" w:rsidRDefault="00F93046" w:rsidP="00F93046">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312" w:lineRule="auto"/>
        <w:ind w:left="927"/>
        <w:rPr>
          <w:rStyle w:val="a"/>
          <w:rFonts w:ascii="Calibri" w:hAnsi="Calibri" w:cs="Calibri"/>
        </w:rPr>
      </w:pPr>
      <w:r w:rsidRPr="00394754">
        <w:rPr>
          <w:rStyle w:val="a"/>
          <w:rFonts w:ascii="Calibri" w:hAnsi="Calibri" w:cs="Calibri"/>
        </w:rPr>
        <w:t>Levering van (Duurzame) elektriciteit volgens de Elektriciteitswet. De klachtenafhandeling is een te gering onderdeel van de dienstverlening om dit onderscheidend (%) op te nemen als kwaliteitscriterium ten opzichte van de prijscomponent.</w:t>
      </w:r>
    </w:p>
    <w:p w14:paraId="02C108AD" w14:textId="77777777" w:rsidR="00F93046" w:rsidRPr="00394754" w:rsidRDefault="00F93046" w:rsidP="00F93046">
      <w:pPr>
        <w:numPr>
          <w:ilvl w:val="0"/>
          <w:numId w:val="130"/>
        </w:numPr>
        <w:tabs>
          <w:tab w:val="left" w:pos="-1415"/>
          <w:tab w:val="left" w:pos="-849"/>
          <w:tab w:val="left" w:pos="-282"/>
          <w:tab w:val="left" w:pos="630"/>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567" w:firstLine="0"/>
        <w:rPr>
          <w:rStyle w:val="a"/>
          <w:rFonts w:ascii="Calibri" w:hAnsi="Calibri" w:cs="Calibri"/>
        </w:rPr>
      </w:pPr>
      <w:r w:rsidRPr="00394754">
        <w:rPr>
          <w:rStyle w:val="a"/>
          <w:rFonts w:ascii="Calibri" w:hAnsi="Calibri" w:cs="Calibri"/>
        </w:rPr>
        <w:t>Service;</w:t>
      </w:r>
    </w:p>
    <w:p w14:paraId="42769908" w14:textId="77777777" w:rsidR="00F93046" w:rsidRPr="00394754" w:rsidRDefault="00F93046" w:rsidP="00F93046">
      <w:pPr>
        <w:numPr>
          <w:ilvl w:val="0"/>
          <w:numId w:val="130"/>
        </w:num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1275"/>
        <w:rPr>
          <w:rStyle w:val="a"/>
          <w:rFonts w:ascii="Calibri" w:hAnsi="Calibri" w:cs="Calibri"/>
        </w:rPr>
      </w:pPr>
      <w:r w:rsidRPr="00394754">
        <w:rPr>
          <w:rStyle w:val="a"/>
          <w:rFonts w:ascii="Calibri" w:hAnsi="Calibri" w:cs="Calibri"/>
        </w:rPr>
        <w:t>Idem aan klachtenafhandeling.</w:t>
      </w:r>
    </w:p>
    <w:p w14:paraId="5AD9ACFC" w14:textId="77777777" w:rsidR="00F93046" w:rsidRPr="00394754" w:rsidRDefault="00F93046" w:rsidP="00F93046">
      <w:pPr>
        <w:numPr>
          <w:ilvl w:val="0"/>
          <w:numId w:val="130"/>
        </w:numPr>
        <w:tabs>
          <w:tab w:val="left" w:pos="-1415"/>
          <w:tab w:val="left" w:pos="-849"/>
          <w:tab w:val="left" w:pos="-282"/>
          <w:tab w:val="left" w:pos="720"/>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927"/>
        <w:rPr>
          <w:rStyle w:val="a"/>
          <w:rFonts w:ascii="Calibri" w:hAnsi="Calibri" w:cs="Calibri"/>
        </w:rPr>
      </w:pPr>
      <w:r w:rsidRPr="00394754">
        <w:rPr>
          <w:rStyle w:val="a"/>
          <w:rFonts w:ascii="Calibri" w:hAnsi="Calibri" w:cs="Calibri"/>
        </w:rPr>
        <w:t>Jaarlijkse evaluatie</w:t>
      </w:r>
    </w:p>
    <w:p w14:paraId="6BCE31A9" w14:textId="77777777" w:rsidR="00F93046" w:rsidRPr="00C35CA4" w:rsidRDefault="00F93046" w:rsidP="00F93046">
      <w:pPr>
        <w:numPr>
          <w:ilvl w:val="0"/>
          <w:numId w:val="130"/>
        </w:num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312" w:lineRule="auto"/>
        <w:ind w:left="1287"/>
        <w:rPr>
          <w:rFonts w:ascii="Calibri" w:hAnsi="Calibri" w:cs="Calibri"/>
          <w:sz w:val="20"/>
        </w:rPr>
      </w:pPr>
      <w:r w:rsidRPr="00394754">
        <w:rPr>
          <w:rStyle w:val="a"/>
          <w:rFonts w:ascii="Calibri" w:hAnsi="Calibri" w:cs="Calibri"/>
        </w:rPr>
        <w:t xml:space="preserve">Idem aan klachtenafhandeling </w:t>
      </w:r>
    </w:p>
    <w:p w14:paraId="605412BC" w14:textId="77777777" w:rsidR="00F93046" w:rsidRPr="00394754" w:rsidRDefault="00F93046" w:rsidP="00F93046">
      <w:pPr>
        <w:pStyle w:val="Lijstalinea"/>
        <w:tabs>
          <w:tab w:val="left" w:pos="-1415"/>
          <w:tab w:val="left" w:pos="-849"/>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312" w:lineRule="auto"/>
        <w:ind w:left="567"/>
        <w:rPr>
          <w:rStyle w:val="a"/>
          <w:rFonts w:ascii="Calibri" w:hAnsi="Calibri" w:cs="Calibri"/>
        </w:rPr>
      </w:pPr>
      <w:r w:rsidRPr="00C35CA4">
        <w:rPr>
          <w:rFonts w:ascii="Calibri" w:hAnsi="Calibri" w:cs="Calibri"/>
          <w:sz w:val="20"/>
        </w:rPr>
        <w:t xml:space="preserve">Op basis van het hierboven beschrevene blijft het gunningcriterium Laagste Prijs als enige onderscheidend criterium over. </w:t>
      </w:r>
    </w:p>
    <w:p w14:paraId="145F9755" w14:textId="42215589" w:rsidR="00F93046" w:rsidRPr="00394754" w:rsidRDefault="00F93046" w:rsidP="00F93046">
      <w:pPr>
        <w:spacing w:line="312" w:lineRule="auto"/>
        <w:ind w:left="567"/>
        <w:rPr>
          <w:rFonts w:ascii="Calibri" w:hAnsi="Calibri" w:cs="Calibri"/>
          <w:sz w:val="20"/>
        </w:rPr>
      </w:pPr>
      <w:r w:rsidRPr="00394754">
        <w:rPr>
          <w:rFonts w:ascii="Calibri" w:hAnsi="Calibri" w:cs="Calibri"/>
          <w:sz w:val="20"/>
        </w:rPr>
        <w:t xml:space="preserve">Van de Inschrijvers die zowel de toets aan de volledigheid/geldigheid, Uitsluitingsgronden en Geschiktheidscriteria als de toets aan de eisen met goed gevolg hebben doorstaan, worden de Inschrijvingen per Perceel aldus beoordeeld aan de hand van het gunningscriterium “Laagste Prijs”. De geboden prijzen van alle geldige Inschrijvingen worden vergeleken op basis van de geoffreerde opslagen waaruit berekend is, de “Totale kosten contract” conform Bijlage 4. </w:t>
      </w:r>
    </w:p>
    <w:p w14:paraId="121D77C1" w14:textId="77777777" w:rsidR="00F93046" w:rsidRDefault="00F93046" w:rsidP="00292738">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bookmarkStart w:id="4" w:name="_Toc416361855"/>
      <w:bookmarkStart w:id="5" w:name="_Toc464729256"/>
      <w:r w:rsidRPr="00292738">
        <w:rPr>
          <w:rFonts w:ascii="Calibri" w:eastAsia="Times New Roman" w:hAnsi="Calibri" w:cs="Calibri"/>
          <w:b/>
          <w:bCs/>
          <w:kern w:val="0"/>
          <w:sz w:val="20"/>
          <w:szCs w:val="20"/>
          <w:lang w:eastAsia="nl-NL"/>
          <w14:ligatures w14:val="none"/>
        </w:rPr>
        <w:t>Gunning</w:t>
      </w:r>
      <w:bookmarkEnd w:id="4"/>
      <w:bookmarkEnd w:id="5"/>
    </w:p>
    <w:p w14:paraId="5EA25B15" w14:textId="77777777" w:rsidR="004B41B0" w:rsidRPr="00292738" w:rsidRDefault="004B41B0" w:rsidP="004B41B0">
      <w:pPr>
        <w:spacing w:after="0" w:line="240" w:lineRule="auto"/>
        <w:ind w:left="720"/>
        <w:textAlignment w:val="baseline"/>
        <w:rPr>
          <w:rFonts w:ascii="Calibri" w:eastAsia="Times New Roman" w:hAnsi="Calibri" w:cs="Calibri"/>
          <w:b/>
          <w:bCs/>
          <w:kern w:val="0"/>
          <w:sz w:val="20"/>
          <w:szCs w:val="20"/>
          <w:lang w:eastAsia="nl-NL"/>
          <w14:ligatures w14:val="none"/>
        </w:rPr>
      </w:pPr>
    </w:p>
    <w:p w14:paraId="0F87D3B3" w14:textId="77777777" w:rsidR="00F93046" w:rsidRPr="00394754" w:rsidRDefault="00F93046" w:rsidP="00F93046">
      <w:pPr>
        <w:spacing w:line="312" w:lineRule="auto"/>
        <w:ind w:left="567"/>
        <w:rPr>
          <w:rFonts w:ascii="Calibri" w:hAnsi="Calibri" w:cs="Calibri"/>
          <w:sz w:val="20"/>
        </w:rPr>
      </w:pPr>
      <w:r w:rsidRPr="00394754">
        <w:rPr>
          <w:rFonts w:ascii="Calibri" w:hAnsi="Calibri" w:cs="Calibri"/>
          <w:sz w:val="20"/>
        </w:rPr>
        <w:t>Op grond van alle beschikbare informatie komt het aanbestedingsteam tot een totaal</w:t>
      </w:r>
      <w:r w:rsidRPr="00394754">
        <w:rPr>
          <w:rFonts w:ascii="Calibri" w:hAnsi="Calibri" w:cs="Calibri"/>
          <w:sz w:val="20"/>
        </w:rPr>
        <w:softHyphen/>
        <w:t xml:space="preserve"> oordeel , inclusief een voorlopige gegunde Inschrijver. In principe is dit de Inschrijver die een geldige en volledige Inschrijving heeft ingediend die geen aanleiding geeft tot Uitsluitingsgronden en voldoet aan de Geschiktheidscriteria én de laagste totale kosten conform Bijlage 4 heeft aangeboden.</w:t>
      </w:r>
    </w:p>
    <w:p w14:paraId="55A2A5E5" w14:textId="6051F534" w:rsidR="00F93046" w:rsidRPr="00394754" w:rsidRDefault="00F93046" w:rsidP="00D43C8E">
      <w:pPr>
        <w:tabs>
          <w:tab w:val="left" w:pos="851"/>
        </w:tabs>
        <w:suppressAutoHyphens/>
        <w:spacing w:line="312" w:lineRule="auto"/>
        <w:ind w:left="567"/>
        <w:rPr>
          <w:rFonts w:ascii="Calibri" w:hAnsi="Calibri" w:cs="Calibri"/>
          <w:sz w:val="20"/>
        </w:rPr>
      </w:pPr>
      <w:r w:rsidRPr="00394754">
        <w:rPr>
          <w:rFonts w:ascii="Calibri" w:hAnsi="Calibri" w:cs="Calibri"/>
          <w:sz w:val="20"/>
        </w:rPr>
        <w:t xml:space="preserve">Alle Inschrijvers ontvangen via </w:t>
      </w:r>
      <w:proofErr w:type="spellStart"/>
      <w:r w:rsidRPr="00394754">
        <w:rPr>
          <w:rFonts w:ascii="Calibri" w:hAnsi="Calibri" w:cs="Calibri"/>
          <w:sz w:val="20"/>
        </w:rPr>
        <w:t>TenderNed</w:t>
      </w:r>
      <w:proofErr w:type="spellEnd"/>
      <w:r w:rsidRPr="00394754">
        <w:rPr>
          <w:rFonts w:ascii="Calibri" w:hAnsi="Calibri" w:cs="Calibri"/>
          <w:sz w:val="20"/>
        </w:rPr>
        <w:t xml:space="preserve"> bericht over de gunningbeslissing. Dit bericht houdt geen aanvaarding in van het aanbod van de Inschrijver die de laagste totale kosten</w:t>
      </w:r>
      <w:r w:rsidR="00F611B0">
        <w:rPr>
          <w:rFonts w:ascii="Calibri" w:hAnsi="Calibri" w:cs="Calibri"/>
          <w:sz w:val="20"/>
        </w:rPr>
        <w:t xml:space="preserve"> </w:t>
      </w:r>
      <w:r w:rsidRPr="00394754">
        <w:rPr>
          <w:rFonts w:ascii="Calibri" w:hAnsi="Calibri" w:cs="Calibri"/>
          <w:sz w:val="20"/>
        </w:rPr>
        <w:t>heeft aangeboden, door dit bericht komt derhalve geen Overeenkomst tot stand als bedoeld in artikel 6:217 BW.</w:t>
      </w:r>
    </w:p>
    <w:p w14:paraId="5BC31F07" w14:textId="08070AF1" w:rsidR="00F93046" w:rsidRDefault="00F93046" w:rsidP="00F93046">
      <w:pPr>
        <w:spacing w:line="312" w:lineRule="auto"/>
        <w:ind w:left="567"/>
        <w:rPr>
          <w:rFonts w:ascii="Calibri" w:hAnsi="Calibri" w:cs="Calibri"/>
          <w:sz w:val="20"/>
        </w:rPr>
      </w:pPr>
      <w:r w:rsidRPr="00394754">
        <w:rPr>
          <w:rFonts w:ascii="Calibri" w:hAnsi="Calibri" w:cs="Calibri"/>
          <w:sz w:val="20"/>
        </w:rPr>
        <w:lastRenderedPageBreak/>
        <w:t xml:space="preserve">Iedere belanghebbende die het niet met de beslissing eens is, dient binnen maximaal twintig (20) dagen na dagtekening van de hiervoor bedoelde e-mail een civiel kort geding aanhangig te hebben gemaakt bij de rechtbank te </w:t>
      </w:r>
      <w:r w:rsidR="009A5EB8">
        <w:rPr>
          <w:rFonts w:ascii="Calibri" w:hAnsi="Calibri" w:cs="Calibri"/>
          <w:sz w:val="20"/>
        </w:rPr>
        <w:t>Maastricht</w:t>
      </w:r>
      <w:r w:rsidRPr="00394754">
        <w:rPr>
          <w:rFonts w:ascii="Calibri" w:hAnsi="Calibri" w:cs="Calibri"/>
          <w:sz w:val="20"/>
        </w:rPr>
        <w:t>. Indien na het verstrijken van deze termijn van twintig (20) kalenderdagen geen civiel kort geding aanhangig is gemaakt, kunnen de gepasseerde Inschrijvers geen bezwaren meer maken naar aanleiding van deze beslissing en hebben zij hun recht ongedaan making van de gunning te vorderen, verwerkt. Indien na het verstrijken van deze termijn van twintig (20) kalenderdagen geen bezwaren zijn ingediend, zal met de desbetreffende begunstigde Inschrijver een Overeenkomst worden aangegaan.</w:t>
      </w:r>
    </w:p>
    <w:p w14:paraId="4100C9B0" w14:textId="77777777" w:rsidR="004B41B0" w:rsidRPr="00394754" w:rsidRDefault="004B41B0" w:rsidP="00F93046">
      <w:pPr>
        <w:spacing w:line="312" w:lineRule="auto"/>
        <w:ind w:left="567"/>
        <w:rPr>
          <w:rFonts w:ascii="Calibri" w:hAnsi="Calibri" w:cs="Calibri"/>
          <w:sz w:val="20"/>
        </w:rPr>
      </w:pPr>
    </w:p>
    <w:p w14:paraId="222A6F04" w14:textId="31594C4B" w:rsidR="00F51990" w:rsidRPr="001D337B" w:rsidRDefault="00F51990" w:rsidP="001D337B">
      <w:pPr>
        <w:numPr>
          <w:ilvl w:val="0"/>
          <w:numId w:val="18"/>
        </w:numPr>
        <w:spacing w:after="0" w:line="240" w:lineRule="auto"/>
        <w:ind w:firstLine="0"/>
        <w:textAlignment w:val="baseline"/>
        <w:rPr>
          <w:rFonts w:ascii="Calibri" w:eastAsia="Times New Roman" w:hAnsi="Calibri" w:cs="Calibri"/>
          <w:b/>
          <w:bCs/>
          <w:kern w:val="0"/>
          <w:sz w:val="20"/>
          <w:szCs w:val="20"/>
          <w:lang w:eastAsia="nl-NL"/>
          <w14:ligatures w14:val="none"/>
        </w:rPr>
      </w:pPr>
      <w:bookmarkStart w:id="6" w:name="_Toc464729262"/>
      <w:r w:rsidRPr="001D337B">
        <w:rPr>
          <w:rFonts w:ascii="Calibri" w:eastAsia="Times New Roman" w:hAnsi="Calibri" w:cs="Calibri"/>
          <w:b/>
          <w:bCs/>
          <w:kern w:val="0"/>
          <w:sz w:val="20"/>
          <w:szCs w:val="20"/>
          <w:lang w:eastAsia="nl-NL"/>
          <w14:ligatures w14:val="none"/>
        </w:rPr>
        <w:t xml:space="preserve"> Klachtenregeling Aanbestedende Dienst</w:t>
      </w:r>
      <w:bookmarkEnd w:id="6"/>
    </w:p>
    <w:p w14:paraId="50F1A639" w14:textId="77777777" w:rsidR="00F51990" w:rsidRPr="001D337B" w:rsidRDefault="00F51990" w:rsidP="00F51990">
      <w:pPr>
        <w:rPr>
          <w:rFonts w:ascii="Calibri" w:hAnsi="Calibri" w:cs="Calibri"/>
          <w:sz w:val="20"/>
          <w:szCs w:val="20"/>
        </w:rPr>
      </w:pPr>
    </w:p>
    <w:p w14:paraId="6182B445"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 xml:space="preserve">Deze standaard klachtenprocedure vormt het kader voor de afhandeling van klachten van belanghebbenden bij een aanbestedingsprocedure waarbij de Aanbestedende Dienst optreedt met als doel klachten snel en laagdrempelig af te handelen. </w:t>
      </w:r>
    </w:p>
    <w:p w14:paraId="3E0B9C48"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 xml:space="preserve">Niet elke vraag van een Ondernemer in een aanbestedingsprocedure hoeft een klacht op te leveren en niet elke klacht hoeft tot het doorlopen van de standaardprocedure voor klachtenafhandeling te leiden. </w:t>
      </w:r>
    </w:p>
    <w:p w14:paraId="5E774CFF"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Vragen en verzoeken die gericht zijn op verduidelijking van aspecten van de aanbestedingsprocedure moet de Ondernemer bij de Aanbestedende Dienst inbrengen voorafgaand aan de datum voor het indienen van vragen, zoals gespecificeerd in het toepasselijke aanbestedingsdocument, zodat daarop in de Nota van inlichtingen kan worden ingaan. Dit geldt ook voor een verzoek tot het doorvoeren van een niet-wezenlijke wijziging in de aanbestedingsdocumenten.</w:t>
      </w:r>
    </w:p>
    <w:p w14:paraId="06D21377"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 xml:space="preserve">Een klacht is een schriftelijke melding van een onderneming die belang heeft bij de aanbesteding door de Aanbestedende Dienst waarin de Ondernemer gemotiveerd aangeeft op welke punten hij het niet eens is met de aanbesteding of een onderdeel daarvan. Ook brancheorganisaties en branche gerelateerde adviescentra kunnen ten behoeve van bij hen aangesloten Ondernemers klachten indienen. </w:t>
      </w:r>
    </w:p>
    <w:p w14:paraId="1F2A9020" w14:textId="6157DD4F"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Voorwaarden:</w:t>
      </w:r>
    </w:p>
    <w:p w14:paraId="3EE7D3D2"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De Aanbestedende Dienst zal uw klacht in behandeling nemen als wordt voldaan aan de volgende voorwaarden:</w:t>
      </w:r>
    </w:p>
    <w:p w14:paraId="5EB601F8"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 xml:space="preserve">U bent een belanghebbende bij een aanbesteding waarbij de Aanbestedende Dienst optreedt. Dat wil zeggen dat u een Gegadigde; </w:t>
      </w:r>
      <w:proofErr w:type="spellStart"/>
      <w:r w:rsidRPr="001D337B">
        <w:rPr>
          <w:rFonts w:ascii="Calibri" w:hAnsi="Calibri" w:cs="Calibri"/>
          <w:sz w:val="20"/>
        </w:rPr>
        <w:t>Combinant</w:t>
      </w:r>
      <w:proofErr w:type="spellEnd"/>
      <w:r w:rsidRPr="001D337B">
        <w:rPr>
          <w:rFonts w:ascii="Calibri" w:hAnsi="Calibri" w:cs="Calibri"/>
          <w:sz w:val="20"/>
        </w:rPr>
        <w:t>; (potentiële) Inschrijver; Onderaannemer van (potentiële) Inschrijver; brancheorganisatie en/of klachtloket van Ondernemer bent. Indien u een Onderaannemer bent, mag uw klacht niet gaan over de relatie Hoofdaannemer – Onderaannemer.</w:t>
      </w:r>
    </w:p>
    <w:p w14:paraId="07766967"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U kunt geen anonieme klacht indienen; wel kan een brancheorganisatie op eigen titel bezwaren met betrekking tot de aanbestedingsprocedure, die bij een of meer Ondernemers van de branche leven, als klacht indienen.</w:t>
      </w:r>
    </w:p>
    <w:p w14:paraId="64B653E1"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 xml:space="preserve">De klacht kan alleen per e-mail worden ingediend op het onder “Procedure” genoemde e-mailadres. </w:t>
      </w:r>
    </w:p>
    <w:p w14:paraId="41BCD92C"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De klacht gaat niet over het aanbestedingsbeleid de Aanbestedende Dienst in het algemeen.</w:t>
      </w:r>
    </w:p>
    <w:p w14:paraId="04E43F2F"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lastRenderedPageBreak/>
        <w:t>De klacht heeft betrekking op aspecten van aanbestedingen die binnen de werking van de Aanbestedingswet 2012 vallen.</w:t>
      </w:r>
    </w:p>
    <w:p w14:paraId="4358AB84"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De klacht stelt gemotiveerd dat (1) een bepaald handelen of nalaten van de Aanbestedende Dienst in de desbetreffende aanbesteding in strijd is met wettelijke bepalingen of met andere voorschriften die voor deze aanbesteding gelden of (2) de Aanbestedende Dienst inbreuk maakt op een of meer van de voor aanbestedingen geldende beginselen van transparantie, non-discriminatie, gelijke behandeling en proportionaliteit.</w:t>
      </w:r>
    </w:p>
    <w:p w14:paraId="3BB8BEB2"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De klacht wordt niet gebruikt om de klachtenregeling te misbruiken.</w:t>
      </w:r>
    </w:p>
    <w:p w14:paraId="5CF28CB5" w14:textId="77777777" w:rsidR="001D337B" w:rsidRDefault="001D337B" w:rsidP="001D337B">
      <w:pPr>
        <w:spacing w:line="312" w:lineRule="auto"/>
        <w:ind w:left="567"/>
        <w:rPr>
          <w:rFonts w:ascii="Calibri" w:hAnsi="Calibri" w:cs="Calibri"/>
          <w:sz w:val="20"/>
        </w:rPr>
      </w:pPr>
    </w:p>
    <w:p w14:paraId="5EFB3652" w14:textId="2151DF5C"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Procedure:</w:t>
      </w:r>
    </w:p>
    <w:p w14:paraId="665FD1E3" w14:textId="723A4613"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De klacht dient schriftelijk te worden ingediend bij het klachtenmeldpunt van de Aanbestedende Dienst, via een e-mail naar het e-mailadres</w:t>
      </w:r>
      <w:r w:rsidR="00F611B0">
        <w:rPr>
          <w:rFonts w:ascii="Calibri" w:hAnsi="Calibri" w:cs="Calibri"/>
          <w:sz w:val="20"/>
        </w:rPr>
        <w:t xml:space="preserve"> </w:t>
      </w:r>
      <w:r w:rsidR="000B02B0">
        <w:rPr>
          <w:rFonts w:ascii="Calibri" w:hAnsi="Calibri" w:cs="Calibri"/>
          <w:sz w:val="20"/>
        </w:rPr>
        <w:t>info@mijnwater.com</w:t>
      </w:r>
      <w:r w:rsidR="000B02B0" w:rsidRPr="001D337B">
        <w:rPr>
          <w:rFonts w:ascii="Calibri" w:hAnsi="Calibri" w:cs="Calibri"/>
          <w:sz w:val="20"/>
        </w:rPr>
        <w:t xml:space="preserve">, </w:t>
      </w:r>
      <w:r w:rsidRPr="001D337B">
        <w:rPr>
          <w:rFonts w:ascii="Calibri" w:hAnsi="Calibri" w:cs="Calibri"/>
          <w:sz w:val="20"/>
        </w:rPr>
        <w:t>o.v.v. dagtekening, uw naam en adres en de aanduiding van de desbetreffende aanbesteding.</w:t>
      </w:r>
    </w:p>
    <w:p w14:paraId="0503D31A"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Maak in uw e-mail duidelijk:</w:t>
      </w:r>
    </w:p>
    <w:p w14:paraId="7EC6338E"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Waarover de klacht gaat (zie punt 7 onder “Voorwaarden”); en</w:t>
      </w:r>
    </w:p>
    <w:p w14:paraId="14B4C7BF"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Hoe uw klacht verholpen zou kunnen worden.</w:t>
      </w:r>
    </w:p>
    <w:p w14:paraId="765FB949"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Het klachtenmeldpunt bevestigt per e-mail de ontvangst van de klacht.</w:t>
      </w:r>
    </w:p>
    <w:p w14:paraId="5154099F" w14:textId="357B3664"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Het klachtenmeldpunt onderzoekt vervolgens, eventueel aan de hand van door de Ondernemer aan</w:t>
      </w:r>
      <w:r w:rsidR="00F611B0">
        <w:rPr>
          <w:rFonts w:ascii="Calibri" w:hAnsi="Calibri" w:cs="Calibri"/>
          <w:sz w:val="20"/>
        </w:rPr>
        <w:t xml:space="preserve"> </w:t>
      </w:r>
      <w:r w:rsidRPr="001D337B">
        <w:rPr>
          <w:rFonts w:ascii="Calibri" w:hAnsi="Calibri" w:cs="Calibri"/>
          <w:sz w:val="20"/>
        </w:rPr>
        <w:t xml:space="preserve">de Aanbestedende Dienst aanvullend verstrekte gegevens, of de klacht terecht is. </w:t>
      </w:r>
    </w:p>
    <w:p w14:paraId="20020C61"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Het klachtenmeldpunt houdt rekening met de planning van de betreffende aanbestedingsprocedure waarop de klacht ziet.</w:t>
      </w:r>
    </w:p>
    <w:p w14:paraId="09A1A322"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Het klachtenmeldpunt legt het resultaat van haar onderzoek voor aan de Aanbestedende Dienst.</w:t>
      </w:r>
    </w:p>
    <w:p w14:paraId="18FC042E"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 xml:space="preserve">Wanneer de Aanbestedende Dienst na het onderzoek door het klachtenmeldpunt tot de conclusie komt dat de klacht terecht is of deels terecht is en de Aanbestedende Dienst corrigerende en/of preventieve maatregelen zal treffen, dan deelt de Aanbestedende Dienst dit zo spoedig mogelijk schriftelijk mee aan de Ondernemer. Ook de andere (potentiële) inschrijvers/gegadigden worden op de hoogte gesteld. Afhankelijk van de fase in de aanbestedingsprocedure kan het voorkomen dat de maatregelen door de contactpersoon van de aanbesteding bij de Aanbestedende Dienst aan de betrokkenen in de aanbesteding op hetzelfde moment worden gecommuniceerd als de indiener van de klacht het bericht krijgt. Dit om bevoordeling van partijen te voorkomen. </w:t>
      </w:r>
    </w:p>
    <w:p w14:paraId="17390E5D"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 xml:space="preserve">Wanneer de Aanbestedende Dienst na het onderzoek door het klachtenmeldpunt tot de conclusie komt dat de klacht niet terecht is, dan wijst de Aanbestedende Dienst de klacht gemotiveerd af en bericht de Aanbestedende Dienst schriftelijk de Ondernemer. </w:t>
      </w:r>
    </w:p>
    <w:p w14:paraId="02E8BB5D"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 xml:space="preserve">Het klachtenmeldpunt kan op verzoek van de Ondernemer of de Aanbestedende Dienst voorstellen dat de klacht, voordat daarop door de Aanbestedende Dienst wordt beslist, voor bemiddeling of advies wordt voorgelegd aan de Commissie van Aanbestedingsexperts. Als de Commissie de klacht in </w:t>
      </w:r>
      <w:r w:rsidRPr="001D337B">
        <w:rPr>
          <w:rFonts w:ascii="Calibri" w:hAnsi="Calibri" w:cs="Calibri"/>
          <w:sz w:val="20"/>
        </w:rPr>
        <w:lastRenderedPageBreak/>
        <w:t>behandeling neemt zijn de bepalingen van deel 2 van de Klachtenregeling “Commissie van aanbestedingsexperts”</w:t>
      </w:r>
      <w:r w:rsidRPr="001D337B">
        <w:rPr>
          <w:rFonts w:ascii="Calibri" w:hAnsi="Calibri" w:cs="Calibri"/>
          <w:sz w:val="20"/>
        </w:rPr>
        <w:footnoteReference w:customMarkFollows="1" w:id="2"/>
        <w:t xml:space="preserve">[1] van toepassing. </w:t>
      </w:r>
    </w:p>
    <w:p w14:paraId="35688D64" w14:textId="77777777" w:rsidR="00F51990" w:rsidRPr="001D337B" w:rsidRDefault="00F51990" w:rsidP="001D337B">
      <w:pPr>
        <w:spacing w:line="312" w:lineRule="auto"/>
        <w:ind w:left="567"/>
        <w:rPr>
          <w:rFonts w:ascii="Calibri" w:hAnsi="Calibri" w:cs="Calibri"/>
          <w:sz w:val="20"/>
        </w:rPr>
      </w:pPr>
      <w:r w:rsidRPr="001D337B">
        <w:rPr>
          <w:rFonts w:ascii="Calibri" w:hAnsi="Calibri" w:cs="Calibri"/>
          <w:sz w:val="20"/>
        </w:rPr>
        <w:t>Nadat over de klacht is beslist of is nagelaten binnen een redelijke termijn op de klacht een beslissing te nemen, kan een klager ook zonder instemming van de wederpartij de klacht aan de Commissie van Aanbestedingsexperts voorleggen. Zie daarvoor deel 2 van de Klachtenregeling “Commissie van Aanbestedingsexperts” onder 8: Procedure voor het voorleggen van klacht aan de Commissie.</w:t>
      </w:r>
    </w:p>
    <w:p w14:paraId="678A2B67" w14:textId="77777777" w:rsidR="00F93046" w:rsidRPr="001D337B" w:rsidRDefault="00F93046" w:rsidP="00F93046">
      <w:pPr>
        <w:spacing w:line="312" w:lineRule="auto"/>
        <w:ind w:left="567"/>
        <w:rPr>
          <w:rFonts w:ascii="Calibri" w:hAnsi="Calibri" w:cs="Calibri"/>
          <w:sz w:val="20"/>
        </w:rPr>
      </w:pPr>
      <w:r w:rsidRPr="001D337B">
        <w:rPr>
          <w:rFonts w:ascii="Calibri" w:hAnsi="Calibri" w:cs="Calibri"/>
          <w:sz w:val="20"/>
        </w:rPr>
        <w:br w:type="page"/>
      </w:r>
    </w:p>
    <w:p w14:paraId="22F5130D" w14:textId="3AB002C8"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p>
    <w:p w14:paraId="2EE88CD3"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Times New Roman" w:eastAsia="Times New Roman" w:hAnsi="Times New Roman" w:cs="Times New Roman"/>
          <w:kern w:val="0"/>
          <w:lang w:eastAsia="nl-NL"/>
          <w14:ligatures w14:val="none"/>
        </w:rPr>
        <w:t> </w:t>
      </w:r>
    </w:p>
    <w:p w14:paraId="2A6F4FD9" w14:textId="77777777" w:rsidR="004B0715" w:rsidRPr="004B0715" w:rsidRDefault="004B0715" w:rsidP="004B0715">
      <w:pPr>
        <w:spacing w:after="0" w:line="240" w:lineRule="auto"/>
        <w:ind w:firstLine="420"/>
        <w:textAlignment w:val="baseline"/>
        <w:rPr>
          <w:rFonts w:ascii="Segoe UI" w:eastAsia="Times New Roman" w:hAnsi="Segoe UI" w:cs="Segoe UI"/>
          <w:b/>
          <w:bCs/>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Bijlage 1: Definitieblad</w:t>
      </w:r>
      <w:r w:rsidRPr="004B0715">
        <w:rPr>
          <w:rFonts w:ascii="Calibri" w:eastAsia="Times New Roman" w:hAnsi="Calibri" w:cs="Calibri"/>
          <w:kern w:val="0"/>
          <w:sz w:val="20"/>
          <w:szCs w:val="20"/>
          <w:lang w:eastAsia="nl-NL"/>
          <w14:ligatures w14:val="none"/>
        </w:rPr>
        <w:tab/>
      </w:r>
      <w:r w:rsidRPr="004B0715">
        <w:rPr>
          <w:rFonts w:ascii="Calibri" w:eastAsia="Times New Roman" w:hAnsi="Calibri" w:cs="Calibri"/>
          <w:b/>
          <w:bCs/>
          <w:kern w:val="0"/>
          <w:sz w:val="20"/>
          <w:szCs w:val="20"/>
          <w:lang w:eastAsia="nl-NL"/>
          <w14:ligatures w14:val="none"/>
        </w:rPr>
        <w:t> </w:t>
      </w:r>
    </w:p>
    <w:p w14:paraId="0B56FF78"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Times New Roman" w:eastAsia="Times New Roman" w:hAnsi="Times New Roman" w:cs="Times New Roman"/>
          <w:kern w:val="0"/>
          <w:lang w:eastAsia="nl-NL"/>
          <w14:ligatures w14:val="none"/>
        </w:rPr>
        <w:t> </w:t>
      </w:r>
    </w:p>
    <w:p w14:paraId="23934496" w14:textId="4C4B06D3"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Zie Bijlage 1 (pdf document).</w:t>
      </w:r>
      <w:r w:rsidR="00F611B0">
        <w:rPr>
          <w:rFonts w:ascii="Calibri" w:eastAsia="Times New Roman" w:hAnsi="Calibri" w:cs="Calibri"/>
          <w:kern w:val="0"/>
          <w:sz w:val="20"/>
          <w:szCs w:val="20"/>
          <w:lang w:eastAsia="nl-NL"/>
          <w14:ligatures w14:val="none"/>
        </w:rPr>
        <w:t xml:space="preserve"> </w:t>
      </w:r>
    </w:p>
    <w:p w14:paraId="63BAE57D"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1402D2B1" w14:textId="77777777" w:rsidR="004B0715" w:rsidRPr="004B0715" w:rsidRDefault="004B0715" w:rsidP="004B0715">
      <w:pPr>
        <w:spacing w:after="0" w:line="240" w:lineRule="auto"/>
        <w:ind w:firstLine="420"/>
        <w:textAlignment w:val="baseline"/>
        <w:rPr>
          <w:rFonts w:ascii="Segoe UI" w:eastAsia="Times New Roman" w:hAnsi="Segoe UI" w:cs="Segoe UI"/>
          <w:b/>
          <w:bCs/>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Bijlage 2: Uniform Europees Aanbestedingsdocument </w:t>
      </w:r>
    </w:p>
    <w:p w14:paraId="4B598174"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3C81EF9" w14:textId="15E89911" w:rsidR="004B0715" w:rsidRPr="004B0715" w:rsidRDefault="00F33B23" w:rsidP="004B0715">
      <w:pPr>
        <w:spacing w:after="0" w:line="240" w:lineRule="auto"/>
        <w:ind w:left="555"/>
        <w:textAlignment w:val="baseline"/>
        <w:rPr>
          <w:rFonts w:ascii="Segoe UI" w:eastAsia="Times New Roman" w:hAnsi="Segoe UI" w:cs="Segoe UI"/>
          <w:kern w:val="0"/>
          <w:sz w:val="18"/>
          <w:szCs w:val="18"/>
          <w:lang w:eastAsia="nl-NL"/>
          <w14:ligatures w14:val="none"/>
        </w:rPr>
      </w:pPr>
      <w:r>
        <w:rPr>
          <w:rFonts w:ascii="Calibri" w:eastAsia="Times New Roman" w:hAnsi="Calibri" w:cs="Calibri"/>
          <w:kern w:val="0"/>
          <w:sz w:val="20"/>
          <w:szCs w:val="20"/>
          <w:lang w:eastAsia="nl-NL"/>
          <w14:ligatures w14:val="none"/>
        </w:rPr>
        <w:t>Zie bijlage 2 (pdf document</w:t>
      </w:r>
    </w:p>
    <w:p w14:paraId="6F591C82"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8A79033" w14:textId="7669F80F" w:rsidR="004B0715" w:rsidRPr="004B0715" w:rsidRDefault="004B0715" w:rsidP="004B0715">
      <w:pPr>
        <w:spacing w:after="0" w:line="240" w:lineRule="auto"/>
        <w:ind w:firstLine="420"/>
        <w:textAlignment w:val="baseline"/>
        <w:rPr>
          <w:rFonts w:ascii="Segoe UI" w:eastAsia="Times New Roman" w:hAnsi="Segoe UI" w:cs="Segoe UI"/>
          <w:b/>
          <w:bCs/>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Bijlage 3: Programma van Eisen elektriciteit </w:t>
      </w:r>
      <w:r w:rsidR="00E01678">
        <w:rPr>
          <w:rFonts w:ascii="Calibri" w:eastAsia="Times New Roman" w:hAnsi="Calibri" w:cs="Calibri"/>
          <w:b/>
          <w:bCs/>
          <w:kern w:val="0"/>
          <w:sz w:val="20"/>
          <w:szCs w:val="20"/>
          <w:lang w:eastAsia="nl-NL"/>
          <w14:ligatures w14:val="none"/>
        </w:rPr>
        <w:t>en Aardgas</w:t>
      </w:r>
    </w:p>
    <w:p w14:paraId="5F53E0CC"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2FE3DE02" w14:textId="5A5E4EA9"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Zie Bijlage 3 (pdf document). </w:t>
      </w:r>
    </w:p>
    <w:p w14:paraId="53C8BBC8"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7775356B"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668F4833" w14:textId="61491854" w:rsidR="004B0715" w:rsidRPr="004B0715" w:rsidRDefault="004B0715" w:rsidP="004B0715">
      <w:pPr>
        <w:spacing w:after="0" w:line="240" w:lineRule="auto"/>
        <w:ind w:firstLine="420"/>
        <w:textAlignment w:val="baseline"/>
        <w:rPr>
          <w:rFonts w:ascii="Segoe UI" w:eastAsia="Times New Roman" w:hAnsi="Segoe UI" w:cs="Segoe UI"/>
          <w:b/>
          <w:bCs/>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Bijlage 4: Invulformulier Prijzen en Services elektriciteit </w:t>
      </w:r>
      <w:r w:rsidR="00AF7A6F">
        <w:rPr>
          <w:rFonts w:ascii="Calibri" w:eastAsia="Times New Roman" w:hAnsi="Calibri" w:cs="Calibri"/>
          <w:b/>
          <w:bCs/>
          <w:kern w:val="0"/>
          <w:sz w:val="20"/>
          <w:szCs w:val="20"/>
          <w:lang w:eastAsia="nl-NL"/>
          <w14:ligatures w14:val="none"/>
        </w:rPr>
        <w:t>en aardgas</w:t>
      </w:r>
    </w:p>
    <w:p w14:paraId="21D1AFF6"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04582545" w14:textId="4C37473A"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Zie Bijlage 4 (Excel bestand). </w:t>
      </w:r>
    </w:p>
    <w:p w14:paraId="449A84AF" w14:textId="77777777" w:rsidR="004B0715" w:rsidRPr="004B0715" w:rsidRDefault="004B0715" w:rsidP="004B0715">
      <w:pPr>
        <w:spacing w:after="0" w:line="240" w:lineRule="auto"/>
        <w:ind w:firstLine="420"/>
        <w:textAlignment w:val="baseline"/>
        <w:rPr>
          <w:rFonts w:ascii="Segoe UI" w:eastAsia="Times New Roman" w:hAnsi="Segoe UI" w:cs="Segoe UI"/>
          <w:b/>
          <w:bCs/>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 </w:t>
      </w:r>
    </w:p>
    <w:p w14:paraId="31B19B11"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0596B52B" w14:textId="5A080EF3" w:rsidR="004B0715" w:rsidRPr="005220AA" w:rsidRDefault="004B0715" w:rsidP="004B0715">
      <w:pPr>
        <w:spacing w:after="0" w:line="240" w:lineRule="auto"/>
        <w:ind w:firstLine="420"/>
        <w:textAlignment w:val="baseline"/>
        <w:rPr>
          <w:rFonts w:ascii="Segoe UI" w:eastAsia="Times New Roman" w:hAnsi="Segoe UI" w:cs="Segoe UI"/>
          <w:b/>
          <w:bCs/>
          <w:kern w:val="0"/>
          <w:sz w:val="18"/>
          <w:szCs w:val="18"/>
          <w:lang w:eastAsia="nl-NL"/>
          <w14:ligatures w14:val="none"/>
        </w:rPr>
      </w:pPr>
      <w:r w:rsidRPr="005220AA">
        <w:rPr>
          <w:rFonts w:ascii="Calibri" w:eastAsia="Times New Roman" w:hAnsi="Calibri" w:cs="Calibri"/>
          <w:b/>
          <w:bCs/>
          <w:kern w:val="0"/>
          <w:sz w:val="20"/>
          <w:szCs w:val="20"/>
          <w:lang w:eastAsia="nl-NL"/>
          <w14:ligatures w14:val="none"/>
        </w:rPr>
        <w:t>Bijlage 5: Model Overeenkomst duurzame elektriciteit</w:t>
      </w:r>
      <w:r w:rsidR="004C5CC1" w:rsidRPr="005220AA">
        <w:rPr>
          <w:rFonts w:ascii="Calibri" w:eastAsia="Times New Roman" w:hAnsi="Calibri" w:cs="Calibri"/>
          <w:b/>
          <w:bCs/>
          <w:kern w:val="0"/>
          <w:sz w:val="20"/>
          <w:szCs w:val="20"/>
          <w:lang w:eastAsia="nl-NL"/>
          <w14:ligatures w14:val="none"/>
        </w:rPr>
        <w:t xml:space="preserve"> en </w:t>
      </w:r>
      <w:r w:rsidR="000964B1" w:rsidRPr="005220AA">
        <w:rPr>
          <w:rFonts w:ascii="Calibri" w:eastAsia="Times New Roman" w:hAnsi="Calibri" w:cs="Calibri"/>
          <w:b/>
          <w:bCs/>
          <w:kern w:val="0"/>
          <w:sz w:val="20"/>
          <w:szCs w:val="20"/>
          <w:lang w:eastAsia="nl-NL"/>
          <w14:ligatures w14:val="none"/>
        </w:rPr>
        <w:t>CO2 gecompenseerd a</w:t>
      </w:r>
      <w:r w:rsidR="004C5CC1" w:rsidRPr="005220AA">
        <w:rPr>
          <w:rFonts w:ascii="Calibri" w:eastAsia="Times New Roman" w:hAnsi="Calibri" w:cs="Calibri"/>
          <w:b/>
          <w:bCs/>
          <w:kern w:val="0"/>
          <w:sz w:val="20"/>
          <w:szCs w:val="20"/>
          <w:lang w:eastAsia="nl-NL"/>
          <w14:ligatures w14:val="none"/>
        </w:rPr>
        <w:t>ardgas</w:t>
      </w:r>
      <w:r w:rsidR="00F611B0">
        <w:rPr>
          <w:rFonts w:ascii="Calibri" w:eastAsia="Times New Roman" w:hAnsi="Calibri" w:cs="Calibri"/>
          <w:b/>
          <w:bCs/>
          <w:kern w:val="0"/>
          <w:sz w:val="20"/>
          <w:szCs w:val="20"/>
          <w:lang w:eastAsia="nl-NL"/>
          <w14:ligatures w14:val="none"/>
        </w:rPr>
        <w:t xml:space="preserve"> </w:t>
      </w:r>
    </w:p>
    <w:p w14:paraId="01B0EBDF" w14:textId="77777777" w:rsidR="004B0715" w:rsidRPr="005220AA"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5220AA">
        <w:rPr>
          <w:rFonts w:ascii="Calibri" w:eastAsia="Times New Roman" w:hAnsi="Calibri" w:cs="Calibri"/>
          <w:kern w:val="0"/>
          <w:sz w:val="20"/>
          <w:szCs w:val="20"/>
          <w:lang w:eastAsia="nl-NL"/>
          <w14:ligatures w14:val="none"/>
        </w:rPr>
        <w:t> </w:t>
      </w:r>
    </w:p>
    <w:p w14:paraId="7B5574CB" w14:textId="77777777" w:rsidR="004B0715" w:rsidRPr="005220AA"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5220AA">
        <w:rPr>
          <w:rFonts w:ascii="Calibri" w:eastAsia="Times New Roman" w:hAnsi="Calibri" w:cs="Calibri"/>
          <w:kern w:val="0"/>
          <w:sz w:val="20"/>
          <w:szCs w:val="20"/>
          <w:lang w:eastAsia="nl-NL"/>
          <w14:ligatures w14:val="none"/>
        </w:rPr>
        <w:t>Zie Bijlage 5 (pdf document). </w:t>
      </w:r>
    </w:p>
    <w:p w14:paraId="186E8517" w14:textId="77777777" w:rsidR="004B0715" w:rsidRPr="005220AA" w:rsidRDefault="004B0715" w:rsidP="004B0715">
      <w:pPr>
        <w:spacing w:after="0" w:line="240" w:lineRule="auto"/>
        <w:ind w:firstLine="7080"/>
        <w:textAlignment w:val="baseline"/>
        <w:rPr>
          <w:rFonts w:ascii="Segoe UI" w:eastAsia="Times New Roman" w:hAnsi="Segoe UI" w:cs="Segoe UI"/>
          <w:b/>
          <w:bCs/>
          <w:kern w:val="0"/>
          <w:sz w:val="18"/>
          <w:szCs w:val="18"/>
          <w:lang w:eastAsia="nl-NL"/>
          <w14:ligatures w14:val="none"/>
        </w:rPr>
      </w:pPr>
      <w:r w:rsidRPr="005220AA">
        <w:rPr>
          <w:rFonts w:ascii="Calibri" w:eastAsia="Times New Roman" w:hAnsi="Calibri" w:cs="Calibri"/>
          <w:b/>
          <w:bCs/>
          <w:kern w:val="0"/>
          <w:sz w:val="20"/>
          <w:szCs w:val="20"/>
          <w:lang w:eastAsia="nl-NL"/>
          <w14:ligatures w14:val="none"/>
        </w:rPr>
        <w:t> </w:t>
      </w:r>
    </w:p>
    <w:p w14:paraId="05191B09" w14:textId="7F9C3D31" w:rsidR="004B0715" w:rsidRPr="005220AA" w:rsidRDefault="004B0715" w:rsidP="004B0715">
      <w:pPr>
        <w:spacing w:after="0" w:line="240" w:lineRule="auto"/>
        <w:textAlignment w:val="baseline"/>
        <w:rPr>
          <w:rFonts w:ascii="Segoe UI" w:eastAsia="Times New Roman" w:hAnsi="Segoe UI" w:cs="Segoe UI"/>
          <w:b/>
          <w:bCs/>
          <w:kern w:val="0"/>
          <w:sz w:val="18"/>
          <w:szCs w:val="18"/>
          <w:lang w:eastAsia="nl-NL"/>
          <w14:ligatures w14:val="none"/>
        </w:rPr>
      </w:pPr>
    </w:p>
    <w:p w14:paraId="2F2EE530" w14:textId="326BAD65" w:rsidR="004B0715" w:rsidRPr="005220AA" w:rsidRDefault="004B0715" w:rsidP="004B0715">
      <w:pPr>
        <w:spacing w:after="0" w:line="240" w:lineRule="auto"/>
        <w:ind w:firstLine="420"/>
        <w:textAlignment w:val="baseline"/>
        <w:rPr>
          <w:rFonts w:ascii="Segoe UI" w:eastAsia="Times New Roman" w:hAnsi="Segoe UI" w:cs="Segoe UI"/>
          <w:b/>
          <w:bCs/>
          <w:kern w:val="0"/>
          <w:sz w:val="18"/>
          <w:szCs w:val="18"/>
          <w:lang w:eastAsia="nl-NL"/>
          <w14:ligatures w14:val="none"/>
        </w:rPr>
      </w:pPr>
      <w:r w:rsidRPr="005220AA">
        <w:rPr>
          <w:rFonts w:ascii="Calibri" w:eastAsia="Times New Roman" w:hAnsi="Calibri" w:cs="Calibri"/>
          <w:b/>
          <w:bCs/>
          <w:kern w:val="0"/>
          <w:sz w:val="20"/>
          <w:szCs w:val="20"/>
          <w:lang w:eastAsia="nl-NL"/>
          <w14:ligatures w14:val="none"/>
        </w:rPr>
        <w:t>Bijlage 6: Overzicht EAN</w:t>
      </w:r>
      <w:r w:rsidR="002240A8">
        <w:rPr>
          <w:rFonts w:ascii="Calibri" w:eastAsia="Times New Roman" w:hAnsi="Calibri" w:cs="Calibri"/>
          <w:b/>
          <w:bCs/>
          <w:kern w:val="0"/>
          <w:sz w:val="20"/>
          <w:szCs w:val="20"/>
          <w:lang w:eastAsia="nl-NL"/>
          <w14:ligatures w14:val="none"/>
        </w:rPr>
        <w:t>-</w:t>
      </w:r>
      <w:r w:rsidRPr="005220AA">
        <w:rPr>
          <w:rFonts w:ascii="Calibri" w:eastAsia="Times New Roman" w:hAnsi="Calibri" w:cs="Calibri"/>
          <w:b/>
          <w:bCs/>
          <w:kern w:val="0"/>
          <w:sz w:val="20"/>
          <w:szCs w:val="20"/>
          <w:lang w:eastAsia="nl-NL"/>
          <w14:ligatures w14:val="none"/>
        </w:rPr>
        <w:t>codes Aansluitingen inclusief meetdata</w:t>
      </w:r>
      <w:r w:rsidRPr="005220AA">
        <w:rPr>
          <w:rFonts w:ascii="Calibri" w:eastAsia="Times New Roman" w:hAnsi="Calibri" w:cs="Calibri"/>
          <w:kern w:val="0"/>
          <w:sz w:val="20"/>
          <w:szCs w:val="20"/>
          <w:lang w:eastAsia="nl-NL"/>
          <w14:ligatures w14:val="none"/>
        </w:rPr>
        <w:tab/>
      </w:r>
      <w:r w:rsidRPr="005220AA">
        <w:rPr>
          <w:rFonts w:ascii="Calibri" w:eastAsia="Times New Roman" w:hAnsi="Calibri" w:cs="Calibri"/>
          <w:b/>
          <w:bCs/>
          <w:kern w:val="0"/>
          <w:sz w:val="20"/>
          <w:szCs w:val="20"/>
          <w:lang w:eastAsia="nl-NL"/>
          <w14:ligatures w14:val="none"/>
        </w:rPr>
        <w:t> </w:t>
      </w:r>
    </w:p>
    <w:p w14:paraId="351B2FC4" w14:textId="77777777" w:rsidR="004B0715" w:rsidRPr="005220AA"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5220AA">
        <w:rPr>
          <w:rFonts w:ascii="Calibri" w:eastAsia="Times New Roman" w:hAnsi="Calibri" w:cs="Calibri"/>
          <w:kern w:val="0"/>
          <w:sz w:val="20"/>
          <w:szCs w:val="20"/>
          <w:lang w:eastAsia="nl-NL"/>
          <w14:ligatures w14:val="none"/>
        </w:rPr>
        <w:t> </w:t>
      </w:r>
    </w:p>
    <w:p w14:paraId="6F04370F" w14:textId="77777777" w:rsidR="004B0715" w:rsidRPr="005220AA"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5220AA">
        <w:rPr>
          <w:rFonts w:ascii="Calibri" w:eastAsia="Times New Roman" w:hAnsi="Calibri" w:cs="Calibri"/>
          <w:kern w:val="0"/>
          <w:sz w:val="20"/>
          <w:szCs w:val="20"/>
          <w:lang w:eastAsia="nl-NL"/>
          <w14:ligatures w14:val="none"/>
        </w:rPr>
        <w:t>Zie Bijlage 6 (Excel bestand). </w:t>
      </w:r>
    </w:p>
    <w:p w14:paraId="0FC137E2" w14:textId="77777777" w:rsidR="004B0715" w:rsidRPr="005220AA"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5220AA">
        <w:rPr>
          <w:rFonts w:ascii="Calibri" w:eastAsia="Times New Roman" w:hAnsi="Calibri" w:cs="Calibri"/>
          <w:kern w:val="0"/>
          <w:sz w:val="20"/>
          <w:szCs w:val="20"/>
          <w:lang w:eastAsia="nl-NL"/>
          <w14:ligatures w14:val="none"/>
        </w:rPr>
        <w:t> </w:t>
      </w:r>
    </w:p>
    <w:p w14:paraId="03F07CF7" w14:textId="77777777" w:rsidR="00B410AB" w:rsidRPr="004B0715" w:rsidRDefault="00B410AB" w:rsidP="004B0715">
      <w:pPr>
        <w:spacing w:after="0" w:line="240" w:lineRule="auto"/>
        <w:textAlignment w:val="baseline"/>
        <w:rPr>
          <w:rFonts w:ascii="Segoe UI" w:eastAsia="Times New Roman" w:hAnsi="Segoe UI" w:cs="Segoe UI"/>
          <w:kern w:val="0"/>
          <w:sz w:val="18"/>
          <w:szCs w:val="18"/>
          <w:lang w:eastAsia="nl-NL"/>
          <w14:ligatures w14:val="none"/>
        </w:rPr>
      </w:pPr>
    </w:p>
    <w:p w14:paraId="204F9A81" w14:textId="44D4EA1F" w:rsidR="004B0715" w:rsidRPr="004B0715" w:rsidRDefault="004B0715" w:rsidP="004B0715">
      <w:pPr>
        <w:spacing w:after="0" w:line="240" w:lineRule="auto"/>
        <w:ind w:firstLine="420"/>
        <w:textAlignment w:val="baseline"/>
        <w:rPr>
          <w:rFonts w:ascii="Segoe UI" w:eastAsia="Times New Roman" w:hAnsi="Segoe UI" w:cs="Segoe UI"/>
          <w:b/>
          <w:bCs/>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 xml:space="preserve">Bijlage </w:t>
      </w:r>
      <w:r w:rsidR="002240A8">
        <w:rPr>
          <w:rFonts w:ascii="Calibri" w:eastAsia="Times New Roman" w:hAnsi="Calibri" w:cs="Calibri"/>
          <w:b/>
          <w:bCs/>
          <w:kern w:val="0"/>
          <w:sz w:val="20"/>
          <w:szCs w:val="20"/>
          <w:lang w:eastAsia="nl-NL"/>
          <w14:ligatures w14:val="none"/>
        </w:rPr>
        <w:t>7</w:t>
      </w:r>
      <w:r w:rsidRPr="004B0715">
        <w:rPr>
          <w:rFonts w:ascii="Calibri" w:eastAsia="Times New Roman" w:hAnsi="Calibri" w:cs="Calibri"/>
          <w:b/>
          <w:bCs/>
          <w:kern w:val="0"/>
          <w:sz w:val="20"/>
          <w:szCs w:val="20"/>
          <w:lang w:eastAsia="nl-NL"/>
          <w14:ligatures w14:val="none"/>
        </w:rPr>
        <w:t>: Algemene Leveringsvoorwaarden Energie Makelaar (ALV-EM-016_02) </w:t>
      </w:r>
    </w:p>
    <w:p w14:paraId="28E7097A" w14:textId="77777777"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42635EA8" w14:textId="5992C6DE" w:rsidR="004B0715" w:rsidRPr="004B0715" w:rsidRDefault="004B0715" w:rsidP="004B0715">
      <w:pPr>
        <w:spacing w:after="0" w:line="240" w:lineRule="auto"/>
        <w:ind w:firstLine="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xml:space="preserve">Zie Bijlage </w:t>
      </w:r>
      <w:r w:rsidR="002240A8">
        <w:rPr>
          <w:rFonts w:ascii="Calibri" w:eastAsia="Times New Roman" w:hAnsi="Calibri" w:cs="Calibri"/>
          <w:kern w:val="0"/>
          <w:sz w:val="20"/>
          <w:szCs w:val="20"/>
          <w:lang w:eastAsia="nl-NL"/>
          <w14:ligatures w14:val="none"/>
        </w:rPr>
        <w:t>7</w:t>
      </w:r>
      <w:r w:rsidRPr="004B0715">
        <w:rPr>
          <w:rFonts w:ascii="Calibri" w:eastAsia="Times New Roman" w:hAnsi="Calibri" w:cs="Calibri"/>
          <w:kern w:val="0"/>
          <w:sz w:val="20"/>
          <w:szCs w:val="20"/>
          <w:lang w:eastAsia="nl-NL"/>
          <w14:ligatures w14:val="none"/>
        </w:rPr>
        <w:t xml:space="preserve"> (PDF document) </w:t>
      </w:r>
    </w:p>
    <w:p w14:paraId="7933203E"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2CC65E41" w14:textId="645598ED" w:rsidR="004B0715" w:rsidRPr="004B0715" w:rsidRDefault="00F611B0" w:rsidP="002240A8">
      <w:pPr>
        <w:spacing w:after="0" w:line="240" w:lineRule="auto"/>
        <w:textAlignment w:val="baseline"/>
        <w:rPr>
          <w:rFonts w:ascii="Segoe UI" w:eastAsia="Times New Roman" w:hAnsi="Segoe UI" w:cs="Segoe UI"/>
          <w:kern w:val="0"/>
          <w:sz w:val="18"/>
          <w:szCs w:val="18"/>
          <w:lang w:eastAsia="nl-NL"/>
          <w14:ligatures w14:val="none"/>
        </w:rPr>
      </w:pPr>
      <w:r>
        <w:rPr>
          <w:rFonts w:ascii="Calibri" w:eastAsia="Times New Roman" w:hAnsi="Calibri" w:cs="Calibri"/>
          <w:kern w:val="0"/>
          <w:sz w:val="20"/>
          <w:szCs w:val="20"/>
          <w:lang w:eastAsia="nl-NL"/>
          <w14:ligatures w14:val="none"/>
        </w:rPr>
        <w:t xml:space="preserve"> </w:t>
      </w:r>
    </w:p>
    <w:p w14:paraId="511AB98E" w14:textId="0BFD62A2" w:rsidR="004B0715" w:rsidRPr="002240A8" w:rsidRDefault="004B0715" w:rsidP="002240A8">
      <w:pPr>
        <w:spacing w:after="0" w:line="240" w:lineRule="auto"/>
        <w:ind w:firstLine="420"/>
        <w:textAlignment w:val="baseline"/>
        <w:rPr>
          <w:rFonts w:ascii="Calibri" w:eastAsia="Times New Roman" w:hAnsi="Calibri" w:cs="Calibri"/>
          <w:b/>
          <w:b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 xml:space="preserve">Bijlage </w:t>
      </w:r>
      <w:r w:rsidR="002240A8">
        <w:rPr>
          <w:rFonts w:ascii="Calibri" w:eastAsia="Times New Roman" w:hAnsi="Calibri" w:cs="Calibri"/>
          <w:b/>
          <w:bCs/>
          <w:kern w:val="0"/>
          <w:sz w:val="20"/>
          <w:szCs w:val="20"/>
          <w:lang w:eastAsia="nl-NL"/>
          <w14:ligatures w14:val="none"/>
        </w:rPr>
        <w:t>8</w:t>
      </w:r>
      <w:r w:rsidRPr="004B0715">
        <w:rPr>
          <w:rFonts w:ascii="Calibri" w:eastAsia="Times New Roman" w:hAnsi="Calibri" w:cs="Calibri"/>
          <w:b/>
          <w:bCs/>
          <w:kern w:val="0"/>
          <w:sz w:val="20"/>
          <w:szCs w:val="20"/>
          <w:lang w:eastAsia="nl-NL"/>
          <w14:ligatures w14:val="none"/>
        </w:rPr>
        <w:t>: Verklaring geen Russische betrokkenheid</w:t>
      </w:r>
      <w:r w:rsidRPr="002240A8">
        <w:rPr>
          <w:rFonts w:ascii="Calibri" w:eastAsia="Times New Roman" w:hAnsi="Calibri" w:cs="Calibri"/>
          <w:b/>
          <w:bCs/>
          <w:kern w:val="0"/>
          <w:sz w:val="20"/>
          <w:szCs w:val="20"/>
          <w:lang w:eastAsia="nl-NL"/>
          <w14:ligatures w14:val="none"/>
        </w:rPr>
        <w:t> </w:t>
      </w:r>
    </w:p>
    <w:p w14:paraId="094D638B" w14:textId="77777777" w:rsidR="004B0715" w:rsidRPr="002240A8" w:rsidRDefault="004B0715" w:rsidP="002240A8">
      <w:pPr>
        <w:spacing w:after="0" w:line="240" w:lineRule="auto"/>
        <w:ind w:firstLine="420"/>
        <w:textAlignment w:val="baseline"/>
        <w:rPr>
          <w:rFonts w:ascii="Calibri" w:eastAsia="Times New Roman" w:hAnsi="Calibri" w:cs="Calibri"/>
          <w:b/>
          <w:bCs/>
          <w:kern w:val="0"/>
          <w:sz w:val="20"/>
          <w:szCs w:val="20"/>
          <w:lang w:eastAsia="nl-NL"/>
          <w14:ligatures w14:val="none"/>
        </w:rPr>
      </w:pPr>
      <w:r w:rsidRPr="002240A8">
        <w:rPr>
          <w:rFonts w:ascii="Calibri" w:eastAsia="Times New Roman" w:hAnsi="Calibri" w:cs="Calibri"/>
          <w:b/>
          <w:bCs/>
          <w:kern w:val="0"/>
          <w:sz w:val="20"/>
          <w:szCs w:val="20"/>
          <w:lang w:eastAsia="nl-NL"/>
          <w14:ligatures w14:val="none"/>
        </w:rPr>
        <w:t> </w:t>
      </w:r>
    </w:p>
    <w:p w14:paraId="78F06EA2" w14:textId="0F0F9F42" w:rsidR="004B0715" w:rsidRPr="002240A8" w:rsidRDefault="004B0715" w:rsidP="00625D89">
      <w:pPr>
        <w:spacing w:after="0" w:line="240" w:lineRule="auto"/>
        <w:ind w:firstLine="420"/>
        <w:textAlignment w:val="baseline"/>
        <w:rPr>
          <w:rFonts w:ascii="Calibri" w:eastAsia="Times New Roman" w:hAnsi="Calibri" w:cs="Calibri"/>
          <w:kern w:val="0"/>
          <w:sz w:val="20"/>
          <w:szCs w:val="20"/>
          <w:lang w:eastAsia="nl-NL"/>
          <w14:ligatures w14:val="none"/>
        </w:rPr>
      </w:pPr>
      <w:r w:rsidRPr="002240A8">
        <w:rPr>
          <w:rFonts w:ascii="Calibri" w:eastAsia="Times New Roman" w:hAnsi="Calibri" w:cs="Calibri"/>
          <w:kern w:val="0"/>
          <w:sz w:val="20"/>
          <w:szCs w:val="20"/>
          <w:lang w:eastAsia="nl-NL"/>
          <w14:ligatures w14:val="none"/>
        </w:rPr>
        <w:t xml:space="preserve">Zie bijlage </w:t>
      </w:r>
      <w:r w:rsidR="002240A8">
        <w:rPr>
          <w:rFonts w:ascii="Calibri" w:eastAsia="Times New Roman" w:hAnsi="Calibri" w:cs="Calibri"/>
          <w:kern w:val="0"/>
          <w:sz w:val="20"/>
          <w:szCs w:val="20"/>
          <w:lang w:eastAsia="nl-NL"/>
          <w14:ligatures w14:val="none"/>
        </w:rPr>
        <w:t>8</w:t>
      </w:r>
      <w:r w:rsidRPr="002240A8">
        <w:rPr>
          <w:rFonts w:ascii="Calibri" w:eastAsia="Times New Roman" w:hAnsi="Calibri" w:cs="Calibri"/>
          <w:kern w:val="0"/>
          <w:sz w:val="20"/>
          <w:szCs w:val="20"/>
          <w:lang w:eastAsia="nl-NL"/>
          <w14:ligatures w14:val="none"/>
        </w:rPr>
        <w:t xml:space="preserve"> (PDF document). Deze dient ondertekend te worden. </w:t>
      </w:r>
    </w:p>
    <w:p w14:paraId="3AD14453"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0936E738"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b/>
          <w:bCs/>
          <w:kern w:val="0"/>
          <w:sz w:val="20"/>
          <w:szCs w:val="20"/>
          <w:lang w:eastAsia="nl-NL"/>
          <w14:ligatures w14:val="none"/>
        </w:rPr>
        <w:t xml:space="preserve">Opmerking: </w:t>
      </w:r>
      <w:r w:rsidRPr="004B0715">
        <w:rPr>
          <w:rFonts w:ascii="Calibri" w:eastAsia="Times New Roman" w:hAnsi="Calibri" w:cs="Calibri"/>
          <w:kern w:val="0"/>
          <w:sz w:val="20"/>
          <w:szCs w:val="20"/>
          <w:lang w:eastAsia="nl-NL"/>
          <w14:ligatures w14:val="none"/>
        </w:rPr>
        <w:t>De Aanbestedende Dienst behoudt zich het recht voor om zonder tussenkomst van de Inschrijver contact op te nemen met de opgegeven referent ter verificatie van de gegevens. </w:t>
      </w:r>
    </w:p>
    <w:p w14:paraId="1A50F243" w14:textId="77777777" w:rsidR="004B0715" w:rsidRPr="004B0715" w:rsidRDefault="004B0715" w:rsidP="004B0715">
      <w:pPr>
        <w:spacing w:after="0" w:line="240" w:lineRule="auto"/>
        <w:ind w:left="555"/>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2E6AC08B" w14:textId="77777777" w:rsidR="004B0715" w:rsidRDefault="004B0715" w:rsidP="004B0715">
      <w:pPr>
        <w:spacing w:after="0" w:line="240" w:lineRule="auto"/>
        <w:textAlignment w:val="baseline"/>
        <w:rPr>
          <w:rFonts w:ascii="Calibri" w:eastAsia="Times New Roman" w:hAnsi="Calibri" w:cs="Calibri"/>
          <w:kern w:val="0"/>
          <w:sz w:val="20"/>
          <w:szCs w:val="20"/>
          <w:lang w:eastAsia="nl-NL"/>
          <w14:ligatures w14:val="none"/>
        </w:rPr>
      </w:pPr>
      <w:r w:rsidRPr="004B0715">
        <w:rPr>
          <w:rFonts w:ascii="Calibri" w:eastAsia="Times New Roman" w:hAnsi="Calibri" w:cs="Calibri"/>
          <w:kern w:val="0"/>
          <w:sz w:val="20"/>
          <w:szCs w:val="20"/>
          <w:lang w:eastAsia="nl-NL"/>
          <w14:ligatures w14:val="none"/>
        </w:rPr>
        <w:t> </w:t>
      </w:r>
    </w:p>
    <w:p w14:paraId="5A23558D" w14:textId="00054F58" w:rsidR="00625D89" w:rsidRDefault="00625D89" w:rsidP="00625D89">
      <w:pPr>
        <w:spacing w:after="0" w:line="240" w:lineRule="auto"/>
        <w:ind w:firstLine="420"/>
        <w:textAlignment w:val="baseline"/>
        <w:rPr>
          <w:rFonts w:ascii="Calibri" w:eastAsia="Times New Roman" w:hAnsi="Calibri" w:cs="Calibri"/>
          <w:b/>
          <w:bCs/>
          <w:kern w:val="0"/>
          <w:sz w:val="20"/>
          <w:szCs w:val="20"/>
          <w:lang w:eastAsia="nl-NL"/>
          <w14:ligatures w14:val="none"/>
        </w:rPr>
      </w:pPr>
      <w:r w:rsidRPr="004B0715">
        <w:rPr>
          <w:rFonts w:ascii="Calibri" w:eastAsia="Times New Roman" w:hAnsi="Calibri" w:cs="Calibri"/>
          <w:b/>
          <w:bCs/>
          <w:kern w:val="0"/>
          <w:sz w:val="20"/>
          <w:szCs w:val="20"/>
          <w:lang w:eastAsia="nl-NL"/>
          <w14:ligatures w14:val="none"/>
        </w:rPr>
        <w:t xml:space="preserve">Bijlage </w:t>
      </w:r>
      <w:r>
        <w:rPr>
          <w:rFonts w:ascii="Calibri" w:eastAsia="Times New Roman" w:hAnsi="Calibri" w:cs="Calibri"/>
          <w:b/>
          <w:bCs/>
          <w:kern w:val="0"/>
          <w:sz w:val="20"/>
          <w:szCs w:val="20"/>
          <w:lang w:eastAsia="nl-NL"/>
          <w14:ligatures w14:val="none"/>
        </w:rPr>
        <w:t>9</w:t>
      </w:r>
      <w:r w:rsidRPr="004B0715">
        <w:rPr>
          <w:rFonts w:ascii="Calibri" w:eastAsia="Times New Roman" w:hAnsi="Calibri" w:cs="Calibri"/>
          <w:b/>
          <w:bCs/>
          <w:kern w:val="0"/>
          <w:sz w:val="20"/>
          <w:szCs w:val="20"/>
          <w:lang w:eastAsia="nl-NL"/>
          <w14:ligatures w14:val="none"/>
        </w:rPr>
        <w:t xml:space="preserve">: </w:t>
      </w:r>
      <w:r>
        <w:rPr>
          <w:rFonts w:ascii="Calibri" w:eastAsia="Times New Roman" w:hAnsi="Calibri" w:cs="Calibri"/>
          <w:b/>
          <w:bCs/>
          <w:kern w:val="0"/>
          <w:sz w:val="20"/>
          <w:szCs w:val="20"/>
          <w:lang w:eastAsia="nl-NL"/>
          <w14:ligatures w14:val="none"/>
        </w:rPr>
        <w:t>Verklaring conformiteit</w:t>
      </w:r>
    </w:p>
    <w:p w14:paraId="5263DA70" w14:textId="77777777" w:rsidR="00625D89" w:rsidRDefault="00625D89" w:rsidP="00625D89">
      <w:pPr>
        <w:spacing w:after="0" w:line="240" w:lineRule="auto"/>
        <w:textAlignment w:val="baseline"/>
        <w:rPr>
          <w:rFonts w:ascii="Calibri" w:eastAsia="Times New Roman" w:hAnsi="Calibri" w:cs="Calibri"/>
          <w:b/>
          <w:bCs/>
          <w:kern w:val="0"/>
          <w:sz w:val="20"/>
          <w:szCs w:val="20"/>
          <w:lang w:eastAsia="nl-NL"/>
          <w14:ligatures w14:val="none"/>
        </w:rPr>
      </w:pPr>
    </w:p>
    <w:p w14:paraId="6A8B023A" w14:textId="77777777" w:rsidR="00625D89" w:rsidRDefault="00625D89" w:rsidP="00625D89">
      <w:pPr>
        <w:spacing w:after="0" w:line="240" w:lineRule="auto"/>
        <w:ind w:firstLine="420"/>
        <w:textAlignment w:val="baseline"/>
        <w:rPr>
          <w:rFonts w:ascii="Calibri" w:eastAsia="Times New Roman" w:hAnsi="Calibri" w:cs="Calibri"/>
          <w:kern w:val="0"/>
          <w:sz w:val="20"/>
          <w:szCs w:val="20"/>
          <w:lang w:eastAsia="nl-NL"/>
          <w14:ligatures w14:val="none"/>
        </w:rPr>
      </w:pPr>
    </w:p>
    <w:p w14:paraId="05328CD8" w14:textId="5BBFDCEB" w:rsidR="00625D89" w:rsidRPr="00625D89" w:rsidRDefault="00625D89" w:rsidP="00625D89">
      <w:pPr>
        <w:spacing w:after="0" w:line="240" w:lineRule="auto"/>
        <w:ind w:firstLine="420"/>
        <w:textAlignment w:val="baseline"/>
        <w:rPr>
          <w:rFonts w:ascii="Calibri" w:eastAsia="Times New Roman" w:hAnsi="Calibri" w:cs="Calibri"/>
          <w:kern w:val="0"/>
          <w:sz w:val="20"/>
          <w:szCs w:val="20"/>
          <w:lang w:eastAsia="nl-NL"/>
          <w14:ligatures w14:val="none"/>
        </w:rPr>
      </w:pPr>
      <w:r>
        <w:rPr>
          <w:rFonts w:ascii="Calibri" w:eastAsia="Times New Roman" w:hAnsi="Calibri" w:cs="Calibri"/>
          <w:kern w:val="0"/>
          <w:sz w:val="20"/>
          <w:szCs w:val="20"/>
          <w:lang w:eastAsia="nl-NL"/>
          <w14:ligatures w14:val="none"/>
        </w:rPr>
        <w:t>Zie Bijlage 9 (PDF document)</w:t>
      </w:r>
    </w:p>
    <w:p w14:paraId="65A3DB5C" w14:textId="77777777" w:rsidR="00625D89" w:rsidRPr="004B0715" w:rsidRDefault="00625D89" w:rsidP="004B0715">
      <w:pPr>
        <w:spacing w:after="0" w:line="240" w:lineRule="auto"/>
        <w:textAlignment w:val="baseline"/>
        <w:rPr>
          <w:rFonts w:ascii="Segoe UI" w:eastAsia="Times New Roman" w:hAnsi="Segoe UI" w:cs="Segoe UI"/>
          <w:kern w:val="0"/>
          <w:sz w:val="18"/>
          <w:szCs w:val="18"/>
          <w:lang w:eastAsia="nl-NL"/>
          <w14:ligatures w14:val="none"/>
        </w:rPr>
      </w:pPr>
    </w:p>
    <w:p w14:paraId="506963EB"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762B1CE3" w14:textId="77777777" w:rsidR="004B0715" w:rsidRPr="004B0715" w:rsidRDefault="004B0715" w:rsidP="004B0715">
      <w:pPr>
        <w:spacing w:after="0" w:line="240" w:lineRule="auto"/>
        <w:textAlignment w:val="baseline"/>
        <w:rPr>
          <w:rFonts w:ascii="Segoe UI" w:eastAsia="Times New Roman" w:hAnsi="Segoe UI" w:cs="Segoe UI"/>
          <w:kern w:val="0"/>
          <w:sz w:val="18"/>
          <w:szCs w:val="18"/>
          <w:lang w:eastAsia="nl-NL"/>
          <w14:ligatures w14:val="none"/>
        </w:rPr>
      </w:pPr>
      <w:r w:rsidRPr="004B0715">
        <w:rPr>
          <w:rFonts w:ascii="Calibri" w:eastAsia="Times New Roman" w:hAnsi="Calibri" w:cs="Calibri"/>
          <w:kern w:val="0"/>
          <w:sz w:val="20"/>
          <w:szCs w:val="20"/>
          <w:lang w:eastAsia="nl-NL"/>
          <w14:ligatures w14:val="none"/>
        </w:rPr>
        <w:t> </w:t>
      </w:r>
    </w:p>
    <w:p w14:paraId="61BF050C" w14:textId="77777777" w:rsidR="0032392A" w:rsidRDefault="0032392A"/>
    <w:sectPr w:rsidR="003239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610F7" w14:textId="77777777" w:rsidR="000F22BB" w:rsidRDefault="000F22BB" w:rsidP="00F51990">
      <w:pPr>
        <w:spacing w:after="0" w:line="240" w:lineRule="auto"/>
      </w:pPr>
      <w:r>
        <w:separator/>
      </w:r>
    </w:p>
  </w:endnote>
  <w:endnote w:type="continuationSeparator" w:id="0">
    <w:p w14:paraId="11AB4233" w14:textId="77777777" w:rsidR="000F22BB" w:rsidRDefault="000F22BB" w:rsidP="00F51990">
      <w:pPr>
        <w:spacing w:after="0" w:line="240" w:lineRule="auto"/>
      </w:pPr>
      <w:r>
        <w:continuationSeparator/>
      </w:r>
    </w:p>
  </w:endnote>
  <w:endnote w:type="continuationNotice" w:id="1">
    <w:p w14:paraId="79A8D447" w14:textId="77777777" w:rsidR="00AA41BD" w:rsidRDefault="00AA41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9FA40" w14:textId="77777777" w:rsidR="000F22BB" w:rsidRDefault="000F22BB" w:rsidP="00F51990">
      <w:pPr>
        <w:spacing w:after="0" w:line="240" w:lineRule="auto"/>
      </w:pPr>
      <w:r>
        <w:separator/>
      </w:r>
    </w:p>
  </w:footnote>
  <w:footnote w:type="continuationSeparator" w:id="0">
    <w:p w14:paraId="3D0DAAB7" w14:textId="77777777" w:rsidR="000F22BB" w:rsidRDefault="000F22BB" w:rsidP="00F51990">
      <w:pPr>
        <w:spacing w:after="0" w:line="240" w:lineRule="auto"/>
      </w:pPr>
      <w:r>
        <w:continuationSeparator/>
      </w:r>
    </w:p>
  </w:footnote>
  <w:footnote w:type="continuationNotice" w:id="1">
    <w:p w14:paraId="411CB270" w14:textId="77777777" w:rsidR="00AA41BD" w:rsidRDefault="00AA41BD">
      <w:pPr>
        <w:spacing w:after="0" w:line="240" w:lineRule="auto"/>
      </w:pPr>
    </w:p>
  </w:footnote>
  <w:footnote w:id="2">
    <w:p w14:paraId="07050E6D" w14:textId="70661629" w:rsidR="00F51990" w:rsidRDefault="00F51990" w:rsidP="00F51990">
      <w:pPr>
        <w:pStyle w:val="Voetnoottekst"/>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D0931"/>
    <w:multiLevelType w:val="multilevel"/>
    <w:tmpl w:val="9538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313809"/>
    <w:multiLevelType w:val="multilevel"/>
    <w:tmpl w:val="E6B6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D74D42"/>
    <w:multiLevelType w:val="multilevel"/>
    <w:tmpl w:val="21F8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F01509"/>
    <w:multiLevelType w:val="multilevel"/>
    <w:tmpl w:val="3CCA9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270C88"/>
    <w:multiLevelType w:val="multilevel"/>
    <w:tmpl w:val="CED6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8D4533"/>
    <w:multiLevelType w:val="multilevel"/>
    <w:tmpl w:val="E0C6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9D2C30"/>
    <w:multiLevelType w:val="multilevel"/>
    <w:tmpl w:val="B124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FD3B0E"/>
    <w:multiLevelType w:val="multilevel"/>
    <w:tmpl w:val="78CEF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BD73EA"/>
    <w:multiLevelType w:val="multilevel"/>
    <w:tmpl w:val="31AC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34679D"/>
    <w:multiLevelType w:val="multilevel"/>
    <w:tmpl w:val="908EF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597B12"/>
    <w:multiLevelType w:val="multilevel"/>
    <w:tmpl w:val="83F4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9C09DC"/>
    <w:multiLevelType w:val="multilevel"/>
    <w:tmpl w:val="F89041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0AE192A"/>
    <w:multiLevelType w:val="multilevel"/>
    <w:tmpl w:val="112E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C47571"/>
    <w:multiLevelType w:val="multilevel"/>
    <w:tmpl w:val="A48886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E43D8F"/>
    <w:multiLevelType w:val="multilevel"/>
    <w:tmpl w:val="90383EA4"/>
    <w:lvl w:ilvl="0">
      <w:start w:val="1"/>
      <w:numFmt w:val="decimal"/>
      <w:lvlText w:val="%1."/>
      <w:lvlJc w:val="left"/>
      <w:pPr>
        <w:tabs>
          <w:tab w:val="num" w:pos="915"/>
        </w:tabs>
        <w:ind w:left="915" w:hanging="360"/>
      </w:pPr>
      <w:rPr>
        <w:rFonts w:hint="default"/>
        <w:sz w:val="20"/>
      </w:rPr>
    </w:lvl>
    <w:lvl w:ilvl="1">
      <w:start w:val="1"/>
      <w:numFmt w:val="decimal"/>
      <w:lvlText w:val="%2."/>
      <w:lvlJc w:val="left"/>
      <w:pPr>
        <w:ind w:left="1635" w:hanging="360"/>
      </w:pPr>
      <w:rPr>
        <w:rFonts w:eastAsia="Times New Roman" w:hint="default"/>
        <w:i w:val="0"/>
      </w:rPr>
    </w:lvl>
    <w:lvl w:ilvl="2" w:tentative="1">
      <w:start w:val="1"/>
      <w:numFmt w:val="bullet"/>
      <w:lvlText w:val=""/>
      <w:lvlJc w:val="left"/>
      <w:pPr>
        <w:tabs>
          <w:tab w:val="num" w:pos="2355"/>
        </w:tabs>
        <w:ind w:left="2355" w:hanging="360"/>
      </w:pPr>
      <w:rPr>
        <w:rFonts w:ascii="Symbol" w:hAnsi="Symbol" w:hint="default"/>
        <w:sz w:val="20"/>
      </w:rPr>
    </w:lvl>
    <w:lvl w:ilvl="3" w:tentative="1">
      <w:start w:val="1"/>
      <w:numFmt w:val="bullet"/>
      <w:lvlText w:val=""/>
      <w:lvlJc w:val="left"/>
      <w:pPr>
        <w:tabs>
          <w:tab w:val="num" w:pos="3075"/>
        </w:tabs>
        <w:ind w:left="3075" w:hanging="360"/>
      </w:pPr>
      <w:rPr>
        <w:rFonts w:ascii="Symbol" w:hAnsi="Symbol" w:hint="default"/>
        <w:sz w:val="20"/>
      </w:rPr>
    </w:lvl>
    <w:lvl w:ilvl="4" w:tentative="1">
      <w:start w:val="1"/>
      <w:numFmt w:val="bullet"/>
      <w:lvlText w:val=""/>
      <w:lvlJc w:val="left"/>
      <w:pPr>
        <w:tabs>
          <w:tab w:val="num" w:pos="3795"/>
        </w:tabs>
        <w:ind w:left="3795" w:hanging="360"/>
      </w:pPr>
      <w:rPr>
        <w:rFonts w:ascii="Symbol" w:hAnsi="Symbol" w:hint="default"/>
        <w:sz w:val="20"/>
      </w:rPr>
    </w:lvl>
    <w:lvl w:ilvl="5" w:tentative="1">
      <w:start w:val="1"/>
      <w:numFmt w:val="bullet"/>
      <w:lvlText w:val=""/>
      <w:lvlJc w:val="left"/>
      <w:pPr>
        <w:tabs>
          <w:tab w:val="num" w:pos="4515"/>
        </w:tabs>
        <w:ind w:left="4515" w:hanging="360"/>
      </w:pPr>
      <w:rPr>
        <w:rFonts w:ascii="Symbol" w:hAnsi="Symbol" w:hint="default"/>
        <w:sz w:val="20"/>
      </w:rPr>
    </w:lvl>
    <w:lvl w:ilvl="6" w:tentative="1">
      <w:start w:val="1"/>
      <w:numFmt w:val="bullet"/>
      <w:lvlText w:val=""/>
      <w:lvlJc w:val="left"/>
      <w:pPr>
        <w:tabs>
          <w:tab w:val="num" w:pos="5235"/>
        </w:tabs>
        <w:ind w:left="5235" w:hanging="360"/>
      </w:pPr>
      <w:rPr>
        <w:rFonts w:ascii="Symbol" w:hAnsi="Symbol" w:hint="default"/>
        <w:sz w:val="20"/>
      </w:rPr>
    </w:lvl>
    <w:lvl w:ilvl="7" w:tentative="1">
      <w:start w:val="1"/>
      <w:numFmt w:val="bullet"/>
      <w:lvlText w:val=""/>
      <w:lvlJc w:val="left"/>
      <w:pPr>
        <w:tabs>
          <w:tab w:val="num" w:pos="5955"/>
        </w:tabs>
        <w:ind w:left="5955" w:hanging="360"/>
      </w:pPr>
      <w:rPr>
        <w:rFonts w:ascii="Symbol" w:hAnsi="Symbol" w:hint="default"/>
        <w:sz w:val="20"/>
      </w:rPr>
    </w:lvl>
    <w:lvl w:ilvl="8" w:tentative="1">
      <w:start w:val="1"/>
      <w:numFmt w:val="bullet"/>
      <w:lvlText w:val=""/>
      <w:lvlJc w:val="left"/>
      <w:pPr>
        <w:tabs>
          <w:tab w:val="num" w:pos="6675"/>
        </w:tabs>
        <w:ind w:left="6675" w:hanging="360"/>
      </w:pPr>
      <w:rPr>
        <w:rFonts w:ascii="Symbol" w:hAnsi="Symbol" w:hint="default"/>
        <w:sz w:val="20"/>
      </w:rPr>
    </w:lvl>
  </w:abstractNum>
  <w:abstractNum w:abstractNumId="16" w15:restartNumberingAfterBreak="0">
    <w:nsid w:val="10EE2FE9"/>
    <w:multiLevelType w:val="multilevel"/>
    <w:tmpl w:val="81C4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1B22055"/>
    <w:multiLevelType w:val="multilevel"/>
    <w:tmpl w:val="48B8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25F0B8B"/>
    <w:multiLevelType w:val="multilevel"/>
    <w:tmpl w:val="13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E503F0"/>
    <w:multiLevelType w:val="multilevel"/>
    <w:tmpl w:val="60D68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2252DD"/>
    <w:multiLevelType w:val="multilevel"/>
    <w:tmpl w:val="7880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637752F"/>
    <w:multiLevelType w:val="multilevel"/>
    <w:tmpl w:val="C7E2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69348F1"/>
    <w:multiLevelType w:val="multilevel"/>
    <w:tmpl w:val="08529D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171D67F8"/>
    <w:multiLevelType w:val="multilevel"/>
    <w:tmpl w:val="CC102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C506C2"/>
    <w:multiLevelType w:val="multilevel"/>
    <w:tmpl w:val="D6BE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83C7078"/>
    <w:multiLevelType w:val="hybridMultilevel"/>
    <w:tmpl w:val="98B4A0E0"/>
    <w:lvl w:ilvl="0" w:tplc="0413000F">
      <w:start w:val="1"/>
      <w:numFmt w:val="decimal"/>
      <w:lvlText w:val="%1."/>
      <w:lvlJc w:val="left"/>
      <w:pPr>
        <w:tabs>
          <w:tab w:val="num" w:pos="720"/>
        </w:tabs>
        <w:ind w:left="720" w:hanging="360"/>
      </w:pPr>
    </w:lvl>
    <w:lvl w:ilvl="1" w:tplc="5EBE0E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1863381D"/>
    <w:multiLevelType w:val="multilevel"/>
    <w:tmpl w:val="C9F8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9A86FD6"/>
    <w:multiLevelType w:val="multilevel"/>
    <w:tmpl w:val="59B0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9E6415A"/>
    <w:multiLevelType w:val="multilevel"/>
    <w:tmpl w:val="2DF459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1A295D0F"/>
    <w:multiLevelType w:val="multilevel"/>
    <w:tmpl w:val="A2BEDE8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1AB37EF5"/>
    <w:multiLevelType w:val="multilevel"/>
    <w:tmpl w:val="B116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B1E0EC3"/>
    <w:multiLevelType w:val="multilevel"/>
    <w:tmpl w:val="E9C8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D893F27"/>
    <w:multiLevelType w:val="multilevel"/>
    <w:tmpl w:val="1E64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D9047A5"/>
    <w:multiLevelType w:val="multilevel"/>
    <w:tmpl w:val="90383EA4"/>
    <w:lvl w:ilvl="0">
      <w:start w:val="1"/>
      <w:numFmt w:val="decimal"/>
      <w:lvlText w:val="%1."/>
      <w:lvlJc w:val="left"/>
      <w:pPr>
        <w:tabs>
          <w:tab w:val="num" w:pos="915"/>
        </w:tabs>
        <w:ind w:left="915" w:hanging="360"/>
      </w:pPr>
      <w:rPr>
        <w:rFonts w:hint="default"/>
        <w:sz w:val="20"/>
      </w:rPr>
    </w:lvl>
    <w:lvl w:ilvl="1">
      <w:start w:val="1"/>
      <w:numFmt w:val="decimal"/>
      <w:lvlText w:val="%2."/>
      <w:lvlJc w:val="left"/>
      <w:pPr>
        <w:ind w:left="1635" w:hanging="360"/>
      </w:pPr>
      <w:rPr>
        <w:rFonts w:eastAsia="Times New Roman" w:hint="default"/>
        <w:i w:val="0"/>
      </w:rPr>
    </w:lvl>
    <w:lvl w:ilvl="2" w:tentative="1">
      <w:start w:val="1"/>
      <w:numFmt w:val="bullet"/>
      <w:lvlText w:val=""/>
      <w:lvlJc w:val="left"/>
      <w:pPr>
        <w:tabs>
          <w:tab w:val="num" w:pos="2355"/>
        </w:tabs>
        <w:ind w:left="2355" w:hanging="360"/>
      </w:pPr>
      <w:rPr>
        <w:rFonts w:ascii="Symbol" w:hAnsi="Symbol" w:hint="default"/>
        <w:sz w:val="20"/>
      </w:rPr>
    </w:lvl>
    <w:lvl w:ilvl="3" w:tentative="1">
      <w:start w:val="1"/>
      <w:numFmt w:val="bullet"/>
      <w:lvlText w:val=""/>
      <w:lvlJc w:val="left"/>
      <w:pPr>
        <w:tabs>
          <w:tab w:val="num" w:pos="3075"/>
        </w:tabs>
        <w:ind w:left="3075" w:hanging="360"/>
      </w:pPr>
      <w:rPr>
        <w:rFonts w:ascii="Symbol" w:hAnsi="Symbol" w:hint="default"/>
        <w:sz w:val="20"/>
      </w:rPr>
    </w:lvl>
    <w:lvl w:ilvl="4" w:tentative="1">
      <w:start w:val="1"/>
      <w:numFmt w:val="bullet"/>
      <w:lvlText w:val=""/>
      <w:lvlJc w:val="left"/>
      <w:pPr>
        <w:tabs>
          <w:tab w:val="num" w:pos="3795"/>
        </w:tabs>
        <w:ind w:left="3795" w:hanging="360"/>
      </w:pPr>
      <w:rPr>
        <w:rFonts w:ascii="Symbol" w:hAnsi="Symbol" w:hint="default"/>
        <w:sz w:val="20"/>
      </w:rPr>
    </w:lvl>
    <w:lvl w:ilvl="5" w:tentative="1">
      <w:start w:val="1"/>
      <w:numFmt w:val="bullet"/>
      <w:lvlText w:val=""/>
      <w:lvlJc w:val="left"/>
      <w:pPr>
        <w:tabs>
          <w:tab w:val="num" w:pos="4515"/>
        </w:tabs>
        <w:ind w:left="4515" w:hanging="360"/>
      </w:pPr>
      <w:rPr>
        <w:rFonts w:ascii="Symbol" w:hAnsi="Symbol" w:hint="default"/>
        <w:sz w:val="20"/>
      </w:rPr>
    </w:lvl>
    <w:lvl w:ilvl="6" w:tentative="1">
      <w:start w:val="1"/>
      <w:numFmt w:val="bullet"/>
      <w:lvlText w:val=""/>
      <w:lvlJc w:val="left"/>
      <w:pPr>
        <w:tabs>
          <w:tab w:val="num" w:pos="5235"/>
        </w:tabs>
        <w:ind w:left="5235" w:hanging="360"/>
      </w:pPr>
      <w:rPr>
        <w:rFonts w:ascii="Symbol" w:hAnsi="Symbol" w:hint="default"/>
        <w:sz w:val="20"/>
      </w:rPr>
    </w:lvl>
    <w:lvl w:ilvl="7" w:tentative="1">
      <w:start w:val="1"/>
      <w:numFmt w:val="bullet"/>
      <w:lvlText w:val=""/>
      <w:lvlJc w:val="left"/>
      <w:pPr>
        <w:tabs>
          <w:tab w:val="num" w:pos="5955"/>
        </w:tabs>
        <w:ind w:left="5955" w:hanging="360"/>
      </w:pPr>
      <w:rPr>
        <w:rFonts w:ascii="Symbol" w:hAnsi="Symbol" w:hint="default"/>
        <w:sz w:val="20"/>
      </w:rPr>
    </w:lvl>
    <w:lvl w:ilvl="8" w:tentative="1">
      <w:start w:val="1"/>
      <w:numFmt w:val="bullet"/>
      <w:lvlText w:val=""/>
      <w:lvlJc w:val="left"/>
      <w:pPr>
        <w:tabs>
          <w:tab w:val="num" w:pos="6675"/>
        </w:tabs>
        <w:ind w:left="6675" w:hanging="360"/>
      </w:pPr>
      <w:rPr>
        <w:rFonts w:ascii="Symbol" w:hAnsi="Symbol" w:hint="default"/>
        <w:sz w:val="20"/>
      </w:rPr>
    </w:lvl>
  </w:abstractNum>
  <w:abstractNum w:abstractNumId="34" w15:restartNumberingAfterBreak="0">
    <w:nsid w:val="1ED57C46"/>
    <w:multiLevelType w:val="multilevel"/>
    <w:tmpl w:val="9EE8D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F1D550D"/>
    <w:multiLevelType w:val="multilevel"/>
    <w:tmpl w:val="1C2AE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0354AC2"/>
    <w:multiLevelType w:val="multilevel"/>
    <w:tmpl w:val="96D6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0807694"/>
    <w:multiLevelType w:val="multilevel"/>
    <w:tmpl w:val="A52C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21C3540"/>
    <w:multiLevelType w:val="multilevel"/>
    <w:tmpl w:val="1400AD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22F1DFE"/>
    <w:multiLevelType w:val="multilevel"/>
    <w:tmpl w:val="A2E6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3FD4BAE"/>
    <w:multiLevelType w:val="multilevel"/>
    <w:tmpl w:val="0F78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5185373"/>
    <w:multiLevelType w:val="multilevel"/>
    <w:tmpl w:val="611A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5D6419C"/>
    <w:multiLevelType w:val="multilevel"/>
    <w:tmpl w:val="8196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6332DE8"/>
    <w:multiLevelType w:val="multilevel"/>
    <w:tmpl w:val="942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6DF6103"/>
    <w:multiLevelType w:val="multilevel"/>
    <w:tmpl w:val="DD6C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7CB60A9"/>
    <w:multiLevelType w:val="multilevel"/>
    <w:tmpl w:val="E37E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80A3614"/>
    <w:multiLevelType w:val="multilevel"/>
    <w:tmpl w:val="924E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8FA327E"/>
    <w:multiLevelType w:val="multilevel"/>
    <w:tmpl w:val="B01C8D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9654069"/>
    <w:multiLevelType w:val="multilevel"/>
    <w:tmpl w:val="5816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9A3C17"/>
    <w:multiLevelType w:val="multilevel"/>
    <w:tmpl w:val="EEEA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A344594"/>
    <w:multiLevelType w:val="multilevel"/>
    <w:tmpl w:val="E4DE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B6A3DD2"/>
    <w:multiLevelType w:val="multilevel"/>
    <w:tmpl w:val="A156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B7865ED"/>
    <w:multiLevelType w:val="multilevel"/>
    <w:tmpl w:val="EC78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D69620F"/>
    <w:multiLevelType w:val="multilevel"/>
    <w:tmpl w:val="56BA75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D7110A0"/>
    <w:multiLevelType w:val="multilevel"/>
    <w:tmpl w:val="0364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E680945"/>
    <w:multiLevelType w:val="multilevel"/>
    <w:tmpl w:val="85F6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E7504F9"/>
    <w:multiLevelType w:val="multilevel"/>
    <w:tmpl w:val="DBE2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E842FD3"/>
    <w:multiLevelType w:val="multilevel"/>
    <w:tmpl w:val="E6AE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ED72C62"/>
    <w:multiLevelType w:val="multilevel"/>
    <w:tmpl w:val="B81ED00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9" w15:restartNumberingAfterBreak="0">
    <w:nsid w:val="2FA86E33"/>
    <w:multiLevelType w:val="multilevel"/>
    <w:tmpl w:val="E7E275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30E74603"/>
    <w:multiLevelType w:val="multilevel"/>
    <w:tmpl w:val="3D78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1D57A51"/>
    <w:multiLevelType w:val="multilevel"/>
    <w:tmpl w:val="B2E6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2082399"/>
    <w:multiLevelType w:val="multilevel"/>
    <w:tmpl w:val="CA68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26204CB"/>
    <w:multiLevelType w:val="multilevel"/>
    <w:tmpl w:val="351865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6BF76FC"/>
    <w:multiLevelType w:val="multilevel"/>
    <w:tmpl w:val="EA6E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C3C0C40"/>
    <w:multiLevelType w:val="multilevel"/>
    <w:tmpl w:val="2ED4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C426CFE"/>
    <w:multiLevelType w:val="multilevel"/>
    <w:tmpl w:val="13AC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E3250EF"/>
    <w:multiLevelType w:val="multilevel"/>
    <w:tmpl w:val="64A69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EF15C94"/>
    <w:multiLevelType w:val="multilevel"/>
    <w:tmpl w:val="D85A7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FC51809"/>
    <w:multiLevelType w:val="multilevel"/>
    <w:tmpl w:val="7F12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2FD316C"/>
    <w:multiLevelType w:val="multilevel"/>
    <w:tmpl w:val="60CA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45C2EC5"/>
    <w:multiLevelType w:val="multilevel"/>
    <w:tmpl w:val="D4126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482609D"/>
    <w:multiLevelType w:val="multilevel"/>
    <w:tmpl w:val="7B96B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48E425A"/>
    <w:multiLevelType w:val="multilevel"/>
    <w:tmpl w:val="7F5C73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51A322A"/>
    <w:multiLevelType w:val="multilevel"/>
    <w:tmpl w:val="4AEC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6A72F59"/>
    <w:multiLevelType w:val="multilevel"/>
    <w:tmpl w:val="4A8C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7AE1F78"/>
    <w:multiLevelType w:val="multilevel"/>
    <w:tmpl w:val="CBE8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81F1EA0"/>
    <w:multiLevelType w:val="multilevel"/>
    <w:tmpl w:val="0AE2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8400F95"/>
    <w:multiLevelType w:val="multilevel"/>
    <w:tmpl w:val="CFF0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9685A11"/>
    <w:multiLevelType w:val="multilevel"/>
    <w:tmpl w:val="141C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A1967BA"/>
    <w:multiLevelType w:val="multilevel"/>
    <w:tmpl w:val="0DB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AFD07ED"/>
    <w:multiLevelType w:val="multilevel"/>
    <w:tmpl w:val="A16ADE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B4F4964"/>
    <w:multiLevelType w:val="multilevel"/>
    <w:tmpl w:val="76CA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C3D7DDD"/>
    <w:multiLevelType w:val="multilevel"/>
    <w:tmpl w:val="B2863E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C5925C6"/>
    <w:multiLevelType w:val="multilevel"/>
    <w:tmpl w:val="9D3A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D7701DE"/>
    <w:multiLevelType w:val="multilevel"/>
    <w:tmpl w:val="8A9E4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D836D82"/>
    <w:multiLevelType w:val="multilevel"/>
    <w:tmpl w:val="BCEC30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7" w15:restartNumberingAfterBreak="0">
    <w:nsid w:val="4DA56780"/>
    <w:multiLevelType w:val="multilevel"/>
    <w:tmpl w:val="CD82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EA314C0"/>
    <w:multiLevelType w:val="multilevel"/>
    <w:tmpl w:val="A014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FCB55A0"/>
    <w:multiLevelType w:val="multilevel"/>
    <w:tmpl w:val="4886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FE12690"/>
    <w:multiLevelType w:val="multilevel"/>
    <w:tmpl w:val="2D22C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1270729"/>
    <w:multiLevelType w:val="hybridMultilevel"/>
    <w:tmpl w:val="A2B443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2" w15:restartNumberingAfterBreak="0">
    <w:nsid w:val="51E501C4"/>
    <w:multiLevelType w:val="multilevel"/>
    <w:tmpl w:val="BA30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2C75191"/>
    <w:multiLevelType w:val="multilevel"/>
    <w:tmpl w:val="BFEE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3BB7978"/>
    <w:multiLevelType w:val="multilevel"/>
    <w:tmpl w:val="8360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3EF3F0A"/>
    <w:multiLevelType w:val="multilevel"/>
    <w:tmpl w:val="2362D5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6" w15:restartNumberingAfterBreak="0">
    <w:nsid w:val="54F63656"/>
    <w:multiLevelType w:val="multilevel"/>
    <w:tmpl w:val="6DA6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5E91350"/>
    <w:multiLevelType w:val="multilevel"/>
    <w:tmpl w:val="1078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60B1FA7"/>
    <w:multiLevelType w:val="multilevel"/>
    <w:tmpl w:val="EE10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64739A3"/>
    <w:multiLevelType w:val="multilevel"/>
    <w:tmpl w:val="B73C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6A706EA"/>
    <w:multiLevelType w:val="multilevel"/>
    <w:tmpl w:val="FF82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73E3304"/>
    <w:multiLevelType w:val="multilevel"/>
    <w:tmpl w:val="E100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93345B1"/>
    <w:multiLevelType w:val="multilevel"/>
    <w:tmpl w:val="C75C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9C363AB"/>
    <w:multiLevelType w:val="multilevel"/>
    <w:tmpl w:val="C2AE3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C171C78"/>
    <w:multiLevelType w:val="multilevel"/>
    <w:tmpl w:val="B966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CD04F41"/>
    <w:multiLevelType w:val="multilevel"/>
    <w:tmpl w:val="7C4E59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F30083C"/>
    <w:multiLevelType w:val="multilevel"/>
    <w:tmpl w:val="2420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F395D90"/>
    <w:multiLevelType w:val="multilevel"/>
    <w:tmpl w:val="30BA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004426E"/>
    <w:multiLevelType w:val="multilevel"/>
    <w:tmpl w:val="4C90837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9" w15:restartNumberingAfterBreak="0">
    <w:nsid w:val="647C23D9"/>
    <w:multiLevelType w:val="multilevel"/>
    <w:tmpl w:val="DD409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6FF165B"/>
    <w:multiLevelType w:val="multilevel"/>
    <w:tmpl w:val="A4B2B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97E4AB0"/>
    <w:multiLevelType w:val="multilevel"/>
    <w:tmpl w:val="1DD8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B3C1F70"/>
    <w:multiLevelType w:val="multilevel"/>
    <w:tmpl w:val="9DD8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BBF4587"/>
    <w:multiLevelType w:val="multilevel"/>
    <w:tmpl w:val="39168F4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4" w15:restartNumberingAfterBreak="0">
    <w:nsid w:val="6C304522"/>
    <w:multiLevelType w:val="multilevel"/>
    <w:tmpl w:val="B988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C373A3D"/>
    <w:multiLevelType w:val="multilevel"/>
    <w:tmpl w:val="DCF68A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C651A5D"/>
    <w:multiLevelType w:val="multilevel"/>
    <w:tmpl w:val="2FEE05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E3F489C"/>
    <w:multiLevelType w:val="multilevel"/>
    <w:tmpl w:val="9C4E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E602E4C"/>
    <w:multiLevelType w:val="multilevel"/>
    <w:tmpl w:val="C7C8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EB4391D"/>
    <w:multiLevelType w:val="hybridMultilevel"/>
    <w:tmpl w:val="66DA5754"/>
    <w:lvl w:ilvl="0" w:tplc="4C00188E">
      <w:start w:val="1"/>
      <w:numFmt w:val="decimal"/>
      <w:lvlText w:val="%1."/>
      <w:lvlJc w:val="left"/>
      <w:pPr>
        <w:tabs>
          <w:tab w:val="num" w:pos="1215"/>
        </w:tabs>
        <w:ind w:left="1215" w:hanging="360"/>
      </w:pPr>
      <w:rPr>
        <w:rFonts w:cs="Times New Roman" w:hint="default"/>
      </w:rPr>
    </w:lvl>
    <w:lvl w:ilvl="1" w:tplc="04130019" w:tentative="1">
      <w:start w:val="1"/>
      <w:numFmt w:val="lowerLetter"/>
      <w:lvlText w:val="%2."/>
      <w:lvlJc w:val="left"/>
      <w:pPr>
        <w:tabs>
          <w:tab w:val="num" w:pos="1935"/>
        </w:tabs>
        <w:ind w:left="1935" w:hanging="360"/>
      </w:pPr>
      <w:rPr>
        <w:rFonts w:cs="Times New Roman"/>
      </w:rPr>
    </w:lvl>
    <w:lvl w:ilvl="2" w:tplc="0413001B" w:tentative="1">
      <w:start w:val="1"/>
      <w:numFmt w:val="lowerRoman"/>
      <w:lvlText w:val="%3."/>
      <w:lvlJc w:val="right"/>
      <w:pPr>
        <w:tabs>
          <w:tab w:val="num" w:pos="2655"/>
        </w:tabs>
        <w:ind w:left="2655" w:hanging="180"/>
      </w:pPr>
      <w:rPr>
        <w:rFonts w:cs="Times New Roman"/>
      </w:rPr>
    </w:lvl>
    <w:lvl w:ilvl="3" w:tplc="0413000F" w:tentative="1">
      <w:start w:val="1"/>
      <w:numFmt w:val="decimal"/>
      <w:lvlText w:val="%4."/>
      <w:lvlJc w:val="left"/>
      <w:pPr>
        <w:tabs>
          <w:tab w:val="num" w:pos="3375"/>
        </w:tabs>
        <w:ind w:left="3375" w:hanging="360"/>
      </w:pPr>
      <w:rPr>
        <w:rFonts w:cs="Times New Roman"/>
      </w:rPr>
    </w:lvl>
    <w:lvl w:ilvl="4" w:tplc="04130019" w:tentative="1">
      <w:start w:val="1"/>
      <w:numFmt w:val="lowerLetter"/>
      <w:lvlText w:val="%5."/>
      <w:lvlJc w:val="left"/>
      <w:pPr>
        <w:tabs>
          <w:tab w:val="num" w:pos="4095"/>
        </w:tabs>
        <w:ind w:left="4095" w:hanging="360"/>
      </w:pPr>
      <w:rPr>
        <w:rFonts w:cs="Times New Roman"/>
      </w:rPr>
    </w:lvl>
    <w:lvl w:ilvl="5" w:tplc="0413001B" w:tentative="1">
      <w:start w:val="1"/>
      <w:numFmt w:val="lowerRoman"/>
      <w:lvlText w:val="%6."/>
      <w:lvlJc w:val="right"/>
      <w:pPr>
        <w:tabs>
          <w:tab w:val="num" w:pos="4815"/>
        </w:tabs>
        <w:ind w:left="4815" w:hanging="180"/>
      </w:pPr>
      <w:rPr>
        <w:rFonts w:cs="Times New Roman"/>
      </w:rPr>
    </w:lvl>
    <w:lvl w:ilvl="6" w:tplc="0413000F" w:tentative="1">
      <w:start w:val="1"/>
      <w:numFmt w:val="decimal"/>
      <w:lvlText w:val="%7."/>
      <w:lvlJc w:val="left"/>
      <w:pPr>
        <w:tabs>
          <w:tab w:val="num" w:pos="5535"/>
        </w:tabs>
        <w:ind w:left="5535" w:hanging="360"/>
      </w:pPr>
      <w:rPr>
        <w:rFonts w:cs="Times New Roman"/>
      </w:rPr>
    </w:lvl>
    <w:lvl w:ilvl="7" w:tplc="04130019" w:tentative="1">
      <w:start w:val="1"/>
      <w:numFmt w:val="lowerLetter"/>
      <w:lvlText w:val="%8."/>
      <w:lvlJc w:val="left"/>
      <w:pPr>
        <w:tabs>
          <w:tab w:val="num" w:pos="6255"/>
        </w:tabs>
        <w:ind w:left="6255" w:hanging="360"/>
      </w:pPr>
      <w:rPr>
        <w:rFonts w:cs="Times New Roman"/>
      </w:rPr>
    </w:lvl>
    <w:lvl w:ilvl="8" w:tplc="0413001B" w:tentative="1">
      <w:start w:val="1"/>
      <w:numFmt w:val="lowerRoman"/>
      <w:lvlText w:val="%9."/>
      <w:lvlJc w:val="right"/>
      <w:pPr>
        <w:tabs>
          <w:tab w:val="num" w:pos="6975"/>
        </w:tabs>
        <w:ind w:left="6975" w:hanging="180"/>
      </w:pPr>
      <w:rPr>
        <w:rFonts w:cs="Times New Roman"/>
      </w:rPr>
    </w:lvl>
  </w:abstractNum>
  <w:abstractNum w:abstractNumId="120" w15:restartNumberingAfterBreak="0">
    <w:nsid w:val="6ECA7AC3"/>
    <w:multiLevelType w:val="multilevel"/>
    <w:tmpl w:val="C368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0746959"/>
    <w:multiLevelType w:val="multilevel"/>
    <w:tmpl w:val="9780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0AA7F44"/>
    <w:multiLevelType w:val="multilevel"/>
    <w:tmpl w:val="2B1A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1743015"/>
    <w:multiLevelType w:val="multilevel"/>
    <w:tmpl w:val="BFA2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1AD4093"/>
    <w:multiLevelType w:val="multilevel"/>
    <w:tmpl w:val="16AC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40A720B"/>
    <w:multiLevelType w:val="multilevel"/>
    <w:tmpl w:val="DCF68AC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4F235A2"/>
    <w:multiLevelType w:val="multilevel"/>
    <w:tmpl w:val="7964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56F7979"/>
    <w:multiLevelType w:val="multilevel"/>
    <w:tmpl w:val="EF54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8B51428"/>
    <w:multiLevelType w:val="multilevel"/>
    <w:tmpl w:val="E160A0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9" w15:restartNumberingAfterBreak="0">
    <w:nsid w:val="79D07F47"/>
    <w:multiLevelType w:val="hybridMultilevel"/>
    <w:tmpl w:val="4B1CCDB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0" w15:restartNumberingAfterBreak="0">
    <w:nsid w:val="79E52867"/>
    <w:multiLevelType w:val="hybridMultilevel"/>
    <w:tmpl w:val="4F1C5192"/>
    <w:lvl w:ilvl="0" w:tplc="0413000F">
      <w:start w:val="1"/>
      <w:numFmt w:val="decimal"/>
      <w:lvlText w:val="%1."/>
      <w:lvlJc w:val="left"/>
      <w:pPr>
        <w:tabs>
          <w:tab w:val="num" w:pos="900"/>
        </w:tabs>
        <w:ind w:left="900" w:hanging="360"/>
      </w:pPr>
    </w:lvl>
    <w:lvl w:ilvl="1" w:tplc="04130003">
      <w:start w:val="1"/>
      <w:numFmt w:val="bullet"/>
      <w:lvlText w:val="o"/>
      <w:lvlJc w:val="left"/>
      <w:pPr>
        <w:tabs>
          <w:tab w:val="num" w:pos="1827"/>
        </w:tabs>
        <w:ind w:left="1827" w:hanging="360"/>
      </w:pPr>
      <w:rPr>
        <w:rFonts w:ascii="Courier New" w:hAnsi="Courier New" w:cs="Courier New" w:hint="default"/>
      </w:rPr>
    </w:lvl>
    <w:lvl w:ilvl="2" w:tplc="04130005">
      <w:start w:val="1"/>
      <w:numFmt w:val="bullet"/>
      <w:lvlText w:val=""/>
      <w:lvlJc w:val="left"/>
      <w:pPr>
        <w:tabs>
          <w:tab w:val="num" w:pos="2547"/>
        </w:tabs>
        <w:ind w:left="2547" w:hanging="360"/>
      </w:pPr>
      <w:rPr>
        <w:rFonts w:ascii="Wingdings" w:hAnsi="Wingdings" w:hint="default"/>
      </w:rPr>
    </w:lvl>
    <w:lvl w:ilvl="3" w:tplc="04130001">
      <w:start w:val="1"/>
      <w:numFmt w:val="bullet"/>
      <w:lvlText w:val=""/>
      <w:lvlJc w:val="left"/>
      <w:pPr>
        <w:tabs>
          <w:tab w:val="num" w:pos="3267"/>
        </w:tabs>
        <w:ind w:left="3267" w:hanging="360"/>
      </w:pPr>
      <w:rPr>
        <w:rFonts w:ascii="Symbol" w:hAnsi="Symbol" w:hint="default"/>
      </w:rPr>
    </w:lvl>
    <w:lvl w:ilvl="4" w:tplc="04130003">
      <w:start w:val="1"/>
      <w:numFmt w:val="bullet"/>
      <w:lvlText w:val="o"/>
      <w:lvlJc w:val="left"/>
      <w:pPr>
        <w:tabs>
          <w:tab w:val="num" w:pos="3987"/>
        </w:tabs>
        <w:ind w:left="3987" w:hanging="360"/>
      </w:pPr>
      <w:rPr>
        <w:rFonts w:ascii="Courier New" w:hAnsi="Courier New" w:cs="Courier New" w:hint="default"/>
      </w:rPr>
    </w:lvl>
    <w:lvl w:ilvl="5" w:tplc="04130005">
      <w:start w:val="1"/>
      <w:numFmt w:val="bullet"/>
      <w:lvlText w:val=""/>
      <w:lvlJc w:val="left"/>
      <w:pPr>
        <w:tabs>
          <w:tab w:val="num" w:pos="4707"/>
        </w:tabs>
        <w:ind w:left="4707" w:hanging="360"/>
      </w:pPr>
      <w:rPr>
        <w:rFonts w:ascii="Wingdings" w:hAnsi="Wingdings" w:hint="default"/>
      </w:rPr>
    </w:lvl>
    <w:lvl w:ilvl="6" w:tplc="04130001">
      <w:start w:val="1"/>
      <w:numFmt w:val="bullet"/>
      <w:lvlText w:val=""/>
      <w:lvlJc w:val="left"/>
      <w:pPr>
        <w:tabs>
          <w:tab w:val="num" w:pos="5427"/>
        </w:tabs>
        <w:ind w:left="5427" w:hanging="360"/>
      </w:pPr>
      <w:rPr>
        <w:rFonts w:ascii="Symbol" w:hAnsi="Symbol" w:hint="default"/>
      </w:rPr>
    </w:lvl>
    <w:lvl w:ilvl="7" w:tplc="04130003">
      <w:start w:val="1"/>
      <w:numFmt w:val="bullet"/>
      <w:lvlText w:val="o"/>
      <w:lvlJc w:val="left"/>
      <w:pPr>
        <w:tabs>
          <w:tab w:val="num" w:pos="6147"/>
        </w:tabs>
        <w:ind w:left="6147" w:hanging="360"/>
      </w:pPr>
      <w:rPr>
        <w:rFonts w:ascii="Courier New" w:hAnsi="Courier New" w:cs="Courier New" w:hint="default"/>
      </w:rPr>
    </w:lvl>
    <w:lvl w:ilvl="8" w:tplc="04130005">
      <w:start w:val="1"/>
      <w:numFmt w:val="bullet"/>
      <w:lvlText w:val=""/>
      <w:lvlJc w:val="left"/>
      <w:pPr>
        <w:tabs>
          <w:tab w:val="num" w:pos="6867"/>
        </w:tabs>
        <w:ind w:left="6867" w:hanging="360"/>
      </w:pPr>
      <w:rPr>
        <w:rFonts w:ascii="Wingdings" w:hAnsi="Wingdings" w:hint="default"/>
      </w:rPr>
    </w:lvl>
  </w:abstractNum>
  <w:abstractNum w:abstractNumId="131" w15:restartNumberingAfterBreak="0">
    <w:nsid w:val="7A490407"/>
    <w:multiLevelType w:val="multilevel"/>
    <w:tmpl w:val="72D0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B205760"/>
    <w:multiLevelType w:val="multilevel"/>
    <w:tmpl w:val="7CAE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CB75A4D"/>
    <w:multiLevelType w:val="multilevel"/>
    <w:tmpl w:val="09E0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D7372E5"/>
    <w:multiLevelType w:val="multilevel"/>
    <w:tmpl w:val="2D64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E763C1D"/>
    <w:multiLevelType w:val="multilevel"/>
    <w:tmpl w:val="EEA6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772822">
    <w:abstractNumId w:val="67"/>
  </w:num>
  <w:num w:numId="2" w16cid:durableId="1973291583">
    <w:abstractNumId w:val="85"/>
  </w:num>
  <w:num w:numId="3" w16cid:durableId="387799949">
    <w:abstractNumId w:val="48"/>
  </w:num>
  <w:num w:numId="4" w16cid:durableId="1418406555">
    <w:abstractNumId w:val="39"/>
  </w:num>
  <w:num w:numId="5" w16cid:durableId="25563985">
    <w:abstractNumId w:val="40"/>
  </w:num>
  <w:num w:numId="6" w16cid:durableId="978657118">
    <w:abstractNumId w:val="50"/>
  </w:num>
  <w:num w:numId="7" w16cid:durableId="214391969">
    <w:abstractNumId w:val="32"/>
  </w:num>
  <w:num w:numId="8" w16cid:durableId="1758867958">
    <w:abstractNumId w:val="6"/>
  </w:num>
  <w:num w:numId="9" w16cid:durableId="211962372">
    <w:abstractNumId w:val="82"/>
  </w:num>
  <w:num w:numId="10" w16cid:durableId="818032303">
    <w:abstractNumId w:val="104"/>
  </w:num>
  <w:num w:numId="11" w16cid:durableId="835194699">
    <w:abstractNumId w:val="27"/>
  </w:num>
  <w:num w:numId="12" w16cid:durableId="1336229216">
    <w:abstractNumId w:val="78"/>
  </w:num>
  <w:num w:numId="13" w16cid:durableId="1435175308">
    <w:abstractNumId w:val="3"/>
  </w:num>
  <w:num w:numId="14" w16cid:durableId="1567454000">
    <w:abstractNumId w:val="133"/>
  </w:num>
  <w:num w:numId="15" w16cid:durableId="368841836">
    <w:abstractNumId w:val="96"/>
  </w:num>
  <w:num w:numId="16" w16cid:durableId="1426341225">
    <w:abstractNumId w:val="109"/>
  </w:num>
  <w:num w:numId="17" w16cid:durableId="2044790388">
    <w:abstractNumId w:val="31"/>
  </w:num>
  <w:num w:numId="18" w16cid:durableId="2026245112">
    <w:abstractNumId w:val="115"/>
  </w:num>
  <w:num w:numId="19" w16cid:durableId="1614240650">
    <w:abstractNumId w:val="14"/>
  </w:num>
  <w:num w:numId="20" w16cid:durableId="1981303885">
    <w:abstractNumId w:val="8"/>
  </w:num>
  <w:num w:numId="21" w16cid:durableId="1260143506">
    <w:abstractNumId w:val="62"/>
  </w:num>
  <w:num w:numId="22" w16cid:durableId="93865231">
    <w:abstractNumId w:val="55"/>
  </w:num>
  <w:num w:numId="23" w16cid:durableId="1539316153">
    <w:abstractNumId w:val="21"/>
  </w:num>
  <w:num w:numId="24" w16cid:durableId="1680619587">
    <w:abstractNumId w:val="7"/>
  </w:num>
  <w:num w:numId="25" w16cid:durableId="55713671">
    <w:abstractNumId w:val="64"/>
  </w:num>
  <w:num w:numId="26" w16cid:durableId="414134161">
    <w:abstractNumId w:val="45"/>
  </w:num>
  <w:num w:numId="27" w16cid:durableId="646056324">
    <w:abstractNumId w:val="97"/>
  </w:num>
  <w:num w:numId="28" w16cid:durableId="147211332">
    <w:abstractNumId w:val="118"/>
  </w:num>
  <w:num w:numId="29" w16cid:durableId="190076472">
    <w:abstractNumId w:val="20"/>
  </w:num>
  <w:num w:numId="30" w16cid:durableId="750544306">
    <w:abstractNumId w:val="79"/>
  </w:num>
  <w:num w:numId="31" w16cid:durableId="1331325510">
    <w:abstractNumId w:val="108"/>
  </w:num>
  <w:num w:numId="32" w16cid:durableId="486559492">
    <w:abstractNumId w:val="113"/>
  </w:num>
  <w:num w:numId="33" w16cid:durableId="1475752714">
    <w:abstractNumId w:val="29"/>
  </w:num>
  <w:num w:numId="34" w16cid:durableId="1566602628">
    <w:abstractNumId w:val="58"/>
  </w:num>
  <w:num w:numId="35" w16cid:durableId="254094799">
    <w:abstractNumId w:val="72"/>
  </w:num>
  <w:num w:numId="36" w16cid:durableId="576013668">
    <w:abstractNumId w:val="47"/>
  </w:num>
  <w:num w:numId="37" w16cid:durableId="751126960">
    <w:abstractNumId w:val="131"/>
  </w:num>
  <w:num w:numId="38" w16cid:durableId="2029407702">
    <w:abstractNumId w:val="54"/>
  </w:num>
  <w:num w:numId="39" w16cid:durableId="1193416260">
    <w:abstractNumId w:val="41"/>
  </w:num>
  <w:num w:numId="40" w16cid:durableId="222496811">
    <w:abstractNumId w:val="89"/>
  </w:num>
  <w:num w:numId="41" w16cid:durableId="1635404382">
    <w:abstractNumId w:val="70"/>
  </w:num>
  <w:num w:numId="42" w16cid:durableId="1563710535">
    <w:abstractNumId w:val="44"/>
  </w:num>
  <w:num w:numId="43" w16cid:durableId="50731794">
    <w:abstractNumId w:val="102"/>
  </w:num>
  <w:num w:numId="44" w16cid:durableId="1839880436">
    <w:abstractNumId w:val="117"/>
  </w:num>
  <w:num w:numId="45" w16cid:durableId="1521696620">
    <w:abstractNumId w:val="61"/>
  </w:num>
  <w:num w:numId="46" w16cid:durableId="604270558">
    <w:abstractNumId w:val="86"/>
  </w:num>
  <w:num w:numId="47" w16cid:durableId="274749006">
    <w:abstractNumId w:val="120"/>
  </w:num>
  <w:num w:numId="48" w16cid:durableId="251934200">
    <w:abstractNumId w:val="17"/>
  </w:num>
  <w:num w:numId="49" w16cid:durableId="2042243970">
    <w:abstractNumId w:val="52"/>
  </w:num>
  <w:num w:numId="50" w16cid:durableId="417364237">
    <w:abstractNumId w:val="80"/>
  </w:num>
  <w:num w:numId="51" w16cid:durableId="440341343">
    <w:abstractNumId w:val="126"/>
  </w:num>
  <w:num w:numId="52" w16cid:durableId="239216406">
    <w:abstractNumId w:val="42"/>
  </w:num>
  <w:num w:numId="53" w16cid:durableId="1178539839">
    <w:abstractNumId w:val="11"/>
  </w:num>
  <w:num w:numId="54" w16cid:durableId="53967893">
    <w:abstractNumId w:val="114"/>
  </w:num>
  <w:num w:numId="55" w16cid:durableId="732511489">
    <w:abstractNumId w:val="93"/>
  </w:num>
  <w:num w:numId="56" w16cid:durableId="524755272">
    <w:abstractNumId w:val="81"/>
  </w:num>
  <w:num w:numId="57" w16cid:durableId="1034772199">
    <w:abstractNumId w:val="73"/>
  </w:num>
  <w:num w:numId="58" w16cid:durableId="1843932388">
    <w:abstractNumId w:val="68"/>
  </w:num>
  <w:num w:numId="59" w16cid:durableId="1237474070">
    <w:abstractNumId w:val="87"/>
  </w:num>
  <w:num w:numId="60" w16cid:durableId="2061397036">
    <w:abstractNumId w:val="88"/>
  </w:num>
  <w:num w:numId="61" w16cid:durableId="245113287">
    <w:abstractNumId w:val="106"/>
  </w:num>
  <w:num w:numId="62" w16cid:durableId="1893954072">
    <w:abstractNumId w:val="36"/>
  </w:num>
  <w:num w:numId="63" w16cid:durableId="2064021126">
    <w:abstractNumId w:val="30"/>
  </w:num>
  <w:num w:numId="64" w16cid:durableId="1145701550">
    <w:abstractNumId w:val="94"/>
  </w:num>
  <w:num w:numId="65" w16cid:durableId="423380161">
    <w:abstractNumId w:val="135"/>
  </w:num>
  <w:num w:numId="66" w16cid:durableId="62684444">
    <w:abstractNumId w:val="98"/>
  </w:num>
  <w:num w:numId="67" w16cid:durableId="1393771694">
    <w:abstractNumId w:val="1"/>
  </w:num>
  <w:num w:numId="68" w16cid:durableId="1102192207">
    <w:abstractNumId w:val="71"/>
  </w:num>
  <w:num w:numId="69" w16cid:durableId="568686123">
    <w:abstractNumId w:val="5"/>
  </w:num>
  <w:num w:numId="70" w16cid:durableId="1333491074">
    <w:abstractNumId w:val="57"/>
  </w:num>
  <w:num w:numId="71" w16cid:durableId="236290027">
    <w:abstractNumId w:val="51"/>
  </w:num>
  <w:num w:numId="72" w16cid:durableId="170723467">
    <w:abstractNumId w:val="121"/>
  </w:num>
  <w:num w:numId="73" w16cid:durableId="933048454">
    <w:abstractNumId w:val="123"/>
  </w:num>
  <w:num w:numId="74" w16cid:durableId="1867057188">
    <w:abstractNumId w:val="9"/>
  </w:num>
  <w:num w:numId="75" w16cid:durableId="2012637433">
    <w:abstractNumId w:val="69"/>
  </w:num>
  <w:num w:numId="76" w16cid:durableId="62534281">
    <w:abstractNumId w:val="4"/>
  </w:num>
  <w:num w:numId="77" w16cid:durableId="1972006877">
    <w:abstractNumId w:val="92"/>
  </w:num>
  <w:num w:numId="78" w16cid:durableId="770854150">
    <w:abstractNumId w:val="37"/>
  </w:num>
  <w:num w:numId="79" w16cid:durableId="344551363">
    <w:abstractNumId w:val="59"/>
  </w:num>
  <w:num w:numId="80" w16cid:durableId="261378777">
    <w:abstractNumId w:val="12"/>
  </w:num>
  <w:num w:numId="81" w16cid:durableId="4401234">
    <w:abstractNumId w:val="95"/>
  </w:num>
  <w:num w:numId="82" w16cid:durableId="1345521397">
    <w:abstractNumId w:val="128"/>
  </w:num>
  <w:num w:numId="83" w16cid:durableId="218178159">
    <w:abstractNumId w:val="53"/>
  </w:num>
  <w:num w:numId="84" w16cid:durableId="2065639110">
    <w:abstractNumId w:val="22"/>
  </w:num>
  <w:num w:numId="85" w16cid:durableId="1575122877">
    <w:abstractNumId w:val="38"/>
  </w:num>
  <w:num w:numId="86" w16cid:durableId="993801885">
    <w:abstractNumId w:val="84"/>
  </w:num>
  <w:num w:numId="87" w16cid:durableId="38164897">
    <w:abstractNumId w:val="134"/>
  </w:num>
  <w:num w:numId="88" w16cid:durableId="1070545334">
    <w:abstractNumId w:val="13"/>
  </w:num>
  <w:num w:numId="89" w16cid:durableId="1106461565">
    <w:abstractNumId w:val="100"/>
  </w:num>
  <w:num w:numId="90" w16cid:durableId="1061442871">
    <w:abstractNumId w:val="127"/>
  </w:num>
  <w:num w:numId="91" w16cid:durableId="943221852">
    <w:abstractNumId w:val="10"/>
  </w:num>
  <w:num w:numId="92" w16cid:durableId="1387991876">
    <w:abstractNumId w:val="49"/>
  </w:num>
  <w:num w:numId="93" w16cid:durableId="265580964">
    <w:abstractNumId w:val="18"/>
  </w:num>
  <w:num w:numId="94" w16cid:durableId="1044522965">
    <w:abstractNumId w:val="46"/>
  </w:num>
  <w:num w:numId="95" w16cid:durableId="1022901815">
    <w:abstractNumId w:val="74"/>
  </w:num>
  <w:num w:numId="96" w16cid:durableId="1202354403">
    <w:abstractNumId w:val="107"/>
  </w:num>
  <w:num w:numId="97" w16cid:durableId="1418403015">
    <w:abstractNumId w:val="2"/>
  </w:num>
  <w:num w:numId="98" w16cid:durableId="1921788529">
    <w:abstractNumId w:val="124"/>
  </w:num>
  <w:num w:numId="99" w16cid:durableId="979192036">
    <w:abstractNumId w:val="65"/>
  </w:num>
  <w:num w:numId="100" w16cid:durableId="850294024">
    <w:abstractNumId w:val="43"/>
  </w:num>
  <w:num w:numId="101" w16cid:durableId="776559058">
    <w:abstractNumId w:val="26"/>
  </w:num>
  <w:num w:numId="102" w16cid:durableId="1089501778">
    <w:abstractNumId w:val="75"/>
  </w:num>
  <w:num w:numId="103" w16cid:durableId="2081369540">
    <w:abstractNumId w:val="76"/>
  </w:num>
  <w:num w:numId="104" w16cid:durableId="1438525474">
    <w:abstractNumId w:val="132"/>
  </w:num>
  <w:num w:numId="105" w16cid:durableId="23025599">
    <w:abstractNumId w:val="122"/>
  </w:num>
  <w:num w:numId="106" w16cid:durableId="803699217">
    <w:abstractNumId w:val="24"/>
  </w:num>
  <w:num w:numId="107" w16cid:durableId="747118229">
    <w:abstractNumId w:val="34"/>
  </w:num>
  <w:num w:numId="108" w16cid:durableId="1947233789">
    <w:abstractNumId w:val="99"/>
  </w:num>
  <w:num w:numId="109" w16cid:durableId="618219314">
    <w:abstractNumId w:val="35"/>
  </w:num>
  <w:num w:numId="110" w16cid:durableId="43415137">
    <w:abstractNumId w:val="116"/>
  </w:num>
  <w:num w:numId="111" w16cid:durableId="496965496">
    <w:abstractNumId w:val="60"/>
  </w:num>
  <w:num w:numId="112" w16cid:durableId="390083109">
    <w:abstractNumId w:val="103"/>
  </w:num>
  <w:num w:numId="113" w16cid:durableId="2132702773">
    <w:abstractNumId w:val="66"/>
  </w:num>
  <w:num w:numId="114" w16cid:durableId="975917915">
    <w:abstractNumId w:val="56"/>
  </w:num>
  <w:num w:numId="115" w16cid:durableId="1794207953">
    <w:abstractNumId w:val="16"/>
  </w:num>
  <w:num w:numId="116" w16cid:durableId="226696045">
    <w:abstractNumId w:val="112"/>
  </w:num>
  <w:num w:numId="117" w16cid:durableId="383219273">
    <w:abstractNumId w:val="19"/>
  </w:num>
  <w:num w:numId="118" w16cid:durableId="1114905945">
    <w:abstractNumId w:val="63"/>
  </w:num>
  <w:num w:numId="119" w16cid:durableId="322785448">
    <w:abstractNumId w:val="110"/>
  </w:num>
  <w:num w:numId="120" w16cid:durableId="1041250328">
    <w:abstractNumId w:val="23"/>
  </w:num>
  <w:num w:numId="121" w16cid:durableId="873540456">
    <w:abstractNumId w:val="90"/>
  </w:num>
  <w:num w:numId="122" w16cid:durableId="1412004010">
    <w:abstractNumId w:val="111"/>
  </w:num>
  <w:num w:numId="123" w16cid:durableId="1042830256">
    <w:abstractNumId w:val="101"/>
  </w:num>
  <w:num w:numId="124" w16cid:durableId="642007806">
    <w:abstractNumId w:val="33"/>
  </w:num>
  <w:num w:numId="125" w16cid:durableId="2070223467">
    <w:abstractNumId w:val="77"/>
  </w:num>
  <w:num w:numId="126" w16cid:durableId="1733848616">
    <w:abstractNumId w:val="83"/>
  </w:num>
  <w:num w:numId="127" w16cid:durableId="973173659">
    <w:abstractNumId w:val="105"/>
  </w:num>
  <w:num w:numId="128" w16cid:durableId="1907446181">
    <w:abstractNumId w:val="129"/>
  </w:num>
  <w:num w:numId="129" w16cid:durableId="542256485">
    <w:abstractNumId w:val="28"/>
  </w:num>
  <w:num w:numId="130" w16cid:durableId="530648826">
    <w:abstractNumId w:val="0"/>
    <w:lvlOverride w:ilvl="0">
      <w:lvl w:ilvl="0">
        <w:start w:val="8"/>
        <w:numFmt w:val="bullet"/>
        <w:lvlText w:val="-"/>
        <w:legacy w:legacy="1" w:legacySpace="0" w:legacyIndent="360"/>
        <w:lvlJc w:val="left"/>
        <w:pPr>
          <w:ind w:left="360" w:hanging="360"/>
        </w:pPr>
      </w:lvl>
    </w:lvlOverride>
  </w:num>
  <w:num w:numId="131" w16cid:durableId="1962371321">
    <w:abstractNumId w:val="119"/>
  </w:num>
  <w:num w:numId="132" w16cid:durableId="1258755245">
    <w:abstractNumId w:val="15"/>
  </w:num>
  <w:num w:numId="133" w16cid:durableId="1755006171">
    <w:abstractNumId w:val="91"/>
  </w:num>
  <w:num w:numId="134" w16cid:durableId="1724211222">
    <w:abstractNumId w:val="125"/>
  </w:num>
  <w:num w:numId="135" w16cid:durableId="1927152177">
    <w:abstractNumId w:val="130"/>
    <w:lvlOverride w:ilvl="0">
      <w:startOverride w:val="1"/>
    </w:lvlOverride>
    <w:lvlOverride w:ilvl="1"/>
    <w:lvlOverride w:ilvl="2"/>
    <w:lvlOverride w:ilvl="3"/>
    <w:lvlOverride w:ilvl="4"/>
    <w:lvlOverride w:ilvl="5"/>
    <w:lvlOverride w:ilvl="6"/>
    <w:lvlOverride w:ilvl="7"/>
    <w:lvlOverride w:ilvl="8"/>
  </w:num>
  <w:num w:numId="136" w16cid:durableId="1491748151">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715"/>
    <w:rsid w:val="00005C1B"/>
    <w:rsid w:val="00015762"/>
    <w:rsid w:val="000209FF"/>
    <w:rsid w:val="00041822"/>
    <w:rsid w:val="0005411D"/>
    <w:rsid w:val="00085E6F"/>
    <w:rsid w:val="0009513D"/>
    <w:rsid w:val="000955A7"/>
    <w:rsid w:val="000964B1"/>
    <w:rsid w:val="000A5EDB"/>
    <w:rsid w:val="000B02B0"/>
    <w:rsid w:val="000B1C51"/>
    <w:rsid w:val="000B57FF"/>
    <w:rsid w:val="000D2023"/>
    <w:rsid w:val="000F22BB"/>
    <w:rsid w:val="000F772B"/>
    <w:rsid w:val="00122EF3"/>
    <w:rsid w:val="00127CBF"/>
    <w:rsid w:val="00133E84"/>
    <w:rsid w:val="00162153"/>
    <w:rsid w:val="00162E5E"/>
    <w:rsid w:val="00183B75"/>
    <w:rsid w:val="00192D51"/>
    <w:rsid w:val="001B0FC5"/>
    <w:rsid w:val="001B3AF8"/>
    <w:rsid w:val="001D337B"/>
    <w:rsid w:val="002240A8"/>
    <w:rsid w:val="00233BAD"/>
    <w:rsid w:val="00245FA0"/>
    <w:rsid w:val="00270633"/>
    <w:rsid w:val="0027404F"/>
    <w:rsid w:val="00283784"/>
    <w:rsid w:val="00285391"/>
    <w:rsid w:val="00290CB8"/>
    <w:rsid w:val="00292738"/>
    <w:rsid w:val="002B1C46"/>
    <w:rsid w:val="002C0067"/>
    <w:rsid w:val="002C7B2D"/>
    <w:rsid w:val="002E6DCA"/>
    <w:rsid w:val="0030417F"/>
    <w:rsid w:val="00305F4B"/>
    <w:rsid w:val="0032392A"/>
    <w:rsid w:val="00331607"/>
    <w:rsid w:val="003343AA"/>
    <w:rsid w:val="00337B7E"/>
    <w:rsid w:val="00377432"/>
    <w:rsid w:val="003826F5"/>
    <w:rsid w:val="003937D9"/>
    <w:rsid w:val="00394754"/>
    <w:rsid w:val="003A65F0"/>
    <w:rsid w:val="003A70AF"/>
    <w:rsid w:val="003C3E33"/>
    <w:rsid w:val="003E2092"/>
    <w:rsid w:val="00403950"/>
    <w:rsid w:val="00426634"/>
    <w:rsid w:val="00432EE7"/>
    <w:rsid w:val="004459D5"/>
    <w:rsid w:val="00462208"/>
    <w:rsid w:val="0046698D"/>
    <w:rsid w:val="00484A11"/>
    <w:rsid w:val="004B0715"/>
    <w:rsid w:val="004B41B0"/>
    <w:rsid w:val="004C5CC1"/>
    <w:rsid w:val="004C5F0F"/>
    <w:rsid w:val="004D23C5"/>
    <w:rsid w:val="004D2AFA"/>
    <w:rsid w:val="004D2ED9"/>
    <w:rsid w:val="004E55E2"/>
    <w:rsid w:val="004F4C44"/>
    <w:rsid w:val="005220AA"/>
    <w:rsid w:val="00522BAD"/>
    <w:rsid w:val="00544551"/>
    <w:rsid w:val="00553CC9"/>
    <w:rsid w:val="00563BF5"/>
    <w:rsid w:val="00572560"/>
    <w:rsid w:val="00573CA7"/>
    <w:rsid w:val="00575F7B"/>
    <w:rsid w:val="00592183"/>
    <w:rsid w:val="005A12AF"/>
    <w:rsid w:val="005B5F87"/>
    <w:rsid w:val="005C340D"/>
    <w:rsid w:val="005D10CC"/>
    <w:rsid w:val="005D126C"/>
    <w:rsid w:val="005F3227"/>
    <w:rsid w:val="00617713"/>
    <w:rsid w:val="00621591"/>
    <w:rsid w:val="00625684"/>
    <w:rsid w:val="00625CB7"/>
    <w:rsid w:val="00625D89"/>
    <w:rsid w:val="00636611"/>
    <w:rsid w:val="00654664"/>
    <w:rsid w:val="006558C0"/>
    <w:rsid w:val="00662680"/>
    <w:rsid w:val="00673618"/>
    <w:rsid w:val="00684DD4"/>
    <w:rsid w:val="00696F6B"/>
    <w:rsid w:val="006C6956"/>
    <w:rsid w:val="006E5EB5"/>
    <w:rsid w:val="006F2EC1"/>
    <w:rsid w:val="00702D16"/>
    <w:rsid w:val="007311A9"/>
    <w:rsid w:val="00746261"/>
    <w:rsid w:val="007563FB"/>
    <w:rsid w:val="00767B3A"/>
    <w:rsid w:val="00773C2C"/>
    <w:rsid w:val="007A0343"/>
    <w:rsid w:val="007A0FF0"/>
    <w:rsid w:val="007A4B63"/>
    <w:rsid w:val="007A4F28"/>
    <w:rsid w:val="007B6495"/>
    <w:rsid w:val="007E1233"/>
    <w:rsid w:val="007F3329"/>
    <w:rsid w:val="007F531C"/>
    <w:rsid w:val="00817976"/>
    <w:rsid w:val="0082687B"/>
    <w:rsid w:val="008335FD"/>
    <w:rsid w:val="00860628"/>
    <w:rsid w:val="00861C55"/>
    <w:rsid w:val="0086280A"/>
    <w:rsid w:val="00870147"/>
    <w:rsid w:val="00876DCB"/>
    <w:rsid w:val="00883F7B"/>
    <w:rsid w:val="00884DC5"/>
    <w:rsid w:val="00884F56"/>
    <w:rsid w:val="008879B5"/>
    <w:rsid w:val="008A6A39"/>
    <w:rsid w:val="008B710A"/>
    <w:rsid w:val="008D059B"/>
    <w:rsid w:val="0090093A"/>
    <w:rsid w:val="00904C78"/>
    <w:rsid w:val="009158D4"/>
    <w:rsid w:val="00921BE2"/>
    <w:rsid w:val="00925A63"/>
    <w:rsid w:val="009478A6"/>
    <w:rsid w:val="009733C2"/>
    <w:rsid w:val="00974C5A"/>
    <w:rsid w:val="00980C5E"/>
    <w:rsid w:val="009A0ED5"/>
    <w:rsid w:val="009A5EB8"/>
    <w:rsid w:val="009B11EF"/>
    <w:rsid w:val="009B18AC"/>
    <w:rsid w:val="009E4C60"/>
    <w:rsid w:val="009E6210"/>
    <w:rsid w:val="009F0593"/>
    <w:rsid w:val="00A06EDC"/>
    <w:rsid w:val="00A21CE8"/>
    <w:rsid w:val="00A37F5E"/>
    <w:rsid w:val="00A4790E"/>
    <w:rsid w:val="00A5271D"/>
    <w:rsid w:val="00A71277"/>
    <w:rsid w:val="00A71742"/>
    <w:rsid w:val="00A7182E"/>
    <w:rsid w:val="00A759CC"/>
    <w:rsid w:val="00A841F8"/>
    <w:rsid w:val="00A878DE"/>
    <w:rsid w:val="00AA41BD"/>
    <w:rsid w:val="00AE7C76"/>
    <w:rsid w:val="00AF6465"/>
    <w:rsid w:val="00AF7A6F"/>
    <w:rsid w:val="00B35F44"/>
    <w:rsid w:val="00B3765A"/>
    <w:rsid w:val="00B410AB"/>
    <w:rsid w:val="00B62870"/>
    <w:rsid w:val="00B81FC0"/>
    <w:rsid w:val="00B90253"/>
    <w:rsid w:val="00B905A1"/>
    <w:rsid w:val="00BA3B96"/>
    <w:rsid w:val="00BB21F3"/>
    <w:rsid w:val="00BD4088"/>
    <w:rsid w:val="00BE7009"/>
    <w:rsid w:val="00C12458"/>
    <w:rsid w:val="00C35CA4"/>
    <w:rsid w:val="00C37C6D"/>
    <w:rsid w:val="00C46225"/>
    <w:rsid w:val="00C612DE"/>
    <w:rsid w:val="00C66E50"/>
    <w:rsid w:val="00C91C20"/>
    <w:rsid w:val="00C94CC4"/>
    <w:rsid w:val="00CB1250"/>
    <w:rsid w:val="00CC79F8"/>
    <w:rsid w:val="00CE21C7"/>
    <w:rsid w:val="00D12F70"/>
    <w:rsid w:val="00D15257"/>
    <w:rsid w:val="00D155C7"/>
    <w:rsid w:val="00D32C0C"/>
    <w:rsid w:val="00D32D32"/>
    <w:rsid w:val="00D43C8E"/>
    <w:rsid w:val="00D54D00"/>
    <w:rsid w:val="00D90766"/>
    <w:rsid w:val="00DB1ECB"/>
    <w:rsid w:val="00DC6DB4"/>
    <w:rsid w:val="00E01678"/>
    <w:rsid w:val="00E114FE"/>
    <w:rsid w:val="00E11714"/>
    <w:rsid w:val="00E16A96"/>
    <w:rsid w:val="00E16C2C"/>
    <w:rsid w:val="00E326F3"/>
    <w:rsid w:val="00E3436A"/>
    <w:rsid w:val="00E44653"/>
    <w:rsid w:val="00E4701E"/>
    <w:rsid w:val="00E5788D"/>
    <w:rsid w:val="00E71B2B"/>
    <w:rsid w:val="00E74545"/>
    <w:rsid w:val="00EB243B"/>
    <w:rsid w:val="00EB6802"/>
    <w:rsid w:val="00EC7775"/>
    <w:rsid w:val="00EE12C9"/>
    <w:rsid w:val="00EE49AB"/>
    <w:rsid w:val="00EF4094"/>
    <w:rsid w:val="00F01DBC"/>
    <w:rsid w:val="00F10D1E"/>
    <w:rsid w:val="00F118D7"/>
    <w:rsid w:val="00F2091C"/>
    <w:rsid w:val="00F22E88"/>
    <w:rsid w:val="00F33B23"/>
    <w:rsid w:val="00F51990"/>
    <w:rsid w:val="00F54E60"/>
    <w:rsid w:val="00F60DF7"/>
    <w:rsid w:val="00F611B0"/>
    <w:rsid w:val="00F7092F"/>
    <w:rsid w:val="00F71755"/>
    <w:rsid w:val="00F71EF7"/>
    <w:rsid w:val="00F7463A"/>
    <w:rsid w:val="00F86F0A"/>
    <w:rsid w:val="00F93046"/>
    <w:rsid w:val="00F94BE4"/>
    <w:rsid w:val="00F95B19"/>
    <w:rsid w:val="00FB2CB2"/>
    <w:rsid w:val="00FB431C"/>
    <w:rsid w:val="00FD6E63"/>
    <w:rsid w:val="00FD7EF0"/>
    <w:rsid w:val="00FE46AB"/>
    <w:rsid w:val="00FF48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3E916"/>
  <w15:chartTrackingRefBased/>
  <w15:docId w15:val="{0FBF7FF0-D2A5-4C09-9CC1-BAAB52BE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0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4B0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07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07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07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07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07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07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07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07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4B07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07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07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07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07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07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07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0715"/>
    <w:rPr>
      <w:rFonts w:eastAsiaTheme="majorEastAsia" w:cstheme="majorBidi"/>
      <w:color w:val="272727" w:themeColor="text1" w:themeTint="D8"/>
    </w:rPr>
  </w:style>
  <w:style w:type="paragraph" w:styleId="Titel">
    <w:name w:val="Title"/>
    <w:basedOn w:val="Standaard"/>
    <w:next w:val="Standaard"/>
    <w:link w:val="TitelChar"/>
    <w:uiPriority w:val="10"/>
    <w:qFormat/>
    <w:rsid w:val="004B0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07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07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07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07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0715"/>
    <w:rPr>
      <w:i/>
      <w:iCs/>
      <w:color w:val="404040" w:themeColor="text1" w:themeTint="BF"/>
    </w:rPr>
  </w:style>
  <w:style w:type="paragraph" w:styleId="Lijstalinea">
    <w:name w:val="List Paragraph"/>
    <w:basedOn w:val="Standaard"/>
    <w:uiPriority w:val="34"/>
    <w:qFormat/>
    <w:rsid w:val="004B0715"/>
    <w:pPr>
      <w:ind w:left="720"/>
      <w:contextualSpacing/>
    </w:pPr>
  </w:style>
  <w:style w:type="character" w:styleId="Intensievebenadrukking">
    <w:name w:val="Intense Emphasis"/>
    <w:basedOn w:val="Standaardalinea-lettertype"/>
    <w:uiPriority w:val="21"/>
    <w:qFormat/>
    <w:rsid w:val="004B0715"/>
    <w:rPr>
      <w:i/>
      <w:iCs/>
      <w:color w:val="0F4761" w:themeColor="accent1" w:themeShade="BF"/>
    </w:rPr>
  </w:style>
  <w:style w:type="paragraph" w:styleId="Duidelijkcitaat">
    <w:name w:val="Intense Quote"/>
    <w:basedOn w:val="Standaard"/>
    <w:next w:val="Standaard"/>
    <w:link w:val="DuidelijkcitaatChar"/>
    <w:uiPriority w:val="30"/>
    <w:qFormat/>
    <w:rsid w:val="004B0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0715"/>
    <w:rPr>
      <w:i/>
      <w:iCs/>
      <w:color w:val="0F4761" w:themeColor="accent1" w:themeShade="BF"/>
    </w:rPr>
  </w:style>
  <w:style w:type="character" w:styleId="Intensieveverwijzing">
    <w:name w:val="Intense Reference"/>
    <w:basedOn w:val="Standaardalinea-lettertype"/>
    <w:uiPriority w:val="32"/>
    <w:qFormat/>
    <w:rsid w:val="004B0715"/>
    <w:rPr>
      <w:b/>
      <w:bCs/>
      <w:smallCaps/>
      <w:color w:val="0F4761" w:themeColor="accent1" w:themeShade="BF"/>
      <w:spacing w:val="5"/>
    </w:rPr>
  </w:style>
  <w:style w:type="paragraph" w:customStyle="1" w:styleId="msonormal0">
    <w:name w:val="msonormal"/>
    <w:basedOn w:val="Standaard"/>
    <w:rsid w:val="004B071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paragraph">
    <w:name w:val="paragraph"/>
    <w:basedOn w:val="Standaard"/>
    <w:rsid w:val="004B071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4B0715"/>
  </w:style>
  <w:style w:type="character" w:customStyle="1" w:styleId="textrun">
    <w:name w:val="textrun"/>
    <w:basedOn w:val="Standaardalinea-lettertype"/>
    <w:rsid w:val="004B0715"/>
  </w:style>
  <w:style w:type="character" w:customStyle="1" w:styleId="normaltextrun">
    <w:name w:val="normaltextrun"/>
    <w:basedOn w:val="Standaardalinea-lettertype"/>
    <w:rsid w:val="004B0715"/>
  </w:style>
  <w:style w:type="character" w:customStyle="1" w:styleId="tabrun">
    <w:name w:val="tabrun"/>
    <w:basedOn w:val="Standaardalinea-lettertype"/>
    <w:rsid w:val="004B0715"/>
  </w:style>
  <w:style w:type="character" w:customStyle="1" w:styleId="tabchar">
    <w:name w:val="tabchar"/>
    <w:basedOn w:val="Standaardalinea-lettertype"/>
    <w:rsid w:val="004B0715"/>
  </w:style>
  <w:style w:type="character" w:customStyle="1" w:styleId="tableaderchars">
    <w:name w:val="tableaderchars"/>
    <w:basedOn w:val="Standaardalinea-lettertype"/>
    <w:rsid w:val="004B0715"/>
  </w:style>
  <w:style w:type="character" w:customStyle="1" w:styleId="pagebreakblob">
    <w:name w:val="pagebreakblob"/>
    <w:basedOn w:val="Standaardalinea-lettertype"/>
    <w:rsid w:val="004B0715"/>
  </w:style>
  <w:style w:type="character" w:customStyle="1" w:styleId="pagebreakborderspan">
    <w:name w:val="pagebreakborderspan"/>
    <w:basedOn w:val="Standaardalinea-lettertype"/>
    <w:rsid w:val="004B0715"/>
  </w:style>
  <w:style w:type="character" w:customStyle="1" w:styleId="pagebreaktextspan">
    <w:name w:val="pagebreaktextspan"/>
    <w:basedOn w:val="Standaardalinea-lettertype"/>
    <w:rsid w:val="004B0715"/>
  </w:style>
  <w:style w:type="paragraph" w:customStyle="1" w:styleId="outlineelement">
    <w:name w:val="outlineelement"/>
    <w:basedOn w:val="Standaard"/>
    <w:rsid w:val="004B071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semiHidden/>
    <w:unhideWhenUsed/>
    <w:rsid w:val="004B0715"/>
    <w:rPr>
      <w:color w:val="0000FF"/>
      <w:u w:val="single"/>
    </w:rPr>
  </w:style>
  <w:style w:type="character" w:styleId="GevolgdeHyperlink">
    <w:name w:val="FollowedHyperlink"/>
    <w:basedOn w:val="Standaardalinea-lettertype"/>
    <w:uiPriority w:val="99"/>
    <w:semiHidden/>
    <w:unhideWhenUsed/>
    <w:rsid w:val="004B0715"/>
    <w:rPr>
      <w:color w:val="800080"/>
      <w:u w:val="single"/>
    </w:rPr>
  </w:style>
  <w:style w:type="character" w:customStyle="1" w:styleId="linebreakblob">
    <w:name w:val="linebreakblob"/>
    <w:basedOn w:val="Standaardalinea-lettertype"/>
    <w:rsid w:val="004B0715"/>
  </w:style>
  <w:style w:type="character" w:customStyle="1" w:styleId="scxw219875306">
    <w:name w:val="scxw219875306"/>
    <w:basedOn w:val="Standaardalinea-lettertype"/>
    <w:rsid w:val="004B0715"/>
  </w:style>
  <w:style w:type="paragraph" w:styleId="Revisie">
    <w:name w:val="Revision"/>
    <w:hidden/>
    <w:uiPriority w:val="99"/>
    <w:semiHidden/>
    <w:rsid w:val="00CE21C7"/>
    <w:pPr>
      <w:spacing w:after="0" w:line="240" w:lineRule="auto"/>
    </w:pPr>
  </w:style>
  <w:style w:type="paragraph" w:styleId="Standaardinspringing">
    <w:name w:val="Normal Indent"/>
    <w:basedOn w:val="Standaard"/>
    <w:link w:val="StandaardinspringingChar"/>
    <w:rsid w:val="00FB431C"/>
    <w:pPr>
      <w:spacing w:after="0" w:line="240" w:lineRule="auto"/>
      <w:ind w:left="454"/>
      <w:jc w:val="both"/>
    </w:pPr>
    <w:rPr>
      <w:rFonts w:ascii="Helvetica" w:eastAsia="Times New Roman" w:hAnsi="Helvetica" w:cs="Times New Roman"/>
      <w:kern w:val="0"/>
      <w:sz w:val="18"/>
      <w:szCs w:val="20"/>
      <w14:ligatures w14:val="none"/>
    </w:rPr>
  </w:style>
  <w:style w:type="character" w:customStyle="1" w:styleId="StandaardinspringingChar">
    <w:name w:val="Standaardinspringing Char"/>
    <w:link w:val="Standaardinspringing"/>
    <w:rsid w:val="00FB431C"/>
    <w:rPr>
      <w:rFonts w:ascii="Helvetica" w:eastAsia="Times New Roman" w:hAnsi="Helvetica" w:cs="Times New Roman"/>
      <w:kern w:val="0"/>
      <w:sz w:val="18"/>
      <w:szCs w:val="20"/>
      <w14:ligatures w14:val="none"/>
    </w:rPr>
  </w:style>
  <w:style w:type="character" w:customStyle="1" w:styleId="a">
    <w:name w:val="_"/>
    <w:uiPriority w:val="99"/>
    <w:rsid w:val="00FB431C"/>
    <w:rPr>
      <w:sz w:val="20"/>
    </w:rPr>
  </w:style>
  <w:style w:type="paragraph" w:styleId="Normaalweb">
    <w:name w:val="Normal (Web)"/>
    <w:basedOn w:val="Standaard"/>
    <w:uiPriority w:val="99"/>
    <w:semiHidden/>
    <w:unhideWhenUsed/>
    <w:rsid w:val="00D32D3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Verwijzingopmerking">
    <w:name w:val="annotation reference"/>
    <w:basedOn w:val="Standaardalinea-lettertype"/>
    <w:uiPriority w:val="99"/>
    <w:semiHidden/>
    <w:unhideWhenUsed/>
    <w:rsid w:val="00A759CC"/>
    <w:rPr>
      <w:sz w:val="16"/>
      <w:szCs w:val="16"/>
    </w:rPr>
  </w:style>
  <w:style w:type="paragraph" w:styleId="Tekstopmerking">
    <w:name w:val="annotation text"/>
    <w:basedOn w:val="Standaard"/>
    <w:link w:val="TekstopmerkingChar"/>
    <w:uiPriority w:val="99"/>
    <w:unhideWhenUsed/>
    <w:rsid w:val="00A759CC"/>
    <w:pPr>
      <w:spacing w:line="240" w:lineRule="auto"/>
    </w:pPr>
    <w:rPr>
      <w:sz w:val="20"/>
      <w:szCs w:val="20"/>
    </w:rPr>
  </w:style>
  <w:style w:type="character" w:customStyle="1" w:styleId="TekstopmerkingChar">
    <w:name w:val="Tekst opmerking Char"/>
    <w:basedOn w:val="Standaardalinea-lettertype"/>
    <w:link w:val="Tekstopmerking"/>
    <w:uiPriority w:val="99"/>
    <w:rsid w:val="00A759CC"/>
    <w:rPr>
      <w:sz w:val="20"/>
      <w:szCs w:val="20"/>
    </w:rPr>
  </w:style>
  <w:style w:type="paragraph" w:styleId="Onderwerpvanopmerking">
    <w:name w:val="annotation subject"/>
    <w:basedOn w:val="Tekstopmerking"/>
    <w:next w:val="Tekstopmerking"/>
    <w:link w:val="OnderwerpvanopmerkingChar"/>
    <w:uiPriority w:val="99"/>
    <w:semiHidden/>
    <w:unhideWhenUsed/>
    <w:rsid w:val="00A759CC"/>
    <w:rPr>
      <w:b/>
      <w:bCs/>
    </w:rPr>
  </w:style>
  <w:style w:type="character" w:customStyle="1" w:styleId="OnderwerpvanopmerkingChar">
    <w:name w:val="Onderwerp van opmerking Char"/>
    <w:basedOn w:val="TekstopmerkingChar"/>
    <w:link w:val="Onderwerpvanopmerking"/>
    <w:uiPriority w:val="99"/>
    <w:semiHidden/>
    <w:rsid w:val="00A759CC"/>
    <w:rPr>
      <w:b/>
      <w:bCs/>
      <w:sz w:val="20"/>
      <w:szCs w:val="20"/>
    </w:rPr>
  </w:style>
  <w:style w:type="paragraph" w:styleId="Voetnoottekst">
    <w:name w:val="footnote text"/>
    <w:basedOn w:val="Standaard"/>
    <w:link w:val="VoetnoottekstChar"/>
    <w:uiPriority w:val="99"/>
    <w:semiHidden/>
    <w:unhideWhenUsed/>
    <w:rsid w:val="00F51990"/>
    <w:pPr>
      <w:spacing w:after="0" w:line="240" w:lineRule="auto"/>
    </w:pPr>
    <w:rPr>
      <w:rFonts w:ascii="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51990"/>
    <w:rPr>
      <w:rFonts w:ascii="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F51990"/>
    <w:rPr>
      <w:vertAlign w:val="superscript"/>
    </w:rPr>
  </w:style>
  <w:style w:type="paragraph" w:styleId="Koptekst">
    <w:name w:val="header"/>
    <w:basedOn w:val="Standaard"/>
    <w:link w:val="KoptekstChar"/>
    <w:uiPriority w:val="99"/>
    <w:semiHidden/>
    <w:unhideWhenUsed/>
    <w:rsid w:val="00AA41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A41BD"/>
  </w:style>
  <w:style w:type="paragraph" w:styleId="Voettekst">
    <w:name w:val="footer"/>
    <w:basedOn w:val="Standaard"/>
    <w:link w:val="VoettekstChar"/>
    <w:uiPriority w:val="99"/>
    <w:semiHidden/>
    <w:unhideWhenUsed/>
    <w:rsid w:val="00AA41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A4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953216">
      <w:bodyDiv w:val="1"/>
      <w:marLeft w:val="0"/>
      <w:marRight w:val="0"/>
      <w:marTop w:val="0"/>
      <w:marBottom w:val="0"/>
      <w:divBdr>
        <w:top w:val="none" w:sz="0" w:space="0" w:color="auto"/>
        <w:left w:val="none" w:sz="0" w:space="0" w:color="auto"/>
        <w:bottom w:val="none" w:sz="0" w:space="0" w:color="auto"/>
        <w:right w:val="none" w:sz="0" w:space="0" w:color="auto"/>
      </w:divBdr>
      <w:divsChild>
        <w:div w:id="1217398031">
          <w:marLeft w:val="0"/>
          <w:marRight w:val="0"/>
          <w:marTop w:val="0"/>
          <w:marBottom w:val="0"/>
          <w:divBdr>
            <w:top w:val="none" w:sz="0" w:space="0" w:color="auto"/>
            <w:left w:val="none" w:sz="0" w:space="0" w:color="auto"/>
            <w:bottom w:val="none" w:sz="0" w:space="0" w:color="auto"/>
            <w:right w:val="none" w:sz="0" w:space="0" w:color="auto"/>
          </w:divBdr>
        </w:div>
        <w:div w:id="532500560">
          <w:marLeft w:val="0"/>
          <w:marRight w:val="0"/>
          <w:marTop w:val="0"/>
          <w:marBottom w:val="0"/>
          <w:divBdr>
            <w:top w:val="none" w:sz="0" w:space="0" w:color="auto"/>
            <w:left w:val="none" w:sz="0" w:space="0" w:color="auto"/>
            <w:bottom w:val="none" w:sz="0" w:space="0" w:color="auto"/>
            <w:right w:val="none" w:sz="0" w:space="0" w:color="auto"/>
          </w:divBdr>
        </w:div>
        <w:div w:id="456072231">
          <w:marLeft w:val="0"/>
          <w:marRight w:val="0"/>
          <w:marTop w:val="0"/>
          <w:marBottom w:val="0"/>
          <w:divBdr>
            <w:top w:val="none" w:sz="0" w:space="0" w:color="auto"/>
            <w:left w:val="none" w:sz="0" w:space="0" w:color="auto"/>
            <w:bottom w:val="none" w:sz="0" w:space="0" w:color="auto"/>
            <w:right w:val="none" w:sz="0" w:space="0" w:color="auto"/>
          </w:divBdr>
        </w:div>
        <w:div w:id="621229968">
          <w:marLeft w:val="0"/>
          <w:marRight w:val="0"/>
          <w:marTop w:val="0"/>
          <w:marBottom w:val="0"/>
          <w:divBdr>
            <w:top w:val="none" w:sz="0" w:space="0" w:color="auto"/>
            <w:left w:val="none" w:sz="0" w:space="0" w:color="auto"/>
            <w:bottom w:val="none" w:sz="0" w:space="0" w:color="auto"/>
            <w:right w:val="none" w:sz="0" w:space="0" w:color="auto"/>
          </w:divBdr>
        </w:div>
        <w:div w:id="494809349">
          <w:marLeft w:val="0"/>
          <w:marRight w:val="0"/>
          <w:marTop w:val="0"/>
          <w:marBottom w:val="0"/>
          <w:divBdr>
            <w:top w:val="none" w:sz="0" w:space="0" w:color="auto"/>
            <w:left w:val="none" w:sz="0" w:space="0" w:color="auto"/>
            <w:bottom w:val="none" w:sz="0" w:space="0" w:color="auto"/>
            <w:right w:val="none" w:sz="0" w:space="0" w:color="auto"/>
          </w:divBdr>
        </w:div>
        <w:div w:id="958217487">
          <w:marLeft w:val="0"/>
          <w:marRight w:val="0"/>
          <w:marTop w:val="0"/>
          <w:marBottom w:val="0"/>
          <w:divBdr>
            <w:top w:val="none" w:sz="0" w:space="0" w:color="auto"/>
            <w:left w:val="none" w:sz="0" w:space="0" w:color="auto"/>
            <w:bottom w:val="none" w:sz="0" w:space="0" w:color="auto"/>
            <w:right w:val="none" w:sz="0" w:space="0" w:color="auto"/>
          </w:divBdr>
          <w:divsChild>
            <w:div w:id="297879475">
              <w:marLeft w:val="-75"/>
              <w:marRight w:val="0"/>
              <w:marTop w:val="30"/>
              <w:marBottom w:val="30"/>
              <w:divBdr>
                <w:top w:val="none" w:sz="0" w:space="0" w:color="auto"/>
                <w:left w:val="none" w:sz="0" w:space="0" w:color="auto"/>
                <w:bottom w:val="none" w:sz="0" w:space="0" w:color="auto"/>
                <w:right w:val="none" w:sz="0" w:space="0" w:color="auto"/>
              </w:divBdr>
              <w:divsChild>
                <w:div w:id="1004630607">
                  <w:marLeft w:val="0"/>
                  <w:marRight w:val="0"/>
                  <w:marTop w:val="0"/>
                  <w:marBottom w:val="0"/>
                  <w:divBdr>
                    <w:top w:val="none" w:sz="0" w:space="0" w:color="auto"/>
                    <w:left w:val="none" w:sz="0" w:space="0" w:color="auto"/>
                    <w:bottom w:val="none" w:sz="0" w:space="0" w:color="auto"/>
                    <w:right w:val="none" w:sz="0" w:space="0" w:color="auto"/>
                  </w:divBdr>
                  <w:divsChild>
                    <w:div w:id="394742444">
                      <w:marLeft w:val="0"/>
                      <w:marRight w:val="0"/>
                      <w:marTop w:val="0"/>
                      <w:marBottom w:val="0"/>
                      <w:divBdr>
                        <w:top w:val="none" w:sz="0" w:space="0" w:color="auto"/>
                        <w:left w:val="none" w:sz="0" w:space="0" w:color="auto"/>
                        <w:bottom w:val="none" w:sz="0" w:space="0" w:color="auto"/>
                        <w:right w:val="none" w:sz="0" w:space="0" w:color="auto"/>
                      </w:divBdr>
                    </w:div>
                  </w:divsChild>
                </w:div>
                <w:div w:id="840238644">
                  <w:marLeft w:val="0"/>
                  <w:marRight w:val="0"/>
                  <w:marTop w:val="0"/>
                  <w:marBottom w:val="0"/>
                  <w:divBdr>
                    <w:top w:val="none" w:sz="0" w:space="0" w:color="auto"/>
                    <w:left w:val="none" w:sz="0" w:space="0" w:color="auto"/>
                    <w:bottom w:val="none" w:sz="0" w:space="0" w:color="auto"/>
                    <w:right w:val="none" w:sz="0" w:space="0" w:color="auto"/>
                  </w:divBdr>
                  <w:divsChild>
                    <w:div w:id="1945116348">
                      <w:marLeft w:val="0"/>
                      <w:marRight w:val="0"/>
                      <w:marTop w:val="0"/>
                      <w:marBottom w:val="0"/>
                      <w:divBdr>
                        <w:top w:val="none" w:sz="0" w:space="0" w:color="auto"/>
                        <w:left w:val="none" w:sz="0" w:space="0" w:color="auto"/>
                        <w:bottom w:val="none" w:sz="0" w:space="0" w:color="auto"/>
                        <w:right w:val="none" w:sz="0" w:space="0" w:color="auto"/>
                      </w:divBdr>
                    </w:div>
                  </w:divsChild>
                </w:div>
                <w:div w:id="1497695378">
                  <w:marLeft w:val="0"/>
                  <w:marRight w:val="0"/>
                  <w:marTop w:val="0"/>
                  <w:marBottom w:val="0"/>
                  <w:divBdr>
                    <w:top w:val="none" w:sz="0" w:space="0" w:color="auto"/>
                    <w:left w:val="none" w:sz="0" w:space="0" w:color="auto"/>
                    <w:bottom w:val="none" w:sz="0" w:space="0" w:color="auto"/>
                    <w:right w:val="none" w:sz="0" w:space="0" w:color="auto"/>
                  </w:divBdr>
                  <w:divsChild>
                    <w:div w:id="1160073184">
                      <w:marLeft w:val="0"/>
                      <w:marRight w:val="0"/>
                      <w:marTop w:val="0"/>
                      <w:marBottom w:val="0"/>
                      <w:divBdr>
                        <w:top w:val="none" w:sz="0" w:space="0" w:color="auto"/>
                        <w:left w:val="none" w:sz="0" w:space="0" w:color="auto"/>
                        <w:bottom w:val="none" w:sz="0" w:space="0" w:color="auto"/>
                        <w:right w:val="none" w:sz="0" w:space="0" w:color="auto"/>
                      </w:divBdr>
                    </w:div>
                  </w:divsChild>
                </w:div>
                <w:div w:id="365377128">
                  <w:marLeft w:val="0"/>
                  <w:marRight w:val="0"/>
                  <w:marTop w:val="0"/>
                  <w:marBottom w:val="0"/>
                  <w:divBdr>
                    <w:top w:val="none" w:sz="0" w:space="0" w:color="auto"/>
                    <w:left w:val="none" w:sz="0" w:space="0" w:color="auto"/>
                    <w:bottom w:val="none" w:sz="0" w:space="0" w:color="auto"/>
                    <w:right w:val="none" w:sz="0" w:space="0" w:color="auto"/>
                  </w:divBdr>
                  <w:divsChild>
                    <w:div w:id="1569459576">
                      <w:marLeft w:val="0"/>
                      <w:marRight w:val="0"/>
                      <w:marTop w:val="0"/>
                      <w:marBottom w:val="0"/>
                      <w:divBdr>
                        <w:top w:val="none" w:sz="0" w:space="0" w:color="auto"/>
                        <w:left w:val="none" w:sz="0" w:space="0" w:color="auto"/>
                        <w:bottom w:val="none" w:sz="0" w:space="0" w:color="auto"/>
                        <w:right w:val="none" w:sz="0" w:space="0" w:color="auto"/>
                      </w:divBdr>
                    </w:div>
                    <w:div w:id="1379861816">
                      <w:marLeft w:val="0"/>
                      <w:marRight w:val="0"/>
                      <w:marTop w:val="0"/>
                      <w:marBottom w:val="0"/>
                      <w:divBdr>
                        <w:top w:val="none" w:sz="0" w:space="0" w:color="auto"/>
                        <w:left w:val="none" w:sz="0" w:space="0" w:color="auto"/>
                        <w:bottom w:val="none" w:sz="0" w:space="0" w:color="auto"/>
                        <w:right w:val="none" w:sz="0" w:space="0" w:color="auto"/>
                      </w:divBdr>
                    </w:div>
                    <w:div w:id="1331250307">
                      <w:marLeft w:val="0"/>
                      <w:marRight w:val="0"/>
                      <w:marTop w:val="0"/>
                      <w:marBottom w:val="0"/>
                      <w:divBdr>
                        <w:top w:val="none" w:sz="0" w:space="0" w:color="auto"/>
                        <w:left w:val="none" w:sz="0" w:space="0" w:color="auto"/>
                        <w:bottom w:val="none" w:sz="0" w:space="0" w:color="auto"/>
                        <w:right w:val="none" w:sz="0" w:space="0" w:color="auto"/>
                      </w:divBdr>
                    </w:div>
                    <w:div w:id="53822353">
                      <w:marLeft w:val="0"/>
                      <w:marRight w:val="0"/>
                      <w:marTop w:val="0"/>
                      <w:marBottom w:val="0"/>
                      <w:divBdr>
                        <w:top w:val="none" w:sz="0" w:space="0" w:color="auto"/>
                        <w:left w:val="none" w:sz="0" w:space="0" w:color="auto"/>
                        <w:bottom w:val="none" w:sz="0" w:space="0" w:color="auto"/>
                        <w:right w:val="none" w:sz="0" w:space="0" w:color="auto"/>
                      </w:divBdr>
                    </w:div>
                    <w:div w:id="754012343">
                      <w:marLeft w:val="0"/>
                      <w:marRight w:val="0"/>
                      <w:marTop w:val="0"/>
                      <w:marBottom w:val="0"/>
                      <w:divBdr>
                        <w:top w:val="none" w:sz="0" w:space="0" w:color="auto"/>
                        <w:left w:val="none" w:sz="0" w:space="0" w:color="auto"/>
                        <w:bottom w:val="none" w:sz="0" w:space="0" w:color="auto"/>
                        <w:right w:val="none" w:sz="0" w:space="0" w:color="auto"/>
                      </w:divBdr>
                    </w:div>
                    <w:div w:id="239141749">
                      <w:marLeft w:val="0"/>
                      <w:marRight w:val="0"/>
                      <w:marTop w:val="0"/>
                      <w:marBottom w:val="0"/>
                      <w:divBdr>
                        <w:top w:val="none" w:sz="0" w:space="0" w:color="auto"/>
                        <w:left w:val="none" w:sz="0" w:space="0" w:color="auto"/>
                        <w:bottom w:val="none" w:sz="0" w:space="0" w:color="auto"/>
                        <w:right w:val="none" w:sz="0" w:space="0" w:color="auto"/>
                      </w:divBdr>
                    </w:div>
                  </w:divsChild>
                </w:div>
                <w:div w:id="1225800441">
                  <w:marLeft w:val="0"/>
                  <w:marRight w:val="0"/>
                  <w:marTop w:val="0"/>
                  <w:marBottom w:val="0"/>
                  <w:divBdr>
                    <w:top w:val="none" w:sz="0" w:space="0" w:color="auto"/>
                    <w:left w:val="none" w:sz="0" w:space="0" w:color="auto"/>
                    <w:bottom w:val="none" w:sz="0" w:space="0" w:color="auto"/>
                    <w:right w:val="none" w:sz="0" w:space="0" w:color="auto"/>
                  </w:divBdr>
                  <w:divsChild>
                    <w:div w:id="1143082530">
                      <w:marLeft w:val="0"/>
                      <w:marRight w:val="0"/>
                      <w:marTop w:val="0"/>
                      <w:marBottom w:val="0"/>
                      <w:divBdr>
                        <w:top w:val="none" w:sz="0" w:space="0" w:color="auto"/>
                        <w:left w:val="none" w:sz="0" w:space="0" w:color="auto"/>
                        <w:bottom w:val="none" w:sz="0" w:space="0" w:color="auto"/>
                        <w:right w:val="none" w:sz="0" w:space="0" w:color="auto"/>
                      </w:divBdr>
                    </w:div>
                  </w:divsChild>
                </w:div>
                <w:div w:id="834150392">
                  <w:marLeft w:val="0"/>
                  <w:marRight w:val="0"/>
                  <w:marTop w:val="0"/>
                  <w:marBottom w:val="0"/>
                  <w:divBdr>
                    <w:top w:val="none" w:sz="0" w:space="0" w:color="auto"/>
                    <w:left w:val="none" w:sz="0" w:space="0" w:color="auto"/>
                    <w:bottom w:val="none" w:sz="0" w:space="0" w:color="auto"/>
                    <w:right w:val="none" w:sz="0" w:space="0" w:color="auto"/>
                  </w:divBdr>
                  <w:divsChild>
                    <w:div w:id="2112047678">
                      <w:marLeft w:val="0"/>
                      <w:marRight w:val="0"/>
                      <w:marTop w:val="0"/>
                      <w:marBottom w:val="0"/>
                      <w:divBdr>
                        <w:top w:val="none" w:sz="0" w:space="0" w:color="auto"/>
                        <w:left w:val="none" w:sz="0" w:space="0" w:color="auto"/>
                        <w:bottom w:val="none" w:sz="0" w:space="0" w:color="auto"/>
                        <w:right w:val="none" w:sz="0" w:space="0" w:color="auto"/>
                      </w:divBdr>
                    </w:div>
                    <w:div w:id="949318872">
                      <w:marLeft w:val="0"/>
                      <w:marRight w:val="0"/>
                      <w:marTop w:val="0"/>
                      <w:marBottom w:val="0"/>
                      <w:divBdr>
                        <w:top w:val="none" w:sz="0" w:space="0" w:color="auto"/>
                        <w:left w:val="none" w:sz="0" w:space="0" w:color="auto"/>
                        <w:bottom w:val="none" w:sz="0" w:space="0" w:color="auto"/>
                        <w:right w:val="none" w:sz="0" w:space="0" w:color="auto"/>
                      </w:divBdr>
                    </w:div>
                    <w:div w:id="449203007">
                      <w:marLeft w:val="0"/>
                      <w:marRight w:val="0"/>
                      <w:marTop w:val="0"/>
                      <w:marBottom w:val="0"/>
                      <w:divBdr>
                        <w:top w:val="none" w:sz="0" w:space="0" w:color="auto"/>
                        <w:left w:val="none" w:sz="0" w:space="0" w:color="auto"/>
                        <w:bottom w:val="none" w:sz="0" w:space="0" w:color="auto"/>
                        <w:right w:val="none" w:sz="0" w:space="0" w:color="auto"/>
                      </w:divBdr>
                    </w:div>
                    <w:div w:id="1203176096">
                      <w:marLeft w:val="0"/>
                      <w:marRight w:val="0"/>
                      <w:marTop w:val="0"/>
                      <w:marBottom w:val="0"/>
                      <w:divBdr>
                        <w:top w:val="none" w:sz="0" w:space="0" w:color="auto"/>
                        <w:left w:val="none" w:sz="0" w:space="0" w:color="auto"/>
                        <w:bottom w:val="none" w:sz="0" w:space="0" w:color="auto"/>
                        <w:right w:val="none" w:sz="0" w:space="0" w:color="auto"/>
                      </w:divBdr>
                    </w:div>
                    <w:div w:id="858733864">
                      <w:marLeft w:val="0"/>
                      <w:marRight w:val="0"/>
                      <w:marTop w:val="0"/>
                      <w:marBottom w:val="0"/>
                      <w:divBdr>
                        <w:top w:val="none" w:sz="0" w:space="0" w:color="auto"/>
                        <w:left w:val="none" w:sz="0" w:space="0" w:color="auto"/>
                        <w:bottom w:val="none" w:sz="0" w:space="0" w:color="auto"/>
                        <w:right w:val="none" w:sz="0" w:space="0" w:color="auto"/>
                      </w:divBdr>
                    </w:div>
                    <w:div w:id="1116409535">
                      <w:marLeft w:val="0"/>
                      <w:marRight w:val="0"/>
                      <w:marTop w:val="0"/>
                      <w:marBottom w:val="0"/>
                      <w:divBdr>
                        <w:top w:val="none" w:sz="0" w:space="0" w:color="auto"/>
                        <w:left w:val="none" w:sz="0" w:space="0" w:color="auto"/>
                        <w:bottom w:val="none" w:sz="0" w:space="0" w:color="auto"/>
                        <w:right w:val="none" w:sz="0" w:space="0" w:color="auto"/>
                      </w:divBdr>
                    </w:div>
                  </w:divsChild>
                </w:div>
                <w:div w:id="1678650223">
                  <w:marLeft w:val="0"/>
                  <w:marRight w:val="0"/>
                  <w:marTop w:val="0"/>
                  <w:marBottom w:val="0"/>
                  <w:divBdr>
                    <w:top w:val="none" w:sz="0" w:space="0" w:color="auto"/>
                    <w:left w:val="none" w:sz="0" w:space="0" w:color="auto"/>
                    <w:bottom w:val="none" w:sz="0" w:space="0" w:color="auto"/>
                    <w:right w:val="none" w:sz="0" w:space="0" w:color="auto"/>
                  </w:divBdr>
                  <w:divsChild>
                    <w:div w:id="13923999">
                      <w:marLeft w:val="0"/>
                      <w:marRight w:val="0"/>
                      <w:marTop w:val="0"/>
                      <w:marBottom w:val="0"/>
                      <w:divBdr>
                        <w:top w:val="none" w:sz="0" w:space="0" w:color="auto"/>
                        <w:left w:val="none" w:sz="0" w:space="0" w:color="auto"/>
                        <w:bottom w:val="none" w:sz="0" w:space="0" w:color="auto"/>
                        <w:right w:val="none" w:sz="0" w:space="0" w:color="auto"/>
                      </w:divBdr>
                    </w:div>
                  </w:divsChild>
                </w:div>
                <w:div w:id="879243826">
                  <w:marLeft w:val="0"/>
                  <w:marRight w:val="0"/>
                  <w:marTop w:val="0"/>
                  <w:marBottom w:val="0"/>
                  <w:divBdr>
                    <w:top w:val="none" w:sz="0" w:space="0" w:color="auto"/>
                    <w:left w:val="none" w:sz="0" w:space="0" w:color="auto"/>
                    <w:bottom w:val="none" w:sz="0" w:space="0" w:color="auto"/>
                    <w:right w:val="none" w:sz="0" w:space="0" w:color="auto"/>
                  </w:divBdr>
                  <w:divsChild>
                    <w:div w:id="1725258092">
                      <w:marLeft w:val="0"/>
                      <w:marRight w:val="0"/>
                      <w:marTop w:val="0"/>
                      <w:marBottom w:val="0"/>
                      <w:divBdr>
                        <w:top w:val="none" w:sz="0" w:space="0" w:color="auto"/>
                        <w:left w:val="none" w:sz="0" w:space="0" w:color="auto"/>
                        <w:bottom w:val="none" w:sz="0" w:space="0" w:color="auto"/>
                        <w:right w:val="none" w:sz="0" w:space="0" w:color="auto"/>
                      </w:divBdr>
                    </w:div>
                    <w:div w:id="778645462">
                      <w:marLeft w:val="0"/>
                      <w:marRight w:val="0"/>
                      <w:marTop w:val="0"/>
                      <w:marBottom w:val="0"/>
                      <w:divBdr>
                        <w:top w:val="none" w:sz="0" w:space="0" w:color="auto"/>
                        <w:left w:val="none" w:sz="0" w:space="0" w:color="auto"/>
                        <w:bottom w:val="none" w:sz="0" w:space="0" w:color="auto"/>
                        <w:right w:val="none" w:sz="0" w:space="0" w:color="auto"/>
                      </w:divBdr>
                    </w:div>
                    <w:div w:id="1150950733">
                      <w:marLeft w:val="0"/>
                      <w:marRight w:val="0"/>
                      <w:marTop w:val="0"/>
                      <w:marBottom w:val="0"/>
                      <w:divBdr>
                        <w:top w:val="none" w:sz="0" w:space="0" w:color="auto"/>
                        <w:left w:val="none" w:sz="0" w:space="0" w:color="auto"/>
                        <w:bottom w:val="none" w:sz="0" w:space="0" w:color="auto"/>
                        <w:right w:val="none" w:sz="0" w:space="0" w:color="auto"/>
                      </w:divBdr>
                    </w:div>
                    <w:div w:id="877936806">
                      <w:marLeft w:val="0"/>
                      <w:marRight w:val="0"/>
                      <w:marTop w:val="0"/>
                      <w:marBottom w:val="0"/>
                      <w:divBdr>
                        <w:top w:val="none" w:sz="0" w:space="0" w:color="auto"/>
                        <w:left w:val="none" w:sz="0" w:space="0" w:color="auto"/>
                        <w:bottom w:val="none" w:sz="0" w:space="0" w:color="auto"/>
                        <w:right w:val="none" w:sz="0" w:space="0" w:color="auto"/>
                      </w:divBdr>
                    </w:div>
                    <w:div w:id="701788452">
                      <w:marLeft w:val="0"/>
                      <w:marRight w:val="0"/>
                      <w:marTop w:val="0"/>
                      <w:marBottom w:val="0"/>
                      <w:divBdr>
                        <w:top w:val="none" w:sz="0" w:space="0" w:color="auto"/>
                        <w:left w:val="none" w:sz="0" w:space="0" w:color="auto"/>
                        <w:bottom w:val="none" w:sz="0" w:space="0" w:color="auto"/>
                        <w:right w:val="none" w:sz="0" w:space="0" w:color="auto"/>
                      </w:divBdr>
                    </w:div>
                    <w:div w:id="571547289">
                      <w:marLeft w:val="0"/>
                      <w:marRight w:val="0"/>
                      <w:marTop w:val="0"/>
                      <w:marBottom w:val="0"/>
                      <w:divBdr>
                        <w:top w:val="none" w:sz="0" w:space="0" w:color="auto"/>
                        <w:left w:val="none" w:sz="0" w:space="0" w:color="auto"/>
                        <w:bottom w:val="none" w:sz="0" w:space="0" w:color="auto"/>
                        <w:right w:val="none" w:sz="0" w:space="0" w:color="auto"/>
                      </w:divBdr>
                    </w:div>
                    <w:div w:id="1908882441">
                      <w:marLeft w:val="0"/>
                      <w:marRight w:val="0"/>
                      <w:marTop w:val="0"/>
                      <w:marBottom w:val="0"/>
                      <w:divBdr>
                        <w:top w:val="none" w:sz="0" w:space="0" w:color="auto"/>
                        <w:left w:val="none" w:sz="0" w:space="0" w:color="auto"/>
                        <w:bottom w:val="none" w:sz="0" w:space="0" w:color="auto"/>
                        <w:right w:val="none" w:sz="0" w:space="0" w:color="auto"/>
                      </w:divBdr>
                    </w:div>
                    <w:div w:id="986544781">
                      <w:marLeft w:val="0"/>
                      <w:marRight w:val="0"/>
                      <w:marTop w:val="0"/>
                      <w:marBottom w:val="0"/>
                      <w:divBdr>
                        <w:top w:val="none" w:sz="0" w:space="0" w:color="auto"/>
                        <w:left w:val="none" w:sz="0" w:space="0" w:color="auto"/>
                        <w:bottom w:val="none" w:sz="0" w:space="0" w:color="auto"/>
                        <w:right w:val="none" w:sz="0" w:space="0" w:color="auto"/>
                      </w:divBdr>
                    </w:div>
                    <w:div w:id="720909260">
                      <w:marLeft w:val="0"/>
                      <w:marRight w:val="0"/>
                      <w:marTop w:val="0"/>
                      <w:marBottom w:val="0"/>
                      <w:divBdr>
                        <w:top w:val="none" w:sz="0" w:space="0" w:color="auto"/>
                        <w:left w:val="none" w:sz="0" w:space="0" w:color="auto"/>
                        <w:bottom w:val="none" w:sz="0" w:space="0" w:color="auto"/>
                        <w:right w:val="none" w:sz="0" w:space="0" w:color="auto"/>
                      </w:divBdr>
                    </w:div>
                    <w:div w:id="516358716">
                      <w:marLeft w:val="0"/>
                      <w:marRight w:val="0"/>
                      <w:marTop w:val="0"/>
                      <w:marBottom w:val="0"/>
                      <w:divBdr>
                        <w:top w:val="none" w:sz="0" w:space="0" w:color="auto"/>
                        <w:left w:val="none" w:sz="0" w:space="0" w:color="auto"/>
                        <w:bottom w:val="none" w:sz="0" w:space="0" w:color="auto"/>
                        <w:right w:val="none" w:sz="0" w:space="0" w:color="auto"/>
                      </w:divBdr>
                    </w:div>
                    <w:div w:id="1213931303">
                      <w:marLeft w:val="0"/>
                      <w:marRight w:val="0"/>
                      <w:marTop w:val="0"/>
                      <w:marBottom w:val="0"/>
                      <w:divBdr>
                        <w:top w:val="none" w:sz="0" w:space="0" w:color="auto"/>
                        <w:left w:val="none" w:sz="0" w:space="0" w:color="auto"/>
                        <w:bottom w:val="none" w:sz="0" w:space="0" w:color="auto"/>
                        <w:right w:val="none" w:sz="0" w:space="0" w:color="auto"/>
                      </w:divBdr>
                    </w:div>
                    <w:div w:id="874122815">
                      <w:marLeft w:val="0"/>
                      <w:marRight w:val="0"/>
                      <w:marTop w:val="0"/>
                      <w:marBottom w:val="0"/>
                      <w:divBdr>
                        <w:top w:val="none" w:sz="0" w:space="0" w:color="auto"/>
                        <w:left w:val="none" w:sz="0" w:space="0" w:color="auto"/>
                        <w:bottom w:val="none" w:sz="0" w:space="0" w:color="auto"/>
                        <w:right w:val="none" w:sz="0" w:space="0" w:color="auto"/>
                      </w:divBdr>
                    </w:div>
                    <w:div w:id="230820677">
                      <w:marLeft w:val="0"/>
                      <w:marRight w:val="0"/>
                      <w:marTop w:val="0"/>
                      <w:marBottom w:val="0"/>
                      <w:divBdr>
                        <w:top w:val="none" w:sz="0" w:space="0" w:color="auto"/>
                        <w:left w:val="none" w:sz="0" w:space="0" w:color="auto"/>
                        <w:bottom w:val="none" w:sz="0" w:space="0" w:color="auto"/>
                        <w:right w:val="none" w:sz="0" w:space="0" w:color="auto"/>
                      </w:divBdr>
                    </w:div>
                    <w:div w:id="1544830668">
                      <w:marLeft w:val="0"/>
                      <w:marRight w:val="0"/>
                      <w:marTop w:val="0"/>
                      <w:marBottom w:val="0"/>
                      <w:divBdr>
                        <w:top w:val="none" w:sz="0" w:space="0" w:color="auto"/>
                        <w:left w:val="none" w:sz="0" w:space="0" w:color="auto"/>
                        <w:bottom w:val="none" w:sz="0" w:space="0" w:color="auto"/>
                        <w:right w:val="none" w:sz="0" w:space="0" w:color="auto"/>
                      </w:divBdr>
                    </w:div>
                  </w:divsChild>
                </w:div>
                <w:div w:id="381903566">
                  <w:marLeft w:val="0"/>
                  <w:marRight w:val="0"/>
                  <w:marTop w:val="0"/>
                  <w:marBottom w:val="0"/>
                  <w:divBdr>
                    <w:top w:val="none" w:sz="0" w:space="0" w:color="auto"/>
                    <w:left w:val="none" w:sz="0" w:space="0" w:color="auto"/>
                    <w:bottom w:val="none" w:sz="0" w:space="0" w:color="auto"/>
                    <w:right w:val="none" w:sz="0" w:space="0" w:color="auto"/>
                  </w:divBdr>
                  <w:divsChild>
                    <w:div w:id="1463695424">
                      <w:marLeft w:val="0"/>
                      <w:marRight w:val="0"/>
                      <w:marTop w:val="0"/>
                      <w:marBottom w:val="0"/>
                      <w:divBdr>
                        <w:top w:val="none" w:sz="0" w:space="0" w:color="auto"/>
                        <w:left w:val="none" w:sz="0" w:space="0" w:color="auto"/>
                        <w:bottom w:val="none" w:sz="0" w:space="0" w:color="auto"/>
                        <w:right w:val="none" w:sz="0" w:space="0" w:color="auto"/>
                      </w:divBdr>
                    </w:div>
                  </w:divsChild>
                </w:div>
                <w:div w:id="1503814009">
                  <w:marLeft w:val="0"/>
                  <w:marRight w:val="0"/>
                  <w:marTop w:val="0"/>
                  <w:marBottom w:val="0"/>
                  <w:divBdr>
                    <w:top w:val="none" w:sz="0" w:space="0" w:color="auto"/>
                    <w:left w:val="none" w:sz="0" w:space="0" w:color="auto"/>
                    <w:bottom w:val="none" w:sz="0" w:space="0" w:color="auto"/>
                    <w:right w:val="none" w:sz="0" w:space="0" w:color="auto"/>
                  </w:divBdr>
                  <w:divsChild>
                    <w:div w:id="688722794">
                      <w:marLeft w:val="0"/>
                      <w:marRight w:val="0"/>
                      <w:marTop w:val="0"/>
                      <w:marBottom w:val="0"/>
                      <w:divBdr>
                        <w:top w:val="none" w:sz="0" w:space="0" w:color="auto"/>
                        <w:left w:val="none" w:sz="0" w:space="0" w:color="auto"/>
                        <w:bottom w:val="none" w:sz="0" w:space="0" w:color="auto"/>
                        <w:right w:val="none" w:sz="0" w:space="0" w:color="auto"/>
                      </w:divBdr>
                    </w:div>
                    <w:div w:id="1736395308">
                      <w:marLeft w:val="0"/>
                      <w:marRight w:val="0"/>
                      <w:marTop w:val="0"/>
                      <w:marBottom w:val="0"/>
                      <w:divBdr>
                        <w:top w:val="none" w:sz="0" w:space="0" w:color="auto"/>
                        <w:left w:val="none" w:sz="0" w:space="0" w:color="auto"/>
                        <w:bottom w:val="none" w:sz="0" w:space="0" w:color="auto"/>
                        <w:right w:val="none" w:sz="0" w:space="0" w:color="auto"/>
                      </w:divBdr>
                    </w:div>
                    <w:div w:id="411238658">
                      <w:marLeft w:val="0"/>
                      <w:marRight w:val="0"/>
                      <w:marTop w:val="0"/>
                      <w:marBottom w:val="0"/>
                      <w:divBdr>
                        <w:top w:val="none" w:sz="0" w:space="0" w:color="auto"/>
                        <w:left w:val="none" w:sz="0" w:space="0" w:color="auto"/>
                        <w:bottom w:val="none" w:sz="0" w:space="0" w:color="auto"/>
                        <w:right w:val="none" w:sz="0" w:space="0" w:color="auto"/>
                      </w:divBdr>
                    </w:div>
                    <w:div w:id="1022324749">
                      <w:marLeft w:val="0"/>
                      <w:marRight w:val="0"/>
                      <w:marTop w:val="0"/>
                      <w:marBottom w:val="0"/>
                      <w:divBdr>
                        <w:top w:val="none" w:sz="0" w:space="0" w:color="auto"/>
                        <w:left w:val="none" w:sz="0" w:space="0" w:color="auto"/>
                        <w:bottom w:val="none" w:sz="0" w:space="0" w:color="auto"/>
                        <w:right w:val="none" w:sz="0" w:space="0" w:color="auto"/>
                      </w:divBdr>
                    </w:div>
                    <w:div w:id="1363939753">
                      <w:marLeft w:val="0"/>
                      <w:marRight w:val="0"/>
                      <w:marTop w:val="0"/>
                      <w:marBottom w:val="0"/>
                      <w:divBdr>
                        <w:top w:val="none" w:sz="0" w:space="0" w:color="auto"/>
                        <w:left w:val="none" w:sz="0" w:space="0" w:color="auto"/>
                        <w:bottom w:val="none" w:sz="0" w:space="0" w:color="auto"/>
                        <w:right w:val="none" w:sz="0" w:space="0" w:color="auto"/>
                      </w:divBdr>
                    </w:div>
                    <w:div w:id="221675429">
                      <w:marLeft w:val="0"/>
                      <w:marRight w:val="0"/>
                      <w:marTop w:val="0"/>
                      <w:marBottom w:val="0"/>
                      <w:divBdr>
                        <w:top w:val="none" w:sz="0" w:space="0" w:color="auto"/>
                        <w:left w:val="none" w:sz="0" w:space="0" w:color="auto"/>
                        <w:bottom w:val="none" w:sz="0" w:space="0" w:color="auto"/>
                        <w:right w:val="none" w:sz="0" w:space="0" w:color="auto"/>
                      </w:divBdr>
                    </w:div>
                    <w:div w:id="262106545">
                      <w:marLeft w:val="0"/>
                      <w:marRight w:val="0"/>
                      <w:marTop w:val="0"/>
                      <w:marBottom w:val="0"/>
                      <w:divBdr>
                        <w:top w:val="none" w:sz="0" w:space="0" w:color="auto"/>
                        <w:left w:val="none" w:sz="0" w:space="0" w:color="auto"/>
                        <w:bottom w:val="none" w:sz="0" w:space="0" w:color="auto"/>
                        <w:right w:val="none" w:sz="0" w:space="0" w:color="auto"/>
                      </w:divBdr>
                    </w:div>
                    <w:div w:id="1402630607">
                      <w:marLeft w:val="0"/>
                      <w:marRight w:val="0"/>
                      <w:marTop w:val="0"/>
                      <w:marBottom w:val="0"/>
                      <w:divBdr>
                        <w:top w:val="none" w:sz="0" w:space="0" w:color="auto"/>
                        <w:left w:val="none" w:sz="0" w:space="0" w:color="auto"/>
                        <w:bottom w:val="none" w:sz="0" w:space="0" w:color="auto"/>
                        <w:right w:val="none" w:sz="0" w:space="0" w:color="auto"/>
                      </w:divBdr>
                    </w:div>
                    <w:div w:id="857888669">
                      <w:marLeft w:val="0"/>
                      <w:marRight w:val="0"/>
                      <w:marTop w:val="0"/>
                      <w:marBottom w:val="0"/>
                      <w:divBdr>
                        <w:top w:val="none" w:sz="0" w:space="0" w:color="auto"/>
                        <w:left w:val="none" w:sz="0" w:space="0" w:color="auto"/>
                        <w:bottom w:val="none" w:sz="0" w:space="0" w:color="auto"/>
                        <w:right w:val="none" w:sz="0" w:space="0" w:color="auto"/>
                      </w:divBdr>
                    </w:div>
                    <w:div w:id="1073242446">
                      <w:marLeft w:val="0"/>
                      <w:marRight w:val="0"/>
                      <w:marTop w:val="0"/>
                      <w:marBottom w:val="0"/>
                      <w:divBdr>
                        <w:top w:val="none" w:sz="0" w:space="0" w:color="auto"/>
                        <w:left w:val="none" w:sz="0" w:space="0" w:color="auto"/>
                        <w:bottom w:val="none" w:sz="0" w:space="0" w:color="auto"/>
                        <w:right w:val="none" w:sz="0" w:space="0" w:color="auto"/>
                      </w:divBdr>
                    </w:div>
                    <w:div w:id="64567773">
                      <w:marLeft w:val="0"/>
                      <w:marRight w:val="0"/>
                      <w:marTop w:val="0"/>
                      <w:marBottom w:val="0"/>
                      <w:divBdr>
                        <w:top w:val="none" w:sz="0" w:space="0" w:color="auto"/>
                        <w:left w:val="none" w:sz="0" w:space="0" w:color="auto"/>
                        <w:bottom w:val="none" w:sz="0" w:space="0" w:color="auto"/>
                        <w:right w:val="none" w:sz="0" w:space="0" w:color="auto"/>
                      </w:divBdr>
                    </w:div>
                  </w:divsChild>
                </w:div>
                <w:div w:id="830558743">
                  <w:marLeft w:val="0"/>
                  <w:marRight w:val="0"/>
                  <w:marTop w:val="0"/>
                  <w:marBottom w:val="0"/>
                  <w:divBdr>
                    <w:top w:val="none" w:sz="0" w:space="0" w:color="auto"/>
                    <w:left w:val="none" w:sz="0" w:space="0" w:color="auto"/>
                    <w:bottom w:val="none" w:sz="0" w:space="0" w:color="auto"/>
                    <w:right w:val="none" w:sz="0" w:space="0" w:color="auto"/>
                  </w:divBdr>
                  <w:divsChild>
                    <w:div w:id="1557085997">
                      <w:marLeft w:val="0"/>
                      <w:marRight w:val="0"/>
                      <w:marTop w:val="0"/>
                      <w:marBottom w:val="0"/>
                      <w:divBdr>
                        <w:top w:val="none" w:sz="0" w:space="0" w:color="auto"/>
                        <w:left w:val="none" w:sz="0" w:space="0" w:color="auto"/>
                        <w:bottom w:val="none" w:sz="0" w:space="0" w:color="auto"/>
                        <w:right w:val="none" w:sz="0" w:space="0" w:color="auto"/>
                      </w:divBdr>
                    </w:div>
                  </w:divsChild>
                </w:div>
                <w:div w:id="760873281">
                  <w:marLeft w:val="0"/>
                  <w:marRight w:val="0"/>
                  <w:marTop w:val="0"/>
                  <w:marBottom w:val="0"/>
                  <w:divBdr>
                    <w:top w:val="none" w:sz="0" w:space="0" w:color="auto"/>
                    <w:left w:val="none" w:sz="0" w:space="0" w:color="auto"/>
                    <w:bottom w:val="none" w:sz="0" w:space="0" w:color="auto"/>
                    <w:right w:val="none" w:sz="0" w:space="0" w:color="auto"/>
                  </w:divBdr>
                  <w:divsChild>
                    <w:div w:id="1682662009">
                      <w:marLeft w:val="0"/>
                      <w:marRight w:val="0"/>
                      <w:marTop w:val="0"/>
                      <w:marBottom w:val="0"/>
                      <w:divBdr>
                        <w:top w:val="none" w:sz="0" w:space="0" w:color="auto"/>
                        <w:left w:val="none" w:sz="0" w:space="0" w:color="auto"/>
                        <w:bottom w:val="none" w:sz="0" w:space="0" w:color="auto"/>
                        <w:right w:val="none" w:sz="0" w:space="0" w:color="auto"/>
                      </w:divBdr>
                    </w:div>
                    <w:div w:id="1937129730">
                      <w:marLeft w:val="0"/>
                      <w:marRight w:val="0"/>
                      <w:marTop w:val="0"/>
                      <w:marBottom w:val="0"/>
                      <w:divBdr>
                        <w:top w:val="none" w:sz="0" w:space="0" w:color="auto"/>
                        <w:left w:val="none" w:sz="0" w:space="0" w:color="auto"/>
                        <w:bottom w:val="none" w:sz="0" w:space="0" w:color="auto"/>
                        <w:right w:val="none" w:sz="0" w:space="0" w:color="auto"/>
                      </w:divBdr>
                    </w:div>
                    <w:div w:id="2018068452">
                      <w:marLeft w:val="0"/>
                      <w:marRight w:val="0"/>
                      <w:marTop w:val="0"/>
                      <w:marBottom w:val="0"/>
                      <w:divBdr>
                        <w:top w:val="none" w:sz="0" w:space="0" w:color="auto"/>
                        <w:left w:val="none" w:sz="0" w:space="0" w:color="auto"/>
                        <w:bottom w:val="none" w:sz="0" w:space="0" w:color="auto"/>
                        <w:right w:val="none" w:sz="0" w:space="0" w:color="auto"/>
                      </w:divBdr>
                    </w:div>
                    <w:div w:id="97721152">
                      <w:marLeft w:val="0"/>
                      <w:marRight w:val="0"/>
                      <w:marTop w:val="0"/>
                      <w:marBottom w:val="0"/>
                      <w:divBdr>
                        <w:top w:val="none" w:sz="0" w:space="0" w:color="auto"/>
                        <w:left w:val="none" w:sz="0" w:space="0" w:color="auto"/>
                        <w:bottom w:val="none" w:sz="0" w:space="0" w:color="auto"/>
                        <w:right w:val="none" w:sz="0" w:space="0" w:color="auto"/>
                      </w:divBdr>
                    </w:div>
                    <w:div w:id="2127503638">
                      <w:marLeft w:val="0"/>
                      <w:marRight w:val="0"/>
                      <w:marTop w:val="0"/>
                      <w:marBottom w:val="0"/>
                      <w:divBdr>
                        <w:top w:val="none" w:sz="0" w:space="0" w:color="auto"/>
                        <w:left w:val="none" w:sz="0" w:space="0" w:color="auto"/>
                        <w:bottom w:val="none" w:sz="0" w:space="0" w:color="auto"/>
                        <w:right w:val="none" w:sz="0" w:space="0" w:color="auto"/>
                      </w:divBdr>
                    </w:div>
                    <w:div w:id="1292790212">
                      <w:marLeft w:val="0"/>
                      <w:marRight w:val="0"/>
                      <w:marTop w:val="0"/>
                      <w:marBottom w:val="0"/>
                      <w:divBdr>
                        <w:top w:val="none" w:sz="0" w:space="0" w:color="auto"/>
                        <w:left w:val="none" w:sz="0" w:space="0" w:color="auto"/>
                        <w:bottom w:val="none" w:sz="0" w:space="0" w:color="auto"/>
                        <w:right w:val="none" w:sz="0" w:space="0" w:color="auto"/>
                      </w:divBdr>
                    </w:div>
                  </w:divsChild>
                </w:div>
                <w:div w:id="52630273">
                  <w:marLeft w:val="0"/>
                  <w:marRight w:val="0"/>
                  <w:marTop w:val="0"/>
                  <w:marBottom w:val="0"/>
                  <w:divBdr>
                    <w:top w:val="none" w:sz="0" w:space="0" w:color="auto"/>
                    <w:left w:val="none" w:sz="0" w:space="0" w:color="auto"/>
                    <w:bottom w:val="none" w:sz="0" w:space="0" w:color="auto"/>
                    <w:right w:val="none" w:sz="0" w:space="0" w:color="auto"/>
                  </w:divBdr>
                  <w:divsChild>
                    <w:div w:id="1535264473">
                      <w:marLeft w:val="0"/>
                      <w:marRight w:val="0"/>
                      <w:marTop w:val="0"/>
                      <w:marBottom w:val="0"/>
                      <w:divBdr>
                        <w:top w:val="none" w:sz="0" w:space="0" w:color="auto"/>
                        <w:left w:val="none" w:sz="0" w:space="0" w:color="auto"/>
                        <w:bottom w:val="none" w:sz="0" w:space="0" w:color="auto"/>
                        <w:right w:val="none" w:sz="0" w:space="0" w:color="auto"/>
                      </w:divBdr>
                    </w:div>
                  </w:divsChild>
                </w:div>
                <w:div w:id="1829706203">
                  <w:marLeft w:val="0"/>
                  <w:marRight w:val="0"/>
                  <w:marTop w:val="0"/>
                  <w:marBottom w:val="0"/>
                  <w:divBdr>
                    <w:top w:val="none" w:sz="0" w:space="0" w:color="auto"/>
                    <w:left w:val="none" w:sz="0" w:space="0" w:color="auto"/>
                    <w:bottom w:val="none" w:sz="0" w:space="0" w:color="auto"/>
                    <w:right w:val="none" w:sz="0" w:space="0" w:color="auto"/>
                  </w:divBdr>
                  <w:divsChild>
                    <w:div w:id="620460301">
                      <w:marLeft w:val="0"/>
                      <w:marRight w:val="0"/>
                      <w:marTop w:val="0"/>
                      <w:marBottom w:val="0"/>
                      <w:divBdr>
                        <w:top w:val="none" w:sz="0" w:space="0" w:color="auto"/>
                        <w:left w:val="none" w:sz="0" w:space="0" w:color="auto"/>
                        <w:bottom w:val="none" w:sz="0" w:space="0" w:color="auto"/>
                        <w:right w:val="none" w:sz="0" w:space="0" w:color="auto"/>
                      </w:divBdr>
                    </w:div>
                    <w:div w:id="182482406">
                      <w:marLeft w:val="0"/>
                      <w:marRight w:val="0"/>
                      <w:marTop w:val="0"/>
                      <w:marBottom w:val="0"/>
                      <w:divBdr>
                        <w:top w:val="none" w:sz="0" w:space="0" w:color="auto"/>
                        <w:left w:val="none" w:sz="0" w:space="0" w:color="auto"/>
                        <w:bottom w:val="none" w:sz="0" w:space="0" w:color="auto"/>
                        <w:right w:val="none" w:sz="0" w:space="0" w:color="auto"/>
                      </w:divBdr>
                    </w:div>
                    <w:div w:id="568923976">
                      <w:marLeft w:val="0"/>
                      <w:marRight w:val="0"/>
                      <w:marTop w:val="0"/>
                      <w:marBottom w:val="0"/>
                      <w:divBdr>
                        <w:top w:val="none" w:sz="0" w:space="0" w:color="auto"/>
                        <w:left w:val="none" w:sz="0" w:space="0" w:color="auto"/>
                        <w:bottom w:val="none" w:sz="0" w:space="0" w:color="auto"/>
                        <w:right w:val="none" w:sz="0" w:space="0" w:color="auto"/>
                      </w:divBdr>
                    </w:div>
                    <w:div w:id="734088696">
                      <w:marLeft w:val="0"/>
                      <w:marRight w:val="0"/>
                      <w:marTop w:val="0"/>
                      <w:marBottom w:val="0"/>
                      <w:divBdr>
                        <w:top w:val="none" w:sz="0" w:space="0" w:color="auto"/>
                        <w:left w:val="none" w:sz="0" w:space="0" w:color="auto"/>
                        <w:bottom w:val="none" w:sz="0" w:space="0" w:color="auto"/>
                        <w:right w:val="none" w:sz="0" w:space="0" w:color="auto"/>
                      </w:divBdr>
                    </w:div>
                    <w:div w:id="1208882847">
                      <w:marLeft w:val="0"/>
                      <w:marRight w:val="0"/>
                      <w:marTop w:val="0"/>
                      <w:marBottom w:val="0"/>
                      <w:divBdr>
                        <w:top w:val="none" w:sz="0" w:space="0" w:color="auto"/>
                        <w:left w:val="none" w:sz="0" w:space="0" w:color="auto"/>
                        <w:bottom w:val="none" w:sz="0" w:space="0" w:color="auto"/>
                        <w:right w:val="none" w:sz="0" w:space="0" w:color="auto"/>
                      </w:divBdr>
                    </w:div>
                  </w:divsChild>
                </w:div>
                <w:div w:id="2018606756">
                  <w:marLeft w:val="0"/>
                  <w:marRight w:val="0"/>
                  <w:marTop w:val="0"/>
                  <w:marBottom w:val="0"/>
                  <w:divBdr>
                    <w:top w:val="none" w:sz="0" w:space="0" w:color="auto"/>
                    <w:left w:val="none" w:sz="0" w:space="0" w:color="auto"/>
                    <w:bottom w:val="none" w:sz="0" w:space="0" w:color="auto"/>
                    <w:right w:val="none" w:sz="0" w:space="0" w:color="auto"/>
                  </w:divBdr>
                  <w:divsChild>
                    <w:div w:id="1903786819">
                      <w:marLeft w:val="0"/>
                      <w:marRight w:val="0"/>
                      <w:marTop w:val="0"/>
                      <w:marBottom w:val="0"/>
                      <w:divBdr>
                        <w:top w:val="none" w:sz="0" w:space="0" w:color="auto"/>
                        <w:left w:val="none" w:sz="0" w:space="0" w:color="auto"/>
                        <w:bottom w:val="none" w:sz="0" w:space="0" w:color="auto"/>
                        <w:right w:val="none" w:sz="0" w:space="0" w:color="auto"/>
                      </w:divBdr>
                    </w:div>
                  </w:divsChild>
                </w:div>
                <w:div w:id="1325860697">
                  <w:marLeft w:val="0"/>
                  <w:marRight w:val="0"/>
                  <w:marTop w:val="0"/>
                  <w:marBottom w:val="0"/>
                  <w:divBdr>
                    <w:top w:val="none" w:sz="0" w:space="0" w:color="auto"/>
                    <w:left w:val="none" w:sz="0" w:space="0" w:color="auto"/>
                    <w:bottom w:val="none" w:sz="0" w:space="0" w:color="auto"/>
                    <w:right w:val="none" w:sz="0" w:space="0" w:color="auto"/>
                  </w:divBdr>
                  <w:divsChild>
                    <w:div w:id="341518475">
                      <w:marLeft w:val="0"/>
                      <w:marRight w:val="0"/>
                      <w:marTop w:val="0"/>
                      <w:marBottom w:val="0"/>
                      <w:divBdr>
                        <w:top w:val="none" w:sz="0" w:space="0" w:color="auto"/>
                        <w:left w:val="none" w:sz="0" w:space="0" w:color="auto"/>
                        <w:bottom w:val="none" w:sz="0" w:space="0" w:color="auto"/>
                        <w:right w:val="none" w:sz="0" w:space="0" w:color="auto"/>
                      </w:divBdr>
                    </w:div>
                    <w:div w:id="1587377366">
                      <w:marLeft w:val="0"/>
                      <w:marRight w:val="0"/>
                      <w:marTop w:val="0"/>
                      <w:marBottom w:val="0"/>
                      <w:divBdr>
                        <w:top w:val="none" w:sz="0" w:space="0" w:color="auto"/>
                        <w:left w:val="none" w:sz="0" w:space="0" w:color="auto"/>
                        <w:bottom w:val="none" w:sz="0" w:space="0" w:color="auto"/>
                        <w:right w:val="none" w:sz="0" w:space="0" w:color="auto"/>
                      </w:divBdr>
                    </w:div>
                    <w:div w:id="1839734015">
                      <w:marLeft w:val="0"/>
                      <w:marRight w:val="0"/>
                      <w:marTop w:val="0"/>
                      <w:marBottom w:val="0"/>
                      <w:divBdr>
                        <w:top w:val="none" w:sz="0" w:space="0" w:color="auto"/>
                        <w:left w:val="none" w:sz="0" w:space="0" w:color="auto"/>
                        <w:bottom w:val="none" w:sz="0" w:space="0" w:color="auto"/>
                        <w:right w:val="none" w:sz="0" w:space="0" w:color="auto"/>
                      </w:divBdr>
                    </w:div>
                    <w:div w:id="1730806674">
                      <w:marLeft w:val="0"/>
                      <w:marRight w:val="0"/>
                      <w:marTop w:val="0"/>
                      <w:marBottom w:val="0"/>
                      <w:divBdr>
                        <w:top w:val="none" w:sz="0" w:space="0" w:color="auto"/>
                        <w:left w:val="none" w:sz="0" w:space="0" w:color="auto"/>
                        <w:bottom w:val="none" w:sz="0" w:space="0" w:color="auto"/>
                        <w:right w:val="none" w:sz="0" w:space="0" w:color="auto"/>
                      </w:divBdr>
                    </w:div>
                    <w:div w:id="282001882">
                      <w:marLeft w:val="0"/>
                      <w:marRight w:val="0"/>
                      <w:marTop w:val="0"/>
                      <w:marBottom w:val="0"/>
                      <w:divBdr>
                        <w:top w:val="none" w:sz="0" w:space="0" w:color="auto"/>
                        <w:left w:val="none" w:sz="0" w:space="0" w:color="auto"/>
                        <w:bottom w:val="none" w:sz="0" w:space="0" w:color="auto"/>
                        <w:right w:val="none" w:sz="0" w:space="0" w:color="auto"/>
                      </w:divBdr>
                    </w:div>
                    <w:div w:id="2128816673">
                      <w:marLeft w:val="0"/>
                      <w:marRight w:val="0"/>
                      <w:marTop w:val="0"/>
                      <w:marBottom w:val="0"/>
                      <w:divBdr>
                        <w:top w:val="none" w:sz="0" w:space="0" w:color="auto"/>
                        <w:left w:val="none" w:sz="0" w:space="0" w:color="auto"/>
                        <w:bottom w:val="none" w:sz="0" w:space="0" w:color="auto"/>
                        <w:right w:val="none" w:sz="0" w:space="0" w:color="auto"/>
                      </w:divBdr>
                    </w:div>
                    <w:div w:id="1384135779">
                      <w:marLeft w:val="0"/>
                      <w:marRight w:val="0"/>
                      <w:marTop w:val="0"/>
                      <w:marBottom w:val="0"/>
                      <w:divBdr>
                        <w:top w:val="none" w:sz="0" w:space="0" w:color="auto"/>
                        <w:left w:val="none" w:sz="0" w:space="0" w:color="auto"/>
                        <w:bottom w:val="none" w:sz="0" w:space="0" w:color="auto"/>
                        <w:right w:val="none" w:sz="0" w:space="0" w:color="auto"/>
                      </w:divBdr>
                    </w:div>
                    <w:div w:id="890925807">
                      <w:marLeft w:val="0"/>
                      <w:marRight w:val="0"/>
                      <w:marTop w:val="0"/>
                      <w:marBottom w:val="0"/>
                      <w:divBdr>
                        <w:top w:val="none" w:sz="0" w:space="0" w:color="auto"/>
                        <w:left w:val="none" w:sz="0" w:space="0" w:color="auto"/>
                        <w:bottom w:val="none" w:sz="0" w:space="0" w:color="auto"/>
                        <w:right w:val="none" w:sz="0" w:space="0" w:color="auto"/>
                      </w:divBdr>
                    </w:div>
                    <w:div w:id="1604847743">
                      <w:marLeft w:val="0"/>
                      <w:marRight w:val="0"/>
                      <w:marTop w:val="0"/>
                      <w:marBottom w:val="0"/>
                      <w:divBdr>
                        <w:top w:val="none" w:sz="0" w:space="0" w:color="auto"/>
                        <w:left w:val="none" w:sz="0" w:space="0" w:color="auto"/>
                        <w:bottom w:val="none" w:sz="0" w:space="0" w:color="auto"/>
                        <w:right w:val="none" w:sz="0" w:space="0" w:color="auto"/>
                      </w:divBdr>
                    </w:div>
                    <w:div w:id="2147116427">
                      <w:marLeft w:val="0"/>
                      <w:marRight w:val="0"/>
                      <w:marTop w:val="0"/>
                      <w:marBottom w:val="0"/>
                      <w:divBdr>
                        <w:top w:val="none" w:sz="0" w:space="0" w:color="auto"/>
                        <w:left w:val="none" w:sz="0" w:space="0" w:color="auto"/>
                        <w:bottom w:val="none" w:sz="0" w:space="0" w:color="auto"/>
                        <w:right w:val="none" w:sz="0" w:space="0" w:color="auto"/>
                      </w:divBdr>
                    </w:div>
                    <w:div w:id="484666656">
                      <w:marLeft w:val="0"/>
                      <w:marRight w:val="0"/>
                      <w:marTop w:val="0"/>
                      <w:marBottom w:val="0"/>
                      <w:divBdr>
                        <w:top w:val="none" w:sz="0" w:space="0" w:color="auto"/>
                        <w:left w:val="none" w:sz="0" w:space="0" w:color="auto"/>
                        <w:bottom w:val="none" w:sz="0" w:space="0" w:color="auto"/>
                        <w:right w:val="none" w:sz="0" w:space="0" w:color="auto"/>
                      </w:divBdr>
                    </w:div>
                    <w:div w:id="2050837368">
                      <w:marLeft w:val="0"/>
                      <w:marRight w:val="0"/>
                      <w:marTop w:val="0"/>
                      <w:marBottom w:val="0"/>
                      <w:divBdr>
                        <w:top w:val="none" w:sz="0" w:space="0" w:color="auto"/>
                        <w:left w:val="none" w:sz="0" w:space="0" w:color="auto"/>
                        <w:bottom w:val="none" w:sz="0" w:space="0" w:color="auto"/>
                        <w:right w:val="none" w:sz="0" w:space="0" w:color="auto"/>
                      </w:divBdr>
                    </w:div>
                  </w:divsChild>
                </w:div>
                <w:div w:id="1114667190">
                  <w:marLeft w:val="0"/>
                  <w:marRight w:val="0"/>
                  <w:marTop w:val="0"/>
                  <w:marBottom w:val="0"/>
                  <w:divBdr>
                    <w:top w:val="none" w:sz="0" w:space="0" w:color="auto"/>
                    <w:left w:val="none" w:sz="0" w:space="0" w:color="auto"/>
                    <w:bottom w:val="none" w:sz="0" w:space="0" w:color="auto"/>
                    <w:right w:val="none" w:sz="0" w:space="0" w:color="auto"/>
                  </w:divBdr>
                  <w:divsChild>
                    <w:div w:id="108748381">
                      <w:marLeft w:val="0"/>
                      <w:marRight w:val="0"/>
                      <w:marTop w:val="0"/>
                      <w:marBottom w:val="0"/>
                      <w:divBdr>
                        <w:top w:val="none" w:sz="0" w:space="0" w:color="auto"/>
                        <w:left w:val="none" w:sz="0" w:space="0" w:color="auto"/>
                        <w:bottom w:val="none" w:sz="0" w:space="0" w:color="auto"/>
                        <w:right w:val="none" w:sz="0" w:space="0" w:color="auto"/>
                      </w:divBdr>
                    </w:div>
                  </w:divsChild>
                </w:div>
                <w:div w:id="1208834337">
                  <w:marLeft w:val="0"/>
                  <w:marRight w:val="0"/>
                  <w:marTop w:val="0"/>
                  <w:marBottom w:val="0"/>
                  <w:divBdr>
                    <w:top w:val="none" w:sz="0" w:space="0" w:color="auto"/>
                    <w:left w:val="none" w:sz="0" w:space="0" w:color="auto"/>
                    <w:bottom w:val="none" w:sz="0" w:space="0" w:color="auto"/>
                    <w:right w:val="none" w:sz="0" w:space="0" w:color="auto"/>
                  </w:divBdr>
                  <w:divsChild>
                    <w:div w:id="489909942">
                      <w:marLeft w:val="0"/>
                      <w:marRight w:val="0"/>
                      <w:marTop w:val="0"/>
                      <w:marBottom w:val="0"/>
                      <w:divBdr>
                        <w:top w:val="none" w:sz="0" w:space="0" w:color="auto"/>
                        <w:left w:val="none" w:sz="0" w:space="0" w:color="auto"/>
                        <w:bottom w:val="none" w:sz="0" w:space="0" w:color="auto"/>
                        <w:right w:val="none" w:sz="0" w:space="0" w:color="auto"/>
                      </w:divBdr>
                    </w:div>
                    <w:div w:id="1425106112">
                      <w:marLeft w:val="0"/>
                      <w:marRight w:val="0"/>
                      <w:marTop w:val="0"/>
                      <w:marBottom w:val="0"/>
                      <w:divBdr>
                        <w:top w:val="none" w:sz="0" w:space="0" w:color="auto"/>
                        <w:left w:val="none" w:sz="0" w:space="0" w:color="auto"/>
                        <w:bottom w:val="none" w:sz="0" w:space="0" w:color="auto"/>
                        <w:right w:val="none" w:sz="0" w:space="0" w:color="auto"/>
                      </w:divBdr>
                    </w:div>
                    <w:div w:id="1368070045">
                      <w:marLeft w:val="0"/>
                      <w:marRight w:val="0"/>
                      <w:marTop w:val="0"/>
                      <w:marBottom w:val="0"/>
                      <w:divBdr>
                        <w:top w:val="none" w:sz="0" w:space="0" w:color="auto"/>
                        <w:left w:val="none" w:sz="0" w:space="0" w:color="auto"/>
                        <w:bottom w:val="none" w:sz="0" w:space="0" w:color="auto"/>
                        <w:right w:val="none" w:sz="0" w:space="0" w:color="auto"/>
                      </w:divBdr>
                    </w:div>
                    <w:div w:id="1909918236">
                      <w:marLeft w:val="0"/>
                      <w:marRight w:val="0"/>
                      <w:marTop w:val="0"/>
                      <w:marBottom w:val="0"/>
                      <w:divBdr>
                        <w:top w:val="none" w:sz="0" w:space="0" w:color="auto"/>
                        <w:left w:val="none" w:sz="0" w:space="0" w:color="auto"/>
                        <w:bottom w:val="none" w:sz="0" w:space="0" w:color="auto"/>
                        <w:right w:val="none" w:sz="0" w:space="0" w:color="auto"/>
                      </w:divBdr>
                    </w:div>
                    <w:div w:id="1377466832">
                      <w:marLeft w:val="0"/>
                      <w:marRight w:val="0"/>
                      <w:marTop w:val="0"/>
                      <w:marBottom w:val="0"/>
                      <w:divBdr>
                        <w:top w:val="none" w:sz="0" w:space="0" w:color="auto"/>
                        <w:left w:val="none" w:sz="0" w:space="0" w:color="auto"/>
                        <w:bottom w:val="none" w:sz="0" w:space="0" w:color="auto"/>
                        <w:right w:val="none" w:sz="0" w:space="0" w:color="auto"/>
                      </w:divBdr>
                    </w:div>
                    <w:div w:id="1501502253">
                      <w:marLeft w:val="0"/>
                      <w:marRight w:val="0"/>
                      <w:marTop w:val="0"/>
                      <w:marBottom w:val="0"/>
                      <w:divBdr>
                        <w:top w:val="none" w:sz="0" w:space="0" w:color="auto"/>
                        <w:left w:val="none" w:sz="0" w:space="0" w:color="auto"/>
                        <w:bottom w:val="none" w:sz="0" w:space="0" w:color="auto"/>
                        <w:right w:val="none" w:sz="0" w:space="0" w:color="auto"/>
                      </w:divBdr>
                    </w:div>
                    <w:div w:id="629366193">
                      <w:marLeft w:val="0"/>
                      <w:marRight w:val="0"/>
                      <w:marTop w:val="0"/>
                      <w:marBottom w:val="0"/>
                      <w:divBdr>
                        <w:top w:val="none" w:sz="0" w:space="0" w:color="auto"/>
                        <w:left w:val="none" w:sz="0" w:space="0" w:color="auto"/>
                        <w:bottom w:val="none" w:sz="0" w:space="0" w:color="auto"/>
                        <w:right w:val="none" w:sz="0" w:space="0" w:color="auto"/>
                      </w:divBdr>
                    </w:div>
                    <w:div w:id="1679041803">
                      <w:marLeft w:val="0"/>
                      <w:marRight w:val="0"/>
                      <w:marTop w:val="0"/>
                      <w:marBottom w:val="0"/>
                      <w:divBdr>
                        <w:top w:val="none" w:sz="0" w:space="0" w:color="auto"/>
                        <w:left w:val="none" w:sz="0" w:space="0" w:color="auto"/>
                        <w:bottom w:val="none" w:sz="0" w:space="0" w:color="auto"/>
                        <w:right w:val="none" w:sz="0" w:space="0" w:color="auto"/>
                      </w:divBdr>
                    </w:div>
                    <w:div w:id="1581596764">
                      <w:marLeft w:val="0"/>
                      <w:marRight w:val="0"/>
                      <w:marTop w:val="0"/>
                      <w:marBottom w:val="0"/>
                      <w:divBdr>
                        <w:top w:val="none" w:sz="0" w:space="0" w:color="auto"/>
                        <w:left w:val="none" w:sz="0" w:space="0" w:color="auto"/>
                        <w:bottom w:val="none" w:sz="0" w:space="0" w:color="auto"/>
                        <w:right w:val="none" w:sz="0" w:space="0" w:color="auto"/>
                      </w:divBdr>
                    </w:div>
                    <w:div w:id="395205765">
                      <w:marLeft w:val="0"/>
                      <w:marRight w:val="0"/>
                      <w:marTop w:val="0"/>
                      <w:marBottom w:val="0"/>
                      <w:divBdr>
                        <w:top w:val="none" w:sz="0" w:space="0" w:color="auto"/>
                        <w:left w:val="none" w:sz="0" w:space="0" w:color="auto"/>
                        <w:bottom w:val="none" w:sz="0" w:space="0" w:color="auto"/>
                        <w:right w:val="none" w:sz="0" w:space="0" w:color="auto"/>
                      </w:divBdr>
                    </w:div>
                    <w:div w:id="1851750177">
                      <w:marLeft w:val="0"/>
                      <w:marRight w:val="0"/>
                      <w:marTop w:val="0"/>
                      <w:marBottom w:val="0"/>
                      <w:divBdr>
                        <w:top w:val="none" w:sz="0" w:space="0" w:color="auto"/>
                        <w:left w:val="none" w:sz="0" w:space="0" w:color="auto"/>
                        <w:bottom w:val="none" w:sz="0" w:space="0" w:color="auto"/>
                        <w:right w:val="none" w:sz="0" w:space="0" w:color="auto"/>
                      </w:divBdr>
                    </w:div>
                  </w:divsChild>
                </w:div>
                <w:div w:id="464277393">
                  <w:marLeft w:val="0"/>
                  <w:marRight w:val="0"/>
                  <w:marTop w:val="0"/>
                  <w:marBottom w:val="0"/>
                  <w:divBdr>
                    <w:top w:val="none" w:sz="0" w:space="0" w:color="auto"/>
                    <w:left w:val="none" w:sz="0" w:space="0" w:color="auto"/>
                    <w:bottom w:val="none" w:sz="0" w:space="0" w:color="auto"/>
                    <w:right w:val="none" w:sz="0" w:space="0" w:color="auto"/>
                  </w:divBdr>
                  <w:divsChild>
                    <w:div w:id="963465926">
                      <w:marLeft w:val="0"/>
                      <w:marRight w:val="0"/>
                      <w:marTop w:val="0"/>
                      <w:marBottom w:val="0"/>
                      <w:divBdr>
                        <w:top w:val="none" w:sz="0" w:space="0" w:color="auto"/>
                        <w:left w:val="none" w:sz="0" w:space="0" w:color="auto"/>
                        <w:bottom w:val="none" w:sz="0" w:space="0" w:color="auto"/>
                        <w:right w:val="none" w:sz="0" w:space="0" w:color="auto"/>
                      </w:divBdr>
                    </w:div>
                  </w:divsChild>
                </w:div>
                <w:div w:id="1388840121">
                  <w:marLeft w:val="0"/>
                  <w:marRight w:val="0"/>
                  <w:marTop w:val="0"/>
                  <w:marBottom w:val="0"/>
                  <w:divBdr>
                    <w:top w:val="none" w:sz="0" w:space="0" w:color="auto"/>
                    <w:left w:val="none" w:sz="0" w:space="0" w:color="auto"/>
                    <w:bottom w:val="none" w:sz="0" w:space="0" w:color="auto"/>
                    <w:right w:val="none" w:sz="0" w:space="0" w:color="auto"/>
                  </w:divBdr>
                  <w:divsChild>
                    <w:div w:id="2079932685">
                      <w:marLeft w:val="0"/>
                      <w:marRight w:val="0"/>
                      <w:marTop w:val="0"/>
                      <w:marBottom w:val="0"/>
                      <w:divBdr>
                        <w:top w:val="none" w:sz="0" w:space="0" w:color="auto"/>
                        <w:left w:val="none" w:sz="0" w:space="0" w:color="auto"/>
                        <w:bottom w:val="none" w:sz="0" w:space="0" w:color="auto"/>
                        <w:right w:val="none" w:sz="0" w:space="0" w:color="auto"/>
                      </w:divBdr>
                    </w:div>
                    <w:div w:id="1041593754">
                      <w:marLeft w:val="0"/>
                      <w:marRight w:val="0"/>
                      <w:marTop w:val="0"/>
                      <w:marBottom w:val="0"/>
                      <w:divBdr>
                        <w:top w:val="none" w:sz="0" w:space="0" w:color="auto"/>
                        <w:left w:val="none" w:sz="0" w:space="0" w:color="auto"/>
                        <w:bottom w:val="none" w:sz="0" w:space="0" w:color="auto"/>
                        <w:right w:val="none" w:sz="0" w:space="0" w:color="auto"/>
                      </w:divBdr>
                    </w:div>
                  </w:divsChild>
                </w:div>
                <w:div w:id="991954442">
                  <w:marLeft w:val="0"/>
                  <w:marRight w:val="0"/>
                  <w:marTop w:val="0"/>
                  <w:marBottom w:val="0"/>
                  <w:divBdr>
                    <w:top w:val="none" w:sz="0" w:space="0" w:color="auto"/>
                    <w:left w:val="none" w:sz="0" w:space="0" w:color="auto"/>
                    <w:bottom w:val="none" w:sz="0" w:space="0" w:color="auto"/>
                    <w:right w:val="none" w:sz="0" w:space="0" w:color="auto"/>
                  </w:divBdr>
                  <w:divsChild>
                    <w:div w:id="657853729">
                      <w:marLeft w:val="0"/>
                      <w:marRight w:val="0"/>
                      <w:marTop w:val="0"/>
                      <w:marBottom w:val="0"/>
                      <w:divBdr>
                        <w:top w:val="none" w:sz="0" w:space="0" w:color="auto"/>
                        <w:left w:val="none" w:sz="0" w:space="0" w:color="auto"/>
                        <w:bottom w:val="none" w:sz="0" w:space="0" w:color="auto"/>
                        <w:right w:val="none" w:sz="0" w:space="0" w:color="auto"/>
                      </w:divBdr>
                    </w:div>
                  </w:divsChild>
                </w:div>
                <w:div w:id="1552688752">
                  <w:marLeft w:val="0"/>
                  <w:marRight w:val="0"/>
                  <w:marTop w:val="0"/>
                  <w:marBottom w:val="0"/>
                  <w:divBdr>
                    <w:top w:val="none" w:sz="0" w:space="0" w:color="auto"/>
                    <w:left w:val="none" w:sz="0" w:space="0" w:color="auto"/>
                    <w:bottom w:val="none" w:sz="0" w:space="0" w:color="auto"/>
                    <w:right w:val="none" w:sz="0" w:space="0" w:color="auto"/>
                  </w:divBdr>
                  <w:divsChild>
                    <w:div w:id="893079028">
                      <w:marLeft w:val="0"/>
                      <w:marRight w:val="0"/>
                      <w:marTop w:val="0"/>
                      <w:marBottom w:val="0"/>
                      <w:divBdr>
                        <w:top w:val="none" w:sz="0" w:space="0" w:color="auto"/>
                        <w:left w:val="none" w:sz="0" w:space="0" w:color="auto"/>
                        <w:bottom w:val="none" w:sz="0" w:space="0" w:color="auto"/>
                        <w:right w:val="none" w:sz="0" w:space="0" w:color="auto"/>
                      </w:divBdr>
                    </w:div>
                    <w:div w:id="778767610">
                      <w:marLeft w:val="0"/>
                      <w:marRight w:val="0"/>
                      <w:marTop w:val="0"/>
                      <w:marBottom w:val="0"/>
                      <w:divBdr>
                        <w:top w:val="none" w:sz="0" w:space="0" w:color="auto"/>
                        <w:left w:val="none" w:sz="0" w:space="0" w:color="auto"/>
                        <w:bottom w:val="none" w:sz="0" w:space="0" w:color="auto"/>
                        <w:right w:val="none" w:sz="0" w:space="0" w:color="auto"/>
                      </w:divBdr>
                    </w:div>
                    <w:div w:id="1658268299">
                      <w:marLeft w:val="0"/>
                      <w:marRight w:val="0"/>
                      <w:marTop w:val="0"/>
                      <w:marBottom w:val="0"/>
                      <w:divBdr>
                        <w:top w:val="none" w:sz="0" w:space="0" w:color="auto"/>
                        <w:left w:val="none" w:sz="0" w:space="0" w:color="auto"/>
                        <w:bottom w:val="none" w:sz="0" w:space="0" w:color="auto"/>
                        <w:right w:val="none" w:sz="0" w:space="0" w:color="auto"/>
                      </w:divBdr>
                    </w:div>
                    <w:div w:id="790589025">
                      <w:marLeft w:val="0"/>
                      <w:marRight w:val="0"/>
                      <w:marTop w:val="0"/>
                      <w:marBottom w:val="0"/>
                      <w:divBdr>
                        <w:top w:val="none" w:sz="0" w:space="0" w:color="auto"/>
                        <w:left w:val="none" w:sz="0" w:space="0" w:color="auto"/>
                        <w:bottom w:val="none" w:sz="0" w:space="0" w:color="auto"/>
                        <w:right w:val="none" w:sz="0" w:space="0" w:color="auto"/>
                      </w:divBdr>
                    </w:div>
                    <w:div w:id="353069273">
                      <w:marLeft w:val="0"/>
                      <w:marRight w:val="0"/>
                      <w:marTop w:val="0"/>
                      <w:marBottom w:val="0"/>
                      <w:divBdr>
                        <w:top w:val="none" w:sz="0" w:space="0" w:color="auto"/>
                        <w:left w:val="none" w:sz="0" w:space="0" w:color="auto"/>
                        <w:bottom w:val="none" w:sz="0" w:space="0" w:color="auto"/>
                        <w:right w:val="none" w:sz="0" w:space="0" w:color="auto"/>
                      </w:divBdr>
                    </w:div>
                    <w:div w:id="41684698">
                      <w:marLeft w:val="0"/>
                      <w:marRight w:val="0"/>
                      <w:marTop w:val="0"/>
                      <w:marBottom w:val="0"/>
                      <w:divBdr>
                        <w:top w:val="none" w:sz="0" w:space="0" w:color="auto"/>
                        <w:left w:val="none" w:sz="0" w:space="0" w:color="auto"/>
                        <w:bottom w:val="none" w:sz="0" w:space="0" w:color="auto"/>
                        <w:right w:val="none" w:sz="0" w:space="0" w:color="auto"/>
                      </w:divBdr>
                    </w:div>
                    <w:div w:id="1583754166">
                      <w:marLeft w:val="0"/>
                      <w:marRight w:val="0"/>
                      <w:marTop w:val="0"/>
                      <w:marBottom w:val="0"/>
                      <w:divBdr>
                        <w:top w:val="none" w:sz="0" w:space="0" w:color="auto"/>
                        <w:left w:val="none" w:sz="0" w:space="0" w:color="auto"/>
                        <w:bottom w:val="none" w:sz="0" w:space="0" w:color="auto"/>
                        <w:right w:val="none" w:sz="0" w:space="0" w:color="auto"/>
                      </w:divBdr>
                    </w:div>
                    <w:div w:id="30110765">
                      <w:marLeft w:val="0"/>
                      <w:marRight w:val="0"/>
                      <w:marTop w:val="0"/>
                      <w:marBottom w:val="0"/>
                      <w:divBdr>
                        <w:top w:val="none" w:sz="0" w:space="0" w:color="auto"/>
                        <w:left w:val="none" w:sz="0" w:space="0" w:color="auto"/>
                        <w:bottom w:val="none" w:sz="0" w:space="0" w:color="auto"/>
                        <w:right w:val="none" w:sz="0" w:space="0" w:color="auto"/>
                      </w:divBdr>
                    </w:div>
                    <w:div w:id="350110637">
                      <w:marLeft w:val="0"/>
                      <w:marRight w:val="0"/>
                      <w:marTop w:val="0"/>
                      <w:marBottom w:val="0"/>
                      <w:divBdr>
                        <w:top w:val="none" w:sz="0" w:space="0" w:color="auto"/>
                        <w:left w:val="none" w:sz="0" w:space="0" w:color="auto"/>
                        <w:bottom w:val="none" w:sz="0" w:space="0" w:color="auto"/>
                        <w:right w:val="none" w:sz="0" w:space="0" w:color="auto"/>
                      </w:divBdr>
                    </w:div>
                    <w:div w:id="1581911386">
                      <w:marLeft w:val="0"/>
                      <w:marRight w:val="0"/>
                      <w:marTop w:val="0"/>
                      <w:marBottom w:val="0"/>
                      <w:divBdr>
                        <w:top w:val="none" w:sz="0" w:space="0" w:color="auto"/>
                        <w:left w:val="none" w:sz="0" w:space="0" w:color="auto"/>
                        <w:bottom w:val="none" w:sz="0" w:space="0" w:color="auto"/>
                        <w:right w:val="none" w:sz="0" w:space="0" w:color="auto"/>
                      </w:divBdr>
                    </w:div>
                    <w:div w:id="1251549304">
                      <w:marLeft w:val="0"/>
                      <w:marRight w:val="0"/>
                      <w:marTop w:val="0"/>
                      <w:marBottom w:val="0"/>
                      <w:divBdr>
                        <w:top w:val="none" w:sz="0" w:space="0" w:color="auto"/>
                        <w:left w:val="none" w:sz="0" w:space="0" w:color="auto"/>
                        <w:bottom w:val="none" w:sz="0" w:space="0" w:color="auto"/>
                        <w:right w:val="none" w:sz="0" w:space="0" w:color="auto"/>
                      </w:divBdr>
                    </w:div>
                    <w:div w:id="937566175">
                      <w:marLeft w:val="0"/>
                      <w:marRight w:val="0"/>
                      <w:marTop w:val="0"/>
                      <w:marBottom w:val="0"/>
                      <w:divBdr>
                        <w:top w:val="none" w:sz="0" w:space="0" w:color="auto"/>
                        <w:left w:val="none" w:sz="0" w:space="0" w:color="auto"/>
                        <w:bottom w:val="none" w:sz="0" w:space="0" w:color="auto"/>
                        <w:right w:val="none" w:sz="0" w:space="0" w:color="auto"/>
                      </w:divBdr>
                    </w:div>
                    <w:div w:id="827021516">
                      <w:marLeft w:val="0"/>
                      <w:marRight w:val="0"/>
                      <w:marTop w:val="0"/>
                      <w:marBottom w:val="0"/>
                      <w:divBdr>
                        <w:top w:val="none" w:sz="0" w:space="0" w:color="auto"/>
                        <w:left w:val="none" w:sz="0" w:space="0" w:color="auto"/>
                        <w:bottom w:val="none" w:sz="0" w:space="0" w:color="auto"/>
                        <w:right w:val="none" w:sz="0" w:space="0" w:color="auto"/>
                      </w:divBdr>
                    </w:div>
                    <w:div w:id="1011028000">
                      <w:marLeft w:val="0"/>
                      <w:marRight w:val="0"/>
                      <w:marTop w:val="0"/>
                      <w:marBottom w:val="0"/>
                      <w:divBdr>
                        <w:top w:val="none" w:sz="0" w:space="0" w:color="auto"/>
                        <w:left w:val="none" w:sz="0" w:space="0" w:color="auto"/>
                        <w:bottom w:val="none" w:sz="0" w:space="0" w:color="auto"/>
                        <w:right w:val="none" w:sz="0" w:space="0" w:color="auto"/>
                      </w:divBdr>
                    </w:div>
                    <w:div w:id="961572408">
                      <w:marLeft w:val="0"/>
                      <w:marRight w:val="0"/>
                      <w:marTop w:val="0"/>
                      <w:marBottom w:val="0"/>
                      <w:divBdr>
                        <w:top w:val="none" w:sz="0" w:space="0" w:color="auto"/>
                        <w:left w:val="none" w:sz="0" w:space="0" w:color="auto"/>
                        <w:bottom w:val="none" w:sz="0" w:space="0" w:color="auto"/>
                        <w:right w:val="none" w:sz="0" w:space="0" w:color="auto"/>
                      </w:divBdr>
                    </w:div>
                    <w:div w:id="2099210933">
                      <w:marLeft w:val="0"/>
                      <w:marRight w:val="0"/>
                      <w:marTop w:val="0"/>
                      <w:marBottom w:val="0"/>
                      <w:divBdr>
                        <w:top w:val="none" w:sz="0" w:space="0" w:color="auto"/>
                        <w:left w:val="none" w:sz="0" w:space="0" w:color="auto"/>
                        <w:bottom w:val="none" w:sz="0" w:space="0" w:color="auto"/>
                        <w:right w:val="none" w:sz="0" w:space="0" w:color="auto"/>
                      </w:divBdr>
                    </w:div>
                    <w:div w:id="1359233232">
                      <w:marLeft w:val="0"/>
                      <w:marRight w:val="0"/>
                      <w:marTop w:val="0"/>
                      <w:marBottom w:val="0"/>
                      <w:divBdr>
                        <w:top w:val="none" w:sz="0" w:space="0" w:color="auto"/>
                        <w:left w:val="none" w:sz="0" w:space="0" w:color="auto"/>
                        <w:bottom w:val="none" w:sz="0" w:space="0" w:color="auto"/>
                        <w:right w:val="none" w:sz="0" w:space="0" w:color="auto"/>
                      </w:divBdr>
                    </w:div>
                    <w:div w:id="371266106">
                      <w:marLeft w:val="0"/>
                      <w:marRight w:val="0"/>
                      <w:marTop w:val="0"/>
                      <w:marBottom w:val="0"/>
                      <w:divBdr>
                        <w:top w:val="none" w:sz="0" w:space="0" w:color="auto"/>
                        <w:left w:val="none" w:sz="0" w:space="0" w:color="auto"/>
                        <w:bottom w:val="none" w:sz="0" w:space="0" w:color="auto"/>
                        <w:right w:val="none" w:sz="0" w:space="0" w:color="auto"/>
                      </w:divBdr>
                    </w:div>
                    <w:div w:id="1371565702">
                      <w:marLeft w:val="0"/>
                      <w:marRight w:val="0"/>
                      <w:marTop w:val="0"/>
                      <w:marBottom w:val="0"/>
                      <w:divBdr>
                        <w:top w:val="none" w:sz="0" w:space="0" w:color="auto"/>
                        <w:left w:val="none" w:sz="0" w:space="0" w:color="auto"/>
                        <w:bottom w:val="none" w:sz="0" w:space="0" w:color="auto"/>
                        <w:right w:val="none" w:sz="0" w:space="0" w:color="auto"/>
                      </w:divBdr>
                    </w:div>
                    <w:div w:id="973676467">
                      <w:marLeft w:val="0"/>
                      <w:marRight w:val="0"/>
                      <w:marTop w:val="0"/>
                      <w:marBottom w:val="0"/>
                      <w:divBdr>
                        <w:top w:val="none" w:sz="0" w:space="0" w:color="auto"/>
                        <w:left w:val="none" w:sz="0" w:space="0" w:color="auto"/>
                        <w:bottom w:val="none" w:sz="0" w:space="0" w:color="auto"/>
                        <w:right w:val="none" w:sz="0" w:space="0" w:color="auto"/>
                      </w:divBdr>
                    </w:div>
                    <w:div w:id="500124989">
                      <w:marLeft w:val="0"/>
                      <w:marRight w:val="0"/>
                      <w:marTop w:val="0"/>
                      <w:marBottom w:val="0"/>
                      <w:divBdr>
                        <w:top w:val="none" w:sz="0" w:space="0" w:color="auto"/>
                        <w:left w:val="none" w:sz="0" w:space="0" w:color="auto"/>
                        <w:bottom w:val="none" w:sz="0" w:space="0" w:color="auto"/>
                        <w:right w:val="none" w:sz="0" w:space="0" w:color="auto"/>
                      </w:divBdr>
                    </w:div>
                    <w:div w:id="1074082929">
                      <w:marLeft w:val="0"/>
                      <w:marRight w:val="0"/>
                      <w:marTop w:val="0"/>
                      <w:marBottom w:val="0"/>
                      <w:divBdr>
                        <w:top w:val="none" w:sz="0" w:space="0" w:color="auto"/>
                        <w:left w:val="none" w:sz="0" w:space="0" w:color="auto"/>
                        <w:bottom w:val="none" w:sz="0" w:space="0" w:color="auto"/>
                        <w:right w:val="none" w:sz="0" w:space="0" w:color="auto"/>
                      </w:divBdr>
                    </w:div>
                    <w:div w:id="1733001169">
                      <w:marLeft w:val="0"/>
                      <w:marRight w:val="0"/>
                      <w:marTop w:val="0"/>
                      <w:marBottom w:val="0"/>
                      <w:divBdr>
                        <w:top w:val="none" w:sz="0" w:space="0" w:color="auto"/>
                        <w:left w:val="none" w:sz="0" w:space="0" w:color="auto"/>
                        <w:bottom w:val="none" w:sz="0" w:space="0" w:color="auto"/>
                        <w:right w:val="none" w:sz="0" w:space="0" w:color="auto"/>
                      </w:divBdr>
                    </w:div>
                    <w:div w:id="702292552">
                      <w:marLeft w:val="0"/>
                      <w:marRight w:val="0"/>
                      <w:marTop w:val="0"/>
                      <w:marBottom w:val="0"/>
                      <w:divBdr>
                        <w:top w:val="none" w:sz="0" w:space="0" w:color="auto"/>
                        <w:left w:val="none" w:sz="0" w:space="0" w:color="auto"/>
                        <w:bottom w:val="none" w:sz="0" w:space="0" w:color="auto"/>
                        <w:right w:val="none" w:sz="0" w:space="0" w:color="auto"/>
                      </w:divBdr>
                    </w:div>
                    <w:div w:id="667900669">
                      <w:marLeft w:val="0"/>
                      <w:marRight w:val="0"/>
                      <w:marTop w:val="0"/>
                      <w:marBottom w:val="0"/>
                      <w:divBdr>
                        <w:top w:val="none" w:sz="0" w:space="0" w:color="auto"/>
                        <w:left w:val="none" w:sz="0" w:space="0" w:color="auto"/>
                        <w:bottom w:val="none" w:sz="0" w:space="0" w:color="auto"/>
                        <w:right w:val="none" w:sz="0" w:space="0" w:color="auto"/>
                      </w:divBdr>
                    </w:div>
                    <w:div w:id="1077630314">
                      <w:marLeft w:val="0"/>
                      <w:marRight w:val="0"/>
                      <w:marTop w:val="0"/>
                      <w:marBottom w:val="0"/>
                      <w:divBdr>
                        <w:top w:val="none" w:sz="0" w:space="0" w:color="auto"/>
                        <w:left w:val="none" w:sz="0" w:space="0" w:color="auto"/>
                        <w:bottom w:val="none" w:sz="0" w:space="0" w:color="auto"/>
                        <w:right w:val="none" w:sz="0" w:space="0" w:color="auto"/>
                      </w:divBdr>
                    </w:div>
                    <w:div w:id="1991473462">
                      <w:marLeft w:val="0"/>
                      <w:marRight w:val="0"/>
                      <w:marTop w:val="0"/>
                      <w:marBottom w:val="0"/>
                      <w:divBdr>
                        <w:top w:val="none" w:sz="0" w:space="0" w:color="auto"/>
                        <w:left w:val="none" w:sz="0" w:space="0" w:color="auto"/>
                        <w:bottom w:val="none" w:sz="0" w:space="0" w:color="auto"/>
                        <w:right w:val="none" w:sz="0" w:space="0" w:color="auto"/>
                      </w:divBdr>
                    </w:div>
                    <w:div w:id="701707864">
                      <w:marLeft w:val="0"/>
                      <w:marRight w:val="0"/>
                      <w:marTop w:val="0"/>
                      <w:marBottom w:val="0"/>
                      <w:divBdr>
                        <w:top w:val="none" w:sz="0" w:space="0" w:color="auto"/>
                        <w:left w:val="none" w:sz="0" w:space="0" w:color="auto"/>
                        <w:bottom w:val="none" w:sz="0" w:space="0" w:color="auto"/>
                        <w:right w:val="none" w:sz="0" w:space="0" w:color="auto"/>
                      </w:divBdr>
                    </w:div>
                    <w:div w:id="1472401924">
                      <w:marLeft w:val="0"/>
                      <w:marRight w:val="0"/>
                      <w:marTop w:val="0"/>
                      <w:marBottom w:val="0"/>
                      <w:divBdr>
                        <w:top w:val="none" w:sz="0" w:space="0" w:color="auto"/>
                        <w:left w:val="none" w:sz="0" w:space="0" w:color="auto"/>
                        <w:bottom w:val="none" w:sz="0" w:space="0" w:color="auto"/>
                        <w:right w:val="none" w:sz="0" w:space="0" w:color="auto"/>
                      </w:divBdr>
                    </w:div>
                    <w:div w:id="633484451">
                      <w:marLeft w:val="0"/>
                      <w:marRight w:val="0"/>
                      <w:marTop w:val="0"/>
                      <w:marBottom w:val="0"/>
                      <w:divBdr>
                        <w:top w:val="none" w:sz="0" w:space="0" w:color="auto"/>
                        <w:left w:val="none" w:sz="0" w:space="0" w:color="auto"/>
                        <w:bottom w:val="none" w:sz="0" w:space="0" w:color="auto"/>
                        <w:right w:val="none" w:sz="0" w:space="0" w:color="auto"/>
                      </w:divBdr>
                    </w:div>
                    <w:div w:id="1445345747">
                      <w:marLeft w:val="0"/>
                      <w:marRight w:val="0"/>
                      <w:marTop w:val="0"/>
                      <w:marBottom w:val="0"/>
                      <w:divBdr>
                        <w:top w:val="none" w:sz="0" w:space="0" w:color="auto"/>
                        <w:left w:val="none" w:sz="0" w:space="0" w:color="auto"/>
                        <w:bottom w:val="none" w:sz="0" w:space="0" w:color="auto"/>
                        <w:right w:val="none" w:sz="0" w:space="0" w:color="auto"/>
                      </w:divBdr>
                    </w:div>
                    <w:div w:id="1509834918">
                      <w:marLeft w:val="0"/>
                      <w:marRight w:val="0"/>
                      <w:marTop w:val="0"/>
                      <w:marBottom w:val="0"/>
                      <w:divBdr>
                        <w:top w:val="none" w:sz="0" w:space="0" w:color="auto"/>
                        <w:left w:val="none" w:sz="0" w:space="0" w:color="auto"/>
                        <w:bottom w:val="none" w:sz="0" w:space="0" w:color="auto"/>
                        <w:right w:val="none" w:sz="0" w:space="0" w:color="auto"/>
                      </w:divBdr>
                    </w:div>
                    <w:div w:id="1041514000">
                      <w:marLeft w:val="0"/>
                      <w:marRight w:val="0"/>
                      <w:marTop w:val="0"/>
                      <w:marBottom w:val="0"/>
                      <w:divBdr>
                        <w:top w:val="none" w:sz="0" w:space="0" w:color="auto"/>
                        <w:left w:val="none" w:sz="0" w:space="0" w:color="auto"/>
                        <w:bottom w:val="none" w:sz="0" w:space="0" w:color="auto"/>
                        <w:right w:val="none" w:sz="0" w:space="0" w:color="auto"/>
                      </w:divBdr>
                    </w:div>
                    <w:div w:id="199325074">
                      <w:marLeft w:val="0"/>
                      <w:marRight w:val="0"/>
                      <w:marTop w:val="0"/>
                      <w:marBottom w:val="0"/>
                      <w:divBdr>
                        <w:top w:val="none" w:sz="0" w:space="0" w:color="auto"/>
                        <w:left w:val="none" w:sz="0" w:space="0" w:color="auto"/>
                        <w:bottom w:val="none" w:sz="0" w:space="0" w:color="auto"/>
                        <w:right w:val="none" w:sz="0" w:space="0" w:color="auto"/>
                      </w:divBdr>
                    </w:div>
                    <w:div w:id="240795582">
                      <w:marLeft w:val="0"/>
                      <w:marRight w:val="0"/>
                      <w:marTop w:val="0"/>
                      <w:marBottom w:val="0"/>
                      <w:divBdr>
                        <w:top w:val="none" w:sz="0" w:space="0" w:color="auto"/>
                        <w:left w:val="none" w:sz="0" w:space="0" w:color="auto"/>
                        <w:bottom w:val="none" w:sz="0" w:space="0" w:color="auto"/>
                        <w:right w:val="none" w:sz="0" w:space="0" w:color="auto"/>
                      </w:divBdr>
                    </w:div>
                    <w:div w:id="2000843116">
                      <w:marLeft w:val="0"/>
                      <w:marRight w:val="0"/>
                      <w:marTop w:val="0"/>
                      <w:marBottom w:val="0"/>
                      <w:divBdr>
                        <w:top w:val="none" w:sz="0" w:space="0" w:color="auto"/>
                        <w:left w:val="none" w:sz="0" w:space="0" w:color="auto"/>
                        <w:bottom w:val="none" w:sz="0" w:space="0" w:color="auto"/>
                        <w:right w:val="none" w:sz="0" w:space="0" w:color="auto"/>
                      </w:divBdr>
                    </w:div>
                    <w:div w:id="1544055861">
                      <w:marLeft w:val="0"/>
                      <w:marRight w:val="0"/>
                      <w:marTop w:val="0"/>
                      <w:marBottom w:val="0"/>
                      <w:divBdr>
                        <w:top w:val="none" w:sz="0" w:space="0" w:color="auto"/>
                        <w:left w:val="none" w:sz="0" w:space="0" w:color="auto"/>
                        <w:bottom w:val="none" w:sz="0" w:space="0" w:color="auto"/>
                        <w:right w:val="none" w:sz="0" w:space="0" w:color="auto"/>
                      </w:divBdr>
                    </w:div>
                    <w:div w:id="1224675783">
                      <w:marLeft w:val="0"/>
                      <w:marRight w:val="0"/>
                      <w:marTop w:val="0"/>
                      <w:marBottom w:val="0"/>
                      <w:divBdr>
                        <w:top w:val="none" w:sz="0" w:space="0" w:color="auto"/>
                        <w:left w:val="none" w:sz="0" w:space="0" w:color="auto"/>
                        <w:bottom w:val="none" w:sz="0" w:space="0" w:color="auto"/>
                        <w:right w:val="none" w:sz="0" w:space="0" w:color="auto"/>
                      </w:divBdr>
                    </w:div>
                    <w:div w:id="379477047">
                      <w:marLeft w:val="0"/>
                      <w:marRight w:val="0"/>
                      <w:marTop w:val="0"/>
                      <w:marBottom w:val="0"/>
                      <w:divBdr>
                        <w:top w:val="none" w:sz="0" w:space="0" w:color="auto"/>
                        <w:left w:val="none" w:sz="0" w:space="0" w:color="auto"/>
                        <w:bottom w:val="none" w:sz="0" w:space="0" w:color="auto"/>
                        <w:right w:val="none" w:sz="0" w:space="0" w:color="auto"/>
                      </w:divBdr>
                    </w:div>
                    <w:div w:id="1066806473">
                      <w:marLeft w:val="0"/>
                      <w:marRight w:val="0"/>
                      <w:marTop w:val="0"/>
                      <w:marBottom w:val="0"/>
                      <w:divBdr>
                        <w:top w:val="none" w:sz="0" w:space="0" w:color="auto"/>
                        <w:left w:val="none" w:sz="0" w:space="0" w:color="auto"/>
                        <w:bottom w:val="none" w:sz="0" w:space="0" w:color="auto"/>
                        <w:right w:val="none" w:sz="0" w:space="0" w:color="auto"/>
                      </w:divBdr>
                    </w:div>
                    <w:div w:id="697900070">
                      <w:marLeft w:val="0"/>
                      <w:marRight w:val="0"/>
                      <w:marTop w:val="0"/>
                      <w:marBottom w:val="0"/>
                      <w:divBdr>
                        <w:top w:val="none" w:sz="0" w:space="0" w:color="auto"/>
                        <w:left w:val="none" w:sz="0" w:space="0" w:color="auto"/>
                        <w:bottom w:val="none" w:sz="0" w:space="0" w:color="auto"/>
                        <w:right w:val="none" w:sz="0" w:space="0" w:color="auto"/>
                      </w:divBdr>
                    </w:div>
                    <w:div w:id="1865511369">
                      <w:marLeft w:val="0"/>
                      <w:marRight w:val="0"/>
                      <w:marTop w:val="0"/>
                      <w:marBottom w:val="0"/>
                      <w:divBdr>
                        <w:top w:val="none" w:sz="0" w:space="0" w:color="auto"/>
                        <w:left w:val="none" w:sz="0" w:space="0" w:color="auto"/>
                        <w:bottom w:val="none" w:sz="0" w:space="0" w:color="auto"/>
                        <w:right w:val="none" w:sz="0" w:space="0" w:color="auto"/>
                      </w:divBdr>
                    </w:div>
                    <w:div w:id="1593662358">
                      <w:marLeft w:val="0"/>
                      <w:marRight w:val="0"/>
                      <w:marTop w:val="0"/>
                      <w:marBottom w:val="0"/>
                      <w:divBdr>
                        <w:top w:val="none" w:sz="0" w:space="0" w:color="auto"/>
                        <w:left w:val="none" w:sz="0" w:space="0" w:color="auto"/>
                        <w:bottom w:val="none" w:sz="0" w:space="0" w:color="auto"/>
                        <w:right w:val="none" w:sz="0" w:space="0" w:color="auto"/>
                      </w:divBdr>
                    </w:div>
                    <w:div w:id="1035277651">
                      <w:marLeft w:val="0"/>
                      <w:marRight w:val="0"/>
                      <w:marTop w:val="0"/>
                      <w:marBottom w:val="0"/>
                      <w:divBdr>
                        <w:top w:val="none" w:sz="0" w:space="0" w:color="auto"/>
                        <w:left w:val="none" w:sz="0" w:space="0" w:color="auto"/>
                        <w:bottom w:val="none" w:sz="0" w:space="0" w:color="auto"/>
                        <w:right w:val="none" w:sz="0" w:space="0" w:color="auto"/>
                      </w:divBdr>
                    </w:div>
                    <w:div w:id="836919206">
                      <w:marLeft w:val="0"/>
                      <w:marRight w:val="0"/>
                      <w:marTop w:val="0"/>
                      <w:marBottom w:val="0"/>
                      <w:divBdr>
                        <w:top w:val="none" w:sz="0" w:space="0" w:color="auto"/>
                        <w:left w:val="none" w:sz="0" w:space="0" w:color="auto"/>
                        <w:bottom w:val="none" w:sz="0" w:space="0" w:color="auto"/>
                        <w:right w:val="none" w:sz="0" w:space="0" w:color="auto"/>
                      </w:divBdr>
                    </w:div>
                    <w:div w:id="129203640">
                      <w:marLeft w:val="0"/>
                      <w:marRight w:val="0"/>
                      <w:marTop w:val="0"/>
                      <w:marBottom w:val="0"/>
                      <w:divBdr>
                        <w:top w:val="none" w:sz="0" w:space="0" w:color="auto"/>
                        <w:left w:val="none" w:sz="0" w:space="0" w:color="auto"/>
                        <w:bottom w:val="none" w:sz="0" w:space="0" w:color="auto"/>
                        <w:right w:val="none" w:sz="0" w:space="0" w:color="auto"/>
                      </w:divBdr>
                    </w:div>
                    <w:div w:id="994334539">
                      <w:marLeft w:val="0"/>
                      <w:marRight w:val="0"/>
                      <w:marTop w:val="0"/>
                      <w:marBottom w:val="0"/>
                      <w:divBdr>
                        <w:top w:val="none" w:sz="0" w:space="0" w:color="auto"/>
                        <w:left w:val="none" w:sz="0" w:space="0" w:color="auto"/>
                        <w:bottom w:val="none" w:sz="0" w:space="0" w:color="auto"/>
                        <w:right w:val="none" w:sz="0" w:space="0" w:color="auto"/>
                      </w:divBdr>
                    </w:div>
                    <w:div w:id="83845206">
                      <w:marLeft w:val="0"/>
                      <w:marRight w:val="0"/>
                      <w:marTop w:val="0"/>
                      <w:marBottom w:val="0"/>
                      <w:divBdr>
                        <w:top w:val="none" w:sz="0" w:space="0" w:color="auto"/>
                        <w:left w:val="none" w:sz="0" w:space="0" w:color="auto"/>
                        <w:bottom w:val="none" w:sz="0" w:space="0" w:color="auto"/>
                        <w:right w:val="none" w:sz="0" w:space="0" w:color="auto"/>
                      </w:divBdr>
                    </w:div>
                    <w:div w:id="1938519674">
                      <w:marLeft w:val="0"/>
                      <w:marRight w:val="0"/>
                      <w:marTop w:val="0"/>
                      <w:marBottom w:val="0"/>
                      <w:divBdr>
                        <w:top w:val="none" w:sz="0" w:space="0" w:color="auto"/>
                        <w:left w:val="none" w:sz="0" w:space="0" w:color="auto"/>
                        <w:bottom w:val="none" w:sz="0" w:space="0" w:color="auto"/>
                        <w:right w:val="none" w:sz="0" w:space="0" w:color="auto"/>
                      </w:divBdr>
                    </w:div>
                    <w:div w:id="1545290653">
                      <w:marLeft w:val="0"/>
                      <w:marRight w:val="0"/>
                      <w:marTop w:val="0"/>
                      <w:marBottom w:val="0"/>
                      <w:divBdr>
                        <w:top w:val="none" w:sz="0" w:space="0" w:color="auto"/>
                        <w:left w:val="none" w:sz="0" w:space="0" w:color="auto"/>
                        <w:bottom w:val="none" w:sz="0" w:space="0" w:color="auto"/>
                        <w:right w:val="none" w:sz="0" w:space="0" w:color="auto"/>
                      </w:divBdr>
                    </w:div>
                    <w:div w:id="1843353457">
                      <w:marLeft w:val="0"/>
                      <w:marRight w:val="0"/>
                      <w:marTop w:val="0"/>
                      <w:marBottom w:val="0"/>
                      <w:divBdr>
                        <w:top w:val="none" w:sz="0" w:space="0" w:color="auto"/>
                        <w:left w:val="none" w:sz="0" w:space="0" w:color="auto"/>
                        <w:bottom w:val="none" w:sz="0" w:space="0" w:color="auto"/>
                        <w:right w:val="none" w:sz="0" w:space="0" w:color="auto"/>
                      </w:divBdr>
                    </w:div>
                    <w:div w:id="966006479">
                      <w:marLeft w:val="0"/>
                      <w:marRight w:val="0"/>
                      <w:marTop w:val="0"/>
                      <w:marBottom w:val="0"/>
                      <w:divBdr>
                        <w:top w:val="none" w:sz="0" w:space="0" w:color="auto"/>
                        <w:left w:val="none" w:sz="0" w:space="0" w:color="auto"/>
                        <w:bottom w:val="none" w:sz="0" w:space="0" w:color="auto"/>
                        <w:right w:val="none" w:sz="0" w:space="0" w:color="auto"/>
                      </w:divBdr>
                    </w:div>
                    <w:div w:id="231431904">
                      <w:marLeft w:val="0"/>
                      <w:marRight w:val="0"/>
                      <w:marTop w:val="0"/>
                      <w:marBottom w:val="0"/>
                      <w:divBdr>
                        <w:top w:val="none" w:sz="0" w:space="0" w:color="auto"/>
                        <w:left w:val="none" w:sz="0" w:space="0" w:color="auto"/>
                        <w:bottom w:val="none" w:sz="0" w:space="0" w:color="auto"/>
                        <w:right w:val="none" w:sz="0" w:space="0" w:color="auto"/>
                      </w:divBdr>
                    </w:div>
                    <w:div w:id="1597055428">
                      <w:marLeft w:val="0"/>
                      <w:marRight w:val="0"/>
                      <w:marTop w:val="0"/>
                      <w:marBottom w:val="0"/>
                      <w:divBdr>
                        <w:top w:val="none" w:sz="0" w:space="0" w:color="auto"/>
                        <w:left w:val="none" w:sz="0" w:space="0" w:color="auto"/>
                        <w:bottom w:val="none" w:sz="0" w:space="0" w:color="auto"/>
                        <w:right w:val="none" w:sz="0" w:space="0" w:color="auto"/>
                      </w:divBdr>
                    </w:div>
                    <w:div w:id="1572422530">
                      <w:marLeft w:val="0"/>
                      <w:marRight w:val="0"/>
                      <w:marTop w:val="0"/>
                      <w:marBottom w:val="0"/>
                      <w:divBdr>
                        <w:top w:val="none" w:sz="0" w:space="0" w:color="auto"/>
                        <w:left w:val="none" w:sz="0" w:space="0" w:color="auto"/>
                        <w:bottom w:val="none" w:sz="0" w:space="0" w:color="auto"/>
                        <w:right w:val="none" w:sz="0" w:space="0" w:color="auto"/>
                      </w:divBdr>
                    </w:div>
                    <w:div w:id="1831632323">
                      <w:marLeft w:val="0"/>
                      <w:marRight w:val="0"/>
                      <w:marTop w:val="0"/>
                      <w:marBottom w:val="0"/>
                      <w:divBdr>
                        <w:top w:val="none" w:sz="0" w:space="0" w:color="auto"/>
                        <w:left w:val="none" w:sz="0" w:space="0" w:color="auto"/>
                        <w:bottom w:val="none" w:sz="0" w:space="0" w:color="auto"/>
                        <w:right w:val="none" w:sz="0" w:space="0" w:color="auto"/>
                      </w:divBdr>
                    </w:div>
                    <w:div w:id="1489706483">
                      <w:marLeft w:val="0"/>
                      <w:marRight w:val="0"/>
                      <w:marTop w:val="0"/>
                      <w:marBottom w:val="0"/>
                      <w:divBdr>
                        <w:top w:val="none" w:sz="0" w:space="0" w:color="auto"/>
                        <w:left w:val="none" w:sz="0" w:space="0" w:color="auto"/>
                        <w:bottom w:val="none" w:sz="0" w:space="0" w:color="auto"/>
                        <w:right w:val="none" w:sz="0" w:space="0" w:color="auto"/>
                      </w:divBdr>
                    </w:div>
                    <w:div w:id="193427615">
                      <w:marLeft w:val="0"/>
                      <w:marRight w:val="0"/>
                      <w:marTop w:val="0"/>
                      <w:marBottom w:val="0"/>
                      <w:divBdr>
                        <w:top w:val="none" w:sz="0" w:space="0" w:color="auto"/>
                        <w:left w:val="none" w:sz="0" w:space="0" w:color="auto"/>
                        <w:bottom w:val="none" w:sz="0" w:space="0" w:color="auto"/>
                        <w:right w:val="none" w:sz="0" w:space="0" w:color="auto"/>
                      </w:divBdr>
                    </w:div>
                    <w:div w:id="228922088">
                      <w:marLeft w:val="0"/>
                      <w:marRight w:val="0"/>
                      <w:marTop w:val="0"/>
                      <w:marBottom w:val="0"/>
                      <w:divBdr>
                        <w:top w:val="none" w:sz="0" w:space="0" w:color="auto"/>
                        <w:left w:val="none" w:sz="0" w:space="0" w:color="auto"/>
                        <w:bottom w:val="none" w:sz="0" w:space="0" w:color="auto"/>
                        <w:right w:val="none" w:sz="0" w:space="0" w:color="auto"/>
                      </w:divBdr>
                    </w:div>
                    <w:div w:id="1767732540">
                      <w:marLeft w:val="0"/>
                      <w:marRight w:val="0"/>
                      <w:marTop w:val="0"/>
                      <w:marBottom w:val="0"/>
                      <w:divBdr>
                        <w:top w:val="none" w:sz="0" w:space="0" w:color="auto"/>
                        <w:left w:val="none" w:sz="0" w:space="0" w:color="auto"/>
                        <w:bottom w:val="none" w:sz="0" w:space="0" w:color="auto"/>
                        <w:right w:val="none" w:sz="0" w:space="0" w:color="auto"/>
                      </w:divBdr>
                    </w:div>
                    <w:div w:id="953295474">
                      <w:marLeft w:val="0"/>
                      <w:marRight w:val="0"/>
                      <w:marTop w:val="0"/>
                      <w:marBottom w:val="0"/>
                      <w:divBdr>
                        <w:top w:val="none" w:sz="0" w:space="0" w:color="auto"/>
                        <w:left w:val="none" w:sz="0" w:space="0" w:color="auto"/>
                        <w:bottom w:val="none" w:sz="0" w:space="0" w:color="auto"/>
                        <w:right w:val="none" w:sz="0" w:space="0" w:color="auto"/>
                      </w:divBdr>
                    </w:div>
                    <w:div w:id="2060281547">
                      <w:marLeft w:val="0"/>
                      <w:marRight w:val="0"/>
                      <w:marTop w:val="0"/>
                      <w:marBottom w:val="0"/>
                      <w:divBdr>
                        <w:top w:val="none" w:sz="0" w:space="0" w:color="auto"/>
                        <w:left w:val="none" w:sz="0" w:space="0" w:color="auto"/>
                        <w:bottom w:val="none" w:sz="0" w:space="0" w:color="auto"/>
                        <w:right w:val="none" w:sz="0" w:space="0" w:color="auto"/>
                      </w:divBdr>
                    </w:div>
                    <w:div w:id="698046449">
                      <w:marLeft w:val="0"/>
                      <w:marRight w:val="0"/>
                      <w:marTop w:val="0"/>
                      <w:marBottom w:val="0"/>
                      <w:divBdr>
                        <w:top w:val="none" w:sz="0" w:space="0" w:color="auto"/>
                        <w:left w:val="none" w:sz="0" w:space="0" w:color="auto"/>
                        <w:bottom w:val="none" w:sz="0" w:space="0" w:color="auto"/>
                        <w:right w:val="none" w:sz="0" w:space="0" w:color="auto"/>
                      </w:divBdr>
                    </w:div>
                    <w:div w:id="1502236274">
                      <w:marLeft w:val="0"/>
                      <w:marRight w:val="0"/>
                      <w:marTop w:val="0"/>
                      <w:marBottom w:val="0"/>
                      <w:divBdr>
                        <w:top w:val="none" w:sz="0" w:space="0" w:color="auto"/>
                        <w:left w:val="none" w:sz="0" w:space="0" w:color="auto"/>
                        <w:bottom w:val="none" w:sz="0" w:space="0" w:color="auto"/>
                        <w:right w:val="none" w:sz="0" w:space="0" w:color="auto"/>
                      </w:divBdr>
                    </w:div>
                    <w:div w:id="62532620">
                      <w:marLeft w:val="0"/>
                      <w:marRight w:val="0"/>
                      <w:marTop w:val="0"/>
                      <w:marBottom w:val="0"/>
                      <w:divBdr>
                        <w:top w:val="none" w:sz="0" w:space="0" w:color="auto"/>
                        <w:left w:val="none" w:sz="0" w:space="0" w:color="auto"/>
                        <w:bottom w:val="none" w:sz="0" w:space="0" w:color="auto"/>
                        <w:right w:val="none" w:sz="0" w:space="0" w:color="auto"/>
                      </w:divBdr>
                    </w:div>
                    <w:div w:id="1729959604">
                      <w:marLeft w:val="0"/>
                      <w:marRight w:val="0"/>
                      <w:marTop w:val="0"/>
                      <w:marBottom w:val="0"/>
                      <w:divBdr>
                        <w:top w:val="none" w:sz="0" w:space="0" w:color="auto"/>
                        <w:left w:val="none" w:sz="0" w:space="0" w:color="auto"/>
                        <w:bottom w:val="none" w:sz="0" w:space="0" w:color="auto"/>
                        <w:right w:val="none" w:sz="0" w:space="0" w:color="auto"/>
                      </w:divBdr>
                    </w:div>
                    <w:div w:id="2035032697">
                      <w:marLeft w:val="0"/>
                      <w:marRight w:val="0"/>
                      <w:marTop w:val="0"/>
                      <w:marBottom w:val="0"/>
                      <w:divBdr>
                        <w:top w:val="none" w:sz="0" w:space="0" w:color="auto"/>
                        <w:left w:val="none" w:sz="0" w:space="0" w:color="auto"/>
                        <w:bottom w:val="none" w:sz="0" w:space="0" w:color="auto"/>
                        <w:right w:val="none" w:sz="0" w:space="0" w:color="auto"/>
                      </w:divBdr>
                    </w:div>
                    <w:div w:id="378667260">
                      <w:marLeft w:val="0"/>
                      <w:marRight w:val="0"/>
                      <w:marTop w:val="0"/>
                      <w:marBottom w:val="0"/>
                      <w:divBdr>
                        <w:top w:val="none" w:sz="0" w:space="0" w:color="auto"/>
                        <w:left w:val="none" w:sz="0" w:space="0" w:color="auto"/>
                        <w:bottom w:val="none" w:sz="0" w:space="0" w:color="auto"/>
                        <w:right w:val="none" w:sz="0" w:space="0" w:color="auto"/>
                      </w:divBdr>
                    </w:div>
                    <w:div w:id="1338733615">
                      <w:marLeft w:val="0"/>
                      <w:marRight w:val="0"/>
                      <w:marTop w:val="0"/>
                      <w:marBottom w:val="0"/>
                      <w:divBdr>
                        <w:top w:val="none" w:sz="0" w:space="0" w:color="auto"/>
                        <w:left w:val="none" w:sz="0" w:space="0" w:color="auto"/>
                        <w:bottom w:val="none" w:sz="0" w:space="0" w:color="auto"/>
                        <w:right w:val="none" w:sz="0" w:space="0" w:color="auto"/>
                      </w:divBdr>
                    </w:div>
                    <w:div w:id="1409767202">
                      <w:marLeft w:val="0"/>
                      <w:marRight w:val="0"/>
                      <w:marTop w:val="0"/>
                      <w:marBottom w:val="0"/>
                      <w:divBdr>
                        <w:top w:val="none" w:sz="0" w:space="0" w:color="auto"/>
                        <w:left w:val="none" w:sz="0" w:space="0" w:color="auto"/>
                        <w:bottom w:val="none" w:sz="0" w:space="0" w:color="auto"/>
                        <w:right w:val="none" w:sz="0" w:space="0" w:color="auto"/>
                      </w:divBdr>
                    </w:div>
                    <w:div w:id="1721319444">
                      <w:marLeft w:val="0"/>
                      <w:marRight w:val="0"/>
                      <w:marTop w:val="0"/>
                      <w:marBottom w:val="0"/>
                      <w:divBdr>
                        <w:top w:val="none" w:sz="0" w:space="0" w:color="auto"/>
                        <w:left w:val="none" w:sz="0" w:space="0" w:color="auto"/>
                        <w:bottom w:val="none" w:sz="0" w:space="0" w:color="auto"/>
                        <w:right w:val="none" w:sz="0" w:space="0" w:color="auto"/>
                      </w:divBdr>
                    </w:div>
                  </w:divsChild>
                </w:div>
                <w:div w:id="1816796055">
                  <w:marLeft w:val="0"/>
                  <w:marRight w:val="0"/>
                  <w:marTop w:val="0"/>
                  <w:marBottom w:val="0"/>
                  <w:divBdr>
                    <w:top w:val="none" w:sz="0" w:space="0" w:color="auto"/>
                    <w:left w:val="none" w:sz="0" w:space="0" w:color="auto"/>
                    <w:bottom w:val="none" w:sz="0" w:space="0" w:color="auto"/>
                    <w:right w:val="none" w:sz="0" w:space="0" w:color="auto"/>
                  </w:divBdr>
                  <w:divsChild>
                    <w:div w:id="106893646">
                      <w:marLeft w:val="0"/>
                      <w:marRight w:val="0"/>
                      <w:marTop w:val="0"/>
                      <w:marBottom w:val="0"/>
                      <w:divBdr>
                        <w:top w:val="none" w:sz="0" w:space="0" w:color="auto"/>
                        <w:left w:val="none" w:sz="0" w:space="0" w:color="auto"/>
                        <w:bottom w:val="none" w:sz="0" w:space="0" w:color="auto"/>
                        <w:right w:val="none" w:sz="0" w:space="0" w:color="auto"/>
                      </w:divBdr>
                    </w:div>
                  </w:divsChild>
                </w:div>
                <w:div w:id="908003564">
                  <w:marLeft w:val="0"/>
                  <w:marRight w:val="0"/>
                  <w:marTop w:val="0"/>
                  <w:marBottom w:val="0"/>
                  <w:divBdr>
                    <w:top w:val="none" w:sz="0" w:space="0" w:color="auto"/>
                    <w:left w:val="none" w:sz="0" w:space="0" w:color="auto"/>
                    <w:bottom w:val="none" w:sz="0" w:space="0" w:color="auto"/>
                    <w:right w:val="none" w:sz="0" w:space="0" w:color="auto"/>
                  </w:divBdr>
                  <w:divsChild>
                    <w:div w:id="1986929678">
                      <w:marLeft w:val="0"/>
                      <w:marRight w:val="0"/>
                      <w:marTop w:val="0"/>
                      <w:marBottom w:val="0"/>
                      <w:divBdr>
                        <w:top w:val="none" w:sz="0" w:space="0" w:color="auto"/>
                        <w:left w:val="none" w:sz="0" w:space="0" w:color="auto"/>
                        <w:bottom w:val="none" w:sz="0" w:space="0" w:color="auto"/>
                        <w:right w:val="none" w:sz="0" w:space="0" w:color="auto"/>
                      </w:divBdr>
                    </w:div>
                    <w:div w:id="1315641444">
                      <w:marLeft w:val="0"/>
                      <w:marRight w:val="0"/>
                      <w:marTop w:val="0"/>
                      <w:marBottom w:val="0"/>
                      <w:divBdr>
                        <w:top w:val="none" w:sz="0" w:space="0" w:color="auto"/>
                        <w:left w:val="none" w:sz="0" w:space="0" w:color="auto"/>
                        <w:bottom w:val="none" w:sz="0" w:space="0" w:color="auto"/>
                        <w:right w:val="none" w:sz="0" w:space="0" w:color="auto"/>
                      </w:divBdr>
                    </w:div>
                  </w:divsChild>
                </w:div>
                <w:div w:id="1268074394">
                  <w:marLeft w:val="0"/>
                  <w:marRight w:val="0"/>
                  <w:marTop w:val="0"/>
                  <w:marBottom w:val="0"/>
                  <w:divBdr>
                    <w:top w:val="none" w:sz="0" w:space="0" w:color="auto"/>
                    <w:left w:val="none" w:sz="0" w:space="0" w:color="auto"/>
                    <w:bottom w:val="none" w:sz="0" w:space="0" w:color="auto"/>
                    <w:right w:val="none" w:sz="0" w:space="0" w:color="auto"/>
                  </w:divBdr>
                  <w:divsChild>
                    <w:div w:id="1455056672">
                      <w:marLeft w:val="0"/>
                      <w:marRight w:val="0"/>
                      <w:marTop w:val="0"/>
                      <w:marBottom w:val="0"/>
                      <w:divBdr>
                        <w:top w:val="none" w:sz="0" w:space="0" w:color="auto"/>
                        <w:left w:val="none" w:sz="0" w:space="0" w:color="auto"/>
                        <w:bottom w:val="none" w:sz="0" w:space="0" w:color="auto"/>
                        <w:right w:val="none" w:sz="0" w:space="0" w:color="auto"/>
                      </w:divBdr>
                    </w:div>
                  </w:divsChild>
                </w:div>
                <w:div w:id="1715422264">
                  <w:marLeft w:val="0"/>
                  <w:marRight w:val="0"/>
                  <w:marTop w:val="0"/>
                  <w:marBottom w:val="0"/>
                  <w:divBdr>
                    <w:top w:val="none" w:sz="0" w:space="0" w:color="auto"/>
                    <w:left w:val="none" w:sz="0" w:space="0" w:color="auto"/>
                    <w:bottom w:val="none" w:sz="0" w:space="0" w:color="auto"/>
                    <w:right w:val="none" w:sz="0" w:space="0" w:color="auto"/>
                  </w:divBdr>
                  <w:divsChild>
                    <w:div w:id="154613501">
                      <w:marLeft w:val="0"/>
                      <w:marRight w:val="0"/>
                      <w:marTop w:val="0"/>
                      <w:marBottom w:val="0"/>
                      <w:divBdr>
                        <w:top w:val="none" w:sz="0" w:space="0" w:color="auto"/>
                        <w:left w:val="none" w:sz="0" w:space="0" w:color="auto"/>
                        <w:bottom w:val="none" w:sz="0" w:space="0" w:color="auto"/>
                        <w:right w:val="none" w:sz="0" w:space="0" w:color="auto"/>
                      </w:divBdr>
                    </w:div>
                    <w:div w:id="674848102">
                      <w:marLeft w:val="0"/>
                      <w:marRight w:val="0"/>
                      <w:marTop w:val="0"/>
                      <w:marBottom w:val="0"/>
                      <w:divBdr>
                        <w:top w:val="none" w:sz="0" w:space="0" w:color="auto"/>
                        <w:left w:val="none" w:sz="0" w:space="0" w:color="auto"/>
                        <w:bottom w:val="none" w:sz="0" w:space="0" w:color="auto"/>
                        <w:right w:val="none" w:sz="0" w:space="0" w:color="auto"/>
                      </w:divBdr>
                    </w:div>
                    <w:div w:id="1032682904">
                      <w:marLeft w:val="0"/>
                      <w:marRight w:val="0"/>
                      <w:marTop w:val="0"/>
                      <w:marBottom w:val="0"/>
                      <w:divBdr>
                        <w:top w:val="none" w:sz="0" w:space="0" w:color="auto"/>
                        <w:left w:val="none" w:sz="0" w:space="0" w:color="auto"/>
                        <w:bottom w:val="none" w:sz="0" w:space="0" w:color="auto"/>
                        <w:right w:val="none" w:sz="0" w:space="0" w:color="auto"/>
                      </w:divBdr>
                    </w:div>
                  </w:divsChild>
                </w:div>
                <w:div w:id="932590763">
                  <w:marLeft w:val="0"/>
                  <w:marRight w:val="0"/>
                  <w:marTop w:val="0"/>
                  <w:marBottom w:val="0"/>
                  <w:divBdr>
                    <w:top w:val="none" w:sz="0" w:space="0" w:color="auto"/>
                    <w:left w:val="none" w:sz="0" w:space="0" w:color="auto"/>
                    <w:bottom w:val="none" w:sz="0" w:space="0" w:color="auto"/>
                    <w:right w:val="none" w:sz="0" w:space="0" w:color="auto"/>
                  </w:divBdr>
                  <w:divsChild>
                    <w:div w:id="1123117251">
                      <w:marLeft w:val="0"/>
                      <w:marRight w:val="0"/>
                      <w:marTop w:val="0"/>
                      <w:marBottom w:val="0"/>
                      <w:divBdr>
                        <w:top w:val="none" w:sz="0" w:space="0" w:color="auto"/>
                        <w:left w:val="none" w:sz="0" w:space="0" w:color="auto"/>
                        <w:bottom w:val="none" w:sz="0" w:space="0" w:color="auto"/>
                        <w:right w:val="none" w:sz="0" w:space="0" w:color="auto"/>
                      </w:divBdr>
                    </w:div>
                  </w:divsChild>
                </w:div>
                <w:div w:id="203644498">
                  <w:marLeft w:val="0"/>
                  <w:marRight w:val="0"/>
                  <w:marTop w:val="0"/>
                  <w:marBottom w:val="0"/>
                  <w:divBdr>
                    <w:top w:val="none" w:sz="0" w:space="0" w:color="auto"/>
                    <w:left w:val="none" w:sz="0" w:space="0" w:color="auto"/>
                    <w:bottom w:val="none" w:sz="0" w:space="0" w:color="auto"/>
                    <w:right w:val="none" w:sz="0" w:space="0" w:color="auto"/>
                  </w:divBdr>
                  <w:divsChild>
                    <w:div w:id="398014125">
                      <w:marLeft w:val="0"/>
                      <w:marRight w:val="0"/>
                      <w:marTop w:val="0"/>
                      <w:marBottom w:val="0"/>
                      <w:divBdr>
                        <w:top w:val="none" w:sz="0" w:space="0" w:color="auto"/>
                        <w:left w:val="none" w:sz="0" w:space="0" w:color="auto"/>
                        <w:bottom w:val="none" w:sz="0" w:space="0" w:color="auto"/>
                        <w:right w:val="none" w:sz="0" w:space="0" w:color="auto"/>
                      </w:divBdr>
                    </w:div>
                    <w:div w:id="395934287">
                      <w:marLeft w:val="0"/>
                      <w:marRight w:val="0"/>
                      <w:marTop w:val="0"/>
                      <w:marBottom w:val="0"/>
                      <w:divBdr>
                        <w:top w:val="none" w:sz="0" w:space="0" w:color="auto"/>
                        <w:left w:val="none" w:sz="0" w:space="0" w:color="auto"/>
                        <w:bottom w:val="none" w:sz="0" w:space="0" w:color="auto"/>
                        <w:right w:val="none" w:sz="0" w:space="0" w:color="auto"/>
                      </w:divBdr>
                    </w:div>
                    <w:div w:id="1192300885">
                      <w:marLeft w:val="0"/>
                      <w:marRight w:val="0"/>
                      <w:marTop w:val="0"/>
                      <w:marBottom w:val="0"/>
                      <w:divBdr>
                        <w:top w:val="none" w:sz="0" w:space="0" w:color="auto"/>
                        <w:left w:val="none" w:sz="0" w:space="0" w:color="auto"/>
                        <w:bottom w:val="none" w:sz="0" w:space="0" w:color="auto"/>
                        <w:right w:val="none" w:sz="0" w:space="0" w:color="auto"/>
                      </w:divBdr>
                    </w:div>
                    <w:div w:id="1727144237">
                      <w:marLeft w:val="0"/>
                      <w:marRight w:val="0"/>
                      <w:marTop w:val="0"/>
                      <w:marBottom w:val="0"/>
                      <w:divBdr>
                        <w:top w:val="none" w:sz="0" w:space="0" w:color="auto"/>
                        <w:left w:val="none" w:sz="0" w:space="0" w:color="auto"/>
                        <w:bottom w:val="none" w:sz="0" w:space="0" w:color="auto"/>
                        <w:right w:val="none" w:sz="0" w:space="0" w:color="auto"/>
                      </w:divBdr>
                    </w:div>
                    <w:div w:id="1532451205">
                      <w:marLeft w:val="0"/>
                      <w:marRight w:val="0"/>
                      <w:marTop w:val="0"/>
                      <w:marBottom w:val="0"/>
                      <w:divBdr>
                        <w:top w:val="none" w:sz="0" w:space="0" w:color="auto"/>
                        <w:left w:val="none" w:sz="0" w:space="0" w:color="auto"/>
                        <w:bottom w:val="none" w:sz="0" w:space="0" w:color="auto"/>
                        <w:right w:val="none" w:sz="0" w:space="0" w:color="auto"/>
                      </w:divBdr>
                    </w:div>
                    <w:div w:id="1840736123">
                      <w:marLeft w:val="0"/>
                      <w:marRight w:val="0"/>
                      <w:marTop w:val="0"/>
                      <w:marBottom w:val="0"/>
                      <w:divBdr>
                        <w:top w:val="none" w:sz="0" w:space="0" w:color="auto"/>
                        <w:left w:val="none" w:sz="0" w:space="0" w:color="auto"/>
                        <w:bottom w:val="none" w:sz="0" w:space="0" w:color="auto"/>
                        <w:right w:val="none" w:sz="0" w:space="0" w:color="auto"/>
                      </w:divBdr>
                    </w:div>
                  </w:divsChild>
                </w:div>
                <w:div w:id="1565023828">
                  <w:marLeft w:val="0"/>
                  <w:marRight w:val="0"/>
                  <w:marTop w:val="0"/>
                  <w:marBottom w:val="0"/>
                  <w:divBdr>
                    <w:top w:val="none" w:sz="0" w:space="0" w:color="auto"/>
                    <w:left w:val="none" w:sz="0" w:space="0" w:color="auto"/>
                    <w:bottom w:val="none" w:sz="0" w:space="0" w:color="auto"/>
                    <w:right w:val="none" w:sz="0" w:space="0" w:color="auto"/>
                  </w:divBdr>
                  <w:divsChild>
                    <w:div w:id="2062632907">
                      <w:marLeft w:val="0"/>
                      <w:marRight w:val="0"/>
                      <w:marTop w:val="0"/>
                      <w:marBottom w:val="0"/>
                      <w:divBdr>
                        <w:top w:val="none" w:sz="0" w:space="0" w:color="auto"/>
                        <w:left w:val="none" w:sz="0" w:space="0" w:color="auto"/>
                        <w:bottom w:val="none" w:sz="0" w:space="0" w:color="auto"/>
                        <w:right w:val="none" w:sz="0" w:space="0" w:color="auto"/>
                      </w:divBdr>
                    </w:div>
                  </w:divsChild>
                </w:div>
                <w:div w:id="1371802731">
                  <w:marLeft w:val="0"/>
                  <w:marRight w:val="0"/>
                  <w:marTop w:val="0"/>
                  <w:marBottom w:val="0"/>
                  <w:divBdr>
                    <w:top w:val="none" w:sz="0" w:space="0" w:color="auto"/>
                    <w:left w:val="none" w:sz="0" w:space="0" w:color="auto"/>
                    <w:bottom w:val="none" w:sz="0" w:space="0" w:color="auto"/>
                    <w:right w:val="none" w:sz="0" w:space="0" w:color="auto"/>
                  </w:divBdr>
                  <w:divsChild>
                    <w:div w:id="1482968889">
                      <w:marLeft w:val="0"/>
                      <w:marRight w:val="0"/>
                      <w:marTop w:val="0"/>
                      <w:marBottom w:val="0"/>
                      <w:divBdr>
                        <w:top w:val="none" w:sz="0" w:space="0" w:color="auto"/>
                        <w:left w:val="none" w:sz="0" w:space="0" w:color="auto"/>
                        <w:bottom w:val="none" w:sz="0" w:space="0" w:color="auto"/>
                        <w:right w:val="none" w:sz="0" w:space="0" w:color="auto"/>
                      </w:divBdr>
                    </w:div>
                    <w:div w:id="1685663601">
                      <w:marLeft w:val="0"/>
                      <w:marRight w:val="0"/>
                      <w:marTop w:val="0"/>
                      <w:marBottom w:val="0"/>
                      <w:divBdr>
                        <w:top w:val="none" w:sz="0" w:space="0" w:color="auto"/>
                        <w:left w:val="none" w:sz="0" w:space="0" w:color="auto"/>
                        <w:bottom w:val="none" w:sz="0" w:space="0" w:color="auto"/>
                        <w:right w:val="none" w:sz="0" w:space="0" w:color="auto"/>
                      </w:divBdr>
                    </w:div>
                    <w:div w:id="155996923">
                      <w:marLeft w:val="0"/>
                      <w:marRight w:val="0"/>
                      <w:marTop w:val="0"/>
                      <w:marBottom w:val="0"/>
                      <w:divBdr>
                        <w:top w:val="none" w:sz="0" w:space="0" w:color="auto"/>
                        <w:left w:val="none" w:sz="0" w:space="0" w:color="auto"/>
                        <w:bottom w:val="none" w:sz="0" w:space="0" w:color="auto"/>
                        <w:right w:val="none" w:sz="0" w:space="0" w:color="auto"/>
                      </w:divBdr>
                    </w:div>
                    <w:div w:id="18120310">
                      <w:marLeft w:val="0"/>
                      <w:marRight w:val="0"/>
                      <w:marTop w:val="0"/>
                      <w:marBottom w:val="0"/>
                      <w:divBdr>
                        <w:top w:val="none" w:sz="0" w:space="0" w:color="auto"/>
                        <w:left w:val="none" w:sz="0" w:space="0" w:color="auto"/>
                        <w:bottom w:val="none" w:sz="0" w:space="0" w:color="auto"/>
                        <w:right w:val="none" w:sz="0" w:space="0" w:color="auto"/>
                      </w:divBdr>
                    </w:div>
                    <w:div w:id="386732512">
                      <w:marLeft w:val="0"/>
                      <w:marRight w:val="0"/>
                      <w:marTop w:val="0"/>
                      <w:marBottom w:val="0"/>
                      <w:divBdr>
                        <w:top w:val="none" w:sz="0" w:space="0" w:color="auto"/>
                        <w:left w:val="none" w:sz="0" w:space="0" w:color="auto"/>
                        <w:bottom w:val="none" w:sz="0" w:space="0" w:color="auto"/>
                        <w:right w:val="none" w:sz="0" w:space="0" w:color="auto"/>
                      </w:divBdr>
                    </w:div>
                    <w:div w:id="1430539880">
                      <w:marLeft w:val="0"/>
                      <w:marRight w:val="0"/>
                      <w:marTop w:val="0"/>
                      <w:marBottom w:val="0"/>
                      <w:divBdr>
                        <w:top w:val="none" w:sz="0" w:space="0" w:color="auto"/>
                        <w:left w:val="none" w:sz="0" w:space="0" w:color="auto"/>
                        <w:bottom w:val="none" w:sz="0" w:space="0" w:color="auto"/>
                        <w:right w:val="none" w:sz="0" w:space="0" w:color="auto"/>
                      </w:divBdr>
                    </w:div>
                    <w:div w:id="55973888">
                      <w:marLeft w:val="0"/>
                      <w:marRight w:val="0"/>
                      <w:marTop w:val="0"/>
                      <w:marBottom w:val="0"/>
                      <w:divBdr>
                        <w:top w:val="none" w:sz="0" w:space="0" w:color="auto"/>
                        <w:left w:val="none" w:sz="0" w:space="0" w:color="auto"/>
                        <w:bottom w:val="none" w:sz="0" w:space="0" w:color="auto"/>
                        <w:right w:val="none" w:sz="0" w:space="0" w:color="auto"/>
                      </w:divBdr>
                    </w:div>
                    <w:div w:id="1156452815">
                      <w:marLeft w:val="0"/>
                      <w:marRight w:val="0"/>
                      <w:marTop w:val="0"/>
                      <w:marBottom w:val="0"/>
                      <w:divBdr>
                        <w:top w:val="none" w:sz="0" w:space="0" w:color="auto"/>
                        <w:left w:val="none" w:sz="0" w:space="0" w:color="auto"/>
                        <w:bottom w:val="none" w:sz="0" w:space="0" w:color="auto"/>
                        <w:right w:val="none" w:sz="0" w:space="0" w:color="auto"/>
                      </w:divBdr>
                    </w:div>
                  </w:divsChild>
                </w:div>
                <w:div w:id="1422137301">
                  <w:marLeft w:val="0"/>
                  <w:marRight w:val="0"/>
                  <w:marTop w:val="0"/>
                  <w:marBottom w:val="0"/>
                  <w:divBdr>
                    <w:top w:val="none" w:sz="0" w:space="0" w:color="auto"/>
                    <w:left w:val="none" w:sz="0" w:space="0" w:color="auto"/>
                    <w:bottom w:val="none" w:sz="0" w:space="0" w:color="auto"/>
                    <w:right w:val="none" w:sz="0" w:space="0" w:color="auto"/>
                  </w:divBdr>
                  <w:divsChild>
                    <w:div w:id="1092356149">
                      <w:marLeft w:val="0"/>
                      <w:marRight w:val="0"/>
                      <w:marTop w:val="0"/>
                      <w:marBottom w:val="0"/>
                      <w:divBdr>
                        <w:top w:val="none" w:sz="0" w:space="0" w:color="auto"/>
                        <w:left w:val="none" w:sz="0" w:space="0" w:color="auto"/>
                        <w:bottom w:val="none" w:sz="0" w:space="0" w:color="auto"/>
                        <w:right w:val="none" w:sz="0" w:space="0" w:color="auto"/>
                      </w:divBdr>
                    </w:div>
                  </w:divsChild>
                </w:div>
                <w:div w:id="888616546">
                  <w:marLeft w:val="0"/>
                  <w:marRight w:val="0"/>
                  <w:marTop w:val="0"/>
                  <w:marBottom w:val="0"/>
                  <w:divBdr>
                    <w:top w:val="none" w:sz="0" w:space="0" w:color="auto"/>
                    <w:left w:val="none" w:sz="0" w:space="0" w:color="auto"/>
                    <w:bottom w:val="none" w:sz="0" w:space="0" w:color="auto"/>
                    <w:right w:val="none" w:sz="0" w:space="0" w:color="auto"/>
                  </w:divBdr>
                  <w:divsChild>
                    <w:div w:id="1408191865">
                      <w:marLeft w:val="0"/>
                      <w:marRight w:val="0"/>
                      <w:marTop w:val="0"/>
                      <w:marBottom w:val="0"/>
                      <w:divBdr>
                        <w:top w:val="none" w:sz="0" w:space="0" w:color="auto"/>
                        <w:left w:val="none" w:sz="0" w:space="0" w:color="auto"/>
                        <w:bottom w:val="none" w:sz="0" w:space="0" w:color="auto"/>
                        <w:right w:val="none" w:sz="0" w:space="0" w:color="auto"/>
                      </w:divBdr>
                    </w:div>
                    <w:div w:id="1253778816">
                      <w:marLeft w:val="0"/>
                      <w:marRight w:val="0"/>
                      <w:marTop w:val="0"/>
                      <w:marBottom w:val="0"/>
                      <w:divBdr>
                        <w:top w:val="none" w:sz="0" w:space="0" w:color="auto"/>
                        <w:left w:val="none" w:sz="0" w:space="0" w:color="auto"/>
                        <w:bottom w:val="none" w:sz="0" w:space="0" w:color="auto"/>
                        <w:right w:val="none" w:sz="0" w:space="0" w:color="auto"/>
                      </w:divBdr>
                    </w:div>
                    <w:div w:id="760180421">
                      <w:marLeft w:val="0"/>
                      <w:marRight w:val="0"/>
                      <w:marTop w:val="0"/>
                      <w:marBottom w:val="0"/>
                      <w:divBdr>
                        <w:top w:val="none" w:sz="0" w:space="0" w:color="auto"/>
                        <w:left w:val="none" w:sz="0" w:space="0" w:color="auto"/>
                        <w:bottom w:val="none" w:sz="0" w:space="0" w:color="auto"/>
                        <w:right w:val="none" w:sz="0" w:space="0" w:color="auto"/>
                      </w:divBdr>
                    </w:div>
                    <w:div w:id="701439906">
                      <w:marLeft w:val="0"/>
                      <w:marRight w:val="0"/>
                      <w:marTop w:val="0"/>
                      <w:marBottom w:val="0"/>
                      <w:divBdr>
                        <w:top w:val="none" w:sz="0" w:space="0" w:color="auto"/>
                        <w:left w:val="none" w:sz="0" w:space="0" w:color="auto"/>
                        <w:bottom w:val="none" w:sz="0" w:space="0" w:color="auto"/>
                        <w:right w:val="none" w:sz="0" w:space="0" w:color="auto"/>
                      </w:divBdr>
                    </w:div>
                    <w:div w:id="1018853328">
                      <w:marLeft w:val="0"/>
                      <w:marRight w:val="0"/>
                      <w:marTop w:val="0"/>
                      <w:marBottom w:val="0"/>
                      <w:divBdr>
                        <w:top w:val="none" w:sz="0" w:space="0" w:color="auto"/>
                        <w:left w:val="none" w:sz="0" w:space="0" w:color="auto"/>
                        <w:bottom w:val="none" w:sz="0" w:space="0" w:color="auto"/>
                        <w:right w:val="none" w:sz="0" w:space="0" w:color="auto"/>
                      </w:divBdr>
                    </w:div>
                    <w:div w:id="1330674367">
                      <w:marLeft w:val="0"/>
                      <w:marRight w:val="0"/>
                      <w:marTop w:val="0"/>
                      <w:marBottom w:val="0"/>
                      <w:divBdr>
                        <w:top w:val="none" w:sz="0" w:space="0" w:color="auto"/>
                        <w:left w:val="none" w:sz="0" w:space="0" w:color="auto"/>
                        <w:bottom w:val="none" w:sz="0" w:space="0" w:color="auto"/>
                        <w:right w:val="none" w:sz="0" w:space="0" w:color="auto"/>
                      </w:divBdr>
                    </w:div>
                    <w:div w:id="332419952">
                      <w:marLeft w:val="0"/>
                      <w:marRight w:val="0"/>
                      <w:marTop w:val="0"/>
                      <w:marBottom w:val="0"/>
                      <w:divBdr>
                        <w:top w:val="none" w:sz="0" w:space="0" w:color="auto"/>
                        <w:left w:val="none" w:sz="0" w:space="0" w:color="auto"/>
                        <w:bottom w:val="none" w:sz="0" w:space="0" w:color="auto"/>
                        <w:right w:val="none" w:sz="0" w:space="0" w:color="auto"/>
                      </w:divBdr>
                    </w:div>
                    <w:div w:id="617950010">
                      <w:marLeft w:val="0"/>
                      <w:marRight w:val="0"/>
                      <w:marTop w:val="0"/>
                      <w:marBottom w:val="0"/>
                      <w:divBdr>
                        <w:top w:val="none" w:sz="0" w:space="0" w:color="auto"/>
                        <w:left w:val="none" w:sz="0" w:space="0" w:color="auto"/>
                        <w:bottom w:val="none" w:sz="0" w:space="0" w:color="auto"/>
                        <w:right w:val="none" w:sz="0" w:space="0" w:color="auto"/>
                      </w:divBdr>
                    </w:div>
                    <w:div w:id="1569339124">
                      <w:marLeft w:val="0"/>
                      <w:marRight w:val="0"/>
                      <w:marTop w:val="0"/>
                      <w:marBottom w:val="0"/>
                      <w:divBdr>
                        <w:top w:val="none" w:sz="0" w:space="0" w:color="auto"/>
                        <w:left w:val="none" w:sz="0" w:space="0" w:color="auto"/>
                        <w:bottom w:val="none" w:sz="0" w:space="0" w:color="auto"/>
                        <w:right w:val="none" w:sz="0" w:space="0" w:color="auto"/>
                      </w:divBdr>
                    </w:div>
                    <w:div w:id="980577742">
                      <w:marLeft w:val="0"/>
                      <w:marRight w:val="0"/>
                      <w:marTop w:val="0"/>
                      <w:marBottom w:val="0"/>
                      <w:divBdr>
                        <w:top w:val="none" w:sz="0" w:space="0" w:color="auto"/>
                        <w:left w:val="none" w:sz="0" w:space="0" w:color="auto"/>
                        <w:bottom w:val="none" w:sz="0" w:space="0" w:color="auto"/>
                        <w:right w:val="none" w:sz="0" w:space="0" w:color="auto"/>
                      </w:divBdr>
                    </w:div>
                    <w:div w:id="2992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847146">
          <w:marLeft w:val="0"/>
          <w:marRight w:val="0"/>
          <w:marTop w:val="0"/>
          <w:marBottom w:val="0"/>
          <w:divBdr>
            <w:top w:val="none" w:sz="0" w:space="0" w:color="auto"/>
            <w:left w:val="none" w:sz="0" w:space="0" w:color="auto"/>
            <w:bottom w:val="none" w:sz="0" w:space="0" w:color="auto"/>
            <w:right w:val="none" w:sz="0" w:space="0" w:color="auto"/>
          </w:divBdr>
        </w:div>
      </w:divsChild>
    </w:div>
    <w:div w:id="1022438445">
      <w:bodyDiv w:val="1"/>
      <w:marLeft w:val="0"/>
      <w:marRight w:val="0"/>
      <w:marTop w:val="0"/>
      <w:marBottom w:val="0"/>
      <w:divBdr>
        <w:top w:val="none" w:sz="0" w:space="0" w:color="auto"/>
        <w:left w:val="none" w:sz="0" w:space="0" w:color="auto"/>
        <w:bottom w:val="none" w:sz="0" w:space="0" w:color="auto"/>
        <w:right w:val="none" w:sz="0" w:space="0" w:color="auto"/>
      </w:divBdr>
    </w:div>
    <w:div w:id="1186478759">
      <w:bodyDiv w:val="1"/>
      <w:marLeft w:val="0"/>
      <w:marRight w:val="0"/>
      <w:marTop w:val="0"/>
      <w:marBottom w:val="0"/>
      <w:divBdr>
        <w:top w:val="none" w:sz="0" w:space="0" w:color="auto"/>
        <w:left w:val="none" w:sz="0" w:space="0" w:color="auto"/>
        <w:bottom w:val="none" w:sz="0" w:space="0" w:color="auto"/>
        <w:right w:val="none" w:sz="0" w:space="0" w:color="auto"/>
      </w:divBdr>
    </w:div>
    <w:div w:id="1923027937">
      <w:bodyDiv w:val="1"/>
      <w:marLeft w:val="0"/>
      <w:marRight w:val="0"/>
      <w:marTop w:val="0"/>
      <w:marBottom w:val="0"/>
      <w:divBdr>
        <w:top w:val="none" w:sz="0" w:space="0" w:color="auto"/>
        <w:left w:val="none" w:sz="0" w:space="0" w:color="auto"/>
        <w:bottom w:val="none" w:sz="0" w:space="0" w:color="auto"/>
        <w:right w:val="none" w:sz="0" w:space="0" w:color="auto"/>
      </w:divBdr>
      <w:divsChild>
        <w:div w:id="2131589028">
          <w:marLeft w:val="0"/>
          <w:marRight w:val="0"/>
          <w:marTop w:val="0"/>
          <w:marBottom w:val="0"/>
          <w:divBdr>
            <w:top w:val="none" w:sz="0" w:space="0" w:color="auto"/>
            <w:left w:val="none" w:sz="0" w:space="0" w:color="auto"/>
            <w:bottom w:val="none" w:sz="0" w:space="0" w:color="auto"/>
            <w:right w:val="none" w:sz="0" w:space="0" w:color="auto"/>
          </w:divBdr>
        </w:div>
        <w:div w:id="1879313792">
          <w:marLeft w:val="0"/>
          <w:marRight w:val="0"/>
          <w:marTop w:val="0"/>
          <w:marBottom w:val="0"/>
          <w:divBdr>
            <w:top w:val="none" w:sz="0" w:space="0" w:color="auto"/>
            <w:left w:val="none" w:sz="0" w:space="0" w:color="auto"/>
            <w:bottom w:val="none" w:sz="0" w:space="0" w:color="auto"/>
            <w:right w:val="none" w:sz="0" w:space="0" w:color="auto"/>
          </w:divBdr>
        </w:div>
        <w:div w:id="53286733">
          <w:marLeft w:val="0"/>
          <w:marRight w:val="0"/>
          <w:marTop w:val="0"/>
          <w:marBottom w:val="0"/>
          <w:divBdr>
            <w:top w:val="none" w:sz="0" w:space="0" w:color="auto"/>
            <w:left w:val="none" w:sz="0" w:space="0" w:color="auto"/>
            <w:bottom w:val="none" w:sz="0" w:space="0" w:color="auto"/>
            <w:right w:val="none" w:sz="0" w:space="0" w:color="auto"/>
          </w:divBdr>
        </w:div>
        <w:div w:id="2117823862">
          <w:marLeft w:val="0"/>
          <w:marRight w:val="0"/>
          <w:marTop w:val="0"/>
          <w:marBottom w:val="0"/>
          <w:divBdr>
            <w:top w:val="none" w:sz="0" w:space="0" w:color="auto"/>
            <w:left w:val="none" w:sz="0" w:space="0" w:color="auto"/>
            <w:bottom w:val="none" w:sz="0" w:space="0" w:color="auto"/>
            <w:right w:val="none" w:sz="0" w:space="0" w:color="auto"/>
          </w:divBdr>
        </w:div>
        <w:div w:id="2014212378">
          <w:marLeft w:val="0"/>
          <w:marRight w:val="0"/>
          <w:marTop w:val="0"/>
          <w:marBottom w:val="0"/>
          <w:divBdr>
            <w:top w:val="none" w:sz="0" w:space="0" w:color="auto"/>
            <w:left w:val="none" w:sz="0" w:space="0" w:color="auto"/>
            <w:bottom w:val="none" w:sz="0" w:space="0" w:color="auto"/>
            <w:right w:val="none" w:sz="0" w:space="0" w:color="auto"/>
          </w:divBdr>
        </w:div>
        <w:div w:id="444816397">
          <w:marLeft w:val="0"/>
          <w:marRight w:val="0"/>
          <w:marTop w:val="0"/>
          <w:marBottom w:val="0"/>
          <w:divBdr>
            <w:top w:val="none" w:sz="0" w:space="0" w:color="auto"/>
            <w:left w:val="none" w:sz="0" w:space="0" w:color="auto"/>
            <w:bottom w:val="none" w:sz="0" w:space="0" w:color="auto"/>
            <w:right w:val="none" w:sz="0" w:space="0" w:color="auto"/>
          </w:divBdr>
        </w:div>
        <w:div w:id="90977270">
          <w:marLeft w:val="0"/>
          <w:marRight w:val="0"/>
          <w:marTop w:val="0"/>
          <w:marBottom w:val="0"/>
          <w:divBdr>
            <w:top w:val="none" w:sz="0" w:space="0" w:color="auto"/>
            <w:left w:val="none" w:sz="0" w:space="0" w:color="auto"/>
            <w:bottom w:val="none" w:sz="0" w:space="0" w:color="auto"/>
            <w:right w:val="none" w:sz="0" w:space="0" w:color="auto"/>
          </w:divBdr>
        </w:div>
        <w:div w:id="1789932534">
          <w:marLeft w:val="0"/>
          <w:marRight w:val="0"/>
          <w:marTop w:val="0"/>
          <w:marBottom w:val="0"/>
          <w:divBdr>
            <w:top w:val="none" w:sz="0" w:space="0" w:color="auto"/>
            <w:left w:val="none" w:sz="0" w:space="0" w:color="auto"/>
            <w:bottom w:val="none" w:sz="0" w:space="0" w:color="auto"/>
            <w:right w:val="none" w:sz="0" w:space="0" w:color="auto"/>
          </w:divBdr>
        </w:div>
        <w:div w:id="1894267110">
          <w:marLeft w:val="0"/>
          <w:marRight w:val="0"/>
          <w:marTop w:val="0"/>
          <w:marBottom w:val="0"/>
          <w:divBdr>
            <w:top w:val="none" w:sz="0" w:space="0" w:color="auto"/>
            <w:left w:val="none" w:sz="0" w:space="0" w:color="auto"/>
            <w:bottom w:val="none" w:sz="0" w:space="0" w:color="auto"/>
            <w:right w:val="none" w:sz="0" w:space="0" w:color="auto"/>
          </w:divBdr>
        </w:div>
        <w:div w:id="1910996557">
          <w:marLeft w:val="0"/>
          <w:marRight w:val="0"/>
          <w:marTop w:val="0"/>
          <w:marBottom w:val="0"/>
          <w:divBdr>
            <w:top w:val="none" w:sz="0" w:space="0" w:color="auto"/>
            <w:left w:val="none" w:sz="0" w:space="0" w:color="auto"/>
            <w:bottom w:val="none" w:sz="0" w:space="0" w:color="auto"/>
            <w:right w:val="none" w:sz="0" w:space="0" w:color="auto"/>
          </w:divBdr>
        </w:div>
        <w:div w:id="239566345">
          <w:marLeft w:val="0"/>
          <w:marRight w:val="0"/>
          <w:marTop w:val="0"/>
          <w:marBottom w:val="0"/>
          <w:divBdr>
            <w:top w:val="none" w:sz="0" w:space="0" w:color="auto"/>
            <w:left w:val="none" w:sz="0" w:space="0" w:color="auto"/>
            <w:bottom w:val="none" w:sz="0" w:space="0" w:color="auto"/>
            <w:right w:val="none" w:sz="0" w:space="0" w:color="auto"/>
          </w:divBdr>
        </w:div>
        <w:div w:id="1076393362">
          <w:marLeft w:val="0"/>
          <w:marRight w:val="0"/>
          <w:marTop w:val="0"/>
          <w:marBottom w:val="0"/>
          <w:divBdr>
            <w:top w:val="none" w:sz="0" w:space="0" w:color="auto"/>
            <w:left w:val="none" w:sz="0" w:space="0" w:color="auto"/>
            <w:bottom w:val="none" w:sz="0" w:space="0" w:color="auto"/>
            <w:right w:val="none" w:sz="0" w:space="0" w:color="auto"/>
          </w:divBdr>
        </w:div>
        <w:div w:id="171382889">
          <w:marLeft w:val="0"/>
          <w:marRight w:val="0"/>
          <w:marTop w:val="0"/>
          <w:marBottom w:val="0"/>
          <w:divBdr>
            <w:top w:val="none" w:sz="0" w:space="0" w:color="auto"/>
            <w:left w:val="none" w:sz="0" w:space="0" w:color="auto"/>
            <w:bottom w:val="none" w:sz="0" w:space="0" w:color="auto"/>
            <w:right w:val="none" w:sz="0" w:space="0" w:color="auto"/>
          </w:divBdr>
        </w:div>
        <w:div w:id="301540132">
          <w:marLeft w:val="0"/>
          <w:marRight w:val="0"/>
          <w:marTop w:val="0"/>
          <w:marBottom w:val="0"/>
          <w:divBdr>
            <w:top w:val="none" w:sz="0" w:space="0" w:color="auto"/>
            <w:left w:val="none" w:sz="0" w:space="0" w:color="auto"/>
            <w:bottom w:val="none" w:sz="0" w:space="0" w:color="auto"/>
            <w:right w:val="none" w:sz="0" w:space="0" w:color="auto"/>
          </w:divBdr>
        </w:div>
        <w:div w:id="652566033">
          <w:marLeft w:val="0"/>
          <w:marRight w:val="0"/>
          <w:marTop w:val="0"/>
          <w:marBottom w:val="0"/>
          <w:divBdr>
            <w:top w:val="none" w:sz="0" w:space="0" w:color="auto"/>
            <w:left w:val="none" w:sz="0" w:space="0" w:color="auto"/>
            <w:bottom w:val="none" w:sz="0" w:space="0" w:color="auto"/>
            <w:right w:val="none" w:sz="0" w:space="0" w:color="auto"/>
          </w:divBdr>
        </w:div>
        <w:div w:id="1689865421">
          <w:marLeft w:val="0"/>
          <w:marRight w:val="0"/>
          <w:marTop w:val="0"/>
          <w:marBottom w:val="0"/>
          <w:divBdr>
            <w:top w:val="none" w:sz="0" w:space="0" w:color="auto"/>
            <w:left w:val="none" w:sz="0" w:space="0" w:color="auto"/>
            <w:bottom w:val="none" w:sz="0" w:space="0" w:color="auto"/>
            <w:right w:val="none" w:sz="0" w:space="0" w:color="auto"/>
          </w:divBdr>
        </w:div>
        <w:div w:id="2020235701">
          <w:marLeft w:val="0"/>
          <w:marRight w:val="0"/>
          <w:marTop w:val="0"/>
          <w:marBottom w:val="0"/>
          <w:divBdr>
            <w:top w:val="none" w:sz="0" w:space="0" w:color="auto"/>
            <w:left w:val="none" w:sz="0" w:space="0" w:color="auto"/>
            <w:bottom w:val="none" w:sz="0" w:space="0" w:color="auto"/>
            <w:right w:val="none" w:sz="0" w:space="0" w:color="auto"/>
          </w:divBdr>
        </w:div>
        <w:div w:id="301469924">
          <w:marLeft w:val="0"/>
          <w:marRight w:val="0"/>
          <w:marTop w:val="0"/>
          <w:marBottom w:val="0"/>
          <w:divBdr>
            <w:top w:val="none" w:sz="0" w:space="0" w:color="auto"/>
            <w:left w:val="none" w:sz="0" w:space="0" w:color="auto"/>
            <w:bottom w:val="none" w:sz="0" w:space="0" w:color="auto"/>
            <w:right w:val="none" w:sz="0" w:space="0" w:color="auto"/>
          </w:divBdr>
        </w:div>
        <w:div w:id="63452167">
          <w:marLeft w:val="0"/>
          <w:marRight w:val="0"/>
          <w:marTop w:val="0"/>
          <w:marBottom w:val="0"/>
          <w:divBdr>
            <w:top w:val="none" w:sz="0" w:space="0" w:color="auto"/>
            <w:left w:val="none" w:sz="0" w:space="0" w:color="auto"/>
            <w:bottom w:val="none" w:sz="0" w:space="0" w:color="auto"/>
            <w:right w:val="none" w:sz="0" w:space="0" w:color="auto"/>
          </w:divBdr>
        </w:div>
        <w:div w:id="181551300">
          <w:marLeft w:val="0"/>
          <w:marRight w:val="0"/>
          <w:marTop w:val="0"/>
          <w:marBottom w:val="0"/>
          <w:divBdr>
            <w:top w:val="none" w:sz="0" w:space="0" w:color="auto"/>
            <w:left w:val="none" w:sz="0" w:space="0" w:color="auto"/>
            <w:bottom w:val="none" w:sz="0" w:space="0" w:color="auto"/>
            <w:right w:val="none" w:sz="0" w:space="0" w:color="auto"/>
          </w:divBdr>
        </w:div>
        <w:div w:id="878128582">
          <w:marLeft w:val="0"/>
          <w:marRight w:val="0"/>
          <w:marTop w:val="0"/>
          <w:marBottom w:val="0"/>
          <w:divBdr>
            <w:top w:val="none" w:sz="0" w:space="0" w:color="auto"/>
            <w:left w:val="none" w:sz="0" w:space="0" w:color="auto"/>
            <w:bottom w:val="none" w:sz="0" w:space="0" w:color="auto"/>
            <w:right w:val="none" w:sz="0" w:space="0" w:color="auto"/>
          </w:divBdr>
        </w:div>
        <w:div w:id="439882138">
          <w:marLeft w:val="0"/>
          <w:marRight w:val="0"/>
          <w:marTop w:val="0"/>
          <w:marBottom w:val="0"/>
          <w:divBdr>
            <w:top w:val="none" w:sz="0" w:space="0" w:color="auto"/>
            <w:left w:val="none" w:sz="0" w:space="0" w:color="auto"/>
            <w:bottom w:val="none" w:sz="0" w:space="0" w:color="auto"/>
            <w:right w:val="none" w:sz="0" w:space="0" w:color="auto"/>
          </w:divBdr>
        </w:div>
        <w:div w:id="1226138300">
          <w:marLeft w:val="0"/>
          <w:marRight w:val="0"/>
          <w:marTop w:val="0"/>
          <w:marBottom w:val="0"/>
          <w:divBdr>
            <w:top w:val="none" w:sz="0" w:space="0" w:color="auto"/>
            <w:left w:val="none" w:sz="0" w:space="0" w:color="auto"/>
            <w:bottom w:val="none" w:sz="0" w:space="0" w:color="auto"/>
            <w:right w:val="none" w:sz="0" w:space="0" w:color="auto"/>
          </w:divBdr>
        </w:div>
        <w:div w:id="1520579584">
          <w:marLeft w:val="0"/>
          <w:marRight w:val="0"/>
          <w:marTop w:val="0"/>
          <w:marBottom w:val="0"/>
          <w:divBdr>
            <w:top w:val="none" w:sz="0" w:space="0" w:color="auto"/>
            <w:left w:val="none" w:sz="0" w:space="0" w:color="auto"/>
            <w:bottom w:val="none" w:sz="0" w:space="0" w:color="auto"/>
            <w:right w:val="none" w:sz="0" w:space="0" w:color="auto"/>
          </w:divBdr>
        </w:div>
        <w:div w:id="83649670">
          <w:marLeft w:val="0"/>
          <w:marRight w:val="0"/>
          <w:marTop w:val="0"/>
          <w:marBottom w:val="0"/>
          <w:divBdr>
            <w:top w:val="none" w:sz="0" w:space="0" w:color="auto"/>
            <w:left w:val="none" w:sz="0" w:space="0" w:color="auto"/>
            <w:bottom w:val="none" w:sz="0" w:space="0" w:color="auto"/>
            <w:right w:val="none" w:sz="0" w:space="0" w:color="auto"/>
          </w:divBdr>
        </w:div>
        <w:div w:id="557714311">
          <w:marLeft w:val="0"/>
          <w:marRight w:val="0"/>
          <w:marTop w:val="0"/>
          <w:marBottom w:val="0"/>
          <w:divBdr>
            <w:top w:val="none" w:sz="0" w:space="0" w:color="auto"/>
            <w:left w:val="none" w:sz="0" w:space="0" w:color="auto"/>
            <w:bottom w:val="none" w:sz="0" w:space="0" w:color="auto"/>
            <w:right w:val="none" w:sz="0" w:space="0" w:color="auto"/>
          </w:divBdr>
        </w:div>
        <w:div w:id="1025902664">
          <w:marLeft w:val="0"/>
          <w:marRight w:val="0"/>
          <w:marTop w:val="0"/>
          <w:marBottom w:val="0"/>
          <w:divBdr>
            <w:top w:val="none" w:sz="0" w:space="0" w:color="auto"/>
            <w:left w:val="none" w:sz="0" w:space="0" w:color="auto"/>
            <w:bottom w:val="none" w:sz="0" w:space="0" w:color="auto"/>
            <w:right w:val="none" w:sz="0" w:space="0" w:color="auto"/>
          </w:divBdr>
        </w:div>
        <w:div w:id="899635017">
          <w:marLeft w:val="0"/>
          <w:marRight w:val="0"/>
          <w:marTop w:val="0"/>
          <w:marBottom w:val="0"/>
          <w:divBdr>
            <w:top w:val="none" w:sz="0" w:space="0" w:color="auto"/>
            <w:left w:val="none" w:sz="0" w:space="0" w:color="auto"/>
            <w:bottom w:val="none" w:sz="0" w:space="0" w:color="auto"/>
            <w:right w:val="none" w:sz="0" w:space="0" w:color="auto"/>
          </w:divBdr>
        </w:div>
        <w:div w:id="902302026">
          <w:marLeft w:val="0"/>
          <w:marRight w:val="0"/>
          <w:marTop w:val="0"/>
          <w:marBottom w:val="0"/>
          <w:divBdr>
            <w:top w:val="none" w:sz="0" w:space="0" w:color="auto"/>
            <w:left w:val="none" w:sz="0" w:space="0" w:color="auto"/>
            <w:bottom w:val="none" w:sz="0" w:space="0" w:color="auto"/>
            <w:right w:val="none" w:sz="0" w:space="0" w:color="auto"/>
          </w:divBdr>
        </w:div>
        <w:div w:id="1976909231">
          <w:marLeft w:val="0"/>
          <w:marRight w:val="0"/>
          <w:marTop w:val="0"/>
          <w:marBottom w:val="0"/>
          <w:divBdr>
            <w:top w:val="none" w:sz="0" w:space="0" w:color="auto"/>
            <w:left w:val="none" w:sz="0" w:space="0" w:color="auto"/>
            <w:bottom w:val="none" w:sz="0" w:space="0" w:color="auto"/>
            <w:right w:val="none" w:sz="0" w:space="0" w:color="auto"/>
          </w:divBdr>
        </w:div>
        <w:div w:id="219249376">
          <w:marLeft w:val="0"/>
          <w:marRight w:val="0"/>
          <w:marTop w:val="0"/>
          <w:marBottom w:val="0"/>
          <w:divBdr>
            <w:top w:val="none" w:sz="0" w:space="0" w:color="auto"/>
            <w:left w:val="none" w:sz="0" w:space="0" w:color="auto"/>
            <w:bottom w:val="none" w:sz="0" w:space="0" w:color="auto"/>
            <w:right w:val="none" w:sz="0" w:space="0" w:color="auto"/>
          </w:divBdr>
        </w:div>
        <w:div w:id="330374427">
          <w:marLeft w:val="0"/>
          <w:marRight w:val="0"/>
          <w:marTop w:val="0"/>
          <w:marBottom w:val="0"/>
          <w:divBdr>
            <w:top w:val="none" w:sz="0" w:space="0" w:color="auto"/>
            <w:left w:val="none" w:sz="0" w:space="0" w:color="auto"/>
            <w:bottom w:val="none" w:sz="0" w:space="0" w:color="auto"/>
            <w:right w:val="none" w:sz="0" w:space="0" w:color="auto"/>
          </w:divBdr>
        </w:div>
        <w:div w:id="874342699">
          <w:marLeft w:val="0"/>
          <w:marRight w:val="0"/>
          <w:marTop w:val="0"/>
          <w:marBottom w:val="0"/>
          <w:divBdr>
            <w:top w:val="none" w:sz="0" w:space="0" w:color="auto"/>
            <w:left w:val="none" w:sz="0" w:space="0" w:color="auto"/>
            <w:bottom w:val="none" w:sz="0" w:space="0" w:color="auto"/>
            <w:right w:val="none" w:sz="0" w:space="0" w:color="auto"/>
          </w:divBdr>
        </w:div>
        <w:div w:id="889921295">
          <w:marLeft w:val="0"/>
          <w:marRight w:val="0"/>
          <w:marTop w:val="0"/>
          <w:marBottom w:val="0"/>
          <w:divBdr>
            <w:top w:val="none" w:sz="0" w:space="0" w:color="auto"/>
            <w:left w:val="none" w:sz="0" w:space="0" w:color="auto"/>
            <w:bottom w:val="none" w:sz="0" w:space="0" w:color="auto"/>
            <w:right w:val="none" w:sz="0" w:space="0" w:color="auto"/>
          </w:divBdr>
        </w:div>
        <w:div w:id="107969536">
          <w:marLeft w:val="0"/>
          <w:marRight w:val="0"/>
          <w:marTop w:val="0"/>
          <w:marBottom w:val="0"/>
          <w:divBdr>
            <w:top w:val="none" w:sz="0" w:space="0" w:color="auto"/>
            <w:left w:val="none" w:sz="0" w:space="0" w:color="auto"/>
            <w:bottom w:val="none" w:sz="0" w:space="0" w:color="auto"/>
            <w:right w:val="none" w:sz="0" w:space="0" w:color="auto"/>
          </w:divBdr>
        </w:div>
        <w:div w:id="811021722">
          <w:marLeft w:val="0"/>
          <w:marRight w:val="0"/>
          <w:marTop w:val="0"/>
          <w:marBottom w:val="0"/>
          <w:divBdr>
            <w:top w:val="none" w:sz="0" w:space="0" w:color="auto"/>
            <w:left w:val="none" w:sz="0" w:space="0" w:color="auto"/>
            <w:bottom w:val="none" w:sz="0" w:space="0" w:color="auto"/>
            <w:right w:val="none" w:sz="0" w:space="0" w:color="auto"/>
          </w:divBdr>
        </w:div>
        <w:div w:id="1775586270">
          <w:marLeft w:val="0"/>
          <w:marRight w:val="0"/>
          <w:marTop w:val="0"/>
          <w:marBottom w:val="0"/>
          <w:divBdr>
            <w:top w:val="none" w:sz="0" w:space="0" w:color="auto"/>
            <w:left w:val="none" w:sz="0" w:space="0" w:color="auto"/>
            <w:bottom w:val="none" w:sz="0" w:space="0" w:color="auto"/>
            <w:right w:val="none" w:sz="0" w:space="0" w:color="auto"/>
          </w:divBdr>
        </w:div>
        <w:div w:id="771825184">
          <w:marLeft w:val="0"/>
          <w:marRight w:val="0"/>
          <w:marTop w:val="0"/>
          <w:marBottom w:val="0"/>
          <w:divBdr>
            <w:top w:val="none" w:sz="0" w:space="0" w:color="auto"/>
            <w:left w:val="none" w:sz="0" w:space="0" w:color="auto"/>
            <w:bottom w:val="none" w:sz="0" w:space="0" w:color="auto"/>
            <w:right w:val="none" w:sz="0" w:space="0" w:color="auto"/>
          </w:divBdr>
        </w:div>
        <w:div w:id="1155488431">
          <w:marLeft w:val="0"/>
          <w:marRight w:val="0"/>
          <w:marTop w:val="0"/>
          <w:marBottom w:val="0"/>
          <w:divBdr>
            <w:top w:val="none" w:sz="0" w:space="0" w:color="auto"/>
            <w:left w:val="none" w:sz="0" w:space="0" w:color="auto"/>
            <w:bottom w:val="none" w:sz="0" w:space="0" w:color="auto"/>
            <w:right w:val="none" w:sz="0" w:space="0" w:color="auto"/>
          </w:divBdr>
        </w:div>
        <w:div w:id="2135558878">
          <w:marLeft w:val="0"/>
          <w:marRight w:val="0"/>
          <w:marTop w:val="0"/>
          <w:marBottom w:val="0"/>
          <w:divBdr>
            <w:top w:val="none" w:sz="0" w:space="0" w:color="auto"/>
            <w:left w:val="none" w:sz="0" w:space="0" w:color="auto"/>
            <w:bottom w:val="none" w:sz="0" w:space="0" w:color="auto"/>
            <w:right w:val="none" w:sz="0" w:space="0" w:color="auto"/>
          </w:divBdr>
        </w:div>
        <w:div w:id="1841658505">
          <w:marLeft w:val="0"/>
          <w:marRight w:val="0"/>
          <w:marTop w:val="0"/>
          <w:marBottom w:val="0"/>
          <w:divBdr>
            <w:top w:val="none" w:sz="0" w:space="0" w:color="auto"/>
            <w:left w:val="none" w:sz="0" w:space="0" w:color="auto"/>
            <w:bottom w:val="none" w:sz="0" w:space="0" w:color="auto"/>
            <w:right w:val="none" w:sz="0" w:space="0" w:color="auto"/>
          </w:divBdr>
        </w:div>
        <w:div w:id="2101632188">
          <w:marLeft w:val="0"/>
          <w:marRight w:val="0"/>
          <w:marTop w:val="0"/>
          <w:marBottom w:val="0"/>
          <w:divBdr>
            <w:top w:val="none" w:sz="0" w:space="0" w:color="auto"/>
            <w:left w:val="none" w:sz="0" w:space="0" w:color="auto"/>
            <w:bottom w:val="none" w:sz="0" w:space="0" w:color="auto"/>
            <w:right w:val="none" w:sz="0" w:space="0" w:color="auto"/>
          </w:divBdr>
        </w:div>
        <w:div w:id="1306398910">
          <w:marLeft w:val="0"/>
          <w:marRight w:val="0"/>
          <w:marTop w:val="0"/>
          <w:marBottom w:val="0"/>
          <w:divBdr>
            <w:top w:val="none" w:sz="0" w:space="0" w:color="auto"/>
            <w:left w:val="none" w:sz="0" w:space="0" w:color="auto"/>
            <w:bottom w:val="none" w:sz="0" w:space="0" w:color="auto"/>
            <w:right w:val="none" w:sz="0" w:space="0" w:color="auto"/>
          </w:divBdr>
          <w:divsChild>
            <w:div w:id="998195103">
              <w:marLeft w:val="0"/>
              <w:marRight w:val="0"/>
              <w:marTop w:val="0"/>
              <w:marBottom w:val="0"/>
              <w:divBdr>
                <w:top w:val="none" w:sz="0" w:space="0" w:color="auto"/>
                <w:left w:val="none" w:sz="0" w:space="0" w:color="auto"/>
                <w:bottom w:val="none" w:sz="0" w:space="0" w:color="auto"/>
                <w:right w:val="none" w:sz="0" w:space="0" w:color="auto"/>
              </w:divBdr>
            </w:div>
            <w:div w:id="1464303083">
              <w:marLeft w:val="0"/>
              <w:marRight w:val="0"/>
              <w:marTop w:val="0"/>
              <w:marBottom w:val="0"/>
              <w:divBdr>
                <w:top w:val="none" w:sz="0" w:space="0" w:color="auto"/>
                <w:left w:val="none" w:sz="0" w:space="0" w:color="auto"/>
                <w:bottom w:val="none" w:sz="0" w:space="0" w:color="auto"/>
                <w:right w:val="none" w:sz="0" w:space="0" w:color="auto"/>
              </w:divBdr>
            </w:div>
            <w:div w:id="1925147270">
              <w:marLeft w:val="0"/>
              <w:marRight w:val="0"/>
              <w:marTop w:val="0"/>
              <w:marBottom w:val="0"/>
              <w:divBdr>
                <w:top w:val="none" w:sz="0" w:space="0" w:color="auto"/>
                <w:left w:val="none" w:sz="0" w:space="0" w:color="auto"/>
                <w:bottom w:val="none" w:sz="0" w:space="0" w:color="auto"/>
                <w:right w:val="none" w:sz="0" w:space="0" w:color="auto"/>
              </w:divBdr>
            </w:div>
            <w:div w:id="1293438049">
              <w:marLeft w:val="0"/>
              <w:marRight w:val="0"/>
              <w:marTop w:val="0"/>
              <w:marBottom w:val="0"/>
              <w:divBdr>
                <w:top w:val="none" w:sz="0" w:space="0" w:color="auto"/>
                <w:left w:val="none" w:sz="0" w:space="0" w:color="auto"/>
                <w:bottom w:val="none" w:sz="0" w:space="0" w:color="auto"/>
                <w:right w:val="none" w:sz="0" w:space="0" w:color="auto"/>
              </w:divBdr>
            </w:div>
            <w:div w:id="1459058662">
              <w:marLeft w:val="0"/>
              <w:marRight w:val="0"/>
              <w:marTop w:val="0"/>
              <w:marBottom w:val="0"/>
              <w:divBdr>
                <w:top w:val="none" w:sz="0" w:space="0" w:color="auto"/>
                <w:left w:val="none" w:sz="0" w:space="0" w:color="auto"/>
                <w:bottom w:val="none" w:sz="0" w:space="0" w:color="auto"/>
                <w:right w:val="none" w:sz="0" w:space="0" w:color="auto"/>
              </w:divBdr>
            </w:div>
            <w:div w:id="1632714311">
              <w:marLeft w:val="0"/>
              <w:marRight w:val="0"/>
              <w:marTop w:val="0"/>
              <w:marBottom w:val="0"/>
              <w:divBdr>
                <w:top w:val="none" w:sz="0" w:space="0" w:color="auto"/>
                <w:left w:val="none" w:sz="0" w:space="0" w:color="auto"/>
                <w:bottom w:val="none" w:sz="0" w:space="0" w:color="auto"/>
                <w:right w:val="none" w:sz="0" w:space="0" w:color="auto"/>
              </w:divBdr>
            </w:div>
          </w:divsChild>
        </w:div>
        <w:div w:id="775560064">
          <w:marLeft w:val="0"/>
          <w:marRight w:val="0"/>
          <w:marTop w:val="0"/>
          <w:marBottom w:val="0"/>
          <w:divBdr>
            <w:top w:val="none" w:sz="0" w:space="0" w:color="auto"/>
            <w:left w:val="none" w:sz="0" w:space="0" w:color="auto"/>
            <w:bottom w:val="none" w:sz="0" w:space="0" w:color="auto"/>
            <w:right w:val="none" w:sz="0" w:space="0" w:color="auto"/>
          </w:divBdr>
          <w:divsChild>
            <w:div w:id="1143044218">
              <w:marLeft w:val="0"/>
              <w:marRight w:val="0"/>
              <w:marTop w:val="0"/>
              <w:marBottom w:val="0"/>
              <w:divBdr>
                <w:top w:val="none" w:sz="0" w:space="0" w:color="auto"/>
                <w:left w:val="none" w:sz="0" w:space="0" w:color="auto"/>
                <w:bottom w:val="none" w:sz="0" w:space="0" w:color="auto"/>
                <w:right w:val="none" w:sz="0" w:space="0" w:color="auto"/>
              </w:divBdr>
            </w:div>
            <w:div w:id="40331702">
              <w:marLeft w:val="0"/>
              <w:marRight w:val="0"/>
              <w:marTop w:val="0"/>
              <w:marBottom w:val="0"/>
              <w:divBdr>
                <w:top w:val="none" w:sz="0" w:space="0" w:color="auto"/>
                <w:left w:val="none" w:sz="0" w:space="0" w:color="auto"/>
                <w:bottom w:val="none" w:sz="0" w:space="0" w:color="auto"/>
                <w:right w:val="none" w:sz="0" w:space="0" w:color="auto"/>
              </w:divBdr>
            </w:div>
            <w:div w:id="599802785">
              <w:marLeft w:val="0"/>
              <w:marRight w:val="0"/>
              <w:marTop w:val="0"/>
              <w:marBottom w:val="0"/>
              <w:divBdr>
                <w:top w:val="none" w:sz="0" w:space="0" w:color="auto"/>
                <w:left w:val="none" w:sz="0" w:space="0" w:color="auto"/>
                <w:bottom w:val="none" w:sz="0" w:space="0" w:color="auto"/>
                <w:right w:val="none" w:sz="0" w:space="0" w:color="auto"/>
              </w:divBdr>
            </w:div>
            <w:div w:id="242380031">
              <w:marLeft w:val="0"/>
              <w:marRight w:val="0"/>
              <w:marTop w:val="0"/>
              <w:marBottom w:val="0"/>
              <w:divBdr>
                <w:top w:val="none" w:sz="0" w:space="0" w:color="auto"/>
                <w:left w:val="none" w:sz="0" w:space="0" w:color="auto"/>
                <w:bottom w:val="none" w:sz="0" w:space="0" w:color="auto"/>
                <w:right w:val="none" w:sz="0" w:space="0" w:color="auto"/>
              </w:divBdr>
            </w:div>
            <w:div w:id="94248849">
              <w:marLeft w:val="0"/>
              <w:marRight w:val="0"/>
              <w:marTop w:val="0"/>
              <w:marBottom w:val="0"/>
              <w:divBdr>
                <w:top w:val="none" w:sz="0" w:space="0" w:color="auto"/>
                <w:left w:val="none" w:sz="0" w:space="0" w:color="auto"/>
                <w:bottom w:val="none" w:sz="0" w:space="0" w:color="auto"/>
                <w:right w:val="none" w:sz="0" w:space="0" w:color="auto"/>
              </w:divBdr>
            </w:div>
            <w:div w:id="1009524619">
              <w:marLeft w:val="0"/>
              <w:marRight w:val="0"/>
              <w:marTop w:val="0"/>
              <w:marBottom w:val="0"/>
              <w:divBdr>
                <w:top w:val="none" w:sz="0" w:space="0" w:color="auto"/>
                <w:left w:val="none" w:sz="0" w:space="0" w:color="auto"/>
                <w:bottom w:val="none" w:sz="0" w:space="0" w:color="auto"/>
                <w:right w:val="none" w:sz="0" w:space="0" w:color="auto"/>
              </w:divBdr>
            </w:div>
            <w:div w:id="777606364">
              <w:marLeft w:val="0"/>
              <w:marRight w:val="0"/>
              <w:marTop w:val="0"/>
              <w:marBottom w:val="0"/>
              <w:divBdr>
                <w:top w:val="none" w:sz="0" w:space="0" w:color="auto"/>
                <w:left w:val="none" w:sz="0" w:space="0" w:color="auto"/>
                <w:bottom w:val="none" w:sz="0" w:space="0" w:color="auto"/>
                <w:right w:val="none" w:sz="0" w:space="0" w:color="auto"/>
              </w:divBdr>
            </w:div>
            <w:div w:id="506680537">
              <w:marLeft w:val="0"/>
              <w:marRight w:val="0"/>
              <w:marTop w:val="0"/>
              <w:marBottom w:val="0"/>
              <w:divBdr>
                <w:top w:val="none" w:sz="0" w:space="0" w:color="auto"/>
                <w:left w:val="none" w:sz="0" w:space="0" w:color="auto"/>
                <w:bottom w:val="none" w:sz="0" w:space="0" w:color="auto"/>
                <w:right w:val="none" w:sz="0" w:space="0" w:color="auto"/>
              </w:divBdr>
            </w:div>
            <w:div w:id="1756977238">
              <w:marLeft w:val="0"/>
              <w:marRight w:val="0"/>
              <w:marTop w:val="0"/>
              <w:marBottom w:val="0"/>
              <w:divBdr>
                <w:top w:val="none" w:sz="0" w:space="0" w:color="auto"/>
                <w:left w:val="none" w:sz="0" w:space="0" w:color="auto"/>
                <w:bottom w:val="none" w:sz="0" w:space="0" w:color="auto"/>
                <w:right w:val="none" w:sz="0" w:space="0" w:color="auto"/>
              </w:divBdr>
            </w:div>
            <w:div w:id="2032796557">
              <w:marLeft w:val="0"/>
              <w:marRight w:val="0"/>
              <w:marTop w:val="0"/>
              <w:marBottom w:val="0"/>
              <w:divBdr>
                <w:top w:val="none" w:sz="0" w:space="0" w:color="auto"/>
                <w:left w:val="none" w:sz="0" w:space="0" w:color="auto"/>
                <w:bottom w:val="none" w:sz="0" w:space="0" w:color="auto"/>
                <w:right w:val="none" w:sz="0" w:space="0" w:color="auto"/>
              </w:divBdr>
            </w:div>
            <w:div w:id="1121194241">
              <w:marLeft w:val="0"/>
              <w:marRight w:val="0"/>
              <w:marTop w:val="0"/>
              <w:marBottom w:val="0"/>
              <w:divBdr>
                <w:top w:val="none" w:sz="0" w:space="0" w:color="auto"/>
                <w:left w:val="none" w:sz="0" w:space="0" w:color="auto"/>
                <w:bottom w:val="none" w:sz="0" w:space="0" w:color="auto"/>
                <w:right w:val="none" w:sz="0" w:space="0" w:color="auto"/>
              </w:divBdr>
            </w:div>
            <w:div w:id="552892482">
              <w:marLeft w:val="0"/>
              <w:marRight w:val="0"/>
              <w:marTop w:val="0"/>
              <w:marBottom w:val="0"/>
              <w:divBdr>
                <w:top w:val="none" w:sz="0" w:space="0" w:color="auto"/>
                <w:left w:val="none" w:sz="0" w:space="0" w:color="auto"/>
                <w:bottom w:val="none" w:sz="0" w:space="0" w:color="auto"/>
                <w:right w:val="none" w:sz="0" w:space="0" w:color="auto"/>
              </w:divBdr>
            </w:div>
            <w:div w:id="1496190719">
              <w:marLeft w:val="0"/>
              <w:marRight w:val="0"/>
              <w:marTop w:val="0"/>
              <w:marBottom w:val="0"/>
              <w:divBdr>
                <w:top w:val="none" w:sz="0" w:space="0" w:color="auto"/>
                <w:left w:val="none" w:sz="0" w:space="0" w:color="auto"/>
                <w:bottom w:val="none" w:sz="0" w:space="0" w:color="auto"/>
                <w:right w:val="none" w:sz="0" w:space="0" w:color="auto"/>
              </w:divBdr>
            </w:div>
            <w:div w:id="1263418179">
              <w:marLeft w:val="0"/>
              <w:marRight w:val="0"/>
              <w:marTop w:val="0"/>
              <w:marBottom w:val="0"/>
              <w:divBdr>
                <w:top w:val="none" w:sz="0" w:space="0" w:color="auto"/>
                <w:left w:val="none" w:sz="0" w:space="0" w:color="auto"/>
                <w:bottom w:val="none" w:sz="0" w:space="0" w:color="auto"/>
                <w:right w:val="none" w:sz="0" w:space="0" w:color="auto"/>
              </w:divBdr>
            </w:div>
            <w:div w:id="1969046379">
              <w:marLeft w:val="0"/>
              <w:marRight w:val="0"/>
              <w:marTop w:val="0"/>
              <w:marBottom w:val="0"/>
              <w:divBdr>
                <w:top w:val="none" w:sz="0" w:space="0" w:color="auto"/>
                <w:left w:val="none" w:sz="0" w:space="0" w:color="auto"/>
                <w:bottom w:val="none" w:sz="0" w:space="0" w:color="auto"/>
                <w:right w:val="none" w:sz="0" w:space="0" w:color="auto"/>
              </w:divBdr>
            </w:div>
            <w:div w:id="926811575">
              <w:marLeft w:val="0"/>
              <w:marRight w:val="0"/>
              <w:marTop w:val="0"/>
              <w:marBottom w:val="0"/>
              <w:divBdr>
                <w:top w:val="none" w:sz="0" w:space="0" w:color="auto"/>
                <w:left w:val="none" w:sz="0" w:space="0" w:color="auto"/>
                <w:bottom w:val="none" w:sz="0" w:space="0" w:color="auto"/>
                <w:right w:val="none" w:sz="0" w:space="0" w:color="auto"/>
              </w:divBdr>
            </w:div>
            <w:div w:id="813135142">
              <w:marLeft w:val="0"/>
              <w:marRight w:val="0"/>
              <w:marTop w:val="0"/>
              <w:marBottom w:val="0"/>
              <w:divBdr>
                <w:top w:val="none" w:sz="0" w:space="0" w:color="auto"/>
                <w:left w:val="none" w:sz="0" w:space="0" w:color="auto"/>
                <w:bottom w:val="none" w:sz="0" w:space="0" w:color="auto"/>
                <w:right w:val="none" w:sz="0" w:space="0" w:color="auto"/>
              </w:divBdr>
            </w:div>
            <w:div w:id="690184303">
              <w:marLeft w:val="0"/>
              <w:marRight w:val="0"/>
              <w:marTop w:val="0"/>
              <w:marBottom w:val="0"/>
              <w:divBdr>
                <w:top w:val="none" w:sz="0" w:space="0" w:color="auto"/>
                <w:left w:val="none" w:sz="0" w:space="0" w:color="auto"/>
                <w:bottom w:val="none" w:sz="0" w:space="0" w:color="auto"/>
                <w:right w:val="none" w:sz="0" w:space="0" w:color="auto"/>
              </w:divBdr>
            </w:div>
            <w:div w:id="967010869">
              <w:marLeft w:val="0"/>
              <w:marRight w:val="0"/>
              <w:marTop w:val="0"/>
              <w:marBottom w:val="0"/>
              <w:divBdr>
                <w:top w:val="none" w:sz="0" w:space="0" w:color="auto"/>
                <w:left w:val="none" w:sz="0" w:space="0" w:color="auto"/>
                <w:bottom w:val="none" w:sz="0" w:space="0" w:color="auto"/>
                <w:right w:val="none" w:sz="0" w:space="0" w:color="auto"/>
              </w:divBdr>
            </w:div>
            <w:div w:id="471793929">
              <w:marLeft w:val="0"/>
              <w:marRight w:val="0"/>
              <w:marTop w:val="0"/>
              <w:marBottom w:val="0"/>
              <w:divBdr>
                <w:top w:val="none" w:sz="0" w:space="0" w:color="auto"/>
                <w:left w:val="none" w:sz="0" w:space="0" w:color="auto"/>
                <w:bottom w:val="none" w:sz="0" w:space="0" w:color="auto"/>
                <w:right w:val="none" w:sz="0" w:space="0" w:color="auto"/>
              </w:divBdr>
            </w:div>
          </w:divsChild>
        </w:div>
        <w:div w:id="1804076180">
          <w:marLeft w:val="0"/>
          <w:marRight w:val="0"/>
          <w:marTop w:val="0"/>
          <w:marBottom w:val="0"/>
          <w:divBdr>
            <w:top w:val="none" w:sz="0" w:space="0" w:color="auto"/>
            <w:left w:val="none" w:sz="0" w:space="0" w:color="auto"/>
            <w:bottom w:val="none" w:sz="0" w:space="0" w:color="auto"/>
            <w:right w:val="none" w:sz="0" w:space="0" w:color="auto"/>
          </w:divBdr>
          <w:divsChild>
            <w:div w:id="291523111">
              <w:marLeft w:val="0"/>
              <w:marRight w:val="0"/>
              <w:marTop w:val="0"/>
              <w:marBottom w:val="0"/>
              <w:divBdr>
                <w:top w:val="none" w:sz="0" w:space="0" w:color="auto"/>
                <w:left w:val="none" w:sz="0" w:space="0" w:color="auto"/>
                <w:bottom w:val="none" w:sz="0" w:space="0" w:color="auto"/>
                <w:right w:val="none" w:sz="0" w:space="0" w:color="auto"/>
              </w:divBdr>
            </w:div>
            <w:div w:id="1380671162">
              <w:marLeft w:val="0"/>
              <w:marRight w:val="0"/>
              <w:marTop w:val="0"/>
              <w:marBottom w:val="0"/>
              <w:divBdr>
                <w:top w:val="none" w:sz="0" w:space="0" w:color="auto"/>
                <w:left w:val="none" w:sz="0" w:space="0" w:color="auto"/>
                <w:bottom w:val="none" w:sz="0" w:space="0" w:color="auto"/>
                <w:right w:val="none" w:sz="0" w:space="0" w:color="auto"/>
              </w:divBdr>
            </w:div>
            <w:div w:id="532616600">
              <w:marLeft w:val="0"/>
              <w:marRight w:val="0"/>
              <w:marTop w:val="0"/>
              <w:marBottom w:val="0"/>
              <w:divBdr>
                <w:top w:val="none" w:sz="0" w:space="0" w:color="auto"/>
                <w:left w:val="none" w:sz="0" w:space="0" w:color="auto"/>
                <w:bottom w:val="none" w:sz="0" w:space="0" w:color="auto"/>
                <w:right w:val="none" w:sz="0" w:space="0" w:color="auto"/>
              </w:divBdr>
            </w:div>
            <w:div w:id="1708990801">
              <w:marLeft w:val="0"/>
              <w:marRight w:val="0"/>
              <w:marTop w:val="0"/>
              <w:marBottom w:val="0"/>
              <w:divBdr>
                <w:top w:val="none" w:sz="0" w:space="0" w:color="auto"/>
                <w:left w:val="none" w:sz="0" w:space="0" w:color="auto"/>
                <w:bottom w:val="none" w:sz="0" w:space="0" w:color="auto"/>
                <w:right w:val="none" w:sz="0" w:space="0" w:color="auto"/>
              </w:divBdr>
            </w:div>
            <w:div w:id="899824271">
              <w:marLeft w:val="0"/>
              <w:marRight w:val="0"/>
              <w:marTop w:val="0"/>
              <w:marBottom w:val="0"/>
              <w:divBdr>
                <w:top w:val="none" w:sz="0" w:space="0" w:color="auto"/>
                <w:left w:val="none" w:sz="0" w:space="0" w:color="auto"/>
                <w:bottom w:val="none" w:sz="0" w:space="0" w:color="auto"/>
                <w:right w:val="none" w:sz="0" w:space="0" w:color="auto"/>
              </w:divBdr>
            </w:div>
            <w:div w:id="380599058">
              <w:marLeft w:val="0"/>
              <w:marRight w:val="0"/>
              <w:marTop w:val="0"/>
              <w:marBottom w:val="0"/>
              <w:divBdr>
                <w:top w:val="none" w:sz="0" w:space="0" w:color="auto"/>
                <w:left w:val="none" w:sz="0" w:space="0" w:color="auto"/>
                <w:bottom w:val="none" w:sz="0" w:space="0" w:color="auto"/>
                <w:right w:val="none" w:sz="0" w:space="0" w:color="auto"/>
              </w:divBdr>
            </w:div>
            <w:div w:id="2101827544">
              <w:marLeft w:val="0"/>
              <w:marRight w:val="0"/>
              <w:marTop w:val="0"/>
              <w:marBottom w:val="0"/>
              <w:divBdr>
                <w:top w:val="none" w:sz="0" w:space="0" w:color="auto"/>
                <w:left w:val="none" w:sz="0" w:space="0" w:color="auto"/>
                <w:bottom w:val="none" w:sz="0" w:space="0" w:color="auto"/>
                <w:right w:val="none" w:sz="0" w:space="0" w:color="auto"/>
              </w:divBdr>
            </w:div>
            <w:div w:id="619922246">
              <w:marLeft w:val="0"/>
              <w:marRight w:val="0"/>
              <w:marTop w:val="0"/>
              <w:marBottom w:val="0"/>
              <w:divBdr>
                <w:top w:val="none" w:sz="0" w:space="0" w:color="auto"/>
                <w:left w:val="none" w:sz="0" w:space="0" w:color="auto"/>
                <w:bottom w:val="none" w:sz="0" w:space="0" w:color="auto"/>
                <w:right w:val="none" w:sz="0" w:space="0" w:color="auto"/>
              </w:divBdr>
            </w:div>
            <w:div w:id="1831288880">
              <w:marLeft w:val="0"/>
              <w:marRight w:val="0"/>
              <w:marTop w:val="0"/>
              <w:marBottom w:val="0"/>
              <w:divBdr>
                <w:top w:val="none" w:sz="0" w:space="0" w:color="auto"/>
                <w:left w:val="none" w:sz="0" w:space="0" w:color="auto"/>
                <w:bottom w:val="none" w:sz="0" w:space="0" w:color="auto"/>
                <w:right w:val="none" w:sz="0" w:space="0" w:color="auto"/>
              </w:divBdr>
            </w:div>
            <w:div w:id="510678229">
              <w:marLeft w:val="0"/>
              <w:marRight w:val="0"/>
              <w:marTop w:val="0"/>
              <w:marBottom w:val="0"/>
              <w:divBdr>
                <w:top w:val="none" w:sz="0" w:space="0" w:color="auto"/>
                <w:left w:val="none" w:sz="0" w:space="0" w:color="auto"/>
                <w:bottom w:val="none" w:sz="0" w:space="0" w:color="auto"/>
                <w:right w:val="none" w:sz="0" w:space="0" w:color="auto"/>
              </w:divBdr>
            </w:div>
            <w:div w:id="411976172">
              <w:marLeft w:val="0"/>
              <w:marRight w:val="0"/>
              <w:marTop w:val="0"/>
              <w:marBottom w:val="0"/>
              <w:divBdr>
                <w:top w:val="none" w:sz="0" w:space="0" w:color="auto"/>
                <w:left w:val="none" w:sz="0" w:space="0" w:color="auto"/>
                <w:bottom w:val="none" w:sz="0" w:space="0" w:color="auto"/>
                <w:right w:val="none" w:sz="0" w:space="0" w:color="auto"/>
              </w:divBdr>
            </w:div>
            <w:div w:id="71780491">
              <w:marLeft w:val="0"/>
              <w:marRight w:val="0"/>
              <w:marTop w:val="0"/>
              <w:marBottom w:val="0"/>
              <w:divBdr>
                <w:top w:val="none" w:sz="0" w:space="0" w:color="auto"/>
                <w:left w:val="none" w:sz="0" w:space="0" w:color="auto"/>
                <w:bottom w:val="none" w:sz="0" w:space="0" w:color="auto"/>
                <w:right w:val="none" w:sz="0" w:space="0" w:color="auto"/>
              </w:divBdr>
            </w:div>
            <w:div w:id="1861510185">
              <w:marLeft w:val="0"/>
              <w:marRight w:val="0"/>
              <w:marTop w:val="0"/>
              <w:marBottom w:val="0"/>
              <w:divBdr>
                <w:top w:val="none" w:sz="0" w:space="0" w:color="auto"/>
                <w:left w:val="none" w:sz="0" w:space="0" w:color="auto"/>
                <w:bottom w:val="none" w:sz="0" w:space="0" w:color="auto"/>
                <w:right w:val="none" w:sz="0" w:space="0" w:color="auto"/>
              </w:divBdr>
            </w:div>
            <w:div w:id="572356205">
              <w:marLeft w:val="0"/>
              <w:marRight w:val="0"/>
              <w:marTop w:val="0"/>
              <w:marBottom w:val="0"/>
              <w:divBdr>
                <w:top w:val="none" w:sz="0" w:space="0" w:color="auto"/>
                <w:left w:val="none" w:sz="0" w:space="0" w:color="auto"/>
                <w:bottom w:val="none" w:sz="0" w:space="0" w:color="auto"/>
                <w:right w:val="none" w:sz="0" w:space="0" w:color="auto"/>
              </w:divBdr>
            </w:div>
            <w:div w:id="1377660796">
              <w:marLeft w:val="0"/>
              <w:marRight w:val="0"/>
              <w:marTop w:val="0"/>
              <w:marBottom w:val="0"/>
              <w:divBdr>
                <w:top w:val="none" w:sz="0" w:space="0" w:color="auto"/>
                <w:left w:val="none" w:sz="0" w:space="0" w:color="auto"/>
                <w:bottom w:val="none" w:sz="0" w:space="0" w:color="auto"/>
                <w:right w:val="none" w:sz="0" w:space="0" w:color="auto"/>
              </w:divBdr>
            </w:div>
            <w:div w:id="476916333">
              <w:marLeft w:val="0"/>
              <w:marRight w:val="0"/>
              <w:marTop w:val="0"/>
              <w:marBottom w:val="0"/>
              <w:divBdr>
                <w:top w:val="none" w:sz="0" w:space="0" w:color="auto"/>
                <w:left w:val="none" w:sz="0" w:space="0" w:color="auto"/>
                <w:bottom w:val="none" w:sz="0" w:space="0" w:color="auto"/>
                <w:right w:val="none" w:sz="0" w:space="0" w:color="auto"/>
              </w:divBdr>
            </w:div>
            <w:div w:id="859003355">
              <w:marLeft w:val="0"/>
              <w:marRight w:val="0"/>
              <w:marTop w:val="0"/>
              <w:marBottom w:val="0"/>
              <w:divBdr>
                <w:top w:val="none" w:sz="0" w:space="0" w:color="auto"/>
                <w:left w:val="none" w:sz="0" w:space="0" w:color="auto"/>
                <w:bottom w:val="none" w:sz="0" w:space="0" w:color="auto"/>
                <w:right w:val="none" w:sz="0" w:space="0" w:color="auto"/>
              </w:divBdr>
            </w:div>
            <w:div w:id="1425805515">
              <w:marLeft w:val="0"/>
              <w:marRight w:val="0"/>
              <w:marTop w:val="0"/>
              <w:marBottom w:val="0"/>
              <w:divBdr>
                <w:top w:val="none" w:sz="0" w:space="0" w:color="auto"/>
                <w:left w:val="none" w:sz="0" w:space="0" w:color="auto"/>
                <w:bottom w:val="none" w:sz="0" w:space="0" w:color="auto"/>
                <w:right w:val="none" w:sz="0" w:space="0" w:color="auto"/>
              </w:divBdr>
            </w:div>
            <w:div w:id="1116870835">
              <w:marLeft w:val="0"/>
              <w:marRight w:val="0"/>
              <w:marTop w:val="0"/>
              <w:marBottom w:val="0"/>
              <w:divBdr>
                <w:top w:val="none" w:sz="0" w:space="0" w:color="auto"/>
                <w:left w:val="none" w:sz="0" w:space="0" w:color="auto"/>
                <w:bottom w:val="none" w:sz="0" w:space="0" w:color="auto"/>
                <w:right w:val="none" w:sz="0" w:space="0" w:color="auto"/>
              </w:divBdr>
            </w:div>
            <w:div w:id="564462004">
              <w:marLeft w:val="0"/>
              <w:marRight w:val="0"/>
              <w:marTop w:val="0"/>
              <w:marBottom w:val="0"/>
              <w:divBdr>
                <w:top w:val="none" w:sz="0" w:space="0" w:color="auto"/>
                <w:left w:val="none" w:sz="0" w:space="0" w:color="auto"/>
                <w:bottom w:val="none" w:sz="0" w:space="0" w:color="auto"/>
                <w:right w:val="none" w:sz="0" w:space="0" w:color="auto"/>
              </w:divBdr>
            </w:div>
          </w:divsChild>
        </w:div>
        <w:div w:id="2145806127">
          <w:marLeft w:val="0"/>
          <w:marRight w:val="0"/>
          <w:marTop w:val="0"/>
          <w:marBottom w:val="0"/>
          <w:divBdr>
            <w:top w:val="none" w:sz="0" w:space="0" w:color="auto"/>
            <w:left w:val="none" w:sz="0" w:space="0" w:color="auto"/>
            <w:bottom w:val="none" w:sz="0" w:space="0" w:color="auto"/>
            <w:right w:val="none" w:sz="0" w:space="0" w:color="auto"/>
          </w:divBdr>
          <w:divsChild>
            <w:div w:id="581911734">
              <w:marLeft w:val="0"/>
              <w:marRight w:val="0"/>
              <w:marTop w:val="0"/>
              <w:marBottom w:val="0"/>
              <w:divBdr>
                <w:top w:val="none" w:sz="0" w:space="0" w:color="auto"/>
                <w:left w:val="none" w:sz="0" w:space="0" w:color="auto"/>
                <w:bottom w:val="none" w:sz="0" w:space="0" w:color="auto"/>
                <w:right w:val="none" w:sz="0" w:space="0" w:color="auto"/>
              </w:divBdr>
            </w:div>
            <w:div w:id="373045720">
              <w:marLeft w:val="0"/>
              <w:marRight w:val="0"/>
              <w:marTop w:val="0"/>
              <w:marBottom w:val="0"/>
              <w:divBdr>
                <w:top w:val="none" w:sz="0" w:space="0" w:color="auto"/>
                <w:left w:val="none" w:sz="0" w:space="0" w:color="auto"/>
                <w:bottom w:val="none" w:sz="0" w:space="0" w:color="auto"/>
                <w:right w:val="none" w:sz="0" w:space="0" w:color="auto"/>
              </w:divBdr>
            </w:div>
            <w:div w:id="91827805">
              <w:marLeft w:val="0"/>
              <w:marRight w:val="0"/>
              <w:marTop w:val="0"/>
              <w:marBottom w:val="0"/>
              <w:divBdr>
                <w:top w:val="none" w:sz="0" w:space="0" w:color="auto"/>
                <w:left w:val="none" w:sz="0" w:space="0" w:color="auto"/>
                <w:bottom w:val="none" w:sz="0" w:space="0" w:color="auto"/>
                <w:right w:val="none" w:sz="0" w:space="0" w:color="auto"/>
              </w:divBdr>
            </w:div>
            <w:div w:id="60640032">
              <w:marLeft w:val="0"/>
              <w:marRight w:val="0"/>
              <w:marTop w:val="0"/>
              <w:marBottom w:val="0"/>
              <w:divBdr>
                <w:top w:val="none" w:sz="0" w:space="0" w:color="auto"/>
                <w:left w:val="none" w:sz="0" w:space="0" w:color="auto"/>
                <w:bottom w:val="none" w:sz="0" w:space="0" w:color="auto"/>
                <w:right w:val="none" w:sz="0" w:space="0" w:color="auto"/>
              </w:divBdr>
            </w:div>
            <w:div w:id="942345061">
              <w:marLeft w:val="0"/>
              <w:marRight w:val="0"/>
              <w:marTop w:val="0"/>
              <w:marBottom w:val="0"/>
              <w:divBdr>
                <w:top w:val="none" w:sz="0" w:space="0" w:color="auto"/>
                <w:left w:val="none" w:sz="0" w:space="0" w:color="auto"/>
                <w:bottom w:val="none" w:sz="0" w:space="0" w:color="auto"/>
                <w:right w:val="none" w:sz="0" w:space="0" w:color="auto"/>
              </w:divBdr>
            </w:div>
            <w:div w:id="1024752182">
              <w:marLeft w:val="0"/>
              <w:marRight w:val="0"/>
              <w:marTop w:val="0"/>
              <w:marBottom w:val="0"/>
              <w:divBdr>
                <w:top w:val="none" w:sz="0" w:space="0" w:color="auto"/>
                <w:left w:val="none" w:sz="0" w:space="0" w:color="auto"/>
                <w:bottom w:val="none" w:sz="0" w:space="0" w:color="auto"/>
                <w:right w:val="none" w:sz="0" w:space="0" w:color="auto"/>
              </w:divBdr>
            </w:div>
            <w:div w:id="2089423637">
              <w:marLeft w:val="0"/>
              <w:marRight w:val="0"/>
              <w:marTop w:val="0"/>
              <w:marBottom w:val="0"/>
              <w:divBdr>
                <w:top w:val="none" w:sz="0" w:space="0" w:color="auto"/>
                <w:left w:val="none" w:sz="0" w:space="0" w:color="auto"/>
                <w:bottom w:val="none" w:sz="0" w:space="0" w:color="auto"/>
                <w:right w:val="none" w:sz="0" w:space="0" w:color="auto"/>
              </w:divBdr>
            </w:div>
            <w:div w:id="485170720">
              <w:marLeft w:val="0"/>
              <w:marRight w:val="0"/>
              <w:marTop w:val="0"/>
              <w:marBottom w:val="0"/>
              <w:divBdr>
                <w:top w:val="none" w:sz="0" w:space="0" w:color="auto"/>
                <w:left w:val="none" w:sz="0" w:space="0" w:color="auto"/>
                <w:bottom w:val="none" w:sz="0" w:space="0" w:color="auto"/>
                <w:right w:val="none" w:sz="0" w:space="0" w:color="auto"/>
              </w:divBdr>
            </w:div>
            <w:div w:id="726686851">
              <w:marLeft w:val="0"/>
              <w:marRight w:val="0"/>
              <w:marTop w:val="0"/>
              <w:marBottom w:val="0"/>
              <w:divBdr>
                <w:top w:val="none" w:sz="0" w:space="0" w:color="auto"/>
                <w:left w:val="none" w:sz="0" w:space="0" w:color="auto"/>
                <w:bottom w:val="none" w:sz="0" w:space="0" w:color="auto"/>
                <w:right w:val="none" w:sz="0" w:space="0" w:color="auto"/>
              </w:divBdr>
            </w:div>
            <w:div w:id="2055810981">
              <w:marLeft w:val="0"/>
              <w:marRight w:val="0"/>
              <w:marTop w:val="0"/>
              <w:marBottom w:val="0"/>
              <w:divBdr>
                <w:top w:val="none" w:sz="0" w:space="0" w:color="auto"/>
                <w:left w:val="none" w:sz="0" w:space="0" w:color="auto"/>
                <w:bottom w:val="none" w:sz="0" w:space="0" w:color="auto"/>
                <w:right w:val="none" w:sz="0" w:space="0" w:color="auto"/>
              </w:divBdr>
            </w:div>
            <w:div w:id="798954572">
              <w:marLeft w:val="0"/>
              <w:marRight w:val="0"/>
              <w:marTop w:val="0"/>
              <w:marBottom w:val="0"/>
              <w:divBdr>
                <w:top w:val="none" w:sz="0" w:space="0" w:color="auto"/>
                <w:left w:val="none" w:sz="0" w:space="0" w:color="auto"/>
                <w:bottom w:val="none" w:sz="0" w:space="0" w:color="auto"/>
                <w:right w:val="none" w:sz="0" w:space="0" w:color="auto"/>
              </w:divBdr>
            </w:div>
            <w:div w:id="693850565">
              <w:marLeft w:val="0"/>
              <w:marRight w:val="0"/>
              <w:marTop w:val="0"/>
              <w:marBottom w:val="0"/>
              <w:divBdr>
                <w:top w:val="none" w:sz="0" w:space="0" w:color="auto"/>
                <w:left w:val="none" w:sz="0" w:space="0" w:color="auto"/>
                <w:bottom w:val="none" w:sz="0" w:space="0" w:color="auto"/>
                <w:right w:val="none" w:sz="0" w:space="0" w:color="auto"/>
              </w:divBdr>
            </w:div>
            <w:div w:id="557471289">
              <w:marLeft w:val="0"/>
              <w:marRight w:val="0"/>
              <w:marTop w:val="0"/>
              <w:marBottom w:val="0"/>
              <w:divBdr>
                <w:top w:val="none" w:sz="0" w:space="0" w:color="auto"/>
                <w:left w:val="none" w:sz="0" w:space="0" w:color="auto"/>
                <w:bottom w:val="none" w:sz="0" w:space="0" w:color="auto"/>
                <w:right w:val="none" w:sz="0" w:space="0" w:color="auto"/>
              </w:divBdr>
            </w:div>
            <w:div w:id="755443468">
              <w:marLeft w:val="0"/>
              <w:marRight w:val="0"/>
              <w:marTop w:val="0"/>
              <w:marBottom w:val="0"/>
              <w:divBdr>
                <w:top w:val="none" w:sz="0" w:space="0" w:color="auto"/>
                <w:left w:val="none" w:sz="0" w:space="0" w:color="auto"/>
                <w:bottom w:val="none" w:sz="0" w:space="0" w:color="auto"/>
                <w:right w:val="none" w:sz="0" w:space="0" w:color="auto"/>
              </w:divBdr>
            </w:div>
            <w:div w:id="1778403254">
              <w:marLeft w:val="0"/>
              <w:marRight w:val="0"/>
              <w:marTop w:val="0"/>
              <w:marBottom w:val="0"/>
              <w:divBdr>
                <w:top w:val="none" w:sz="0" w:space="0" w:color="auto"/>
                <w:left w:val="none" w:sz="0" w:space="0" w:color="auto"/>
                <w:bottom w:val="none" w:sz="0" w:space="0" w:color="auto"/>
                <w:right w:val="none" w:sz="0" w:space="0" w:color="auto"/>
              </w:divBdr>
            </w:div>
            <w:div w:id="775101931">
              <w:marLeft w:val="0"/>
              <w:marRight w:val="0"/>
              <w:marTop w:val="0"/>
              <w:marBottom w:val="0"/>
              <w:divBdr>
                <w:top w:val="none" w:sz="0" w:space="0" w:color="auto"/>
                <w:left w:val="none" w:sz="0" w:space="0" w:color="auto"/>
                <w:bottom w:val="none" w:sz="0" w:space="0" w:color="auto"/>
                <w:right w:val="none" w:sz="0" w:space="0" w:color="auto"/>
              </w:divBdr>
            </w:div>
            <w:div w:id="618417001">
              <w:marLeft w:val="0"/>
              <w:marRight w:val="0"/>
              <w:marTop w:val="0"/>
              <w:marBottom w:val="0"/>
              <w:divBdr>
                <w:top w:val="none" w:sz="0" w:space="0" w:color="auto"/>
                <w:left w:val="none" w:sz="0" w:space="0" w:color="auto"/>
                <w:bottom w:val="none" w:sz="0" w:space="0" w:color="auto"/>
                <w:right w:val="none" w:sz="0" w:space="0" w:color="auto"/>
              </w:divBdr>
            </w:div>
            <w:div w:id="453065001">
              <w:marLeft w:val="0"/>
              <w:marRight w:val="0"/>
              <w:marTop w:val="0"/>
              <w:marBottom w:val="0"/>
              <w:divBdr>
                <w:top w:val="none" w:sz="0" w:space="0" w:color="auto"/>
                <w:left w:val="none" w:sz="0" w:space="0" w:color="auto"/>
                <w:bottom w:val="none" w:sz="0" w:space="0" w:color="auto"/>
                <w:right w:val="none" w:sz="0" w:space="0" w:color="auto"/>
              </w:divBdr>
            </w:div>
            <w:div w:id="1492985074">
              <w:marLeft w:val="0"/>
              <w:marRight w:val="0"/>
              <w:marTop w:val="0"/>
              <w:marBottom w:val="0"/>
              <w:divBdr>
                <w:top w:val="none" w:sz="0" w:space="0" w:color="auto"/>
                <w:left w:val="none" w:sz="0" w:space="0" w:color="auto"/>
                <w:bottom w:val="none" w:sz="0" w:space="0" w:color="auto"/>
                <w:right w:val="none" w:sz="0" w:space="0" w:color="auto"/>
              </w:divBdr>
            </w:div>
            <w:div w:id="43870062">
              <w:marLeft w:val="0"/>
              <w:marRight w:val="0"/>
              <w:marTop w:val="0"/>
              <w:marBottom w:val="0"/>
              <w:divBdr>
                <w:top w:val="none" w:sz="0" w:space="0" w:color="auto"/>
                <w:left w:val="none" w:sz="0" w:space="0" w:color="auto"/>
                <w:bottom w:val="none" w:sz="0" w:space="0" w:color="auto"/>
                <w:right w:val="none" w:sz="0" w:space="0" w:color="auto"/>
              </w:divBdr>
            </w:div>
          </w:divsChild>
        </w:div>
        <w:div w:id="817496539">
          <w:marLeft w:val="0"/>
          <w:marRight w:val="0"/>
          <w:marTop w:val="0"/>
          <w:marBottom w:val="0"/>
          <w:divBdr>
            <w:top w:val="none" w:sz="0" w:space="0" w:color="auto"/>
            <w:left w:val="none" w:sz="0" w:space="0" w:color="auto"/>
            <w:bottom w:val="none" w:sz="0" w:space="0" w:color="auto"/>
            <w:right w:val="none" w:sz="0" w:space="0" w:color="auto"/>
          </w:divBdr>
          <w:divsChild>
            <w:div w:id="1095710058">
              <w:marLeft w:val="0"/>
              <w:marRight w:val="0"/>
              <w:marTop w:val="0"/>
              <w:marBottom w:val="0"/>
              <w:divBdr>
                <w:top w:val="none" w:sz="0" w:space="0" w:color="auto"/>
                <w:left w:val="none" w:sz="0" w:space="0" w:color="auto"/>
                <w:bottom w:val="none" w:sz="0" w:space="0" w:color="auto"/>
                <w:right w:val="none" w:sz="0" w:space="0" w:color="auto"/>
              </w:divBdr>
            </w:div>
            <w:div w:id="292174053">
              <w:marLeft w:val="0"/>
              <w:marRight w:val="0"/>
              <w:marTop w:val="0"/>
              <w:marBottom w:val="0"/>
              <w:divBdr>
                <w:top w:val="none" w:sz="0" w:space="0" w:color="auto"/>
                <w:left w:val="none" w:sz="0" w:space="0" w:color="auto"/>
                <w:bottom w:val="none" w:sz="0" w:space="0" w:color="auto"/>
                <w:right w:val="none" w:sz="0" w:space="0" w:color="auto"/>
              </w:divBdr>
            </w:div>
            <w:div w:id="917909953">
              <w:marLeft w:val="0"/>
              <w:marRight w:val="0"/>
              <w:marTop w:val="0"/>
              <w:marBottom w:val="0"/>
              <w:divBdr>
                <w:top w:val="none" w:sz="0" w:space="0" w:color="auto"/>
                <w:left w:val="none" w:sz="0" w:space="0" w:color="auto"/>
                <w:bottom w:val="none" w:sz="0" w:space="0" w:color="auto"/>
                <w:right w:val="none" w:sz="0" w:space="0" w:color="auto"/>
              </w:divBdr>
            </w:div>
            <w:div w:id="1611283323">
              <w:marLeft w:val="0"/>
              <w:marRight w:val="0"/>
              <w:marTop w:val="0"/>
              <w:marBottom w:val="0"/>
              <w:divBdr>
                <w:top w:val="none" w:sz="0" w:space="0" w:color="auto"/>
                <w:left w:val="none" w:sz="0" w:space="0" w:color="auto"/>
                <w:bottom w:val="none" w:sz="0" w:space="0" w:color="auto"/>
                <w:right w:val="none" w:sz="0" w:space="0" w:color="auto"/>
              </w:divBdr>
            </w:div>
            <w:div w:id="1733892396">
              <w:marLeft w:val="0"/>
              <w:marRight w:val="0"/>
              <w:marTop w:val="0"/>
              <w:marBottom w:val="0"/>
              <w:divBdr>
                <w:top w:val="none" w:sz="0" w:space="0" w:color="auto"/>
                <w:left w:val="none" w:sz="0" w:space="0" w:color="auto"/>
                <w:bottom w:val="none" w:sz="0" w:space="0" w:color="auto"/>
                <w:right w:val="none" w:sz="0" w:space="0" w:color="auto"/>
              </w:divBdr>
            </w:div>
            <w:div w:id="596598523">
              <w:marLeft w:val="0"/>
              <w:marRight w:val="0"/>
              <w:marTop w:val="0"/>
              <w:marBottom w:val="0"/>
              <w:divBdr>
                <w:top w:val="none" w:sz="0" w:space="0" w:color="auto"/>
                <w:left w:val="none" w:sz="0" w:space="0" w:color="auto"/>
                <w:bottom w:val="none" w:sz="0" w:space="0" w:color="auto"/>
                <w:right w:val="none" w:sz="0" w:space="0" w:color="auto"/>
              </w:divBdr>
            </w:div>
            <w:div w:id="1959797584">
              <w:marLeft w:val="0"/>
              <w:marRight w:val="0"/>
              <w:marTop w:val="0"/>
              <w:marBottom w:val="0"/>
              <w:divBdr>
                <w:top w:val="none" w:sz="0" w:space="0" w:color="auto"/>
                <w:left w:val="none" w:sz="0" w:space="0" w:color="auto"/>
                <w:bottom w:val="none" w:sz="0" w:space="0" w:color="auto"/>
                <w:right w:val="none" w:sz="0" w:space="0" w:color="auto"/>
              </w:divBdr>
            </w:div>
            <w:div w:id="1445687301">
              <w:marLeft w:val="0"/>
              <w:marRight w:val="0"/>
              <w:marTop w:val="0"/>
              <w:marBottom w:val="0"/>
              <w:divBdr>
                <w:top w:val="none" w:sz="0" w:space="0" w:color="auto"/>
                <w:left w:val="none" w:sz="0" w:space="0" w:color="auto"/>
                <w:bottom w:val="none" w:sz="0" w:space="0" w:color="auto"/>
                <w:right w:val="none" w:sz="0" w:space="0" w:color="auto"/>
              </w:divBdr>
            </w:div>
            <w:div w:id="1350637775">
              <w:marLeft w:val="0"/>
              <w:marRight w:val="0"/>
              <w:marTop w:val="0"/>
              <w:marBottom w:val="0"/>
              <w:divBdr>
                <w:top w:val="none" w:sz="0" w:space="0" w:color="auto"/>
                <w:left w:val="none" w:sz="0" w:space="0" w:color="auto"/>
                <w:bottom w:val="none" w:sz="0" w:space="0" w:color="auto"/>
                <w:right w:val="none" w:sz="0" w:space="0" w:color="auto"/>
              </w:divBdr>
            </w:div>
            <w:div w:id="1122729589">
              <w:marLeft w:val="0"/>
              <w:marRight w:val="0"/>
              <w:marTop w:val="0"/>
              <w:marBottom w:val="0"/>
              <w:divBdr>
                <w:top w:val="none" w:sz="0" w:space="0" w:color="auto"/>
                <w:left w:val="none" w:sz="0" w:space="0" w:color="auto"/>
                <w:bottom w:val="none" w:sz="0" w:space="0" w:color="auto"/>
                <w:right w:val="none" w:sz="0" w:space="0" w:color="auto"/>
              </w:divBdr>
            </w:div>
            <w:div w:id="1865555821">
              <w:marLeft w:val="0"/>
              <w:marRight w:val="0"/>
              <w:marTop w:val="0"/>
              <w:marBottom w:val="0"/>
              <w:divBdr>
                <w:top w:val="none" w:sz="0" w:space="0" w:color="auto"/>
                <w:left w:val="none" w:sz="0" w:space="0" w:color="auto"/>
                <w:bottom w:val="none" w:sz="0" w:space="0" w:color="auto"/>
                <w:right w:val="none" w:sz="0" w:space="0" w:color="auto"/>
              </w:divBdr>
            </w:div>
            <w:div w:id="767776331">
              <w:marLeft w:val="0"/>
              <w:marRight w:val="0"/>
              <w:marTop w:val="0"/>
              <w:marBottom w:val="0"/>
              <w:divBdr>
                <w:top w:val="none" w:sz="0" w:space="0" w:color="auto"/>
                <w:left w:val="none" w:sz="0" w:space="0" w:color="auto"/>
                <w:bottom w:val="none" w:sz="0" w:space="0" w:color="auto"/>
                <w:right w:val="none" w:sz="0" w:space="0" w:color="auto"/>
              </w:divBdr>
            </w:div>
            <w:div w:id="583295431">
              <w:marLeft w:val="0"/>
              <w:marRight w:val="0"/>
              <w:marTop w:val="0"/>
              <w:marBottom w:val="0"/>
              <w:divBdr>
                <w:top w:val="none" w:sz="0" w:space="0" w:color="auto"/>
                <w:left w:val="none" w:sz="0" w:space="0" w:color="auto"/>
                <w:bottom w:val="none" w:sz="0" w:space="0" w:color="auto"/>
                <w:right w:val="none" w:sz="0" w:space="0" w:color="auto"/>
              </w:divBdr>
            </w:div>
            <w:div w:id="631515975">
              <w:marLeft w:val="0"/>
              <w:marRight w:val="0"/>
              <w:marTop w:val="0"/>
              <w:marBottom w:val="0"/>
              <w:divBdr>
                <w:top w:val="none" w:sz="0" w:space="0" w:color="auto"/>
                <w:left w:val="none" w:sz="0" w:space="0" w:color="auto"/>
                <w:bottom w:val="none" w:sz="0" w:space="0" w:color="auto"/>
                <w:right w:val="none" w:sz="0" w:space="0" w:color="auto"/>
              </w:divBdr>
            </w:div>
            <w:div w:id="1694839324">
              <w:marLeft w:val="0"/>
              <w:marRight w:val="0"/>
              <w:marTop w:val="0"/>
              <w:marBottom w:val="0"/>
              <w:divBdr>
                <w:top w:val="none" w:sz="0" w:space="0" w:color="auto"/>
                <w:left w:val="none" w:sz="0" w:space="0" w:color="auto"/>
                <w:bottom w:val="none" w:sz="0" w:space="0" w:color="auto"/>
                <w:right w:val="none" w:sz="0" w:space="0" w:color="auto"/>
              </w:divBdr>
            </w:div>
            <w:div w:id="1993023190">
              <w:marLeft w:val="0"/>
              <w:marRight w:val="0"/>
              <w:marTop w:val="0"/>
              <w:marBottom w:val="0"/>
              <w:divBdr>
                <w:top w:val="none" w:sz="0" w:space="0" w:color="auto"/>
                <w:left w:val="none" w:sz="0" w:space="0" w:color="auto"/>
                <w:bottom w:val="none" w:sz="0" w:space="0" w:color="auto"/>
                <w:right w:val="none" w:sz="0" w:space="0" w:color="auto"/>
              </w:divBdr>
            </w:div>
            <w:div w:id="418332411">
              <w:marLeft w:val="0"/>
              <w:marRight w:val="0"/>
              <w:marTop w:val="0"/>
              <w:marBottom w:val="0"/>
              <w:divBdr>
                <w:top w:val="none" w:sz="0" w:space="0" w:color="auto"/>
                <w:left w:val="none" w:sz="0" w:space="0" w:color="auto"/>
                <w:bottom w:val="none" w:sz="0" w:space="0" w:color="auto"/>
                <w:right w:val="none" w:sz="0" w:space="0" w:color="auto"/>
              </w:divBdr>
            </w:div>
            <w:div w:id="1622689768">
              <w:marLeft w:val="0"/>
              <w:marRight w:val="0"/>
              <w:marTop w:val="0"/>
              <w:marBottom w:val="0"/>
              <w:divBdr>
                <w:top w:val="none" w:sz="0" w:space="0" w:color="auto"/>
                <w:left w:val="none" w:sz="0" w:space="0" w:color="auto"/>
                <w:bottom w:val="none" w:sz="0" w:space="0" w:color="auto"/>
                <w:right w:val="none" w:sz="0" w:space="0" w:color="auto"/>
              </w:divBdr>
            </w:div>
            <w:div w:id="1949459081">
              <w:marLeft w:val="0"/>
              <w:marRight w:val="0"/>
              <w:marTop w:val="0"/>
              <w:marBottom w:val="0"/>
              <w:divBdr>
                <w:top w:val="none" w:sz="0" w:space="0" w:color="auto"/>
                <w:left w:val="none" w:sz="0" w:space="0" w:color="auto"/>
                <w:bottom w:val="none" w:sz="0" w:space="0" w:color="auto"/>
                <w:right w:val="none" w:sz="0" w:space="0" w:color="auto"/>
              </w:divBdr>
            </w:div>
            <w:div w:id="259921566">
              <w:marLeft w:val="0"/>
              <w:marRight w:val="0"/>
              <w:marTop w:val="0"/>
              <w:marBottom w:val="0"/>
              <w:divBdr>
                <w:top w:val="none" w:sz="0" w:space="0" w:color="auto"/>
                <w:left w:val="none" w:sz="0" w:space="0" w:color="auto"/>
                <w:bottom w:val="none" w:sz="0" w:space="0" w:color="auto"/>
                <w:right w:val="none" w:sz="0" w:space="0" w:color="auto"/>
              </w:divBdr>
            </w:div>
          </w:divsChild>
        </w:div>
        <w:div w:id="272902660">
          <w:marLeft w:val="0"/>
          <w:marRight w:val="0"/>
          <w:marTop w:val="0"/>
          <w:marBottom w:val="0"/>
          <w:divBdr>
            <w:top w:val="none" w:sz="0" w:space="0" w:color="auto"/>
            <w:left w:val="none" w:sz="0" w:space="0" w:color="auto"/>
            <w:bottom w:val="none" w:sz="0" w:space="0" w:color="auto"/>
            <w:right w:val="none" w:sz="0" w:space="0" w:color="auto"/>
          </w:divBdr>
          <w:divsChild>
            <w:div w:id="1337146500">
              <w:marLeft w:val="0"/>
              <w:marRight w:val="0"/>
              <w:marTop w:val="0"/>
              <w:marBottom w:val="0"/>
              <w:divBdr>
                <w:top w:val="none" w:sz="0" w:space="0" w:color="auto"/>
                <w:left w:val="none" w:sz="0" w:space="0" w:color="auto"/>
                <w:bottom w:val="none" w:sz="0" w:space="0" w:color="auto"/>
                <w:right w:val="none" w:sz="0" w:space="0" w:color="auto"/>
              </w:divBdr>
            </w:div>
            <w:div w:id="2089958146">
              <w:marLeft w:val="0"/>
              <w:marRight w:val="0"/>
              <w:marTop w:val="0"/>
              <w:marBottom w:val="0"/>
              <w:divBdr>
                <w:top w:val="none" w:sz="0" w:space="0" w:color="auto"/>
                <w:left w:val="none" w:sz="0" w:space="0" w:color="auto"/>
                <w:bottom w:val="none" w:sz="0" w:space="0" w:color="auto"/>
                <w:right w:val="none" w:sz="0" w:space="0" w:color="auto"/>
              </w:divBdr>
            </w:div>
            <w:div w:id="827211526">
              <w:marLeft w:val="0"/>
              <w:marRight w:val="0"/>
              <w:marTop w:val="0"/>
              <w:marBottom w:val="0"/>
              <w:divBdr>
                <w:top w:val="none" w:sz="0" w:space="0" w:color="auto"/>
                <w:left w:val="none" w:sz="0" w:space="0" w:color="auto"/>
                <w:bottom w:val="none" w:sz="0" w:space="0" w:color="auto"/>
                <w:right w:val="none" w:sz="0" w:space="0" w:color="auto"/>
              </w:divBdr>
            </w:div>
            <w:div w:id="1532305445">
              <w:marLeft w:val="0"/>
              <w:marRight w:val="0"/>
              <w:marTop w:val="0"/>
              <w:marBottom w:val="0"/>
              <w:divBdr>
                <w:top w:val="none" w:sz="0" w:space="0" w:color="auto"/>
                <w:left w:val="none" w:sz="0" w:space="0" w:color="auto"/>
                <w:bottom w:val="none" w:sz="0" w:space="0" w:color="auto"/>
                <w:right w:val="none" w:sz="0" w:space="0" w:color="auto"/>
              </w:divBdr>
            </w:div>
            <w:div w:id="1510101490">
              <w:marLeft w:val="0"/>
              <w:marRight w:val="0"/>
              <w:marTop w:val="0"/>
              <w:marBottom w:val="0"/>
              <w:divBdr>
                <w:top w:val="none" w:sz="0" w:space="0" w:color="auto"/>
                <w:left w:val="none" w:sz="0" w:space="0" w:color="auto"/>
                <w:bottom w:val="none" w:sz="0" w:space="0" w:color="auto"/>
                <w:right w:val="none" w:sz="0" w:space="0" w:color="auto"/>
              </w:divBdr>
            </w:div>
            <w:div w:id="1649087372">
              <w:marLeft w:val="0"/>
              <w:marRight w:val="0"/>
              <w:marTop w:val="0"/>
              <w:marBottom w:val="0"/>
              <w:divBdr>
                <w:top w:val="none" w:sz="0" w:space="0" w:color="auto"/>
                <w:left w:val="none" w:sz="0" w:space="0" w:color="auto"/>
                <w:bottom w:val="none" w:sz="0" w:space="0" w:color="auto"/>
                <w:right w:val="none" w:sz="0" w:space="0" w:color="auto"/>
              </w:divBdr>
            </w:div>
            <w:div w:id="1751341609">
              <w:marLeft w:val="0"/>
              <w:marRight w:val="0"/>
              <w:marTop w:val="0"/>
              <w:marBottom w:val="0"/>
              <w:divBdr>
                <w:top w:val="none" w:sz="0" w:space="0" w:color="auto"/>
                <w:left w:val="none" w:sz="0" w:space="0" w:color="auto"/>
                <w:bottom w:val="none" w:sz="0" w:space="0" w:color="auto"/>
                <w:right w:val="none" w:sz="0" w:space="0" w:color="auto"/>
              </w:divBdr>
            </w:div>
            <w:div w:id="1992782998">
              <w:marLeft w:val="0"/>
              <w:marRight w:val="0"/>
              <w:marTop w:val="0"/>
              <w:marBottom w:val="0"/>
              <w:divBdr>
                <w:top w:val="none" w:sz="0" w:space="0" w:color="auto"/>
                <w:left w:val="none" w:sz="0" w:space="0" w:color="auto"/>
                <w:bottom w:val="none" w:sz="0" w:space="0" w:color="auto"/>
                <w:right w:val="none" w:sz="0" w:space="0" w:color="auto"/>
              </w:divBdr>
            </w:div>
            <w:div w:id="1014380886">
              <w:marLeft w:val="0"/>
              <w:marRight w:val="0"/>
              <w:marTop w:val="0"/>
              <w:marBottom w:val="0"/>
              <w:divBdr>
                <w:top w:val="none" w:sz="0" w:space="0" w:color="auto"/>
                <w:left w:val="none" w:sz="0" w:space="0" w:color="auto"/>
                <w:bottom w:val="none" w:sz="0" w:space="0" w:color="auto"/>
                <w:right w:val="none" w:sz="0" w:space="0" w:color="auto"/>
              </w:divBdr>
            </w:div>
            <w:div w:id="668217995">
              <w:marLeft w:val="0"/>
              <w:marRight w:val="0"/>
              <w:marTop w:val="0"/>
              <w:marBottom w:val="0"/>
              <w:divBdr>
                <w:top w:val="none" w:sz="0" w:space="0" w:color="auto"/>
                <w:left w:val="none" w:sz="0" w:space="0" w:color="auto"/>
                <w:bottom w:val="none" w:sz="0" w:space="0" w:color="auto"/>
                <w:right w:val="none" w:sz="0" w:space="0" w:color="auto"/>
              </w:divBdr>
            </w:div>
          </w:divsChild>
        </w:div>
        <w:div w:id="11421355">
          <w:marLeft w:val="0"/>
          <w:marRight w:val="0"/>
          <w:marTop w:val="0"/>
          <w:marBottom w:val="0"/>
          <w:divBdr>
            <w:top w:val="none" w:sz="0" w:space="0" w:color="auto"/>
            <w:left w:val="none" w:sz="0" w:space="0" w:color="auto"/>
            <w:bottom w:val="none" w:sz="0" w:space="0" w:color="auto"/>
            <w:right w:val="none" w:sz="0" w:space="0" w:color="auto"/>
          </w:divBdr>
          <w:divsChild>
            <w:div w:id="325013943">
              <w:marLeft w:val="-75"/>
              <w:marRight w:val="0"/>
              <w:marTop w:val="30"/>
              <w:marBottom w:val="30"/>
              <w:divBdr>
                <w:top w:val="none" w:sz="0" w:space="0" w:color="auto"/>
                <w:left w:val="none" w:sz="0" w:space="0" w:color="auto"/>
                <w:bottom w:val="none" w:sz="0" w:space="0" w:color="auto"/>
                <w:right w:val="none" w:sz="0" w:space="0" w:color="auto"/>
              </w:divBdr>
              <w:divsChild>
                <w:div w:id="160659793">
                  <w:marLeft w:val="0"/>
                  <w:marRight w:val="0"/>
                  <w:marTop w:val="0"/>
                  <w:marBottom w:val="0"/>
                  <w:divBdr>
                    <w:top w:val="none" w:sz="0" w:space="0" w:color="auto"/>
                    <w:left w:val="none" w:sz="0" w:space="0" w:color="auto"/>
                    <w:bottom w:val="none" w:sz="0" w:space="0" w:color="auto"/>
                    <w:right w:val="none" w:sz="0" w:space="0" w:color="auto"/>
                  </w:divBdr>
                  <w:divsChild>
                    <w:div w:id="1866555055">
                      <w:marLeft w:val="0"/>
                      <w:marRight w:val="0"/>
                      <w:marTop w:val="0"/>
                      <w:marBottom w:val="0"/>
                      <w:divBdr>
                        <w:top w:val="none" w:sz="0" w:space="0" w:color="auto"/>
                        <w:left w:val="none" w:sz="0" w:space="0" w:color="auto"/>
                        <w:bottom w:val="none" w:sz="0" w:space="0" w:color="auto"/>
                        <w:right w:val="none" w:sz="0" w:space="0" w:color="auto"/>
                      </w:divBdr>
                    </w:div>
                  </w:divsChild>
                </w:div>
                <w:div w:id="1368677924">
                  <w:marLeft w:val="0"/>
                  <w:marRight w:val="0"/>
                  <w:marTop w:val="0"/>
                  <w:marBottom w:val="0"/>
                  <w:divBdr>
                    <w:top w:val="none" w:sz="0" w:space="0" w:color="auto"/>
                    <w:left w:val="none" w:sz="0" w:space="0" w:color="auto"/>
                    <w:bottom w:val="none" w:sz="0" w:space="0" w:color="auto"/>
                    <w:right w:val="none" w:sz="0" w:space="0" w:color="auto"/>
                  </w:divBdr>
                  <w:divsChild>
                    <w:div w:id="1298030040">
                      <w:marLeft w:val="0"/>
                      <w:marRight w:val="0"/>
                      <w:marTop w:val="0"/>
                      <w:marBottom w:val="0"/>
                      <w:divBdr>
                        <w:top w:val="none" w:sz="0" w:space="0" w:color="auto"/>
                        <w:left w:val="none" w:sz="0" w:space="0" w:color="auto"/>
                        <w:bottom w:val="none" w:sz="0" w:space="0" w:color="auto"/>
                        <w:right w:val="none" w:sz="0" w:space="0" w:color="auto"/>
                      </w:divBdr>
                    </w:div>
                  </w:divsChild>
                </w:div>
                <w:div w:id="1578784762">
                  <w:marLeft w:val="0"/>
                  <w:marRight w:val="0"/>
                  <w:marTop w:val="0"/>
                  <w:marBottom w:val="0"/>
                  <w:divBdr>
                    <w:top w:val="none" w:sz="0" w:space="0" w:color="auto"/>
                    <w:left w:val="none" w:sz="0" w:space="0" w:color="auto"/>
                    <w:bottom w:val="none" w:sz="0" w:space="0" w:color="auto"/>
                    <w:right w:val="none" w:sz="0" w:space="0" w:color="auto"/>
                  </w:divBdr>
                  <w:divsChild>
                    <w:div w:id="775907875">
                      <w:marLeft w:val="0"/>
                      <w:marRight w:val="0"/>
                      <w:marTop w:val="0"/>
                      <w:marBottom w:val="0"/>
                      <w:divBdr>
                        <w:top w:val="none" w:sz="0" w:space="0" w:color="auto"/>
                        <w:left w:val="none" w:sz="0" w:space="0" w:color="auto"/>
                        <w:bottom w:val="none" w:sz="0" w:space="0" w:color="auto"/>
                        <w:right w:val="none" w:sz="0" w:space="0" w:color="auto"/>
                      </w:divBdr>
                    </w:div>
                  </w:divsChild>
                </w:div>
                <w:div w:id="1693721397">
                  <w:marLeft w:val="0"/>
                  <w:marRight w:val="0"/>
                  <w:marTop w:val="0"/>
                  <w:marBottom w:val="0"/>
                  <w:divBdr>
                    <w:top w:val="none" w:sz="0" w:space="0" w:color="auto"/>
                    <w:left w:val="none" w:sz="0" w:space="0" w:color="auto"/>
                    <w:bottom w:val="none" w:sz="0" w:space="0" w:color="auto"/>
                    <w:right w:val="none" w:sz="0" w:space="0" w:color="auto"/>
                  </w:divBdr>
                  <w:divsChild>
                    <w:div w:id="666901389">
                      <w:marLeft w:val="0"/>
                      <w:marRight w:val="0"/>
                      <w:marTop w:val="0"/>
                      <w:marBottom w:val="0"/>
                      <w:divBdr>
                        <w:top w:val="none" w:sz="0" w:space="0" w:color="auto"/>
                        <w:left w:val="none" w:sz="0" w:space="0" w:color="auto"/>
                        <w:bottom w:val="none" w:sz="0" w:space="0" w:color="auto"/>
                        <w:right w:val="none" w:sz="0" w:space="0" w:color="auto"/>
                      </w:divBdr>
                    </w:div>
                    <w:div w:id="227156170">
                      <w:marLeft w:val="0"/>
                      <w:marRight w:val="0"/>
                      <w:marTop w:val="0"/>
                      <w:marBottom w:val="0"/>
                      <w:divBdr>
                        <w:top w:val="none" w:sz="0" w:space="0" w:color="auto"/>
                        <w:left w:val="none" w:sz="0" w:space="0" w:color="auto"/>
                        <w:bottom w:val="none" w:sz="0" w:space="0" w:color="auto"/>
                        <w:right w:val="none" w:sz="0" w:space="0" w:color="auto"/>
                      </w:divBdr>
                    </w:div>
                  </w:divsChild>
                </w:div>
                <w:div w:id="866990197">
                  <w:marLeft w:val="0"/>
                  <w:marRight w:val="0"/>
                  <w:marTop w:val="0"/>
                  <w:marBottom w:val="0"/>
                  <w:divBdr>
                    <w:top w:val="none" w:sz="0" w:space="0" w:color="auto"/>
                    <w:left w:val="none" w:sz="0" w:space="0" w:color="auto"/>
                    <w:bottom w:val="none" w:sz="0" w:space="0" w:color="auto"/>
                    <w:right w:val="none" w:sz="0" w:space="0" w:color="auto"/>
                  </w:divBdr>
                  <w:divsChild>
                    <w:div w:id="1300962907">
                      <w:marLeft w:val="0"/>
                      <w:marRight w:val="0"/>
                      <w:marTop w:val="0"/>
                      <w:marBottom w:val="0"/>
                      <w:divBdr>
                        <w:top w:val="none" w:sz="0" w:space="0" w:color="auto"/>
                        <w:left w:val="none" w:sz="0" w:space="0" w:color="auto"/>
                        <w:bottom w:val="none" w:sz="0" w:space="0" w:color="auto"/>
                        <w:right w:val="none" w:sz="0" w:space="0" w:color="auto"/>
                      </w:divBdr>
                    </w:div>
                    <w:div w:id="595019318">
                      <w:marLeft w:val="0"/>
                      <w:marRight w:val="0"/>
                      <w:marTop w:val="0"/>
                      <w:marBottom w:val="0"/>
                      <w:divBdr>
                        <w:top w:val="none" w:sz="0" w:space="0" w:color="auto"/>
                        <w:left w:val="none" w:sz="0" w:space="0" w:color="auto"/>
                        <w:bottom w:val="none" w:sz="0" w:space="0" w:color="auto"/>
                        <w:right w:val="none" w:sz="0" w:space="0" w:color="auto"/>
                      </w:divBdr>
                    </w:div>
                    <w:div w:id="796145457">
                      <w:marLeft w:val="0"/>
                      <w:marRight w:val="0"/>
                      <w:marTop w:val="0"/>
                      <w:marBottom w:val="0"/>
                      <w:divBdr>
                        <w:top w:val="none" w:sz="0" w:space="0" w:color="auto"/>
                        <w:left w:val="none" w:sz="0" w:space="0" w:color="auto"/>
                        <w:bottom w:val="none" w:sz="0" w:space="0" w:color="auto"/>
                        <w:right w:val="none" w:sz="0" w:space="0" w:color="auto"/>
                      </w:divBdr>
                    </w:div>
                    <w:div w:id="1901477837">
                      <w:marLeft w:val="0"/>
                      <w:marRight w:val="0"/>
                      <w:marTop w:val="0"/>
                      <w:marBottom w:val="0"/>
                      <w:divBdr>
                        <w:top w:val="none" w:sz="0" w:space="0" w:color="auto"/>
                        <w:left w:val="none" w:sz="0" w:space="0" w:color="auto"/>
                        <w:bottom w:val="none" w:sz="0" w:space="0" w:color="auto"/>
                        <w:right w:val="none" w:sz="0" w:space="0" w:color="auto"/>
                      </w:divBdr>
                    </w:div>
                    <w:div w:id="617220803">
                      <w:marLeft w:val="0"/>
                      <w:marRight w:val="0"/>
                      <w:marTop w:val="0"/>
                      <w:marBottom w:val="0"/>
                      <w:divBdr>
                        <w:top w:val="none" w:sz="0" w:space="0" w:color="auto"/>
                        <w:left w:val="none" w:sz="0" w:space="0" w:color="auto"/>
                        <w:bottom w:val="none" w:sz="0" w:space="0" w:color="auto"/>
                        <w:right w:val="none" w:sz="0" w:space="0" w:color="auto"/>
                      </w:divBdr>
                    </w:div>
                    <w:div w:id="1416054346">
                      <w:marLeft w:val="0"/>
                      <w:marRight w:val="0"/>
                      <w:marTop w:val="0"/>
                      <w:marBottom w:val="0"/>
                      <w:divBdr>
                        <w:top w:val="none" w:sz="0" w:space="0" w:color="auto"/>
                        <w:left w:val="none" w:sz="0" w:space="0" w:color="auto"/>
                        <w:bottom w:val="none" w:sz="0" w:space="0" w:color="auto"/>
                        <w:right w:val="none" w:sz="0" w:space="0" w:color="auto"/>
                      </w:divBdr>
                    </w:div>
                    <w:div w:id="734813853">
                      <w:marLeft w:val="0"/>
                      <w:marRight w:val="0"/>
                      <w:marTop w:val="0"/>
                      <w:marBottom w:val="0"/>
                      <w:divBdr>
                        <w:top w:val="none" w:sz="0" w:space="0" w:color="auto"/>
                        <w:left w:val="none" w:sz="0" w:space="0" w:color="auto"/>
                        <w:bottom w:val="none" w:sz="0" w:space="0" w:color="auto"/>
                        <w:right w:val="none" w:sz="0" w:space="0" w:color="auto"/>
                      </w:divBdr>
                    </w:div>
                    <w:div w:id="1167475521">
                      <w:marLeft w:val="0"/>
                      <w:marRight w:val="0"/>
                      <w:marTop w:val="0"/>
                      <w:marBottom w:val="0"/>
                      <w:divBdr>
                        <w:top w:val="none" w:sz="0" w:space="0" w:color="auto"/>
                        <w:left w:val="none" w:sz="0" w:space="0" w:color="auto"/>
                        <w:bottom w:val="none" w:sz="0" w:space="0" w:color="auto"/>
                        <w:right w:val="none" w:sz="0" w:space="0" w:color="auto"/>
                      </w:divBdr>
                    </w:div>
                    <w:div w:id="611859196">
                      <w:marLeft w:val="0"/>
                      <w:marRight w:val="0"/>
                      <w:marTop w:val="0"/>
                      <w:marBottom w:val="0"/>
                      <w:divBdr>
                        <w:top w:val="none" w:sz="0" w:space="0" w:color="auto"/>
                        <w:left w:val="none" w:sz="0" w:space="0" w:color="auto"/>
                        <w:bottom w:val="none" w:sz="0" w:space="0" w:color="auto"/>
                        <w:right w:val="none" w:sz="0" w:space="0" w:color="auto"/>
                      </w:divBdr>
                    </w:div>
                    <w:div w:id="1940679702">
                      <w:marLeft w:val="0"/>
                      <w:marRight w:val="0"/>
                      <w:marTop w:val="0"/>
                      <w:marBottom w:val="0"/>
                      <w:divBdr>
                        <w:top w:val="none" w:sz="0" w:space="0" w:color="auto"/>
                        <w:left w:val="none" w:sz="0" w:space="0" w:color="auto"/>
                        <w:bottom w:val="none" w:sz="0" w:space="0" w:color="auto"/>
                        <w:right w:val="none" w:sz="0" w:space="0" w:color="auto"/>
                      </w:divBdr>
                    </w:div>
                    <w:div w:id="887378451">
                      <w:marLeft w:val="0"/>
                      <w:marRight w:val="0"/>
                      <w:marTop w:val="0"/>
                      <w:marBottom w:val="0"/>
                      <w:divBdr>
                        <w:top w:val="none" w:sz="0" w:space="0" w:color="auto"/>
                        <w:left w:val="none" w:sz="0" w:space="0" w:color="auto"/>
                        <w:bottom w:val="none" w:sz="0" w:space="0" w:color="auto"/>
                        <w:right w:val="none" w:sz="0" w:space="0" w:color="auto"/>
                      </w:divBdr>
                    </w:div>
                  </w:divsChild>
                </w:div>
                <w:div w:id="264576170">
                  <w:marLeft w:val="0"/>
                  <w:marRight w:val="0"/>
                  <w:marTop w:val="0"/>
                  <w:marBottom w:val="0"/>
                  <w:divBdr>
                    <w:top w:val="none" w:sz="0" w:space="0" w:color="auto"/>
                    <w:left w:val="none" w:sz="0" w:space="0" w:color="auto"/>
                    <w:bottom w:val="none" w:sz="0" w:space="0" w:color="auto"/>
                    <w:right w:val="none" w:sz="0" w:space="0" w:color="auto"/>
                  </w:divBdr>
                  <w:divsChild>
                    <w:div w:id="2048287202">
                      <w:marLeft w:val="0"/>
                      <w:marRight w:val="0"/>
                      <w:marTop w:val="0"/>
                      <w:marBottom w:val="0"/>
                      <w:divBdr>
                        <w:top w:val="none" w:sz="0" w:space="0" w:color="auto"/>
                        <w:left w:val="none" w:sz="0" w:space="0" w:color="auto"/>
                        <w:bottom w:val="none" w:sz="0" w:space="0" w:color="auto"/>
                        <w:right w:val="none" w:sz="0" w:space="0" w:color="auto"/>
                      </w:divBdr>
                    </w:div>
                    <w:div w:id="1310479189">
                      <w:marLeft w:val="0"/>
                      <w:marRight w:val="0"/>
                      <w:marTop w:val="0"/>
                      <w:marBottom w:val="0"/>
                      <w:divBdr>
                        <w:top w:val="none" w:sz="0" w:space="0" w:color="auto"/>
                        <w:left w:val="none" w:sz="0" w:space="0" w:color="auto"/>
                        <w:bottom w:val="none" w:sz="0" w:space="0" w:color="auto"/>
                        <w:right w:val="none" w:sz="0" w:space="0" w:color="auto"/>
                      </w:divBdr>
                    </w:div>
                    <w:div w:id="251743639">
                      <w:marLeft w:val="0"/>
                      <w:marRight w:val="0"/>
                      <w:marTop w:val="0"/>
                      <w:marBottom w:val="0"/>
                      <w:divBdr>
                        <w:top w:val="none" w:sz="0" w:space="0" w:color="auto"/>
                        <w:left w:val="none" w:sz="0" w:space="0" w:color="auto"/>
                        <w:bottom w:val="none" w:sz="0" w:space="0" w:color="auto"/>
                        <w:right w:val="none" w:sz="0" w:space="0" w:color="auto"/>
                      </w:divBdr>
                    </w:div>
                    <w:div w:id="1054546172">
                      <w:marLeft w:val="0"/>
                      <w:marRight w:val="0"/>
                      <w:marTop w:val="0"/>
                      <w:marBottom w:val="0"/>
                      <w:divBdr>
                        <w:top w:val="none" w:sz="0" w:space="0" w:color="auto"/>
                        <w:left w:val="none" w:sz="0" w:space="0" w:color="auto"/>
                        <w:bottom w:val="none" w:sz="0" w:space="0" w:color="auto"/>
                        <w:right w:val="none" w:sz="0" w:space="0" w:color="auto"/>
                      </w:divBdr>
                    </w:div>
                    <w:div w:id="235166620">
                      <w:marLeft w:val="0"/>
                      <w:marRight w:val="0"/>
                      <w:marTop w:val="0"/>
                      <w:marBottom w:val="0"/>
                      <w:divBdr>
                        <w:top w:val="none" w:sz="0" w:space="0" w:color="auto"/>
                        <w:left w:val="none" w:sz="0" w:space="0" w:color="auto"/>
                        <w:bottom w:val="none" w:sz="0" w:space="0" w:color="auto"/>
                        <w:right w:val="none" w:sz="0" w:space="0" w:color="auto"/>
                      </w:divBdr>
                    </w:div>
                    <w:div w:id="569195324">
                      <w:marLeft w:val="0"/>
                      <w:marRight w:val="0"/>
                      <w:marTop w:val="0"/>
                      <w:marBottom w:val="0"/>
                      <w:divBdr>
                        <w:top w:val="none" w:sz="0" w:space="0" w:color="auto"/>
                        <w:left w:val="none" w:sz="0" w:space="0" w:color="auto"/>
                        <w:bottom w:val="none" w:sz="0" w:space="0" w:color="auto"/>
                        <w:right w:val="none" w:sz="0" w:space="0" w:color="auto"/>
                      </w:divBdr>
                    </w:div>
                    <w:div w:id="326058236">
                      <w:marLeft w:val="0"/>
                      <w:marRight w:val="0"/>
                      <w:marTop w:val="0"/>
                      <w:marBottom w:val="0"/>
                      <w:divBdr>
                        <w:top w:val="none" w:sz="0" w:space="0" w:color="auto"/>
                        <w:left w:val="none" w:sz="0" w:space="0" w:color="auto"/>
                        <w:bottom w:val="none" w:sz="0" w:space="0" w:color="auto"/>
                        <w:right w:val="none" w:sz="0" w:space="0" w:color="auto"/>
                      </w:divBdr>
                    </w:div>
                    <w:div w:id="689377817">
                      <w:marLeft w:val="0"/>
                      <w:marRight w:val="0"/>
                      <w:marTop w:val="0"/>
                      <w:marBottom w:val="0"/>
                      <w:divBdr>
                        <w:top w:val="none" w:sz="0" w:space="0" w:color="auto"/>
                        <w:left w:val="none" w:sz="0" w:space="0" w:color="auto"/>
                        <w:bottom w:val="none" w:sz="0" w:space="0" w:color="auto"/>
                        <w:right w:val="none" w:sz="0" w:space="0" w:color="auto"/>
                      </w:divBdr>
                    </w:div>
                    <w:div w:id="1141726184">
                      <w:marLeft w:val="0"/>
                      <w:marRight w:val="0"/>
                      <w:marTop w:val="0"/>
                      <w:marBottom w:val="0"/>
                      <w:divBdr>
                        <w:top w:val="none" w:sz="0" w:space="0" w:color="auto"/>
                        <w:left w:val="none" w:sz="0" w:space="0" w:color="auto"/>
                        <w:bottom w:val="none" w:sz="0" w:space="0" w:color="auto"/>
                        <w:right w:val="none" w:sz="0" w:space="0" w:color="auto"/>
                      </w:divBdr>
                    </w:div>
                    <w:div w:id="1713728516">
                      <w:marLeft w:val="0"/>
                      <w:marRight w:val="0"/>
                      <w:marTop w:val="0"/>
                      <w:marBottom w:val="0"/>
                      <w:divBdr>
                        <w:top w:val="none" w:sz="0" w:space="0" w:color="auto"/>
                        <w:left w:val="none" w:sz="0" w:space="0" w:color="auto"/>
                        <w:bottom w:val="none" w:sz="0" w:space="0" w:color="auto"/>
                        <w:right w:val="none" w:sz="0" w:space="0" w:color="auto"/>
                      </w:divBdr>
                    </w:div>
                    <w:div w:id="2081101502">
                      <w:marLeft w:val="0"/>
                      <w:marRight w:val="0"/>
                      <w:marTop w:val="0"/>
                      <w:marBottom w:val="0"/>
                      <w:divBdr>
                        <w:top w:val="none" w:sz="0" w:space="0" w:color="auto"/>
                        <w:left w:val="none" w:sz="0" w:space="0" w:color="auto"/>
                        <w:bottom w:val="none" w:sz="0" w:space="0" w:color="auto"/>
                        <w:right w:val="none" w:sz="0" w:space="0" w:color="auto"/>
                      </w:divBdr>
                    </w:div>
                    <w:div w:id="275796679">
                      <w:marLeft w:val="0"/>
                      <w:marRight w:val="0"/>
                      <w:marTop w:val="0"/>
                      <w:marBottom w:val="0"/>
                      <w:divBdr>
                        <w:top w:val="none" w:sz="0" w:space="0" w:color="auto"/>
                        <w:left w:val="none" w:sz="0" w:space="0" w:color="auto"/>
                        <w:bottom w:val="none" w:sz="0" w:space="0" w:color="auto"/>
                        <w:right w:val="none" w:sz="0" w:space="0" w:color="auto"/>
                      </w:divBdr>
                    </w:div>
                    <w:div w:id="708654027">
                      <w:marLeft w:val="0"/>
                      <w:marRight w:val="0"/>
                      <w:marTop w:val="0"/>
                      <w:marBottom w:val="0"/>
                      <w:divBdr>
                        <w:top w:val="none" w:sz="0" w:space="0" w:color="auto"/>
                        <w:left w:val="none" w:sz="0" w:space="0" w:color="auto"/>
                        <w:bottom w:val="none" w:sz="0" w:space="0" w:color="auto"/>
                        <w:right w:val="none" w:sz="0" w:space="0" w:color="auto"/>
                      </w:divBdr>
                    </w:div>
                  </w:divsChild>
                </w:div>
                <w:div w:id="1869291067">
                  <w:marLeft w:val="0"/>
                  <w:marRight w:val="0"/>
                  <w:marTop w:val="0"/>
                  <w:marBottom w:val="0"/>
                  <w:divBdr>
                    <w:top w:val="none" w:sz="0" w:space="0" w:color="auto"/>
                    <w:left w:val="none" w:sz="0" w:space="0" w:color="auto"/>
                    <w:bottom w:val="none" w:sz="0" w:space="0" w:color="auto"/>
                    <w:right w:val="none" w:sz="0" w:space="0" w:color="auto"/>
                  </w:divBdr>
                  <w:divsChild>
                    <w:div w:id="6549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29983">
          <w:marLeft w:val="0"/>
          <w:marRight w:val="0"/>
          <w:marTop w:val="0"/>
          <w:marBottom w:val="0"/>
          <w:divBdr>
            <w:top w:val="none" w:sz="0" w:space="0" w:color="auto"/>
            <w:left w:val="none" w:sz="0" w:space="0" w:color="auto"/>
            <w:bottom w:val="none" w:sz="0" w:space="0" w:color="auto"/>
            <w:right w:val="none" w:sz="0" w:space="0" w:color="auto"/>
          </w:divBdr>
          <w:divsChild>
            <w:div w:id="638877606">
              <w:marLeft w:val="0"/>
              <w:marRight w:val="0"/>
              <w:marTop w:val="0"/>
              <w:marBottom w:val="0"/>
              <w:divBdr>
                <w:top w:val="none" w:sz="0" w:space="0" w:color="auto"/>
                <w:left w:val="none" w:sz="0" w:space="0" w:color="auto"/>
                <w:bottom w:val="none" w:sz="0" w:space="0" w:color="auto"/>
                <w:right w:val="none" w:sz="0" w:space="0" w:color="auto"/>
              </w:divBdr>
            </w:div>
            <w:div w:id="892928550">
              <w:marLeft w:val="0"/>
              <w:marRight w:val="0"/>
              <w:marTop w:val="0"/>
              <w:marBottom w:val="0"/>
              <w:divBdr>
                <w:top w:val="none" w:sz="0" w:space="0" w:color="auto"/>
                <w:left w:val="none" w:sz="0" w:space="0" w:color="auto"/>
                <w:bottom w:val="none" w:sz="0" w:space="0" w:color="auto"/>
                <w:right w:val="none" w:sz="0" w:space="0" w:color="auto"/>
              </w:divBdr>
            </w:div>
            <w:div w:id="1959682266">
              <w:marLeft w:val="0"/>
              <w:marRight w:val="0"/>
              <w:marTop w:val="0"/>
              <w:marBottom w:val="0"/>
              <w:divBdr>
                <w:top w:val="none" w:sz="0" w:space="0" w:color="auto"/>
                <w:left w:val="none" w:sz="0" w:space="0" w:color="auto"/>
                <w:bottom w:val="none" w:sz="0" w:space="0" w:color="auto"/>
                <w:right w:val="none" w:sz="0" w:space="0" w:color="auto"/>
              </w:divBdr>
            </w:div>
            <w:div w:id="673456202">
              <w:marLeft w:val="0"/>
              <w:marRight w:val="0"/>
              <w:marTop w:val="0"/>
              <w:marBottom w:val="0"/>
              <w:divBdr>
                <w:top w:val="none" w:sz="0" w:space="0" w:color="auto"/>
                <w:left w:val="none" w:sz="0" w:space="0" w:color="auto"/>
                <w:bottom w:val="none" w:sz="0" w:space="0" w:color="auto"/>
                <w:right w:val="none" w:sz="0" w:space="0" w:color="auto"/>
              </w:divBdr>
            </w:div>
            <w:div w:id="1000158707">
              <w:marLeft w:val="0"/>
              <w:marRight w:val="0"/>
              <w:marTop w:val="0"/>
              <w:marBottom w:val="0"/>
              <w:divBdr>
                <w:top w:val="none" w:sz="0" w:space="0" w:color="auto"/>
                <w:left w:val="none" w:sz="0" w:space="0" w:color="auto"/>
                <w:bottom w:val="none" w:sz="0" w:space="0" w:color="auto"/>
                <w:right w:val="none" w:sz="0" w:space="0" w:color="auto"/>
              </w:divBdr>
            </w:div>
            <w:div w:id="1206673042">
              <w:marLeft w:val="0"/>
              <w:marRight w:val="0"/>
              <w:marTop w:val="0"/>
              <w:marBottom w:val="0"/>
              <w:divBdr>
                <w:top w:val="none" w:sz="0" w:space="0" w:color="auto"/>
                <w:left w:val="none" w:sz="0" w:space="0" w:color="auto"/>
                <w:bottom w:val="none" w:sz="0" w:space="0" w:color="auto"/>
                <w:right w:val="none" w:sz="0" w:space="0" w:color="auto"/>
              </w:divBdr>
            </w:div>
            <w:div w:id="1023441121">
              <w:marLeft w:val="0"/>
              <w:marRight w:val="0"/>
              <w:marTop w:val="0"/>
              <w:marBottom w:val="0"/>
              <w:divBdr>
                <w:top w:val="none" w:sz="0" w:space="0" w:color="auto"/>
                <w:left w:val="none" w:sz="0" w:space="0" w:color="auto"/>
                <w:bottom w:val="none" w:sz="0" w:space="0" w:color="auto"/>
                <w:right w:val="none" w:sz="0" w:space="0" w:color="auto"/>
              </w:divBdr>
            </w:div>
            <w:div w:id="926227475">
              <w:marLeft w:val="0"/>
              <w:marRight w:val="0"/>
              <w:marTop w:val="0"/>
              <w:marBottom w:val="0"/>
              <w:divBdr>
                <w:top w:val="none" w:sz="0" w:space="0" w:color="auto"/>
                <w:left w:val="none" w:sz="0" w:space="0" w:color="auto"/>
                <w:bottom w:val="none" w:sz="0" w:space="0" w:color="auto"/>
                <w:right w:val="none" w:sz="0" w:space="0" w:color="auto"/>
              </w:divBdr>
            </w:div>
            <w:div w:id="742336042">
              <w:marLeft w:val="0"/>
              <w:marRight w:val="0"/>
              <w:marTop w:val="0"/>
              <w:marBottom w:val="0"/>
              <w:divBdr>
                <w:top w:val="none" w:sz="0" w:space="0" w:color="auto"/>
                <w:left w:val="none" w:sz="0" w:space="0" w:color="auto"/>
                <w:bottom w:val="none" w:sz="0" w:space="0" w:color="auto"/>
                <w:right w:val="none" w:sz="0" w:space="0" w:color="auto"/>
              </w:divBdr>
            </w:div>
            <w:div w:id="1412510909">
              <w:marLeft w:val="0"/>
              <w:marRight w:val="0"/>
              <w:marTop w:val="0"/>
              <w:marBottom w:val="0"/>
              <w:divBdr>
                <w:top w:val="none" w:sz="0" w:space="0" w:color="auto"/>
                <w:left w:val="none" w:sz="0" w:space="0" w:color="auto"/>
                <w:bottom w:val="none" w:sz="0" w:space="0" w:color="auto"/>
                <w:right w:val="none" w:sz="0" w:space="0" w:color="auto"/>
              </w:divBdr>
            </w:div>
            <w:div w:id="1260723745">
              <w:marLeft w:val="0"/>
              <w:marRight w:val="0"/>
              <w:marTop w:val="0"/>
              <w:marBottom w:val="0"/>
              <w:divBdr>
                <w:top w:val="none" w:sz="0" w:space="0" w:color="auto"/>
                <w:left w:val="none" w:sz="0" w:space="0" w:color="auto"/>
                <w:bottom w:val="none" w:sz="0" w:space="0" w:color="auto"/>
                <w:right w:val="none" w:sz="0" w:space="0" w:color="auto"/>
              </w:divBdr>
            </w:div>
            <w:div w:id="1655330850">
              <w:marLeft w:val="0"/>
              <w:marRight w:val="0"/>
              <w:marTop w:val="0"/>
              <w:marBottom w:val="0"/>
              <w:divBdr>
                <w:top w:val="none" w:sz="0" w:space="0" w:color="auto"/>
                <w:left w:val="none" w:sz="0" w:space="0" w:color="auto"/>
                <w:bottom w:val="none" w:sz="0" w:space="0" w:color="auto"/>
                <w:right w:val="none" w:sz="0" w:space="0" w:color="auto"/>
              </w:divBdr>
            </w:div>
            <w:div w:id="1134442163">
              <w:marLeft w:val="0"/>
              <w:marRight w:val="0"/>
              <w:marTop w:val="0"/>
              <w:marBottom w:val="0"/>
              <w:divBdr>
                <w:top w:val="none" w:sz="0" w:space="0" w:color="auto"/>
                <w:left w:val="none" w:sz="0" w:space="0" w:color="auto"/>
                <w:bottom w:val="none" w:sz="0" w:space="0" w:color="auto"/>
                <w:right w:val="none" w:sz="0" w:space="0" w:color="auto"/>
              </w:divBdr>
            </w:div>
            <w:div w:id="1888253773">
              <w:marLeft w:val="0"/>
              <w:marRight w:val="0"/>
              <w:marTop w:val="0"/>
              <w:marBottom w:val="0"/>
              <w:divBdr>
                <w:top w:val="none" w:sz="0" w:space="0" w:color="auto"/>
                <w:left w:val="none" w:sz="0" w:space="0" w:color="auto"/>
                <w:bottom w:val="none" w:sz="0" w:space="0" w:color="auto"/>
                <w:right w:val="none" w:sz="0" w:space="0" w:color="auto"/>
              </w:divBdr>
            </w:div>
            <w:div w:id="233011571">
              <w:marLeft w:val="0"/>
              <w:marRight w:val="0"/>
              <w:marTop w:val="0"/>
              <w:marBottom w:val="0"/>
              <w:divBdr>
                <w:top w:val="none" w:sz="0" w:space="0" w:color="auto"/>
                <w:left w:val="none" w:sz="0" w:space="0" w:color="auto"/>
                <w:bottom w:val="none" w:sz="0" w:space="0" w:color="auto"/>
                <w:right w:val="none" w:sz="0" w:space="0" w:color="auto"/>
              </w:divBdr>
            </w:div>
            <w:div w:id="171575433">
              <w:marLeft w:val="0"/>
              <w:marRight w:val="0"/>
              <w:marTop w:val="0"/>
              <w:marBottom w:val="0"/>
              <w:divBdr>
                <w:top w:val="none" w:sz="0" w:space="0" w:color="auto"/>
                <w:left w:val="none" w:sz="0" w:space="0" w:color="auto"/>
                <w:bottom w:val="none" w:sz="0" w:space="0" w:color="auto"/>
                <w:right w:val="none" w:sz="0" w:space="0" w:color="auto"/>
              </w:divBdr>
            </w:div>
            <w:div w:id="209612830">
              <w:marLeft w:val="0"/>
              <w:marRight w:val="0"/>
              <w:marTop w:val="0"/>
              <w:marBottom w:val="0"/>
              <w:divBdr>
                <w:top w:val="none" w:sz="0" w:space="0" w:color="auto"/>
                <w:left w:val="none" w:sz="0" w:space="0" w:color="auto"/>
                <w:bottom w:val="none" w:sz="0" w:space="0" w:color="auto"/>
                <w:right w:val="none" w:sz="0" w:space="0" w:color="auto"/>
              </w:divBdr>
            </w:div>
            <w:div w:id="1700008786">
              <w:marLeft w:val="0"/>
              <w:marRight w:val="0"/>
              <w:marTop w:val="0"/>
              <w:marBottom w:val="0"/>
              <w:divBdr>
                <w:top w:val="none" w:sz="0" w:space="0" w:color="auto"/>
                <w:left w:val="none" w:sz="0" w:space="0" w:color="auto"/>
                <w:bottom w:val="none" w:sz="0" w:space="0" w:color="auto"/>
                <w:right w:val="none" w:sz="0" w:space="0" w:color="auto"/>
              </w:divBdr>
            </w:div>
            <w:div w:id="978801543">
              <w:marLeft w:val="0"/>
              <w:marRight w:val="0"/>
              <w:marTop w:val="0"/>
              <w:marBottom w:val="0"/>
              <w:divBdr>
                <w:top w:val="none" w:sz="0" w:space="0" w:color="auto"/>
                <w:left w:val="none" w:sz="0" w:space="0" w:color="auto"/>
                <w:bottom w:val="none" w:sz="0" w:space="0" w:color="auto"/>
                <w:right w:val="none" w:sz="0" w:space="0" w:color="auto"/>
              </w:divBdr>
            </w:div>
            <w:div w:id="2033024185">
              <w:marLeft w:val="0"/>
              <w:marRight w:val="0"/>
              <w:marTop w:val="0"/>
              <w:marBottom w:val="0"/>
              <w:divBdr>
                <w:top w:val="none" w:sz="0" w:space="0" w:color="auto"/>
                <w:left w:val="none" w:sz="0" w:space="0" w:color="auto"/>
                <w:bottom w:val="none" w:sz="0" w:space="0" w:color="auto"/>
                <w:right w:val="none" w:sz="0" w:space="0" w:color="auto"/>
              </w:divBdr>
            </w:div>
          </w:divsChild>
        </w:div>
        <w:div w:id="2036881553">
          <w:marLeft w:val="0"/>
          <w:marRight w:val="0"/>
          <w:marTop w:val="0"/>
          <w:marBottom w:val="0"/>
          <w:divBdr>
            <w:top w:val="none" w:sz="0" w:space="0" w:color="auto"/>
            <w:left w:val="none" w:sz="0" w:space="0" w:color="auto"/>
            <w:bottom w:val="none" w:sz="0" w:space="0" w:color="auto"/>
            <w:right w:val="none" w:sz="0" w:space="0" w:color="auto"/>
          </w:divBdr>
        </w:div>
        <w:div w:id="985670915">
          <w:marLeft w:val="0"/>
          <w:marRight w:val="0"/>
          <w:marTop w:val="0"/>
          <w:marBottom w:val="0"/>
          <w:divBdr>
            <w:top w:val="none" w:sz="0" w:space="0" w:color="auto"/>
            <w:left w:val="none" w:sz="0" w:space="0" w:color="auto"/>
            <w:bottom w:val="none" w:sz="0" w:space="0" w:color="auto"/>
            <w:right w:val="none" w:sz="0" w:space="0" w:color="auto"/>
          </w:divBdr>
          <w:divsChild>
            <w:div w:id="187527100">
              <w:marLeft w:val="-75"/>
              <w:marRight w:val="0"/>
              <w:marTop w:val="30"/>
              <w:marBottom w:val="30"/>
              <w:divBdr>
                <w:top w:val="none" w:sz="0" w:space="0" w:color="auto"/>
                <w:left w:val="none" w:sz="0" w:space="0" w:color="auto"/>
                <w:bottom w:val="none" w:sz="0" w:space="0" w:color="auto"/>
                <w:right w:val="none" w:sz="0" w:space="0" w:color="auto"/>
              </w:divBdr>
              <w:divsChild>
                <w:div w:id="267978907">
                  <w:marLeft w:val="0"/>
                  <w:marRight w:val="0"/>
                  <w:marTop w:val="0"/>
                  <w:marBottom w:val="0"/>
                  <w:divBdr>
                    <w:top w:val="none" w:sz="0" w:space="0" w:color="auto"/>
                    <w:left w:val="none" w:sz="0" w:space="0" w:color="auto"/>
                    <w:bottom w:val="none" w:sz="0" w:space="0" w:color="auto"/>
                    <w:right w:val="none" w:sz="0" w:space="0" w:color="auto"/>
                  </w:divBdr>
                  <w:divsChild>
                    <w:div w:id="1298954489">
                      <w:marLeft w:val="0"/>
                      <w:marRight w:val="0"/>
                      <w:marTop w:val="0"/>
                      <w:marBottom w:val="0"/>
                      <w:divBdr>
                        <w:top w:val="none" w:sz="0" w:space="0" w:color="auto"/>
                        <w:left w:val="none" w:sz="0" w:space="0" w:color="auto"/>
                        <w:bottom w:val="none" w:sz="0" w:space="0" w:color="auto"/>
                        <w:right w:val="none" w:sz="0" w:space="0" w:color="auto"/>
                      </w:divBdr>
                    </w:div>
                  </w:divsChild>
                </w:div>
                <w:div w:id="931815271">
                  <w:marLeft w:val="0"/>
                  <w:marRight w:val="0"/>
                  <w:marTop w:val="0"/>
                  <w:marBottom w:val="0"/>
                  <w:divBdr>
                    <w:top w:val="none" w:sz="0" w:space="0" w:color="auto"/>
                    <w:left w:val="none" w:sz="0" w:space="0" w:color="auto"/>
                    <w:bottom w:val="none" w:sz="0" w:space="0" w:color="auto"/>
                    <w:right w:val="none" w:sz="0" w:space="0" w:color="auto"/>
                  </w:divBdr>
                  <w:divsChild>
                    <w:div w:id="590622635">
                      <w:marLeft w:val="0"/>
                      <w:marRight w:val="0"/>
                      <w:marTop w:val="0"/>
                      <w:marBottom w:val="0"/>
                      <w:divBdr>
                        <w:top w:val="none" w:sz="0" w:space="0" w:color="auto"/>
                        <w:left w:val="none" w:sz="0" w:space="0" w:color="auto"/>
                        <w:bottom w:val="none" w:sz="0" w:space="0" w:color="auto"/>
                        <w:right w:val="none" w:sz="0" w:space="0" w:color="auto"/>
                      </w:divBdr>
                    </w:div>
                  </w:divsChild>
                </w:div>
                <w:div w:id="132143884">
                  <w:marLeft w:val="0"/>
                  <w:marRight w:val="0"/>
                  <w:marTop w:val="0"/>
                  <w:marBottom w:val="0"/>
                  <w:divBdr>
                    <w:top w:val="none" w:sz="0" w:space="0" w:color="auto"/>
                    <w:left w:val="none" w:sz="0" w:space="0" w:color="auto"/>
                    <w:bottom w:val="none" w:sz="0" w:space="0" w:color="auto"/>
                    <w:right w:val="none" w:sz="0" w:space="0" w:color="auto"/>
                  </w:divBdr>
                  <w:divsChild>
                    <w:div w:id="181013491">
                      <w:marLeft w:val="0"/>
                      <w:marRight w:val="0"/>
                      <w:marTop w:val="0"/>
                      <w:marBottom w:val="0"/>
                      <w:divBdr>
                        <w:top w:val="none" w:sz="0" w:space="0" w:color="auto"/>
                        <w:left w:val="none" w:sz="0" w:space="0" w:color="auto"/>
                        <w:bottom w:val="none" w:sz="0" w:space="0" w:color="auto"/>
                        <w:right w:val="none" w:sz="0" w:space="0" w:color="auto"/>
                      </w:divBdr>
                    </w:div>
                  </w:divsChild>
                </w:div>
                <w:div w:id="2050759029">
                  <w:marLeft w:val="0"/>
                  <w:marRight w:val="0"/>
                  <w:marTop w:val="0"/>
                  <w:marBottom w:val="0"/>
                  <w:divBdr>
                    <w:top w:val="none" w:sz="0" w:space="0" w:color="auto"/>
                    <w:left w:val="none" w:sz="0" w:space="0" w:color="auto"/>
                    <w:bottom w:val="none" w:sz="0" w:space="0" w:color="auto"/>
                    <w:right w:val="none" w:sz="0" w:space="0" w:color="auto"/>
                  </w:divBdr>
                  <w:divsChild>
                    <w:div w:id="116797609">
                      <w:marLeft w:val="0"/>
                      <w:marRight w:val="0"/>
                      <w:marTop w:val="0"/>
                      <w:marBottom w:val="0"/>
                      <w:divBdr>
                        <w:top w:val="none" w:sz="0" w:space="0" w:color="auto"/>
                        <w:left w:val="none" w:sz="0" w:space="0" w:color="auto"/>
                        <w:bottom w:val="none" w:sz="0" w:space="0" w:color="auto"/>
                        <w:right w:val="none" w:sz="0" w:space="0" w:color="auto"/>
                      </w:divBdr>
                    </w:div>
                    <w:div w:id="1253010930">
                      <w:marLeft w:val="0"/>
                      <w:marRight w:val="0"/>
                      <w:marTop w:val="0"/>
                      <w:marBottom w:val="0"/>
                      <w:divBdr>
                        <w:top w:val="none" w:sz="0" w:space="0" w:color="auto"/>
                        <w:left w:val="none" w:sz="0" w:space="0" w:color="auto"/>
                        <w:bottom w:val="none" w:sz="0" w:space="0" w:color="auto"/>
                        <w:right w:val="none" w:sz="0" w:space="0" w:color="auto"/>
                      </w:divBdr>
                    </w:div>
                  </w:divsChild>
                </w:div>
                <w:div w:id="775515800">
                  <w:marLeft w:val="0"/>
                  <w:marRight w:val="0"/>
                  <w:marTop w:val="0"/>
                  <w:marBottom w:val="0"/>
                  <w:divBdr>
                    <w:top w:val="none" w:sz="0" w:space="0" w:color="auto"/>
                    <w:left w:val="none" w:sz="0" w:space="0" w:color="auto"/>
                    <w:bottom w:val="none" w:sz="0" w:space="0" w:color="auto"/>
                    <w:right w:val="none" w:sz="0" w:space="0" w:color="auto"/>
                  </w:divBdr>
                  <w:divsChild>
                    <w:div w:id="683437074">
                      <w:marLeft w:val="0"/>
                      <w:marRight w:val="0"/>
                      <w:marTop w:val="0"/>
                      <w:marBottom w:val="0"/>
                      <w:divBdr>
                        <w:top w:val="none" w:sz="0" w:space="0" w:color="auto"/>
                        <w:left w:val="none" w:sz="0" w:space="0" w:color="auto"/>
                        <w:bottom w:val="none" w:sz="0" w:space="0" w:color="auto"/>
                        <w:right w:val="none" w:sz="0" w:space="0" w:color="auto"/>
                      </w:divBdr>
                    </w:div>
                    <w:div w:id="226302898">
                      <w:marLeft w:val="0"/>
                      <w:marRight w:val="0"/>
                      <w:marTop w:val="0"/>
                      <w:marBottom w:val="0"/>
                      <w:divBdr>
                        <w:top w:val="none" w:sz="0" w:space="0" w:color="auto"/>
                        <w:left w:val="none" w:sz="0" w:space="0" w:color="auto"/>
                        <w:bottom w:val="none" w:sz="0" w:space="0" w:color="auto"/>
                        <w:right w:val="none" w:sz="0" w:space="0" w:color="auto"/>
                      </w:divBdr>
                    </w:div>
                    <w:div w:id="232668389">
                      <w:marLeft w:val="0"/>
                      <w:marRight w:val="0"/>
                      <w:marTop w:val="0"/>
                      <w:marBottom w:val="0"/>
                      <w:divBdr>
                        <w:top w:val="none" w:sz="0" w:space="0" w:color="auto"/>
                        <w:left w:val="none" w:sz="0" w:space="0" w:color="auto"/>
                        <w:bottom w:val="none" w:sz="0" w:space="0" w:color="auto"/>
                        <w:right w:val="none" w:sz="0" w:space="0" w:color="auto"/>
                      </w:divBdr>
                    </w:div>
                  </w:divsChild>
                </w:div>
                <w:div w:id="1471939198">
                  <w:marLeft w:val="0"/>
                  <w:marRight w:val="0"/>
                  <w:marTop w:val="0"/>
                  <w:marBottom w:val="0"/>
                  <w:divBdr>
                    <w:top w:val="none" w:sz="0" w:space="0" w:color="auto"/>
                    <w:left w:val="none" w:sz="0" w:space="0" w:color="auto"/>
                    <w:bottom w:val="none" w:sz="0" w:space="0" w:color="auto"/>
                    <w:right w:val="none" w:sz="0" w:space="0" w:color="auto"/>
                  </w:divBdr>
                  <w:divsChild>
                    <w:div w:id="1524899345">
                      <w:marLeft w:val="0"/>
                      <w:marRight w:val="0"/>
                      <w:marTop w:val="0"/>
                      <w:marBottom w:val="0"/>
                      <w:divBdr>
                        <w:top w:val="none" w:sz="0" w:space="0" w:color="auto"/>
                        <w:left w:val="none" w:sz="0" w:space="0" w:color="auto"/>
                        <w:bottom w:val="none" w:sz="0" w:space="0" w:color="auto"/>
                        <w:right w:val="none" w:sz="0" w:space="0" w:color="auto"/>
                      </w:divBdr>
                    </w:div>
                    <w:div w:id="2129204634">
                      <w:marLeft w:val="0"/>
                      <w:marRight w:val="0"/>
                      <w:marTop w:val="0"/>
                      <w:marBottom w:val="0"/>
                      <w:divBdr>
                        <w:top w:val="none" w:sz="0" w:space="0" w:color="auto"/>
                        <w:left w:val="none" w:sz="0" w:space="0" w:color="auto"/>
                        <w:bottom w:val="none" w:sz="0" w:space="0" w:color="auto"/>
                        <w:right w:val="none" w:sz="0" w:space="0" w:color="auto"/>
                      </w:divBdr>
                    </w:div>
                    <w:div w:id="1139764247">
                      <w:marLeft w:val="0"/>
                      <w:marRight w:val="0"/>
                      <w:marTop w:val="0"/>
                      <w:marBottom w:val="0"/>
                      <w:divBdr>
                        <w:top w:val="none" w:sz="0" w:space="0" w:color="auto"/>
                        <w:left w:val="none" w:sz="0" w:space="0" w:color="auto"/>
                        <w:bottom w:val="none" w:sz="0" w:space="0" w:color="auto"/>
                        <w:right w:val="none" w:sz="0" w:space="0" w:color="auto"/>
                      </w:divBdr>
                    </w:div>
                    <w:div w:id="1155680402">
                      <w:marLeft w:val="0"/>
                      <w:marRight w:val="0"/>
                      <w:marTop w:val="0"/>
                      <w:marBottom w:val="0"/>
                      <w:divBdr>
                        <w:top w:val="none" w:sz="0" w:space="0" w:color="auto"/>
                        <w:left w:val="none" w:sz="0" w:space="0" w:color="auto"/>
                        <w:bottom w:val="none" w:sz="0" w:space="0" w:color="auto"/>
                        <w:right w:val="none" w:sz="0" w:space="0" w:color="auto"/>
                      </w:divBdr>
                    </w:div>
                    <w:div w:id="658315425">
                      <w:marLeft w:val="0"/>
                      <w:marRight w:val="0"/>
                      <w:marTop w:val="0"/>
                      <w:marBottom w:val="0"/>
                      <w:divBdr>
                        <w:top w:val="none" w:sz="0" w:space="0" w:color="auto"/>
                        <w:left w:val="none" w:sz="0" w:space="0" w:color="auto"/>
                        <w:bottom w:val="none" w:sz="0" w:space="0" w:color="auto"/>
                        <w:right w:val="none" w:sz="0" w:space="0" w:color="auto"/>
                      </w:divBdr>
                    </w:div>
                    <w:div w:id="1614828696">
                      <w:marLeft w:val="0"/>
                      <w:marRight w:val="0"/>
                      <w:marTop w:val="0"/>
                      <w:marBottom w:val="0"/>
                      <w:divBdr>
                        <w:top w:val="none" w:sz="0" w:space="0" w:color="auto"/>
                        <w:left w:val="none" w:sz="0" w:space="0" w:color="auto"/>
                        <w:bottom w:val="none" w:sz="0" w:space="0" w:color="auto"/>
                        <w:right w:val="none" w:sz="0" w:space="0" w:color="auto"/>
                      </w:divBdr>
                    </w:div>
                    <w:div w:id="2018271460">
                      <w:marLeft w:val="0"/>
                      <w:marRight w:val="0"/>
                      <w:marTop w:val="0"/>
                      <w:marBottom w:val="0"/>
                      <w:divBdr>
                        <w:top w:val="none" w:sz="0" w:space="0" w:color="auto"/>
                        <w:left w:val="none" w:sz="0" w:space="0" w:color="auto"/>
                        <w:bottom w:val="none" w:sz="0" w:space="0" w:color="auto"/>
                        <w:right w:val="none" w:sz="0" w:space="0" w:color="auto"/>
                      </w:divBdr>
                    </w:div>
                    <w:div w:id="912080195">
                      <w:marLeft w:val="0"/>
                      <w:marRight w:val="0"/>
                      <w:marTop w:val="0"/>
                      <w:marBottom w:val="0"/>
                      <w:divBdr>
                        <w:top w:val="none" w:sz="0" w:space="0" w:color="auto"/>
                        <w:left w:val="none" w:sz="0" w:space="0" w:color="auto"/>
                        <w:bottom w:val="none" w:sz="0" w:space="0" w:color="auto"/>
                        <w:right w:val="none" w:sz="0" w:space="0" w:color="auto"/>
                      </w:divBdr>
                    </w:div>
                  </w:divsChild>
                </w:div>
                <w:div w:id="1677996644">
                  <w:marLeft w:val="0"/>
                  <w:marRight w:val="0"/>
                  <w:marTop w:val="0"/>
                  <w:marBottom w:val="0"/>
                  <w:divBdr>
                    <w:top w:val="none" w:sz="0" w:space="0" w:color="auto"/>
                    <w:left w:val="none" w:sz="0" w:space="0" w:color="auto"/>
                    <w:bottom w:val="none" w:sz="0" w:space="0" w:color="auto"/>
                    <w:right w:val="none" w:sz="0" w:space="0" w:color="auto"/>
                  </w:divBdr>
                  <w:divsChild>
                    <w:div w:id="65329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730188">
          <w:marLeft w:val="0"/>
          <w:marRight w:val="0"/>
          <w:marTop w:val="0"/>
          <w:marBottom w:val="0"/>
          <w:divBdr>
            <w:top w:val="none" w:sz="0" w:space="0" w:color="auto"/>
            <w:left w:val="none" w:sz="0" w:space="0" w:color="auto"/>
            <w:bottom w:val="none" w:sz="0" w:space="0" w:color="auto"/>
            <w:right w:val="none" w:sz="0" w:space="0" w:color="auto"/>
          </w:divBdr>
          <w:divsChild>
            <w:div w:id="48458935">
              <w:marLeft w:val="0"/>
              <w:marRight w:val="0"/>
              <w:marTop w:val="0"/>
              <w:marBottom w:val="0"/>
              <w:divBdr>
                <w:top w:val="none" w:sz="0" w:space="0" w:color="auto"/>
                <w:left w:val="none" w:sz="0" w:space="0" w:color="auto"/>
                <w:bottom w:val="none" w:sz="0" w:space="0" w:color="auto"/>
                <w:right w:val="none" w:sz="0" w:space="0" w:color="auto"/>
              </w:divBdr>
            </w:div>
            <w:div w:id="1225988461">
              <w:marLeft w:val="0"/>
              <w:marRight w:val="0"/>
              <w:marTop w:val="0"/>
              <w:marBottom w:val="0"/>
              <w:divBdr>
                <w:top w:val="none" w:sz="0" w:space="0" w:color="auto"/>
                <w:left w:val="none" w:sz="0" w:space="0" w:color="auto"/>
                <w:bottom w:val="none" w:sz="0" w:space="0" w:color="auto"/>
                <w:right w:val="none" w:sz="0" w:space="0" w:color="auto"/>
              </w:divBdr>
            </w:div>
            <w:div w:id="1875192127">
              <w:marLeft w:val="0"/>
              <w:marRight w:val="0"/>
              <w:marTop w:val="0"/>
              <w:marBottom w:val="0"/>
              <w:divBdr>
                <w:top w:val="none" w:sz="0" w:space="0" w:color="auto"/>
                <w:left w:val="none" w:sz="0" w:space="0" w:color="auto"/>
                <w:bottom w:val="none" w:sz="0" w:space="0" w:color="auto"/>
                <w:right w:val="none" w:sz="0" w:space="0" w:color="auto"/>
              </w:divBdr>
            </w:div>
            <w:div w:id="1975089666">
              <w:marLeft w:val="0"/>
              <w:marRight w:val="0"/>
              <w:marTop w:val="0"/>
              <w:marBottom w:val="0"/>
              <w:divBdr>
                <w:top w:val="none" w:sz="0" w:space="0" w:color="auto"/>
                <w:left w:val="none" w:sz="0" w:space="0" w:color="auto"/>
                <w:bottom w:val="none" w:sz="0" w:space="0" w:color="auto"/>
                <w:right w:val="none" w:sz="0" w:space="0" w:color="auto"/>
              </w:divBdr>
            </w:div>
            <w:div w:id="1526090315">
              <w:marLeft w:val="0"/>
              <w:marRight w:val="0"/>
              <w:marTop w:val="0"/>
              <w:marBottom w:val="0"/>
              <w:divBdr>
                <w:top w:val="none" w:sz="0" w:space="0" w:color="auto"/>
                <w:left w:val="none" w:sz="0" w:space="0" w:color="auto"/>
                <w:bottom w:val="none" w:sz="0" w:space="0" w:color="auto"/>
                <w:right w:val="none" w:sz="0" w:space="0" w:color="auto"/>
              </w:divBdr>
            </w:div>
            <w:div w:id="880752439">
              <w:marLeft w:val="0"/>
              <w:marRight w:val="0"/>
              <w:marTop w:val="0"/>
              <w:marBottom w:val="0"/>
              <w:divBdr>
                <w:top w:val="none" w:sz="0" w:space="0" w:color="auto"/>
                <w:left w:val="none" w:sz="0" w:space="0" w:color="auto"/>
                <w:bottom w:val="none" w:sz="0" w:space="0" w:color="auto"/>
                <w:right w:val="none" w:sz="0" w:space="0" w:color="auto"/>
              </w:divBdr>
            </w:div>
            <w:div w:id="1203907198">
              <w:marLeft w:val="0"/>
              <w:marRight w:val="0"/>
              <w:marTop w:val="0"/>
              <w:marBottom w:val="0"/>
              <w:divBdr>
                <w:top w:val="none" w:sz="0" w:space="0" w:color="auto"/>
                <w:left w:val="none" w:sz="0" w:space="0" w:color="auto"/>
                <w:bottom w:val="none" w:sz="0" w:space="0" w:color="auto"/>
                <w:right w:val="none" w:sz="0" w:space="0" w:color="auto"/>
              </w:divBdr>
            </w:div>
            <w:div w:id="1847089766">
              <w:marLeft w:val="0"/>
              <w:marRight w:val="0"/>
              <w:marTop w:val="0"/>
              <w:marBottom w:val="0"/>
              <w:divBdr>
                <w:top w:val="none" w:sz="0" w:space="0" w:color="auto"/>
                <w:left w:val="none" w:sz="0" w:space="0" w:color="auto"/>
                <w:bottom w:val="none" w:sz="0" w:space="0" w:color="auto"/>
                <w:right w:val="none" w:sz="0" w:space="0" w:color="auto"/>
              </w:divBdr>
            </w:div>
            <w:div w:id="271939493">
              <w:marLeft w:val="0"/>
              <w:marRight w:val="0"/>
              <w:marTop w:val="0"/>
              <w:marBottom w:val="0"/>
              <w:divBdr>
                <w:top w:val="none" w:sz="0" w:space="0" w:color="auto"/>
                <w:left w:val="none" w:sz="0" w:space="0" w:color="auto"/>
                <w:bottom w:val="none" w:sz="0" w:space="0" w:color="auto"/>
                <w:right w:val="none" w:sz="0" w:space="0" w:color="auto"/>
              </w:divBdr>
            </w:div>
            <w:div w:id="838272853">
              <w:marLeft w:val="0"/>
              <w:marRight w:val="0"/>
              <w:marTop w:val="0"/>
              <w:marBottom w:val="0"/>
              <w:divBdr>
                <w:top w:val="none" w:sz="0" w:space="0" w:color="auto"/>
                <w:left w:val="none" w:sz="0" w:space="0" w:color="auto"/>
                <w:bottom w:val="none" w:sz="0" w:space="0" w:color="auto"/>
                <w:right w:val="none" w:sz="0" w:space="0" w:color="auto"/>
              </w:divBdr>
            </w:div>
          </w:divsChild>
        </w:div>
        <w:div w:id="525679183">
          <w:marLeft w:val="0"/>
          <w:marRight w:val="0"/>
          <w:marTop w:val="0"/>
          <w:marBottom w:val="0"/>
          <w:divBdr>
            <w:top w:val="none" w:sz="0" w:space="0" w:color="auto"/>
            <w:left w:val="none" w:sz="0" w:space="0" w:color="auto"/>
            <w:bottom w:val="none" w:sz="0" w:space="0" w:color="auto"/>
            <w:right w:val="none" w:sz="0" w:space="0" w:color="auto"/>
          </w:divBdr>
          <w:divsChild>
            <w:div w:id="235940321">
              <w:marLeft w:val="-75"/>
              <w:marRight w:val="0"/>
              <w:marTop w:val="30"/>
              <w:marBottom w:val="30"/>
              <w:divBdr>
                <w:top w:val="none" w:sz="0" w:space="0" w:color="auto"/>
                <w:left w:val="none" w:sz="0" w:space="0" w:color="auto"/>
                <w:bottom w:val="none" w:sz="0" w:space="0" w:color="auto"/>
                <w:right w:val="none" w:sz="0" w:space="0" w:color="auto"/>
              </w:divBdr>
              <w:divsChild>
                <w:div w:id="1156188047">
                  <w:marLeft w:val="0"/>
                  <w:marRight w:val="0"/>
                  <w:marTop w:val="0"/>
                  <w:marBottom w:val="0"/>
                  <w:divBdr>
                    <w:top w:val="none" w:sz="0" w:space="0" w:color="auto"/>
                    <w:left w:val="none" w:sz="0" w:space="0" w:color="auto"/>
                    <w:bottom w:val="none" w:sz="0" w:space="0" w:color="auto"/>
                    <w:right w:val="none" w:sz="0" w:space="0" w:color="auto"/>
                  </w:divBdr>
                  <w:divsChild>
                    <w:div w:id="393047306">
                      <w:marLeft w:val="0"/>
                      <w:marRight w:val="0"/>
                      <w:marTop w:val="0"/>
                      <w:marBottom w:val="0"/>
                      <w:divBdr>
                        <w:top w:val="none" w:sz="0" w:space="0" w:color="auto"/>
                        <w:left w:val="none" w:sz="0" w:space="0" w:color="auto"/>
                        <w:bottom w:val="none" w:sz="0" w:space="0" w:color="auto"/>
                        <w:right w:val="none" w:sz="0" w:space="0" w:color="auto"/>
                      </w:divBdr>
                    </w:div>
                  </w:divsChild>
                </w:div>
                <w:div w:id="2129734336">
                  <w:marLeft w:val="0"/>
                  <w:marRight w:val="0"/>
                  <w:marTop w:val="0"/>
                  <w:marBottom w:val="0"/>
                  <w:divBdr>
                    <w:top w:val="none" w:sz="0" w:space="0" w:color="auto"/>
                    <w:left w:val="none" w:sz="0" w:space="0" w:color="auto"/>
                    <w:bottom w:val="none" w:sz="0" w:space="0" w:color="auto"/>
                    <w:right w:val="none" w:sz="0" w:space="0" w:color="auto"/>
                  </w:divBdr>
                  <w:divsChild>
                    <w:div w:id="1901209566">
                      <w:marLeft w:val="0"/>
                      <w:marRight w:val="0"/>
                      <w:marTop w:val="0"/>
                      <w:marBottom w:val="0"/>
                      <w:divBdr>
                        <w:top w:val="none" w:sz="0" w:space="0" w:color="auto"/>
                        <w:left w:val="none" w:sz="0" w:space="0" w:color="auto"/>
                        <w:bottom w:val="none" w:sz="0" w:space="0" w:color="auto"/>
                        <w:right w:val="none" w:sz="0" w:space="0" w:color="auto"/>
                      </w:divBdr>
                    </w:div>
                  </w:divsChild>
                </w:div>
                <w:div w:id="1196429548">
                  <w:marLeft w:val="0"/>
                  <w:marRight w:val="0"/>
                  <w:marTop w:val="0"/>
                  <w:marBottom w:val="0"/>
                  <w:divBdr>
                    <w:top w:val="none" w:sz="0" w:space="0" w:color="auto"/>
                    <w:left w:val="none" w:sz="0" w:space="0" w:color="auto"/>
                    <w:bottom w:val="none" w:sz="0" w:space="0" w:color="auto"/>
                    <w:right w:val="none" w:sz="0" w:space="0" w:color="auto"/>
                  </w:divBdr>
                  <w:divsChild>
                    <w:div w:id="340933051">
                      <w:marLeft w:val="0"/>
                      <w:marRight w:val="0"/>
                      <w:marTop w:val="0"/>
                      <w:marBottom w:val="0"/>
                      <w:divBdr>
                        <w:top w:val="none" w:sz="0" w:space="0" w:color="auto"/>
                        <w:left w:val="none" w:sz="0" w:space="0" w:color="auto"/>
                        <w:bottom w:val="none" w:sz="0" w:space="0" w:color="auto"/>
                        <w:right w:val="none" w:sz="0" w:space="0" w:color="auto"/>
                      </w:divBdr>
                    </w:div>
                  </w:divsChild>
                </w:div>
                <w:div w:id="2078745962">
                  <w:marLeft w:val="0"/>
                  <w:marRight w:val="0"/>
                  <w:marTop w:val="0"/>
                  <w:marBottom w:val="0"/>
                  <w:divBdr>
                    <w:top w:val="none" w:sz="0" w:space="0" w:color="auto"/>
                    <w:left w:val="none" w:sz="0" w:space="0" w:color="auto"/>
                    <w:bottom w:val="none" w:sz="0" w:space="0" w:color="auto"/>
                    <w:right w:val="none" w:sz="0" w:space="0" w:color="auto"/>
                  </w:divBdr>
                  <w:divsChild>
                    <w:div w:id="989603028">
                      <w:marLeft w:val="0"/>
                      <w:marRight w:val="0"/>
                      <w:marTop w:val="0"/>
                      <w:marBottom w:val="0"/>
                      <w:divBdr>
                        <w:top w:val="none" w:sz="0" w:space="0" w:color="auto"/>
                        <w:left w:val="none" w:sz="0" w:space="0" w:color="auto"/>
                        <w:bottom w:val="none" w:sz="0" w:space="0" w:color="auto"/>
                        <w:right w:val="none" w:sz="0" w:space="0" w:color="auto"/>
                      </w:divBdr>
                    </w:div>
                  </w:divsChild>
                </w:div>
                <w:div w:id="404694468">
                  <w:marLeft w:val="0"/>
                  <w:marRight w:val="0"/>
                  <w:marTop w:val="0"/>
                  <w:marBottom w:val="0"/>
                  <w:divBdr>
                    <w:top w:val="none" w:sz="0" w:space="0" w:color="auto"/>
                    <w:left w:val="none" w:sz="0" w:space="0" w:color="auto"/>
                    <w:bottom w:val="none" w:sz="0" w:space="0" w:color="auto"/>
                    <w:right w:val="none" w:sz="0" w:space="0" w:color="auto"/>
                  </w:divBdr>
                  <w:divsChild>
                    <w:div w:id="2016807387">
                      <w:marLeft w:val="0"/>
                      <w:marRight w:val="0"/>
                      <w:marTop w:val="0"/>
                      <w:marBottom w:val="0"/>
                      <w:divBdr>
                        <w:top w:val="none" w:sz="0" w:space="0" w:color="auto"/>
                        <w:left w:val="none" w:sz="0" w:space="0" w:color="auto"/>
                        <w:bottom w:val="none" w:sz="0" w:space="0" w:color="auto"/>
                        <w:right w:val="none" w:sz="0" w:space="0" w:color="auto"/>
                      </w:divBdr>
                    </w:div>
                  </w:divsChild>
                </w:div>
                <w:div w:id="1236475160">
                  <w:marLeft w:val="0"/>
                  <w:marRight w:val="0"/>
                  <w:marTop w:val="0"/>
                  <w:marBottom w:val="0"/>
                  <w:divBdr>
                    <w:top w:val="none" w:sz="0" w:space="0" w:color="auto"/>
                    <w:left w:val="none" w:sz="0" w:space="0" w:color="auto"/>
                    <w:bottom w:val="none" w:sz="0" w:space="0" w:color="auto"/>
                    <w:right w:val="none" w:sz="0" w:space="0" w:color="auto"/>
                  </w:divBdr>
                  <w:divsChild>
                    <w:div w:id="1598172178">
                      <w:marLeft w:val="0"/>
                      <w:marRight w:val="0"/>
                      <w:marTop w:val="0"/>
                      <w:marBottom w:val="0"/>
                      <w:divBdr>
                        <w:top w:val="none" w:sz="0" w:space="0" w:color="auto"/>
                        <w:left w:val="none" w:sz="0" w:space="0" w:color="auto"/>
                        <w:bottom w:val="none" w:sz="0" w:space="0" w:color="auto"/>
                        <w:right w:val="none" w:sz="0" w:space="0" w:color="auto"/>
                      </w:divBdr>
                    </w:div>
                  </w:divsChild>
                </w:div>
                <w:div w:id="878392681">
                  <w:marLeft w:val="0"/>
                  <w:marRight w:val="0"/>
                  <w:marTop w:val="0"/>
                  <w:marBottom w:val="0"/>
                  <w:divBdr>
                    <w:top w:val="none" w:sz="0" w:space="0" w:color="auto"/>
                    <w:left w:val="none" w:sz="0" w:space="0" w:color="auto"/>
                    <w:bottom w:val="none" w:sz="0" w:space="0" w:color="auto"/>
                    <w:right w:val="none" w:sz="0" w:space="0" w:color="auto"/>
                  </w:divBdr>
                  <w:divsChild>
                    <w:div w:id="951745883">
                      <w:marLeft w:val="0"/>
                      <w:marRight w:val="0"/>
                      <w:marTop w:val="0"/>
                      <w:marBottom w:val="0"/>
                      <w:divBdr>
                        <w:top w:val="none" w:sz="0" w:space="0" w:color="auto"/>
                        <w:left w:val="none" w:sz="0" w:space="0" w:color="auto"/>
                        <w:bottom w:val="none" w:sz="0" w:space="0" w:color="auto"/>
                        <w:right w:val="none" w:sz="0" w:space="0" w:color="auto"/>
                      </w:divBdr>
                    </w:div>
                  </w:divsChild>
                </w:div>
                <w:div w:id="124473342">
                  <w:marLeft w:val="0"/>
                  <w:marRight w:val="0"/>
                  <w:marTop w:val="0"/>
                  <w:marBottom w:val="0"/>
                  <w:divBdr>
                    <w:top w:val="none" w:sz="0" w:space="0" w:color="auto"/>
                    <w:left w:val="none" w:sz="0" w:space="0" w:color="auto"/>
                    <w:bottom w:val="none" w:sz="0" w:space="0" w:color="auto"/>
                    <w:right w:val="none" w:sz="0" w:space="0" w:color="auto"/>
                  </w:divBdr>
                  <w:divsChild>
                    <w:div w:id="338125671">
                      <w:marLeft w:val="0"/>
                      <w:marRight w:val="0"/>
                      <w:marTop w:val="0"/>
                      <w:marBottom w:val="0"/>
                      <w:divBdr>
                        <w:top w:val="none" w:sz="0" w:space="0" w:color="auto"/>
                        <w:left w:val="none" w:sz="0" w:space="0" w:color="auto"/>
                        <w:bottom w:val="none" w:sz="0" w:space="0" w:color="auto"/>
                        <w:right w:val="none" w:sz="0" w:space="0" w:color="auto"/>
                      </w:divBdr>
                    </w:div>
                  </w:divsChild>
                </w:div>
                <w:div w:id="121192245">
                  <w:marLeft w:val="0"/>
                  <w:marRight w:val="0"/>
                  <w:marTop w:val="0"/>
                  <w:marBottom w:val="0"/>
                  <w:divBdr>
                    <w:top w:val="none" w:sz="0" w:space="0" w:color="auto"/>
                    <w:left w:val="none" w:sz="0" w:space="0" w:color="auto"/>
                    <w:bottom w:val="none" w:sz="0" w:space="0" w:color="auto"/>
                    <w:right w:val="none" w:sz="0" w:space="0" w:color="auto"/>
                  </w:divBdr>
                  <w:divsChild>
                    <w:div w:id="1781342354">
                      <w:marLeft w:val="0"/>
                      <w:marRight w:val="0"/>
                      <w:marTop w:val="0"/>
                      <w:marBottom w:val="0"/>
                      <w:divBdr>
                        <w:top w:val="none" w:sz="0" w:space="0" w:color="auto"/>
                        <w:left w:val="none" w:sz="0" w:space="0" w:color="auto"/>
                        <w:bottom w:val="none" w:sz="0" w:space="0" w:color="auto"/>
                        <w:right w:val="none" w:sz="0" w:space="0" w:color="auto"/>
                      </w:divBdr>
                    </w:div>
                  </w:divsChild>
                </w:div>
                <w:div w:id="962731936">
                  <w:marLeft w:val="0"/>
                  <w:marRight w:val="0"/>
                  <w:marTop w:val="0"/>
                  <w:marBottom w:val="0"/>
                  <w:divBdr>
                    <w:top w:val="none" w:sz="0" w:space="0" w:color="auto"/>
                    <w:left w:val="none" w:sz="0" w:space="0" w:color="auto"/>
                    <w:bottom w:val="none" w:sz="0" w:space="0" w:color="auto"/>
                    <w:right w:val="none" w:sz="0" w:space="0" w:color="auto"/>
                  </w:divBdr>
                  <w:divsChild>
                    <w:div w:id="1612977016">
                      <w:marLeft w:val="0"/>
                      <w:marRight w:val="0"/>
                      <w:marTop w:val="0"/>
                      <w:marBottom w:val="0"/>
                      <w:divBdr>
                        <w:top w:val="none" w:sz="0" w:space="0" w:color="auto"/>
                        <w:left w:val="none" w:sz="0" w:space="0" w:color="auto"/>
                        <w:bottom w:val="none" w:sz="0" w:space="0" w:color="auto"/>
                        <w:right w:val="none" w:sz="0" w:space="0" w:color="auto"/>
                      </w:divBdr>
                    </w:div>
                    <w:div w:id="1941794879">
                      <w:marLeft w:val="0"/>
                      <w:marRight w:val="0"/>
                      <w:marTop w:val="0"/>
                      <w:marBottom w:val="0"/>
                      <w:divBdr>
                        <w:top w:val="none" w:sz="0" w:space="0" w:color="auto"/>
                        <w:left w:val="none" w:sz="0" w:space="0" w:color="auto"/>
                        <w:bottom w:val="none" w:sz="0" w:space="0" w:color="auto"/>
                        <w:right w:val="none" w:sz="0" w:space="0" w:color="auto"/>
                      </w:divBdr>
                    </w:div>
                  </w:divsChild>
                </w:div>
                <w:div w:id="1341615228">
                  <w:marLeft w:val="0"/>
                  <w:marRight w:val="0"/>
                  <w:marTop w:val="0"/>
                  <w:marBottom w:val="0"/>
                  <w:divBdr>
                    <w:top w:val="none" w:sz="0" w:space="0" w:color="auto"/>
                    <w:left w:val="none" w:sz="0" w:space="0" w:color="auto"/>
                    <w:bottom w:val="none" w:sz="0" w:space="0" w:color="auto"/>
                    <w:right w:val="none" w:sz="0" w:space="0" w:color="auto"/>
                  </w:divBdr>
                  <w:divsChild>
                    <w:div w:id="1141849678">
                      <w:marLeft w:val="0"/>
                      <w:marRight w:val="0"/>
                      <w:marTop w:val="0"/>
                      <w:marBottom w:val="0"/>
                      <w:divBdr>
                        <w:top w:val="none" w:sz="0" w:space="0" w:color="auto"/>
                        <w:left w:val="none" w:sz="0" w:space="0" w:color="auto"/>
                        <w:bottom w:val="none" w:sz="0" w:space="0" w:color="auto"/>
                        <w:right w:val="none" w:sz="0" w:space="0" w:color="auto"/>
                      </w:divBdr>
                    </w:div>
                  </w:divsChild>
                </w:div>
                <w:div w:id="1455254405">
                  <w:marLeft w:val="0"/>
                  <w:marRight w:val="0"/>
                  <w:marTop w:val="0"/>
                  <w:marBottom w:val="0"/>
                  <w:divBdr>
                    <w:top w:val="none" w:sz="0" w:space="0" w:color="auto"/>
                    <w:left w:val="none" w:sz="0" w:space="0" w:color="auto"/>
                    <w:bottom w:val="none" w:sz="0" w:space="0" w:color="auto"/>
                    <w:right w:val="none" w:sz="0" w:space="0" w:color="auto"/>
                  </w:divBdr>
                  <w:divsChild>
                    <w:div w:id="1844929261">
                      <w:marLeft w:val="0"/>
                      <w:marRight w:val="0"/>
                      <w:marTop w:val="0"/>
                      <w:marBottom w:val="0"/>
                      <w:divBdr>
                        <w:top w:val="none" w:sz="0" w:space="0" w:color="auto"/>
                        <w:left w:val="none" w:sz="0" w:space="0" w:color="auto"/>
                        <w:bottom w:val="none" w:sz="0" w:space="0" w:color="auto"/>
                        <w:right w:val="none" w:sz="0" w:space="0" w:color="auto"/>
                      </w:divBdr>
                    </w:div>
                  </w:divsChild>
                </w:div>
                <w:div w:id="1379670710">
                  <w:marLeft w:val="0"/>
                  <w:marRight w:val="0"/>
                  <w:marTop w:val="0"/>
                  <w:marBottom w:val="0"/>
                  <w:divBdr>
                    <w:top w:val="none" w:sz="0" w:space="0" w:color="auto"/>
                    <w:left w:val="none" w:sz="0" w:space="0" w:color="auto"/>
                    <w:bottom w:val="none" w:sz="0" w:space="0" w:color="auto"/>
                    <w:right w:val="none" w:sz="0" w:space="0" w:color="auto"/>
                  </w:divBdr>
                  <w:divsChild>
                    <w:div w:id="136068092">
                      <w:marLeft w:val="0"/>
                      <w:marRight w:val="0"/>
                      <w:marTop w:val="0"/>
                      <w:marBottom w:val="0"/>
                      <w:divBdr>
                        <w:top w:val="none" w:sz="0" w:space="0" w:color="auto"/>
                        <w:left w:val="none" w:sz="0" w:space="0" w:color="auto"/>
                        <w:bottom w:val="none" w:sz="0" w:space="0" w:color="auto"/>
                        <w:right w:val="none" w:sz="0" w:space="0" w:color="auto"/>
                      </w:divBdr>
                    </w:div>
                  </w:divsChild>
                </w:div>
                <w:div w:id="1573156656">
                  <w:marLeft w:val="0"/>
                  <w:marRight w:val="0"/>
                  <w:marTop w:val="0"/>
                  <w:marBottom w:val="0"/>
                  <w:divBdr>
                    <w:top w:val="none" w:sz="0" w:space="0" w:color="auto"/>
                    <w:left w:val="none" w:sz="0" w:space="0" w:color="auto"/>
                    <w:bottom w:val="none" w:sz="0" w:space="0" w:color="auto"/>
                    <w:right w:val="none" w:sz="0" w:space="0" w:color="auto"/>
                  </w:divBdr>
                  <w:divsChild>
                    <w:div w:id="1213885310">
                      <w:marLeft w:val="0"/>
                      <w:marRight w:val="0"/>
                      <w:marTop w:val="0"/>
                      <w:marBottom w:val="0"/>
                      <w:divBdr>
                        <w:top w:val="none" w:sz="0" w:space="0" w:color="auto"/>
                        <w:left w:val="none" w:sz="0" w:space="0" w:color="auto"/>
                        <w:bottom w:val="none" w:sz="0" w:space="0" w:color="auto"/>
                        <w:right w:val="none" w:sz="0" w:space="0" w:color="auto"/>
                      </w:divBdr>
                    </w:div>
                  </w:divsChild>
                </w:div>
                <w:div w:id="692265676">
                  <w:marLeft w:val="0"/>
                  <w:marRight w:val="0"/>
                  <w:marTop w:val="0"/>
                  <w:marBottom w:val="0"/>
                  <w:divBdr>
                    <w:top w:val="none" w:sz="0" w:space="0" w:color="auto"/>
                    <w:left w:val="none" w:sz="0" w:space="0" w:color="auto"/>
                    <w:bottom w:val="none" w:sz="0" w:space="0" w:color="auto"/>
                    <w:right w:val="none" w:sz="0" w:space="0" w:color="auto"/>
                  </w:divBdr>
                  <w:divsChild>
                    <w:div w:id="339047446">
                      <w:marLeft w:val="0"/>
                      <w:marRight w:val="0"/>
                      <w:marTop w:val="0"/>
                      <w:marBottom w:val="0"/>
                      <w:divBdr>
                        <w:top w:val="none" w:sz="0" w:space="0" w:color="auto"/>
                        <w:left w:val="none" w:sz="0" w:space="0" w:color="auto"/>
                        <w:bottom w:val="none" w:sz="0" w:space="0" w:color="auto"/>
                        <w:right w:val="none" w:sz="0" w:space="0" w:color="auto"/>
                      </w:divBdr>
                    </w:div>
                  </w:divsChild>
                </w:div>
                <w:div w:id="1397120370">
                  <w:marLeft w:val="0"/>
                  <w:marRight w:val="0"/>
                  <w:marTop w:val="0"/>
                  <w:marBottom w:val="0"/>
                  <w:divBdr>
                    <w:top w:val="none" w:sz="0" w:space="0" w:color="auto"/>
                    <w:left w:val="none" w:sz="0" w:space="0" w:color="auto"/>
                    <w:bottom w:val="none" w:sz="0" w:space="0" w:color="auto"/>
                    <w:right w:val="none" w:sz="0" w:space="0" w:color="auto"/>
                  </w:divBdr>
                  <w:divsChild>
                    <w:div w:id="1843205320">
                      <w:marLeft w:val="0"/>
                      <w:marRight w:val="0"/>
                      <w:marTop w:val="0"/>
                      <w:marBottom w:val="0"/>
                      <w:divBdr>
                        <w:top w:val="none" w:sz="0" w:space="0" w:color="auto"/>
                        <w:left w:val="none" w:sz="0" w:space="0" w:color="auto"/>
                        <w:bottom w:val="none" w:sz="0" w:space="0" w:color="auto"/>
                        <w:right w:val="none" w:sz="0" w:space="0" w:color="auto"/>
                      </w:divBdr>
                    </w:div>
                    <w:div w:id="1338927077">
                      <w:marLeft w:val="0"/>
                      <w:marRight w:val="0"/>
                      <w:marTop w:val="0"/>
                      <w:marBottom w:val="0"/>
                      <w:divBdr>
                        <w:top w:val="none" w:sz="0" w:space="0" w:color="auto"/>
                        <w:left w:val="none" w:sz="0" w:space="0" w:color="auto"/>
                        <w:bottom w:val="none" w:sz="0" w:space="0" w:color="auto"/>
                        <w:right w:val="none" w:sz="0" w:space="0" w:color="auto"/>
                      </w:divBdr>
                    </w:div>
                  </w:divsChild>
                </w:div>
                <w:div w:id="851797966">
                  <w:marLeft w:val="0"/>
                  <w:marRight w:val="0"/>
                  <w:marTop w:val="0"/>
                  <w:marBottom w:val="0"/>
                  <w:divBdr>
                    <w:top w:val="none" w:sz="0" w:space="0" w:color="auto"/>
                    <w:left w:val="none" w:sz="0" w:space="0" w:color="auto"/>
                    <w:bottom w:val="none" w:sz="0" w:space="0" w:color="auto"/>
                    <w:right w:val="none" w:sz="0" w:space="0" w:color="auto"/>
                  </w:divBdr>
                  <w:divsChild>
                    <w:div w:id="1957981163">
                      <w:marLeft w:val="0"/>
                      <w:marRight w:val="0"/>
                      <w:marTop w:val="0"/>
                      <w:marBottom w:val="0"/>
                      <w:divBdr>
                        <w:top w:val="none" w:sz="0" w:space="0" w:color="auto"/>
                        <w:left w:val="none" w:sz="0" w:space="0" w:color="auto"/>
                        <w:bottom w:val="none" w:sz="0" w:space="0" w:color="auto"/>
                        <w:right w:val="none" w:sz="0" w:space="0" w:color="auto"/>
                      </w:divBdr>
                    </w:div>
                  </w:divsChild>
                </w:div>
                <w:div w:id="2064088648">
                  <w:marLeft w:val="0"/>
                  <w:marRight w:val="0"/>
                  <w:marTop w:val="0"/>
                  <w:marBottom w:val="0"/>
                  <w:divBdr>
                    <w:top w:val="none" w:sz="0" w:space="0" w:color="auto"/>
                    <w:left w:val="none" w:sz="0" w:space="0" w:color="auto"/>
                    <w:bottom w:val="none" w:sz="0" w:space="0" w:color="auto"/>
                    <w:right w:val="none" w:sz="0" w:space="0" w:color="auto"/>
                  </w:divBdr>
                  <w:divsChild>
                    <w:div w:id="1905947095">
                      <w:marLeft w:val="0"/>
                      <w:marRight w:val="0"/>
                      <w:marTop w:val="0"/>
                      <w:marBottom w:val="0"/>
                      <w:divBdr>
                        <w:top w:val="none" w:sz="0" w:space="0" w:color="auto"/>
                        <w:left w:val="none" w:sz="0" w:space="0" w:color="auto"/>
                        <w:bottom w:val="none" w:sz="0" w:space="0" w:color="auto"/>
                        <w:right w:val="none" w:sz="0" w:space="0" w:color="auto"/>
                      </w:divBdr>
                    </w:div>
                  </w:divsChild>
                </w:div>
                <w:div w:id="1829251514">
                  <w:marLeft w:val="0"/>
                  <w:marRight w:val="0"/>
                  <w:marTop w:val="0"/>
                  <w:marBottom w:val="0"/>
                  <w:divBdr>
                    <w:top w:val="none" w:sz="0" w:space="0" w:color="auto"/>
                    <w:left w:val="none" w:sz="0" w:space="0" w:color="auto"/>
                    <w:bottom w:val="none" w:sz="0" w:space="0" w:color="auto"/>
                    <w:right w:val="none" w:sz="0" w:space="0" w:color="auto"/>
                  </w:divBdr>
                  <w:divsChild>
                    <w:div w:id="1339894213">
                      <w:marLeft w:val="0"/>
                      <w:marRight w:val="0"/>
                      <w:marTop w:val="0"/>
                      <w:marBottom w:val="0"/>
                      <w:divBdr>
                        <w:top w:val="none" w:sz="0" w:space="0" w:color="auto"/>
                        <w:left w:val="none" w:sz="0" w:space="0" w:color="auto"/>
                        <w:bottom w:val="none" w:sz="0" w:space="0" w:color="auto"/>
                        <w:right w:val="none" w:sz="0" w:space="0" w:color="auto"/>
                      </w:divBdr>
                    </w:div>
                  </w:divsChild>
                </w:div>
                <w:div w:id="1805418233">
                  <w:marLeft w:val="0"/>
                  <w:marRight w:val="0"/>
                  <w:marTop w:val="0"/>
                  <w:marBottom w:val="0"/>
                  <w:divBdr>
                    <w:top w:val="none" w:sz="0" w:space="0" w:color="auto"/>
                    <w:left w:val="none" w:sz="0" w:space="0" w:color="auto"/>
                    <w:bottom w:val="none" w:sz="0" w:space="0" w:color="auto"/>
                    <w:right w:val="none" w:sz="0" w:space="0" w:color="auto"/>
                  </w:divBdr>
                  <w:divsChild>
                    <w:div w:id="1217082091">
                      <w:marLeft w:val="0"/>
                      <w:marRight w:val="0"/>
                      <w:marTop w:val="0"/>
                      <w:marBottom w:val="0"/>
                      <w:divBdr>
                        <w:top w:val="none" w:sz="0" w:space="0" w:color="auto"/>
                        <w:left w:val="none" w:sz="0" w:space="0" w:color="auto"/>
                        <w:bottom w:val="none" w:sz="0" w:space="0" w:color="auto"/>
                        <w:right w:val="none" w:sz="0" w:space="0" w:color="auto"/>
                      </w:divBdr>
                    </w:div>
                  </w:divsChild>
                </w:div>
                <w:div w:id="1546597543">
                  <w:marLeft w:val="0"/>
                  <w:marRight w:val="0"/>
                  <w:marTop w:val="0"/>
                  <w:marBottom w:val="0"/>
                  <w:divBdr>
                    <w:top w:val="none" w:sz="0" w:space="0" w:color="auto"/>
                    <w:left w:val="none" w:sz="0" w:space="0" w:color="auto"/>
                    <w:bottom w:val="none" w:sz="0" w:space="0" w:color="auto"/>
                    <w:right w:val="none" w:sz="0" w:space="0" w:color="auto"/>
                  </w:divBdr>
                  <w:divsChild>
                    <w:div w:id="1098138074">
                      <w:marLeft w:val="0"/>
                      <w:marRight w:val="0"/>
                      <w:marTop w:val="0"/>
                      <w:marBottom w:val="0"/>
                      <w:divBdr>
                        <w:top w:val="none" w:sz="0" w:space="0" w:color="auto"/>
                        <w:left w:val="none" w:sz="0" w:space="0" w:color="auto"/>
                        <w:bottom w:val="none" w:sz="0" w:space="0" w:color="auto"/>
                        <w:right w:val="none" w:sz="0" w:space="0" w:color="auto"/>
                      </w:divBdr>
                    </w:div>
                  </w:divsChild>
                </w:div>
                <w:div w:id="978463135">
                  <w:marLeft w:val="0"/>
                  <w:marRight w:val="0"/>
                  <w:marTop w:val="0"/>
                  <w:marBottom w:val="0"/>
                  <w:divBdr>
                    <w:top w:val="none" w:sz="0" w:space="0" w:color="auto"/>
                    <w:left w:val="none" w:sz="0" w:space="0" w:color="auto"/>
                    <w:bottom w:val="none" w:sz="0" w:space="0" w:color="auto"/>
                    <w:right w:val="none" w:sz="0" w:space="0" w:color="auto"/>
                  </w:divBdr>
                  <w:divsChild>
                    <w:div w:id="278686315">
                      <w:marLeft w:val="0"/>
                      <w:marRight w:val="0"/>
                      <w:marTop w:val="0"/>
                      <w:marBottom w:val="0"/>
                      <w:divBdr>
                        <w:top w:val="none" w:sz="0" w:space="0" w:color="auto"/>
                        <w:left w:val="none" w:sz="0" w:space="0" w:color="auto"/>
                        <w:bottom w:val="none" w:sz="0" w:space="0" w:color="auto"/>
                        <w:right w:val="none" w:sz="0" w:space="0" w:color="auto"/>
                      </w:divBdr>
                    </w:div>
                  </w:divsChild>
                </w:div>
                <w:div w:id="1170291185">
                  <w:marLeft w:val="0"/>
                  <w:marRight w:val="0"/>
                  <w:marTop w:val="0"/>
                  <w:marBottom w:val="0"/>
                  <w:divBdr>
                    <w:top w:val="none" w:sz="0" w:space="0" w:color="auto"/>
                    <w:left w:val="none" w:sz="0" w:space="0" w:color="auto"/>
                    <w:bottom w:val="none" w:sz="0" w:space="0" w:color="auto"/>
                    <w:right w:val="none" w:sz="0" w:space="0" w:color="auto"/>
                  </w:divBdr>
                  <w:divsChild>
                    <w:div w:id="1602761990">
                      <w:marLeft w:val="0"/>
                      <w:marRight w:val="0"/>
                      <w:marTop w:val="0"/>
                      <w:marBottom w:val="0"/>
                      <w:divBdr>
                        <w:top w:val="none" w:sz="0" w:space="0" w:color="auto"/>
                        <w:left w:val="none" w:sz="0" w:space="0" w:color="auto"/>
                        <w:bottom w:val="none" w:sz="0" w:space="0" w:color="auto"/>
                        <w:right w:val="none" w:sz="0" w:space="0" w:color="auto"/>
                      </w:divBdr>
                    </w:div>
                  </w:divsChild>
                </w:div>
                <w:div w:id="1046372964">
                  <w:marLeft w:val="0"/>
                  <w:marRight w:val="0"/>
                  <w:marTop w:val="0"/>
                  <w:marBottom w:val="0"/>
                  <w:divBdr>
                    <w:top w:val="none" w:sz="0" w:space="0" w:color="auto"/>
                    <w:left w:val="none" w:sz="0" w:space="0" w:color="auto"/>
                    <w:bottom w:val="none" w:sz="0" w:space="0" w:color="auto"/>
                    <w:right w:val="none" w:sz="0" w:space="0" w:color="auto"/>
                  </w:divBdr>
                  <w:divsChild>
                    <w:div w:id="175539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7723">
          <w:marLeft w:val="0"/>
          <w:marRight w:val="0"/>
          <w:marTop w:val="0"/>
          <w:marBottom w:val="0"/>
          <w:divBdr>
            <w:top w:val="none" w:sz="0" w:space="0" w:color="auto"/>
            <w:left w:val="none" w:sz="0" w:space="0" w:color="auto"/>
            <w:bottom w:val="none" w:sz="0" w:space="0" w:color="auto"/>
            <w:right w:val="none" w:sz="0" w:space="0" w:color="auto"/>
          </w:divBdr>
          <w:divsChild>
            <w:div w:id="1909653556">
              <w:marLeft w:val="0"/>
              <w:marRight w:val="0"/>
              <w:marTop w:val="0"/>
              <w:marBottom w:val="0"/>
              <w:divBdr>
                <w:top w:val="none" w:sz="0" w:space="0" w:color="auto"/>
                <w:left w:val="none" w:sz="0" w:space="0" w:color="auto"/>
                <w:bottom w:val="none" w:sz="0" w:space="0" w:color="auto"/>
                <w:right w:val="none" w:sz="0" w:space="0" w:color="auto"/>
              </w:divBdr>
            </w:div>
            <w:div w:id="1223369079">
              <w:marLeft w:val="0"/>
              <w:marRight w:val="0"/>
              <w:marTop w:val="0"/>
              <w:marBottom w:val="0"/>
              <w:divBdr>
                <w:top w:val="none" w:sz="0" w:space="0" w:color="auto"/>
                <w:left w:val="none" w:sz="0" w:space="0" w:color="auto"/>
                <w:bottom w:val="none" w:sz="0" w:space="0" w:color="auto"/>
                <w:right w:val="none" w:sz="0" w:space="0" w:color="auto"/>
              </w:divBdr>
            </w:div>
            <w:div w:id="1995184982">
              <w:marLeft w:val="0"/>
              <w:marRight w:val="0"/>
              <w:marTop w:val="0"/>
              <w:marBottom w:val="0"/>
              <w:divBdr>
                <w:top w:val="none" w:sz="0" w:space="0" w:color="auto"/>
                <w:left w:val="none" w:sz="0" w:space="0" w:color="auto"/>
                <w:bottom w:val="none" w:sz="0" w:space="0" w:color="auto"/>
                <w:right w:val="none" w:sz="0" w:space="0" w:color="auto"/>
              </w:divBdr>
            </w:div>
            <w:div w:id="151022479">
              <w:marLeft w:val="0"/>
              <w:marRight w:val="0"/>
              <w:marTop w:val="0"/>
              <w:marBottom w:val="0"/>
              <w:divBdr>
                <w:top w:val="none" w:sz="0" w:space="0" w:color="auto"/>
                <w:left w:val="none" w:sz="0" w:space="0" w:color="auto"/>
                <w:bottom w:val="none" w:sz="0" w:space="0" w:color="auto"/>
                <w:right w:val="none" w:sz="0" w:space="0" w:color="auto"/>
              </w:divBdr>
            </w:div>
            <w:div w:id="1832015743">
              <w:marLeft w:val="0"/>
              <w:marRight w:val="0"/>
              <w:marTop w:val="0"/>
              <w:marBottom w:val="0"/>
              <w:divBdr>
                <w:top w:val="none" w:sz="0" w:space="0" w:color="auto"/>
                <w:left w:val="none" w:sz="0" w:space="0" w:color="auto"/>
                <w:bottom w:val="none" w:sz="0" w:space="0" w:color="auto"/>
                <w:right w:val="none" w:sz="0" w:space="0" w:color="auto"/>
              </w:divBdr>
            </w:div>
            <w:div w:id="954558658">
              <w:marLeft w:val="0"/>
              <w:marRight w:val="0"/>
              <w:marTop w:val="0"/>
              <w:marBottom w:val="0"/>
              <w:divBdr>
                <w:top w:val="none" w:sz="0" w:space="0" w:color="auto"/>
                <w:left w:val="none" w:sz="0" w:space="0" w:color="auto"/>
                <w:bottom w:val="none" w:sz="0" w:space="0" w:color="auto"/>
                <w:right w:val="none" w:sz="0" w:space="0" w:color="auto"/>
              </w:divBdr>
            </w:div>
            <w:div w:id="2096322140">
              <w:marLeft w:val="0"/>
              <w:marRight w:val="0"/>
              <w:marTop w:val="0"/>
              <w:marBottom w:val="0"/>
              <w:divBdr>
                <w:top w:val="none" w:sz="0" w:space="0" w:color="auto"/>
                <w:left w:val="none" w:sz="0" w:space="0" w:color="auto"/>
                <w:bottom w:val="none" w:sz="0" w:space="0" w:color="auto"/>
                <w:right w:val="none" w:sz="0" w:space="0" w:color="auto"/>
              </w:divBdr>
            </w:div>
            <w:div w:id="813838134">
              <w:marLeft w:val="0"/>
              <w:marRight w:val="0"/>
              <w:marTop w:val="0"/>
              <w:marBottom w:val="0"/>
              <w:divBdr>
                <w:top w:val="none" w:sz="0" w:space="0" w:color="auto"/>
                <w:left w:val="none" w:sz="0" w:space="0" w:color="auto"/>
                <w:bottom w:val="none" w:sz="0" w:space="0" w:color="auto"/>
                <w:right w:val="none" w:sz="0" w:space="0" w:color="auto"/>
              </w:divBdr>
            </w:div>
            <w:div w:id="1342585385">
              <w:marLeft w:val="0"/>
              <w:marRight w:val="0"/>
              <w:marTop w:val="0"/>
              <w:marBottom w:val="0"/>
              <w:divBdr>
                <w:top w:val="none" w:sz="0" w:space="0" w:color="auto"/>
                <w:left w:val="none" w:sz="0" w:space="0" w:color="auto"/>
                <w:bottom w:val="none" w:sz="0" w:space="0" w:color="auto"/>
                <w:right w:val="none" w:sz="0" w:space="0" w:color="auto"/>
              </w:divBdr>
            </w:div>
            <w:div w:id="1315451812">
              <w:marLeft w:val="0"/>
              <w:marRight w:val="0"/>
              <w:marTop w:val="0"/>
              <w:marBottom w:val="0"/>
              <w:divBdr>
                <w:top w:val="none" w:sz="0" w:space="0" w:color="auto"/>
                <w:left w:val="none" w:sz="0" w:space="0" w:color="auto"/>
                <w:bottom w:val="none" w:sz="0" w:space="0" w:color="auto"/>
                <w:right w:val="none" w:sz="0" w:space="0" w:color="auto"/>
              </w:divBdr>
            </w:div>
            <w:div w:id="802312396">
              <w:marLeft w:val="0"/>
              <w:marRight w:val="0"/>
              <w:marTop w:val="0"/>
              <w:marBottom w:val="0"/>
              <w:divBdr>
                <w:top w:val="none" w:sz="0" w:space="0" w:color="auto"/>
                <w:left w:val="none" w:sz="0" w:space="0" w:color="auto"/>
                <w:bottom w:val="none" w:sz="0" w:space="0" w:color="auto"/>
                <w:right w:val="none" w:sz="0" w:space="0" w:color="auto"/>
              </w:divBdr>
            </w:div>
            <w:div w:id="1352798052">
              <w:marLeft w:val="0"/>
              <w:marRight w:val="0"/>
              <w:marTop w:val="0"/>
              <w:marBottom w:val="0"/>
              <w:divBdr>
                <w:top w:val="none" w:sz="0" w:space="0" w:color="auto"/>
                <w:left w:val="none" w:sz="0" w:space="0" w:color="auto"/>
                <w:bottom w:val="none" w:sz="0" w:space="0" w:color="auto"/>
                <w:right w:val="none" w:sz="0" w:space="0" w:color="auto"/>
              </w:divBdr>
            </w:div>
            <w:div w:id="1806461437">
              <w:marLeft w:val="0"/>
              <w:marRight w:val="0"/>
              <w:marTop w:val="0"/>
              <w:marBottom w:val="0"/>
              <w:divBdr>
                <w:top w:val="none" w:sz="0" w:space="0" w:color="auto"/>
                <w:left w:val="none" w:sz="0" w:space="0" w:color="auto"/>
                <w:bottom w:val="none" w:sz="0" w:space="0" w:color="auto"/>
                <w:right w:val="none" w:sz="0" w:space="0" w:color="auto"/>
              </w:divBdr>
            </w:div>
            <w:div w:id="1584417390">
              <w:marLeft w:val="0"/>
              <w:marRight w:val="0"/>
              <w:marTop w:val="0"/>
              <w:marBottom w:val="0"/>
              <w:divBdr>
                <w:top w:val="none" w:sz="0" w:space="0" w:color="auto"/>
                <w:left w:val="none" w:sz="0" w:space="0" w:color="auto"/>
                <w:bottom w:val="none" w:sz="0" w:space="0" w:color="auto"/>
                <w:right w:val="none" w:sz="0" w:space="0" w:color="auto"/>
              </w:divBdr>
            </w:div>
            <w:div w:id="172693284">
              <w:marLeft w:val="0"/>
              <w:marRight w:val="0"/>
              <w:marTop w:val="0"/>
              <w:marBottom w:val="0"/>
              <w:divBdr>
                <w:top w:val="none" w:sz="0" w:space="0" w:color="auto"/>
                <w:left w:val="none" w:sz="0" w:space="0" w:color="auto"/>
                <w:bottom w:val="none" w:sz="0" w:space="0" w:color="auto"/>
                <w:right w:val="none" w:sz="0" w:space="0" w:color="auto"/>
              </w:divBdr>
            </w:div>
            <w:div w:id="1375618155">
              <w:marLeft w:val="0"/>
              <w:marRight w:val="0"/>
              <w:marTop w:val="0"/>
              <w:marBottom w:val="0"/>
              <w:divBdr>
                <w:top w:val="none" w:sz="0" w:space="0" w:color="auto"/>
                <w:left w:val="none" w:sz="0" w:space="0" w:color="auto"/>
                <w:bottom w:val="none" w:sz="0" w:space="0" w:color="auto"/>
                <w:right w:val="none" w:sz="0" w:space="0" w:color="auto"/>
              </w:divBdr>
            </w:div>
            <w:div w:id="522089762">
              <w:marLeft w:val="0"/>
              <w:marRight w:val="0"/>
              <w:marTop w:val="0"/>
              <w:marBottom w:val="0"/>
              <w:divBdr>
                <w:top w:val="none" w:sz="0" w:space="0" w:color="auto"/>
                <w:left w:val="none" w:sz="0" w:space="0" w:color="auto"/>
                <w:bottom w:val="none" w:sz="0" w:space="0" w:color="auto"/>
                <w:right w:val="none" w:sz="0" w:space="0" w:color="auto"/>
              </w:divBdr>
            </w:div>
            <w:div w:id="309554713">
              <w:marLeft w:val="0"/>
              <w:marRight w:val="0"/>
              <w:marTop w:val="0"/>
              <w:marBottom w:val="0"/>
              <w:divBdr>
                <w:top w:val="none" w:sz="0" w:space="0" w:color="auto"/>
                <w:left w:val="none" w:sz="0" w:space="0" w:color="auto"/>
                <w:bottom w:val="none" w:sz="0" w:space="0" w:color="auto"/>
                <w:right w:val="none" w:sz="0" w:space="0" w:color="auto"/>
              </w:divBdr>
            </w:div>
            <w:div w:id="397557448">
              <w:marLeft w:val="0"/>
              <w:marRight w:val="0"/>
              <w:marTop w:val="0"/>
              <w:marBottom w:val="0"/>
              <w:divBdr>
                <w:top w:val="none" w:sz="0" w:space="0" w:color="auto"/>
                <w:left w:val="none" w:sz="0" w:space="0" w:color="auto"/>
                <w:bottom w:val="none" w:sz="0" w:space="0" w:color="auto"/>
                <w:right w:val="none" w:sz="0" w:space="0" w:color="auto"/>
              </w:divBdr>
            </w:div>
            <w:div w:id="1337416537">
              <w:marLeft w:val="0"/>
              <w:marRight w:val="0"/>
              <w:marTop w:val="0"/>
              <w:marBottom w:val="0"/>
              <w:divBdr>
                <w:top w:val="none" w:sz="0" w:space="0" w:color="auto"/>
                <w:left w:val="none" w:sz="0" w:space="0" w:color="auto"/>
                <w:bottom w:val="none" w:sz="0" w:space="0" w:color="auto"/>
                <w:right w:val="none" w:sz="0" w:space="0" w:color="auto"/>
              </w:divBdr>
            </w:div>
          </w:divsChild>
        </w:div>
        <w:div w:id="1152988431">
          <w:marLeft w:val="0"/>
          <w:marRight w:val="0"/>
          <w:marTop w:val="0"/>
          <w:marBottom w:val="0"/>
          <w:divBdr>
            <w:top w:val="none" w:sz="0" w:space="0" w:color="auto"/>
            <w:left w:val="none" w:sz="0" w:space="0" w:color="auto"/>
            <w:bottom w:val="none" w:sz="0" w:space="0" w:color="auto"/>
            <w:right w:val="none" w:sz="0" w:space="0" w:color="auto"/>
          </w:divBdr>
          <w:divsChild>
            <w:div w:id="891425605">
              <w:marLeft w:val="0"/>
              <w:marRight w:val="0"/>
              <w:marTop w:val="0"/>
              <w:marBottom w:val="0"/>
              <w:divBdr>
                <w:top w:val="none" w:sz="0" w:space="0" w:color="auto"/>
                <w:left w:val="none" w:sz="0" w:space="0" w:color="auto"/>
                <w:bottom w:val="none" w:sz="0" w:space="0" w:color="auto"/>
                <w:right w:val="none" w:sz="0" w:space="0" w:color="auto"/>
              </w:divBdr>
            </w:div>
            <w:div w:id="905453500">
              <w:marLeft w:val="0"/>
              <w:marRight w:val="0"/>
              <w:marTop w:val="0"/>
              <w:marBottom w:val="0"/>
              <w:divBdr>
                <w:top w:val="none" w:sz="0" w:space="0" w:color="auto"/>
                <w:left w:val="none" w:sz="0" w:space="0" w:color="auto"/>
                <w:bottom w:val="none" w:sz="0" w:space="0" w:color="auto"/>
                <w:right w:val="none" w:sz="0" w:space="0" w:color="auto"/>
              </w:divBdr>
            </w:div>
            <w:div w:id="1765178195">
              <w:marLeft w:val="0"/>
              <w:marRight w:val="0"/>
              <w:marTop w:val="0"/>
              <w:marBottom w:val="0"/>
              <w:divBdr>
                <w:top w:val="none" w:sz="0" w:space="0" w:color="auto"/>
                <w:left w:val="none" w:sz="0" w:space="0" w:color="auto"/>
                <w:bottom w:val="none" w:sz="0" w:space="0" w:color="auto"/>
                <w:right w:val="none" w:sz="0" w:space="0" w:color="auto"/>
              </w:divBdr>
            </w:div>
            <w:div w:id="2012023995">
              <w:marLeft w:val="0"/>
              <w:marRight w:val="0"/>
              <w:marTop w:val="0"/>
              <w:marBottom w:val="0"/>
              <w:divBdr>
                <w:top w:val="none" w:sz="0" w:space="0" w:color="auto"/>
                <w:left w:val="none" w:sz="0" w:space="0" w:color="auto"/>
                <w:bottom w:val="none" w:sz="0" w:space="0" w:color="auto"/>
                <w:right w:val="none" w:sz="0" w:space="0" w:color="auto"/>
              </w:divBdr>
            </w:div>
            <w:div w:id="62410616">
              <w:marLeft w:val="0"/>
              <w:marRight w:val="0"/>
              <w:marTop w:val="0"/>
              <w:marBottom w:val="0"/>
              <w:divBdr>
                <w:top w:val="none" w:sz="0" w:space="0" w:color="auto"/>
                <w:left w:val="none" w:sz="0" w:space="0" w:color="auto"/>
                <w:bottom w:val="none" w:sz="0" w:space="0" w:color="auto"/>
                <w:right w:val="none" w:sz="0" w:space="0" w:color="auto"/>
              </w:divBdr>
            </w:div>
            <w:div w:id="112332708">
              <w:marLeft w:val="0"/>
              <w:marRight w:val="0"/>
              <w:marTop w:val="0"/>
              <w:marBottom w:val="0"/>
              <w:divBdr>
                <w:top w:val="none" w:sz="0" w:space="0" w:color="auto"/>
                <w:left w:val="none" w:sz="0" w:space="0" w:color="auto"/>
                <w:bottom w:val="none" w:sz="0" w:space="0" w:color="auto"/>
                <w:right w:val="none" w:sz="0" w:space="0" w:color="auto"/>
              </w:divBdr>
            </w:div>
            <w:div w:id="532428475">
              <w:marLeft w:val="0"/>
              <w:marRight w:val="0"/>
              <w:marTop w:val="0"/>
              <w:marBottom w:val="0"/>
              <w:divBdr>
                <w:top w:val="none" w:sz="0" w:space="0" w:color="auto"/>
                <w:left w:val="none" w:sz="0" w:space="0" w:color="auto"/>
                <w:bottom w:val="none" w:sz="0" w:space="0" w:color="auto"/>
                <w:right w:val="none" w:sz="0" w:space="0" w:color="auto"/>
              </w:divBdr>
            </w:div>
            <w:div w:id="1617252569">
              <w:marLeft w:val="0"/>
              <w:marRight w:val="0"/>
              <w:marTop w:val="0"/>
              <w:marBottom w:val="0"/>
              <w:divBdr>
                <w:top w:val="none" w:sz="0" w:space="0" w:color="auto"/>
                <w:left w:val="none" w:sz="0" w:space="0" w:color="auto"/>
                <w:bottom w:val="none" w:sz="0" w:space="0" w:color="auto"/>
                <w:right w:val="none" w:sz="0" w:space="0" w:color="auto"/>
              </w:divBdr>
            </w:div>
            <w:div w:id="1009479574">
              <w:marLeft w:val="0"/>
              <w:marRight w:val="0"/>
              <w:marTop w:val="0"/>
              <w:marBottom w:val="0"/>
              <w:divBdr>
                <w:top w:val="none" w:sz="0" w:space="0" w:color="auto"/>
                <w:left w:val="none" w:sz="0" w:space="0" w:color="auto"/>
                <w:bottom w:val="none" w:sz="0" w:space="0" w:color="auto"/>
                <w:right w:val="none" w:sz="0" w:space="0" w:color="auto"/>
              </w:divBdr>
            </w:div>
            <w:div w:id="2040546038">
              <w:marLeft w:val="0"/>
              <w:marRight w:val="0"/>
              <w:marTop w:val="0"/>
              <w:marBottom w:val="0"/>
              <w:divBdr>
                <w:top w:val="none" w:sz="0" w:space="0" w:color="auto"/>
                <w:left w:val="none" w:sz="0" w:space="0" w:color="auto"/>
                <w:bottom w:val="none" w:sz="0" w:space="0" w:color="auto"/>
                <w:right w:val="none" w:sz="0" w:space="0" w:color="auto"/>
              </w:divBdr>
            </w:div>
            <w:div w:id="1308509459">
              <w:marLeft w:val="0"/>
              <w:marRight w:val="0"/>
              <w:marTop w:val="0"/>
              <w:marBottom w:val="0"/>
              <w:divBdr>
                <w:top w:val="none" w:sz="0" w:space="0" w:color="auto"/>
                <w:left w:val="none" w:sz="0" w:space="0" w:color="auto"/>
                <w:bottom w:val="none" w:sz="0" w:space="0" w:color="auto"/>
                <w:right w:val="none" w:sz="0" w:space="0" w:color="auto"/>
              </w:divBdr>
            </w:div>
            <w:div w:id="1810584567">
              <w:marLeft w:val="0"/>
              <w:marRight w:val="0"/>
              <w:marTop w:val="0"/>
              <w:marBottom w:val="0"/>
              <w:divBdr>
                <w:top w:val="none" w:sz="0" w:space="0" w:color="auto"/>
                <w:left w:val="none" w:sz="0" w:space="0" w:color="auto"/>
                <w:bottom w:val="none" w:sz="0" w:space="0" w:color="auto"/>
                <w:right w:val="none" w:sz="0" w:space="0" w:color="auto"/>
              </w:divBdr>
            </w:div>
            <w:div w:id="1959490530">
              <w:marLeft w:val="0"/>
              <w:marRight w:val="0"/>
              <w:marTop w:val="0"/>
              <w:marBottom w:val="0"/>
              <w:divBdr>
                <w:top w:val="none" w:sz="0" w:space="0" w:color="auto"/>
                <w:left w:val="none" w:sz="0" w:space="0" w:color="auto"/>
                <w:bottom w:val="none" w:sz="0" w:space="0" w:color="auto"/>
                <w:right w:val="none" w:sz="0" w:space="0" w:color="auto"/>
              </w:divBdr>
            </w:div>
            <w:div w:id="1246764283">
              <w:marLeft w:val="0"/>
              <w:marRight w:val="0"/>
              <w:marTop w:val="0"/>
              <w:marBottom w:val="0"/>
              <w:divBdr>
                <w:top w:val="none" w:sz="0" w:space="0" w:color="auto"/>
                <w:left w:val="none" w:sz="0" w:space="0" w:color="auto"/>
                <w:bottom w:val="none" w:sz="0" w:space="0" w:color="auto"/>
                <w:right w:val="none" w:sz="0" w:space="0" w:color="auto"/>
              </w:divBdr>
            </w:div>
            <w:div w:id="1508252454">
              <w:marLeft w:val="0"/>
              <w:marRight w:val="0"/>
              <w:marTop w:val="0"/>
              <w:marBottom w:val="0"/>
              <w:divBdr>
                <w:top w:val="none" w:sz="0" w:space="0" w:color="auto"/>
                <w:left w:val="none" w:sz="0" w:space="0" w:color="auto"/>
                <w:bottom w:val="none" w:sz="0" w:space="0" w:color="auto"/>
                <w:right w:val="none" w:sz="0" w:space="0" w:color="auto"/>
              </w:divBdr>
            </w:div>
            <w:div w:id="1758212917">
              <w:marLeft w:val="0"/>
              <w:marRight w:val="0"/>
              <w:marTop w:val="0"/>
              <w:marBottom w:val="0"/>
              <w:divBdr>
                <w:top w:val="none" w:sz="0" w:space="0" w:color="auto"/>
                <w:left w:val="none" w:sz="0" w:space="0" w:color="auto"/>
                <w:bottom w:val="none" w:sz="0" w:space="0" w:color="auto"/>
                <w:right w:val="none" w:sz="0" w:space="0" w:color="auto"/>
              </w:divBdr>
            </w:div>
            <w:div w:id="560598643">
              <w:marLeft w:val="0"/>
              <w:marRight w:val="0"/>
              <w:marTop w:val="0"/>
              <w:marBottom w:val="0"/>
              <w:divBdr>
                <w:top w:val="none" w:sz="0" w:space="0" w:color="auto"/>
                <w:left w:val="none" w:sz="0" w:space="0" w:color="auto"/>
                <w:bottom w:val="none" w:sz="0" w:space="0" w:color="auto"/>
                <w:right w:val="none" w:sz="0" w:space="0" w:color="auto"/>
              </w:divBdr>
            </w:div>
            <w:div w:id="829449524">
              <w:marLeft w:val="0"/>
              <w:marRight w:val="0"/>
              <w:marTop w:val="0"/>
              <w:marBottom w:val="0"/>
              <w:divBdr>
                <w:top w:val="none" w:sz="0" w:space="0" w:color="auto"/>
                <w:left w:val="none" w:sz="0" w:space="0" w:color="auto"/>
                <w:bottom w:val="none" w:sz="0" w:space="0" w:color="auto"/>
                <w:right w:val="none" w:sz="0" w:space="0" w:color="auto"/>
              </w:divBdr>
            </w:div>
            <w:div w:id="845897953">
              <w:marLeft w:val="0"/>
              <w:marRight w:val="0"/>
              <w:marTop w:val="0"/>
              <w:marBottom w:val="0"/>
              <w:divBdr>
                <w:top w:val="none" w:sz="0" w:space="0" w:color="auto"/>
                <w:left w:val="none" w:sz="0" w:space="0" w:color="auto"/>
                <w:bottom w:val="none" w:sz="0" w:space="0" w:color="auto"/>
                <w:right w:val="none" w:sz="0" w:space="0" w:color="auto"/>
              </w:divBdr>
            </w:div>
            <w:div w:id="1280793962">
              <w:marLeft w:val="0"/>
              <w:marRight w:val="0"/>
              <w:marTop w:val="0"/>
              <w:marBottom w:val="0"/>
              <w:divBdr>
                <w:top w:val="none" w:sz="0" w:space="0" w:color="auto"/>
                <w:left w:val="none" w:sz="0" w:space="0" w:color="auto"/>
                <w:bottom w:val="none" w:sz="0" w:space="0" w:color="auto"/>
                <w:right w:val="none" w:sz="0" w:space="0" w:color="auto"/>
              </w:divBdr>
            </w:div>
          </w:divsChild>
        </w:div>
        <w:div w:id="1923759406">
          <w:marLeft w:val="0"/>
          <w:marRight w:val="0"/>
          <w:marTop w:val="0"/>
          <w:marBottom w:val="0"/>
          <w:divBdr>
            <w:top w:val="none" w:sz="0" w:space="0" w:color="auto"/>
            <w:left w:val="none" w:sz="0" w:space="0" w:color="auto"/>
            <w:bottom w:val="none" w:sz="0" w:space="0" w:color="auto"/>
            <w:right w:val="none" w:sz="0" w:space="0" w:color="auto"/>
          </w:divBdr>
          <w:divsChild>
            <w:div w:id="93479214">
              <w:marLeft w:val="0"/>
              <w:marRight w:val="0"/>
              <w:marTop w:val="0"/>
              <w:marBottom w:val="0"/>
              <w:divBdr>
                <w:top w:val="none" w:sz="0" w:space="0" w:color="auto"/>
                <w:left w:val="none" w:sz="0" w:space="0" w:color="auto"/>
                <w:bottom w:val="none" w:sz="0" w:space="0" w:color="auto"/>
                <w:right w:val="none" w:sz="0" w:space="0" w:color="auto"/>
              </w:divBdr>
            </w:div>
            <w:div w:id="367878758">
              <w:marLeft w:val="0"/>
              <w:marRight w:val="0"/>
              <w:marTop w:val="0"/>
              <w:marBottom w:val="0"/>
              <w:divBdr>
                <w:top w:val="none" w:sz="0" w:space="0" w:color="auto"/>
                <w:left w:val="none" w:sz="0" w:space="0" w:color="auto"/>
                <w:bottom w:val="none" w:sz="0" w:space="0" w:color="auto"/>
                <w:right w:val="none" w:sz="0" w:space="0" w:color="auto"/>
              </w:divBdr>
            </w:div>
            <w:div w:id="311832964">
              <w:marLeft w:val="0"/>
              <w:marRight w:val="0"/>
              <w:marTop w:val="0"/>
              <w:marBottom w:val="0"/>
              <w:divBdr>
                <w:top w:val="none" w:sz="0" w:space="0" w:color="auto"/>
                <w:left w:val="none" w:sz="0" w:space="0" w:color="auto"/>
                <w:bottom w:val="none" w:sz="0" w:space="0" w:color="auto"/>
                <w:right w:val="none" w:sz="0" w:space="0" w:color="auto"/>
              </w:divBdr>
            </w:div>
            <w:div w:id="654921160">
              <w:marLeft w:val="0"/>
              <w:marRight w:val="0"/>
              <w:marTop w:val="0"/>
              <w:marBottom w:val="0"/>
              <w:divBdr>
                <w:top w:val="none" w:sz="0" w:space="0" w:color="auto"/>
                <w:left w:val="none" w:sz="0" w:space="0" w:color="auto"/>
                <w:bottom w:val="none" w:sz="0" w:space="0" w:color="auto"/>
                <w:right w:val="none" w:sz="0" w:space="0" w:color="auto"/>
              </w:divBdr>
            </w:div>
            <w:div w:id="906183178">
              <w:marLeft w:val="0"/>
              <w:marRight w:val="0"/>
              <w:marTop w:val="0"/>
              <w:marBottom w:val="0"/>
              <w:divBdr>
                <w:top w:val="none" w:sz="0" w:space="0" w:color="auto"/>
                <w:left w:val="none" w:sz="0" w:space="0" w:color="auto"/>
                <w:bottom w:val="none" w:sz="0" w:space="0" w:color="auto"/>
                <w:right w:val="none" w:sz="0" w:space="0" w:color="auto"/>
              </w:divBdr>
            </w:div>
            <w:div w:id="96802605">
              <w:marLeft w:val="0"/>
              <w:marRight w:val="0"/>
              <w:marTop w:val="0"/>
              <w:marBottom w:val="0"/>
              <w:divBdr>
                <w:top w:val="none" w:sz="0" w:space="0" w:color="auto"/>
                <w:left w:val="none" w:sz="0" w:space="0" w:color="auto"/>
                <w:bottom w:val="none" w:sz="0" w:space="0" w:color="auto"/>
                <w:right w:val="none" w:sz="0" w:space="0" w:color="auto"/>
              </w:divBdr>
            </w:div>
            <w:div w:id="1596597779">
              <w:marLeft w:val="0"/>
              <w:marRight w:val="0"/>
              <w:marTop w:val="0"/>
              <w:marBottom w:val="0"/>
              <w:divBdr>
                <w:top w:val="none" w:sz="0" w:space="0" w:color="auto"/>
                <w:left w:val="none" w:sz="0" w:space="0" w:color="auto"/>
                <w:bottom w:val="none" w:sz="0" w:space="0" w:color="auto"/>
                <w:right w:val="none" w:sz="0" w:space="0" w:color="auto"/>
              </w:divBdr>
            </w:div>
            <w:div w:id="1270310597">
              <w:marLeft w:val="0"/>
              <w:marRight w:val="0"/>
              <w:marTop w:val="0"/>
              <w:marBottom w:val="0"/>
              <w:divBdr>
                <w:top w:val="none" w:sz="0" w:space="0" w:color="auto"/>
                <w:left w:val="none" w:sz="0" w:space="0" w:color="auto"/>
                <w:bottom w:val="none" w:sz="0" w:space="0" w:color="auto"/>
                <w:right w:val="none" w:sz="0" w:space="0" w:color="auto"/>
              </w:divBdr>
            </w:div>
            <w:div w:id="1476991278">
              <w:marLeft w:val="0"/>
              <w:marRight w:val="0"/>
              <w:marTop w:val="0"/>
              <w:marBottom w:val="0"/>
              <w:divBdr>
                <w:top w:val="none" w:sz="0" w:space="0" w:color="auto"/>
                <w:left w:val="none" w:sz="0" w:space="0" w:color="auto"/>
                <w:bottom w:val="none" w:sz="0" w:space="0" w:color="auto"/>
                <w:right w:val="none" w:sz="0" w:space="0" w:color="auto"/>
              </w:divBdr>
            </w:div>
            <w:div w:id="844828477">
              <w:marLeft w:val="0"/>
              <w:marRight w:val="0"/>
              <w:marTop w:val="0"/>
              <w:marBottom w:val="0"/>
              <w:divBdr>
                <w:top w:val="none" w:sz="0" w:space="0" w:color="auto"/>
                <w:left w:val="none" w:sz="0" w:space="0" w:color="auto"/>
                <w:bottom w:val="none" w:sz="0" w:space="0" w:color="auto"/>
                <w:right w:val="none" w:sz="0" w:space="0" w:color="auto"/>
              </w:divBdr>
            </w:div>
            <w:div w:id="1197692606">
              <w:marLeft w:val="0"/>
              <w:marRight w:val="0"/>
              <w:marTop w:val="0"/>
              <w:marBottom w:val="0"/>
              <w:divBdr>
                <w:top w:val="none" w:sz="0" w:space="0" w:color="auto"/>
                <w:left w:val="none" w:sz="0" w:space="0" w:color="auto"/>
                <w:bottom w:val="none" w:sz="0" w:space="0" w:color="auto"/>
                <w:right w:val="none" w:sz="0" w:space="0" w:color="auto"/>
              </w:divBdr>
            </w:div>
            <w:div w:id="1656760936">
              <w:marLeft w:val="0"/>
              <w:marRight w:val="0"/>
              <w:marTop w:val="0"/>
              <w:marBottom w:val="0"/>
              <w:divBdr>
                <w:top w:val="none" w:sz="0" w:space="0" w:color="auto"/>
                <w:left w:val="none" w:sz="0" w:space="0" w:color="auto"/>
                <w:bottom w:val="none" w:sz="0" w:space="0" w:color="auto"/>
                <w:right w:val="none" w:sz="0" w:space="0" w:color="auto"/>
              </w:divBdr>
            </w:div>
            <w:div w:id="1496192373">
              <w:marLeft w:val="0"/>
              <w:marRight w:val="0"/>
              <w:marTop w:val="0"/>
              <w:marBottom w:val="0"/>
              <w:divBdr>
                <w:top w:val="none" w:sz="0" w:space="0" w:color="auto"/>
                <w:left w:val="none" w:sz="0" w:space="0" w:color="auto"/>
                <w:bottom w:val="none" w:sz="0" w:space="0" w:color="auto"/>
                <w:right w:val="none" w:sz="0" w:space="0" w:color="auto"/>
              </w:divBdr>
            </w:div>
            <w:div w:id="741802262">
              <w:marLeft w:val="0"/>
              <w:marRight w:val="0"/>
              <w:marTop w:val="0"/>
              <w:marBottom w:val="0"/>
              <w:divBdr>
                <w:top w:val="none" w:sz="0" w:space="0" w:color="auto"/>
                <w:left w:val="none" w:sz="0" w:space="0" w:color="auto"/>
                <w:bottom w:val="none" w:sz="0" w:space="0" w:color="auto"/>
                <w:right w:val="none" w:sz="0" w:space="0" w:color="auto"/>
              </w:divBdr>
            </w:div>
            <w:div w:id="1017736220">
              <w:marLeft w:val="0"/>
              <w:marRight w:val="0"/>
              <w:marTop w:val="0"/>
              <w:marBottom w:val="0"/>
              <w:divBdr>
                <w:top w:val="none" w:sz="0" w:space="0" w:color="auto"/>
                <w:left w:val="none" w:sz="0" w:space="0" w:color="auto"/>
                <w:bottom w:val="none" w:sz="0" w:space="0" w:color="auto"/>
                <w:right w:val="none" w:sz="0" w:space="0" w:color="auto"/>
              </w:divBdr>
            </w:div>
            <w:div w:id="643510094">
              <w:marLeft w:val="0"/>
              <w:marRight w:val="0"/>
              <w:marTop w:val="0"/>
              <w:marBottom w:val="0"/>
              <w:divBdr>
                <w:top w:val="none" w:sz="0" w:space="0" w:color="auto"/>
                <w:left w:val="none" w:sz="0" w:space="0" w:color="auto"/>
                <w:bottom w:val="none" w:sz="0" w:space="0" w:color="auto"/>
                <w:right w:val="none" w:sz="0" w:space="0" w:color="auto"/>
              </w:divBdr>
            </w:div>
            <w:div w:id="1217550564">
              <w:marLeft w:val="0"/>
              <w:marRight w:val="0"/>
              <w:marTop w:val="0"/>
              <w:marBottom w:val="0"/>
              <w:divBdr>
                <w:top w:val="none" w:sz="0" w:space="0" w:color="auto"/>
                <w:left w:val="none" w:sz="0" w:space="0" w:color="auto"/>
                <w:bottom w:val="none" w:sz="0" w:space="0" w:color="auto"/>
                <w:right w:val="none" w:sz="0" w:space="0" w:color="auto"/>
              </w:divBdr>
            </w:div>
            <w:div w:id="1389571968">
              <w:marLeft w:val="0"/>
              <w:marRight w:val="0"/>
              <w:marTop w:val="0"/>
              <w:marBottom w:val="0"/>
              <w:divBdr>
                <w:top w:val="none" w:sz="0" w:space="0" w:color="auto"/>
                <w:left w:val="none" w:sz="0" w:space="0" w:color="auto"/>
                <w:bottom w:val="none" w:sz="0" w:space="0" w:color="auto"/>
                <w:right w:val="none" w:sz="0" w:space="0" w:color="auto"/>
              </w:divBdr>
            </w:div>
            <w:div w:id="1701079347">
              <w:marLeft w:val="0"/>
              <w:marRight w:val="0"/>
              <w:marTop w:val="0"/>
              <w:marBottom w:val="0"/>
              <w:divBdr>
                <w:top w:val="none" w:sz="0" w:space="0" w:color="auto"/>
                <w:left w:val="none" w:sz="0" w:space="0" w:color="auto"/>
                <w:bottom w:val="none" w:sz="0" w:space="0" w:color="auto"/>
                <w:right w:val="none" w:sz="0" w:space="0" w:color="auto"/>
              </w:divBdr>
            </w:div>
            <w:div w:id="1902209495">
              <w:marLeft w:val="0"/>
              <w:marRight w:val="0"/>
              <w:marTop w:val="0"/>
              <w:marBottom w:val="0"/>
              <w:divBdr>
                <w:top w:val="none" w:sz="0" w:space="0" w:color="auto"/>
                <w:left w:val="none" w:sz="0" w:space="0" w:color="auto"/>
                <w:bottom w:val="none" w:sz="0" w:space="0" w:color="auto"/>
                <w:right w:val="none" w:sz="0" w:space="0" w:color="auto"/>
              </w:divBdr>
            </w:div>
          </w:divsChild>
        </w:div>
        <w:div w:id="1807774114">
          <w:marLeft w:val="0"/>
          <w:marRight w:val="0"/>
          <w:marTop w:val="0"/>
          <w:marBottom w:val="0"/>
          <w:divBdr>
            <w:top w:val="none" w:sz="0" w:space="0" w:color="auto"/>
            <w:left w:val="none" w:sz="0" w:space="0" w:color="auto"/>
            <w:bottom w:val="none" w:sz="0" w:space="0" w:color="auto"/>
            <w:right w:val="none" w:sz="0" w:space="0" w:color="auto"/>
          </w:divBdr>
          <w:divsChild>
            <w:div w:id="719980526">
              <w:marLeft w:val="0"/>
              <w:marRight w:val="0"/>
              <w:marTop w:val="0"/>
              <w:marBottom w:val="0"/>
              <w:divBdr>
                <w:top w:val="none" w:sz="0" w:space="0" w:color="auto"/>
                <w:left w:val="none" w:sz="0" w:space="0" w:color="auto"/>
                <w:bottom w:val="none" w:sz="0" w:space="0" w:color="auto"/>
                <w:right w:val="none" w:sz="0" w:space="0" w:color="auto"/>
              </w:divBdr>
            </w:div>
            <w:div w:id="981038060">
              <w:marLeft w:val="0"/>
              <w:marRight w:val="0"/>
              <w:marTop w:val="0"/>
              <w:marBottom w:val="0"/>
              <w:divBdr>
                <w:top w:val="none" w:sz="0" w:space="0" w:color="auto"/>
                <w:left w:val="none" w:sz="0" w:space="0" w:color="auto"/>
                <w:bottom w:val="none" w:sz="0" w:space="0" w:color="auto"/>
                <w:right w:val="none" w:sz="0" w:space="0" w:color="auto"/>
              </w:divBdr>
            </w:div>
            <w:div w:id="1564097477">
              <w:marLeft w:val="0"/>
              <w:marRight w:val="0"/>
              <w:marTop w:val="0"/>
              <w:marBottom w:val="0"/>
              <w:divBdr>
                <w:top w:val="none" w:sz="0" w:space="0" w:color="auto"/>
                <w:left w:val="none" w:sz="0" w:space="0" w:color="auto"/>
                <w:bottom w:val="none" w:sz="0" w:space="0" w:color="auto"/>
                <w:right w:val="none" w:sz="0" w:space="0" w:color="auto"/>
              </w:divBdr>
            </w:div>
            <w:div w:id="2118328561">
              <w:marLeft w:val="0"/>
              <w:marRight w:val="0"/>
              <w:marTop w:val="0"/>
              <w:marBottom w:val="0"/>
              <w:divBdr>
                <w:top w:val="none" w:sz="0" w:space="0" w:color="auto"/>
                <w:left w:val="none" w:sz="0" w:space="0" w:color="auto"/>
                <w:bottom w:val="none" w:sz="0" w:space="0" w:color="auto"/>
                <w:right w:val="none" w:sz="0" w:space="0" w:color="auto"/>
              </w:divBdr>
            </w:div>
            <w:div w:id="1116944053">
              <w:marLeft w:val="0"/>
              <w:marRight w:val="0"/>
              <w:marTop w:val="0"/>
              <w:marBottom w:val="0"/>
              <w:divBdr>
                <w:top w:val="none" w:sz="0" w:space="0" w:color="auto"/>
                <w:left w:val="none" w:sz="0" w:space="0" w:color="auto"/>
                <w:bottom w:val="none" w:sz="0" w:space="0" w:color="auto"/>
                <w:right w:val="none" w:sz="0" w:space="0" w:color="auto"/>
              </w:divBdr>
            </w:div>
            <w:div w:id="1212689545">
              <w:marLeft w:val="0"/>
              <w:marRight w:val="0"/>
              <w:marTop w:val="0"/>
              <w:marBottom w:val="0"/>
              <w:divBdr>
                <w:top w:val="none" w:sz="0" w:space="0" w:color="auto"/>
                <w:left w:val="none" w:sz="0" w:space="0" w:color="auto"/>
                <w:bottom w:val="none" w:sz="0" w:space="0" w:color="auto"/>
                <w:right w:val="none" w:sz="0" w:space="0" w:color="auto"/>
              </w:divBdr>
            </w:div>
            <w:div w:id="622343916">
              <w:marLeft w:val="0"/>
              <w:marRight w:val="0"/>
              <w:marTop w:val="0"/>
              <w:marBottom w:val="0"/>
              <w:divBdr>
                <w:top w:val="none" w:sz="0" w:space="0" w:color="auto"/>
                <w:left w:val="none" w:sz="0" w:space="0" w:color="auto"/>
                <w:bottom w:val="none" w:sz="0" w:space="0" w:color="auto"/>
                <w:right w:val="none" w:sz="0" w:space="0" w:color="auto"/>
              </w:divBdr>
            </w:div>
            <w:div w:id="123357290">
              <w:marLeft w:val="0"/>
              <w:marRight w:val="0"/>
              <w:marTop w:val="0"/>
              <w:marBottom w:val="0"/>
              <w:divBdr>
                <w:top w:val="none" w:sz="0" w:space="0" w:color="auto"/>
                <w:left w:val="none" w:sz="0" w:space="0" w:color="auto"/>
                <w:bottom w:val="none" w:sz="0" w:space="0" w:color="auto"/>
                <w:right w:val="none" w:sz="0" w:space="0" w:color="auto"/>
              </w:divBdr>
            </w:div>
            <w:div w:id="517961283">
              <w:marLeft w:val="0"/>
              <w:marRight w:val="0"/>
              <w:marTop w:val="0"/>
              <w:marBottom w:val="0"/>
              <w:divBdr>
                <w:top w:val="none" w:sz="0" w:space="0" w:color="auto"/>
                <w:left w:val="none" w:sz="0" w:space="0" w:color="auto"/>
                <w:bottom w:val="none" w:sz="0" w:space="0" w:color="auto"/>
                <w:right w:val="none" w:sz="0" w:space="0" w:color="auto"/>
              </w:divBdr>
            </w:div>
            <w:div w:id="1728644736">
              <w:marLeft w:val="0"/>
              <w:marRight w:val="0"/>
              <w:marTop w:val="0"/>
              <w:marBottom w:val="0"/>
              <w:divBdr>
                <w:top w:val="none" w:sz="0" w:space="0" w:color="auto"/>
                <w:left w:val="none" w:sz="0" w:space="0" w:color="auto"/>
                <w:bottom w:val="none" w:sz="0" w:space="0" w:color="auto"/>
                <w:right w:val="none" w:sz="0" w:space="0" w:color="auto"/>
              </w:divBdr>
            </w:div>
            <w:div w:id="1424181133">
              <w:marLeft w:val="0"/>
              <w:marRight w:val="0"/>
              <w:marTop w:val="0"/>
              <w:marBottom w:val="0"/>
              <w:divBdr>
                <w:top w:val="none" w:sz="0" w:space="0" w:color="auto"/>
                <w:left w:val="none" w:sz="0" w:space="0" w:color="auto"/>
                <w:bottom w:val="none" w:sz="0" w:space="0" w:color="auto"/>
                <w:right w:val="none" w:sz="0" w:space="0" w:color="auto"/>
              </w:divBdr>
            </w:div>
            <w:div w:id="2011443393">
              <w:marLeft w:val="0"/>
              <w:marRight w:val="0"/>
              <w:marTop w:val="0"/>
              <w:marBottom w:val="0"/>
              <w:divBdr>
                <w:top w:val="none" w:sz="0" w:space="0" w:color="auto"/>
                <w:left w:val="none" w:sz="0" w:space="0" w:color="auto"/>
                <w:bottom w:val="none" w:sz="0" w:space="0" w:color="auto"/>
                <w:right w:val="none" w:sz="0" w:space="0" w:color="auto"/>
              </w:divBdr>
            </w:div>
            <w:div w:id="47070987">
              <w:marLeft w:val="0"/>
              <w:marRight w:val="0"/>
              <w:marTop w:val="0"/>
              <w:marBottom w:val="0"/>
              <w:divBdr>
                <w:top w:val="none" w:sz="0" w:space="0" w:color="auto"/>
                <w:left w:val="none" w:sz="0" w:space="0" w:color="auto"/>
                <w:bottom w:val="none" w:sz="0" w:space="0" w:color="auto"/>
                <w:right w:val="none" w:sz="0" w:space="0" w:color="auto"/>
              </w:divBdr>
            </w:div>
            <w:div w:id="1079209535">
              <w:marLeft w:val="0"/>
              <w:marRight w:val="0"/>
              <w:marTop w:val="0"/>
              <w:marBottom w:val="0"/>
              <w:divBdr>
                <w:top w:val="none" w:sz="0" w:space="0" w:color="auto"/>
                <w:left w:val="none" w:sz="0" w:space="0" w:color="auto"/>
                <w:bottom w:val="none" w:sz="0" w:space="0" w:color="auto"/>
                <w:right w:val="none" w:sz="0" w:space="0" w:color="auto"/>
              </w:divBdr>
            </w:div>
            <w:div w:id="1699547821">
              <w:marLeft w:val="0"/>
              <w:marRight w:val="0"/>
              <w:marTop w:val="0"/>
              <w:marBottom w:val="0"/>
              <w:divBdr>
                <w:top w:val="none" w:sz="0" w:space="0" w:color="auto"/>
                <w:left w:val="none" w:sz="0" w:space="0" w:color="auto"/>
                <w:bottom w:val="none" w:sz="0" w:space="0" w:color="auto"/>
                <w:right w:val="none" w:sz="0" w:space="0" w:color="auto"/>
              </w:divBdr>
            </w:div>
            <w:div w:id="1343050292">
              <w:marLeft w:val="0"/>
              <w:marRight w:val="0"/>
              <w:marTop w:val="0"/>
              <w:marBottom w:val="0"/>
              <w:divBdr>
                <w:top w:val="none" w:sz="0" w:space="0" w:color="auto"/>
                <w:left w:val="none" w:sz="0" w:space="0" w:color="auto"/>
                <w:bottom w:val="none" w:sz="0" w:space="0" w:color="auto"/>
                <w:right w:val="none" w:sz="0" w:space="0" w:color="auto"/>
              </w:divBdr>
            </w:div>
            <w:div w:id="1939016744">
              <w:marLeft w:val="0"/>
              <w:marRight w:val="0"/>
              <w:marTop w:val="0"/>
              <w:marBottom w:val="0"/>
              <w:divBdr>
                <w:top w:val="none" w:sz="0" w:space="0" w:color="auto"/>
                <w:left w:val="none" w:sz="0" w:space="0" w:color="auto"/>
                <w:bottom w:val="none" w:sz="0" w:space="0" w:color="auto"/>
                <w:right w:val="none" w:sz="0" w:space="0" w:color="auto"/>
              </w:divBdr>
            </w:div>
            <w:div w:id="2108964421">
              <w:marLeft w:val="0"/>
              <w:marRight w:val="0"/>
              <w:marTop w:val="0"/>
              <w:marBottom w:val="0"/>
              <w:divBdr>
                <w:top w:val="none" w:sz="0" w:space="0" w:color="auto"/>
                <w:left w:val="none" w:sz="0" w:space="0" w:color="auto"/>
                <w:bottom w:val="none" w:sz="0" w:space="0" w:color="auto"/>
                <w:right w:val="none" w:sz="0" w:space="0" w:color="auto"/>
              </w:divBdr>
            </w:div>
            <w:div w:id="709837043">
              <w:marLeft w:val="0"/>
              <w:marRight w:val="0"/>
              <w:marTop w:val="0"/>
              <w:marBottom w:val="0"/>
              <w:divBdr>
                <w:top w:val="none" w:sz="0" w:space="0" w:color="auto"/>
                <w:left w:val="none" w:sz="0" w:space="0" w:color="auto"/>
                <w:bottom w:val="none" w:sz="0" w:space="0" w:color="auto"/>
                <w:right w:val="none" w:sz="0" w:space="0" w:color="auto"/>
              </w:divBdr>
            </w:div>
            <w:div w:id="855146361">
              <w:marLeft w:val="0"/>
              <w:marRight w:val="0"/>
              <w:marTop w:val="0"/>
              <w:marBottom w:val="0"/>
              <w:divBdr>
                <w:top w:val="none" w:sz="0" w:space="0" w:color="auto"/>
                <w:left w:val="none" w:sz="0" w:space="0" w:color="auto"/>
                <w:bottom w:val="none" w:sz="0" w:space="0" w:color="auto"/>
                <w:right w:val="none" w:sz="0" w:space="0" w:color="auto"/>
              </w:divBdr>
            </w:div>
          </w:divsChild>
        </w:div>
        <w:div w:id="2047215167">
          <w:marLeft w:val="0"/>
          <w:marRight w:val="0"/>
          <w:marTop w:val="0"/>
          <w:marBottom w:val="0"/>
          <w:divBdr>
            <w:top w:val="none" w:sz="0" w:space="0" w:color="auto"/>
            <w:left w:val="none" w:sz="0" w:space="0" w:color="auto"/>
            <w:bottom w:val="none" w:sz="0" w:space="0" w:color="auto"/>
            <w:right w:val="none" w:sz="0" w:space="0" w:color="auto"/>
          </w:divBdr>
          <w:divsChild>
            <w:div w:id="1879393782">
              <w:marLeft w:val="0"/>
              <w:marRight w:val="0"/>
              <w:marTop w:val="0"/>
              <w:marBottom w:val="0"/>
              <w:divBdr>
                <w:top w:val="none" w:sz="0" w:space="0" w:color="auto"/>
                <w:left w:val="none" w:sz="0" w:space="0" w:color="auto"/>
                <w:bottom w:val="none" w:sz="0" w:space="0" w:color="auto"/>
                <w:right w:val="none" w:sz="0" w:space="0" w:color="auto"/>
              </w:divBdr>
            </w:div>
            <w:div w:id="363794595">
              <w:marLeft w:val="0"/>
              <w:marRight w:val="0"/>
              <w:marTop w:val="0"/>
              <w:marBottom w:val="0"/>
              <w:divBdr>
                <w:top w:val="none" w:sz="0" w:space="0" w:color="auto"/>
                <w:left w:val="none" w:sz="0" w:space="0" w:color="auto"/>
                <w:bottom w:val="none" w:sz="0" w:space="0" w:color="auto"/>
                <w:right w:val="none" w:sz="0" w:space="0" w:color="auto"/>
              </w:divBdr>
            </w:div>
            <w:div w:id="1334263238">
              <w:marLeft w:val="0"/>
              <w:marRight w:val="0"/>
              <w:marTop w:val="0"/>
              <w:marBottom w:val="0"/>
              <w:divBdr>
                <w:top w:val="none" w:sz="0" w:space="0" w:color="auto"/>
                <w:left w:val="none" w:sz="0" w:space="0" w:color="auto"/>
                <w:bottom w:val="none" w:sz="0" w:space="0" w:color="auto"/>
                <w:right w:val="none" w:sz="0" w:space="0" w:color="auto"/>
              </w:divBdr>
            </w:div>
            <w:div w:id="1788961543">
              <w:marLeft w:val="0"/>
              <w:marRight w:val="0"/>
              <w:marTop w:val="0"/>
              <w:marBottom w:val="0"/>
              <w:divBdr>
                <w:top w:val="none" w:sz="0" w:space="0" w:color="auto"/>
                <w:left w:val="none" w:sz="0" w:space="0" w:color="auto"/>
                <w:bottom w:val="none" w:sz="0" w:space="0" w:color="auto"/>
                <w:right w:val="none" w:sz="0" w:space="0" w:color="auto"/>
              </w:divBdr>
            </w:div>
            <w:div w:id="590742546">
              <w:marLeft w:val="0"/>
              <w:marRight w:val="0"/>
              <w:marTop w:val="0"/>
              <w:marBottom w:val="0"/>
              <w:divBdr>
                <w:top w:val="none" w:sz="0" w:space="0" w:color="auto"/>
                <w:left w:val="none" w:sz="0" w:space="0" w:color="auto"/>
                <w:bottom w:val="none" w:sz="0" w:space="0" w:color="auto"/>
                <w:right w:val="none" w:sz="0" w:space="0" w:color="auto"/>
              </w:divBdr>
            </w:div>
            <w:div w:id="351764439">
              <w:marLeft w:val="0"/>
              <w:marRight w:val="0"/>
              <w:marTop w:val="0"/>
              <w:marBottom w:val="0"/>
              <w:divBdr>
                <w:top w:val="none" w:sz="0" w:space="0" w:color="auto"/>
                <w:left w:val="none" w:sz="0" w:space="0" w:color="auto"/>
                <w:bottom w:val="none" w:sz="0" w:space="0" w:color="auto"/>
                <w:right w:val="none" w:sz="0" w:space="0" w:color="auto"/>
              </w:divBdr>
            </w:div>
            <w:div w:id="613443283">
              <w:marLeft w:val="0"/>
              <w:marRight w:val="0"/>
              <w:marTop w:val="0"/>
              <w:marBottom w:val="0"/>
              <w:divBdr>
                <w:top w:val="none" w:sz="0" w:space="0" w:color="auto"/>
                <w:left w:val="none" w:sz="0" w:space="0" w:color="auto"/>
                <w:bottom w:val="none" w:sz="0" w:space="0" w:color="auto"/>
                <w:right w:val="none" w:sz="0" w:space="0" w:color="auto"/>
              </w:divBdr>
            </w:div>
            <w:div w:id="1643848849">
              <w:marLeft w:val="0"/>
              <w:marRight w:val="0"/>
              <w:marTop w:val="0"/>
              <w:marBottom w:val="0"/>
              <w:divBdr>
                <w:top w:val="none" w:sz="0" w:space="0" w:color="auto"/>
                <w:left w:val="none" w:sz="0" w:space="0" w:color="auto"/>
                <w:bottom w:val="none" w:sz="0" w:space="0" w:color="auto"/>
                <w:right w:val="none" w:sz="0" w:space="0" w:color="auto"/>
              </w:divBdr>
            </w:div>
            <w:div w:id="1913159442">
              <w:marLeft w:val="0"/>
              <w:marRight w:val="0"/>
              <w:marTop w:val="0"/>
              <w:marBottom w:val="0"/>
              <w:divBdr>
                <w:top w:val="none" w:sz="0" w:space="0" w:color="auto"/>
                <w:left w:val="none" w:sz="0" w:space="0" w:color="auto"/>
                <w:bottom w:val="none" w:sz="0" w:space="0" w:color="auto"/>
                <w:right w:val="none" w:sz="0" w:space="0" w:color="auto"/>
              </w:divBdr>
            </w:div>
            <w:div w:id="1935505395">
              <w:marLeft w:val="0"/>
              <w:marRight w:val="0"/>
              <w:marTop w:val="0"/>
              <w:marBottom w:val="0"/>
              <w:divBdr>
                <w:top w:val="none" w:sz="0" w:space="0" w:color="auto"/>
                <w:left w:val="none" w:sz="0" w:space="0" w:color="auto"/>
                <w:bottom w:val="none" w:sz="0" w:space="0" w:color="auto"/>
                <w:right w:val="none" w:sz="0" w:space="0" w:color="auto"/>
              </w:divBdr>
            </w:div>
            <w:div w:id="1634024125">
              <w:marLeft w:val="0"/>
              <w:marRight w:val="0"/>
              <w:marTop w:val="0"/>
              <w:marBottom w:val="0"/>
              <w:divBdr>
                <w:top w:val="none" w:sz="0" w:space="0" w:color="auto"/>
                <w:left w:val="none" w:sz="0" w:space="0" w:color="auto"/>
                <w:bottom w:val="none" w:sz="0" w:space="0" w:color="auto"/>
                <w:right w:val="none" w:sz="0" w:space="0" w:color="auto"/>
              </w:divBdr>
            </w:div>
            <w:div w:id="1209881212">
              <w:marLeft w:val="0"/>
              <w:marRight w:val="0"/>
              <w:marTop w:val="0"/>
              <w:marBottom w:val="0"/>
              <w:divBdr>
                <w:top w:val="none" w:sz="0" w:space="0" w:color="auto"/>
                <w:left w:val="none" w:sz="0" w:space="0" w:color="auto"/>
                <w:bottom w:val="none" w:sz="0" w:space="0" w:color="auto"/>
                <w:right w:val="none" w:sz="0" w:space="0" w:color="auto"/>
              </w:divBdr>
            </w:div>
            <w:div w:id="161360199">
              <w:marLeft w:val="0"/>
              <w:marRight w:val="0"/>
              <w:marTop w:val="0"/>
              <w:marBottom w:val="0"/>
              <w:divBdr>
                <w:top w:val="none" w:sz="0" w:space="0" w:color="auto"/>
                <w:left w:val="none" w:sz="0" w:space="0" w:color="auto"/>
                <w:bottom w:val="none" w:sz="0" w:space="0" w:color="auto"/>
                <w:right w:val="none" w:sz="0" w:space="0" w:color="auto"/>
              </w:divBdr>
            </w:div>
            <w:div w:id="566957249">
              <w:marLeft w:val="0"/>
              <w:marRight w:val="0"/>
              <w:marTop w:val="0"/>
              <w:marBottom w:val="0"/>
              <w:divBdr>
                <w:top w:val="none" w:sz="0" w:space="0" w:color="auto"/>
                <w:left w:val="none" w:sz="0" w:space="0" w:color="auto"/>
                <w:bottom w:val="none" w:sz="0" w:space="0" w:color="auto"/>
                <w:right w:val="none" w:sz="0" w:space="0" w:color="auto"/>
              </w:divBdr>
            </w:div>
            <w:div w:id="1028608513">
              <w:marLeft w:val="0"/>
              <w:marRight w:val="0"/>
              <w:marTop w:val="0"/>
              <w:marBottom w:val="0"/>
              <w:divBdr>
                <w:top w:val="none" w:sz="0" w:space="0" w:color="auto"/>
                <w:left w:val="none" w:sz="0" w:space="0" w:color="auto"/>
                <w:bottom w:val="none" w:sz="0" w:space="0" w:color="auto"/>
                <w:right w:val="none" w:sz="0" w:space="0" w:color="auto"/>
              </w:divBdr>
            </w:div>
            <w:div w:id="582301142">
              <w:marLeft w:val="0"/>
              <w:marRight w:val="0"/>
              <w:marTop w:val="0"/>
              <w:marBottom w:val="0"/>
              <w:divBdr>
                <w:top w:val="none" w:sz="0" w:space="0" w:color="auto"/>
                <w:left w:val="none" w:sz="0" w:space="0" w:color="auto"/>
                <w:bottom w:val="none" w:sz="0" w:space="0" w:color="auto"/>
                <w:right w:val="none" w:sz="0" w:space="0" w:color="auto"/>
              </w:divBdr>
            </w:div>
            <w:div w:id="1933126199">
              <w:marLeft w:val="0"/>
              <w:marRight w:val="0"/>
              <w:marTop w:val="0"/>
              <w:marBottom w:val="0"/>
              <w:divBdr>
                <w:top w:val="none" w:sz="0" w:space="0" w:color="auto"/>
                <w:left w:val="none" w:sz="0" w:space="0" w:color="auto"/>
                <w:bottom w:val="none" w:sz="0" w:space="0" w:color="auto"/>
                <w:right w:val="none" w:sz="0" w:space="0" w:color="auto"/>
              </w:divBdr>
            </w:div>
            <w:div w:id="189295953">
              <w:marLeft w:val="0"/>
              <w:marRight w:val="0"/>
              <w:marTop w:val="0"/>
              <w:marBottom w:val="0"/>
              <w:divBdr>
                <w:top w:val="none" w:sz="0" w:space="0" w:color="auto"/>
                <w:left w:val="none" w:sz="0" w:space="0" w:color="auto"/>
                <w:bottom w:val="none" w:sz="0" w:space="0" w:color="auto"/>
                <w:right w:val="none" w:sz="0" w:space="0" w:color="auto"/>
              </w:divBdr>
            </w:div>
            <w:div w:id="1413620756">
              <w:marLeft w:val="0"/>
              <w:marRight w:val="0"/>
              <w:marTop w:val="0"/>
              <w:marBottom w:val="0"/>
              <w:divBdr>
                <w:top w:val="none" w:sz="0" w:space="0" w:color="auto"/>
                <w:left w:val="none" w:sz="0" w:space="0" w:color="auto"/>
                <w:bottom w:val="none" w:sz="0" w:space="0" w:color="auto"/>
                <w:right w:val="none" w:sz="0" w:space="0" w:color="auto"/>
              </w:divBdr>
            </w:div>
            <w:div w:id="1618021457">
              <w:marLeft w:val="0"/>
              <w:marRight w:val="0"/>
              <w:marTop w:val="0"/>
              <w:marBottom w:val="0"/>
              <w:divBdr>
                <w:top w:val="none" w:sz="0" w:space="0" w:color="auto"/>
                <w:left w:val="none" w:sz="0" w:space="0" w:color="auto"/>
                <w:bottom w:val="none" w:sz="0" w:space="0" w:color="auto"/>
                <w:right w:val="none" w:sz="0" w:space="0" w:color="auto"/>
              </w:divBdr>
            </w:div>
          </w:divsChild>
        </w:div>
        <w:div w:id="68187734">
          <w:marLeft w:val="0"/>
          <w:marRight w:val="0"/>
          <w:marTop w:val="0"/>
          <w:marBottom w:val="0"/>
          <w:divBdr>
            <w:top w:val="none" w:sz="0" w:space="0" w:color="auto"/>
            <w:left w:val="none" w:sz="0" w:space="0" w:color="auto"/>
            <w:bottom w:val="none" w:sz="0" w:space="0" w:color="auto"/>
            <w:right w:val="none" w:sz="0" w:space="0" w:color="auto"/>
          </w:divBdr>
          <w:divsChild>
            <w:div w:id="818688338">
              <w:marLeft w:val="0"/>
              <w:marRight w:val="0"/>
              <w:marTop w:val="0"/>
              <w:marBottom w:val="0"/>
              <w:divBdr>
                <w:top w:val="none" w:sz="0" w:space="0" w:color="auto"/>
                <w:left w:val="none" w:sz="0" w:space="0" w:color="auto"/>
                <w:bottom w:val="none" w:sz="0" w:space="0" w:color="auto"/>
                <w:right w:val="none" w:sz="0" w:space="0" w:color="auto"/>
              </w:divBdr>
            </w:div>
            <w:div w:id="858619826">
              <w:marLeft w:val="0"/>
              <w:marRight w:val="0"/>
              <w:marTop w:val="0"/>
              <w:marBottom w:val="0"/>
              <w:divBdr>
                <w:top w:val="none" w:sz="0" w:space="0" w:color="auto"/>
                <w:left w:val="none" w:sz="0" w:space="0" w:color="auto"/>
                <w:bottom w:val="none" w:sz="0" w:space="0" w:color="auto"/>
                <w:right w:val="none" w:sz="0" w:space="0" w:color="auto"/>
              </w:divBdr>
            </w:div>
            <w:div w:id="1896119343">
              <w:marLeft w:val="0"/>
              <w:marRight w:val="0"/>
              <w:marTop w:val="0"/>
              <w:marBottom w:val="0"/>
              <w:divBdr>
                <w:top w:val="none" w:sz="0" w:space="0" w:color="auto"/>
                <w:left w:val="none" w:sz="0" w:space="0" w:color="auto"/>
                <w:bottom w:val="none" w:sz="0" w:space="0" w:color="auto"/>
                <w:right w:val="none" w:sz="0" w:space="0" w:color="auto"/>
              </w:divBdr>
            </w:div>
            <w:div w:id="1585453721">
              <w:marLeft w:val="0"/>
              <w:marRight w:val="0"/>
              <w:marTop w:val="0"/>
              <w:marBottom w:val="0"/>
              <w:divBdr>
                <w:top w:val="none" w:sz="0" w:space="0" w:color="auto"/>
                <w:left w:val="none" w:sz="0" w:space="0" w:color="auto"/>
                <w:bottom w:val="none" w:sz="0" w:space="0" w:color="auto"/>
                <w:right w:val="none" w:sz="0" w:space="0" w:color="auto"/>
              </w:divBdr>
            </w:div>
            <w:div w:id="2077824372">
              <w:marLeft w:val="0"/>
              <w:marRight w:val="0"/>
              <w:marTop w:val="0"/>
              <w:marBottom w:val="0"/>
              <w:divBdr>
                <w:top w:val="none" w:sz="0" w:space="0" w:color="auto"/>
                <w:left w:val="none" w:sz="0" w:space="0" w:color="auto"/>
                <w:bottom w:val="none" w:sz="0" w:space="0" w:color="auto"/>
                <w:right w:val="none" w:sz="0" w:space="0" w:color="auto"/>
              </w:divBdr>
            </w:div>
            <w:div w:id="524683976">
              <w:marLeft w:val="0"/>
              <w:marRight w:val="0"/>
              <w:marTop w:val="0"/>
              <w:marBottom w:val="0"/>
              <w:divBdr>
                <w:top w:val="none" w:sz="0" w:space="0" w:color="auto"/>
                <w:left w:val="none" w:sz="0" w:space="0" w:color="auto"/>
                <w:bottom w:val="none" w:sz="0" w:space="0" w:color="auto"/>
                <w:right w:val="none" w:sz="0" w:space="0" w:color="auto"/>
              </w:divBdr>
            </w:div>
            <w:div w:id="504639297">
              <w:marLeft w:val="0"/>
              <w:marRight w:val="0"/>
              <w:marTop w:val="0"/>
              <w:marBottom w:val="0"/>
              <w:divBdr>
                <w:top w:val="none" w:sz="0" w:space="0" w:color="auto"/>
                <w:left w:val="none" w:sz="0" w:space="0" w:color="auto"/>
                <w:bottom w:val="none" w:sz="0" w:space="0" w:color="auto"/>
                <w:right w:val="none" w:sz="0" w:space="0" w:color="auto"/>
              </w:divBdr>
            </w:div>
            <w:div w:id="1675457683">
              <w:marLeft w:val="0"/>
              <w:marRight w:val="0"/>
              <w:marTop w:val="0"/>
              <w:marBottom w:val="0"/>
              <w:divBdr>
                <w:top w:val="none" w:sz="0" w:space="0" w:color="auto"/>
                <w:left w:val="none" w:sz="0" w:space="0" w:color="auto"/>
                <w:bottom w:val="none" w:sz="0" w:space="0" w:color="auto"/>
                <w:right w:val="none" w:sz="0" w:space="0" w:color="auto"/>
              </w:divBdr>
            </w:div>
            <w:div w:id="1732456699">
              <w:marLeft w:val="0"/>
              <w:marRight w:val="0"/>
              <w:marTop w:val="0"/>
              <w:marBottom w:val="0"/>
              <w:divBdr>
                <w:top w:val="none" w:sz="0" w:space="0" w:color="auto"/>
                <w:left w:val="none" w:sz="0" w:space="0" w:color="auto"/>
                <w:bottom w:val="none" w:sz="0" w:space="0" w:color="auto"/>
                <w:right w:val="none" w:sz="0" w:space="0" w:color="auto"/>
              </w:divBdr>
            </w:div>
            <w:div w:id="2043434197">
              <w:marLeft w:val="0"/>
              <w:marRight w:val="0"/>
              <w:marTop w:val="0"/>
              <w:marBottom w:val="0"/>
              <w:divBdr>
                <w:top w:val="none" w:sz="0" w:space="0" w:color="auto"/>
                <w:left w:val="none" w:sz="0" w:space="0" w:color="auto"/>
                <w:bottom w:val="none" w:sz="0" w:space="0" w:color="auto"/>
                <w:right w:val="none" w:sz="0" w:space="0" w:color="auto"/>
              </w:divBdr>
            </w:div>
          </w:divsChild>
        </w:div>
        <w:div w:id="623970598">
          <w:marLeft w:val="0"/>
          <w:marRight w:val="0"/>
          <w:marTop w:val="0"/>
          <w:marBottom w:val="0"/>
          <w:divBdr>
            <w:top w:val="none" w:sz="0" w:space="0" w:color="auto"/>
            <w:left w:val="none" w:sz="0" w:space="0" w:color="auto"/>
            <w:bottom w:val="none" w:sz="0" w:space="0" w:color="auto"/>
            <w:right w:val="none" w:sz="0" w:space="0" w:color="auto"/>
          </w:divBdr>
          <w:divsChild>
            <w:div w:id="574973910">
              <w:marLeft w:val="-75"/>
              <w:marRight w:val="0"/>
              <w:marTop w:val="30"/>
              <w:marBottom w:val="30"/>
              <w:divBdr>
                <w:top w:val="none" w:sz="0" w:space="0" w:color="auto"/>
                <w:left w:val="none" w:sz="0" w:space="0" w:color="auto"/>
                <w:bottom w:val="none" w:sz="0" w:space="0" w:color="auto"/>
                <w:right w:val="none" w:sz="0" w:space="0" w:color="auto"/>
              </w:divBdr>
              <w:divsChild>
                <w:div w:id="1014668">
                  <w:marLeft w:val="0"/>
                  <w:marRight w:val="0"/>
                  <w:marTop w:val="0"/>
                  <w:marBottom w:val="0"/>
                  <w:divBdr>
                    <w:top w:val="none" w:sz="0" w:space="0" w:color="auto"/>
                    <w:left w:val="none" w:sz="0" w:space="0" w:color="auto"/>
                    <w:bottom w:val="none" w:sz="0" w:space="0" w:color="auto"/>
                    <w:right w:val="none" w:sz="0" w:space="0" w:color="auto"/>
                  </w:divBdr>
                  <w:divsChild>
                    <w:div w:id="1657107458">
                      <w:marLeft w:val="0"/>
                      <w:marRight w:val="0"/>
                      <w:marTop w:val="0"/>
                      <w:marBottom w:val="0"/>
                      <w:divBdr>
                        <w:top w:val="none" w:sz="0" w:space="0" w:color="auto"/>
                        <w:left w:val="none" w:sz="0" w:space="0" w:color="auto"/>
                        <w:bottom w:val="none" w:sz="0" w:space="0" w:color="auto"/>
                        <w:right w:val="none" w:sz="0" w:space="0" w:color="auto"/>
                      </w:divBdr>
                    </w:div>
                    <w:div w:id="410539784">
                      <w:marLeft w:val="0"/>
                      <w:marRight w:val="0"/>
                      <w:marTop w:val="0"/>
                      <w:marBottom w:val="0"/>
                      <w:divBdr>
                        <w:top w:val="none" w:sz="0" w:space="0" w:color="auto"/>
                        <w:left w:val="none" w:sz="0" w:space="0" w:color="auto"/>
                        <w:bottom w:val="none" w:sz="0" w:space="0" w:color="auto"/>
                        <w:right w:val="none" w:sz="0" w:space="0" w:color="auto"/>
                      </w:divBdr>
                    </w:div>
                  </w:divsChild>
                </w:div>
                <w:div w:id="1110049656">
                  <w:marLeft w:val="0"/>
                  <w:marRight w:val="0"/>
                  <w:marTop w:val="0"/>
                  <w:marBottom w:val="0"/>
                  <w:divBdr>
                    <w:top w:val="none" w:sz="0" w:space="0" w:color="auto"/>
                    <w:left w:val="none" w:sz="0" w:space="0" w:color="auto"/>
                    <w:bottom w:val="none" w:sz="0" w:space="0" w:color="auto"/>
                    <w:right w:val="none" w:sz="0" w:space="0" w:color="auto"/>
                  </w:divBdr>
                  <w:divsChild>
                    <w:div w:id="1294289053">
                      <w:marLeft w:val="0"/>
                      <w:marRight w:val="0"/>
                      <w:marTop w:val="0"/>
                      <w:marBottom w:val="0"/>
                      <w:divBdr>
                        <w:top w:val="none" w:sz="0" w:space="0" w:color="auto"/>
                        <w:left w:val="none" w:sz="0" w:space="0" w:color="auto"/>
                        <w:bottom w:val="none" w:sz="0" w:space="0" w:color="auto"/>
                        <w:right w:val="none" w:sz="0" w:space="0" w:color="auto"/>
                      </w:divBdr>
                    </w:div>
                  </w:divsChild>
                </w:div>
                <w:div w:id="258415443">
                  <w:marLeft w:val="0"/>
                  <w:marRight w:val="0"/>
                  <w:marTop w:val="0"/>
                  <w:marBottom w:val="0"/>
                  <w:divBdr>
                    <w:top w:val="none" w:sz="0" w:space="0" w:color="auto"/>
                    <w:left w:val="none" w:sz="0" w:space="0" w:color="auto"/>
                    <w:bottom w:val="none" w:sz="0" w:space="0" w:color="auto"/>
                    <w:right w:val="none" w:sz="0" w:space="0" w:color="auto"/>
                  </w:divBdr>
                  <w:divsChild>
                    <w:div w:id="42758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55497">
          <w:marLeft w:val="0"/>
          <w:marRight w:val="0"/>
          <w:marTop w:val="0"/>
          <w:marBottom w:val="0"/>
          <w:divBdr>
            <w:top w:val="none" w:sz="0" w:space="0" w:color="auto"/>
            <w:left w:val="none" w:sz="0" w:space="0" w:color="auto"/>
            <w:bottom w:val="none" w:sz="0" w:space="0" w:color="auto"/>
            <w:right w:val="none" w:sz="0" w:space="0" w:color="auto"/>
          </w:divBdr>
          <w:divsChild>
            <w:div w:id="2138713387">
              <w:marLeft w:val="0"/>
              <w:marRight w:val="0"/>
              <w:marTop w:val="0"/>
              <w:marBottom w:val="0"/>
              <w:divBdr>
                <w:top w:val="none" w:sz="0" w:space="0" w:color="auto"/>
                <w:left w:val="none" w:sz="0" w:space="0" w:color="auto"/>
                <w:bottom w:val="none" w:sz="0" w:space="0" w:color="auto"/>
                <w:right w:val="none" w:sz="0" w:space="0" w:color="auto"/>
              </w:divBdr>
            </w:div>
            <w:div w:id="1246039403">
              <w:marLeft w:val="0"/>
              <w:marRight w:val="0"/>
              <w:marTop w:val="0"/>
              <w:marBottom w:val="0"/>
              <w:divBdr>
                <w:top w:val="none" w:sz="0" w:space="0" w:color="auto"/>
                <w:left w:val="none" w:sz="0" w:space="0" w:color="auto"/>
                <w:bottom w:val="none" w:sz="0" w:space="0" w:color="auto"/>
                <w:right w:val="none" w:sz="0" w:space="0" w:color="auto"/>
              </w:divBdr>
            </w:div>
            <w:div w:id="1279023810">
              <w:marLeft w:val="0"/>
              <w:marRight w:val="0"/>
              <w:marTop w:val="0"/>
              <w:marBottom w:val="0"/>
              <w:divBdr>
                <w:top w:val="none" w:sz="0" w:space="0" w:color="auto"/>
                <w:left w:val="none" w:sz="0" w:space="0" w:color="auto"/>
                <w:bottom w:val="none" w:sz="0" w:space="0" w:color="auto"/>
                <w:right w:val="none" w:sz="0" w:space="0" w:color="auto"/>
              </w:divBdr>
            </w:div>
          </w:divsChild>
        </w:div>
        <w:div w:id="1044715891">
          <w:marLeft w:val="0"/>
          <w:marRight w:val="0"/>
          <w:marTop w:val="0"/>
          <w:marBottom w:val="0"/>
          <w:divBdr>
            <w:top w:val="none" w:sz="0" w:space="0" w:color="auto"/>
            <w:left w:val="none" w:sz="0" w:space="0" w:color="auto"/>
            <w:bottom w:val="none" w:sz="0" w:space="0" w:color="auto"/>
            <w:right w:val="none" w:sz="0" w:space="0" w:color="auto"/>
          </w:divBdr>
          <w:divsChild>
            <w:div w:id="1026441392">
              <w:marLeft w:val="-75"/>
              <w:marRight w:val="0"/>
              <w:marTop w:val="30"/>
              <w:marBottom w:val="30"/>
              <w:divBdr>
                <w:top w:val="none" w:sz="0" w:space="0" w:color="auto"/>
                <w:left w:val="none" w:sz="0" w:space="0" w:color="auto"/>
                <w:bottom w:val="none" w:sz="0" w:space="0" w:color="auto"/>
                <w:right w:val="none" w:sz="0" w:space="0" w:color="auto"/>
              </w:divBdr>
              <w:divsChild>
                <w:div w:id="2052149116">
                  <w:marLeft w:val="0"/>
                  <w:marRight w:val="0"/>
                  <w:marTop w:val="0"/>
                  <w:marBottom w:val="0"/>
                  <w:divBdr>
                    <w:top w:val="none" w:sz="0" w:space="0" w:color="auto"/>
                    <w:left w:val="none" w:sz="0" w:space="0" w:color="auto"/>
                    <w:bottom w:val="none" w:sz="0" w:space="0" w:color="auto"/>
                    <w:right w:val="none" w:sz="0" w:space="0" w:color="auto"/>
                  </w:divBdr>
                  <w:divsChild>
                    <w:div w:id="1054042415">
                      <w:marLeft w:val="0"/>
                      <w:marRight w:val="0"/>
                      <w:marTop w:val="0"/>
                      <w:marBottom w:val="0"/>
                      <w:divBdr>
                        <w:top w:val="none" w:sz="0" w:space="0" w:color="auto"/>
                        <w:left w:val="none" w:sz="0" w:space="0" w:color="auto"/>
                        <w:bottom w:val="none" w:sz="0" w:space="0" w:color="auto"/>
                        <w:right w:val="none" w:sz="0" w:space="0" w:color="auto"/>
                      </w:divBdr>
                    </w:div>
                    <w:div w:id="1624992498">
                      <w:marLeft w:val="0"/>
                      <w:marRight w:val="0"/>
                      <w:marTop w:val="0"/>
                      <w:marBottom w:val="0"/>
                      <w:divBdr>
                        <w:top w:val="none" w:sz="0" w:space="0" w:color="auto"/>
                        <w:left w:val="none" w:sz="0" w:space="0" w:color="auto"/>
                        <w:bottom w:val="none" w:sz="0" w:space="0" w:color="auto"/>
                        <w:right w:val="none" w:sz="0" w:space="0" w:color="auto"/>
                      </w:divBdr>
                    </w:div>
                  </w:divsChild>
                </w:div>
                <w:div w:id="29914812">
                  <w:marLeft w:val="0"/>
                  <w:marRight w:val="0"/>
                  <w:marTop w:val="0"/>
                  <w:marBottom w:val="0"/>
                  <w:divBdr>
                    <w:top w:val="none" w:sz="0" w:space="0" w:color="auto"/>
                    <w:left w:val="none" w:sz="0" w:space="0" w:color="auto"/>
                    <w:bottom w:val="none" w:sz="0" w:space="0" w:color="auto"/>
                    <w:right w:val="none" w:sz="0" w:space="0" w:color="auto"/>
                  </w:divBdr>
                  <w:divsChild>
                    <w:div w:id="1626158360">
                      <w:marLeft w:val="0"/>
                      <w:marRight w:val="0"/>
                      <w:marTop w:val="0"/>
                      <w:marBottom w:val="0"/>
                      <w:divBdr>
                        <w:top w:val="none" w:sz="0" w:space="0" w:color="auto"/>
                        <w:left w:val="none" w:sz="0" w:space="0" w:color="auto"/>
                        <w:bottom w:val="none" w:sz="0" w:space="0" w:color="auto"/>
                        <w:right w:val="none" w:sz="0" w:space="0" w:color="auto"/>
                      </w:divBdr>
                    </w:div>
                  </w:divsChild>
                </w:div>
                <w:div w:id="905452454">
                  <w:marLeft w:val="0"/>
                  <w:marRight w:val="0"/>
                  <w:marTop w:val="0"/>
                  <w:marBottom w:val="0"/>
                  <w:divBdr>
                    <w:top w:val="none" w:sz="0" w:space="0" w:color="auto"/>
                    <w:left w:val="none" w:sz="0" w:space="0" w:color="auto"/>
                    <w:bottom w:val="none" w:sz="0" w:space="0" w:color="auto"/>
                    <w:right w:val="none" w:sz="0" w:space="0" w:color="auto"/>
                  </w:divBdr>
                  <w:divsChild>
                    <w:div w:id="199827488">
                      <w:marLeft w:val="0"/>
                      <w:marRight w:val="0"/>
                      <w:marTop w:val="0"/>
                      <w:marBottom w:val="0"/>
                      <w:divBdr>
                        <w:top w:val="none" w:sz="0" w:space="0" w:color="auto"/>
                        <w:left w:val="none" w:sz="0" w:space="0" w:color="auto"/>
                        <w:bottom w:val="none" w:sz="0" w:space="0" w:color="auto"/>
                        <w:right w:val="none" w:sz="0" w:space="0" w:color="auto"/>
                      </w:divBdr>
                    </w:div>
                    <w:div w:id="21574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707879">
          <w:marLeft w:val="0"/>
          <w:marRight w:val="0"/>
          <w:marTop w:val="0"/>
          <w:marBottom w:val="0"/>
          <w:divBdr>
            <w:top w:val="none" w:sz="0" w:space="0" w:color="auto"/>
            <w:left w:val="none" w:sz="0" w:space="0" w:color="auto"/>
            <w:bottom w:val="none" w:sz="0" w:space="0" w:color="auto"/>
            <w:right w:val="none" w:sz="0" w:space="0" w:color="auto"/>
          </w:divBdr>
        </w:div>
        <w:div w:id="2086150225">
          <w:marLeft w:val="0"/>
          <w:marRight w:val="0"/>
          <w:marTop w:val="0"/>
          <w:marBottom w:val="0"/>
          <w:divBdr>
            <w:top w:val="none" w:sz="0" w:space="0" w:color="auto"/>
            <w:left w:val="none" w:sz="0" w:space="0" w:color="auto"/>
            <w:bottom w:val="none" w:sz="0" w:space="0" w:color="auto"/>
            <w:right w:val="none" w:sz="0" w:space="0" w:color="auto"/>
          </w:divBdr>
          <w:divsChild>
            <w:div w:id="587736110">
              <w:marLeft w:val="-75"/>
              <w:marRight w:val="0"/>
              <w:marTop w:val="30"/>
              <w:marBottom w:val="30"/>
              <w:divBdr>
                <w:top w:val="none" w:sz="0" w:space="0" w:color="auto"/>
                <w:left w:val="none" w:sz="0" w:space="0" w:color="auto"/>
                <w:bottom w:val="none" w:sz="0" w:space="0" w:color="auto"/>
                <w:right w:val="none" w:sz="0" w:space="0" w:color="auto"/>
              </w:divBdr>
              <w:divsChild>
                <w:div w:id="186413913">
                  <w:marLeft w:val="0"/>
                  <w:marRight w:val="0"/>
                  <w:marTop w:val="0"/>
                  <w:marBottom w:val="0"/>
                  <w:divBdr>
                    <w:top w:val="none" w:sz="0" w:space="0" w:color="auto"/>
                    <w:left w:val="none" w:sz="0" w:space="0" w:color="auto"/>
                    <w:bottom w:val="none" w:sz="0" w:space="0" w:color="auto"/>
                    <w:right w:val="none" w:sz="0" w:space="0" w:color="auto"/>
                  </w:divBdr>
                  <w:divsChild>
                    <w:div w:id="979264804">
                      <w:marLeft w:val="0"/>
                      <w:marRight w:val="0"/>
                      <w:marTop w:val="0"/>
                      <w:marBottom w:val="0"/>
                      <w:divBdr>
                        <w:top w:val="none" w:sz="0" w:space="0" w:color="auto"/>
                        <w:left w:val="none" w:sz="0" w:space="0" w:color="auto"/>
                        <w:bottom w:val="none" w:sz="0" w:space="0" w:color="auto"/>
                        <w:right w:val="none" w:sz="0" w:space="0" w:color="auto"/>
                      </w:divBdr>
                    </w:div>
                    <w:div w:id="692926151">
                      <w:marLeft w:val="0"/>
                      <w:marRight w:val="0"/>
                      <w:marTop w:val="0"/>
                      <w:marBottom w:val="0"/>
                      <w:divBdr>
                        <w:top w:val="none" w:sz="0" w:space="0" w:color="auto"/>
                        <w:left w:val="none" w:sz="0" w:space="0" w:color="auto"/>
                        <w:bottom w:val="none" w:sz="0" w:space="0" w:color="auto"/>
                        <w:right w:val="none" w:sz="0" w:space="0" w:color="auto"/>
                      </w:divBdr>
                    </w:div>
                  </w:divsChild>
                </w:div>
                <w:div w:id="1061749539">
                  <w:marLeft w:val="0"/>
                  <w:marRight w:val="0"/>
                  <w:marTop w:val="0"/>
                  <w:marBottom w:val="0"/>
                  <w:divBdr>
                    <w:top w:val="none" w:sz="0" w:space="0" w:color="auto"/>
                    <w:left w:val="none" w:sz="0" w:space="0" w:color="auto"/>
                    <w:bottom w:val="none" w:sz="0" w:space="0" w:color="auto"/>
                    <w:right w:val="none" w:sz="0" w:space="0" w:color="auto"/>
                  </w:divBdr>
                  <w:divsChild>
                    <w:div w:id="1372144853">
                      <w:marLeft w:val="0"/>
                      <w:marRight w:val="0"/>
                      <w:marTop w:val="0"/>
                      <w:marBottom w:val="0"/>
                      <w:divBdr>
                        <w:top w:val="none" w:sz="0" w:space="0" w:color="auto"/>
                        <w:left w:val="none" w:sz="0" w:space="0" w:color="auto"/>
                        <w:bottom w:val="none" w:sz="0" w:space="0" w:color="auto"/>
                        <w:right w:val="none" w:sz="0" w:space="0" w:color="auto"/>
                      </w:divBdr>
                    </w:div>
                  </w:divsChild>
                </w:div>
                <w:div w:id="994147143">
                  <w:marLeft w:val="0"/>
                  <w:marRight w:val="0"/>
                  <w:marTop w:val="0"/>
                  <w:marBottom w:val="0"/>
                  <w:divBdr>
                    <w:top w:val="none" w:sz="0" w:space="0" w:color="auto"/>
                    <w:left w:val="none" w:sz="0" w:space="0" w:color="auto"/>
                    <w:bottom w:val="none" w:sz="0" w:space="0" w:color="auto"/>
                    <w:right w:val="none" w:sz="0" w:space="0" w:color="auto"/>
                  </w:divBdr>
                  <w:divsChild>
                    <w:div w:id="20012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44114">
          <w:marLeft w:val="0"/>
          <w:marRight w:val="0"/>
          <w:marTop w:val="0"/>
          <w:marBottom w:val="0"/>
          <w:divBdr>
            <w:top w:val="none" w:sz="0" w:space="0" w:color="auto"/>
            <w:left w:val="none" w:sz="0" w:space="0" w:color="auto"/>
            <w:bottom w:val="none" w:sz="0" w:space="0" w:color="auto"/>
            <w:right w:val="none" w:sz="0" w:space="0" w:color="auto"/>
          </w:divBdr>
        </w:div>
        <w:div w:id="171341913">
          <w:marLeft w:val="0"/>
          <w:marRight w:val="0"/>
          <w:marTop w:val="0"/>
          <w:marBottom w:val="0"/>
          <w:divBdr>
            <w:top w:val="none" w:sz="0" w:space="0" w:color="auto"/>
            <w:left w:val="none" w:sz="0" w:space="0" w:color="auto"/>
            <w:bottom w:val="none" w:sz="0" w:space="0" w:color="auto"/>
            <w:right w:val="none" w:sz="0" w:space="0" w:color="auto"/>
          </w:divBdr>
        </w:div>
        <w:div w:id="192812243">
          <w:marLeft w:val="0"/>
          <w:marRight w:val="0"/>
          <w:marTop w:val="0"/>
          <w:marBottom w:val="0"/>
          <w:divBdr>
            <w:top w:val="none" w:sz="0" w:space="0" w:color="auto"/>
            <w:left w:val="none" w:sz="0" w:space="0" w:color="auto"/>
            <w:bottom w:val="none" w:sz="0" w:space="0" w:color="auto"/>
            <w:right w:val="none" w:sz="0" w:space="0" w:color="auto"/>
          </w:divBdr>
        </w:div>
        <w:div w:id="2077314791">
          <w:marLeft w:val="0"/>
          <w:marRight w:val="0"/>
          <w:marTop w:val="0"/>
          <w:marBottom w:val="0"/>
          <w:divBdr>
            <w:top w:val="none" w:sz="0" w:space="0" w:color="auto"/>
            <w:left w:val="none" w:sz="0" w:space="0" w:color="auto"/>
            <w:bottom w:val="none" w:sz="0" w:space="0" w:color="auto"/>
            <w:right w:val="none" w:sz="0" w:space="0" w:color="auto"/>
          </w:divBdr>
        </w:div>
        <w:div w:id="638801409">
          <w:marLeft w:val="0"/>
          <w:marRight w:val="0"/>
          <w:marTop w:val="0"/>
          <w:marBottom w:val="0"/>
          <w:divBdr>
            <w:top w:val="none" w:sz="0" w:space="0" w:color="auto"/>
            <w:left w:val="none" w:sz="0" w:space="0" w:color="auto"/>
            <w:bottom w:val="none" w:sz="0" w:space="0" w:color="auto"/>
            <w:right w:val="none" w:sz="0" w:space="0" w:color="auto"/>
          </w:divBdr>
        </w:div>
        <w:div w:id="1943566611">
          <w:marLeft w:val="0"/>
          <w:marRight w:val="0"/>
          <w:marTop w:val="0"/>
          <w:marBottom w:val="0"/>
          <w:divBdr>
            <w:top w:val="none" w:sz="0" w:space="0" w:color="auto"/>
            <w:left w:val="none" w:sz="0" w:space="0" w:color="auto"/>
            <w:bottom w:val="none" w:sz="0" w:space="0" w:color="auto"/>
            <w:right w:val="none" w:sz="0" w:space="0" w:color="auto"/>
          </w:divBdr>
        </w:div>
        <w:div w:id="2060977161">
          <w:marLeft w:val="0"/>
          <w:marRight w:val="0"/>
          <w:marTop w:val="0"/>
          <w:marBottom w:val="0"/>
          <w:divBdr>
            <w:top w:val="none" w:sz="0" w:space="0" w:color="auto"/>
            <w:left w:val="none" w:sz="0" w:space="0" w:color="auto"/>
            <w:bottom w:val="none" w:sz="0" w:space="0" w:color="auto"/>
            <w:right w:val="none" w:sz="0" w:space="0" w:color="auto"/>
          </w:divBdr>
        </w:div>
        <w:div w:id="1436092059">
          <w:marLeft w:val="0"/>
          <w:marRight w:val="0"/>
          <w:marTop w:val="0"/>
          <w:marBottom w:val="0"/>
          <w:divBdr>
            <w:top w:val="none" w:sz="0" w:space="0" w:color="auto"/>
            <w:left w:val="none" w:sz="0" w:space="0" w:color="auto"/>
            <w:bottom w:val="none" w:sz="0" w:space="0" w:color="auto"/>
            <w:right w:val="none" w:sz="0" w:space="0" w:color="auto"/>
          </w:divBdr>
        </w:div>
        <w:div w:id="1885209383">
          <w:marLeft w:val="0"/>
          <w:marRight w:val="0"/>
          <w:marTop w:val="0"/>
          <w:marBottom w:val="0"/>
          <w:divBdr>
            <w:top w:val="none" w:sz="0" w:space="0" w:color="auto"/>
            <w:left w:val="none" w:sz="0" w:space="0" w:color="auto"/>
            <w:bottom w:val="none" w:sz="0" w:space="0" w:color="auto"/>
            <w:right w:val="none" w:sz="0" w:space="0" w:color="auto"/>
          </w:divBdr>
        </w:div>
        <w:div w:id="1755474202">
          <w:marLeft w:val="0"/>
          <w:marRight w:val="0"/>
          <w:marTop w:val="0"/>
          <w:marBottom w:val="0"/>
          <w:divBdr>
            <w:top w:val="none" w:sz="0" w:space="0" w:color="auto"/>
            <w:left w:val="none" w:sz="0" w:space="0" w:color="auto"/>
            <w:bottom w:val="none" w:sz="0" w:space="0" w:color="auto"/>
            <w:right w:val="none" w:sz="0" w:space="0" w:color="auto"/>
          </w:divBdr>
        </w:div>
        <w:div w:id="550073201">
          <w:marLeft w:val="0"/>
          <w:marRight w:val="0"/>
          <w:marTop w:val="0"/>
          <w:marBottom w:val="0"/>
          <w:divBdr>
            <w:top w:val="none" w:sz="0" w:space="0" w:color="auto"/>
            <w:left w:val="none" w:sz="0" w:space="0" w:color="auto"/>
            <w:bottom w:val="none" w:sz="0" w:space="0" w:color="auto"/>
            <w:right w:val="none" w:sz="0" w:space="0" w:color="auto"/>
          </w:divBdr>
        </w:div>
        <w:div w:id="1615939645">
          <w:marLeft w:val="0"/>
          <w:marRight w:val="0"/>
          <w:marTop w:val="0"/>
          <w:marBottom w:val="0"/>
          <w:divBdr>
            <w:top w:val="none" w:sz="0" w:space="0" w:color="auto"/>
            <w:left w:val="none" w:sz="0" w:space="0" w:color="auto"/>
            <w:bottom w:val="none" w:sz="0" w:space="0" w:color="auto"/>
            <w:right w:val="none" w:sz="0" w:space="0" w:color="auto"/>
          </w:divBdr>
        </w:div>
        <w:div w:id="1800882465">
          <w:marLeft w:val="0"/>
          <w:marRight w:val="0"/>
          <w:marTop w:val="0"/>
          <w:marBottom w:val="0"/>
          <w:divBdr>
            <w:top w:val="none" w:sz="0" w:space="0" w:color="auto"/>
            <w:left w:val="none" w:sz="0" w:space="0" w:color="auto"/>
            <w:bottom w:val="none" w:sz="0" w:space="0" w:color="auto"/>
            <w:right w:val="none" w:sz="0" w:space="0" w:color="auto"/>
          </w:divBdr>
        </w:div>
        <w:div w:id="132187111">
          <w:marLeft w:val="0"/>
          <w:marRight w:val="0"/>
          <w:marTop w:val="0"/>
          <w:marBottom w:val="0"/>
          <w:divBdr>
            <w:top w:val="none" w:sz="0" w:space="0" w:color="auto"/>
            <w:left w:val="none" w:sz="0" w:space="0" w:color="auto"/>
            <w:bottom w:val="none" w:sz="0" w:space="0" w:color="auto"/>
            <w:right w:val="none" w:sz="0" w:space="0" w:color="auto"/>
          </w:divBdr>
        </w:div>
        <w:div w:id="995377748">
          <w:marLeft w:val="0"/>
          <w:marRight w:val="0"/>
          <w:marTop w:val="0"/>
          <w:marBottom w:val="0"/>
          <w:divBdr>
            <w:top w:val="none" w:sz="0" w:space="0" w:color="auto"/>
            <w:left w:val="none" w:sz="0" w:space="0" w:color="auto"/>
            <w:bottom w:val="none" w:sz="0" w:space="0" w:color="auto"/>
            <w:right w:val="none" w:sz="0" w:space="0" w:color="auto"/>
          </w:divBdr>
        </w:div>
        <w:div w:id="893780159">
          <w:marLeft w:val="0"/>
          <w:marRight w:val="0"/>
          <w:marTop w:val="0"/>
          <w:marBottom w:val="0"/>
          <w:divBdr>
            <w:top w:val="none" w:sz="0" w:space="0" w:color="auto"/>
            <w:left w:val="none" w:sz="0" w:space="0" w:color="auto"/>
            <w:bottom w:val="none" w:sz="0" w:space="0" w:color="auto"/>
            <w:right w:val="none" w:sz="0" w:space="0" w:color="auto"/>
          </w:divBdr>
        </w:div>
        <w:div w:id="657272958">
          <w:marLeft w:val="0"/>
          <w:marRight w:val="0"/>
          <w:marTop w:val="0"/>
          <w:marBottom w:val="0"/>
          <w:divBdr>
            <w:top w:val="none" w:sz="0" w:space="0" w:color="auto"/>
            <w:left w:val="none" w:sz="0" w:space="0" w:color="auto"/>
            <w:bottom w:val="none" w:sz="0" w:space="0" w:color="auto"/>
            <w:right w:val="none" w:sz="0" w:space="0" w:color="auto"/>
          </w:divBdr>
        </w:div>
        <w:div w:id="1833376281">
          <w:marLeft w:val="0"/>
          <w:marRight w:val="0"/>
          <w:marTop w:val="0"/>
          <w:marBottom w:val="0"/>
          <w:divBdr>
            <w:top w:val="none" w:sz="0" w:space="0" w:color="auto"/>
            <w:left w:val="none" w:sz="0" w:space="0" w:color="auto"/>
            <w:bottom w:val="none" w:sz="0" w:space="0" w:color="auto"/>
            <w:right w:val="none" w:sz="0" w:space="0" w:color="auto"/>
          </w:divBdr>
        </w:div>
        <w:div w:id="1263801898">
          <w:marLeft w:val="0"/>
          <w:marRight w:val="0"/>
          <w:marTop w:val="0"/>
          <w:marBottom w:val="0"/>
          <w:divBdr>
            <w:top w:val="none" w:sz="0" w:space="0" w:color="auto"/>
            <w:left w:val="none" w:sz="0" w:space="0" w:color="auto"/>
            <w:bottom w:val="none" w:sz="0" w:space="0" w:color="auto"/>
            <w:right w:val="none" w:sz="0" w:space="0" w:color="auto"/>
          </w:divBdr>
        </w:div>
        <w:div w:id="1506747751">
          <w:marLeft w:val="0"/>
          <w:marRight w:val="0"/>
          <w:marTop w:val="0"/>
          <w:marBottom w:val="0"/>
          <w:divBdr>
            <w:top w:val="none" w:sz="0" w:space="0" w:color="auto"/>
            <w:left w:val="none" w:sz="0" w:space="0" w:color="auto"/>
            <w:bottom w:val="none" w:sz="0" w:space="0" w:color="auto"/>
            <w:right w:val="none" w:sz="0" w:space="0" w:color="auto"/>
          </w:divBdr>
        </w:div>
        <w:div w:id="2021152281">
          <w:marLeft w:val="0"/>
          <w:marRight w:val="0"/>
          <w:marTop w:val="0"/>
          <w:marBottom w:val="0"/>
          <w:divBdr>
            <w:top w:val="none" w:sz="0" w:space="0" w:color="auto"/>
            <w:left w:val="none" w:sz="0" w:space="0" w:color="auto"/>
            <w:bottom w:val="none" w:sz="0" w:space="0" w:color="auto"/>
            <w:right w:val="none" w:sz="0" w:space="0" w:color="auto"/>
          </w:divBdr>
        </w:div>
        <w:div w:id="502823711">
          <w:marLeft w:val="0"/>
          <w:marRight w:val="0"/>
          <w:marTop w:val="0"/>
          <w:marBottom w:val="0"/>
          <w:divBdr>
            <w:top w:val="none" w:sz="0" w:space="0" w:color="auto"/>
            <w:left w:val="none" w:sz="0" w:space="0" w:color="auto"/>
            <w:bottom w:val="none" w:sz="0" w:space="0" w:color="auto"/>
            <w:right w:val="none" w:sz="0" w:space="0" w:color="auto"/>
          </w:divBdr>
        </w:div>
        <w:div w:id="11079411">
          <w:marLeft w:val="0"/>
          <w:marRight w:val="0"/>
          <w:marTop w:val="0"/>
          <w:marBottom w:val="0"/>
          <w:divBdr>
            <w:top w:val="none" w:sz="0" w:space="0" w:color="auto"/>
            <w:left w:val="none" w:sz="0" w:space="0" w:color="auto"/>
            <w:bottom w:val="none" w:sz="0" w:space="0" w:color="auto"/>
            <w:right w:val="none" w:sz="0" w:space="0" w:color="auto"/>
          </w:divBdr>
        </w:div>
        <w:div w:id="2126849421">
          <w:marLeft w:val="0"/>
          <w:marRight w:val="0"/>
          <w:marTop w:val="0"/>
          <w:marBottom w:val="0"/>
          <w:divBdr>
            <w:top w:val="none" w:sz="0" w:space="0" w:color="auto"/>
            <w:left w:val="none" w:sz="0" w:space="0" w:color="auto"/>
            <w:bottom w:val="none" w:sz="0" w:space="0" w:color="auto"/>
            <w:right w:val="none" w:sz="0" w:space="0" w:color="auto"/>
          </w:divBdr>
        </w:div>
        <w:div w:id="729350714">
          <w:marLeft w:val="0"/>
          <w:marRight w:val="0"/>
          <w:marTop w:val="0"/>
          <w:marBottom w:val="0"/>
          <w:divBdr>
            <w:top w:val="none" w:sz="0" w:space="0" w:color="auto"/>
            <w:left w:val="none" w:sz="0" w:space="0" w:color="auto"/>
            <w:bottom w:val="none" w:sz="0" w:space="0" w:color="auto"/>
            <w:right w:val="none" w:sz="0" w:space="0" w:color="auto"/>
          </w:divBdr>
        </w:div>
        <w:div w:id="1656298494">
          <w:marLeft w:val="0"/>
          <w:marRight w:val="0"/>
          <w:marTop w:val="0"/>
          <w:marBottom w:val="0"/>
          <w:divBdr>
            <w:top w:val="none" w:sz="0" w:space="0" w:color="auto"/>
            <w:left w:val="none" w:sz="0" w:space="0" w:color="auto"/>
            <w:bottom w:val="none" w:sz="0" w:space="0" w:color="auto"/>
            <w:right w:val="none" w:sz="0" w:space="0" w:color="auto"/>
          </w:divBdr>
        </w:div>
        <w:div w:id="1907296383">
          <w:marLeft w:val="0"/>
          <w:marRight w:val="0"/>
          <w:marTop w:val="0"/>
          <w:marBottom w:val="0"/>
          <w:divBdr>
            <w:top w:val="none" w:sz="0" w:space="0" w:color="auto"/>
            <w:left w:val="none" w:sz="0" w:space="0" w:color="auto"/>
            <w:bottom w:val="none" w:sz="0" w:space="0" w:color="auto"/>
            <w:right w:val="none" w:sz="0" w:space="0" w:color="auto"/>
          </w:divBdr>
        </w:div>
        <w:div w:id="1943024981">
          <w:marLeft w:val="0"/>
          <w:marRight w:val="0"/>
          <w:marTop w:val="0"/>
          <w:marBottom w:val="0"/>
          <w:divBdr>
            <w:top w:val="none" w:sz="0" w:space="0" w:color="auto"/>
            <w:left w:val="none" w:sz="0" w:space="0" w:color="auto"/>
            <w:bottom w:val="none" w:sz="0" w:space="0" w:color="auto"/>
            <w:right w:val="none" w:sz="0" w:space="0" w:color="auto"/>
          </w:divBdr>
        </w:div>
        <w:div w:id="52626889">
          <w:marLeft w:val="0"/>
          <w:marRight w:val="0"/>
          <w:marTop w:val="0"/>
          <w:marBottom w:val="0"/>
          <w:divBdr>
            <w:top w:val="none" w:sz="0" w:space="0" w:color="auto"/>
            <w:left w:val="none" w:sz="0" w:space="0" w:color="auto"/>
            <w:bottom w:val="none" w:sz="0" w:space="0" w:color="auto"/>
            <w:right w:val="none" w:sz="0" w:space="0" w:color="auto"/>
          </w:divBdr>
        </w:div>
        <w:div w:id="1789930982">
          <w:marLeft w:val="0"/>
          <w:marRight w:val="0"/>
          <w:marTop w:val="0"/>
          <w:marBottom w:val="0"/>
          <w:divBdr>
            <w:top w:val="none" w:sz="0" w:space="0" w:color="auto"/>
            <w:left w:val="none" w:sz="0" w:space="0" w:color="auto"/>
            <w:bottom w:val="none" w:sz="0" w:space="0" w:color="auto"/>
            <w:right w:val="none" w:sz="0" w:space="0" w:color="auto"/>
          </w:divBdr>
          <w:divsChild>
            <w:div w:id="182521427">
              <w:marLeft w:val="0"/>
              <w:marRight w:val="0"/>
              <w:marTop w:val="0"/>
              <w:marBottom w:val="0"/>
              <w:divBdr>
                <w:top w:val="none" w:sz="0" w:space="0" w:color="auto"/>
                <w:left w:val="none" w:sz="0" w:space="0" w:color="auto"/>
                <w:bottom w:val="none" w:sz="0" w:space="0" w:color="auto"/>
                <w:right w:val="none" w:sz="0" w:space="0" w:color="auto"/>
              </w:divBdr>
            </w:div>
            <w:div w:id="478304914">
              <w:marLeft w:val="0"/>
              <w:marRight w:val="0"/>
              <w:marTop w:val="0"/>
              <w:marBottom w:val="0"/>
              <w:divBdr>
                <w:top w:val="none" w:sz="0" w:space="0" w:color="auto"/>
                <w:left w:val="none" w:sz="0" w:space="0" w:color="auto"/>
                <w:bottom w:val="none" w:sz="0" w:space="0" w:color="auto"/>
                <w:right w:val="none" w:sz="0" w:space="0" w:color="auto"/>
              </w:divBdr>
            </w:div>
            <w:div w:id="322205806">
              <w:marLeft w:val="0"/>
              <w:marRight w:val="0"/>
              <w:marTop w:val="0"/>
              <w:marBottom w:val="0"/>
              <w:divBdr>
                <w:top w:val="none" w:sz="0" w:space="0" w:color="auto"/>
                <w:left w:val="none" w:sz="0" w:space="0" w:color="auto"/>
                <w:bottom w:val="none" w:sz="0" w:space="0" w:color="auto"/>
                <w:right w:val="none" w:sz="0" w:space="0" w:color="auto"/>
              </w:divBdr>
            </w:div>
            <w:div w:id="439421513">
              <w:marLeft w:val="0"/>
              <w:marRight w:val="0"/>
              <w:marTop w:val="0"/>
              <w:marBottom w:val="0"/>
              <w:divBdr>
                <w:top w:val="none" w:sz="0" w:space="0" w:color="auto"/>
                <w:left w:val="none" w:sz="0" w:space="0" w:color="auto"/>
                <w:bottom w:val="none" w:sz="0" w:space="0" w:color="auto"/>
                <w:right w:val="none" w:sz="0" w:space="0" w:color="auto"/>
              </w:divBdr>
            </w:div>
            <w:div w:id="1225408014">
              <w:marLeft w:val="0"/>
              <w:marRight w:val="0"/>
              <w:marTop w:val="0"/>
              <w:marBottom w:val="0"/>
              <w:divBdr>
                <w:top w:val="none" w:sz="0" w:space="0" w:color="auto"/>
                <w:left w:val="none" w:sz="0" w:space="0" w:color="auto"/>
                <w:bottom w:val="none" w:sz="0" w:space="0" w:color="auto"/>
                <w:right w:val="none" w:sz="0" w:space="0" w:color="auto"/>
              </w:divBdr>
            </w:div>
            <w:div w:id="827090042">
              <w:marLeft w:val="0"/>
              <w:marRight w:val="0"/>
              <w:marTop w:val="0"/>
              <w:marBottom w:val="0"/>
              <w:divBdr>
                <w:top w:val="none" w:sz="0" w:space="0" w:color="auto"/>
                <w:left w:val="none" w:sz="0" w:space="0" w:color="auto"/>
                <w:bottom w:val="none" w:sz="0" w:space="0" w:color="auto"/>
                <w:right w:val="none" w:sz="0" w:space="0" w:color="auto"/>
              </w:divBdr>
            </w:div>
            <w:div w:id="1121221283">
              <w:marLeft w:val="0"/>
              <w:marRight w:val="0"/>
              <w:marTop w:val="0"/>
              <w:marBottom w:val="0"/>
              <w:divBdr>
                <w:top w:val="none" w:sz="0" w:space="0" w:color="auto"/>
                <w:left w:val="none" w:sz="0" w:space="0" w:color="auto"/>
                <w:bottom w:val="none" w:sz="0" w:space="0" w:color="auto"/>
                <w:right w:val="none" w:sz="0" w:space="0" w:color="auto"/>
              </w:divBdr>
            </w:div>
          </w:divsChild>
        </w:div>
        <w:div w:id="324208642">
          <w:marLeft w:val="0"/>
          <w:marRight w:val="0"/>
          <w:marTop w:val="0"/>
          <w:marBottom w:val="0"/>
          <w:divBdr>
            <w:top w:val="none" w:sz="0" w:space="0" w:color="auto"/>
            <w:left w:val="none" w:sz="0" w:space="0" w:color="auto"/>
            <w:bottom w:val="none" w:sz="0" w:space="0" w:color="auto"/>
            <w:right w:val="none" w:sz="0" w:space="0" w:color="auto"/>
          </w:divBdr>
          <w:divsChild>
            <w:div w:id="1614170581">
              <w:marLeft w:val="0"/>
              <w:marRight w:val="0"/>
              <w:marTop w:val="0"/>
              <w:marBottom w:val="0"/>
              <w:divBdr>
                <w:top w:val="none" w:sz="0" w:space="0" w:color="auto"/>
                <w:left w:val="none" w:sz="0" w:space="0" w:color="auto"/>
                <w:bottom w:val="none" w:sz="0" w:space="0" w:color="auto"/>
                <w:right w:val="none" w:sz="0" w:space="0" w:color="auto"/>
              </w:divBdr>
            </w:div>
            <w:div w:id="181670093">
              <w:marLeft w:val="0"/>
              <w:marRight w:val="0"/>
              <w:marTop w:val="0"/>
              <w:marBottom w:val="0"/>
              <w:divBdr>
                <w:top w:val="none" w:sz="0" w:space="0" w:color="auto"/>
                <w:left w:val="none" w:sz="0" w:space="0" w:color="auto"/>
                <w:bottom w:val="none" w:sz="0" w:space="0" w:color="auto"/>
                <w:right w:val="none" w:sz="0" w:space="0" w:color="auto"/>
              </w:divBdr>
            </w:div>
            <w:div w:id="356738325">
              <w:marLeft w:val="0"/>
              <w:marRight w:val="0"/>
              <w:marTop w:val="0"/>
              <w:marBottom w:val="0"/>
              <w:divBdr>
                <w:top w:val="none" w:sz="0" w:space="0" w:color="auto"/>
                <w:left w:val="none" w:sz="0" w:space="0" w:color="auto"/>
                <w:bottom w:val="none" w:sz="0" w:space="0" w:color="auto"/>
                <w:right w:val="none" w:sz="0" w:space="0" w:color="auto"/>
              </w:divBdr>
            </w:div>
            <w:div w:id="59597604">
              <w:marLeft w:val="0"/>
              <w:marRight w:val="0"/>
              <w:marTop w:val="0"/>
              <w:marBottom w:val="0"/>
              <w:divBdr>
                <w:top w:val="none" w:sz="0" w:space="0" w:color="auto"/>
                <w:left w:val="none" w:sz="0" w:space="0" w:color="auto"/>
                <w:bottom w:val="none" w:sz="0" w:space="0" w:color="auto"/>
                <w:right w:val="none" w:sz="0" w:space="0" w:color="auto"/>
              </w:divBdr>
            </w:div>
            <w:div w:id="1899125609">
              <w:marLeft w:val="0"/>
              <w:marRight w:val="0"/>
              <w:marTop w:val="0"/>
              <w:marBottom w:val="0"/>
              <w:divBdr>
                <w:top w:val="none" w:sz="0" w:space="0" w:color="auto"/>
                <w:left w:val="none" w:sz="0" w:space="0" w:color="auto"/>
                <w:bottom w:val="none" w:sz="0" w:space="0" w:color="auto"/>
                <w:right w:val="none" w:sz="0" w:space="0" w:color="auto"/>
              </w:divBdr>
            </w:div>
            <w:div w:id="1367216247">
              <w:marLeft w:val="0"/>
              <w:marRight w:val="0"/>
              <w:marTop w:val="0"/>
              <w:marBottom w:val="0"/>
              <w:divBdr>
                <w:top w:val="none" w:sz="0" w:space="0" w:color="auto"/>
                <w:left w:val="none" w:sz="0" w:space="0" w:color="auto"/>
                <w:bottom w:val="none" w:sz="0" w:space="0" w:color="auto"/>
                <w:right w:val="none" w:sz="0" w:space="0" w:color="auto"/>
              </w:divBdr>
            </w:div>
            <w:div w:id="1015882872">
              <w:marLeft w:val="0"/>
              <w:marRight w:val="0"/>
              <w:marTop w:val="0"/>
              <w:marBottom w:val="0"/>
              <w:divBdr>
                <w:top w:val="none" w:sz="0" w:space="0" w:color="auto"/>
                <w:left w:val="none" w:sz="0" w:space="0" w:color="auto"/>
                <w:bottom w:val="none" w:sz="0" w:space="0" w:color="auto"/>
                <w:right w:val="none" w:sz="0" w:space="0" w:color="auto"/>
              </w:divBdr>
            </w:div>
            <w:div w:id="583419566">
              <w:marLeft w:val="0"/>
              <w:marRight w:val="0"/>
              <w:marTop w:val="0"/>
              <w:marBottom w:val="0"/>
              <w:divBdr>
                <w:top w:val="none" w:sz="0" w:space="0" w:color="auto"/>
                <w:left w:val="none" w:sz="0" w:space="0" w:color="auto"/>
                <w:bottom w:val="none" w:sz="0" w:space="0" w:color="auto"/>
                <w:right w:val="none" w:sz="0" w:space="0" w:color="auto"/>
              </w:divBdr>
            </w:div>
            <w:div w:id="263269191">
              <w:marLeft w:val="0"/>
              <w:marRight w:val="0"/>
              <w:marTop w:val="0"/>
              <w:marBottom w:val="0"/>
              <w:divBdr>
                <w:top w:val="none" w:sz="0" w:space="0" w:color="auto"/>
                <w:left w:val="none" w:sz="0" w:space="0" w:color="auto"/>
                <w:bottom w:val="none" w:sz="0" w:space="0" w:color="auto"/>
                <w:right w:val="none" w:sz="0" w:space="0" w:color="auto"/>
              </w:divBdr>
            </w:div>
            <w:div w:id="1226456149">
              <w:marLeft w:val="0"/>
              <w:marRight w:val="0"/>
              <w:marTop w:val="0"/>
              <w:marBottom w:val="0"/>
              <w:divBdr>
                <w:top w:val="none" w:sz="0" w:space="0" w:color="auto"/>
                <w:left w:val="none" w:sz="0" w:space="0" w:color="auto"/>
                <w:bottom w:val="none" w:sz="0" w:space="0" w:color="auto"/>
                <w:right w:val="none" w:sz="0" w:space="0" w:color="auto"/>
              </w:divBdr>
            </w:div>
            <w:div w:id="463543984">
              <w:marLeft w:val="0"/>
              <w:marRight w:val="0"/>
              <w:marTop w:val="0"/>
              <w:marBottom w:val="0"/>
              <w:divBdr>
                <w:top w:val="none" w:sz="0" w:space="0" w:color="auto"/>
                <w:left w:val="none" w:sz="0" w:space="0" w:color="auto"/>
                <w:bottom w:val="none" w:sz="0" w:space="0" w:color="auto"/>
                <w:right w:val="none" w:sz="0" w:space="0" w:color="auto"/>
              </w:divBdr>
            </w:div>
            <w:div w:id="1274096737">
              <w:marLeft w:val="0"/>
              <w:marRight w:val="0"/>
              <w:marTop w:val="0"/>
              <w:marBottom w:val="0"/>
              <w:divBdr>
                <w:top w:val="none" w:sz="0" w:space="0" w:color="auto"/>
                <w:left w:val="none" w:sz="0" w:space="0" w:color="auto"/>
                <w:bottom w:val="none" w:sz="0" w:space="0" w:color="auto"/>
                <w:right w:val="none" w:sz="0" w:space="0" w:color="auto"/>
              </w:divBdr>
            </w:div>
            <w:div w:id="558518597">
              <w:marLeft w:val="0"/>
              <w:marRight w:val="0"/>
              <w:marTop w:val="0"/>
              <w:marBottom w:val="0"/>
              <w:divBdr>
                <w:top w:val="none" w:sz="0" w:space="0" w:color="auto"/>
                <w:left w:val="none" w:sz="0" w:space="0" w:color="auto"/>
                <w:bottom w:val="none" w:sz="0" w:space="0" w:color="auto"/>
                <w:right w:val="none" w:sz="0" w:space="0" w:color="auto"/>
              </w:divBdr>
            </w:div>
            <w:div w:id="1652557938">
              <w:marLeft w:val="0"/>
              <w:marRight w:val="0"/>
              <w:marTop w:val="0"/>
              <w:marBottom w:val="0"/>
              <w:divBdr>
                <w:top w:val="none" w:sz="0" w:space="0" w:color="auto"/>
                <w:left w:val="none" w:sz="0" w:space="0" w:color="auto"/>
                <w:bottom w:val="none" w:sz="0" w:space="0" w:color="auto"/>
                <w:right w:val="none" w:sz="0" w:space="0" w:color="auto"/>
              </w:divBdr>
            </w:div>
          </w:divsChild>
        </w:div>
        <w:div w:id="963073794">
          <w:marLeft w:val="0"/>
          <w:marRight w:val="0"/>
          <w:marTop w:val="0"/>
          <w:marBottom w:val="0"/>
          <w:divBdr>
            <w:top w:val="none" w:sz="0" w:space="0" w:color="auto"/>
            <w:left w:val="none" w:sz="0" w:space="0" w:color="auto"/>
            <w:bottom w:val="none" w:sz="0" w:space="0" w:color="auto"/>
            <w:right w:val="none" w:sz="0" w:space="0" w:color="auto"/>
          </w:divBdr>
        </w:div>
        <w:div w:id="1543518315">
          <w:marLeft w:val="0"/>
          <w:marRight w:val="0"/>
          <w:marTop w:val="0"/>
          <w:marBottom w:val="0"/>
          <w:divBdr>
            <w:top w:val="none" w:sz="0" w:space="0" w:color="auto"/>
            <w:left w:val="none" w:sz="0" w:space="0" w:color="auto"/>
            <w:bottom w:val="none" w:sz="0" w:space="0" w:color="auto"/>
            <w:right w:val="none" w:sz="0" w:space="0" w:color="auto"/>
          </w:divBdr>
          <w:divsChild>
            <w:div w:id="162401866">
              <w:marLeft w:val="0"/>
              <w:marRight w:val="0"/>
              <w:marTop w:val="0"/>
              <w:marBottom w:val="0"/>
              <w:divBdr>
                <w:top w:val="none" w:sz="0" w:space="0" w:color="auto"/>
                <w:left w:val="none" w:sz="0" w:space="0" w:color="auto"/>
                <w:bottom w:val="none" w:sz="0" w:space="0" w:color="auto"/>
                <w:right w:val="none" w:sz="0" w:space="0" w:color="auto"/>
              </w:divBdr>
            </w:div>
            <w:div w:id="525215859">
              <w:marLeft w:val="0"/>
              <w:marRight w:val="0"/>
              <w:marTop w:val="0"/>
              <w:marBottom w:val="0"/>
              <w:divBdr>
                <w:top w:val="none" w:sz="0" w:space="0" w:color="auto"/>
                <w:left w:val="none" w:sz="0" w:space="0" w:color="auto"/>
                <w:bottom w:val="none" w:sz="0" w:space="0" w:color="auto"/>
                <w:right w:val="none" w:sz="0" w:space="0" w:color="auto"/>
              </w:divBdr>
            </w:div>
            <w:div w:id="1724481103">
              <w:marLeft w:val="0"/>
              <w:marRight w:val="0"/>
              <w:marTop w:val="0"/>
              <w:marBottom w:val="0"/>
              <w:divBdr>
                <w:top w:val="none" w:sz="0" w:space="0" w:color="auto"/>
                <w:left w:val="none" w:sz="0" w:space="0" w:color="auto"/>
                <w:bottom w:val="none" w:sz="0" w:space="0" w:color="auto"/>
                <w:right w:val="none" w:sz="0" w:space="0" w:color="auto"/>
              </w:divBdr>
            </w:div>
          </w:divsChild>
        </w:div>
        <w:div w:id="1776712820">
          <w:marLeft w:val="0"/>
          <w:marRight w:val="0"/>
          <w:marTop w:val="0"/>
          <w:marBottom w:val="0"/>
          <w:divBdr>
            <w:top w:val="none" w:sz="0" w:space="0" w:color="auto"/>
            <w:left w:val="none" w:sz="0" w:space="0" w:color="auto"/>
            <w:bottom w:val="none" w:sz="0" w:space="0" w:color="auto"/>
            <w:right w:val="none" w:sz="0" w:space="0" w:color="auto"/>
          </w:divBdr>
        </w:div>
        <w:div w:id="759986247">
          <w:marLeft w:val="0"/>
          <w:marRight w:val="0"/>
          <w:marTop w:val="0"/>
          <w:marBottom w:val="0"/>
          <w:divBdr>
            <w:top w:val="none" w:sz="0" w:space="0" w:color="auto"/>
            <w:left w:val="none" w:sz="0" w:space="0" w:color="auto"/>
            <w:bottom w:val="none" w:sz="0" w:space="0" w:color="auto"/>
            <w:right w:val="none" w:sz="0" w:space="0" w:color="auto"/>
          </w:divBdr>
          <w:divsChild>
            <w:div w:id="400520597">
              <w:marLeft w:val="0"/>
              <w:marRight w:val="0"/>
              <w:marTop w:val="0"/>
              <w:marBottom w:val="0"/>
              <w:divBdr>
                <w:top w:val="none" w:sz="0" w:space="0" w:color="auto"/>
                <w:left w:val="none" w:sz="0" w:space="0" w:color="auto"/>
                <w:bottom w:val="none" w:sz="0" w:space="0" w:color="auto"/>
                <w:right w:val="none" w:sz="0" w:space="0" w:color="auto"/>
              </w:divBdr>
            </w:div>
            <w:div w:id="2058506938">
              <w:marLeft w:val="0"/>
              <w:marRight w:val="0"/>
              <w:marTop w:val="0"/>
              <w:marBottom w:val="0"/>
              <w:divBdr>
                <w:top w:val="none" w:sz="0" w:space="0" w:color="auto"/>
                <w:left w:val="none" w:sz="0" w:space="0" w:color="auto"/>
                <w:bottom w:val="none" w:sz="0" w:space="0" w:color="auto"/>
                <w:right w:val="none" w:sz="0" w:space="0" w:color="auto"/>
              </w:divBdr>
            </w:div>
            <w:div w:id="1340498077">
              <w:marLeft w:val="0"/>
              <w:marRight w:val="0"/>
              <w:marTop w:val="0"/>
              <w:marBottom w:val="0"/>
              <w:divBdr>
                <w:top w:val="none" w:sz="0" w:space="0" w:color="auto"/>
                <w:left w:val="none" w:sz="0" w:space="0" w:color="auto"/>
                <w:bottom w:val="none" w:sz="0" w:space="0" w:color="auto"/>
                <w:right w:val="none" w:sz="0" w:space="0" w:color="auto"/>
              </w:divBdr>
            </w:div>
            <w:div w:id="324094256">
              <w:marLeft w:val="0"/>
              <w:marRight w:val="0"/>
              <w:marTop w:val="0"/>
              <w:marBottom w:val="0"/>
              <w:divBdr>
                <w:top w:val="none" w:sz="0" w:space="0" w:color="auto"/>
                <w:left w:val="none" w:sz="0" w:space="0" w:color="auto"/>
                <w:bottom w:val="none" w:sz="0" w:space="0" w:color="auto"/>
                <w:right w:val="none" w:sz="0" w:space="0" w:color="auto"/>
              </w:divBdr>
            </w:div>
            <w:div w:id="1618637790">
              <w:marLeft w:val="0"/>
              <w:marRight w:val="0"/>
              <w:marTop w:val="0"/>
              <w:marBottom w:val="0"/>
              <w:divBdr>
                <w:top w:val="none" w:sz="0" w:space="0" w:color="auto"/>
                <w:left w:val="none" w:sz="0" w:space="0" w:color="auto"/>
                <w:bottom w:val="none" w:sz="0" w:space="0" w:color="auto"/>
                <w:right w:val="none" w:sz="0" w:space="0" w:color="auto"/>
              </w:divBdr>
            </w:div>
            <w:div w:id="833882168">
              <w:marLeft w:val="0"/>
              <w:marRight w:val="0"/>
              <w:marTop w:val="0"/>
              <w:marBottom w:val="0"/>
              <w:divBdr>
                <w:top w:val="none" w:sz="0" w:space="0" w:color="auto"/>
                <w:left w:val="none" w:sz="0" w:space="0" w:color="auto"/>
                <w:bottom w:val="none" w:sz="0" w:space="0" w:color="auto"/>
                <w:right w:val="none" w:sz="0" w:space="0" w:color="auto"/>
              </w:divBdr>
            </w:div>
            <w:div w:id="159007795">
              <w:marLeft w:val="0"/>
              <w:marRight w:val="0"/>
              <w:marTop w:val="0"/>
              <w:marBottom w:val="0"/>
              <w:divBdr>
                <w:top w:val="none" w:sz="0" w:space="0" w:color="auto"/>
                <w:left w:val="none" w:sz="0" w:space="0" w:color="auto"/>
                <w:bottom w:val="none" w:sz="0" w:space="0" w:color="auto"/>
                <w:right w:val="none" w:sz="0" w:space="0" w:color="auto"/>
              </w:divBdr>
            </w:div>
            <w:div w:id="1794253952">
              <w:marLeft w:val="0"/>
              <w:marRight w:val="0"/>
              <w:marTop w:val="0"/>
              <w:marBottom w:val="0"/>
              <w:divBdr>
                <w:top w:val="none" w:sz="0" w:space="0" w:color="auto"/>
                <w:left w:val="none" w:sz="0" w:space="0" w:color="auto"/>
                <w:bottom w:val="none" w:sz="0" w:space="0" w:color="auto"/>
                <w:right w:val="none" w:sz="0" w:space="0" w:color="auto"/>
              </w:divBdr>
            </w:div>
            <w:div w:id="1182746510">
              <w:marLeft w:val="0"/>
              <w:marRight w:val="0"/>
              <w:marTop w:val="0"/>
              <w:marBottom w:val="0"/>
              <w:divBdr>
                <w:top w:val="none" w:sz="0" w:space="0" w:color="auto"/>
                <w:left w:val="none" w:sz="0" w:space="0" w:color="auto"/>
                <w:bottom w:val="none" w:sz="0" w:space="0" w:color="auto"/>
                <w:right w:val="none" w:sz="0" w:space="0" w:color="auto"/>
              </w:divBdr>
            </w:div>
          </w:divsChild>
        </w:div>
        <w:div w:id="1493638242">
          <w:marLeft w:val="0"/>
          <w:marRight w:val="0"/>
          <w:marTop w:val="0"/>
          <w:marBottom w:val="0"/>
          <w:divBdr>
            <w:top w:val="none" w:sz="0" w:space="0" w:color="auto"/>
            <w:left w:val="none" w:sz="0" w:space="0" w:color="auto"/>
            <w:bottom w:val="none" w:sz="0" w:space="0" w:color="auto"/>
            <w:right w:val="none" w:sz="0" w:space="0" w:color="auto"/>
          </w:divBdr>
        </w:div>
        <w:div w:id="1074472655">
          <w:marLeft w:val="0"/>
          <w:marRight w:val="0"/>
          <w:marTop w:val="0"/>
          <w:marBottom w:val="0"/>
          <w:divBdr>
            <w:top w:val="none" w:sz="0" w:space="0" w:color="auto"/>
            <w:left w:val="none" w:sz="0" w:space="0" w:color="auto"/>
            <w:bottom w:val="none" w:sz="0" w:space="0" w:color="auto"/>
            <w:right w:val="none" w:sz="0" w:space="0" w:color="auto"/>
          </w:divBdr>
          <w:divsChild>
            <w:div w:id="1895046565">
              <w:marLeft w:val="0"/>
              <w:marRight w:val="0"/>
              <w:marTop w:val="0"/>
              <w:marBottom w:val="0"/>
              <w:divBdr>
                <w:top w:val="none" w:sz="0" w:space="0" w:color="auto"/>
                <w:left w:val="none" w:sz="0" w:space="0" w:color="auto"/>
                <w:bottom w:val="none" w:sz="0" w:space="0" w:color="auto"/>
                <w:right w:val="none" w:sz="0" w:space="0" w:color="auto"/>
              </w:divBdr>
            </w:div>
            <w:div w:id="1253667010">
              <w:marLeft w:val="0"/>
              <w:marRight w:val="0"/>
              <w:marTop w:val="0"/>
              <w:marBottom w:val="0"/>
              <w:divBdr>
                <w:top w:val="none" w:sz="0" w:space="0" w:color="auto"/>
                <w:left w:val="none" w:sz="0" w:space="0" w:color="auto"/>
                <w:bottom w:val="none" w:sz="0" w:space="0" w:color="auto"/>
                <w:right w:val="none" w:sz="0" w:space="0" w:color="auto"/>
              </w:divBdr>
            </w:div>
            <w:div w:id="1933195699">
              <w:marLeft w:val="0"/>
              <w:marRight w:val="0"/>
              <w:marTop w:val="0"/>
              <w:marBottom w:val="0"/>
              <w:divBdr>
                <w:top w:val="none" w:sz="0" w:space="0" w:color="auto"/>
                <w:left w:val="none" w:sz="0" w:space="0" w:color="auto"/>
                <w:bottom w:val="none" w:sz="0" w:space="0" w:color="auto"/>
                <w:right w:val="none" w:sz="0" w:space="0" w:color="auto"/>
              </w:divBdr>
            </w:div>
            <w:div w:id="571433895">
              <w:marLeft w:val="0"/>
              <w:marRight w:val="0"/>
              <w:marTop w:val="0"/>
              <w:marBottom w:val="0"/>
              <w:divBdr>
                <w:top w:val="none" w:sz="0" w:space="0" w:color="auto"/>
                <w:left w:val="none" w:sz="0" w:space="0" w:color="auto"/>
                <w:bottom w:val="none" w:sz="0" w:space="0" w:color="auto"/>
                <w:right w:val="none" w:sz="0" w:space="0" w:color="auto"/>
              </w:divBdr>
            </w:div>
            <w:div w:id="399405867">
              <w:marLeft w:val="0"/>
              <w:marRight w:val="0"/>
              <w:marTop w:val="0"/>
              <w:marBottom w:val="0"/>
              <w:divBdr>
                <w:top w:val="none" w:sz="0" w:space="0" w:color="auto"/>
                <w:left w:val="none" w:sz="0" w:space="0" w:color="auto"/>
                <w:bottom w:val="none" w:sz="0" w:space="0" w:color="auto"/>
                <w:right w:val="none" w:sz="0" w:space="0" w:color="auto"/>
              </w:divBdr>
            </w:div>
            <w:div w:id="1972205733">
              <w:marLeft w:val="0"/>
              <w:marRight w:val="0"/>
              <w:marTop w:val="0"/>
              <w:marBottom w:val="0"/>
              <w:divBdr>
                <w:top w:val="none" w:sz="0" w:space="0" w:color="auto"/>
                <w:left w:val="none" w:sz="0" w:space="0" w:color="auto"/>
                <w:bottom w:val="none" w:sz="0" w:space="0" w:color="auto"/>
                <w:right w:val="none" w:sz="0" w:space="0" w:color="auto"/>
              </w:divBdr>
            </w:div>
            <w:div w:id="250358020">
              <w:marLeft w:val="0"/>
              <w:marRight w:val="0"/>
              <w:marTop w:val="0"/>
              <w:marBottom w:val="0"/>
              <w:divBdr>
                <w:top w:val="none" w:sz="0" w:space="0" w:color="auto"/>
                <w:left w:val="none" w:sz="0" w:space="0" w:color="auto"/>
                <w:bottom w:val="none" w:sz="0" w:space="0" w:color="auto"/>
                <w:right w:val="none" w:sz="0" w:space="0" w:color="auto"/>
              </w:divBdr>
            </w:div>
            <w:div w:id="497842052">
              <w:marLeft w:val="0"/>
              <w:marRight w:val="0"/>
              <w:marTop w:val="0"/>
              <w:marBottom w:val="0"/>
              <w:divBdr>
                <w:top w:val="none" w:sz="0" w:space="0" w:color="auto"/>
                <w:left w:val="none" w:sz="0" w:space="0" w:color="auto"/>
                <w:bottom w:val="none" w:sz="0" w:space="0" w:color="auto"/>
                <w:right w:val="none" w:sz="0" w:space="0" w:color="auto"/>
              </w:divBdr>
            </w:div>
            <w:div w:id="932784431">
              <w:marLeft w:val="0"/>
              <w:marRight w:val="0"/>
              <w:marTop w:val="0"/>
              <w:marBottom w:val="0"/>
              <w:divBdr>
                <w:top w:val="none" w:sz="0" w:space="0" w:color="auto"/>
                <w:left w:val="none" w:sz="0" w:space="0" w:color="auto"/>
                <w:bottom w:val="none" w:sz="0" w:space="0" w:color="auto"/>
                <w:right w:val="none" w:sz="0" w:space="0" w:color="auto"/>
              </w:divBdr>
            </w:div>
            <w:div w:id="75785986">
              <w:marLeft w:val="0"/>
              <w:marRight w:val="0"/>
              <w:marTop w:val="0"/>
              <w:marBottom w:val="0"/>
              <w:divBdr>
                <w:top w:val="none" w:sz="0" w:space="0" w:color="auto"/>
                <w:left w:val="none" w:sz="0" w:space="0" w:color="auto"/>
                <w:bottom w:val="none" w:sz="0" w:space="0" w:color="auto"/>
                <w:right w:val="none" w:sz="0" w:space="0" w:color="auto"/>
              </w:divBdr>
            </w:div>
            <w:div w:id="1647323714">
              <w:marLeft w:val="0"/>
              <w:marRight w:val="0"/>
              <w:marTop w:val="0"/>
              <w:marBottom w:val="0"/>
              <w:divBdr>
                <w:top w:val="none" w:sz="0" w:space="0" w:color="auto"/>
                <w:left w:val="none" w:sz="0" w:space="0" w:color="auto"/>
                <w:bottom w:val="none" w:sz="0" w:space="0" w:color="auto"/>
                <w:right w:val="none" w:sz="0" w:space="0" w:color="auto"/>
              </w:divBdr>
            </w:div>
            <w:div w:id="696732050">
              <w:marLeft w:val="0"/>
              <w:marRight w:val="0"/>
              <w:marTop w:val="0"/>
              <w:marBottom w:val="0"/>
              <w:divBdr>
                <w:top w:val="none" w:sz="0" w:space="0" w:color="auto"/>
                <w:left w:val="none" w:sz="0" w:space="0" w:color="auto"/>
                <w:bottom w:val="none" w:sz="0" w:space="0" w:color="auto"/>
                <w:right w:val="none" w:sz="0" w:space="0" w:color="auto"/>
              </w:divBdr>
            </w:div>
            <w:div w:id="130485356">
              <w:marLeft w:val="0"/>
              <w:marRight w:val="0"/>
              <w:marTop w:val="0"/>
              <w:marBottom w:val="0"/>
              <w:divBdr>
                <w:top w:val="none" w:sz="0" w:space="0" w:color="auto"/>
                <w:left w:val="none" w:sz="0" w:space="0" w:color="auto"/>
                <w:bottom w:val="none" w:sz="0" w:space="0" w:color="auto"/>
                <w:right w:val="none" w:sz="0" w:space="0" w:color="auto"/>
              </w:divBdr>
            </w:div>
            <w:div w:id="114956083">
              <w:marLeft w:val="0"/>
              <w:marRight w:val="0"/>
              <w:marTop w:val="0"/>
              <w:marBottom w:val="0"/>
              <w:divBdr>
                <w:top w:val="none" w:sz="0" w:space="0" w:color="auto"/>
                <w:left w:val="none" w:sz="0" w:space="0" w:color="auto"/>
                <w:bottom w:val="none" w:sz="0" w:space="0" w:color="auto"/>
                <w:right w:val="none" w:sz="0" w:space="0" w:color="auto"/>
              </w:divBdr>
            </w:div>
            <w:div w:id="2110395471">
              <w:marLeft w:val="0"/>
              <w:marRight w:val="0"/>
              <w:marTop w:val="0"/>
              <w:marBottom w:val="0"/>
              <w:divBdr>
                <w:top w:val="none" w:sz="0" w:space="0" w:color="auto"/>
                <w:left w:val="none" w:sz="0" w:space="0" w:color="auto"/>
                <w:bottom w:val="none" w:sz="0" w:space="0" w:color="auto"/>
                <w:right w:val="none" w:sz="0" w:space="0" w:color="auto"/>
              </w:divBdr>
            </w:div>
            <w:div w:id="711660971">
              <w:marLeft w:val="0"/>
              <w:marRight w:val="0"/>
              <w:marTop w:val="0"/>
              <w:marBottom w:val="0"/>
              <w:divBdr>
                <w:top w:val="none" w:sz="0" w:space="0" w:color="auto"/>
                <w:left w:val="none" w:sz="0" w:space="0" w:color="auto"/>
                <w:bottom w:val="none" w:sz="0" w:space="0" w:color="auto"/>
                <w:right w:val="none" w:sz="0" w:space="0" w:color="auto"/>
              </w:divBdr>
            </w:div>
            <w:div w:id="1596009817">
              <w:marLeft w:val="0"/>
              <w:marRight w:val="0"/>
              <w:marTop w:val="0"/>
              <w:marBottom w:val="0"/>
              <w:divBdr>
                <w:top w:val="none" w:sz="0" w:space="0" w:color="auto"/>
                <w:left w:val="none" w:sz="0" w:space="0" w:color="auto"/>
                <w:bottom w:val="none" w:sz="0" w:space="0" w:color="auto"/>
                <w:right w:val="none" w:sz="0" w:space="0" w:color="auto"/>
              </w:divBdr>
            </w:div>
            <w:div w:id="1225875991">
              <w:marLeft w:val="0"/>
              <w:marRight w:val="0"/>
              <w:marTop w:val="0"/>
              <w:marBottom w:val="0"/>
              <w:divBdr>
                <w:top w:val="none" w:sz="0" w:space="0" w:color="auto"/>
                <w:left w:val="none" w:sz="0" w:space="0" w:color="auto"/>
                <w:bottom w:val="none" w:sz="0" w:space="0" w:color="auto"/>
                <w:right w:val="none" w:sz="0" w:space="0" w:color="auto"/>
              </w:divBdr>
            </w:div>
            <w:div w:id="564532488">
              <w:marLeft w:val="0"/>
              <w:marRight w:val="0"/>
              <w:marTop w:val="0"/>
              <w:marBottom w:val="0"/>
              <w:divBdr>
                <w:top w:val="none" w:sz="0" w:space="0" w:color="auto"/>
                <w:left w:val="none" w:sz="0" w:space="0" w:color="auto"/>
                <w:bottom w:val="none" w:sz="0" w:space="0" w:color="auto"/>
                <w:right w:val="none" w:sz="0" w:space="0" w:color="auto"/>
              </w:divBdr>
            </w:div>
            <w:div w:id="2054382871">
              <w:marLeft w:val="0"/>
              <w:marRight w:val="0"/>
              <w:marTop w:val="0"/>
              <w:marBottom w:val="0"/>
              <w:divBdr>
                <w:top w:val="none" w:sz="0" w:space="0" w:color="auto"/>
                <w:left w:val="none" w:sz="0" w:space="0" w:color="auto"/>
                <w:bottom w:val="none" w:sz="0" w:space="0" w:color="auto"/>
                <w:right w:val="none" w:sz="0" w:space="0" w:color="auto"/>
              </w:divBdr>
            </w:div>
          </w:divsChild>
        </w:div>
        <w:div w:id="1992439798">
          <w:marLeft w:val="0"/>
          <w:marRight w:val="0"/>
          <w:marTop w:val="0"/>
          <w:marBottom w:val="0"/>
          <w:divBdr>
            <w:top w:val="none" w:sz="0" w:space="0" w:color="auto"/>
            <w:left w:val="none" w:sz="0" w:space="0" w:color="auto"/>
            <w:bottom w:val="none" w:sz="0" w:space="0" w:color="auto"/>
            <w:right w:val="none" w:sz="0" w:space="0" w:color="auto"/>
          </w:divBdr>
        </w:div>
        <w:div w:id="563568328">
          <w:marLeft w:val="0"/>
          <w:marRight w:val="0"/>
          <w:marTop w:val="0"/>
          <w:marBottom w:val="0"/>
          <w:divBdr>
            <w:top w:val="none" w:sz="0" w:space="0" w:color="auto"/>
            <w:left w:val="none" w:sz="0" w:space="0" w:color="auto"/>
            <w:bottom w:val="none" w:sz="0" w:space="0" w:color="auto"/>
            <w:right w:val="none" w:sz="0" w:space="0" w:color="auto"/>
          </w:divBdr>
          <w:divsChild>
            <w:div w:id="1880320275">
              <w:marLeft w:val="-75"/>
              <w:marRight w:val="0"/>
              <w:marTop w:val="30"/>
              <w:marBottom w:val="30"/>
              <w:divBdr>
                <w:top w:val="none" w:sz="0" w:space="0" w:color="auto"/>
                <w:left w:val="none" w:sz="0" w:space="0" w:color="auto"/>
                <w:bottom w:val="none" w:sz="0" w:space="0" w:color="auto"/>
                <w:right w:val="none" w:sz="0" w:space="0" w:color="auto"/>
              </w:divBdr>
              <w:divsChild>
                <w:div w:id="1899315663">
                  <w:marLeft w:val="0"/>
                  <w:marRight w:val="0"/>
                  <w:marTop w:val="0"/>
                  <w:marBottom w:val="0"/>
                  <w:divBdr>
                    <w:top w:val="none" w:sz="0" w:space="0" w:color="auto"/>
                    <w:left w:val="none" w:sz="0" w:space="0" w:color="auto"/>
                    <w:bottom w:val="none" w:sz="0" w:space="0" w:color="auto"/>
                    <w:right w:val="none" w:sz="0" w:space="0" w:color="auto"/>
                  </w:divBdr>
                  <w:divsChild>
                    <w:div w:id="1708523623">
                      <w:marLeft w:val="0"/>
                      <w:marRight w:val="0"/>
                      <w:marTop w:val="0"/>
                      <w:marBottom w:val="0"/>
                      <w:divBdr>
                        <w:top w:val="none" w:sz="0" w:space="0" w:color="auto"/>
                        <w:left w:val="none" w:sz="0" w:space="0" w:color="auto"/>
                        <w:bottom w:val="none" w:sz="0" w:space="0" w:color="auto"/>
                        <w:right w:val="none" w:sz="0" w:space="0" w:color="auto"/>
                      </w:divBdr>
                    </w:div>
                  </w:divsChild>
                </w:div>
                <w:div w:id="1814249399">
                  <w:marLeft w:val="0"/>
                  <w:marRight w:val="0"/>
                  <w:marTop w:val="0"/>
                  <w:marBottom w:val="0"/>
                  <w:divBdr>
                    <w:top w:val="none" w:sz="0" w:space="0" w:color="auto"/>
                    <w:left w:val="none" w:sz="0" w:space="0" w:color="auto"/>
                    <w:bottom w:val="none" w:sz="0" w:space="0" w:color="auto"/>
                    <w:right w:val="none" w:sz="0" w:space="0" w:color="auto"/>
                  </w:divBdr>
                  <w:divsChild>
                    <w:div w:id="739448119">
                      <w:marLeft w:val="0"/>
                      <w:marRight w:val="0"/>
                      <w:marTop w:val="0"/>
                      <w:marBottom w:val="0"/>
                      <w:divBdr>
                        <w:top w:val="none" w:sz="0" w:space="0" w:color="auto"/>
                        <w:left w:val="none" w:sz="0" w:space="0" w:color="auto"/>
                        <w:bottom w:val="none" w:sz="0" w:space="0" w:color="auto"/>
                        <w:right w:val="none" w:sz="0" w:space="0" w:color="auto"/>
                      </w:divBdr>
                    </w:div>
                  </w:divsChild>
                </w:div>
                <w:div w:id="1005286529">
                  <w:marLeft w:val="0"/>
                  <w:marRight w:val="0"/>
                  <w:marTop w:val="0"/>
                  <w:marBottom w:val="0"/>
                  <w:divBdr>
                    <w:top w:val="none" w:sz="0" w:space="0" w:color="auto"/>
                    <w:left w:val="none" w:sz="0" w:space="0" w:color="auto"/>
                    <w:bottom w:val="none" w:sz="0" w:space="0" w:color="auto"/>
                    <w:right w:val="none" w:sz="0" w:space="0" w:color="auto"/>
                  </w:divBdr>
                  <w:divsChild>
                    <w:div w:id="2006589717">
                      <w:marLeft w:val="0"/>
                      <w:marRight w:val="0"/>
                      <w:marTop w:val="0"/>
                      <w:marBottom w:val="0"/>
                      <w:divBdr>
                        <w:top w:val="none" w:sz="0" w:space="0" w:color="auto"/>
                        <w:left w:val="none" w:sz="0" w:space="0" w:color="auto"/>
                        <w:bottom w:val="none" w:sz="0" w:space="0" w:color="auto"/>
                        <w:right w:val="none" w:sz="0" w:space="0" w:color="auto"/>
                      </w:divBdr>
                    </w:div>
                  </w:divsChild>
                </w:div>
                <w:div w:id="2024086856">
                  <w:marLeft w:val="0"/>
                  <w:marRight w:val="0"/>
                  <w:marTop w:val="0"/>
                  <w:marBottom w:val="0"/>
                  <w:divBdr>
                    <w:top w:val="none" w:sz="0" w:space="0" w:color="auto"/>
                    <w:left w:val="none" w:sz="0" w:space="0" w:color="auto"/>
                    <w:bottom w:val="none" w:sz="0" w:space="0" w:color="auto"/>
                    <w:right w:val="none" w:sz="0" w:space="0" w:color="auto"/>
                  </w:divBdr>
                  <w:divsChild>
                    <w:div w:id="487595133">
                      <w:marLeft w:val="0"/>
                      <w:marRight w:val="0"/>
                      <w:marTop w:val="0"/>
                      <w:marBottom w:val="0"/>
                      <w:divBdr>
                        <w:top w:val="none" w:sz="0" w:space="0" w:color="auto"/>
                        <w:left w:val="none" w:sz="0" w:space="0" w:color="auto"/>
                        <w:bottom w:val="none" w:sz="0" w:space="0" w:color="auto"/>
                        <w:right w:val="none" w:sz="0" w:space="0" w:color="auto"/>
                      </w:divBdr>
                    </w:div>
                  </w:divsChild>
                </w:div>
                <w:div w:id="1334839396">
                  <w:marLeft w:val="0"/>
                  <w:marRight w:val="0"/>
                  <w:marTop w:val="0"/>
                  <w:marBottom w:val="0"/>
                  <w:divBdr>
                    <w:top w:val="none" w:sz="0" w:space="0" w:color="auto"/>
                    <w:left w:val="none" w:sz="0" w:space="0" w:color="auto"/>
                    <w:bottom w:val="none" w:sz="0" w:space="0" w:color="auto"/>
                    <w:right w:val="none" w:sz="0" w:space="0" w:color="auto"/>
                  </w:divBdr>
                  <w:divsChild>
                    <w:div w:id="1360886325">
                      <w:marLeft w:val="0"/>
                      <w:marRight w:val="0"/>
                      <w:marTop w:val="0"/>
                      <w:marBottom w:val="0"/>
                      <w:divBdr>
                        <w:top w:val="none" w:sz="0" w:space="0" w:color="auto"/>
                        <w:left w:val="none" w:sz="0" w:space="0" w:color="auto"/>
                        <w:bottom w:val="none" w:sz="0" w:space="0" w:color="auto"/>
                        <w:right w:val="none" w:sz="0" w:space="0" w:color="auto"/>
                      </w:divBdr>
                    </w:div>
                    <w:div w:id="2015375232">
                      <w:marLeft w:val="0"/>
                      <w:marRight w:val="0"/>
                      <w:marTop w:val="0"/>
                      <w:marBottom w:val="0"/>
                      <w:divBdr>
                        <w:top w:val="none" w:sz="0" w:space="0" w:color="auto"/>
                        <w:left w:val="none" w:sz="0" w:space="0" w:color="auto"/>
                        <w:bottom w:val="none" w:sz="0" w:space="0" w:color="auto"/>
                        <w:right w:val="none" w:sz="0" w:space="0" w:color="auto"/>
                      </w:divBdr>
                    </w:div>
                    <w:div w:id="1513763909">
                      <w:marLeft w:val="0"/>
                      <w:marRight w:val="0"/>
                      <w:marTop w:val="0"/>
                      <w:marBottom w:val="0"/>
                      <w:divBdr>
                        <w:top w:val="none" w:sz="0" w:space="0" w:color="auto"/>
                        <w:left w:val="none" w:sz="0" w:space="0" w:color="auto"/>
                        <w:bottom w:val="none" w:sz="0" w:space="0" w:color="auto"/>
                        <w:right w:val="none" w:sz="0" w:space="0" w:color="auto"/>
                      </w:divBdr>
                    </w:div>
                    <w:div w:id="1438525737">
                      <w:marLeft w:val="0"/>
                      <w:marRight w:val="0"/>
                      <w:marTop w:val="0"/>
                      <w:marBottom w:val="0"/>
                      <w:divBdr>
                        <w:top w:val="none" w:sz="0" w:space="0" w:color="auto"/>
                        <w:left w:val="none" w:sz="0" w:space="0" w:color="auto"/>
                        <w:bottom w:val="none" w:sz="0" w:space="0" w:color="auto"/>
                        <w:right w:val="none" w:sz="0" w:space="0" w:color="auto"/>
                      </w:divBdr>
                    </w:div>
                    <w:div w:id="1494178007">
                      <w:marLeft w:val="0"/>
                      <w:marRight w:val="0"/>
                      <w:marTop w:val="0"/>
                      <w:marBottom w:val="0"/>
                      <w:divBdr>
                        <w:top w:val="none" w:sz="0" w:space="0" w:color="auto"/>
                        <w:left w:val="none" w:sz="0" w:space="0" w:color="auto"/>
                        <w:bottom w:val="none" w:sz="0" w:space="0" w:color="auto"/>
                        <w:right w:val="none" w:sz="0" w:space="0" w:color="auto"/>
                      </w:divBdr>
                    </w:div>
                    <w:div w:id="801574701">
                      <w:marLeft w:val="0"/>
                      <w:marRight w:val="0"/>
                      <w:marTop w:val="0"/>
                      <w:marBottom w:val="0"/>
                      <w:divBdr>
                        <w:top w:val="none" w:sz="0" w:space="0" w:color="auto"/>
                        <w:left w:val="none" w:sz="0" w:space="0" w:color="auto"/>
                        <w:bottom w:val="none" w:sz="0" w:space="0" w:color="auto"/>
                        <w:right w:val="none" w:sz="0" w:space="0" w:color="auto"/>
                      </w:divBdr>
                    </w:div>
                  </w:divsChild>
                </w:div>
                <w:div w:id="1119107713">
                  <w:marLeft w:val="0"/>
                  <w:marRight w:val="0"/>
                  <w:marTop w:val="0"/>
                  <w:marBottom w:val="0"/>
                  <w:divBdr>
                    <w:top w:val="none" w:sz="0" w:space="0" w:color="auto"/>
                    <w:left w:val="none" w:sz="0" w:space="0" w:color="auto"/>
                    <w:bottom w:val="none" w:sz="0" w:space="0" w:color="auto"/>
                    <w:right w:val="none" w:sz="0" w:space="0" w:color="auto"/>
                  </w:divBdr>
                  <w:divsChild>
                    <w:div w:id="1555121735">
                      <w:marLeft w:val="0"/>
                      <w:marRight w:val="0"/>
                      <w:marTop w:val="0"/>
                      <w:marBottom w:val="0"/>
                      <w:divBdr>
                        <w:top w:val="none" w:sz="0" w:space="0" w:color="auto"/>
                        <w:left w:val="none" w:sz="0" w:space="0" w:color="auto"/>
                        <w:bottom w:val="none" w:sz="0" w:space="0" w:color="auto"/>
                        <w:right w:val="none" w:sz="0" w:space="0" w:color="auto"/>
                      </w:divBdr>
                    </w:div>
                    <w:div w:id="681662114">
                      <w:marLeft w:val="0"/>
                      <w:marRight w:val="0"/>
                      <w:marTop w:val="0"/>
                      <w:marBottom w:val="0"/>
                      <w:divBdr>
                        <w:top w:val="none" w:sz="0" w:space="0" w:color="auto"/>
                        <w:left w:val="none" w:sz="0" w:space="0" w:color="auto"/>
                        <w:bottom w:val="none" w:sz="0" w:space="0" w:color="auto"/>
                        <w:right w:val="none" w:sz="0" w:space="0" w:color="auto"/>
                      </w:divBdr>
                    </w:div>
                    <w:div w:id="440492235">
                      <w:marLeft w:val="0"/>
                      <w:marRight w:val="0"/>
                      <w:marTop w:val="0"/>
                      <w:marBottom w:val="0"/>
                      <w:divBdr>
                        <w:top w:val="none" w:sz="0" w:space="0" w:color="auto"/>
                        <w:left w:val="none" w:sz="0" w:space="0" w:color="auto"/>
                        <w:bottom w:val="none" w:sz="0" w:space="0" w:color="auto"/>
                        <w:right w:val="none" w:sz="0" w:space="0" w:color="auto"/>
                      </w:divBdr>
                    </w:div>
                    <w:div w:id="1664429792">
                      <w:marLeft w:val="0"/>
                      <w:marRight w:val="0"/>
                      <w:marTop w:val="0"/>
                      <w:marBottom w:val="0"/>
                      <w:divBdr>
                        <w:top w:val="none" w:sz="0" w:space="0" w:color="auto"/>
                        <w:left w:val="none" w:sz="0" w:space="0" w:color="auto"/>
                        <w:bottom w:val="none" w:sz="0" w:space="0" w:color="auto"/>
                        <w:right w:val="none" w:sz="0" w:space="0" w:color="auto"/>
                      </w:divBdr>
                    </w:div>
                    <w:div w:id="1710646761">
                      <w:marLeft w:val="0"/>
                      <w:marRight w:val="0"/>
                      <w:marTop w:val="0"/>
                      <w:marBottom w:val="0"/>
                      <w:divBdr>
                        <w:top w:val="none" w:sz="0" w:space="0" w:color="auto"/>
                        <w:left w:val="none" w:sz="0" w:space="0" w:color="auto"/>
                        <w:bottom w:val="none" w:sz="0" w:space="0" w:color="auto"/>
                        <w:right w:val="none" w:sz="0" w:space="0" w:color="auto"/>
                      </w:divBdr>
                    </w:div>
                    <w:div w:id="831064813">
                      <w:marLeft w:val="0"/>
                      <w:marRight w:val="0"/>
                      <w:marTop w:val="0"/>
                      <w:marBottom w:val="0"/>
                      <w:divBdr>
                        <w:top w:val="none" w:sz="0" w:space="0" w:color="auto"/>
                        <w:left w:val="none" w:sz="0" w:space="0" w:color="auto"/>
                        <w:bottom w:val="none" w:sz="0" w:space="0" w:color="auto"/>
                        <w:right w:val="none" w:sz="0" w:space="0" w:color="auto"/>
                      </w:divBdr>
                    </w:div>
                    <w:div w:id="567346546">
                      <w:marLeft w:val="0"/>
                      <w:marRight w:val="0"/>
                      <w:marTop w:val="0"/>
                      <w:marBottom w:val="0"/>
                      <w:divBdr>
                        <w:top w:val="none" w:sz="0" w:space="0" w:color="auto"/>
                        <w:left w:val="none" w:sz="0" w:space="0" w:color="auto"/>
                        <w:bottom w:val="none" w:sz="0" w:space="0" w:color="auto"/>
                        <w:right w:val="none" w:sz="0" w:space="0" w:color="auto"/>
                      </w:divBdr>
                    </w:div>
                    <w:div w:id="158348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3463">
          <w:marLeft w:val="0"/>
          <w:marRight w:val="0"/>
          <w:marTop w:val="0"/>
          <w:marBottom w:val="0"/>
          <w:divBdr>
            <w:top w:val="none" w:sz="0" w:space="0" w:color="auto"/>
            <w:left w:val="none" w:sz="0" w:space="0" w:color="auto"/>
            <w:bottom w:val="none" w:sz="0" w:space="0" w:color="auto"/>
            <w:right w:val="none" w:sz="0" w:space="0" w:color="auto"/>
          </w:divBdr>
          <w:divsChild>
            <w:div w:id="1410343361">
              <w:marLeft w:val="0"/>
              <w:marRight w:val="0"/>
              <w:marTop w:val="0"/>
              <w:marBottom w:val="0"/>
              <w:divBdr>
                <w:top w:val="none" w:sz="0" w:space="0" w:color="auto"/>
                <w:left w:val="none" w:sz="0" w:space="0" w:color="auto"/>
                <w:bottom w:val="none" w:sz="0" w:space="0" w:color="auto"/>
                <w:right w:val="none" w:sz="0" w:space="0" w:color="auto"/>
              </w:divBdr>
            </w:div>
            <w:div w:id="79370706">
              <w:marLeft w:val="0"/>
              <w:marRight w:val="0"/>
              <w:marTop w:val="0"/>
              <w:marBottom w:val="0"/>
              <w:divBdr>
                <w:top w:val="none" w:sz="0" w:space="0" w:color="auto"/>
                <w:left w:val="none" w:sz="0" w:space="0" w:color="auto"/>
                <w:bottom w:val="none" w:sz="0" w:space="0" w:color="auto"/>
                <w:right w:val="none" w:sz="0" w:space="0" w:color="auto"/>
              </w:divBdr>
            </w:div>
            <w:div w:id="516507349">
              <w:marLeft w:val="0"/>
              <w:marRight w:val="0"/>
              <w:marTop w:val="0"/>
              <w:marBottom w:val="0"/>
              <w:divBdr>
                <w:top w:val="none" w:sz="0" w:space="0" w:color="auto"/>
                <w:left w:val="none" w:sz="0" w:space="0" w:color="auto"/>
                <w:bottom w:val="none" w:sz="0" w:space="0" w:color="auto"/>
                <w:right w:val="none" w:sz="0" w:space="0" w:color="auto"/>
              </w:divBdr>
            </w:div>
            <w:div w:id="1971663155">
              <w:marLeft w:val="0"/>
              <w:marRight w:val="0"/>
              <w:marTop w:val="0"/>
              <w:marBottom w:val="0"/>
              <w:divBdr>
                <w:top w:val="none" w:sz="0" w:space="0" w:color="auto"/>
                <w:left w:val="none" w:sz="0" w:space="0" w:color="auto"/>
                <w:bottom w:val="none" w:sz="0" w:space="0" w:color="auto"/>
                <w:right w:val="none" w:sz="0" w:space="0" w:color="auto"/>
              </w:divBdr>
            </w:div>
            <w:div w:id="1996838809">
              <w:marLeft w:val="0"/>
              <w:marRight w:val="0"/>
              <w:marTop w:val="0"/>
              <w:marBottom w:val="0"/>
              <w:divBdr>
                <w:top w:val="none" w:sz="0" w:space="0" w:color="auto"/>
                <w:left w:val="none" w:sz="0" w:space="0" w:color="auto"/>
                <w:bottom w:val="none" w:sz="0" w:space="0" w:color="auto"/>
                <w:right w:val="none" w:sz="0" w:space="0" w:color="auto"/>
              </w:divBdr>
            </w:div>
            <w:div w:id="709643944">
              <w:marLeft w:val="0"/>
              <w:marRight w:val="0"/>
              <w:marTop w:val="0"/>
              <w:marBottom w:val="0"/>
              <w:divBdr>
                <w:top w:val="none" w:sz="0" w:space="0" w:color="auto"/>
                <w:left w:val="none" w:sz="0" w:space="0" w:color="auto"/>
                <w:bottom w:val="none" w:sz="0" w:space="0" w:color="auto"/>
                <w:right w:val="none" w:sz="0" w:space="0" w:color="auto"/>
              </w:divBdr>
            </w:div>
            <w:div w:id="462964893">
              <w:marLeft w:val="0"/>
              <w:marRight w:val="0"/>
              <w:marTop w:val="0"/>
              <w:marBottom w:val="0"/>
              <w:divBdr>
                <w:top w:val="none" w:sz="0" w:space="0" w:color="auto"/>
                <w:left w:val="none" w:sz="0" w:space="0" w:color="auto"/>
                <w:bottom w:val="none" w:sz="0" w:space="0" w:color="auto"/>
                <w:right w:val="none" w:sz="0" w:space="0" w:color="auto"/>
              </w:divBdr>
            </w:div>
            <w:div w:id="1417676285">
              <w:marLeft w:val="0"/>
              <w:marRight w:val="0"/>
              <w:marTop w:val="0"/>
              <w:marBottom w:val="0"/>
              <w:divBdr>
                <w:top w:val="none" w:sz="0" w:space="0" w:color="auto"/>
                <w:left w:val="none" w:sz="0" w:space="0" w:color="auto"/>
                <w:bottom w:val="none" w:sz="0" w:space="0" w:color="auto"/>
                <w:right w:val="none" w:sz="0" w:space="0" w:color="auto"/>
              </w:divBdr>
            </w:div>
            <w:div w:id="1165585579">
              <w:marLeft w:val="0"/>
              <w:marRight w:val="0"/>
              <w:marTop w:val="0"/>
              <w:marBottom w:val="0"/>
              <w:divBdr>
                <w:top w:val="none" w:sz="0" w:space="0" w:color="auto"/>
                <w:left w:val="none" w:sz="0" w:space="0" w:color="auto"/>
                <w:bottom w:val="none" w:sz="0" w:space="0" w:color="auto"/>
                <w:right w:val="none" w:sz="0" w:space="0" w:color="auto"/>
              </w:divBdr>
            </w:div>
            <w:div w:id="115493722">
              <w:marLeft w:val="0"/>
              <w:marRight w:val="0"/>
              <w:marTop w:val="0"/>
              <w:marBottom w:val="0"/>
              <w:divBdr>
                <w:top w:val="none" w:sz="0" w:space="0" w:color="auto"/>
                <w:left w:val="none" w:sz="0" w:space="0" w:color="auto"/>
                <w:bottom w:val="none" w:sz="0" w:space="0" w:color="auto"/>
                <w:right w:val="none" w:sz="0" w:space="0" w:color="auto"/>
              </w:divBdr>
            </w:div>
            <w:div w:id="1797285913">
              <w:marLeft w:val="0"/>
              <w:marRight w:val="0"/>
              <w:marTop w:val="0"/>
              <w:marBottom w:val="0"/>
              <w:divBdr>
                <w:top w:val="none" w:sz="0" w:space="0" w:color="auto"/>
                <w:left w:val="none" w:sz="0" w:space="0" w:color="auto"/>
                <w:bottom w:val="none" w:sz="0" w:space="0" w:color="auto"/>
                <w:right w:val="none" w:sz="0" w:space="0" w:color="auto"/>
              </w:divBdr>
            </w:div>
            <w:div w:id="683091560">
              <w:marLeft w:val="0"/>
              <w:marRight w:val="0"/>
              <w:marTop w:val="0"/>
              <w:marBottom w:val="0"/>
              <w:divBdr>
                <w:top w:val="none" w:sz="0" w:space="0" w:color="auto"/>
                <w:left w:val="none" w:sz="0" w:space="0" w:color="auto"/>
                <w:bottom w:val="none" w:sz="0" w:space="0" w:color="auto"/>
                <w:right w:val="none" w:sz="0" w:space="0" w:color="auto"/>
              </w:divBdr>
            </w:div>
            <w:div w:id="1826428575">
              <w:marLeft w:val="0"/>
              <w:marRight w:val="0"/>
              <w:marTop w:val="0"/>
              <w:marBottom w:val="0"/>
              <w:divBdr>
                <w:top w:val="none" w:sz="0" w:space="0" w:color="auto"/>
                <w:left w:val="none" w:sz="0" w:space="0" w:color="auto"/>
                <w:bottom w:val="none" w:sz="0" w:space="0" w:color="auto"/>
                <w:right w:val="none" w:sz="0" w:space="0" w:color="auto"/>
              </w:divBdr>
            </w:div>
            <w:div w:id="1628469693">
              <w:marLeft w:val="0"/>
              <w:marRight w:val="0"/>
              <w:marTop w:val="0"/>
              <w:marBottom w:val="0"/>
              <w:divBdr>
                <w:top w:val="none" w:sz="0" w:space="0" w:color="auto"/>
                <w:left w:val="none" w:sz="0" w:space="0" w:color="auto"/>
                <w:bottom w:val="none" w:sz="0" w:space="0" w:color="auto"/>
                <w:right w:val="none" w:sz="0" w:space="0" w:color="auto"/>
              </w:divBdr>
            </w:div>
            <w:div w:id="1793089751">
              <w:marLeft w:val="0"/>
              <w:marRight w:val="0"/>
              <w:marTop w:val="0"/>
              <w:marBottom w:val="0"/>
              <w:divBdr>
                <w:top w:val="none" w:sz="0" w:space="0" w:color="auto"/>
                <w:left w:val="none" w:sz="0" w:space="0" w:color="auto"/>
                <w:bottom w:val="none" w:sz="0" w:space="0" w:color="auto"/>
                <w:right w:val="none" w:sz="0" w:space="0" w:color="auto"/>
              </w:divBdr>
            </w:div>
            <w:div w:id="1028606258">
              <w:marLeft w:val="0"/>
              <w:marRight w:val="0"/>
              <w:marTop w:val="0"/>
              <w:marBottom w:val="0"/>
              <w:divBdr>
                <w:top w:val="none" w:sz="0" w:space="0" w:color="auto"/>
                <w:left w:val="none" w:sz="0" w:space="0" w:color="auto"/>
                <w:bottom w:val="none" w:sz="0" w:space="0" w:color="auto"/>
                <w:right w:val="none" w:sz="0" w:space="0" w:color="auto"/>
              </w:divBdr>
            </w:div>
            <w:div w:id="449934418">
              <w:marLeft w:val="0"/>
              <w:marRight w:val="0"/>
              <w:marTop w:val="0"/>
              <w:marBottom w:val="0"/>
              <w:divBdr>
                <w:top w:val="none" w:sz="0" w:space="0" w:color="auto"/>
                <w:left w:val="none" w:sz="0" w:space="0" w:color="auto"/>
                <w:bottom w:val="none" w:sz="0" w:space="0" w:color="auto"/>
                <w:right w:val="none" w:sz="0" w:space="0" w:color="auto"/>
              </w:divBdr>
            </w:div>
            <w:div w:id="321086637">
              <w:marLeft w:val="0"/>
              <w:marRight w:val="0"/>
              <w:marTop w:val="0"/>
              <w:marBottom w:val="0"/>
              <w:divBdr>
                <w:top w:val="none" w:sz="0" w:space="0" w:color="auto"/>
                <w:left w:val="none" w:sz="0" w:space="0" w:color="auto"/>
                <w:bottom w:val="none" w:sz="0" w:space="0" w:color="auto"/>
                <w:right w:val="none" w:sz="0" w:space="0" w:color="auto"/>
              </w:divBdr>
            </w:div>
            <w:div w:id="1306737979">
              <w:marLeft w:val="0"/>
              <w:marRight w:val="0"/>
              <w:marTop w:val="0"/>
              <w:marBottom w:val="0"/>
              <w:divBdr>
                <w:top w:val="none" w:sz="0" w:space="0" w:color="auto"/>
                <w:left w:val="none" w:sz="0" w:space="0" w:color="auto"/>
                <w:bottom w:val="none" w:sz="0" w:space="0" w:color="auto"/>
                <w:right w:val="none" w:sz="0" w:space="0" w:color="auto"/>
              </w:divBdr>
            </w:div>
            <w:div w:id="584651489">
              <w:marLeft w:val="0"/>
              <w:marRight w:val="0"/>
              <w:marTop w:val="0"/>
              <w:marBottom w:val="0"/>
              <w:divBdr>
                <w:top w:val="none" w:sz="0" w:space="0" w:color="auto"/>
                <w:left w:val="none" w:sz="0" w:space="0" w:color="auto"/>
                <w:bottom w:val="none" w:sz="0" w:space="0" w:color="auto"/>
                <w:right w:val="none" w:sz="0" w:space="0" w:color="auto"/>
              </w:divBdr>
            </w:div>
          </w:divsChild>
        </w:div>
        <w:div w:id="1725717365">
          <w:marLeft w:val="0"/>
          <w:marRight w:val="0"/>
          <w:marTop w:val="0"/>
          <w:marBottom w:val="0"/>
          <w:divBdr>
            <w:top w:val="none" w:sz="0" w:space="0" w:color="auto"/>
            <w:left w:val="none" w:sz="0" w:space="0" w:color="auto"/>
            <w:bottom w:val="none" w:sz="0" w:space="0" w:color="auto"/>
            <w:right w:val="none" w:sz="0" w:space="0" w:color="auto"/>
          </w:divBdr>
        </w:div>
        <w:div w:id="710301821">
          <w:marLeft w:val="0"/>
          <w:marRight w:val="0"/>
          <w:marTop w:val="0"/>
          <w:marBottom w:val="0"/>
          <w:divBdr>
            <w:top w:val="none" w:sz="0" w:space="0" w:color="auto"/>
            <w:left w:val="none" w:sz="0" w:space="0" w:color="auto"/>
            <w:bottom w:val="none" w:sz="0" w:space="0" w:color="auto"/>
            <w:right w:val="none" w:sz="0" w:space="0" w:color="auto"/>
          </w:divBdr>
        </w:div>
        <w:div w:id="1247764281">
          <w:marLeft w:val="0"/>
          <w:marRight w:val="0"/>
          <w:marTop w:val="0"/>
          <w:marBottom w:val="0"/>
          <w:divBdr>
            <w:top w:val="none" w:sz="0" w:space="0" w:color="auto"/>
            <w:left w:val="none" w:sz="0" w:space="0" w:color="auto"/>
            <w:bottom w:val="none" w:sz="0" w:space="0" w:color="auto"/>
            <w:right w:val="none" w:sz="0" w:space="0" w:color="auto"/>
          </w:divBdr>
        </w:div>
        <w:div w:id="1108889695">
          <w:marLeft w:val="0"/>
          <w:marRight w:val="0"/>
          <w:marTop w:val="0"/>
          <w:marBottom w:val="0"/>
          <w:divBdr>
            <w:top w:val="none" w:sz="0" w:space="0" w:color="auto"/>
            <w:left w:val="none" w:sz="0" w:space="0" w:color="auto"/>
            <w:bottom w:val="none" w:sz="0" w:space="0" w:color="auto"/>
            <w:right w:val="none" w:sz="0" w:space="0" w:color="auto"/>
          </w:divBdr>
        </w:div>
        <w:div w:id="2139950091">
          <w:marLeft w:val="0"/>
          <w:marRight w:val="0"/>
          <w:marTop w:val="0"/>
          <w:marBottom w:val="0"/>
          <w:divBdr>
            <w:top w:val="none" w:sz="0" w:space="0" w:color="auto"/>
            <w:left w:val="none" w:sz="0" w:space="0" w:color="auto"/>
            <w:bottom w:val="none" w:sz="0" w:space="0" w:color="auto"/>
            <w:right w:val="none" w:sz="0" w:space="0" w:color="auto"/>
          </w:divBdr>
        </w:div>
        <w:div w:id="92477633">
          <w:marLeft w:val="0"/>
          <w:marRight w:val="0"/>
          <w:marTop w:val="0"/>
          <w:marBottom w:val="0"/>
          <w:divBdr>
            <w:top w:val="none" w:sz="0" w:space="0" w:color="auto"/>
            <w:left w:val="none" w:sz="0" w:space="0" w:color="auto"/>
            <w:bottom w:val="none" w:sz="0" w:space="0" w:color="auto"/>
            <w:right w:val="none" w:sz="0" w:space="0" w:color="auto"/>
          </w:divBdr>
        </w:div>
        <w:div w:id="1049837017">
          <w:marLeft w:val="0"/>
          <w:marRight w:val="0"/>
          <w:marTop w:val="0"/>
          <w:marBottom w:val="0"/>
          <w:divBdr>
            <w:top w:val="none" w:sz="0" w:space="0" w:color="auto"/>
            <w:left w:val="none" w:sz="0" w:space="0" w:color="auto"/>
            <w:bottom w:val="none" w:sz="0" w:space="0" w:color="auto"/>
            <w:right w:val="none" w:sz="0" w:space="0" w:color="auto"/>
          </w:divBdr>
        </w:div>
        <w:div w:id="1078360330">
          <w:marLeft w:val="0"/>
          <w:marRight w:val="0"/>
          <w:marTop w:val="0"/>
          <w:marBottom w:val="0"/>
          <w:divBdr>
            <w:top w:val="none" w:sz="0" w:space="0" w:color="auto"/>
            <w:left w:val="none" w:sz="0" w:space="0" w:color="auto"/>
            <w:bottom w:val="none" w:sz="0" w:space="0" w:color="auto"/>
            <w:right w:val="none" w:sz="0" w:space="0" w:color="auto"/>
          </w:divBdr>
        </w:div>
        <w:div w:id="579558275">
          <w:marLeft w:val="0"/>
          <w:marRight w:val="0"/>
          <w:marTop w:val="0"/>
          <w:marBottom w:val="0"/>
          <w:divBdr>
            <w:top w:val="none" w:sz="0" w:space="0" w:color="auto"/>
            <w:left w:val="none" w:sz="0" w:space="0" w:color="auto"/>
            <w:bottom w:val="none" w:sz="0" w:space="0" w:color="auto"/>
            <w:right w:val="none" w:sz="0" w:space="0" w:color="auto"/>
          </w:divBdr>
        </w:div>
        <w:div w:id="1719160077">
          <w:marLeft w:val="0"/>
          <w:marRight w:val="0"/>
          <w:marTop w:val="0"/>
          <w:marBottom w:val="0"/>
          <w:divBdr>
            <w:top w:val="none" w:sz="0" w:space="0" w:color="auto"/>
            <w:left w:val="none" w:sz="0" w:space="0" w:color="auto"/>
            <w:bottom w:val="none" w:sz="0" w:space="0" w:color="auto"/>
            <w:right w:val="none" w:sz="0" w:space="0" w:color="auto"/>
          </w:divBdr>
        </w:div>
        <w:div w:id="2122143624">
          <w:marLeft w:val="0"/>
          <w:marRight w:val="0"/>
          <w:marTop w:val="0"/>
          <w:marBottom w:val="0"/>
          <w:divBdr>
            <w:top w:val="none" w:sz="0" w:space="0" w:color="auto"/>
            <w:left w:val="none" w:sz="0" w:space="0" w:color="auto"/>
            <w:bottom w:val="none" w:sz="0" w:space="0" w:color="auto"/>
            <w:right w:val="none" w:sz="0" w:space="0" w:color="auto"/>
          </w:divBdr>
        </w:div>
        <w:div w:id="822280205">
          <w:marLeft w:val="0"/>
          <w:marRight w:val="0"/>
          <w:marTop w:val="0"/>
          <w:marBottom w:val="0"/>
          <w:divBdr>
            <w:top w:val="none" w:sz="0" w:space="0" w:color="auto"/>
            <w:left w:val="none" w:sz="0" w:space="0" w:color="auto"/>
            <w:bottom w:val="none" w:sz="0" w:space="0" w:color="auto"/>
            <w:right w:val="none" w:sz="0" w:space="0" w:color="auto"/>
          </w:divBdr>
        </w:div>
        <w:div w:id="225190628">
          <w:marLeft w:val="0"/>
          <w:marRight w:val="0"/>
          <w:marTop w:val="0"/>
          <w:marBottom w:val="0"/>
          <w:divBdr>
            <w:top w:val="none" w:sz="0" w:space="0" w:color="auto"/>
            <w:left w:val="none" w:sz="0" w:space="0" w:color="auto"/>
            <w:bottom w:val="none" w:sz="0" w:space="0" w:color="auto"/>
            <w:right w:val="none" w:sz="0" w:space="0" w:color="auto"/>
          </w:divBdr>
        </w:div>
        <w:div w:id="393552070">
          <w:marLeft w:val="0"/>
          <w:marRight w:val="0"/>
          <w:marTop w:val="0"/>
          <w:marBottom w:val="0"/>
          <w:divBdr>
            <w:top w:val="none" w:sz="0" w:space="0" w:color="auto"/>
            <w:left w:val="none" w:sz="0" w:space="0" w:color="auto"/>
            <w:bottom w:val="none" w:sz="0" w:space="0" w:color="auto"/>
            <w:right w:val="none" w:sz="0" w:space="0" w:color="auto"/>
          </w:divBdr>
        </w:div>
        <w:div w:id="1269464801">
          <w:marLeft w:val="0"/>
          <w:marRight w:val="0"/>
          <w:marTop w:val="0"/>
          <w:marBottom w:val="0"/>
          <w:divBdr>
            <w:top w:val="none" w:sz="0" w:space="0" w:color="auto"/>
            <w:left w:val="none" w:sz="0" w:space="0" w:color="auto"/>
            <w:bottom w:val="none" w:sz="0" w:space="0" w:color="auto"/>
            <w:right w:val="none" w:sz="0" w:space="0" w:color="auto"/>
          </w:divBdr>
        </w:div>
        <w:div w:id="535125502">
          <w:marLeft w:val="0"/>
          <w:marRight w:val="0"/>
          <w:marTop w:val="0"/>
          <w:marBottom w:val="0"/>
          <w:divBdr>
            <w:top w:val="none" w:sz="0" w:space="0" w:color="auto"/>
            <w:left w:val="none" w:sz="0" w:space="0" w:color="auto"/>
            <w:bottom w:val="none" w:sz="0" w:space="0" w:color="auto"/>
            <w:right w:val="none" w:sz="0" w:space="0" w:color="auto"/>
          </w:divBdr>
        </w:div>
        <w:div w:id="2143964094">
          <w:marLeft w:val="0"/>
          <w:marRight w:val="0"/>
          <w:marTop w:val="0"/>
          <w:marBottom w:val="0"/>
          <w:divBdr>
            <w:top w:val="none" w:sz="0" w:space="0" w:color="auto"/>
            <w:left w:val="none" w:sz="0" w:space="0" w:color="auto"/>
            <w:bottom w:val="none" w:sz="0" w:space="0" w:color="auto"/>
            <w:right w:val="none" w:sz="0" w:space="0" w:color="auto"/>
          </w:divBdr>
        </w:div>
        <w:div w:id="1193156238">
          <w:marLeft w:val="0"/>
          <w:marRight w:val="0"/>
          <w:marTop w:val="0"/>
          <w:marBottom w:val="0"/>
          <w:divBdr>
            <w:top w:val="none" w:sz="0" w:space="0" w:color="auto"/>
            <w:left w:val="none" w:sz="0" w:space="0" w:color="auto"/>
            <w:bottom w:val="none" w:sz="0" w:space="0" w:color="auto"/>
            <w:right w:val="none" w:sz="0" w:space="0" w:color="auto"/>
          </w:divBdr>
        </w:div>
        <w:div w:id="1246181940">
          <w:marLeft w:val="0"/>
          <w:marRight w:val="0"/>
          <w:marTop w:val="0"/>
          <w:marBottom w:val="0"/>
          <w:divBdr>
            <w:top w:val="none" w:sz="0" w:space="0" w:color="auto"/>
            <w:left w:val="none" w:sz="0" w:space="0" w:color="auto"/>
            <w:bottom w:val="none" w:sz="0" w:space="0" w:color="auto"/>
            <w:right w:val="none" w:sz="0" w:space="0" w:color="auto"/>
          </w:divBdr>
        </w:div>
        <w:div w:id="2046905425">
          <w:marLeft w:val="0"/>
          <w:marRight w:val="0"/>
          <w:marTop w:val="0"/>
          <w:marBottom w:val="0"/>
          <w:divBdr>
            <w:top w:val="none" w:sz="0" w:space="0" w:color="auto"/>
            <w:left w:val="none" w:sz="0" w:space="0" w:color="auto"/>
            <w:bottom w:val="none" w:sz="0" w:space="0" w:color="auto"/>
            <w:right w:val="none" w:sz="0" w:space="0" w:color="auto"/>
          </w:divBdr>
        </w:div>
        <w:div w:id="1503275154">
          <w:marLeft w:val="0"/>
          <w:marRight w:val="0"/>
          <w:marTop w:val="0"/>
          <w:marBottom w:val="0"/>
          <w:divBdr>
            <w:top w:val="none" w:sz="0" w:space="0" w:color="auto"/>
            <w:left w:val="none" w:sz="0" w:space="0" w:color="auto"/>
            <w:bottom w:val="none" w:sz="0" w:space="0" w:color="auto"/>
            <w:right w:val="none" w:sz="0" w:space="0" w:color="auto"/>
          </w:divBdr>
        </w:div>
        <w:div w:id="1952396087">
          <w:marLeft w:val="0"/>
          <w:marRight w:val="0"/>
          <w:marTop w:val="0"/>
          <w:marBottom w:val="0"/>
          <w:divBdr>
            <w:top w:val="none" w:sz="0" w:space="0" w:color="auto"/>
            <w:left w:val="none" w:sz="0" w:space="0" w:color="auto"/>
            <w:bottom w:val="none" w:sz="0" w:space="0" w:color="auto"/>
            <w:right w:val="none" w:sz="0" w:space="0" w:color="auto"/>
          </w:divBdr>
        </w:div>
        <w:div w:id="1781101292">
          <w:marLeft w:val="0"/>
          <w:marRight w:val="0"/>
          <w:marTop w:val="0"/>
          <w:marBottom w:val="0"/>
          <w:divBdr>
            <w:top w:val="none" w:sz="0" w:space="0" w:color="auto"/>
            <w:left w:val="none" w:sz="0" w:space="0" w:color="auto"/>
            <w:bottom w:val="none" w:sz="0" w:space="0" w:color="auto"/>
            <w:right w:val="none" w:sz="0" w:space="0" w:color="auto"/>
          </w:divBdr>
        </w:div>
        <w:div w:id="1916936971">
          <w:marLeft w:val="0"/>
          <w:marRight w:val="0"/>
          <w:marTop w:val="0"/>
          <w:marBottom w:val="0"/>
          <w:divBdr>
            <w:top w:val="none" w:sz="0" w:space="0" w:color="auto"/>
            <w:left w:val="none" w:sz="0" w:space="0" w:color="auto"/>
            <w:bottom w:val="none" w:sz="0" w:space="0" w:color="auto"/>
            <w:right w:val="none" w:sz="0" w:space="0" w:color="auto"/>
          </w:divBdr>
        </w:div>
        <w:div w:id="1747266488">
          <w:marLeft w:val="0"/>
          <w:marRight w:val="0"/>
          <w:marTop w:val="0"/>
          <w:marBottom w:val="0"/>
          <w:divBdr>
            <w:top w:val="none" w:sz="0" w:space="0" w:color="auto"/>
            <w:left w:val="none" w:sz="0" w:space="0" w:color="auto"/>
            <w:bottom w:val="none" w:sz="0" w:space="0" w:color="auto"/>
            <w:right w:val="none" w:sz="0" w:space="0" w:color="auto"/>
          </w:divBdr>
        </w:div>
        <w:div w:id="1055275484">
          <w:marLeft w:val="0"/>
          <w:marRight w:val="0"/>
          <w:marTop w:val="0"/>
          <w:marBottom w:val="0"/>
          <w:divBdr>
            <w:top w:val="none" w:sz="0" w:space="0" w:color="auto"/>
            <w:left w:val="none" w:sz="0" w:space="0" w:color="auto"/>
            <w:bottom w:val="none" w:sz="0" w:space="0" w:color="auto"/>
            <w:right w:val="none" w:sz="0" w:space="0" w:color="auto"/>
          </w:divBdr>
        </w:div>
        <w:div w:id="1437826549">
          <w:marLeft w:val="0"/>
          <w:marRight w:val="0"/>
          <w:marTop w:val="0"/>
          <w:marBottom w:val="0"/>
          <w:divBdr>
            <w:top w:val="none" w:sz="0" w:space="0" w:color="auto"/>
            <w:left w:val="none" w:sz="0" w:space="0" w:color="auto"/>
            <w:bottom w:val="none" w:sz="0" w:space="0" w:color="auto"/>
            <w:right w:val="none" w:sz="0" w:space="0" w:color="auto"/>
          </w:divBdr>
        </w:div>
        <w:div w:id="1059091765">
          <w:marLeft w:val="0"/>
          <w:marRight w:val="0"/>
          <w:marTop w:val="0"/>
          <w:marBottom w:val="0"/>
          <w:divBdr>
            <w:top w:val="none" w:sz="0" w:space="0" w:color="auto"/>
            <w:left w:val="none" w:sz="0" w:space="0" w:color="auto"/>
            <w:bottom w:val="none" w:sz="0" w:space="0" w:color="auto"/>
            <w:right w:val="none" w:sz="0" w:space="0" w:color="auto"/>
          </w:divBdr>
        </w:div>
        <w:div w:id="652759682">
          <w:marLeft w:val="0"/>
          <w:marRight w:val="0"/>
          <w:marTop w:val="0"/>
          <w:marBottom w:val="0"/>
          <w:divBdr>
            <w:top w:val="none" w:sz="0" w:space="0" w:color="auto"/>
            <w:left w:val="none" w:sz="0" w:space="0" w:color="auto"/>
            <w:bottom w:val="none" w:sz="0" w:space="0" w:color="auto"/>
            <w:right w:val="none" w:sz="0" w:space="0" w:color="auto"/>
          </w:divBdr>
        </w:div>
        <w:div w:id="1867863702">
          <w:marLeft w:val="0"/>
          <w:marRight w:val="0"/>
          <w:marTop w:val="0"/>
          <w:marBottom w:val="0"/>
          <w:divBdr>
            <w:top w:val="none" w:sz="0" w:space="0" w:color="auto"/>
            <w:left w:val="none" w:sz="0" w:space="0" w:color="auto"/>
            <w:bottom w:val="none" w:sz="0" w:space="0" w:color="auto"/>
            <w:right w:val="none" w:sz="0" w:space="0" w:color="auto"/>
          </w:divBdr>
        </w:div>
        <w:div w:id="1264999646">
          <w:marLeft w:val="0"/>
          <w:marRight w:val="0"/>
          <w:marTop w:val="0"/>
          <w:marBottom w:val="0"/>
          <w:divBdr>
            <w:top w:val="none" w:sz="0" w:space="0" w:color="auto"/>
            <w:left w:val="none" w:sz="0" w:space="0" w:color="auto"/>
            <w:bottom w:val="none" w:sz="0" w:space="0" w:color="auto"/>
            <w:right w:val="none" w:sz="0" w:space="0" w:color="auto"/>
          </w:divBdr>
        </w:div>
        <w:div w:id="1568801169">
          <w:marLeft w:val="0"/>
          <w:marRight w:val="0"/>
          <w:marTop w:val="0"/>
          <w:marBottom w:val="0"/>
          <w:divBdr>
            <w:top w:val="none" w:sz="0" w:space="0" w:color="auto"/>
            <w:left w:val="none" w:sz="0" w:space="0" w:color="auto"/>
            <w:bottom w:val="none" w:sz="0" w:space="0" w:color="auto"/>
            <w:right w:val="none" w:sz="0" w:space="0" w:color="auto"/>
          </w:divBdr>
        </w:div>
        <w:div w:id="695034834">
          <w:marLeft w:val="0"/>
          <w:marRight w:val="0"/>
          <w:marTop w:val="0"/>
          <w:marBottom w:val="0"/>
          <w:divBdr>
            <w:top w:val="none" w:sz="0" w:space="0" w:color="auto"/>
            <w:left w:val="none" w:sz="0" w:space="0" w:color="auto"/>
            <w:bottom w:val="none" w:sz="0" w:space="0" w:color="auto"/>
            <w:right w:val="none" w:sz="0" w:space="0" w:color="auto"/>
          </w:divBdr>
        </w:div>
        <w:div w:id="57679488">
          <w:marLeft w:val="0"/>
          <w:marRight w:val="0"/>
          <w:marTop w:val="0"/>
          <w:marBottom w:val="0"/>
          <w:divBdr>
            <w:top w:val="none" w:sz="0" w:space="0" w:color="auto"/>
            <w:left w:val="none" w:sz="0" w:space="0" w:color="auto"/>
            <w:bottom w:val="none" w:sz="0" w:space="0" w:color="auto"/>
            <w:right w:val="none" w:sz="0" w:space="0" w:color="auto"/>
          </w:divBdr>
        </w:div>
        <w:div w:id="894467877">
          <w:marLeft w:val="0"/>
          <w:marRight w:val="0"/>
          <w:marTop w:val="0"/>
          <w:marBottom w:val="0"/>
          <w:divBdr>
            <w:top w:val="none" w:sz="0" w:space="0" w:color="auto"/>
            <w:left w:val="none" w:sz="0" w:space="0" w:color="auto"/>
            <w:bottom w:val="none" w:sz="0" w:space="0" w:color="auto"/>
            <w:right w:val="none" w:sz="0" w:space="0" w:color="auto"/>
          </w:divBdr>
        </w:div>
        <w:div w:id="1431589486">
          <w:marLeft w:val="0"/>
          <w:marRight w:val="0"/>
          <w:marTop w:val="0"/>
          <w:marBottom w:val="0"/>
          <w:divBdr>
            <w:top w:val="none" w:sz="0" w:space="0" w:color="auto"/>
            <w:left w:val="none" w:sz="0" w:space="0" w:color="auto"/>
            <w:bottom w:val="none" w:sz="0" w:space="0" w:color="auto"/>
            <w:right w:val="none" w:sz="0" w:space="0" w:color="auto"/>
          </w:divBdr>
        </w:div>
        <w:div w:id="1610888576">
          <w:marLeft w:val="0"/>
          <w:marRight w:val="0"/>
          <w:marTop w:val="0"/>
          <w:marBottom w:val="0"/>
          <w:divBdr>
            <w:top w:val="none" w:sz="0" w:space="0" w:color="auto"/>
            <w:left w:val="none" w:sz="0" w:space="0" w:color="auto"/>
            <w:bottom w:val="none" w:sz="0" w:space="0" w:color="auto"/>
            <w:right w:val="none" w:sz="0" w:space="0" w:color="auto"/>
          </w:divBdr>
        </w:div>
        <w:div w:id="422919414">
          <w:marLeft w:val="0"/>
          <w:marRight w:val="0"/>
          <w:marTop w:val="0"/>
          <w:marBottom w:val="0"/>
          <w:divBdr>
            <w:top w:val="none" w:sz="0" w:space="0" w:color="auto"/>
            <w:left w:val="none" w:sz="0" w:space="0" w:color="auto"/>
            <w:bottom w:val="none" w:sz="0" w:space="0" w:color="auto"/>
            <w:right w:val="none" w:sz="0" w:space="0" w:color="auto"/>
          </w:divBdr>
        </w:div>
        <w:div w:id="1346785303">
          <w:marLeft w:val="0"/>
          <w:marRight w:val="0"/>
          <w:marTop w:val="0"/>
          <w:marBottom w:val="0"/>
          <w:divBdr>
            <w:top w:val="none" w:sz="0" w:space="0" w:color="auto"/>
            <w:left w:val="none" w:sz="0" w:space="0" w:color="auto"/>
            <w:bottom w:val="none" w:sz="0" w:space="0" w:color="auto"/>
            <w:right w:val="none" w:sz="0" w:space="0" w:color="auto"/>
          </w:divBdr>
        </w:div>
        <w:div w:id="531961699">
          <w:marLeft w:val="0"/>
          <w:marRight w:val="0"/>
          <w:marTop w:val="0"/>
          <w:marBottom w:val="0"/>
          <w:divBdr>
            <w:top w:val="none" w:sz="0" w:space="0" w:color="auto"/>
            <w:left w:val="none" w:sz="0" w:space="0" w:color="auto"/>
            <w:bottom w:val="none" w:sz="0" w:space="0" w:color="auto"/>
            <w:right w:val="none" w:sz="0" w:space="0" w:color="auto"/>
          </w:divBdr>
        </w:div>
        <w:div w:id="777023708">
          <w:marLeft w:val="0"/>
          <w:marRight w:val="0"/>
          <w:marTop w:val="0"/>
          <w:marBottom w:val="0"/>
          <w:divBdr>
            <w:top w:val="none" w:sz="0" w:space="0" w:color="auto"/>
            <w:left w:val="none" w:sz="0" w:space="0" w:color="auto"/>
            <w:bottom w:val="none" w:sz="0" w:space="0" w:color="auto"/>
            <w:right w:val="none" w:sz="0" w:space="0" w:color="auto"/>
          </w:divBdr>
        </w:div>
        <w:div w:id="1537349689">
          <w:marLeft w:val="0"/>
          <w:marRight w:val="0"/>
          <w:marTop w:val="0"/>
          <w:marBottom w:val="0"/>
          <w:divBdr>
            <w:top w:val="none" w:sz="0" w:space="0" w:color="auto"/>
            <w:left w:val="none" w:sz="0" w:space="0" w:color="auto"/>
            <w:bottom w:val="none" w:sz="0" w:space="0" w:color="auto"/>
            <w:right w:val="none" w:sz="0" w:space="0" w:color="auto"/>
          </w:divBdr>
        </w:div>
        <w:div w:id="1257900663">
          <w:marLeft w:val="0"/>
          <w:marRight w:val="0"/>
          <w:marTop w:val="0"/>
          <w:marBottom w:val="0"/>
          <w:divBdr>
            <w:top w:val="none" w:sz="0" w:space="0" w:color="auto"/>
            <w:left w:val="none" w:sz="0" w:space="0" w:color="auto"/>
            <w:bottom w:val="none" w:sz="0" w:space="0" w:color="auto"/>
            <w:right w:val="none" w:sz="0" w:space="0" w:color="auto"/>
          </w:divBdr>
        </w:div>
        <w:div w:id="182402240">
          <w:marLeft w:val="0"/>
          <w:marRight w:val="0"/>
          <w:marTop w:val="0"/>
          <w:marBottom w:val="0"/>
          <w:divBdr>
            <w:top w:val="none" w:sz="0" w:space="0" w:color="auto"/>
            <w:left w:val="none" w:sz="0" w:space="0" w:color="auto"/>
            <w:bottom w:val="none" w:sz="0" w:space="0" w:color="auto"/>
            <w:right w:val="none" w:sz="0" w:space="0" w:color="auto"/>
          </w:divBdr>
        </w:div>
        <w:div w:id="925531917">
          <w:marLeft w:val="0"/>
          <w:marRight w:val="0"/>
          <w:marTop w:val="0"/>
          <w:marBottom w:val="0"/>
          <w:divBdr>
            <w:top w:val="none" w:sz="0" w:space="0" w:color="auto"/>
            <w:left w:val="none" w:sz="0" w:space="0" w:color="auto"/>
            <w:bottom w:val="none" w:sz="0" w:space="0" w:color="auto"/>
            <w:right w:val="none" w:sz="0" w:space="0" w:color="auto"/>
          </w:divBdr>
        </w:div>
        <w:div w:id="1033337422">
          <w:marLeft w:val="0"/>
          <w:marRight w:val="0"/>
          <w:marTop w:val="0"/>
          <w:marBottom w:val="0"/>
          <w:divBdr>
            <w:top w:val="none" w:sz="0" w:space="0" w:color="auto"/>
            <w:left w:val="none" w:sz="0" w:space="0" w:color="auto"/>
            <w:bottom w:val="none" w:sz="0" w:space="0" w:color="auto"/>
            <w:right w:val="none" w:sz="0" w:space="0" w:color="auto"/>
          </w:divBdr>
        </w:div>
        <w:div w:id="836962026">
          <w:marLeft w:val="0"/>
          <w:marRight w:val="0"/>
          <w:marTop w:val="0"/>
          <w:marBottom w:val="0"/>
          <w:divBdr>
            <w:top w:val="none" w:sz="0" w:space="0" w:color="auto"/>
            <w:left w:val="none" w:sz="0" w:space="0" w:color="auto"/>
            <w:bottom w:val="none" w:sz="0" w:space="0" w:color="auto"/>
            <w:right w:val="none" w:sz="0" w:space="0" w:color="auto"/>
          </w:divBdr>
        </w:div>
        <w:div w:id="1528517668">
          <w:marLeft w:val="0"/>
          <w:marRight w:val="0"/>
          <w:marTop w:val="0"/>
          <w:marBottom w:val="0"/>
          <w:divBdr>
            <w:top w:val="none" w:sz="0" w:space="0" w:color="auto"/>
            <w:left w:val="none" w:sz="0" w:space="0" w:color="auto"/>
            <w:bottom w:val="none" w:sz="0" w:space="0" w:color="auto"/>
            <w:right w:val="none" w:sz="0" w:space="0" w:color="auto"/>
          </w:divBdr>
        </w:div>
        <w:div w:id="2093620591">
          <w:marLeft w:val="0"/>
          <w:marRight w:val="0"/>
          <w:marTop w:val="0"/>
          <w:marBottom w:val="0"/>
          <w:divBdr>
            <w:top w:val="none" w:sz="0" w:space="0" w:color="auto"/>
            <w:left w:val="none" w:sz="0" w:space="0" w:color="auto"/>
            <w:bottom w:val="none" w:sz="0" w:space="0" w:color="auto"/>
            <w:right w:val="none" w:sz="0" w:space="0" w:color="auto"/>
          </w:divBdr>
        </w:div>
        <w:div w:id="812910743">
          <w:marLeft w:val="0"/>
          <w:marRight w:val="0"/>
          <w:marTop w:val="0"/>
          <w:marBottom w:val="0"/>
          <w:divBdr>
            <w:top w:val="none" w:sz="0" w:space="0" w:color="auto"/>
            <w:left w:val="none" w:sz="0" w:space="0" w:color="auto"/>
            <w:bottom w:val="none" w:sz="0" w:space="0" w:color="auto"/>
            <w:right w:val="none" w:sz="0" w:space="0" w:color="auto"/>
          </w:divBdr>
        </w:div>
        <w:div w:id="65684692">
          <w:marLeft w:val="0"/>
          <w:marRight w:val="0"/>
          <w:marTop w:val="0"/>
          <w:marBottom w:val="0"/>
          <w:divBdr>
            <w:top w:val="none" w:sz="0" w:space="0" w:color="auto"/>
            <w:left w:val="none" w:sz="0" w:space="0" w:color="auto"/>
            <w:bottom w:val="none" w:sz="0" w:space="0" w:color="auto"/>
            <w:right w:val="none" w:sz="0" w:space="0" w:color="auto"/>
          </w:divBdr>
        </w:div>
        <w:div w:id="133908790">
          <w:marLeft w:val="0"/>
          <w:marRight w:val="0"/>
          <w:marTop w:val="0"/>
          <w:marBottom w:val="0"/>
          <w:divBdr>
            <w:top w:val="none" w:sz="0" w:space="0" w:color="auto"/>
            <w:left w:val="none" w:sz="0" w:space="0" w:color="auto"/>
            <w:bottom w:val="none" w:sz="0" w:space="0" w:color="auto"/>
            <w:right w:val="none" w:sz="0" w:space="0" w:color="auto"/>
          </w:divBdr>
        </w:div>
        <w:div w:id="659432567">
          <w:marLeft w:val="0"/>
          <w:marRight w:val="0"/>
          <w:marTop w:val="0"/>
          <w:marBottom w:val="0"/>
          <w:divBdr>
            <w:top w:val="none" w:sz="0" w:space="0" w:color="auto"/>
            <w:left w:val="none" w:sz="0" w:space="0" w:color="auto"/>
            <w:bottom w:val="none" w:sz="0" w:space="0" w:color="auto"/>
            <w:right w:val="none" w:sz="0" w:space="0" w:color="auto"/>
          </w:divBdr>
        </w:div>
        <w:div w:id="1887327390">
          <w:marLeft w:val="0"/>
          <w:marRight w:val="0"/>
          <w:marTop w:val="0"/>
          <w:marBottom w:val="0"/>
          <w:divBdr>
            <w:top w:val="none" w:sz="0" w:space="0" w:color="auto"/>
            <w:left w:val="none" w:sz="0" w:space="0" w:color="auto"/>
            <w:bottom w:val="none" w:sz="0" w:space="0" w:color="auto"/>
            <w:right w:val="none" w:sz="0" w:space="0" w:color="auto"/>
          </w:divBdr>
        </w:div>
        <w:div w:id="1420761103">
          <w:marLeft w:val="0"/>
          <w:marRight w:val="0"/>
          <w:marTop w:val="0"/>
          <w:marBottom w:val="0"/>
          <w:divBdr>
            <w:top w:val="none" w:sz="0" w:space="0" w:color="auto"/>
            <w:left w:val="none" w:sz="0" w:space="0" w:color="auto"/>
            <w:bottom w:val="none" w:sz="0" w:space="0" w:color="auto"/>
            <w:right w:val="none" w:sz="0" w:space="0" w:color="auto"/>
          </w:divBdr>
        </w:div>
        <w:div w:id="2046447584">
          <w:marLeft w:val="0"/>
          <w:marRight w:val="0"/>
          <w:marTop w:val="0"/>
          <w:marBottom w:val="0"/>
          <w:divBdr>
            <w:top w:val="none" w:sz="0" w:space="0" w:color="auto"/>
            <w:left w:val="none" w:sz="0" w:space="0" w:color="auto"/>
            <w:bottom w:val="none" w:sz="0" w:space="0" w:color="auto"/>
            <w:right w:val="none" w:sz="0" w:space="0" w:color="auto"/>
          </w:divBdr>
        </w:div>
        <w:div w:id="1521774498">
          <w:marLeft w:val="0"/>
          <w:marRight w:val="0"/>
          <w:marTop w:val="0"/>
          <w:marBottom w:val="0"/>
          <w:divBdr>
            <w:top w:val="none" w:sz="0" w:space="0" w:color="auto"/>
            <w:left w:val="none" w:sz="0" w:space="0" w:color="auto"/>
            <w:bottom w:val="none" w:sz="0" w:space="0" w:color="auto"/>
            <w:right w:val="none" w:sz="0" w:space="0" w:color="auto"/>
          </w:divBdr>
        </w:div>
        <w:div w:id="879784805">
          <w:marLeft w:val="0"/>
          <w:marRight w:val="0"/>
          <w:marTop w:val="0"/>
          <w:marBottom w:val="0"/>
          <w:divBdr>
            <w:top w:val="none" w:sz="0" w:space="0" w:color="auto"/>
            <w:left w:val="none" w:sz="0" w:space="0" w:color="auto"/>
            <w:bottom w:val="none" w:sz="0" w:space="0" w:color="auto"/>
            <w:right w:val="none" w:sz="0" w:space="0" w:color="auto"/>
          </w:divBdr>
        </w:div>
        <w:div w:id="267808915">
          <w:marLeft w:val="0"/>
          <w:marRight w:val="0"/>
          <w:marTop w:val="0"/>
          <w:marBottom w:val="0"/>
          <w:divBdr>
            <w:top w:val="none" w:sz="0" w:space="0" w:color="auto"/>
            <w:left w:val="none" w:sz="0" w:space="0" w:color="auto"/>
            <w:bottom w:val="none" w:sz="0" w:space="0" w:color="auto"/>
            <w:right w:val="none" w:sz="0" w:space="0" w:color="auto"/>
          </w:divBdr>
        </w:div>
        <w:div w:id="1832021869">
          <w:marLeft w:val="0"/>
          <w:marRight w:val="0"/>
          <w:marTop w:val="0"/>
          <w:marBottom w:val="0"/>
          <w:divBdr>
            <w:top w:val="none" w:sz="0" w:space="0" w:color="auto"/>
            <w:left w:val="none" w:sz="0" w:space="0" w:color="auto"/>
            <w:bottom w:val="none" w:sz="0" w:space="0" w:color="auto"/>
            <w:right w:val="none" w:sz="0" w:space="0" w:color="auto"/>
          </w:divBdr>
        </w:div>
        <w:div w:id="1662998512">
          <w:marLeft w:val="0"/>
          <w:marRight w:val="0"/>
          <w:marTop w:val="0"/>
          <w:marBottom w:val="0"/>
          <w:divBdr>
            <w:top w:val="none" w:sz="0" w:space="0" w:color="auto"/>
            <w:left w:val="none" w:sz="0" w:space="0" w:color="auto"/>
            <w:bottom w:val="none" w:sz="0" w:space="0" w:color="auto"/>
            <w:right w:val="none" w:sz="0" w:space="0" w:color="auto"/>
          </w:divBdr>
        </w:div>
        <w:div w:id="952707158">
          <w:marLeft w:val="0"/>
          <w:marRight w:val="0"/>
          <w:marTop w:val="0"/>
          <w:marBottom w:val="0"/>
          <w:divBdr>
            <w:top w:val="none" w:sz="0" w:space="0" w:color="auto"/>
            <w:left w:val="none" w:sz="0" w:space="0" w:color="auto"/>
            <w:bottom w:val="none" w:sz="0" w:space="0" w:color="auto"/>
            <w:right w:val="none" w:sz="0" w:space="0" w:color="auto"/>
          </w:divBdr>
        </w:div>
        <w:div w:id="230390471">
          <w:marLeft w:val="0"/>
          <w:marRight w:val="0"/>
          <w:marTop w:val="0"/>
          <w:marBottom w:val="0"/>
          <w:divBdr>
            <w:top w:val="none" w:sz="0" w:space="0" w:color="auto"/>
            <w:left w:val="none" w:sz="0" w:space="0" w:color="auto"/>
            <w:bottom w:val="none" w:sz="0" w:space="0" w:color="auto"/>
            <w:right w:val="none" w:sz="0" w:space="0" w:color="auto"/>
          </w:divBdr>
        </w:div>
        <w:div w:id="1202593765">
          <w:marLeft w:val="0"/>
          <w:marRight w:val="0"/>
          <w:marTop w:val="0"/>
          <w:marBottom w:val="0"/>
          <w:divBdr>
            <w:top w:val="none" w:sz="0" w:space="0" w:color="auto"/>
            <w:left w:val="none" w:sz="0" w:space="0" w:color="auto"/>
            <w:bottom w:val="none" w:sz="0" w:space="0" w:color="auto"/>
            <w:right w:val="none" w:sz="0" w:space="0" w:color="auto"/>
          </w:divBdr>
        </w:div>
        <w:div w:id="616451612">
          <w:marLeft w:val="0"/>
          <w:marRight w:val="0"/>
          <w:marTop w:val="0"/>
          <w:marBottom w:val="0"/>
          <w:divBdr>
            <w:top w:val="none" w:sz="0" w:space="0" w:color="auto"/>
            <w:left w:val="none" w:sz="0" w:space="0" w:color="auto"/>
            <w:bottom w:val="none" w:sz="0" w:space="0" w:color="auto"/>
            <w:right w:val="none" w:sz="0" w:space="0" w:color="auto"/>
          </w:divBdr>
        </w:div>
        <w:div w:id="592275758">
          <w:marLeft w:val="0"/>
          <w:marRight w:val="0"/>
          <w:marTop w:val="0"/>
          <w:marBottom w:val="0"/>
          <w:divBdr>
            <w:top w:val="none" w:sz="0" w:space="0" w:color="auto"/>
            <w:left w:val="none" w:sz="0" w:space="0" w:color="auto"/>
            <w:bottom w:val="none" w:sz="0" w:space="0" w:color="auto"/>
            <w:right w:val="none" w:sz="0" w:space="0" w:color="auto"/>
          </w:divBdr>
        </w:div>
        <w:div w:id="536940153">
          <w:marLeft w:val="0"/>
          <w:marRight w:val="0"/>
          <w:marTop w:val="0"/>
          <w:marBottom w:val="0"/>
          <w:divBdr>
            <w:top w:val="none" w:sz="0" w:space="0" w:color="auto"/>
            <w:left w:val="none" w:sz="0" w:space="0" w:color="auto"/>
            <w:bottom w:val="none" w:sz="0" w:space="0" w:color="auto"/>
            <w:right w:val="none" w:sz="0" w:space="0" w:color="auto"/>
          </w:divBdr>
        </w:div>
        <w:div w:id="1375160162">
          <w:marLeft w:val="0"/>
          <w:marRight w:val="0"/>
          <w:marTop w:val="0"/>
          <w:marBottom w:val="0"/>
          <w:divBdr>
            <w:top w:val="none" w:sz="0" w:space="0" w:color="auto"/>
            <w:left w:val="none" w:sz="0" w:space="0" w:color="auto"/>
            <w:bottom w:val="none" w:sz="0" w:space="0" w:color="auto"/>
            <w:right w:val="none" w:sz="0" w:space="0" w:color="auto"/>
          </w:divBdr>
        </w:div>
        <w:div w:id="136118627">
          <w:marLeft w:val="0"/>
          <w:marRight w:val="0"/>
          <w:marTop w:val="0"/>
          <w:marBottom w:val="0"/>
          <w:divBdr>
            <w:top w:val="none" w:sz="0" w:space="0" w:color="auto"/>
            <w:left w:val="none" w:sz="0" w:space="0" w:color="auto"/>
            <w:bottom w:val="none" w:sz="0" w:space="0" w:color="auto"/>
            <w:right w:val="none" w:sz="0" w:space="0" w:color="auto"/>
          </w:divBdr>
        </w:div>
        <w:div w:id="1203906070">
          <w:marLeft w:val="0"/>
          <w:marRight w:val="0"/>
          <w:marTop w:val="0"/>
          <w:marBottom w:val="0"/>
          <w:divBdr>
            <w:top w:val="none" w:sz="0" w:space="0" w:color="auto"/>
            <w:left w:val="none" w:sz="0" w:space="0" w:color="auto"/>
            <w:bottom w:val="none" w:sz="0" w:space="0" w:color="auto"/>
            <w:right w:val="none" w:sz="0" w:space="0" w:color="auto"/>
          </w:divBdr>
        </w:div>
        <w:div w:id="878707870">
          <w:marLeft w:val="0"/>
          <w:marRight w:val="0"/>
          <w:marTop w:val="0"/>
          <w:marBottom w:val="0"/>
          <w:divBdr>
            <w:top w:val="none" w:sz="0" w:space="0" w:color="auto"/>
            <w:left w:val="none" w:sz="0" w:space="0" w:color="auto"/>
            <w:bottom w:val="none" w:sz="0" w:space="0" w:color="auto"/>
            <w:right w:val="none" w:sz="0" w:space="0" w:color="auto"/>
          </w:divBdr>
        </w:div>
        <w:div w:id="497580466">
          <w:marLeft w:val="0"/>
          <w:marRight w:val="0"/>
          <w:marTop w:val="0"/>
          <w:marBottom w:val="0"/>
          <w:divBdr>
            <w:top w:val="none" w:sz="0" w:space="0" w:color="auto"/>
            <w:left w:val="none" w:sz="0" w:space="0" w:color="auto"/>
            <w:bottom w:val="none" w:sz="0" w:space="0" w:color="auto"/>
            <w:right w:val="none" w:sz="0" w:space="0" w:color="auto"/>
          </w:divBdr>
        </w:div>
        <w:div w:id="1376850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el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CE859CC0018147A318D1A409857274" ma:contentTypeVersion="15" ma:contentTypeDescription="Een nieuw document maken." ma:contentTypeScope="" ma:versionID="e65ff8532789fa59718458b955dbe475">
  <xsd:schema xmlns:xsd="http://www.w3.org/2001/XMLSchema" xmlns:xs="http://www.w3.org/2001/XMLSchema" xmlns:p="http://schemas.microsoft.com/office/2006/metadata/properties" xmlns:ns2="95adeb0d-9948-4931-982f-450d264435d7" xmlns:ns3="0cf6ccee-0857-467d-8dc5-7321afbc7e34" targetNamespace="http://schemas.microsoft.com/office/2006/metadata/properties" ma:root="true" ma:fieldsID="4cd787976f0a36fbad26e6e5ec5bfe14" ns2:_="" ns3:_="">
    <xsd:import namespace="95adeb0d-9948-4931-982f-450d264435d7"/>
    <xsd:import namespace="0cf6ccee-0857-467d-8dc5-7321afbc7e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deb0d-9948-4931-982f-450d264435d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eeb8a02-745a-428f-8d23-8961dd7d5861}" ma:internalName="TaxCatchAll" ma:showField="CatchAllData" ma:web="95adeb0d-9948-4931-982f-450d264435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6ccee-0857-467d-8dc5-7321afbc7e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346cad8-994b-4f1d-ac50-8b2d9a7ccba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f6ccee-0857-467d-8dc5-7321afbc7e34">
      <Terms xmlns="http://schemas.microsoft.com/office/infopath/2007/PartnerControls"/>
    </lcf76f155ced4ddcb4097134ff3c332f>
    <TaxCatchAll xmlns="95adeb0d-9948-4931-982f-450d264435d7" xsi:nil="true"/>
  </documentManagement>
</p:properties>
</file>

<file path=customXml/itemProps1.xml><?xml version="1.0" encoding="utf-8"?>
<ds:datastoreItem xmlns:ds="http://schemas.openxmlformats.org/officeDocument/2006/customXml" ds:itemID="{379FED9F-BCB6-4233-A52E-222B10E20EC7}">
  <ds:schemaRefs>
    <ds:schemaRef ds:uri="http://schemas.openxmlformats.org/officeDocument/2006/bibliography"/>
  </ds:schemaRefs>
</ds:datastoreItem>
</file>

<file path=customXml/itemProps2.xml><?xml version="1.0" encoding="utf-8"?>
<ds:datastoreItem xmlns:ds="http://schemas.openxmlformats.org/officeDocument/2006/customXml" ds:itemID="{92D191E7-1933-4C64-9BFE-8DDE27ADE69B}">
  <ds:schemaRefs>
    <ds:schemaRef ds:uri="http://schemas.microsoft.com/sharepoint/v3/contenttype/forms"/>
  </ds:schemaRefs>
</ds:datastoreItem>
</file>

<file path=customXml/itemProps3.xml><?xml version="1.0" encoding="utf-8"?>
<ds:datastoreItem xmlns:ds="http://schemas.openxmlformats.org/officeDocument/2006/customXml" ds:itemID="{CC1BECA1-9E70-4BE8-A514-FFFE179F5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deb0d-9948-4931-982f-450d264435d7"/>
    <ds:schemaRef ds:uri="0cf6ccee-0857-467d-8dc5-7321afbc7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2EBD12-C6B3-4B64-9CA7-0DFE707E4BAF}">
  <ds:schemaRefs>
    <ds:schemaRef ds:uri="http://schemas.microsoft.com/office/2006/metadata/properties"/>
    <ds:schemaRef ds:uri="http://schemas.microsoft.com/office/infopath/2007/PartnerControls"/>
    <ds:schemaRef ds:uri="0cf6ccee-0857-467d-8dc5-7321afbc7e34"/>
    <ds:schemaRef ds:uri="95adeb0d-9948-4931-982f-450d264435d7"/>
  </ds:schemaRefs>
</ds:datastoreItem>
</file>

<file path=docProps/app.xml><?xml version="1.0" encoding="utf-8"?>
<Properties xmlns="http://schemas.openxmlformats.org/officeDocument/2006/extended-properties" xmlns:vt="http://schemas.openxmlformats.org/officeDocument/2006/docPropsVTypes">
  <Template>Normal</Template>
  <TotalTime>7131</TotalTime>
  <Pages>18</Pages>
  <Words>8045</Words>
  <Characters>44249</Characters>
  <Application>Microsoft Office Word</Application>
  <DocSecurity>0</DocSecurity>
  <Lines>368</Lines>
  <Paragraphs>104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de Jong</dc:creator>
  <cp:keywords/>
  <dc:description/>
  <cp:lastModifiedBy>Ran Pol | Energie Makelaar</cp:lastModifiedBy>
  <cp:revision>12</cp:revision>
  <dcterms:created xsi:type="dcterms:W3CDTF">2024-09-12T10:10:00Z</dcterms:created>
  <dcterms:modified xsi:type="dcterms:W3CDTF">2024-11-12T12:42:00Z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0x01010028CE859CC0018147A318D1A409857274</vt:lpwstr>
  </property>
  <property fmtid="{D5CDD505-2E9C-101B-9397-08002B2CF9AE}" pid="3" name="MediaServiceImageTags">
    <vt:lpwstr/>
  </property>
</Properties>
</file>