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0994E32F" w14:textId="14B2A8F1" w:rsidR="00EF38F4" w:rsidRPr="00B14C5A" w:rsidRDefault="00AA68EE" w:rsidP="00EF38F4">
      <w:r>
        <w:rPr>
          <w:noProof/>
        </w:rPr>
        <w:drawing>
          <wp:anchor distT="0" distB="0" distL="114300" distR="114300" simplePos="0" relativeHeight="251658240" behindDoc="0" locked="0" layoutInCell="1" allowOverlap="1" wp14:anchorId="0FADD68E" wp14:editId="7D5302A0">
            <wp:simplePos x="0" y="0"/>
            <wp:positionH relativeFrom="page">
              <wp:posOffset>3054379</wp:posOffset>
            </wp:positionH>
            <wp:positionV relativeFrom="paragraph">
              <wp:posOffset>20320</wp:posOffset>
            </wp:positionV>
            <wp:extent cx="1962150" cy="1072531"/>
            <wp:effectExtent l="0" t="0" r="0" b="0"/>
            <wp:wrapNone/>
            <wp:docPr id="1" name="Afbeelding 1" descr="Afbeelding met Graphics, symbool,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symbool, logo, grafische vormgeving&#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2150" cy="10725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DC3686" w14:textId="21109862" w:rsidR="00EF38F4" w:rsidRPr="00B14C5A" w:rsidRDefault="00EF38F4" w:rsidP="00EF38F4"/>
    <w:p w14:paraId="2E249237" w14:textId="7F5F3C1B" w:rsidR="00EF38F4" w:rsidRPr="00B14C5A" w:rsidRDefault="00EF38F4" w:rsidP="00EF38F4"/>
    <w:p w14:paraId="4C0A1229" w14:textId="1201CAB4" w:rsidR="00EF38F4" w:rsidRPr="00B14C5A" w:rsidRDefault="00EF38F4" w:rsidP="00EF38F4"/>
    <w:p w14:paraId="396781FE" w14:textId="7438AA7C" w:rsidR="00EF38F4" w:rsidRPr="00B14C5A" w:rsidRDefault="00EF38F4" w:rsidP="00EF38F4"/>
    <w:p w14:paraId="52F2B19B" w14:textId="77777777" w:rsidR="00EF38F4" w:rsidRPr="00B14C5A" w:rsidRDefault="00EF38F4" w:rsidP="00EF38F4"/>
    <w:p w14:paraId="43947A53" w14:textId="77777777" w:rsidR="00EF38F4" w:rsidRPr="00B14C5A" w:rsidRDefault="00EF38F4" w:rsidP="00EF38F4">
      <w:r w:rsidRPr="00B14C5A">
        <w:tab/>
      </w:r>
    </w:p>
    <w:p w14:paraId="32259506" w14:textId="77777777" w:rsidR="00075EEB" w:rsidRDefault="00075EEB" w:rsidP="00EF38F4">
      <w:pPr>
        <w:pStyle w:val="Titel12pt"/>
        <w:rPr>
          <w:highlight w:val="yellow"/>
        </w:rPr>
      </w:pPr>
    </w:p>
    <w:p w14:paraId="66D2DCF8" w14:textId="709A9167" w:rsidR="00075EEB" w:rsidRPr="00A75FED" w:rsidRDefault="00A5415F" w:rsidP="00EF38F4">
      <w:pPr>
        <w:pStyle w:val="Titel12pt"/>
      </w:pPr>
      <w:r w:rsidRPr="00A75FED">
        <w:t>Markt</w:t>
      </w:r>
      <w:r w:rsidR="00AA68EE">
        <w:t>consultatie</w:t>
      </w:r>
      <w:r w:rsidR="0014759B" w:rsidRPr="00A75FED">
        <w:t xml:space="preserve"> </w:t>
      </w:r>
    </w:p>
    <w:p w14:paraId="42741579" w14:textId="0D44341F" w:rsidR="00EF38F4" w:rsidRPr="00B14C5A" w:rsidRDefault="00EF38F4" w:rsidP="00EF38F4">
      <w:pPr>
        <w:pStyle w:val="Titel12pt"/>
      </w:pPr>
    </w:p>
    <w:p w14:paraId="592D10BF" w14:textId="07052650" w:rsidR="00333ACD" w:rsidRPr="00292A3A" w:rsidRDefault="1505B8B6" w:rsidP="3D5E7490">
      <w:pPr>
        <w:pStyle w:val="Datumstatusvoorblad"/>
        <w:rPr>
          <w:b/>
          <w:bCs/>
          <w:sz w:val="24"/>
        </w:rPr>
      </w:pPr>
      <w:r w:rsidRPr="01E5419F">
        <w:rPr>
          <w:b/>
          <w:bCs/>
          <w:sz w:val="24"/>
        </w:rPr>
        <w:t>N2</w:t>
      </w:r>
      <w:r w:rsidR="14E85A33" w:rsidRPr="01E5419F">
        <w:rPr>
          <w:b/>
          <w:bCs/>
          <w:sz w:val="24"/>
        </w:rPr>
        <w:t xml:space="preserve">47 </w:t>
      </w:r>
      <w:r w:rsidR="56AFBC69" w:rsidRPr="01E5419F">
        <w:rPr>
          <w:b/>
          <w:bCs/>
          <w:sz w:val="24"/>
        </w:rPr>
        <w:t>Het S</w:t>
      </w:r>
      <w:r w:rsidR="14E85A33" w:rsidRPr="01E5419F">
        <w:rPr>
          <w:b/>
          <w:bCs/>
          <w:sz w:val="24"/>
        </w:rPr>
        <w:t>chouw</w:t>
      </w:r>
    </w:p>
    <w:p w14:paraId="7A6894B3" w14:textId="77777777" w:rsidR="00EF38F4" w:rsidRDefault="00EF38F4" w:rsidP="00EF38F4">
      <w:pPr>
        <w:pStyle w:val="Datumstatusvoorblad"/>
      </w:pPr>
    </w:p>
    <w:p w14:paraId="20399902" w14:textId="77777777" w:rsidR="00EF38F4" w:rsidRDefault="00EF38F4" w:rsidP="00333ACD">
      <w:pPr>
        <w:pStyle w:val="Datumstatusvoorblad"/>
        <w:ind w:left="0"/>
      </w:pPr>
    </w:p>
    <w:p w14:paraId="5CAF956D" w14:textId="77777777" w:rsidR="00EF38F4" w:rsidRDefault="00EF38F4" w:rsidP="00EF38F4">
      <w:pPr>
        <w:pStyle w:val="Datumstatusvoorblad"/>
      </w:pPr>
    </w:p>
    <w:p w14:paraId="57045D2C" w14:textId="1EBE60BC" w:rsidR="00EF38F4" w:rsidRPr="008A192F" w:rsidRDefault="5C4F11BD" w:rsidP="00EF38F4">
      <w:pPr>
        <w:pStyle w:val="Datumstatusvoorblad"/>
      </w:pPr>
      <w:r>
        <w:t>Publicatiedatum:</w:t>
      </w:r>
      <w:r w:rsidR="60D29695">
        <w:tab/>
      </w:r>
      <w:r w:rsidR="60D29695">
        <w:tab/>
      </w:r>
      <w:r w:rsidR="0486A66A">
        <w:t>9</w:t>
      </w:r>
      <w:r w:rsidR="341856E7">
        <w:t xml:space="preserve"> januari</w:t>
      </w:r>
      <w:r w:rsidR="2089AB28">
        <w:t xml:space="preserve"> 202</w:t>
      </w:r>
      <w:r w:rsidR="341856E7">
        <w:t>5</w:t>
      </w:r>
    </w:p>
    <w:p w14:paraId="5D77545F" w14:textId="3A839170" w:rsidR="00EF38F4" w:rsidRPr="008A192F" w:rsidRDefault="069C3A9C" w:rsidP="3487C136">
      <w:pPr>
        <w:pStyle w:val="Datumstatusvoorblad"/>
        <w:rPr>
          <w:highlight w:val="yellow"/>
        </w:rPr>
      </w:pPr>
      <w:r>
        <w:t>Status:</w:t>
      </w:r>
      <w:r w:rsidR="60D29695">
        <w:tab/>
      </w:r>
      <w:r w:rsidR="60D29695">
        <w:tab/>
      </w:r>
      <w:r w:rsidR="60D29695">
        <w:tab/>
      </w:r>
      <w:r w:rsidR="60D29695">
        <w:tab/>
      </w:r>
      <w:r w:rsidR="60D29695">
        <w:tab/>
      </w:r>
      <w:r w:rsidR="6DD74D54">
        <w:t>definitief</w:t>
      </w:r>
    </w:p>
    <w:p w14:paraId="45ECB639" w14:textId="5DA7FDD7" w:rsidR="00EF38F4" w:rsidRPr="008A192F" w:rsidRDefault="069C3A9C" w:rsidP="00EF38F4">
      <w:pPr>
        <w:pStyle w:val="Datumstatusvoorblad"/>
      </w:pPr>
      <w:r>
        <w:t xml:space="preserve">Referentie: </w:t>
      </w:r>
      <w:r w:rsidR="60D29695">
        <w:tab/>
      </w:r>
      <w:r w:rsidR="60D29695">
        <w:tab/>
      </w:r>
      <w:r w:rsidR="60D29695">
        <w:tab/>
      </w:r>
      <w:r w:rsidR="60D29695">
        <w:tab/>
      </w:r>
      <w:r w:rsidR="3BC4BABF">
        <w:t>N</w:t>
      </w:r>
      <w:r w:rsidR="314EA9C0">
        <w:t>247</w:t>
      </w:r>
      <w:r w:rsidR="5B86EEC0">
        <w:t>-</w:t>
      </w:r>
      <w:r w:rsidR="6459F57D">
        <w:t>25</w:t>
      </w:r>
    </w:p>
    <w:p w14:paraId="14060EDE" w14:textId="14A78E1B" w:rsidR="00EF38F4" w:rsidRPr="008A192F" w:rsidRDefault="60D29695" w:rsidP="4704A34D">
      <w:pPr>
        <w:pStyle w:val="Datumstatusvoorblad"/>
        <w:rPr>
          <w:sz w:val="24"/>
        </w:rPr>
      </w:pPr>
      <w:r w:rsidRPr="008A192F">
        <w:rPr>
          <w:sz w:val="24"/>
        </w:rPr>
        <w:t xml:space="preserve"> </w:t>
      </w:r>
    </w:p>
    <w:p w14:paraId="2D8D46F0" w14:textId="50A1AC96" w:rsidR="00EF38F4" w:rsidRPr="008A192F" w:rsidRDefault="00EF38F4" w:rsidP="00F03DA3">
      <w:pPr>
        <w:pStyle w:val="Kop1"/>
        <w:numPr>
          <w:ilvl w:val="0"/>
          <w:numId w:val="0"/>
        </w:numPr>
      </w:pPr>
    </w:p>
    <w:p w14:paraId="39EC9F60" w14:textId="2853D9C0" w:rsidR="679CDC97" w:rsidRDefault="679CDC97" w:rsidP="679CDC97">
      <w:pPr>
        <w:pStyle w:val="Lijstalinea"/>
      </w:pPr>
    </w:p>
    <w:p w14:paraId="20EED5F5" w14:textId="1BE08C63" w:rsidR="679CDC97" w:rsidRDefault="679CDC97" w:rsidP="679CDC97">
      <w:pPr>
        <w:pStyle w:val="Lijstalinea"/>
      </w:pPr>
    </w:p>
    <w:p w14:paraId="45EE39F7" w14:textId="03B3BE60" w:rsidR="679CDC97" w:rsidRDefault="679CDC97" w:rsidP="679CDC97">
      <w:pPr>
        <w:pStyle w:val="Lijstalinea"/>
      </w:pPr>
    </w:p>
    <w:p w14:paraId="7103FD0C" w14:textId="1FBD8A2C" w:rsidR="679CDC97" w:rsidRDefault="679CDC97" w:rsidP="679CDC97">
      <w:pPr>
        <w:pStyle w:val="Lijstalinea"/>
      </w:pPr>
    </w:p>
    <w:p w14:paraId="1EA4A429" w14:textId="472C1706" w:rsidR="679CDC97" w:rsidRDefault="679CDC97" w:rsidP="679CDC97">
      <w:pPr>
        <w:pStyle w:val="Lijstalinea"/>
      </w:pPr>
    </w:p>
    <w:p w14:paraId="29DB8770" w14:textId="6EBEAE1B" w:rsidR="679CDC97" w:rsidRDefault="679CDC97" w:rsidP="679CDC97">
      <w:pPr>
        <w:pStyle w:val="Lijstalinea"/>
      </w:pPr>
    </w:p>
    <w:p w14:paraId="04141B5C" w14:textId="0B1998E3" w:rsidR="679CDC97" w:rsidRDefault="679CDC97" w:rsidP="679CDC97">
      <w:pPr>
        <w:pStyle w:val="Lijstalinea"/>
      </w:pPr>
    </w:p>
    <w:p w14:paraId="018621F7" w14:textId="70C4EE00" w:rsidR="679CDC97" w:rsidRDefault="679CDC97" w:rsidP="679CDC97">
      <w:pPr>
        <w:pStyle w:val="Lijstalinea"/>
      </w:pPr>
    </w:p>
    <w:p w14:paraId="37FAB35B" w14:textId="638522B6" w:rsidR="348DF34C" w:rsidRDefault="348DF34C" w:rsidP="348DF34C">
      <w:pPr>
        <w:pStyle w:val="Lijstalinea"/>
      </w:pPr>
    </w:p>
    <w:p w14:paraId="04FF9604" w14:textId="4C3C43D0" w:rsidR="679CDC97" w:rsidRDefault="679CDC97" w:rsidP="679CDC97">
      <w:pPr>
        <w:pStyle w:val="Lijstalinea"/>
      </w:pPr>
    </w:p>
    <w:p w14:paraId="46138793" w14:textId="716EC7C6" w:rsidR="679CDC97" w:rsidRDefault="679CDC97" w:rsidP="679CDC97">
      <w:pPr>
        <w:pStyle w:val="Lijstalinea"/>
      </w:pPr>
    </w:p>
    <w:p w14:paraId="147A978D" w14:textId="32AA5A29" w:rsidR="679CDC97" w:rsidRDefault="679CDC97" w:rsidP="679CDC97">
      <w:pPr>
        <w:pStyle w:val="Lijstalinea"/>
      </w:pPr>
    </w:p>
    <w:p w14:paraId="66F1E9CF" w14:textId="6CFB3C71" w:rsidR="679CDC97" w:rsidRDefault="679CDC97" w:rsidP="679CDC97">
      <w:pPr>
        <w:pStyle w:val="Lijstalinea"/>
      </w:pPr>
    </w:p>
    <w:p w14:paraId="5DD63AE5" w14:textId="67631D7B" w:rsidR="679CDC97" w:rsidRDefault="679CDC97" w:rsidP="679CDC97">
      <w:pPr>
        <w:pStyle w:val="Lijstalinea"/>
      </w:pPr>
    </w:p>
    <w:p w14:paraId="5A30CA39" w14:textId="4D9D472B" w:rsidR="679CDC97" w:rsidRDefault="679CDC97" w:rsidP="679CDC97">
      <w:pPr>
        <w:pStyle w:val="Lijstalinea"/>
      </w:pPr>
    </w:p>
    <w:p w14:paraId="6C587696" w14:textId="3D271FC2" w:rsidR="679CDC97" w:rsidRDefault="679CDC97" w:rsidP="679CDC97">
      <w:pPr>
        <w:pStyle w:val="Lijstalinea"/>
      </w:pPr>
    </w:p>
    <w:p w14:paraId="5FAC0EB0" w14:textId="39CB49A9" w:rsidR="00D70F6A" w:rsidRPr="00AA68EE" w:rsidRDefault="00974AD0" w:rsidP="1D246E06">
      <w:pPr>
        <w:pStyle w:val="Kop1"/>
      </w:pPr>
      <w:r>
        <w:t xml:space="preserve">Voorgenomen aanbesteding </w:t>
      </w:r>
      <w:r w:rsidR="00F15739">
        <w:t>en doelstelling</w:t>
      </w:r>
      <w:r w:rsidR="005E1C42">
        <w:t>en</w:t>
      </w:r>
      <w:r w:rsidR="000358A9">
        <w:t xml:space="preserve"> </w:t>
      </w:r>
      <w:r>
        <w:t>m</w:t>
      </w:r>
      <w:r w:rsidR="00F15739">
        <w:t>ark</w:t>
      </w:r>
      <w:bookmarkStart w:id="0" w:name="_Toc520085585"/>
      <w:bookmarkStart w:id="1" w:name="_Toc520085625"/>
      <w:r>
        <w:t>tconsultatie</w:t>
      </w:r>
    </w:p>
    <w:bookmarkEnd w:id="0"/>
    <w:bookmarkEnd w:id="1"/>
    <w:p w14:paraId="33E58F85" w14:textId="0D6AF2F5" w:rsidR="1D246E06" w:rsidRDefault="1D246E06" w:rsidP="1D246E06"/>
    <w:p w14:paraId="54560710" w14:textId="7D3699B5" w:rsidR="008A192F" w:rsidRDefault="7D74E0D4" w:rsidP="6BD5EE16">
      <w:pPr>
        <w:pStyle w:val="paragraph"/>
        <w:spacing w:before="0" w:beforeAutospacing="0" w:after="0" w:afterAutospacing="0"/>
        <w:textAlignment w:val="baseline"/>
        <w:rPr>
          <w:rFonts w:ascii="Segoe UI" w:hAnsi="Segoe UI" w:cs="Segoe UI"/>
          <w:sz w:val="18"/>
          <w:szCs w:val="18"/>
        </w:rPr>
      </w:pPr>
      <w:r w:rsidRPr="6BD5EE16">
        <w:rPr>
          <w:rStyle w:val="normaltextrun"/>
          <w:rFonts w:ascii="Verdana" w:hAnsi="Verdana" w:cs="Segoe UI"/>
          <w:sz w:val="18"/>
          <w:szCs w:val="18"/>
        </w:rPr>
        <w:lastRenderedPageBreak/>
        <w:t>De Provincie Noord-Holland (hierna: PNH) beoogt met deze marktconsultatie inzicht te verkrijgen in een passende aanpak en voorwaarden voor het realiseren van het nieuwbouwproject N247 't Schouw, bestaande uit o.a. de reconstructie van kruising N247-N235; het realiseren van twee tunnels, de vernieuwing van de Slochterbrug én</w:t>
      </w:r>
      <w:r w:rsidR="366399CB" w:rsidRPr="6BD5EE16">
        <w:rPr>
          <w:rStyle w:val="normaltextrun"/>
          <w:rFonts w:ascii="Verdana" w:hAnsi="Verdana" w:cs="Segoe UI"/>
          <w:sz w:val="18"/>
          <w:szCs w:val="18"/>
        </w:rPr>
        <w:t xml:space="preserve"> het</w:t>
      </w:r>
      <w:r w:rsidRPr="6BD5EE16">
        <w:rPr>
          <w:rStyle w:val="normaltextrun"/>
          <w:rFonts w:ascii="Verdana" w:hAnsi="Verdana" w:cs="Segoe UI"/>
          <w:sz w:val="18"/>
          <w:szCs w:val="18"/>
        </w:rPr>
        <w:t xml:space="preserve"> aanpassen van de aansluiting van de N247-A10. Gezien de beperkte fysieke ruimte, de grote verkeersdruk én de projecthistorie is het voor PNH van belang om een solide en marktgerichte strategie te ontwikkelen.</w:t>
      </w:r>
      <w:r w:rsidRPr="6BD5EE16">
        <w:rPr>
          <w:rStyle w:val="eop"/>
          <w:rFonts w:ascii="Verdana" w:hAnsi="Verdana" w:cs="Segoe UI"/>
          <w:sz w:val="18"/>
          <w:szCs w:val="18"/>
        </w:rPr>
        <w:t> </w:t>
      </w:r>
    </w:p>
    <w:p w14:paraId="0359CB7B" w14:textId="77777777" w:rsidR="008A192F" w:rsidRDefault="008A192F" w:rsidP="008A192F">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26DFD8EB" w14:textId="2F6744E5" w:rsidR="008A192F" w:rsidRDefault="008A192F" w:rsidP="75E41EEC">
      <w:pPr>
        <w:pStyle w:val="paragraph"/>
        <w:spacing w:before="0" w:beforeAutospacing="0" w:after="0" w:afterAutospacing="0"/>
        <w:textAlignment w:val="baseline"/>
        <w:rPr>
          <w:rFonts w:ascii="Segoe UI" w:hAnsi="Segoe UI" w:cs="Segoe UI"/>
          <w:sz w:val="18"/>
          <w:szCs w:val="18"/>
        </w:rPr>
      </w:pPr>
      <w:r w:rsidRPr="1AF19719">
        <w:rPr>
          <w:rStyle w:val="normaltextrun"/>
          <w:rFonts w:ascii="Verdana" w:hAnsi="Verdana" w:cs="Segoe UI"/>
          <w:sz w:val="18"/>
          <w:szCs w:val="18"/>
        </w:rPr>
        <w:t xml:space="preserve">Deze marktconsultatie wordt uitgevoerd als voorbereiding op de voorgenomen Europese aanbesteding ‘Realisatie N247 ‘t Schouw’. De provincie wil hiermee een duidelijk beeld krijgen van </w:t>
      </w:r>
      <w:r w:rsidR="64F0E898" w:rsidRPr="1AF19719">
        <w:rPr>
          <w:rStyle w:val="normaltextrun"/>
          <w:rFonts w:ascii="Verdana" w:hAnsi="Verdana" w:cs="Segoe UI"/>
          <w:sz w:val="18"/>
          <w:szCs w:val="18"/>
        </w:rPr>
        <w:t>visie van de marktpartijen op dit project</w:t>
      </w:r>
      <w:r w:rsidR="7D74E0D4" w:rsidRPr="1AF19719">
        <w:rPr>
          <w:rStyle w:val="normaltextrun"/>
          <w:rFonts w:ascii="Verdana" w:hAnsi="Verdana" w:cs="Segoe UI"/>
          <w:sz w:val="18"/>
          <w:szCs w:val="18"/>
        </w:rPr>
        <w:t>, de beschikbare expertise</w:t>
      </w:r>
      <w:r w:rsidR="0EE67A98" w:rsidRPr="1AF19719">
        <w:rPr>
          <w:rStyle w:val="normaltextrun"/>
          <w:rFonts w:ascii="Verdana" w:hAnsi="Verdana" w:cs="Segoe UI"/>
          <w:sz w:val="18"/>
          <w:szCs w:val="18"/>
        </w:rPr>
        <w:t xml:space="preserve"> om dit project te realiseren</w:t>
      </w:r>
      <w:r w:rsidRPr="1AF19719">
        <w:rPr>
          <w:rStyle w:val="normaltextrun"/>
          <w:rFonts w:ascii="Verdana" w:hAnsi="Verdana" w:cs="Segoe UI"/>
          <w:sz w:val="18"/>
          <w:szCs w:val="18"/>
        </w:rPr>
        <w:t xml:space="preserve">, </w:t>
      </w:r>
      <w:r w:rsidR="5B363EDA" w:rsidRPr="1AF19719">
        <w:rPr>
          <w:rStyle w:val="normaltextrun"/>
          <w:rFonts w:ascii="Verdana" w:hAnsi="Verdana" w:cs="Segoe UI"/>
          <w:sz w:val="18"/>
          <w:szCs w:val="18"/>
        </w:rPr>
        <w:t xml:space="preserve">kennisnemen van </w:t>
      </w:r>
      <w:r w:rsidRPr="1AF19719">
        <w:rPr>
          <w:rStyle w:val="normaltextrun"/>
          <w:rFonts w:ascii="Verdana" w:hAnsi="Verdana" w:cs="Segoe UI"/>
          <w:sz w:val="18"/>
          <w:szCs w:val="18"/>
        </w:rPr>
        <w:t>positieve voorbeelden en de (on)mogelijkheden van de markt. De kennis en inzichten die uit deze marktconsultatie worden verkregen, zullen PNH ondersteunen bij het formuleren van een goed onderbouwde en passende aanbestedingsstrategie en contractkeuze. Het doel is een strategie die zowel aansluit bij de behoeften van PNH als recht doet aan de mogelijkheden, wensen en innovaties in de markt.</w:t>
      </w:r>
      <w:r w:rsidRPr="1AF19719">
        <w:rPr>
          <w:rStyle w:val="eop"/>
          <w:rFonts w:ascii="Verdana" w:hAnsi="Verdana" w:cs="Segoe UI"/>
          <w:sz w:val="18"/>
          <w:szCs w:val="18"/>
        </w:rPr>
        <w:t> </w:t>
      </w:r>
    </w:p>
    <w:p w14:paraId="749181CA" w14:textId="77777777" w:rsidR="008A192F" w:rsidRDefault="008A192F" w:rsidP="008A192F">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0D2D1B19" w14:textId="77777777" w:rsidR="008A192F" w:rsidRDefault="008A192F" w:rsidP="008A192F">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Op basis van de uitkomsten van deze marktconsultatie zal PNH besluiten over de nadere invulling van de aanbestedingsprocedure en de uiteindelijke scope van de opdracht.</w:t>
      </w:r>
      <w:r>
        <w:rPr>
          <w:rStyle w:val="eop"/>
          <w:rFonts w:ascii="Verdana" w:hAnsi="Verdana" w:cs="Segoe UI"/>
          <w:sz w:val="18"/>
          <w:szCs w:val="18"/>
        </w:rPr>
        <w:t> </w:t>
      </w:r>
    </w:p>
    <w:p w14:paraId="2A1E6E57" w14:textId="26DFAF31" w:rsidR="00E20CC6" w:rsidRDefault="00E20CC6" w:rsidP="0050494F"/>
    <w:p w14:paraId="6BD64FDC" w14:textId="77777777" w:rsidR="008A192F" w:rsidRPr="00F15739" w:rsidRDefault="008A192F" w:rsidP="0050494F"/>
    <w:p w14:paraId="0110596C" w14:textId="1BF50A8C" w:rsidR="00F15739" w:rsidRPr="00327BC0" w:rsidRDefault="000844E3" w:rsidP="00F03DA3">
      <w:pPr>
        <w:pStyle w:val="Kop1"/>
      </w:pPr>
      <w:bookmarkStart w:id="2" w:name="_Hlk163724754"/>
      <w:r>
        <w:t xml:space="preserve">Nadere toelichting, onderbouwing en </w:t>
      </w:r>
      <w:r w:rsidR="003E780C">
        <w:t>achtergrondinformatie</w:t>
      </w:r>
      <w:bookmarkEnd w:id="2"/>
    </w:p>
    <w:p w14:paraId="21C6B630" w14:textId="77777777" w:rsidR="005B0172" w:rsidRDefault="005B0172" w:rsidP="04BF9BAD">
      <w:pPr>
        <w:rPr>
          <w:rFonts w:eastAsia="Verdana" w:cs="Verdana"/>
          <w:szCs w:val="18"/>
        </w:rPr>
      </w:pPr>
    </w:p>
    <w:p w14:paraId="25A1AE55" w14:textId="77777777" w:rsidR="009C0EF5" w:rsidRPr="009C0EF5" w:rsidRDefault="009C0EF5" w:rsidP="009C0EF5">
      <w:pPr>
        <w:rPr>
          <w:rFonts w:eastAsia="Verdana" w:cs="Verdana"/>
          <w:szCs w:val="18"/>
        </w:rPr>
      </w:pPr>
      <w:r w:rsidRPr="009C0EF5">
        <w:rPr>
          <w:rFonts w:eastAsia="Verdana" w:cs="Verdana"/>
          <w:szCs w:val="18"/>
        </w:rPr>
        <w:t xml:space="preserve">Het kruispunt N247-N235 is een essentieel knooppunt voor de bereikbaarheid van de regio Waterland, omdat de wegen van Purmerend (N235) en Edam-Volendam (N247) van/naar Amsterdam hier samenkomen. Naast de vele auto’s rijden op dit kruispunt ook ca. 2.000 bussen per dag. Daarnaast ligt bij dit kruispunt een doorfietsroute en is er een pontverbinding. </w:t>
      </w:r>
    </w:p>
    <w:p w14:paraId="11389DF8" w14:textId="77777777" w:rsidR="009C0EF5" w:rsidRPr="009C0EF5" w:rsidRDefault="009C0EF5" w:rsidP="009C0EF5">
      <w:pPr>
        <w:rPr>
          <w:rFonts w:eastAsia="Verdana" w:cs="Verdana"/>
          <w:szCs w:val="18"/>
        </w:rPr>
      </w:pPr>
    </w:p>
    <w:p w14:paraId="4410ED77" w14:textId="77777777" w:rsidR="009C0EF5" w:rsidRPr="009C0EF5" w:rsidRDefault="009C0EF5" w:rsidP="009C0EF5">
      <w:pPr>
        <w:rPr>
          <w:rFonts w:eastAsia="Verdana" w:cs="Verdana"/>
          <w:szCs w:val="18"/>
        </w:rPr>
      </w:pPr>
      <w:r w:rsidRPr="009C0EF5">
        <w:rPr>
          <w:rFonts w:eastAsia="Verdana" w:cs="Verdana"/>
          <w:szCs w:val="18"/>
        </w:rPr>
        <w:t xml:space="preserve">De verbetering van ‘Het Schouw’ kent een lange geschiedenis. Van 2010 tot 2012 is er vooronderzoek gedaan naar de herinrichting van het knooppunt. Enkele maatregelen ter verbetering van de verkeersveiligheid en doorstroming zijn in de daaropvolgende realisatiefase (2013-2018) uitgevoerd. Voorbeelden hiervan zijn het doortrekken van de busbaan N235 en de verplaatsing van het pontje Landsmeer.  </w:t>
      </w:r>
    </w:p>
    <w:p w14:paraId="70669F1B" w14:textId="77777777" w:rsidR="009C0EF5" w:rsidRPr="009C0EF5" w:rsidRDefault="009C0EF5" w:rsidP="009C0EF5">
      <w:pPr>
        <w:rPr>
          <w:rFonts w:eastAsia="Verdana" w:cs="Verdana"/>
          <w:szCs w:val="18"/>
        </w:rPr>
      </w:pPr>
    </w:p>
    <w:p w14:paraId="2BF2AFD8" w14:textId="77777777" w:rsidR="009C0EF5" w:rsidRPr="009C0EF5" w:rsidRDefault="009C0EF5" w:rsidP="009C0EF5">
      <w:pPr>
        <w:rPr>
          <w:rFonts w:eastAsia="Verdana" w:cs="Verdana"/>
          <w:szCs w:val="18"/>
        </w:rPr>
      </w:pPr>
      <w:r w:rsidRPr="009C0EF5">
        <w:rPr>
          <w:rFonts w:eastAsia="Verdana" w:cs="Verdana"/>
          <w:szCs w:val="18"/>
        </w:rPr>
        <w:t xml:space="preserve">Van 2014 tot 2017 werd een projectvoorbereiding uitgevoerd voor grootschalige maatregelen bij Het Schouw. De ontvlechting van de verschillende verkeerssoorten bij het Schouw stond hierin centraal. Dit spitste zich toe op het scheiden van het doorgaande busverkeer van overig gemotoriseerd verkeer; het verminderen van het aantal aansluitingen van lokale wegen op de provinciale weg en het opheffen van (gelijkvloerse) oversteekbewegingen van fietsers en voetgangers. </w:t>
      </w:r>
    </w:p>
    <w:p w14:paraId="3962B433" w14:textId="77777777" w:rsidR="009C0EF5" w:rsidRPr="009C0EF5" w:rsidRDefault="009C0EF5" w:rsidP="009C0EF5">
      <w:pPr>
        <w:rPr>
          <w:rFonts w:eastAsia="Verdana" w:cs="Verdana"/>
          <w:szCs w:val="18"/>
        </w:rPr>
      </w:pPr>
    </w:p>
    <w:p w14:paraId="1AA7DBDA" w14:textId="77777777" w:rsidR="009C0EF5" w:rsidRPr="009C0EF5" w:rsidRDefault="009C0EF5" w:rsidP="009C0EF5">
      <w:pPr>
        <w:rPr>
          <w:rFonts w:eastAsia="Verdana" w:cs="Verdana"/>
          <w:szCs w:val="18"/>
        </w:rPr>
      </w:pPr>
      <w:r w:rsidRPr="009C0EF5">
        <w:rPr>
          <w:rFonts w:eastAsia="Verdana" w:cs="Verdana"/>
          <w:szCs w:val="18"/>
        </w:rPr>
        <w:t xml:space="preserve">De oplossing die hieruit volgde bestond uit een serie aan maatregelen, zoals drie onderdoorgangen (onderdoorgang ‘Slochterweg’, onderdoorgang ‘het Schouw’ (voor langzaam verkeer) en een specifieke onderdoorgang voor busverkeer), de verplaatsing van aansluitingen op de provinciale weg, de aanpassing van bushaltes, de verplaatsing van het brandstofverkooppunt en de aanleg van P+R en P+B faciliteiten.  </w:t>
      </w:r>
    </w:p>
    <w:p w14:paraId="60D8D5CB" w14:textId="5EFFE09E" w:rsidR="009C0EF5" w:rsidRPr="009C0EF5" w:rsidRDefault="009C0EF5" w:rsidP="009C0EF5">
      <w:pPr>
        <w:rPr>
          <w:rFonts w:eastAsia="Verdana" w:cs="Verdana"/>
          <w:szCs w:val="18"/>
        </w:rPr>
      </w:pPr>
    </w:p>
    <w:p w14:paraId="798EBE69" w14:textId="77777777" w:rsidR="009C0EF5" w:rsidRPr="009C0EF5" w:rsidRDefault="009C0EF5" w:rsidP="009C0EF5">
      <w:pPr>
        <w:rPr>
          <w:rFonts w:eastAsia="Verdana" w:cs="Verdana"/>
          <w:szCs w:val="18"/>
        </w:rPr>
      </w:pPr>
      <w:r w:rsidRPr="009C0EF5">
        <w:rPr>
          <w:rFonts w:eastAsia="Verdana" w:cs="Verdana"/>
          <w:szCs w:val="18"/>
        </w:rPr>
        <w:t xml:space="preserve">Op 4 maart 2019 hebben de Provinciale Staten deze maatregelen, gecombineerd met de maatregelen uit andere projecten van programma ‘Bereikbaarheid Waterland’, vastgesteld in het Provinciaal Inpassingsplan (PIP) N247. In het PIP </w:t>
      </w:r>
      <w:r w:rsidRPr="009C0EF5">
        <w:rPr>
          <w:rFonts w:eastAsia="Verdana" w:cs="Verdana"/>
          <w:szCs w:val="18"/>
        </w:rPr>
        <w:lastRenderedPageBreak/>
        <w:t xml:space="preserve">staan de kaders beschreven waarbinnen de werkzaamheden uitgevoerd dienen te worden. In 2020 startte de uitvoering en zijn de volgende onderdelen uitgevoerd: </w:t>
      </w:r>
    </w:p>
    <w:p w14:paraId="742BB109" w14:textId="77777777" w:rsidR="009C0EF5" w:rsidRPr="009C0EF5" w:rsidRDefault="009C0EF5" w:rsidP="009C0EF5">
      <w:pPr>
        <w:rPr>
          <w:rFonts w:eastAsia="Verdana" w:cs="Verdana"/>
          <w:szCs w:val="18"/>
        </w:rPr>
      </w:pPr>
    </w:p>
    <w:p w14:paraId="57738277" w14:textId="77777777" w:rsidR="003D5CC5" w:rsidRDefault="009C0EF5" w:rsidP="00D337D0">
      <w:pPr>
        <w:pStyle w:val="Lijstalinea"/>
        <w:numPr>
          <w:ilvl w:val="0"/>
          <w:numId w:val="15"/>
        </w:numPr>
        <w:rPr>
          <w:rFonts w:eastAsia="Verdana" w:cs="Verdana"/>
          <w:szCs w:val="18"/>
        </w:rPr>
      </w:pPr>
      <w:r w:rsidRPr="003923CF">
        <w:rPr>
          <w:rFonts w:eastAsia="Verdana" w:cs="Verdana"/>
          <w:szCs w:val="18"/>
        </w:rPr>
        <w:t>Verplaatsen aansluiting Slochterweg in zuidelijke richting;</w:t>
      </w:r>
    </w:p>
    <w:p w14:paraId="2DB5E5DD" w14:textId="77777777" w:rsidR="003D5CC5" w:rsidRDefault="009C0EF5" w:rsidP="00D337D0">
      <w:pPr>
        <w:pStyle w:val="Lijstalinea"/>
        <w:numPr>
          <w:ilvl w:val="0"/>
          <w:numId w:val="15"/>
        </w:numPr>
        <w:rPr>
          <w:rFonts w:eastAsia="Verdana" w:cs="Verdana"/>
          <w:szCs w:val="18"/>
        </w:rPr>
      </w:pPr>
      <w:r w:rsidRPr="003923CF">
        <w:rPr>
          <w:rFonts w:eastAsia="Verdana" w:cs="Verdana"/>
          <w:szCs w:val="18"/>
        </w:rPr>
        <w:t xml:space="preserve">Ontsluiting/parkeerplaatsen IDA en voorbereiding op nieuwe verbinding naar Termieterweg; </w:t>
      </w:r>
    </w:p>
    <w:p w14:paraId="2575EFB3" w14:textId="77777777" w:rsidR="003D5CC5" w:rsidRDefault="009C0EF5" w:rsidP="00D337D0">
      <w:pPr>
        <w:pStyle w:val="Lijstalinea"/>
        <w:numPr>
          <w:ilvl w:val="0"/>
          <w:numId w:val="15"/>
        </w:numPr>
        <w:rPr>
          <w:rFonts w:eastAsia="Verdana" w:cs="Verdana"/>
          <w:szCs w:val="18"/>
        </w:rPr>
      </w:pPr>
      <w:r w:rsidRPr="003D5CC5">
        <w:rPr>
          <w:rFonts w:eastAsia="Verdana" w:cs="Verdana"/>
          <w:szCs w:val="18"/>
        </w:rPr>
        <w:t xml:space="preserve">Inpassing nieuwe bedrijfssituatie IDA; </w:t>
      </w:r>
    </w:p>
    <w:p w14:paraId="4EC1AEA7" w14:textId="77777777" w:rsidR="0082309F" w:rsidRDefault="009C0EF5" w:rsidP="00D337D0">
      <w:pPr>
        <w:pStyle w:val="Lijstalinea"/>
        <w:numPr>
          <w:ilvl w:val="0"/>
          <w:numId w:val="15"/>
        </w:numPr>
        <w:rPr>
          <w:rFonts w:eastAsia="Verdana" w:cs="Verdana"/>
          <w:szCs w:val="18"/>
        </w:rPr>
      </w:pPr>
      <w:r w:rsidRPr="003D5CC5">
        <w:rPr>
          <w:rFonts w:eastAsia="Verdana" w:cs="Verdana"/>
          <w:szCs w:val="18"/>
        </w:rPr>
        <w:t xml:space="preserve">Verplaatsen brandstofverkooppunten; </w:t>
      </w:r>
    </w:p>
    <w:p w14:paraId="2E778700" w14:textId="203C9235" w:rsidR="009C0EF5" w:rsidRPr="0082309F" w:rsidRDefault="009C0EF5" w:rsidP="00D337D0">
      <w:pPr>
        <w:pStyle w:val="Lijstalinea"/>
        <w:numPr>
          <w:ilvl w:val="0"/>
          <w:numId w:val="15"/>
        </w:numPr>
        <w:rPr>
          <w:rFonts w:eastAsia="Verdana" w:cs="Verdana"/>
          <w:szCs w:val="18"/>
        </w:rPr>
      </w:pPr>
      <w:r w:rsidRPr="0082309F">
        <w:rPr>
          <w:rFonts w:eastAsia="Verdana" w:cs="Verdana"/>
          <w:szCs w:val="18"/>
        </w:rPr>
        <w:t xml:space="preserve">Een aantal conditionerende werkzaamheden, zoals kabels en leidingen en voorbelastingen. </w:t>
      </w:r>
    </w:p>
    <w:p w14:paraId="3A82CBD0" w14:textId="77777777" w:rsidR="009C0EF5" w:rsidRPr="009C0EF5" w:rsidRDefault="009C0EF5" w:rsidP="009C0EF5">
      <w:pPr>
        <w:rPr>
          <w:rFonts w:eastAsia="Verdana" w:cs="Verdana"/>
          <w:szCs w:val="18"/>
        </w:rPr>
      </w:pPr>
    </w:p>
    <w:p w14:paraId="7DA1E701" w14:textId="0BA35047" w:rsidR="0082309F" w:rsidRDefault="009C0EF5" w:rsidP="793B1F9F">
      <w:pPr>
        <w:rPr>
          <w:rFonts w:eastAsia="Verdana" w:cs="Verdana"/>
        </w:rPr>
      </w:pPr>
      <w:r w:rsidRPr="78917B02">
        <w:rPr>
          <w:rFonts w:eastAsia="Verdana" w:cs="Verdana"/>
        </w:rPr>
        <w:t>In januari 2021 is tijdens de realisatiefase geconstateerd dat de waterstanden hoger bleken te zijn dan waarmee in de ontwerpfase van het PIP rekening was gehouden.</w:t>
      </w:r>
      <w:r w:rsidR="00A70B9B" w:rsidRPr="78917B02">
        <w:rPr>
          <w:rFonts w:eastAsia="Verdana" w:cs="Verdana"/>
        </w:rPr>
        <w:t xml:space="preserve"> </w:t>
      </w:r>
      <w:r w:rsidR="1E488B54" w:rsidRPr="78917B02">
        <w:rPr>
          <w:rFonts w:eastAsia="Verdana" w:cs="Verdana"/>
        </w:rPr>
        <w:t>De uitvoering</w:t>
      </w:r>
      <w:r w:rsidR="4B8D9401" w:rsidRPr="78917B02">
        <w:rPr>
          <w:rFonts w:eastAsia="Verdana" w:cs="Verdana"/>
        </w:rPr>
        <w:t>/het uitvoeringscontract</w:t>
      </w:r>
      <w:r w:rsidR="1E488B54" w:rsidRPr="78917B02">
        <w:rPr>
          <w:rFonts w:eastAsia="Verdana" w:cs="Verdana"/>
        </w:rPr>
        <w:t xml:space="preserve"> is toen gestopt en h</w:t>
      </w:r>
      <w:r w:rsidR="00C02E2B" w:rsidRPr="78917B02">
        <w:rPr>
          <w:rFonts w:eastAsia="Verdana" w:cs="Verdana"/>
        </w:rPr>
        <w:t>et project is in 2022 teruggebracht naar de tekentafel en terug in de studiefase</w:t>
      </w:r>
      <w:r w:rsidR="00A70B9B" w:rsidRPr="78917B02">
        <w:rPr>
          <w:rFonts w:eastAsia="Verdana" w:cs="Verdana"/>
        </w:rPr>
        <w:t>.</w:t>
      </w:r>
    </w:p>
    <w:p w14:paraId="22DCDAE3" w14:textId="77777777" w:rsidR="00A70B9B" w:rsidRDefault="00A70B9B" w:rsidP="009C0EF5">
      <w:pPr>
        <w:rPr>
          <w:rFonts w:eastAsia="Verdana" w:cs="Verdana"/>
          <w:szCs w:val="18"/>
        </w:rPr>
      </w:pPr>
    </w:p>
    <w:p w14:paraId="19A1486D" w14:textId="77777777" w:rsidR="00A93C4E" w:rsidRPr="00A93C4E" w:rsidRDefault="00A93C4E" w:rsidP="00A93C4E">
      <w:pPr>
        <w:rPr>
          <w:rFonts w:eastAsia="Verdana" w:cs="Verdana"/>
          <w:szCs w:val="18"/>
        </w:rPr>
      </w:pPr>
      <w:r w:rsidRPr="00A93C4E">
        <w:rPr>
          <w:rFonts w:eastAsia="Verdana" w:cs="Verdana"/>
          <w:b/>
          <w:bCs/>
          <w:szCs w:val="18"/>
        </w:rPr>
        <w:t>Oplossingsmogelijkheden</w:t>
      </w:r>
      <w:r w:rsidRPr="00A93C4E">
        <w:rPr>
          <w:rFonts w:eastAsia="Verdana" w:cs="Verdana"/>
          <w:szCs w:val="18"/>
        </w:rPr>
        <w:t> </w:t>
      </w:r>
    </w:p>
    <w:p w14:paraId="5B642E86" w14:textId="6CB9EA8D" w:rsidR="00A93C4E" w:rsidRPr="00A93C4E" w:rsidRDefault="00A93C4E" w:rsidP="78DB16DE">
      <w:pPr>
        <w:rPr>
          <w:rFonts w:eastAsia="Verdana" w:cs="Verdana"/>
        </w:rPr>
      </w:pPr>
      <w:r w:rsidRPr="78DB16DE">
        <w:rPr>
          <w:rFonts w:eastAsia="Verdana" w:cs="Verdana"/>
        </w:rPr>
        <w:t xml:space="preserve">Tijdens de studiefase Het Schouw van 2023-2024 is gekeken naar verschillende oplossingen om de problematiek rond het kruispunt Het Schouw op te lossen. Er is een brede variantenstudie uitgevoerd, waarbij in Fase 1A uiteindelijk drie varianten zijn gekozen om verder uit te werken tot SO-niveau. Aan het einde van Fase 1B is één voorkeursvariant gekozen die in Fase 2 is uitgewerkt naar VO-niveau. </w:t>
      </w:r>
    </w:p>
    <w:p w14:paraId="20076349" w14:textId="4CB4EBA3" w:rsidR="78DB16DE" w:rsidRDefault="78DB16DE" w:rsidP="78DB16DE">
      <w:pPr>
        <w:rPr>
          <w:rFonts w:eastAsia="Verdana" w:cs="Verdana"/>
        </w:rPr>
      </w:pPr>
    </w:p>
    <w:p w14:paraId="2D59BBF9" w14:textId="6317E239" w:rsidR="00A93C4E" w:rsidRPr="00A93C4E" w:rsidRDefault="4BB7D2D3" w:rsidP="78DB16DE">
      <w:r>
        <w:rPr>
          <w:noProof/>
        </w:rPr>
        <w:drawing>
          <wp:inline distT="0" distB="0" distL="0" distR="0" wp14:anchorId="124EB745" wp14:editId="7CB5EBB3">
            <wp:extent cx="4772025" cy="2333625"/>
            <wp:effectExtent l="0" t="0" r="0" b="0"/>
            <wp:docPr id="1001791053" name="Afbeelding 1001791053" descr="Afbeelding met Luchtfotografie, kruispunt, Vogelperspectief, Transport-corrido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772025" cy="2333625"/>
                    </a:xfrm>
                    <a:prstGeom prst="rect">
                      <a:avLst/>
                    </a:prstGeom>
                  </pic:spPr>
                </pic:pic>
              </a:graphicData>
            </a:graphic>
          </wp:inline>
        </w:drawing>
      </w:r>
    </w:p>
    <w:p w14:paraId="668D0B82" w14:textId="6D7E9E12" w:rsidR="00A93C4E" w:rsidRPr="00A93C4E" w:rsidRDefault="00A93C4E" w:rsidP="78917B02">
      <w:pPr>
        <w:rPr>
          <w:rFonts w:eastAsia="Verdana" w:cs="Verdana"/>
        </w:rPr>
      </w:pPr>
      <w:r w:rsidRPr="78917B02">
        <w:rPr>
          <w:rFonts w:eastAsia="Verdana" w:cs="Verdana"/>
          <w:b/>
          <w:bCs/>
        </w:rPr>
        <w:t>G</w:t>
      </w:r>
      <w:r w:rsidR="4AD73DBC" w:rsidRPr="78917B02">
        <w:rPr>
          <w:rFonts w:eastAsia="Verdana" w:cs="Verdana"/>
          <w:b/>
          <w:bCs/>
        </w:rPr>
        <w:t>ekozen</w:t>
      </w:r>
      <w:r w:rsidRPr="78917B02">
        <w:rPr>
          <w:rFonts w:eastAsia="Verdana" w:cs="Verdana"/>
          <w:b/>
          <w:bCs/>
        </w:rPr>
        <w:t xml:space="preserve"> oplossing</w:t>
      </w:r>
      <w:r w:rsidRPr="78917B02">
        <w:rPr>
          <w:rFonts w:eastAsia="Verdana" w:cs="Verdana"/>
        </w:rPr>
        <w:t> </w:t>
      </w:r>
    </w:p>
    <w:p w14:paraId="4BFF6214" w14:textId="02F81C2A" w:rsidR="00A93C4E" w:rsidRPr="00A93C4E" w:rsidRDefault="00A93C4E" w:rsidP="00A93C4E">
      <w:pPr>
        <w:rPr>
          <w:rFonts w:eastAsia="Verdana" w:cs="Verdana"/>
          <w:szCs w:val="18"/>
        </w:rPr>
      </w:pPr>
      <w:r w:rsidRPr="00A93C4E">
        <w:rPr>
          <w:rFonts w:eastAsia="Verdana" w:cs="Verdana"/>
          <w:szCs w:val="18"/>
        </w:rPr>
        <w:t xml:space="preserve">Er is een voorkeursvariant gekozen die toekomstbestendig en de verkeersveiligheid voor alle modaliteiten en de doorstroming voor langzaam verkeer en bus significant verbetert. </w:t>
      </w:r>
    </w:p>
    <w:p w14:paraId="1F6269AA" w14:textId="77777777" w:rsidR="00A93C4E" w:rsidRPr="00A93C4E" w:rsidRDefault="00A93C4E" w:rsidP="00A93C4E">
      <w:pPr>
        <w:rPr>
          <w:rFonts w:eastAsia="Verdana" w:cs="Verdana"/>
          <w:szCs w:val="18"/>
        </w:rPr>
      </w:pPr>
      <w:r w:rsidRPr="00A93C4E">
        <w:rPr>
          <w:rFonts w:eastAsia="Verdana" w:cs="Verdana"/>
          <w:szCs w:val="18"/>
        </w:rPr>
        <w:t> </w:t>
      </w:r>
    </w:p>
    <w:p w14:paraId="1D7C74C7" w14:textId="79E2F555" w:rsidR="00A93C4E" w:rsidRPr="00A93C4E" w:rsidRDefault="00A93C4E" w:rsidP="00A93C4E">
      <w:pPr>
        <w:rPr>
          <w:rFonts w:eastAsia="Verdana" w:cs="Verdana"/>
          <w:szCs w:val="18"/>
        </w:rPr>
      </w:pPr>
      <w:r w:rsidRPr="00A93C4E">
        <w:rPr>
          <w:rFonts w:eastAsia="Verdana" w:cs="Verdana"/>
          <w:szCs w:val="18"/>
        </w:rPr>
        <w:t xml:space="preserve">Samenvattend bestaat </w:t>
      </w:r>
      <w:r w:rsidR="00D53C9F">
        <w:rPr>
          <w:rFonts w:eastAsia="Verdana" w:cs="Verdana"/>
          <w:szCs w:val="18"/>
        </w:rPr>
        <w:t xml:space="preserve">het VO van </w:t>
      </w:r>
      <w:r w:rsidRPr="00A93C4E">
        <w:rPr>
          <w:rFonts w:eastAsia="Verdana" w:cs="Verdana"/>
          <w:szCs w:val="18"/>
        </w:rPr>
        <w:t>de voorkeursvariant uit de volgende maatregelen: </w:t>
      </w:r>
    </w:p>
    <w:p w14:paraId="4A98BDD9" w14:textId="77777777" w:rsidR="00A93C4E" w:rsidRPr="00A93C4E" w:rsidRDefault="00A93C4E" w:rsidP="00D337D0">
      <w:pPr>
        <w:numPr>
          <w:ilvl w:val="0"/>
          <w:numId w:val="16"/>
        </w:numPr>
        <w:rPr>
          <w:rFonts w:eastAsia="Verdana" w:cs="Verdana"/>
          <w:szCs w:val="18"/>
        </w:rPr>
      </w:pPr>
      <w:r w:rsidRPr="00A93C4E">
        <w:rPr>
          <w:rFonts w:eastAsia="Verdana" w:cs="Verdana"/>
          <w:szCs w:val="18"/>
        </w:rPr>
        <w:t>Onderdoorgang speciaal voor bussen in de avondspits van Amsterdam naar Purmerend. De onderdoorgang ligt onder de N247. De onderdoorgang sluit na het kruispunt direct aan op de Wisselbusbaan aan de westzijde van de N235. </w:t>
      </w:r>
    </w:p>
    <w:p w14:paraId="60B81994" w14:textId="77777777" w:rsidR="00A93C4E" w:rsidRPr="00A93C4E" w:rsidRDefault="00A93C4E" w:rsidP="00D337D0">
      <w:pPr>
        <w:numPr>
          <w:ilvl w:val="0"/>
          <w:numId w:val="17"/>
        </w:numPr>
        <w:rPr>
          <w:rFonts w:eastAsia="Verdana" w:cs="Verdana"/>
          <w:szCs w:val="18"/>
        </w:rPr>
      </w:pPr>
      <w:r w:rsidRPr="00A93C4E">
        <w:rPr>
          <w:rFonts w:eastAsia="Verdana" w:cs="Verdana"/>
          <w:szCs w:val="18"/>
        </w:rPr>
        <w:t xml:space="preserve">Onderdoorgang Slochterweg tussen Kanaaldijk en Termieterweg voor voetgangers, fietsers, lokaal verkeer en landbouwverkeer. Dankzij deze onderdoorgang komen alle gelijkvloerse oversteken voor langzaam </w:t>
      </w:r>
      <w:r w:rsidRPr="00A93C4E">
        <w:rPr>
          <w:rFonts w:eastAsia="Verdana" w:cs="Verdana"/>
          <w:szCs w:val="18"/>
        </w:rPr>
        <w:lastRenderedPageBreak/>
        <w:t>verkeer te vervallen én is de ontsluiting van de Termieterweg verplaatst van het grote kruispunt naar de Slochterweg. </w:t>
      </w:r>
    </w:p>
    <w:p w14:paraId="11BA2440" w14:textId="77777777" w:rsidR="00A93C4E" w:rsidRPr="00A93C4E" w:rsidRDefault="00A93C4E" w:rsidP="00D337D0">
      <w:pPr>
        <w:numPr>
          <w:ilvl w:val="0"/>
          <w:numId w:val="18"/>
        </w:numPr>
        <w:rPr>
          <w:rFonts w:eastAsia="Verdana" w:cs="Verdana"/>
          <w:szCs w:val="18"/>
        </w:rPr>
      </w:pPr>
      <w:r w:rsidRPr="00A93C4E">
        <w:rPr>
          <w:rFonts w:eastAsia="Verdana" w:cs="Verdana"/>
          <w:szCs w:val="18"/>
        </w:rPr>
        <w:t>Eén paar bushaltes bij de onderdoorgang Slochterweg.  </w:t>
      </w:r>
    </w:p>
    <w:p w14:paraId="2D0D6ACA" w14:textId="77777777" w:rsidR="00A93C4E" w:rsidRPr="00A93C4E" w:rsidRDefault="00A93C4E" w:rsidP="00D337D0">
      <w:pPr>
        <w:numPr>
          <w:ilvl w:val="0"/>
          <w:numId w:val="19"/>
        </w:numPr>
        <w:rPr>
          <w:rFonts w:eastAsia="Verdana" w:cs="Verdana"/>
          <w:szCs w:val="18"/>
        </w:rPr>
      </w:pPr>
      <w:r w:rsidRPr="00A93C4E">
        <w:rPr>
          <w:rFonts w:eastAsia="Verdana" w:cs="Verdana"/>
          <w:szCs w:val="18"/>
        </w:rPr>
        <w:t>Ruimere dimensionering van de opstelruimte op het kruispunt. </w:t>
      </w:r>
    </w:p>
    <w:p w14:paraId="76C6A26B" w14:textId="77777777" w:rsidR="00A93C4E" w:rsidRPr="00A93C4E" w:rsidRDefault="00A93C4E" w:rsidP="00D337D0">
      <w:pPr>
        <w:numPr>
          <w:ilvl w:val="0"/>
          <w:numId w:val="20"/>
        </w:numPr>
        <w:rPr>
          <w:rFonts w:eastAsia="Verdana" w:cs="Verdana"/>
          <w:szCs w:val="18"/>
        </w:rPr>
      </w:pPr>
      <w:r w:rsidRPr="00A93C4E">
        <w:rPr>
          <w:rFonts w:eastAsia="Verdana" w:cs="Verdana"/>
          <w:szCs w:val="18"/>
        </w:rPr>
        <w:t>Optimaliseren aansluiting Slochterweg bij het pontje Landsmeer. </w:t>
      </w:r>
    </w:p>
    <w:p w14:paraId="3D51D74F" w14:textId="77777777" w:rsidR="00A93C4E" w:rsidRPr="00A93C4E" w:rsidRDefault="446E287C" w:rsidP="00A93C4E">
      <w:pPr>
        <w:rPr>
          <w:rFonts w:eastAsia="Verdana" w:cs="Verdana"/>
          <w:szCs w:val="18"/>
        </w:rPr>
      </w:pPr>
      <w:r w:rsidRPr="0FBC27AF">
        <w:rPr>
          <w:rFonts w:eastAsia="Verdana" w:cs="Verdana"/>
        </w:rPr>
        <w:t> </w:t>
      </w:r>
    </w:p>
    <w:p w14:paraId="685407DD" w14:textId="0A55F3A0" w:rsidR="7B26B7F9" w:rsidRDefault="7B26B7F9" w:rsidP="765F41B1">
      <w:pPr>
        <w:rPr>
          <w:rFonts w:eastAsia="Verdana" w:cs="Verdana"/>
          <w:b/>
          <w:bCs/>
        </w:rPr>
      </w:pPr>
      <w:r w:rsidRPr="765F41B1">
        <w:rPr>
          <w:rFonts w:eastAsia="Verdana" w:cs="Verdana"/>
          <w:b/>
          <w:bCs/>
        </w:rPr>
        <w:t>Gecombineerde werkzaamheden</w:t>
      </w:r>
    </w:p>
    <w:p w14:paraId="0421E3A8" w14:textId="6297F927" w:rsidR="1D2BDC8E" w:rsidRDefault="6559C78D" w:rsidP="79273DD1">
      <w:pPr>
        <w:rPr>
          <w:rFonts w:cs="Calibri"/>
          <w:color w:val="000000" w:themeColor="text1"/>
        </w:rPr>
      </w:pPr>
      <w:r w:rsidRPr="07A1ECA7">
        <w:rPr>
          <w:rFonts w:cs="Calibri"/>
          <w:color w:val="000000" w:themeColor="text1"/>
        </w:rPr>
        <w:t xml:space="preserve">In aanvulling </w:t>
      </w:r>
      <w:r w:rsidR="1DAA34BB" w:rsidRPr="07A1ECA7">
        <w:rPr>
          <w:rFonts w:cs="Calibri"/>
          <w:color w:val="000000" w:themeColor="text1"/>
        </w:rPr>
        <w:t>op</w:t>
      </w:r>
      <w:r w:rsidRPr="07A1ECA7">
        <w:rPr>
          <w:rFonts w:cs="Calibri"/>
          <w:color w:val="000000" w:themeColor="text1"/>
        </w:rPr>
        <w:t xml:space="preserve"> de</w:t>
      </w:r>
      <w:r w:rsidR="54D65C5F" w:rsidRPr="07A1ECA7">
        <w:rPr>
          <w:rFonts w:cs="Calibri"/>
          <w:color w:val="000000" w:themeColor="text1"/>
        </w:rPr>
        <w:t xml:space="preserve"> </w:t>
      </w:r>
      <w:r w:rsidR="6F8F256C" w:rsidRPr="07A1ECA7">
        <w:rPr>
          <w:rFonts w:cs="Calibri"/>
          <w:color w:val="000000" w:themeColor="text1"/>
        </w:rPr>
        <w:t xml:space="preserve">kruising </w:t>
      </w:r>
      <w:r w:rsidR="54D65C5F" w:rsidRPr="07A1ECA7">
        <w:rPr>
          <w:rFonts w:cs="Calibri"/>
          <w:color w:val="000000" w:themeColor="text1"/>
        </w:rPr>
        <w:t xml:space="preserve">Het Schouw worden o.a. </w:t>
      </w:r>
      <w:r w:rsidR="5522A080" w:rsidRPr="07A1ECA7">
        <w:rPr>
          <w:rFonts w:cs="Calibri"/>
          <w:color w:val="000000" w:themeColor="text1"/>
        </w:rPr>
        <w:t>ook de volgende maatregelen in het project meegenomen:</w:t>
      </w:r>
    </w:p>
    <w:p w14:paraId="3299FD50" w14:textId="7E87558C" w:rsidR="1D2BDC8E" w:rsidRDefault="5522A080" w:rsidP="19314BF1">
      <w:pPr>
        <w:rPr>
          <w:rFonts w:cs="Calibri"/>
          <w:color w:val="000000" w:themeColor="text1"/>
        </w:rPr>
      </w:pPr>
      <w:r w:rsidRPr="19314BF1">
        <w:rPr>
          <w:rFonts w:cs="Calibri"/>
          <w:color w:val="000000" w:themeColor="text1"/>
        </w:rPr>
        <w:t xml:space="preserve"> - </w:t>
      </w:r>
      <w:r w:rsidR="54D65C5F" w:rsidRPr="19314BF1">
        <w:rPr>
          <w:rFonts w:cs="Calibri"/>
          <w:color w:val="000000" w:themeColor="text1"/>
        </w:rPr>
        <w:t>het vervangen van de Slochterbrug</w:t>
      </w:r>
    </w:p>
    <w:p w14:paraId="55363214" w14:textId="31E45D5D" w:rsidR="1D2BDC8E" w:rsidRDefault="068F275E" w:rsidP="1D2BDC8E">
      <w:pPr>
        <w:rPr>
          <w:rFonts w:cs="Calibri"/>
          <w:color w:val="000000" w:themeColor="text1"/>
        </w:rPr>
      </w:pPr>
      <w:r w:rsidRPr="19314BF1">
        <w:rPr>
          <w:rFonts w:cs="Calibri"/>
          <w:color w:val="000000" w:themeColor="text1"/>
        </w:rPr>
        <w:t xml:space="preserve"> - </w:t>
      </w:r>
      <w:r w:rsidR="1341AAB9" w:rsidRPr="19314BF1">
        <w:rPr>
          <w:rFonts w:cs="Calibri"/>
          <w:color w:val="000000" w:themeColor="text1"/>
        </w:rPr>
        <w:t>een aantal aanpassingen op aansluiting de N247-A10</w:t>
      </w:r>
    </w:p>
    <w:p w14:paraId="6FF96D78" w14:textId="73C5A20C" w:rsidR="1D2BDC8E" w:rsidRDefault="1D2BDC8E" w:rsidP="1D2BDC8E">
      <w:pPr>
        <w:rPr>
          <w:rFonts w:cs="Calibri"/>
          <w:color w:val="000000" w:themeColor="text1"/>
        </w:rPr>
      </w:pPr>
    </w:p>
    <w:p w14:paraId="35272EA4" w14:textId="61D5F27C" w:rsidR="00D7152A" w:rsidRPr="00327BC0" w:rsidRDefault="00145368" w:rsidP="00F03DA3">
      <w:pPr>
        <w:pStyle w:val="Kop1"/>
        <w:rPr>
          <w:szCs w:val="28"/>
        </w:rPr>
      </w:pPr>
      <w:bookmarkStart w:id="3" w:name="_Hlk163725079"/>
      <w:r>
        <w:t>S</w:t>
      </w:r>
      <w:r w:rsidR="00437B38">
        <w:t>cope van de opdracht</w:t>
      </w:r>
    </w:p>
    <w:bookmarkEnd w:id="3"/>
    <w:p w14:paraId="24CD5815" w14:textId="3EE80713" w:rsidR="00437B38" w:rsidRPr="00437B38" w:rsidRDefault="00437B38" w:rsidP="005E1C42">
      <w:pPr>
        <w:spacing w:line="360" w:lineRule="auto"/>
        <w:rPr>
          <w:rFonts w:eastAsia="Verdana" w:cs="Verdana"/>
          <w:szCs w:val="18"/>
          <w:lang w:eastAsia="en-US"/>
        </w:rPr>
      </w:pPr>
      <w:r w:rsidRPr="00437B38">
        <w:rPr>
          <w:rFonts w:eastAsia="Verdana" w:cs="Verdana"/>
          <w:szCs w:val="18"/>
          <w:lang w:eastAsia="en-US"/>
        </w:rPr>
        <w:t xml:space="preserve">De scope van het </w:t>
      </w:r>
      <w:r w:rsidR="00702F2E">
        <w:rPr>
          <w:rFonts w:eastAsia="Verdana" w:cs="Verdana"/>
          <w:szCs w:val="18"/>
          <w:lang w:eastAsia="en-US"/>
        </w:rPr>
        <w:t xml:space="preserve">toekomstige </w:t>
      </w:r>
      <w:r w:rsidRPr="00437B38">
        <w:rPr>
          <w:rFonts w:eastAsia="Verdana" w:cs="Verdana"/>
          <w:szCs w:val="18"/>
          <w:lang w:eastAsia="en-US"/>
        </w:rPr>
        <w:t>contract omvat</w:t>
      </w:r>
      <w:r w:rsidR="00F063EF">
        <w:rPr>
          <w:rFonts w:eastAsia="Verdana" w:cs="Verdana"/>
          <w:szCs w:val="18"/>
          <w:lang w:eastAsia="en-US"/>
        </w:rPr>
        <w:t xml:space="preserve"> de volgen</w:t>
      </w:r>
      <w:r w:rsidR="00601B94">
        <w:rPr>
          <w:rFonts w:eastAsia="Verdana" w:cs="Verdana"/>
          <w:szCs w:val="18"/>
          <w:lang w:eastAsia="en-US"/>
        </w:rPr>
        <w:t>d</w:t>
      </w:r>
      <w:r w:rsidR="00F063EF">
        <w:rPr>
          <w:rFonts w:eastAsia="Verdana" w:cs="Verdana"/>
          <w:szCs w:val="18"/>
          <w:lang w:eastAsia="en-US"/>
        </w:rPr>
        <w:t>e</w:t>
      </w:r>
      <w:r w:rsidRPr="00437B38">
        <w:rPr>
          <w:rFonts w:eastAsia="Verdana" w:cs="Verdana"/>
          <w:szCs w:val="18"/>
          <w:lang w:eastAsia="en-US"/>
        </w:rPr>
        <w:t xml:space="preserve"> kerncomponenten:</w:t>
      </w:r>
    </w:p>
    <w:p w14:paraId="4E1D3538" w14:textId="5C1DAC0A" w:rsidR="00F448C1" w:rsidRDefault="009F25A0" w:rsidP="448E7C1A">
      <w:pPr>
        <w:pStyle w:val="Lijstalinea"/>
        <w:numPr>
          <w:ilvl w:val="0"/>
          <w:numId w:val="11"/>
        </w:numPr>
        <w:spacing w:after="160" w:line="259" w:lineRule="auto"/>
        <w:rPr>
          <w:rFonts w:eastAsia="Verdana" w:cs="Verdana"/>
          <w:lang w:eastAsia="en-US"/>
        </w:rPr>
      </w:pPr>
      <w:r w:rsidRPr="69A221F1">
        <w:rPr>
          <w:rFonts w:eastAsia="Verdana" w:cs="Verdana"/>
          <w:lang w:eastAsia="en-US"/>
        </w:rPr>
        <w:t>Herin</w:t>
      </w:r>
      <w:r w:rsidR="00193C67" w:rsidRPr="69A221F1">
        <w:rPr>
          <w:rFonts w:eastAsia="Verdana" w:cs="Verdana"/>
          <w:lang w:eastAsia="en-US"/>
        </w:rPr>
        <w:t>richt</w:t>
      </w:r>
      <w:r w:rsidR="00281D70" w:rsidRPr="69A221F1">
        <w:rPr>
          <w:rFonts w:eastAsia="Verdana" w:cs="Verdana"/>
          <w:lang w:eastAsia="en-US"/>
        </w:rPr>
        <w:t>ing</w:t>
      </w:r>
      <w:r w:rsidRPr="69A221F1">
        <w:rPr>
          <w:rFonts w:eastAsia="Verdana" w:cs="Verdana"/>
          <w:lang w:eastAsia="en-US"/>
        </w:rPr>
        <w:t xml:space="preserve"> van de </w:t>
      </w:r>
      <w:r w:rsidR="00193C67" w:rsidRPr="69A221F1">
        <w:rPr>
          <w:rFonts w:eastAsia="Verdana" w:cs="Verdana"/>
          <w:lang w:eastAsia="en-US"/>
        </w:rPr>
        <w:t xml:space="preserve">provinciale </w:t>
      </w:r>
      <w:r w:rsidRPr="69A221F1">
        <w:rPr>
          <w:rFonts w:eastAsia="Verdana" w:cs="Verdana"/>
          <w:lang w:eastAsia="en-US"/>
        </w:rPr>
        <w:t xml:space="preserve">wegen </w:t>
      </w:r>
      <w:r w:rsidR="00193C67" w:rsidRPr="69A221F1">
        <w:rPr>
          <w:rFonts w:eastAsia="Verdana" w:cs="Verdana"/>
          <w:lang w:eastAsia="en-US"/>
        </w:rPr>
        <w:t>N247 en N235</w:t>
      </w:r>
      <w:r w:rsidR="00281D70" w:rsidRPr="69A221F1">
        <w:rPr>
          <w:rFonts w:eastAsia="Verdana" w:cs="Verdana"/>
          <w:lang w:eastAsia="en-US"/>
        </w:rPr>
        <w:t xml:space="preserve"> en onderliggende wegstructuur</w:t>
      </w:r>
      <w:r w:rsidR="00862C62" w:rsidRPr="69A221F1">
        <w:rPr>
          <w:rFonts w:eastAsia="Verdana" w:cs="Verdana"/>
          <w:lang w:eastAsia="en-US"/>
        </w:rPr>
        <w:t xml:space="preserve"> ter plaatse van knooppunt Het Schouw</w:t>
      </w:r>
    </w:p>
    <w:p w14:paraId="0040E296" w14:textId="77777777" w:rsidR="00951760" w:rsidRDefault="00394FE9" w:rsidP="00D337D0">
      <w:pPr>
        <w:pStyle w:val="Lijstalinea"/>
        <w:numPr>
          <w:ilvl w:val="0"/>
          <w:numId w:val="11"/>
        </w:numPr>
        <w:spacing w:after="160" w:line="259" w:lineRule="auto"/>
        <w:rPr>
          <w:rFonts w:eastAsia="Verdana" w:cs="Verdana"/>
          <w:lang w:eastAsia="en-US"/>
        </w:rPr>
      </w:pPr>
      <w:r>
        <w:rPr>
          <w:rFonts w:eastAsia="Verdana" w:cs="Verdana"/>
          <w:lang w:eastAsia="en-US"/>
        </w:rPr>
        <w:t>Kunstwerken</w:t>
      </w:r>
    </w:p>
    <w:p w14:paraId="2119BB86" w14:textId="77777777" w:rsidR="00E2693B" w:rsidRDefault="00984BA9" w:rsidP="00D337D0">
      <w:pPr>
        <w:pStyle w:val="Lijstalinea"/>
        <w:numPr>
          <w:ilvl w:val="1"/>
          <w:numId w:val="11"/>
        </w:numPr>
        <w:spacing w:after="160" w:line="259" w:lineRule="auto"/>
        <w:rPr>
          <w:rFonts w:eastAsia="Verdana" w:cs="Verdana"/>
          <w:lang w:eastAsia="en-US"/>
        </w:rPr>
      </w:pPr>
      <w:r>
        <w:rPr>
          <w:rFonts w:eastAsia="Verdana" w:cs="Verdana"/>
          <w:lang w:eastAsia="en-US"/>
        </w:rPr>
        <w:t xml:space="preserve">Onderdoorgang </w:t>
      </w:r>
      <w:r w:rsidR="00951760">
        <w:rPr>
          <w:rFonts w:eastAsia="Verdana" w:cs="Verdana"/>
          <w:lang w:eastAsia="en-US"/>
        </w:rPr>
        <w:t xml:space="preserve">Slochterweg </w:t>
      </w:r>
      <w:r>
        <w:rPr>
          <w:rFonts w:eastAsia="Verdana" w:cs="Verdana"/>
          <w:lang w:eastAsia="en-US"/>
        </w:rPr>
        <w:t>voor langzaam</w:t>
      </w:r>
      <w:r w:rsidR="00D904E8">
        <w:rPr>
          <w:rFonts w:eastAsia="Verdana" w:cs="Verdana"/>
          <w:lang w:eastAsia="en-US"/>
        </w:rPr>
        <w:t xml:space="preserve"> </w:t>
      </w:r>
      <w:r>
        <w:rPr>
          <w:rFonts w:eastAsia="Verdana" w:cs="Verdana"/>
          <w:lang w:eastAsia="en-US"/>
        </w:rPr>
        <w:t>verkeer, fietsers en voetgangers</w:t>
      </w:r>
      <w:r w:rsidR="00D904E8">
        <w:rPr>
          <w:rFonts w:eastAsia="Verdana" w:cs="Verdana"/>
          <w:lang w:eastAsia="en-US"/>
        </w:rPr>
        <w:t>.</w:t>
      </w:r>
    </w:p>
    <w:p w14:paraId="1C300C8A" w14:textId="0C2C788F" w:rsidR="00D904E8" w:rsidRDefault="00D904E8" w:rsidP="00D337D0">
      <w:pPr>
        <w:pStyle w:val="Lijstalinea"/>
        <w:numPr>
          <w:ilvl w:val="1"/>
          <w:numId w:val="11"/>
        </w:numPr>
        <w:spacing w:after="160" w:line="259" w:lineRule="auto"/>
        <w:rPr>
          <w:rFonts w:eastAsia="Verdana" w:cs="Verdana"/>
          <w:lang w:eastAsia="en-US"/>
        </w:rPr>
      </w:pPr>
      <w:r w:rsidRPr="00E2693B">
        <w:rPr>
          <w:rFonts w:eastAsia="Verdana" w:cs="Verdana"/>
          <w:lang w:eastAsia="en-US"/>
        </w:rPr>
        <w:t>Busonderdoorgang</w:t>
      </w:r>
    </w:p>
    <w:p w14:paraId="12C3D47C" w14:textId="11DF49B2" w:rsidR="0004459F" w:rsidRDefault="0004459F" w:rsidP="00D337D0">
      <w:pPr>
        <w:pStyle w:val="Lijstalinea"/>
        <w:numPr>
          <w:ilvl w:val="1"/>
          <w:numId w:val="11"/>
        </w:numPr>
        <w:spacing w:after="160" w:line="259" w:lineRule="auto"/>
        <w:rPr>
          <w:rFonts w:eastAsia="Verdana" w:cs="Verdana"/>
          <w:lang w:eastAsia="en-US"/>
        </w:rPr>
      </w:pPr>
      <w:r>
        <w:rPr>
          <w:rFonts w:eastAsia="Verdana" w:cs="Verdana"/>
          <w:lang w:eastAsia="en-US"/>
        </w:rPr>
        <w:t>Flora- en faunatunnel</w:t>
      </w:r>
    </w:p>
    <w:p w14:paraId="04ABCBD7" w14:textId="0C906145" w:rsidR="0004459F" w:rsidRPr="00E2693B" w:rsidRDefault="0054360A" w:rsidP="00D337D0">
      <w:pPr>
        <w:pStyle w:val="Lijstalinea"/>
        <w:numPr>
          <w:ilvl w:val="1"/>
          <w:numId w:val="11"/>
        </w:numPr>
        <w:spacing w:after="160" w:line="259" w:lineRule="auto"/>
        <w:rPr>
          <w:rFonts w:eastAsia="Verdana" w:cs="Verdana"/>
          <w:lang w:eastAsia="en-US"/>
        </w:rPr>
      </w:pPr>
      <w:r w:rsidRPr="79298D62">
        <w:rPr>
          <w:rFonts w:eastAsia="Verdana" w:cs="Verdana"/>
          <w:lang w:eastAsia="en-US"/>
        </w:rPr>
        <w:t>Sloop en vervan</w:t>
      </w:r>
      <w:r w:rsidR="19695A2C" w:rsidRPr="79298D62">
        <w:rPr>
          <w:rFonts w:eastAsia="Verdana" w:cs="Verdana"/>
          <w:lang w:eastAsia="en-US"/>
        </w:rPr>
        <w:t>g</w:t>
      </w:r>
      <w:r w:rsidRPr="79298D62">
        <w:rPr>
          <w:rFonts w:eastAsia="Verdana" w:cs="Verdana"/>
          <w:lang w:eastAsia="en-US"/>
        </w:rPr>
        <w:t>ing Slochterbrug West</w:t>
      </w:r>
    </w:p>
    <w:p w14:paraId="5A7C4920" w14:textId="2B8E03D3" w:rsidR="00D904E8" w:rsidRDefault="00C8494D" w:rsidP="00D337D0">
      <w:pPr>
        <w:pStyle w:val="Lijstalinea"/>
        <w:numPr>
          <w:ilvl w:val="0"/>
          <w:numId w:val="11"/>
        </w:numPr>
        <w:spacing w:after="160" w:line="259" w:lineRule="auto"/>
        <w:rPr>
          <w:rFonts w:eastAsia="Verdana" w:cs="Verdana"/>
          <w:lang w:eastAsia="en-US"/>
        </w:rPr>
      </w:pPr>
      <w:r>
        <w:rPr>
          <w:rFonts w:eastAsia="Verdana" w:cs="Verdana"/>
          <w:lang w:eastAsia="en-US"/>
        </w:rPr>
        <w:t>KANS maatregelen</w:t>
      </w:r>
      <w:r w:rsidR="0095505C">
        <w:rPr>
          <w:rFonts w:eastAsia="Verdana" w:cs="Verdana"/>
          <w:lang w:eastAsia="en-US"/>
        </w:rPr>
        <w:t>:</w:t>
      </w:r>
    </w:p>
    <w:p w14:paraId="3226A0A5" w14:textId="27758008" w:rsidR="004F0259" w:rsidRDefault="004F0259" w:rsidP="00D337D0">
      <w:pPr>
        <w:pStyle w:val="Lijstalinea"/>
        <w:numPr>
          <w:ilvl w:val="1"/>
          <w:numId w:val="11"/>
        </w:numPr>
        <w:spacing w:after="160" w:line="259" w:lineRule="auto"/>
        <w:rPr>
          <w:rFonts w:eastAsia="Verdana" w:cs="Verdana"/>
          <w:lang w:eastAsia="en-US"/>
        </w:rPr>
      </w:pPr>
      <w:r>
        <w:rPr>
          <w:rFonts w:eastAsia="Verdana" w:cs="Verdana"/>
          <w:lang w:eastAsia="en-US"/>
        </w:rPr>
        <w:t xml:space="preserve">Aanpassingen aan rijstrookconfiguratie </w:t>
      </w:r>
      <w:r w:rsidR="006B2387">
        <w:rPr>
          <w:rFonts w:eastAsia="Verdana" w:cs="Verdana"/>
          <w:lang w:eastAsia="en-US"/>
        </w:rPr>
        <w:t>bij de aansluitingen van de N247op de A10</w:t>
      </w:r>
    </w:p>
    <w:p w14:paraId="5D5EA4FB" w14:textId="730F91EA" w:rsidR="00032D98" w:rsidRDefault="00032D98" w:rsidP="00D337D0">
      <w:pPr>
        <w:pStyle w:val="Lijstalinea"/>
        <w:numPr>
          <w:ilvl w:val="1"/>
          <w:numId w:val="11"/>
        </w:numPr>
        <w:spacing w:after="160" w:line="259" w:lineRule="auto"/>
        <w:rPr>
          <w:rFonts w:eastAsia="Verdana" w:cs="Verdana"/>
          <w:lang w:eastAsia="en-US"/>
        </w:rPr>
      </w:pPr>
      <w:r>
        <w:rPr>
          <w:rFonts w:eastAsia="Verdana" w:cs="Verdana"/>
          <w:lang w:eastAsia="en-US"/>
        </w:rPr>
        <w:t>Vervanging van de VRI</w:t>
      </w:r>
      <w:r w:rsidR="009B07DC">
        <w:rPr>
          <w:rFonts w:eastAsia="Verdana" w:cs="Verdana"/>
          <w:lang w:eastAsia="en-US"/>
        </w:rPr>
        <w:t>’</w:t>
      </w:r>
      <w:r>
        <w:rPr>
          <w:rFonts w:eastAsia="Verdana" w:cs="Verdana"/>
          <w:lang w:eastAsia="en-US"/>
        </w:rPr>
        <w:t>s</w:t>
      </w:r>
      <w:r w:rsidR="009B07DC">
        <w:rPr>
          <w:rFonts w:eastAsia="Verdana" w:cs="Verdana"/>
          <w:lang w:eastAsia="en-US"/>
        </w:rPr>
        <w:t xml:space="preserve"> en aanpassing regelingen</w:t>
      </w:r>
    </w:p>
    <w:p w14:paraId="0C847EA2" w14:textId="10A261EC" w:rsidR="009B07DC" w:rsidRDefault="00BC149C" w:rsidP="00D337D0">
      <w:pPr>
        <w:pStyle w:val="Lijstalinea"/>
        <w:numPr>
          <w:ilvl w:val="1"/>
          <w:numId w:val="11"/>
        </w:numPr>
        <w:spacing w:after="160" w:line="259" w:lineRule="auto"/>
        <w:rPr>
          <w:rFonts w:eastAsia="Verdana" w:cs="Verdana"/>
          <w:lang w:eastAsia="en-US"/>
        </w:rPr>
      </w:pPr>
      <w:r>
        <w:rPr>
          <w:rFonts w:eastAsia="Verdana" w:cs="Verdana"/>
          <w:lang w:eastAsia="en-US"/>
        </w:rPr>
        <w:t>Aanpassen van de vrijliggende busstrook en opstelruimte</w:t>
      </w:r>
    </w:p>
    <w:p w14:paraId="15F1B0E9" w14:textId="128FDDF3" w:rsidR="003052BD" w:rsidRDefault="003052BD" w:rsidP="00D337D0">
      <w:pPr>
        <w:pStyle w:val="Lijstalinea"/>
        <w:numPr>
          <w:ilvl w:val="0"/>
          <w:numId w:val="11"/>
        </w:numPr>
        <w:spacing w:after="160" w:line="259" w:lineRule="auto"/>
        <w:rPr>
          <w:rFonts w:eastAsia="Verdana" w:cs="Verdana"/>
          <w:lang w:eastAsia="en-US"/>
        </w:rPr>
      </w:pPr>
      <w:r>
        <w:rPr>
          <w:rFonts w:eastAsia="Verdana" w:cs="Verdana"/>
          <w:lang w:eastAsia="en-US"/>
        </w:rPr>
        <w:t>Inpassingsvoorzieningen</w:t>
      </w:r>
    </w:p>
    <w:p w14:paraId="03CADF59" w14:textId="5F7009AE" w:rsidR="003052BD" w:rsidRDefault="004A47AA" w:rsidP="00D337D0">
      <w:pPr>
        <w:pStyle w:val="Lijstalinea"/>
        <w:numPr>
          <w:ilvl w:val="0"/>
          <w:numId w:val="11"/>
        </w:numPr>
        <w:spacing w:after="160" w:line="259" w:lineRule="auto"/>
        <w:rPr>
          <w:rFonts w:eastAsia="Verdana" w:cs="Verdana"/>
          <w:lang w:eastAsia="en-US"/>
        </w:rPr>
      </w:pPr>
      <w:bookmarkStart w:id="4" w:name="_Hlk187141686"/>
      <w:r w:rsidRPr="4CD03B8D">
        <w:rPr>
          <w:rFonts w:eastAsia="Verdana" w:cs="Verdana"/>
          <w:lang w:eastAsia="en-US"/>
        </w:rPr>
        <w:t>Verkeers</w:t>
      </w:r>
      <w:r w:rsidR="008A4F81" w:rsidRPr="4CD03B8D">
        <w:rPr>
          <w:rFonts w:eastAsia="Verdana" w:cs="Verdana"/>
          <w:lang w:eastAsia="en-US"/>
        </w:rPr>
        <w:t>management, -faseringen en -maatregelen</w:t>
      </w:r>
    </w:p>
    <w:p w14:paraId="65CB8E8A" w14:textId="2B5A7798" w:rsidR="00DE2B66" w:rsidRPr="00DE2B66" w:rsidRDefault="1B5A0AC2" w:rsidP="15D3051D">
      <w:pPr>
        <w:pStyle w:val="Lijstalinea"/>
        <w:numPr>
          <w:ilvl w:val="0"/>
          <w:numId w:val="11"/>
        </w:numPr>
        <w:spacing w:after="160" w:line="259" w:lineRule="auto"/>
        <w:rPr>
          <w:rFonts w:eastAsia="Verdana" w:cs="Verdana"/>
          <w:lang w:eastAsia="en-US"/>
        </w:rPr>
      </w:pPr>
      <w:r w:rsidRPr="288E0FB4">
        <w:rPr>
          <w:rFonts w:eastAsia="Verdana" w:cs="Verdana"/>
          <w:lang w:eastAsia="en-US"/>
        </w:rPr>
        <w:t>Eventuele aanvullende d</w:t>
      </w:r>
      <w:r w:rsidR="00DE2B66" w:rsidRPr="288E0FB4">
        <w:rPr>
          <w:rFonts w:eastAsia="Verdana" w:cs="Verdana"/>
          <w:lang w:eastAsia="en-US"/>
        </w:rPr>
        <w:t>uurzaamheidsmaatregelen</w:t>
      </w:r>
      <w:bookmarkEnd w:id="4"/>
    </w:p>
    <w:p w14:paraId="62367F25" w14:textId="0F0DBBAA" w:rsidR="02901AAC" w:rsidRDefault="24F5D445" w:rsidP="288E0FB4">
      <w:pPr>
        <w:spacing w:after="160" w:line="259" w:lineRule="auto"/>
      </w:pPr>
      <w:r w:rsidRPr="07AE5320">
        <w:rPr>
          <w:rFonts w:eastAsia="Verdana" w:cs="Verdana"/>
          <w:lang w:eastAsia="en-US"/>
        </w:rPr>
        <w:lastRenderedPageBreak/>
        <w:t xml:space="preserve">Overzichtskaartje met 3 deelgebieden: </w:t>
      </w:r>
      <w:r w:rsidR="0033C6A9" w:rsidRPr="07AE5320">
        <w:rPr>
          <w:rFonts w:eastAsia="Verdana" w:cs="Verdana"/>
          <w:lang w:eastAsia="en-US"/>
        </w:rPr>
        <w:t>Het Schouw</w:t>
      </w:r>
      <w:r w:rsidRPr="07AE5320">
        <w:rPr>
          <w:rFonts w:eastAsia="Verdana" w:cs="Verdana"/>
          <w:lang w:eastAsia="en-US"/>
        </w:rPr>
        <w:t>/Slochterbrug/</w:t>
      </w:r>
      <w:r w:rsidR="7F655D43" w:rsidRPr="07AE5320">
        <w:rPr>
          <w:rFonts w:eastAsia="Verdana" w:cs="Verdana"/>
          <w:lang w:eastAsia="en-US"/>
        </w:rPr>
        <w:t>A10</w:t>
      </w:r>
      <w:r w:rsidRPr="07AE5320">
        <w:rPr>
          <w:rFonts w:eastAsia="Verdana" w:cs="Verdana"/>
          <w:lang w:eastAsia="en-US"/>
        </w:rPr>
        <w:t xml:space="preserve"> </w:t>
      </w:r>
      <w:r w:rsidR="57BE8D6F">
        <w:rPr>
          <w:noProof/>
        </w:rPr>
        <w:drawing>
          <wp:inline distT="0" distB="0" distL="0" distR="0" wp14:anchorId="2BFDB1F2" wp14:editId="047F9753">
            <wp:extent cx="3409950" cy="4791076"/>
            <wp:effectExtent l="0" t="0" r="0" b="0"/>
            <wp:docPr id="431056892" name="Afbeelding 431056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3409950" cy="4791076"/>
                    </a:xfrm>
                    <a:prstGeom prst="rect">
                      <a:avLst/>
                    </a:prstGeom>
                  </pic:spPr>
                </pic:pic>
              </a:graphicData>
            </a:graphic>
          </wp:inline>
        </w:drawing>
      </w:r>
    </w:p>
    <w:p w14:paraId="506FAFB1" w14:textId="0EF537BE" w:rsidR="0E09E628" w:rsidRDefault="0E09E628" w:rsidP="5E0E31D1">
      <w:pPr>
        <w:spacing w:after="160" w:line="259" w:lineRule="auto"/>
      </w:pPr>
    </w:p>
    <w:p w14:paraId="190852B6" w14:textId="27635F96" w:rsidR="00B8303B" w:rsidRDefault="609366D2" w:rsidP="084E948A">
      <w:pPr>
        <w:pStyle w:val="Kop1"/>
        <w:rPr>
          <w:lang w:eastAsia="en-US"/>
        </w:rPr>
      </w:pPr>
      <w:bookmarkStart w:id="5" w:name="_Hlk163725464"/>
      <w:r>
        <w:t>Werkzaamheden bouwteam</w:t>
      </w:r>
    </w:p>
    <w:p w14:paraId="053835AB" w14:textId="68B891B0" w:rsidR="00F815F1" w:rsidRDefault="00326F2B" w:rsidP="00F03DA3">
      <w:pPr>
        <w:spacing w:line="360" w:lineRule="auto"/>
      </w:pPr>
      <w:r>
        <w:t xml:space="preserve">Opdrachtnemer </w:t>
      </w:r>
      <w:r w:rsidR="17C92E37">
        <w:t>wordt gevraagd een bijdrage te leveren aan:</w:t>
      </w:r>
    </w:p>
    <w:p w14:paraId="42C1618A" w14:textId="27280166" w:rsidR="00724CBF" w:rsidRDefault="00BF699B" w:rsidP="00D337D0">
      <w:pPr>
        <w:pStyle w:val="Lijstalinea"/>
        <w:numPr>
          <w:ilvl w:val="0"/>
          <w:numId w:val="13"/>
        </w:numPr>
      </w:pPr>
      <w:r>
        <w:t>Project</w:t>
      </w:r>
      <w:r w:rsidR="65AD4C41">
        <w:t>,</w:t>
      </w:r>
      <w:r>
        <w:t xml:space="preserve"> proces</w:t>
      </w:r>
      <w:r w:rsidR="6C8643D1">
        <w:t>- en omgevings</w:t>
      </w:r>
      <w:r>
        <w:t>management</w:t>
      </w:r>
    </w:p>
    <w:p w14:paraId="1C0BCDCA" w14:textId="20F88D60" w:rsidR="00492668" w:rsidRDefault="00B86DBF" w:rsidP="00D337D0">
      <w:pPr>
        <w:numPr>
          <w:ilvl w:val="0"/>
          <w:numId w:val="12"/>
        </w:numPr>
      </w:pPr>
      <w:r>
        <w:t xml:space="preserve">Actieve participatie </w:t>
      </w:r>
      <w:r w:rsidR="00947DB7">
        <w:t>in bouwteam</w:t>
      </w:r>
    </w:p>
    <w:p w14:paraId="46B5AE25" w14:textId="3E003038" w:rsidR="5A6DB8BD" w:rsidRDefault="5A6DB8BD" w:rsidP="75B9BD56">
      <w:pPr>
        <w:numPr>
          <w:ilvl w:val="0"/>
          <w:numId w:val="12"/>
        </w:numPr>
      </w:pPr>
      <w:r>
        <w:t>Ophalen Klanteisen en opstellen eisenspecificatie</w:t>
      </w:r>
    </w:p>
    <w:p w14:paraId="5B49CB29" w14:textId="24576DA3" w:rsidR="00B86DBF" w:rsidRDefault="00B86DBF" w:rsidP="00D337D0">
      <w:pPr>
        <w:numPr>
          <w:ilvl w:val="0"/>
          <w:numId w:val="12"/>
        </w:numPr>
      </w:pPr>
      <w:r>
        <w:t>Nadere onderzoeken</w:t>
      </w:r>
    </w:p>
    <w:p w14:paraId="342B047D" w14:textId="25EB5133" w:rsidR="28D88E59" w:rsidRDefault="12C45167" w:rsidP="5756D337">
      <w:pPr>
        <w:numPr>
          <w:ilvl w:val="0"/>
          <w:numId w:val="12"/>
        </w:numPr>
      </w:pPr>
      <w:r>
        <w:t>Vergunningen</w:t>
      </w:r>
    </w:p>
    <w:p w14:paraId="2C847BD3" w14:textId="0F1B35BA" w:rsidR="5EF4069C" w:rsidRDefault="5EF4069C" w:rsidP="3F32107D">
      <w:pPr>
        <w:numPr>
          <w:ilvl w:val="0"/>
          <w:numId w:val="12"/>
        </w:numPr>
      </w:pPr>
      <w:r>
        <w:t>Vormgeving</w:t>
      </w:r>
    </w:p>
    <w:p w14:paraId="58976C53" w14:textId="38426B8D" w:rsidR="00492668" w:rsidRDefault="006C2BEF" w:rsidP="00D337D0">
      <w:pPr>
        <w:numPr>
          <w:ilvl w:val="0"/>
          <w:numId w:val="12"/>
        </w:numPr>
      </w:pPr>
      <w:r>
        <w:t>Ontwerp, inpassing en a</w:t>
      </w:r>
      <w:r w:rsidR="00B84CBA">
        <w:t xml:space="preserve">ansluiting nieuwe objecten </w:t>
      </w:r>
      <w:r w:rsidR="00A96F12">
        <w:t>op de omgeving</w:t>
      </w:r>
    </w:p>
    <w:p w14:paraId="086E662E" w14:textId="77777777" w:rsidR="00D337D0" w:rsidRPr="00D337D0" w:rsidRDefault="002C2343" w:rsidP="00D337D0">
      <w:pPr>
        <w:pStyle w:val="Lijstalinea"/>
        <w:numPr>
          <w:ilvl w:val="0"/>
          <w:numId w:val="12"/>
        </w:numPr>
        <w:spacing w:after="160" w:line="259" w:lineRule="auto"/>
        <w:rPr>
          <w:rFonts w:ascii="Arial" w:hAnsi="Arial" w:cs="Arial"/>
        </w:rPr>
      </w:pPr>
      <w:r w:rsidRPr="00D337D0">
        <w:rPr>
          <w:rFonts w:eastAsia="Verdana" w:cs="Verdana"/>
          <w:lang w:eastAsia="en-US"/>
        </w:rPr>
        <w:t>Verkeers-management, -faseringen en -maatregelen</w:t>
      </w:r>
    </w:p>
    <w:p w14:paraId="099720D8" w14:textId="59D446DF" w:rsidR="00D337D0" w:rsidRPr="00D337D0" w:rsidRDefault="00724CBF" w:rsidP="14DEDCBF">
      <w:pPr>
        <w:pStyle w:val="Lijstalinea"/>
        <w:numPr>
          <w:ilvl w:val="0"/>
          <w:numId w:val="12"/>
        </w:numPr>
        <w:spacing w:after="160" w:line="259" w:lineRule="auto"/>
        <w:rPr>
          <w:highlight w:val="yellow"/>
        </w:rPr>
      </w:pPr>
      <w:r>
        <w:t>Opstellen en afstemmen o</w:t>
      </w:r>
      <w:r w:rsidR="00B84CBA">
        <w:t>nderhoudsplanning</w:t>
      </w:r>
      <w:r w:rsidR="64BB70CE">
        <w:t>.</w:t>
      </w:r>
    </w:p>
    <w:p w14:paraId="2BDF57F9" w14:textId="4E0EDB7F" w:rsidR="006F3C8F" w:rsidRDefault="5EB0FF26" w:rsidP="363C4B8A">
      <w:pPr>
        <w:pStyle w:val="Lijstalinea"/>
        <w:numPr>
          <w:ilvl w:val="0"/>
          <w:numId w:val="12"/>
        </w:numPr>
        <w:spacing w:after="160" w:line="259" w:lineRule="auto"/>
        <w:rPr>
          <w:lang w:val="en-US"/>
        </w:rPr>
      </w:pPr>
      <w:r>
        <w:t xml:space="preserve">Overige </w:t>
      </w:r>
      <w:r w:rsidR="01830199">
        <w:t>a</w:t>
      </w:r>
      <w:r w:rsidR="00B84CBA">
        <w:t>dviezen</w:t>
      </w:r>
      <w:r w:rsidR="00B84CBA" w:rsidRPr="7C4386C0">
        <w:rPr>
          <w:rFonts w:ascii="Arial" w:hAnsi="Arial" w:cs="Arial"/>
          <w:lang w:val="en-US"/>
        </w:rPr>
        <w:t>​</w:t>
      </w:r>
      <w:r w:rsidR="00F47363" w:rsidRPr="7C4386C0">
        <w:rPr>
          <w:rFonts w:ascii="Arial" w:hAnsi="Arial" w:cs="Arial"/>
          <w:lang w:val="en-US"/>
        </w:rPr>
        <w:t>.</w:t>
      </w:r>
    </w:p>
    <w:p w14:paraId="4110198C" w14:textId="77777777" w:rsidR="00437B38" w:rsidRDefault="00437B38" w:rsidP="00437B38"/>
    <w:p w14:paraId="31CE1F43" w14:textId="210629FC" w:rsidR="2DFE030E" w:rsidRDefault="2DFE030E" w:rsidP="485ECAB5">
      <w:pPr>
        <w:pStyle w:val="Kop1"/>
      </w:pPr>
      <w:r>
        <w:t>Planning</w:t>
      </w:r>
    </w:p>
    <w:p w14:paraId="32EEF68F" w14:textId="57C64D3D" w:rsidR="485ECAB5" w:rsidRDefault="58A213DA" w:rsidP="485ECAB5">
      <w:r>
        <w:t xml:space="preserve">De definitieve planning is afhankelijk van de reacties vanuit de marktconsultatie en aanbesteding- en </w:t>
      </w:r>
      <w:r w:rsidR="2465FE12">
        <w:t xml:space="preserve">contractkeuze. Globaal wordt </w:t>
      </w:r>
      <w:r w:rsidR="221CD477">
        <w:t xml:space="preserve">nu gedacht aan een niet openbare procedure met concurrentiegerichte dialoog waarbij </w:t>
      </w:r>
      <w:r w:rsidR="4D6AFEF6">
        <w:t xml:space="preserve">voor nu </w:t>
      </w:r>
      <w:r w:rsidR="1A338D7C">
        <w:t xml:space="preserve">het volgende tijdsschema </w:t>
      </w:r>
      <w:r w:rsidR="208B4EA5">
        <w:t>is</w:t>
      </w:r>
      <w:r w:rsidR="2465FE12">
        <w:t xml:space="preserve"> voorzien: </w:t>
      </w:r>
    </w:p>
    <w:p w14:paraId="422637DD" w14:textId="2511F86B" w:rsidR="6E43EDB7" w:rsidRDefault="7EE2C809" w:rsidP="6B793159">
      <w:pPr>
        <w:ind w:left="227" w:firstLine="227"/>
      </w:pPr>
      <w:r>
        <w:lastRenderedPageBreak/>
        <w:t>Selectiefase</w:t>
      </w:r>
      <w:r w:rsidR="19B4359D">
        <w:t xml:space="preserve">: </w:t>
      </w:r>
      <w:r w:rsidR="6E43EDB7">
        <w:tab/>
      </w:r>
      <w:r w:rsidR="6E43EDB7">
        <w:tab/>
      </w:r>
      <w:r w:rsidR="6E43EDB7">
        <w:tab/>
      </w:r>
      <w:r w:rsidR="6E43EDB7">
        <w:tab/>
      </w:r>
      <w:r w:rsidR="6E43EDB7">
        <w:tab/>
      </w:r>
      <w:r w:rsidR="6E43EDB7">
        <w:tab/>
      </w:r>
      <w:r w:rsidR="6E43EDB7">
        <w:tab/>
      </w:r>
      <w:r w:rsidR="6E43EDB7">
        <w:tab/>
      </w:r>
      <w:r w:rsidR="19B4359D">
        <w:t>mrt-</w:t>
      </w:r>
      <w:r w:rsidR="5FDDE692">
        <w:t>mei</w:t>
      </w:r>
      <w:r w:rsidR="15396809">
        <w:t xml:space="preserve"> ‘25</w:t>
      </w:r>
      <w:r w:rsidR="6C632287">
        <w:t xml:space="preserve"> </w:t>
      </w:r>
      <w:r w:rsidR="5FDDE692">
        <w:t xml:space="preserve"> </w:t>
      </w:r>
    </w:p>
    <w:p w14:paraId="30FA16B2" w14:textId="1CA5E867" w:rsidR="7EE2C809" w:rsidRDefault="1BA0F9DB" w:rsidP="6BB07BC5">
      <w:pPr>
        <w:ind w:left="227" w:firstLine="227"/>
      </w:pPr>
      <w:r>
        <w:t>I</w:t>
      </w:r>
      <w:r w:rsidR="7EE2C809">
        <w:t>nlichtingen/dialoogfase</w:t>
      </w:r>
      <w:r w:rsidR="59E9470F">
        <w:t>:</w:t>
      </w:r>
      <w:r w:rsidR="7EE2C809">
        <w:tab/>
      </w:r>
      <w:r w:rsidR="7EE2C809">
        <w:tab/>
      </w:r>
      <w:r w:rsidR="7EE2C809">
        <w:tab/>
      </w:r>
      <w:r w:rsidR="7EE2C809">
        <w:tab/>
      </w:r>
      <w:r w:rsidR="716029ED">
        <w:t>juni</w:t>
      </w:r>
      <w:r w:rsidR="3C6E5CE7">
        <w:t xml:space="preserve">-half juli en </w:t>
      </w:r>
      <w:r w:rsidR="716029ED">
        <w:t>sept</w:t>
      </w:r>
      <w:r w:rsidR="12295735">
        <w:t xml:space="preserve"> ‘25</w:t>
      </w:r>
    </w:p>
    <w:p w14:paraId="36FC48B3" w14:textId="2EF033A7" w:rsidR="6BB07BC5" w:rsidRDefault="59E9470F" w:rsidP="2B6FF9B9">
      <w:pPr>
        <w:ind w:left="454"/>
      </w:pPr>
      <w:r>
        <w:t xml:space="preserve">Aanbiedingsfase: </w:t>
      </w:r>
      <w:r w:rsidR="6BB07BC5">
        <w:tab/>
      </w:r>
      <w:r w:rsidR="6BB07BC5">
        <w:tab/>
      </w:r>
      <w:r w:rsidR="6BB07BC5">
        <w:tab/>
      </w:r>
      <w:r w:rsidR="6BB07BC5">
        <w:tab/>
      </w:r>
      <w:r w:rsidR="6BB07BC5">
        <w:tab/>
      </w:r>
      <w:r w:rsidR="6BB07BC5">
        <w:tab/>
      </w:r>
      <w:r w:rsidR="62AEDF51">
        <w:t>okt</w:t>
      </w:r>
      <w:r w:rsidR="01942277">
        <w:t xml:space="preserve"> ‘25</w:t>
      </w:r>
    </w:p>
    <w:p w14:paraId="5C93157D" w14:textId="367901F9" w:rsidR="59E9470F" w:rsidRDefault="59E9470F" w:rsidP="288887E9">
      <w:pPr>
        <w:ind w:left="227" w:firstLine="227"/>
      </w:pPr>
      <w:r>
        <w:t>Beoordeling en gunningsfase:</w:t>
      </w:r>
      <w:r w:rsidR="59AAE74B">
        <w:t xml:space="preserve"> </w:t>
      </w:r>
      <w:r>
        <w:tab/>
      </w:r>
      <w:r w:rsidR="59AAE74B">
        <w:t>nov</w:t>
      </w:r>
      <w:r w:rsidR="40BF7B5D">
        <w:t xml:space="preserve"> – </w:t>
      </w:r>
      <w:r w:rsidR="59AAE74B">
        <w:t>dec</w:t>
      </w:r>
      <w:r w:rsidR="40BF7B5D">
        <w:t xml:space="preserve"> ‘25</w:t>
      </w:r>
    </w:p>
    <w:p w14:paraId="37AA967A" w14:textId="73F93EFC" w:rsidR="70803D8B" w:rsidRDefault="70803D8B" w:rsidP="70803D8B"/>
    <w:p w14:paraId="328FAEA6" w14:textId="2681B8EC" w:rsidR="74AC7FE0" w:rsidRDefault="74AC7FE0" w:rsidP="5FEC5749">
      <w:pPr>
        <w:ind w:left="227" w:firstLine="227"/>
      </w:pPr>
      <w:r>
        <w:t xml:space="preserve">Inrichtingsfase </w:t>
      </w:r>
      <w:r>
        <w:tab/>
      </w:r>
      <w:r>
        <w:tab/>
      </w:r>
      <w:r>
        <w:tab/>
      </w:r>
      <w:r>
        <w:tab/>
      </w:r>
      <w:r>
        <w:tab/>
      </w:r>
      <w:r>
        <w:tab/>
      </w:r>
      <w:r>
        <w:tab/>
      </w:r>
      <w:r w:rsidR="3F149819">
        <w:t>jan-feb ‘26</w:t>
      </w:r>
    </w:p>
    <w:p w14:paraId="57709383" w14:textId="787E4D7A" w:rsidR="74AC7FE0" w:rsidRDefault="2AADB9DC" w:rsidP="5FEC5749">
      <w:pPr>
        <w:ind w:left="227" w:firstLine="227"/>
      </w:pPr>
      <w:r>
        <w:t xml:space="preserve">Bouwteamfase </w:t>
      </w:r>
      <w:r w:rsidR="74AC7FE0">
        <w:t xml:space="preserve">Planfase </w:t>
      </w:r>
      <w:r w:rsidR="74AC7FE0">
        <w:tab/>
      </w:r>
      <w:r w:rsidR="74AC7FE0">
        <w:tab/>
      </w:r>
      <w:r w:rsidR="74AC7FE0">
        <w:tab/>
      </w:r>
      <w:r w:rsidR="74AC7FE0">
        <w:tab/>
      </w:r>
      <w:r w:rsidR="7E567385">
        <w:t>mrt-</w:t>
      </w:r>
      <w:r w:rsidR="1A43A6B7">
        <w:t>dec</w:t>
      </w:r>
      <w:r w:rsidR="7E567385">
        <w:t xml:space="preserve"> ‘2</w:t>
      </w:r>
      <w:r w:rsidR="72938C4F">
        <w:t>6</w:t>
      </w:r>
    </w:p>
    <w:p w14:paraId="614A26F1" w14:textId="737AED09" w:rsidR="74AC7FE0" w:rsidRDefault="74AC7FE0" w:rsidP="5FEC5749">
      <w:pPr>
        <w:ind w:left="227" w:firstLine="227"/>
      </w:pPr>
      <w:r>
        <w:t>Bouwteamfase</w:t>
      </w:r>
      <w:r>
        <w:tab/>
      </w:r>
      <w:r w:rsidR="2E075DEF">
        <w:t>Ontwerp</w:t>
      </w:r>
      <w:r>
        <w:tab/>
      </w:r>
      <w:r>
        <w:tab/>
      </w:r>
      <w:r>
        <w:tab/>
      </w:r>
      <w:r>
        <w:tab/>
      </w:r>
      <w:r w:rsidR="6213BC27">
        <w:t>jan-juni</w:t>
      </w:r>
      <w:r w:rsidR="5AA13BF3">
        <w:t xml:space="preserve"> ‘2</w:t>
      </w:r>
      <w:r w:rsidR="4B13945C">
        <w:t>7</w:t>
      </w:r>
    </w:p>
    <w:p w14:paraId="0D7456A4" w14:textId="6EA8FE74" w:rsidR="74AC7FE0" w:rsidRDefault="74AC7FE0" w:rsidP="5FEC5749">
      <w:pPr>
        <w:ind w:left="227" w:firstLine="227"/>
      </w:pPr>
      <w:r>
        <w:t xml:space="preserve">Uitvoeringsfase </w:t>
      </w:r>
      <w:r>
        <w:tab/>
      </w:r>
      <w:r>
        <w:tab/>
      </w:r>
      <w:r>
        <w:tab/>
      </w:r>
      <w:r>
        <w:tab/>
      </w:r>
      <w:r>
        <w:tab/>
      </w:r>
      <w:r>
        <w:tab/>
      </w:r>
      <w:r>
        <w:tab/>
      </w:r>
      <w:r w:rsidR="309D219A">
        <w:t>juli ‘27 - juni ‘29</w:t>
      </w:r>
    </w:p>
    <w:p w14:paraId="78AFC40C" w14:textId="1F5E4DC9" w:rsidR="485ECAB5" w:rsidRDefault="485ECAB5" w:rsidP="485ECAB5"/>
    <w:p w14:paraId="2616E6FB" w14:textId="2C6BFFB8" w:rsidR="510B9554" w:rsidRDefault="510B9554" w:rsidP="67D7950C"/>
    <w:p w14:paraId="2CCAF877" w14:textId="5C58E187" w:rsidR="510B9554" w:rsidRDefault="502FBB54" w:rsidP="67D7950C">
      <w:r>
        <w:t>Op dit moment gaat PNH er van uit dat voor de realisatie van het werk</w:t>
      </w:r>
      <w:r w:rsidR="65B88FD2">
        <w:t xml:space="preserve"> wegafsluitingen </w:t>
      </w:r>
      <w:r w:rsidR="0BA03B4D">
        <w:t xml:space="preserve">en omleidingen </w:t>
      </w:r>
      <w:r w:rsidR="65B88FD2">
        <w:t>nodig zijn</w:t>
      </w:r>
      <w:r w:rsidR="278A1747">
        <w:t xml:space="preserve">. </w:t>
      </w:r>
      <w:r w:rsidR="44494C05">
        <w:t xml:space="preserve">In het kader van hinder en stikstofdepositie </w:t>
      </w:r>
      <w:r w:rsidR="3940FC64">
        <w:t>dient dit zoveel mogelijk beperkt te worden</w:t>
      </w:r>
      <w:r w:rsidR="13CE636B">
        <w:t xml:space="preserve"> en in verkeersluwe perioden </w:t>
      </w:r>
      <w:r w:rsidR="5655BDA6">
        <w:t xml:space="preserve">te </w:t>
      </w:r>
      <w:r w:rsidR="13CE636B">
        <w:t>worden uitgevoerd. Het beeld is dat mogelijk de zomervakantie 2028 volop doorgewerkt zal moeten worden</w:t>
      </w:r>
      <w:r w:rsidR="2E771694">
        <w:t>.</w:t>
      </w:r>
    </w:p>
    <w:p w14:paraId="3C48FEB9" w14:textId="026D3FB5" w:rsidR="510B9554" w:rsidRDefault="6D3AB64D" w:rsidP="67D7950C">
      <w:r>
        <w:t xml:space="preserve"> </w:t>
      </w:r>
      <w:r w:rsidR="6C5F5D06">
        <w:t xml:space="preserve"> </w:t>
      </w:r>
    </w:p>
    <w:p w14:paraId="4BDAB8EF" w14:textId="7A896B07" w:rsidR="00437B38" w:rsidRDefault="2024EE79" w:rsidP="00F03DA3">
      <w:pPr>
        <w:pStyle w:val="Kop1"/>
      </w:pPr>
      <w:r>
        <w:t>Inrichting</w:t>
      </w:r>
      <w:r w:rsidR="68093514">
        <w:t xml:space="preserve"> </w:t>
      </w:r>
      <w:r w:rsidR="704B239B">
        <w:t>m</w:t>
      </w:r>
      <w:r w:rsidR="68093514">
        <w:t>arktconsultatie</w:t>
      </w:r>
    </w:p>
    <w:bookmarkEnd w:id="5"/>
    <w:p w14:paraId="4600EB2B" w14:textId="38DF2732" w:rsidR="00D7152A" w:rsidRDefault="00F42E79" w:rsidP="00EF38F4">
      <w:pPr>
        <w:rPr>
          <w:highlight w:val="yellow"/>
        </w:rPr>
      </w:pPr>
      <w:r>
        <w:t xml:space="preserve">Geïnteresseerden worden uitgenodigd om hun expertise te delen en inzichten te geven in de vraagstukken die in deze </w:t>
      </w:r>
      <w:r w:rsidR="003A143D">
        <w:t>m</w:t>
      </w:r>
      <w:r>
        <w:t xml:space="preserve">arktconsultatie worden voorgelegd. </w:t>
      </w:r>
      <w:r w:rsidR="6ADE0038">
        <w:t>Gekozen is een marktconsultatie vroeg in het proces, zodat er nog de ruimte is om</w:t>
      </w:r>
      <w:r w:rsidR="56DE7448">
        <w:t xml:space="preserve"> de opgedane inbreng mee te nemen.</w:t>
      </w:r>
      <w:r w:rsidR="6ADE0038">
        <w:t xml:space="preserve"> </w:t>
      </w:r>
      <w:r>
        <w:t xml:space="preserve">De verkregen informatie zal richting geven aan </w:t>
      </w:r>
      <w:r w:rsidR="005C6928">
        <w:t xml:space="preserve">het voorgenomen </w:t>
      </w:r>
      <w:r>
        <w:t>aanbestedingstrajec</w:t>
      </w:r>
      <w:r w:rsidR="702D681A">
        <w:t>t.</w:t>
      </w:r>
      <w:r w:rsidR="4DA428F7">
        <w:t xml:space="preserve"> </w:t>
      </w:r>
      <w:r w:rsidR="06F64123" w:rsidRPr="2CAF05A3">
        <w:rPr>
          <w:rFonts w:eastAsia="Verdana" w:cs="Verdana"/>
        </w:rPr>
        <w:t>Er is ge</w:t>
      </w:r>
      <w:r w:rsidR="49BE96A8" w:rsidRPr="2CAF05A3">
        <w:rPr>
          <w:rFonts w:eastAsia="Verdana" w:cs="Verdana"/>
        </w:rPr>
        <w:t>kozen</w:t>
      </w:r>
      <w:r w:rsidR="06F64123" w:rsidRPr="2CAF05A3">
        <w:rPr>
          <w:rFonts w:eastAsia="Verdana" w:cs="Verdana"/>
        </w:rPr>
        <w:t xml:space="preserve"> voor een schriftelijke marktconsultatie, aangevuld met e</w:t>
      </w:r>
      <w:r w:rsidR="00160DB6" w:rsidRPr="2CAF05A3">
        <w:rPr>
          <w:rFonts w:eastAsia="Verdana" w:cs="Verdana"/>
        </w:rPr>
        <w:t>ventuele</w:t>
      </w:r>
      <w:r w:rsidR="06F64123" w:rsidRPr="2CAF05A3">
        <w:rPr>
          <w:rFonts w:eastAsia="Verdana" w:cs="Verdana"/>
        </w:rPr>
        <w:t xml:space="preserve"> verdiepende gesprekken. Deze aanpak waarborgt een efficiënte uitvoering van de marktconsultatie en biedt PNH de mogelijkheid tot het </w:t>
      </w:r>
      <w:r w:rsidR="0C01E76B" w:rsidRPr="2CAF05A3">
        <w:rPr>
          <w:rFonts w:eastAsia="Verdana" w:cs="Verdana"/>
        </w:rPr>
        <w:t xml:space="preserve">gericht </w:t>
      </w:r>
      <w:r w:rsidR="06F64123" w:rsidRPr="2CAF05A3">
        <w:rPr>
          <w:rFonts w:eastAsia="Verdana" w:cs="Verdana"/>
        </w:rPr>
        <w:t>stellen van nadere vragen indien daar aanleiding toe bestaat.</w:t>
      </w:r>
    </w:p>
    <w:p w14:paraId="588DB556" w14:textId="47949675" w:rsidR="18F22483" w:rsidRDefault="18F22483" w:rsidP="18F22483">
      <w:pPr>
        <w:rPr>
          <w:rFonts w:eastAsia="Verdana" w:cs="Verdana"/>
          <w:szCs w:val="18"/>
        </w:rPr>
      </w:pPr>
    </w:p>
    <w:p w14:paraId="0C49A747" w14:textId="6853C8DB" w:rsidR="00EC1980" w:rsidRDefault="00532F2B" w:rsidP="00F03DA3">
      <w:pPr>
        <w:pStyle w:val="Kop1"/>
      </w:pPr>
      <w:bookmarkStart w:id="6" w:name="_Toc490648037"/>
      <w:bookmarkStart w:id="7" w:name="_Hlk163732425"/>
      <w:r>
        <w:t>Doel vragenlijst</w:t>
      </w:r>
    </w:p>
    <w:p w14:paraId="36B71F9A" w14:textId="0122F426" w:rsidR="00EC1980" w:rsidRPr="00102B85" w:rsidRDefault="00383193" w:rsidP="19E52092">
      <w:pPr>
        <w:rPr>
          <w:color w:val="76923C" w:themeColor="accent3" w:themeShade="BF"/>
        </w:rPr>
      </w:pPr>
      <w:r w:rsidRPr="19E52092">
        <w:t>De vragenlijst, opgesteld in het kader van deze marktconsultatie, beoogt inzicht te geven in d</w:t>
      </w:r>
      <w:r w:rsidR="6F14E01E" w:rsidRPr="19E52092">
        <w:t>e visie van de marktpartijen op het project en een daarbij passende aanbestedingsprocedure</w:t>
      </w:r>
      <w:r w:rsidRPr="19E52092">
        <w:t xml:space="preserve">. De vragen zijn </w:t>
      </w:r>
      <w:r w:rsidR="4592E164" w:rsidRPr="19E52092">
        <w:t>open geformuleerd om ruimte te geven aan de beantwoording</w:t>
      </w:r>
      <w:r w:rsidRPr="19E52092">
        <w:t xml:space="preserve">. </w:t>
      </w:r>
      <w:r w:rsidR="00DC261E" w:rsidRPr="19E52092">
        <w:t xml:space="preserve">U wordt </w:t>
      </w:r>
      <w:r w:rsidRPr="19E52092">
        <w:t xml:space="preserve">derhalve verzocht de </w:t>
      </w:r>
      <w:r w:rsidR="359DDA36" w:rsidRPr="19E52092">
        <w:t xml:space="preserve">vragen in de </w:t>
      </w:r>
      <w:r w:rsidR="5565806A" w:rsidRPr="19E52092">
        <w:t>b</w:t>
      </w:r>
      <w:r w:rsidR="472A9671" w:rsidRPr="19E52092">
        <w:t>ijlage</w:t>
      </w:r>
      <w:r w:rsidRPr="19E52092">
        <w:t xml:space="preserve"> vragenlijst </w:t>
      </w:r>
      <w:r w:rsidR="00DC261E" w:rsidRPr="19E52092">
        <w:t>zo volledig en concreet mogelijk in te vullen</w:t>
      </w:r>
      <w:r w:rsidR="11814AD7" w:rsidRPr="19E52092">
        <w:t>, waarbij aangesloten wordt op de</w:t>
      </w:r>
      <w:r w:rsidR="00DC261E" w:rsidRPr="19E52092">
        <w:t xml:space="preserve"> verstrekte context en informatie.</w:t>
      </w:r>
    </w:p>
    <w:p w14:paraId="190863D6" w14:textId="77777777" w:rsidR="00DC261E" w:rsidRPr="00EC1980" w:rsidRDefault="00DC261E" w:rsidP="000358A9"/>
    <w:p w14:paraId="093EA2EE" w14:textId="7B44E3F0" w:rsidR="00EF38F4" w:rsidRPr="00DC5309" w:rsidRDefault="00EF38F4" w:rsidP="00F03DA3">
      <w:pPr>
        <w:pStyle w:val="Kop1"/>
      </w:pPr>
      <w:r>
        <w:t>P</w:t>
      </w:r>
      <w:r w:rsidR="00D83F03">
        <w:t>lanning</w:t>
      </w:r>
      <w:r w:rsidR="264BC592">
        <w:t xml:space="preserve"> marktconsultatie</w:t>
      </w:r>
      <w:bookmarkEnd w:id="6"/>
    </w:p>
    <w:bookmarkEnd w:id="7"/>
    <w:p w14:paraId="4DF7C27C" w14:textId="3170549A" w:rsidR="006F3C8F" w:rsidRDefault="00EF38F4" w:rsidP="19E52092">
      <w:pPr>
        <w:rPr>
          <w:rFonts w:eastAsia="Verdana" w:cs="Verdana"/>
        </w:rPr>
      </w:pPr>
      <w:r w:rsidRPr="19E52092">
        <w:t xml:space="preserve">Met betrekking tot deze </w:t>
      </w:r>
      <w:r w:rsidR="003A143D" w:rsidRPr="19E52092">
        <w:t>m</w:t>
      </w:r>
      <w:r w:rsidRPr="19E52092">
        <w:t>arkt</w:t>
      </w:r>
      <w:r w:rsidR="009C07A7" w:rsidRPr="19E52092">
        <w:t>consultatie</w:t>
      </w:r>
      <w:r w:rsidRPr="19E52092">
        <w:t xml:space="preserve"> geldt het navolgende tijdschema:</w:t>
      </w:r>
      <w:r w:rsidR="46E9C1D5" w:rsidRPr="19E52092">
        <w:rPr>
          <w:rFonts w:eastAsia="Verdana" w:cs="Verdana"/>
        </w:rPr>
        <w:t xml:space="preserve"> </w:t>
      </w:r>
    </w:p>
    <w:p w14:paraId="1808E494" w14:textId="77777777" w:rsidR="00BE3EA0" w:rsidRDefault="00BE3EA0" w:rsidP="6C712C1B">
      <w:pPr>
        <w:rPr>
          <w:rFonts w:eastAsia="Verdana" w:cs="Verdana"/>
          <w:szCs w:val="18"/>
        </w:rPr>
      </w:pPr>
    </w:p>
    <w:tbl>
      <w:tblPr>
        <w:tblStyle w:val="Tabelrasterlicht"/>
        <w:tblW w:w="8217" w:type="dxa"/>
        <w:tblLayout w:type="fixed"/>
        <w:tblLook w:val="0020" w:firstRow="1" w:lastRow="0" w:firstColumn="0" w:lastColumn="0" w:noHBand="0" w:noVBand="0"/>
      </w:tblPr>
      <w:tblGrid>
        <w:gridCol w:w="2830"/>
        <w:gridCol w:w="5387"/>
      </w:tblGrid>
      <w:tr w:rsidR="00EF38F4" w:rsidRPr="008A2E85" w14:paraId="0C6B259B" w14:textId="77777777" w:rsidTr="4F5FC8C0">
        <w:trPr>
          <w:trHeight w:val="240"/>
        </w:trPr>
        <w:tc>
          <w:tcPr>
            <w:tcW w:w="2830" w:type="dxa"/>
            <w:shd w:val="clear" w:color="auto" w:fill="F2F2F2" w:themeFill="background1" w:themeFillShade="F2"/>
          </w:tcPr>
          <w:p w14:paraId="474F56B1" w14:textId="7AB1CFFB" w:rsidR="00EF38F4" w:rsidRPr="005F2DAD" w:rsidRDefault="00A47E69" w:rsidP="4F5FC8C0">
            <w:r>
              <w:t xml:space="preserve">Vrijdag </w:t>
            </w:r>
            <w:r w:rsidR="7DB69905">
              <w:t>10</w:t>
            </w:r>
            <w:r>
              <w:t xml:space="preserve"> </w:t>
            </w:r>
            <w:r w:rsidR="36A5DB22">
              <w:t>januari</w:t>
            </w:r>
            <w:r w:rsidR="66783EE2">
              <w:t xml:space="preserve"> 2025</w:t>
            </w:r>
          </w:p>
        </w:tc>
        <w:tc>
          <w:tcPr>
            <w:tcW w:w="5387" w:type="dxa"/>
          </w:tcPr>
          <w:p w14:paraId="49BDAB8D" w14:textId="40B445F8" w:rsidR="00EF38F4" w:rsidRPr="008A2E85" w:rsidRDefault="00EF38F4" w:rsidP="00622E01">
            <w:r>
              <w:rPr>
                <w:rFonts w:cs="Tahoma"/>
                <w:iCs/>
              </w:rPr>
              <w:t>Publicatie</w:t>
            </w:r>
            <w:r w:rsidRPr="008A2E85">
              <w:rPr>
                <w:rFonts w:cs="Tahoma"/>
                <w:iCs/>
              </w:rPr>
              <w:t xml:space="preserve"> </w:t>
            </w:r>
            <w:r w:rsidR="003A143D">
              <w:rPr>
                <w:rFonts w:cs="Tahoma"/>
                <w:iCs/>
              </w:rPr>
              <w:t>m</w:t>
            </w:r>
            <w:r w:rsidR="00622E01">
              <w:rPr>
                <w:rFonts w:cs="Tahoma"/>
                <w:iCs/>
              </w:rPr>
              <w:t>arkt</w:t>
            </w:r>
            <w:r w:rsidR="009C07A7">
              <w:rPr>
                <w:rFonts w:cs="Tahoma"/>
                <w:iCs/>
              </w:rPr>
              <w:t>consultatie</w:t>
            </w:r>
          </w:p>
        </w:tc>
      </w:tr>
      <w:tr w:rsidR="310FF58D" w14:paraId="296D6712" w14:textId="77777777" w:rsidTr="4F5FC8C0">
        <w:trPr>
          <w:trHeight w:val="481"/>
        </w:trPr>
        <w:tc>
          <w:tcPr>
            <w:tcW w:w="2830" w:type="dxa"/>
            <w:shd w:val="clear" w:color="auto" w:fill="F2F2F2" w:themeFill="background1" w:themeFillShade="F2"/>
          </w:tcPr>
          <w:p w14:paraId="1978B0C5" w14:textId="219439BC" w:rsidR="19DDAD11" w:rsidRDefault="751AD361" w:rsidP="4F5FC8C0">
            <w:r>
              <w:t xml:space="preserve">Woensdag 22 </w:t>
            </w:r>
            <w:r w:rsidR="772566BF">
              <w:t>januari 2025</w:t>
            </w:r>
          </w:p>
        </w:tc>
        <w:tc>
          <w:tcPr>
            <w:tcW w:w="5387" w:type="dxa"/>
          </w:tcPr>
          <w:p w14:paraId="4622358E" w14:textId="2D82139F" w:rsidR="00EF38F4" w:rsidRDefault="00EF38F4" w:rsidP="310FF58D">
            <w:pPr>
              <w:rPr>
                <w:rFonts w:cs="Tahoma"/>
              </w:rPr>
            </w:pPr>
            <w:r>
              <w:t xml:space="preserve">Uiterste datum </w:t>
            </w:r>
            <w:r w:rsidR="34E10E90">
              <w:t xml:space="preserve">en tijdstip </w:t>
            </w:r>
            <w:r>
              <w:t>voor het indienen van antwoorden</w:t>
            </w:r>
          </w:p>
        </w:tc>
      </w:tr>
      <w:tr w:rsidR="310FF58D" w14:paraId="6A459981" w14:textId="77777777" w:rsidTr="4F5FC8C0">
        <w:trPr>
          <w:trHeight w:val="481"/>
        </w:trPr>
        <w:tc>
          <w:tcPr>
            <w:tcW w:w="2830" w:type="dxa"/>
            <w:shd w:val="clear" w:color="auto" w:fill="F2F2F2" w:themeFill="background1" w:themeFillShade="F2"/>
          </w:tcPr>
          <w:p w14:paraId="6FFB6E40" w14:textId="2B9FB27F" w:rsidR="583B664C" w:rsidRDefault="583B664C" w:rsidP="4F5FC8C0">
            <w:r>
              <w:t>D</w:t>
            </w:r>
            <w:r w:rsidR="455F60A7">
              <w:t>onderdag 23 januari 2025</w:t>
            </w:r>
          </w:p>
        </w:tc>
        <w:tc>
          <w:tcPr>
            <w:tcW w:w="5387" w:type="dxa"/>
          </w:tcPr>
          <w:p w14:paraId="1BC18630" w14:textId="7FD45297" w:rsidR="2A2F8020" w:rsidRDefault="2A2F8020">
            <w:r>
              <w:t xml:space="preserve">Verwerken </w:t>
            </w:r>
            <w:r w:rsidR="00D83F03">
              <w:t xml:space="preserve">en bestuderen ontvangen </w:t>
            </w:r>
            <w:r>
              <w:t>antwoorden</w:t>
            </w:r>
            <w:r w:rsidR="0411089A">
              <w:t xml:space="preserve"> en keuze verdiepende gesprekken. </w:t>
            </w:r>
          </w:p>
        </w:tc>
      </w:tr>
      <w:tr w:rsidR="00577A3C" w:rsidRPr="008A2E85" w14:paraId="1907B2C7" w14:textId="77777777" w:rsidTr="4F5FC8C0">
        <w:trPr>
          <w:trHeight w:val="710"/>
        </w:trPr>
        <w:tc>
          <w:tcPr>
            <w:tcW w:w="2830" w:type="dxa"/>
            <w:shd w:val="clear" w:color="auto" w:fill="F2F2F2" w:themeFill="background1" w:themeFillShade="F2"/>
          </w:tcPr>
          <w:p w14:paraId="11A20D31" w14:textId="2D5E06A6" w:rsidR="00577A3C" w:rsidRPr="005F2DAD" w:rsidRDefault="00D25E27" w:rsidP="4F5FC8C0">
            <w:r>
              <w:t xml:space="preserve">Maandag </w:t>
            </w:r>
            <w:r w:rsidR="4DEC93B9">
              <w:t>27 januari</w:t>
            </w:r>
            <w:r>
              <w:t xml:space="preserve"> 12:00 – 17:00 en dinsdag 2</w:t>
            </w:r>
            <w:r w:rsidR="53ABCEAB">
              <w:t>8</w:t>
            </w:r>
            <w:r>
              <w:t xml:space="preserve"> </w:t>
            </w:r>
            <w:r w:rsidR="4B2956A7">
              <w:t>januari</w:t>
            </w:r>
            <w:r>
              <w:t xml:space="preserve"> 12:00 – 17:00</w:t>
            </w:r>
          </w:p>
        </w:tc>
        <w:tc>
          <w:tcPr>
            <w:tcW w:w="5387" w:type="dxa"/>
          </w:tcPr>
          <w:p w14:paraId="10E0BEE3" w14:textId="2E32E96B" w:rsidR="00577A3C" w:rsidRDefault="009E1206" w:rsidP="00622E01">
            <w:r>
              <w:t>Eventuele nadere toelichtingen op de ingediende beantwoording, afzonderlijk en op uitnodiging</w:t>
            </w:r>
            <w:r w:rsidR="3DB426C6">
              <w:t xml:space="preserve">. Via Teams. </w:t>
            </w:r>
          </w:p>
        </w:tc>
      </w:tr>
      <w:tr w:rsidR="00D83F03" w:rsidRPr="008A2E85" w14:paraId="52809137" w14:textId="77777777" w:rsidTr="4F5FC8C0">
        <w:trPr>
          <w:trHeight w:val="240"/>
        </w:trPr>
        <w:tc>
          <w:tcPr>
            <w:tcW w:w="2830" w:type="dxa"/>
            <w:shd w:val="clear" w:color="auto" w:fill="F2F2F2" w:themeFill="background1" w:themeFillShade="F2"/>
          </w:tcPr>
          <w:p w14:paraId="65316C14" w14:textId="5248E6A2" w:rsidR="00D83F03" w:rsidRPr="005F2DAD" w:rsidRDefault="3DB426C6" w:rsidP="6529F5D2">
            <w:r>
              <w:t xml:space="preserve">Medio februari </w:t>
            </w:r>
          </w:p>
        </w:tc>
        <w:tc>
          <w:tcPr>
            <w:tcW w:w="5387" w:type="dxa"/>
          </w:tcPr>
          <w:p w14:paraId="340C2F55" w14:textId="58D7A60B" w:rsidR="00D83F03" w:rsidRPr="00D83F03" w:rsidRDefault="00366D1F" w:rsidP="00622E01">
            <w:r>
              <w:t>T</w:t>
            </w:r>
            <w:r w:rsidR="00D83F03">
              <w:t xml:space="preserve">erugkoppeling geven aan </w:t>
            </w:r>
            <w:r>
              <w:t>g</w:t>
            </w:r>
            <w:r w:rsidR="00D83F03">
              <w:t>eïnteresseerde</w:t>
            </w:r>
            <w:r w:rsidR="005E4E95">
              <w:t>n</w:t>
            </w:r>
          </w:p>
        </w:tc>
      </w:tr>
    </w:tbl>
    <w:p w14:paraId="6517F940" w14:textId="77777777" w:rsidR="00EF38F4" w:rsidRPr="008A2E85" w:rsidRDefault="00EF38F4" w:rsidP="00EF38F4"/>
    <w:p w14:paraId="182F0D55" w14:textId="68D13F06" w:rsidR="6C712C1B" w:rsidRPr="00D61C4C" w:rsidRDefault="0044411B" w:rsidP="03D75706">
      <w:pPr>
        <w:rPr>
          <w:i/>
          <w:iCs/>
        </w:rPr>
      </w:pPr>
      <w:r w:rsidRPr="03D75706">
        <w:rPr>
          <w:i/>
          <w:iCs/>
        </w:rPr>
        <w:t>Bij eventuele wijzigingen in bovengenoemde termijnen wordt u tijdig schriftelijk geïnformeerd door PNH.</w:t>
      </w:r>
    </w:p>
    <w:p w14:paraId="7AAB167C" w14:textId="54CEB902" w:rsidR="03D75706" w:rsidRDefault="03D75706" w:rsidP="03D75706">
      <w:pPr>
        <w:rPr>
          <w:i/>
          <w:iCs/>
        </w:rPr>
      </w:pPr>
    </w:p>
    <w:p w14:paraId="78E591A3" w14:textId="6F0018A6" w:rsidR="62DADFC3" w:rsidRDefault="00A94A2C" w:rsidP="2498F123">
      <w:pPr>
        <w:pStyle w:val="Kop1"/>
      </w:pPr>
      <w:r>
        <w:lastRenderedPageBreak/>
        <w:t>Procedure</w:t>
      </w:r>
    </w:p>
    <w:p w14:paraId="157A59D9" w14:textId="160FA34F" w:rsidR="2283B4D7" w:rsidRDefault="25B812DF" w:rsidP="62DADFC3">
      <w:pPr>
        <w:spacing w:after="240"/>
        <w:rPr>
          <w:rFonts w:eastAsia="Calibri"/>
          <w:color w:val="76923C" w:themeColor="accent3" w:themeShade="BF"/>
          <w:lang w:eastAsia="en-US"/>
        </w:rPr>
      </w:pPr>
      <w:r w:rsidRPr="62DADFC3">
        <w:rPr>
          <w:rFonts w:eastAsia="Calibri"/>
          <w:lang w:eastAsia="en-US"/>
        </w:rPr>
        <w:t xml:space="preserve">Deelnemen aan </w:t>
      </w:r>
      <w:r w:rsidR="00D82920" w:rsidRPr="62DADFC3">
        <w:rPr>
          <w:rFonts w:eastAsia="Calibri"/>
          <w:lang w:eastAsia="en-US"/>
        </w:rPr>
        <w:t>deze marktconsultatie</w:t>
      </w:r>
      <w:r w:rsidR="001C38D2" w:rsidRPr="62DADFC3">
        <w:rPr>
          <w:rFonts w:eastAsia="Calibri"/>
          <w:lang w:eastAsia="en-US"/>
        </w:rPr>
        <w:t xml:space="preserve"> kan </w:t>
      </w:r>
      <w:r w:rsidR="2266D5A2" w:rsidRPr="62DADFC3">
        <w:rPr>
          <w:rFonts w:eastAsia="Calibri"/>
          <w:lang w:eastAsia="en-US"/>
        </w:rPr>
        <w:t>door de ingevulde vragenlijst te uploaden in</w:t>
      </w:r>
      <w:r w:rsidR="4B0A1F62" w:rsidRPr="62DADFC3">
        <w:rPr>
          <w:rFonts w:eastAsia="Calibri"/>
          <w:lang w:eastAsia="en-US"/>
        </w:rPr>
        <w:t xml:space="preserve"> de berichtenmodule in</w:t>
      </w:r>
      <w:r w:rsidR="001C38D2" w:rsidRPr="62DADFC3">
        <w:rPr>
          <w:rFonts w:eastAsia="Calibri"/>
          <w:lang w:eastAsia="en-US"/>
        </w:rPr>
        <w:t xml:space="preserve"> TenderNed, uiterlijk </w:t>
      </w:r>
      <w:r w:rsidR="00602C06" w:rsidRPr="62DADFC3">
        <w:rPr>
          <w:rFonts w:eastAsia="Calibri"/>
          <w:lang w:eastAsia="en-US"/>
        </w:rPr>
        <w:t>tot</w:t>
      </w:r>
      <w:r w:rsidR="001C38D2" w:rsidRPr="62DADFC3">
        <w:rPr>
          <w:rFonts w:eastAsia="Calibri"/>
          <w:lang w:eastAsia="en-US"/>
        </w:rPr>
        <w:t xml:space="preserve"> </w:t>
      </w:r>
      <w:r w:rsidR="6306945D" w:rsidRPr="62DADFC3">
        <w:rPr>
          <w:rFonts w:eastAsia="Calibri"/>
          <w:b/>
          <w:bCs/>
          <w:lang w:eastAsia="en-US"/>
        </w:rPr>
        <w:t>woensdag 22 januari 2025</w:t>
      </w:r>
      <w:r w:rsidR="001C38D2" w:rsidRPr="62DADFC3">
        <w:rPr>
          <w:rFonts w:eastAsia="Calibri"/>
          <w:lang w:eastAsia="en-US"/>
        </w:rPr>
        <w:t>.</w:t>
      </w:r>
    </w:p>
    <w:p w14:paraId="1D0A989E" w14:textId="744BC6B5" w:rsidR="4DAC8E75" w:rsidRDefault="003A143D" w:rsidP="2498F123">
      <w:pPr>
        <w:pStyle w:val="Kop1"/>
        <w:rPr>
          <w:rFonts w:eastAsia="Calibri"/>
          <w:color w:val="auto"/>
          <w:lang w:eastAsia="en-US"/>
        </w:rPr>
      </w:pPr>
      <w:r>
        <w:t>Communicatie</w:t>
      </w:r>
      <w:r w:rsidR="0E290E28">
        <w:t xml:space="preserve"> tijdens </w:t>
      </w:r>
      <w:r>
        <w:t>m</w:t>
      </w:r>
      <w:r w:rsidR="0E290E28">
        <w:t xml:space="preserve">arktconsultatie </w:t>
      </w:r>
    </w:p>
    <w:p w14:paraId="1D4222C3" w14:textId="0799D820" w:rsidR="0E0DAB65" w:rsidRDefault="003E19FD" w:rsidP="3231CA61">
      <w:pPr>
        <w:rPr>
          <w:color w:val="76923C" w:themeColor="accent3" w:themeShade="BF"/>
        </w:rPr>
      </w:pPr>
      <w:r w:rsidRPr="62DADFC3">
        <w:t>Gedurende de marktconsultatie verloopt alle communicatie via TenderNed, met uitzondering van eventuele verdiepende gesprekken.</w:t>
      </w:r>
      <w:r w:rsidR="00DC792C" w:rsidRPr="62DADFC3">
        <w:t xml:space="preserve"> </w:t>
      </w:r>
      <w:r w:rsidR="00111FA9" w:rsidRPr="62DADFC3">
        <w:t>De contactpers</w:t>
      </w:r>
      <w:r w:rsidR="78D50186" w:rsidRPr="62DADFC3">
        <w:t>oo</w:t>
      </w:r>
      <w:r w:rsidR="00111FA9" w:rsidRPr="62DADFC3">
        <w:t xml:space="preserve">n namens PNH </w:t>
      </w:r>
      <w:r w:rsidR="067F6577" w:rsidRPr="62DADFC3">
        <w:t xml:space="preserve">is Inge Utens </w:t>
      </w:r>
      <w:r w:rsidR="000F6F2D" w:rsidRPr="62DADFC3">
        <w:t>in de hoedanigheid van</w:t>
      </w:r>
      <w:r w:rsidR="00111FA9" w:rsidRPr="62DADFC3">
        <w:t xml:space="preserve"> inko</w:t>
      </w:r>
      <w:r w:rsidR="3C0A5A75" w:rsidRPr="62DADFC3">
        <w:t>opadviseur</w:t>
      </w:r>
      <w:r w:rsidR="00111FA9" w:rsidRPr="62DADFC3">
        <w:t xml:space="preserve">. </w:t>
      </w:r>
    </w:p>
    <w:p w14:paraId="3B0B9328" w14:textId="77777777" w:rsidR="00A94A2C" w:rsidRDefault="00A94A2C" w:rsidP="333AF1BF"/>
    <w:p w14:paraId="5A94C494" w14:textId="6DACAE49" w:rsidR="00EF38F4" w:rsidRDefault="00EF38F4" w:rsidP="00F03DA3">
      <w:pPr>
        <w:pStyle w:val="Kop1"/>
      </w:pPr>
      <w:bookmarkStart w:id="8" w:name="_Toc490648043"/>
      <w:r>
        <w:t xml:space="preserve">Resultaten van de </w:t>
      </w:r>
      <w:r w:rsidR="003A143D">
        <w:t>m</w:t>
      </w:r>
      <w:r>
        <w:t>arkt</w:t>
      </w:r>
      <w:bookmarkEnd w:id="8"/>
      <w:r w:rsidR="009C07A7">
        <w:t xml:space="preserve">consultatie </w:t>
      </w:r>
    </w:p>
    <w:p w14:paraId="363A5ACF" w14:textId="2DE2D513" w:rsidR="007D2B0E" w:rsidRPr="004B2B72" w:rsidRDefault="007D2B0E" w:rsidP="08580C4A">
      <w:pPr>
        <w:rPr>
          <w:color w:val="76923C" w:themeColor="accent3" w:themeShade="BF"/>
        </w:rPr>
      </w:pPr>
      <w:r w:rsidRPr="08580C4A">
        <w:t xml:space="preserve">PNH behoudt zich het recht voor om de verzamelde informatie in het kader van deze </w:t>
      </w:r>
      <w:r w:rsidR="003A143D" w:rsidRPr="08580C4A">
        <w:t>m</w:t>
      </w:r>
      <w:r w:rsidRPr="08580C4A">
        <w:t xml:space="preserve">arktconsultatie te gebruiken bij het opstellen </w:t>
      </w:r>
      <w:r w:rsidR="5332B481" w:rsidRPr="08580C4A">
        <w:t xml:space="preserve">van </w:t>
      </w:r>
      <w:r w:rsidRPr="08580C4A">
        <w:t xml:space="preserve">de voorgenomen aanbesteding. Geïnteresseerden dienen zich ervan bewust te zijn dat verstrekte informatie mogelijk openbaar kan worden gemaakt, zij het in geanonimiseerde vorm. </w:t>
      </w:r>
      <w:r w:rsidR="66E5AC35" w:rsidRPr="08580C4A">
        <w:t xml:space="preserve">Indien </w:t>
      </w:r>
      <w:r w:rsidR="4D5839E3" w:rsidRPr="08580C4A">
        <w:t>elementen in de beantwoording concurrentiegevoelige informatie zijn</w:t>
      </w:r>
      <w:r w:rsidR="66E5AC35" w:rsidRPr="08580C4A">
        <w:t>, vragen we u dat explicie</w:t>
      </w:r>
      <w:r w:rsidR="6C967851" w:rsidRPr="08580C4A">
        <w:t>t aan te geven</w:t>
      </w:r>
      <w:r w:rsidR="66E5AC35" w:rsidRPr="08580C4A">
        <w:t xml:space="preserve">. </w:t>
      </w:r>
      <w:r w:rsidRPr="08580C4A">
        <w:t xml:space="preserve">Na afloop van de </w:t>
      </w:r>
      <w:r w:rsidR="003A143D" w:rsidRPr="08580C4A">
        <w:t>m</w:t>
      </w:r>
      <w:r w:rsidRPr="08580C4A">
        <w:t>arktconsultatie zal een samenvattend verslag worden g</w:t>
      </w:r>
      <w:r w:rsidR="004638A0" w:rsidRPr="08580C4A">
        <w:t xml:space="preserve">epubliceerd op TenderNed </w:t>
      </w:r>
      <w:r w:rsidRPr="08580C4A">
        <w:t>met de resultaten, uitgezonderd concurrentiegevoelige informatie.</w:t>
      </w:r>
    </w:p>
    <w:p w14:paraId="77BA93BC" w14:textId="77777777" w:rsidR="007D2B0E" w:rsidRPr="004B2B72" w:rsidRDefault="007D2B0E" w:rsidP="08580C4A">
      <w:pPr>
        <w:rPr>
          <w:color w:val="76923C" w:themeColor="accent3" w:themeShade="BF"/>
        </w:rPr>
      </w:pPr>
    </w:p>
    <w:p w14:paraId="01C3E49D" w14:textId="408D2733" w:rsidR="00B768D8" w:rsidRPr="004B2B72" w:rsidRDefault="007D2B0E" w:rsidP="7B49EBC8">
      <w:pPr>
        <w:rPr>
          <w:color w:val="76923C" w:themeColor="accent3" w:themeShade="BF"/>
        </w:rPr>
      </w:pPr>
      <w:r w:rsidRPr="7B49EBC8">
        <w:t xml:space="preserve">PNH behoudt zich tevens het recht voor om de door </w:t>
      </w:r>
      <w:r w:rsidR="003A143D" w:rsidRPr="7B49EBC8">
        <w:t>g</w:t>
      </w:r>
      <w:r w:rsidRPr="7B49EBC8">
        <w:t xml:space="preserve">eïnteresseerde partijen verstrekte informatie zonder enig voorbehoud te gebruiken. Enige claims of restricties omtrent het gebruik van de verstrekte informatie zullen niet worden gehonoreerd. Door deelname aan deze </w:t>
      </w:r>
      <w:r w:rsidR="003A143D" w:rsidRPr="7B49EBC8">
        <w:t>m</w:t>
      </w:r>
      <w:r w:rsidRPr="7B49EBC8">
        <w:t>arktconsultatie stemt u in met deze voorwaarden.</w:t>
      </w:r>
    </w:p>
    <w:p w14:paraId="262D51FE" w14:textId="77777777" w:rsidR="00892AAC" w:rsidRPr="004B2B72" w:rsidRDefault="00892AAC" w:rsidP="08580C4A">
      <w:pPr>
        <w:rPr>
          <w:color w:val="76923C" w:themeColor="accent3" w:themeShade="BF"/>
        </w:rPr>
      </w:pPr>
    </w:p>
    <w:p w14:paraId="58FAA3D8" w14:textId="6040751F" w:rsidR="00892AAC" w:rsidRPr="004B2B72" w:rsidRDefault="00892AAC" w:rsidP="08580C4A">
      <w:pPr>
        <w:rPr>
          <w:color w:val="76923C" w:themeColor="accent3" w:themeShade="BF"/>
        </w:rPr>
      </w:pPr>
      <w:r w:rsidRPr="08580C4A">
        <w:t xml:space="preserve">Deelname aan de </w:t>
      </w:r>
      <w:r w:rsidR="003A143D" w:rsidRPr="08580C4A">
        <w:t>m</w:t>
      </w:r>
      <w:r w:rsidRPr="08580C4A">
        <w:t>arktconsultatie is geheel vrijblijvend voor alle betrokken partijen</w:t>
      </w:r>
      <w:r w:rsidR="00807276" w:rsidRPr="08580C4A">
        <w:t xml:space="preserve"> (geïnteresseerden én PNH) </w:t>
      </w:r>
      <w:r w:rsidRPr="08580C4A">
        <w:t xml:space="preserve">en schept geen enkele verplichting om in een specifieke rechtsverhouding met de deelnemers te treden. Er kunnen geen rechten worden ontleend aan deelname of aan de informatie die gedurende de </w:t>
      </w:r>
      <w:r w:rsidR="003A143D" w:rsidRPr="08580C4A">
        <w:t>m</w:t>
      </w:r>
      <w:r w:rsidRPr="08580C4A">
        <w:t>arktconsultatie wordt verstrekt.</w:t>
      </w:r>
    </w:p>
    <w:p w14:paraId="223271C9" w14:textId="3E3F513C" w:rsidR="4906C1B1" w:rsidRDefault="4906C1B1"/>
    <w:p w14:paraId="0CCAF28C" w14:textId="54536657" w:rsidR="49E3F647" w:rsidRPr="003A143D" w:rsidRDefault="00932D90" w:rsidP="00F03DA3">
      <w:pPr>
        <w:pStyle w:val="Kop1"/>
      </w:pPr>
      <w:r>
        <w:t>Overige v</w:t>
      </w:r>
      <w:r w:rsidR="49E3F647" w:rsidRPr="003A143D">
        <w:t>oorwaarden</w:t>
      </w:r>
    </w:p>
    <w:p w14:paraId="6AB06435" w14:textId="54CB15D0" w:rsidR="49E3F647" w:rsidRPr="004B2B72" w:rsidRDefault="009A3D37" w:rsidP="42EB716C">
      <w:pPr>
        <w:pStyle w:val="Lijstalinea"/>
        <w:numPr>
          <w:ilvl w:val="0"/>
          <w:numId w:val="14"/>
        </w:numPr>
        <w:rPr>
          <w:color w:val="76923C" w:themeColor="accent3" w:themeShade="BF"/>
        </w:rPr>
      </w:pPr>
      <w:r w:rsidRPr="42EB716C">
        <w:t>Aan deze marktconsultatie en de verstrekte documenten kunnen geen rechten of verplichtingen jegens PNH worden ontleend.</w:t>
      </w:r>
    </w:p>
    <w:p w14:paraId="249B0D19" w14:textId="49F06AA7" w:rsidR="49E3F647" w:rsidRPr="004B2B72" w:rsidRDefault="49E3F647" w:rsidP="42EB716C">
      <w:pPr>
        <w:pStyle w:val="Lijstalinea"/>
        <w:numPr>
          <w:ilvl w:val="0"/>
          <w:numId w:val="14"/>
        </w:numPr>
        <w:rPr>
          <w:color w:val="76923C" w:themeColor="accent3" w:themeShade="BF"/>
        </w:rPr>
      </w:pPr>
      <w:r w:rsidRPr="42EB716C">
        <w:t>Deze marktconsultatie dient uitdrukkelijk niet om een voorselectie te maken in het kader van een mogelijke aanbesteding. Evenmin vindt op enige wijze uitsluiting van bij de marktconsultatie betrokken partijen plaats in een mogelijke aanbesteding.</w:t>
      </w:r>
    </w:p>
    <w:p w14:paraId="32DBCF7B" w14:textId="52026D3F" w:rsidR="49E3F647" w:rsidRPr="004B2B72" w:rsidRDefault="49E3F647" w:rsidP="42EB716C">
      <w:pPr>
        <w:pStyle w:val="Lijstalinea"/>
        <w:numPr>
          <w:ilvl w:val="0"/>
          <w:numId w:val="14"/>
        </w:numPr>
        <w:rPr>
          <w:color w:val="76923C" w:themeColor="accent3" w:themeShade="BF"/>
        </w:rPr>
      </w:pPr>
      <w:r w:rsidRPr="42EB716C">
        <w:t>Geïnteresseerden komen door deel te nemen aan de marktconsulatie niet in een bevoordeelde of benadeelde positie op het moment van een mogelijke aanbesteding.</w:t>
      </w:r>
    </w:p>
    <w:p w14:paraId="49858BBB" w14:textId="750999E4" w:rsidR="49E3F647" w:rsidRPr="004B2B72" w:rsidRDefault="001E16BF" w:rsidP="42EB716C">
      <w:pPr>
        <w:pStyle w:val="Lijstalinea"/>
        <w:numPr>
          <w:ilvl w:val="0"/>
          <w:numId w:val="14"/>
        </w:numPr>
        <w:rPr>
          <w:color w:val="76923C" w:themeColor="accent3" w:themeShade="BF"/>
        </w:rPr>
      </w:pPr>
      <w:r w:rsidRPr="42EB716C">
        <w:t>Voor de beantwoording en de daarmee samenhangende werkzaamheden of te verstrekken materialen kunnen geen kosten in rekening worden gebracht.</w:t>
      </w:r>
    </w:p>
    <w:p w14:paraId="3A3E6D25" w14:textId="1713EF03" w:rsidR="49E3F647" w:rsidRPr="004B2B72" w:rsidRDefault="009E6FD9" w:rsidP="42EB716C">
      <w:pPr>
        <w:pStyle w:val="Lijstalinea"/>
        <w:numPr>
          <w:ilvl w:val="0"/>
          <w:numId w:val="14"/>
        </w:numPr>
        <w:rPr>
          <w:color w:val="76923C" w:themeColor="accent3" w:themeShade="BF"/>
        </w:rPr>
      </w:pPr>
      <w:r w:rsidRPr="42EB716C">
        <w:t xml:space="preserve">PNH </w:t>
      </w:r>
      <w:r w:rsidR="49E3F647" w:rsidRPr="42EB716C">
        <w:t>behoudt zich alle rechten voor bij de vaststelling van de mogelijke</w:t>
      </w:r>
      <w:r w:rsidR="00D34D3B" w:rsidRPr="42EB716C">
        <w:t xml:space="preserve"> </w:t>
      </w:r>
      <w:r w:rsidR="49E3F647" w:rsidRPr="42EB716C">
        <w:t>aanbestedingsprocedure.</w:t>
      </w:r>
    </w:p>
    <w:p w14:paraId="47301184" w14:textId="36168E1E" w:rsidR="49E3F647" w:rsidRPr="004B2B72" w:rsidRDefault="49E3F647" w:rsidP="42EB716C">
      <w:pPr>
        <w:pStyle w:val="Lijstalinea"/>
        <w:numPr>
          <w:ilvl w:val="0"/>
          <w:numId w:val="14"/>
        </w:numPr>
        <w:rPr>
          <w:color w:val="76923C" w:themeColor="accent3" w:themeShade="BF"/>
        </w:rPr>
      </w:pPr>
      <w:r w:rsidRPr="42EB716C">
        <w:t xml:space="preserve">Het staat </w:t>
      </w:r>
      <w:r w:rsidR="009E6FD9" w:rsidRPr="42EB716C">
        <w:t xml:space="preserve">PNH </w:t>
      </w:r>
      <w:r w:rsidRPr="42EB716C">
        <w:t>vrij om de marktconsultatie – om welke reden dan ook – te beëindigen.</w:t>
      </w:r>
    </w:p>
    <w:p w14:paraId="682263BF" w14:textId="7B1DBC65" w:rsidR="49E3F647" w:rsidRPr="004B2B72" w:rsidRDefault="49E3F647" w:rsidP="42EB716C">
      <w:pPr>
        <w:pStyle w:val="Lijstalinea"/>
        <w:numPr>
          <w:ilvl w:val="0"/>
          <w:numId w:val="14"/>
        </w:numPr>
        <w:rPr>
          <w:color w:val="76923C" w:themeColor="accent3" w:themeShade="BF"/>
        </w:rPr>
      </w:pPr>
      <w:r w:rsidRPr="42EB716C">
        <w:t>Door deel te nemen aan marktconsultatie geven partijen te kennen onvoorwaardelijk akkoord te zijn met alle bepalingen vanuit deze marktconsultatie.</w:t>
      </w:r>
    </w:p>
    <w:p w14:paraId="5ADCC7F0" w14:textId="77777777" w:rsidR="003A143D" w:rsidRPr="003A143D" w:rsidRDefault="003A143D"/>
    <w:p w14:paraId="2AB14C59" w14:textId="374DCEC0" w:rsidR="49E3F647" w:rsidRPr="003A143D" w:rsidRDefault="49E3F647" w:rsidP="00F03DA3">
      <w:pPr>
        <w:pStyle w:val="Kop1"/>
      </w:pPr>
      <w:r w:rsidRPr="003A143D">
        <w:lastRenderedPageBreak/>
        <w:t>Vertrouwelijkheid</w:t>
      </w:r>
    </w:p>
    <w:p w14:paraId="3C825046" w14:textId="26408FF5" w:rsidR="00366D1F" w:rsidRPr="00366D1F" w:rsidRDefault="00101242" w:rsidP="42EB716C">
      <w:r w:rsidRPr="42EB716C">
        <w:t xml:space="preserve">De resultaten van de marktconsultatie kunnen worden verwerkt in aanbestedingsdocumenten, zonder dat deze informatie herleidbaar zal zijn tot de individuele deelnemers van de marktconsultatie. De door u verstrekte informatie zal </w:t>
      </w:r>
      <w:r w:rsidR="00177C19" w:rsidRPr="42EB716C">
        <w:t>met de groots</w:t>
      </w:r>
      <w:r w:rsidR="00476493" w:rsidRPr="42EB716C">
        <w:t>t</w:t>
      </w:r>
      <w:r w:rsidR="00177C19" w:rsidRPr="42EB716C">
        <w:t xml:space="preserve"> mogelijke </w:t>
      </w:r>
      <w:r w:rsidRPr="42EB716C">
        <w:t>vertrouwelijk</w:t>
      </w:r>
      <w:r w:rsidR="00177C19" w:rsidRPr="42EB716C">
        <w:t>heid</w:t>
      </w:r>
      <w:r w:rsidRPr="42EB716C">
        <w:t xml:space="preserve"> worden behandeld.</w:t>
      </w:r>
      <w:r w:rsidR="00177C19" w:rsidRPr="42EB716C">
        <w:t xml:space="preserve"> </w:t>
      </w:r>
    </w:p>
    <w:p w14:paraId="1F82E437" w14:textId="706EB07F" w:rsidR="4396C4BF" w:rsidRDefault="4396C4BF"/>
    <w:p w14:paraId="6AC0BABA" w14:textId="4FC0EDF4" w:rsidR="00F26502" w:rsidRDefault="006A3E5F" w:rsidP="00F03DA3">
      <w:pPr>
        <w:pStyle w:val="Kop1"/>
      </w:pPr>
      <w:r>
        <w:t>Verdiepende gesprekken</w:t>
      </w:r>
    </w:p>
    <w:p w14:paraId="1C570A88" w14:textId="407451CB" w:rsidR="00A94A2C" w:rsidRPr="00273E6D" w:rsidRDefault="001A701C" w:rsidP="5952FFD2">
      <w:pPr>
        <w:rPr>
          <w:color w:val="76923C" w:themeColor="accent3" w:themeShade="BF"/>
          <w:highlight w:val="yellow"/>
        </w:rPr>
      </w:pPr>
      <w:r w:rsidRPr="50C40276">
        <w:t>Naar aanleiding van deze marktconsultatie kan PNH besluiten geïnteresseerde partijen uit te nodigen voor een individueel verdiepend gesprek, gericht op de verduidelijking van schriftelijke reacties</w:t>
      </w:r>
      <w:r w:rsidR="001EBB39" w:rsidRPr="50C40276">
        <w:t xml:space="preserve"> (bijlage vragenlijst)</w:t>
      </w:r>
      <w:r w:rsidR="5EFCCD2B" w:rsidRPr="50C40276">
        <w:t>.</w:t>
      </w:r>
      <w:r w:rsidRPr="50C40276">
        <w:t xml:space="preserve"> </w:t>
      </w:r>
      <w:r w:rsidR="1A4D655B" w:rsidRPr="50C40276">
        <w:t xml:space="preserve">Deze gesprekken zullen maximaal een uur duren. </w:t>
      </w:r>
      <w:r w:rsidRPr="50C40276">
        <w:t xml:space="preserve">Indien u hiervoor </w:t>
      </w:r>
      <w:r w:rsidR="10B7B63E" w:rsidRPr="50C40276">
        <w:t xml:space="preserve">uitgenodigd </w:t>
      </w:r>
      <w:r w:rsidRPr="50C40276">
        <w:t xml:space="preserve">wordt, ontvangt u </w:t>
      </w:r>
      <w:r w:rsidR="2B04D64C" w:rsidRPr="50C40276">
        <w:t>donderdag 23 jan</w:t>
      </w:r>
      <w:r w:rsidR="586B9A43" w:rsidRPr="50C40276">
        <w:t xml:space="preserve">uari 2025 </w:t>
      </w:r>
      <w:r w:rsidRPr="50C40276">
        <w:t>een uitnodiging per e-mail.</w:t>
      </w:r>
      <w:r w:rsidR="5864879C" w:rsidRPr="50C40276">
        <w:t xml:space="preserve"> </w:t>
      </w:r>
      <w:r w:rsidR="47B2F48D" w:rsidRPr="50C40276">
        <w:t xml:space="preserve">Deze gesprekken vinden plaats via Teams op maandagmiddag 27 en dinsdagmiddag 28 januari 2025. </w:t>
      </w:r>
      <w:r w:rsidR="30679DC6" w:rsidRPr="50C40276">
        <w:t xml:space="preserve">U kunt op het antwoordformulier uw eventuele voorkeur aangeven. </w:t>
      </w:r>
      <w:r w:rsidR="753FE3D6" w:rsidRPr="50C40276">
        <w:rPr>
          <w:rFonts w:eastAsia="Verdana" w:cs="Verdana"/>
        </w:rPr>
        <w:t xml:space="preserve">De informatie verkregen uit de verdiepende gesprekken zal eveneens </w:t>
      </w:r>
      <w:r w:rsidR="039014A7" w:rsidRPr="50C40276">
        <w:rPr>
          <w:rFonts w:eastAsia="Verdana" w:cs="Verdana"/>
        </w:rPr>
        <w:t xml:space="preserve">geanonimiseerd </w:t>
      </w:r>
      <w:r w:rsidR="753FE3D6" w:rsidRPr="50C40276">
        <w:rPr>
          <w:rFonts w:eastAsia="Verdana" w:cs="Verdana"/>
        </w:rPr>
        <w:t>worden opgenomen in het samenvattend</w:t>
      </w:r>
      <w:r w:rsidR="7FBF1D7D" w:rsidRPr="50C40276">
        <w:rPr>
          <w:rFonts w:eastAsia="Verdana" w:cs="Verdana"/>
        </w:rPr>
        <w:t>e</w:t>
      </w:r>
      <w:r w:rsidR="753FE3D6" w:rsidRPr="50C40276">
        <w:rPr>
          <w:rFonts w:eastAsia="Verdana" w:cs="Verdana"/>
        </w:rPr>
        <w:t xml:space="preserve"> verslag.</w:t>
      </w:r>
      <w:r w:rsidR="55C267B3" w:rsidRPr="50C40276">
        <w:rPr>
          <w:rFonts w:eastAsia="Verdana" w:cs="Verdana"/>
        </w:rPr>
        <w:t xml:space="preserve"> </w:t>
      </w:r>
    </w:p>
    <w:p w14:paraId="32D39410" w14:textId="0254F812" w:rsidR="00A63EA8" w:rsidRDefault="00A63EA8" w:rsidP="76BFE273">
      <w:r>
        <w:br/>
        <w:t>Met vriendelijke groet,</w:t>
      </w:r>
    </w:p>
    <w:p w14:paraId="79E3F1BE" w14:textId="77777777" w:rsidR="00A63EA8" w:rsidRDefault="00A63EA8" w:rsidP="1D1E61F5"/>
    <w:p w14:paraId="7A43432D" w14:textId="023B838E" w:rsidR="007C2CEE" w:rsidRDefault="51CE1351" w:rsidP="1D1E61F5">
      <w:r w:rsidRPr="1D1E61F5">
        <w:t>Inge Utens</w:t>
      </w:r>
    </w:p>
    <w:p w14:paraId="1C8E13E0" w14:textId="69CD2F25" w:rsidR="00A63EA8" w:rsidRPr="00273E6D" w:rsidRDefault="0BC9F819" w:rsidP="1D1E61F5">
      <w:pPr>
        <w:rPr>
          <w:color w:val="76923C" w:themeColor="accent3" w:themeShade="BF"/>
        </w:rPr>
      </w:pPr>
      <w:r w:rsidRPr="1D1E61F5">
        <w:t>Inko</w:t>
      </w:r>
      <w:r w:rsidR="00224371" w:rsidRPr="1D1E61F5">
        <w:t>o</w:t>
      </w:r>
      <w:r w:rsidR="00BD6A86" w:rsidRPr="1D1E61F5">
        <w:t>p</w:t>
      </w:r>
      <w:r w:rsidR="6828CAB6" w:rsidRPr="1D1E61F5">
        <w:t>adviseu</w:t>
      </w:r>
      <w:r w:rsidR="00BD6A86" w:rsidRPr="1D1E61F5">
        <w:t>r</w:t>
      </w:r>
      <w:r w:rsidRPr="1D1E61F5">
        <w:t xml:space="preserve"> Provincie </w:t>
      </w:r>
      <w:r w:rsidR="77A2CA4A" w:rsidRPr="1D1E61F5">
        <w:t>Noord-Holland</w:t>
      </w:r>
      <w:r w:rsidRPr="1D1E61F5">
        <w:t xml:space="preserve"> </w:t>
      </w:r>
    </w:p>
    <w:sectPr w:rsidR="00A63EA8" w:rsidRPr="00273E6D" w:rsidSect="001D6E33">
      <w:headerReference w:type="even" r:id="rId22"/>
      <w:headerReference w:type="default" r:id="rId23"/>
      <w:footerReference w:type="default" r:id="rId24"/>
      <w:headerReference w:type="first" r:id="rId25"/>
      <w:footerReference w:type="first" r:id="rId26"/>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00F16" w14:textId="77777777" w:rsidR="005201D0" w:rsidRDefault="005201D0">
      <w:r>
        <w:separator/>
      </w:r>
    </w:p>
    <w:p w14:paraId="5A5F98C1" w14:textId="77777777" w:rsidR="005201D0" w:rsidRDefault="005201D0"/>
    <w:p w14:paraId="2074152F" w14:textId="77777777" w:rsidR="005201D0" w:rsidRDefault="005201D0"/>
  </w:endnote>
  <w:endnote w:type="continuationSeparator" w:id="0">
    <w:p w14:paraId="39B44F8F" w14:textId="77777777" w:rsidR="005201D0" w:rsidRDefault="005201D0">
      <w:r>
        <w:continuationSeparator/>
      </w:r>
    </w:p>
    <w:p w14:paraId="555CF039" w14:textId="77777777" w:rsidR="005201D0" w:rsidRDefault="005201D0"/>
    <w:p w14:paraId="69789B4A" w14:textId="77777777" w:rsidR="005201D0" w:rsidRDefault="005201D0"/>
  </w:endnote>
  <w:endnote w:type="continuationNotice" w:id="1">
    <w:p w14:paraId="0061C4F6" w14:textId="77777777" w:rsidR="005201D0" w:rsidRDefault="005201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altName w:val="Calibri"/>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Euphemia"/>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26CA2" w14:textId="77777777" w:rsidR="002C2E00" w:rsidRDefault="002C2E00">
    <w:pPr>
      <w:pStyle w:val="Voettekst"/>
    </w:pPr>
  </w:p>
  <w:p w14:paraId="7D5E55CB" w14:textId="77777777" w:rsidR="002C2E00" w:rsidRDefault="002C2E00"/>
  <w:tbl>
    <w:tblPr>
      <w:tblStyle w:val="Tabelrasterlicht"/>
      <w:tblW w:w="9900" w:type="dxa"/>
      <w:tblLayout w:type="fixed"/>
      <w:tblLook w:val="04A0" w:firstRow="1" w:lastRow="0" w:firstColumn="1" w:lastColumn="0" w:noHBand="0" w:noVBand="1"/>
    </w:tblPr>
    <w:tblGrid>
      <w:gridCol w:w="7752"/>
      <w:gridCol w:w="2148"/>
    </w:tblGrid>
    <w:tr w:rsidR="002C2E00" w14:paraId="03EB4026" w14:textId="77777777" w:rsidTr="00286290">
      <w:trPr>
        <w:trHeight w:hRule="exact" w:val="240"/>
      </w:trPr>
      <w:tc>
        <w:tcPr>
          <w:tcW w:w="7752" w:type="dxa"/>
        </w:tcPr>
        <w:p w14:paraId="270E4FDF" w14:textId="77777777" w:rsidR="002C2E00" w:rsidRDefault="002C2E00" w:rsidP="002B153C">
          <w:r>
            <w:t>VERTROUWELIJK</w:t>
          </w:r>
        </w:p>
      </w:tc>
      <w:tc>
        <w:tcPr>
          <w:tcW w:w="2148" w:type="dxa"/>
        </w:tcPr>
        <w:p w14:paraId="6B1AF30E" w14:textId="77777777" w:rsidR="002C2E00" w:rsidRDefault="002C2E00"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NUMPAGES   \* MERGEFORMAT">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615A0" w14:textId="77777777" w:rsidR="002C2E00" w:rsidRPr="00BC3B53" w:rsidRDefault="002C2E00" w:rsidP="008C356D">
    <w:pPr>
      <w:pStyle w:val="Voettekst"/>
      <w:spacing w:line="240" w:lineRule="auto"/>
      <w:rPr>
        <w:sz w:val="2"/>
        <w:szCs w:val="2"/>
      </w:rPr>
    </w:pPr>
  </w:p>
  <w:p w14:paraId="77A859FD" w14:textId="77777777" w:rsidR="002C2E00" w:rsidRPr="00BC3B53" w:rsidRDefault="002C2E00"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6E7FC" w14:textId="77777777" w:rsidR="002C2E00" w:rsidRPr="00BC3B53" w:rsidRDefault="002C2E00" w:rsidP="008C356D">
    <w:pPr>
      <w:pStyle w:val="Voettekst"/>
      <w:spacing w:line="240" w:lineRule="auto"/>
      <w:rPr>
        <w:sz w:val="2"/>
        <w:szCs w:val="2"/>
      </w:rPr>
    </w:pPr>
  </w:p>
  <w:p w14:paraId="6BEE5A87" w14:textId="77777777" w:rsidR="002C2E00" w:rsidRPr="00BC3B53" w:rsidRDefault="002C2E00"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0A598" w14:textId="77777777" w:rsidR="002C2E00" w:rsidRPr="00BC3B53" w:rsidRDefault="002C2E00" w:rsidP="008C356D">
    <w:pPr>
      <w:pStyle w:val="Voettekst"/>
      <w:spacing w:line="240" w:lineRule="auto"/>
      <w:rPr>
        <w:sz w:val="2"/>
        <w:szCs w:val="2"/>
      </w:rPr>
    </w:pPr>
  </w:p>
  <w:tbl>
    <w:tblPr>
      <w:tblStyle w:val="Tabelrasterlicht"/>
      <w:tblW w:w="9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01"/>
      <w:gridCol w:w="2156"/>
    </w:tblGrid>
    <w:tr w:rsidR="002C2E00" w14:paraId="547C9EC4" w14:textId="77777777" w:rsidTr="004058B0">
      <w:trPr>
        <w:trHeight w:hRule="exact" w:val="240"/>
      </w:trPr>
      <w:tc>
        <w:tcPr>
          <w:tcW w:w="7601" w:type="dxa"/>
        </w:tcPr>
        <w:p w14:paraId="1E5DAB29" w14:textId="77777777" w:rsidR="002C2E00" w:rsidRDefault="002C2E00" w:rsidP="003F1F6B"/>
      </w:tc>
      <w:tc>
        <w:tcPr>
          <w:tcW w:w="2156" w:type="dxa"/>
        </w:tcPr>
        <w:p w14:paraId="0A7C0FF3" w14:textId="41A5463B" w:rsidR="002C2E00" w:rsidRPr="00645414" w:rsidRDefault="00380580" w:rsidP="00645414">
          <w:pPr>
            <w:pStyle w:val="Huisstijl-Paginanummering"/>
            <w:rPr>
              <w:noProof w:val="0"/>
            </w:rPr>
          </w:pPr>
          <w:r>
            <w:rPr>
              <w:noProof w:val="0"/>
            </w:rPr>
            <w:t xml:space="preserve">   </w:t>
          </w:r>
          <w:r w:rsidR="002C2E00">
            <w:rPr>
              <w:noProof w:val="0"/>
            </w:rPr>
            <w:t>Pagina</w:t>
          </w:r>
          <w:r w:rsidR="002C2E00" w:rsidRPr="00645414">
            <w:rPr>
              <w:noProof w:val="0"/>
            </w:rPr>
            <w:t xml:space="preserve"> </w:t>
          </w:r>
          <w:r w:rsidR="002C2E00" w:rsidRPr="00645414">
            <w:rPr>
              <w:noProof w:val="0"/>
            </w:rPr>
            <w:fldChar w:fldCharType="begin"/>
          </w:r>
          <w:r w:rsidR="002C2E00" w:rsidRPr="00645414">
            <w:rPr>
              <w:noProof w:val="0"/>
            </w:rPr>
            <w:instrText xml:space="preserve"> PAGE   \* MERGEFORMAT </w:instrText>
          </w:r>
          <w:r w:rsidR="002C2E00" w:rsidRPr="00645414">
            <w:rPr>
              <w:noProof w:val="0"/>
            </w:rPr>
            <w:fldChar w:fldCharType="separate"/>
          </w:r>
          <w:r w:rsidR="007D2C30">
            <w:t>7</w:t>
          </w:r>
          <w:r w:rsidR="002C2E00" w:rsidRPr="00645414">
            <w:rPr>
              <w:noProof w:val="0"/>
            </w:rPr>
            <w:fldChar w:fldCharType="end"/>
          </w:r>
          <w:r w:rsidR="002C2E00" w:rsidRPr="00645414">
            <w:rPr>
              <w:noProof w:val="0"/>
            </w:rPr>
            <w:t xml:space="preserve"> </w:t>
          </w:r>
          <w:r w:rsidR="002C2E00">
            <w:rPr>
              <w:noProof w:val="0"/>
            </w:rPr>
            <w:t>van</w:t>
          </w:r>
          <w:r w:rsidR="002C2E00" w:rsidRPr="00645414">
            <w:rPr>
              <w:noProof w:val="0"/>
            </w:rPr>
            <w:t xml:space="preserve"> </w:t>
          </w:r>
          <w:r w:rsidR="002C2E00" w:rsidRPr="00645414">
            <w:rPr>
              <w:noProof w:val="0"/>
            </w:rPr>
            <w:fldChar w:fldCharType="begin"/>
          </w:r>
          <w:r w:rsidR="002C2E00" w:rsidRPr="00645414">
            <w:rPr>
              <w:noProof w:val="0"/>
            </w:rPr>
            <w:instrText xml:space="preserve"> SECTIONPAGES   \* MERGEFORMAT </w:instrText>
          </w:r>
          <w:r w:rsidR="002C2E00" w:rsidRPr="00645414">
            <w:rPr>
              <w:noProof w:val="0"/>
            </w:rPr>
            <w:fldChar w:fldCharType="separate"/>
          </w:r>
          <w:r w:rsidR="003E003D">
            <w:t>8</w:t>
          </w:r>
          <w:r w:rsidR="002C2E00" w:rsidRPr="00645414">
            <w:rPr>
              <w:noProof w:val="0"/>
            </w:rPr>
            <w:fldChar w:fldCharType="end"/>
          </w:r>
        </w:p>
      </w:tc>
    </w:tr>
  </w:tbl>
  <w:p w14:paraId="4BE3959A" w14:textId="77777777" w:rsidR="002C2E00" w:rsidRPr="00BC3B53" w:rsidRDefault="002C2E00" w:rsidP="00BC3B53">
    <w:pPr>
      <w:pStyle w:val="Voettekst"/>
      <w:spacing w:line="240" w:lineRule="auto"/>
      <w:rPr>
        <w:sz w:val="2"/>
        <w:szCs w:val="2"/>
      </w:rPr>
    </w:pPr>
  </w:p>
  <w:p w14:paraId="74EF0AF6" w14:textId="77777777" w:rsidR="002C2E00" w:rsidRDefault="002C2E0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licht"/>
      <w:tblW w:w="9771" w:type="dxa"/>
      <w:tblLayout w:type="fixed"/>
      <w:tblLook w:val="0020" w:firstRow="1" w:lastRow="0" w:firstColumn="0" w:lastColumn="0" w:noHBand="0" w:noVBand="0"/>
    </w:tblPr>
    <w:tblGrid>
      <w:gridCol w:w="7601"/>
      <w:gridCol w:w="2170"/>
    </w:tblGrid>
    <w:tr w:rsidR="002C2E00" w14:paraId="18A8D133" w14:textId="77777777" w:rsidTr="004058B0">
      <w:trPr>
        <w:trHeight w:hRule="exact" w:val="240"/>
      </w:trPr>
      <w:tc>
        <w:tcPr>
          <w:tcW w:w="7601" w:type="dxa"/>
        </w:tcPr>
        <w:p w14:paraId="7D3350C2" w14:textId="77777777" w:rsidR="002C2E00" w:rsidRDefault="002C2E00" w:rsidP="008C356D"/>
      </w:tc>
      <w:tc>
        <w:tcPr>
          <w:tcW w:w="2170" w:type="dxa"/>
        </w:tcPr>
        <w:p w14:paraId="34AE2AB2" w14:textId="77777777" w:rsidR="002C2E00" w:rsidRPr="00ED539E" w:rsidRDefault="002C2E00"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2C2E00" w:rsidRPr="00BC3B53" w:rsidRDefault="002C2E00" w:rsidP="008C356D">
    <w:pPr>
      <w:pStyle w:val="Voettekst"/>
      <w:spacing w:line="240" w:lineRule="auto"/>
      <w:rPr>
        <w:sz w:val="2"/>
        <w:szCs w:val="2"/>
      </w:rPr>
    </w:pPr>
  </w:p>
  <w:p w14:paraId="63883279" w14:textId="77777777" w:rsidR="002C2E00" w:rsidRPr="00BC3B53" w:rsidRDefault="002C2E00" w:rsidP="00023E9A">
    <w:pPr>
      <w:pStyle w:val="Voettekst"/>
      <w:spacing w:line="240" w:lineRule="auto"/>
      <w:rPr>
        <w:sz w:val="2"/>
        <w:szCs w:val="2"/>
      </w:rPr>
    </w:pPr>
  </w:p>
  <w:p w14:paraId="7B0545A3" w14:textId="77777777" w:rsidR="002C2E00" w:rsidRDefault="002C2E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668E75" w14:textId="77777777" w:rsidR="005201D0" w:rsidRDefault="005201D0">
      <w:r>
        <w:separator/>
      </w:r>
    </w:p>
    <w:p w14:paraId="1873DE6C" w14:textId="77777777" w:rsidR="005201D0" w:rsidRDefault="005201D0"/>
    <w:p w14:paraId="30289D64" w14:textId="77777777" w:rsidR="005201D0" w:rsidRDefault="005201D0"/>
  </w:footnote>
  <w:footnote w:type="continuationSeparator" w:id="0">
    <w:p w14:paraId="044A6B99" w14:textId="77777777" w:rsidR="005201D0" w:rsidRDefault="005201D0">
      <w:r>
        <w:continuationSeparator/>
      </w:r>
    </w:p>
    <w:p w14:paraId="360E8F1F" w14:textId="77777777" w:rsidR="005201D0" w:rsidRDefault="005201D0"/>
    <w:p w14:paraId="67955720" w14:textId="77777777" w:rsidR="005201D0" w:rsidRDefault="005201D0"/>
  </w:footnote>
  <w:footnote w:type="continuationNotice" w:id="1">
    <w:p w14:paraId="0FC96CA7" w14:textId="77777777" w:rsidR="005201D0" w:rsidRDefault="005201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B3494" w14:textId="77777777" w:rsidR="002C2E00" w:rsidRDefault="002C2E00">
    <w:pPr>
      <w:pStyle w:val="Koptekst"/>
    </w:pPr>
  </w:p>
  <w:p w14:paraId="12DD00D0" w14:textId="77777777" w:rsidR="002C2E00" w:rsidRDefault="002C2E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CC75E" w14:textId="77777777" w:rsidR="002C2E00" w:rsidRDefault="002C2E00" w:rsidP="003F1F6B">
    <w:pPr>
      <w:framePr w:w="2350" w:h="12750" w:hRule="exact" w:hSpace="180" w:wrap="around" w:vAnchor="page" w:hAnchor="text" w:x="7610" w:y="2967"/>
    </w:pPr>
  </w:p>
  <w:p w14:paraId="43396ACB" w14:textId="77777777" w:rsidR="002C2E00" w:rsidRPr="00217880" w:rsidRDefault="002C2E00"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505"/>
      <w:gridCol w:w="2505"/>
      <w:gridCol w:w="2505"/>
    </w:tblGrid>
    <w:tr w:rsidR="5C535D48" w14:paraId="19503700" w14:textId="77777777" w:rsidTr="5C535D48">
      <w:trPr>
        <w:trHeight w:val="300"/>
      </w:trPr>
      <w:tc>
        <w:tcPr>
          <w:tcW w:w="2505" w:type="dxa"/>
        </w:tcPr>
        <w:p w14:paraId="7268F782" w14:textId="5E9E8B6B" w:rsidR="5C535D48" w:rsidRDefault="5C535D48" w:rsidP="5C535D48">
          <w:pPr>
            <w:pStyle w:val="Koptekst"/>
            <w:ind w:left="-115"/>
          </w:pPr>
        </w:p>
      </w:tc>
      <w:tc>
        <w:tcPr>
          <w:tcW w:w="2505" w:type="dxa"/>
        </w:tcPr>
        <w:p w14:paraId="05DCBF94" w14:textId="0EF8DB34" w:rsidR="5C535D48" w:rsidRDefault="5C535D48" w:rsidP="5C535D48">
          <w:pPr>
            <w:pStyle w:val="Koptekst"/>
            <w:jc w:val="center"/>
          </w:pPr>
        </w:p>
      </w:tc>
      <w:tc>
        <w:tcPr>
          <w:tcW w:w="2505" w:type="dxa"/>
        </w:tcPr>
        <w:p w14:paraId="6C1DF028" w14:textId="29415A68" w:rsidR="5C535D48" w:rsidRDefault="5C535D48" w:rsidP="5C535D48">
          <w:pPr>
            <w:pStyle w:val="Koptekst"/>
            <w:ind w:right="-115"/>
            <w:jc w:val="right"/>
          </w:pPr>
        </w:p>
      </w:tc>
    </w:tr>
  </w:tbl>
  <w:p w14:paraId="02300E83" w14:textId="79933E23" w:rsidR="5C535D48" w:rsidRDefault="5C535D48" w:rsidP="5C535D4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694AB" w14:textId="77777777" w:rsidR="002C2E00" w:rsidRDefault="002C2E0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E1348" w14:textId="77777777" w:rsidR="002C2E00" w:rsidRDefault="002C2E0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licht"/>
      <w:tblW w:w="0" w:type="auto"/>
      <w:tblLayout w:type="fixed"/>
      <w:tblLook w:val="0020" w:firstRow="1" w:lastRow="0" w:firstColumn="0" w:lastColumn="0" w:noHBand="0" w:noVBand="0"/>
    </w:tblPr>
    <w:tblGrid>
      <w:gridCol w:w="737"/>
      <w:gridCol w:w="5156"/>
    </w:tblGrid>
    <w:tr w:rsidR="002C2E00" w14:paraId="784DC1DD" w14:textId="77777777" w:rsidTr="00286290">
      <w:trPr>
        <w:trHeight w:val="2636"/>
      </w:trPr>
      <w:tc>
        <w:tcPr>
          <w:tcW w:w="737" w:type="dxa"/>
        </w:tcPr>
        <w:p w14:paraId="20617558" w14:textId="77777777" w:rsidR="002C2E00" w:rsidRDefault="002C2E00" w:rsidP="00D0609E">
          <w:pPr>
            <w:framePr w:w="6340" w:h="2750" w:hRule="exact" w:hSpace="180" w:wrap="around" w:vAnchor="page" w:hAnchor="text" w:x="3873" w:y="-140"/>
            <w:spacing w:line="240" w:lineRule="auto"/>
          </w:pPr>
        </w:p>
      </w:tc>
      <w:tc>
        <w:tcPr>
          <w:tcW w:w="5156" w:type="dxa"/>
        </w:tcPr>
        <w:p w14:paraId="55DF730E" w14:textId="77777777" w:rsidR="002C2E00" w:rsidRDefault="00424C4D" w:rsidP="00D0609E">
          <w:pPr>
            <w:framePr w:w="6340" w:h="2750" w:hRule="exact" w:hSpace="180" w:wrap="around" w:vAnchor="page" w:hAnchor="text" w:x="3873" w:y="-140"/>
            <w:spacing w:line="240" w:lineRule="auto"/>
          </w:pPr>
          <w:r>
            <w:rPr>
              <w:noProof/>
            </w:rPr>
            <w:drawing>
              <wp:inline distT="0" distB="0" distL="0" distR="0" wp14:anchorId="3AA0E61F" wp14:editId="13F42C7E">
                <wp:extent cx="2514600" cy="1571625"/>
                <wp:effectExtent l="0" t="0" r="0" b="9525"/>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2C2E00" w:rsidRDefault="002C2E00" w:rsidP="00D0609E">
    <w:pPr>
      <w:framePr w:w="6340" w:h="2750" w:hRule="exact" w:hSpace="180" w:wrap="around" w:vAnchor="page" w:hAnchor="text" w:x="3873" w:y="-140"/>
    </w:pPr>
  </w:p>
  <w:p w14:paraId="2F1A595E" w14:textId="77777777" w:rsidR="002C2E00" w:rsidRDefault="002C2E00" w:rsidP="009B0138">
    <w:pPr>
      <w:pStyle w:val="Koptekst"/>
    </w:pPr>
  </w:p>
  <w:p w14:paraId="20E33AB9" w14:textId="77777777" w:rsidR="002C2E00" w:rsidRPr="00BC4AE3" w:rsidRDefault="002C2E00" w:rsidP="00BC4AE3">
    <w:pPr>
      <w:pStyle w:val="Koptekst"/>
    </w:pPr>
  </w:p>
  <w:p w14:paraId="4850A14D" w14:textId="77777777" w:rsidR="002C2E00" w:rsidRDefault="002C2E00"/>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D0E16"/>
    <w:multiLevelType w:val="multilevel"/>
    <w:tmpl w:val="0AC6B7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2096A"/>
    <w:multiLevelType w:val="hybridMultilevel"/>
    <w:tmpl w:val="D0281F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5" w15:restartNumberingAfterBreak="0">
    <w:nsid w:val="1BF0705A"/>
    <w:multiLevelType w:val="hybridMultilevel"/>
    <w:tmpl w:val="D4844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2D062E"/>
    <w:multiLevelType w:val="multilevel"/>
    <w:tmpl w:val="A20636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9" w15:restartNumberingAfterBreak="0">
    <w:nsid w:val="2C637D56"/>
    <w:multiLevelType w:val="multilevel"/>
    <w:tmpl w:val="2BDAC7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CE6CAD"/>
    <w:multiLevelType w:val="hybridMultilevel"/>
    <w:tmpl w:val="845C22A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2D5C04"/>
    <w:multiLevelType w:val="multilevel"/>
    <w:tmpl w:val="89586BEE"/>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1427"/>
        </w:tabs>
        <w:ind w:left="1427"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46DB789B"/>
    <w:multiLevelType w:val="multilevel"/>
    <w:tmpl w:val="296EB2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4" w15:restartNumberingAfterBreak="0">
    <w:nsid w:val="47350622"/>
    <w:multiLevelType w:val="multilevel"/>
    <w:tmpl w:val="E52C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0A124A"/>
    <w:multiLevelType w:val="hybridMultilevel"/>
    <w:tmpl w:val="86803DB8"/>
    <w:lvl w:ilvl="0" w:tplc="0FFE097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2510119"/>
    <w:multiLevelType w:val="hybridMultilevel"/>
    <w:tmpl w:val="10C0EE8A"/>
    <w:lvl w:ilvl="0" w:tplc="764E157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9F1B1D"/>
    <w:multiLevelType w:val="hybridMultilevel"/>
    <w:tmpl w:val="2138BED0"/>
    <w:lvl w:ilvl="0" w:tplc="C6E6064E">
      <w:numFmt w:val="bullet"/>
      <w:lvlText w:val="-"/>
      <w:lvlJc w:val="left"/>
      <w:pPr>
        <w:ind w:left="360" w:hanging="360"/>
      </w:pPr>
      <w:rPr>
        <w:rFonts w:ascii="Verdana" w:eastAsia="Verdan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2DE0C4E"/>
    <w:multiLevelType w:val="multilevel"/>
    <w:tmpl w:val="95207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633553823">
    <w:abstractNumId w:val="2"/>
  </w:num>
  <w:num w:numId="2" w16cid:durableId="933782042">
    <w:abstractNumId w:val="6"/>
  </w:num>
  <w:num w:numId="3" w16cid:durableId="1376853241">
    <w:abstractNumId w:val="4"/>
  </w:num>
  <w:num w:numId="4" w16cid:durableId="519784255">
    <w:abstractNumId w:val="1"/>
  </w:num>
  <w:num w:numId="5" w16cid:durableId="841311488">
    <w:abstractNumId w:val="11"/>
  </w:num>
  <w:num w:numId="6" w16cid:durableId="142281707">
    <w:abstractNumId w:val="13"/>
  </w:num>
  <w:num w:numId="7" w16cid:durableId="1080713754">
    <w:abstractNumId w:val="19"/>
  </w:num>
  <w:num w:numId="8" w16cid:durableId="65803133">
    <w:abstractNumId w:val="8"/>
  </w:num>
  <w:num w:numId="9" w16cid:durableId="1793935408">
    <w:abstractNumId w:val="10"/>
  </w:num>
  <w:num w:numId="10" w16cid:durableId="2001423573">
    <w:abstractNumId w:val="15"/>
  </w:num>
  <w:num w:numId="11" w16cid:durableId="1688368469">
    <w:abstractNumId w:val="3"/>
  </w:num>
  <w:num w:numId="12" w16cid:durableId="1943612795">
    <w:abstractNumId w:val="14"/>
  </w:num>
  <w:num w:numId="13" w16cid:durableId="623538153">
    <w:abstractNumId w:val="5"/>
  </w:num>
  <w:num w:numId="14" w16cid:durableId="1601529580">
    <w:abstractNumId w:val="16"/>
  </w:num>
  <w:num w:numId="15" w16cid:durableId="1142112205">
    <w:abstractNumId w:val="17"/>
  </w:num>
  <w:num w:numId="16" w16cid:durableId="1524171198">
    <w:abstractNumId w:val="18"/>
  </w:num>
  <w:num w:numId="17" w16cid:durableId="1254784324">
    <w:abstractNumId w:val="12"/>
  </w:num>
  <w:num w:numId="18" w16cid:durableId="1903172685">
    <w:abstractNumId w:val="0"/>
  </w:num>
  <w:num w:numId="19" w16cid:durableId="1953903308">
    <w:abstractNumId w:val="7"/>
  </w:num>
  <w:num w:numId="20" w16cid:durableId="480856323">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38AD"/>
    <w:rsid w:val="00005D6A"/>
    <w:rsid w:val="00005E48"/>
    <w:rsid w:val="00010725"/>
    <w:rsid w:val="00011AC9"/>
    <w:rsid w:val="00013018"/>
    <w:rsid w:val="00013862"/>
    <w:rsid w:val="0001434E"/>
    <w:rsid w:val="0001588C"/>
    <w:rsid w:val="00016012"/>
    <w:rsid w:val="0001613A"/>
    <w:rsid w:val="0001725C"/>
    <w:rsid w:val="000178BC"/>
    <w:rsid w:val="00020189"/>
    <w:rsid w:val="000202A9"/>
    <w:rsid w:val="00020EE4"/>
    <w:rsid w:val="00023DCD"/>
    <w:rsid w:val="00023E9A"/>
    <w:rsid w:val="00024CF8"/>
    <w:rsid w:val="0003151C"/>
    <w:rsid w:val="00032D98"/>
    <w:rsid w:val="00033271"/>
    <w:rsid w:val="00033CDD"/>
    <w:rsid w:val="00033D1B"/>
    <w:rsid w:val="00034A84"/>
    <w:rsid w:val="000358A9"/>
    <w:rsid w:val="00035E67"/>
    <w:rsid w:val="000366F3"/>
    <w:rsid w:val="0004459F"/>
    <w:rsid w:val="000459A6"/>
    <w:rsid w:val="0005287E"/>
    <w:rsid w:val="00054FAA"/>
    <w:rsid w:val="00055072"/>
    <w:rsid w:val="000567A1"/>
    <w:rsid w:val="0006024D"/>
    <w:rsid w:val="00060532"/>
    <w:rsid w:val="00063770"/>
    <w:rsid w:val="00065C52"/>
    <w:rsid w:val="00071F28"/>
    <w:rsid w:val="000721CA"/>
    <w:rsid w:val="00074079"/>
    <w:rsid w:val="00075EEB"/>
    <w:rsid w:val="00077E5C"/>
    <w:rsid w:val="00082A83"/>
    <w:rsid w:val="000834B5"/>
    <w:rsid w:val="000844E3"/>
    <w:rsid w:val="00092799"/>
    <w:rsid w:val="00092C5F"/>
    <w:rsid w:val="000932DB"/>
    <w:rsid w:val="00095141"/>
    <w:rsid w:val="00095F6C"/>
    <w:rsid w:val="00096680"/>
    <w:rsid w:val="00097A7B"/>
    <w:rsid w:val="000A0296"/>
    <w:rsid w:val="000A060F"/>
    <w:rsid w:val="000A0F36"/>
    <w:rsid w:val="000A174A"/>
    <w:rsid w:val="000A3959"/>
    <w:rsid w:val="000A3E0A"/>
    <w:rsid w:val="000A4E03"/>
    <w:rsid w:val="000A65AC"/>
    <w:rsid w:val="000A6AE6"/>
    <w:rsid w:val="000A7BB5"/>
    <w:rsid w:val="000B36D2"/>
    <w:rsid w:val="000B66BC"/>
    <w:rsid w:val="000B7281"/>
    <w:rsid w:val="000B7E56"/>
    <w:rsid w:val="000B7FAB"/>
    <w:rsid w:val="000C1BA1"/>
    <w:rsid w:val="000C3EA9"/>
    <w:rsid w:val="000C434C"/>
    <w:rsid w:val="000D0225"/>
    <w:rsid w:val="000D1ADA"/>
    <w:rsid w:val="000D1C3F"/>
    <w:rsid w:val="000D70D8"/>
    <w:rsid w:val="000E08DF"/>
    <w:rsid w:val="000E3F11"/>
    <w:rsid w:val="000E614A"/>
    <w:rsid w:val="000E6AE8"/>
    <w:rsid w:val="000E7895"/>
    <w:rsid w:val="000F161D"/>
    <w:rsid w:val="000F3D1A"/>
    <w:rsid w:val="000F6F2D"/>
    <w:rsid w:val="000F746F"/>
    <w:rsid w:val="00101242"/>
    <w:rsid w:val="00102B85"/>
    <w:rsid w:val="00103DC7"/>
    <w:rsid w:val="0011171E"/>
    <w:rsid w:val="00111FA9"/>
    <w:rsid w:val="00115431"/>
    <w:rsid w:val="0012024B"/>
    <w:rsid w:val="00120EF8"/>
    <w:rsid w:val="00121232"/>
    <w:rsid w:val="00123704"/>
    <w:rsid w:val="00124C25"/>
    <w:rsid w:val="00126DAC"/>
    <w:rsid w:val="001270C7"/>
    <w:rsid w:val="00127657"/>
    <w:rsid w:val="001312AE"/>
    <w:rsid w:val="00132540"/>
    <w:rsid w:val="00142124"/>
    <w:rsid w:val="0014335E"/>
    <w:rsid w:val="00143EE9"/>
    <w:rsid w:val="00144351"/>
    <w:rsid w:val="00145368"/>
    <w:rsid w:val="00146A1B"/>
    <w:rsid w:val="0014759B"/>
    <w:rsid w:val="0014786A"/>
    <w:rsid w:val="001516A4"/>
    <w:rsid w:val="00151C0B"/>
    <w:rsid w:val="00151E5F"/>
    <w:rsid w:val="001527B4"/>
    <w:rsid w:val="00155FAF"/>
    <w:rsid w:val="001569AB"/>
    <w:rsid w:val="00156F55"/>
    <w:rsid w:val="00157821"/>
    <w:rsid w:val="00160C8A"/>
    <w:rsid w:val="00160DB6"/>
    <w:rsid w:val="001650BB"/>
    <w:rsid w:val="00165932"/>
    <w:rsid w:val="00166450"/>
    <w:rsid w:val="0016725C"/>
    <w:rsid w:val="001673F2"/>
    <w:rsid w:val="001726F3"/>
    <w:rsid w:val="00173C51"/>
    <w:rsid w:val="00174CC2"/>
    <w:rsid w:val="0017582C"/>
    <w:rsid w:val="00176CC6"/>
    <w:rsid w:val="00176DC2"/>
    <w:rsid w:val="0017787C"/>
    <w:rsid w:val="00177C19"/>
    <w:rsid w:val="00181BE4"/>
    <w:rsid w:val="00182C89"/>
    <w:rsid w:val="001853A8"/>
    <w:rsid w:val="00185576"/>
    <w:rsid w:val="00185951"/>
    <w:rsid w:val="00193C67"/>
    <w:rsid w:val="00194925"/>
    <w:rsid w:val="00196B8B"/>
    <w:rsid w:val="001A0A6C"/>
    <w:rsid w:val="001A11C5"/>
    <w:rsid w:val="001A2BEA"/>
    <w:rsid w:val="001A4A5C"/>
    <w:rsid w:val="001A6D93"/>
    <w:rsid w:val="001A701C"/>
    <w:rsid w:val="001A78EF"/>
    <w:rsid w:val="001A7F67"/>
    <w:rsid w:val="001B2426"/>
    <w:rsid w:val="001B46A1"/>
    <w:rsid w:val="001B4EAE"/>
    <w:rsid w:val="001B5182"/>
    <w:rsid w:val="001B5265"/>
    <w:rsid w:val="001B5F24"/>
    <w:rsid w:val="001B7531"/>
    <w:rsid w:val="001C20EB"/>
    <w:rsid w:val="001C32EC"/>
    <w:rsid w:val="001C38BD"/>
    <w:rsid w:val="001C38D2"/>
    <w:rsid w:val="001C4D5A"/>
    <w:rsid w:val="001D1A4E"/>
    <w:rsid w:val="001D213E"/>
    <w:rsid w:val="001D21E6"/>
    <w:rsid w:val="001D2273"/>
    <w:rsid w:val="001D4C4D"/>
    <w:rsid w:val="001D6573"/>
    <w:rsid w:val="001D6E33"/>
    <w:rsid w:val="001E16BF"/>
    <w:rsid w:val="001E34C6"/>
    <w:rsid w:val="001E3F5F"/>
    <w:rsid w:val="001E49E2"/>
    <w:rsid w:val="001E4F19"/>
    <w:rsid w:val="001E5581"/>
    <w:rsid w:val="001E6B2B"/>
    <w:rsid w:val="001EBB39"/>
    <w:rsid w:val="001F16A3"/>
    <w:rsid w:val="001F3C70"/>
    <w:rsid w:val="001F493C"/>
    <w:rsid w:val="00200D88"/>
    <w:rsid w:val="00200DBE"/>
    <w:rsid w:val="00201F68"/>
    <w:rsid w:val="002034BC"/>
    <w:rsid w:val="00203754"/>
    <w:rsid w:val="00205197"/>
    <w:rsid w:val="00206917"/>
    <w:rsid w:val="00212B9A"/>
    <w:rsid w:val="00212F2A"/>
    <w:rsid w:val="00214F2B"/>
    <w:rsid w:val="0021684D"/>
    <w:rsid w:val="00217593"/>
    <w:rsid w:val="00220405"/>
    <w:rsid w:val="002211A4"/>
    <w:rsid w:val="00222D66"/>
    <w:rsid w:val="00223E1F"/>
    <w:rsid w:val="00224371"/>
    <w:rsid w:val="00224A8A"/>
    <w:rsid w:val="00226483"/>
    <w:rsid w:val="00227F6B"/>
    <w:rsid w:val="002309A8"/>
    <w:rsid w:val="00231AD9"/>
    <w:rsid w:val="00232116"/>
    <w:rsid w:val="00234F62"/>
    <w:rsid w:val="00235FC0"/>
    <w:rsid w:val="00236CFE"/>
    <w:rsid w:val="0024180C"/>
    <w:rsid w:val="00241874"/>
    <w:rsid w:val="002428E3"/>
    <w:rsid w:val="0024428A"/>
    <w:rsid w:val="0024615E"/>
    <w:rsid w:val="00246D6F"/>
    <w:rsid w:val="00247432"/>
    <w:rsid w:val="00252955"/>
    <w:rsid w:val="00254395"/>
    <w:rsid w:val="0025620F"/>
    <w:rsid w:val="00260BAF"/>
    <w:rsid w:val="002650F7"/>
    <w:rsid w:val="002669C1"/>
    <w:rsid w:val="0027021D"/>
    <w:rsid w:val="00273BAE"/>
    <w:rsid w:val="00273E6D"/>
    <w:rsid w:val="00273F3B"/>
    <w:rsid w:val="00274300"/>
    <w:rsid w:val="00274DB7"/>
    <w:rsid w:val="00275984"/>
    <w:rsid w:val="00280F74"/>
    <w:rsid w:val="00281D70"/>
    <w:rsid w:val="00281DB7"/>
    <w:rsid w:val="002854E8"/>
    <w:rsid w:val="00286290"/>
    <w:rsid w:val="0028686E"/>
    <w:rsid w:val="00286998"/>
    <w:rsid w:val="00286FC2"/>
    <w:rsid w:val="00291AB7"/>
    <w:rsid w:val="00292289"/>
    <w:rsid w:val="00292B5A"/>
    <w:rsid w:val="0029422B"/>
    <w:rsid w:val="002A0722"/>
    <w:rsid w:val="002A08ED"/>
    <w:rsid w:val="002A1165"/>
    <w:rsid w:val="002A34D2"/>
    <w:rsid w:val="002A38D0"/>
    <w:rsid w:val="002A4A30"/>
    <w:rsid w:val="002A703B"/>
    <w:rsid w:val="002B0317"/>
    <w:rsid w:val="002B0FD5"/>
    <w:rsid w:val="002B153C"/>
    <w:rsid w:val="002B1966"/>
    <w:rsid w:val="002B219B"/>
    <w:rsid w:val="002B52FC"/>
    <w:rsid w:val="002B5F35"/>
    <w:rsid w:val="002B79D5"/>
    <w:rsid w:val="002C03DE"/>
    <w:rsid w:val="002C2343"/>
    <w:rsid w:val="002C2830"/>
    <w:rsid w:val="002C2922"/>
    <w:rsid w:val="002C2E00"/>
    <w:rsid w:val="002C5685"/>
    <w:rsid w:val="002D001A"/>
    <w:rsid w:val="002D12A3"/>
    <w:rsid w:val="002D28E2"/>
    <w:rsid w:val="002D317B"/>
    <w:rsid w:val="002D3587"/>
    <w:rsid w:val="002D44D5"/>
    <w:rsid w:val="002D502D"/>
    <w:rsid w:val="002E0F69"/>
    <w:rsid w:val="002E1619"/>
    <w:rsid w:val="002E1C0A"/>
    <w:rsid w:val="002E3116"/>
    <w:rsid w:val="002E334A"/>
    <w:rsid w:val="002E7748"/>
    <w:rsid w:val="002F08F1"/>
    <w:rsid w:val="002F171A"/>
    <w:rsid w:val="002F2402"/>
    <w:rsid w:val="002F5147"/>
    <w:rsid w:val="002F55D0"/>
    <w:rsid w:val="002F7ABD"/>
    <w:rsid w:val="00300FB3"/>
    <w:rsid w:val="003052BD"/>
    <w:rsid w:val="00306AE8"/>
    <w:rsid w:val="00307DD5"/>
    <w:rsid w:val="00312597"/>
    <w:rsid w:val="00313814"/>
    <w:rsid w:val="003165F6"/>
    <w:rsid w:val="00316B0D"/>
    <w:rsid w:val="00316B73"/>
    <w:rsid w:val="003176B4"/>
    <w:rsid w:val="00326F2B"/>
    <w:rsid w:val="00327BC0"/>
    <w:rsid w:val="0033029D"/>
    <w:rsid w:val="00330CC4"/>
    <w:rsid w:val="00333ACD"/>
    <w:rsid w:val="00334154"/>
    <w:rsid w:val="00336887"/>
    <w:rsid w:val="003372C4"/>
    <w:rsid w:val="0033C6A9"/>
    <w:rsid w:val="0034153F"/>
    <w:rsid w:val="00341843"/>
    <w:rsid w:val="00341FA0"/>
    <w:rsid w:val="0034211A"/>
    <w:rsid w:val="00343BC0"/>
    <w:rsid w:val="00344F3D"/>
    <w:rsid w:val="00345299"/>
    <w:rsid w:val="00345510"/>
    <w:rsid w:val="0034607B"/>
    <w:rsid w:val="00351A8D"/>
    <w:rsid w:val="003526AA"/>
    <w:rsid w:val="003526BB"/>
    <w:rsid w:val="00352BCF"/>
    <w:rsid w:val="00353932"/>
    <w:rsid w:val="00354101"/>
    <w:rsid w:val="0035464B"/>
    <w:rsid w:val="00356D36"/>
    <w:rsid w:val="003608AF"/>
    <w:rsid w:val="00360BAE"/>
    <w:rsid w:val="0036252A"/>
    <w:rsid w:val="00364694"/>
    <w:rsid w:val="00364D9D"/>
    <w:rsid w:val="00366D1F"/>
    <w:rsid w:val="00371048"/>
    <w:rsid w:val="0037191B"/>
    <w:rsid w:val="0037396C"/>
    <w:rsid w:val="0037421D"/>
    <w:rsid w:val="00375378"/>
    <w:rsid w:val="00375D33"/>
    <w:rsid w:val="00376093"/>
    <w:rsid w:val="0037644C"/>
    <w:rsid w:val="00380580"/>
    <w:rsid w:val="00382F6F"/>
    <w:rsid w:val="00383193"/>
    <w:rsid w:val="003836E1"/>
    <w:rsid w:val="00383ABC"/>
    <w:rsid w:val="00383DA1"/>
    <w:rsid w:val="00383E35"/>
    <w:rsid w:val="00385F30"/>
    <w:rsid w:val="003923CF"/>
    <w:rsid w:val="00393696"/>
    <w:rsid w:val="00393963"/>
    <w:rsid w:val="0039413B"/>
    <w:rsid w:val="00394232"/>
    <w:rsid w:val="00394369"/>
    <w:rsid w:val="00394FE9"/>
    <w:rsid w:val="00395575"/>
    <w:rsid w:val="00395672"/>
    <w:rsid w:val="003A06C8"/>
    <w:rsid w:val="003A0D7C"/>
    <w:rsid w:val="003A137B"/>
    <w:rsid w:val="003A143D"/>
    <w:rsid w:val="003A307F"/>
    <w:rsid w:val="003A35AF"/>
    <w:rsid w:val="003B0155"/>
    <w:rsid w:val="003B03AA"/>
    <w:rsid w:val="003B27BF"/>
    <w:rsid w:val="003B2F71"/>
    <w:rsid w:val="003B5052"/>
    <w:rsid w:val="003B5738"/>
    <w:rsid w:val="003B7EE7"/>
    <w:rsid w:val="003C2CCB"/>
    <w:rsid w:val="003C61A5"/>
    <w:rsid w:val="003C743B"/>
    <w:rsid w:val="003D39EC"/>
    <w:rsid w:val="003D59EB"/>
    <w:rsid w:val="003D5CC5"/>
    <w:rsid w:val="003D7886"/>
    <w:rsid w:val="003D79F5"/>
    <w:rsid w:val="003D7F8A"/>
    <w:rsid w:val="003E003D"/>
    <w:rsid w:val="003E11D0"/>
    <w:rsid w:val="003E132F"/>
    <w:rsid w:val="003E1687"/>
    <w:rsid w:val="003E19FD"/>
    <w:rsid w:val="003E3DD5"/>
    <w:rsid w:val="003E6A23"/>
    <w:rsid w:val="003E780C"/>
    <w:rsid w:val="003F07C6"/>
    <w:rsid w:val="003F1F6B"/>
    <w:rsid w:val="003F3757"/>
    <w:rsid w:val="003F44B7"/>
    <w:rsid w:val="003F5605"/>
    <w:rsid w:val="004008E9"/>
    <w:rsid w:val="00404C6F"/>
    <w:rsid w:val="004058B0"/>
    <w:rsid w:val="00412F1F"/>
    <w:rsid w:val="00413D48"/>
    <w:rsid w:val="004166DF"/>
    <w:rsid w:val="0042166A"/>
    <w:rsid w:val="00423317"/>
    <w:rsid w:val="00424C4D"/>
    <w:rsid w:val="0042522B"/>
    <w:rsid w:val="00427DE8"/>
    <w:rsid w:val="00431784"/>
    <w:rsid w:val="004354F0"/>
    <w:rsid w:val="00435F1B"/>
    <w:rsid w:val="00437B38"/>
    <w:rsid w:val="00441AC2"/>
    <w:rsid w:val="00441D89"/>
    <w:rsid w:val="00442230"/>
    <w:rsid w:val="0044249B"/>
    <w:rsid w:val="004425DC"/>
    <w:rsid w:val="0044411B"/>
    <w:rsid w:val="0045023C"/>
    <w:rsid w:val="00451A5B"/>
    <w:rsid w:val="00452BCD"/>
    <w:rsid w:val="00452CEA"/>
    <w:rsid w:val="0045324C"/>
    <w:rsid w:val="00454467"/>
    <w:rsid w:val="00454BAB"/>
    <w:rsid w:val="00457D0F"/>
    <w:rsid w:val="0046017A"/>
    <w:rsid w:val="004638A0"/>
    <w:rsid w:val="00463F2D"/>
    <w:rsid w:val="00464960"/>
    <w:rsid w:val="00465B52"/>
    <w:rsid w:val="00466DB4"/>
    <w:rsid w:val="0046708E"/>
    <w:rsid w:val="004675F8"/>
    <w:rsid w:val="00470FAC"/>
    <w:rsid w:val="004721CC"/>
    <w:rsid w:val="00472A65"/>
    <w:rsid w:val="00474463"/>
    <w:rsid w:val="00474B75"/>
    <w:rsid w:val="00476493"/>
    <w:rsid w:val="004805AB"/>
    <w:rsid w:val="00480AF1"/>
    <w:rsid w:val="00483EC5"/>
    <w:rsid w:val="00483F0B"/>
    <w:rsid w:val="004847B7"/>
    <w:rsid w:val="00484C4C"/>
    <w:rsid w:val="00485074"/>
    <w:rsid w:val="004856F5"/>
    <w:rsid w:val="00486112"/>
    <w:rsid w:val="00492668"/>
    <w:rsid w:val="004927EE"/>
    <w:rsid w:val="00495C5C"/>
    <w:rsid w:val="00496319"/>
    <w:rsid w:val="00497279"/>
    <w:rsid w:val="004A33FA"/>
    <w:rsid w:val="004A47AA"/>
    <w:rsid w:val="004A6044"/>
    <w:rsid w:val="004B2B2F"/>
    <w:rsid w:val="004B2B72"/>
    <w:rsid w:val="004B5465"/>
    <w:rsid w:val="004B70F0"/>
    <w:rsid w:val="004C13E9"/>
    <w:rsid w:val="004D2284"/>
    <w:rsid w:val="004D505E"/>
    <w:rsid w:val="004D58C7"/>
    <w:rsid w:val="004D6416"/>
    <w:rsid w:val="004D6F59"/>
    <w:rsid w:val="004D72CA"/>
    <w:rsid w:val="004E2242"/>
    <w:rsid w:val="004E76A4"/>
    <w:rsid w:val="004F0259"/>
    <w:rsid w:val="004F42FF"/>
    <w:rsid w:val="004F44C2"/>
    <w:rsid w:val="004F6E3D"/>
    <w:rsid w:val="00502CB7"/>
    <w:rsid w:val="00503D28"/>
    <w:rsid w:val="00504789"/>
    <w:rsid w:val="005047DA"/>
    <w:rsid w:val="0050494F"/>
    <w:rsid w:val="00505262"/>
    <w:rsid w:val="005100C6"/>
    <w:rsid w:val="00510DA1"/>
    <w:rsid w:val="00511F36"/>
    <w:rsid w:val="005124F1"/>
    <w:rsid w:val="00513B63"/>
    <w:rsid w:val="00514E85"/>
    <w:rsid w:val="00516022"/>
    <w:rsid w:val="00517A0E"/>
    <w:rsid w:val="005201D0"/>
    <w:rsid w:val="00521CEE"/>
    <w:rsid w:val="00521DE7"/>
    <w:rsid w:val="00531225"/>
    <w:rsid w:val="00532F2B"/>
    <w:rsid w:val="005402D3"/>
    <w:rsid w:val="005403C8"/>
    <w:rsid w:val="00540A44"/>
    <w:rsid w:val="005429DC"/>
    <w:rsid w:val="0054360A"/>
    <w:rsid w:val="00543A39"/>
    <w:rsid w:val="00543BDB"/>
    <w:rsid w:val="005468ED"/>
    <w:rsid w:val="00550409"/>
    <w:rsid w:val="00550EA8"/>
    <w:rsid w:val="00551057"/>
    <w:rsid w:val="005520F4"/>
    <w:rsid w:val="005565F9"/>
    <w:rsid w:val="00556707"/>
    <w:rsid w:val="00561141"/>
    <w:rsid w:val="00561CE2"/>
    <w:rsid w:val="00564041"/>
    <w:rsid w:val="00570913"/>
    <w:rsid w:val="005721DC"/>
    <w:rsid w:val="00573041"/>
    <w:rsid w:val="00575B5F"/>
    <w:rsid w:val="00575B80"/>
    <w:rsid w:val="00577A3C"/>
    <w:rsid w:val="005815D1"/>
    <w:rsid w:val="005819CE"/>
    <w:rsid w:val="005825BF"/>
    <w:rsid w:val="0058298D"/>
    <w:rsid w:val="00584AA2"/>
    <w:rsid w:val="00584F5F"/>
    <w:rsid w:val="00585694"/>
    <w:rsid w:val="00592C89"/>
    <w:rsid w:val="0059360C"/>
    <w:rsid w:val="00593C2B"/>
    <w:rsid w:val="00595231"/>
    <w:rsid w:val="00596166"/>
    <w:rsid w:val="00596D58"/>
    <w:rsid w:val="00597F64"/>
    <w:rsid w:val="005A0348"/>
    <w:rsid w:val="005A11F6"/>
    <w:rsid w:val="005A207F"/>
    <w:rsid w:val="005A25BD"/>
    <w:rsid w:val="005A2F35"/>
    <w:rsid w:val="005A5B80"/>
    <w:rsid w:val="005A63EF"/>
    <w:rsid w:val="005A6BBC"/>
    <w:rsid w:val="005A7F18"/>
    <w:rsid w:val="005B0172"/>
    <w:rsid w:val="005B463E"/>
    <w:rsid w:val="005B63FA"/>
    <w:rsid w:val="005B779D"/>
    <w:rsid w:val="005C28FC"/>
    <w:rsid w:val="005C30C2"/>
    <w:rsid w:val="005C34E1"/>
    <w:rsid w:val="005C3FE0"/>
    <w:rsid w:val="005C54DB"/>
    <w:rsid w:val="005C6928"/>
    <w:rsid w:val="005C740C"/>
    <w:rsid w:val="005D0DD1"/>
    <w:rsid w:val="005D1B70"/>
    <w:rsid w:val="005D3013"/>
    <w:rsid w:val="005D5235"/>
    <w:rsid w:val="005D625B"/>
    <w:rsid w:val="005E040B"/>
    <w:rsid w:val="005E1816"/>
    <w:rsid w:val="005E1C42"/>
    <w:rsid w:val="005E222C"/>
    <w:rsid w:val="005E4E95"/>
    <w:rsid w:val="005E5897"/>
    <w:rsid w:val="005E6C8C"/>
    <w:rsid w:val="005F2DAD"/>
    <w:rsid w:val="005F55F4"/>
    <w:rsid w:val="005F62D3"/>
    <w:rsid w:val="005F6D11"/>
    <w:rsid w:val="005F7320"/>
    <w:rsid w:val="00600CF0"/>
    <w:rsid w:val="00601B94"/>
    <w:rsid w:val="006022B5"/>
    <w:rsid w:val="006025E1"/>
    <w:rsid w:val="00602C06"/>
    <w:rsid w:val="006031F2"/>
    <w:rsid w:val="00603B5E"/>
    <w:rsid w:val="00604316"/>
    <w:rsid w:val="006048F4"/>
    <w:rsid w:val="00605B81"/>
    <w:rsid w:val="0060660A"/>
    <w:rsid w:val="00606C28"/>
    <w:rsid w:val="006072A3"/>
    <w:rsid w:val="006106FB"/>
    <w:rsid w:val="006124DB"/>
    <w:rsid w:val="00613B1D"/>
    <w:rsid w:val="006145F8"/>
    <w:rsid w:val="006150D9"/>
    <w:rsid w:val="00617A44"/>
    <w:rsid w:val="006202B6"/>
    <w:rsid w:val="00622E01"/>
    <w:rsid w:val="0062461A"/>
    <w:rsid w:val="00625CD0"/>
    <w:rsid w:val="0062627D"/>
    <w:rsid w:val="00626B21"/>
    <w:rsid w:val="00627432"/>
    <w:rsid w:val="00627DFD"/>
    <w:rsid w:val="00633B09"/>
    <w:rsid w:val="0063432D"/>
    <w:rsid w:val="00634CDB"/>
    <w:rsid w:val="00640AD4"/>
    <w:rsid w:val="0064114B"/>
    <w:rsid w:val="006423D1"/>
    <w:rsid w:val="006448E4"/>
    <w:rsid w:val="00645414"/>
    <w:rsid w:val="00645716"/>
    <w:rsid w:val="00651BB3"/>
    <w:rsid w:val="00653606"/>
    <w:rsid w:val="00654ABE"/>
    <w:rsid w:val="00657ADC"/>
    <w:rsid w:val="00661591"/>
    <w:rsid w:val="00662212"/>
    <w:rsid w:val="00662743"/>
    <w:rsid w:val="00663A48"/>
    <w:rsid w:val="0066632F"/>
    <w:rsid w:val="0067422B"/>
    <w:rsid w:val="00674A89"/>
    <w:rsid w:val="00674C2A"/>
    <w:rsid w:val="00674F3D"/>
    <w:rsid w:val="00675627"/>
    <w:rsid w:val="00675BA0"/>
    <w:rsid w:val="0067675C"/>
    <w:rsid w:val="00676F95"/>
    <w:rsid w:val="00677AE1"/>
    <w:rsid w:val="00680265"/>
    <w:rsid w:val="00685545"/>
    <w:rsid w:val="006864B3"/>
    <w:rsid w:val="00691076"/>
    <w:rsid w:val="00691FAA"/>
    <w:rsid w:val="0069220C"/>
    <w:rsid w:val="00692D64"/>
    <w:rsid w:val="006935C0"/>
    <w:rsid w:val="0069620F"/>
    <w:rsid w:val="00696818"/>
    <w:rsid w:val="00696935"/>
    <w:rsid w:val="006A10F8"/>
    <w:rsid w:val="006A1F77"/>
    <w:rsid w:val="006A2100"/>
    <w:rsid w:val="006A2581"/>
    <w:rsid w:val="006A31B4"/>
    <w:rsid w:val="006A3E5F"/>
    <w:rsid w:val="006A4686"/>
    <w:rsid w:val="006A47D6"/>
    <w:rsid w:val="006A4ED7"/>
    <w:rsid w:val="006A5F4B"/>
    <w:rsid w:val="006B0BF3"/>
    <w:rsid w:val="006B12EF"/>
    <w:rsid w:val="006B1F59"/>
    <w:rsid w:val="006B2387"/>
    <w:rsid w:val="006B28C7"/>
    <w:rsid w:val="006B2F04"/>
    <w:rsid w:val="006B3E67"/>
    <w:rsid w:val="006B4227"/>
    <w:rsid w:val="006B775E"/>
    <w:rsid w:val="006B7BC7"/>
    <w:rsid w:val="006C0659"/>
    <w:rsid w:val="006C1510"/>
    <w:rsid w:val="006C2535"/>
    <w:rsid w:val="006C2BEF"/>
    <w:rsid w:val="006C3588"/>
    <w:rsid w:val="006C3779"/>
    <w:rsid w:val="006C441E"/>
    <w:rsid w:val="006C4B90"/>
    <w:rsid w:val="006C4D86"/>
    <w:rsid w:val="006D1016"/>
    <w:rsid w:val="006D17F2"/>
    <w:rsid w:val="006D2D79"/>
    <w:rsid w:val="006D3F39"/>
    <w:rsid w:val="006E25CA"/>
    <w:rsid w:val="006E347B"/>
    <w:rsid w:val="006E3546"/>
    <w:rsid w:val="006E3FA9"/>
    <w:rsid w:val="006E5E30"/>
    <w:rsid w:val="006E7D82"/>
    <w:rsid w:val="006F038F"/>
    <w:rsid w:val="006F0F93"/>
    <w:rsid w:val="006F299B"/>
    <w:rsid w:val="006F31F2"/>
    <w:rsid w:val="006F3C8F"/>
    <w:rsid w:val="00700DFE"/>
    <w:rsid w:val="00702CE0"/>
    <w:rsid w:val="00702F2E"/>
    <w:rsid w:val="00704CAD"/>
    <w:rsid w:val="00712DC9"/>
    <w:rsid w:val="00714DC5"/>
    <w:rsid w:val="00715237"/>
    <w:rsid w:val="00715CE9"/>
    <w:rsid w:val="00716DA9"/>
    <w:rsid w:val="007171F2"/>
    <w:rsid w:val="00720121"/>
    <w:rsid w:val="00720393"/>
    <w:rsid w:val="00724CBF"/>
    <w:rsid w:val="007254A5"/>
    <w:rsid w:val="00725748"/>
    <w:rsid w:val="0072775F"/>
    <w:rsid w:val="007304CD"/>
    <w:rsid w:val="0073120F"/>
    <w:rsid w:val="007326E3"/>
    <w:rsid w:val="00732D9B"/>
    <w:rsid w:val="00733928"/>
    <w:rsid w:val="00733B5B"/>
    <w:rsid w:val="00735D88"/>
    <w:rsid w:val="00736EF2"/>
    <w:rsid w:val="0073720D"/>
    <w:rsid w:val="00737507"/>
    <w:rsid w:val="00740712"/>
    <w:rsid w:val="007422FF"/>
    <w:rsid w:val="00742AB9"/>
    <w:rsid w:val="00742E97"/>
    <w:rsid w:val="007430C7"/>
    <w:rsid w:val="007436BB"/>
    <w:rsid w:val="007441BD"/>
    <w:rsid w:val="00744C26"/>
    <w:rsid w:val="00751786"/>
    <w:rsid w:val="00751A6A"/>
    <w:rsid w:val="00751DC8"/>
    <w:rsid w:val="00751EED"/>
    <w:rsid w:val="0075228E"/>
    <w:rsid w:val="007538C5"/>
    <w:rsid w:val="00753F4D"/>
    <w:rsid w:val="00754FBF"/>
    <w:rsid w:val="0075620E"/>
    <w:rsid w:val="00763252"/>
    <w:rsid w:val="0076437F"/>
    <w:rsid w:val="00764A5A"/>
    <w:rsid w:val="00764A78"/>
    <w:rsid w:val="00765A27"/>
    <w:rsid w:val="007665F5"/>
    <w:rsid w:val="007709EF"/>
    <w:rsid w:val="00772259"/>
    <w:rsid w:val="0077512A"/>
    <w:rsid w:val="0077519F"/>
    <w:rsid w:val="00780336"/>
    <w:rsid w:val="007803E5"/>
    <w:rsid w:val="0078114D"/>
    <w:rsid w:val="00781B87"/>
    <w:rsid w:val="00783559"/>
    <w:rsid w:val="007837EB"/>
    <w:rsid w:val="00784C8E"/>
    <w:rsid w:val="00786AC2"/>
    <w:rsid w:val="00787C48"/>
    <w:rsid w:val="0079081A"/>
    <w:rsid w:val="00790A78"/>
    <w:rsid w:val="00795B20"/>
    <w:rsid w:val="00797AA5"/>
    <w:rsid w:val="007A26BD"/>
    <w:rsid w:val="007A2E0C"/>
    <w:rsid w:val="007A4105"/>
    <w:rsid w:val="007A6576"/>
    <w:rsid w:val="007A681A"/>
    <w:rsid w:val="007B02BD"/>
    <w:rsid w:val="007B2298"/>
    <w:rsid w:val="007B29D3"/>
    <w:rsid w:val="007B2C24"/>
    <w:rsid w:val="007B32EB"/>
    <w:rsid w:val="007B37D1"/>
    <w:rsid w:val="007B4503"/>
    <w:rsid w:val="007C22AD"/>
    <w:rsid w:val="007C2CEE"/>
    <w:rsid w:val="007C406E"/>
    <w:rsid w:val="007C4165"/>
    <w:rsid w:val="007C4C24"/>
    <w:rsid w:val="007C5183"/>
    <w:rsid w:val="007C7573"/>
    <w:rsid w:val="007D0EF7"/>
    <w:rsid w:val="007D1891"/>
    <w:rsid w:val="007D2B0E"/>
    <w:rsid w:val="007D2C30"/>
    <w:rsid w:val="007D3C37"/>
    <w:rsid w:val="007D48F1"/>
    <w:rsid w:val="007D5569"/>
    <w:rsid w:val="007E2B20"/>
    <w:rsid w:val="007F0023"/>
    <w:rsid w:val="007F0669"/>
    <w:rsid w:val="007F36A2"/>
    <w:rsid w:val="007F5331"/>
    <w:rsid w:val="007F5772"/>
    <w:rsid w:val="00800051"/>
    <w:rsid w:val="00800CCA"/>
    <w:rsid w:val="00805FE2"/>
    <w:rsid w:val="00806120"/>
    <w:rsid w:val="00806358"/>
    <w:rsid w:val="00806E84"/>
    <w:rsid w:val="00807276"/>
    <w:rsid w:val="00810C93"/>
    <w:rsid w:val="00812028"/>
    <w:rsid w:val="00812DD8"/>
    <w:rsid w:val="00813082"/>
    <w:rsid w:val="00813FFC"/>
    <w:rsid w:val="00814D03"/>
    <w:rsid w:val="0082131C"/>
    <w:rsid w:val="00821FC1"/>
    <w:rsid w:val="0082309F"/>
    <w:rsid w:val="00824846"/>
    <w:rsid w:val="00825493"/>
    <w:rsid w:val="00826117"/>
    <w:rsid w:val="00826AB4"/>
    <w:rsid w:val="00826B41"/>
    <w:rsid w:val="0082776D"/>
    <w:rsid w:val="008307B3"/>
    <w:rsid w:val="0083178B"/>
    <w:rsid w:val="00833695"/>
    <w:rsid w:val="008336B7"/>
    <w:rsid w:val="00833A8E"/>
    <w:rsid w:val="0083648F"/>
    <w:rsid w:val="00836E46"/>
    <w:rsid w:val="00842CD8"/>
    <w:rsid w:val="008431FA"/>
    <w:rsid w:val="008443DE"/>
    <w:rsid w:val="0084765C"/>
    <w:rsid w:val="008509AB"/>
    <w:rsid w:val="00850AF1"/>
    <w:rsid w:val="00852F46"/>
    <w:rsid w:val="008547BA"/>
    <w:rsid w:val="008553C7"/>
    <w:rsid w:val="00855A67"/>
    <w:rsid w:val="00857FEB"/>
    <w:rsid w:val="008601AF"/>
    <w:rsid w:val="00861506"/>
    <w:rsid w:val="00862C62"/>
    <w:rsid w:val="00863157"/>
    <w:rsid w:val="00864260"/>
    <w:rsid w:val="008645C4"/>
    <w:rsid w:val="00871825"/>
    <w:rsid w:val="00872271"/>
    <w:rsid w:val="008733B9"/>
    <w:rsid w:val="0087526B"/>
    <w:rsid w:val="0087638C"/>
    <w:rsid w:val="0088094C"/>
    <w:rsid w:val="00880ABE"/>
    <w:rsid w:val="008819D5"/>
    <w:rsid w:val="00882D06"/>
    <w:rsid w:val="00883137"/>
    <w:rsid w:val="008848DF"/>
    <w:rsid w:val="00884DD9"/>
    <w:rsid w:val="00892AAC"/>
    <w:rsid w:val="00893411"/>
    <w:rsid w:val="00893DED"/>
    <w:rsid w:val="0089553C"/>
    <w:rsid w:val="00895B7A"/>
    <w:rsid w:val="008A01E6"/>
    <w:rsid w:val="008A192F"/>
    <w:rsid w:val="008A1F5D"/>
    <w:rsid w:val="008A28F5"/>
    <w:rsid w:val="008A32D9"/>
    <w:rsid w:val="008A3E8F"/>
    <w:rsid w:val="008A44E3"/>
    <w:rsid w:val="008A4F81"/>
    <w:rsid w:val="008A5662"/>
    <w:rsid w:val="008B1198"/>
    <w:rsid w:val="008B3471"/>
    <w:rsid w:val="008B3929"/>
    <w:rsid w:val="008B3EC1"/>
    <w:rsid w:val="008B4125"/>
    <w:rsid w:val="008B4CB3"/>
    <w:rsid w:val="008B5CF3"/>
    <w:rsid w:val="008B7B24"/>
    <w:rsid w:val="008C1746"/>
    <w:rsid w:val="008C1FC4"/>
    <w:rsid w:val="008C2FE5"/>
    <w:rsid w:val="008C356D"/>
    <w:rsid w:val="008C5C3B"/>
    <w:rsid w:val="008C7758"/>
    <w:rsid w:val="008D029D"/>
    <w:rsid w:val="008D2F6F"/>
    <w:rsid w:val="008D5E5C"/>
    <w:rsid w:val="008E0B3F"/>
    <w:rsid w:val="008E20AC"/>
    <w:rsid w:val="008E2D96"/>
    <w:rsid w:val="008E49AD"/>
    <w:rsid w:val="008E52D1"/>
    <w:rsid w:val="008E6869"/>
    <w:rsid w:val="008E698E"/>
    <w:rsid w:val="008E78E3"/>
    <w:rsid w:val="008F0348"/>
    <w:rsid w:val="008F1985"/>
    <w:rsid w:val="008F2584"/>
    <w:rsid w:val="008F3246"/>
    <w:rsid w:val="008F3C1B"/>
    <w:rsid w:val="008F48AC"/>
    <w:rsid w:val="008F508C"/>
    <w:rsid w:val="008F7298"/>
    <w:rsid w:val="00901CED"/>
    <w:rsid w:val="0090271B"/>
    <w:rsid w:val="00904BCA"/>
    <w:rsid w:val="009071FE"/>
    <w:rsid w:val="00910642"/>
    <w:rsid w:val="00910DDF"/>
    <w:rsid w:val="009110A3"/>
    <w:rsid w:val="00911A2B"/>
    <w:rsid w:val="009134E9"/>
    <w:rsid w:val="00915841"/>
    <w:rsid w:val="00921E11"/>
    <w:rsid w:val="009264D9"/>
    <w:rsid w:val="00930B13"/>
    <w:rsid w:val="009311C8"/>
    <w:rsid w:val="00932D90"/>
    <w:rsid w:val="00933376"/>
    <w:rsid w:val="00933A2F"/>
    <w:rsid w:val="00936F34"/>
    <w:rsid w:val="0094031D"/>
    <w:rsid w:val="00941310"/>
    <w:rsid w:val="00941453"/>
    <w:rsid w:val="00945168"/>
    <w:rsid w:val="00945942"/>
    <w:rsid w:val="00947DB7"/>
    <w:rsid w:val="00951760"/>
    <w:rsid w:val="00953469"/>
    <w:rsid w:val="0095505C"/>
    <w:rsid w:val="009618B5"/>
    <w:rsid w:val="00962750"/>
    <w:rsid w:val="00963F48"/>
    <w:rsid w:val="00963FCA"/>
    <w:rsid w:val="00966AFC"/>
    <w:rsid w:val="009671EE"/>
    <w:rsid w:val="009716D8"/>
    <w:rsid w:val="009718F9"/>
    <w:rsid w:val="00972FB9"/>
    <w:rsid w:val="0097416C"/>
    <w:rsid w:val="00974AD0"/>
    <w:rsid w:val="00975112"/>
    <w:rsid w:val="00975742"/>
    <w:rsid w:val="00975CE3"/>
    <w:rsid w:val="00981768"/>
    <w:rsid w:val="00981819"/>
    <w:rsid w:val="00981FE4"/>
    <w:rsid w:val="009838B6"/>
    <w:rsid w:val="00983E8F"/>
    <w:rsid w:val="00984BA9"/>
    <w:rsid w:val="00984FF0"/>
    <w:rsid w:val="00990CD0"/>
    <w:rsid w:val="009949C4"/>
    <w:rsid w:val="00994FDA"/>
    <w:rsid w:val="00995D3F"/>
    <w:rsid w:val="0099652B"/>
    <w:rsid w:val="009A28FD"/>
    <w:rsid w:val="009A31BF"/>
    <w:rsid w:val="009A3B71"/>
    <w:rsid w:val="009A3D37"/>
    <w:rsid w:val="009A61BC"/>
    <w:rsid w:val="009B0138"/>
    <w:rsid w:val="009B07DC"/>
    <w:rsid w:val="009B0FE9"/>
    <w:rsid w:val="009B172A"/>
    <w:rsid w:val="009B173A"/>
    <w:rsid w:val="009B237B"/>
    <w:rsid w:val="009B2758"/>
    <w:rsid w:val="009B3349"/>
    <w:rsid w:val="009B55F4"/>
    <w:rsid w:val="009B5E2D"/>
    <w:rsid w:val="009B6196"/>
    <w:rsid w:val="009B6E23"/>
    <w:rsid w:val="009C022B"/>
    <w:rsid w:val="009C07A7"/>
    <w:rsid w:val="009C0EF5"/>
    <w:rsid w:val="009C24A3"/>
    <w:rsid w:val="009C3F20"/>
    <w:rsid w:val="009C49CE"/>
    <w:rsid w:val="009C7CA1"/>
    <w:rsid w:val="009D043D"/>
    <w:rsid w:val="009D4C1E"/>
    <w:rsid w:val="009D660A"/>
    <w:rsid w:val="009D7AFD"/>
    <w:rsid w:val="009D7E11"/>
    <w:rsid w:val="009E093E"/>
    <w:rsid w:val="009E0D17"/>
    <w:rsid w:val="009E10D6"/>
    <w:rsid w:val="009E1206"/>
    <w:rsid w:val="009E18D1"/>
    <w:rsid w:val="009E1D8C"/>
    <w:rsid w:val="009E2753"/>
    <w:rsid w:val="009E3AA8"/>
    <w:rsid w:val="009E6FD9"/>
    <w:rsid w:val="009F099E"/>
    <w:rsid w:val="009F1A93"/>
    <w:rsid w:val="009F1D5A"/>
    <w:rsid w:val="009F25A0"/>
    <w:rsid w:val="009F3259"/>
    <w:rsid w:val="009F37E7"/>
    <w:rsid w:val="009F7A2B"/>
    <w:rsid w:val="00A002E9"/>
    <w:rsid w:val="00A011F6"/>
    <w:rsid w:val="00A056DE"/>
    <w:rsid w:val="00A11087"/>
    <w:rsid w:val="00A1153B"/>
    <w:rsid w:val="00A12878"/>
    <w:rsid w:val="00A128AD"/>
    <w:rsid w:val="00A12EE1"/>
    <w:rsid w:val="00A1555E"/>
    <w:rsid w:val="00A21E76"/>
    <w:rsid w:val="00A22262"/>
    <w:rsid w:val="00A23BC8"/>
    <w:rsid w:val="00A25585"/>
    <w:rsid w:val="00A2599D"/>
    <w:rsid w:val="00A2791D"/>
    <w:rsid w:val="00A30E68"/>
    <w:rsid w:val="00A31933"/>
    <w:rsid w:val="00A32B13"/>
    <w:rsid w:val="00A34985"/>
    <w:rsid w:val="00A34AA0"/>
    <w:rsid w:val="00A41FE2"/>
    <w:rsid w:val="00A4285C"/>
    <w:rsid w:val="00A449C8"/>
    <w:rsid w:val="00A46FEF"/>
    <w:rsid w:val="00A47948"/>
    <w:rsid w:val="00A47E69"/>
    <w:rsid w:val="00A50CF6"/>
    <w:rsid w:val="00A530CD"/>
    <w:rsid w:val="00A5415F"/>
    <w:rsid w:val="00A5544C"/>
    <w:rsid w:val="00A56946"/>
    <w:rsid w:val="00A56BB4"/>
    <w:rsid w:val="00A56F32"/>
    <w:rsid w:val="00A5766B"/>
    <w:rsid w:val="00A6170E"/>
    <w:rsid w:val="00A62651"/>
    <w:rsid w:val="00A63B8C"/>
    <w:rsid w:val="00A63DF9"/>
    <w:rsid w:val="00A63EA8"/>
    <w:rsid w:val="00A70B9B"/>
    <w:rsid w:val="00A715F8"/>
    <w:rsid w:val="00A732EB"/>
    <w:rsid w:val="00A73D72"/>
    <w:rsid w:val="00A75626"/>
    <w:rsid w:val="00A75FED"/>
    <w:rsid w:val="00A77F6F"/>
    <w:rsid w:val="00A831FD"/>
    <w:rsid w:val="00A83352"/>
    <w:rsid w:val="00A843D1"/>
    <w:rsid w:val="00A850A2"/>
    <w:rsid w:val="00A85A5E"/>
    <w:rsid w:val="00A86418"/>
    <w:rsid w:val="00A90218"/>
    <w:rsid w:val="00A91FA3"/>
    <w:rsid w:val="00A927D3"/>
    <w:rsid w:val="00A93C4E"/>
    <w:rsid w:val="00A94A2C"/>
    <w:rsid w:val="00A957A1"/>
    <w:rsid w:val="00A96F12"/>
    <w:rsid w:val="00AA03E8"/>
    <w:rsid w:val="00AA320E"/>
    <w:rsid w:val="00AA5F0C"/>
    <w:rsid w:val="00AA68EE"/>
    <w:rsid w:val="00AA7FC9"/>
    <w:rsid w:val="00AB0BFB"/>
    <w:rsid w:val="00AB20C6"/>
    <w:rsid w:val="00AB237D"/>
    <w:rsid w:val="00AB2FA2"/>
    <w:rsid w:val="00AB43A0"/>
    <w:rsid w:val="00AB55D3"/>
    <w:rsid w:val="00AB5933"/>
    <w:rsid w:val="00AB7F2A"/>
    <w:rsid w:val="00ABB031"/>
    <w:rsid w:val="00AC04DD"/>
    <w:rsid w:val="00AC7A88"/>
    <w:rsid w:val="00AC7EE3"/>
    <w:rsid w:val="00AD103A"/>
    <w:rsid w:val="00AD46F8"/>
    <w:rsid w:val="00AE013D"/>
    <w:rsid w:val="00AE11B7"/>
    <w:rsid w:val="00AE259F"/>
    <w:rsid w:val="00AE4EF6"/>
    <w:rsid w:val="00AE75D9"/>
    <w:rsid w:val="00AE77C3"/>
    <w:rsid w:val="00AE7A18"/>
    <w:rsid w:val="00AE7F68"/>
    <w:rsid w:val="00AF2321"/>
    <w:rsid w:val="00AF45EF"/>
    <w:rsid w:val="00AF52F6"/>
    <w:rsid w:val="00AF5381"/>
    <w:rsid w:val="00AF7237"/>
    <w:rsid w:val="00B003DB"/>
    <w:rsid w:val="00B0043A"/>
    <w:rsid w:val="00B00D75"/>
    <w:rsid w:val="00B01597"/>
    <w:rsid w:val="00B04B2F"/>
    <w:rsid w:val="00B05C6F"/>
    <w:rsid w:val="00B070CB"/>
    <w:rsid w:val="00B07D3B"/>
    <w:rsid w:val="00B12456"/>
    <w:rsid w:val="00B1246E"/>
    <w:rsid w:val="00B140ED"/>
    <w:rsid w:val="00B14B9B"/>
    <w:rsid w:val="00B14C5A"/>
    <w:rsid w:val="00B16B0A"/>
    <w:rsid w:val="00B20697"/>
    <w:rsid w:val="00B20F8A"/>
    <w:rsid w:val="00B2191D"/>
    <w:rsid w:val="00B2266B"/>
    <w:rsid w:val="00B228AF"/>
    <w:rsid w:val="00B22EC5"/>
    <w:rsid w:val="00B24F72"/>
    <w:rsid w:val="00B259C8"/>
    <w:rsid w:val="00B26CCF"/>
    <w:rsid w:val="00B27E6F"/>
    <w:rsid w:val="00B30FC2"/>
    <w:rsid w:val="00B31D11"/>
    <w:rsid w:val="00B31D60"/>
    <w:rsid w:val="00B331A2"/>
    <w:rsid w:val="00B34A3F"/>
    <w:rsid w:val="00B34A4D"/>
    <w:rsid w:val="00B3526C"/>
    <w:rsid w:val="00B35B4C"/>
    <w:rsid w:val="00B36F3A"/>
    <w:rsid w:val="00B40518"/>
    <w:rsid w:val="00B425F0"/>
    <w:rsid w:val="00B42DFA"/>
    <w:rsid w:val="00B435F9"/>
    <w:rsid w:val="00B435FB"/>
    <w:rsid w:val="00B457F3"/>
    <w:rsid w:val="00B5015C"/>
    <w:rsid w:val="00B5221F"/>
    <w:rsid w:val="00B52973"/>
    <w:rsid w:val="00B52C77"/>
    <w:rsid w:val="00B531DD"/>
    <w:rsid w:val="00B5368E"/>
    <w:rsid w:val="00B543EA"/>
    <w:rsid w:val="00B55014"/>
    <w:rsid w:val="00B55785"/>
    <w:rsid w:val="00B56FD5"/>
    <w:rsid w:val="00B577D9"/>
    <w:rsid w:val="00B61852"/>
    <w:rsid w:val="00B62232"/>
    <w:rsid w:val="00B6460E"/>
    <w:rsid w:val="00B664A3"/>
    <w:rsid w:val="00B66C47"/>
    <w:rsid w:val="00B6736D"/>
    <w:rsid w:val="00B67B91"/>
    <w:rsid w:val="00B7051C"/>
    <w:rsid w:val="00B70BF3"/>
    <w:rsid w:val="00B71DC2"/>
    <w:rsid w:val="00B74331"/>
    <w:rsid w:val="00B768D8"/>
    <w:rsid w:val="00B77D42"/>
    <w:rsid w:val="00B82415"/>
    <w:rsid w:val="00B8303B"/>
    <w:rsid w:val="00B84194"/>
    <w:rsid w:val="00B846A3"/>
    <w:rsid w:val="00B84CBA"/>
    <w:rsid w:val="00B86DBF"/>
    <w:rsid w:val="00B915CE"/>
    <w:rsid w:val="00B91CFC"/>
    <w:rsid w:val="00B930B3"/>
    <w:rsid w:val="00B93893"/>
    <w:rsid w:val="00BA5B39"/>
    <w:rsid w:val="00BA7E0A"/>
    <w:rsid w:val="00BB0948"/>
    <w:rsid w:val="00BB2D8E"/>
    <w:rsid w:val="00BB3DB5"/>
    <w:rsid w:val="00BC149C"/>
    <w:rsid w:val="00BC3B53"/>
    <w:rsid w:val="00BC3B96"/>
    <w:rsid w:val="00BC3EE1"/>
    <w:rsid w:val="00BC4A3F"/>
    <w:rsid w:val="00BC4AE3"/>
    <w:rsid w:val="00BC5B28"/>
    <w:rsid w:val="00BD6A86"/>
    <w:rsid w:val="00BE0A2E"/>
    <w:rsid w:val="00BE1EC1"/>
    <w:rsid w:val="00BE1ED2"/>
    <w:rsid w:val="00BE24D2"/>
    <w:rsid w:val="00BE294A"/>
    <w:rsid w:val="00BE3225"/>
    <w:rsid w:val="00BE38A3"/>
    <w:rsid w:val="00BE3EA0"/>
    <w:rsid w:val="00BE3F88"/>
    <w:rsid w:val="00BE4756"/>
    <w:rsid w:val="00BE5ED9"/>
    <w:rsid w:val="00BE60E7"/>
    <w:rsid w:val="00BE77C0"/>
    <w:rsid w:val="00BE7B41"/>
    <w:rsid w:val="00BF137A"/>
    <w:rsid w:val="00BF699B"/>
    <w:rsid w:val="00BF6EFF"/>
    <w:rsid w:val="00C02218"/>
    <w:rsid w:val="00C02E2B"/>
    <w:rsid w:val="00C05824"/>
    <w:rsid w:val="00C06C3B"/>
    <w:rsid w:val="00C15161"/>
    <w:rsid w:val="00C15A91"/>
    <w:rsid w:val="00C15EA1"/>
    <w:rsid w:val="00C17997"/>
    <w:rsid w:val="00C206F1"/>
    <w:rsid w:val="00C217E1"/>
    <w:rsid w:val="00C219B1"/>
    <w:rsid w:val="00C21D30"/>
    <w:rsid w:val="00C22245"/>
    <w:rsid w:val="00C243A6"/>
    <w:rsid w:val="00C25D91"/>
    <w:rsid w:val="00C25FE3"/>
    <w:rsid w:val="00C260C7"/>
    <w:rsid w:val="00C27C80"/>
    <w:rsid w:val="00C33934"/>
    <w:rsid w:val="00C3695D"/>
    <w:rsid w:val="00C36BD3"/>
    <w:rsid w:val="00C379BC"/>
    <w:rsid w:val="00C4015B"/>
    <w:rsid w:val="00C40C60"/>
    <w:rsid w:val="00C44D56"/>
    <w:rsid w:val="00C45313"/>
    <w:rsid w:val="00C45F85"/>
    <w:rsid w:val="00C47385"/>
    <w:rsid w:val="00C5258E"/>
    <w:rsid w:val="00C6133F"/>
    <w:rsid w:val="00C619A7"/>
    <w:rsid w:val="00C64E29"/>
    <w:rsid w:val="00C65C40"/>
    <w:rsid w:val="00C66393"/>
    <w:rsid w:val="00C66E00"/>
    <w:rsid w:val="00C66E40"/>
    <w:rsid w:val="00C72DBB"/>
    <w:rsid w:val="00C73D5F"/>
    <w:rsid w:val="00C7428B"/>
    <w:rsid w:val="00C74573"/>
    <w:rsid w:val="00C77E98"/>
    <w:rsid w:val="00C80F65"/>
    <w:rsid w:val="00C83B8E"/>
    <w:rsid w:val="00C84417"/>
    <w:rsid w:val="00C8494D"/>
    <w:rsid w:val="00C864AD"/>
    <w:rsid w:val="00C871DC"/>
    <w:rsid w:val="00C97C80"/>
    <w:rsid w:val="00CA42D7"/>
    <w:rsid w:val="00CA47D3"/>
    <w:rsid w:val="00CA50A4"/>
    <w:rsid w:val="00CA6533"/>
    <w:rsid w:val="00CA6A25"/>
    <w:rsid w:val="00CA6A3F"/>
    <w:rsid w:val="00CA7C99"/>
    <w:rsid w:val="00CB729C"/>
    <w:rsid w:val="00CB737C"/>
    <w:rsid w:val="00CC32ED"/>
    <w:rsid w:val="00CC33DC"/>
    <w:rsid w:val="00CC3820"/>
    <w:rsid w:val="00CC3FBE"/>
    <w:rsid w:val="00CC6290"/>
    <w:rsid w:val="00CC72A7"/>
    <w:rsid w:val="00CD233D"/>
    <w:rsid w:val="00CD362D"/>
    <w:rsid w:val="00CD3AC1"/>
    <w:rsid w:val="00CD651F"/>
    <w:rsid w:val="00CE101D"/>
    <w:rsid w:val="00CE1C84"/>
    <w:rsid w:val="00CE2946"/>
    <w:rsid w:val="00CE36E8"/>
    <w:rsid w:val="00CE40C3"/>
    <w:rsid w:val="00CE5055"/>
    <w:rsid w:val="00CE6F08"/>
    <w:rsid w:val="00CE739C"/>
    <w:rsid w:val="00CF053F"/>
    <w:rsid w:val="00CF1A17"/>
    <w:rsid w:val="00CF4834"/>
    <w:rsid w:val="00D004D0"/>
    <w:rsid w:val="00D0125C"/>
    <w:rsid w:val="00D059F4"/>
    <w:rsid w:val="00D0609E"/>
    <w:rsid w:val="00D073F7"/>
    <w:rsid w:val="00D078E1"/>
    <w:rsid w:val="00D100E9"/>
    <w:rsid w:val="00D12A36"/>
    <w:rsid w:val="00D13B5B"/>
    <w:rsid w:val="00D16945"/>
    <w:rsid w:val="00D17180"/>
    <w:rsid w:val="00D21E4B"/>
    <w:rsid w:val="00D231B2"/>
    <w:rsid w:val="00D23522"/>
    <w:rsid w:val="00D25437"/>
    <w:rsid w:val="00D25E27"/>
    <w:rsid w:val="00D25EED"/>
    <w:rsid w:val="00D264D6"/>
    <w:rsid w:val="00D26BB8"/>
    <w:rsid w:val="00D311CA"/>
    <w:rsid w:val="00D31767"/>
    <w:rsid w:val="00D31BBE"/>
    <w:rsid w:val="00D337D0"/>
    <w:rsid w:val="00D33BF0"/>
    <w:rsid w:val="00D346B2"/>
    <w:rsid w:val="00D34D3B"/>
    <w:rsid w:val="00D37597"/>
    <w:rsid w:val="00D40007"/>
    <w:rsid w:val="00D40652"/>
    <w:rsid w:val="00D4204D"/>
    <w:rsid w:val="00D420DE"/>
    <w:rsid w:val="00D4377A"/>
    <w:rsid w:val="00D445C7"/>
    <w:rsid w:val="00D516BE"/>
    <w:rsid w:val="00D51A40"/>
    <w:rsid w:val="00D528C2"/>
    <w:rsid w:val="00D52A38"/>
    <w:rsid w:val="00D53C9F"/>
    <w:rsid w:val="00D5423B"/>
    <w:rsid w:val="00D54F4E"/>
    <w:rsid w:val="00D56587"/>
    <w:rsid w:val="00D60BA4"/>
    <w:rsid w:val="00D61C4C"/>
    <w:rsid w:val="00D62310"/>
    <w:rsid w:val="00D62419"/>
    <w:rsid w:val="00D64C3E"/>
    <w:rsid w:val="00D64EA2"/>
    <w:rsid w:val="00D67049"/>
    <w:rsid w:val="00D70F6A"/>
    <w:rsid w:val="00D71194"/>
    <w:rsid w:val="00D7152A"/>
    <w:rsid w:val="00D72DC4"/>
    <w:rsid w:val="00D73F9E"/>
    <w:rsid w:val="00D77870"/>
    <w:rsid w:val="00D80977"/>
    <w:rsid w:val="00D80CCE"/>
    <w:rsid w:val="00D82920"/>
    <w:rsid w:val="00D83F03"/>
    <w:rsid w:val="00D87809"/>
    <w:rsid w:val="00D87D03"/>
    <w:rsid w:val="00D904E8"/>
    <w:rsid w:val="00D90E57"/>
    <w:rsid w:val="00D9145D"/>
    <w:rsid w:val="00D92693"/>
    <w:rsid w:val="00D95C88"/>
    <w:rsid w:val="00D97B2E"/>
    <w:rsid w:val="00DA4C9A"/>
    <w:rsid w:val="00DA5794"/>
    <w:rsid w:val="00DA6931"/>
    <w:rsid w:val="00DA763F"/>
    <w:rsid w:val="00DA77D0"/>
    <w:rsid w:val="00DB0482"/>
    <w:rsid w:val="00DB187C"/>
    <w:rsid w:val="00DB36FE"/>
    <w:rsid w:val="00DB533A"/>
    <w:rsid w:val="00DB6307"/>
    <w:rsid w:val="00DC0785"/>
    <w:rsid w:val="00DC1191"/>
    <w:rsid w:val="00DC261E"/>
    <w:rsid w:val="00DC5309"/>
    <w:rsid w:val="00DC6849"/>
    <w:rsid w:val="00DC792C"/>
    <w:rsid w:val="00DD1DCD"/>
    <w:rsid w:val="00DD338F"/>
    <w:rsid w:val="00DD66F2"/>
    <w:rsid w:val="00DE08EF"/>
    <w:rsid w:val="00DE1524"/>
    <w:rsid w:val="00DE1BF1"/>
    <w:rsid w:val="00DE2B66"/>
    <w:rsid w:val="00DE3BF9"/>
    <w:rsid w:val="00DE3FE0"/>
    <w:rsid w:val="00DE4047"/>
    <w:rsid w:val="00DE4376"/>
    <w:rsid w:val="00DE578A"/>
    <w:rsid w:val="00DE7460"/>
    <w:rsid w:val="00DF03BA"/>
    <w:rsid w:val="00DF2583"/>
    <w:rsid w:val="00DF54D9"/>
    <w:rsid w:val="00DF5A21"/>
    <w:rsid w:val="00DF7283"/>
    <w:rsid w:val="00E01A59"/>
    <w:rsid w:val="00E01A5B"/>
    <w:rsid w:val="00E025F9"/>
    <w:rsid w:val="00E032E8"/>
    <w:rsid w:val="00E03307"/>
    <w:rsid w:val="00E03BB4"/>
    <w:rsid w:val="00E053BF"/>
    <w:rsid w:val="00E05776"/>
    <w:rsid w:val="00E06053"/>
    <w:rsid w:val="00E06DC5"/>
    <w:rsid w:val="00E10DC6"/>
    <w:rsid w:val="00E11F8E"/>
    <w:rsid w:val="00E1314D"/>
    <w:rsid w:val="00E133B3"/>
    <w:rsid w:val="00E14EE0"/>
    <w:rsid w:val="00E15881"/>
    <w:rsid w:val="00E15F71"/>
    <w:rsid w:val="00E16A8F"/>
    <w:rsid w:val="00E1702A"/>
    <w:rsid w:val="00E20CC6"/>
    <w:rsid w:val="00E2116C"/>
    <w:rsid w:val="00E21463"/>
    <w:rsid w:val="00E21DE3"/>
    <w:rsid w:val="00E23444"/>
    <w:rsid w:val="00E2693B"/>
    <w:rsid w:val="00E301F0"/>
    <w:rsid w:val="00E307D1"/>
    <w:rsid w:val="00E33B70"/>
    <w:rsid w:val="00E35297"/>
    <w:rsid w:val="00E35D8C"/>
    <w:rsid w:val="00E3731D"/>
    <w:rsid w:val="00E416C4"/>
    <w:rsid w:val="00E42D97"/>
    <w:rsid w:val="00E46D7D"/>
    <w:rsid w:val="00E50C50"/>
    <w:rsid w:val="00E51469"/>
    <w:rsid w:val="00E54C8E"/>
    <w:rsid w:val="00E54D5C"/>
    <w:rsid w:val="00E570E9"/>
    <w:rsid w:val="00E576B9"/>
    <w:rsid w:val="00E6123B"/>
    <w:rsid w:val="00E634E3"/>
    <w:rsid w:val="00E66974"/>
    <w:rsid w:val="00E66F1F"/>
    <w:rsid w:val="00E672FD"/>
    <w:rsid w:val="00E717C4"/>
    <w:rsid w:val="00E754F5"/>
    <w:rsid w:val="00E76431"/>
    <w:rsid w:val="00E77F89"/>
    <w:rsid w:val="00E80125"/>
    <w:rsid w:val="00E80E71"/>
    <w:rsid w:val="00E8386E"/>
    <w:rsid w:val="00E84AD0"/>
    <w:rsid w:val="00E850D3"/>
    <w:rsid w:val="00E853D6"/>
    <w:rsid w:val="00E876B9"/>
    <w:rsid w:val="00E917AE"/>
    <w:rsid w:val="00E92943"/>
    <w:rsid w:val="00E93304"/>
    <w:rsid w:val="00E93DB6"/>
    <w:rsid w:val="00E9430D"/>
    <w:rsid w:val="00E97867"/>
    <w:rsid w:val="00EA1E8B"/>
    <w:rsid w:val="00EA3AA6"/>
    <w:rsid w:val="00EB2FFB"/>
    <w:rsid w:val="00EC0DFF"/>
    <w:rsid w:val="00EC1980"/>
    <w:rsid w:val="00EC1990"/>
    <w:rsid w:val="00EC1CB5"/>
    <w:rsid w:val="00EC21CA"/>
    <w:rsid w:val="00EC237D"/>
    <w:rsid w:val="00EC4D0E"/>
    <w:rsid w:val="00EC4E2B"/>
    <w:rsid w:val="00EC7B9F"/>
    <w:rsid w:val="00ED072A"/>
    <w:rsid w:val="00ED3A15"/>
    <w:rsid w:val="00ED539E"/>
    <w:rsid w:val="00EE0C64"/>
    <w:rsid w:val="00EE2882"/>
    <w:rsid w:val="00EE4A1F"/>
    <w:rsid w:val="00EE4C2D"/>
    <w:rsid w:val="00EE5FE7"/>
    <w:rsid w:val="00EF1B5A"/>
    <w:rsid w:val="00EF24FB"/>
    <w:rsid w:val="00EF2CCA"/>
    <w:rsid w:val="00EF3139"/>
    <w:rsid w:val="00EF38F4"/>
    <w:rsid w:val="00EF42DB"/>
    <w:rsid w:val="00EF49F8"/>
    <w:rsid w:val="00EF50D3"/>
    <w:rsid w:val="00EF60DC"/>
    <w:rsid w:val="00EF700F"/>
    <w:rsid w:val="00EF7797"/>
    <w:rsid w:val="00EF78D4"/>
    <w:rsid w:val="00F00F54"/>
    <w:rsid w:val="00F02811"/>
    <w:rsid w:val="00F03963"/>
    <w:rsid w:val="00F03DA3"/>
    <w:rsid w:val="00F063EF"/>
    <w:rsid w:val="00F06E90"/>
    <w:rsid w:val="00F06EC8"/>
    <w:rsid w:val="00F101FD"/>
    <w:rsid w:val="00F11068"/>
    <w:rsid w:val="00F1256D"/>
    <w:rsid w:val="00F13A4E"/>
    <w:rsid w:val="00F15739"/>
    <w:rsid w:val="00F172BB"/>
    <w:rsid w:val="00F17ABF"/>
    <w:rsid w:val="00F17B10"/>
    <w:rsid w:val="00F20847"/>
    <w:rsid w:val="00F210B4"/>
    <w:rsid w:val="00F21BEF"/>
    <w:rsid w:val="00F22F90"/>
    <w:rsid w:val="00F26502"/>
    <w:rsid w:val="00F2732D"/>
    <w:rsid w:val="00F30509"/>
    <w:rsid w:val="00F3218D"/>
    <w:rsid w:val="00F33A6A"/>
    <w:rsid w:val="00F364EF"/>
    <w:rsid w:val="00F40F92"/>
    <w:rsid w:val="00F41A6F"/>
    <w:rsid w:val="00F42E79"/>
    <w:rsid w:val="00F44176"/>
    <w:rsid w:val="00F448C1"/>
    <w:rsid w:val="00F4530B"/>
    <w:rsid w:val="00F45A25"/>
    <w:rsid w:val="00F47363"/>
    <w:rsid w:val="00F50F86"/>
    <w:rsid w:val="00F520D9"/>
    <w:rsid w:val="00F53F91"/>
    <w:rsid w:val="00F54130"/>
    <w:rsid w:val="00F54FD2"/>
    <w:rsid w:val="00F55064"/>
    <w:rsid w:val="00F558A6"/>
    <w:rsid w:val="00F5763A"/>
    <w:rsid w:val="00F61569"/>
    <w:rsid w:val="00F61A72"/>
    <w:rsid w:val="00F61FD6"/>
    <w:rsid w:val="00F62B67"/>
    <w:rsid w:val="00F657D9"/>
    <w:rsid w:val="00F66F13"/>
    <w:rsid w:val="00F671DB"/>
    <w:rsid w:val="00F7150D"/>
    <w:rsid w:val="00F72280"/>
    <w:rsid w:val="00F74073"/>
    <w:rsid w:val="00F741A6"/>
    <w:rsid w:val="00F75603"/>
    <w:rsid w:val="00F75EDA"/>
    <w:rsid w:val="00F75F8A"/>
    <w:rsid w:val="00F76082"/>
    <w:rsid w:val="00F77DEA"/>
    <w:rsid w:val="00F815F1"/>
    <w:rsid w:val="00F821B9"/>
    <w:rsid w:val="00F82FDE"/>
    <w:rsid w:val="00F845B4"/>
    <w:rsid w:val="00F84626"/>
    <w:rsid w:val="00F8713B"/>
    <w:rsid w:val="00F93F9E"/>
    <w:rsid w:val="00F95C60"/>
    <w:rsid w:val="00F969F7"/>
    <w:rsid w:val="00F97AB2"/>
    <w:rsid w:val="00FA2CD7"/>
    <w:rsid w:val="00FB06ED"/>
    <w:rsid w:val="00FB44A8"/>
    <w:rsid w:val="00FB78B1"/>
    <w:rsid w:val="00FB7C48"/>
    <w:rsid w:val="00FC3165"/>
    <w:rsid w:val="00FC364C"/>
    <w:rsid w:val="00FC36AB"/>
    <w:rsid w:val="00FC4300"/>
    <w:rsid w:val="00FC43CE"/>
    <w:rsid w:val="00FC4A97"/>
    <w:rsid w:val="00FC4F7E"/>
    <w:rsid w:val="00FC544F"/>
    <w:rsid w:val="00FC6A88"/>
    <w:rsid w:val="00FC7F66"/>
    <w:rsid w:val="00FD41B5"/>
    <w:rsid w:val="00FD43F6"/>
    <w:rsid w:val="00FD5776"/>
    <w:rsid w:val="00FD5D4A"/>
    <w:rsid w:val="00FE0B3F"/>
    <w:rsid w:val="00FE1277"/>
    <w:rsid w:val="00FE1CB6"/>
    <w:rsid w:val="00FE486B"/>
    <w:rsid w:val="00FE4F08"/>
    <w:rsid w:val="00FE7A12"/>
    <w:rsid w:val="00FF2A24"/>
    <w:rsid w:val="00FF7D02"/>
    <w:rsid w:val="013031A5"/>
    <w:rsid w:val="0132DBDD"/>
    <w:rsid w:val="01830199"/>
    <w:rsid w:val="018BCE3F"/>
    <w:rsid w:val="01942277"/>
    <w:rsid w:val="01E5419F"/>
    <w:rsid w:val="022085AD"/>
    <w:rsid w:val="022DF66D"/>
    <w:rsid w:val="0258F9AF"/>
    <w:rsid w:val="0289CB12"/>
    <w:rsid w:val="02901AAC"/>
    <w:rsid w:val="02D1CC64"/>
    <w:rsid w:val="031DB84C"/>
    <w:rsid w:val="035A88A1"/>
    <w:rsid w:val="039014A7"/>
    <w:rsid w:val="03D75706"/>
    <w:rsid w:val="0411089A"/>
    <w:rsid w:val="044C8941"/>
    <w:rsid w:val="048066BA"/>
    <w:rsid w:val="0480D5D7"/>
    <w:rsid w:val="0486A66A"/>
    <w:rsid w:val="04BF9BAD"/>
    <w:rsid w:val="052C20C7"/>
    <w:rsid w:val="058F770B"/>
    <w:rsid w:val="05A0292F"/>
    <w:rsid w:val="05AB9540"/>
    <w:rsid w:val="05AD0FC6"/>
    <w:rsid w:val="067F6577"/>
    <w:rsid w:val="068F275E"/>
    <w:rsid w:val="06940AE5"/>
    <w:rsid w:val="069B097F"/>
    <w:rsid w:val="069C3A9C"/>
    <w:rsid w:val="06F50FD7"/>
    <w:rsid w:val="06F51041"/>
    <w:rsid w:val="06F64123"/>
    <w:rsid w:val="0732512A"/>
    <w:rsid w:val="0736989F"/>
    <w:rsid w:val="074CF38F"/>
    <w:rsid w:val="076C3F30"/>
    <w:rsid w:val="07703006"/>
    <w:rsid w:val="07A1ECA7"/>
    <w:rsid w:val="07AE5320"/>
    <w:rsid w:val="082AA5A1"/>
    <w:rsid w:val="0833C780"/>
    <w:rsid w:val="083C0C2F"/>
    <w:rsid w:val="084E948A"/>
    <w:rsid w:val="08580C4A"/>
    <w:rsid w:val="09817BB6"/>
    <w:rsid w:val="098FBA9B"/>
    <w:rsid w:val="09BAEE77"/>
    <w:rsid w:val="09ED3492"/>
    <w:rsid w:val="0A023C21"/>
    <w:rsid w:val="0A3B9BA5"/>
    <w:rsid w:val="0A3BC277"/>
    <w:rsid w:val="0AC74D18"/>
    <w:rsid w:val="0AED53F5"/>
    <w:rsid w:val="0B3CDE28"/>
    <w:rsid w:val="0B87DB1C"/>
    <w:rsid w:val="0BA03B4D"/>
    <w:rsid w:val="0BC9F819"/>
    <w:rsid w:val="0BF652CE"/>
    <w:rsid w:val="0C01E76B"/>
    <w:rsid w:val="0C50D8D0"/>
    <w:rsid w:val="0C528D80"/>
    <w:rsid w:val="0C610622"/>
    <w:rsid w:val="0D262C94"/>
    <w:rsid w:val="0D6D1C32"/>
    <w:rsid w:val="0DA04FD5"/>
    <w:rsid w:val="0DA6E299"/>
    <w:rsid w:val="0DB71D81"/>
    <w:rsid w:val="0DDF54FB"/>
    <w:rsid w:val="0E09E628"/>
    <w:rsid w:val="0E0DAB65"/>
    <w:rsid w:val="0E290E28"/>
    <w:rsid w:val="0E70B8A4"/>
    <w:rsid w:val="0E7C4AA1"/>
    <w:rsid w:val="0EB4D4CC"/>
    <w:rsid w:val="0ED40EC5"/>
    <w:rsid w:val="0EE67A98"/>
    <w:rsid w:val="0F3F9271"/>
    <w:rsid w:val="0F70B3AD"/>
    <w:rsid w:val="0F91AC2D"/>
    <w:rsid w:val="0F9F2E60"/>
    <w:rsid w:val="0FBC27AF"/>
    <w:rsid w:val="0FD00183"/>
    <w:rsid w:val="101593A7"/>
    <w:rsid w:val="104CE41F"/>
    <w:rsid w:val="10795ADC"/>
    <w:rsid w:val="10963607"/>
    <w:rsid w:val="10AA2A70"/>
    <w:rsid w:val="10B7B63E"/>
    <w:rsid w:val="10DDAAC3"/>
    <w:rsid w:val="10DF5261"/>
    <w:rsid w:val="112AB278"/>
    <w:rsid w:val="11459AC7"/>
    <w:rsid w:val="115BA166"/>
    <w:rsid w:val="11814AD7"/>
    <w:rsid w:val="118739E6"/>
    <w:rsid w:val="11CAEE34"/>
    <w:rsid w:val="12295735"/>
    <w:rsid w:val="125F3A5E"/>
    <w:rsid w:val="12B8830E"/>
    <w:rsid w:val="12BD9B6E"/>
    <w:rsid w:val="12C45167"/>
    <w:rsid w:val="13326BBB"/>
    <w:rsid w:val="1341AAB9"/>
    <w:rsid w:val="13CE636B"/>
    <w:rsid w:val="140DB43C"/>
    <w:rsid w:val="140F17FA"/>
    <w:rsid w:val="141B0B45"/>
    <w:rsid w:val="14595124"/>
    <w:rsid w:val="14A4979C"/>
    <w:rsid w:val="14ADD533"/>
    <w:rsid w:val="14DEDCBF"/>
    <w:rsid w:val="14E85A33"/>
    <w:rsid w:val="1505B8B6"/>
    <w:rsid w:val="15396809"/>
    <w:rsid w:val="154B6CFA"/>
    <w:rsid w:val="15609C95"/>
    <w:rsid w:val="157644A1"/>
    <w:rsid w:val="157E74B6"/>
    <w:rsid w:val="15BCD2AB"/>
    <w:rsid w:val="15D3051D"/>
    <w:rsid w:val="15D6FC1F"/>
    <w:rsid w:val="16701209"/>
    <w:rsid w:val="16D04473"/>
    <w:rsid w:val="173A7C2A"/>
    <w:rsid w:val="17A3EC76"/>
    <w:rsid w:val="17B5FDC2"/>
    <w:rsid w:val="17C92E37"/>
    <w:rsid w:val="18300390"/>
    <w:rsid w:val="1833053B"/>
    <w:rsid w:val="1853F748"/>
    <w:rsid w:val="1889EB7D"/>
    <w:rsid w:val="18A62902"/>
    <w:rsid w:val="18C10E99"/>
    <w:rsid w:val="18DA7DD2"/>
    <w:rsid w:val="18E0E638"/>
    <w:rsid w:val="18F22483"/>
    <w:rsid w:val="19314BF1"/>
    <w:rsid w:val="194B984E"/>
    <w:rsid w:val="19695A2C"/>
    <w:rsid w:val="197810D5"/>
    <w:rsid w:val="1980EBCC"/>
    <w:rsid w:val="19820171"/>
    <w:rsid w:val="19B4359D"/>
    <w:rsid w:val="19DDAD11"/>
    <w:rsid w:val="19E52092"/>
    <w:rsid w:val="1A021C1D"/>
    <w:rsid w:val="1A338D7C"/>
    <w:rsid w:val="1A43A6B7"/>
    <w:rsid w:val="1A4D655B"/>
    <w:rsid w:val="1AF19719"/>
    <w:rsid w:val="1B31C343"/>
    <w:rsid w:val="1B4904B1"/>
    <w:rsid w:val="1B5A0AC2"/>
    <w:rsid w:val="1B6DC58E"/>
    <w:rsid w:val="1BA0F9DB"/>
    <w:rsid w:val="1BDB4744"/>
    <w:rsid w:val="1BEE584F"/>
    <w:rsid w:val="1C0130A3"/>
    <w:rsid w:val="1C4FFF3F"/>
    <w:rsid w:val="1C6A46B3"/>
    <w:rsid w:val="1CBC066C"/>
    <w:rsid w:val="1CBF6699"/>
    <w:rsid w:val="1D012B71"/>
    <w:rsid w:val="1D1E61F5"/>
    <w:rsid w:val="1D246E06"/>
    <w:rsid w:val="1D26724E"/>
    <w:rsid w:val="1D2BDC8E"/>
    <w:rsid w:val="1D3A7FBA"/>
    <w:rsid w:val="1D63CDA7"/>
    <w:rsid w:val="1D65884B"/>
    <w:rsid w:val="1DAA34BB"/>
    <w:rsid w:val="1E320022"/>
    <w:rsid w:val="1E488B54"/>
    <w:rsid w:val="1E4E3D74"/>
    <w:rsid w:val="1EAED538"/>
    <w:rsid w:val="1F3058FE"/>
    <w:rsid w:val="1F6B8FBF"/>
    <w:rsid w:val="1FEC465D"/>
    <w:rsid w:val="2024EE79"/>
    <w:rsid w:val="2048DC71"/>
    <w:rsid w:val="2089AB28"/>
    <w:rsid w:val="208B4EA5"/>
    <w:rsid w:val="20BADAA9"/>
    <w:rsid w:val="20BCC3C0"/>
    <w:rsid w:val="20C53744"/>
    <w:rsid w:val="20C65739"/>
    <w:rsid w:val="2114E11F"/>
    <w:rsid w:val="212669BF"/>
    <w:rsid w:val="213F483C"/>
    <w:rsid w:val="21AD9C0B"/>
    <w:rsid w:val="21ADE27D"/>
    <w:rsid w:val="21C2B68B"/>
    <w:rsid w:val="22126F5B"/>
    <w:rsid w:val="221CD477"/>
    <w:rsid w:val="2241B253"/>
    <w:rsid w:val="2266D5A2"/>
    <w:rsid w:val="2283B4D7"/>
    <w:rsid w:val="22A3B8E1"/>
    <w:rsid w:val="22D71A1D"/>
    <w:rsid w:val="22E5E2E8"/>
    <w:rsid w:val="233228E4"/>
    <w:rsid w:val="23809249"/>
    <w:rsid w:val="24065336"/>
    <w:rsid w:val="24646593"/>
    <w:rsid w:val="2465FE12"/>
    <w:rsid w:val="248C9C4D"/>
    <w:rsid w:val="2498F123"/>
    <w:rsid w:val="24C77BC2"/>
    <w:rsid w:val="24D451D2"/>
    <w:rsid w:val="24F5D445"/>
    <w:rsid w:val="25B812DF"/>
    <w:rsid w:val="25C7E1F8"/>
    <w:rsid w:val="25CB448E"/>
    <w:rsid w:val="263A0ED9"/>
    <w:rsid w:val="263A4A61"/>
    <w:rsid w:val="26487EF1"/>
    <w:rsid w:val="264BC592"/>
    <w:rsid w:val="2712C623"/>
    <w:rsid w:val="273872AB"/>
    <w:rsid w:val="274C66AA"/>
    <w:rsid w:val="278066D7"/>
    <w:rsid w:val="278A1747"/>
    <w:rsid w:val="27DC8EB7"/>
    <w:rsid w:val="288887E9"/>
    <w:rsid w:val="288E0FB4"/>
    <w:rsid w:val="289F882B"/>
    <w:rsid w:val="28C86F8F"/>
    <w:rsid w:val="28CD0B35"/>
    <w:rsid w:val="28D88E59"/>
    <w:rsid w:val="28F5D815"/>
    <w:rsid w:val="291B369F"/>
    <w:rsid w:val="295F0FAE"/>
    <w:rsid w:val="297EC8C3"/>
    <w:rsid w:val="2982B807"/>
    <w:rsid w:val="29A92163"/>
    <w:rsid w:val="2A2F8020"/>
    <w:rsid w:val="2A60D8E6"/>
    <w:rsid w:val="2AADB9DC"/>
    <w:rsid w:val="2AB6C4FE"/>
    <w:rsid w:val="2B04D64C"/>
    <w:rsid w:val="2B6FF9B9"/>
    <w:rsid w:val="2BAC37C2"/>
    <w:rsid w:val="2BC9C3BF"/>
    <w:rsid w:val="2C0744E8"/>
    <w:rsid w:val="2C08BF35"/>
    <w:rsid w:val="2C4EE333"/>
    <w:rsid w:val="2C562424"/>
    <w:rsid w:val="2C6ACFFD"/>
    <w:rsid w:val="2CAF05A3"/>
    <w:rsid w:val="2D3AB2CA"/>
    <w:rsid w:val="2D6AEDFD"/>
    <w:rsid w:val="2D7808AA"/>
    <w:rsid w:val="2DCB20AC"/>
    <w:rsid w:val="2DFE030E"/>
    <w:rsid w:val="2E075DEF"/>
    <w:rsid w:val="2E1FC3A5"/>
    <w:rsid w:val="2E576C15"/>
    <w:rsid w:val="2E5DC973"/>
    <w:rsid w:val="2E6EEEDF"/>
    <w:rsid w:val="2E771694"/>
    <w:rsid w:val="2EAD9898"/>
    <w:rsid w:val="2EEEF15C"/>
    <w:rsid w:val="2F27EFE8"/>
    <w:rsid w:val="2F2FE11F"/>
    <w:rsid w:val="2F72459B"/>
    <w:rsid w:val="2FB504AD"/>
    <w:rsid w:val="300F8EF2"/>
    <w:rsid w:val="30679DC6"/>
    <w:rsid w:val="309D219A"/>
    <w:rsid w:val="30AAE4F1"/>
    <w:rsid w:val="30CE652D"/>
    <w:rsid w:val="310FF58D"/>
    <w:rsid w:val="314EA9C0"/>
    <w:rsid w:val="3181A18A"/>
    <w:rsid w:val="31C7EB34"/>
    <w:rsid w:val="322DA871"/>
    <w:rsid w:val="3231CA61"/>
    <w:rsid w:val="325A3D79"/>
    <w:rsid w:val="329FCDFF"/>
    <w:rsid w:val="32B974D3"/>
    <w:rsid w:val="32E890B9"/>
    <w:rsid w:val="32F1A427"/>
    <w:rsid w:val="333AF1BF"/>
    <w:rsid w:val="3351089A"/>
    <w:rsid w:val="337DD691"/>
    <w:rsid w:val="341856E7"/>
    <w:rsid w:val="343B7AA1"/>
    <w:rsid w:val="3440EC04"/>
    <w:rsid w:val="346D2411"/>
    <w:rsid w:val="3487C136"/>
    <w:rsid w:val="348DF34C"/>
    <w:rsid w:val="34E10E90"/>
    <w:rsid w:val="34EDCF7E"/>
    <w:rsid w:val="35144F04"/>
    <w:rsid w:val="3535FE29"/>
    <w:rsid w:val="3540031C"/>
    <w:rsid w:val="35562D24"/>
    <w:rsid w:val="356D3D55"/>
    <w:rsid w:val="359DDA36"/>
    <w:rsid w:val="363C4B8A"/>
    <w:rsid w:val="365E903D"/>
    <w:rsid w:val="366399CB"/>
    <w:rsid w:val="36A5DB22"/>
    <w:rsid w:val="3703EBA5"/>
    <w:rsid w:val="370A2EDB"/>
    <w:rsid w:val="3726DB93"/>
    <w:rsid w:val="376271FB"/>
    <w:rsid w:val="37736ADF"/>
    <w:rsid w:val="379071A2"/>
    <w:rsid w:val="37FE53E3"/>
    <w:rsid w:val="382AF768"/>
    <w:rsid w:val="384BEC52"/>
    <w:rsid w:val="38A9BB12"/>
    <w:rsid w:val="38ADBCFB"/>
    <w:rsid w:val="3940FC64"/>
    <w:rsid w:val="39854FBA"/>
    <w:rsid w:val="39D40954"/>
    <w:rsid w:val="39EA9519"/>
    <w:rsid w:val="39F8752A"/>
    <w:rsid w:val="3A065E2D"/>
    <w:rsid w:val="3A1E934B"/>
    <w:rsid w:val="3A45FC34"/>
    <w:rsid w:val="3B0448B8"/>
    <w:rsid w:val="3B9A2CBC"/>
    <w:rsid w:val="3BB4B1E4"/>
    <w:rsid w:val="3BC4BABF"/>
    <w:rsid w:val="3BE1EAE4"/>
    <w:rsid w:val="3C0A5A75"/>
    <w:rsid w:val="3C4A2029"/>
    <w:rsid w:val="3C6CB609"/>
    <w:rsid w:val="3C6E5CE7"/>
    <w:rsid w:val="3C7002D5"/>
    <w:rsid w:val="3C8BF7A6"/>
    <w:rsid w:val="3CE2BE82"/>
    <w:rsid w:val="3CE41FBF"/>
    <w:rsid w:val="3CE79E46"/>
    <w:rsid w:val="3D354571"/>
    <w:rsid w:val="3D3B0719"/>
    <w:rsid w:val="3D3F847A"/>
    <w:rsid w:val="3D5E7490"/>
    <w:rsid w:val="3D69F31B"/>
    <w:rsid w:val="3D7EF9FD"/>
    <w:rsid w:val="3D81C044"/>
    <w:rsid w:val="3D8343C1"/>
    <w:rsid w:val="3DA37BA0"/>
    <w:rsid w:val="3DADEC35"/>
    <w:rsid w:val="3DB426C6"/>
    <w:rsid w:val="3DEB9E5D"/>
    <w:rsid w:val="3E33FFF7"/>
    <w:rsid w:val="3E38E66B"/>
    <w:rsid w:val="3E54C528"/>
    <w:rsid w:val="3F149819"/>
    <w:rsid w:val="3F1D5183"/>
    <w:rsid w:val="3F32107D"/>
    <w:rsid w:val="3F39B83E"/>
    <w:rsid w:val="3FC1B3B7"/>
    <w:rsid w:val="3FD1A970"/>
    <w:rsid w:val="3FDF80A5"/>
    <w:rsid w:val="3FF0B7B1"/>
    <w:rsid w:val="3FF6F897"/>
    <w:rsid w:val="40590AEE"/>
    <w:rsid w:val="405A2573"/>
    <w:rsid w:val="4072787F"/>
    <w:rsid w:val="40B1DD6C"/>
    <w:rsid w:val="40BF7B5D"/>
    <w:rsid w:val="41D7637A"/>
    <w:rsid w:val="41E500A9"/>
    <w:rsid w:val="41E7B4C4"/>
    <w:rsid w:val="41ED13C8"/>
    <w:rsid w:val="4237E5C1"/>
    <w:rsid w:val="4253B270"/>
    <w:rsid w:val="42B62015"/>
    <w:rsid w:val="42DB29F4"/>
    <w:rsid w:val="42EB716C"/>
    <w:rsid w:val="431844F4"/>
    <w:rsid w:val="438D293B"/>
    <w:rsid w:val="4396C4BF"/>
    <w:rsid w:val="43D30EBD"/>
    <w:rsid w:val="44112BC2"/>
    <w:rsid w:val="4438836C"/>
    <w:rsid w:val="44440629"/>
    <w:rsid w:val="44494C05"/>
    <w:rsid w:val="446E287C"/>
    <w:rsid w:val="44785277"/>
    <w:rsid w:val="44819E9C"/>
    <w:rsid w:val="448E7C1A"/>
    <w:rsid w:val="453B489A"/>
    <w:rsid w:val="455F60A7"/>
    <w:rsid w:val="4592E164"/>
    <w:rsid w:val="45AA2CA2"/>
    <w:rsid w:val="45C6F43C"/>
    <w:rsid w:val="45F9C547"/>
    <w:rsid w:val="4626513D"/>
    <w:rsid w:val="4643A3B6"/>
    <w:rsid w:val="468E1C04"/>
    <w:rsid w:val="46BB8138"/>
    <w:rsid w:val="46E9C1D5"/>
    <w:rsid w:val="4704A34D"/>
    <w:rsid w:val="471E636D"/>
    <w:rsid w:val="472A9671"/>
    <w:rsid w:val="472CE261"/>
    <w:rsid w:val="47927218"/>
    <w:rsid w:val="47B2F48D"/>
    <w:rsid w:val="47E47815"/>
    <w:rsid w:val="485ECAB5"/>
    <w:rsid w:val="486CFAF5"/>
    <w:rsid w:val="4898021C"/>
    <w:rsid w:val="48C0A992"/>
    <w:rsid w:val="48DB57E9"/>
    <w:rsid w:val="48E3A4A7"/>
    <w:rsid w:val="48EFFEF1"/>
    <w:rsid w:val="4906C1B1"/>
    <w:rsid w:val="4925FBC2"/>
    <w:rsid w:val="49467E87"/>
    <w:rsid w:val="49995580"/>
    <w:rsid w:val="49BE96A8"/>
    <w:rsid w:val="49E3F647"/>
    <w:rsid w:val="4A2B41B8"/>
    <w:rsid w:val="4A3BB7FF"/>
    <w:rsid w:val="4A75E221"/>
    <w:rsid w:val="4A766038"/>
    <w:rsid w:val="4AD73DBC"/>
    <w:rsid w:val="4B0856F2"/>
    <w:rsid w:val="4B0A1F62"/>
    <w:rsid w:val="4B13945C"/>
    <w:rsid w:val="4B2956A7"/>
    <w:rsid w:val="4B47C681"/>
    <w:rsid w:val="4B66C9FA"/>
    <w:rsid w:val="4B8D9401"/>
    <w:rsid w:val="4BB7D2D3"/>
    <w:rsid w:val="4C1E3CBA"/>
    <w:rsid w:val="4C2D0988"/>
    <w:rsid w:val="4C46E13E"/>
    <w:rsid w:val="4C5F5117"/>
    <w:rsid w:val="4CD03B8D"/>
    <w:rsid w:val="4D31A86D"/>
    <w:rsid w:val="4D5839E3"/>
    <w:rsid w:val="4D6AFEF6"/>
    <w:rsid w:val="4D8D260C"/>
    <w:rsid w:val="4DA428F7"/>
    <w:rsid w:val="4DAC8E75"/>
    <w:rsid w:val="4DC991E7"/>
    <w:rsid w:val="4DE52939"/>
    <w:rsid w:val="4DEC93B9"/>
    <w:rsid w:val="4E0AC47F"/>
    <w:rsid w:val="4E3F5AFE"/>
    <w:rsid w:val="4E97CF75"/>
    <w:rsid w:val="4EA45AFB"/>
    <w:rsid w:val="4EE94CE4"/>
    <w:rsid w:val="4F5063EF"/>
    <w:rsid w:val="4F5FC8C0"/>
    <w:rsid w:val="4F7C767B"/>
    <w:rsid w:val="4FA6D86B"/>
    <w:rsid w:val="4FC69128"/>
    <w:rsid w:val="4FED3F3D"/>
    <w:rsid w:val="502E456E"/>
    <w:rsid w:val="502FBB54"/>
    <w:rsid w:val="5042718D"/>
    <w:rsid w:val="506EDD12"/>
    <w:rsid w:val="507456DD"/>
    <w:rsid w:val="50926EE9"/>
    <w:rsid w:val="50C40276"/>
    <w:rsid w:val="50E776BB"/>
    <w:rsid w:val="510B9554"/>
    <w:rsid w:val="515F5017"/>
    <w:rsid w:val="5181B49C"/>
    <w:rsid w:val="51A77B70"/>
    <w:rsid w:val="51CE1351"/>
    <w:rsid w:val="522F107D"/>
    <w:rsid w:val="523080C6"/>
    <w:rsid w:val="526662B9"/>
    <w:rsid w:val="5296E540"/>
    <w:rsid w:val="529A81FF"/>
    <w:rsid w:val="531D64C7"/>
    <w:rsid w:val="5332B481"/>
    <w:rsid w:val="53ABCEAB"/>
    <w:rsid w:val="548C9CEE"/>
    <w:rsid w:val="54AC1D9B"/>
    <w:rsid w:val="54BBDD48"/>
    <w:rsid w:val="54D65C5F"/>
    <w:rsid w:val="54FC76C2"/>
    <w:rsid w:val="54FE5571"/>
    <w:rsid w:val="5522A080"/>
    <w:rsid w:val="554E4672"/>
    <w:rsid w:val="5565806A"/>
    <w:rsid w:val="55835019"/>
    <w:rsid w:val="558C426C"/>
    <w:rsid w:val="5595C595"/>
    <w:rsid w:val="55993D6C"/>
    <w:rsid w:val="55B74380"/>
    <w:rsid w:val="55BDCFB3"/>
    <w:rsid w:val="55C267B3"/>
    <w:rsid w:val="55E0393D"/>
    <w:rsid w:val="55E54832"/>
    <w:rsid w:val="564C572E"/>
    <w:rsid w:val="5655BDA6"/>
    <w:rsid w:val="569D4108"/>
    <w:rsid w:val="56AFBC69"/>
    <w:rsid w:val="56DE7448"/>
    <w:rsid w:val="573B2514"/>
    <w:rsid w:val="5756D337"/>
    <w:rsid w:val="578ECF27"/>
    <w:rsid w:val="57AC03FC"/>
    <w:rsid w:val="57B83443"/>
    <w:rsid w:val="57BE8D6F"/>
    <w:rsid w:val="57CE278D"/>
    <w:rsid w:val="57CEE9D7"/>
    <w:rsid w:val="57F1AF95"/>
    <w:rsid w:val="583B664C"/>
    <w:rsid w:val="5864879C"/>
    <w:rsid w:val="5865F93D"/>
    <w:rsid w:val="586B9A43"/>
    <w:rsid w:val="58795D9A"/>
    <w:rsid w:val="587B0B3C"/>
    <w:rsid w:val="588A36BB"/>
    <w:rsid w:val="588C4B11"/>
    <w:rsid w:val="58A213DA"/>
    <w:rsid w:val="58A2B209"/>
    <w:rsid w:val="58F9E487"/>
    <w:rsid w:val="5952FFD2"/>
    <w:rsid w:val="597304F7"/>
    <w:rsid w:val="59AAE74B"/>
    <w:rsid w:val="59CAAC69"/>
    <w:rsid w:val="59E9470F"/>
    <w:rsid w:val="59F87461"/>
    <w:rsid w:val="5A45ACBD"/>
    <w:rsid w:val="5A681808"/>
    <w:rsid w:val="5A6DB8BD"/>
    <w:rsid w:val="5A717794"/>
    <w:rsid w:val="5AA13BF3"/>
    <w:rsid w:val="5AC4D1DE"/>
    <w:rsid w:val="5ADB1875"/>
    <w:rsid w:val="5B363EDA"/>
    <w:rsid w:val="5B4791A0"/>
    <w:rsid w:val="5B5C1340"/>
    <w:rsid w:val="5B86EEC0"/>
    <w:rsid w:val="5BC13E9C"/>
    <w:rsid w:val="5BCDD713"/>
    <w:rsid w:val="5BDB9D55"/>
    <w:rsid w:val="5BE81ECD"/>
    <w:rsid w:val="5C4F11BD"/>
    <w:rsid w:val="5C535D48"/>
    <w:rsid w:val="5C7FDB64"/>
    <w:rsid w:val="5CAAD52D"/>
    <w:rsid w:val="5CB6FE83"/>
    <w:rsid w:val="5CC10BDC"/>
    <w:rsid w:val="5D5A5F23"/>
    <w:rsid w:val="5D74ECD4"/>
    <w:rsid w:val="5D92BE19"/>
    <w:rsid w:val="5E0E31D1"/>
    <w:rsid w:val="5E116F3A"/>
    <w:rsid w:val="5E11C5D8"/>
    <w:rsid w:val="5E641AAB"/>
    <w:rsid w:val="5E870B11"/>
    <w:rsid w:val="5E8ADBD9"/>
    <w:rsid w:val="5E9959B4"/>
    <w:rsid w:val="5EB0FF26"/>
    <w:rsid w:val="5EC19899"/>
    <w:rsid w:val="5ECECF43"/>
    <w:rsid w:val="5EF4069C"/>
    <w:rsid w:val="5EFCCD2B"/>
    <w:rsid w:val="5F23E2F6"/>
    <w:rsid w:val="5F3F71BA"/>
    <w:rsid w:val="5F47A75C"/>
    <w:rsid w:val="5F63F261"/>
    <w:rsid w:val="5F6877E1"/>
    <w:rsid w:val="5F70080B"/>
    <w:rsid w:val="5FDDE692"/>
    <w:rsid w:val="5FEC5749"/>
    <w:rsid w:val="60319576"/>
    <w:rsid w:val="609366D2"/>
    <w:rsid w:val="60A2C246"/>
    <w:rsid w:val="60A924D5"/>
    <w:rsid w:val="60BA888C"/>
    <w:rsid w:val="60CD1CC8"/>
    <w:rsid w:val="60D29695"/>
    <w:rsid w:val="60E072AF"/>
    <w:rsid w:val="60E290FB"/>
    <w:rsid w:val="61338107"/>
    <w:rsid w:val="615779CD"/>
    <w:rsid w:val="61A77269"/>
    <w:rsid w:val="620D2DF1"/>
    <w:rsid w:val="6213BC27"/>
    <w:rsid w:val="6218F818"/>
    <w:rsid w:val="622EDAD1"/>
    <w:rsid w:val="6259465F"/>
    <w:rsid w:val="62613884"/>
    <w:rsid w:val="62961440"/>
    <w:rsid w:val="62AC2DAA"/>
    <w:rsid w:val="62AEDF51"/>
    <w:rsid w:val="62C2594C"/>
    <w:rsid w:val="62DADFC3"/>
    <w:rsid w:val="62E5A1D2"/>
    <w:rsid w:val="62E8F5A0"/>
    <w:rsid w:val="6306945D"/>
    <w:rsid w:val="635310F5"/>
    <w:rsid w:val="638643B6"/>
    <w:rsid w:val="63A74350"/>
    <w:rsid w:val="63C97EBD"/>
    <w:rsid w:val="63F1B768"/>
    <w:rsid w:val="6423BDA1"/>
    <w:rsid w:val="64527031"/>
    <w:rsid w:val="6459F57D"/>
    <w:rsid w:val="64A84FBF"/>
    <w:rsid w:val="64BB70CE"/>
    <w:rsid w:val="64BDC27F"/>
    <w:rsid w:val="64CBA9CF"/>
    <w:rsid w:val="64F0E898"/>
    <w:rsid w:val="6529F5D2"/>
    <w:rsid w:val="652B4B1B"/>
    <w:rsid w:val="6559C78D"/>
    <w:rsid w:val="6594FB33"/>
    <w:rsid w:val="659907DE"/>
    <w:rsid w:val="65AD4C41"/>
    <w:rsid w:val="65B27357"/>
    <w:rsid w:val="65B88FD2"/>
    <w:rsid w:val="65CDCC30"/>
    <w:rsid w:val="662AE594"/>
    <w:rsid w:val="66783EE2"/>
    <w:rsid w:val="66E5AC35"/>
    <w:rsid w:val="678C4E75"/>
    <w:rsid w:val="679CDC97"/>
    <w:rsid w:val="67C73B9C"/>
    <w:rsid w:val="67CDBD0F"/>
    <w:rsid w:val="67D7950C"/>
    <w:rsid w:val="67F907A3"/>
    <w:rsid w:val="68093514"/>
    <w:rsid w:val="6828CAB6"/>
    <w:rsid w:val="6912684A"/>
    <w:rsid w:val="695F4D4F"/>
    <w:rsid w:val="69889F69"/>
    <w:rsid w:val="699CE8A2"/>
    <w:rsid w:val="69A221F1"/>
    <w:rsid w:val="6A605082"/>
    <w:rsid w:val="6A83C2E9"/>
    <w:rsid w:val="6AAAA487"/>
    <w:rsid w:val="6AC9C858"/>
    <w:rsid w:val="6ADE0038"/>
    <w:rsid w:val="6AF648A9"/>
    <w:rsid w:val="6B128EE2"/>
    <w:rsid w:val="6B580D52"/>
    <w:rsid w:val="6B77E6D7"/>
    <w:rsid w:val="6B78DBD2"/>
    <w:rsid w:val="6B793159"/>
    <w:rsid w:val="6B999B0F"/>
    <w:rsid w:val="6BB07BC5"/>
    <w:rsid w:val="6BD5EE16"/>
    <w:rsid w:val="6BE2F993"/>
    <w:rsid w:val="6C240E97"/>
    <w:rsid w:val="6C2C3EDB"/>
    <w:rsid w:val="6C336212"/>
    <w:rsid w:val="6C3F95F3"/>
    <w:rsid w:val="6C5F5D06"/>
    <w:rsid w:val="6C632287"/>
    <w:rsid w:val="6C712C1B"/>
    <w:rsid w:val="6C8643D1"/>
    <w:rsid w:val="6C967851"/>
    <w:rsid w:val="6CC41A38"/>
    <w:rsid w:val="6D384C8F"/>
    <w:rsid w:val="6D3AB64D"/>
    <w:rsid w:val="6DD74D54"/>
    <w:rsid w:val="6E19ECD8"/>
    <w:rsid w:val="6E43EDB7"/>
    <w:rsid w:val="6F14E01E"/>
    <w:rsid w:val="6F8F096B"/>
    <w:rsid w:val="6F8F256C"/>
    <w:rsid w:val="6F9FF619"/>
    <w:rsid w:val="6FC569D4"/>
    <w:rsid w:val="6FDFE241"/>
    <w:rsid w:val="702D681A"/>
    <w:rsid w:val="704B239B"/>
    <w:rsid w:val="70803D8B"/>
    <w:rsid w:val="7108DB17"/>
    <w:rsid w:val="711A0D06"/>
    <w:rsid w:val="716029ED"/>
    <w:rsid w:val="7169A0B5"/>
    <w:rsid w:val="726B6131"/>
    <w:rsid w:val="7280DB76"/>
    <w:rsid w:val="72938C4F"/>
    <w:rsid w:val="72ECB126"/>
    <w:rsid w:val="7364ABD7"/>
    <w:rsid w:val="7367874F"/>
    <w:rsid w:val="7385C83A"/>
    <w:rsid w:val="738A4B29"/>
    <w:rsid w:val="73C1DCBF"/>
    <w:rsid w:val="73EADE48"/>
    <w:rsid w:val="740B7129"/>
    <w:rsid w:val="744B8A2E"/>
    <w:rsid w:val="747B649E"/>
    <w:rsid w:val="74805847"/>
    <w:rsid w:val="74995558"/>
    <w:rsid w:val="74AC7FE0"/>
    <w:rsid w:val="74E45752"/>
    <w:rsid w:val="751AD361"/>
    <w:rsid w:val="752E9E4D"/>
    <w:rsid w:val="7531A7BD"/>
    <w:rsid w:val="75323AE6"/>
    <w:rsid w:val="75372BF2"/>
    <w:rsid w:val="753FE3D6"/>
    <w:rsid w:val="7580020A"/>
    <w:rsid w:val="75B9BD56"/>
    <w:rsid w:val="75D4C95F"/>
    <w:rsid w:val="75E41EEC"/>
    <w:rsid w:val="765F41B1"/>
    <w:rsid w:val="76BFE273"/>
    <w:rsid w:val="76CE7ADA"/>
    <w:rsid w:val="76D65830"/>
    <w:rsid w:val="76E7964F"/>
    <w:rsid w:val="772566BF"/>
    <w:rsid w:val="779BCC03"/>
    <w:rsid w:val="77A2CA4A"/>
    <w:rsid w:val="77A5B3EF"/>
    <w:rsid w:val="77E91D07"/>
    <w:rsid w:val="78509F37"/>
    <w:rsid w:val="78917B02"/>
    <w:rsid w:val="7896D494"/>
    <w:rsid w:val="789D432B"/>
    <w:rsid w:val="78B578D7"/>
    <w:rsid w:val="78D50186"/>
    <w:rsid w:val="78DB16DE"/>
    <w:rsid w:val="79273DD1"/>
    <w:rsid w:val="79298D62"/>
    <w:rsid w:val="793B1F9F"/>
    <w:rsid w:val="7965A52D"/>
    <w:rsid w:val="7969A965"/>
    <w:rsid w:val="7978F53D"/>
    <w:rsid w:val="7A01FDEE"/>
    <w:rsid w:val="7A054D0E"/>
    <w:rsid w:val="7A3C94B3"/>
    <w:rsid w:val="7AAE6029"/>
    <w:rsid w:val="7AEFB70E"/>
    <w:rsid w:val="7B11F0AE"/>
    <w:rsid w:val="7B221C8D"/>
    <w:rsid w:val="7B26B7F9"/>
    <w:rsid w:val="7B49EBC8"/>
    <w:rsid w:val="7B633A97"/>
    <w:rsid w:val="7B706D68"/>
    <w:rsid w:val="7BCE1A66"/>
    <w:rsid w:val="7C1671EF"/>
    <w:rsid w:val="7C4386C0"/>
    <w:rsid w:val="7C6D4419"/>
    <w:rsid w:val="7CD5F5BE"/>
    <w:rsid w:val="7D106B40"/>
    <w:rsid w:val="7D74E0D4"/>
    <w:rsid w:val="7DB449CE"/>
    <w:rsid w:val="7DB69905"/>
    <w:rsid w:val="7DBAD0D0"/>
    <w:rsid w:val="7DBE64C3"/>
    <w:rsid w:val="7DEABB74"/>
    <w:rsid w:val="7DFD7DA3"/>
    <w:rsid w:val="7E04407A"/>
    <w:rsid w:val="7E567385"/>
    <w:rsid w:val="7EA7BCE5"/>
    <w:rsid w:val="7EDDBBCB"/>
    <w:rsid w:val="7EE2C809"/>
    <w:rsid w:val="7EEEDD2A"/>
    <w:rsid w:val="7F655D43"/>
    <w:rsid w:val="7FBF1D7D"/>
    <w:rsid w:val="7FCAF851"/>
    <w:rsid w:val="7FF540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ED6D6084-E6F2-40DD-935B-353BBBEE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D41B5"/>
    <w:pPr>
      <w:spacing w:line="240" w:lineRule="atLeast"/>
    </w:pPr>
    <w:rPr>
      <w:rFonts w:ascii="Verdana" w:hAnsi="Verdana"/>
      <w:sz w:val="18"/>
      <w:szCs w:val="24"/>
    </w:rPr>
  </w:style>
  <w:style w:type="paragraph" w:styleId="Kop1">
    <w:name w:val="heading 1"/>
    <w:basedOn w:val="Standaard"/>
    <w:next w:val="Standaard"/>
    <w:link w:val="Kop1Char"/>
    <w:autoRedefine/>
    <w:qFormat/>
    <w:rsid w:val="00F03DA3"/>
    <w:pPr>
      <w:keepNext/>
      <w:numPr>
        <w:numId w:val="10"/>
      </w:numPr>
      <w:spacing w:line="259" w:lineRule="auto"/>
      <w:outlineLvl w:val="0"/>
    </w:pPr>
    <w:rPr>
      <w:rFonts w:cs="Arial"/>
      <w:b/>
      <w:bCs/>
      <w:color w:val="002060"/>
      <w:kern w:val="32"/>
      <w:szCs w:val="18"/>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link w:val="TekstopmerkingChar"/>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0">
    <w:name w:val="toc 30"/>
    <w:basedOn w:val="Standaard"/>
    <w:rsid w:val="00BE24D2"/>
    <w:pPr>
      <w:widowControl w:val="0"/>
      <w:spacing w:line="238" w:lineRule="exact"/>
    </w:pPr>
    <w:rPr>
      <w:rFonts w:ascii="Times New Roman" w:hAnsi="Times New Roman"/>
      <w:b/>
      <w:sz w:val="22"/>
      <w:szCs w:val="20"/>
    </w:rPr>
  </w:style>
  <w:style w:type="paragraph" w:customStyle="1" w:styleId="toc40">
    <w:name w:val="toc 40"/>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F03DA3"/>
    <w:rPr>
      <w:rFonts w:ascii="Verdana" w:hAnsi="Verdana" w:cs="Arial"/>
      <w:b/>
      <w:bCs/>
      <w:color w:val="002060"/>
      <w:kern w:val="32"/>
      <w:sz w:val="18"/>
      <w:szCs w:val="18"/>
    </w:rPr>
  </w:style>
  <w:style w:type="character" w:customStyle="1" w:styleId="BijlageChar">
    <w:name w:val="Bijlage Char"/>
    <w:aliases w:val="Formulier Char"/>
    <w:basedOn w:val="Kop1Char"/>
    <w:link w:val="Bijlage"/>
    <w:rsid w:val="0045324C"/>
    <w:rPr>
      <w:rFonts w:ascii="Verdana" w:hAnsi="Verdana" w:cs="Arial"/>
      <w:b w:val="0"/>
      <w:bCs/>
      <w:color w:val="002060"/>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table" w:styleId="Tabelrasterlicht">
    <w:name w:val="Grid Table Light"/>
    <w:basedOn w:val="Standaardtabel"/>
    <w:uiPriority w:val="40"/>
    <w:rsid w:val="00FD43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
    <w:name w:val="Grid Table 1 Light"/>
    <w:basedOn w:val="Standaardtabel"/>
    <w:uiPriority w:val="46"/>
    <w:rsid w:val="006A1F7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01">
    <w:name w:val="cf01"/>
    <w:basedOn w:val="Standaardalinea-lettertype"/>
    <w:rsid w:val="006A1F77"/>
    <w:rPr>
      <w:rFonts w:ascii="Segoe UI" w:hAnsi="Segoe UI" w:cs="Segoe UI" w:hint="default"/>
      <w:sz w:val="18"/>
      <w:szCs w:val="18"/>
    </w:rPr>
  </w:style>
  <w:style w:type="character" w:customStyle="1" w:styleId="TekstopmerkingChar">
    <w:name w:val="Tekst opmerking Char"/>
    <w:basedOn w:val="Standaardalinea-lettertype"/>
    <w:link w:val="Tekstopmerking"/>
    <w:semiHidden/>
    <w:rsid w:val="0050494F"/>
    <w:rPr>
      <w:rFonts w:ascii="Agrofont" w:hAnsi="Agrofont"/>
      <w:kern w:val="14"/>
      <w:lang w:eastAsia="en-US"/>
    </w:rPr>
  </w:style>
  <w:style w:type="paragraph" w:styleId="Lijstalinea">
    <w:name w:val="List Paragraph"/>
    <w:basedOn w:val="Standaard"/>
    <w:uiPriority w:val="34"/>
    <w:qFormat/>
    <w:rsid w:val="00F15739"/>
    <w:pPr>
      <w:ind w:left="720"/>
      <w:contextualSpacing/>
    </w:pPr>
  </w:style>
  <w:style w:type="character" w:customStyle="1" w:styleId="Kop2Char">
    <w:name w:val="Kop 2 Char"/>
    <w:aliases w:val="2scr Char"/>
    <w:basedOn w:val="Standaardalinea-lettertype"/>
    <w:link w:val="Kop2"/>
    <w:rsid w:val="00F15739"/>
    <w:rPr>
      <w:rFonts w:ascii="Verdana" w:hAnsi="Verdana" w:cs="Arial"/>
      <w:b/>
      <w:bCs/>
      <w:iCs/>
      <w:sz w:val="18"/>
      <w:szCs w:val="28"/>
    </w:rPr>
  </w:style>
  <w:style w:type="paragraph" w:styleId="Revisie">
    <w:name w:val="Revision"/>
    <w:hidden/>
    <w:uiPriority w:val="99"/>
    <w:semiHidden/>
    <w:rsid w:val="00ED3A15"/>
    <w:rPr>
      <w:rFonts w:ascii="Verdana" w:hAnsi="Verdana"/>
      <w:sz w:val="18"/>
      <w:szCs w:val="24"/>
    </w:rPr>
  </w:style>
  <w:style w:type="character" w:styleId="Onopgelostemelding">
    <w:name w:val="Unresolved Mention"/>
    <w:basedOn w:val="Standaardalinea-lettertype"/>
    <w:uiPriority w:val="99"/>
    <w:semiHidden/>
    <w:unhideWhenUsed/>
    <w:rsid w:val="005E5897"/>
    <w:rPr>
      <w:color w:val="605E5C"/>
      <w:shd w:val="clear" w:color="auto" w:fill="E1DFDD"/>
    </w:rPr>
  </w:style>
  <w:style w:type="paragraph" w:customStyle="1" w:styleId="paragraph">
    <w:name w:val="paragraph"/>
    <w:basedOn w:val="Standaard"/>
    <w:rsid w:val="00AA68EE"/>
    <w:pPr>
      <w:spacing w:before="100" w:beforeAutospacing="1" w:after="100" w:afterAutospacing="1" w:line="240" w:lineRule="auto"/>
    </w:pPr>
    <w:rPr>
      <w:rFonts w:ascii="Times New Roman" w:hAnsi="Times New Roman"/>
      <w:sz w:val="24"/>
    </w:rPr>
  </w:style>
  <w:style w:type="character" w:customStyle="1" w:styleId="normaltextrun">
    <w:name w:val="normaltextrun"/>
    <w:basedOn w:val="Standaardalinea-lettertype"/>
    <w:rsid w:val="00AA68EE"/>
  </w:style>
  <w:style w:type="character" w:customStyle="1" w:styleId="eop">
    <w:name w:val="eop"/>
    <w:basedOn w:val="Standaardalinea-lettertype"/>
    <w:rsid w:val="00AA68EE"/>
  </w:style>
  <w:style w:type="character" w:styleId="Vermelding">
    <w:name w:val="Mention"/>
    <w:basedOn w:val="Standaardalinea-lettertype"/>
    <w:uiPriority w:val="99"/>
    <w:unhideWhenUsed/>
    <w:rsid w:val="000A7B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74177">
      <w:bodyDiv w:val="1"/>
      <w:marLeft w:val="0"/>
      <w:marRight w:val="0"/>
      <w:marTop w:val="0"/>
      <w:marBottom w:val="0"/>
      <w:divBdr>
        <w:top w:val="none" w:sz="0" w:space="0" w:color="auto"/>
        <w:left w:val="none" w:sz="0" w:space="0" w:color="auto"/>
        <w:bottom w:val="none" w:sz="0" w:space="0" w:color="auto"/>
        <w:right w:val="none" w:sz="0" w:space="0" w:color="auto"/>
      </w:divBdr>
    </w:div>
    <w:div w:id="41641506">
      <w:bodyDiv w:val="1"/>
      <w:marLeft w:val="0"/>
      <w:marRight w:val="0"/>
      <w:marTop w:val="0"/>
      <w:marBottom w:val="0"/>
      <w:divBdr>
        <w:top w:val="none" w:sz="0" w:space="0" w:color="auto"/>
        <w:left w:val="none" w:sz="0" w:space="0" w:color="auto"/>
        <w:bottom w:val="none" w:sz="0" w:space="0" w:color="auto"/>
        <w:right w:val="none" w:sz="0" w:space="0" w:color="auto"/>
      </w:divBdr>
    </w:div>
    <w:div w:id="119543582">
      <w:bodyDiv w:val="1"/>
      <w:marLeft w:val="0"/>
      <w:marRight w:val="0"/>
      <w:marTop w:val="0"/>
      <w:marBottom w:val="0"/>
      <w:divBdr>
        <w:top w:val="none" w:sz="0" w:space="0" w:color="auto"/>
        <w:left w:val="none" w:sz="0" w:space="0" w:color="auto"/>
        <w:bottom w:val="none" w:sz="0" w:space="0" w:color="auto"/>
        <w:right w:val="none" w:sz="0" w:space="0" w:color="auto"/>
      </w:divBdr>
    </w:div>
    <w:div w:id="120267303">
      <w:bodyDiv w:val="1"/>
      <w:marLeft w:val="0"/>
      <w:marRight w:val="0"/>
      <w:marTop w:val="0"/>
      <w:marBottom w:val="0"/>
      <w:divBdr>
        <w:top w:val="none" w:sz="0" w:space="0" w:color="auto"/>
        <w:left w:val="none" w:sz="0" w:space="0" w:color="auto"/>
        <w:bottom w:val="none" w:sz="0" w:space="0" w:color="auto"/>
        <w:right w:val="none" w:sz="0" w:space="0" w:color="auto"/>
      </w:divBdr>
    </w:div>
    <w:div w:id="164319437">
      <w:bodyDiv w:val="1"/>
      <w:marLeft w:val="0"/>
      <w:marRight w:val="0"/>
      <w:marTop w:val="0"/>
      <w:marBottom w:val="0"/>
      <w:divBdr>
        <w:top w:val="none" w:sz="0" w:space="0" w:color="auto"/>
        <w:left w:val="none" w:sz="0" w:space="0" w:color="auto"/>
        <w:bottom w:val="none" w:sz="0" w:space="0" w:color="auto"/>
        <w:right w:val="none" w:sz="0" w:space="0" w:color="auto"/>
      </w:divBdr>
    </w:div>
    <w:div w:id="170678356">
      <w:bodyDiv w:val="1"/>
      <w:marLeft w:val="0"/>
      <w:marRight w:val="0"/>
      <w:marTop w:val="0"/>
      <w:marBottom w:val="0"/>
      <w:divBdr>
        <w:top w:val="none" w:sz="0" w:space="0" w:color="auto"/>
        <w:left w:val="none" w:sz="0" w:space="0" w:color="auto"/>
        <w:bottom w:val="none" w:sz="0" w:space="0" w:color="auto"/>
        <w:right w:val="none" w:sz="0" w:space="0" w:color="auto"/>
      </w:divBdr>
    </w:div>
    <w:div w:id="328287615">
      <w:bodyDiv w:val="1"/>
      <w:marLeft w:val="0"/>
      <w:marRight w:val="0"/>
      <w:marTop w:val="0"/>
      <w:marBottom w:val="0"/>
      <w:divBdr>
        <w:top w:val="none" w:sz="0" w:space="0" w:color="auto"/>
        <w:left w:val="none" w:sz="0" w:space="0" w:color="auto"/>
        <w:bottom w:val="none" w:sz="0" w:space="0" w:color="auto"/>
        <w:right w:val="none" w:sz="0" w:space="0" w:color="auto"/>
      </w:divBdr>
    </w:div>
    <w:div w:id="344330234">
      <w:bodyDiv w:val="1"/>
      <w:marLeft w:val="0"/>
      <w:marRight w:val="0"/>
      <w:marTop w:val="0"/>
      <w:marBottom w:val="0"/>
      <w:divBdr>
        <w:top w:val="none" w:sz="0" w:space="0" w:color="auto"/>
        <w:left w:val="none" w:sz="0" w:space="0" w:color="auto"/>
        <w:bottom w:val="none" w:sz="0" w:space="0" w:color="auto"/>
        <w:right w:val="none" w:sz="0" w:space="0" w:color="auto"/>
      </w:divBdr>
    </w:div>
    <w:div w:id="410854614">
      <w:bodyDiv w:val="1"/>
      <w:marLeft w:val="0"/>
      <w:marRight w:val="0"/>
      <w:marTop w:val="0"/>
      <w:marBottom w:val="0"/>
      <w:divBdr>
        <w:top w:val="none" w:sz="0" w:space="0" w:color="auto"/>
        <w:left w:val="none" w:sz="0" w:space="0" w:color="auto"/>
        <w:bottom w:val="none" w:sz="0" w:space="0" w:color="auto"/>
        <w:right w:val="none" w:sz="0" w:space="0" w:color="auto"/>
      </w:divBdr>
    </w:div>
    <w:div w:id="543978905">
      <w:bodyDiv w:val="1"/>
      <w:marLeft w:val="0"/>
      <w:marRight w:val="0"/>
      <w:marTop w:val="0"/>
      <w:marBottom w:val="0"/>
      <w:divBdr>
        <w:top w:val="none" w:sz="0" w:space="0" w:color="auto"/>
        <w:left w:val="none" w:sz="0" w:space="0" w:color="auto"/>
        <w:bottom w:val="none" w:sz="0" w:space="0" w:color="auto"/>
        <w:right w:val="none" w:sz="0" w:space="0" w:color="auto"/>
      </w:divBdr>
      <w:divsChild>
        <w:div w:id="64183028">
          <w:marLeft w:val="0"/>
          <w:marRight w:val="0"/>
          <w:marTop w:val="0"/>
          <w:marBottom w:val="0"/>
          <w:divBdr>
            <w:top w:val="none" w:sz="0" w:space="0" w:color="auto"/>
            <w:left w:val="none" w:sz="0" w:space="0" w:color="auto"/>
            <w:bottom w:val="none" w:sz="0" w:space="0" w:color="auto"/>
            <w:right w:val="none" w:sz="0" w:space="0" w:color="auto"/>
          </w:divBdr>
          <w:divsChild>
            <w:div w:id="1609704150">
              <w:marLeft w:val="0"/>
              <w:marRight w:val="0"/>
              <w:marTop w:val="0"/>
              <w:marBottom w:val="0"/>
              <w:divBdr>
                <w:top w:val="none" w:sz="0" w:space="0" w:color="auto"/>
                <w:left w:val="none" w:sz="0" w:space="0" w:color="auto"/>
                <w:bottom w:val="none" w:sz="0" w:space="0" w:color="auto"/>
                <w:right w:val="none" w:sz="0" w:space="0" w:color="auto"/>
              </w:divBdr>
            </w:div>
          </w:divsChild>
        </w:div>
        <w:div w:id="163056981">
          <w:marLeft w:val="0"/>
          <w:marRight w:val="0"/>
          <w:marTop w:val="0"/>
          <w:marBottom w:val="0"/>
          <w:divBdr>
            <w:top w:val="none" w:sz="0" w:space="0" w:color="auto"/>
            <w:left w:val="none" w:sz="0" w:space="0" w:color="auto"/>
            <w:bottom w:val="none" w:sz="0" w:space="0" w:color="auto"/>
            <w:right w:val="none" w:sz="0" w:space="0" w:color="auto"/>
          </w:divBdr>
          <w:divsChild>
            <w:div w:id="1774280631">
              <w:marLeft w:val="0"/>
              <w:marRight w:val="0"/>
              <w:marTop w:val="0"/>
              <w:marBottom w:val="0"/>
              <w:divBdr>
                <w:top w:val="none" w:sz="0" w:space="0" w:color="auto"/>
                <w:left w:val="none" w:sz="0" w:space="0" w:color="auto"/>
                <w:bottom w:val="none" w:sz="0" w:space="0" w:color="auto"/>
                <w:right w:val="none" w:sz="0" w:space="0" w:color="auto"/>
              </w:divBdr>
            </w:div>
          </w:divsChild>
        </w:div>
        <w:div w:id="266471665">
          <w:marLeft w:val="0"/>
          <w:marRight w:val="0"/>
          <w:marTop w:val="0"/>
          <w:marBottom w:val="0"/>
          <w:divBdr>
            <w:top w:val="none" w:sz="0" w:space="0" w:color="auto"/>
            <w:left w:val="none" w:sz="0" w:space="0" w:color="auto"/>
            <w:bottom w:val="none" w:sz="0" w:space="0" w:color="auto"/>
            <w:right w:val="none" w:sz="0" w:space="0" w:color="auto"/>
          </w:divBdr>
          <w:divsChild>
            <w:div w:id="294986448">
              <w:marLeft w:val="0"/>
              <w:marRight w:val="0"/>
              <w:marTop w:val="0"/>
              <w:marBottom w:val="0"/>
              <w:divBdr>
                <w:top w:val="none" w:sz="0" w:space="0" w:color="auto"/>
                <w:left w:val="none" w:sz="0" w:space="0" w:color="auto"/>
                <w:bottom w:val="none" w:sz="0" w:space="0" w:color="auto"/>
                <w:right w:val="none" w:sz="0" w:space="0" w:color="auto"/>
              </w:divBdr>
            </w:div>
          </w:divsChild>
        </w:div>
        <w:div w:id="297225384">
          <w:marLeft w:val="0"/>
          <w:marRight w:val="0"/>
          <w:marTop w:val="0"/>
          <w:marBottom w:val="0"/>
          <w:divBdr>
            <w:top w:val="none" w:sz="0" w:space="0" w:color="auto"/>
            <w:left w:val="none" w:sz="0" w:space="0" w:color="auto"/>
            <w:bottom w:val="none" w:sz="0" w:space="0" w:color="auto"/>
            <w:right w:val="none" w:sz="0" w:space="0" w:color="auto"/>
          </w:divBdr>
          <w:divsChild>
            <w:div w:id="375010942">
              <w:marLeft w:val="0"/>
              <w:marRight w:val="0"/>
              <w:marTop w:val="0"/>
              <w:marBottom w:val="0"/>
              <w:divBdr>
                <w:top w:val="none" w:sz="0" w:space="0" w:color="auto"/>
                <w:left w:val="none" w:sz="0" w:space="0" w:color="auto"/>
                <w:bottom w:val="none" w:sz="0" w:space="0" w:color="auto"/>
                <w:right w:val="none" w:sz="0" w:space="0" w:color="auto"/>
              </w:divBdr>
            </w:div>
          </w:divsChild>
        </w:div>
        <w:div w:id="326710091">
          <w:marLeft w:val="0"/>
          <w:marRight w:val="0"/>
          <w:marTop w:val="0"/>
          <w:marBottom w:val="0"/>
          <w:divBdr>
            <w:top w:val="none" w:sz="0" w:space="0" w:color="auto"/>
            <w:left w:val="none" w:sz="0" w:space="0" w:color="auto"/>
            <w:bottom w:val="none" w:sz="0" w:space="0" w:color="auto"/>
            <w:right w:val="none" w:sz="0" w:space="0" w:color="auto"/>
          </w:divBdr>
          <w:divsChild>
            <w:div w:id="2036080129">
              <w:marLeft w:val="0"/>
              <w:marRight w:val="0"/>
              <w:marTop w:val="0"/>
              <w:marBottom w:val="0"/>
              <w:divBdr>
                <w:top w:val="none" w:sz="0" w:space="0" w:color="auto"/>
                <w:left w:val="none" w:sz="0" w:space="0" w:color="auto"/>
                <w:bottom w:val="none" w:sz="0" w:space="0" w:color="auto"/>
                <w:right w:val="none" w:sz="0" w:space="0" w:color="auto"/>
              </w:divBdr>
            </w:div>
          </w:divsChild>
        </w:div>
        <w:div w:id="433328666">
          <w:marLeft w:val="0"/>
          <w:marRight w:val="0"/>
          <w:marTop w:val="0"/>
          <w:marBottom w:val="0"/>
          <w:divBdr>
            <w:top w:val="none" w:sz="0" w:space="0" w:color="auto"/>
            <w:left w:val="none" w:sz="0" w:space="0" w:color="auto"/>
            <w:bottom w:val="none" w:sz="0" w:space="0" w:color="auto"/>
            <w:right w:val="none" w:sz="0" w:space="0" w:color="auto"/>
          </w:divBdr>
          <w:divsChild>
            <w:div w:id="565145638">
              <w:marLeft w:val="0"/>
              <w:marRight w:val="0"/>
              <w:marTop w:val="0"/>
              <w:marBottom w:val="0"/>
              <w:divBdr>
                <w:top w:val="none" w:sz="0" w:space="0" w:color="auto"/>
                <w:left w:val="none" w:sz="0" w:space="0" w:color="auto"/>
                <w:bottom w:val="none" w:sz="0" w:space="0" w:color="auto"/>
                <w:right w:val="none" w:sz="0" w:space="0" w:color="auto"/>
              </w:divBdr>
            </w:div>
          </w:divsChild>
        </w:div>
        <w:div w:id="467629234">
          <w:marLeft w:val="0"/>
          <w:marRight w:val="0"/>
          <w:marTop w:val="0"/>
          <w:marBottom w:val="0"/>
          <w:divBdr>
            <w:top w:val="none" w:sz="0" w:space="0" w:color="auto"/>
            <w:left w:val="none" w:sz="0" w:space="0" w:color="auto"/>
            <w:bottom w:val="none" w:sz="0" w:space="0" w:color="auto"/>
            <w:right w:val="none" w:sz="0" w:space="0" w:color="auto"/>
          </w:divBdr>
          <w:divsChild>
            <w:div w:id="86315543">
              <w:marLeft w:val="0"/>
              <w:marRight w:val="0"/>
              <w:marTop w:val="0"/>
              <w:marBottom w:val="0"/>
              <w:divBdr>
                <w:top w:val="none" w:sz="0" w:space="0" w:color="auto"/>
                <w:left w:val="none" w:sz="0" w:space="0" w:color="auto"/>
                <w:bottom w:val="none" w:sz="0" w:space="0" w:color="auto"/>
                <w:right w:val="none" w:sz="0" w:space="0" w:color="auto"/>
              </w:divBdr>
            </w:div>
          </w:divsChild>
        </w:div>
        <w:div w:id="473986288">
          <w:marLeft w:val="0"/>
          <w:marRight w:val="0"/>
          <w:marTop w:val="0"/>
          <w:marBottom w:val="0"/>
          <w:divBdr>
            <w:top w:val="none" w:sz="0" w:space="0" w:color="auto"/>
            <w:left w:val="none" w:sz="0" w:space="0" w:color="auto"/>
            <w:bottom w:val="none" w:sz="0" w:space="0" w:color="auto"/>
            <w:right w:val="none" w:sz="0" w:space="0" w:color="auto"/>
          </w:divBdr>
          <w:divsChild>
            <w:div w:id="1948921146">
              <w:marLeft w:val="0"/>
              <w:marRight w:val="0"/>
              <w:marTop w:val="0"/>
              <w:marBottom w:val="0"/>
              <w:divBdr>
                <w:top w:val="none" w:sz="0" w:space="0" w:color="auto"/>
                <w:left w:val="none" w:sz="0" w:space="0" w:color="auto"/>
                <w:bottom w:val="none" w:sz="0" w:space="0" w:color="auto"/>
                <w:right w:val="none" w:sz="0" w:space="0" w:color="auto"/>
              </w:divBdr>
            </w:div>
          </w:divsChild>
        </w:div>
        <w:div w:id="474418904">
          <w:marLeft w:val="0"/>
          <w:marRight w:val="0"/>
          <w:marTop w:val="0"/>
          <w:marBottom w:val="0"/>
          <w:divBdr>
            <w:top w:val="none" w:sz="0" w:space="0" w:color="auto"/>
            <w:left w:val="none" w:sz="0" w:space="0" w:color="auto"/>
            <w:bottom w:val="none" w:sz="0" w:space="0" w:color="auto"/>
            <w:right w:val="none" w:sz="0" w:space="0" w:color="auto"/>
          </w:divBdr>
          <w:divsChild>
            <w:div w:id="550504669">
              <w:marLeft w:val="0"/>
              <w:marRight w:val="0"/>
              <w:marTop w:val="0"/>
              <w:marBottom w:val="0"/>
              <w:divBdr>
                <w:top w:val="none" w:sz="0" w:space="0" w:color="auto"/>
                <w:left w:val="none" w:sz="0" w:space="0" w:color="auto"/>
                <w:bottom w:val="none" w:sz="0" w:space="0" w:color="auto"/>
                <w:right w:val="none" w:sz="0" w:space="0" w:color="auto"/>
              </w:divBdr>
            </w:div>
          </w:divsChild>
        </w:div>
        <w:div w:id="490828148">
          <w:marLeft w:val="0"/>
          <w:marRight w:val="0"/>
          <w:marTop w:val="0"/>
          <w:marBottom w:val="0"/>
          <w:divBdr>
            <w:top w:val="none" w:sz="0" w:space="0" w:color="auto"/>
            <w:left w:val="none" w:sz="0" w:space="0" w:color="auto"/>
            <w:bottom w:val="none" w:sz="0" w:space="0" w:color="auto"/>
            <w:right w:val="none" w:sz="0" w:space="0" w:color="auto"/>
          </w:divBdr>
          <w:divsChild>
            <w:div w:id="99877832">
              <w:marLeft w:val="0"/>
              <w:marRight w:val="0"/>
              <w:marTop w:val="0"/>
              <w:marBottom w:val="0"/>
              <w:divBdr>
                <w:top w:val="none" w:sz="0" w:space="0" w:color="auto"/>
                <w:left w:val="none" w:sz="0" w:space="0" w:color="auto"/>
                <w:bottom w:val="none" w:sz="0" w:space="0" w:color="auto"/>
                <w:right w:val="none" w:sz="0" w:space="0" w:color="auto"/>
              </w:divBdr>
            </w:div>
          </w:divsChild>
        </w:div>
        <w:div w:id="512692884">
          <w:marLeft w:val="0"/>
          <w:marRight w:val="0"/>
          <w:marTop w:val="0"/>
          <w:marBottom w:val="0"/>
          <w:divBdr>
            <w:top w:val="none" w:sz="0" w:space="0" w:color="auto"/>
            <w:left w:val="none" w:sz="0" w:space="0" w:color="auto"/>
            <w:bottom w:val="none" w:sz="0" w:space="0" w:color="auto"/>
            <w:right w:val="none" w:sz="0" w:space="0" w:color="auto"/>
          </w:divBdr>
          <w:divsChild>
            <w:div w:id="1418943889">
              <w:marLeft w:val="0"/>
              <w:marRight w:val="0"/>
              <w:marTop w:val="0"/>
              <w:marBottom w:val="0"/>
              <w:divBdr>
                <w:top w:val="none" w:sz="0" w:space="0" w:color="auto"/>
                <w:left w:val="none" w:sz="0" w:space="0" w:color="auto"/>
                <w:bottom w:val="none" w:sz="0" w:space="0" w:color="auto"/>
                <w:right w:val="none" w:sz="0" w:space="0" w:color="auto"/>
              </w:divBdr>
            </w:div>
          </w:divsChild>
        </w:div>
        <w:div w:id="519008688">
          <w:marLeft w:val="0"/>
          <w:marRight w:val="0"/>
          <w:marTop w:val="0"/>
          <w:marBottom w:val="0"/>
          <w:divBdr>
            <w:top w:val="none" w:sz="0" w:space="0" w:color="auto"/>
            <w:left w:val="none" w:sz="0" w:space="0" w:color="auto"/>
            <w:bottom w:val="none" w:sz="0" w:space="0" w:color="auto"/>
            <w:right w:val="none" w:sz="0" w:space="0" w:color="auto"/>
          </w:divBdr>
          <w:divsChild>
            <w:div w:id="102044958">
              <w:marLeft w:val="0"/>
              <w:marRight w:val="0"/>
              <w:marTop w:val="0"/>
              <w:marBottom w:val="0"/>
              <w:divBdr>
                <w:top w:val="none" w:sz="0" w:space="0" w:color="auto"/>
                <w:left w:val="none" w:sz="0" w:space="0" w:color="auto"/>
                <w:bottom w:val="none" w:sz="0" w:space="0" w:color="auto"/>
                <w:right w:val="none" w:sz="0" w:space="0" w:color="auto"/>
              </w:divBdr>
            </w:div>
          </w:divsChild>
        </w:div>
        <w:div w:id="673842465">
          <w:marLeft w:val="0"/>
          <w:marRight w:val="0"/>
          <w:marTop w:val="0"/>
          <w:marBottom w:val="0"/>
          <w:divBdr>
            <w:top w:val="none" w:sz="0" w:space="0" w:color="auto"/>
            <w:left w:val="none" w:sz="0" w:space="0" w:color="auto"/>
            <w:bottom w:val="none" w:sz="0" w:space="0" w:color="auto"/>
            <w:right w:val="none" w:sz="0" w:space="0" w:color="auto"/>
          </w:divBdr>
          <w:divsChild>
            <w:div w:id="479814007">
              <w:marLeft w:val="0"/>
              <w:marRight w:val="0"/>
              <w:marTop w:val="0"/>
              <w:marBottom w:val="0"/>
              <w:divBdr>
                <w:top w:val="none" w:sz="0" w:space="0" w:color="auto"/>
                <w:left w:val="none" w:sz="0" w:space="0" w:color="auto"/>
                <w:bottom w:val="none" w:sz="0" w:space="0" w:color="auto"/>
                <w:right w:val="none" w:sz="0" w:space="0" w:color="auto"/>
              </w:divBdr>
            </w:div>
          </w:divsChild>
        </w:div>
        <w:div w:id="702435763">
          <w:marLeft w:val="0"/>
          <w:marRight w:val="0"/>
          <w:marTop w:val="0"/>
          <w:marBottom w:val="0"/>
          <w:divBdr>
            <w:top w:val="none" w:sz="0" w:space="0" w:color="auto"/>
            <w:left w:val="none" w:sz="0" w:space="0" w:color="auto"/>
            <w:bottom w:val="none" w:sz="0" w:space="0" w:color="auto"/>
            <w:right w:val="none" w:sz="0" w:space="0" w:color="auto"/>
          </w:divBdr>
          <w:divsChild>
            <w:div w:id="1215654840">
              <w:marLeft w:val="0"/>
              <w:marRight w:val="0"/>
              <w:marTop w:val="0"/>
              <w:marBottom w:val="0"/>
              <w:divBdr>
                <w:top w:val="none" w:sz="0" w:space="0" w:color="auto"/>
                <w:left w:val="none" w:sz="0" w:space="0" w:color="auto"/>
                <w:bottom w:val="none" w:sz="0" w:space="0" w:color="auto"/>
                <w:right w:val="none" w:sz="0" w:space="0" w:color="auto"/>
              </w:divBdr>
            </w:div>
          </w:divsChild>
        </w:div>
        <w:div w:id="708803689">
          <w:marLeft w:val="0"/>
          <w:marRight w:val="0"/>
          <w:marTop w:val="0"/>
          <w:marBottom w:val="0"/>
          <w:divBdr>
            <w:top w:val="none" w:sz="0" w:space="0" w:color="auto"/>
            <w:left w:val="none" w:sz="0" w:space="0" w:color="auto"/>
            <w:bottom w:val="none" w:sz="0" w:space="0" w:color="auto"/>
            <w:right w:val="none" w:sz="0" w:space="0" w:color="auto"/>
          </w:divBdr>
          <w:divsChild>
            <w:div w:id="2059815275">
              <w:marLeft w:val="0"/>
              <w:marRight w:val="0"/>
              <w:marTop w:val="0"/>
              <w:marBottom w:val="0"/>
              <w:divBdr>
                <w:top w:val="none" w:sz="0" w:space="0" w:color="auto"/>
                <w:left w:val="none" w:sz="0" w:space="0" w:color="auto"/>
                <w:bottom w:val="none" w:sz="0" w:space="0" w:color="auto"/>
                <w:right w:val="none" w:sz="0" w:space="0" w:color="auto"/>
              </w:divBdr>
            </w:div>
          </w:divsChild>
        </w:div>
        <w:div w:id="732503523">
          <w:marLeft w:val="0"/>
          <w:marRight w:val="0"/>
          <w:marTop w:val="0"/>
          <w:marBottom w:val="0"/>
          <w:divBdr>
            <w:top w:val="none" w:sz="0" w:space="0" w:color="auto"/>
            <w:left w:val="none" w:sz="0" w:space="0" w:color="auto"/>
            <w:bottom w:val="none" w:sz="0" w:space="0" w:color="auto"/>
            <w:right w:val="none" w:sz="0" w:space="0" w:color="auto"/>
          </w:divBdr>
          <w:divsChild>
            <w:div w:id="689766928">
              <w:marLeft w:val="0"/>
              <w:marRight w:val="0"/>
              <w:marTop w:val="0"/>
              <w:marBottom w:val="0"/>
              <w:divBdr>
                <w:top w:val="none" w:sz="0" w:space="0" w:color="auto"/>
                <w:left w:val="none" w:sz="0" w:space="0" w:color="auto"/>
                <w:bottom w:val="none" w:sz="0" w:space="0" w:color="auto"/>
                <w:right w:val="none" w:sz="0" w:space="0" w:color="auto"/>
              </w:divBdr>
            </w:div>
          </w:divsChild>
        </w:div>
        <w:div w:id="761679064">
          <w:marLeft w:val="0"/>
          <w:marRight w:val="0"/>
          <w:marTop w:val="0"/>
          <w:marBottom w:val="0"/>
          <w:divBdr>
            <w:top w:val="none" w:sz="0" w:space="0" w:color="auto"/>
            <w:left w:val="none" w:sz="0" w:space="0" w:color="auto"/>
            <w:bottom w:val="none" w:sz="0" w:space="0" w:color="auto"/>
            <w:right w:val="none" w:sz="0" w:space="0" w:color="auto"/>
          </w:divBdr>
          <w:divsChild>
            <w:div w:id="1368719645">
              <w:marLeft w:val="0"/>
              <w:marRight w:val="0"/>
              <w:marTop w:val="0"/>
              <w:marBottom w:val="0"/>
              <w:divBdr>
                <w:top w:val="none" w:sz="0" w:space="0" w:color="auto"/>
                <w:left w:val="none" w:sz="0" w:space="0" w:color="auto"/>
                <w:bottom w:val="none" w:sz="0" w:space="0" w:color="auto"/>
                <w:right w:val="none" w:sz="0" w:space="0" w:color="auto"/>
              </w:divBdr>
            </w:div>
          </w:divsChild>
        </w:div>
        <w:div w:id="780222305">
          <w:marLeft w:val="0"/>
          <w:marRight w:val="0"/>
          <w:marTop w:val="0"/>
          <w:marBottom w:val="0"/>
          <w:divBdr>
            <w:top w:val="none" w:sz="0" w:space="0" w:color="auto"/>
            <w:left w:val="none" w:sz="0" w:space="0" w:color="auto"/>
            <w:bottom w:val="none" w:sz="0" w:space="0" w:color="auto"/>
            <w:right w:val="none" w:sz="0" w:space="0" w:color="auto"/>
          </w:divBdr>
          <w:divsChild>
            <w:div w:id="1568299556">
              <w:marLeft w:val="0"/>
              <w:marRight w:val="0"/>
              <w:marTop w:val="0"/>
              <w:marBottom w:val="0"/>
              <w:divBdr>
                <w:top w:val="none" w:sz="0" w:space="0" w:color="auto"/>
                <w:left w:val="none" w:sz="0" w:space="0" w:color="auto"/>
                <w:bottom w:val="none" w:sz="0" w:space="0" w:color="auto"/>
                <w:right w:val="none" w:sz="0" w:space="0" w:color="auto"/>
              </w:divBdr>
            </w:div>
          </w:divsChild>
        </w:div>
        <w:div w:id="811869470">
          <w:marLeft w:val="0"/>
          <w:marRight w:val="0"/>
          <w:marTop w:val="0"/>
          <w:marBottom w:val="0"/>
          <w:divBdr>
            <w:top w:val="none" w:sz="0" w:space="0" w:color="auto"/>
            <w:left w:val="none" w:sz="0" w:space="0" w:color="auto"/>
            <w:bottom w:val="none" w:sz="0" w:space="0" w:color="auto"/>
            <w:right w:val="none" w:sz="0" w:space="0" w:color="auto"/>
          </w:divBdr>
          <w:divsChild>
            <w:div w:id="119690157">
              <w:marLeft w:val="0"/>
              <w:marRight w:val="0"/>
              <w:marTop w:val="0"/>
              <w:marBottom w:val="0"/>
              <w:divBdr>
                <w:top w:val="none" w:sz="0" w:space="0" w:color="auto"/>
                <w:left w:val="none" w:sz="0" w:space="0" w:color="auto"/>
                <w:bottom w:val="none" w:sz="0" w:space="0" w:color="auto"/>
                <w:right w:val="none" w:sz="0" w:space="0" w:color="auto"/>
              </w:divBdr>
            </w:div>
          </w:divsChild>
        </w:div>
        <w:div w:id="824785360">
          <w:marLeft w:val="0"/>
          <w:marRight w:val="0"/>
          <w:marTop w:val="0"/>
          <w:marBottom w:val="0"/>
          <w:divBdr>
            <w:top w:val="none" w:sz="0" w:space="0" w:color="auto"/>
            <w:left w:val="none" w:sz="0" w:space="0" w:color="auto"/>
            <w:bottom w:val="none" w:sz="0" w:space="0" w:color="auto"/>
            <w:right w:val="none" w:sz="0" w:space="0" w:color="auto"/>
          </w:divBdr>
          <w:divsChild>
            <w:div w:id="1340041688">
              <w:marLeft w:val="0"/>
              <w:marRight w:val="0"/>
              <w:marTop w:val="0"/>
              <w:marBottom w:val="0"/>
              <w:divBdr>
                <w:top w:val="none" w:sz="0" w:space="0" w:color="auto"/>
                <w:left w:val="none" w:sz="0" w:space="0" w:color="auto"/>
                <w:bottom w:val="none" w:sz="0" w:space="0" w:color="auto"/>
                <w:right w:val="none" w:sz="0" w:space="0" w:color="auto"/>
              </w:divBdr>
            </w:div>
          </w:divsChild>
        </w:div>
        <w:div w:id="841117734">
          <w:marLeft w:val="0"/>
          <w:marRight w:val="0"/>
          <w:marTop w:val="0"/>
          <w:marBottom w:val="0"/>
          <w:divBdr>
            <w:top w:val="none" w:sz="0" w:space="0" w:color="auto"/>
            <w:left w:val="none" w:sz="0" w:space="0" w:color="auto"/>
            <w:bottom w:val="none" w:sz="0" w:space="0" w:color="auto"/>
            <w:right w:val="none" w:sz="0" w:space="0" w:color="auto"/>
          </w:divBdr>
          <w:divsChild>
            <w:div w:id="88815434">
              <w:marLeft w:val="0"/>
              <w:marRight w:val="0"/>
              <w:marTop w:val="0"/>
              <w:marBottom w:val="0"/>
              <w:divBdr>
                <w:top w:val="none" w:sz="0" w:space="0" w:color="auto"/>
                <w:left w:val="none" w:sz="0" w:space="0" w:color="auto"/>
                <w:bottom w:val="none" w:sz="0" w:space="0" w:color="auto"/>
                <w:right w:val="none" w:sz="0" w:space="0" w:color="auto"/>
              </w:divBdr>
            </w:div>
          </w:divsChild>
        </w:div>
        <w:div w:id="890306923">
          <w:marLeft w:val="0"/>
          <w:marRight w:val="0"/>
          <w:marTop w:val="0"/>
          <w:marBottom w:val="0"/>
          <w:divBdr>
            <w:top w:val="none" w:sz="0" w:space="0" w:color="auto"/>
            <w:left w:val="none" w:sz="0" w:space="0" w:color="auto"/>
            <w:bottom w:val="none" w:sz="0" w:space="0" w:color="auto"/>
            <w:right w:val="none" w:sz="0" w:space="0" w:color="auto"/>
          </w:divBdr>
          <w:divsChild>
            <w:div w:id="88624021">
              <w:marLeft w:val="0"/>
              <w:marRight w:val="0"/>
              <w:marTop w:val="0"/>
              <w:marBottom w:val="0"/>
              <w:divBdr>
                <w:top w:val="none" w:sz="0" w:space="0" w:color="auto"/>
                <w:left w:val="none" w:sz="0" w:space="0" w:color="auto"/>
                <w:bottom w:val="none" w:sz="0" w:space="0" w:color="auto"/>
                <w:right w:val="none" w:sz="0" w:space="0" w:color="auto"/>
              </w:divBdr>
            </w:div>
          </w:divsChild>
        </w:div>
        <w:div w:id="892423794">
          <w:marLeft w:val="0"/>
          <w:marRight w:val="0"/>
          <w:marTop w:val="0"/>
          <w:marBottom w:val="0"/>
          <w:divBdr>
            <w:top w:val="none" w:sz="0" w:space="0" w:color="auto"/>
            <w:left w:val="none" w:sz="0" w:space="0" w:color="auto"/>
            <w:bottom w:val="none" w:sz="0" w:space="0" w:color="auto"/>
            <w:right w:val="none" w:sz="0" w:space="0" w:color="auto"/>
          </w:divBdr>
          <w:divsChild>
            <w:div w:id="2014717449">
              <w:marLeft w:val="0"/>
              <w:marRight w:val="0"/>
              <w:marTop w:val="0"/>
              <w:marBottom w:val="0"/>
              <w:divBdr>
                <w:top w:val="none" w:sz="0" w:space="0" w:color="auto"/>
                <w:left w:val="none" w:sz="0" w:space="0" w:color="auto"/>
                <w:bottom w:val="none" w:sz="0" w:space="0" w:color="auto"/>
                <w:right w:val="none" w:sz="0" w:space="0" w:color="auto"/>
              </w:divBdr>
            </w:div>
          </w:divsChild>
        </w:div>
        <w:div w:id="907232708">
          <w:marLeft w:val="0"/>
          <w:marRight w:val="0"/>
          <w:marTop w:val="0"/>
          <w:marBottom w:val="0"/>
          <w:divBdr>
            <w:top w:val="none" w:sz="0" w:space="0" w:color="auto"/>
            <w:left w:val="none" w:sz="0" w:space="0" w:color="auto"/>
            <w:bottom w:val="none" w:sz="0" w:space="0" w:color="auto"/>
            <w:right w:val="none" w:sz="0" w:space="0" w:color="auto"/>
          </w:divBdr>
          <w:divsChild>
            <w:div w:id="1871145803">
              <w:marLeft w:val="0"/>
              <w:marRight w:val="0"/>
              <w:marTop w:val="0"/>
              <w:marBottom w:val="0"/>
              <w:divBdr>
                <w:top w:val="none" w:sz="0" w:space="0" w:color="auto"/>
                <w:left w:val="none" w:sz="0" w:space="0" w:color="auto"/>
                <w:bottom w:val="none" w:sz="0" w:space="0" w:color="auto"/>
                <w:right w:val="none" w:sz="0" w:space="0" w:color="auto"/>
              </w:divBdr>
            </w:div>
          </w:divsChild>
        </w:div>
        <w:div w:id="956833569">
          <w:marLeft w:val="0"/>
          <w:marRight w:val="0"/>
          <w:marTop w:val="0"/>
          <w:marBottom w:val="0"/>
          <w:divBdr>
            <w:top w:val="none" w:sz="0" w:space="0" w:color="auto"/>
            <w:left w:val="none" w:sz="0" w:space="0" w:color="auto"/>
            <w:bottom w:val="none" w:sz="0" w:space="0" w:color="auto"/>
            <w:right w:val="none" w:sz="0" w:space="0" w:color="auto"/>
          </w:divBdr>
          <w:divsChild>
            <w:div w:id="205410975">
              <w:marLeft w:val="0"/>
              <w:marRight w:val="0"/>
              <w:marTop w:val="0"/>
              <w:marBottom w:val="0"/>
              <w:divBdr>
                <w:top w:val="none" w:sz="0" w:space="0" w:color="auto"/>
                <w:left w:val="none" w:sz="0" w:space="0" w:color="auto"/>
                <w:bottom w:val="none" w:sz="0" w:space="0" w:color="auto"/>
                <w:right w:val="none" w:sz="0" w:space="0" w:color="auto"/>
              </w:divBdr>
            </w:div>
          </w:divsChild>
        </w:div>
        <w:div w:id="963853068">
          <w:marLeft w:val="0"/>
          <w:marRight w:val="0"/>
          <w:marTop w:val="0"/>
          <w:marBottom w:val="0"/>
          <w:divBdr>
            <w:top w:val="none" w:sz="0" w:space="0" w:color="auto"/>
            <w:left w:val="none" w:sz="0" w:space="0" w:color="auto"/>
            <w:bottom w:val="none" w:sz="0" w:space="0" w:color="auto"/>
            <w:right w:val="none" w:sz="0" w:space="0" w:color="auto"/>
          </w:divBdr>
          <w:divsChild>
            <w:div w:id="388192324">
              <w:marLeft w:val="0"/>
              <w:marRight w:val="0"/>
              <w:marTop w:val="0"/>
              <w:marBottom w:val="0"/>
              <w:divBdr>
                <w:top w:val="none" w:sz="0" w:space="0" w:color="auto"/>
                <w:left w:val="none" w:sz="0" w:space="0" w:color="auto"/>
                <w:bottom w:val="none" w:sz="0" w:space="0" w:color="auto"/>
                <w:right w:val="none" w:sz="0" w:space="0" w:color="auto"/>
              </w:divBdr>
            </w:div>
          </w:divsChild>
        </w:div>
        <w:div w:id="1002004639">
          <w:marLeft w:val="0"/>
          <w:marRight w:val="0"/>
          <w:marTop w:val="0"/>
          <w:marBottom w:val="0"/>
          <w:divBdr>
            <w:top w:val="none" w:sz="0" w:space="0" w:color="auto"/>
            <w:left w:val="none" w:sz="0" w:space="0" w:color="auto"/>
            <w:bottom w:val="none" w:sz="0" w:space="0" w:color="auto"/>
            <w:right w:val="none" w:sz="0" w:space="0" w:color="auto"/>
          </w:divBdr>
          <w:divsChild>
            <w:div w:id="1104694002">
              <w:marLeft w:val="0"/>
              <w:marRight w:val="0"/>
              <w:marTop w:val="0"/>
              <w:marBottom w:val="0"/>
              <w:divBdr>
                <w:top w:val="none" w:sz="0" w:space="0" w:color="auto"/>
                <w:left w:val="none" w:sz="0" w:space="0" w:color="auto"/>
                <w:bottom w:val="none" w:sz="0" w:space="0" w:color="auto"/>
                <w:right w:val="none" w:sz="0" w:space="0" w:color="auto"/>
              </w:divBdr>
            </w:div>
          </w:divsChild>
        </w:div>
        <w:div w:id="1075201002">
          <w:marLeft w:val="0"/>
          <w:marRight w:val="0"/>
          <w:marTop w:val="0"/>
          <w:marBottom w:val="0"/>
          <w:divBdr>
            <w:top w:val="none" w:sz="0" w:space="0" w:color="auto"/>
            <w:left w:val="none" w:sz="0" w:space="0" w:color="auto"/>
            <w:bottom w:val="none" w:sz="0" w:space="0" w:color="auto"/>
            <w:right w:val="none" w:sz="0" w:space="0" w:color="auto"/>
          </w:divBdr>
          <w:divsChild>
            <w:div w:id="522518816">
              <w:marLeft w:val="0"/>
              <w:marRight w:val="0"/>
              <w:marTop w:val="0"/>
              <w:marBottom w:val="0"/>
              <w:divBdr>
                <w:top w:val="none" w:sz="0" w:space="0" w:color="auto"/>
                <w:left w:val="none" w:sz="0" w:space="0" w:color="auto"/>
                <w:bottom w:val="none" w:sz="0" w:space="0" w:color="auto"/>
                <w:right w:val="none" w:sz="0" w:space="0" w:color="auto"/>
              </w:divBdr>
            </w:div>
          </w:divsChild>
        </w:div>
        <w:div w:id="1147474486">
          <w:marLeft w:val="0"/>
          <w:marRight w:val="0"/>
          <w:marTop w:val="0"/>
          <w:marBottom w:val="0"/>
          <w:divBdr>
            <w:top w:val="none" w:sz="0" w:space="0" w:color="auto"/>
            <w:left w:val="none" w:sz="0" w:space="0" w:color="auto"/>
            <w:bottom w:val="none" w:sz="0" w:space="0" w:color="auto"/>
            <w:right w:val="none" w:sz="0" w:space="0" w:color="auto"/>
          </w:divBdr>
          <w:divsChild>
            <w:div w:id="1882206630">
              <w:marLeft w:val="0"/>
              <w:marRight w:val="0"/>
              <w:marTop w:val="0"/>
              <w:marBottom w:val="0"/>
              <w:divBdr>
                <w:top w:val="none" w:sz="0" w:space="0" w:color="auto"/>
                <w:left w:val="none" w:sz="0" w:space="0" w:color="auto"/>
                <w:bottom w:val="none" w:sz="0" w:space="0" w:color="auto"/>
                <w:right w:val="none" w:sz="0" w:space="0" w:color="auto"/>
              </w:divBdr>
            </w:div>
          </w:divsChild>
        </w:div>
        <w:div w:id="1155798942">
          <w:marLeft w:val="0"/>
          <w:marRight w:val="0"/>
          <w:marTop w:val="0"/>
          <w:marBottom w:val="0"/>
          <w:divBdr>
            <w:top w:val="none" w:sz="0" w:space="0" w:color="auto"/>
            <w:left w:val="none" w:sz="0" w:space="0" w:color="auto"/>
            <w:bottom w:val="none" w:sz="0" w:space="0" w:color="auto"/>
            <w:right w:val="none" w:sz="0" w:space="0" w:color="auto"/>
          </w:divBdr>
          <w:divsChild>
            <w:div w:id="229535720">
              <w:marLeft w:val="0"/>
              <w:marRight w:val="0"/>
              <w:marTop w:val="0"/>
              <w:marBottom w:val="0"/>
              <w:divBdr>
                <w:top w:val="none" w:sz="0" w:space="0" w:color="auto"/>
                <w:left w:val="none" w:sz="0" w:space="0" w:color="auto"/>
                <w:bottom w:val="none" w:sz="0" w:space="0" w:color="auto"/>
                <w:right w:val="none" w:sz="0" w:space="0" w:color="auto"/>
              </w:divBdr>
            </w:div>
          </w:divsChild>
        </w:div>
        <w:div w:id="1180662886">
          <w:marLeft w:val="0"/>
          <w:marRight w:val="0"/>
          <w:marTop w:val="0"/>
          <w:marBottom w:val="0"/>
          <w:divBdr>
            <w:top w:val="none" w:sz="0" w:space="0" w:color="auto"/>
            <w:left w:val="none" w:sz="0" w:space="0" w:color="auto"/>
            <w:bottom w:val="none" w:sz="0" w:space="0" w:color="auto"/>
            <w:right w:val="none" w:sz="0" w:space="0" w:color="auto"/>
          </w:divBdr>
          <w:divsChild>
            <w:div w:id="470446473">
              <w:marLeft w:val="0"/>
              <w:marRight w:val="0"/>
              <w:marTop w:val="0"/>
              <w:marBottom w:val="0"/>
              <w:divBdr>
                <w:top w:val="none" w:sz="0" w:space="0" w:color="auto"/>
                <w:left w:val="none" w:sz="0" w:space="0" w:color="auto"/>
                <w:bottom w:val="none" w:sz="0" w:space="0" w:color="auto"/>
                <w:right w:val="none" w:sz="0" w:space="0" w:color="auto"/>
              </w:divBdr>
            </w:div>
          </w:divsChild>
        </w:div>
        <w:div w:id="1193495821">
          <w:marLeft w:val="0"/>
          <w:marRight w:val="0"/>
          <w:marTop w:val="0"/>
          <w:marBottom w:val="0"/>
          <w:divBdr>
            <w:top w:val="none" w:sz="0" w:space="0" w:color="auto"/>
            <w:left w:val="none" w:sz="0" w:space="0" w:color="auto"/>
            <w:bottom w:val="none" w:sz="0" w:space="0" w:color="auto"/>
            <w:right w:val="none" w:sz="0" w:space="0" w:color="auto"/>
          </w:divBdr>
          <w:divsChild>
            <w:div w:id="1192649246">
              <w:marLeft w:val="0"/>
              <w:marRight w:val="0"/>
              <w:marTop w:val="0"/>
              <w:marBottom w:val="0"/>
              <w:divBdr>
                <w:top w:val="none" w:sz="0" w:space="0" w:color="auto"/>
                <w:left w:val="none" w:sz="0" w:space="0" w:color="auto"/>
                <w:bottom w:val="none" w:sz="0" w:space="0" w:color="auto"/>
                <w:right w:val="none" w:sz="0" w:space="0" w:color="auto"/>
              </w:divBdr>
            </w:div>
          </w:divsChild>
        </w:div>
        <w:div w:id="1277522935">
          <w:marLeft w:val="0"/>
          <w:marRight w:val="0"/>
          <w:marTop w:val="0"/>
          <w:marBottom w:val="0"/>
          <w:divBdr>
            <w:top w:val="none" w:sz="0" w:space="0" w:color="auto"/>
            <w:left w:val="none" w:sz="0" w:space="0" w:color="auto"/>
            <w:bottom w:val="none" w:sz="0" w:space="0" w:color="auto"/>
            <w:right w:val="none" w:sz="0" w:space="0" w:color="auto"/>
          </w:divBdr>
          <w:divsChild>
            <w:div w:id="319698733">
              <w:marLeft w:val="0"/>
              <w:marRight w:val="0"/>
              <w:marTop w:val="0"/>
              <w:marBottom w:val="0"/>
              <w:divBdr>
                <w:top w:val="none" w:sz="0" w:space="0" w:color="auto"/>
                <w:left w:val="none" w:sz="0" w:space="0" w:color="auto"/>
                <w:bottom w:val="none" w:sz="0" w:space="0" w:color="auto"/>
                <w:right w:val="none" w:sz="0" w:space="0" w:color="auto"/>
              </w:divBdr>
            </w:div>
          </w:divsChild>
        </w:div>
        <w:div w:id="1306201848">
          <w:marLeft w:val="0"/>
          <w:marRight w:val="0"/>
          <w:marTop w:val="0"/>
          <w:marBottom w:val="0"/>
          <w:divBdr>
            <w:top w:val="none" w:sz="0" w:space="0" w:color="auto"/>
            <w:left w:val="none" w:sz="0" w:space="0" w:color="auto"/>
            <w:bottom w:val="none" w:sz="0" w:space="0" w:color="auto"/>
            <w:right w:val="none" w:sz="0" w:space="0" w:color="auto"/>
          </w:divBdr>
          <w:divsChild>
            <w:div w:id="1432358361">
              <w:marLeft w:val="0"/>
              <w:marRight w:val="0"/>
              <w:marTop w:val="0"/>
              <w:marBottom w:val="0"/>
              <w:divBdr>
                <w:top w:val="none" w:sz="0" w:space="0" w:color="auto"/>
                <w:left w:val="none" w:sz="0" w:space="0" w:color="auto"/>
                <w:bottom w:val="none" w:sz="0" w:space="0" w:color="auto"/>
                <w:right w:val="none" w:sz="0" w:space="0" w:color="auto"/>
              </w:divBdr>
            </w:div>
          </w:divsChild>
        </w:div>
        <w:div w:id="1444379546">
          <w:marLeft w:val="0"/>
          <w:marRight w:val="0"/>
          <w:marTop w:val="0"/>
          <w:marBottom w:val="0"/>
          <w:divBdr>
            <w:top w:val="none" w:sz="0" w:space="0" w:color="auto"/>
            <w:left w:val="none" w:sz="0" w:space="0" w:color="auto"/>
            <w:bottom w:val="none" w:sz="0" w:space="0" w:color="auto"/>
            <w:right w:val="none" w:sz="0" w:space="0" w:color="auto"/>
          </w:divBdr>
          <w:divsChild>
            <w:div w:id="1744984970">
              <w:marLeft w:val="0"/>
              <w:marRight w:val="0"/>
              <w:marTop w:val="0"/>
              <w:marBottom w:val="0"/>
              <w:divBdr>
                <w:top w:val="none" w:sz="0" w:space="0" w:color="auto"/>
                <w:left w:val="none" w:sz="0" w:space="0" w:color="auto"/>
                <w:bottom w:val="none" w:sz="0" w:space="0" w:color="auto"/>
                <w:right w:val="none" w:sz="0" w:space="0" w:color="auto"/>
              </w:divBdr>
            </w:div>
          </w:divsChild>
        </w:div>
        <w:div w:id="1464616528">
          <w:marLeft w:val="0"/>
          <w:marRight w:val="0"/>
          <w:marTop w:val="0"/>
          <w:marBottom w:val="0"/>
          <w:divBdr>
            <w:top w:val="none" w:sz="0" w:space="0" w:color="auto"/>
            <w:left w:val="none" w:sz="0" w:space="0" w:color="auto"/>
            <w:bottom w:val="none" w:sz="0" w:space="0" w:color="auto"/>
            <w:right w:val="none" w:sz="0" w:space="0" w:color="auto"/>
          </w:divBdr>
          <w:divsChild>
            <w:div w:id="2054227564">
              <w:marLeft w:val="0"/>
              <w:marRight w:val="0"/>
              <w:marTop w:val="0"/>
              <w:marBottom w:val="0"/>
              <w:divBdr>
                <w:top w:val="none" w:sz="0" w:space="0" w:color="auto"/>
                <w:left w:val="none" w:sz="0" w:space="0" w:color="auto"/>
                <w:bottom w:val="none" w:sz="0" w:space="0" w:color="auto"/>
                <w:right w:val="none" w:sz="0" w:space="0" w:color="auto"/>
              </w:divBdr>
            </w:div>
          </w:divsChild>
        </w:div>
        <w:div w:id="1476990461">
          <w:marLeft w:val="0"/>
          <w:marRight w:val="0"/>
          <w:marTop w:val="0"/>
          <w:marBottom w:val="0"/>
          <w:divBdr>
            <w:top w:val="none" w:sz="0" w:space="0" w:color="auto"/>
            <w:left w:val="none" w:sz="0" w:space="0" w:color="auto"/>
            <w:bottom w:val="none" w:sz="0" w:space="0" w:color="auto"/>
            <w:right w:val="none" w:sz="0" w:space="0" w:color="auto"/>
          </w:divBdr>
          <w:divsChild>
            <w:div w:id="1635715021">
              <w:marLeft w:val="0"/>
              <w:marRight w:val="0"/>
              <w:marTop w:val="0"/>
              <w:marBottom w:val="0"/>
              <w:divBdr>
                <w:top w:val="none" w:sz="0" w:space="0" w:color="auto"/>
                <w:left w:val="none" w:sz="0" w:space="0" w:color="auto"/>
                <w:bottom w:val="none" w:sz="0" w:space="0" w:color="auto"/>
                <w:right w:val="none" w:sz="0" w:space="0" w:color="auto"/>
              </w:divBdr>
            </w:div>
          </w:divsChild>
        </w:div>
        <w:div w:id="1545823268">
          <w:marLeft w:val="0"/>
          <w:marRight w:val="0"/>
          <w:marTop w:val="0"/>
          <w:marBottom w:val="0"/>
          <w:divBdr>
            <w:top w:val="none" w:sz="0" w:space="0" w:color="auto"/>
            <w:left w:val="none" w:sz="0" w:space="0" w:color="auto"/>
            <w:bottom w:val="none" w:sz="0" w:space="0" w:color="auto"/>
            <w:right w:val="none" w:sz="0" w:space="0" w:color="auto"/>
          </w:divBdr>
          <w:divsChild>
            <w:div w:id="1341466389">
              <w:marLeft w:val="0"/>
              <w:marRight w:val="0"/>
              <w:marTop w:val="0"/>
              <w:marBottom w:val="0"/>
              <w:divBdr>
                <w:top w:val="none" w:sz="0" w:space="0" w:color="auto"/>
                <w:left w:val="none" w:sz="0" w:space="0" w:color="auto"/>
                <w:bottom w:val="none" w:sz="0" w:space="0" w:color="auto"/>
                <w:right w:val="none" w:sz="0" w:space="0" w:color="auto"/>
              </w:divBdr>
            </w:div>
          </w:divsChild>
        </w:div>
        <w:div w:id="1562863378">
          <w:marLeft w:val="0"/>
          <w:marRight w:val="0"/>
          <w:marTop w:val="0"/>
          <w:marBottom w:val="0"/>
          <w:divBdr>
            <w:top w:val="none" w:sz="0" w:space="0" w:color="auto"/>
            <w:left w:val="none" w:sz="0" w:space="0" w:color="auto"/>
            <w:bottom w:val="none" w:sz="0" w:space="0" w:color="auto"/>
            <w:right w:val="none" w:sz="0" w:space="0" w:color="auto"/>
          </w:divBdr>
          <w:divsChild>
            <w:div w:id="201678180">
              <w:marLeft w:val="0"/>
              <w:marRight w:val="0"/>
              <w:marTop w:val="0"/>
              <w:marBottom w:val="0"/>
              <w:divBdr>
                <w:top w:val="none" w:sz="0" w:space="0" w:color="auto"/>
                <w:left w:val="none" w:sz="0" w:space="0" w:color="auto"/>
                <w:bottom w:val="none" w:sz="0" w:space="0" w:color="auto"/>
                <w:right w:val="none" w:sz="0" w:space="0" w:color="auto"/>
              </w:divBdr>
            </w:div>
          </w:divsChild>
        </w:div>
        <w:div w:id="1564751301">
          <w:marLeft w:val="0"/>
          <w:marRight w:val="0"/>
          <w:marTop w:val="0"/>
          <w:marBottom w:val="0"/>
          <w:divBdr>
            <w:top w:val="none" w:sz="0" w:space="0" w:color="auto"/>
            <w:left w:val="none" w:sz="0" w:space="0" w:color="auto"/>
            <w:bottom w:val="none" w:sz="0" w:space="0" w:color="auto"/>
            <w:right w:val="none" w:sz="0" w:space="0" w:color="auto"/>
          </w:divBdr>
          <w:divsChild>
            <w:div w:id="2006009333">
              <w:marLeft w:val="0"/>
              <w:marRight w:val="0"/>
              <w:marTop w:val="0"/>
              <w:marBottom w:val="0"/>
              <w:divBdr>
                <w:top w:val="none" w:sz="0" w:space="0" w:color="auto"/>
                <w:left w:val="none" w:sz="0" w:space="0" w:color="auto"/>
                <w:bottom w:val="none" w:sz="0" w:space="0" w:color="auto"/>
                <w:right w:val="none" w:sz="0" w:space="0" w:color="auto"/>
              </w:divBdr>
            </w:div>
          </w:divsChild>
        </w:div>
        <w:div w:id="1678386416">
          <w:marLeft w:val="0"/>
          <w:marRight w:val="0"/>
          <w:marTop w:val="0"/>
          <w:marBottom w:val="0"/>
          <w:divBdr>
            <w:top w:val="none" w:sz="0" w:space="0" w:color="auto"/>
            <w:left w:val="none" w:sz="0" w:space="0" w:color="auto"/>
            <w:bottom w:val="none" w:sz="0" w:space="0" w:color="auto"/>
            <w:right w:val="none" w:sz="0" w:space="0" w:color="auto"/>
          </w:divBdr>
          <w:divsChild>
            <w:div w:id="1541212140">
              <w:marLeft w:val="0"/>
              <w:marRight w:val="0"/>
              <w:marTop w:val="0"/>
              <w:marBottom w:val="0"/>
              <w:divBdr>
                <w:top w:val="none" w:sz="0" w:space="0" w:color="auto"/>
                <w:left w:val="none" w:sz="0" w:space="0" w:color="auto"/>
                <w:bottom w:val="none" w:sz="0" w:space="0" w:color="auto"/>
                <w:right w:val="none" w:sz="0" w:space="0" w:color="auto"/>
              </w:divBdr>
            </w:div>
          </w:divsChild>
        </w:div>
        <w:div w:id="1699310567">
          <w:marLeft w:val="0"/>
          <w:marRight w:val="0"/>
          <w:marTop w:val="0"/>
          <w:marBottom w:val="0"/>
          <w:divBdr>
            <w:top w:val="none" w:sz="0" w:space="0" w:color="auto"/>
            <w:left w:val="none" w:sz="0" w:space="0" w:color="auto"/>
            <w:bottom w:val="none" w:sz="0" w:space="0" w:color="auto"/>
            <w:right w:val="none" w:sz="0" w:space="0" w:color="auto"/>
          </w:divBdr>
          <w:divsChild>
            <w:div w:id="1671518780">
              <w:marLeft w:val="0"/>
              <w:marRight w:val="0"/>
              <w:marTop w:val="0"/>
              <w:marBottom w:val="0"/>
              <w:divBdr>
                <w:top w:val="none" w:sz="0" w:space="0" w:color="auto"/>
                <w:left w:val="none" w:sz="0" w:space="0" w:color="auto"/>
                <w:bottom w:val="none" w:sz="0" w:space="0" w:color="auto"/>
                <w:right w:val="none" w:sz="0" w:space="0" w:color="auto"/>
              </w:divBdr>
            </w:div>
          </w:divsChild>
        </w:div>
        <w:div w:id="1701855872">
          <w:marLeft w:val="0"/>
          <w:marRight w:val="0"/>
          <w:marTop w:val="0"/>
          <w:marBottom w:val="0"/>
          <w:divBdr>
            <w:top w:val="none" w:sz="0" w:space="0" w:color="auto"/>
            <w:left w:val="none" w:sz="0" w:space="0" w:color="auto"/>
            <w:bottom w:val="none" w:sz="0" w:space="0" w:color="auto"/>
            <w:right w:val="none" w:sz="0" w:space="0" w:color="auto"/>
          </w:divBdr>
          <w:divsChild>
            <w:div w:id="1631856922">
              <w:marLeft w:val="0"/>
              <w:marRight w:val="0"/>
              <w:marTop w:val="0"/>
              <w:marBottom w:val="0"/>
              <w:divBdr>
                <w:top w:val="none" w:sz="0" w:space="0" w:color="auto"/>
                <w:left w:val="none" w:sz="0" w:space="0" w:color="auto"/>
                <w:bottom w:val="none" w:sz="0" w:space="0" w:color="auto"/>
                <w:right w:val="none" w:sz="0" w:space="0" w:color="auto"/>
              </w:divBdr>
            </w:div>
          </w:divsChild>
        </w:div>
        <w:div w:id="1735279517">
          <w:marLeft w:val="0"/>
          <w:marRight w:val="0"/>
          <w:marTop w:val="0"/>
          <w:marBottom w:val="0"/>
          <w:divBdr>
            <w:top w:val="none" w:sz="0" w:space="0" w:color="auto"/>
            <w:left w:val="none" w:sz="0" w:space="0" w:color="auto"/>
            <w:bottom w:val="none" w:sz="0" w:space="0" w:color="auto"/>
            <w:right w:val="none" w:sz="0" w:space="0" w:color="auto"/>
          </w:divBdr>
          <w:divsChild>
            <w:div w:id="1958944396">
              <w:marLeft w:val="0"/>
              <w:marRight w:val="0"/>
              <w:marTop w:val="0"/>
              <w:marBottom w:val="0"/>
              <w:divBdr>
                <w:top w:val="none" w:sz="0" w:space="0" w:color="auto"/>
                <w:left w:val="none" w:sz="0" w:space="0" w:color="auto"/>
                <w:bottom w:val="none" w:sz="0" w:space="0" w:color="auto"/>
                <w:right w:val="none" w:sz="0" w:space="0" w:color="auto"/>
              </w:divBdr>
            </w:div>
          </w:divsChild>
        </w:div>
        <w:div w:id="1738698299">
          <w:marLeft w:val="0"/>
          <w:marRight w:val="0"/>
          <w:marTop w:val="0"/>
          <w:marBottom w:val="0"/>
          <w:divBdr>
            <w:top w:val="none" w:sz="0" w:space="0" w:color="auto"/>
            <w:left w:val="none" w:sz="0" w:space="0" w:color="auto"/>
            <w:bottom w:val="none" w:sz="0" w:space="0" w:color="auto"/>
            <w:right w:val="none" w:sz="0" w:space="0" w:color="auto"/>
          </w:divBdr>
          <w:divsChild>
            <w:div w:id="574632159">
              <w:marLeft w:val="0"/>
              <w:marRight w:val="0"/>
              <w:marTop w:val="0"/>
              <w:marBottom w:val="0"/>
              <w:divBdr>
                <w:top w:val="none" w:sz="0" w:space="0" w:color="auto"/>
                <w:left w:val="none" w:sz="0" w:space="0" w:color="auto"/>
                <w:bottom w:val="none" w:sz="0" w:space="0" w:color="auto"/>
                <w:right w:val="none" w:sz="0" w:space="0" w:color="auto"/>
              </w:divBdr>
            </w:div>
          </w:divsChild>
        </w:div>
        <w:div w:id="1789545694">
          <w:marLeft w:val="0"/>
          <w:marRight w:val="0"/>
          <w:marTop w:val="0"/>
          <w:marBottom w:val="0"/>
          <w:divBdr>
            <w:top w:val="none" w:sz="0" w:space="0" w:color="auto"/>
            <w:left w:val="none" w:sz="0" w:space="0" w:color="auto"/>
            <w:bottom w:val="none" w:sz="0" w:space="0" w:color="auto"/>
            <w:right w:val="none" w:sz="0" w:space="0" w:color="auto"/>
          </w:divBdr>
          <w:divsChild>
            <w:div w:id="1353265835">
              <w:marLeft w:val="0"/>
              <w:marRight w:val="0"/>
              <w:marTop w:val="0"/>
              <w:marBottom w:val="0"/>
              <w:divBdr>
                <w:top w:val="none" w:sz="0" w:space="0" w:color="auto"/>
                <w:left w:val="none" w:sz="0" w:space="0" w:color="auto"/>
                <w:bottom w:val="none" w:sz="0" w:space="0" w:color="auto"/>
                <w:right w:val="none" w:sz="0" w:space="0" w:color="auto"/>
              </w:divBdr>
            </w:div>
          </w:divsChild>
        </w:div>
        <w:div w:id="1838762900">
          <w:marLeft w:val="0"/>
          <w:marRight w:val="0"/>
          <w:marTop w:val="0"/>
          <w:marBottom w:val="0"/>
          <w:divBdr>
            <w:top w:val="none" w:sz="0" w:space="0" w:color="auto"/>
            <w:left w:val="none" w:sz="0" w:space="0" w:color="auto"/>
            <w:bottom w:val="none" w:sz="0" w:space="0" w:color="auto"/>
            <w:right w:val="none" w:sz="0" w:space="0" w:color="auto"/>
          </w:divBdr>
          <w:divsChild>
            <w:div w:id="961302219">
              <w:marLeft w:val="0"/>
              <w:marRight w:val="0"/>
              <w:marTop w:val="0"/>
              <w:marBottom w:val="0"/>
              <w:divBdr>
                <w:top w:val="none" w:sz="0" w:space="0" w:color="auto"/>
                <w:left w:val="none" w:sz="0" w:space="0" w:color="auto"/>
                <w:bottom w:val="none" w:sz="0" w:space="0" w:color="auto"/>
                <w:right w:val="none" w:sz="0" w:space="0" w:color="auto"/>
              </w:divBdr>
            </w:div>
          </w:divsChild>
        </w:div>
        <w:div w:id="1854101884">
          <w:marLeft w:val="0"/>
          <w:marRight w:val="0"/>
          <w:marTop w:val="0"/>
          <w:marBottom w:val="0"/>
          <w:divBdr>
            <w:top w:val="none" w:sz="0" w:space="0" w:color="auto"/>
            <w:left w:val="none" w:sz="0" w:space="0" w:color="auto"/>
            <w:bottom w:val="none" w:sz="0" w:space="0" w:color="auto"/>
            <w:right w:val="none" w:sz="0" w:space="0" w:color="auto"/>
          </w:divBdr>
          <w:divsChild>
            <w:div w:id="319233199">
              <w:marLeft w:val="0"/>
              <w:marRight w:val="0"/>
              <w:marTop w:val="0"/>
              <w:marBottom w:val="0"/>
              <w:divBdr>
                <w:top w:val="none" w:sz="0" w:space="0" w:color="auto"/>
                <w:left w:val="none" w:sz="0" w:space="0" w:color="auto"/>
                <w:bottom w:val="none" w:sz="0" w:space="0" w:color="auto"/>
                <w:right w:val="none" w:sz="0" w:space="0" w:color="auto"/>
              </w:divBdr>
            </w:div>
          </w:divsChild>
        </w:div>
        <w:div w:id="1854487958">
          <w:marLeft w:val="0"/>
          <w:marRight w:val="0"/>
          <w:marTop w:val="0"/>
          <w:marBottom w:val="0"/>
          <w:divBdr>
            <w:top w:val="none" w:sz="0" w:space="0" w:color="auto"/>
            <w:left w:val="none" w:sz="0" w:space="0" w:color="auto"/>
            <w:bottom w:val="none" w:sz="0" w:space="0" w:color="auto"/>
            <w:right w:val="none" w:sz="0" w:space="0" w:color="auto"/>
          </w:divBdr>
          <w:divsChild>
            <w:div w:id="2055152442">
              <w:marLeft w:val="0"/>
              <w:marRight w:val="0"/>
              <w:marTop w:val="0"/>
              <w:marBottom w:val="0"/>
              <w:divBdr>
                <w:top w:val="none" w:sz="0" w:space="0" w:color="auto"/>
                <w:left w:val="none" w:sz="0" w:space="0" w:color="auto"/>
                <w:bottom w:val="none" w:sz="0" w:space="0" w:color="auto"/>
                <w:right w:val="none" w:sz="0" w:space="0" w:color="auto"/>
              </w:divBdr>
            </w:div>
          </w:divsChild>
        </w:div>
        <w:div w:id="1863662208">
          <w:marLeft w:val="0"/>
          <w:marRight w:val="0"/>
          <w:marTop w:val="0"/>
          <w:marBottom w:val="0"/>
          <w:divBdr>
            <w:top w:val="none" w:sz="0" w:space="0" w:color="auto"/>
            <w:left w:val="none" w:sz="0" w:space="0" w:color="auto"/>
            <w:bottom w:val="none" w:sz="0" w:space="0" w:color="auto"/>
            <w:right w:val="none" w:sz="0" w:space="0" w:color="auto"/>
          </w:divBdr>
          <w:divsChild>
            <w:div w:id="1734546306">
              <w:marLeft w:val="0"/>
              <w:marRight w:val="0"/>
              <w:marTop w:val="0"/>
              <w:marBottom w:val="0"/>
              <w:divBdr>
                <w:top w:val="none" w:sz="0" w:space="0" w:color="auto"/>
                <w:left w:val="none" w:sz="0" w:space="0" w:color="auto"/>
                <w:bottom w:val="none" w:sz="0" w:space="0" w:color="auto"/>
                <w:right w:val="none" w:sz="0" w:space="0" w:color="auto"/>
              </w:divBdr>
            </w:div>
          </w:divsChild>
        </w:div>
        <w:div w:id="1870332658">
          <w:marLeft w:val="0"/>
          <w:marRight w:val="0"/>
          <w:marTop w:val="0"/>
          <w:marBottom w:val="0"/>
          <w:divBdr>
            <w:top w:val="none" w:sz="0" w:space="0" w:color="auto"/>
            <w:left w:val="none" w:sz="0" w:space="0" w:color="auto"/>
            <w:bottom w:val="none" w:sz="0" w:space="0" w:color="auto"/>
            <w:right w:val="none" w:sz="0" w:space="0" w:color="auto"/>
          </w:divBdr>
          <w:divsChild>
            <w:div w:id="1520658235">
              <w:marLeft w:val="0"/>
              <w:marRight w:val="0"/>
              <w:marTop w:val="0"/>
              <w:marBottom w:val="0"/>
              <w:divBdr>
                <w:top w:val="none" w:sz="0" w:space="0" w:color="auto"/>
                <w:left w:val="none" w:sz="0" w:space="0" w:color="auto"/>
                <w:bottom w:val="none" w:sz="0" w:space="0" w:color="auto"/>
                <w:right w:val="none" w:sz="0" w:space="0" w:color="auto"/>
              </w:divBdr>
            </w:div>
          </w:divsChild>
        </w:div>
        <w:div w:id="1875730020">
          <w:marLeft w:val="0"/>
          <w:marRight w:val="0"/>
          <w:marTop w:val="0"/>
          <w:marBottom w:val="0"/>
          <w:divBdr>
            <w:top w:val="none" w:sz="0" w:space="0" w:color="auto"/>
            <w:left w:val="none" w:sz="0" w:space="0" w:color="auto"/>
            <w:bottom w:val="none" w:sz="0" w:space="0" w:color="auto"/>
            <w:right w:val="none" w:sz="0" w:space="0" w:color="auto"/>
          </w:divBdr>
          <w:divsChild>
            <w:div w:id="200630131">
              <w:marLeft w:val="0"/>
              <w:marRight w:val="0"/>
              <w:marTop w:val="0"/>
              <w:marBottom w:val="0"/>
              <w:divBdr>
                <w:top w:val="none" w:sz="0" w:space="0" w:color="auto"/>
                <w:left w:val="none" w:sz="0" w:space="0" w:color="auto"/>
                <w:bottom w:val="none" w:sz="0" w:space="0" w:color="auto"/>
                <w:right w:val="none" w:sz="0" w:space="0" w:color="auto"/>
              </w:divBdr>
            </w:div>
          </w:divsChild>
        </w:div>
        <w:div w:id="1933009622">
          <w:marLeft w:val="0"/>
          <w:marRight w:val="0"/>
          <w:marTop w:val="0"/>
          <w:marBottom w:val="0"/>
          <w:divBdr>
            <w:top w:val="none" w:sz="0" w:space="0" w:color="auto"/>
            <w:left w:val="none" w:sz="0" w:space="0" w:color="auto"/>
            <w:bottom w:val="none" w:sz="0" w:space="0" w:color="auto"/>
            <w:right w:val="none" w:sz="0" w:space="0" w:color="auto"/>
          </w:divBdr>
          <w:divsChild>
            <w:div w:id="1464813449">
              <w:marLeft w:val="0"/>
              <w:marRight w:val="0"/>
              <w:marTop w:val="0"/>
              <w:marBottom w:val="0"/>
              <w:divBdr>
                <w:top w:val="none" w:sz="0" w:space="0" w:color="auto"/>
                <w:left w:val="none" w:sz="0" w:space="0" w:color="auto"/>
                <w:bottom w:val="none" w:sz="0" w:space="0" w:color="auto"/>
                <w:right w:val="none" w:sz="0" w:space="0" w:color="auto"/>
              </w:divBdr>
            </w:div>
          </w:divsChild>
        </w:div>
        <w:div w:id="1969243424">
          <w:marLeft w:val="0"/>
          <w:marRight w:val="0"/>
          <w:marTop w:val="0"/>
          <w:marBottom w:val="0"/>
          <w:divBdr>
            <w:top w:val="none" w:sz="0" w:space="0" w:color="auto"/>
            <w:left w:val="none" w:sz="0" w:space="0" w:color="auto"/>
            <w:bottom w:val="none" w:sz="0" w:space="0" w:color="auto"/>
            <w:right w:val="none" w:sz="0" w:space="0" w:color="auto"/>
          </w:divBdr>
          <w:divsChild>
            <w:div w:id="1844122158">
              <w:marLeft w:val="0"/>
              <w:marRight w:val="0"/>
              <w:marTop w:val="0"/>
              <w:marBottom w:val="0"/>
              <w:divBdr>
                <w:top w:val="none" w:sz="0" w:space="0" w:color="auto"/>
                <w:left w:val="none" w:sz="0" w:space="0" w:color="auto"/>
                <w:bottom w:val="none" w:sz="0" w:space="0" w:color="auto"/>
                <w:right w:val="none" w:sz="0" w:space="0" w:color="auto"/>
              </w:divBdr>
            </w:div>
          </w:divsChild>
        </w:div>
        <w:div w:id="2085905751">
          <w:marLeft w:val="0"/>
          <w:marRight w:val="0"/>
          <w:marTop w:val="0"/>
          <w:marBottom w:val="0"/>
          <w:divBdr>
            <w:top w:val="none" w:sz="0" w:space="0" w:color="auto"/>
            <w:left w:val="none" w:sz="0" w:space="0" w:color="auto"/>
            <w:bottom w:val="none" w:sz="0" w:space="0" w:color="auto"/>
            <w:right w:val="none" w:sz="0" w:space="0" w:color="auto"/>
          </w:divBdr>
          <w:divsChild>
            <w:div w:id="2070763903">
              <w:marLeft w:val="0"/>
              <w:marRight w:val="0"/>
              <w:marTop w:val="0"/>
              <w:marBottom w:val="0"/>
              <w:divBdr>
                <w:top w:val="none" w:sz="0" w:space="0" w:color="auto"/>
                <w:left w:val="none" w:sz="0" w:space="0" w:color="auto"/>
                <w:bottom w:val="none" w:sz="0" w:space="0" w:color="auto"/>
                <w:right w:val="none" w:sz="0" w:space="0" w:color="auto"/>
              </w:divBdr>
            </w:div>
          </w:divsChild>
        </w:div>
        <w:div w:id="2087805127">
          <w:marLeft w:val="0"/>
          <w:marRight w:val="0"/>
          <w:marTop w:val="0"/>
          <w:marBottom w:val="0"/>
          <w:divBdr>
            <w:top w:val="none" w:sz="0" w:space="0" w:color="auto"/>
            <w:left w:val="none" w:sz="0" w:space="0" w:color="auto"/>
            <w:bottom w:val="none" w:sz="0" w:space="0" w:color="auto"/>
            <w:right w:val="none" w:sz="0" w:space="0" w:color="auto"/>
          </w:divBdr>
          <w:divsChild>
            <w:div w:id="1385324667">
              <w:marLeft w:val="0"/>
              <w:marRight w:val="0"/>
              <w:marTop w:val="0"/>
              <w:marBottom w:val="0"/>
              <w:divBdr>
                <w:top w:val="none" w:sz="0" w:space="0" w:color="auto"/>
                <w:left w:val="none" w:sz="0" w:space="0" w:color="auto"/>
                <w:bottom w:val="none" w:sz="0" w:space="0" w:color="auto"/>
                <w:right w:val="none" w:sz="0" w:space="0" w:color="auto"/>
              </w:divBdr>
            </w:div>
          </w:divsChild>
        </w:div>
        <w:div w:id="2096243930">
          <w:marLeft w:val="0"/>
          <w:marRight w:val="0"/>
          <w:marTop w:val="0"/>
          <w:marBottom w:val="0"/>
          <w:divBdr>
            <w:top w:val="none" w:sz="0" w:space="0" w:color="auto"/>
            <w:left w:val="none" w:sz="0" w:space="0" w:color="auto"/>
            <w:bottom w:val="none" w:sz="0" w:space="0" w:color="auto"/>
            <w:right w:val="none" w:sz="0" w:space="0" w:color="auto"/>
          </w:divBdr>
          <w:divsChild>
            <w:div w:id="31275162">
              <w:marLeft w:val="0"/>
              <w:marRight w:val="0"/>
              <w:marTop w:val="0"/>
              <w:marBottom w:val="0"/>
              <w:divBdr>
                <w:top w:val="none" w:sz="0" w:space="0" w:color="auto"/>
                <w:left w:val="none" w:sz="0" w:space="0" w:color="auto"/>
                <w:bottom w:val="none" w:sz="0" w:space="0" w:color="auto"/>
                <w:right w:val="none" w:sz="0" w:space="0" w:color="auto"/>
              </w:divBdr>
            </w:div>
          </w:divsChild>
        </w:div>
        <w:div w:id="2134013489">
          <w:marLeft w:val="0"/>
          <w:marRight w:val="0"/>
          <w:marTop w:val="0"/>
          <w:marBottom w:val="0"/>
          <w:divBdr>
            <w:top w:val="none" w:sz="0" w:space="0" w:color="auto"/>
            <w:left w:val="none" w:sz="0" w:space="0" w:color="auto"/>
            <w:bottom w:val="none" w:sz="0" w:space="0" w:color="auto"/>
            <w:right w:val="none" w:sz="0" w:space="0" w:color="auto"/>
          </w:divBdr>
          <w:divsChild>
            <w:div w:id="167360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98475">
      <w:bodyDiv w:val="1"/>
      <w:marLeft w:val="0"/>
      <w:marRight w:val="0"/>
      <w:marTop w:val="0"/>
      <w:marBottom w:val="0"/>
      <w:divBdr>
        <w:top w:val="none" w:sz="0" w:space="0" w:color="auto"/>
        <w:left w:val="none" w:sz="0" w:space="0" w:color="auto"/>
        <w:bottom w:val="none" w:sz="0" w:space="0" w:color="auto"/>
        <w:right w:val="none" w:sz="0" w:space="0" w:color="auto"/>
      </w:divBdr>
    </w:div>
    <w:div w:id="651829550">
      <w:bodyDiv w:val="1"/>
      <w:marLeft w:val="0"/>
      <w:marRight w:val="0"/>
      <w:marTop w:val="0"/>
      <w:marBottom w:val="0"/>
      <w:divBdr>
        <w:top w:val="none" w:sz="0" w:space="0" w:color="auto"/>
        <w:left w:val="none" w:sz="0" w:space="0" w:color="auto"/>
        <w:bottom w:val="none" w:sz="0" w:space="0" w:color="auto"/>
        <w:right w:val="none" w:sz="0" w:space="0" w:color="auto"/>
      </w:divBdr>
    </w:div>
    <w:div w:id="719402474">
      <w:bodyDiv w:val="1"/>
      <w:marLeft w:val="0"/>
      <w:marRight w:val="0"/>
      <w:marTop w:val="0"/>
      <w:marBottom w:val="0"/>
      <w:divBdr>
        <w:top w:val="none" w:sz="0" w:space="0" w:color="auto"/>
        <w:left w:val="none" w:sz="0" w:space="0" w:color="auto"/>
        <w:bottom w:val="none" w:sz="0" w:space="0" w:color="auto"/>
        <w:right w:val="none" w:sz="0" w:space="0" w:color="auto"/>
      </w:divBdr>
    </w:div>
    <w:div w:id="807211857">
      <w:bodyDiv w:val="1"/>
      <w:marLeft w:val="0"/>
      <w:marRight w:val="0"/>
      <w:marTop w:val="0"/>
      <w:marBottom w:val="0"/>
      <w:divBdr>
        <w:top w:val="none" w:sz="0" w:space="0" w:color="auto"/>
        <w:left w:val="none" w:sz="0" w:space="0" w:color="auto"/>
        <w:bottom w:val="none" w:sz="0" w:space="0" w:color="auto"/>
        <w:right w:val="none" w:sz="0" w:space="0" w:color="auto"/>
      </w:divBdr>
    </w:div>
    <w:div w:id="902064494">
      <w:bodyDiv w:val="1"/>
      <w:marLeft w:val="0"/>
      <w:marRight w:val="0"/>
      <w:marTop w:val="0"/>
      <w:marBottom w:val="0"/>
      <w:divBdr>
        <w:top w:val="none" w:sz="0" w:space="0" w:color="auto"/>
        <w:left w:val="none" w:sz="0" w:space="0" w:color="auto"/>
        <w:bottom w:val="none" w:sz="0" w:space="0" w:color="auto"/>
        <w:right w:val="none" w:sz="0" w:space="0" w:color="auto"/>
      </w:divBdr>
    </w:div>
    <w:div w:id="927888956">
      <w:bodyDiv w:val="1"/>
      <w:marLeft w:val="0"/>
      <w:marRight w:val="0"/>
      <w:marTop w:val="0"/>
      <w:marBottom w:val="0"/>
      <w:divBdr>
        <w:top w:val="none" w:sz="0" w:space="0" w:color="auto"/>
        <w:left w:val="none" w:sz="0" w:space="0" w:color="auto"/>
        <w:bottom w:val="none" w:sz="0" w:space="0" w:color="auto"/>
        <w:right w:val="none" w:sz="0" w:space="0" w:color="auto"/>
      </w:divBdr>
    </w:div>
    <w:div w:id="1005018086">
      <w:bodyDiv w:val="1"/>
      <w:marLeft w:val="0"/>
      <w:marRight w:val="0"/>
      <w:marTop w:val="0"/>
      <w:marBottom w:val="0"/>
      <w:divBdr>
        <w:top w:val="none" w:sz="0" w:space="0" w:color="auto"/>
        <w:left w:val="none" w:sz="0" w:space="0" w:color="auto"/>
        <w:bottom w:val="none" w:sz="0" w:space="0" w:color="auto"/>
        <w:right w:val="none" w:sz="0" w:space="0" w:color="auto"/>
      </w:divBdr>
    </w:div>
    <w:div w:id="1090394103">
      <w:bodyDiv w:val="1"/>
      <w:marLeft w:val="0"/>
      <w:marRight w:val="0"/>
      <w:marTop w:val="0"/>
      <w:marBottom w:val="0"/>
      <w:divBdr>
        <w:top w:val="none" w:sz="0" w:space="0" w:color="auto"/>
        <w:left w:val="none" w:sz="0" w:space="0" w:color="auto"/>
        <w:bottom w:val="none" w:sz="0" w:space="0" w:color="auto"/>
        <w:right w:val="none" w:sz="0" w:space="0" w:color="auto"/>
      </w:divBdr>
      <w:divsChild>
        <w:div w:id="1129742019">
          <w:marLeft w:val="0"/>
          <w:marRight w:val="0"/>
          <w:marTop w:val="0"/>
          <w:marBottom w:val="0"/>
          <w:divBdr>
            <w:top w:val="none" w:sz="0" w:space="0" w:color="auto"/>
            <w:left w:val="none" w:sz="0" w:space="0" w:color="auto"/>
            <w:bottom w:val="none" w:sz="0" w:space="0" w:color="auto"/>
            <w:right w:val="none" w:sz="0" w:space="0" w:color="auto"/>
          </w:divBdr>
        </w:div>
        <w:div w:id="665203436">
          <w:marLeft w:val="0"/>
          <w:marRight w:val="0"/>
          <w:marTop w:val="0"/>
          <w:marBottom w:val="0"/>
          <w:divBdr>
            <w:top w:val="none" w:sz="0" w:space="0" w:color="auto"/>
            <w:left w:val="none" w:sz="0" w:space="0" w:color="auto"/>
            <w:bottom w:val="none" w:sz="0" w:space="0" w:color="auto"/>
            <w:right w:val="none" w:sz="0" w:space="0" w:color="auto"/>
          </w:divBdr>
        </w:div>
        <w:div w:id="723601227">
          <w:marLeft w:val="0"/>
          <w:marRight w:val="0"/>
          <w:marTop w:val="0"/>
          <w:marBottom w:val="0"/>
          <w:divBdr>
            <w:top w:val="none" w:sz="0" w:space="0" w:color="auto"/>
            <w:left w:val="none" w:sz="0" w:space="0" w:color="auto"/>
            <w:bottom w:val="none" w:sz="0" w:space="0" w:color="auto"/>
            <w:right w:val="none" w:sz="0" w:space="0" w:color="auto"/>
          </w:divBdr>
        </w:div>
        <w:div w:id="776021428">
          <w:marLeft w:val="0"/>
          <w:marRight w:val="0"/>
          <w:marTop w:val="0"/>
          <w:marBottom w:val="0"/>
          <w:divBdr>
            <w:top w:val="none" w:sz="0" w:space="0" w:color="auto"/>
            <w:left w:val="none" w:sz="0" w:space="0" w:color="auto"/>
            <w:bottom w:val="none" w:sz="0" w:space="0" w:color="auto"/>
            <w:right w:val="none" w:sz="0" w:space="0" w:color="auto"/>
          </w:divBdr>
        </w:div>
        <w:div w:id="1939168354">
          <w:marLeft w:val="0"/>
          <w:marRight w:val="0"/>
          <w:marTop w:val="0"/>
          <w:marBottom w:val="0"/>
          <w:divBdr>
            <w:top w:val="none" w:sz="0" w:space="0" w:color="auto"/>
            <w:left w:val="none" w:sz="0" w:space="0" w:color="auto"/>
            <w:bottom w:val="none" w:sz="0" w:space="0" w:color="auto"/>
            <w:right w:val="none" w:sz="0" w:space="0" w:color="auto"/>
          </w:divBdr>
        </w:div>
      </w:divsChild>
    </w:div>
    <w:div w:id="1113285905">
      <w:bodyDiv w:val="1"/>
      <w:marLeft w:val="0"/>
      <w:marRight w:val="0"/>
      <w:marTop w:val="0"/>
      <w:marBottom w:val="0"/>
      <w:divBdr>
        <w:top w:val="none" w:sz="0" w:space="0" w:color="auto"/>
        <w:left w:val="none" w:sz="0" w:space="0" w:color="auto"/>
        <w:bottom w:val="none" w:sz="0" w:space="0" w:color="auto"/>
        <w:right w:val="none" w:sz="0" w:space="0" w:color="auto"/>
      </w:divBdr>
    </w:div>
    <w:div w:id="1203320486">
      <w:bodyDiv w:val="1"/>
      <w:marLeft w:val="0"/>
      <w:marRight w:val="0"/>
      <w:marTop w:val="0"/>
      <w:marBottom w:val="0"/>
      <w:divBdr>
        <w:top w:val="none" w:sz="0" w:space="0" w:color="auto"/>
        <w:left w:val="none" w:sz="0" w:space="0" w:color="auto"/>
        <w:bottom w:val="none" w:sz="0" w:space="0" w:color="auto"/>
        <w:right w:val="none" w:sz="0" w:space="0" w:color="auto"/>
      </w:divBdr>
    </w:div>
    <w:div w:id="1204514408">
      <w:bodyDiv w:val="1"/>
      <w:marLeft w:val="0"/>
      <w:marRight w:val="0"/>
      <w:marTop w:val="0"/>
      <w:marBottom w:val="0"/>
      <w:divBdr>
        <w:top w:val="none" w:sz="0" w:space="0" w:color="auto"/>
        <w:left w:val="none" w:sz="0" w:space="0" w:color="auto"/>
        <w:bottom w:val="none" w:sz="0" w:space="0" w:color="auto"/>
        <w:right w:val="none" w:sz="0" w:space="0" w:color="auto"/>
      </w:divBdr>
    </w:div>
    <w:div w:id="1216156926">
      <w:bodyDiv w:val="1"/>
      <w:marLeft w:val="0"/>
      <w:marRight w:val="0"/>
      <w:marTop w:val="0"/>
      <w:marBottom w:val="0"/>
      <w:divBdr>
        <w:top w:val="none" w:sz="0" w:space="0" w:color="auto"/>
        <w:left w:val="none" w:sz="0" w:space="0" w:color="auto"/>
        <w:bottom w:val="none" w:sz="0" w:space="0" w:color="auto"/>
        <w:right w:val="none" w:sz="0" w:space="0" w:color="auto"/>
      </w:divBdr>
      <w:divsChild>
        <w:div w:id="1110585019">
          <w:marLeft w:val="0"/>
          <w:marRight w:val="0"/>
          <w:marTop w:val="0"/>
          <w:marBottom w:val="0"/>
          <w:divBdr>
            <w:top w:val="none" w:sz="0" w:space="0" w:color="auto"/>
            <w:left w:val="none" w:sz="0" w:space="0" w:color="auto"/>
            <w:bottom w:val="none" w:sz="0" w:space="0" w:color="auto"/>
            <w:right w:val="none" w:sz="0" w:space="0" w:color="auto"/>
          </w:divBdr>
        </w:div>
        <w:div w:id="1688679063">
          <w:marLeft w:val="0"/>
          <w:marRight w:val="0"/>
          <w:marTop w:val="0"/>
          <w:marBottom w:val="0"/>
          <w:divBdr>
            <w:top w:val="none" w:sz="0" w:space="0" w:color="auto"/>
            <w:left w:val="none" w:sz="0" w:space="0" w:color="auto"/>
            <w:bottom w:val="none" w:sz="0" w:space="0" w:color="auto"/>
            <w:right w:val="none" w:sz="0" w:space="0" w:color="auto"/>
          </w:divBdr>
        </w:div>
        <w:div w:id="1543398767">
          <w:marLeft w:val="0"/>
          <w:marRight w:val="0"/>
          <w:marTop w:val="0"/>
          <w:marBottom w:val="0"/>
          <w:divBdr>
            <w:top w:val="none" w:sz="0" w:space="0" w:color="auto"/>
            <w:left w:val="none" w:sz="0" w:space="0" w:color="auto"/>
            <w:bottom w:val="none" w:sz="0" w:space="0" w:color="auto"/>
            <w:right w:val="none" w:sz="0" w:space="0" w:color="auto"/>
          </w:divBdr>
        </w:div>
        <w:div w:id="1931812837">
          <w:marLeft w:val="0"/>
          <w:marRight w:val="0"/>
          <w:marTop w:val="0"/>
          <w:marBottom w:val="0"/>
          <w:divBdr>
            <w:top w:val="none" w:sz="0" w:space="0" w:color="auto"/>
            <w:left w:val="none" w:sz="0" w:space="0" w:color="auto"/>
            <w:bottom w:val="none" w:sz="0" w:space="0" w:color="auto"/>
            <w:right w:val="none" w:sz="0" w:space="0" w:color="auto"/>
          </w:divBdr>
        </w:div>
        <w:div w:id="490099933">
          <w:marLeft w:val="0"/>
          <w:marRight w:val="0"/>
          <w:marTop w:val="0"/>
          <w:marBottom w:val="0"/>
          <w:divBdr>
            <w:top w:val="none" w:sz="0" w:space="0" w:color="auto"/>
            <w:left w:val="none" w:sz="0" w:space="0" w:color="auto"/>
            <w:bottom w:val="none" w:sz="0" w:space="0" w:color="auto"/>
            <w:right w:val="none" w:sz="0" w:space="0" w:color="auto"/>
          </w:divBdr>
        </w:div>
        <w:div w:id="979920708">
          <w:marLeft w:val="0"/>
          <w:marRight w:val="0"/>
          <w:marTop w:val="0"/>
          <w:marBottom w:val="0"/>
          <w:divBdr>
            <w:top w:val="none" w:sz="0" w:space="0" w:color="auto"/>
            <w:left w:val="none" w:sz="0" w:space="0" w:color="auto"/>
            <w:bottom w:val="none" w:sz="0" w:space="0" w:color="auto"/>
            <w:right w:val="none" w:sz="0" w:space="0" w:color="auto"/>
          </w:divBdr>
        </w:div>
        <w:div w:id="475689513">
          <w:marLeft w:val="0"/>
          <w:marRight w:val="0"/>
          <w:marTop w:val="0"/>
          <w:marBottom w:val="0"/>
          <w:divBdr>
            <w:top w:val="none" w:sz="0" w:space="0" w:color="auto"/>
            <w:left w:val="none" w:sz="0" w:space="0" w:color="auto"/>
            <w:bottom w:val="none" w:sz="0" w:space="0" w:color="auto"/>
            <w:right w:val="none" w:sz="0" w:space="0" w:color="auto"/>
          </w:divBdr>
          <w:divsChild>
            <w:div w:id="1221135117">
              <w:marLeft w:val="0"/>
              <w:marRight w:val="0"/>
              <w:marTop w:val="0"/>
              <w:marBottom w:val="0"/>
              <w:divBdr>
                <w:top w:val="none" w:sz="0" w:space="0" w:color="auto"/>
                <w:left w:val="none" w:sz="0" w:space="0" w:color="auto"/>
                <w:bottom w:val="none" w:sz="0" w:space="0" w:color="auto"/>
                <w:right w:val="none" w:sz="0" w:space="0" w:color="auto"/>
              </w:divBdr>
            </w:div>
            <w:div w:id="21634275">
              <w:marLeft w:val="0"/>
              <w:marRight w:val="0"/>
              <w:marTop w:val="0"/>
              <w:marBottom w:val="0"/>
              <w:divBdr>
                <w:top w:val="none" w:sz="0" w:space="0" w:color="auto"/>
                <w:left w:val="none" w:sz="0" w:space="0" w:color="auto"/>
                <w:bottom w:val="none" w:sz="0" w:space="0" w:color="auto"/>
                <w:right w:val="none" w:sz="0" w:space="0" w:color="auto"/>
              </w:divBdr>
            </w:div>
            <w:div w:id="1535076366">
              <w:marLeft w:val="0"/>
              <w:marRight w:val="0"/>
              <w:marTop w:val="0"/>
              <w:marBottom w:val="0"/>
              <w:divBdr>
                <w:top w:val="none" w:sz="0" w:space="0" w:color="auto"/>
                <w:left w:val="none" w:sz="0" w:space="0" w:color="auto"/>
                <w:bottom w:val="none" w:sz="0" w:space="0" w:color="auto"/>
                <w:right w:val="none" w:sz="0" w:space="0" w:color="auto"/>
              </w:divBdr>
            </w:div>
            <w:div w:id="1861621836">
              <w:marLeft w:val="0"/>
              <w:marRight w:val="0"/>
              <w:marTop w:val="0"/>
              <w:marBottom w:val="0"/>
              <w:divBdr>
                <w:top w:val="none" w:sz="0" w:space="0" w:color="auto"/>
                <w:left w:val="none" w:sz="0" w:space="0" w:color="auto"/>
                <w:bottom w:val="none" w:sz="0" w:space="0" w:color="auto"/>
                <w:right w:val="none" w:sz="0" w:space="0" w:color="auto"/>
              </w:divBdr>
            </w:div>
            <w:div w:id="1922565865">
              <w:marLeft w:val="0"/>
              <w:marRight w:val="0"/>
              <w:marTop w:val="0"/>
              <w:marBottom w:val="0"/>
              <w:divBdr>
                <w:top w:val="none" w:sz="0" w:space="0" w:color="auto"/>
                <w:left w:val="none" w:sz="0" w:space="0" w:color="auto"/>
                <w:bottom w:val="none" w:sz="0" w:space="0" w:color="auto"/>
                <w:right w:val="none" w:sz="0" w:space="0" w:color="auto"/>
              </w:divBdr>
            </w:div>
            <w:div w:id="846672336">
              <w:marLeft w:val="0"/>
              <w:marRight w:val="0"/>
              <w:marTop w:val="0"/>
              <w:marBottom w:val="0"/>
              <w:divBdr>
                <w:top w:val="none" w:sz="0" w:space="0" w:color="auto"/>
                <w:left w:val="none" w:sz="0" w:space="0" w:color="auto"/>
                <w:bottom w:val="none" w:sz="0" w:space="0" w:color="auto"/>
                <w:right w:val="none" w:sz="0" w:space="0" w:color="auto"/>
              </w:divBdr>
            </w:div>
            <w:div w:id="210496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01528">
      <w:bodyDiv w:val="1"/>
      <w:marLeft w:val="0"/>
      <w:marRight w:val="0"/>
      <w:marTop w:val="0"/>
      <w:marBottom w:val="0"/>
      <w:divBdr>
        <w:top w:val="none" w:sz="0" w:space="0" w:color="auto"/>
        <w:left w:val="none" w:sz="0" w:space="0" w:color="auto"/>
        <w:bottom w:val="none" w:sz="0" w:space="0" w:color="auto"/>
        <w:right w:val="none" w:sz="0" w:space="0" w:color="auto"/>
      </w:divBdr>
      <w:divsChild>
        <w:div w:id="785195708">
          <w:marLeft w:val="0"/>
          <w:marRight w:val="0"/>
          <w:marTop w:val="0"/>
          <w:marBottom w:val="0"/>
          <w:divBdr>
            <w:top w:val="none" w:sz="0" w:space="0" w:color="auto"/>
            <w:left w:val="none" w:sz="0" w:space="0" w:color="auto"/>
            <w:bottom w:val="none" w:sz="0" w:space="0" w:color="auto"/>
            <w:right w:val="none" w:sz="0" w:space="0" w:color="auto"/>
          </w:divBdr>
        </w:div>
        <w:div w:id="532694227">
          <w:marLeft w:val="0"/>
          <w:marRight w:val="0"/>
          <w:marTop w:val="0"/>
          <w:marBottom w:val="0"/>
          <w:divBdr>
            <w:top w:val="none" w:sz="0" w:space="0" w:color="auto"/>
            <w:left w:val="none" w:sz="0" w:space="0" w:color="auto"/>
            <w:bottom w:val="none" w:sz="0" w:space="0" w:color="auto"/>
            <w:right w:val="none" w:sz="0" w:space="0" w:color="auto"/>
          </w:divBdr>
        </w:div>
        <w:div w:id="2119836357">
          <w:marLeft w:val="0"/>
          <w:marRight w:val="0"/>
          <w:marTop w:val="0"/>
          <w:marBottom w:val="0"/>
          <w:divBdr>
            <w:top w:val="none" w:sz="0" w:space="0" w:color="auto"/>
            <w:left w:val="none" w:sz="0" w:space="0" w:color="auto"/>
            <w:bottom w:val="none" w:sz="0" w:space="0" w:color="auto"/>
            <w:right w:val="none" w:sz="0" w:space="0" w:color="auto"/>
          </w:divBdr>
        </w:div>
        <w:div w:id="1697003284">
          <w:marLeft w:val="0"/>
          <w:marRight w:val="0"/>
          <w:marTop w:val="0"/>
          <w:marBottom w:val="0"/>
          <w:divBdr>
            <w:top w:val="none" w:sz="0" w:space="0" w:color="auto"/>
            <w:left w:val="none" w:sz="0" w:space="0" w:color="auto"/>
            <w:bottom w:val="none" w:sz="0" w:space="0" w:color="auto"/>
            <w:right w:val="none" w:sz="0" w:space="0" w:color="auto"/>
          </w:divBdr>
        </w:div>
        <w:div w:id="266691607">
          <w:marLeft w:val="0"/>
          <w:marRight w:val="0"/>
          <w:marTop w:val="0"/>
          <w:marBottom w:val="0"/>
          <w:divBdr>
            <w:top w:val="none" w:sz="0" w:space="0" w:color="auto"/>
            <w:left w:val="none" w:sz="0" w:space="0" w:color="auto"/>
            <w:bottom w:val="none" w:sz="0" w:space="0" w:color="auto"/>
            <w:right w:val="none" w:sz="0" w:space="0" w:color="auto"/>
          </w:divBdr>
        </w:div>
        <w:div w:id="2004971346">
          <w:marLeft w:val="0"/>
          <w:marRight w:val="0"/>
          <w:marTop w:val="0"/>
          <w:marBottom w:val="0"/>
          <w:divBdr>
            <w:top w:val="none" w:sz="0" w:space="0" w:color="auto"/>
            <w:left w:val="none" w:sz="0" w:space="0" w:color="auto"/>
            <w:bottom w:val="none" w:sz="0" w:space="0" w:color="auto"/>
            <w:right w:val="none" w:sz="0" w:space="0" w:color="auto"/>
          </w:divBdr>
        </w:div>
        <w:div w:id="1673140191">
          <w:marLeft w:val="0"/>
          <w:marRight w:val="0"/>
          <w:marTop w:val="0"/>
          <w:marBottom w:val="0"/>
          <w:divBdr>
            <w:top w:val="none" w:sz="0" w:space="0" w:color="auto"/>
            <w:left w:val="none" w:sz="0" w:space="0" w:color="auto"/>
            <w:bottom w:val="none" w:sz="0" w:space="0" w:color="auto"/>
            <w:right w:val="none" w:sz="0" w:space="0" w:color="auto"/>
          </w:divBdr>
          <w:divsChild>
            <w:div w:id="1470709799">
              <w:marLeft w:val="0"/>
              <w:marRight w:val="0"/>
              <w:marTop w:val="0"/>
              <w:marBottom w:val="0"/>
              <w:divBdr>
                <w:top w:val="none" w:sz="0" w:space="0" w:color="auto"/>
                <w:left w:val="none" w:sz="0" w:space="0" w:color="auto"/>
                <w:bottom w:val="none" w:sz="0" w:space="0" w:color="auto"/>
                <w:right w:val="none" w:sz="0" w:space="0" w:color="auto"/>
              </w:divBdr>
            </w:div>
            <w:div w:id="20907008">
              <w:marLeft w:val="0"/>
              <w:marRight w:val="0"/>
              <w:marTop w:val="0"/>
              <w:marBottom w:val="0"/>
              <w:divBdr>
                <w:top w:val="none" w:sz="0" w:space="0" w:color="auto"/>
                <w:left w:val="none" w:sz="0" w:space="0" w:color="auto"/>
                <w:bottom w:val="none" w:sz="0" w:space="0" w:color="auto"/>
                <w:right w:val="none" w:sz="0" w:space="0" w:color="auto"/>
              </w:divBdr>
            </w:div>
            <w:div w:id="2144536216">
              <w:marLeft w:val="0"/>
              <w:marRight w:val="0"/>
              <w:marTop w:val="0"/>
              <w:marBottom w:val="0"/>
              <w:divBdr>
                <w:top w:val="none" w:sz="0" w:space="0" w:color="auto"/>
                <w:left w:val="none" w:sz="0" w:space="0" w:color="auto"/>
                <w:bottom w:val="none" w:sz="0" w:space="0" w:color="auto"/>
                <w:right w:val="none" w:sz="0" w:space="0" w:color="auto"/>
              </w:divBdr>
            </w:div>
            <w:div w:id="456684666">
              <w:marLeft w:val="0"/>
              <w:marRight w:val="0"/>
              <w:marTop w:val="0"/>
              <w:marBottom w:val="0"/>
              <w:divBdr>
                <w:top w:val="none" w:sz="0" w:space="0" w:color="auto"/>
                <w:left w:val="none" w:sz="0" w:space="0" w:color="auto"/>
                <w:bottom w:val="none" w:sz="0" w:space="0" w:color="auto"/>
                <w:right w:val="none" w:sz="0" w:space="0" w:color="auto"/>
              </w:divBdr>
            </w:div>
            <w:div w:id="206528931">
              <w:marLeft w:val="0"/>
              <w:marRight w:val="0"/>
              <w:marTop w:val="0"/>
              <w:marBottom w:val="0"/>
              <w:divBdr>
                <w:top w:val="none" w:sz="0" w:space="0" w:color="auto"/>
                <w:left w:val="none" w:sz="0" w:space="0" w:color="auto"/>
                <w:bottom w:val="none" w:sz="0" w:space="0" w:color="auto"/>
                <w:right w:val="none" w:sz="0" w:space="0" w:color="auto"/>
              </w:divBdr>
            </w:div>
            <w:div w:id="551306148">
              <w:marLeft w:val="0"/>
              <w:marRight w:val="0"/>
              <w:marTop w:val="0"/>
              <w:marBottom w:val="0"/>
              <w:divBdr>
                <w:top w:val="none" w:sz="0" w:space="0" w:color="auto"/>
                <w:left w:val="none" w:sz="0" w:space="0" w:color="auto"/>
                <w:bottom w:val="none" w:sz="0" w:space="0" w:color="auto"/>
                <w:right w:val="none" w:sz="0" w:space="0" w:color="auto"/>
              </w:divBdr>
            </w:div>
            <w:div w:id="1438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52897">
      <w:bodyDiv w:val="1"/>
      <w:marLeft w:val="0"/>
      <w:marRight w:val="0"/>
      <w:marTop w:val="0"/>
      <w:marBottom w:val="0"/>
      <w:divBdr>
        <w:top w:val="none" w:sz="0" w:space="0" w:color="auto"/>
        <w:left w:val="none" w:sz="0" w:space="0" w:color="auto"/>
        <w:bottom w:val="none" w:sz="0" w:space="0" w:color="auto"/>
        <w:right w:val="none" w:sz="0" w:space="0" w:color="auto"/>
      </w:divBdr>
    </w:div>
    <w:div w:id="1802577528">
      <w:bodyDiv w:val="1"/>
      <w:marLeft w:val="0"/>
      <w:marRight w:val="0"/>
      <w:marTop w:val="0"/>
      <w:marBottom w:val="0"/>
      <w:divBdr>
        <w:top w:val="none" w:sz="0" w:space="0" w:color="auto"/>
        <w:left w:val="none" w:sz="0" w:space="0" w:color="auto"/>
        <w:bottom w:val="none" w:sz="0" w:space="0" w:color="auto"/>
        <w:right w:val="none" w:sz="0" w:space="0" w:color="auto"/>
      </w:divBdr>
    </w:div>
    <w:div w:id="1838308311">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010824">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 w:id="2074890223">
      <w:bodyDiv w:val="1"/>
      <w:marLeft w:val="0"/>
      <w:marRight w:val="0"/>
      <w:marTop w:val="0"/>
      <w:marBottom w:val="0"/>
      <w:divBdr>
        <w:top w:val="none" w:sz="0" w:space="0" w:color="auto"/>
        <w:left w:val="none" w:sz="0" w:space="0" w:color="auto"/>
        <w:bottom w:val="none" w:sz="0" w:space="0" w:color="auto"/>
        <w:right w:val="none" w:sz="0" w:space="0" w:color="auto"/>
      </w:divBdr>
    </w:div>
    <w:div w:id="212784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ntTable" Target="fontTable.xml"/><Relationship Id="rId30" Type="http://schemas.microsoft.com/office/2020/10/relationships/intelligence" Target="intelligence2.xml"/></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2708D02F-AE35-4002-A91A-146D94A70DBA}">
    <t:Anchor>
      <t:Comment id="1979774818"/>
    </t:Anchor>
    <t:History>
      <t:Event id="{527E5E4C-FAC3-4D94-9200-18B14D4EEB3D}" time="2025-01-08T08:09:42.611Z">
        <t:Attribution userId="S::janseng@noord-holland.nl::d896171d-1dee-4c84-ae39-6a8b19054196" userProvider="AD" userName="Gerrit Jansen"/>
        <t:Anchor>
          <t:Comment id="1979774818"/>
        </t:Anchor>
        <t:Create/>
      </t:Event>
      <t:Event id="{85B4B4D2-CCE0-4FF3-8583-18996906B643}" time="2025-01-08T08:09:42.611Z">
        <t:Attribution userId="S::janseng@noord-holland.nl::d896171d-1dee-4c84-ae39-6a8b19054196" userProvider="AD" userName="Gerrit Jansen"/>
        <t:Anchor>
          <t:Comment id="1979774818"/>
        </t:Anchor>
        <t:Assign userId="S::ide.oost@noord-holland.nl::0d60c514-67fb-463f-800d-94b5ff21435e" userProvider="AD" userName="Ide Oost"/>
      </t:Event>
      <t:Event id="{EFC60AA1-35B9-41AE-BCC6-F98674506FED}" time="2025-01-08T08:09:42.611Z">
        <t:Attribution userId="S::janseng@noord-holland.nl::d896171d-1dee-4c84-ae39-6a8b19054196" userProvider="AD" userName="Gerrit Jansen"/>
        <t:Anchor>
          <t:Comment id="1979774818"/>
        </t:Anchor>
        <t:SetTitle title="@Ide Oost Wil jij een overzichtsplaatje toevoegen?"/>
      </t:Event>
      <t:Event id="{23AD0004-38FD-4443-A6C6-003714562F6D}" time="2025-01-09T12:14:40.103Z">
        <t:Attribution userId="S::janseng@noord-holland.nl::d896171d-1dee-4c84-ae39-6a8b19054196" userProvider="AD" userName="Gerrit Jansen"/>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43</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BU:BHR</TermName>
          <TermId xmlns="http://schemas.microsoft.com/office/infopath/2007/PartnerControls">75f33e95-8b15-408f-9b55-fd4bf772c5ce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26RJW7PFK26M-127420871-998</_dlc_DocId>
    <_dlc_DocIdUrl xmlns="d7a187d9-a854-4467-9103-8adc49ee9a7f">
      <Url>https://provincienoordholland.sharepoint.com/teams/n247-25hetschouw/_layouts/15/DocIdRedir.aspx?ID=26RJW7PFK26M-127420871-998</Url>
      <Description>26RJW7PFK26M-127420871-998</Description>
    </_dlc_DocIdUrl>
    <Fase xmlns="b651a5c8-18d1-4676-949b-b33c2c763b6d" xsi:nil="true"/>
    <Activiteit xmlns="b651a5c8-18d1-4676-949b-b33c2c763b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Word bestand" ma:contentTypeID="0x0101006261D5E71047644AB60DEC2636D6DD730017181C0C7C7F6846AEFBDE05CE2A9935" ma:contentTypeVersion="19" ma:contentTypeDescription="" ma:contentTypeScope="" ma:versionID="9502e26d1a0f465d87505658a52b5935">
  <xsd:schema xmlns:xsd="http://www.w3.org/2001/XMLSchema" xmlns:xs="http://www.w3.org/2001/XMLSchema" xmlns:p="http://schemas.microsoft.com/office/2006/metadata/properties" xmlns:ns2="b651a5c8-18d1-4676-949b-b33c2c763b6d" xmlns:ns3="53484fd4-c079-441b-b9f0-cfb59232aaca" xmlns:ns4="d7a187d9-a854-4467-9103-8adc49ee9a7f" targetNamespace="http://schemas.microsoft.com/office/2006/metadata/properties" ma:root="true" ma:fieldsID="57946d93eae6b75585ed6d480fa82e80" ns2:_="" ns3:_="" ns4:_="">
    <xsd:import namespace="b651a5c8-18d1-4676-949b-b33c2c763b6d"/>
    <xsd:import namespace="53484fd4-c079-441b-b9f0-cfb59232aaca"/>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2:Fase" minOccurs="0"/>
                <xsd:element ref="ns2:Activiteit" minOccurs="0"/>
                <xsd:element ref="ns3:MediaServiceMetadata" minOccurs="0"/>
                <xsd:element ref="ns3:MediaServiceFastMetadata" minOccurs="0"/>
                <xsd:element ref="ns3:MediaServiceSearchProperties" minOccurs="0"/>
                <xsd:element ref="ns3:MediaServiceObjectDetectorVersion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a5551b3b-8965-4dbf-84f8-8d76515206ac}" ma:internalName="TaxCatchAll" ma:showField="CatchAllData" ma:web="dd9e8b71-122d-40a0-b904-19dd9da5b3c1">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a5551b3b-8965-4dbf-84f8-8d76515206ac}" ma:internalName="TaxCatchAllLabel" ma:readOnly="true" ma:showField="CatchAllDataLabel" ma:web="dd9e8b71-122d-40a0-b904-19dd9da5b3c1">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Fase" ma:index="56" nillable="true" ma:displayName="WBS-fase" ma:internalName="Fase" ma:readOnly="false">
      <xsd:simpleType>
        <xsd:restriction base="dms:Text">
          <xsd:maxLength value="255"/>
        </xsd:restriction>
      </xsd:simpleType>
    </xsd:element>
    <xsd:element name="Activiteit" ma:index="57" nillable="true" ma:displayName="WBS-activiteit" ma:internalName="Activitei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484fd4-c079-441b-b9f0-cfb59232aaca" elementFormDefault="qualified">
    <xsd:import namespace="http://schemas.microsoft.com/office/2006/documentManagement/types"/>
    <xsd:import namespace="http://schemas.microsoft.com/office/infopath/2007/PartnerControls"/>
    <xsd:element name="MediaServiceMetadata" ma:index="58" nillable="true" ma:displayName="MediaServiceMetadata" ma:hidden="true" ma:internalName="MediaServiceMetadata" ma:readOnly="true">
      <xsd:simpleType>
        <xsd:restriction base="dms:Note"/>
      </xsd:simpleType>
    </xsd:element>
    <xsd:element name="MediaServiceFastMetadata" ma:index="59" nillable="true" ma:displayName="MediaServiceFastMetadata" ma:hidden="true" ma:internalName="MediaServiceFastMetadata" ma:readOnly="true">
      <xsd:simpleType>
        <xsd:restriction base="dms:Note"/>
      </xsd:simpleType>
    </xsd:element>
    <xsd:element name="MediaServiceSearchProperties" ma:index="60" nillable="true" ma:displayName="MediaServiceSearchProperties" ma:hidden="true" ma:internalName="MediaServiceSearchProperties" ma:readOnly="true">
      <xsd:simpleType>
        <xsd:restriction base="dms:Note"/>
      </xsd:simpleType>
    </xsd:element>
    <xsd:element name="MediaServiceObjectDetectorVersions" ma:index="6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6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6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4"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137f917-9df2-4fce-b447-1341bd3a5c8c" ContentTypeId="0x0101006261D5E71047644AB60DEC2636D6DD73"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2F1F52E-EEAA-4D43-9C7C-3C5D421B3AAB}">
  <ds:schemaRefs>
    <ds:schemaRef ds:uri="http://purl.org/dc/terms/"/>
    <ds:schemaRef ds:uri="http://schemas.microsoft.com/office/infopath/2007/PartnerControls"/>
    <ds:schemaRef ds:uri="http://schemas.microsoft.com/office/2006/documentManagement/types"/>
    <ds:schemaRef ds:uri="d7a187d9-a854-4467-9103-8adc49ee9a7f"/>
    <ds:schemaRef ds:uri="http://schemas.microsoft.com/office/2006/metadata/properties"/>
    <ds:schemaRef ds:uri="http://purl.org/dc/elements/1.1/"/>
    <ds:schemaRef ds:uri="53484fd4-c079-441b-b9f0-cfb59232aaca"/>
    <ds:schemaRef ds:uri="http://schemas.openxmlformats.org/package/2006/metadata/core-properties"/>
    <ds:schemaRef ds:uri="b651a5c8-18d1-4676-949b-b33c2c763b6d"/>
    <ds:schemaRef ds:uri="http://www.w3.org/XML/1998/namespace"/>
    <ds:schemaRef ds:uri="http://purl.org/dc/dcmitype/"/>
  </ds:schemaRefs>
</ds:datastoreItem>
</file>

<file path=customXml/itemProps2.xml><?xml version="1.0" encoding="utf-8"?>
<ds:datastoreItem xmlns:ds="http://schemas.openxmlformats.org/officeDocument/2006/customXml" ds:itemID="{590A1D55-D658-4621-BB27-7E54F5E75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53484fd4-c079-441b-b9f0-cfb59232aaca"/>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06A2DC-8D9B-4F3F-9850-C10A34D5B5C0}">
  <ds:schemaRefs>
    <ds:schemaRef ds:uri="Microsoft.SharePoint.Taxonomy.ContentTypeSync"/>
  </ds:schemaRefs>
</ds:datastoreItem>
</file>

<file path=customXml/itemProps4.xml><?xml version="1.0" encoding="utf-8"?>
<ds:datastoreItem xmlns:ds="http://schemas.openxmlformats.org/officeDocument/2006/customXml" ds:itemID="{9182430C-0D49-48DD-AA6D-AEBF28663073}">
  <ds:schemaRefs>
    <ds:schemaRef ds:uri="http://schemas.openxmlformats.org/officeDocument/2006/bibliography"/>
  </ds:schemaRefs>
</ds:datastoreItem>
</file>

<file path=customXml/itemProps5.xml><?xml version="1.0" encoding="utf-8"?>
<ds:datastoreItem xmlns:ds="http://schemas.openxmlformats.org/officeDocument/2006/customXml" ds:itemID="{F2BD0617-8B39-419F-8A98-A74ACE16ABE7}">
  <ds:schemaRefs>
    <ds:schemaRef ds:uri="http://schemas.microsoft.com/sharepoint/v3/contenttype/forms"/>
  </ds:schemaRefs>
</ds:datastoreItem>
</file>

<file path=customXml/itemProps6.xml><?xml version="1.0" encoding="utf-8"?>
<ds:datastoreItem xmlns:ds="http://schemas.openxmlformats.org/officeDocument/2006/customXml" ds:itemID="{70FFAE19-F2C0-4D9C-BF72-0B3DC9107CBE}">
  <ds:schemaRefs>
    <ds:schemaRef ds:uri="http://schemas.microsoft.com/sharepoint/events"/>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2105</Words>
  <Characters>11582</Characters>
  <Application>Microsoft Office Word</Application>
  <DocSecurity>0</DocSecurity>
  <Lines>96</Lines>
  <Paragraphs>27</Paragraphs>
  <ScaleCrop>false</ScaleCrop>
  <Company>Ministerie van Economische Zaken</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Rijksdienst voor Ondernemend Nederland</dc:creator>
  <cp:keywords>Marktraadpleging zwaar</cp:keywords>
  <cp:lastModifiedBy>Inge Utens</cp:lastModifiedBy>
  <cp:revision>2</cp:revision>
  <cp:lastPrinted>2024-11-08T09:39:00Z</cp:lastPrinted>
  <dcterms:created xsi:type="dcterms:W3CDTF">2025-01-09T15:50:00Z</dcterms:created>
  <dcterms:modified xsi:type="dcterms:W3CDTF">2025-01-09T15:50:00Z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0x0101006261D5E71047644AB60DEC2636D6DD730017181C0C7C7F6846AEFBDE05CE2A9935</vt:lpwstr>
  </property>
  <property fmtid="{D5CDD505-2E9C-101B-9397-08002B2CF9AE}" pid="3" name="n0473b643a634bdd9d0f8eb24a9f924c">
    <vt:lpwstr>In behandeling|4c7b17d3-99d4-47d2-96b3-f1007e31f881</vt:lpwstr>
  </property>
  <property fmtid="{D5CDD505-2E9C-101B-9397-08002B2CF9AE}" pid="4" name="Organisatieonderdeel">
    <vt:lpwstr>43;#BU:BHR|75f33e95-8b15-408f-9b55-fd4bf772c5ce</vt:lpwstr>
  </property>
  <property fmtid="{D5CDD505-2E9C-101B-9397-08002B2CF9AE}" pid="5" name="_dlc_DocIdItemGuid">
    <vt:lpwstr>a39ec9dc-d822-4225-bac1-b34c537aaa8d</vt:lpwstr>
  </property>
  <property fmtid="{D5CDD505-2E9C-101B-9397-08002B2CF9AE}" pid="6" name="af5ae35b54c84f09896a11b2dec84839">
    <vt:lpwstr/>
  </property>
  <property fmtid="{D5CDD505-2E9C-101B-9397-08002B2CF9AE}" pid="7" name="Grondslag openbaar">
    <vt:lpwstr/>
  </property>
  <property fmtid="{D5CDD505-2E9C-101B-9397-08002B2CF9AE}" pid="8" name="ge2120871af745b1ae0504045904b319">
    <vt:lpwstr/>
  </property>
  <property fmtid="{D5CDD505-2E9C-101B-9397-08002B2CF9AE}" pid="9" name="Weg- vaarwegnummer">
    <vt:lpwstr/>
  </property>
  <property fmtid="{D5CDD505-2E9C-101B-9397-08002B2CF9AE}" pid="10" name="MediaServiceImageTags">
    <vt:lpwstr/>
  </property>
  <property fmtid="{D5CDD505-2E9C-101B-9397-08002B2CF9AE}" pid="11" name="PNHActiviteit">
    <vt:lpwstr/>
  </property>
  <property fmtid="{D5CDD505-2E9C-101B-9397-08002B2CF9AE}" pid="12" name="Domein">
    <vt:lpwstr/>
  </property>
  <property fmtid="{D5CDD505-2E9C-101B-9397-08002B2CF9AE}" pid="13" name="ncd4c9f9bf614d388b72eb91968d1b81">
    <vt:lpwstr/>
  </property>
  <property fmtid="{D5CDD505-2E9C-101B-9397-08002B2CF9AE}" pid="14" name="Grondslag voor geheimhouding1">
    <vt:lpwstr/>
  </property>
  <property fmtid="{D5CDD505-2E9C-101B-9397-08002B2CF9AE}" pid="15" name="ad9c06bc15a3492eb529eb48ca2db363">
    <vt:lpwstr/>
  </property>
  <property fmtid="{D5CDD505-2E9C-101B-9397-08002B2CF9AE}" pid="16" name="Documenttype">
    <vt:lpwstr/>
  </property>
  <property fmtid="{D5CDD505-2E9C-101B-9397-08002B2CF9AE}" pid="17" name="gc0684d3c12b44f3a596ed170a775d7b">
    <vt:lpwstr/>
  </property>
  <property fmtid="{D5CDD505-2E9C-101B-9397-08002B2CF9AE}" pid="18" name="Status dossier">
    <vt:lpwstr>1;#In behandeling|4c7b17d3-99d4-47d2-96b3-f1007e31f881</vt:lpwstr>
  </property>
  <property fmtid="{D5CDD505-2E9C-101B-9397-08002B2CF9AE}" pid="19" name="Objectsoort">
    <vt:lpwstr/>
  </property>
  <property fmtid="{D5CDD505-2E9C-101B-9397-08002B2CF9AE}" pid="20" name="p5189299153b471dbe208a1382badc36">
    <vt:lpwstr/>
  </property>
  <property fmtid="{D5CDD505-2E9C-101B-9397-08002B2CF9AE}" pid="21" name="fc889d47b20d4b7eb23397d202ce916e">
    <vt:lpwstr/>
  </property>
  <property fmtid="{D5CDD505-2E9C-101B-9397-08002B2CF9AE}" pid="22" name="Soort_x0020_record">
    <vt:lpwstr/>
  </property>
  <property fmtid="{D5CDD505-2E9C-101B-9397-08002B2CF9AE}" pid="23" name="Aanvang_x0020_bewaartermijn">
    <vt:lpwstr/>
  </property>
  <property fmtid="{D5CDD505-2E9C-101B-9397-08002B2CF9AE}" pid="24" name="Toezichtsgebied">
    <vt:lpwstr/>
  </property>
  <property fmtid="{D5CDD505-2E9C-101B-9397-08002B2CF9AE}" pid="25" name="Status document">
    <vt:lpwstr/>
  </property>
  <property fmtid="{D5CDD505-2E9C-101B-9397-08002B2CF9AE}" pid="26" name="Type_x0020_aanbestedingsdossier">
    <vt:lpwstr/>
  </property>
  <property fmtid="{D5CDD505-2E9C-101B-9397-08002B2CF9AE}" pid="27" name="Projectfase">
    <vt:lpwstr/>
  </property>
  <property fmtid="{D5CDD505-2E9C-101B-9397-08002B2CF9AE}" pid="28" name="Kwalificatie integriteit">
    <vt:lpwstr/>
  </property>
  <property fmtid="{D5CDD505-2E9C-101B-9397-08002B2CF9AE}" pid="29" name="fb9bf6f430b7444982f92b4cc13cc59b">
    <vt:lpwstr/>
  </property>
  <property fmtid="{D5CDD505-2E9C-101B-9397-08002B2CF9AE}" pid="30" name="Geheimhouding opgelegd door">
    <vt:lpwstr/>
  </property>
  <property fmtid="{D5CDD505-2E9C-101B-9397-08002B2CF9AE}" pid="31" name="PNH-gebied">
    <vt:lpwstr/>
  </property>
  <property fmtid="{D5CDD505-2E9C-101B-9397-08002B2CF9AE}" pid="32" name="dc72c89380db49daa673ce313ca9a274">
    <vt:lpwstr/>
  </property>
  <property fmtid="{D5CDD505-2E9C-101B-9397-08002B2CF9AE}" pid="33" name="Hoedanigheid">
    <vt:lpwstr/>
  </property>
  <property fmtid="{D5CDD505-2E9C-101B-9397-08002B2CF9AE}" pid="34" name="Uitkomst">
    <vt:lpwstr/>
  </property>
  <property fmtid="{D5CDD505-2E9C-101B-9397-08002B2CF9AE}" pid="35" name="e31121ba8f2448e0a4e586576f4bb073">
    <vt:lpwstr/>
  </property>
  <property fmtid="{D5CDD505-2E9C-101B-9397-08002B2CF9AE}" pid="36" name="o5875bba6424448f97b2d90a0067556d">
    <vt:lpwstr/>
  </property>
  <property fmtid="{D5CDD505-2E9C-101B-9397-08002B2CF9AE}" pid="37" name="Locatie_x0020_verplaatsen">
    <vt:lpwstr/>
  </property>
  <property fmtid="{D5CDD505-2E9C-101B-9397-08002B2CF9AE}" pid="38" name="m60a1d1c449c48bbbcc326f67337168b">
    <vt:lpwstr/>
  </property>
  <property fmtid="{D5CDD505-2E9C-101B-9397-08002B2CF9AE}" pid="39" name="Soort_x0020_toezicht">
    <vt:lpwstr/>
  </property>
  <property fmtid="{D5CDD505-2E9C-101B-9397-08002B2CF9AE}" pid="40" name="Beleidsthema">
    <vt:lpwstr/>
  </property>
  <property fmtid="{D5CDD505-2E9C-101B-9397-08002B2CF9AE}" pid="41" name="PNHBedrijfsproces">
    <vt:lpwstr/>
  </property>
  <property fmtid="{D5CDD505-2E9C-101B-9397-08002B2CF9AE}" pid="42" name="Projectactiviteit">
    <vt:lpwstr/>
  </property>
  <property fmtid="{D5CDD505-2E9C-101B-9397-08002B2CF9AE}" pid="43" name="e3b34194e53f42cda968a65aa076568b">
    <vt:lpwstr/>
  </property>
  <property fmtid="{D5CDD505-2E9C-101B-9397-08002B2CF9AE}" pid="44" name="g885bc7ff7c74afcad9e1f351ef621c8">
    <vt:lpwstr/>
  </property>
  <property fmtid="{D5CDD505-2E9C-101B-9397-08002B2CF9AE}" pid="45" name="j3178a27eff5453fac94614d7a6a9e08">
    <vt:lpwstr/>
  </property>
  <property fmtid="{D5CDD505-2E9C-101B-9397-08002B2CF9AE}" pid="46" name="Gerelateerde applicatie">
    <vt:lpwstr/>
  </property>
  <property fmtid="{D5CDD505-2E9C-101B-9397-08002B2CF9AE}" pid="47" name="Soort record">
    <vt:lpwstr/>
  </property>
  <property fmtid="{D5CDD505-2E9C-101B-9397-08002B2CF9AE}" pid="48" name="Aanvang bewaartermijn">
    <vt:lpwstr/>
  </property>
  <property fmtid="{D5CDD505-2E9C-101B-9397-08002B2CF9AE}" pid="49" name="Soort toezicht">
    <vt:lpwstr/>
  </property>
  <property fmtid="{D5CDD505-2E9C-101B-9397-08002B2CF9AE}" pid="50" name="Locatie verplaatsen">
    <vt:lpwstr/>
  </property>
  <property fmtid="{D5CDD505-2E9C-101B-9397-08002B2CF9AE}" pid="51" name="Type aanbestedingsdossier">
    <vt:lpwstr/>
  </property>
  <property fmtid="{D5CDD505-2E9C-101B-9397-08002B2CF9AE}" pid="52" name="Status_x0020_document">
    <vt:lpwstr/>
  </property>
  <property fmtid="{D5CDD505-2E9C-101B-9397-08002B2CF9AE}" pid="53" name="Grondslag_x0020_openbaar">
    <vt:lpwstr/>
  </property>
  <property fmtid="{D5CDD505-2E9C-101B-9397-08002B2CF9AE}" pid="54" name="Grondslag_x0020_voor_x0020_geheimhouding1">
    <vt:lpwstr/>
  </property>
  <property fmtid="{D5CDD505-2E9C-101B-9397-08002B2CF9AE}" pid="55" name="Geheimhouding_x0020_opgelegd_x0020_door">
    <vt:lpwstr/>
  </property>
  <property fmtid="{D5CDD505-2E9C-101B-9397-08002B2CF9AE}" pid="56" name="Kwalificatie_x0020_integriteit">
    <vt:lpwstr/>
  </property>
  <property fmtid="{D5CDD505-2E9C-101B-9397-08002B2CF9AE}" pid="57" name="Gerelateerde_x0020_applicatie">
    <vt:lpwstr/>
  </property>
  <property fmtid="{D5CDD505-2E9C-101B-9397-08002B2CF9AE}" pid="58" name="PNH_x002d_gebied">
    <vt:lpwstr/>
  </property>
  <property fmtid="{D5CDD505-2E9C-101B-9397-08002B2CF9AE}" pid="59" name="Status_x0020_dossier">
    <vt:lpwstr>1;#In behandeling|4c7b17d3-99d4-47d2-96b3-f1007e31f881</vt:lpwstr>
  </property>
  <property fmtid="{D5CDD505-2E9C-101B-9397-08002B2CF9AE}" pid="60" name="Weg_x002d__x0020_vaarwegnummer">
    <vt:lpwstr/>
  </property>
</Properties>
</file>