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83EC0" w14:textId="32C6560E" w:rsidR="0065353D" w:rsidRDefault="0065353D"/>
    <w:p w14:paraId="271DF085" w14:textId="693F482D" w:rsidR="00D45F4B" w:rsidRPr="00141B40" w:rsidRDefault="00141B40" w:rsidP="00241172">
      <w:pPr>
        <w:rPr>
          <w:b/>
          <w:bCs/>
        </w:rPr>
      </w:pPr>
      <w:r w:rsidRPr="2B8599B9">
        <w:rPr>
          <w:b/>
          <w:bCs/>
        </w:rPr>
        <w:t xml:space="preserve">Bijlage </w:t>
      </w:r>
      <w:r w:rsidR="2C2B6D47" w:rsidRPr="2B8599B9">
        <w:rPr>
          <w:b/>
          <w:bCs/>
        </w:rPr>
        <w:t>3 Aanvullende w</w:t>
      </w:r>
      <w:r w:rsidR="00DB6FF8" w:rsidRPr="2B8599B9">
        <w:rPr>
          <w:b/>
          <w:bCs/>
        </w:rPr>
        <w:t>ensen</w:t>
      </w:r>
      <w:r w:rsidR="310C07C1" w:rsidRPr="2B8599B9">
        <w:rPr>
          <w:b/>
          <w:bCs/>
        </w:rPr>
        <w:t xml:space="preserve"> K1</w:t>
      </w:r>
    </w:p>
    <w:p w14:paraId="3F00880E" w14:textId="77777777" w:rsidR="00D45F4B" w:rsidRDefault="00D45F4B" w:rsidP="00241172">
      <w:pPr>
        <w:rPr>
          <w:b/>
          <w:bCs/>
        </w:rPr>
      </w:pPr>
    </w:p>
    <w:p w14:paraId="094F6F88" w14:textId="74C26CFC" w:rsidR="0C183856" w:rsidRDefault="0C183856" w:rsidP="2B8599B9">
      <w:pPr>
        <w:rPr>
          <w:b/>
          <w:bCs/>
        </w:rPr>
      </w:pPr>
      <w:r w:rsidRPr="2B8599B9">
        <w:rPr>
          <w:b/>
          <w:bCs/>
        </w:rPr>
        <w:t xml:space="preserve">Inschrijver wordt geacht per wens aan te geven middels Ja of Nee of er </w:t>
      </w:r>
      <w:r w:rsidRPr="433EBBF3">
        <w:rPr>
          <w:b/>
          <w:bCs/>
        </w:rPr>
        <w:t>koste</w:t>
      </w:r>
      <w:r w:rsidR="28089D95" w:rsidRPr="433EBBF3">
        <w:rPr>
          <w:b/>
          <w:bCs/>
        </w:rPr>
        <w:t>l</w:t>
      </w:r>
      <w:r w:rsidR="31676FF1" w:rsidRPr="433EBBF3">
        <w:rPr>
          <w:b/>
          <w:bCs/>
        </w:rPr>
        <w:t>oo</w:t>
      </w:r>
      <w:r w:rsidRPr="433EBBF3">
        <w:rPr>
          <w:b/>
          <w:bCs/>
        </w:rPr>
        <w:t>s</w:t>
      </w:r>
      <w:r w:rsidRPr="2B8599B9">
        <w:rPr>
          <w:b/>
          <w:bCs/>
        </w:rPr>
        <w:t xml:space="preserve"> voldaan kan worden aan de gestelde wens.</w:t>
      </w:r>
    </w:p>
    <w:p w14:paraId="456B5D27" w14:textId="5089393C" w:rsidR="2B8599B9" w:rsidRDefault="2B8599B9" w:rsidP="2B8599B9">
      <w:pPr>
        <w:rPr>
          <w:b/>
          <w:bCs/>
        </w:rPr>
      </w:pPr>
    </w:p>
    <w:p w14:paraId="30467751" w14:textId="77129B5E" w:rsidR="00573371" w:rsidRDefault="00573371" w:rsidP="00241172">
      <w:pPr>
        <w:rPr>
          <w:b/>
          <w:bCs/>
        </w:rPr>
      </w:pPr>
      <w:r>
        <w:rPr>
          <w:b/>
          <w:bCs/>
        </w:rPr>
        <w:t xml:space="preserve">Deel 1: Technische en </w:t>
      </w:r>
      <w:r w:rsidR="00427A17">
        <w:rPr>
          <w:b/>
          <w:bCs/>
        </w:rPr>
        <w:t>A</w:t>
      </w:r>
      <w:r>
        <w:rPr>
          <w:b/>
          <w:bCs/>
        </w:rPr>
        <w:t>lgemene eisen</w:t>
      </w:r>
    </w:p>
    <w:p w14:paraId="7CAA78C4" w14:textId="77777777" w:rsidR="00D45F4B" w:rsidRDefault="00D45F4B" w:rsidP="00241172">
      <w:pPr>
        <w:rPr>
          <w:b/>
          <w:bCs/>
        </w:rPr>
      </w:pPr>
    </w:p>
    <w:tbl>
      <w:tblPr>
        <w:tblStyle w:val="VNGtabelmiddenblauw"/>
        <w:tblW w:w="8835" w:type="dxa"/>
        <w:tblLook w:val="04A0" w:firstRow="1" w:lastRow="0" w:firstColumn="1" w:lastColumn="0" w:noHBand="0" w:noVBand="1"/>
      </w:tblPr>
      <w:tblGrid>
        <w:gridCol w:w="685"/>
        <w:gridCol w:w="5550"/>
        <w:gridCol w:w="2600"/>
      </w:tblGrid>
      <w:tr w:rsidR="007A651D" w14:paraId="7773EBFA" w14:textId="77777777" w:rsidTr="2B8599B9">
        <w:trPr>
          <w:cnfStyle w:val="100000000000" w:firstRow="1" w:lastRow="0" w:firstColumn="0" w:lastColumn="0" w:oddVBand="0" w:evenVBand="0" w:oddHBand="0" w:evenHBand="0" w:firstRowFirstColumn="0" w:firstRowLastColumn="0" w:lastRowFirstColumn="0" w:lastRowLastColumn="0"/>
          <w:trHeight w:val="300"/>
        </w:trPr>
        <w:tc>
          <w:tcPr>
            <w:tcW w:w="685" w:type="dxa"/>
          </w:tcPr>
          <w:p w14:paraId="162FE24E" w14:textId="26583D28" w:rsidR="007A651D" w:rsidRPr="00836BFE" w:rsidRDefault="00F7343A" w:rsidP="00F7343A">
            <w:pPr>
              <w:pStyle w:val="Kop4"/>
              <w:rPr>
                <w:b/>
                <w:bCs/>
                <w:color w:val="auto"/>
                <w:sz w:val="20"/>
              </w:rPr>
            </w:pPr>
            <w:r w:rsidRPr="00836BFE">
              <w:rPr>
                <w:b/>
                <w:bCs/>
                <w:color w:val="auto"/>
                <w:sz w:val="20"/>
              </w:rPr>
              <w:t>Nr.</w:t>
            </w:r>
          </w:p>
        </w:tc>
        <w:tc>
          <w:tcPr>
            <w:tcW w:w="5550" w:type="dxa"/>
            <w:vAlign w:val="bottom"/>
          </w:tcPr>
          <w:p w14:paraId="46098D06" w14:textId="22522497" w:rsidR="007A651D" w:rsidRPr="00836BFE" w:rsidRDefault="00FD5786" w:rsidP="00F7343A">
            <w:pPr>
              <w:rPr>
                <w:rFonts w:eastAsiaTheme="majorEastAsia" w:cstheme="majorBidi"/>
                <w:bCs/>
                <w:iCs/>
                <w:sz w:val="20"/>
              </w:rPr>
            </w:pPr>
            <w:r w:rsidRPr="00836BFE">
              <w:rPr>
                <w:rFonts w:eastAsiaTheme="majorEastAsia" w:cstheme="majorBidi"/>
                <w:bCs/>
                <w:iCs/>
                <w:sz w:val="20"/>
              </w:rPr>
              <w:t xml:space="preserve">Beveiliging </w:t>
            </w:r>
            <w:r w:rsidR="001D481C" w:rsidRPr="00836BFE">
              <w:rPr>
                <w:rFonts w:eastAsiaTheme="majorEastAsia" w:cstheme="majorBidi"/>
                <w:bCs/>
                <w:iCs/>
                <w:sz w:val="20"/>
              </w:rPr>
              <w:t>&amp; Bedrijfszekerheid</w:t>
            </w:r>
          </w:p>
        </w:tc>
        <w:tc>
          <w:tcPr>
            <w:tcW w:w="2600" w:type="dxa"/>
            <w:vAlign w:val="bottom"/>
          </w:tcPr>
          <w:p w14:paraId="2560FDF9" w14:textId="20DF341E" w:rsidR="177F179C" w:rsidRPr="2B8599B9" w:rsidRDefault="177F179C" w:rsidP="2B8599B9">
            <w:pPr>
              <w:rPr>
                <w:rFonts w:eastAsiaTheme="majorEastAsia" w:cstheme="majorBidi"/>
              </w:rPr>
            </w:pPr>
            <w:r w:rsidRPr="2B8599B9">
              <w:rPr>
                <w:rFonts w:eastAsiaTheme="majorEastAsia" w:cstheme="majorBidi"/>
                <w:sz w:val="20"/>
              </w:rPr>
              <w:t>Inschrijver kan kosteloos aan deze wens voldoen</w:t>
            </w:r>
          </w:p>
        </w:tc>
      </w:tr>
      <w:tr w:rsidR="007A651D" w:rsidRPr="00D54C14" w14:paraId="43F8E5DD" w14:textId="77777777" w:rsidTr="2B8599B9">
        <w:trPr>
          <w:trHeight w:val="300"/>
        </w:trPr>
        <w:tc>
          <w:tcPr>
            <w:tcW w:w="685" w:type="dxa"/>
          </w:tcPr>
          <w:p w14:paraId="69013C93" w14:textId="2306FDBF" w:rsidR="007A651D" w:rsidRPr="00D55D43" w:rsidRDefault="00A865DD" w:rsidP="00B579D6">
            <w:pPr>
              <w:rPr>
                <w:b/>
                <w:sz w:val="20"/>
              </w:rPr>
            </w:pPr>
            <w:r w:rsidRPr="00D55D43">
              <w:rPr>
                <w:b/>
                <w:sz w:val="20"/>
              </w:rPr>
              <w:t>1</w:t>
            </w:r>
          </w:p>
        </w:tc>
        <w:tc>
          <w:tcPr>
            <w:tcW w:w="5550" w:type="dxa"/>
          </w:tcPr>
          <w:p w14:paraId="6F7DB0EA" w14:textId="2B4D19CA" w:rsidR="00D54C14" w:rsidRPr="00E53D33" w:rsidRDefault="00426826" w:rsidP="00B579D6">
            <w:pPr>
              <w:rPr>
                <w:sz w:val="20"/>
              </w:rPr>
            </w:pPr>
            <w:r w:rsidRPr="00E53D33">
              <w:rPr>
                <w:sz w:val="20"/>
              </w:rPr>
              <w:t xml:space="preserve">De voor de oplossing gebruikte apparatuur en data staat in een datacenter in </w:t>
            </w:r>
            <w:r w:rsidR="004039FE">
              <w:rPr>
                <w:sz w:val="20"/>
              </w:rPr>
              <w:t>Nederland</w:t>
            </w:r>
            <w:r w:rsidRPr="00E53D33">
              <w:rPr>
                <w:sz w:val="20"/>
              </w:rPr>
              <w:t>.</w:t>
            </w:r>
          </w:p>
        </w:tc>
        <w:tc>
          <w:tcPr>
            <w:tcW w:w="2600" w:type="dxa"/>
          </w:tcPr>
          <w:p w14:paraId="663AE106" w14:textId="0E94A74E" w:rsidR="2B8599B9" w:rsidRDefault="2B8599B9" w:rsidP="2B8599B9"/>
        </w:tc>
      </w:tr>
      <w:tr w:rsidR="00394936" w:rsidRPr="00D54C14" w14:paraId="7821107E" w14:textId="77777777" w:rsidTr="2B8599B9">
        <w:trPr>
          <w:trHeight w:val="300"/>
        </w:trPr>
        <w:tc>
          <w:tcPr>
            <w:tcW w:w="685" w:type="dxa"/>
          </w:tcPr>
          <w:p w14:paraId="6234ADE1" w14:textId="36663696" w:rsidR="00394936" w:rsidRPr="00394936" w:rsidRDefault="00A865DD" w:rsidP="00B579D6">
            <w:pPr>
              <w:rPr>
                <w:b/>
                <w:bCs/>
                <w:sz w:val="20"/>
              </w:rPr>
            </w:pPr>
            <w:r>
              <w:rPr>
                <w:b/>
                <w:bCs/>
                <w:sz w:val="20"/>
              </w:rPr>
              <w:t>2</w:t>
            </w:r>
          </w:p>
        </w:tc>
        <w:tc>
          <w:tcPr>
            <w:tcW w:w="5550" w:type="dxa"/>
          </w:tcPr>
          <w:p w14:paraId="19FF7465" w14:textId="0908DBD6" w:rsidR="00394936" w:rsidRPr="00394936" w:rsidRDefault="00394936" w:rsidP="00B579D6">
            <w:pPr>
              <w:rPr>
                <w:sz w:val="20"/>
              </w:rPr>
            </w:pPr>
            <w:r w:rsidRPr="00394936">
              <w:rPr>
                <w:sz w:val="20"/>
              </w:rPr>
              <w:t xml:space="preserve">Het datacenter waarin de oplossing draait is geclassificeerd als TIER 4.  (International </w:t>
            </w:r>
            <w:proofErr w:type="spellStart"/>
            <w:r w:rsidRPr="00394936">
              <w:rPr>
                <w:sz w:val="20"/>
              </w:rPr>
              <w:t>standards</w:t>
            </w:r>
            <w:proofErr w:type="spellEnd"/>
            <w:r w:rsidRPr="00394936">
              <w:rPr>
                <w:sz w:val="20"/>
              </w:rPr>
              <w:t xml:space="preserve">: ISO/IEC 22237 </w:t>
            </w:r>
            <w:proofErr w:type="spellStart"/>
            <w:r w:rsidRPr="00394936">
              <w:rPr>
                <w:sz w:val="20"/>
              </w:rPr>
              <w:t>and</w:t>
            </w:r>
            <w:proofErr w:type="spellEnd"/>
            <w:r w:rsidRPr="00394936">
              <w:rPr>
                <w:sz w:val="20"/>
              </w:rPr>
              <w:t xml:space="preserve"> DIN EN 50600).</w:t>
            </w:r>
          </w:p>
        </w:tc>
        <w:tc>
          <w:tcPr>
            <w:tcW w:w="2600" w:type="dxa"/>
          </w:tcPr>
          <w:p w14:paraId="7C0518E8" w14:textId="1BAABAC3" w:rsidR="2B8599B9" w:rsidRDefault="2B8599B9" w:rsidP="2B8599B9"/>
        </w:tc>
      </w:tr>
    </w:tbl>
    <w:p w14:paraId="2F8435AB" w14:textId="77777777" w:rsidR="007A651D" w:rsidRPr="00D54C14" w:rsidRDefault="007A651D" w:rsidP="00241172">
      <w:pPr>
        <w:rPr>
          <w:b/>
          <w:bCs/>
        </w:rPr>
      </w:pPr>
    </w:p>
    <w:tbl>
      <w:tblPr>
        <w:tblStyle w:val="VNGtabelmiddenblauw"/>
        <w:tblW w:w="0" w:type="auto"/>
        <w:tblLook w:val="04A0" w:firstRow="1" w:lastRow="0" w:firstColumn="1" w:lastColumn="0" w:noHBand="0" w:noVBand="1"/>
      </w:tblPr>
      <w:tblGrid>
        <w:gridCol w:w="824"/>
        <w:gridCol w:w="5408"/>
        <w:gridCol w:w="2601"/>
      </w:tblGrid>
      <w:tr w:rsidR="0097727E" w14:paraId="4E6C7906" w14:textId="1208B54A" w:rsidTr="0097727E">
        <w:trPr>
          <w:cnfStyle w:val="100000000000" w:firstRow="1" w:lastRow="0" w:firstColumn="0" w:lastColumn="0" w:oddVBand="0" w:evenVBand="0" w:oddHBand="0" w:evenHBand="0" w:firstRowFirstColumn="0" w:firstRowLastColumn="0" w:lastRowFirstColumn="0" w:lastRowLastColumn="0"/>
        </w:trPr>
        <w:tc>
          <w:tcPr>
            <w:tcW w:w="824" w:type="dxa"/>
            <w:vAlign w:val="bottom"/>
          </w:tcPr>
          <w:p w14:paraId="444F5B95" w14:textId="204B2E59" w:rsidR="0097727E" w:rsidRPr="009271EC" w:rsidRDefault="0097727E" w:rsidP="00B80761">
            <w:pPr>
              <w:pStyle w:val="Kop4"/>
              <w:rPr>
                <w:b/>
                <w:bCs/>
                <w:sz w:val="20"/>
              </w:rPr>
            </w:pPr>
            <w:r w:rsidRPr="009271EC">
              <w:rPr>
                <w:b/>
                <w:bCs/>
                <w:color w:val="auto"/>
                <w:sz w:val="20"/>
              </w:rPr>
              <w:t>Nr.</w:t>
            </w:r>
          </w:p>
        </w:tc>
        <w:tc>
          <w:tcPr>
            <w:tcW w:w="5408" w:type="dxa"/>
            <w:vAlign w:val="bottom"/>
          </w:tcPr>
          <w:p w14:paraId="33794583" w14:textId="35F8D08F" w:rsidR="0097727E" w:rsidRPr="009271EC" w:rsidRDefault="0097727E" w:rsidP="00B80761">
            <w:pPr>
              <w:rPr>
                <w:sz w:val="20"/>
              </w:rPr>
            </w:pPr>
            <w:r w:rsidRPr="009271EC">
              <w:rPr>
                <w:sz w:val="20"/>
              </w:rPr>
              <w:t xml:space="preserve">Toegankelijkheid </w:t>
            </w:r>
          </w:p>
        </w:tc>
        <w:tc>
          <w:tcPr>
            <w:tcW w:w="2601" w:type="dxa"/>
          </w:tcPr>
          <w:p w14:paraId="731F9A6B" w14:textId="06385317" w:rsidR="0097727E" w:rsidRPr="2B8599B9" w:rsidRDefault="0097727E" w:rsidP="00B80761">
            <w:pPr>
              <w:rPr>
                <w:rFonts w:eastAsiaTheme="majorEastAsia" w:cstheme="majorBidi"/>
              </w:rPr>
            </w:pPr>
            <w:r w:rsidRPr="2B8599B9">
              <w:rPr>
                <w:rFonts w:eastAsiaTheme="majorEastAsia" w:cstheme="majorBidi"/>
                <w:sz w:val="20"/>
              </w:rPr>
              <w:t>Inschrijver kan kosteloos aan deze wens voldoen</w:t>
            </w:r>
          </w:p>
        </w:tc>
      </w:tr>
      <w:tr w:rsidR="0097727E" w14:paraId="3C76C53C" w14:textId="7E6CAD05" w:rsidTr="0097727E">
        <w:tc>
          <w:tcPr>
            <w:tcW w:w="824" w:type="dxa"/>
          </w:tcPr>
          <w:p w14:paraId="326BAB21" w14:textId="0A48DDCE" w:rsidR="0097727E" w:rsidRDefault="00A865DD" w:rsidP="004657A1">
            <w:pPr>
              <w:rPr>
                <w:b/>
                <w:bCs/>
              </w:rPr>
            </w:pPr>
            <w:r>
              <w:rPr>
                <w:b/>
                <w:bCs/>
              </w:rPr>
              <w:t>3</w:t>
            </w:r>
          </w:p>
        </w:tc>
        <w:tc>
          <w:tcPr>
            <w:tcW w:w="5408" w:type="dxa"/>
          </w:tcPr>
          <w:p w14:paraId="6790E38F" w14:textId="1B6C6AAA" w:rsidR="0097727E" w:rsidRPr="00E53D33" w:rsidRDefault="0097727E" w:rsidP="00BA47F9">
            <w:pPr>
              <w:rPr>
                <w:sz w:val="20"/>
              </w:rPr>
            </w:pPr>
            <w:r w:rsidRPr="00E53D33">
              <w:rPr>
                <w:sz w:val="20"/>
              </w:rPr>
              <w:t>De onderdelen van de oplossing die binnen de toegankelijkheidswetgeving vallen, moeten voldoen aan de geldende criteria vanuit die wetgeving (op dit moment WCAG 2.1 niveau A en AA).</w:t>
            </w:r>
          </w:p>
        </w:tc>
        <w:tc>
          <w:tcPr>
            <w:tcW w:w="2601" w:type="dxa"/>
          </w:tcPr>
          <w:p w14:paraId="2A369BDE" w14:textId="77777777" w:rsidR="0097727E" w:rsidRPr="00E53D33" w:rsidRDefault="0097727E" w:rsidP="00BA47F9"/>
        </w:tc>
      </w:tr>
      <w:tr w:rsidR="0097727E" w14:paraId="1DADB6FC" w14:textId="1783724C" w:rsidTr="0097727E">
        <w:tc>
          <w:tcPr>
            <w:tcW w:w="824" w:type="dxa"/>
          </w:tcPr>
          <w:p w14:paraId="337951EF" w14:textId="2871DBFD" w:rsidR="0097727E" w:rsidRDefault="00A865DD" w:rsidP="004657A1">
            <w:pPr>
              <w:rPr>
                <w:b/>
                <w:bCs/>
              </w:rPr>
            </w:pPr>
            <w:r>
              <w:rPr>
                <w:b/>
                <w:bCs/>
              </w:rPr>
              <w:t>4</w:t>
            </w:r>
          </w:p>
        </w:tc>
        <w:tc>
          <w:tcPr>
            <w:tcW w:w="5408" w:type="dxa"/>
          </w:tcPr>
          <w:p w14:paraId="50490E12" w14:textId="4FA24ADA" w:rsidR="0097727E" w:rsidRPr="00E53D33" w:rsidRDefault="0097727E" w:rsidP="00C8631C">
            <w:pPr>
              <w:rPr>
                <w:sz w:val="20"/>
              </w:rPr>
            </w:pPr>
            <w:r w:rsidRPr="00E53D33">
              <w:rPr>
                <w:sz w:val="20"/>
              </w:rPr>
              <w:t xml:space="preserve">De oplossing beschikt over een </w:t>
            </w:r>
            <w:proofErr w:type="spellStart"/>
            <w:r w:rsidRPr="00E53D33">
              <w:rPr>
                <w:sz w:val="20"/>
              </w:rPr>
              <w:t>webbased</w:t>
            </w:r>
            <w:proofErr w:type="spellEnd"/>
            <w:r w:rsidRPr="00E53D33">
              <w:rPr>
                <w:sz w:val="20"/>
              </w:rPr>
              <w:t xml:space="preserve"> userinterface die zonder beperking van functionaliteit, benaderbaar is voor de gangbare actuele browsers.</w:t>
            </w:r>
          </w:p>
        </w:tc>
        <w:tc>
          <w:tcPr>
            <w:tcW w:w="2601" w:type="dxa"/>
          </w:tcPr>
          <w:p w14:paraId="28C48715" w14:textId="77777777" w:rsidR="0097727E" w:rsidRPr="00E53D33" w:rsidRDefault="0097727E" w:rsidP="00C8631C"/>
        </w:tc>
      </w:tr>
      <w:tr w:rsidR="0097727E" w14:paraId="7E5A5741" w14:textId="1BD80141" w:rsidTr="0097727E">
        <w:tc>
          <w:tcPr>
            <w:tcW w:w="824" w:type="dxa"/>
          </w:tcPr>
          <w:p w14:paraId="2C51B159" w14:textId="33113C92" w:rsidR="0097727E" w:rsidRDefault="00A865DD" w:rsidP="004657A1">
            <w:pPr>
              <w:rPr>
                <w:b/>
                <w:bCs/>
              </w:rPr>
            </w:pPr>
            <w:r>
              <w:rPr>
                <w:b/>
                <w:bCs/>
              </w:rPr>
              <w:t>5</w:t>
            </w:r>
          </w:p>
        </w:tc>
        <w:tc>
          <w:tcPr>
            <w:tcW w:w="5408" w:type="dxa"/>
          </w:tcPr>
          <w:p w14:paraId="550D67F7" w14:textId="70E2B630" w:rsidR="0097727E" w:rsidRPr="00E53D33" w:rsidRDefault="0097727E" w:rsidP="0088780B">
            <w:pPr>
              <w:rPr>
                <w:sz w:val="20"/>
              </w:rPr>
            </w:pPr>
            <w:r w:rsidRPr="00E53D33">
              <w:rPr>
                <w:sz w:val="20"/>
              </w:rPr>
              <w:t xml:space="preserve">De oplossing, inclusief webformulieren, ondersteunt het gebruik van tablets, smartphones en andere mobiele </w:t>
            </w:r>
            <w:proofErr w:type="spellStart"/>
            <w:r w:rsidRPr="00E53D33">
              <w:rPr>
                <w:sz w:val="20"/>
              </w:rPr>
              <w:t>devices</w:t>
            </w:r>
            <w:proofErr w:type="spellEnd"/>
            <w:r w:rsidRPr="00E53D33">
              <w:rPr>
                <w:sz w:val="20"/>
              </w:rPr>
              <w:t xml:space="preserve"> via aangepaste interface of </w:t>
            </w:r>
            <w:proofErr w:type="spellStart"/>
            <w:r w:rsidRPr="00E53D33">
              <w:rPr>
                <w:sz w:val="20"/>
              </w:rPr>
              <w:t>responsive</w:t>
            </w:r>
            <w:proofErr w:type="spellEnd"/>
            <w:r w:rsidRPr="00E53D33">
              <w:rPr>
                <w:sz w:val="20"/>
              </w:rPr>
              <w:t xml:space="preserve"> design zonder kwaliteit in te leveren op leesbaarheid tekst met behoud van functionaliteiten.</w:t>
            </w:r>
          </w:p>
        </w:tc>
        <w:tc>
          <w:tcPr>
            <w:tcW w:w="2601" w:type="dxa"/>
          </w:tcPr>
          <w:p w14:paraId="48B4D92E" w14:textId="77777777" w:rsidR="0097727E" w:rsidRPr="00E53D33" w:rsidRDefault="0097727E" w:rsidP="0088780B"/>
        </w:tc>
      </w:tr>
    </w:tbl>
    <w:p w14:paraId="2A2E1103" w14:textId="77777777" w:rsidR="005735EC" w:rsidRDefault="005735EC" w:rsidP="00241172"/>
    <w:tbl>
      <w:tblPr>
        <w:tblStyle w:val="VNGtabelmiddenblauw"/>
        <w:tblW w:w="0" w:type="auto"/>
        <w:tblLook w:val="04A0" w:firstRow="1" w:lastRow="0" w:firstColumn="1" w:lastColumn="0" w:noHBand="0" w:noVBand="1"/>
      </w:tblPr>
      <w:tblGrid>
        <w:gridCol w:w="862"/>
        <w:gridCol w:w="5370"/>
        <w:gridCol w:w="2601"/>
      </w:tblGrid>
      <w:tr w:rsidR="0097727E" w14:paraId="046DFF80" w14:textId="08C46E1F" w:rsidTr="00B37B2A">
        <w:trPr>
          <w:cnfStyle w:val="100000000000" w:firstRow="1" w:lastRow="0" w:firstColumn="0" w:lastColumn="0" w:oddVBand="0" w:evenVBand="0" w:oddHBand="0" w:evenHBand="0" w:firstRowFirstColumn="0" w:firstRowLastColumn="0" w:lastRowFirstColumn="0" w:lastRowLastColumn="0"/>
        </w:trPr>
        <w:tc>
          <w:tcPr>
            <w:tcW w:w="862" w:type="dxa"/>
            <w:vAlign w:val="bottom"/>
          </w:tcPr>
          <w:p w14:paraId="02029972" w14:textId="77777777" w:rsidR="0097727E" w:rsidRPr="00F703C1" w:rsidRDefault="0097727E" w:rsidP="009C2417">
            <w:pPr>
              <w:pStyle w:val="Kop4"/>
              <w:rPr>
                <w:b/>
                <w:bCs/>
                <w:sz w:val="20"/>
              </w:rPr>
            </w:pPr>
            <w:r w:rsidRPr="00F703C1">
              <w:rPr>
                <w:b/>
                <w:bCs/>
                <w:color w:val="auto"/>
                <w:sz w:val="20"/>
              </w:rPr>
              <w:t>Nr.</w:t>
            </w:r>
          </w:p>
        </w:tc>
        <w:tc>
          <w:tcPr>
            <w:tcW w:w="5370" w:type="dxa"/>
            <w:vAlign w:val="bottom"/>
          </w:tcPr>
          <w:p w14:paraId="38C54ED4" w14:textId="77777777" w:rsidR="0097727E" w:rsidRPr="00F703C1" w:rsidRDefault="0097727E" w:rsidP="009C2417">
            <w:pPr>
              <w:rPr>
                <w:sz w:val="20"/>
              </w:rPr>
            </w:pPr>
            <w:r>
              <w:rPr>
                <w:sz w:val="20"/>
              </w:rPr>
              <w:t>Service Levels</w:t>
            </w:r>
          </w:p>
        </w:tc>
        <w:tc>
          <w:tcPr>
            <w:tcW w:w="2601" w:type="dxa"/>
          </w:tcPr>
          <w:p w14:paraId="72C154E1" w14:textId="0FD97980" w:rsidR="0097727E" w:rsidRPr="2B8599B9" w:rsidRDefault="0097727E" w:rsidP="009C2417">
            <w:pPr>
              <w:rPr>
                <w:rFonts w:eastAsiaTheme="majorEastAsia" w:cstheme="majorBidi"/>
              </w:rPr>
            </w:pPr>
            <w:r w:rsidRPr="2B8599B9">
              <w:rPr>
                <w:rFonts w:eastAsiaTheme="majorEastAsia" w:cstheme="majorBidi"/>
                <w:sz w:val="20"/>
              </w:rPr>
              <w:t>Inschrijver kan kosteloos aan deze wens voldoen</w:t>
            </w:r>
          </w:p>
        </w:tc>
      </w:tr>
      <w:tr w:rsidR="0097727E" w14:paraId="7AE4951A" w14:textId="69B01DFE" w:rsidTr="00B37B2A">
        <w:tc>
          <w:tcPr>
            <w:tcW w:w="862" w:type="dxa"/>
          </w:tcPr>
          <w:p w14:paraId="0AEF8BDF" w14:textId="374D87B4" w:rsidR="0097727E" w:rsidRPr="00D55D43" w:rsidRDefault="00A865DD" w:rsidP="009C2417">
            <w:pPr>
              <w:rPr>
                <w:b/>
                <w:sz w:val="20"/>
              </w:rPr>
            </w:pPr>
            <w:r w:rsidRPr="00D55D43">
              <w:rPr>
                <w:b/>
                <w:sz w:val="20"/>
              </w:rPr>
              <w:t>6</w:t>
            </w:r>
          </w:p>
        </w:tc>
        <w:tc>
          <w:tcPr>
            <w:tcW w:w="5370" w:type="dxa"/>
          </w:tcPr>
          <w:p w14:paraId="22D5B099" w14:textId="7B7123A4" w:rsidR="0097727E" w:rsidRPr="00E53D33" w:rsidRDefault="0097727E" w:rsidP="009C2417">
            <w:pPr>
              <w:rPr>
                <w:sz w:val="20"/>
              </w:rPr>
            </w:pPr>
            <w:r w:rsidRPr="00905DED">
              <w:rPr>
                <w:sz w:val="20"/>
              </w:rPr>
              <w:t>Nieuwe releases van het systeem worden eerst beschikbaar gesteld in een testomgeving, waar VNG in de gelegenheid is deze te testen. Bevindingen van VNG tijdens het testen worden door Leverancier opgelost voordat de nieuwe release in productie wordt genomen. VNG zal moet expliciet toestemming geven (akkoord vanuit het testen) alvorens de nieuwe release in productie worden genomen.</w:t>
            </w:r>
          </w:p>
        </w:tc>
        <w:tc>
          <w:tcPr>
            <w:tcW w:w="2601" w:type="dxa"/>
          </w:tcPr>
          <w:p w14:paraId="247B7E21" w14:textId="77777777" w:rsidR="0097727E" w:rsidRPr="00905DED" w:rsidRDefault="0097727E" w:rsidP="009C2417"/>
        </w:tc>
      </w:tr>
    </w:tbl>
    <w:p w14:paraId="60DFBA80" w14:textId="77777777" w:rsidR="009271EC" w:rsidRDefault="009271EC" w:rsidP="00241172"/>
    <w:tbl>
      <w:tblPr>
        <w:tblStyle w:val="VNGtabelmiddenblauw"/>
        <w:tblW w:w="0" w:type="auto"/>
        <w:tblLook w:val="04A0" w:firstRow="1" w:lastRow="0" w:firstColumn="1" w:lastColumn="0" w:noHBand="0" w:noVBand="1"/>
      </w:tblPr>
      <w:tblGrid>
        <w:gridCol w:w="862"/>
        <w:gridCol w:w="5370"/>
        <w:gridCol w:w="2601"/>
      </w:tblGrid>
      <w:tr w:rsidR="0097727E" w14:paraId="4E2AE3C0" w14:textId="0412F50E" w:rsidTr="00B37B2A">
        <w:trPr>
          <w:cnfStyle w:val="100000000000" w:firstRow="1" w:lastRow="0" w:firstColumn="0" w:lastColumn="0" w:oddVBand="0" w:evenVBand="0" w:oddHBand="0" w:evenHBand="0" w:firstRowFirstColumn="0" w:firstRowLastColumn="0" w:lastRowFirstColumn="0" w:lastRowLastColumn="0"/>
        </w:trPr>
        <w:tc>
          <w:tcPr>
            <w:tcW w:w="862" w:type="dxa"/>
            <w:vAlign w:val="bottom"/>
          </w:tcPr>
          <w:p w14:paraId="0BEBFFB8" w14:textId="77777777" w:rsidR="0097727E" w:rsidRPr="00F703C1" w:rsidRDefault="0097727E" w:rsidP="009C2417">
            <w:pPr>
              <w:pStyle w:val="Kop4"/>
              <w:rPr>
                <w:b/>
                <w:bCs/>
                <w:sz w:val="20"/>
              </w:rPr>
            </w:pPr>
            <w:r w:rsidRPr="00F703C1">
              <w:rPr>
                <w:b/>
                <w:bCs/>
                <w:color w:val="auto"/>
                <w:sz w:val="20"/>
              </w:rPr>
              <w:t>Nr.</w:t>
            </w:r>
          </w:p>
        </w:tc>
        <w:tc>
          <w:tcPr>
            <w:tcW w:w="5370" w:type="dxa"/>
            <w:vAlign w:val="bottom"/>
          </w:tcPr>
          <w:p w14:paraId="77BDF9F3" w14:textId="77777777" w:rsidR="0097727E" w:rsidRPr="00F703C1" w:rsidRDefault="0097727E" w:rsidP="009C2417">
            <w:pPr>
              <w:rPr>
                <w:sz w:val="20"/>
              </w:rPr>
            </w:pPr>
            <w:r>
              <w:rPr>
                <w:sz w:val="20"/>
              </w:rPr>
              <w:t>Algemeen</w:t>
            </w:r>
          </w:p>
        </w:tc>
        <w:tc>
          <w:tcPr>
            <w:tcW w:w="2601" w:type="dxa"/>
          </w:tcPr>
          <w:p w14:paraId="664FDAE6" w14:textId="1D0112E1" w:rsidR="0097727E" w:rsidRPr="2B8599B9" w:rsidRDefault="0097727E" w:rsidP="009C2417">
            <w:pPr>
              <w:rPr>
                <w:rFonts w:eastAsiaTheme="majorEastAsia" w:cstheme="majorBidi"/>
              </w:rPr>
            </w:pPr>
            <w:r w:rsidRPr="2B8599B9">
              <w:rPr>
                <w:rFonts w:eastAsiaTheme="majorEastAsia" w:cstheme="majorBidi"/>
                <w:sz w:val="20"/>
              </w:rPr>
              <w:t>Inschrijver kan kosteloos aan deze wens voldoen</w:t>
            </w:r>
          </w:p>
        </w:tc>
      </w:tr>
      <w:tr w:rsidR="0097727E" w14:paraId="0DFA8C90" w14:textId="27148382" w:rsidTr="00B37B2A">
        <w:tc>
          <w:tcPr>
            <w:tcW w:w="862" w:type="dxa"/>
          </w:tcPr>
          <w:p w14:paraId="5E701BFB" w14:textId="57CB1839" w:rsidR="0097727E" w:rsidRPr="00D55D43" w:rsidRDefault="00A865DD" w:rsidP="009C2417">
            <w:pPr>
              <w:rPr>
                <w:b/>
                <w:sz w:val="20"/>
              </w:rPr>
            </w:pPr>
            <w:r w:rsidRPr="00D55D43">
              <w:rPr>
                <w:b/>
                <w:sz w:val="20"/>
              </w:rPr>
              <w:t>7</w:t>
            </w:r>
          </w:p>
        </w:tc>
        <w:tc>
          <w:tcPr>
            <w:tcW w:w="5370" w:type="dxa"/>
          </w:tcPr>
          <w:p w14:paraId="0DEE6738" w14:textId="712BBACA" w:rsidR="0097727E" w:rsidRPr="00E53D33" w:rsidRDefault="0097727E" w:rsidP="009C2417">
            <w:pPr>
              <w:rPr>
                <w:sz w:val="20"/>
              </w:rPr>
            </w:pPr>
            <w:r w:rsidRPr="00635D79">
              <w:rPr>
                <w:sz w:val="20"/>
              </w:rPr>
              <w:t>Het systeem kan worden ingesteld in de Engelse taal</w:t>
            </w:r>
            <w:r>
              <w:rPr>
                <w:sz w:val="20"/>
              </w:rPr>
              <w:t>.</w:t>
            </w:r>
          </w:p>
        </w:tc>
        <w:tc>
          <w:tcPr>
            <w:tcW w:w="2601" w:type="dxa"/>
          </w:tcPr>
          <w:p w14:paraId="5905D117" w14:textId="77777777" w:rsidR="0097727E" w:rsidRPr="00635D79" w:rsidRDefault="0097727E" w:rsidP="009C2417"/>
        </w:tc>
      </w:tr>
      <w:tr w:rsidR="0097727E" w14:paraId="5E445533" w14:textId="6E6A56EF" w:rsidTr="00B37B2A">
        <w:tc>
          <w:tcPr>
            <w:tcW w:w="862" w:type="dxa"/>
          </w:tcPr>
          <w:p w14:paraId="397B2BC3" w14:textId="4ED14FB4" w:rsidR="0097727E" w:rsidRPr="00D55D43" w:rsidRDefault="00A865DD" w:rsidP="009C2417">
            <w:pPr>
              <w:rPr>
                <w:b/>
                <w:sz w:val="20"/>
              </w:rPr>
            </w:pPr>
            <w:r w:rsidRPr="00D55D43">
              <w:rPr>
                <w:b/>
                <w:sz w:val="20"/>
              </w:rPr>
              <w:t>8</w:t>
            </w:r>
          </w:p>
        </w:tc>
        <w:tc>
          <w:tcPr>
            <w:tcW w:w="5370" w:type="dxa"/>
          </w:tcPr>
          <w:p w14:paraId="454AB667" w14:textId="27255937" w:rsidR="0097727E" w:rsidRPr="002147C7" w:rsidRDefault="0097727E" w:rsidP="002147C7">
            <w:pPr>
              <w:rPr>
                <w:sz w:val="20"/>
              </w:rPr>
            </w:pPr>
            <w:r w:rsidRPr="002147C7">
              <w:rPr>
                <w:sz w:val="20"/>
              </w:rPr>
              <w:t xml:space="preserve">Het systeem heeft naast een </w:t>
            </w:r>
            <w:proofErr w:type="spellStart"/>
            <w:r w:rsidRPr="002147C7">
              <w:rPr>
                <w:sz w:val="20"/>
              </w:rPr>
              <w:t>webomgeving</w:t>
            </w:r>
            <w:proofErr w:type="spellEnd"/>
            <w:r w:rsidRPr="002147C7">
              <w:rPr>
                <w:sz w:val="20"/>
              </w:rPr>
              <w:t xml:space="preserve"> ook een app, zodat medewerkers ook via hun smartphone gebruik kunnen maken van het systeem.</w:t>
            </w:r>
          </w:p>
        </w:tc>
        <w:tc>
          <w:tcPr>
            <w:tcW w:w="2601" w:type="dxa"/>
          </w:tcPr>
          <w:p w14:paraId="009602BE" w14:textId="77777777" w:rsidR="0097727E" w:rsidRPr="002147C7" w:rsidRDefault="0097727E" w:rsidP="002147C7"/>
        </w:tc>
      </w:tr>
    </w:tbl>
    <w:p w14:paraId="283415AC" w14:textId="77777777" w:rsidR="009271EC" w:rsidRDefault="009271EC" w:rsidP="00241172"/>
    <w:p w14:paraId="31A3B240" w14:textId="0C81CDD1" w:rsidR="00427A17" w:rsidRDefault="00427A17" w:rsidP="00427A17">
      <w:pPr>
        <w:rPr>
          <w:b/>
          <w:bCs/>
        </w:rPr>
      </w:pPr>
      <w:r>
        <w:rPr>
          <w:b/>
          <w:bCs/>
        </w:rPr>
        <w:t>Deel 2: Functionele eisen</w:t>
      </w:r>
    </w:p>
    <w:p w14:paraId="0493B56C" w14:textId="77777777" w:rsidR="00427A17" w:rsidRDefault="00427A17" w:rsidP="00241172"/>
    <w:tbl>
      <w:tblPr>
        <w:tblStyle w:val="VNGtabelmiddenblauw"/>
        <w:tblW w:w="0" w:type="auto"/>
        <w:tblLook w:val="04A0" w:firstRow="1" w:lastRow="0" w:firstColumn="1" w:lastColumn="0" w:noHBand="0" w:noVBand="1"/>
      </w:tblPr>
      <w:tblGrid>
        <w:gridCol w:w="841"/>
        <w:gridCol w:w="5391"/>
        <w:gridCol w:w="2601"/>
      </w:tblGrid>
      <w:tr w:rsidR="00A865DD" w14:paraId="22A7C0C9" w14:textId="1B7B1381" w:rsidTr="4027CADE">
        <w:trPr>
          <w:cnfStyle w:val="100000000000" w:firstRow="1" w:lastRow="0" w:firstColumn="0" w:lastColumn="0" w:oddVBand="0" w:evenVBand="0" w:oddHBand="0" w:evenHBand="0" w:firstRowFirstColumn="0" w:firstRowLastColumn="0" w:lastRowFirstColumn="0" w:lastRowLastColumn="0"/>
          <w:trHeight w:val="1050"/>
        </w:trPr>
        <w:tc>
          <w:tcPr>
            <w:tcW w:w="841" w:type="dxa"/>
          </w:tcPr>
          <w:p w14:paraId="24E6B409" w14:textId="77777777" w:rsidR="00A865DD" w:rsidRPr="00103B35" w:rsidRDefault="00A865DD" w:rsidP="00067470">
            <w:pPr>
              <w:pStyle w:val="Kop4"/>
              <w:rPr>
                <w:b/>
                <w:bCs/>
                <w:color w:val="auto"/>
                <w:sz w:val="20"/>
              </w:rPr>
            </w:pPr>
            <w:r w:rsidRPr="00103B35">
              <w:rPr>
                <w:b/>
                <w:bCs/>
                <w:color w:val="auto"/>
                <w:sz w:val="20"/>
              </w:rPr>
              <w:t>Nr.</w:t>
            </w:r>
          </w:p>
        </w:tc>
        <w:tc>
          <w:tcPr>
            <w:tcW w:w="5391" w:type="dxa"/>
            <w:vAlign w:val="bottom"/>
          </w:tcPr>
          <w:p w14:paraId="419595FC" w14:textId="38158CE9" w:rsidR="00A865DD" w:rsidRPr="00103B35" w:rsidRDefault="00A865DD" w:rsidP="00067470">
            <w:pPr>
              <w:rPr>
                <w:rFonts w:eastAsiaTheme="majorEastAsia" w:cstheme="majorBidi"/>
                <w:bCs/>
                <w:iCs/>
                <w:sz w:val="20"/>
              </w:rPr>
            </w:pPr>
            <w:r w:rsidRPr="00103B35">
              <w:rPr>
                <w:rFonts w:eastAsiaTheme="majorEastAsia" w:cstheme="majorBidi"/>
                <w:bCs/>
                <w:iCs/>
                <w:sz w:val="20"/>
              </w:rPr>
              <w:t>Bezoekersregistratie</w:t>
            </w:r>
          </w:p>
        </w:tc>
        <w:tc>
          <w:tcPr>
            <w:tcW w:w="2601" w:type="dxa"/>
          </w:tcPr>
          <w:p w14:paraId="5BA7FF13" w14:textId="1D5F7ED5" w:rsidR="00A865DD" w:rsidRPr="00103B35" w:rsidRDefault="00A865DD" w:rsidP="00067470">
            <w:pPr>
              <w:rPr>
                <w:rFonts w:eastAsiaTheme="majorEastAsia" w:cstheme="majorBidi"/>
                <w:bCs/>
                <w:iCs/>
              </w:rPr>
            </w:pPr>
            <w:r w:rsidRPr="2B8599B9">
              <w:rPr>
                <w:rFonts w:eastAsiaTheme="majorEastAsia" w:cstheme="majorBidi"/>
                <w:sz w:val="20"/>
              </w:rPr>
              <w:t>Inschrijver kan kosteloos aan deze wens voldoen</w:t>
            </w:r>
          </w:p>
        </w:tc>
      </w:tr>
      <w:tr w:rsidR="00A865DD" w14:paraId="09545207" w14:textId="60BFAAE1" w:rsidTr="00A865DD">
        <w:tc>
          <w:tcPr>
            <w:tcW w:w="841" w:type="dxa"/>
          </w:tcPr>
          <w:p w14:paraId="189BA980" w14:textId="4003211C" w:rsidR="00A865DD" w:rsidRPr="00D55D43" w:rsidRDefault="00A865DD" w:rsidP="00067470">
            <w:pPr>
              <w:rPr>
                <w:b/>
                <w:sz w:val="20"/>
              </w:rPr>
            </w:pPr>
            <w:r w:rsidRPr="00D55D43">
              <w:rPr>
                <w:b/>
                <w:sz w:val="20"/>
              </w:rPr>
              <w:t>9</w:t>
            </w:r>
          </w:p>
        </w:tc>
        <w:tc>
          <w:tcPr>
            <w:tcW w:w="5391" w:type="dxa"/>
          </w:tcPr>
          <w:p w14:paraId="26C25C1B" w14:textId="49EE7413" w:rsidR="00A865DD" w:rsidRPr="00B579D6" w:rsidRDefault="00A865DD" w:rsidP="00067470">
            <w:r w:rsidRPr="00375EF1">
              <w:rPr>
                <w:rFonts w:cs="Arial"/>
                <w:sz w:val="20"/>
              </w:rPr>
              <w:t>Er moet een mogelijkheid zijn voor bezoekers om aan te geven dat ze gearriveerd zijn (als het druk is bij de receptie) middels een automatisch bericht (mail, chat, sms, etc.) voor aanmelder, zodat de op de hoogte is.</w:t>
            </w:r>
          </w:p>
        </w:tc>
        <w:tc>
          <w:tcPr>
            <w:tcW w:w="2601" w:type="dxa"/>
          </w:tcPr>
          <w:p w14:paraId="340B6138" w14:textId="77777777" w:rsidR="00A865DD" w:rsidRPr="00375EF1" w:rsidRDefault="00A865DD" w:rsidP="00067470">
            <w:pPr>
              <w:rPr>
                <w:rFonts w:cs="Arial"/>
              </w:rPr>
            </w:pPr>
          </w:p>
        </w:tc>
      </w:tr>
    </w:tbl>
    <w:p w14:paraId="2683D7EC" w14:textId="77777777" w:rsidR="00FA4AFF" w:rsidRDefault="00FA4AFF">
      <w:pPr>
        <w:spacing w:line="240" w:lineRule="auto"/>
      </w:pPr>
    </w:p>
    <w:p w14:paraId="38BDCEFE" w14:textId="77777777" w:rsidR="00C274A6" w:rsidRDefault="00C274A6">
      <w:pPr>
        <w:spacing w:line="240" w:lineRule="auto"/>
      </w:pPr>
    </w:p>
    <w:tbl>
      <w:tblPr>
        <w:tblStyle w:val="VNGtabelmiddenblauw"/>
        <w:tblW w:w="0" w:type="auto"/>
        <w:tblLook w:val="04A0" w:firstRow="1" w:lastRow="0" w:firstColumn="1" w:lastColumn="0" w:noHBand="0" w:noVBand="1"/>
      </w:tblPr>
      <w:tblGrid>
        <w:gridCol w:w="861"/>
        <w:gridCol w:w="5371"/>
        <w:gridCol w:w="2601"/>
      </w:tblGrid>
      <w:tr w:rsidR="00A865DD" w14:paraId="16148D19" w14:textId="6BB36399" w:rsidTr="00A865DD">
        <w:trPr>
          <w:cnfStyle w:val="100000000000" w:firstRow="1" w:lastRow="0" w:firstColumn="0" w:lastColumn="0" w:oddVBand="0" w:evenVBand="0" w:oddHBand="0" w:evenHBand="0" w:firstRowFirstColumn="0" w:firstRowLastColumn="0" w:lastRowFirstColumn="0" w:lastRowLastColumn="0"/>
        </w:trPr>
        <w:tc>
          <w:tcPr>
            <w:tcW w:w="861" w:type="dxa"/>
          </w:tcPr>
          <w:p w14:paraId="38A278D6" w14:textId="77777777" w:rsidR="00A865DD" w:rsidRPr="0047412D" w:rsidRDefault="00A865DD" w:rsidP="005844C1">
            <w:pPr>
              <w:pStyle w:val="Kop4"/>
              <w:rPr>
                <w:b/>
                <w:bCs/>
                <w:color w:val="auto"/>
                <w:sz w:val="20"/>
              </w:rPr>
            </w:pPr>
            <w:r w:rsidRPr="0047412D">
              <w:rPr>
                <w:b/>
                <w:bCs/>
                <w:color w:val="auto"/>
                <w:sz w:val="20"/>
              </w:rPr>
              <w:t>Nr.</w:t>
            </w:r>
          </w:p>
        </w:tc>
        <w:tc>
          <w:tcPr>
            <w:tcW w:w="5371" w:type="dxa"/>
            <w:vAlign w:val="bottom"/>
          </w:tcPr>
          <w:p w14:paraId="4C027A24" w14:textId="0C29F593" w:rsidR="00A865DD" w:rsidRPr="0047412D" w:rsidRDefault="00A865DD" w:rsidP="005844C1">
            <w:pPr>
              <w:rPr>
                <w:rFonts w:eastAsiaTheme="majorEastAsia" w:cstheme="majorBidi"/>
                <w:bCs/>
                <w:iCs/>
                <w:sz w:val="20"/>
              </w:rPr>
            </w:pPr>
            <w:r w:rsidRPr="0047412D">
              <w:rPr>
                <w:rFonts w:eastAsiaTheme="majorEastAsia" w:cstheme="majorBidi"/>
                <w:bCs/>
                <w:iCs/>
                <w:sz w:val="20"/>
              </w:rPr>
              <w:t>Werkplekken</w:t>
            </w:r>
          </w:p>
        </w:tc>
        <w:tc>
          <w:tcPr>
            <w:tcW w:w="2601" w:type="dxa"/>
          </w:tcPr>
          <w:p w14:paraId="5C00DECA" w14:textId="2480DA47" w:rsidR="00A865DD" w:rsidRPr="0047412D" w:rsidRDefault="00A865DD" w:rsidP="005844C1">
            <w:pPr>
              <w:rPr>
                <w:rFonts w:eastAsiaTheme="majorEastAsia" w:cstheme="majorBidi"/>
                <w:bCs/>
                <w:iCs/>
              </w:rPr>
            </w:pPr>
            <w:r w:rsidRPr="2B8599B9">
              <w:rPr>
                <w:rFonts w:eastAsiaTheme="majorEastAsia" w:cstheme="majorBidi"/>
                <w:sz w:val="20"/>
              </w:rPr>
              <w:t>Inschrijver kan kosteloos aan deze wens voldoen</w:t>
            </w:r>
          </w:p>
        </w:tc>
      </w:tr>
      <w:tr w:rsidR="00A865DD" w14:paraId="2348ADDA" w14:textId="39071532" w:rsidTr="00A865DD">
        <w:tc>
          <w:tcPr>
            <w:tcW w:w="861" w:type="dxa"/>
          </w:tcPr>
          <w:p w14:paraId="2D75BFA4" w14:textId="286F41D2" w:rsidR="00A865DD" w:rsidRPr="00D55D43" w:rsidRDefault="00A865DD" w:rsidP="00A0081D">
            <w:pPr>
              <w:rPr>
                <w:b/>
                <w:sz w:val="20"/>
              </w:rPr>
            </w:pPr>
            <w:r w:rsidRPr="00D55D43">
              <w:rPr>
                <w:b/>
                <w:sz w:val="20"/>
              </w:rPr>
              <w:t>10</w:t>
            </w:r>
          </w:p>
        </w:tc>
        <w:tc>
          <w:tcPr>
            <w:tcW w:w="5371" w:type="dxa"/>
          </w:tcPr>
          <w:p w14:paraId="1945BBF7" w14:textId="2B723850" w:rsidR="00A865DD" w:rsidRPr="00B579D6" w:rsidRDefault="00A865DD" w:rsidP="00A0081D">
            <w:r w:rsidRPr="003B1F2D">
              <w:rPr>
                <w:rFonts w:cs="Arial"/>
                <w:sz w:val="20"/>
              </w:rPr>
              <w:t>Het is mogelijk om sluitingsdagen (weekenden, feestdagen, etc.) te blokkeren, zodat op die dagen geen werkplek gereserveerd kan worden</w:t>
            </w:r>
            <w:r>
              <w:rPr>
                <w:rFonts w:cs="Arial"/>
                <w:sz w:val="20"/>
              </w:rPr>
              <w:t>.</w:t>
            </w:r>
          </w:p>
        </w:tc>
        <w:tc>
          <w:tcPr>
            <w:tcW w:w="2601" w:type="dxa"/>
          </w:tcPr>
          <w:p w14:paraId="5FC4F87A" w14:textId="77777777" w:rsidR="00A865DD" w:rsidRPr="003B1F2D" w:rsidRDefault="00A865DD" w:rsidP="00A0081D">
            <w:pPr>
              <w:rPr>
                <w:rFonts w:cs="Arial"/>
              </w:rPr>
            </w:pPr>
          </w:p>
        </w:tc>
      </w:tr>
      <w:tr w:rsidR="00A865DD" w:rsidRPr="00D54C14" w14:paraId="5C607291" w14:textId="484BAF33" w:rsidTr="00A865DD">
        <w:tc>
          <w:tcPr>
            <w:tcW w:w="861" w:type="dxa"/>
          </w:tcPr>
          <w:p w14:paraId="0949ABD5" w14:textId="6CD47782" w:rsidR="00A865DD" w:rsidRPr="00D55D43" w:rsidRDefault="00A865DD" w:rsidP="001431F6">
            <w:pPr>
              <w:rPr>
                <w:b/>
                <w:sz w:val="20"/>
              </w:rPr>
            </w:pPr>
            <w:r w:rsidRPr="00D55D43">
              <w:rPr>
                <w:b/>
                <w:sz w:val="20"/>
              </w:rPr>
              <w:t>11</w:t>
            </w:r>
          </w:p>
        </w:tc>
        <w:tc>
          <w:tcPr>
            <w:tcW w:w="5371" w:type="dxa"/>
          </w:tcPr>
          <w:p w14:paraId="6A51BA2E" w14:textId="538BC4C1" w:rsidR="00A865DD" w:rsidRDefault="00A865DD" w:rsidP="001431F6">
            <w:pPr>
              <w:rPr>
                <w:rFonts w:cs="Arial"/>
              </w:rPr>
            </w:pPr>
            <w:r w:rsidRPr="003B1F2D">
              <w:rPr>
                <w:rFonts w:cs="Arial"/>
                <w:sz w:val="20"/>
              </w:rPr>
              <w:t>Mogelijkheid voor een wachtlijst als er geen werkplekken beschikbaar zijn, waarbij de eerste op de wachtlijst een melding (mail) krijgt als er alsnog een werkplek beschikbaar komt (via annulering).</w:t>
            </w:r>
          </w:p>
        </w:tc>
        <w:tc>
          <w:tcPr>
            <w:tcW w:w="2601" w:type="dxa"/>
          </w:tcPr>
          <w:p w14:paraId="1A8D1BEF" w14:textId="77777777" w:rsidR="00A865DD" w:rsidRPr="003B1F2D" w:rsidRDefault="00A865DD" w:rsidP="001431F6">
            <w:pPr>
              <w:rPr>
                <w:rFonts w:cs="Arial"/>
              </w:rPr>
            </w:pPr>
          </w:p>
        </w:tc>
      </w:tr>
      <w:tr w:rsidR="00A865DD" w:rsidRPr="00D54C14" w14:paraId="44C3E32D" w14:textId="1A022F07" w:rsidTr="00A865DD">
        <w:tc>
          <w:tcPr>
            <w:tcW w:w="861" w:type="dxa"/>
          </w:tcPr>
          <w:p w14:paraId="26B9229B" w14:textId="5BAB1BD1" w:rsidR="00A865DD" w:rsidRPr="00D55D43" w:rsidRDefault="00A865DD" w:rsidP="00A0081D">
            <w:pPr>
              <w:rPr>
                <w:b/>
                <w:sz w:val="20"/>
              </w:rPr>
            </w:pPr>
            <w:r w:rsidRPr="00D55D43">
              <w:rPr>
                <w:b/>
                <w:sz w:val="20"/>
              </w:rPr>
              <w:t>12</w:t>
            </w:r>
          </w:p>
        </w:tc>
        <w:tc>
          <w:tcPr>
            <w:tcW w:w="5371" w:type="dxa"/>
          </w:tcPr>
          <w:p w14:paraId="27716888" w14:textId="02EE008F" w:rsidR="00A865DD" w:rsidRPr="00B579D6" w:rsidRDefault="00A865DD" w:rsidP="00A0081D">
            <w:r w:rsidRPr="003B1F2D">
              <w:rPr>
                <w:rFonts w:cs="Arial"/>
                <w:sz w:val="20"/>
              </w:rPr>
              <w:t>Als de eerste van de wachtlijst niet na een bepaalde tijd gereageerd heeft, krijgt de volgende op de wachtlijst deze gelegenheid (en zo verder).</w:t>
            </w:r>
          </w:p>
        </w:tc>
        <w:tc>
          <w:tcPr>
            <w:tcW w:w="2601" w:type="dxa"/>
          </w:tcPr>
          <w:p w14:paraId="60D2ED77" w14:textId="77777777" w:rsidR="00A865DD" w:rsidRPr="003B1F2D" w:rsidRDefault="00A865DD" w:rsidP="00A0081D">
            <w:pPr>
              <w:rPr>
                <w:rFonts w:cs="Arial"/>
              </w:rPr>
            </w:pPr>
          </w:p>
        </w:tc>
      </w:tr>
    </w:tbl>
    <w:p w14:paraId="6C9F5C3D" w14:textId="77777777" w:rsidR="00C274A6" w:rsidRDefault="00C274A6">
      <w:pPr>
        <w:spacing w:line="240" w:lineRule="auto"/>
      </w:pPr>
    </w:p>
    <w:p w14:paraId="131D79F8" w14:textId="77777777" w:rsidR="00722ACA" w:rsidRDefault="00722ACA">
      <w:pPr>
        <w:spacing w:line="240" w:lineRule="auto"/>
      </w:pPr>
    </w:p>
    <w:tbl>
      <w:tblPr>
        <w:tblStyle w:val="VNGtabelmiddenblauw"/>
        <w:tblW w:w="0" w:type="auto"/>
        <w:tblLook w:val="04A0" w:firstRow="1" w:lastRow="0" w:firstColumn="1" w:lastColumn="0" w:noHBand="0" w:noVBand="1"/>
      </w:tblPr>
      <w:tblGrid>
        <w:gridCol w:w="853"/>
        <w:gridCol w:w="5379"/>
        <w:gridCol w:w="2601"/>
      </w:tblGrid>
      <w:tr w:rsidR="00A865DD" w14:paraId="26B02A31" w14:textId="6C058F30" w:rsidTr="00A865DD">
        <w:trPr>
          <w:cnfStyle w:val="100000000000" w:firstRow="1" w:lastRow="0" w:firstColumn="0" w:lastColumn="0" w:oddVBand="0" w:evenVBand="0" w:oddHBand="0" w:evenHBand="0" w:firstRowFirstColumn="0" w:firstRowLastColumn="0" w:lastRowFirstColumn="0" w:lastRowLastColumn="0"/>
        </w:trPr>
        <w:tc>
          <w:tcPr>
            <w:tcW w:w="853" w:type="dxa"/>
          </w:tcPr>
          <w:p w14:paraId="04D57455" w14:textId="77777777" w:rsidR="00A865DD" w:rsidRPr="001E0B6E" w:rsidRDefault="00A865DD" w:rsidP="005844C1">
            <w:pPr>
              <w:pStyle w:val="Kop4"/>
              <w:rPr>
                <w:b/>
                <w:bCs/>
                <w:color w:val="auto"/>
                <w:sz w:val="20"/>
              </w:rPr>
            </w:pPr>
            <w:r w:rsidRPr="001E0B6E">
              <w:rPr>
                <w:b/>
                <w:bCs/>
                <w:color w:val="auto"/>
                <w:sz w:val="20"/>
              </w:rPr>
              <w:t>Nr.</w:t>
            </w:r>
          </w:p>
        </w:tc>
        <w:tc>
          <w:tcPr>
            <w:tcW w:w="5379" w:type="dxa"/>
            <w:vAlign w:val="bottom"/>
          </w:tcPr>
          <w:p w14:paraId="0BDC8A3E" w14:textId="77F0EA1F" w:rsidR="00A865DD" w:rsidRPr="001E0B6E" w:rsidRDefault="00A865DD" w:rsidP="005844C1">
            <w:pPr>
              <w:rPr>
                <w:rFonts w:eastAsiaTheme="majorEastAsia" w:cstheme="majorBidi"/>
                <w:bCs/>
                <w:iCs/>
                <w:sz w:val="20"/>
              </w:rPr>
            </w:pPr>
            <w:r w:rsidRPr="001E0B6E">
              <w:rPr>
                <w:rFonts w:eastAsiaTheme="majorEastAsia" w:cstheme="majorBidi"/>
                <w:bCs/>
                <w:iCs/>
                <w:sz w:val="20"/>
              </w:rPr>
              <w:t>Parkeerplaatsen</w:t>
            </w:r>
          </w:p>
        </w:tc>
        <w:tc>
          <w:tcPr>
            <w:tcW w:w="2601" w:type="dxa"/>
          </w:tcPr>
          <w:p w14:paraId="2C530FD0" w14:textId="6DA2E9D2" w:rsidR="00A865DD" w:rsidRPr="001E0B6E" w:rsidRDefault="00A865DD" w:rsidP="005844C1">
            <w:pPr>
              <w:rPr>
                <w:rFonts w:eastAsiaTheme="majorEastAsia" w:cstheme="majorBidi"/>
                <w:bCs/>
                <w:iCs/>
              </w:rPr>
            </w:pPr>
            <w:r w:rsidRPr="2B8599B9">
              <w:rPr>
                <w:rFonts w:eastAsiaTheme="majorEastAsia" w:cstheme="majorBidi"/>
                <w:sz w:val="20"/>
              </w:rPr>
              <w:t>Inschrijver kan kosteloos aan deze wens voldoen</w:t>
            </w:r>
          </w:p>
        </w:tc>
      </w:tr>
      <w:tr w:rsidR="00A865DD" w14:paraId="5128772D" w14:textId="65006453" w:rsidTr="00A865DD">
        <w:tc>
          <w:tcPr>
            <w:tcW w:w="853" w:type="dxa"/>
          </w:tcPr>
          <w:p w14:paraId="4F4F6015" w14:textId="3A71BB9D" w:rsidR="00A865DD" w:rsidRPr="00D55D43" w:rsidRDefault="00A865DD" w:rsidP="001E6F9A">
            <w:pPr>
              <w:rPr>
                <w:b/>
                <w:sz w:val="20"/>
              </w:rPr>
            </w:pPr>
            <w:r w:rsidRPr="00D55D43">
              <w:rPr>
                <w:b/>
                <w:sz w:val="20"/>
              </w:rPr>
              <w:t>13</w:t>
            </w:r>
          </w:p>
        </w:tc>
        <w:tc>
          <w:tcPr>
            <w:tcW w:w="5379" w:type="dxa"/>
          </w:tcPr>
          <w:p w14:paraId="3325EE01" w14:textId="7D293B48" w:rsidR="00A865DD" w:rsidRPr="00B579D6" w:rsidRDefault="00A865DD" w:rsidP="001E6F9A">
            <w:r w:rsidRPr="006F7DB0">
              <w:rPr>
                <w:rFonts w:cs="Arial"/>
                <w:sz w:val="20"/>
              </w:rPr>
              <w:t>Het is mogelijk om sluitingsdagen (weekenden, feestdagen, etc.) te blokkeren, zodat op die dagen geen parkeerplaats gereserveerd kan worden.</w:t>
            </w:r>
          </w:p>
        </w:tc>
        <w:tc>
          <w:tcPr>
            <w:tcW w:w="2601" w:type="dxa"/>
          </w:tcPr>
          <w:p w14:paraId="5B15A436" w14:textId="77777777" w:rsidR="00A865DD" w:rsidRPr="006F7DB0" w:rsidRDefault="00A865DD" w:rsidP="001E6F9A">
            <w:pPr>
              <w:rPr>
                <w:rFonts w:cs="Arial"/>
              </w:rPr>
            </w:pPr>
          </w:p>
        </w:tc>
      </w:tr>
      <w:tr w:rsidR="00A865DD" w:rsidRPr="00D54C14" w14:paraId="100C3D41" w14:textId="331FC264" w:rsidTr="00A865DD">
        <w:tc>
          <w:tcPr>
            <w:tcW w:w="853" w:type="dxa"/>
          </w:tcPr>
          <w:p w14:paraId="1870D8E2" w14:textId="3984FE23" w:rsidR="00A865DD" w:rsidRPr="00D55D43" w:rsidRDefault="00A865DD" w:rsidP="001E6F9A">
            <w:pPr>
              <w:rPr>
                <w:b/>
                <w:sz w:val="20"/>
              </w:rPr>
            </w:pPr>
            <w:r w:rsidRPr="00D55D43">
              <w:rPr>
                <w:b/>
                <w:sz w:val="20"/>
              </w:rPr>
              <w:lastRenderedPageBreak/>
              <w:t>14</w:t>
            </w:r>
          </w:p>
        </w:tc>
        <w:tc>
          <w:tcPr>
            <w:tcW w:w="5379" w:type="dxa"/>
          </w:tcPr>
          <w:p w14:paraId="3C3D2048" w14:textId="0B48184E" w:rsidR="00A865DD" w:rsidRPr="00B579D6" w:rsidRDefault="00A865DD" w:rsidP="001E6F9A">
            <w:r w:rsidRPr="000F3FA5">
              <w:rPr>
                <w:rFonts w:cs="Arial"/>
                <w:sz w:val="20"/>
              </w:rPr>
              <w:t xml:space="preserve">Het </w:t>
            </w:r>
            <w:r>
              <w:rPr>
                <w:rFonts w:cs="Arial"/>
                <w:sz w:val="20"/>
              </w:rPr>
              <w:t>is</w:t>
            </w:r>
            <w:r w:rsidRPr="000F3FA5">
              <w:rPr>
                <w:rFonts w:cs="Arial"/>
                <w:sz w:val="20"/>
              </w:rPr>
              <w:t xml:space="preserve"> mogelijk zijn de te reserveren parkeerplaatsen af te stemmen op groepen gebruikers. Medewerkers van een bepaalde groep kunnen dan alleen die parkeerplaatsen reserveren die voor hen bedoeld zijn.</w:t>
            </w:r>
          </w:p>
        </w:tc>
        <w:tc>
          <w:tcPr>
            <w:tcW w:w="2601" w:type="dxa"/>
          </w:tcPr>
          <w:p w14:paraId="647150B1" w14:textId="77777777" w:rsidR="00A865DD" w:rsidRPr="000F3FA5" w:rsidRDefault="00A865DD" w:rsidP="001E6F9A">
            <w:pPr>
              <w:rPr>
                <w:rFonts w:cs="Arial"/>
              </w:rPr>
            </w:pPr>
          </w:p>
        </w:tc>
      </w:tr>
      <w:tr w:rsidR="00A865DD" w:rsidRPr="00D54C14" w14:paraId="11E29556" w14:textId="018C95DD" w:rsidTr="00A865DD">
        <w:tc>
          <w:tcPr>
            <w:tcW w:w="853" w:type="dxa"/>
          </w:tcPr>
          <w:p w14:paraId="4096AAF3" w14:textId="7CDFAC1D" w:rsidR="00A865DD" w:rsidRPr="00D55D43" w:rsidRDefault="00A865DD" w:rsidP="001E6F9A">
            <w:pPr>
              <w:rPr>
                <w:b/>
                <w:sz w:val="20"/>
              </w:rPr>
            </w:pPr>
            <w:r w:rsidRPr="00D55D43">
              <w:rPr>
                <w:b/>
                <w:sz w:val="20"/>
              </w:rPr>
              <w:t>15</w:t>
            </w:r>
          </w:p>
        </w:tc>
        <w:tc>
          <w:tcPr>
            <w:tcW w:w="5379" w:type="dxa"/>
          </w:tcPr>
          <w:p w14:paraId="6F28F8ED" w14:textId="213FFDF7" w:rsidR="00A865DD" w:rsidRPr="00B579D6" w:rsidRDefault="00A865DD" w:rsidP="001E6F9A">
            <w:r w:rsidRPr="000F3FA5">
              <w:rPr>
                <w:rFonts w:cs="Arial"/>
                <w:sz w:val="20"/>
              </w:rPr>
              <w:t>Voor reserveringen in de ochtend moet een bepaalde tijd voor het verstrijken van de parkeertijd een melding gedaan worden naar degene die gereserveerd heeft. Deze tijd moet door de beheerder in te stellen zijn.</w:t>
            </w:r>
          </w:p>
        </w:tc>
        <w:tc>
          <w:tcPr>
            <w:tcW w:w="2601" w:type="dxa"/>
          </w:tcPr>
          <w:p w14:paraId="095DF264" w14:textId="77777777" w:rsidR="00A865DD" w:rsidRPr="000F3FA5" w:rsidRDefault="00A865DD" w:rsidP="001E6F9A">
            <w:pPr>
              <w:rPr>
                <w:rFonts w:cs="Arial"/>
              </w:rPr>
            </w:pPr>
          </w:p>
        </w:tc>
      </w:tr>
      <w:tr w:rsidR="00A865DD" w:rsidRPr="00D54C14" w14:paraId="53012207" w14:textId="169FFC95" w:rsidTr="00A865DD">
        <w:tc>
          <w:tcPr>
            <w:tcW w:w="853" w:type="dxa"/>
          </w:tcPr>
          <w:p w14:paraId="3C87B3D2" w14:textId="05A46276" w:rsidR="00A865DD" w:rsidRPr="00D55D43" w:rsidRDefault="00A865DD" w:rsidP="000F3FA5">
            <w:pPr>
              <w:rPr>
                <w:b/>
                <w:sz w:val="20"/>
              </w:rPr>
            </w:pPr>
            <w:r w:rsidRPr="00D55D43">
              <w:rPr>
                <w:b/>
                <w:sz w:val="20"/>
              </w:rPr>
              <w:t>16</w:t>
            </w:r>
          </w:p>
        </w:tc>
        <w:tc>
          <w:tcPr>
            <w:tcW w:w="5379" w:type="dxa"/>
          </w:tcPr>
          <w:p w14:paraId="3D0A663E" w14:textId="5F293235" w:rsidR="00A865DD" w:rsidRPr="000014AC" w:rsidRDefault="00A865DD" w:rsidP="000F3FA5">
            <w:r w:rsidRPr="003B1F2D">
              <w:rPr>
                <w:rFonts w:cs="Arial"/>
                <w:sz w:val="20"/>
              </w:rPr>
              <w:t xml:space="preserve">Mogelijkheid voor een wachtlijst als er geen </w:t>
            </w:r>
            <w:r>
              <w:rPr>
                <w:rFonts w:cs="Arial"/>
                <w:sz w:val="20"/>
              </w:rPr>
              <w:t>parkeerplaatsen</w:t>
            </w:r>
            <w:r w:rsidRPr="003B1F2D">
              <w:rPr>
                <w:rFonts w:cs="Arial"/>
                <w:sz w:val="20"/>
              </w:rPr>
              <w:t xml:space="preserve"> beschikbaar zijn, waarbij de eerste op de wachtlijst een melding (mail) krijgt als er alsnog een </w:t>
            </w:r>
            <w:r>
              <w:rPr>
                <w:rFonts w:cs="Arial"/>
                <w:sz w:val="20"/>
              </w:rPr>
              <w:t xml:space="preserve">parkeerplaats </w:t>
            </w:r>
            <w:r w:rsidRPr="003B1F2D">
              <w:rPr>
                <w:rFonts w:cs="Arial"/>
                <w:sz w:val="20"/>
              </w:rPr>
              <w:t>beschikbaar komt (via annulering).</w:t>
            </w:r>
          </w:p>
        </w:tc>
        <w:tc>
          <w:tcPr>
            <w:tcW w:w="2601" w:type="dxa"/>
          </w:tcPr>
          <w:p w14:paraId="12A9AE35" w14:textId="77777777" w:rsidR="00A865DD" w:rsidRPr="003B1F2D" w:rsidRDefault="00A865DD" w:rsidP="000F3FA5">
            <w:pPr>
              <w:rPr>
                <w:rFonts w:cs="Arial"/>
              </w:rPr>
            </w:pPr>
          </w:p>
        </w:tc>
      </w:tr>
      <w:tr w:rsidR="00A865DD" w:rsidRPr="00D54C14" w14:paraId="3EB79B94" w14:textId="2E626D9C" w:rsidTr="00A865DD">
        <w:tc>
          <w:tcPr>
            <w:tcW w:w="853" w:type="dxa"/>
          </w:tcPr>
          <w:p w14:paraId="318B1E6C" w14:textId="28E2684E" w:rsidR="00A865DD" w:rsidRPr="00B4578A" w:rsidRDefault="00B73EAD" w:rsidP="000F3FA5">
            <w:pPr>
              <w:rPr>
                <w:b/>
                <w:bCs/>
                <w:sz w:val="20"/>
              </w:rPr>
            </w:pPr>
            <w:r>
              <w:rPr>
                <w:b/>
                <w:bCs/>
                <w:sz w:val="20"/>
              </w:rPr>
              <w:t>17</w:t>
            </w:r>
          </w:p>
        </w:tc>
        <w:tc>
          <w:tcPr>
            <w:tcW w:w="5379" w:type="dxa"/>
          </w:tcPr>
          <w:p w14:paraId="411ADDB1" w14:textId="54141646" w:rsidR="00A865DD" w:rsidRPr="00B4578A" w:rsidRDefault="00A865DD" w:rsidP="000F3FA5">
            <w:pPr>
              <w:rPr>
                <w:rFonts w:cs="Arial"/>
                <w:sz w:val="20"/>
              </w:rPr>
            </w:pPr>
            <w:r w:rsidRPr="003B1F2D">
              <w:rPr>
                <w:rFonts w:cs="Arial"/>
                <w:sz w:val="20"/>
              </w:rPr>
              <w:t>Als de eerste van de wachtlijst niet na een bepaalde tijd gereageerd heeft, krijgt de volgende op de wachtlijst deze gelegenheid (en zo verder).</w:t>
            </w:r>
          </w:p>
        </w:tc>
        <w:tc>
          <w:tcPr>
            <w:tcW w:w="2601" w:type="dxa"/>
          </w:tcPr>
          <w:p w14:paraId="1113D53D" w14:textId="77777777" w:rsidR="00A865DD" w:rsidRPr="003B1F2D" w:rsidRDefault="00A865DD" w:rsidP="000F3FA5">
            <w:pPr>
              <w:rPr>
                <w:rFonts w:cs="Arial"/>
              </w:rPr>
            </w:pPr>
          </w:p>
        </w:tc>
      </w:tr>
    </w:tbl>
    <w:p w14:paraId="5A26C441" w14:textId="77777777" w:rsidR="00722ACA" w:rsidRDefault="00722ACA">
      <w:pPr>
        <w:spacing w:line="240" w:lineRule="auto"/>
      </w:pPr>
    </w:p>
    <w:p w14:paraId="7056CD82" w14:textId="77777777" w:rsidR="00722ACA" w:rsidRDefault="00722ACA">
      <w:pPr>
        <w:spacing w:line="240" w:lineRule="auto"/>
      </w:pPr>
    </w:p>
    <w:tbl>
      <w:tblPr>
        <w:tblStyle w:val="VNGtabelmiddenblauw"/>
        <w:tblW w:w="0" w:type="auto"/>
        <w:tblLook w:val="04A0" w:firstRow="1" w:lastRow="0" w:firstColumn="1" w:lastColumn="0" w:noHBand="0" w:noVBand="1"/>
      </w:tblPr>
      <w:tblGrid>
        <w:gridCol w:w="829"/>
        <w:gridCol w:w="5403"/>
        <w:gridCol w:w="2601"/>
      </w:tblGrid>
      <w:tr w:rsidR="00B73EAD" w14:paraId="63EFA450" w14:textId="61E0CC07" w:rsidTr="00B73EAD">
        <w:trPr>
          <w:cnfStyle w:val="100000000000" w:firstRow="1" w:lastRow="0" w:firstColumn="0" w:lastColumn="0" w:oddVBand="0" w:evenVBand="0" w:oddHBand="0" w:evenHBand="0" w:firstRowFirstColumn="0" w:firstRowLastColumn="0" w:lastRowFirstColumn="0" w:lastRowLastColumn="0"/>
        </w:trPr>
        <w:tc>
          <w:tcPr>
            <w:tcW w:w="829" w:type="dxa"/>
          </w:tcPr>
          <w:p w14:paraId="12D15246" w14:textId="77777777" w:rsidR="00B73EAD" w:rsidRPr="00C309B8" w:rsidRDefault="00B73EAD" w:rsidP="005844C1">
            <w:pPr>
              <w:pStyle w:val="Kop4"/>
              <w:rPr>
                <w:b/>
                <w:bCs/>
                <w:color w:val="auto"/>
                <w:sz w:val="20"/>
              </w:rPr>
            </w:pPr>
            <w:r w:rsidRPr="00C309B8">
              <w:rPr>
                <w:b/>
                <w:bCs/>
                <w:color w:val="auto"/>
                <w:sz w:val="20"/>
              </w:rPr>
              <w:t>Nr.</w:t>
            </w:r>
          </w:p>
        </w:tc>
        <w:tc>
          <w:tcPr>
            <w:tcW w:w="5403" w:type="dxa"/>
            <w:vAlign w:val="bottom"/>
          </w:tcPr>
          <w:p w14:paraId="034E0A59" w14:textId="2C7263D9" w:rsidR="00B73EAD" w:rsidRPr="00C309B8" w:rsidRDefault="00B73EAD" w:rsidP="005844C1">
            <w:pPr>
              <w:rPr>
                <w:rFonts w:eastAsiaTheme="majorEastAsia" w:cstheme="majorBidi"/>
                <w:bCs/>
                <w:iCs/>
                <w:sz w:val="20"/>
              </w:rPr>
            </w:pPr>
            <w:r w:rsidRPr="00C309B8">
              <w:rPr>
                <w:rFonts w:eastAsiaTheme="majorEastAsia" w:cstheme="majorBidi"/>
                <w:bCs/>
                <w:iCs/>
                <w:sz w:val="20"/>
              </w:rPr>
              <w:t>Vergaderzalen</w:t>
            </w:r>
          </w:p>
        </w:tc>
        <w:tc>
          <w:tcPr>
            <w:tcW w:w="2601" w:type="dxa"/>
          </w:tcPr>
          <w:p w14:paraId="08001E69" w14:textId="17568388" w:rsidR="00B73EAD" w:rsidRPr="00C309B8" w:rsidRDefault="00B73EAD" w:rsidP="005844C1">
            <w:pPr>
              <w:rPr>
                <w:rFonts w:eastAsiaTheme="majorEastAsia" w:cstheme="majorBidi"/>
                <w:bCs/>
                <w:iCs/>
              </w:rPr>
            </w:pPr>
            <w:r w:rsidRPr="2B8599B9">
              <w:rPr>
                <w:rFonts w:eastAsiaTheme="majorEastAsia" w:cstheme="majorBidi"/>
                <w:sz w:val="20"/>
              </w:rPr>
              <w:t>Inschrijver kan kosteloos aan deze wens voldoen</w:t>
            </w:r>
          </w:p>
        </w:tc>
      </w:tr>
      <w:tr w:rsidR="00B73EAD" w14:paraId="115572AB" w14:textId="604D0359" w:rsidTr="00B73EAD">
        <w:tc>
          <w:tcPr>
            <w:tcW w:w="829" w:type="dxa"/>
          </w:tcPr>
          <w:p w14:paraId="7B7F82CD" w14:textId="62C346CE" w:rsidR="00B73EAD" w:rsidRPr="00D55D43" w:rsidRDefault="00B73EAD" w:rsidP="00D6013E">
            <w:pPr>
              <w:rPr>
                <w:b/>
                <w:sz w:val="20"/>
              </w:rPr>
            </w:pPr>
            <w:r w:rsidRPr="00D55D43">
              <w:rPr>
                <w:b/>
                <w:sz w:val="20"/>
              </w:rPr>
              <w:t>18</w:t>
            </w:r>
          </w:p>
        </w:tc>
        <w:tc>
          <w:tcPr>
            <w:tcW w:w="5403" w:type="dxa"/>
          </w:tcPr>
          <w:p w14:paraId="65C9FF56" w14:textId="47CFCED9" w:rsidR="00B73EAD" w:rsidRPr="00B579D6" w:rsidRDefault="00B73EAD" w:rsidP="00D6013E">
            <w:r w:rsidRPr="00F4456B">
              <w:rPr>
                <w:rFonts w:cs="Arial"/>
                <w:sz w:val="20"/>
              </w:rPr>
              <w:t>Bij reservering van een vergaderzaal, wordt deze niet standaard geaccepteerd als deze beschikbaar is (Servicepunt moet de reservering expliciet via Outlook accepteren). Zolang de reservering niet geaccepteerd is, is de reservering als "voorlopig" herkenbaar in het reserveringssysteem.</w:t>
            </w:r>
          </w:p>
        </w:tc>
        <w:tc>
          <w:tcPr>
            <w:tcW w:w="2601" w:type="dxa"/>
          </w:tcPr>
          <w:p w14:paraId="058652DD" w14:textId="77777777" w:rsidR="00B73EAD" w:rsidRPr="00F4456B" w:rsidRDefault="00B73EAD" w:rsidP="00D6013E">
            <w:pPr>
              <w:rPr>
                <w:rFonts w:cs="Arial"/>
              </w:rPr>
            </w:pPr>
          </w:p>
        </w:tc>
      </w:tr>
      <w:tr w:rsidR="00B73EAD" w:rsidRPr="00D54C14" w14:paraId="3F25364C" w14:textId="152BDF18" w:rsidTr="00B73EAD">
        <w:tc>
          <w:tcPr>
            <w:tcW w:w="829" w:type="dxa"/>
          </w:tcPr>
          <w:p w14:paraId="161CB73B" w14:textId="6935B70D" w:rsidR="00B73EAD" w:rsidRPr="00D55D43" w:rsidRDefault="00B73EAD" w:rsidP="00D6013E">
            <w:pPr>
              <w:rPr>
                <w:b/>
                <w:sz w:val="20"/>
              </w:rPr>
            </w:pPr>
            <w:r w:rsidRPr="00D55D43">
              <w:rPr>
                <w:b/>
                <w:sz w:val="20"/>
              </w:rPr>
              <w:t>19</w:t>
            </w:r>
          </w:p>
        </w:tc>
        <w:tc>
          <w:tcPr>
            <w:tcW w:w="5403" w:type="dxa"/>
          </w:tcPr>
          <w:p w14:paraId="66AE133F" w14:textId="078765ED" w:rsidR="00B73EAD" w:rsidRPr="00B579D6" w:rsidRDefault="00B73EAD" w:rsidP="00D6013E">
            <w:r w:rsidRPr="00C567FD">
              <w:rPr>
                <w:rFonts w:cs="Arial"/>
                <w:sz w:val="20"/>
              </w:rPr>
              <w:t>Het planbord in het reserveringssysteem kan zowel per etage als op het gehele gebouw worden getoond (dus los van roomdisplay en overzichtsscherm).</w:t>
            </w:r>
          </w:p>
        </w:tc>
        <w:tc>
          <w:tcPr>
            <w:tcW w:w="2601" w:type="dxa"/>
          </w:tcPr>
          <w:p w14:paraId="4F1A5B2F" w14:textId="77777777" w:rsidR="00B73EAD" w:rsidRPr="00C567FD" w:rsidRDefault="00B73EAD" w:rsidP="00D6013E">
            <w:pPr>
              <w:rPr>
                <w:rFonts w:cs="Arial"/>
              </w:rPr>
            </w:pPr>
          </w:p>
        </w:tc>
      </w:tr>
      <w:tr w:rsidR="00B73EAD" w:rsidRPr="00D54C14" w14:paraId="15AE46D2" w14:textId="1D77F806" w:rsidTr="00B73EAD">
        <w:tc>
          <w:tcPr>
            <w:tcW w:w="829" w:type="dxa"/>
          </w:tcPr>
          <w:p w14:paraId="20A1B49A" w14:textId="6EF826A3" w:rsidR="00B73EAD" w:rsidRPr="00ED5FA3" w:rsidRDefault="00B73EAD" w:rsidP="00D6013E">
            <w:pPr>
              <w:rPr>
                <w:b/>
                <w:bCs/>
                <w:sz w:val="20"/>
              </w:rPr>
            </w:pPr>
            <w:r>
              <w:rPr>
                <w:b/>
                <w:bCs/>
                <w:sz w:val="20"/>
              </w:rPr>
              <w:t>20</w:t>
            </w:r>
          </w:p>
        </w:tc>
        <w:tc>
          <w:tcPr>
            <w:tcW w:w="5403" w:type="dxa"/>
          </w:tcPr>
          <w:p w14:paraId="769A39F4" w14:textId="0046029D" w:rsidR="00B73EAD" w:rsidRPr="00ED5FA3" w:rsidRDefault="00B73EAD" w:rsidP="00D6013E">
            <w:pPr>
              <w:rPr>
                <w:rFonts w:cs="Arial"/>
                <w:sz w:val="20"/>
              </w:rPr>
            </w:pPr>
            <w:r w:rsidRPr="00ED5FA3">
              <w:rPr>
                <w:rFonts w:cs="Arial"/>
                <w:sz w:val="20"/>
              </w:rPr>
              <w:t xml:space="preserve">Servicepunt kan in het planbord reserveringen eenvoudig verplaatsen naar een andere zaal. Als dit gebeurt, moet er </w:t>
            </w:r>
            <w:r>
              <w:rPr>
                <w:rFonts w:cs="Arial"/>
                <w:sz w:val="20"/>
              </w:rPr>
              <w:t xml:space="preserve">automatisch </w:t>
            </w:r>
            <w:r w:rsidRPr="00ED5FA3">
              <w:rPr>
                <w:rFonts w:cs="Arial"/>
                <w:sz w:val="20"/>
              </w:rPr>
              <w:t>een mail gestuurd worden naar de organisator</w:t>
            </w:r>
            <w:r>
              <w:rPr>
                <w:rFonts w:cs="Arial"/>
                <w:sz w:val="20"/>
              </w:rPr>
              <w:t xml:space="preserve"> van de vergadering</w:t>
            </w:r>
            <w:r w:rsidRPr="00ED5FA3">
              <w:rPr>
                <w:rFonts w:cs="Arial"/>
                <w:sz w:val="20"/>
              </w:rPr>
              <w:t>.</w:t>
            </w:r>
          </w:p>
        </w:tc>
        <w:tc>
          <w:tcPr>
            <w:tcW w:w="2601" w:type="dxa"/>
          </w:tcPr>
          <w:p w14:paraId="1E72AF8F" w14:textId="77777777" w:rsidR="00B73EAD" w:rsidRPr="00ED5FA3" w:rsidRDefault="00B73EAD" w:rsidP="00D6013E">
            <w:pPr>
              <w:rPr>
                <w:rFonts w:cs="Arial"/>
              </w:rPr>
            </w:pPr>
          </w:p>
        </w:tc>
      </w:tr>
      <w:tr w:rsidR="00B73EAD" w:rsidRPr="00D54C14" w14:paraId="1E3DA09B" w14:textId="7A552E33" w:rsidTr="00B73EAD">
        <w:tc>
          <w:tcPr>
            <w:tcW w:w="829" w:type="dxa"/>
          </w:tcPr>
          <w:p w14:paraId="11A0D65B" w14:textId="314C31B6" w:rsidR="00B73EAD" w:rsidRPr="00D55D43" w:rsidRDefault="00B73EAD" w:rsidP="00D6013E">
            <w:pPr>
              <w:rPr>
                <w:b/>
                <w:sz w:val="20"/>
              </w:rPr>
            </w:pPr>
            <w:r w:rsidRPr="00D55D43">
              <w:rPr>
                <w:b/>
                <w:sz w:val="20"/>
              </w:rPr>
              <w:t>21</w:t>
            </w:r>
          </w:p>
        </w:tc>
        <w:tc>
          <w:tcPr>
            <w:tcW w:w="5403" w:type="dxa"/>
          </w:tcPr>
          <w:p w14:paraId="624C253E" w14:textId="2B62AC2E" w:rsidR="00B73EAD" w:rsidRPr="00B579D6" w:rsidRDefault="00B73EAD" w:rsidP="00D6013E">
            <w:r w:rsidRPr="00C567FD">
              <w:rPr>
                <w:rFonts w:cs="Arial"/>
                <w:sz w:val="20"/>
              </w:rPr>
              <w:t>Het moet mogelijk zijn om koppelbare zalen los en gekoppeld te reserveren. Deze moeten in 1x gereserveerd kunnen worden, waarbij alle zalen direct gereserveerd zijn.</w:t>
            </w:r>
          </w:p>
        </w:tc>
        <w:tc>
          <w:tcPr>
            <w:tcW w:w="2601" w:type="dxa"/>
          </w:tcPr>
          <w:p w14:paraId="30DA6286" w14:textId="77777777" w:rsidR="00B73EAD" w:rsidRPr="00C567FD" w:rsidRDefault="00B73EAD" w:rsidP="00D6013E">
            <w:pPr>
              <w:rPr>
                <w:rFonts w:cs="Arial"/>
              </w:rPr>
            </w:pPr>
          </w:p>
        </w:tc>
      </w:tr>
      <w:tr w:rsidR="00B73EAD" w:rsidRPr="00D54C14" w14:paraId="4B4B2DFA" w14:textId="32BB183B" w:rsidTr="00B73EAD">
        <w:tc>
          <w:tcPr>
            <w:tcW w:w="829" w:type="dxa"/>
          </w:tcPr>
          <w:p w14:paraId="0839790E" w14:textId="6E5347B8" w:rsidR="00B73EAD" w:rsidRPr="00D55D43" w:rsidRDefault="00B73EAD" w:rsidP="00D6013E">
            <w:pPr>
              <w:rPr>
                <w:b/>
                <w:sz w:val="20"/>
              </w:rPr>
            </w:pPr>
            <w:r w:rsidRPr="00D55D43">
              <w:rPr>
                <w:b/>
                <w:sz w:val="20"/>
              </w:rPr>
              <w:t>22</w:t>
            </w:r>
          </w:p>
        </w:tc>
        <w:tc>
          <w:tcPr>
            <w:tcW w:w="5403" w:type="dxa"/>
          </w:tcPr>
          <w:p w14:paraId="1FE5BB32" w14:textId="6D861D10" w:rsidR="00B73EAD" w:rsidRPr="00590BDB" w:rsidRDefault="00B73EAD" w:rsidP="00D6013E">
            <w:pPr>
              <w:rPr>
                <w:rFonts w:cs="Arial"/>
                <w:sz w:val="20"/>
              </w:rPr>
            </w:pPr>
            <w:r w:rsidRPr="00590BDB">
              <w:rPr>
                <w:rFonts w:cs="Arial"/>
                <w:sz w:val="20"/>
              </w:rPr>
              <w:t>Als een vergadering in Outlook als "privé"' is gemarkeerd, moet deze ook "privé" geregistreerd staan bij de agenda van de ruimte.</w:t>
            </w:r>
          </w:p>
        </w:tc>
        <w:tc>
          <w:tcPr>
            <w:tcW w:w="2601" w:type="dxa"/>
          </w:tcPr>
          <w:p w14:paraId="4E9D6CF2" w14:textId="77777777" w:rsidR="00B73EAD" w:rsidRPr="00590BDB" w:rsidRDefault="00B73EAD" w:rsidP="00D6013E">
            <w:pPr>
              <w:rPr>
                <w:rFonts w:cs="Arial"/>
              </w:rPr>
            </w:pPr>
          </w:p>
        </w:tc>
      </w:tr>
      <w:tr w:rsidR="00B73EAD" w:rsidRPr="00D54C14" w14:paraId="706FCCD4" w14:textId="07CC53E8" w:rsidTr="00B73EAD">
        <w:tc>
          <w:tcPr>
            <w:tcW w:w="829" w:type="dxa"/>
          </w:tcPr>
          <w:p w14:paraId="3D470F0F" w14:textId="12FE5D97" w:rsidR="00B73EAD" w:rsidRPr="00D55D43" w:rsidRDefault="00B73EAD" w:rsidP="00D6013E">
            <w:pPr>
              <w:rPr>
                <w:b/>
                <w:sz w:val="20"/>
              </w:rPr>
            </w:pPr>
            <w:r w:rsidRPr="00D55D43">
              <w:rPr>
                <w:b/>
                <w:sz w:val="20"/>
              </w:rPr>
              <w:t>23</w:t>
            </w:r>
          </w:p>
        </w:tc>
        <w:tc>
          <w:tcPr>
            <w:tcW w:w="5403" w:type="dxa"/>
          </w:tcPr>
          <w:p w14:paraId="6A19877E" w14:textId="03243522" w:rsidR="00B73EAD" w:rsidRPr="000014AC" w:rsidRDefault="00B73EAD" w:rsidP="00D6013E">
            <w:r w:rsidRPr="00C567FD">
              <w:rPr>
                <w:rFonts w:cs="Arial"/>
                <w:sz w:val="20"/>
              </w:rPr>
              <w:t>Het moet zichtbaar zijn wie de laatste wijziging heeft gedaan voor een boeking.</w:t>
            </w:r>
          </w:p>
        </w:tc>
        <w:tc>
          <w:tcPr>
            <w:tcW w:w="2601" w:type="dxa"/>
          </w:tcPr>
          <w:p w14:paraId="44BBA3ED" w14:textId="77777777" w:rsidR="00B73EAD" w:rsidRPr="00C567FD" w:rsidRDefault="00B73EAD" w:rsidP="00D6013E">
            <w:pPr>
              <w:rPr>
                <w:rFonts w:cs="Arial"/>
              </w:rPr>
            </w:pPr>
          </w:p>
        </w:tc>
      </w:tr>
      <w:tr w:rsidR="00E00885" w:rsidRPr="00D54C14" w14:paraId="755BB8C8" w14:textId="77777777" w:rsidTr="00B73EAD">
        <w:tc>
          <w:tcPr>
            <w:tcW w:w="829" w:type="dxa"/>
          </w:tcPr>
          <w:p w14:paraId="77A97446" w14:textId="19CF930E" w:rsidR="00E00885" w:rsidRPr="00E00885" w:rsidRDefault="00E00885" w:rsidP="00D6013E">
            <w:pPr>
              <w:rPr>
                <w:b/>
                <w:bCs/>
                <w:sz w:val="20"/>
              </w:rPr>
            </w:pPr>
            <w:r w:rsidRPr="00E00885">
              <w:rPr>
                <w:b/>
                <w:bCs/>
                <w:sz w:val="20"/>
              </w:rPr>
              <w:lastRenderedPageBreak/>
              <w:t>24</w:t>
            </w:r>
          </w:p>
        </w:tc>
        <w:tc>
          <w:tcPr>
            <w:tcW w:w="5403" w:type="dxa"/>
          </w:tcPr>
          <w:p w14:paraId="3ADE88FB" w14:textId="21B03013" w:rsidR="00E00885" w:rsidRPr="00C567FD" w:rsidRDefault="00E00885" w:rsidP="00D6013E">
            <w:pPr>
              <w:rPr>
                <w:rFonts w:cs="Arial"/>
              </w:rPr>
            </w:pPr>
            <w:r w:rsidRPr="003B1F2D">
              <w:rPr>
                <w:rFonts w:cs="Arial"/>
                <w:sz w:val="20"/>
              </w:rPr>
              <w:t xml:space="preserve">Het is mogelijk om sluitingsdagen (weekenden, feestdagen, etc.) te blokkeren, zodat op die dagen geen </w:t>
            </w:r>
            <w:r>
              <w:rPr>
                <w:rFonts w:cs="Arial"/>
                <w:sz w:val="20"/>
              </w:rPr>
              <w:t>vergaderzaal</w:t>
            </w:r>
            <w:r w:rsidRPr="003B1F2D">
              <w:rPr>
                <w:rFonts w:cs="Arial"/>
                <w:sz w:val="20"/>
              </w:rPr>
              <w:t xml:space="preserve"> gereserveerd kan worden</w:t>
            </w:r>
            <w:r>
              <w:rPr>
                <w:rFonts w:cs="Arial"/>
                <w:sz w:val="20"/>
              </w:rPr>
              <w:t>.</w:t>
            </w:r>
          </w:p>
        </w:tc>
        <w:tc>
          <w:tcPr>
            <w:tcW w:w="2601" w:type="dxa"/>
          </w:tcPr>
          <w:p w14:paraId="0639E03A" w14:textId="77777777" w:rsidR="00E00885" w:rsidRPr="00C567FD" w:rsidRDefault="00E00885" w:rsidP="00D6013E">
            <w:pPr>
              <w:rPr>
                <w:rFonts w:cs="Arial"/>
              </w:rPr>
            </w:pPr>
          </w:p>
        </w:tc>
      </w:tr>
    </w:tbl>
    <w:p w14:paraId="0247AD55" w14:textId="77777777" w:rsidR="00722ACA" w:rsidRDefault="00722ACA">
      <w:pPr>
        <w:spacing w:line="240" w:lineRule="auto"/>
      </w:pPr>
    </w:p>
    <w:p w14:paraId="3EC60FA9" w14:textId="77777777" w:rsidR="00ED1873" w:rsidRDefault="00ED1873">
      <w:pPr>
        <w:spacing w:line="240" w:lineRule="auto"/>
      </w:pPr>
    </w:p>
    <w:tbl>
      <w:tblPr>
        <w:tblStyle w:val="VNGtabelmiddenblauw"/>
        <w:tblW w:w="0" w:type="auto"/>
        <w:tblLook w:val="04A0" w:firstRow="1" w:lastRow="0" w:firstColumn="1" w:lastColumn="0" w:noHBand="0" w:noVBand="1"/>
      </w:tblPr>
      <w:tblGrid>
        <w:gridCol w:w="869"/>
        <w:gridCol w:w="5363"/>
        <w:gridCol w:w="2601"/>
      </w:tblGrid>
      <w:tr w:rsidR="00B73EAD" w14:paraId="6C073BF3" w14:textId="4B358BC7" w:rsidTr="00B73EAD">
        <w:trPr>
          <w:cnfStyle w:val="100000000000" w:firstRow="1" w:lastRow="0" w:firstColumn="0" w:lastColumn="0" w:oddVBand="0" w:evenVBand="0" w:oddHBand="0" w:evenHBand="0" w:firstRowFirstColumn="0" w:firstRowLastColumn="0" w:lastRowFirstColumn="0" w:lastRowLastColumn="0"/>
        </w:trPr>
        <w:tc>
          <w:tcPr>
            <w:tcW w:w="869" w:type="dxa"/>
          </w:tcPr>
          <w:p w14:paraId="16556EF1" w14:textId="77777777" w:rsidR="00B73EAD" w:rsidRPr="009612C5" w:rsidRDefault="00B73EAD" w:rsidP="005844C1">
            <w:pPr>
              <w:pStyle w:val="Kop4"/>
              <w:rPr>
                <w:b/>
                <w:bCs/>
                <w:color w:val="auto"/>
                <w:sz w:val="20"/>
              </w:rPr>
            </w:pPr>
            <w:r w:rsidRPr="009612C5">
              <w:rPr>
                <w:b/>
                <w:bCs/>
                <w:color w:val="auto"/>
                <w:sz w:val="20"/>
              </w:rPr>
              <w:t>Nr.</w:t>
            </w:r>
          </w:p>
        </w:tc>
        <w:tc>
          <w:tcPr>
            <w:tcW w:w="5363" w:type="dxa"/>
            <w:vAlign w:val="bottom"/>
          </w:tcPr>
          <w:p w14:paraId="668DE140" w14:textId="25C972C6" w:rsidR="00B73EAD" w:rsidRPr="009612C5" w:rsidRDefault="00B73EAD" w:rsidP="005844C1">
            <w:pPr>
              <w:rPr>
                <w:rFonts w:eastAsiaTheme="majorEastAsia" w:cstheme="majorBidi"/>
                <w:bCs/>
                <w:iCs/>
                <w:sz w:val="20"/>
              </w:rPr>
            </w:pPr>
            <w:r w:rsidRPr="009612C5">
              <w:rPr>
                <w:rFonts w:eastAsiaTheme="majorEastAsia" w:cstheme="majorBidi"/>
                <w:bCs/>
                <w:iCs/>
                <w:sz w:val="20"/>
              </w:rPr>
              <w:t>Catering</w:t>
            </w:r>
          </w:p>
        </w:tc>
        <w:tc>
          <w:tcPr>
            <w:tcW w:w="2601" w:type="dxa"/>
          </w:tcPr>
          <w:p w14:paraId="60402B81" w14:textId="34A98BB5" w:rsidR="00B73EAD" w:rsidRPr="009612C5" w:rsidRDefault="00B73EAD" w:rsidP="005844C1">
            <w:pPr>
              <w:rPr>
                <w:rFonts w:eastAsiaTheme="majorEastAsia" w:cstheme="majorBidi"/>
                <w:bCs/>
                <w:iCs/>
              </w:rPr>
            </w:pPr>
            <w:r w:rsidRPr="2B8599B9">
              <w:rPr>
                <w:rFonts w:eastAsiaTheme="majorEastAsia" w:cstheme="majorBidi"/>
                <w:sz w:val="20"/>
              </w:rPr>
              <w:t>Inschrijver kan kosteloos aan deze wens voldoen</w:t>
            </w:r>
          </w:p>
        </w:tc>
      </w:tr>
      <w:tr w:rsidR="00B73EAD" w:rsidRPr="00D54C14" w14:paraId="3E1EB1FE" w14:textId="0EA43448" w:rsidTr="00B73EAD">
        <w:tc>
          <w:tcPr>
            <w:tcW w:w="869" w:type="dxa"/>
          </w:tcPr>
          <w:p w14:paraId="64A11D93" w14:textId="74BE569D" w:rsidR="00B73EAD" w:rsidRPr="00D55D43" w:rsidRDefault="00B73EAD" w:rsidP="009E366C">
            <w:pPr>
              <w:rPr>
                <w:b/>
                <w:sz w:val="20"/>
              </w:rPr>
            </w:pPr>
            <w:r w:rsidRPr="00D55D43">
              <w:rPr>
                <w:b/>
                <w:bCs/>
                <w:sz w:val="20"/>
              </w:rPr>
              <w:t>2</w:t>
            </w:r>
            <w:r w:rsidR="00E00885">
              <w:rPr>
                <w:b/>
                <w:bCs/>
                <w:sz w:val="20"/>
              </w:rPr>
              <w:t>5</w:t>
            </w:r>
          </w:p>
        </w:tc>
        <w:tc>
          <w:tcPr>
            <w:tcW w:w="5363" w:type="dxa"/>
          </w:tcPr>
          <w:p w14:paraId="13F877F5" w14:textId="0B80FF71" w:rsidR="00B73EAD" w:rsidRPr="00B579D6" w:rsidRDefault="00B73EAD" w:rsidP="009E366C">
            <w:r w:rsidRPr="00C567FD">
              <w:rPr>
                <w:rFonts w:cs="Arial"/>
                <w:sz w:val="20"/>
              </w:rPr>
              <w:t>De limiet voor reservering van catering is afhankelijk van het soort catering (andere limieten bij bijv. koffie of lunch).</w:t>
            </w:r>
          </w:p>
        </w:tc>
        <w:tc>
          <w:tcPr>
            <w:tcW w:w="2601" w:type="dxa"/>
          </w:tcPr>
          <w:p w14:paraId="4C76684D" w14:textId="77777777" w:rsidR="00B73EAD" w:rsidRPr="00C567FD" w:rsidRDefault="00B73EAD" w:rsidP="009E366C">
            <w:pPr>
              <w:rPr>
                <w:rFonts w:cs="Arial"/>
              </w:rPr>
            </w:pPr>
          </w:p>
        </w:tc>
      </w:tr>
    </w:tbl>
    <w:p w14:paraId="57594268" w14:textId="77777777" w:rsidR="00ED1873" w:rsidRDefault="00ED1873">
      <w:pPr>
        <w:spacing w:line="240" w:lineRule="auto"/>
      </w:pPr>
    </w:p>
    <w:p w14:paraId="1091E0DA" w14:textId="77777777" w:rsidR="00EC5A3E" w:rsidRDefault="00EC5A3E">
      <w:pPr>
        <w:spacing w:line="240" w:lineRule="auto"/>
      </w:pPr>
    </w:p>
    <w:tbl>
      <w:tblPr>
        <w:tblStyle w:val="VNGtabelmiddenblauw"/>
        <w:tblW w:w="0" w:type="auto"/>
        <w:tblLook w:val="04A0" w:firstRow="1" w:lastRow="0" w:firstColumn="1" w:lastColumn="0" w:noHBand="0" w:noVBand="1"/>
      </w:tblPr>
      <w:tblGrid>
        <w:gridCol w:w="839"/>
        <w:gridCol w:w="5393"/>
        <w:gridCol w:w="2601"/>
      </w:tblGrid>
      <w:tr w:rsidR="00B73EAD" w14:paraId="71BEBFAF" w14:textId="7F494533" w:rsidTr="00B73EAD">
        <w:trPr>
          <w:cnfStyle w:val="100000000000" w:firstRow="1" w:lastRow="0" w:firstColumn="0" w:lastColumn="0" w:oddVBand="0" w:evenVBand="0" w:oddHBand="0" w:evenHBand="0" w:firstRowFirstColumn="0" w:firstRowLastColumn="0" w:lastRowFirstColumn="0" w:lastRowLastColumn="0"/>
        </w:trPr>
        <w:tc>
          <w:tcPr>
            <w:tcW w:w="839" w:type="dxa"/>
          </w:tcPr>
          <w:p w14:paraId="1754060D" w14:textId="77777777" w:rsidR="00B73EAD" w:rsidRPr="00D743D2" w:rsidRDefault="00B73EAD" w:rsidP="005844C1">
            <w:pPr>
              <w:pStyle w:val="Kop4"/>
              <w:rPr>
                <w:b/>
                <w:bCs/>
                <w:color w:val="auto"/>
                <w:sz w:val="20"/>
              </w:rPr>
            </w:pPr>
            <w:r w:rsidRPr="00D743D2">
              <w:rPr>
                <w:b/>
                <w:bCs/>
                <w:color w:val="auto"/>
                <w:sz w:val="20"/>
              </w:rPr>
              <w:t>Nr.</w:t>
            </w:r>
          </w:p>
        </w:tc>
        <w:tc>
          <w:tcPr>
            <w:tcW w:w="5393" w:type="dxa"/>
          </w:tcPr>
          <w:p w14:paraId="0D78E390" w14:textId="0238837C" w:rsidR="00B73EAD" w:rsidRPr="00D743D2" w:rsidRDefault="00B73EAD" w:rsidP="005844C1">
            <w:pPr>
              <w:rPr>
                <w:rFonts w:eastAsiaTheme="majorEastAsia" w:cstheme="majorBidi"/>
                <w:bCs/>
                <w:iCs/>
                <w:sz w:val="20"/>
              </w:rPr>
            </w:pPr>
            <w:r w:rsidRPr="00D743D2">
              <w:rPr>
                <w:rFonts w:eastAsiaTheme="majorEastAsia" w:cstheme="majorBidi"/>
                <w:bCs/>
                <w:iCs/>
                <w:sz w:val="20"/>
              </w:rPr>
              <w:t>Roomdisplays</w:t>
            </w:r>
          </w:p>
        </w:tc>
        <w:tc>
          <w:tcPr>
            <w:tcW w:w="2601" w:type="dxa"/>
          </w:tcPr>
          <w:p w14:paraId="38F0A745" w14:textId="67616196" w:rsidR="00B73EAD" w:rsidRPr="00D743D2" w:rsidRDefault="00B73EAD" w:rsidP="005844C1">
            <w:pPr>
              <w:rPr>
                <w:rFonts w:eastAsiaTheme="majorEastAsia" w:cstheme="majorBidi"/>
                <w:bCs/>
                <w:iCs/>
              </w:rPr>
            </w:pPr>
            <w:r w:rsidRPr="2B8599B9">
              <w:rPr>
                <w:rFonts w:eastAsiaTheme="majorEastAsia" w:cstheme="majorBidi"/>
                <w:sz w:val="20"/>
              </w:rPr>
              <w:t>Inschrijver kan kosteloos aan deze wens voldoen</w:t>
            </w:r>
          </w:p>
        </w:tc>
      </w:tr>
      <w:tr w:rsidR="00B73EAD" w14:paraId="740C47B8" w14:textId="6E003CE6" w:rsidTr="00B73EAD">
        <w:tc>
          <w:tcPr>
            <w:tcW w:w="839" w:type="dxa"/>
          </w:tcPr>
          <w:p w14:paraId="3DCC9B81" w14:textId="3C4627A1" w:rsidR="00B73EAD" w:rsidRPr="00361844" w:rsidRDefault="00B73EAD" w:rsidP="00361844">
            <w:pPr>
              <w:rPr>
                <w:b/>
                <w:bCs/>
                <w:sz w:val="20"/>
              </w:rPr>
            </w:pPr>
            <w:r>
              <w:rPr>
                <w:b/>
                <w:bCs/>
                <w:sz w:val="20"/>
              </w:rPr>
              <w:t>2</w:t>
            </w:r>
            <w:r w:rsidR="00E00885">
              <w:rPr>
                <w:b/>
                <w:bCs/>
                <w:sz w:val="20"/>
              </w:rPr>
              <w:t>6</w:t>
            </w:r>
          </w:p>
        </w:tc>
        <w:tc>
          <w:tcPr>
            <w:tcW w:w="5393" w:type="dxa"/>
          </w:tcPr>
          <w:p w14:paraId="6D767250" w14:textId="2D03946B" w:rsidR="00B73EAD" w:rsidRPr="00361844" w:rsidRDefault="00B73EAD" w:rsidP="00361844">
            <w:pPr>
              <w:rPr>
                <w:rFonts w:cs="Arial"/>
                <w:sz w:val="20"/>
              </w:rPr>
            </w:pPr>
            <w:r w:rsidRPr="00361844">
              <w:rPr>
                <w:sz w:val="20"/>
              </w:rPr>
              <w:t>Indien bij een reservering catering is gereserveerd, moet hiervoor een indicator zichtbaar zijn op de roomdisplay, zodat de cateraar kan zien waar de catering gebracht moet worden.</w:t>
            </w:r>
          </w:p>
        </w:tc>
        <w:tc>
          <w:tcPr>
            <w:tcW w:w="2601" w:type="dxa"/>
          </w:tcPr>
          <w:p w14:paraId="1A2D4290" w14:textId="77777777" w:rsidR="00B73EAD" w:rsidRPr="00361844" w:rsidRDefault="00B73EAD" w:rsidP="00361844"/>
        </w:tc>
      </w:tr>
      <w:tr w:rsidR="00B73EAD" w:rsidRPr="00D54C14" w14:paraId="08342E38" w14:textId="60668509" w:rsidTr="00B73EAD">
        <w:tc>
          <w:tcPr>
            <w:tcW w:w="839" w:type="dxa"/>
          </w:tcPr>
          <w:p w14:paraId="162843F9" w14:textId="2AE00090" w:rsidR="00B73EAD" w:rsidRPr="00361844" w:rsidRDefault="00B73EAD" w:rsidP="00361844">
            <w:pPr>
              <w:rPr>
                <w:b/>
                <w:bCs/>
                <w:sz w:val="20"/>
              </w:rPr>
            </w:pPr>
            <w:r>
              <w:rPr>
                <w:b/>
                <w:bCs/>
                <w:sz w:val="20"/>
              </w:rPr>
              <w:t>2</w:t>
            </w:r>
            <w:r w:rsidR="00E00885">
              <w:rPr>
                <w:b/>
                <w:bCs/>
                <w:sz w:val="20"/>
              </w:rPr>
              <w:t>7</w:t>
            </w:r>
          </w:p>
        </w:tc>
        <w:tc>
          <w:tcPr>
            <w:tcW w:w="5393" w:type="dxa"/>
          </w:tcPr>
          <w:p w14:paraId="21C4711D" w14:textId="21C4B9A7" w:rsidR="00B73EAD" w:rsidRPr="00361844" w:rsidRDefault="00B73EAD" w:rsidP="00361844">
            <w:pPr>
              <w:rPr>
                <w:sz w:val="20"/>
              </w:rPr>
            </w:pPr>
            <w:r w:rsidRPr="00361844">
              <w:rPr>
                <w:sz w:val="20"/>
              </w:rPr>
              <w:t>Privé meetings worden wel als reservering aangegeven op de roomdisplay, maar zonder de titel van de meeting (vertrouwelijke gesprekken zoals bijv. sollicitatiegesprekken).</w:t>
            </w:r>
          </w:p>
        </w:tc>
        <w:tc>
          <w:tcPr>
            <w:tcW w:w="2601" w:type="dxa"/>
          </w:tcPr>
          <w:p w14:paraId="580A8861" w14:textId="77777777" w:rsidR="00B73EAD" w:rsidRPr="00361844" w:rsidRDefault="00B73EAD" w:rsidP="00361844"/>
        </w:tc>
      </w:tr>
    </w:tbl>
    <w:p w14:paraId="177E9F70" w14:textId="3D51E177" w:rsidR="2B8599B9" w:rsidRDefault="2B8599B9" w:rsidP="2B8599B9">
      <w:pPr>
        <w:spacing w:line="240" w:lineRule="auto"/>
      </w:pPr>
    </w:p>
    <w:p w14:paraId="77B774CF" w14:textId="77777777" w:rsidR="00297708" w:rsidRDefault="00297708" w:rsidP="2B8599B9">
      <w:pPr>
        <w:spacing w:line="240" w:lineRule="auto"/>
      </w:pPr>
    </w:p>
    <w:tbl>
      <w:tblPr>
        <w:tblStyle w:val="VNGtabelmiddenblauw"/>
        <w:tblW w:w="0" w:type="auto"/>
        <w:tblLook w:val="0000" w:firstRow="0" w:lastRow="0" w:firstColumn="0" w:lastColumn="0" w:noHBand="0" w:noVBand="0"/>
      </w:tblPr>
      <w:tblGrid>
        <w:gridCol w:w="5376"/>
        <w:gridCol w:w="2808"/>
      </w:tblGrid>
      <w:tr w:rsidR="004871C4" w:rsidRPr="004871C4" w14:paraId="78EEE9A0" w14:textId="77777777" w:rsidTr="00297708">
        <w:trPr>
          <w:trHeight w:val="290"/>
        </w:trPr>
        <w:tc>
          <w:tcPr>
            <w:tcW w:w="5376" w:type="dxa"/>
          </w:tcPr>
          <w:p w14:paraId="0EBC503D" w14:textId="77777777" w:rsidR="004871C4" w:rsidRPr="004871C4" w:rsidRDefault="004871C4" w:rsidP="004871C4">
            <w:pPr>
              <w:spacing w:line="240" w:lineRule="auto"/>
              <w:rPr>
                <w:sz w:val="20"/>
              </w:rPr>
            </w:pPr>
            <w:r w:rsidRPr="004871C4">
              <w:rPr>
                <w:sz w:val="20"/>
              </w:rPr>
              <w:t>Organisatie:</w:t>
            </w:r>
          </w:p>
        </w:tc>
        <w:tc>
          <w:tcPr>
            <w:tcW w:w="2808" w:type="dxa"/>
          </w:tcPr>
          <w:p w14:paraId="695EE7C9" w14:textId="77777777" w:rsidR="004871C4" w:rsidRPr="004871C4" w:rsidRDefault="004871C4" w:rsidP="004871C4">
            <w:pPr>
              <w:spacing w:line="240" w:lineRule="auto"/>
              <w:rPr>
                <w:sz w:val="20"/>
              </w:rPr>
            </w:pPr>
          </w:p>
        </w:tc>
      </w:tr>
      <w:tr w:rsidR="004871C4" w:rsidRPr="004871C4" w14:paraId="71268E61" w14:textId="77777777" w:rsidTr="00297708">
        <w:trPr>
          <w:trHeight w:val="290"/>
        </w:trPr>
        <w:tc>
          <w:tcPr>
            <w:tcW w:w="5376" w:type="dxa"/>
          </w:tcPr>
          <w:p w14:paraId="008596A4" w14:textId="77777777" w:rsidR="004871C4" w:rsidRPr="004871C4" w:rsidRDefault="004871C4" w:rsidP="004871C4">
            <w:pPr>
              <w:spacing w:line="240" w:lineRule="auto"/>
              <w:rPr>
                <w:sz w:val="20"/>
              </w:rPr>
            </w:pPr>
            <w:r w:rsidRPr="004871C4">
              <w:rPr>
                <w:sz w:val="20"/>
              </w:rPr>
              <w:t>Datum:</w:t>
            </w:r>
          </w:p>
        </w:tc>
        <w:tc>
          <w:tcPr>
            <w:tcW w:w="2808" w:type="dxa"/>
          </w:tcPr>
          <w:p w14:paraId="1FF0BA44" w14:textId="77777777" w:rsidR="004871C4" w:rsidRPr="004871C4" w:rsidRDefault="004871C4" w:rsidP="004871C4">
            <w:pPr>
              <w:spacing w:line="240" w:lineRule="auto"/>
              <w:rPr>
                <w:sz w:val="20"/>
              </w:rPr>
            </w:pPr>
          </w:p>
        </w:tc>
      </w:tr>
      <w:tr w:rsidR="004871C4" w:rsidRPr="004871C4" w14:paraId="70B17A16" w14:textId="77777777" w:rsidTr="00297708">
        <w:trPr>
          <w:trHeight w:val="290"/>
        </w:trPr>
        <w:tc>
          <w:tcPr>
            <w:tcW w:w="5376" w:type="dxa"/>
          </w:tcPr>
          <w:p w14:paraId="6F31161C" w14:textId="77777777" w:rsidR="004871C4" w:rsidRPr="004871C4" w:rsidRDefault="004871C4" w:rsidP="004871C4">
            <w:pPr>
              <w:spacing w:line="240" w:lineRule="auto"/>
              <w:rPr>
                <w:sz w:val="20"/>
              </w:rPr>
            </w:pPr>
            <w:r w:rsidRPr="004871C4">
              <w:rPr>
                <w:sz w:val="20"/>
              </w:rPr>
              <w:t>Naam:</w:t>
            </w:r>
          </w:p>
        </w:tc>
        <w:tc>
          <w:tcPr>
            <w:tcW w:w="2808" w:type="dxa"/>
          </w:tcPr>
          <w:p w14:paraId="492A23F0" w14:textId="77777777" w:rsidR="004871C4" w:rsidRPr="004871C4" w:rsidRDefault="004871C4" w:rsidP="004871C4">
            <w:pPr>
              <w:spacing w:line="240" w:lineRule="auto"/>
              <w:rPr>
                <w:sz w:val="20"/>
              </w:rPr>
            </w:pPr>
          </w:p>
        </w:tc>
      </w:tr>
      <w:tr w:rsidR="004871C4" w:rsidRPr="004871C4" w14:paraId="483D1606" w14:textId="77777777" w:rsidTr="00297708">
        <w:trPr>
          <w:trHeight w:val="290"/>
        </w:trPr>
        <w:tc>
          <w:tcPr>
            <w:tcW w:w="5376" w:type="dxa"/>
          </w:tcPr>
          <w:p w14:paraId="63A59E44" w14:textId="77777777" w:rsidR="004871C4" w:rsidRPr="004871C4" w:rsidRDefault="004871C4" w:rsidP="004871C4">
            <w:pPr>
              <w:spacing w:line="240" w:lineRule="auto"/>
              <w:rPr>
                <w:sz w:val="20"/>
              </w:rPr>
            </w:pPr>
            <w:r w:rsidRPr="004871C4">
              <w:rPr>
                <w:sz w:val="20"/>
              </w:rPr>
              <w:t>Functie:</w:t>
            </w:r>
          </w:p>
        </w:tc>
        <w:tc>
          <w:tcPr>
            <w:tcW w:w="2808" w:type="dxa"/>
          </w:tcPr>
          <w:p w14:paraId="63B595B4" w14:textId="77777777" w:rsidR="004871C4" w:rsidRPr="004871C4" w:rsidRDefault="004871C4" w:rsidP="004871C4">
            <w:pPr>
              <w:spacing w:line="240" w:lineRule="auto"/>
              <w:rPr>
                <w:sz w:val="20"/>
              </w:rPr>
            </w:pPr>
          </w:p>
        </w:tc>
      </w:tr>
      <w:tr w:rsidR="004871C4" w:rsidRPr="004871C4" w14:paraId="3E3E6433" w14:textId="77777777" w:rsidTr="00297708">
        <w:trPr>
          <w:trHeight w:val="1003"/>
        </w:trPr>
        <w:tc>
          <w:tcPr>
            <w:tcW w:w="5376" w:type="dxa"/>
          </w:tcPr>
          <w:p w14:paraId="6A82B2C7" w14:textId="77777777" w:rsidR="004871C4" w:rsidRPr="004871C4" w:rsidRDefault="004871C4" w:rsidP="004871C4">
            <w:pPr>
              <w:spacing w:line="240" w:lineRule="auto"/>
              <w:rPr>
                <w:sz w:val="20"/>
              </w:rPr>
            </w:pPr>
            <w:r w:rsidRPr="004871C4">
              <w:rPr>
                <w:sz w:val="20"/>
              </w:rPr>
              <w:t>Handtekening:</w:t>
            </w:r>
          </w:p>
        </w:tc>
        <w:tc>
          <w:tcPr>
            <w:tcW w:w="2808" w:type="dxa"/>
          </w:tcPr>
          <w:p w14:paraId="33116AE3" w14:textId="77777777" w:rsidR="004871C4" w:rsidRPr="004871C4" w:rsidRDefault="004871C4" w:rsidP="004871C4">
            <w:pPr>
              <w:spacing w:line="240" w:lineRule="auto"/>
              <w:rPr>
                <w:sz w:val="20"/>
              </w:rPr>
            </w:pPr>
          </w:p>
        </w:tc>
      </w:tr>
    </w:tbl>
    <w:p w14:paraId="429AC578" w14:textId="178D8E1A" w:rsidR="2B8599B9" w:rsidRDefault="2B8599B9" w:rsidP="2B8599B9">
      <w:pPr>
        <w:spacing w:line="240" w:lineRule="auto"/>
      </w:pPr>
    </w:p>
    <w:sectPr w:rsidR="2B8599B9" w:rsidSect="0065353D">
      <w:headerReference w:type="default" r:id="rId11"/>
      <w:footerReference w:type="default" r:id="rId12"/>
      <w:headerReference w:type="first" r:id="rId13"/>
      <w:footerReference w:type="first" r:id="rId14"/>
      <w:type w:val="continuous"/>
      <w:pgSz w:w="11905" w:h="16837" w:code="9"/>
      <w:pgMar w:top="284" w:right="1531" w:bottom="2098" w:left="1531" w:header="0" w:footer="0"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CD7A1" w14:textId="77777777" w:rsidR="00236B59" w:rsidRDefault="00236B59">
      <w:r>
        <w:separator/>
      </w:r>
    </w:p>
  </w:endnote>
  <w:endnote w:type="continuationSeparator" w:id="0">
    <w:p w14:paraId="257B254F" w14:textId="77777777" w:rsidR="00236B59" w:rsidRDefault="00236B59">
      <w:r>
        <w:continuationSeparator/>
      </w:r>
    </w:p>
  </w:endnote>
  <w:endnote w:type="continuationNotice" w:id="1">
    <w:p w14:paraId="0DD36F7D" w14:textId="77777777" w:rsidR="00236B59" w:rsidRDefault="00236B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3C7E5"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58243" behindDoc="0" locked="0" layoutInCell="0" allowOverlap="0" wp14:anchorId="1FF67E33" wp14:editId="4E5430BC">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A0E3A"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F71926">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1FF67E33">
              <v:stroke joinstyle="miter"/>
              <v:path gradientshapeok="t" o:connecttype="rect"/>
            </v:shapetype>
            <v:shape id="Text Box 8" style="position:absolute;margin-left:484.8pt;margin-top:762.9pt;width:34pt;height:41.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o:allowincell="f" o:allowoverlap="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q/6QEAALk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">
              <v:textbox inset="0,0,0,0">
                <w:txbxContent>
                  <w:p w:rsidRPr="0014684E" w:rsidR="0014684E" w:rsidP="0014684E" w:rsidRDefault="0037427A" w14:paraId="692A0E3A" w14:textId="77777777">
                    <w:pPr>
                      <w:jc w:val="right"/>
                    </w:pPr>
                    <w:r>
                      <w:fldChar w:fldCharType="begin"/>
                    </w:r>
                    <w:r w:rsidR="00433ED1">
                      <w:instrText xml:space="preserve"> PAGE \# "0" \* MERGEFORMAT </w:instrText>
                    </w:r>
                    <w:r>
                      <w:fldChar w:fldCharType="separate"/>
                    </w:r>
                    <w:r w:rsidR="00F71926">
                      <w:rPr>
                        <w:noProof/>
                      </w:rPr>
                      <w:t>2</w:t>
                    </w:r>
                    <w:r>
                      <w:fldChar w:fldCharType="end"/>
                    </w:r>
                    <w:r w:rsidRPr="000742B5" w:rsidR="0014684E">
                      <w:t>/</w:t>
                    </w:r>
                    <w:r>
                      <w:fldChar w:fldCharType="begin"/>
                    </w:r>
                    <w:r w:rsidR="009319F4">
                      <w:instrText xml:space="preserve"> NUMPAGES \# "0" \* MERGEFORMAT</w:instrText>
                    </w:r>
                    <w:r>
                      <w:fldChar w:fldCharType="separate"/>
                    </w:r>
                    <w:r w:rsidR="00F71926">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58242" behindDoc="0" locked="0" layoutInCell="1" allowOverlap="0" wp14:anchorId="0EDE7DB5" wp14:editId="08894154">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B1BD7" w14:textId="77777777"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shape id="Text Box 4" style="position:absolute;margin-left:76.55pt;margin-top:762.9pt;width:306.15pt;height:41.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o:allowoverlap="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w14:anchorId="0EDE7DB5">
              <v:textbox inset="0,0,0,0">
                <w:txbxContent>
                  <w:p w:rsidRPr="00901A4F" w:rsidR="00607447" w:rsidP="00607447" w:rsidRDefault="00607447" w14:paraId="39AB1BD7" w14:textId="7777777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AF714" w14:textId="77777777"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58240" behindDoc="1" locked="0" layoutInCell="0" allowOverlap="1" wp14:anchorId="00CFCE8B" wp14:editId="3F336CF5">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58241" behindDoc="0" locked="0" layoutInCell="1" allowOverlap="1" wp14:anchorId="32E7D144" wp14:editId="0253EFFA">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4CB92" w14:textId="77777777"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2E7D144">
              <v:stroke joinstyle="miter"/>
              <v:path gradientshapeok="t" o:connecttype="rect"/>
            </v:shapetype>
            <v:shape id="Text Box 2" style="position:absolute;margin-left:76.55pt;margin-top:762.9pt;width:306.15pt;height:41.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l+7w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">
              <v:textbox inset="0,0,0,0">
                <w:txbxContent>
                  <w:p w:rsidRPr="00901A4F" w:rsidR="004C36DA" w:rsidP="004C36DA" w:rsidRDefault="004C36DA" w14:paraId="6874CB92" w14:textId="7777777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B3911" w14:textId="77777777" w:rsidR="00236B59" w:rsidRDefault="00236B59">
      <w:r>
        <w:separator/>
      </w:r>
    </w:p>
  </w:footnote>
  <w:footnote w:type="continuationSeparator" w:id="0">
    <w:p w14:paraId="458DB97F" w14:textId="77777777" w:rsidR="00236B59" w:rsidRDefault="00236B59">
      <w:r>
        <w:continuationSeparator/>
      </w:r>
    </w:p>
  </w:footnote>
  <w:footnote w:type="continuationNotice" w:id="1">
    <w:p w14:paraId="73E05F52" w14:textId="77777777" w:rsidR="00236B59" w:rsidRDefault="00236B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58BCD"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39F1A" w14:textId="77777777" w:rsidR="00CB0148" w:rsidRDefault="002E3B9D" w:rsidP="00590D35">
    <w:pPr>
      <w:spacing w:after="1560"/>
    </w:pPr>
    <w:r w:rsidRPr="002E3B9D">
      <w:rPr>
        <w:noProof/>
      </w:rPr>
      <w:drawing>
        <wp:anchor distT="0" distB="0" distL="114300" distR="114300" simplePos="0" relativeHeight="251658244" behindDoc="1" locked="0" layoutInCell="0" allowOverlap="1" wp14:anchorId="149BEC50" wp14:editId="3CC586C3">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A5DD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C1AB8"/>
    <w:multiLevelType w:val="hybridMultilevel"/>
    <w:tmpl w:val="6FDE07DE"/>
    <w:lvl w:ilvl="0" w:tplc="031203A6">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2C15721"/>
    <w:multiLevelType w:val="hybridMultilevel"/>
    <w:tmpl w:val="98C8CCD6"/>
    <w:lvl w:ilvl="0" w:tplc="031203A6">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5"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6" w15:restartNumberingAfterBreak="0">
    <w:nsid w:val="3959FB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1F5B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9" w15:restartNumberingAfterBreak="0">
    <w:nsid w:val="64143105"/>
    <w:multiLevelType w:val="hybridMultilevel"/>
    <w:tmpl w:val="27BE1E44"/>
    <w:lvl w:ilvl="0" w:tplc="713CA16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8404507">
    <w:abstractNumId w:val="5"/>
  </w:num>
  <w:num w:numId="2" w16cid:durableId="1381006520">
    <w:abstractNumId w:val="8"/>
  </w:num>
  <w:num w:numId="3" w16cid:durableId="1931312968">
    <w:abstractNumId w:val="4"/>
  </w:num>
  <w:num w:numId="4" w16cid:durableId="312564108">
    <w:abstractNumId w:val="2"/>
  </w:num>
  <w:num w:numId="5" w16cid:durableId="834883013">
    <w:abstractNumId w:val="9"/>
  </w:num>
  <w:num w:numId="6" w16cid:durableId="1987665509">
    <w:abstractNumId w:val="3"/>
  </w:num>
  <w:num w:numId="7" w16cid:durableId="714620831">
    <w:abstractNumId w:val="1"/>
  </w:num>
  <w:num w:numId="8" w16cid:durableId="5206875">
    <w:abstractNumId w:val="7"/>
  </w:num>
  <w:num w:numId="9" w16cid:durableId="1510681703">
    <w:abstractNumId w:val="6"/>
  </w:num>
  <w:num w:numId="10" w16cid:durableId="24048257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3D"/>
    <w:rsid w:val="000014AC"/>
    <w:rsid w:val="00006A04"/>
    <w:rsid w:val="00012AFA"/>
    <w:rsid w:val="00017C57"/>
    <w:rsid w:val="00020B64"/>
    <w:rsid w:val="000233C4"/>
    <w:rsid w:val="000323D9"/>
    <w:rsid w:val="000414EA"/>
    <w:rsid w:val="000417A1"/>
    <w:rsid w:val="000418E5"/>
    <w:rsid w:val="00042049"/>
    <w:rsid w:val="00047159"/>
    <w:rsid w:val="000506F8"/>
    <w:rsid w:val="00050743"/>
    <w:rsid w:val="0005303C"/>
    <w:rsid w:val="00055A4B"/>
    <w:rsid w:val="00056CFB"/>
    <w:rsid w:val="00065207"/>
    <w:rsid w:val="00065469"/>
    <w:rsid w:val="00070796"/>
    <w:rsid w:val="00071277"/>
    <w:rsid w:val="000742B5"/>
    <w:rsid w:val="00084CB9"/>
    <w:rsid w:val="00087E07"/>
    <w:rsid w:val="000962BB"/>
    <w:rsid w:val="000A666C"/>
    <w:rsid w:val="000B61B9"/>
    <w:rsid w:val="000B7B6C"/>
    <w:rsid w:val="000C1735"/>
    <w:rsid w:val="000C4290"/>
    <w:rsid w:val="000C512C"/>
    <w:rsid w:val="000C7A9A"/>
    <w:rsid w:val="000D03A5"/>
    <w:rsid w:val="000D226C"/>
    <w:rsid w:val="000D39CF"/>
    <w:rsid w:val="000D4574"/>
    <w:rsid w:val="000E7595"/>
    <w:rsid w:val="000F0C4E"/>
    <w:rsid w:val="000F1E89"/>
    <w:rsid w:val="000F33B3"/>
    <w:rsid w:val="000F3FA5"/>
    <w:rsid w:val="00100CBD"/>
    <w:rsid w:val="00100D7A"/>
    <w:rsid w:val="00103B35"/>
    <w:rsid w:val="0011033E"/>
    <w:rsid w:val="00111E05"/>
    <w:rsid w:val="00115283"/>
    <w:rsid w:val="00115DA2"/>
    <w:rsid w:val="001210B4"/>
    <w:rsid w:val="00124EA9"/>
    <w:rsid w:val="00125358"/>
    <w:rsid w:val="001410A5"/>
    <w:rsid w:val="00141B40"/>
    <w:rsid w:val="001431F6"/>
    <w:rsid w:val="00143A9C"/>
    <w:rsid w:val="0014601A"/>
    <w:rsid w:val="0014684E"/>
    <w:rsid w:val="00146B36"/>
    <w:rsid w:val="001567E4"/>
    <w:rsid w:val="00157D08"/>
    <w:rsid w:val="0016458E"/>
    <w:rsid w:val="00165095"/>
    <w:rsid w:val="00177046"/>
    <w:rsid w:val="0018436F"/>
    <w:rsid w:val="00185A52"/>
    <w:rsid w:val="00192AEE"/>
    <w:rsid w:val="001A3DAD"/>
    <w:rsid w:val="001A439E"/>
    <w:rsid w:val="001A49C5"/>
    <w:rsid w:val="001A63A1"/>
    <w:rsid w:val="001B0889"/>
    <w:rsid w:val="001B0F14"/>
    <w:rsid w:val="001B1512"/>
    <w:rsid w:val="001B2DE9"/>
    <w:rsid w:val="001B3376"/>
    <w:rsid w:val="001B3D76"/>
    <w:rsid w:val="001B63DB"/>
    <w:rsid w:val="001C28A7"/>
    <w:rsid w:val="001C3F17"/>
    <w:rsid w:val="001C50FC"/>
    <w:rsid w:val="001D481C"/>
    <w:rsid w:val="001D49B8"/>
    <w:rsid w:val="001E0B6E"/>
    <w:rsid w:val="001E1229"/>
    <w:rsid w:val="001E23FF"/>
    <w:rsid w:val="001E30DD"/>
    <w:rsid w:val="001E3ADB"/>
    <w:rsid w:val="001E6F9A"/>
    <w:rsid w:val="001F00A7"/>
    <w:rsid w:val="001F3BFB"/>
    <w:rsid w:val="00201EAF"/>
    <w:rsid w:val="002028E0"/>
    <w:rsid w:val="0020379C"/>
    <w:rsid w:val="00203C3D"/>
    <w:rsid w:val="00204B4B"/>
    <w:rsid w:val="00204FDD"/>
    <w:rsid w:val="0021160C"/>
    <w:rsid w:val="002147C7"/>
    <w:rsid w:val="00216D16"/>
    <w:rsid w:val="00217C55"/>
    <w:rsid w:val="002201A8"/>
    <w:rsid w:val="00221463"/>
    <w:rsid w:val="00230046"/>
    <w:rsid w:val="00231F13"/>
    <w:rsid w:val="0023513C"/>
    <w:rsid w:val="00236B59"/>
    <w:rsid w:val="00237D84"/>
    <w:rsid w:val="0024071A"/>
    <w:rsid w:val="00241172"/>
    <w:rsid w:val="002430BF"/>
    <w:rsid w:val="00250A66"/>
    <w:rsid w:val="00250EAF"/>
    <w:rsid w:val="00253EA6"/>
    <w:rsid w:val="00255BE9"/>
    <w:rsid w:val="00256AE9"/>
    <w:rsid w:val="002604D3"/>
    <w:rsid w:val="002626E0"/>
    <w:rsid w:val="0026385F"/>
    <w:rsid w:val="00267B36"/>
    <w:rsid w:val="00274A16"/>
    <w:rsid w:val="0028638A"/>
    <w:rsid w:val="00287841"/>
    <w:rsid w:val="00290F81"/>
    <w:rsid w:val="00297708"/>
    <w:rsid w:val="002A261B"/>
    <w:rsid w:val="002A6CA8"/>
    <w:rsid w:val="002C01EF"/>
    <w:rsid w:val="002C36B2"/>
    <w:rsid w:val="002C36CF"/>
    <w:rsid w:val="002C4970"/>
    <w:rsid w:val="002C62F2"/>
    <w:rsid w:val="002D51B9"/>
    <w:rsid w:val="002E3B9D"/>
    <w:rsid w:val="002E4754"/>
    <w:rsid w:val="002E63C0"/>
    <w:rsid w:val="002F31FE"/>
    <w:rsid w:val="002F37AB"/>
    <w:rsid w:val="002F705E"/>
    <w:rsid w:val="00302543"/>
    <w:rsid w:val="003039B6"/>
    <w:rsid w:val="00313DFE"/>
    <w:rsid w:val="00326248"/>
    <w:rsid w:val="00330E39"/>
    <w:rsid w:val="00332E8B"/>
    <w:rsid w:val="00335AAF"/>
    <w:rsid w:val="00336067"/>
    <w:rsid w:val="00341C4D"/>
    <w:rsid w:val="00344F71"/>
    <w:rsid w:val="00356060"/>
    <w:rsid w:val="003566C5"/>
    <w:rsid w:val="0035713C"/>
    <w:rsid w:val="00357F3B"/>
    <w:rsid w:val="00360665"/>
    <w:rsid w:val="00361844"/>
    <w:rsid w:val="003620C7"/>
    <w:rsid w:val="0036240A"/>
    <w:rsid w:val="0036405A"/>
    <w:rsid w:val="00365A5B"/>
    <w:rsid w:val="00365A80"/>
    <w:rsid w:val="003701B7"/>
    <w:rsid w:val="00371FF3"/>
    <w:rsid w:val="00372677"/>
    <w:rsid w:val="00373EAD"/>
    <w:rsid w:val="0037427A"/>
    <w:rsid w:val="00375472"/>
    <w:rsid w:val="00375EF1"/>
    <w:rsid w:val="003761B3"/>
    <w:rsid w:val="0038219C"/>
    <w:rsid w:val="003848FB"/>
    <w:rsid w:val="003851B3"/>
    <w:rsid w:val="003910D6"/>
    <w:rsid w:val="003938AF"/>
    <w:rsid w:val="00394936"/>
    <w:rsid w:val="003A13EA"/>
    <w:rsid w:val="003A161E"/>
    <w:rsid w:val="003A7299"/>
    <w:rsid w:val="003B01B9"/>
    <w:rsid w:val="003B0D11"/>
    <w:rsid w:val="003B1F2D"/>
    <w:rsid w:val="003B298D"/>
    <w:rsid w:val="003B634C"/>
    <w:rsid w:val="003C14B7"/>
    <w:rsid w:val="003C3B6A"/>
    <w:rsid w:val="003D0BAE"/>
    <w:rsid w:val="003D1B03"/>
    <w:rsid w:val="003E1E96"/>
    <w:rsid w:val="003E2C31"/>
    <w:rsid w:val="003E483E"/>
    <w:rsid w:val="003F0134"/>
    <w:rsid w:val="003F2F2F"/>
    <w:rsid w:val="003F3BB9"/>
    <w:rsid w:val="003F6353"/>
    <w:rsid w:val="003F6C28"/>
    <w:rsid w:val="00400CFC"/>
    <w:rsid w:val="004039FE"/>
    <w:rsid w:val="00407D8F"/>
    <w:rsid w:val="004215AA"/>
    <w:rsid w:val="00426826"/>
    <w:rsid w:val="00427A17"/>
    <w:rsid w:val="00433ED1"/>
    <w:rsid w:val="004361A5"/>
    <w:rsid w:val="004408E4"/>
    <w:rsid w:val="004414AB"/>
    <w:rsid w:val="00447F4A"/>
    <w:rsid w:val="004501F6"/>
    <w:rsid w:val="00451803"/>
    <w:rsid w:val="00451A1F"/>
    <w:rsid w:val="0045601F"/>
    <w:rsid w:val="004614A0"/>
    <w:rsid w:val="00461F97"/>
    <w:rsid w:val="00463D07"/>
    <w:rsid w:val="00466BDA"/>
    <w:rsid w:val="0047412D"/>
    <w:rsid w:val="0047467D"/>
    <w:rsid w:val="004776AB"/>
    <w:rsid w:val="0048375D"/>
    <w:rsid w:val="00486ED2"/>
    <w:rsid w:val="004871C4"/>
    <w:rsid w:val="00494841"/>
    <w:rsid w:val="00494FF9"/>
    <w:rsid w:val="00495B36"/>
    <w:rsid w:val="00497ABB"/>
    <w:rsid w:val="004A18A2"/>
    <w:rsid w:val="004A23EA"/>
    <w:rsid w:val="004A34D8"/>
    <w:rsid w:val="004A544C"/>
    <w:rsid w:val="004B0AC9"/>
    <w:rsid w:val="004C36DA"/>
    <w:rsid w:val="004C5C32"/>
    <w:rsid w:val="004D0BB2"/>
    <w:rsid w:val="004D1698"/>
    <w:rsid w:val="004D4D2F"/>
    <w:rsid w:val="004D7CC9"/>
    <w:rsid w:val="004F0C98"/>
    <w:rsid w:val="005000D7"/>
    <w:rsid w:val="00500451"/>
    <w:rsid w:val="005205D8"/>
    <w:rsid w:val="0052111F"/>
    <w:rsid w:val="0053194F"/>
    <w:rsid w:val="00533A0F"/>
    <w:rsid w:val="005372FE"/>
    <w:rsid w:val="005403F7"/>
    <w:rsid w:val="005501D5"/>
    <w:rsid w:val="00551149"/>
    <w:rsid w:val="005565F0"/>
    <w:rsid w:val="00560ABA"/>
    <w:rsid w:val="0056456B"/>
    <w:rsid w:val="00564F19"/>
    <w:rsid w:val="00567ED4"/>
    <w:rsid w:val="00573371"/>
    <w:rsid w:val="005735EC"/>
    <w:rsid w:val="00573B7A"/>
    <w:rsid w:val="00573D63"/>
    <w:rsid w:val="00583601"/>
    <w:rsid w:val="00590BDB"/>
    <w:rsid w:val="00590D35"/>
    <w:rsid w:val="0059297F"/>
    <w:rsid w:val="005A1F0C"/>
    <w:rsid w:val="005A5B07"/>
    <w:rsid w:val="005A5E34"/>
    <w:rsid w:val="005B052B"/>
    <w:rsid w:val="005B2D93"/>
    <w:rsid w:val="005B2F3D"/>
    <w:rsid w:val="005B3139"/>
    <w:rsid w:val="005B4AB2"/>
    <w:rsid w:val="005B575D"/>
    <w:rsid w:val="005C16B5"/>
    <w:rsid w:val="005C2A6E"/>
    <w:rsid w:val="005D6CEC"/>
    <w:rsid w:val="005D701C"/>
    <w:rsid w:val="005F3676"/>
    <w:rsid w:val="00602C2B"/>
    <w:rsid w:val="00605775"/>
    <w:rsid w:val="00607447"/>
    <w:rsid w:val="00607FEA"/>
    <w:rsid w:val="006141A2"/>
    <w:rsid w:val="00617006"/>
    <w:rsid w:val="00624E7D"/>
    <w:rsid w:val="00630F1E"/>
    <w:rsid w:val="00635467"/>
    <w:rsid w:val="00635D79"/>
    <w:rsid w:val="00635F37"/>
    <w:rsid w:val="00637CAF"/>
    <w:rsid w:val="006413D9"/>
    <w:rsid w:val="006501AF"/>
    <w:rsid w:val="0065353D"/>
    <w:rsid w:val="00654FEE"/>
    <w:rsid w:val="00660585"/>
    <w:rsid w:val="006654E5"/>
    <w:rsid w:val="0066550B"/>
    <w:rsid w:val="006861F8"/>
    <w:rsid w:val="00686433"/>
    <w:rsid w:val="00686F19"/>
    <w:rsid w:val="00692641"/>
    <w:rsid w:val="00696512"/>
    <w:rsid w:val="006A201C"/>
    <w:rsid w:val="006A568B"/>
    <w:rsid w:val="006B1AB8"/>
    <w:rsid w:val="006B2057"/>
    <w:rsid w:val="006C0F4E"/>
    <w:rsid w:val="006C1F71"/>
    <w:rsid w:val="006C29A5"/>
    <w:rsid w:val="006C7A51"/>
    <w:rsid w:val="006D3956"/>
    <w:rsid w:val="006D57EE"/>
    <w:rsid w:val="006E61D5"/>
    <w:rsid w:val="006E792A"/>
    <w:rsid w:val="006F1995"/>
    <w:rsid w:val="006F5167"/>
    <w:rsid w:val="006F6495"/>
    <w:rsid w:val="006F7DB0"/>
    <w:rsid w:val="007042FF"/>
    <w:rsid w:val="0070670F"/>
    <w:rsid w:val="00711AFC"/>
    <w:rsid w:val="00712545"/>
    <w:rsid w:val="00722ACA"/>
    <w:rsid w:val="00723D53"/>
    <w:rsid w:val="00726FC9"/>
    <w:rsid w:val="007306EF"/>
    <w:rsid w:val="007414C2"/>
    <w:rsid w:val="00743F90"/>
    <w:rsid w:val="00744F59"/>
    <w:rsid w:val="007521B0"/>
    <w:rsid w:val="0075455E"/>
    <w:rsid w:val="007604B1"/>
    <w:rsid w:val="007610D4"/>
    <w:rsid w:val="00763982"/>
    <w:rsid w:val="007645A3"/>
    <w:rsid w:val="00770F2B"/>
    <w:rsid w:val="00772B63"/>
    <w:rsid w:val="007748CE"/>
    <w:rsid w:val="00782E8B"/>
    <w:rsid w:val="00790B6A"/>
    <w:rsid w:val="00791201"/>
    <w:rsid w:val="00792361"/>
    <w:rsid w:val="00794C3D"/>
    <w:rsid w:val="0079792C"/>
    <w:rsid w:val="007A01F4"/>
    <w:rsid w:val="007A651D"/>
    <w:rsid w:val="007A6F75"/>
    <w:rsid w:val="007B0DFF"/>
    <w:rsid w:val="007B1C27"/>
    <w:rsid w:val="007B460C"/>
    <w:rsid w:val="007C626D"/>
    <w:rsid w:val="007C6DF7"/>
    <w:rsid w:val="007D537B"/>
    <w:rsid w:val="007D6D1D"/>
    <w:rsid w:val="007D78B2"/>
    <w:rsid w:val="007E0158"/>
    <w:rsid w:val="007E5D23"/>
    <w:rsid w:val="007E6021"/>
    <w:rsid w:val="007F1C81"/>
    <w:rsid w:val="007F1E61"/>
    <w:rsid w:val="007F2B9F"/>
    <w:rsid w:val="00801664"/>
    <w:rsid w:val="00805ABD"/>
    <w:rsid w:val="00806B4B"/>
    <w:rsid w:val="00810D52"/>
    <w:rsid w:val="00812C70"/>
    <w:rsid w:val="00814352"/>
    <w:rsid w:val="00815D83"/>
    <w:rsid w:val="00817658"/>
    <w:rsid w:val="00817A7C"/>
    <w:rsid w:val="008216CB"/>
    <w:rsid w:val="00824BE6"/>
    <w:rsid w:val="00827E6B"/>
    <w:rsid w:val="008329D6"/>
    <w:rsid w:val="00836BFE"/>
    <w:rsid w:val="00837A0C"/>
    <w:rsid w:val="00840509"/>
    <w:rsid w:val="00841901"/>
    <w:rsid w:val="00843F0A"/>
    <w:rsid w:val="00844DE0"/>
    <w:rsid w:val="0085125D"/>
    <w:rsid w:val="008526B5"/>
    <w:rsid w:val="008541CC"/>
    <w:rsid w:val="0085520F"/>
    <w:rsid w:val="00857FCB"/>
    <w:rsid w:val="008666D6"/>
    <w:rsid w:val="00871AA0"/>
    <w:rsid w:val="00872931"/>
    <w:rsid w:val="00877FF7"/>
    <w:rsid w:val="00882A3D"/>
    <w:rsid w:val="00883C3F"/>
    <w:rsid w:val="0088780B"/>
    <w:rsid w:val="00890DA6"/>
    <w:rsid w:val="008927C3"/>
    <w:rsid w:val="00896E2F"/>
    <w:rsid w:val="008A2AB1"/>
    <w:rsid w:val="008B5C37"/>
    <w:rsid w:val="008C0E36"/>
    <w:rsid w:val="008C1026"/>
    <w:rsid w:val="008C1EF9"/>
    <w:rsid w:val="008C1FE5"/>
    <w:rsid w:val="008C52EB"/>
    <w:rsid w:val="008C5CE3"/>
    <w:rsid w:val="008D4D50"/>
    <w:rsid w:val="008E10DE"/>
    <w:rsid w:val="008E56CB"/>
    <w:rsid w:val="008E6128"/>
    <w:rsid w:val="008E6757"/>
    <w:rsid w:val="008E724B"/>
    <w:rsid w:val="008F05C0"/>
    <w:rsid w:val="008F78A6"/>
    <w:rsid w:val="00901A4F"/>
    <w:rsid w:val="00901B2E"/>
    <w:rsid w:val="00905DED"/>
    <w:rsid w:val="00907F75"/>
    <w:rsid w:val="009109A2"/>
    <w:rsid w:val="00911666"/>
    <w:rsid w:val="00912B99"/>
    <w:rsid w:val="00914098"/>
    <w:rsid w:val="009271EC"/>
    <w:rsid w:val="009319F4"/>
    <w:rsid w:val="00935D78"/>
    <w:rsid w:val="00940043"/>
    <w:rsid w:val="00951E47"/>
    <w:rsid w:val="009564C2"/>
    <w:rsid w:val="00960C5B"/>
    <w:rsid w:val="009612C5"/>
    <w:rsid w:val="009638FE"/>
    <w:rsid w:val="00963C5F"/>
    <w:rsid w:val="0096585C"/>
    <w:rsid w:val="00970C23"/>
    <w:rsid w:val="009717E0"/>
    <w:rsid w:val="009731BB"/>
    <w:rsid w:val="0097727E"/>
    <w:rsid w:val="00977C07"/>
    <w:rsid w:val="00981470"/>
    <w:rsid w:val="009844C4"/>
    <w:rsid w:val="00984FD7"/>
    <w:rsid w:val="00985BED"/>
    <w:rsid w:val="00990480"/>
    <w:rsid w:val="009925E2"/>
    <w:rsid w:val="009A05C7"/>
    <w:rsid w:val="009A1772"/>
    <w:rsid w:val="009A4BE1"/>
    <w:rsid w:val="009A664B"/>
    <w:rsid w:val="009A7030"/>
    <w:rsid w:val="009B2AF4"/>
    <w:rsid w:val="009C00E0"/>
    <w:rsid w:val="009C18C0"/>
    <w:rsid w:val="009C2C04"/>
    <w:rsid w:val="009C2E52"/>
    <w:rsid w:val="009D1D3C"/>
    <w:rsid w:val="009E366C"/>
    <w:rsid w:val="009F0A61"/>
    <w:rsid w:val="009F2394"/>
    <w:rsid w:val="009F3E32"/>
    <w:rsid w:val="00A00396"/>
    <w:rsid w:val="00A0081D"/>
    <w:rsid w:val="00A01B33"/>
    <w:rsid w:val="00A01CC0"/>
    <w:rsid w:val="00A07FC5"/>
    <w:rsid w:val="00A11B66"/>
    <w:rsid w:val="00A15DB2"/>
    <w:rsid w:val="00A26F0A"/>
    <w:rsid w:val="00A2762B"/>
    <w:rsid w:val="00A311AF"/>
    <w:rsid w:val="00A33847"/>
    <w:rsid w:val="00A3584D"/>
    <w:rsid w:val="00A50654"/>
    <w:rsid w:val="00A512AE"/>
    <w:rsid w:val="00A6248C"/>
    <w:rsid w:val="00A70928"/>
    <w:rsid w:val="00A75C13"/>
    <w:rsid w:val="00A8107D"/>
    <w:rsid w:val="00A81FEF"/>
    <w:rsid w:val="00A8481B"/>
    <w:rsid w:val="00A8532A"/>
    <w:rsid w:val="00A85DD7"/>
    <w:rsid w:val="00A865DD"/>
    <w:rsid w:val="00A91DA5"/>
    <w:rsid w:val="00A958BD"/>
    <w:rsid w:val="00AB1016"/>
    <w:rsid w:val="00AC0E57"/>
    <w:rsid w:val="00AC5050"/>
    <w:rsid w:val="00AC6737"/>
    <w:rsid w:val="00AD6DDF"/>
    <w:rsid w:val="00AE0781"/>
    <w:rsid w:val="00AE39C1"/>
    <w:rsid w:val="00AE6307"/>
    <w:rsid w:val="00AF4876"/>
    <w:rsid w:val="00AF592B"/>
    <w:rsid w:val="00B00B7C"/>
    <w:rsid w:val="00B20549"/>
    <w:rsid w:val="00B21FAC"/>
    <w:rsid w:val="00B2486E"/>
    <w:rsid w:val="00B271C8"/>
    <w:rsid w:val="00B33172"/>
    <w:rsid w:val="00B37A68"/>
    <w:rsid w:val="00B37B2A"/>
    <w:rsid w:val="00B41E19"/>
    <w:rsid w:val="00B43003"/>
    <w:rsid w:val="00B4578A"/>
    <w:rsid w:val="00B465E3"/>
    <w:rsid w:val="00B53141"/>
    <w:rsid w:val="00B576CA"/>
    <w:rsid w:val="00B579D6"/>
    <w:rsid w:val="00B73EAD"/>
    <w:rsid w:val="00B775CA"/>
    <w:rsid w:val="00B80761"/>
    <w:rsid w:val="00B81AB9"/>
    <w:rsid w:val="00B823B1"/>
    <w:rsid w:val="00B85260"/>
    <w:rsid w:val="00B865E9"/>
    <w:rsid w:val="00B90E6A"/>
    <w:rsid w:val="00B93830"/>
    <w:rsid w:val="00B95508"/>
    <w:rsid w:val="00B95931"/>
    <w:rsid w:val="00BA2517"/>
    <w:rsid w:val="00BA2E63"/>
    <w:rsid w:val="00BA395B"/>
    <w:rsid w:val="00BA47F9"/>
    <w:rsid w:val="00BA67D3"/>
    <w:rsid w:val="00BB20FF"/>
    <w:rsid w:val="00BC1CB7"/>
    <w:rsid w:val="00BC473A"/>
    <w:rsid w:val="00BC5271"/>
    <w:rsid w:val="00BC7F85"/>
    <w:rsid w:val="00BE2D57"/>
    <w:rsid w:val="00BE4649"/>
    <w:rsid w:val="00BE4715"/>
    <w:rsid w:val="00BE698D"/>
    <w:rsid w:val="00BF76BC"/>
    <w:rsid w:val="00C010E9"/>
    <w:rsid w:val="00C030B9"/>
    <w:rsid w:val="00C1272A"/>
    <w:rsid w:val="00C178B6"/>
    <w:rsid w:val="00C17D59"/>
    <w:rsid w:val="00C2174B"/>
    <w:rsid w:val="00C22599"/>
    <w:rsid w:val="00C274A6"/>
    <w:rsid w:val="00C309B8"/>
    <w:rsid w:val="00C34366"/>
    <w:rsid w:val="00C36671"/>
    <w:rsid w:val="00C37EB5"/>
    <w:rsid w:val="00C40464"/>
    <w:rsid w:val="00C45E4B"/>
    <w:rsid w:val="00C4785A"/>
    <w:rsid w:val="00C52713"/>
    <w:rsid w:val="00C55914"/>
    <w:rsid w:val="00C567FD"/>
    <w:rsid w:val="00C57444"/>
    <w:rsid w:val="00C575F7"/>
    <w:rsid w:val="00C61CAD"/>
    <w:rsid w:val="00C623E9"/>
    <w:rsid w:val="00C6694F"/>
    <w:rsid w:val="00C85A27"/>
    <w:rsid w:val="00C8631C"/>
    <w:rsid w:val="00C866C1"/>
    <w:rsid w:val="00C92408"/>
    <w:rsid w:val="00C92B60"/>
    <w:rsid w:val="00CA1B56"/>
    <w:rsid w:val="00CA56D4"/>
    <w:rsid w:val="00CA6678"/>
    <w:rsid w:val="00CB0148"/>
    <w:rsid w:val="00CB1401"/>
    <w:rsid w:val="00CB6E70"/>
    <w:rsid w:val="00CB7C57"/>
    <w:rsid w:val="00CC101E"/>
    <w:rsid w:val="00CD1354"/>
    <w:rsid w:val="00CE1EE7"/>
    <w:rsid w:val="00CE46AF"/>
    <w:rsid w:val="00CF0775"/>
    <w:rsid w:val="00CF19F3"/>
    <w:rsid w:val="00CF5EA1"/>
    <w:rsid w:val="00CF67B8"/>
    <w:rsid w:val="00D01C2E"/>
    <w:rsid w:val="00D06B6E"/>
    <w:rsid w:val="00D11795"/>
    <w:rsid w:val="00D11880"/>
    <w:rsid w:val="00D1532D"/>
    <w:rsid w:val="00D2387C"/>
    <w:rsid w:val="00D3317B"/>
    <w:rsid w:val="00D33AD8"/>
    <w:rsid w:val="00D364BD"/>
    <w:rsid w:val="00D45398"/>
    <w:rsid w:val="00D45F4B"/>
    <w:rsid w:val="00D54C14"/>
    <w:rsid w:val="00D55D43"/>
    <w:rsid w:val="00D6013E"/>
    <w:rsid w:val="00D66E71"/>
    <w:rsid w:val="00D743D2"/>
    <w:rsid w:val="00D85FC5"/>
    <w:rsid w:val="00D87DAC"/>
    <w:rsid w:val="00DA00FD"/>
    <w:rsid w:val="00DA12AF"/>
    <w:rsid w:val="00DA3B54"/>
    <w:rsid w:val="00DA6F0C"/>
    <w:rsid w:val="00DA7025"/>
    <w:rsid w:val="00DB2BE7"/>
    <w:rsid w:val="00DB6A81"/>
    <w:rsid w:val="00DB6FF8"/>
    <w:rsid w:val="00DC0216"/>
    <w:rsid w:val="00DE0766"/>
    <w:rsid w:val="00DF08F9"/>
    <w:rsid w:val="00DF23AE"/>
    <w:rsid w:val="00E00885"/>
    <w:rsid w:val="00E01FF7"/>
    <w:rsid w:val="00E12AF3"/>
    <w:rsid w:val="00E13E67"/>
    <w:rsid w:val="00E238E8"/>
    <w:rsid w:val="00E24E69"/>
    <w:rsid w:val="00E24E77"/>
    <w:rsid w:val="00E354EA"/>
    <w:rsid w:val="00E412E4"/>
    <w:rsid w:val="00E50744"/>
    <w:rsid w:val="00E53D33"/>
    <w:rsid w:val="00E56A12"/>
    <w:rsid w:val="00E57283"/>
    <w:rsid w:val="00E57FE9"/>
    <w:rsid w:val="00E60B60"/>
    <w:rsid w:val="00E678C4"/>
    <w:rsid w:val="00E70940"/>
    <w:rsid w:val="00E726FC"/>
    <w:rsid w:val="00E75A56"/>
    <w:rsid w:val="00E86B90"/>
    <w:rsid w:val="00E87A6D"/>
    <w:rsid w:val="00E87D6D"/>
    <w:rsid w:val="00E96DEC"/>
    <w:rsid w:val="00EB0D74"/>
    <w:rsid w:val="00EB1243"/>
    <w:rsid w:val="00EB1B3B"/>
    <w:rsid w:val="00EB40BA"/>
    <w:rsid w:val="00EC2487"/>
    <w:rsid w:val="00EC5A3E"/>
    <w:rsid w:val="00EC5CDB"/>
    <w:rsid w:val="00ED1873"/>
    <w:rsid w:val="00ED2D10"/>
    <w:rsid w:val="00ED4CC8"/>
    <w:rsid w:val="00ED57C7"/>
    <w:rsid w:val="00ED5FA3"/>
    <w:rsid w:val="00ED6372"/>
    <w:rsid w:val="00ED6BD8"/>
    <w:rsid w:val="00ED77A3"/>
    <w:rsid w:val="00EE51ED"/>
    <w:rsid w:val="00EE56C5"/>
    <w:rsid w:val="00EE6875"/>
    <w:rsid w:val="00EE7AD9"/>
    <w:rsid w:val="00EF00F1"/>
    <w:rsid w:val="00EF3B85"/>
    <w:rsid w:val="00F00DB8"/>
    <w:rsid w:val="00F04887"/>
    <w:rsid w:val="00F07ACE"/>
    <w:rsid w:val="00F114B8"/>
    <w:rsid w:val="00F20E52"/>
    <w:rsid w:val="00F33390"/>
    <w:rsid w:val="00F341FF"/>
    <w:rsid w:val="00F365BF"/>
    <w:rsid w:val="00F40B3D"/>
    <w:rsid w:val="00F41A21"/>
    <w:rsid w:val="00F42151"/>
    <w:rsid w:val="00F42D22"/>
    <w:rsid w:val="00F431A3"/>
    <w:rsid w:val="00F4456B"/>
    <w:rsid w:val="00F45078"/>
    <w:rsid w:val="00F46133"/>
    <w:rsid w:val="00F554BE"/>
    <w:rsid w:val="00F56322"/>
    <w:rsid w:val="00F62A08"/>
    <w:rsid w:val="00F633D6"/>
    <w:rsid w:val="00F7114C"/>
    <w:rsid w:val="00F71926"/>
    <w:rsid w:val="00F71B14"/>
    <w:rsid w:val="00F72FFF"/>
    <w:rsid w:val="00F7343A"/>
    <w:rsid w:val="00F75B2A"/>
    <w:rsid w:val="00F767DB"/>
    <w:rsid w:val="00F76BE7"/>
    <w:rsid w:val="00F800F6"/>
    <w:rsid w:val="00F863D6"/>
    <w:rsid w:val="00F87A53"/>
    <w:rsid w:val="00F87F1E"/>
    <w:rsid w:val="00F978B0"/>
    <w:rsid w:val="00FA2053"/>
    <w:rsid w:val="00FA2DA8"/>
    <w:rsid w:val="00FA3B97"/>
    <w:rsid w:val="00FA478C"/>
    <w:rsid w:val="00FA4AFF"/>
    <w:rsid w:val="00FB0CB0"/>
    <w:rsid w:val="00FB417A"/>
    <w:rsid w:val="00FB4443"/>
    <w:rsid w:val="00FB64F7"/>
    <w:rsid w:val="00FB7BB6"/>
    <w:rsid w:val="00FC628F"/>
    <w:rsid w:val="00FC63F0"/>
    <w:rsid w:val="00FD1F1B"/>
    <w:rsid w:val="00FD2DAF"/>
    <w:rsid w:val="00FD5786"/>
    <w:rsid w:val="00FD7A82"/>
    <w:rsid w:val="00FE013A"/>
    <w:rsid w:val="00FE07AB"/>
    <w:rsid w:val="00FF0274"/>
    <w:rsid w:val="00FF0EC5"/>
    <w:rsid w:val="00FF11FC"/>
    <w:rsid w:val="00FF1232"/>
    <w:rsid w:val="00FF71AE"/>
    <w:rsid w:val="03058237"/>
    <w:rsid w:val="05414040"/>
    <w:rsid w:val="0C183856"/>
    <w:rsid w:val="0CA72F85"/>
    <w:rsid w:val="177F179C"/>
    <w:rsid w:val="28089D95"/>
    <w:rsid w:val="2B8599B9"/>
    <w:rsid w:val="2C2B6D47"/>
    <w:rsid w:val="310C07C1"/>
    <w:rsid w:val="31676FF1"/>
    <w:rsid w:val="4027CADE"/>
    <w:rsid w:val="433EBBF3"/>
    <w:rsid w:val="56C1EDE2"/>
    <w:rsid w:val="59DD6554"/>
    <w:rsid w:val="68D10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C7EF2"/>
  <w15:docId w15:val="{C92733D9-C528-4D12-B311-609C6F2E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3830"/>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nhideWhenUsed/>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styleId="Onopgemaaktetabel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1"/>
      </w:numPr>
    </w:pPr>
  </w:style>
  <w:style w:type="table" w:styleId="Tabelraster">
    <w:name w:val="Table Grid"/>
    <w:basedOn w:val="Standaardtabel"/>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2"/>
      </w:numPr>
    </w:pPr>
  </w:style>
  <w:style w:type="numbering" w:customStyle="1" w:styleId="VNGGenummerdelijst">
    <w:name w:val="VNG Genummerde lijst"/>
    <w:uiPriority w:val="99"/>
    <w:rsid w:val="00B93830"/>
    <w:pPr>
      <w:numPr>
        <w:numId w:val="3"/>
      </w:numPr>
    </w:pPr>
  </w:style>
  <w:style w:type="numbering" w:customStyle="1" w:styleId="VNGOngenummerdelijst">
    <w:name w:val="VNG Ongenummerde lijst"/>
    <w:uiPriority w:val="99"/>
    <w:rsid w:val="00B93830"/>
    <w:pPr>
      <w:numPr>
        <w:numId w:val="4"/>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pPr>
      <w:spacing w:line="240" w:lineRule="auto"/>
    </w:pPr>
  </w:style>
  <w:style w:type="character" w:customStyle="1" w:styleId="VoetnoottekstChar">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 w:type="paragraph" w:styleId="Geenafstand">
    <w:name w:val="No Spacing"/>
    <w:link w:val="GeenafstandChar"/>
    <w:uiPriority w:val="1"/>
    <w:qFormat/>
    <w:rsid w:val="0065353D"/>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65353D"/>
    <w:rPr>
      <w:rFonts w:asciiTheme="minorHAnsi" w:eastAsiaTheme="minorEastAsia" w:hAnsiTheme="minorHAnsi" w:cstheme="minorBidi"/>
      <w:sz w:val="22"/>
      <w:szCs w:val="22"/>
    </w:rPr>
  </w:style>
  <w:style w:type="character" w:styleId="Verwijzingopmerking">
    <w:name w:val="annotation reference"/>
    <w:basedOn w:val="Standaardalinea-lettertype"/>
    <w:semiHidden/>
    <w:unhideWhenUsed/>
    <w:rsid w:val="009F3E32"/>
    <w:rPr>
      <w:sz w:val="16"/>
      <w:szCs w:val="16"/>
    </w:rPr>
  </w:style>
  <w:style w:type="paragraph" w:styleId="Tekstopmerking">
    <w:name w:val="annotation text"/>
    <w:basedOn w:val="Standaard"/>
    <w:link w:val="TekstopmerkingChar"/>
    <w:unhideWhenUsed/>
    <w:rsid w:val="009F3E32"/>
    <w:pPr>
      <w:spacing w:line="240" w:lineRule="auto"/>
    </w:pPr>
  </w:style>
  <w:style w:type="character" w:customStyle="1" w:styleId="TekstopmerkingChar">
    <w:name w:val="Tekst opmerking Char"/>
    <w:basedOn w:val="Standaardalinea-lettertype"/>
    <w:link w:val="Tekstopmerking"/>
    <w:rsid w:val="009F3E32"/>
    <w:rPr>
      <w:rFonts w:ascii="Arial" w:hAnsi="Arial"/>
    </w:rPr>
  </w:style>
  <w:style w:type="paragraph" w:styleId="Onderwerpvanopmerking">
    <w:name w:val="annotation subject"/>
    <w:basedOn w:val="Tekstopmerking"/>
    <w:next w:val="Tekstopmerking"/>
    <w:link w:val="OnderwerpvanopmerkingChar"/>
    <w:semiHidden/>
    <w:unhideWhenUsed/>
    <w:rsid w:val="009F3E32"/>
    <w:rPr>
      <w:b/>
      <w:bCs/>
    </w:rPr>
  </w:style>
  <w:style w:type="character" w:customStyle="1" w:styleId="OnderwerpvanopmerkingChar">
    <w:name w:val="Onderwerp van opmerking Char"/>
    <w:basedOn w:val="TekstopmerkingChar"/>
    <w:link w:val="Onderwerpvanopmerking"/>
    <w:semiHidden/>
    <w:rsid w:val="009F3E32"/>
    <w:rPr>
      <w:rFonts w:ascii="Arial" w:hAnsi="Arial"/>
      <w:b/>
      <w:bCs/>
    </w:rPr>
  </w:style>
  <w:style w:type="paragraph" w:customStyle="1" w:styleId="Default">
    <w:name w:val="Default"/>
    <w:rsid w:val="007645A3"/>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24553">
      <w:bodyDiv w:val="1"/>
      <w:marLeft w:val="0"/>
      <w:marRight w:val="0"/>
      <w:marTop w:val="0"/>
      <w:marBottom w:val="0"/>
      <w:divBdr>
        <w:top w:val="none" w:sz="0" w:space="0" w:color="auto"/>
        <w:left w:val="none" w:sz="0" w:space="0" w:color="auto"/>
        <w:bottom w:val="none" w:sz="0" w:space="0" w:color="auto"/>
        <w:right w:val="none" w:sz="0" w:space="0" w:color="auto"/>
      </w:divBdr>
    </w:div>
    <w:div w:id="395126555">
      <w:bodyDiv w:val="1"/>
      <w:marLeft w:val="0"/>
      <w:marRight w:val="0"/>
      <w:marTop w:val="0"/>
      <w:marBottom w:val="0"/>
      <w:divBdr>
        <w:top w:val="none" w:sz="0" w:space="0" w:color="auto"/>
        <w:left w:val="none" w:sz="0" w:space="0" w:color="auto"/>
        <w:bottom w:val="none" w:sz="0" w:space="0" w:color="auto"/>
        <w:right w:val="none" w:sz="0" w:space="0" w:color="auto"/>
      </w:divBdr>
    </w:div>
    <w:div w:id="420952094">
      <w:bodyDiv w:val="1"/>
      <w:marLeft w:val="0"/>
      <w:marRight w:val="0"/>
      <w:marTop w:val="0"/>
      <w:marBottom w:val="0"/>
      <w:divBdr>
        <w:top w:val="none" w:sz="0" w:space="0" w:color="auto"/>
        <w:left w:val="none" w:sz="0" w:space="0" w:color="auto"/>
        <w:bottom w:val="none" w:sz="0" w:space="0" w:color="auto"/>
        <w:right w:val="none" w:sz="0" w:space="0" w:color="auto"/>
      </w:divBdr>
    </w:div>
    <w:div w:id="748963750">
      <w:bodyDiv w:val="1"/>
      <w:marLeft w:val="0"/>
      <w:marRight w:val="0"/>
      <w:marTop w:val="0"/>
      <w:marBottom w:val="0"/>
      <w:divBdr>
        <w:top w:val="none" w:sz="0" w:space="0" w:color="auto"/>
        <w:left w:val="none" w:sz="0" w:space="0" w:color="auto"/>
        <w:bottom w:val="none" w:sz="0" w:space="0" w:color="auto"/>
        <w:right w:val="none" w:sz="0" w:space="0" w:color="auto"/>
      </w:divBdr>
    </w:div>
    <w:div w:id="1431193888">
      <w:bodyDiv w:val="1"/>
      <w:marLeft w:val="0"/>
      <w:marRight w:val="0"/>
      <w:marTop w:val="0"/>
      <w:marBottom w:val="0"/>
      <w:divBdr>
        <w:top w:val="none" w:sz="0" w:space="0" w:color="auto"/>
        <w:left w:val="none" w:sz="0" w:space="0" w:color="auto"/>
        <w:bottom w:val="none" w:sz="0" w:space="0" w:color="auto"/>
        <w:right w:val="none" w:sz="0" w:space="0" w:color="auto"/>
      </w:divBdr>
    </w:div>
    <w:div w:id="182696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Willemshof\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1AEB493B73224AB23AA804090667CE" ma:contentTypeVersion="17" ma:contentTypeDescription="Een nieuw document maken." ma:contentTypeScope="" ma:versionID="abbb9265255e913eea0bc1797e903670">
  <xsd:schema xmlns:xsd="http://www.w3.org/2001/XMLSchema" xmlns:xs="http://www.w3.org/2001/XMLSchema" xmlns:p="http://schemas.microsoft.com/office/2006/metadata/properties" xmlns:ns2="7197658a-33c4-4d9c-bbfb-b38f177f31a2" xmlns:ns3="4524a89e-69a7-4ed1-8289-c15698cf9c0b" targetNamespace="http://schemas.microsoft.com/office/2006/metadata/properties" ma:root="true" ma:fieldsID="63f609aea996622501094cd8b4c31f06" ns2:_="" ns3:_="">
    <xsd:import namespace="7197658a-33c4-4d9c-bbfb-b38f177f31a2"/>
    <xsd:import namespace="4524a89e-69a7-4ed1-8289-c15698cf9c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7658a-33c4-4d9c-bbfb-b38f177f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4a89e-69a7-4ed1-8289-c15698cf9c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37b4ec3-7778-454a-9ad9-fec989936edc}" ma:internalName="TaxCatchAll" ma:showField="CatchAllData" ma:web="4524a89e-69a7-4ed1-8289-c15698cf9c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97658a-33c4-4d9c-bbfb-b38f177f31a2">
      <Terms xmlns="http://schemas.microsoft.com/office/infopath/2007/PartnerControls"/>
    </lcf76f155ced4ddcb4097134ff3c332f>
    <TaxCatchAll xmlns="4524a89e-69a7-4ed1-8289-c15698cf9c0b" xsi:nil="true"/>
    <SharedWithUsers xmlns="4524a89e-69a7-4ed1-8289-c15698cf9c0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B4F6E8-0CE8-4ED4-8E7F-6C06ADFC1E56}"/>
</file>

<file path=customXml/itemProps3.xml><?xml version="1.0" encoding="utf-8"?>
<ds:datastoreItem xmlns:ds="http://schemas.openxmlformats.org/officeDocument/2006/customXml" ds:itemID="{8ADA4DBA-AA34-40D9-A163-3F6591801B4B}">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b1611879-0313-480d-8a34-21af8cb30908"/>
    <ds:schemaRef ds:uri="177ebb70-b6dc-4377-aaa2-d95ae6d2046a"/>
  </ds:schemaRefs>
</ds:datastoreItem>
</file>

<file path=customXml/itemProps4.xml><?xml version="1.0" encoding="utf-8"?>
<ds:datastoreItem xmlns:ds="http://schemas.openxmlformats.org/officeDocument/2006/customXml" ds:itemID="{8E660B9D-0256-4804-B556-7E625D863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VNG_leegsjabloon</Template>
  <TotalTime>0</TotalTime>
  <Pages>4</Pages>
  <Words>840</Words>
  <Characters>4857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 Programma van Eisen</dc:title>
  <dc:creator>Stephany van Ravenswaay</dc:creator>
  <cp:lastModifiedBy>Bas Timmer</cp:lastModifiedBy>
  <cp:revision>2</cp:revision>
  <cp:lastPrinted>2016-12-22T18:38:00Z</cp:lastPrinted>
  <dcterms:created xsi:type="dcterms:W3CDTF">2024-08-21T06:30:00Z</dcterms:created>
  <dcterms:modified xsi:type="dcterms:W3CDTF">2024-08-21T06:30:00Z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0x010100491AEB493B73224AB23AA804090667CE</vt:lpwstr>
  </property>
  <property fmtid="{D5CDD505-2E9C-101B-9397-08002B2CF9AE}" pid="3" name="MediaServiceImageTags">
    <vt:lpwstr/>
  </property>
  <property fmtid="{D5CDD505-2E9C-101B-9397-08002B2CF9AE}" pid="4" name="Order">
    <vt:r8>4800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