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6473D605" w14:textId="4CC34526" w:rsidR="00AC3614" w:rsidRPr="00AC3614" w:rsidRDefault="004B5662" w:rsidP="00AC3614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AC3614" w:rsidRPr="00AC3614">
        <w:rPr>
          <w:rFonts w:ascii="Arial" w:hAnsi="Arial" w:cs="Arial"/>
          <w:b/>
        </w:rPr>
        <w:t>Gemeenten Bloemendaal, Heemstede, Diemen, Ouder-Amstel en Uithoorn 2024. TenderNed-kenmerk: 477571</w:t>
      </w:r>
    </w:p>
    <w:p w14:paraId="4AE66D3C" w14:textId="77777777" w:rsidR="00AC3614" w:rsidRPr="00AC3614" w:rsidRDefault="00AC3614" w:rsidP="00AC3614">
      <w:pPr>
        <w:tabs>
          <w:tab w:val="left" w:pos="142"/>
        </w:tabs>
        <w:spacing w:after="0" w:line="240" w:lineRule="auto"/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76BA5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A6EC7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3DE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45D61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614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57E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111</Words>
  <Characters>750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Otto van der Meulen</cp:lastModifiedBy>
  <cp:revision>2</cp:revision>
  <cp:lastPrinted>2001-09-13T23:06:00Z</cp:lastPrinted>
  <dcterms:created xsi:type="dcterms:W3CDTF">2024-07-19T14:09:00Z</dcterms:created>
  <dcterms:modified xsi:type="dcterms:W3CDTF">2024-07-19T14:09:00Z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