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D5F72" w:rsidR="00BB6CF5" w:rsidRDefault="00BB6CF5" w14:paraId="1C2FD330" w14:textId="77777777">
      <w:bookmarkStart w:name="_Toc448087066" w:id="0"/>
      <w:bookmarkStart w:name="_Toc456255014" w:id="1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:rsidR="70D2B067" w:rsidP="70D2B067" w:rsidRDefault="70D2B067" w14:paraId="386FF256" w14:textId="0BD00E86">
      <w:pPr>
        <w:pStyle w:val="Titel"/>
        <w:jc w:val="left"/>
        <w:rPr>
          <w:sz w:val="24"/>
          <w:szCs w:val="24"/>
        </w:rPr>
      </w:pPr>
    </w:p>
    <w:p w:rsidR="70D2B067" w:rsidP="70D2B067" w:rsidRDefault="70D2B067" w14:paraId="743DCC32" w14:textId="685B6233">
      <w:pPr>
        <w:pStyle w:val="Titel"/>
        <w:jc w:val="left"/>
        <w:rPr>
          <w:sz w:val="24"/>
          <w:szCs w:val="24"/>
        </w:rPr>
      </w:pPr>
    </w:p>
    <w:p w:rsidR="70D2B067" w:rsidP="70D2B067" w:rsidRDefault="70D2B067" w14:paraId="0952749C" w14:textId="49A5F0C4">
      <w:pPr>
        <w:pStyle w:val="Titel"/>
        <w:jc w:val="left"/>
        <w:rPr>
          <w:sz w:val="24"/>
          <w:szCs w:val="24"/>
        </w:rPr>
      </w:pPr>
    </w:p>
    <w:p w:rsidR="006B5855" w:rsidP="70D2B067" w:rsidRDefault="006B5855" w14:paraId="12D2BB56" w14:textId="39A0053E">
      <w:pPr>
        <w:pStyle w:val="Titel"/>
        <w:jc w:val="left"/>
        <w:rPr>
          <w:sz w:val="24"/>
          <w:szCs w:val="24"/>
        </w:rPr>
      </w:pPr>
      <w:r w:rsidRPr="70D2B067" w:rsidR="006B5855">
        <w:rPr>
          <w:sz w:val="24"/>
          <w:szCs w:val="24"/>
        </w:rPr>
        <w:t>Bijlage C Referentieformulier</w:t>
      </w:r>
    </w:p>
    <w:p w:rsidR="006B5855" w:rsidP="006B5855" w:rsidRDefault="006B5855" w14:paraId="39698A37" w14:textId="77777777"/>
    <w:p w:rsidR="009059CA" w:rsidP="009059CA" w:rsidRDefault="009059CA" w14:paraId="7EE9AB2C" w14:textId="77777777">
      <w:pPr>
        <w:pStyle w:val="Titel"/>
        <w:jc w:val="left"/>
      </w:pPr>
    </w:p>
    <w:p w:rsidR="009059CA" w:rsidP="009059CA" w:rsidRDefault="009059CA" w14:paraId="6558BAE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</w:rPr>
      </w:pPr>
    </w:p>
    <w:p w:rsidR="009059CA" w:rsidP="1C1037C6" w:rsidRDefault="009059CA" w14:paraId="180837B9" w14:textId="736D2750" w14:noSpellErr="1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rPr>
          <w:rFonts w:ascii="Arial" w:hAnsi="Arial" w:cs="Arial"/>
          <w:color w:val="auto"/>
          <w:sz w:val="20"/>
          <w:szCs w:val="20"/>
        </w:rPr>
      </w:pPr>
      <w:r w:rsidRPr="1C1037C6" w:rsidR="009059CA">
        <w:rPr>
          <w:rFonts w:ascii="Arial" w:hAnsi="Arial" w:cs="Arial"/>
          <w:b w:val="1"/>
          <w:bCs w:val="1"/>
          <w:sz w:val="20"/>
          <w:szCs w:val="20"/>
        </w:rPr>
        <w:t xml:space="preserve">Aanbestedingsleidraad </w:t>
      </w:r>
      <w:r w:rsidRPr="1C1037C6" w:rsidR="00531BD5">
        <w:rPr>
          <w:rFonts w:ascii="Arial" w:hAnsi="Arial" w:cs="Arial"/>
          <w:color w:val="auto"/>
          <w:sz w:val="20"/>
          <w:szCs w:val="20"/>
        </w:rPr>
        <w:t xml:space="preserve">Europese aanbesteding Huishoudelijke ondersteuning </w:t>
      </w:r>
    </w:p>
    <w:p w:rsidR="009059CA" w:rsidP="009059CA" w:rsidRDefault="009059CA" w14:paraId="0E4E5FF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color w:val="0000FF"/>
          <w:sz w:val="20"/>
        </w:rPr>
      </w:pPr>
      <w:r w:rsidRPr="008D018E">
        <w:rPr>
          <w:rFonts w:ascii="Arial" w:hAnsi="Arial" w:cs="Arial"/>
          <w:b/>
          <w:bCs/>
          <w:sz w:val="20"/>
        </w:rPr>
        <w:t>TenderNed:</w:t>
      </w:r>
      <w:r>
        <w:rPr>
          <w:rFonts w:ascii="Arial" w:hAnsi="Arial" w:cs="Arial"/>
          <w:color w:val="0000FF"/>
          <w:sz w:val="20"/>
        </w:rPr>
        <w:t xml:space="preserve"> &lt;nummer&gt;</w:t>
      </w:r>
    </w:p>
    <w:p w:rsidRPr="00846DA2" w:rsidR="009059CA" w:rsidP="009059CA" w:rsidRDefault="009059CA" w14:paraId="6FC4639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color w:val="0000FF"/>
          <w:sz w:val="20"/>
        </w:rPr>
      </w:pPr>
    </w:p>
    <w:p w:rsidRPr="00846DA2" w:rsidR="009059CA" w:rsidP="009059CA" w:rsidRDefault="009059CA" w14:paraId="5C2C8D89" w14:textId="7777777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:rsidRPr="00E90BED" w:rsidR="006B5855" w:rsidP="006B5855" w:rsidRDefault="006B5855" w14:paraId="15478EBD" w14:textId="77777777">
      <w:pPr>
        <w:rPr>
          <w:rFonts w:asciiTheme="minorHAnsi" w:hAnsiTheme="minorHAnsi" w:cstheme="minorHAnsi"/>
          <w:sz w:val="22"/>
          <w:szCs w:val="22"/>
        </w:rPr>
      </w:pPr>
    </w:p>
    <w:p w:rsidRPr="00D720A9" w:rsidR="006B5855" w:rsidP="006B5855" w:rsidRDefault="006B5855" w14:paraId="753BB77B" w14:textId="77777777">
      <w:pPr>
        <w:rPr>
          <w:rFonts w:ascii="Arial" w:hAnsi="Arial" w:cs="Arial"/>
          <w:sz w:val="20"/>
        </w:rPr>
      </w:pPr>
    </w:p>
    <w:p w:rsidRPr="00D720A9" w:rsidR="006B5855" w:rsidP="006B5855" w:rsidRDefault="006B5855" w14:paraId="0EFAED30" w14:textId="77777777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:rsidRPr="00D720A9" w:rsidR="006B5855" w:rsidP="006B5855" w:rsidRDefault="006B5855" w14:paraId="4B69F585" w14:textId="77777777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t xml:space="preserve"> </w:t>
      </w:r>
    </w:p>
    <w:tbl>
      <w:tblPr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Pr="00D720A9" w:rsidR="006B5855" w:rsidTr="70D2B067" w14:paraId="114A57D9" w14:textId="7777777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  <w:tcMar/>
          </w:tcPr>
          <w:p w:rsidRPr="00531BD5" w:rsidR="00531BD5" w:rsidP="1C1037C6" w:rsidRDefault="006B5855" w14:paraId="6547D827" w14:textId="2AED86FB">
            <w:pPr>
              <w:rPr>
                <w:rFonts w:ascii="Arial" w:hAnsi="Arial" w:cs="Arial"/>
                <w:sz w:val="20"/>
                <w:szCs w:val="20"/>
              </w:rPr>
            </w:pPr>
            <w:r w:rsidRPr="1C1037C6" w:rsidR="447C32B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Referentieopdracht</w:t>
            </w:r>
            <w:r w:rsidRPr="1C1037C6" w:rsidR="006B5855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:</w:t>
            </w:r>
            <w:r w:rsidRPr="1C1037C6" w:rsidR="006B58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C1037C6" w:rsidR="00531BD5">
              <w:rPr>
                <w:rFonts w:ascii="Arial" w:hAnsi="Arial" w:cs="Arial"/>
                <w:sz w:val="20"/>
                <w:szCs w:val="20"/>
              </w:rPr>
              <w:t>Een inschrijver dient met deze referentie die niet ouder mag zijn dan drie jaar aan te tonen, dat zij over de volgende kerncompetentie beschikt:  </w:t>
            </w:r>
          </w:p>
          <w:p w:rsidRPr="00531BD5" w:rsidR="00531BD5" w:rsidP="00531BD5" w:rsidRDefault="00531BD5" w14:paraId="103C2B5C" w14:textId="77777777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</w:rPr>
            </w:pPr>
            <w:r w:rsidRPr="00531BD5">
              <w:rPr>
                <w:rFonts w:ascii="Arial" w:hAnsi="Arial" w:cs="Arial"/>
                <w:sz w:val="20"/>
              </w:rPr>
              <w:t>Ondersteuning van 300 of meer cliënten huishoudelijke ondersteuning in een jaar; </w:t>
            </w:r>
          </w:p>
          <w:p w:rsidRPr="00531BD5" w:rsidR="00531BD5" w:rsidP="1C1037C6" w:rsidRDefault="00531BD5" w14:paraId="6F581E11" w14:textId="792A2498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1C1037C6" w:rsidR="00531BD5">
              <w:rPr>
                <w:rFonts w:ascii="Arial" w:hAnsi="Arial" w:cs="Arial"/>
                <w:sz w:val="20"/>
                <w:szCs w:val="20"/>
              </w:rPr>
              <w:t>De referentie</w:t>
            </w:r>
            <w:r w:rsidRPr="1C1037C6" w:rsidR="6CE48B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C1037C6" w:rsidR="00531BD5">
              <w:rPr>
                <w:rFonts w:ascii="Arial" w:hAnsi="Arial" w:cs="Arial"/>
                <w:sz w:val="20"/>
                <w:szCs w:val="20"/>
              </w:rPr>
              <w:t>moet betrekking hebben op uitvoering in een vergelijkbaar stedelijk werkgebied (gemeente met minimaal 50.000 inwoners); </w:t>
            </w:r>
          </w:p>
          <w:p w:rsidRPr="00531BD5" w:rsidR="00531BD5" w:rsidP="1C1037C6" w:rsidRDefault="00531BD5" w14:paraId="2286747A" w14:textId="61092BA7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70D2B067" w:rsidR="00531BD5">
              <w:rPr>
                <w:rFonts w:ascii="Arial" w:hAnsi="Arial" w:cs="Arial"/>
                <w:sz w:val="20"/>
                <w:szCs w:val="20"/>
              </w:rPr>
              <w:t>De referentie m</w:t>
            </w:r>
            <w:r w:rsidRPr="70D2B067" w:rsidR="1429B760">
              <w:rPr>
                <w:rFonts w:ascii="Arial" w:hAnsi="Arial" w:cs="Arial"/>
                <w:sz w:val="20"/>
                <w:szCs w:val="20"/>
              </w:rPr>
              <w:t xml:space="preserve">ag </w:t>
            </w:r>
            <w:r w:rsidRPr="70D2B067" w:rsidR="00531BD5">
              <w:rPr>
                <w:rFonts w:ascii="Arial" w:hAnsi="Arial" w:cs="Arial"/>
                <w:sz w:val="20"/>
                <w:szCs w:val="20"/>
              </w:rPr>
              <w:t>betrekking hebben op overheidsopdrachten, ‘open house’ overeenkomsten en/of subsidieverstrekking. </w:t>
            </w:r>
            <w:r>
              <w:br/>
            </w:r>
            <w:r w:rsidRPr="70D2B067" w:rsidR="00531BD5">
              <w:rPr>
                <w:rFonts w:ascii="Arial" w:hAnsi="Arial" w:cs="Arial"/>
                <w:sz w:val="20"/>
                <w:szCs w:val="20"/>
              </w:rPr>
              <w:t> </w:t>
            </w:r>
          </w:p>
          <w:p w:rsidRPr="00D720A9" w:rsidR="006B5855" w:rsidP="00531BD5" w:rsidRDefault="006B5855" w14:paraId="3AFCDA2A" w14:textId="1B2F415E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</w:tr>
      <w:tr w:rsidRPr="00D720A9" w:rsidR="006B5855" w:rsidTr="70D2B067" w14:paraId="30FBC2AB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D720A9" w:rsidR="006B5855" w:rsidP="00622E28" w:rsidRDefault="006B5855" w14:paraId="6C18EA75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D720A9" w:rsidR="006B5855" w:rsidP="00622E28" w:rsidRDefault="006B5855" w14:paraId="12E7876A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:rsidRPr="00D720A9" w:rsidR="006B5855" w:rsidP="00622E28" w:rsidRDefault="006B5855" w14:paraId="57429931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D720A9" w:rsidR="006B5855" w:rsidTr="70D2B067" w14:paraId="1200E009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D720A9" w:rsidR="006B5855" w:rsidP="00622E28" w:rsidRDefault="006B5855" w14:paraId="4567FA1B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D720A9" w:rsidR="006B5855" w:rsidP="00622E28" w:rsidRDefault="006B5855" w14:paraId="40F2AB6F" w14:textId="7777777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:rsidRPr="00D720A9" w:rsidR="006B5855" w:rsidP="00622E28" w:rsidRDefault="006B5855" w14:paraId="38A7A20F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Pr="00D720A9" w:rsidR="006B5855" w:rsidTr="70D2B067" w14:paraId="328D3D6E" w14:textId="77777777">
        <w:trPr>
          <w:trHeight w:val="675"/>
          <w:jc w:val="center"/>
        </w:trPr>
        <w:tc>
          <w:tcPr>
            <w:tcW w:w="4970" w:type="dxa"/>
            <w:shd w:val="clear" w:color="auto" w:fill="auto"/>
            <w:tcMar/>
          </w:tcPr>
          <w:p w:rsidRPr="00D720A9" w:rsidR="006B5855" w:rsidP="00622E28" w:rsidRDefault="006B5855" w14:paraId="469F70CB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D720A9" w:rsidR="006B5855" w:rsidP="00622E28" w:rsidRDefault="006B5855" w14:paraId="6DB6E613" w14:textId="7777777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:rsidRPr="00D720A9" w:rsidR="006B5855" w:rsidP="00622E28" w:rsidRDefault="006B5855" w14:paraId="1CA547F0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:rsidRPr="00D720A9" w:rsidR="006B5855" w:rsidP="00622E28" w:rsidRDefault="006B5855" w14:paraId="0BC57E5C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Pr="00D720A9" w:rsidR="006B5855" w:rsidTr="70D2B067" w14:paraId="37750C89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D720A9" w:rsidR="006B5855" w:rsidP="00622E28" w:rsidRDefault="006B5855" w14:paraId="6F7A6CAA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D720A9" w:rsidR="006B5855" w:rsidP="00622E28" w:rsidRDefault="006B5855" w14:paraId="46A7AF71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:rsidRPr="00D720A9" w:rsidR="006B5855" w:rsidP="00622E28" w:rsidRDefault="006B5855" w14:paraId="2A025B4B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D720A9" w:rsidR="006B5855" w:rsidTr="70D2B067" w14:paraId="12CC5FD6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D720A9" w:rsidR="006B5855" w:rsidP="00622E28" w:rsidRDefault="006B5855" w14:paraId="206EB7C4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D720A9" w:rsidR="006B5855" w:rsidP="00622E28" w:rsidRDefault="006B5855" w14:paraId="528CA56E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:rsidRPr="00D720A9" w:rsidR="006B5855" w:rsidP="00622E28" w:rsidRDefault="006B5855" w14:paraId="78B354E2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D720A9" w:rsidR="006B5855" w:rsidTr="70D2B067" w14:paraId="215ACF9C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D720A9" w:rsidR="006B5855" w:rsidP="00622E28" w:rsidRDefault="006B5855" w14:paraId="4585406D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D720A9" w:rsidR="006B5855" w:rsidP="00622E28" w:rsidRDefault="006B5855" w14:paraId="24056B78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:rsidRPr="00D720A9" w:rsidR="006B5855" w:rsidP="00622E28" w:rsidRDefault="006B5855" w14:paraId="7EF89436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D720A9" w:rsidR="006B5855" w:rsidTr="70D2B067" w14:paraId="19BE70FB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D720A9" w:rsidR="006B5855" w:rsidP="00622E28" w:rsidRDefault="006B5855" w14:paraId="33DB4E0B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:rsidRPr="00D720A9" w:rsidR="006B5855" w:rsidP="00622E28" w:rsidRDefault="006B5855" w14:paraId="7F4DC293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622E28" w:rsidRDefault="006B5855" w14:paraId="652E85A6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622E28" w:rsidRDefault="006B5855" w14:paraId="44CA2212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622E28" w:rsidRDefault="006B5855" w14:paraId="1989F48B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  <w:tcMar/>
          </w:tcPr>
          <w:p w:rsidRPr="00D720A9" w:rsidR="006B5855" w:rsidP="00622E28" w:rsidRDefault="006B5855" w14:paraId="5C773077" w14:textId="7777777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:rsidRPr="00D720A9" w:rsidR="006B5855" w:rsidP="00622E28" w:rsidRDefault="006B5855" w14:paraId="638B395E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:rsidRPr="00D720A9" w:rsidR="006B5855" w:rsidP="00622E28" w:rsidRDefault="006B5855" w14:paraId="6F24B9D1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:rsidRPr="00D720A9" w:rsidR="006B5855" w:rsidP="00622E28" w:rsidRDefault="006B5855" w14:paraId="6EF96BA0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:rsidRPr="00D720A9" w:rsidR="006B5855" w:rsidP="00622E28" w:rsidRDefault="006B5855" w14:paraId="71A2DE1F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:rsidRPr="00D720A9" w:rsidR="006B5855" w:rsidP="00622E28" w:rsidRDefault="006B5855" w14:paraId="103034FD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:rsidRPr="00D720A9" w:rsidR="006B5855" w:rsidP="00622E28" w:rsidRDefault="006B5855" w14:paraId="246D8CC7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Pr="00D720A9" w:rsidR="006B5855" w:rsidTr="70D2B067" w14:paraId="12275CA1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D720A9" w:rsidR="006B5855" w:rsidP="00622E28" w:rsidRDefault="006B5855" w14:paraId="3A0119FC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:rsidRPr="00D720A9" w:rsidR="006B5855" w:rsidP="00622E28" w:rsidRDefault="006B5855" w14:paraId="574EB95A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622E28" w:rsidRDefault="006B5855" w14:paraId="0229A59D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:rsidRPr="00D720A9" w:rsidR="006B5855" w:rsidP="00622E28" w:rsidRDefault="006B5855" w14:paraId="12C32B70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  <w:tcMar/>
          </w:tcPr>
          <w:p w:rsidRPr="00D720A9" w:rsidR="006B5855" w:rsidP="00622E28" w:rsidRDefault="006B5855" w14:paraId="64663264" w14:textId="7777777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:rsidRPr="00D720A9" w:rsidR="006B5855" w:rsidP="00622E28" w:rsidRDefault="006B5855" w14:paraId="3FA81AD8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:rsidRPr="00D720A9" w:rsidR="006B5855" w:rsidP="00622E28" w:rsidRDefault="006B5855" w14:paraId="2F1A9541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622E28" w:rsidRDefault="006B5855" w14:paraId="29DCAEB7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Pr="00D720A9" w:rsidR="006B5855" w:rsidTr="70D2B067" w14:paraId="6272BB81" w14:textId="77777777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  <w:tcMar/>
          </w:tcPr>
          <w:p w:rsidRPr="00D720A9" w:rsidR="006B5855" w:rsidP="00622E28" w:rsidRDefault="006B5855" w14:paraId="0B193E2B" w14:textId="77777777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Pr="00D720A9" w:rsidR="006B5855" w:rsidTr="70D2B067" w14:paraId="72AF0CDE" w14:textId="77777777">
        <w:trPr>
          <w:trHeight w:val="171"/>
          <w:jc w:val="center"/>
        </w:trPr>
        <w:tc>
          <w:tcPr>
            <w:tcW w:w="4970" w:type="dxa"/>
            <w:shd w:val="clear" w:color="auto" w:fill="auto"/>
            <w:tcMar/>
          </w:tcPr>
          <w:p w:rsidRPr="00D720A9" w:rsidR="006B5855" w:rsidP="00622E28" w:rsidRDefault="006B5855" w14:paraId="6690336E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:rsidRPr="00D720A9" w:rsidR="006B5855" w:rsidP="00622E28" w:rsidRDefault="006B5855" w14:paraId="4511EE8F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622E28" w:rsidRDefault="006B5855" w14:paraId="5BF9B77E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:rsidRPr="00D720A9" w:rsidR="006B5855" w:rsidP="00622E28" w:rsidRDefault="006B5855" w14:paraId="16014AEC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  <w:tcMar/>
          </w:tcPr>
          <w:p w:rsidRPr="00D720A9" w:rsidR="006B5855" w:rsidP="00622E28" w:rsidRDefault="006B5855" w14:paraId="4AA3F3A9" w14:textId="7777777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:rsidRPr="00D720A9" w:rsidR="006B5855" w:rsidP="00622E28" w:rsidRDefault="006B5855" w14:paraId="0EC76F84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622E28" w:rsidRDefault="006B5855" w14:paraId="140DDB9F" w14:textId="77777777">
            <w:pPr>
              <w:rPr>
                <w:rFonts w:ascii="Arial" w:hAnsi="Arial" w:cs="Arial"/>
                <w:sz w:val="20"/>
              </w:rPr>
            </w:pPr>
          </w:p>
        </w:tc>
      </w:tr>
    </w:tbl>
    <w:p w:rsidRPr="00D720A9" w:rsidR="006B5855" w:rsidP="006B5855" w:rsidRDefault="006B5855" w14:paraId="408DA3FF" w14:textId="77777777">
      <w:pPr>
        <w:rPr>
          <w:rFonts w:ascii="Arial" w:hAnsi="Arial" w:cs="Arial"/>
          <w:caps/>
          <w:sz w:val="20"/>
          <w:highlight w:val="cyan"/>
        </w:rPr>
      </w:pPr>
    </w:p>
    <w:p w:rsidRPr="00D720A9" w:rsidR="006B5855" w:rsidP="006B5855" w:rsidRDefault="006B5855" w14:paraId="14D95783" w14:textId="77777777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:rsidRPr="00D720A9" w:rsidR="006B5855" w:rsidP="006B5855" w:rsidRDefault="006B5855" w14:paraId="70FF0950" w14:textId="77777777">
      <w:pPr>
        <w:rPr>
          <w:rFonts w:ascii="Arial" w:hAnsi="Arial" w:cs="Arial"/>
          <w:caps/>
          <w:sz w:val="20"/>
          <w:highlight w:val="cyan"/>
        </w:rPr>
      </w:pPr>
    </w:p>
    <w:p w:rsidRPr="00D720A9" w:rsidR="006B5855" w:rsidP="006B5855" w:rsidRDefault="006B5855" w14:paraId="571B0D1E" w14:textId="77777777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:rsidRPr="00D720A9" w:rsidR="006B5855" w:rsidP="006B5855" w:rsidRDefault="006B5855" w14:paraId="18919DBC" w14:textId="77777777">
      <w:pPr>
        <w:rPr>
          <w:rFonts w:ascii="Arial" w:hAnsi="Arial" w:cs="Arial"/>
          <w:caps/>
          <w:sz w:val="20"/>
          <w:highlight w:val="cyan"/>
        </w:rPr>
      </w:pPr>
    </w:p>
    <w:sectPr w:rsidRPr="00D720A9" w:rsidR="006B5855" w:rsidSect="002B6DD9">
      <w:footerReference w:type="default" r:id="rId13"/>
      <w:footerReference w:type="first" r:id="rId14"/>
      <w:pgSz w:w="11907" w:h="16840" w:orient="portrait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5EF1" w:rsidRDefault="00305EF1" w14:paraId="1F3E1D3A" w14:textId="77777777">
      <w:r>
        <w:separator/>
      </w:r>
    </w:p>
    <w:p w:rsidR="00305EF1" w:rsidRDefault="00305EF1" w14:paraId="2CF3F783" w14:textId="77777777"/>
    <w:p w:rsidR="00305EF1" w:rsidP="001A6D9C" w:rsidRDefault="00305EF1" w14:paraId="266B3455" w14:textId="77777777"/>
  </w:endnote>
  <w:endnote w:type="continuationSeparator" w:id="0">
    <w:p w:rsidR="00305EF1" w:rsidRDefault="00305EF1" w14:paraId="598FEA4D" w14:textId="77777777">
      <w:r>
        <w:continuationSeparator/>
      </w:r>
    </w:p>
    <w:p w:rsidR="00305EF1" w:rsidRDefault="00305EF1" w14:paraId="011C7626" w14:textId="77777777"/>
    <w:p w:rsidR="00305EF1" w:rsidP="001A6D9C" w:rsidRDefault="00305EF1" w14:paraId="3BED520B" w14:textId="77777777"/>
  </w:endnote>
  <w:endnote w:type="continuationNotice" w:id="1">
    <w:p w:rsidR="00305EF1" w:rsidRDefault="00305EF1" w14:paraId="04B2105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Content>
      <w:p w:rsidR="002B6DD9" w:rsidRDefault="002B6DD9" w14:paraId="11588A1F" w14:textId="7454603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2C3205" w:rsidR="00152406" w:rsidP="002C3205" w:rsidRDefault="009512A5" w14:paraId="34B3F2EB" w14:textId="320713B2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Content>
      <w:p w:rsidR="002B6DD9" w:rsidRDefault="002B6DD9" w14:paraId="094C0187" w14:textId="6731224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F1332" w:rsidRDefault="005F1332" w14:paraId="5BE93A6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5EF1" w:rsidP="001A6D9C" w:rsidRDefault="00305EF1" w14:paraId="134BAEA2" w14:textId="77777777">
      <w:r>
        <w:separator/>
      </w:r>
    </w:p>
  </w:footnote>
  <w:footnote w:type="continuationSeparator" w:id="0">
    <w:p w:rsidR="00305EF1" w:rsidRDefault="00305EF1" w14:paraId="4E4923E2" w14:textId="77777777">
      <w:r>
        <w:continuationSeparator/>
      </w:r>
    </w:p>
    <w:p w:rsidR="00305EF1" w:rsidRDefault="00305EF1" w14:paraId="66F273A9" w14:textId="77777777"/>
    <w:p w:rsidR="00305EF1" w:rsidP="001A6D9C" w:rsidRDefault="00305EF1" w14:paraId="7E4BFD12" w14:textId="77777777"/>
  </w:footnote>
  <w:footnote w:type="continuationNotice" w:id="1">
    <w:p w:rsidR="00305EF1" w:rsidRDefault="00305EF1" w14:paraId="4C006B15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TheMixBold-Plain" w:hAnsi="TheMixBold-Plain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hint="default" w:ascii="Wingdings" w:hAnsi="Wingdings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hint="default" w:ascii="Corbel" w:hAnsi="Corbel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hint="default" w:ascii="Corbel" w:hAnsi="Corbel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EFB7F8F"/>
    <w:multiLevelType w:val="multilevel"/>
    <w:tmpl w:val="DEA4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</w:rPr>
    </w:lvl>
  </w:abstractNum>
  <w:abstractNum w:abstractNumId="15" w15:restartNumberingAfterBreak="0">
    <w:nsid w:val="70013150"/>
    <w:multiLevelType w:val="multilevel"/>
    <w:tmpl w:val="1EB6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6"/>
  </w:num>
  <w:num w:numId="13" w16cid:durableId="1867019730">
    <w:abstractNumId w:val="9"/>
  </w:num>
  <w:num w:numId="14" w16cid:durableId="1131171860">
    <w:abstractNumId w:val="5"/>
  </w:num>
  <w:num w:numId="15" w16cid:durableId="737171743">
    <w:abstractNumId w:val="15"/>
  </w:num>
  <w:num w:numId="16" w16cid:durableId="786655416">
    <w:abstractNumId w:val="13"/>
  </w:num>
  <w:numIdMacAtCleanup w:val="1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activeWritingStyle w:lang="nl-BE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05EF1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1BD5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429B760"/>
    <w:rsid w:val="1C1037C6"/>
    <w:rsid w:val="447C32B3"/>
    <w:rsid w:val="4F63E235"/>
    <w:rsid w:val="4FA1DDD3"/>
    <w:rsid w:val="6905F4F0"/>
    <w:rsid w:val="6CE48B4C"/>
    <w:rsid w:val="70D2B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styleId="Niveau3" w:customStyle="1">
    <w:name w:val="Niveau 3"/>
    <w:basedOn w:val="Standaard"/>
    <w:pPr>
      <w:ind w:left="1071" w:hanging="357"/>
    </w:pPr>
  </w:style>
  <w:style w:type="paragraph" w:styleId="Niveau1" w:customStyle="1">
    <w:name w:val="Niveau 1"/>
    <w:basedOn w:val="Standaard"/>
    <w:pPr>
      <w:ind w:left="357" w:hanging="357"/>
    </w:pPr>
  </w:style>
  <w:style w:type="paragraph" w:styleId="Niveau2" w:customStyle="1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</w:rPr>
  </w:style>
  <w:style w:type="paragraph" w:styleId="Koptekst">
    <w:name w:val="header"/>
    <w:basedOn w:val="Standaard"/>
    <w:pPr>
      <w:pBdr>
        <w:bottom w:val="single" w:color="auto" w:sz="4" w:space="1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styleId="normalextra" w:customStyle="1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styleId="Bullet2" w:customStyle="1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styleId="AlineaNum" w:customStyle="1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liBijlageNum" w:customStyle="1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styleId="AliNormalNum" w:customStyle="1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" w:customStyle="1">
    <w:name w:val="§"/>
    <w:basedOn w:val="Standaardinspringing"/>
    <w:pPr>
      <w:ind w:left="851" w:firstLine="0"/>
    </w:pPr>
  </w:style>
  <w:style w:type="paragraph" w:styleId="EVW" w:customStyle="1">
    <w:name w:val="EVW"/>
    <w:basedOn w:val="Plattetekstinspringen2"/>
    <w:rPr>
      <w:i/>
      <w:sz w:val="18"/>
    </w:rPr>
  </w:style>
  <w:style w:type="paragraph" w:styleId="EVW-Eis" w:customStyle="1">
    <w:name w:val="EVW-Eis"/>
    <w:basedOn w:val="EVW"/>
    <w:next w:val="Standaard"/>
  </w:style>
  <w:style w:type="paragraph" w:styleId="EVW-Vraag" w:customStyle="1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styleId="Kop0" w:customStyle="1">
    <w:name w:val="Kop 0"/>
    <w:basedOn w:val="Kop1"/>
    <w:next w:val="Standaard"/>
    <w:pPr>
      <w:numPr>
        <w:numId w:val="0"/>
      </w:numPr>
    </w:pPr>
    <w:rPr>
      <w:noProof w:val="0"/>
    </w:rPr>
  </w:style>
  <w:style w:type="paragraph" w:styleId="Auteursrecht" w:customStyle="1">
    <w:name w:val="Auteursrecht"/>
    <w:basedOn w:val="Standaard"/>
    <w:next w:val="Standaard"/>
    <w:pPr>
      <w:ind w:left="2552" w:hanging="284"/>
      <w:jc w:val="both"/>
    </w:pPr>
  </w:style>
  <w:style w:type="paragraph" w:styleId="KopInhoudsopgave" w:customStyle="1">
    <w:name w:val="Kop Inhoudsopgave"/>
    <w:basedOn w:val="Standaard"/>
    <w:next w:val="Standaard"/>
    <w:rPr>
      <w:b/>
      <w:sz w:val="24"/>
    </w:rPr>
  </w:style>
  <w:style w:type="paragraph" w:styleId="Opsomming" w:customStyle="1">
    <w:name w:val="Opsomming"/>
    <w:basedOn w:val="Standaard"/>
    <w:pPr>
      <w:numPr>
        <w:numId w:val="7"/>
      </w:numPr>
    </w:pPr>
    <w:rPr>
      <w:noProof/>
    </w:rPr>
  </w:style>
  <w:style w:type="paragraph" w:styleId="Plattetekstnietinspringen" w:customStyle="1">
    <w:name w:val="Platte tekst niet inspringen"/>
    <w:basedOn w:val="Standaard"/>
  </w:style>
  <w:style w:type="paragraph" w:styleId="Plaatjecentreren" w:customStyle="1">
    <w:name w:val="Plaatje centreren"/>
    <w:basedOn w:val="Standaard"/>
    <w:next w:val="Standaard"/>
    <w:pPr>
      <w:ind w:left="66"/>
    </w:pPr>
  </w:style>
  <w:style w:type="paragraph" w:styleId="Nummering1" w:customStyle="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styleId="Nummering2" w:customStyle="1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styleId="EVW-Wens" w:customStyle="1">
    <w:name w:val="EVW-Wens"/>
    <w:basedOn w:val="EVW"/>
    <w:next w:val="Standaard"/>
  </w:style>
  <w:style w:type="paragraph" w:styleId="Groot" w:customStyle="1">
    <w:name w:val="Groot"/>
    <w:basedOn w:val="Standaard"/>
    <w:next w:val="Standaard"/>
    <w:rPr>
      <w:sz w:val="24"/>
    </w:rPr>
  </w:style>
  <w:style w:type="paragraph" w:styleId="GrootVet" w:customStyle="1">
    <w:name w:val="GrootVet"/>
    <w:basedOn w:val="Standaard"/>
    <w:next w:val="Standaard"/>
    <w:rPr>
      <w:b/>
      <w:sz w:val="24"/>
    </w:rPr>
  </w:style>
  <w:style w:type="paragraph" w:styleId="GrootVetKader" w:customStyle="1">
    <w:name w:val="GrootVetKader"/>
    <w:basedOn w:val="Standaard"/>
    <w:next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estekKop1" w:customStyle="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BestekKop2" w:customStyle="1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styleId="BestekKop3" w:customStyle="1">
    <w:name w:val="BestekKop3"/>
    <w:basedOn w:val="Kop3"/>
    <w:autoRedefine/>
    <w:pPr>
      <w:numPr>
        <w:ilvl w:val="0"/>
        <w:numId w:val="0"/>
      </w:numPr>
    </w:pPr>
  </w:style>
  <w:style w:type="paragraph" w:styleId="BestekKop4" w:customStyle="1">
    <w:name w:val="BestekKop4"/>
    <w:basedOn w:val="Kop4"/>
    <w:autoRedefine/>
  </w:style>
  <w:style w:type="paragraph" w:styleId="5Technischespecificaties" w:customStyle="1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" w:customStyle="1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" w:customStyle="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2" w:customStyle="1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3" w:customStyle="1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4" w:customStyle="1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" w:customStyle="1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10Bijlagen" w:customStyle="1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4Functionaliteit" w:customStyle="1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5Technischespecificaties1" w:customStyle="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" w:customStyle="1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6" w:customStyle="1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5" w:customStyle="1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7" w:customStyle="1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8" w:customStyle="1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9" w:customStyle="1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0" w:customStyle="1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" w:customStyle="1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1" w:customStyle="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1" w:customStyle="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8Juridischevoorwaarden1" w:customStyle="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2" w:customStyle="1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1" w:customStyle="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5Technischespecificaties2" w:customStyle="1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2" w:customStyle="1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3" w:customStyle="1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styleId="Hyperlink1" w:customStyle="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pacing w:val="0"/>
      <w:sz w:val="24"/>
      <w:szCs w:val="24"/>
      <w:lang w:val="en-GB" w:eastAsia="en-US"/>
    </w:rPr>
  </w:style>
  <w:style w:type="character" w:styleId="kopje1" w:customStyle="1">
    <w:name w:val="kopje1"/>
    <w:basedOn w:val="Standaardalinea-lettertype"/>
    <w:rPr>
      <w:rFonts w:hint="default" w:ascii="Arial" w:hAnsi="Arial" w:cs="Arial"/>
      <w:b/>
      <w:bCs/>
      <w:color w:val="0091B9"/>
      <w:sz w:val="21"/>
      <w:szCs w:val="21"/>
    </w:rPr>
  </w:style>
  <w:style w:type="character" w:styleId="subkopje1" w:customStyle="1">
    <w:name w:val="subkopje1"/>
    <w:basedOn w:val="Standaardalinea-lettertype"/>
    <w:rPr>
      <w:rFonts w:hint="default" w:ascii="Arial" w:hAnsi="Arial" w:cs="Arial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styleId="Ballontekst1" w:customStyle="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styleId="Kop3Char" w:customStyle="1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styleId="CM24" w:customStyle="1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styleId="Auteurs" w:customStyle="1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styleId="Kop2Char1" w:customStyle="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styleId="TableText" w:customStyle="1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styleId="Kop2Char" w:customStyle="1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styleId="BestekKop2Char" w:customStyle="1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hAnsi="Calibri" w:eastAsia="Calibri"/>
      <w:spacing w:val="0"/>
      <w:sz w:val="22"/>
      <w:szCs w:val="22"/>
      <w:lang w:val="en-US" w:eastAsia="en-US"/>
    </w:rPr>
  </w:style>
  <w:style w:type="paragraph" w:styleId="Verdana3" w:customStyle="1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styleId="Verdana3Char" w:customStyle="1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styleId="VoettekstChar" w:customStyle="1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styleId="VoetnoottekstChar" w:customStyle="1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styleId="TekstopmerkingChar" w:customStyle="1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Default" w:customStyle="1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hAnsi="Plantin" w:eastAsia="Calibri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hAnsi="Arial" w:eastAsiaTheme="minorHAnsi" w:cstheme="minorBidi"/>
      <w:sz w:val="22"/>
      <w:szCs w:val="22"/>
      <w:lang w:eastAsia="en-US"/>
    </w:rPr>
  </w:style>
  <w:style w:type="paragraph" w:styleId="Lijstalinea1" w:customStyle="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Kop1Char" w:customStyle="1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styleId="Kop4Char" w:customStyle="1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styleId="Introredactioneelgroot" w:customStyle="1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styleId="plattetekst0" w:customStyle="1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styleId="paragraph" w:customStyle="1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styleId="findhit" w:customStyle="1">
    <w:name w:val="findhit"/>
    <w:basedOn w:val="Standaardalinea-lettertype"/>
    <w:rsid w:val="007F1ACD"/>
    <w:rPr>
      <w:shd w:val="clear" w:color="auto" w:fill="FFEE80"/>
    </w:rPr>
  </w:style>
  <w:style w:type="character" w:styleId="normaltextrun" w:customStyle="1">
    <w:name w:val="normaltextrun"/>
    <w:basedOn w:val="Standaardalinea-lettertype"/>
    <w:rsid w:val="007F1ACD"/>
  </w:style>
  <w:style w:type="character" w:styleId="eop" w:customStyle="1">
    <w:name w:val="eop"/>
    <w:basedOn w:val="Standaardalinea-lettertype"/>
    <w:rsid w:val="007F1ACD"/>
  </w:style>
  <w:style w:type="table" w:styleId="Rastertabel2-Accent11" w:customStyle="1">
    <w:name w:val="Rastertabel 2 - Accent 11"/>
    <w:basedOn w:val="Standaardtabel"/>
    <w:uiPriority w:val="47"/>
    <w:rsid w:val="00227EA1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95B3D7" w:themeColor="accent1" w:themeTint="99" w:sz="2" w:space="0"/>
        <w:bottom w:val="single" w:color="95B3D7" w:themeColor="accent1" w:themeTint="99" w:sz="2" w:space="0"/>
        <w:insideH w:val="single" w:color="95B3D7" w:themeColor="accent1" w:themeTint="99" w:sz="2" w:space="0"/>
        <w:insideV w:val="single" w:color="95B3D7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5B3D7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LijstalineaChar" w:customStyle="1">
    <w:name w:val="Lijstalinea Char"/>
    <w:link w:val="Lijstalinea"/>
    <w:uiPriority w:val="34"/>
    <w:rsid w:val="00227EA1"/>
    <w:rPr>
      <w:rFonts w:ascii="Calibri" w:hAnsi="Calibri" w:eastAsia="Calibri"/>
      <w:sz w:val="22"/>
      <w:szCs w:val="22"/>
      <w:lang w:val="en-US" w:eastAsia="en-US"/>
    </w:rPr>
  </w:style>
  <w:style w:type="paragraph" w:styleId="INKStandaard" w:customStyle="1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hAnsi="Arial" w:eastAsia="Calibri"/>
      <w:spacing w:val="5"/>
      <w:sz w:val="19"/>
      <w:szCs w:val="22"/>
      <w:lang w:eastAsia="en-US"/>
    </w:rPr>
  </w:style>
  <w:style w:type="paragraph" w:styleId="maatregelen" w:customStyle="1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styleId="TitelChar" w:customStyle="1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9bdb3-2480-4fed-b3db-15998c727094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C58D9220329458EBC38D01E3010A8" ma:contentTypeVersion="6" ma:contentTypeDescription="Create a new document." ma:contentTypeScope="" ma:versionID="a3713e0e9733c0717df4de8d7acb6db1">
  <xsd:schema xmlns:xsd="http://www.w3.org/2001/XMLSchema" xmlns:xs="http://www.w3.org/2001/XMLSchema" xmlns:p="http://schemas.microsoft.com/office/2006/metadata/properties" xmlns:ns2="99c78bc7-0adc-4f36-b244-70c7ba221de5" xmlns:ns3="5069bdb3-2480-4fed-b3db-15998c727094" targetNamespace="http://schemas.microsoft.com/office/2006/metadata/properties" ma:root="true" ma:fieldsID="84e612c33494c9bd3902cbad377b1ce3" ns2:_="" ns3:_="">
    <xsd:import namespace="99c78bc7-0adc-4f36-b244-70c7ba221de5"/>
    <xsd:import namespace="5069bdb3-2480-4fed-b3db-15998c727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78bc7-0adc-4f36-b244-70c7ba221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9bdb3-2480-4fed-b3db-15998c7270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5069bdb3-2480-4fed-b3db-15998c727094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CD3BEBF-636F-4B8F-BDD7-6F53F28AB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78bc7-0adc-4f36-b244-70c7ba221de5"/>
    <ds:schemaRef ds:uri="5069bdb3-2480-4fed-b3db-15998c727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Pro 10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Beschrijvend document</dc:title>
  <dc:subject>Bestek Europese aanbesteding</dc:subject>
  <dc:creator>Pro 10</dc:creator>
  <lastModifiedBy>Huigen, Anoek</lastModifiedBy>
  <revision>24</revision>
  <lastPrinted>2016-07-14T08:13:00.0000000Z</lastPrinted>
  <dcterms:created xsi:type="dcterms:W3CDTF">2022-06-07T11:52:00.0000000Z</dcterms:created>
  <dcterms:modified xsi:type="dcterms:W3CDTF">2024-06-11T17:46:04.1661938Z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0x0101008B9C58D9220329458EBC38D01E3010A8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