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C54EE" w14:textId="71D72BDA" w:rsidR="00AB1B92" w:rsidRPr="00AB1B92" w:rsidRDefault="00AB1B92" w:rsidP="00AB1B92">
      <w:pPr>
        <w:pStyle w:val="Kop1"/>
        <w:rPr>
          <w:rFonts w:ascii="Calibri Light" w:hAnsi="Calibri Light" w:cs="Calibri Light"/>
          <w:color w:val="auto"/>
          <w:sz w:val="28"/>
          <w:szCs w:val="28"/>
        </w:rPr>
      </w:pPr>
      <w:bookmarkStart w:id="0" w:name="_Toc123209351"/>
      <w:r w:rsidRPr="00AB1B92">
        <w:rPr>
          <w:rFonts w:ascii="Calibri Light" w:hAnsi="Calibri Light" w:cs="Calibri Light"/>
          <w:color w:val="auto"/>
          <w:sz w:val="28"/>
          <w:szCs w:val="28"/>
        </w:rPr>
        <w:t xml:space="preserve">Bijlage </w:t>
      </w:r>
      <w:r w:rsidR="00080CD3">
        <w:rPr>
          <w:rFonts w:ascii="Calibri Light" w:hAnsi="Calibri Light" w:cs="Calibri Light"/>
          <w:color w:val="auto"/>
          <w:sz w:val="28"/>
          <w:szCs w:val="28"/>
        </w:rPr>
        <w:t>4</w:t>
      </w:r>
      <w:r w:rsidRPr="00AB1B92">
        <w:rPr>
          <w:rFonts w:ascii="Calibri Light" w:hAnsi="Calibri Light" w:cs="Calibri Light"/>
          <w:color w:val="auto"/>
          <w:sz w:val="28"/>
          <w:szCs w:val="28"/>
        </w:rPr>
        <w:t xml:space="preserve"> Verklaring referentie voor kerncompetentie </w:t>
      </w:r>
      <w:bookmarkEnd w:id="0"/>
      <w:r w:rsidR="00080CD3">
        <w:rPr>
          <w:rFonts w:ascii="Calibri Light" w:hAnsi="Calibri Light" w:cs="Calibri Light"/>
          <w:color w:val="auto"/>
          <w:sz w:val="28"/>
          <w:szCs w:val="28"/>
        </w:rPr>
        <w:t>2</w:t>
      </w:r>
    </w:p>
    <w:p w14:paraId="5DB30A9F" w14:textId="68CED866" w:rsidR="00AB1B92" w:rsidRPr="00AB1B92" w:rsidRDefault="00AB1B92" w:rsidP="00AB1B92">
      <w:pPr>
        <w:rPr>
          <w:rFonts w:ascii="Calibri" w:hAnsi="Calibri" w:cs="Calibri"/>
          <w:sz w:val="22"/>
          <w:szCs w:val="22"/>
        </w:rPr>
      </w:pPr>
      <w:r w:rsidRPr="00AB191A">
        <w:rPr>
          <w:rFonts w:ascii="Calibri" w:hAnsi="Calibri" w:cs="Calibri"/>
          <w:sz w:val="22"/>
          <w:szCs w:val="22"/>
        </w:rPr>
        <w:t xml:space="preserve">Behorende bij de </w:t>
      </w:r>
      <w:r w:rsidRPr="00AB1B92">
        <w:rPr>
          <w:rFonts w:ascii="Calibri" w:hAnsi="Calibri" w:cs="Calibri"/>
          <w:sz w:val="22"/>
          <w:szCs w:val="22"/>
        </w:rPr>
        <w:t xml:space="preserve">aanbesteding </w:t>
      </w:r>
      <w:r w:rsidRPr="00AB1B92">
        <w:rPr>
          <w:rFonts w:ascii="Calibri" w:hAnsi="Calibri" w:cs="Calibri"/>
          <w:sz w:val="22"/>
          <w:szCs w:val="22"/>
        </w:rPr>
        <w:t>Beveiliging opvanglocaties K010441</w:t>
      </w:r>
      <w:r w:rsidRPr="00AB1B92">
        <w:rPr>
          <w:rFonts w:ascii="Calibri" w:hAnsi="Calibri" w:cs="Calibri"/>
          <w:sz w:val="22"/>
          <w:szCs w:val="22"/>
        </w:rPr>
        <w:t xml:space="preserve"> d.d. </w:t>
      </w:r>
      <w:r w:rsidRPr="00AB1B92">
        <w:rPr>
          <w:rFonts w:ascii="Calibri" w:hAnsi="Calibri" w:cs="Calibri"/>
          <w:sz w:val="22"/>
          <w:szCs w:val="22"/>
        </w:rPr>
        <w:t>19 september 2024</w:t>
      </w:r>
      <w:r w:rsidRPr="00AB1B92">
        <w:rPr>
          <w:rFonts w:ascii="Calibri" w:hAnsi="Calibri" w:cs="Calibri"/>
          <w:sz w:val="22"/>
          <w:szCs w:val="22"/>
        </w:rPr>
        <w:t>.</w:t>
      </w:r>
    </w:p>
    <w:p w14:paraId="38AB5FA3" w14:textId="77777777" w:rsidR="00AB1B92" w:rsidRPr="00AB1B92" w:rsidRDefault="00AB1B92" w:rsidP="00AB1B92">
      <w:pPr>
        <w:rPr>
          <w:rFonts w:ascii="Calibri" w:hAnsi="Calibri" w:cs="Calibri"/>
          <w:i/>
          <w:sz w:val="22"/>
          <w:szCs w:val="22"/>
        </w:rPr>
      </w:pPr>
    </w:p>
    <w:p w14:paraId="2180BCF2" w14:textId="77777777" w:rsidR="00AB1B92" w:rsidRPr="00AB191A" w:rsidRDefault="00AB1B92" w:rsidP="00AB1B92">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5D6F2500" w14:textId="1B5BA397" w:rsidR="00AB1B92" w:rsidRPr="00B91B05" w:rsidRDefault="00B91B05" w:rsidP="00AB1B92">
      <w:pPr>
        <w:pStyle w:val="Lijstalinea"/>
        <w:numPr>
          <w:ilvl w:val="0"/>
          <w:numId w:val="3"/>
        </w:numPr>
        <w:spacing w:after="240" w:line="276" w:lineRule="auto"/>
        <w:jc w:val="both"/>
      </w:pPr>
      <w:r w:rsidRPr="00B91B05">
        <w:rPr>
          <w:rFonts w:ascii="Arial" w:hAnsi="Arial" w:cs="Arial"/>
          <w:sz w:val="20"/>
          <w:szCs w:val="20"/>
        </w:rPr>
        <w:t xml:space="preserve">Het verzorgen van beveiliging- en </w:t>
      </w:r>
      <w:proofErr w:type="spellStart"/>
      <w:r w:rsidRPr="00B91B05">
        <w:rPr>
          <w:rFonts w:ascii="Arial" w:hAnsi="Arial" w:cs="Arial"/>
          <w:sz w:val="20"/>
          <w:szCs w:val="20"/>
        </w:rPr>
        <w:t>hospitalitydienstverlening</w:t>
      </w:r>
      <w:proofErr w:type="spellEnd"/>
      <w:r w:rsidRPr="00B91B05">
        <w:rPr>
          <w:rFonts w:ascii="Arial" w:hAnsi="Arial" w:cs="Arial"/>
          <w:sz w:val="20"/>
          <w:szCs w:val="20"/>
        </w:rPr>
        <w:t xml:space="preserve"> in een opvanglocatie, waarbij een variëteit aan gedrag van bewoners van toepassing is en waar medewerkers getraind zijn op het omgaan met agressie, security awareness (afwijkend gedrag), klantgerichtheid en </w:t>
      </w:r>
      <w:proofErr w:type="spellStart"/>
      <w:r w:rsidRPr="00B91B05">
        <w:rPr>
          <w:rFonts w:ascii="Arial" w:hAnsi="Arial" w:cs="Arial"/>
          <w:sz w:val="20"/>
          <w:szCs w:val="20"/>
        </w:rPr>
        <w:t>h</w:t>
      </w:r>
      <w:r>
        <w:rPr>
          <w:rFonts w:ascii="Arial" w:hAnsi="Arial" w:cs="Arial"/>
          <w:sz w:val="20"/>
          <w:szCs w:val="20"/>
        </w:rPr>
        <w:t>o</w:t>
      </w:r>
      <w:r w:rsidRPr="00B91B05">
        <w:rPr>
          <w:rFonts w:ascii="Arial" w:hAnsi="Arial" w:cs="Arial"/>
          <w:sz w:val="20"/>
          <w:szCs w:val="20"/>
        </w:rPr>
        <w:t>spitality</w:t>
      </w:r>
      <w:proofErr w:type="spellEnd"/>
      <w:r w:rsidRPr="00B91B05">
        <w:rPr>
          <w:rFonts w:ascii="Arial" w:hAnsi="Arial" w:cs="Arial"/>
          <w:sz w:val="20"/>
          <w:szCs w:val="20"/>
        </w:rPr>
        <w:t>.</w:t>
      </w:r>
    </w:p>
    <w:p w14:paraId="0BEB4A65" w14:textId="77777777" w:rsidR="00AB1B92" w:rsidRPr="00AB191A" w:rsidRDefault="00AB1B92" w:rsidP="00AB1B92">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C91AC8D" w14:textId="77777777" w:rsidR="00AB1B92" w:rsidRPr="00AB191A" w:rsidRDefault="00AB1B92" w:rsidP="00AB1B92">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AB1B92" w:rsidRPr="00AB191A" w14:paraId="55D28650" w14:textId="77777777" w:rsidTr="006A2F67">
        <w:tc>
          <w:tcPr>
            <w:tcW w:w="3298" w:type="dxa"/>
            <w:tcBorders>
              <w:top w:val="single" w:sz="4" w:space="0" w:color="auto"/>
              <w:left w:val="single" w:sz="4" w:space="0" w:color="auto"/>
              <w:bottom w:val="single" w:sz="4" w:space="0" w:color="auto"/>
              <w:right w:val="single" w:sz="4" w:space="0" w:color="auto"/>
            </w:tcBorders>
            <w:hideMark/>
          </w:tcPr>
          <w:p w14:paraId="5B958F56"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 xml:space="preserve">Referentie </w:t>
            </w:r>
          </w:p>
          <w:p w14:paraId="13A8C896"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D23DD03" w14:textId="77777777" w:rsidR="00AB1B92" w:rsidRPr="00AB191A" w:rsidRDefault="00AB1B92" w:rsidP="006A2F67">
            <w:pPr>
              <w:rPr>
                <w:rFonts w:ascii="Calibri" w:hAnsi="Calibri" w:cs="Calibri"/>
                <w:sz w:val="22"/>
                <w:szCs w:val="22"/>
              </w:rPr>
            </w:pPr>
          </w:p>
          <w:p w14:paraId="73E2909B"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w:t>
            </w:r>
          </w:p>
        </w:tc>
      </w:tr>
      <w:tr w:rsidR="00AB1B92" w:rsidRPr="00AB191A" w14:paraId="030E26B3" w14:textId="77777777" w:rsidTr="006A2F67">
        <w:tc>
          <w:tcPr>
            <w:tcW w:w="3298" w:type="dxa"/>
            <w:tcBorders>
              <w:top w:val="single" w:sz="4" w:space="0" w:color="auto"/>
              <w:left w:val="single" w:sz="4" w:space="0" w:color="auto"/>
              <w:bottom w:val="single" w:sz="4" w:space="0" w:color="auto"/>
              <w:right w:val="single" w:sz="4" w:space="0" w:color="auto"/>
            </w:tcBorders>
            <w:hideMark/>
          </w:tcPr>
          <w:p w14:paraId="08779C95"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FBEBAB8"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 xml:space="preserve">…………………………………………………. </w:t>
            </w:r>
          </w:p>
        </w:tc>
      </w:tr>
      <w:tr w:rsidR="00AB1B92" w:rsidRPr="00AB191A" w14:paraId="4CACA4DC" w14:textId="77777777" w:rsidTr="006A2F67">
        <w:tc>
          <w:tcPr>
            <w:tcW w:w="3298" w:type="dxa"/>
            <w:tcBorders>
              <w:top w:val="single" w:sz="4" w:space="0" w:color="auto"/>
              <w:left w:val="single" w:sz="4" w:space="0" w:color="auto"/>
              <w:bottom w:val="single" w:sz="4" w:space="0" w:color="auto"/>
              <w:right w:val="single" w:sz="4" w:space="0" w:color="auto"/>
            </w:tcBorders>
          </w:tcPr>
          <w:p w14:paraId="50EF4C43"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74D78C4"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w:t>
            </w:r>
          </w:p>
          <w:p w14:paraId="421EBA30"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w:t>
            </w:r>
          </w:p>
          <w:p w14:paraId="2FD9AC1D"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w:t>
            </w:r>
          </w:p>
        </w:tc>
      </w:tr>
      <w:tr w:rsidR="00AB1B92" w:rsidRPr="00AB191A" w14:paraId="540BD9B9" w14:textId="77777777" w:rsidTr="006A2F67">
        <w:tc>
          <w:tcPr>
            <w:tcW w:w="3298" w:type="dxa"/>
            <w:tcBorders>
              <w:top w:val="single" w:sz="4" w:space="0" w:color="auto"/>
              <w:left w:val="single" w:sz="4" w:space="0" w:color="auto"/>
              <w:bottom w:val="single" w:sz="4" w:space="0" w:color="auto"/>
              <w:right w:val="single" w:sz="4" w:space="0" w:color="auto"/>
            </w:tcBorders>
            <w:hideMark/>
          </w:tcPr>
          <w:p w14:paraId="163D5AF9"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4AD7CE22"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w:t>
            </w:r>
          </w:p>
        </w:tc>
      </w:tr>
      <w:tr w:rsidR="00AB1B92" w:rsidRPr="00AB191A" w14:paraId="7EF2BC00" w14:textId="77777777" w:rsidTr="006A2F67">
        <w:tc>
          <w:tcPr>
            <w:tcW w:w="3298" w:type="dxa"/>
            <w:tcBorders>
              <w:top w:val="single" w:sz="4" w:space="0" w:color="auto"/>
              <w:left w:val="single" w:sz="4" w:space="0" w:color="auto"/>
              <w:bottom w:val="single" w:sz="4" w:space="0" w:color="auto"/>
              <w:right w:val="single" w:sz="4" w:space="0" w:color="auto"/>
            </w:tcBorders>
            <w:hideMark/>
          </w:tcPr>
          <w:p w14:paraId="65AC7335"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3CCB2C4"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w:t>
            </w:r>
          </w:p>
        </w:tc>
      </w:tr>
    </w:tbl>
    <w:p w14:paraId="4123520C" w14:textId="77777777" w:rsidR="00AB1B92" w:rsidRPr="00AB191A" w:rsidRDefault="00AB1B92" w:rsidP="00AB1B92">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AB1B92" w:rsidRPr="00AB191A" w14:paraId="3D78941E" w14:textId="77777777" w:rsidTr="006A2F67">
        <w:tc>
          <w:tcPr>
            <w:tcW w:w="3341" w:type="dxa"/>
            <w:tcBorders>
              <w:top w:val="single" w:sz="4" w:space="0" w:color="auto"/>
              <w:left w:val="single" w:sz="4" w:space="0" w:color="auto"/>
              <w:bottom w:val="single" w:sz="4" w:space="0" w:color="auto"/>
              <w:right w:val="single" w:sz="4" w:space="0" w:color="auto"/>
            </w:tcBorders>
            <w:hideMark/>
          </w:tcPr>
          <w:p w14:paraId="030F6E8E"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210E90C" w14:textId="77777777" w:rsidR="00AB1B92" w:rsidRPr="00AB191A" w:rsidRDefault="00AB1B92" w:rsidP="006A2F67">
            <w:pPr>
              <w:rPr>
                <w:rFonts w:ascii="Calibri" w:hAnsi="Calibri" w:cs="Calibri"/>
                <w:sz w:val="22"/>
                <w:szCs w:val="22"/>
              </w:rPr>
            </w:pPr>
          </w:p>
          <w:p w14:paraId="5DC93253"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w:t>
            </w:r>
          </w:p>
          <w:p w14:paraId="0A9C7723"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w:t>
            </w:r>
          </w:p>
          <w:p w14:paraId="2F933582"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w:t>
            </w:r>
          </w:p>
        </w:tc>
      </w:tr>
      <w:tr w:rsidR="00AB1B92" w:rsidRPr="00AB191A" w14:paraId="4A5E932D" w14:textId="77777777" w:rsidTr="006A2F67">
        <w:tc>
          <w:tcPr>
            <w:tcW w:w="3341" w:type="dxa"/>
            <w:tcBorders>
              <w:top w:val="single" w:sz="4" w:space="0" w:color="auto"/>
              <w:left w:val="single" w:sz="4" w:space="0" w:color="auto"/>
              <w:bottom w:val="single" w:sz="4" w:space="0" w:color="auto"/>
              <w:right w:val="single" w:sz="4" w:space="0" w:color="auto"/>
            </w:tcBorders>
          </w:tcPr>
          <w:p w14:paraId="55D71F36" w14:textId="77777777" w:rsidR="00AB1B92" w:rsidRPr="00AB191A" w:rsidRDefault="00AB1B92" w:rsidP="006A2F67">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A71C9FD" w14:textId="4465FAED" w:rsidR="00AB1B92" w:rsidRPr="00B91B05" w:rsidRDefault="00B91B05" w:rsidP="00AB1B92">
            <w:pPr>
              <w:spacing w:after="240" w:line="276" w:lineRule="auto"/>
              <w:jc w:val="both"/>
              <w:rPr>
                <w:rFonts w:ascii="Calibri" w:hAnsi="Calibri" w:cs="Calibri"/>
                <w:sz w:val="22"/>
                <w:szCs w:val="22"/>
              </w:rPr>
            </w:pPr>
            <w:r w:rsidRPr="00B91B05">
              <w:rPr>
                <w:rFonts w:ascii="Calibri" w:hAnsi="Calibri" w:cs="Calibri"/>
                <w:sz w:val="22"/>
                <w:szCs w:val="22"/>
              </w:rPr>
              <w:t xml:space="preserve">Het verzorgen van beveiliging- en </w:t>
            </w:r>
            <w:proofErr w:type="spellStart"/>
            <w:r w:rsidRPr="00B91B05">
              <w:rPr>
                <w:rFonts w:ascii="Calibri" w:hAnsi="Calibri" w:cs="Calibri"/>
                <w:sz w:val="22"/>
                <w:szCs w:val="22"/>
              </w:rPr>
              <w:t>hospitalitydienstverlening</w:t>
            </w:r>
            <w:proofErr w:type="spellEnd"/>
            <w:r w:rsidRPr="00B91B05">
              <w:rPr>
                <w:rFonts w:ascii="Calibri" w:hAnsi="Calibri" w:cs="Calibri"/>
                <w:sz w:val="22"/>
                <w:szCs w:val="22"/>
              </w:rPr>
              <w:t xml:space="preserve"> in een opvanglocatie, waarbij een variëteit aan gedrag van bewoners van toepassing is en waar medewerkers getraind zijn op het omgaan met agressie, security awareness (afwijkend gedrag), klantgerichtheid en </w:t>
            </w:r>
            <w:proofErr w:type="spellStart"/>
            <w:r w:rsidRPr="00B91B05">
              <w:rPr>
                <w:rFonts w:ascii="Calibri" w:hAnsi="Calibri" w:cs="Calibri"/>
                <w:sz w:val="22"/>
                <w:szCs w:val="22"/>
              </w:rPr>
              <w:t>hospitality</w:t>
            </w:r>
            <w:proofErr w:type="spellEnd"/>
            <w:r w:rsidRPr="00B91B05">
              <w:rPr>
                <w:rFonts w:ascii="Calibri" w:hAnsi="Calibri" w:cs="Calibri"/>
                <w:sz w:val="22"/>
                <w:szCs w:val="22"/>
              </w:rPr>
              <w:t>.</w:t>
            </w:r>
          </w:p>
        </w:tc>
      </w:tr>
      <w:tr w:rsidR="00AB1B92" w:rsidRPr="00AB191A" w14:paraId="4F6BF0A6" w14:textId="77777777" w:rsidTr="006A2F67">
        <w:tc>
          <w:tcPr>
            <w:tcW w:w="3341" w:type="dxa"/>
            <w:tcBorders>
              <w:top w:val="single" w:sz="4" w:space="0" w:color="auto"/>
              <w:left w:val="single" w:sz="4" w:space="0" w:color="auto"/>
              <w:bottom w:val="single" w:sz="4" w:space="0" w:color="auto"/>
              <w:right w:val="single" w:sz="4" w:space="0" w:color="auto"/>
            </w:tcBorders>
            <w:hideMark/>
          </w:tcPr>
          <w:p w14:paraId="2940FBE4"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D0C2BCD"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w:t>
            </w:r>
          </w:p>
          <w:p w14:paraId="16F92660"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w:t>
            </w:r>
          </w:p>
          <w:p w14:paraId="6F41EE9D"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w:t>
            </w:r>
          </w:p>
        </w:tc>
      </w:tr>
      <w:tr w:rsidR="00AB1B92" w:rsidRPr="00AB191A" w14:paraId="1A999DC5" w14:textId="77777777" w:rsidTr="006A2F67">
        <w:tc>
          <w:tcPr>
            <w:tcW w:w="3341" w:type="dxa"/>
            <w:tcBorders>
              <w:top w:val="single" w:sz="4" w:space="0" w:color="auto"/>
              <w:left w:val="single" w:sz="4" w:space="0" w:color="auto"/>
              <w:bottom w:val="single" w:sz="4" w:space="0" w:color="auto"/>
              <w:right w:val="single" w:sz="4" w:space="0" w:color="auto"/>
            </w:tcBorders>
            <w:hideMark/>
          </w:tcPr>
          <w:p w14:paraId="7AFBF4A1"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EE4CD02"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w:t>
            </w:r>
          </w:p>
        </w:tc>
      </w:tr>
      <w:tr w:rsidR="00AB1B92" w:rsidRPr="00AB191A" w14:paraId="61321C90" w14:textId="77777777" w:rsidTr="006A2F67">
        <w:tc>
          <w:tcPr>
            <w:tcW w:w="3341" w:type="dxa"/>
            <w:tcBorders>
              <w:top w:val="single" w:sz="4" w:space="0" w:color="auto"/>
              <w:left w:val="single" w:sz="4" w:space="0" w:color="auto"/>
              <w:bottom w:val="single" w:sz="4" w:space="0" w:color="auto"/>
              <w:right w:val="single" w:sz="4" w:space="0" w:color="auto"/>
            </w:tcBorders>
            <w:hideMark/>
          </w:tcPr>
          <w:p w14:paraId="12465274"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ED5F559" w14:textId="77777777" w:rsidR="00AB1B92" w:rsidRPr="00AB191A" w:rsidRDefault="00AB1B92" w:rsidP="006A2F67">
            <w:pPr>
              <w:rPr>
                <w:rFonts w:ascii="Calibri" w:hAnsi="Calibri" w:cs="Calibri"/>
                <w:sz w:val="22"/>
                <w:szCs w:val="22"/>
              </w:rPr>
            </w:pPr>
            <w:r w:rsidRPr="00AB191A">
              <w:rPr>
                <w:rFonts w:ascii="Calibri" w:hAnsi="Calibri" w:cs="Calibri"/>
                <w:sz w:val="22"/>
                <w:szCs w:val="22"/>
              </w:rPr>
              <w:t>………………………………………………….</w:t>
            </w:r>
          </w:p>
        </w:tc>
      </w:tr>
    </w:tbl>
    <w:p w14:paraId="4ABAE47D" w14:textId="77777777" w:rsidR="00AB1B92" w:rsidRPr="00AB191A" w:rsidRDefault="00AB1B92" w:rsidP="00AB1B92">
      <w:pPr>
        <w:contextualSpacing/>
        <w:rPr>
          <w:rFonts w:ascii="Calibri" w:hAnsi="Calibri" w:cs="Calibri"/>
          <w:sz w:val="22"/>
          <w:szCs w:val="22"/>
        </w:rPr>
      </w:pPr>
    </w:p>
    <w:p w14:paraId="7EDC69B2" w14:textId="77777777" w:rsidR="00AB1B92" w:rsidRPr="00AB191A" w:rsidRDefault="00AB1B92" w:rsidP="00AB1B92">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68CFCD25" w14:textId="77777777" w:rsidR="00AB1B92" w:rsidRPr="00AB191A" w:rsidRDefault="00AB1B92" w:rsidP="00AB1B92">
      <w:pPr>
        <w:contextualSpacing/>
        <w:rPr>
          <w:rFonts w:ascii="Calibri" w:hAnsi="Calibri" w:cs="Calibri"/>
          <w:sz w:val="22"/>
          <w:szCs w:val="22"/>
        </w:rPr>
      </w:pPr>
    </w:p>
    <w:p w14:paraId="06FDEB79" w14:textId="77777777" w:rsidR="00AB1B92" w:rsidRPr="00AB191A" w:rsidRDefault="00AB1B92" w:rsidP="00AB1B92">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63F2B11" w14:textId="77777777" w:rsidR="00AB1B92" w:rsidRPr="00AB191A" w:rsidRDefault="00AB1B92" w:rsidP="00AB1B92">
      <w:pPr>
        <w:contextualSpacing/>
        <w:rPr>
          <w:rFonts w:ascii="Calibri" w:hAnsi="Calibri" w:cs="Calibri"/>
          <w:sz w:val="22"/>
          <w:szCs w:val="22"/>
        </w:rPr>
      </w:pPr>
    </w:p>
    <w:p w14:paraId="50640829" w14:textId="77777777" w:rsidR="00AB1B92" w:rsidRPr="00AB191A" w:rsidRDefault="00AB1B92" w:rsidP="00AB1B92">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899F6B2" w14:textId="77777777" w:rsidR="00AB1B92" w:rsidRPr="00AB191A" w:rsidRDefault="00AB1B92" w:rsidP="00AB1B92">
      <w:pPr>
        <w:contextualSpacing/>
        <w:rPr>
          <w:rFonts w:ascii="Calibri" w:hAnsi="Calibri" w:cs="Calibri"/>
          <w:sz w:val="22"/>
          <w:szCs w:val="22"/>
        </w:rPr>
      </w:pPr>
    </w:p>
    <w:p w14:paraId="3599D06C" w14:textId="77777777" w:rsidR="00AB1B92" w:rsidRPr="00AB191A" w:rsidRDefault="00AB1B92" w:rsidP="00AB1B92">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8DD9D31" w14:textId="77777777" w:rsidR="00AB1B92" w:rsidRPr="00AB191A" w:rsidRDefault="00AB1B92" w:rsidP="00AB1B92">
      <w:pPr>
        <w:contextualSpacing/>
        <w:rPr>
          <w:rFonts w:ascii="Calibri" w:hAnsi="Calibri" w:cs="Calibri"/>
          <w:sz w:val="22"/>
          <w:szCs w:val="22"/>
        </w:rPr>
      </w:pPr>
    </w:p>
    <w:p w14:paraId="0B2283C8" w14:textId="5BD75BB2" w:rsidR="00AB1B92" w:rsidRPr="00AB191A" w:rsidRDefault="00AB1B92" w:rsidP="00AB1B92">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5FFABED7" w14:textId="77777777" w:rsidR="00B91B05" w:rsidRDefault="00B91B05">
      <w:pPr>
        <w:contextualSpacing/>
        <w:rPr>
          <w:rFonts w:ascii="Calibri" w:hAnsi="Calibri" w:cs="Calibri"/>
          <w:sz w:val="22"/>
          <w:szCs w:val="22"/>
        </w:rPr>
      </w:pPr>
    </w:p>
    <w:p w14:paraId="15F26ECA" w14:textId="6E2A187F" w:rsidR="00332893" w:rsidRPr="00AB1B92" w:rsidRDefault="00AB1B92">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332893" w:rsidRPr="00AB1B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253875"/>
    <w:multiLevelType w:val="hybridMultilevel"/>
    <w:tmpl w:val="15F0213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E2C0323"/>
    <w:multiLevelType w:val="hybridMultilevel"/>
    <w:tmpl w:val="2E387AEA"/>
    <w:lvl w:ilvl="0" w:tplc="B9E64AA6">
      <w:start w:val="2"/>
      <w:numFmt w:val="decimal"/>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50742BA"/>
    <w:multiLevelType w:val="hybridMultilevel"/>
    <w:tmpl w:val="15F0213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C036507"/>
    <w:multiLevelType w:val="hybridMultilevel"/>
    <w:tmpl w:val="2E387AEA"/>
    <w:lvl w:ilvl="0" w:tplc="FFFFFFFF">
      <w:start w:val="2"/>
      <w:numFmt w:val="decimal"/>
      <w:lvlText w:val="%1."/>
      <w:lvlJc w:val="left"/>
      <w:pPr>
        <w:ind w:left="720" w:hanging="360"/>
      </w:pPr>
      <w:rPr>
        <w:rFonts w:ascii="Arial" w:hAnsi="Arial" w:cs="Arial"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3852338">
    <w:abstractNumId w:val="2"/>
  </w:num>
  <w:num w:numId="2" w16cid:durableId="272398366">
    <w:abstractNumId w:val="0"/>
  </w:num>
  <w:num w:numId="3" w16cid:durableId="118885495">
    <w:abstractNumId w:val="1"/>
  </w:num>
  <w:num w:numId="4" w16cid:durableId="1631265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B1B92"/>
    <w:rsid w:val="00080CD3"/>
    <w:rsid w:val="00332893"/>
    <w:rsid w:val="004B53B3"/>
    <w:rsid w:val="00537272"/>
    <w:rsid w:val="00AB1B92"/>
    <w:rsid w:val="00B91B05"/>
    <w:rsid w:val="00C32AFD"/>
    <w:rsid w:val="00C47EDA"/>
    <w:rsid w:val="00F05D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03B74"/>
  <w15:chartTrackingRefBased/>
  <w15:docId w15:val="{98683F43-B148-4C73-89EF-7B68FEA4F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1B92"/>
    <w:pPr>
      <w:spacing w:after="0" w:line="240" w:lineRule="auto"/>
    </w:pPr>
    <w:rPr>
      <w:sz w:val="24"/>
      <w:szCs w:val="24"/>
    </w:rPr>
  </w:style>
  <w:style w:type="paragraph" w:styleId="Kop1">
    <w:name w:val="heading 1"/>
    <w:basedOn w:val="Standaard"/>
    <w:next w:val="Standaard"/>
    <w:link w:val="Kop1Char"/>
    <w:uiPriority w:val="9"/>
    <w:qFormat/>
    <w:rsid w:val="00AB1B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B1B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B1B9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B1B9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B1B9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B1B9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B1B9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B1B9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B1B9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1B9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B1B9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B1B9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B1B9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B1B9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B1B9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B1B9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B1B9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B1B92"/>
    <w:rPr>
      <w:rFonts w:eastAsiaTheme="majorEastAsia" w:cstheme="majorBidi"/>
      <w:color w:val="272727" w:themeColor="text1" w:themeTint="D8"/>
    </w:rPr>
  </w:style>
  <w:style w:type="paragraph" w:styleId="Titel">
    <w:name w:val="Title"/>
    <w:basedOn w:val="Standaard"/>
    <w:next w:val="Standaard"/>
    <w:link w:val="TitelChar"/>
    <w:uiPriority w:val="10"/>
    <w:qFormat/>
    <w:rsid w:val="00AB1B9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B1B9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B1B9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B1B9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B1B9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B1B92"/>
    <w:rPr>
      <w:i/>
      <w:iCs/>
      <w:color w:val="404040" w:themeColor="text1" w:themeTint="BF"/>
    </w:rPr>
  </w:style>
  <w:style w:type="paragraph" w:styleId="Lijstalinea">
    <w:name w:val="List Paragraph"/>
    <w:aliases w:val="Opsomming ISHW"/>
    <w:basedOn w:val="Standaard"/>
    <w:link w:val="LijstalineaChar"/>
    <w:uiPriority w:val="34"/>
    <w:qFormat/>
    <w:rsid w:val="00AB1B92"/>
    <w:pPr>
      <w:ind w:left="720"/>
      <w:contextualSpacing/>
    </w:pPr>
  </w:style>
  <w:style w:type="character" w:styleId="Intensievebenadrukking">
    <w:name w:val="Intense Emphasis"/>
    <w:basedOn w:val="Standaardalinea-lettertype"/>
    <w:uiPriority w:val="21"/>
    <w:qFormat/>
    <w:rsid w:val="00AB1B92"/>
    <w:rPr>
      <w:i/>
      <w:iCs/>
      <w:color w:val="0F4761" w:themeColor="accent1" w:themeShade="BF"/>
    </w:rPr>
  </w:style>
  <w:style w:type="paragraph" w:styleId="Duidelijkcitaat">
    <w:name w:val="Intense Quote"/>
    <w:basedOn w:val="Standaard"/>
    <w:next w:val="Standaard"/>
    <w:link w:val="DuidelijkcitaatChar"/>
    <w:uiPriority w:val="30"/>
    <w:qFormat/>
    <w:rsid w:val="00AB1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B1B92"/>
    <w:rPr>
      <w:i/>
      <w:iCs/>
      <w:color w:val="0F4761" w:themeColor="accent1" w:themeShade="BF"/>
    </w:rPr>
  </w:style>
  <w:style w:type="character" w:styleId="Intensieveverwijzing">
    <w:name w:val="Intense Reference"/>
    <w:basedOn w:val="Standaardalinea-lettertype"/>
    <w:uiPriority w:val="32"/>
    <w:qFormat/>
    <w:rsid w:val="00AB1B92"/>
    <w:rPr>
      <w:b/>
      <w:bCs/>
      <w:smallCaps/>
      <w:color w:val="0F4761" w:themeColor="accent1" w:themeShade="BF"/>
      <w:spacing w:val="5"/>
    </w:rPr>
  </w:style>
  <w:style w:type="table" w:styleId="Tabelraster">
    <w:name w:val="Table Grid"/>
    <w:basedOn w:val="Standaardtabel"/>
    <w:uiPriority w:val="59"/>
    <w:rsid w:val="00AB1B92"/>
    <w:pPr>
      <w:spacing w:after="0" w:line="240" w:lineRule="auto"/>
    </w:pPr>
    <w:rPr>
      <w:rFonts w:ascii="Times New Roman" w:eastAsia="Times New Roman" w:hAnsi="Times New Roman" w:cs="Times New Roman"/>
      <w:kern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AB1B92"/>
    <w:pPr>
      <w:spacing w:line="300" w:lineRule="atLeast"/>
    </w:pPr>
    <w:rPr>
      <w:rFonts w:ascii="Calibri" w:eastAsia="Times New Roman" w:hAnsi="Calibri" w:cs="Maiandra GD"/>
      <w:kern w:val="0"/>
      <w:sz w:val="18"/>
      <w:szCs w:val="18"/>
      <w:lang w:eastAsia="nl-NL"/>
    </w:rPr>
  </w:style>
  <w:style w:type="character" w:customStyle="1" w:styleId="LijstalineaChar">
    <w:name w:val="Lijstalinea Char"/>
    <w:aliases w:val="Opsomming ISHW Char"/>
    <w:basedOn w:val="Standaardalinea-lettertype"/>
    <w:link w:val="Lijstalinea"/>
    <w:uiPriority w:val="34"/>
    <w:locked/>
    <w:rsid w:val="00AB1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1625</Characters>
  <Application>Microsoft Office Word</Application>
  <DocSecurity>0</DocSecurity>
  <Lines>13</Lines>
  <Paragraphs>3</Paragraphs>
  <ScaleCrop>false</ScaleCrop>
  <Company>Inkoopbureau West-Brabant</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Kaylee Fuanani - Geene</cp:lastModifiedBy>
  <cp:revision>4</cp:revision>
  <dcterms:created xsi:type="dcterms:W3CDTF">2024-09-19T14:15:00Z</dcterms:created>
  <dcterms:modified xsi:type="dcterms:W3CDTF">2024-09-19T14:16:00Z</dcterms:modified>
</cp:coreProperties>
</file>