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4D53C" w14:textId="093AAB1B" w:rsidR="00FC08C7" w:rsidRPr="009D08CD" w:rsidRDefault="00E84B44" w:rsidP="00085128">
      <w:pPr>
        <w:pStyle w:val="Kop1zondernummering"/>
        <w:spacing w:line="276" w:lineRule="auto"/>
        <w:rPr>
          <w:bCs/>
        </w:rPr>
      </w:pPr>
      <w:r w:rsidRPr="009D08CD">
        <w:rPr>
          <w:noProof/>
        </w:rPr>
        <mc:AlternateContent>
          <mc:Choice Requires="wps">
            <w:drawing>
              <wp:anchor distT="0" distB="0" distL="114300" distR="114300" simplePos="0" relativeHeight="251658240" behindDoc="1" locked="1" layoutInCell="1" allowOverlap="1" wp14:anchorId="709EEA5F" wp14:editId="4D49426A">
                <wp:simplePos x="0" y="0"/>
                <wp:positionH relativeFrom="page">
                  <wp:posOffset>0</wp:posOffset>
                </wp:positionH>
                <wp:positionV relativeFrom="margin">
                  <wp:posOffset>2689225</wp:posOffset>
                </wp:positionV>
                <wp:extent cx="541020" cy="3040380"/>
                <wp:effectExtent l="0" t="0" r="0" b="7620"/>
                <wp:wrapNone/>
                <wp:docPr id="7" name="Freeform: Shape 7">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541020" cy="304038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9CDBD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c="http://schemas.openxmlformats.org/drawingml/2006/chart" xmlns:a14="http://schemas.microsoft.com/office/drawing/2010/main">
            <w:pict w14:anchorId="1E7331BF">
              <v:shape id="Freeform: Shape 7" style="position:absolute;margin-left:0;margin-top:211.75pt;width:42.6pt;height:23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coordsize="504825,3968419" o:spid="_x0000_s1026" fillcolor="#9cdbd9" stroked="f" strokeweight="2pt" path="m,l504825,1984209,,39684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" w14:anchorId="47E76D7A">
                <v:path arrowok="t" o:connecttype="custom" o:connectlocs="0,0;541020,1520190;0,3040380;0,0" o:connectangles="0,0,0,0"/>
                <w10:wrap anchorx="page" anchory="margin"/>
                <w10:anchorlock/>
              </v:shape>
            </w:pict>
          </mc:Fallback>
        </mc:AlternateContent>
      </w:r>
    </w:p>
    <w:p w14:paraId="62053A5C" w14:textId="0D6BBD70" w:rsidR="00814BEC" w:rsidRPr="009D08CD" w:rsidRDefault="00814BEC" w:rsidP="003B54A6"/>
    <w:p w14:paraId="7D9CB3E9" w14:textId="794F2875" w:rsidR="0072235B" w:rsidRPr="009D08CD" w:rsidRDefault="001C05BA" w:rsidP="00085128">
      <w:pPr>
        <w:spacing w:line="276" w:lineRule="auto"/>
      </w:pPr>
      <w:r w:rsidRPr="009D08CD">
        <w:rPr>
          <w:noProof/>
        </w:rPr>
        <mc:AlternateContent>
          <mc:Choice Requires="wps">
            <w:drawing>
              <wp:anchor distT="0" distB="0" distL="114300" distR="114300" simplePos="0" relativeHeight="251658241" behindDoc="0" locked="0" layoutInCell="1" allowOverlap="1" wp14:anchorId="68E521B7" wp14:editId="158A6D24">
                <wp:simplePos x="0" y="0"/>
                <wp:positionH relativeFrom="column">
                  <wp:posOffset>1196340</wp:posOffset>
                </wp:positionH>
                <wp:positionV relativeFrom="paragraph">
                  <wp:posOffset>7620</wp:posOffset>
                </wp:positionV>
                <wp:extent cx="5013960" cy="434340"/>
                <wp:effectExtent l="0" t="0" r="0" b="381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960" cy="434340"/>
                        </a:xfrm>
                        <a:prstGeom prst="rect">
                          <a:avLst/>
                        </a:prstGeom>
                        <a:solidFill>
                          <a:srgbClr val="FFFFFF"/>
                        </a:solidFill>
                        <a:ln w="0">
                          <a:noFill/>
                          <a:miter lim="800000"/>
                          <a:headEnd/>
                          <a:tailEnd/>
                        </a:ln>
                      </wps:spPr>
                      <wps:txbx>
                        <w:txbxContent>
                          <w:p w14:paraId="4ECD2006" w14:textId="5E5B8E57" w:rsidR="00196557" w:rsidRPr="002543D0" w:rsidRDefault="00196557" w:rsidP="00196557">
                            <w:pPr>
                              <w:rPr>
                                <w:rFonts w:ascii="Arial" w:hAnsi="Arial" w:cs="Arial"/>
                                <w:b/>
                                <w:color w:val="CBA052"/>
                              </w:rPr>
                            </w:pPr>
                            <w:r w:rsidRPr="002543D0">
                              <w:rPr>
                                <w:rFonts w:ascii="Arial" w:hAnsi="Arial" w:cs="Arial"/>
                                <w:b/>
                                <w:color w:val="CBA052"/>
                                <w:sz w:val="50"/>
                                <w:szCs w:val="50"/>
                              </w:rPr>
                              <w:t>Descriptive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c="http://schemas.openxmlformats.org/drawingml/2006/chart" xmlns:a14="http://schemas.microsoft.com/office/drawing/2010/main">
            <w:pict w14:anchorId="0E5C6C28">
              <v:shapetype id="_x0000_t202" coordsize="21600,21600" o:spt="202" path="m,l,21600r21600,l21600,xe" w14:anchorId="68E521B7">
                <v:stroke joinstyle="miter"/>
                <v:path gradientshapeok="t" o:connecttype="rect"/>
              </v:shapetype>
              <v:shape id="Text Box 307" style="position:absolute;margin-left:94.2pt;margin-top:.6pt;width:394.8pt;height:3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">
                <v:textbox>
                  <w:txbxContent>
                    <w:p w:rsidRPr="002543D0" w:rsidR="00196557" w:rsidP="00196557" w:rsidRDefault="00196557" w14:paraId="19424BDD" w14:textId="5E5B8E57">
                      <w:pPr>
                        <w:rPr>
                          <w:rFonts w:ascii="Arial" w:hAnsi="Arial" w:cs="Arial"/>
                          <w:b/>
                          <w:color w:val="CBA052"/>
                        </w:rPr>
                      </w:pPr>
                      <w:r w:rsidRPr="002543D0">
                        <w:rPr>
                          <w:rFonts w:ascii="Arial" w:hAnsi="Arial" w:cs="Arial"/>
                          <w:b/>
                          <w:color w:val="CBA052"/>
                          <w:sz w:val="50"/>
                          <w:szCs w:val="50"/>
                        </w:rPr>
                        <w:t>Descriptive document</w:t>
                      </w:r>
                    </w:p>
                  </w:txbxContent>
                </v:textbox>
              </v:shape>
            </w:pict>
          </mc:Fallback>
        </mc:AlternateContent>
      </w:r>
    </w:p>
    <w:p w14:paraId="7FAEDF56" w14:textId="77777777" w:rsidR="00FC08C7" w:rsidRPr="009D08CD" w:rsidRDefault="00FC08C7" w:rsidP="00085128">
      <w:pPr>
        <w:spacing w:line="276" w:lineRule="auto"/>
      </w:pPr>
    </w:p>
    <w:p w14:paraId="72BAE372" w14:textId="43A69173" w:rsidR="00AE376E" w:rsidRPr="009D08CD" w:rsidRDefault="009D08CD" w:rsidP="00085128">
      <w:pPr>
        <w:spacing w:line="276" w:lineRule="auto"/>
      </w:pPr>
      <w:r w:rsidRPr="009D08CD">
        <w:rPr>
          <w:noProof/>
        </w:rPr>
        <mc:AlternateContent>
          <mc:Choice Requires="wps">
            <w:drawing>
              <wp:anchor distT="0" distB="0" distL="114300" distR="114300" simplePos="0" relativeHeight="251658242" behindDoc="0" locked="0" layoutInCell="1" allowOverlap="1" wp14:anchorId="06AB8E90" wp14:editId="39A142A6">
                <wp:simplePos x="0" y="0"/>
                <wp:positionH relativeFrom="column">
                  <wp:posOffset>1211580</wp:posOffset>
                </wp:positionH>
                <wp:positionV relativeFrom="paragraph">
                  <wp:posOffset>159385</wp:posOffset>
                </wp:positionV>
                <wp:extent cx="5234940" cy="624840"/>
                <wp:effectExtent l="0" t="0" r="3810"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624840"/>
                        </a:xfrm>
                        <a:prstGeom prst="rect">
                          <a:avLst/>
                        </a:prstGeom>
                        <a:solidFill>
                          <a:srgbClr val="FFFFFF"/>
                        </a:solidFill>
                        <a:ln w="9525">
                          <a:noFill/>
                          <a:miter lim="800000"/>
                          <a:headEnd/>
                          <a:tailEnd/>
                        </a:ln>
                      </wps:spPr>
                      <wps:txbx>
                        <w:txbxContent>
                          <w:p w14:paraId="60DD326A" w14:textId="505E1481" w:rsidR="009D08CD" w:rsidRPr="00B66CD1" w:rsidRDefault="003031E2" w:rsidP="009D08CD">
                            <w:pPr>
                              <w:rPr>
                                <w:rFonts w:ascii="Arial" w:hAnsi="Arial" w:cs="Arial"/>
                              </w:rPr>
                            </w:pPr>
                            <w:r>
                              <w:rPr>
                                <w:rFonts w:ascii="Arial" w:hAnsi="Arial" w:cs="Arial"/>
                                <w:w w:val="105"/>
                                <w:sz w:val="40"/>
                                <w:szCs w:val="40"/>
                              </w:rPr>
                              <w:t>Full text digitization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a16="http://schemas.microsoft.com/office/drawing/2014/main" xmlns:c="http://schemas.openxmlformats.org/drawingml/2006/chart" xmlns:a14="http://schemas.microsoft.com/office/drawing/2010/main">
            <w:pict w14:anchorId="407BEF06">
              <v:shape id="Text Box 8" style="position:absolute;margin-left:95.4pt;margin-top:12.55pt;width:412.2pt;height:49.2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sSDQIAAP0DAAAOAAAAZHJzL2Uyb0RvYy54bWysU9uO0zAQfUfiHyy/07SlXdqo6WrpUoS0&#10;XKSFD3Acp7FwPGbsNilfz9jJdgu8IfxgzXjG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" w14:anchorId="06AB8E90">
                <v:textbox style="mso-fit-shape-to-text:t">
                  <w:txbxContent>
                    <w:p w:rsidRPr="00B66CD1" w:rsidR="009D08CD" w:rsidP="009D08CD" w:rsidRDefault="003031E2" w14:paraId="2624971E" w14:textId="505E1481">
                      <w:pPr>
                        <w:rPr>
                          <w:rFonts w:ascii="Arial" w:hAnsi="Arial" w:cs="Arial"/>
                        </w:rPr>
                      </w:pPr>
                      <w:r>
                        <w:rPr>
                          <w:rFonts w:ascii="Arial" w:hAnsi="Arial" w:cs="Arial"/>
                          <w:w w:val="105"/>
                          <w:sz w:val="40"/>
                          <w:szCs w:val="40"/>
                        </w:rPr>
                        <w:t>Full text digitization</w:t>
                      </w:r>
                    </w:p>
                  </w:txbxContent>
                </v:textbox>
              </v:shape>
            </w:pict>
          </mc:Fallback>
        </mc:AlternateContent>
      </w:r>
    </w:p>
    <w:p w14:paraId="06B47A56" w14:textId="4CCCF329" w:rsidR="00AE376E" w:rsidRPr="009D08CD" w:rsidRDefault="00AE376E" w:rsidP="00085128">
      <w:pPr>
        <w:spacing w:line="276" w:lineRule="auto"/>
      </w:pPr>
    </w:p>
    <w:p w14:paraId="54C5FAB3" w14:textId="00046515" w:rsidR="00AE376E" w:rsidRPr="009D08CD" w:rsidRDefault="00AE376E" w:rsidP="00085128">
      <w:pPr>
        <w:spacing w:line="276" w:lineRule="auto"/>
      </w:pPr>
    </w:p>
    <w:p w14:paraId="4A2F8D7A" w14:textId="77777777" w:rsidR="00AE376E" w:rsidRPr="009D08CD" w:rsidRDefault="00AE376E" w:rsidP="00085128">
      <w:pPr>
        <w:spacing w:line="276" w:lineRule="auto"/>
      </w:pPr>
    </w:p>
    <w:tbl>
      <w:tblPr>
        <w:tblStyle w:val="TenderPeople3"/>
        <w:tblpPr w:leftFromText="142" w:rightFromText="142" w:topFromText="142" w:bottomFromText="142" w:vertAnchor="page" w:horzAnchor="margin" w:tblpXSpec="center" w:tblpY="13381"/>
        <w:tblOverlap w:val="never"/>
        <w:tblW w:w="7792"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ayout w:type="fixed"/>
        <w:tblLook w:val="0620" w:firstRow="1" w:lastRow="0" w:firstColumn="0" w:lastColumn="0" w:noHBand="1" w:noVBand="1"/>
      </w:tblPr>
      <w:tblGrid>
        <w:gridCol w:w="2264"/>
        <w:gridCol w:w="5528"/>
      </w:tblGrid>
      <w:tr w:rsidR="002A4DFF" w:rsidRPr="009D08CD" w14:paraId="4B5D94AA" w14:textId="77777777" w:rsidTr="582ED3A6">
        <w:trPr>
          <w:cnfStyle w:val="100000000000" w:firstRow="1" w:lastRow="0" w:firstColumn="0" w:lastColumn="0" w:oddVBand="0" w:evenVBand="0" w:oddHBand="0" w:evenHBand="0" w:firstRowFirstColumn="0" w:firstRowLastColumn="0" w:lastRowFirstColumn="0" w:lastRowLastColumn="0"/>
          <w:trHeight w:val="26"/>
        </w:trPr>
        <w:tc>
          <w:tcPr>
            <w:tcW w:w="7792" w:type="dxa"/>
            <w:gridSpan w:val="2"/>
            <w:tcBorders>
              <w:top w:val="single" w:sz="4" w:space="0" w:color="CBA052"/>
              <w:left w:val="single" w:sz="4" w:space="0" w:color="CBA052"/>
              <w:bottom w:val="single" w:sz="4" w:space="0" w:color="CBA052"/>
              <w:right w:val="single" w:sz="4" w:space="0" w:color="CBA052"/>
            </w:tcBorders>
            <w:shd w:val="clear" w:color="auto" w:fill="CBA052"/>
          </w:tcPr>
          <w:p w14:paraId="241EC44D" w14:textId="77777777" w:rsidR="002A4DFF" w:rsidRPr="00183110" w:rsidRDefault="002A4DFF" w:rsidP="002A4DFF">
            <w:pPr>
              <w:spacing w:line="276" w:lineRule="auto"/>
              <w:rPr>
                <w:rFonts w:ascii="Arial" w:hAnsi="Arial" w:cs="Arial"/>
                <w:sz w:val="20"/>
              </w:rPr>
            </w:pPr>
            <w:proofErr w:type="spellStart"/>
            <w:r w:rsidRPr="00183110">
              <w:rPr>
                <w:rFonts w:ascii="Arial" w:hAnsi="Arial" w:cs="Arial"/>
                <w:sz w:val="20"/>
              </w:rPr>
              <w:t>Colofon</w:t>
            </w:r>
            <w:proofErr w:type="spellEnd"/>
          </w:p>
        </w:tc>
      </w:tr>
      <w:tr w:rsidR="002A4DFF" w:rsidRPr="009D08CD" w14:paraId="7D17467E" w14:textId="77777777" w:rsidTr="582ED3A6">
        <w:trPr>
          <w:trHeight w:val="26"/>
        </w:trPr>
        <w:tc>
          <w:tcPr>
            <w:tcW w:w="2264" w:type="dxa"/>
            <w:tcBorders>
              <w:right w:val="single" w:sz="4" w:space="0" w:color="CBA052"/>
            </w:tcBorders>
          </w:tcPr>
          <w:p w14:paraId="601D1DAA" w14:textId="77777777" w:rsidR="002A4DFF" w:rsidRPr="00183110" w:rsidRDefault="002A4DFF" w:rsidP="002A4DFF">
            <w:pPr>
              <w:spacing w:line="276" w:lineRule="auto"/>
              <w:rPr>
                <w:rFonts w:ascii="Arial" w:hAnsi="Arial" w:cs="Arial"/>
                <w:sz w:val="20"/>
              </w:rPr>
            </w:pPr>
            <w:r>
              <w:rPr>
                <w:rFonts w:ascii="Arial" w:hAnsi="Arial" w:cs="Arial"/>
                <w:sz w:val="20"/>
              </w:rPr>
              <w:t>Organization</w:t>
            </w:r>
            <w:r w:rsidRPr="00183110">
              <w:rPr>
                <w:rFonts w:ascii="Arial" w:hAnsi="Arial" w:cs="Arial"/>
                <w:sz w:val="20"/>
              </w:rPr>
              <w:t>:</w:t>
            </w:r>
          </w:p>
        </w:tc>
        <w:tc>
          <w:tcPr>
            <w:tcW w:w="5528" w:type="dxa"/>
            <w:tcBorders>
              <w:top w:val="single" w:sz="4" w:space="0" w:color="CBA052"/>
              <w:left w:val="single" w:sz="4" w:space="0" w:color="CBA052"/>
              <w:bottom w:val="single" w:sz="4" w:space="0" w:color="CBA052"/>
              <w:right w:val="single" w:sz="4" w:space="0" w:color="CBA052"/>
            </w:tcBorders>
          </w:tcPr>
          <w:p w14:paraId="5807EFC7" w14:textId="77777777" w:rsidR="002A4DFF" w:rsidRDefault="002A4DFF" w:rsidP="002A4DFF">
            <w:pPr>
              <w:rPr>
                <w:rStyle w:val="Hyperlink"/>
                <w:rFonts w:ascii="Arial" w:hAnsi="Arial" w:cs="Arial"/>
                <w:sz w:val="24"/>
                <w:szCs w:val="24"/>
                <w:u w:val="none"/>
                <w:shd w:val="clear" w:color="auto" w:fill="FFFFFF"/>
              </w:rPr>
            </w:pPr>
            <w:r>
              <w:fldChar w:fldCharType="begin"/>
            </w:r>
            <w:r>
              <w:instrText>HYPERLINK "https://www.kb.nl/en"</w:instrText>
            </w:r>
            <w:r>
              <w:fldChar w:fldCharType="separate"/>
            </w:r>
          </w:p>
          <w:p w14:paraId="43868A26" w14:textId="77777777" w:rsidR="002A4DFF" w:rsidRPr="008E21AA" w:rsidRDefault="002A4DFF" w:rsidP="002A4DFF">
            <w:pPr>
              <w:pStyle w:val="Kop3"/>
              <w:numPr>
                <w:ilvl w:val="0"/>
                <w:numId w:val="0"/>
              </w:numPr>
              <w:spacing w:before="270" w:after="45"/>
              <w:ind w:left="860" w:hanging="576"/>
              <w:rPr>
                <w:bCs w:val="0"/>
                <w:color w:val="CBA052"/>
                <w:sz w:val="22"/>
                <w:szCs w:val="22"/>
              </w:rPr>
            </w:pPr>
            <w:bookmarkStart w:id="0" w:name="_Toc174438935"/>
            <w:r w:rsidRPr="008E21AA">
              <w:rPr>
                <w:b/>
                <w:bCs w:val="0"/>
                <w:color w:val="CBA052"/>
                <w:sz w:val="22"/>
                <w:szCs w:val="22"/>
                <w:shd w:val="clear" w:color="auto" w:fill="FFFFFF"/>
              </w:rPr>
              <w:t>KB, National Library of the Netherlands</w:t>
            </w:r>
            <w:bookmarkEnd w:id="0"/>
          </w:p>
          <w:p w14:paraId="1B6E9A04" w14:textId="77777777" w:rsidR="002A4DFF" w:rsidRPr="00183110" w:rsidRDefault="002A4DFF" w:rsidP="002A4DFF">
            <w:pPr>
              <w:spacing w:line="276" w:lineRule="auto"/>
              <w:rPr>
                <w:rFonts w:ascii="Arial" w:hAnsi="Arial" w:cs="Arial"/>
                <w:sz w:val="20"/>
              </w:rPr>
            </w:pPr>
            <w:r>
              <w:fldChar w:fldCharType="end"/>
            </w:r>
          </w:p>
        </w:tc>
      </w:tr>
      <w:tr w:rsidR="002A4DFF" w:rsidRPr="009D08CD" w14:paraId="4413EA9A" w14:textId="77777777" w:rsidTr="582ED3A6">
        <w:trPr>
          <w:trHeight w:val="26"/>
        </w:trPr>
        <w:tc>
          <w:tcPr>
            <w:tcW w:w="2264" w:type="dxa"/>
            <w:tcBorders>
              <w:right w:val="single" w:sz="4" w:space="0" w:color="CBA052"/>
            </w:tcBorders>
          </w:tcPr>
          <w:p w14:paraId="00F85513" w14:textId="77777777" w:rsidR="002A4DFF" w:rsidRPr="00183110" w:rsidRDefault="002A4DFF" w:rsidP="002A4DFF">
            <w:pPr>
              <w:spacing w:line="276" w:lineRule="auto"/>
              <w:rPr>
                <w:rFonts w:ascii="Arial" w:hAnsi="Arial" w:cs="Arial"/>
                <w:sz w:val="20"/>
              </w:rPr>
            </w:pPr>
            <w:r>
              <w:rPr>
                <w:rFonts w:ascii="Arial" w:hAnsi="Arial" w:cs="Arial"/>
                <w:sz w:val="20"/>
              </w:rPr>
              <w:t>Date</w:t>
            </w:r>
            <w:r w:rsidRPr="00183110">
              <w:rPr>
                <w:rFonts w:ascii="Arial" w:hAnsi="Arial" w:cs="Arial"/>
                <w:sz w:val="20"/>
              </w:rPr>
              <w:t>:</w:t>
            </w:r>
          </w:p>
        </w:tc>
        <w:tc>
          <w:tcPr>
            <w:tcW w:w="5528" w:type="dxa"/>
            <w:tcBorders>
              <w:top w:val="single" w:sz="4" w:space="0" w:color="CBA052"/>
              <w:left w:val="single" w:sz="4" w:space="0" w:color="CBA052"/>
              <w:bottom w:val="single" w:sz="4" w:space="0" w:color="CBA052"/>
              <w:right w:val="single" w:sz="4" w:space="0" w:color="CBA052"/>
            </w:tcBorders>
          </w:tcPr>
          <w:p w14:paraId="51E472C6" w14:textId="7E8368DE" w:rsidR="002A4DFF" w:rsidRPr="00183110" w:rsidRDefault="00000000" w:rsidP="582ED3A6">
            <w:pPr>
              <w:spacing w:line="276" w:lineRule="auto"/>
              <w:rPr>
                <w:rFonts w:ascii="Arial" w:hAnsi="Arial" w:cs="Arial"/>
                <w:sz w:val="20"/>
                <w:szCs w:val="20"/>
              </w:rPr>
            </w:pPr>
            <w:sdt>
              <w:sdtPr>
                <w:rPr>
                  <w:rFonts w:ascii="Arial" w:hAnsi="Arial" w:cs="Arial"/>
                  <w:sz w:val="20"/>
                  <w:szCs w:val="20"/>
                </w:rPr>
                <w:id w:val="344516274"/>
                <w:placeholder>
                  <w:docPart w:val="3E78D005C7DE447EA9AB8A666072875E"/>
                </w:placeholder>
                <w:date w:fullDate="2024-08-30T00:00:00Z">
                  <w:dateFormat w:val="d-M-yyyy"/>
                  <w:lid w:val="nl-NL"/>
                  <w:storeMappedDataAs w:val="dateTime"/>
                  <w:calendar w:val="gregorian"/>
                </w:date>
              </w:sdtPr>
              <w:sdtContent>
                <w:r w:rsidR="00536AC1">
                  <w:rPr>
                    <w:rFonts w:ascii="Arial" w:hAnsi="Arial" w:cs="Arial"/>
                    <w:sz w:val="20"/>
                    <w:szCs w:val="20"/>
                    <w:lang w:val="nl-NL"/>
                  </w:rPr>
                  <w:t>30-8-2024</w:t>
                </w:r>
              </w:sdtContent>
            </w:sdt>
          </w:p>
        </w:tc>
      </w:tr>
      <w:tr w:rsidR="002A4DFF" w:rsidRPr="009D08CD" w14:paraId="1DC57DBB" w14:textId="77777777" w:rsidTr="582ED3A6">
        <w:trPr>
          <w:trHeight w:val="70"/>
        </w:trPr>
        <w:tc>
          <w:tcPr>
            <w:tcW w:w="2264" w:type="dxa"/>
            <w:tcBorders>
              <w:right w:val="single" w:sz="4" w:space="0" w:color="CBA052"/>
            </w:tcBorders>
          </w:tcPr>
          <w:p w14:paraId="4B1BDEA0" w14:textId="77777777" w:rsidR="002A4DFF" w:rsidRPr="00183110" w:rsidRDefault="002A4DFF" w:rsidP="002A4DFF">
            <w:pPr>
              <w:spacing w:line="276" w:lineRule="auto"/>
              <w:rPr>
                <w:rFonts w:ascii="Arial" w:hAnsi="Arial" w:cs="Arial"/>
                <w:sz w:val="20"/>
              </w:rPr>
            </w:pPr>
            <w:r>
              <w:rPr>
                <w:rFonts w:ascii="Arial" w:hAnsi="Arial" w:cs="Arial"/>
                <w:sz w:val="20"/>
              </w:rPr>
              <w:t>Version</w:t>
            </w:r>
            <w:r w:rsidRPr="00183110">
              <w:rPr>
                <w:rFonts w:ascii="Arial" w:hAnsi="Arial" w:cs="Arial"/>
                <w:sz w:val="20"/>
              </w:rPr>
              <w:t>:</w:t>
            </w:r>
          </w:p>
        </w:tc>
        <w:sdt>
          <w:sdtPr>
            <w:rPr>
              <w:rFonts w:ascii="Arial" w:hAnsi="Arial" w:cs="Arial"/>
              <w:sz w:val="20"/>
              <w:szCs w:val="20"/>
            </w:rPr>
            <w:id w:val="-1342927165"/>
            <w:placeholder>
              <w:docPart w:val="04025F0F7BC74D9780C324934FD2D981"/>
            </w:placeholder>
          </w:sdtPr>
          <w:sdtContent>
            <w:tc>
              <w:tcPr>
                <w:tcW w:w="5528" w:type="dxa"/>
                <w:tcBorders>
                  <w:top w:val="single" w:sz="4" w:space="0" w:color="CBA052"/>
                  <w:left w:val="single" w:sz="4" w:space="0" w:color="CBA052"/>
                  <w:bottom w:val="single" w:sz="4" w:space="0" w:color="CBA052"/>
                  <w:right w:val="single" w:sz="4" w:space="0" w:color="CBA052"/>
                </w:tcBorders>
              </w:tcPr>
              <w:p w14:paraId="07388150" w14:textId="773C9F12" w:rsidR="002A4DFF" w:rsidRPr="00183110" w:rsidRDefault="7DF57CEC" w:rsidP="002A4DFF">
                <w:pPr>
                  <w:spacing w:line="276" w:lineRule="auto"/>
                  <w:rPr>
                    <w:rFonts w:ascii="Arial" w:hAnsi="Arial" w:cs="Arial"/>
                    <w:color w:val="9CDBD9"/>
                    <w:sz w:val="20"/>
                  </w:rPr>
                </w:pPr>
                <w:r w:rsidRPr="582ED3A6">
                  <w:rPr>
                    <w:rFonts w:ascii="Arial" w:hAnsi="Arial" w:cs="Arial"/>
                    <w:sz w:val="20"/>
                    <w:szCs w:val="20"/>
                  </w:rPr>
                  <w:t>1.0</w:t>
                </w:r>
              </w:p>
            </w:tc>
          </w:sdtContent>
        </w:sdt>
      </w:tr>
      <w:tr w:rsidR="002A4DFF" w:rsidRPr="009D08CD" w14:paraId="2A74B483" w14:textId="77777777" w:rsidTr="582ED3A6">
        <w:trPr>
          <w:trHeight w:val="15"/>
        </w:trPr>
        <w:tc>
          <w:tcPr>
            <w:tcW w:w="2264" w:type="dxa"/>
            <w:tcBorders>
              <w:right w:val="single" w:sz="4" w:space="0" w:color="CBA052"/>
            </w:tcBorders>
          </w:tcPr>
          <w:p w14:paraId="3C753418" w14:textId="77777777" w:rsidR="002A4DFF" w:rsidRPr="00183110" w:rsidRDefault="002A4DFF" w:rsidP="582ED3A6">
            <w:pPr>
              <w:spacing w:line="276" w:lineRule="auto"/>
              <w:rPr>
                <w:rFonts w:ascii="Arial" w:hAnsi="Arial" w:cs="Arial"/>
                <w:sz w:val="20"/>
                <w:szCs w:val="20"/>
              </w:rPr>
            </w:pPr>
            <w:r w:rsidRPr="582ED3A6">
              <w:rPr>
                <w:rFonts w:ascii="Arial" w:hAnsi="Arial" w:cs="Arial"/>
                <w:sz w:val="20"/>
                <w:szCs w:val="20"/>
              </w:rPr>
              <w:t>Reference:</w:t>
            </w:r>
          </w:p>
        </w:tc>
        <w:sdt>
          <w:sdtPr>
            <w:rPr>
              <w:rFonts w:ascii="Arial" w:hAnsi="Arial" w:cs="Arial"/>
              <w:sz w:val="20"/>
              <w:szCs w:val="20"/>
            </w:rPr>
            <w:id w:val="495231322"/>
            <w:placeholder>
              <w:docPart w:val="9B458FB415EA46778F8A6C5CFDAD9857"/>
            </w:placeholder>
          </w:sdtPr>
          <w:sdtContent>
            <w:tc>
              <w:tcPr>
                <w:tcW w:w="5528" w:type="dxa"/>
                <w:tcBorders>
                  <w:top w:val="single" w:sz="4" w:space="0" w:color="CBA052"/>
                  <w:left w:val="single" w:sz="4" w:space="0" w:color="CBA052"/>
                  <w:bottom w:val="single" w:sz="4" w:space="0" w:color="CBA052"/>
                  <w:right w:val="single" w:sz="4" w:space="0" w:color="CBA052"/>
                </w:tcBorders>
              </w:tcPr>
              <w:p w14:paraId="775C494B" w14:textId="38F1AA16" w:rsidR="002A4DFF" w:rsidRPr="00183110" w:rsidRDefault="614AF0A5" w:rsidP="582ED3A6">
                <w:pPr>
                  <w:spacing w:line="276" w:lineRule="auto"/>
                  <w:rPr>
                    <w:rFonts w:ascii="Arial" w:hAnsi="Arial" w:cs="Arial"/>
                    <w:sz w:val="20"/>
                    <w:szCs w:val="20"/>
                  </w:rPr>
                </w:pPr>
                <w:r w:rsidRPr="582ED3A6">
                  <w:rPr>
                    <w:rFonts w:ascii="Arial" w:hAnsi="Arial" w:cs="Arial"/>
                    <w:sz w:val="20"/>
                    <w:szCs w:val="20"/>
                  </w:rPr>
                  <w:t>482037</w:t>
                </w:r>
              </w:p>
            </w:tc>
          </w:sdtContent>
        </w:sdt>
      </w:tr>
    </w:tbl>
    <w:p w14:paraId="0C5887A9" w14:textId="7710326B" w:rsidR="00AE376E" w:rsidRPr="009D08CD" w:rsidRDefault="00595E83" w:rsidP="007C4BE7">
      <w:r w:rsidRPr="009D08CD">
        <w:br w:type="page"/>
      </w:r>
    </w:p>
    <w:bookmarkStart w:id="1" w:name="_Hlk168574704" w:displacedByCustomXml="next"/>
    <w:sdt>
      <w:sdtPr>
        <w:rPr>
          <w:rFonts w:ascii="Verdana" w:eastAsia="Times New Roman" w:hAnsi="Verdana" w:cs="Times New Roman"/>
          <w:b/>
          <w:snapToGrid w:val="0"/>
          <w:color w:val="CBA052"/>
          <w:sz w:val="18"/>
          <w:szCs w:val="18"/>
        </w:rPr>
        <w:id w:val="-1229758810"/>
        <w:docPartObj>
          <w:docPartGallery w:val="Table of Contents"/>
          <w:docPartUnique/>
        </w:docPartObj>
      </w:sdtPr>
      <w:sdtEndPr>
        <w:rPr>
          <w:b w:val="0"/>
          <w:bCs/>
          <w:color w:val="auto"/>
        </w:rPr>
      </w:sdtEndPr>
      <w:sdtContent>
        <w:p w14:paraId="2C8D9879" w14:textId="77777777" w:rsidR="003A6561" w:rsidRPr="00EC49D7" w:rsidRDefault="0049111D" w:rsidP="00085128">
          <w:pPr>
            <w:pStyle w:val="Kopvaninhoudsopgave"/>
            <w:spacing w:line="276" w:lineRule="auto"/>
            <w:rPr>
              <w:rFonts w:ascii="Arial" w:hAnsi="Arial" w:cs="Arial"/>
              <w:color w:val="CBA052"/>
              <w:sz w:val="22"/>
              <w:szCs w:val="22"/>
            </w:rPr>
          </w:pPr>
          <w:r w:rsidRPr="00EC49D7">
            <w:rPr>
              <w:rFonts w:ascii="Arial" w:hAnsi="Arial" w:cs="Arial"/>
              <w:color w:val="CBA052"/>
              <w:sz w:val="22"/>
              <w:szCs w:val="22"/>
            </w:rPr>
            <w:t>Table of Contents</w:t>
          </w:r>
        </w:p>
        <w:p w14:paraId="4F1F3598" w14:textId="77777777" w:rsidR="00740B8E" w:rsidRPr="009D08CD" w:rsidRDefault="00740B8E" w:rsidP="00085128">
          <w:pPr>
            <w:spacing w:line="276" w:lineRule="auto"/>
          </w:pPr>
        </w:p>
        <w:p w14:paraId="77A5CF4D" w14:textId="1F2591FC" w:rsidR="002A4DFF" w:rsidRDefault="000577AF">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r w:rsidRPr="009D08CD">
            <w:rPr>
              <w:noProof/>
            </w:rPr>
            <w:fldChar w:fldCharType="begin"/>
          </w:r>
          <w:r w:rsidR="00D667EF" w:rsidRPr="009D08CD">
            <w:instrText xml:space="preserve"> TOC \o "1-3" \h \z \u </w:instrText>
          </w:r>
          <w:r w:rsidRPr="009D08CD">
            <w:rPr>
              <w:noProof/>
            </w:rPr>
            <w:fldChar w:fldCharType="separate"/>
          </w:r>
          <w:hyperlink w:anchor="_Toc174438935" w:history="1">
            <w:r w:rsidR="002A4DFF" w:rsidRPr="00247B1D">
              <w:rPr>
                <w:rStyle w:val="Hyperlink"/>
                <w:b/>
                <w:noProof/>
                <w:shd w:val="clear" w:color="auto" w:fill="FFFFFF"/>
              </w:rPr>
              <w:t>KB, National Library of the Netherlands</w:t>
            </w:r>
            <w:r w:rsidR="002A4DFF">
              <w:rPr>
                <w:noProof/>
                <w:webHidden/>
              </w:rPr>
              <w:tab/>
            </w:r>
            <w:r w:rsidR="002A4DFF">
              <w:rPr>
                <w:noProof/>
                <w:webHidden/>
              </w:rPr>
              <w:fldChar w:fldCharType="begin"/>
            </w:r>
            <w:r w:rsidR="002A4DFF">
              <w:rPr>
                <w:noProof/>
                <w:webHidden/>
              </w:rPr>
              <w:instrText xml:space="preserve"> PAGEREF _Toc174438935 \h </w:instrText>
            </w:r>
            <w:r w:rsidR="002A4DFF">
              <w:rPr>
                <w:noProof/>
                <w:webHidden/>
              </w:rPr>
            </w:r>
            <w:r w:rsidR="002A4DFF">
              <w:rPr>
                <w:noProof/>
                <w:webHidden/>
              </w:rPr>
              <w:fldChar w:fldCharType="separate"/>
            </w:r>
            <w:r w:rsidR="00E73227">
              <w:rPr>
                <w:noProof/>
                <w:webHidden/>
              </w:rPr>
              <w:t>1</w:t>
            </w:r>
            <w:r w:rsidR="002A4DFF">
              <w:rPr>
                <w:noProof/>
                <w:webHidden/>
              </w:rPr>
              <w:fldChar w:fldCharType="end"/>
            </w:r>
          </w:hyperlink>
        </w:p>
        <w:p w14:paraId="2F0EA7E6" w14:textId="5D6CFFC0"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36" w:history="1">
            <w:r w:rsidR="002A4DFF" w:rsidRPr="00247B1D">
              <w:rPr>
                <w:rStyle w:val="Hyperlink"/>
              </w:rPr>
              <w:t>1. Introduction</w:t>
            </w:r>
            <w:r w:rsidR="002A4DFF">
              <w:rPr>
                <w:webHidden/>
              </w:rPr>
              <w:tab/>
            </w:r>
            <w:r w:rsidR="002A4DFF">
              <w:rPr>
                <w:webHidden/>
              </w:rPr>
              <w:fldChar w:fldCharType="begin"/>
            </w:r>
            <w:r w:rsidR="002A4DFF">
              <w:rPr>
                <w:webHidden/>
              </w:rPr>
              <w:instrText xml:space="preserve"> PAGEREF _Toc174438936 \h </w:instrText>
            </w:r>
            <w:r w:rsidR="002A4DFF">
              <w:rPr>
                <w:webHidden/>
              </w:rPr>
            </w:r>
            <w:r w:rsidR="002A4DFF">
              <w:rPr>
                <w:webHidden/>
              </w:rPr>
              <w:fldChar w:fldCharType="separate"/>
            </w:r>
            <w:r w:rsidR="00E73227">
              <w:rPr>
                <w:webHidden/>
              </w:rPr>
              <w:t>5</w:t>
            </w:r>
            <w:r w:rsidR="002A4DFF">
              <w:rPr>
                <w:webHidden/>
              </w:rPr>
              <w:fldChar w:fldCharType="end"/>
            </w:r>
          </w:hyperlink>
        </w:p>
        <w:p w14:paraId="604BDDD2" w14:textId="3CC454BB"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37" w:history="1">
            <w:r w:rsidR="002A4DFF" w:rsidRPr="00247B1D">
              <w:rPr>
                <w:rStyle w:val="Hyperlink"/>
                <w:iCs/>
                <w:noProof/>
              </w:rPr>
              <w:t>1.1.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About the KB</w:t>
            </w:r>
            <w:r w:rsidR="002A4DFF">
              <w:rPr>
                <w:noProof/>
                <w:webHidden/>
              </w:rPr>
              <w:tab/>
            </w:r>
            <w:r w:rsidR="002A4DFF">
              <w:rPr>
                <w:noProof/>
                <w:webHidden/>
              </w:rPr>
              <w:fldChar w:fldCharType="begin"/>
            </w:r>
            <w:r w:rsidR="002A4DFF">
              <w:rPr>
                <w:noProof/>
                <w:webHidden/>
              </w:rPr>
              <w:instrText xml:space="preserve"> PAGEREF _Toc174438937 \h </w:instrText>
            </w:r>
            <w:r w:rsidR="002A4DFF">
              <w:rPr>
                <w:noProof/>
                <w:webHidden/>
              </w:rPr>
            </w:r>
            <w:r w:rsidR="002A4DFF">
              <w:rPr>
                <w:noProof/>
                <w:webHidden/>
              </w:rPr>
              <w:fldChar w:fldCharType="separate"/>
            </w:r>
            <w:r w:rsidR="00E73227">
              <w:rPr>
                <w:noProof/>
                <w:webHidden/>
              </w:rPr>
              <w:t>5</w:t>
            </w:r>
            <w:r w:rsidR="002A4DFF">
              <w:rPr>
                <w:noProof/>
                <w:webHidden/>
              </w:rPr>
              <w:fldChar w:fldCharType="end"/>
            </w:r>
          </w:hyperlink>
        </w:p>
        <w:p w14:paraId="5989B521" w14:textId="5F8F25DB"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38" w:history="1">
            <w:r w:rsidR="002A4DFF" w:rsidRPr="00247B1D">
              <w:rPr>
                <w:rStyle w:val="Hyperlink"/>
                <w:iCs/>
                <w:noProof/>
              </w:rPr>
              <w:t>1.2.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Supporting party</w:t>
            </w:r>
            <w:r w:rsidR="002A4DFF">
              <w:rPr>
                <w:noProof/>
                <w:webHidden/>
              </w:rPr>
              <w:tab/>
            </w:r>
            <w:r w:rsidR="002A4DFF">
              <w:rPr>
                <w:noProof/>
                <w:webHidden/>
              </w:rPr>
              <w:fldChar w:fldCharType="begin"/>
            </w:r>
            <w:r w:rsidR="002A4DFF">
              <w:rPr>
                <w:noProof/>
                <w:webHidden/>
              </w:rPr>
              <w:instrText xml:space="preserve"> PAGEREF _Toc174438938 \h </w:instrText>
            </w:r>
            <w:r w:rsidR="002A4DFF">
              <w:rPr>
                <w:noProof/>
                <w:webHidden/>
              </w:rPr>
            </w:r>
            <w:r w:rsidR="002A4DFF">
              <w:rPr>
                <w:noProof/>
                <w:webHidden/>
              </w:rPr>
              <w:fldChar w:fldCharType="separate"/>
            </w:r>
            <w:r w:rsidR="00E73227">
              <w:rPr>
                <w:noProof/>
                <w:webHidden/>
              </w:rPr>
              <w:t>5</w:t>
            </w:r>
            <w:r w:rsidR="002A4DFF">
              <w:rPr>
                <w:noProof/>
                <w:webHidden/>
              </w:rPr>
              <w:fldChar w:fldCharType="end"/>
            </w:r>
          </w:hyperlink>
        </w:p>
        <w:p w14:paraId="12F685CA" w14:textId="170E9596"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39" w:history="1">
            <w:r w:rsidR="002A4DFF" w:rsidRPr="00247B1D">
              <w:rPr>
                <w:rStyle w:val="Hyperlink"/>
                <w:iCs/>
                <w:noProof/>
              </w:rPr>
              <w:t>1.3.</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Purpose of the Tendering Process</w:t>
            </w:r>
            <w:r w:rsidR="002A4DFF">
              <w:rPr>
                <w:noProof/>
                <w:webHidden/>
              </w:rPr>
              <w:tab/>
            </w:r>
            <w:r w:rsidR="002A4DFF">
              <w:rPr>
                <w:noProof/>
                <w:webHidden/>
              </w:rPr>
              <w:fldChar w:fldCharType="begin"/>
            </w:r>
            <w:r w:rsidR="002A4DFF">
              <w:rPr>
                <w:noProof/>
                <w:webHidden/>
              </w:rPr>
              <w:instrText xml:space="preserve"> PAGEREF _Toc174438939 \h </w:instrText>
            </w:r>
            <w:r w:rsidR="002A4DFF">
              <w:rPr>
                <w:noProof/>
                <w:webHidden/>
              </w:rPr>
            </w:r>
            <w:r w:rsidR="002A4DFF">
              <w:rPr>
                <w:noProof/>
                <w:webHidden/>
              </w:rPr>
              <w:fldChar w:fldCharType="separate"/>
            </w:r>
            <w:r w:rsidR="00E73227">
              <w:rPr>
                <w:noProof/>
                <w:webHidden/>
              </w:rPr>
              <w:t>5</w:t>
            </w:r>
            <w:r w:rsidR="002A4DFF">
              <w:rPr>
                <w:noProof/>
                <w:webHidden/>
              </w:rPr>
              <w:fldChar w:fldCharType="end"/>
            </w:r>
          </w:hyperlink>
        </w:p>
        <w:p w14:paraId="16773ED9" w14:textId="3A1286A5"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0" w:history="1">
            <w:r w:rsidR="002A4DFF" w:rsidRPr="00247B1D">
              <w:rPr>
                <w:rStyle w:val="Hyperlink"/>
                <w:iCs/>
                <w:noProof/>
              </w:rPr>
              <w:t>1.4.</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Ambition of this Tender</w:t>
            </w:r>
            <w:r w:rsidR="002A4DFF">
              <w:rPr>
                <w:noProof/>
                <w:webHidden/>
              </w:rPr>
              <w:tab/>
            </w:r>
            <w:r w:rsidR="002A4DFF">
              <w:rPr>
                <w:noProof/>
                <w:webHidden/>
              </w:rPr>
              <w:fldChar w:fldCharType="begin"/>
            </w:r>
            <w:r w:rsidR="002A4DFF">
              <w:rPr>
                <w:noProof/>
                <w:webHidden/>
              </w:rPr>
              <w:instrText xml:space="preserve"> PAGEREF _Toc174438940 \h </w:instrText>
            </w:r>
            <w:r w:rsidR="002A4DFF">
              <w:rPr>
                <w:noProof/>
                <w:webHidden/>
              </w:rPr>
            </w:r>
            <w:r w:rsidR="002A4DFF">
              <w:rPr>
                <w:noProof/>
                <w:webHidden/>
              </w:rPr>
              <w:fldChar w:fldCharType="separate"/>
            </w:r>
            <w:r w:rsidR="00E73227">
              <w:rPr>
                <w:noProof/>
                <w:webHidden/>
              </w:rPr>
              <w:t>5</w:t>
            </w:r>
            <w:r w:rsidR="002A4DFF">
              <w:rPr>
                <w:noProof/>
                <w:webHidden/>
              </w:rPr>
              <w:fldChar w:fldCharType="end"/>
            </w:r>
          </w:hyperlink>
        </w:p>
        <w:p w14:paraId="77B2C19A" w14:textId="49AC77E2"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1" w:history="1">
            <w:r w:rsidR="002A4DFF" w:rsidRPr="00247B1D">
              <w:rPr>
                <w:rStyle w:val="Hyperlink"/>
                <w:iCs/>
                <w:noProof/>
              </w:rPr>
              <w:t>1.5.</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Market consultation</w:t>
            </w:r>
            <w:r w:rsidR="002A4DFF">
              <w:rPr>
                <w:noProof/>
                <w:webHidden/>
              </w:rPr>
              <w:tab/>
            </w:r>
            <w:r w:rsidR="002A4DFF">
              <w:rPr>
                <w:noProof/>
                <w:webHidden/>
              </w:rPr>
              <w:fldChar w:fldCharType="begin"/>
            </w:r>
            <w:r w:rsidR="002A4DFF">
              <w:rPr>
                <w:noProof/>
                <w:webHidden/>
              </w:rPr>
              <w:instrText xml:space="preserve"> PAGEREF _Toc174438941 \h </w:instrText>
            </w:r>
            <w:r w:rsidR="002A4DFF">
              <w:rPr>
                <w:noProof/>
                <w:webHidden/>
              </w:rPr>
            </w:r>
            <w:r w:rsidR="002A4DFF">
              <w:rPr>
                <w:noProof/>
                <w:webHidden/>
              </w:rPr>
              <w:fldChar w:fldCharType="separate"/>
            </w:r>
            <w:r w:rsidR="00E73227">
              <w:rPr>
                <w:noProof/>
                <w:webHidden/>
              </w:rPr>
              <w:t>5</w:t>
            </w:r>
            <w:r w:rsidR="002A4DFF">
              <w:rPr>
                <w:noProof/>
                <w:webHidden/>
              </w:rPr>
              <w:fldChar w:fldCharType="end"/>
            </w:r>
          </w:hyperlink>
        </w:p>
        <w:p w14:paraId="1FBA28AF" w14:textId="5E1C6A4B"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2" w:history="1">
            <w:r w:rsidR="002A4DFF" w:rsidRPr="00247B1D">
              <w:rPr>
                <w:rStyle w:val="Hyperlink"/>
                <w:iCs/>
                <w:noProof/>
              </w:rPr>
              <w:t>1.6.</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Structure of the Descriptive Document</w:t>
            </w:r>
            <w:r w:rsidR="002A4DFF">
              <w:rPr>
                <w:noProof/>
                <w:webHidden/>
              </w:rPr>
              <w:tab/>
            </w:r>
            <w:r w:rsidR="002A4DFF">
              <w:rPr>
                <w:noProof/>
                <w:webHidden/>
              </w:rPr>
              <w:fldChar w:fldCharType="begin"/>
            </w:r>
            <w:r w:rsidR="002A4DFF">
              <w:rPr>
                <w:noProof/>
                <w:webHidden/>
              </w:rPr>
              <w:instrText xml:space="preserve"> PAGEREF _Toc174438942 \h </w:instrText>
            </w:r>
            <w:r w:rsidR="002A4DFF">
              <w:rPr>
                <w:noProof/>
                <w:webHidden/>
              </w:rPr>
            </w:r>
            <w:r w:rsidR="002A4DFF">
              <w:rPr>
                <w:noProof/>
                <w:webHidden/>
              </w:rPr>
              <w:fldChar w:fldCharType="separate"/>
            </w:r>
            <w:r w:rsidR="00E73227">
              <w:rPr>
                <w:noProof/>
                <w:webHidden/>
              </w:rPr>
              <w:t>5</w:t>
            </w:r>
            <w:r w:rsidR="002A4DFF">
              <w:rPr>
                <w:noProof/>
                <w:webHidden/>
              </w:rPr>
              <w:fldChar w:fldCharType="end"/>
            </w:r>
          </w:hyperlink>
        </w:p>
        <w:p w14:paraId="43B77F3E" w14:textId="7BC8A748"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43" w:history="1">
            <w:r w:rsidR="002A4DFF" w:rsidRPr="00247B1D">
              <w:rPr>
                <w:rStyle w:val="Hyperlink"/>
              </w:rPr>
              <w:t>2. Contract description</w:t>
            </w:r>
            <w:r w:rsidR="002A4DFF">
              <w:rPr>
                <w:webHidden/>
              </w:rPr>
              <w:tab/>
            </w:r>
            <w:r w:rsidR="002A4DFF">
              <w:rPr>
                <w:webHidden/>
              </w:rPr>
              <w:fldChar w:fldCharType="begin"/>
            </w:r>
            <w:r w:rsidR="002A4DFF">
              <w:rPr>
                <w:webHidden/>
              </w:rPr>
              <w:instrText xml:space="preserve"> PAGEREF _Toc174438943 \h </w:instrText>
            </w:r>
            <w:r w:rsidR="002A4DFF">
              <w:rPr>
                <w:webHidden/>
              </w:rPr>
            </w:r>
            <w:r w:rsidR="002A4DFF">
              <w:rPr>
                <w:webHidden/>
              </w:rPr>
              <w:fldChar w:fldCharType="separate"/>
            </w:r>
            <w:r w:rsidR="00E73227">
              <w:rPr>
                <w:webHidden/>
              </w:rPr>
              <w:t>7</w:t>
            </w:r>
            <w:r w:rsidR="002A4DFF">
              <w:rPr>
                <w:webHidden/>
              </w:rPr>
              <w:fldChar w:fldCharType="end"/>
            </w:r>
          </w:hyperlink>
        </w:p>
        <w:p w14:paraId="719933CE" w14:textId="64E511E0" w:rsidR="002A4DFF" w:rsidRDefault="00000000">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4" w:history="1">
            <w:r w:rsidR="002A4DFF" w:rsidRPr="00247B1D">
              <w:rPr>
                <w:rStyle w:val="Hyperlink"/>
                <w:rFonts w:ascii="Arial" w:hAnsi="Arial" w:cs="Arial"/>
                <w:bCs/>
                <w:noProof/>
              </w:rPr>
              <w:t>2.1</w:t>
            </w:r>
            <w:r w:rsidR="002A4DFF">
              <w:rPr>
                <w:noProof/>
                <w:webHidden/>
              </w:rPr>
              <w:tab/>
            </w:r>
            <w:r w:rsidR="002A4DFF">
              <w:rPr>
                <w:noProof/>
                <w:webHidden/>
              </w:rPr>
              <w:fldChar w:fldCharType="begin"/>
            </w:r>
            <w:r w:rsidR="002A4DFF">
              <w:rPr>
                <w:noProof/>
                <w:webHidden/>
              </w:rPr>
              <w:instrText xml:space="preserve"> PAGEREF _Toc174438944 \h </w:instrText>
            </w:r>
            <w:r w:rsidR="002A4DFF">
              <w:rPr>
                <w:noProof/>
                <w:webHidden/>
              </w:rPr>
            </w:r>
            <w:r w:rsidR="002A4DFF">
              <w:rPr>
                <w:noProof/>
                <w:webHidden/>
              </w:rPr>
              <w:fldChar w:fldCharType="separate"/>
            </w:r>
            <w:r w:rsidR="00E73227">
              <w:rPr>
                <w:noProof/>
                <w:webHidden/>
              </w:rPr>
              <w:t>7</w:t>
            </w:r>
            <w:r w:rsidR="002A4DFF">
              <w:rPr>
                <w:noProof/>
                <w:webHidden/>
              </w:rPr>
              <w:fldChar w:fldCharType="end"/>
            </w:r>
          </w:hyperlink>
        </w:p>
        <w:p w14:paraId="1D654E37" w14:textId="650FD292"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5" w:history="1">
            <w:r w:rsidR="002A4DFF" w:rsidRPr="00247B1D">
              <w:rPr>
                <w:rStyle w:val="Hyperlink"/>
                <w:iCs/>
                <w:noProof/>
              </w:rPr>
              <w:t>2.1.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Description of the Contract</w:t>
            </w:r>
            <w:r w:rsidR="002A4DFF">
              <w:rPr>
                <w:noProof/>
                <w:webHidden/>
              </w:rPr>
              <w:tab/>
            </w:r>
            <w:r w:rsidR="002A4DFF">
              <w:rPr>
                <w:noProof/>
                <w:webHidden/>
              </w:rPr>
              <w:fldChar w:fldCharType="begin"/>
            </w:r>
            <w:r w:rsidR="002A4DFF">
              <w:rPr>
                <w:noProof/>
                <w:webHidden/>
              </w:rPr>
              <w:instrText xml:space="preserve"> PAGEREF _Toc174438945 \h </w:instrText>
            </w:r>
            <w:r w:rsidR="002A4DFF">
              <w:rPr>
                <w:noProof/>
                <w:webHidden/>
              </w:rPr>
            </w:r>
            <w:r w:rsidR="002A4DFF">
              <w:rPr>
                <w:noProof/>
                <w:webHidden/>
              </w:rPr>
              <w:fldChar w:fldCharType="separate"/>
            </w:r>
            <w:r w:rsidR="00E73227">
              <w:rPr>
                <w:noProof/>
                <w:webHidden/>
              </w:rPr>
              <w:t>7</w:t>
            </w:r>
            <w:r w:rsidR="002A4DFF">
              <w:rPr>
                <w:noProof/>
                <w:webHidden/>
              </w:rPr>
              <w:fldChar w:fldCharType="end"/>
            </w:r>
          </w:hyperlink>
        </w:p>
        <w:p w14:paraId="52764881" w14:textId="569E3DB9"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6" w:history="1">
            <w:r w:rsidR="002A4DFF" w:rsidRPr="00247B1D">
              <w:rPr>
                <w:rStyle w:val="Hyperlink"/>
                <w:iCs/>
                <w:noProof/>
              </w:rPr>
              <w:t>2.2.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Program of Requirements</w:t>
            </w:r>
            <w:r w:rsidR="002A4DFF">
              <w:rPr>
                <w:noProof/>
                <w:webHidden/>
              </w:rPr>
              <w:tab/>
            </w:r>
            <w:r w:rsidR="002A4DFF">
              <w:rPr>
                <w:noProof/>
                <w:webHidden/>
              </w:rPr>
              <w:fldChar w:fldCharType="begin"/>
            </w:r>
            <w:r w:rsidR="002A4DFF">
              <w:rPr>
                <w:noProof/>
                <w:webHidden/>
              </w:rPr>
              <w:instrText xml:space="preserve"> PAGEREF _Toc174438946 \h </w:instrText>
            </w:r>
            <w:r w:rsidR="002A4DFF">
              <w:rPr>
                <w:noProof/>
                <w:webHidden/>
              </w:rPr>
            </w:r>
            <w:r w:rsidR="002A4DFF">
              <w:rPr>
                <w:noProof/>
                <w:webHidden/>
              </w:rPr>
              <w:fldChar w:fldCharType="separate"/>
            </w:r>
            <w:r w:rsidR="00E73227">
              <w:rPr>
                <w:noProof/>
                <w:webHidden/>
              </w:rPr>
              <w:t>9</w:t>
            </w:r>
            <w:r w:rsidR="002A4DFF">
              <w:rPr>
                <w:noProof/>
                <w:webHidden/>
              </w:rPr>
              <w:fldChar w:fldCharType="end"/>
            </w:r>
          </w:hyperlink>
        </w:p>
        <w:p w14:paraId="1EC8635E" w14:textId="5ABEDDAC"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7" w:history="1">
            <w:r w:rsidR="002A4DFF" w:rsidRPr="00247B1D">
              <w:rPr>
                <w:rStyle w:val="Hyperlink"/>
                <w:iCs/>
                <w:noProof/>
              </w:rPr>
              <w:t>2.3.</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Changes to the assignment</w:t>
            </w:r>
            <w:r w:rsidR="002A4DFF">
              <w:rPr>
                <w:noProof/>
                <w:webHidden/>
              </w:rPr>
              <w:tab/>
            </w:r>
            <w:r w:rsidR="002A4DFF">
              <w:rPr>
                <w:noProof/>
                <w:webHidden/>
              </w:rPr>
              <w:fldChar w:fldCharType="begin"/>
            </w:r>
            <w:r w:rsidR="002A4DFF">
              <w:rPr>
                <w:noProof/>
                <w:webHidden/>
              </w:rPr>
              <w:instrText xml:space="preserve"> PAGEREF _Toc174438947 \h </w:instrText>
            </w:r>
            <w:r w:rsidR="002A4DFF">
              <w:rPr>
                <w:noProof/>
                <w:webHidden/>
              </w:rPr>
            </w:r>
            <w:r w:rsidR="002A4DFF">
              <w:rPr>
                <w:noProof/>
                <w:webHidden/>
              </w:rPr>
              <w:fldChar w:fldCharType="separate"/>
            </w:r>
            <w:r w:rsidR="00E73227">
              <w:rPr>
                <w:noProof/>
                <w:webHidden/>
              </w:rPr>
              <w:t>9</w:t>
            </w:r>
            <w:r w:rsidR="002A4DFF">
              <w:rPr>
                <w:noProof/>
                <w:webHidden/>
              </w:rPr>
              <w:fldChar w:fldCharType="end"/>
            </w:r>
          </w:hyperlink>
        </w:p>
        <w:p w14:paraId="0898D336" w14:textId="40B7BD62"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48" w:history="1">
            <w:r w:rsidR="002A4DFF" w:rsidRPr="00247B1D">
              <w:rPr>
                <w:rStyle w:val="Hyperlink"/>
              </w:rPr>
              <w:t>3. Exclusion Grounds and Eligibility Requirements</w:t>
            </w:r>
            <w:r w:rsidR="002A4DFF">
              <w:rPr>
                <w:webHidden/>
              </w:rPr>
              <w:tab/>
            </w:r>
            <w:r w:rsidR="002A4DFF">
              <w:rPr>
                <w:webHidden/>
              </w:rPr>
              <w:fldChar w:fldCharType="begin"/>
            </w:r>
            <w:r w:rsidR="002A4DFF">
              <w:rPr>
                <w:webHidden/>
              </w:rPr>
              <w:instrText xml:space="preserve"> PAGEREF _Toc174438948 \h </w:instrText>
            </w:r>
            <w:r w:rsidR="002A4DFF">
              <w:rPr>
                <w:webHidden/>
              </w:rPr>
            </w:r>
            <w:r w:rsidR="002A4DFF">
              <w:rPr>
                <w:webHidden/>
              </w:rPr>
              <w:fldChar w:fldCharType="separate"/>
            </w:r>
            <w:r w:rsidR="00E73227">
              <w:rPr>
                <w:webHidden/>
              </w:rPr>
              <w:t>11</w:t>
            </w:r>
            <w:r w:rsidR="002A4DFF">
              <w:rPr>
                <w:webHidden/>
              </w:rPr>
              <w:fldChar w:fldCharType="end"/>
            </w:r>
          </w:hyperlink>
        </w:p>
        <w:p w14:paraId="69EB6BB9" w14:textId="05188107" w:rsidR="002A4DFF" w:rsidRDefault="00000000">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49" w:history="1">
            <w:r w:rsidR="002A4DFF" w:rsidRPr="00247B1D">
              <w:rPr>
                <w:rStyle w:val="Hyperlink"/>
                <w:rFonts w:ascii="Arial" w:hAnsi="Arial" w:cs="Arial"/>
                <w:bCs/>
                <w:noProof/>
              </w:rPr>
              <w:t>3.1</w:t>
            </w:r>
            <w:r w:rsidR="002A4DFF">
              <w:rPr>
                <w:noProof/>
                <w:webHidden/>
              </w:rPr>
              <w:tab/>
            </w:r>
            <w:r w:rsidR="002A4DFF">
              <w:rPr>
                <w:noProof/>
                <w:webHidden/>
              </w:rPr>
              <w:fldChar w:fldCharType="begin"/>
            </w:r>
            <w:r w:rsidR="002A4DFF">
              <w:rPr>
                <w:noProof/>
                <w:webHidden/>
              </w:rPr>
              <w:instrText xml:space="preserve"> PAGEREF _Toc174438949 \h </w:instrText>
            </w:r>
            <w:r w:rsidR="002A4DFF">
              <w:rPr>
                <w:noProof/>
                <w:webHidden/>
              </w:rPr>
            </w:r>
            <w:r w:rsidR="002A4DFF">
              <w:rPr>
                <w:noProof/>
                <w:webHidden/>
              </w:rPr>
              <w:fldChar w:fldCharType="separate"/>
            </w:r>
            <w:r w:rsidR="00E73227">
              <w:rPr>
                <w:noProof/>
                <w:webHidden/>
              </w:rPr>
              <w:t>11</w:t>
            </w:r>
            <w:r w:rsidR="002A4DFF">
              <w:rPr>
                <w:noProof/>
                <w:webHidden/>
              </w:rPr>
              <w:fldChar w:fldCharType="end"/>
            </w:r>
          </w:hyperlink>
        </w:p>
        <w:p w14:paraId="07907F63" w14:textId="4FA1FF04"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0" w:history="1">
            <w:r w:rsidR="002A4DFF" w:rsidRPr="00247B1D">
              <w:rPr>
                <w:rStyle w:val="Hyperlink"/>
                <w:iCs/>
                <w:noProof/>
              </w:rPr>
              <w:t>3.1.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Introduction</w:t>
            </w:r>
            <w:r w:rsidR="002A4DFF">
              <w:rPr>
                <w:noProof/>
                <w:webHidden/>
              </w:rPr>
              <w:tab/>
            </w:r>
            <w:r w:rsidR="002A4DFF">
              <w:rPr>
                <w:noProof/>
                <w:webHidden/>
              </w:rPr>
              <w:fldChar w:fldCharType="begin"/>
            </w:r>
            <w:r w:rsidR="002A4DFF">
              <w:rPr>
                <w:noProof/>
                <w:webHidden/>
              </w:rPr>
              <w:instrText xml:space="preserve"> PAGEREF _Toc174438950 \h </w:instrText>
            </w:r>
            <w:r w:rsidR="002A4DFF">
              <w:rPr>
                <w:noProof/>
                <w:webHidden/>
              </w:rPr>
            </w:r>
            <w:r w:rsidR="002A4DFF">
              <w:rPr>
                <w:noProof/>
                <w:webHidden/>
              </w:rPr>
              <w:fldChar w:fldCharType="separate"/>
            </w:r>
            <w:r w:rsidR="00E73227">
              <w:rPr>
                <w:noProof/>
                <w:webHidden/>
              </w:rPr>
              <w:t>11</w:t>
            </w:r>
            <w:r w:rsidR="002A4DFF">
              <w:rPr>
                <w:noProof/>
                <w:webHidden/>
              </w:rPr>
              <w:fldChar w:fldCharType="end"/>
            </w:r>
          </w:hyperlink>
        </w:p>
        <w:p w14:paraId="4D73B103" w14:textId="4D0E3D9A"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1" w:history="1">
            <w:r w:rsidR="002A4DFF" w:rsidRPr="00247B1D">
              <w:rPr>
                <w:rStyle w:val="Hyperlink"/>
                <w:iCs/>
                <w:noProof/>
              </w:rPr>
              <w:t>3.2.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Exclusion Grounds</w:t>
            </w:r>
            <w:r w:rsidR="002A4DFF">
              <w:rPr>
                <w:noProof/>
                <w:webHidden/>
              </w:rPr>
              <w:tab/>
            </w:r>
            <w:r w:rsidR="002A4DFF">
              <w:rPr>
                <w:noProof/>
                <w:webHidden/>
              </w:rPr>
              <w:fldChar w:fldCharType="begin"/>
            </w:r>
            <w:r w:rsidR="002A4DFF">
              <w:rPr>
                <w:noProof/>
                <w:webHidden/>
              </w:rPr>
              <w:instrText xml:space="preserve"> PAGEREF _Toc174438951 \h </w:instrText>
            </w:r>
            <w:r w:rsidR="002A4DFF">
              <w:rPr>
                <w:noProof/>
                <w:webHidden/>
              </w:rPr>
            </w:r>
            <w:r w:rsidR="002A4DFF">
              <w:rPr>
                <w:noProof/>
                <w:webHidden/>
              </w:rPr>
              <w:fldChar w:fldCharType="separate"/>
            </w:r>
            <w:r w:rsidR="00E73227">
              <w:rPr>
                <w:noProof/>
                <w:webHidden/>
              </w:rPr>
              <w:t>11</w:t>
            </w:r>
            <w:r w:rsidR="002A4DFF">
              <w:rPr>
                <w:noProof/>
                <w:webHidden/>
              </w:rPr>
              <w:fldChar w:fldCharType="end"/>
            </w:r>
          </w:hyperlink>
        </w:p>
        <w:p w14:paraId="6A5A94D5" w14:textId="51B9D8E8"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2" w:history="1">
            <w:r w:rsidR="002A4DFF" w:rsidRPr="00247B1D">
              <w:rPr>
                <w:rStyle w:val="Hyperlink"/>
                <w:iCs/>
                <w:noProof/>
              </w:rPr>
              <w:t>3.3.</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Eligibility Requirements</w:t>
            </w:r>
            <w:r w:rsidR="002A4DFF">
              <w:rPr>
                <w:noProof/>
                <w:webHidden/>
              </w:rPr>
              <w:tab/>
            </w:r>
            <w:r w:rsidR="002A4DFF">
              <w:rPr>
                <w:noProof/>
                <w:webHidden/>
              </w:rPr>
              <w:fldChar w:fldCharType="begin"/>
            </w:r>
            <w:r w:rsidR="002A4DFF">
              <w:rPr>
                <w:noProof/>
                <w:webHidden/>
              </w:rPr>
              <w:instrText xml:space="preserve"> PAGEREF _Toc174438952 \h </w:instrText>
            </w:r>
            <w:r w:rsidR="002A4DFF">
              <w:rPr>
                <w:noProof/>
                <w:webHidden/>
              </w:rPr>
            </w:r>
            <w:r w:rsidR="002A4DFF">
              <w:rPr>
                <w:noProof/>
                <w:webHidden/>
              </w:rPr>
              <w:fldChar w:fldCharType="separate"/>
            </w:r>
            <w:r w:rsidR="00E73227">
              <w:rPr>
                <w:noProof/>
                <w:webHidden/>
              </w:rPr>
              <w:t>11</w:t>
            </w:r>
            <w:r w:rsidR="002A4DFF">
              <w:rPr>
                <w:noProof/>
                <w:webHidden/>
              </w:rPr>
              <w:fldChar w:fldCharType="end"/>
            </w:r>
          </w:hyperlink>
        </w:p>
        <w:p w14:paraId="300C99EE" w14:textId="16EEF583"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53" w:history="1">
            <w:r w:rsidR="002A4DFF" w:rsidRPr="00247B1D">
              <w:rPr>
                <w:rStyle w:val="Hyperlink"/>
              </w:rPr>
              <w:t>4. Award criterion</w:t>
            </w:r>
            <w:r w:rsidR="002A4DFF">
              <w:rPr>
                <w:webHidden/>
              </w:rPr>
              <w:tab/>
            </w:r>
            <w:r w:rsidR="002A4DFF">
              <w:rPr>
                <w:webHidden/>
              </w:rPr>
              <w:fldChar w:fldCharType="begin"/>
            </w:r>
            <w:r w:rsidR="002A4DFF">
              <w:rPr>
                <w:webHidden/>
              </w:rPr>
              <w:instrText xml:space="preserve"> PAGEREF _Toc174438953 \h </w:instrText>
            </w:r>
            <w:r w:rsidR="002A4DFF">
              <w:rPr>
                <w:webHidden/>
              </w:rPr>
            </w:r>
            <w:r w:rsidR="002A4DFF">
              <w:rPr>
                <w:webHidden/>
              </w:rPr>
              <w:fldChar w:fldCharType="separate"/>
            </w:r>
            <w:r w:rsidR="00E73227">
              <w:rPr>
                <w:webHidden/>
              </w:rPr>
              <w:t>16</w:t>
            </w:r>
            <w:r w:rsidR="002A4DFF">
              <w:rPr>
                <w:webHidden/>
              </w:rPr>
              <w:fldChar w:fldCharType="end"/>
            </w:r>
          </w:hyperlink>
        </w:p>
        <w:p w14:paraId="6E79FE2C" w14:textId="7942037A" w:rsidR="002A4DFF" w:rsidRDefault="00000000">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4" w:history="1">
            <w:r w:rsidR="002A4DFF" w:rsidRPr="00247B1D">
              <w:rPr>
                <w:rStyle w:val="Hyperlink"/>
                <w:rFonts w:ascii="Arial" w:hAnsi="Arial" w:cs="Arial"/>
                <w:bCs/>
                <w:noProof/>
              </w:rPr>
              <w:t>4.1</w:t>
            </w:r>
            <w:r w:rsidR="002A4DFF">
              <w:rPr>
                <w:noProof/>
                <w:webHidden/>
              </w:rPr>
              <w:tab/>
            </w:r>
            <w:r w:rsidR="002A4DFF">
              <w:rPr>
                <w:noProof/>
                <w:webHidden/>
              </w:rPr>
              <w:fldChar w:fldCharType="begin"/>
            </w:r>
            <w:r w:rsidR="002A4DFF">
              <w:rPr>
                <w:noProof/>
                <w:webHidden/>
              </w:rPr>
              <w:instrText xml:space="preserve"> PAGEREF _Toc174438954 \h </w:instrText>
            </w:r>
            <w:r w:rsidR="002A4DFF">
              <w:rPr>
                <w:noProof/>
                <w:webHidden/>
              </w:rPr>
            </w:r>
            <w:r w:rsidR="002A4DFF">
              <w:rPr>
                <w:noProof/>
                <w:webHidden/>
              </w:rPr>
              <w:fldChar w:fldCharType="separate"/>
            </w:r>
            <w:r w:rsidR="00E73227">
              <w:rPr>
                <w:noProof/>
                <w:webHidden/>
              </w:rPr>
              <w:t>16</w:t>
            </w:r>
            <w:r w:rsidR="002A4DFF">
              <w:rPr>
                <w:noProof/>
                <w:webHidden/>
              </w:rPr>
              <w:fldChar w:fldCharType="end"/>
            </w:r>
          </w:hyperlink>
        </w:p>
        <w:p w14:paraId="5918DF76" w14:textId="4459B61E"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5" w:history="1">
            <w:r w:rsidR="002A4DFF" w:rsidRPr="00247B1D">
              <w:rPr>
                <w:rStyle w:val="Hyperlink"/>
                <w:iCs/>
                <w:noProof/>
              </w:rPr>
              <w:t>4.1.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Best price/quality ratio: Award Subcriteria</w:t>
            </w:r>
            <w:r w:rsidR="002A4DFF">
              <w:rPr>
                <w:noProof/>
                <w:webHidden/>
              </w:rPr>
              <w:tab/>
            </w:r>
            <w:r w:rsidR="002A4DFF">
              <w:rPr>
                <w:noProof/>
                <w:webHidden/>
              </w:rPr>
              <w:fldChar w:fldCharType="begin"/>
            </w:r>
            <w:r w:rsidR="002A4DFF">
              <w:rPr>
                <w:noProof/>
                <w:webHidden/>
              </w:rPr>
              <w:instrText xml:space="preserve"> PAGEREF _Toc174438955 \h </w:instrText>
            </w:r>
            <w:r w:rsidR="002A4DFF">
              <w:rPr>
                <w:noProof/>
                <w:webHidden/>
              </w:rPr>
            </w:r>
            <w:r w:rsidR="002A4DFF">
              <w:rPr>
                <w:noProof/>
                <w:webHidden/>
              </w:rPr>
              <w:fldChar w:fldCharType="separate"/>
            </w:r>
            <w:r w:rsidR="00E73227">
              <w:rPr>
                <w:noProof/>
                <w:webHidden/>
              </w:rPr>
              <w:t>16</w:t>
            </w:r>
            <w:r w:rsidR="002A4DFF">
              <w:rPr>
                <w:noProof/>
                <w:webHidden/>
              </w:rPr>
              <w:fldChar w:fldCharType="end"/>
            </w:r>
          </w:hyperlink>
        </w:p>
        <w:p w14:paraId="2A4186EA" w14:textId="35B566EA"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56" w:history="1">
            <w:r w:rsidR="002A4DFF" w:rsidRPr="00247B1D">
              <w:rPr>
                <w:rStyle w:val="Hyperlink"/>
              </w:rPr>
              <w:t>5. Assessment of your Tender</w:t>
            </w:r>
            <w:r w:rsidR="002A4DFF">
              <w:rPr>
                <w:webHidden/>
              </w:rPr>
              <w:tab/>
            </w:r>
            <w:r w:rsidR="002A4DFF">
              <w:rPr>
                <w:webHidden/>
              </w:rPr>
              <w:fldChar w:fldCharType="begin"/>
            </w:r>
            <w:r w:rsidR="002A4DFF">
              <w:rPr>
                <w:webHidden/>
              </w:rPr>
              <w:instrText xml:space="preserve"> PAGEREF _Toc174438956 \h </w:instrText>
            </w:r>
            <w:r w:rsidR="002A4DFF">
              <w:rPr>
                <w:webHidden/>
              </w:rPr>
            </w:r>
            <w:r w:rsidR="002A4DFF">
              <w:rPr>
                <w:webHidden/>
              </w:rPr>
              <w:fldChar w:fldCharType="separate"/>
            </w:r>
            <w:r w:rsidR="00E73227">
              <w:rPr>
                <w:webHidden/>
              </w:rPr>
              <w:t>21</w:t>
            </w:r>
            <w:r w:rsidR="002A4DFF">
              <w:rPr>
                <w:webHidden/>
              </w:rPr>
              <w:fldChar w:fldCharType="end"/>
            </w:r>
          </w:hyperlink>
        </w:p>
        <w:p w14:paraId="2EE178B4" w14:textId="4B48A047" w:rsidR="002A4DFF" w:rsidRDefault="00000000">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7" w:history="1">
            <w:r w:rsidR="002A4DFF" w:rsidRPr="00247B1D">
              <w:rPr>
                <w:rStyle w:val="Hyperlink"/>
                <w:rFonts w:ascii="Arial" w:hAnsi="Arial" w:cs="Arial"/>
                <w:bCs/>
                <w:noProof/>
              </w:rPr>
              <w:t>5.1</w:t>
            </w:r>
            <w:r w:rsidR="002A4DFF">
              <w:rPr>
                <w:noProof/>
                <w:webHidden/>
              </w:rPr>
              <w:tab/>
            </w:r>
            <w:r w:rsidR="002A4DFF">
              <w:rPr>
                <w:noProof/>
                <w:webHidden/>
              </w:rPr>
              <w:fldChar w:fldCharType="begin"/>
            </w:r>
            <w:r w:rsidR="002A4DFF">
              <w:rPr>
                <w:noProof/>
                <w:webHidden/>
              </w:rPr>
              <w:instrText xml:space="preserve"> PAGEREF _Toc174438957 \h </w:instrText>
            </w:r>
            <w:r w:rsidR="002A4DFF">
              <w:rPr>
                <w:noProof/>
                <w:webHidden/>
              </w:rPr>
            </w:r>
            <w:r w:rsidR="002A4DFF">
              <w:rPr>
                <w:noProof/>
                <w:webHidden/>
              </w:rPr>
              <w:fldChar w:fldCharType="separate"/>
            </w:r>
            <w:r w:rsidR="00E73227">
              <w:rPr>
                <w:noProof/>
                <w:webHidden/>
              </w:rPr>
              <w:t>21</w:t>
            </w:r>
            <w:r w:rsidR="002A4DFF">
              <w:rPr>
                <w:noProof/>
                <w:webHidden/>
              </w:rPr>
              <w:fldChar w:fldCharType="end"/>
            </w:r>
          </w:hyperlink>
        </w:p>
        <w:p w14:paraId="1AE065FD" w14:textId="0A5E1625"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8" w:history="1">
            <w:r w:rsidR="002A4DFF" w:rsidRPr="00247B1D">
              <w:rPr>
                <w:rStyle w:val="Hyperlink"/>
                <w:iCs/>
                <w:noProof/>
              </w:rPr>
              <w:t>5.1.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Assessment and assessment committee</w:t>
            </w:r>
            <w:r w:rsidR="002A4DFF">
              <w:rPr>
                <w:noProof/>
                <w:webHidden/>
              </w:rPr>
              <w:tab/>
            </w:r>
            <w:r w:rsidR="002A4DFF">
              <w:rPr>
                <w:noProof/>
                <w:webHidden/>
              </w:rPr>
              <w:fldChar w:fldCharType="begin"/>
            </w:r>
            <w:r w:rsidR="002A4DFF">
              <w:rPr>
                <w:noProof/>
                <w:webHidden/>
              </w:rPr>
              <w:instrText xml:space="preserve"> PAGEREF _Toc174438958 \h </w:instrText>
            </w:r>
            <w:r w:rsidR="002A4DFF">
              <w:rPr>
                <w:noProof/>
                <w:webHidden/>
              </w:rPr>
            </w:r>
            <w:r w:rsidR="002A4DFF">
              <w:rPr>
                <w:noProof/>
                <w:webHidden/>
              </w:rPr>
              <w:fldChar w:fldCharType="separate"/>
            </w:r>
            <w:r w:rsidR="00E73227">
              <w:rPr>
                <w:noProof/>
                <w:webHidden/>
              </w:rPr>
              <w:t>21</w:t>
            </w:r>
            <w:r w:rsidR="002A4DFF">
              <w:rPr>
                <w:noProof/>
                <w:webHidden/>
              </w:rPr>
              <w:fldChar w:fldCharType="end"/>
            </w:r>
          </w:hyperlink>
        </w:p>
        <w:p w14:paraId="2DB55129" w14:textId="2D35719C"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59" w:history="1">
            <w:r w:rsidR="002A4DFF" w:rsidRPr="00247B1D">
              <w:rPr>
                <w:rStyle w:val="Hyperlink"/>
                <w:iCs/>
                <w:noProof/>
              </w:rPr>
              <w:t>5.2.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Assessment of quality</w:t>
            </w:r>
            <w:r w:rsidR="002A4DFF">
              <w:rPr>
                <w:noProof/>
                <w:webHidden/>
              </w:rPr>
              <w:tab/>
            </w:r>
            <w:r w:rsidR="002A4DFF">
              <w:rPr>
                <w:noProof/>
                <w:webHidden/>
              </w:rPr>
              <w:fldChar w:fldCharType="begin"/>
            </w:r>
            <w:r w:rsidR="002A4DFF">
              <w:rPr>
                <w:noProof/>
                <w:webHidden/>
              </w:rPr>
              <w:instrText xml:space="preserve"> PAGEREF _Toc174438959 \h </w:instrText>
            </w:r>
            <w:r w:rsidR="002A4DFF">
              <w:rPr>
                <w:noProof/>
                <w:webHidden/>
              </w:rPr>
            </w:r>
            <w:r w:rsidR="002A4DFF">
              <w:rPr>
                <w:noProof/>
                <w:webHidden/>
              </w:rPr>
              <w:fldChar w:fldCharType="separate"/>
            </w:r>
            <w:r w:rsidR="00E73227">
              <w:rPr>
                <w:noProof/>
                <w:webHidden/>
              </w:rPr>
              <w:t>21</w:t>
            </w:r>
            <w:r w:rsidR="002A4DFF">
              <w:rPr>
                <w:noProof/>
                <w:webHidden/>
              </w:rPr>
              <w:fldChar w:fldCharType="end"/>
            </w:r>
          </w:hyperlink>
        </w:p>
        <w:p w14:paraId="1FF758DB" w14:textId="17B8DBC0"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0" w:history="1">
            <w:r w:rsidR="002A4DFF" w:rsidRPr="00247B1D">
              <w:rPr>
                <w:rStyle w:val="Hyperlink"/>
                <w:iCs/>
                <w:noProof/>
              </w:rPr>
              <w:t>5.3.</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Assessment of price</w:t>
            </w:r>
            <w:r w:rsidR="002A4DFF">
              <w:rPr>
                <w:noProof/>
                <w:webHidden/>
              </w:rPr>
              <w:tab/>
            </w:r>
            <w:r w:rsidR="002A4DFF">
              <w:rPr>
                <w:noProof/>
                <w:webHidden/>
              </w:rPr>
              <w:fldChar w:fldCharType="begin"/>
            </w:r>
            <w:r w:rsidR="002A4DFF">
              <w:rPr>
                <w:noProof/>
                <w:webHidden/>
              </w:rPr>
              <w:instrText xml:space="preserve"> PAGEREF _Toc174438960 \h </w:instrText>
            </w:r>
            <w:r w:rsidR="002A4DFF">
              <w:rPr>
                <w:noProof/>
                <w:webHidden/>
              </w:rPr>
            </w:r>
            <w:r w:rsidR="002A4DFF">
              <w:rPr>
                <w:noProof/>
                <w:webHidden/>
              </w:rPr>
              <w:fldChar w:fldCharType="separate"/>
            </w:r>
            <w:r w:rsidR="00E73227">
              <w:rPr>
                <w:noProof/>
                <w:webHidden/>
              </w:rPr>
              <w:t>23</w:t>
            </w:r>
            <w:r w:rsidR="002A4DFF">
              <w:rPr>
                <w:noProof/>
                <w:webHidden/>
              </w:rPr>
              <w:fldChar w:fldCharType="end"/>
            </w:r>
          </w:hyperlink>
        </w:p>
        <w:p w14:paraId="6F187D8E" w14:textId="22B84AAC"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1" w:history="1">
            <w:r w:rsidR="002A4DFF" w:rsidRPr="00247B1D">
              <w:rPr>
                <w:rStyle w:val="Hyperlink"/>
                <w:iCs/>
                <w:noProof/>
              </w:rPr>
              <w:t>5.4.</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Assessment of the best price/quality ratio</w:t>
            </w:r>
            <w:r w:rsidR="002A4DFF">
              <w:rPr>
                <w:noProof/>
                <w:webHidden/>
              </w:rPr>
              <w:tab/>
            </w:r>
            <w:r w:rsidR="002A4DFF">
              <w:rPr>
                <w:noProof/>
                <w:webHidden/>
              </w:rPr>
              <w:fldChar w:fldCharType="begin"/>
            </w:r>
            <w:r w:rsidR="002A4DFF">
              <w:rPr>
                <w:noProof/>
                <w:webHidden/>
              </w:rPr>
              <w:instrText xml:space="preserve"> PAGEREF _Toc174438961 \h </w:instrText>
            </w:r>
            <w:r w:rsidR="002A4DFF">
              <w:rPr>
                <w:noProof/>
                <w:webHidden/>
              </w:rPr>
            </w:r>
            <w:r w:rsidR="002A4DFF">
              <w:rPr>
                <w:noProof/>
                <w:webHidden/>
              </w:rPr>
              <w:fldChar w:fldCharType="separate"/>
            </w:r>
            <w:r w:rsidR="00E73227">
              <w:rPr>
                <w:noProof/>
                <w:webHidden/>
              </w:rPr>
              <w:t>23</w:t>
            </w:r>
            <w:r w:rsidR="002A4DFF">
              <w:rPr>
                <w:noProof/>
                <w:webHidden/>
              </w:rPr>
              <w:fldChar w:fldCharType="end"/>
            </w:r>
          </w:hyperlink>
        </w:p>
        <w:p w14:paraId="1995B30A" w14:textId="37756705"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2" w:history="1">
            <w:r w:rsidR="002A4DFF" w:rsidRPr="00247B1D">
              <w:rPr>
                <w:rStyle w:val="Hyperlink"/>
                <w:iCs/>
                <w:noProof/>
              </w:rPr>
              <w:t>5.5.</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Manipulative or abnormally low Tender</w:t>
            </w:r>
            <w:r w:rsidR="002A4DFF">
              <w:rPr>
                <w:noProof/>
                <w:webHidden/>
              </w:rPr>
              <w:tab/>
            </w:r>
            <w:r w:rsidR="002A4DFF">
              <w:rPr>
                <w:noProof/>
                <w:webHidden/>
              </w:rPr>
              <w:fldChar w:fldCharType="begin"/>
            </w:r>
            <w:r w:rsidR="002A4DFF">
              <w:rPr>
                <w:noProof/>
                <w:webHidden/>
              </w:rPr>
              <w:instrText xml:space="preserve"> PAGEREF _Toc174438962 \h </w:instrText>
            </w:r>
            <w:r w:rsidR="002A4DFF">
              <w:rPr>
                <w:noProof/>
                <w:webHidden/>
              </w:rPr>
            </w:r>
            <w:r w:rsidR="002A4DFF">
              <w:rPr>
                <w:noProof/>
                <w:webHidden/>
              </w:rPr>
              <w:fldChar w:fldCharType="separate"/>
            </w:r>
            <w:r w:rsidR="00E73227">
              <w:rPr>
                <w:noProof/>
                <w:webHidden/>
              </w:rPr>
              <w:t>24</w:t>
            </w:r>
            <w:r w:rsidR="002A4DFF">
              <w:rPr>
                <w:noProof/>
                <w:webHidden/>
              </w:rPr>
              <w:fldChar w:fldCharType="end"/>
            </w:r>
          </w:hyperlink>
        </w:p>
        <w:p w14:paraId="1F024341" w14:textId="0441FB80"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63" w:history="1">
            <w:r w:rsidR="002A4DFF" w:rsidRPr="00247B1D">
              <w:rPr>
                <w:rStyle w:val="Hyperlink"/>
              </w:rPr>
              <w:t>6. HOW DOES THE TENDERING PROCEDURE WORK AND HOW DO YOU SUBMIT A TENDER?</w:t>
            </w:r>
            <w:r w:rsidR="002A4DFF">
              <w:rPr>
                <w:webHidden/>
              </w:rPr>
              <w:tab/>
            </w:r>
            <w:r w:rsidR="002A4DFF">
              <w:rPr>
                <w:webHidden/>
              </w:rPr>
              <w:fldChar w:fldCharType="begin"/>
            </w:r>
            <w:r w:rsidR="002A4DFF">
              <w:rPr>
                <w:webHidden/>
              </w:rPr>
              <w:instrText xml:space="preserve"> PAGEREF _Toc174438963 \h </w:instrText>
            </w:r>
            <w:r w:rsidR="002A4DFF">
              <w:rPr>
                <w:webHidden/>
              </w:rPr>
            </w:r>
            <w:r w:rsidR="002A4DFF">
              <w:rPr>
                <w:webHidden/>
              </w:rPr>
              <w:fldChar w:fldCharType="separate"/>
            </w:r>
            <w:r w:rsidR="00E73227">
              <w:rPr>
                <w:webHidden/>
              </w:rPr>
              <w:t>25</w:t>
            </w:r>
            <w:r w:rsidR="002A4DFF">
              <w:rPr>
                <w:webHidden/>
              </w:rPr>
              <w:fldChar w:fldCharType="end"/>
            </w:r>
          </w:hyperlink>
        </w:p>
        <w:p w14:paraId="34DAC611" w14:textId="05F94519" w:rsidR="002A4DFF" w:rsidRDefault="00000000">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4" w:history="1">
            <w:r w:rsidR="002A4DFF" w:rsidRPr="00247B1D">
              <w:rPr>
                <w:rStyle w:val="Hyperlink"/>
                <w:rFonts w:ascii="Arial" w:hAnsi="Arial" w:cs="Arial"/>
                <w:bCs/>
                <w:noProof/>
              </w:rPr>
              <w:t>6.1</w:t>
            </w:r>
            <w:r w:rsidR="002A4DFF">
              <w:rPr>
                <w:noProof/>
                <w:webHidden/>
              </w:rPr>
              <w:tab/>
            </w:r>
            <w:r w:rsidR="002A4DFF">
              <w:rPr>
                <w:noProof/>
                <w:webHidden/>
              </w:rPr>
              <w:fldChar w:fldCharType="begin"/>
            </w:r>
            <w:r w:rsidR="002A4DFF">
              <w:rPr>
                <w:noProof/>
                <w:webHidden/>
              </w:rPr>
              <w:instrText xml:space="preserve"> PAGEREF _Toc174438964 \h </w:instrText>
            </w:r>
            <w:r w:rsidR="002A4DFF">
              <w:rPr>
                <w:noProof/>
                <w:webHidden/>
              </w:rPr>
            </w:r>
            <w:r w:rsidR="002A4DFF">
              <w:rPr>
                <w:noProof/>
                <w:webHidden/>
              </w:rPr>
              <w:fldChar w:fldCharType="separate"/>
            </w:r>
            <w:r w:rsidR="00E73227">
              <w:rPr>
                <w:noProof/>
                <w:webHidden/>
              </w:rPr>
              <w:t>25</w:t>
            </w:r>
            <w:r w:rsidR="002A4DFF">
              <w:rPr>
                <w:noProof/>
                <w:webHidden/>
              </w:rPr>
              <w:fldChar w:fldCharType="end"/>
            </w:r>
          </w:hyperlink>
        </w:p>
        <w:p w14:paraId="47ED4F85" w14:textId="13F7DEE7"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5" w:history="1">
            <w:r w:rsidR="002A4DFF" w:rsidRPr="00247B1D">
              <w:rPr>
                <w:rStyle w:val="Hyperlink"/>
                <w:iCs/>
                <w:noProof/>
              </w:rPr>
              <w:t>6.1.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How does the tendering procedure work?</w:t>
            </w:r>
            <w:r w:rsidR="002A4DFF">
              <w:rPr>
                <w:noProof/>
                <w:webHidden/>
              </w:rPr>
              <w:tab/>
            </w:r>
            <w:r w:rsidR="002A4DFF">
              <w:rPr>
                <w:noProof/>
                <w:webHidden/>
              </w:rPr>
              <w:fldChar w:fldCharType="begin"/>
            </w:r>
            <w:r w:rsidR="002A4DFF">
              <w:rPr>
                <w:noProof/>
                <w:webHidden/>
              </w:rPr>
              <w:instrText xml:space="preserve"> PAGEREF _Toc174438965 \h </w:instrText>
            </w:r>
            <w:r w:rsidR="002A4DFF">
              <w:rPr>
                <w:noProof/>
                <w:webHidden/>
              </w:rPr>
            </w:r>
            <w:r w:rsidR="002A4DFF">
              <w:rPr>
                <w:noProof/>
                <w:webHidden/>
              </w:rPr>
              <w:fldChar w:fldCharType="separate"/>
            </w:r>
            <w:r w:rsidR="00E73227">
              <w:rPr>
                <w:noProof/>
                <w:webHidden/>
              </w:rPr>
              <w:t>25</w:t>
            </w:r>
            <w:r w:rsidR="002A4DFF">
              <w:rPr>
                <w:noProof/>
                <w:webHidden/>
              </w:rPr>
              <w:fldChar w:fldCharType="end"/>
            </w:r>
          </w:hyperlink>
        </w:p>
        <w:p w14:paraId="761076E2" w14:textId="4F0C786A"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6" w:history="1">
            <w:r w:rsidR="002A4DFF" w:rsidRPr="00247B1D">
              <w:rPr>
                <w:rStyle w:val="Hyperlink"/>
                <w:iCs/>
                <w:noProof/>
              </w:rPr>
              <w:t>6.2.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The European open procedure</w:t>
            </w:r>
            <w:r w:rsidR="002A4DFF">
              <w:rPr>
                <w:noProof/>
                <w:webHidden/>
              </w:rPr>
              <w:tab/>
            </w:r>
            <w:r w:rsidR="002A4DFF">
              <w:rPr>
                <w:noProof/>
                <w:webHidden/>
              </w:rPr>
              <w:fldChar w:fldCharType="begin"/>
            </w:r>
            <w:r w:rsidR="002A4DFF">
              <w:rPr>
                <w:noProof/>
                <w:webHidden/>
              </w:rPr>
              <w:instrText xml:space="preserve"> PAGEREF _Toc174438966 \h </w:instrText>
            </w:r>
            <w:r w:rsidR="002A4DFF">
              <w:rPr>
                <w:noProof/>
                <w:webHidden/>
              </w:rPr>
            </w:r>
            <w:r w:rsidR="002A4DFF">
              <w:rPr>
                <w:noProof/>
                <w:webHidden/>
              </w:rPr>
              <w:fldChar w:fldCharType="separate"/>
            </w:r>
            <w:r w:rsidR="00E73227">
              <w:rPr>
                <w:noProof/>
                <w:webHidden/>
              </w:rPr>
              <w:t>25</w:t>
            </w:r>
            <w:r w:rsidR="002A4DFF">
              <w:rPr>
                <w:noProof/>
                <w:webHidden/>
              </w:rPr>
              <w:fldChar w:fldCharType="end"/>
            </w:r>
          </w:hyperlink>
        </w:p>
        <w:p w14:paraId="70ADA692" w14:textId="08C00A62"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7" w:history="1">
            <w:r w:rsidR="002A4DFF" w:rsidRPr="00247B1D">
              <w:rPr>
                <w:rStyle w:val="Hyperlink"/>
                <w:iCs/>
                <w:noProof/>
              </w:rPr>
              <w:t>6.3.</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Contact person</w:t>
            </w:r>
            <w:r w:rsidR="002A4DFF">
              <w:rPr>
                <w:noProof/>
                <w:webHidden/>
              </w:rPr>
              <w:tab/>
            </w:r>
            <w:r w:rsidR="002A4DFF">
              <w:rPr>
                <w:noProof/>
                <w:webHidden/>
              </w:rPr>
              <w:fldChar w:fldCharType="begin"/>
            </w:r>
            <w:r w:rsidR="002A4DFF">
              <w:rPr>
                <w:noProof/>
                <w:webHidden/>
              </w:rPr>
              <w:instrText xml:space="preserve"> PAGEREF _Toc174438967 \h </w:instrText>
            </w:r>
            <w:r w:rsidR="002A4DFF">
              <w:rPr>
                <w:noProof/>
                <w:webHidden/>
              </w:rPr>
            </w:r>
            <w:r w:rsidR="002A4DFF">
              <w:rPr>
                <w:noProof/>
                <w:webHidden/>
              </w:rPr>
              <w:fldChar w:fldCharType="separate"/>
            </w:r>
            <w:r w:rsidR="00E73227">
              <w:rPr>
                <w:noProof/>
                <w:webHidden/>
              </w:rPr>
              <w:t>25</w:t>
            </w:r>
            <w:r w:rsidR="002A4DFF">
              <w:rPr>
                <w:noProof/>
                <w:webHidden/>
              </w:rPr>
              <w:fldChar w:fldCharType="end"/>
            </w:r>
          </w:hyperlink>
        </w:p>
        <w:p w14:paraId="50DC3396" w14:textId="2134DE0F"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8" w:history="1">
            <w:r w:rsidR="002A4DFF" w:rsidRPr="00247B1D">
              <w:rPr>
                <w:rStyle w:val="Hyperlink"/>
                <w:iCs/>
                <w:noProof/>
              </w:rPr>
              <w:t>6.4.</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Timetable of the Tendering Process</w:t>
            </w:r>
            <w:r w:rsidR="002A4DFF">
              <w:rPr>
                <w:noProof/>
                <w:webHidden/>
              </w:rPr>
              <w:tab/>
            </w:r>
            <w:r w:rsidR="002A4DFF">
              <w:rPr>
                <w:noProof/>
                <w:webHidden/>
              </w:rPr>
              <w:fldChar w:fldCharType="begin"/>
            </w:r>
            <w:r w:rsidR="002A4DFF">
              <w:rPr>
                <w:noProof/>
                <w:webHidden/>
              </w:rPr>
              <w:instrText xml:space="preserve"> PAGEREF _Toc174438968 \h </w:instrText>
            </w:r>
            <w:r w:rsidR="002A4DFF">
              <w:rPr>
                <w:noProof/>
                <w:webHidden/>
              </w:rPr>
            </w:r>
            <w:r w:rsidR="002A4DFF">
              <w:rPr>
                <w:noProof/>
                <w:webHidden/>
              </w:rPr>
              <w:fldChar w:fldCharType="separate"/>
            </w:r>
            <w:r w:rsidR="00E73227">
              <w:rPr>
                <w:noProof/>
                <w:webHidden/>
              </w:rPr>
              <w:t>25</w:t>
            </w:r>
            <w:r w:rsidR="002A4DFF">
              <w:rPr>
                <w:noProof/>
                <w:webHidden/>
              </w:rPr>
              <w:fldChar w:fldCharType="end"/>
            </w:r>
          </w:hyperlink>
        </w:p>
        <w:p w14:paraId="2AB3E7C5" w14:textId="68595B12"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69" w:history="1">
            <w:r w:rsidR="002A4DFF" w:rsidRPr="00247B1D">
              <w:rPr>
                <w:rStyle w:val="Hyperlink"/>
                <w:iCs/>
                <w:noProof/>
              </w:rPr>
              <w:t>6.5.</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Communication during the tender</w:t>
            </w:r>
            <w:r w:rsidR="002A4DFF">
              <w:rPr>
                <w:noProof/>
                <w:webHidden/>
              </w:rPr>
              <w:tab/>
            </w:r>
            <w:r w:rsidR="002A4DFF">
              <w:rPr>
                <w:noProof/>
                <w:webHidden/>
              </w:rPr>
              <w:fldChar w:fldCharType="begin"/>
            </w:r>
            <w:r w:rsidR="002A4DFF">
              <w:rPr>
                <w:noProof/>
                <w:webHidden/>
              </w:rPr>
              <w:instrText xml:space="preserve"> PAGEREF _Toc174438969 \h </w:instrText>
            </w:r>
            <w:r w:rsidR="002A4DFF">
              <w:rPr>
                <w:noProof/>
                <w:webHidden/>
              </w:rPr>
            </w:r>
            <w:r w:rsidR="002A4DFF">
              <w:rPr>
                <w:noProof/>
                <w:webHidden/>
              </w:rPr>
              <w:fldChar w:fldCharType="separate"/>
            </w:r>
            <w:r w:rsidR="00E73227">
              <w:rPr>
                <w:noProof/>
                <w:webHidden/>
              </w:rPr>
              <w:t>26</w:t>
            </w:r>
            <w:r w:rsidR="002A4DFF">
              <w:rPr>
                <w:noProof/>
                <w:webHidden/>
              </w:rPr>
              <w:fldChar w:fldCharType="end"/>
            </w:r>
          </w:hyperlink>
        </w:p>
        <w:p w14:paraId="52CF4815" w14:textId="0EEE2FB8"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0" w:history="1">
            <w:r w:rsidR="002A4DFF" w:rsidRPr="00247B1D">
              <w:rPr>
                <w:rStyle w:val="Hyperlink"/>
                <w:iCs/>
                <w:noProof/>
              </w:rPr>
              <w:t>6.6.</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Questions and text suggestions</w:t>
            </w:r>
            <w:r w:rsidR="002A4DFF">
              <w:rPr>
                <w:noProof/>
                <w:webHidden/>
              </w:rPr>
              <w:tab/>
            </w:r>
            <w:r w:rsidR="002A4DFF">
              <w:rPr>
                <w:noProof/>
                <w:webHidden/>
              </w:rPr>
              <w:fldChar w:fldCharType="begin"/>
            </w:r>
            <w:r w:rsidR="002A4DFF">
              <w:rPr>
                <w:noProof/>
                <w:webHidden/>
              </w:rPr>
              <w:instrText xml:space="preserve"> PAGEREF _Toc174438970 \h </w:instrText>
            </w:r>
            <w:r w:rsidR="002A4DFF">
              <w:rPr>
                <w:noProof/>
                <w:webHidden/>
              </w:rPr>
            </w:r>
            <w:r w:rsidR="002A4DFF">
              <w:rPr>
                <w:noProof/>
                <w:webHidden/>
              </w:rPr>
              <w:fldChar w:fldCharType="separate"/>
            </w:r>
            <w:r w:rsidR="00E73227">
              <w:rPr>
                <w:noProof/>
                <w:webHidden/>
              </w:rPr>
              <w:t>26</w:t>
            </w:r>
            <w:r w:rsidR="002A4DFF">
              <w:rPr>
                <w:noProof/>
                <w:webHidden/>
              </w:rPr>
              <w:fldChar w:fldCharType="end"/>
            </w:r>
          </w:hyperlink>
        </w:p>
        <w:p w14:paraId="750D2D76" w14:textId="13CF07BE"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1" w:history="1">
            <w:r w:rsidR="002A4DFF" w:rsidRPr="00247B1D">
              <w:rPr>
                <w:rStyle w:val="Hyperlink"/>
                <w:iCs/>
                <w:noProof/>
              </w:rPr>
              <w:t>6.7.</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Contradictions, unclear statements, inaccuracies and objections</w:t>
            </w:r>
            <w:r w:rsidR="002A4DFF">
              <w:rPr>
                <w:noProof/>
                <w:webHidden/>
              </w:rPr>
              <w:tab/>
            </w:r>
            <w:r w:rsidR="002A4DFF">
              <w:rPr>
                <w:noProof/>
                <w:webHidden/>
              </w:rPr>
              <w:fldChar w:fldCharType="begin"/>
            </w:r>
            <w:r w:rsidR="002A4DFF">
              <w:rPr>
                <w:noProof/>
                <w:webHidden/>
              </w:rPr>
              <w:instrText xml:space="preserve"> PAGEREF _Toc174438971 \h </w:instrText>
            </w:r>
            <w:r w:rsidR="002A4DFF">
              <w:rPr>
                <w:noProof/>
                <w:webHidden/>
              </w:rPr>
            </w:r>
            <w:r w:rsidR="002A4DFF">
              <w:rPr>
                <w:noProof/>
                <w:webHidden/>
              </w:rPr>
              <w:fldChar w:fldCharType="separate"/>
            </w:r>
            <w:r w:rsidR="00E73227">
              <w:rPr>
                <w:noProof/>
                <w:webHidden/>
              </w:rPr>
              <w:t>27</w:t>
            </w:r>
            <w:r w:rsidR="002A4DFF">
              <w:rPr>
                <w:noProof/>
                <w:webHidden/>
              </w:rPr>
              <w:fldChar w:fldCharType="end"/>
            </w:r>
          </w:hyperlink>
        </w:p>
        <w:p w14:paraId="1595EDEC" w14:textId="3631A5B4"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2" w:history="1">
            <w:r w:rsidR="002A4DFF" w:rsidRPr="00247B1D">
              <w:rPr>
                <w:rStyle w:val="Hyperlink"/>
                <w:iCs/>
                <w:noProof/>
              </w:rPr>
              <w:t>6.8.</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Submitting your Tender</w:t>
            </w:r>
            <w:r w:rsidR="002A4DFF">
              <w:rPr>
                <w:noProof/>
                <w:webHidden/>
              </w:rPr>
              <w:tab/>
            </w:r>
            <w:r w:rsidR="002A4DFF">
              <w:rPr>
                <w:noProof/>
                <w:webHidden/>
              </w:rPr>
              <w:fldChar w:fldCharType="begin"/>
            </w:r>
            <w:r w:rsidR="002A4DFF">
              <w:rPr>
                <w:noProof/>
                <w:webHidden/>
              </w:rPr>
              <w:instrText xml:space="preserve"> PAGEREF _Toc174438972 \h </w:instrText>
            </w:r>
            <w:r w:rsidR="002A4DFF">
              <w:rPr>
                <w:noProof/>
                <w:webHidden/>
              </w:rPr>
            </w:r>
            <w:r w:rsidR="002A4DFF">
              <w:rPr>
                <w:noProof/>
                <w:webHidden/>
              </w:rPr>
              <w:fldChar w:fldCharType="separate"/>
            </w:r>
            <w:r w:rsidR="00E73227">
              <w:rPr>
                <w:noProof/>
                <w:webHidden/>
              </w:rPr>
              <w:t>27</w:t>
            </w:r>
            <w:r w:rsidR="002A4DFF">
              <w:rPr>
                <w:noProof/>
                <w:webHidden/>
              </w:rPr>
              <w:fldChar w:fldCharType="end"/>
            </w:r>
          </w:hyperlink>
        </w:p>
        <w:p w14:paraId="33D5397F" w14:textId="3190D2C3"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3" w:history="1">
            <w:r w:rsidR="002A4DFF" w:rsidRPr="00247B1D">
              <w:rPr>
                <w:rStyle w:val="Hyperlink"/>
                <w:iCs/>
                <w:noProof/>
              </w:rPr>
              <w:t>6.9.</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Opening of Tenders</w:t>
            </w:r>
            <w:r w:rsidR="002A4DFF">
              <w:rPr>
                <w:noProof/>
                <w:webHidden/>
              </w:rPr>
              <w:tab/>
            </w:r>
            <w:r w:rsidR="002A4DFF">
              <w:rPr>
                <w:noProof/>
                <w:webHidden/>
              </w:rPr>
              <w:fldChar w:fldCharType="begin"/>
            </w:r>
            <w:r w:rsidR="002A4DFF">
              <w:rPr>
                <w:noProof/>
                <w:webHidden/>
              </w:rPr>
              <w:instrText xml:space="preserve"> PAGEREF _Toc174438973 \h </w:instrText>
            </w:r>
            <w:r w:rsidR="002A4DFF">
              <w:rPr>
                <w:noProof/>
                <w:webHidden/>
              </w:rPr>
            </w:r>
            <w:r w:rsidR="002A4DFF">
              <w:rPr>
                <w:noProof/>
                <w:webHidden/>
              </w:rPr>
              <w:fldChar w:fldCharType="separate"/>
            </w:r>
            <w:r w:rsidR="00E73227">
              <w:rPr>
                <w:noProof/>
                <w:webHidden/>
              </w:rPr>
              <w:t>27</w:t>
            </w:r>
            <w:r w:rsidR="002A4DFF">
              <w:rPr>
                <w:noProof/>
                <w:webHidden/>
              </w:rPr>
              <w:fldChar w:fldCharType="end"/>
            </w:r>
          </w:hyperlink>
        </w:p>
        <w:p w14:paraId="160B90E9" w14:textId="385F38F9"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4" w:history="1">
            <w:r w:rsidR="002A4DFF" w:rsidRPr="00247B1D">
              <w:rPr>
                <w:rStyle w:val="Hyperlink"/>
                <w:iCs/>
                <w:noProof/>
              </w:rPr>
              <w:t>6.10.</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Communication of the Award Decision</w:t>
            </w:r>
            <w:r w:rsidR="002A4DFF">
              <w:rPr>
                <w:noProof/>
                <w:webHidden/>
              </w:rPr>
              <w:tab/>
            </w:r>
            <w:r w:rsidR="002A4DFF">
              <w:rPr>
                <w:noProof/>
                <w:webHidden/>
              </w:rPr>
              <w:fldChar w:fldCharType="begin"/>
            </w:r>
            <w:r w:rsidR="002A4DFF">
              <w:rPr>
                <w:noProof/>
                <w:webHidden/>
              </w:rPr>
              <w:instrText xml:space="preserve"> PAGEREF _Toc174438974 \h </w:instrText>
            </w:r>
            <w:r w:rsidR="002A4DFF">
              <w:rPr>
                <w:noProof/>
                <w:webHidden/>
              </w:rPr>
            </w:r>
            <w:r w:rsidR="002A4DFF">
              <w:rPr>
                <w:noProof/>
                <w:webHidden/>
              </w:rPr>
              <w:fldChar w:fldCharType="separate"/>
            </w:r>
            <w:r w:rsidR="00E73227">
              <w:rPr>
                <w:noProof/>
                <w:webHidden/>
              </w:rPr>
              <w:t>27</w:t>
            </w:r>
            <w:r w:rsidR="002A4DFF">
              <w:rPr>
                <w:noProof/>
                <w:webHidden/>
              </w:rPr>
              <w:fldChar w:fldCharType="end"/>
            </w:r>
          </w:hyperlink>
        </w:p>
        <w:p w14:paraId="54C2F0F7" w14:textId="4751DC24"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5" w:history="1">
            <w:r w:rsidR="002A4DFF" w:rsidRPr="00247B1D">
              <w:rPr>
                <w:rStyle w:val="Hyperlink"/>
                <w:iCs/>
                <w:noProof/>
              </w:rPr>
              <w:t>6.11.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Verification of data in the European Single Procurement Document (ESPD)</w:t>
            </w:r>
            <w:r w:rsidR="002A4DFF">
              <w:rPr>
                <w:noProof/>
                <w:webHidden/>
              </w:rPr>
              <w:tab/>
            </w:r>
            <w:r w:rsidR="002A4DFF">
              <w:rPr>
                <w:noProof/>
                <w:webHidden/>
              </w:rPr>
              <w:fldChar w:fldCharType="begin"/>
            </w:r>
            <w:r w:rsidR="002A4DFF">
              <w:rPr>
                <w:noProof/>
                <w:webHidden/>
              </w:rPr>
              <w:instrText xml:space="preserve"> PAGEREF _Toc174438975 \h </w:instrText>
            </w:r>
            <w:r w:rsidR="002A4DFF">
              <w:rPr>
                <w:noProof/>
                <w:webHidden/>
              </w:rPr>
            </w:r>
            <w:r w:rsidR="002A4DFF">
              <w:rPr>
                <w:noProof/>
                <w:webHidden/>
              </w:rPr>
              <w:fldChar w:fldCharType="separate"/>
            </w:r>
            <w:r w:rsidR="00E73227">
              <w:rPr>
                <w:noProof/>
                <w:webHidden/>
              </w:rPr>
              <w:t>28</w:t>
            </w:r>
            <w:r w:rsidR="002A4DFF">
              <w:rPr>
                <w:noProof/>
                <w:webHidden/>
              </w:rPr>
              <w:fldChar w:fldCharType="end"/>
            </w:r>
          </w:hyperlink>
        </w:p>
        <w:p w14:paraId="55A32805" w14:textId="393A8518"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6" w:history="1">
            <w:r w:rsidR="002A4DFF" w:rsidRPr="00247B1D">
              <w:rPr>
                <w:rStyle w:val="Hyperlink"/>
                <w:iCs/>
                <w:noProof/>
              </w:rPr>
              <w:t>6.12.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Objection period and objections</w:t>
            </w:r>
            <w:r w:rsidR="002A4DFF">
              <w:rPr>
                <w:noProof/>
                <w:webHidden/>
              </w:rPr>
              <w:tab/>
            </w:r>
            <w:r w:rsidR="002A4DFF">
              <w:rPr>
                <w:noProof/>
                <w:webHidden/>
              </w:rPr>
              <w:fldChar w:fldCharType="begin"/>
            </w:r>
            <w:r w:rsidR="002A4DFF">
              <w:rPr>
                <w:noProof/>
                <w:webHidden/>
              </w:rPr>
              <w:instrText xml:space="preserve"> PAGEREF _Toc174438976 \h </w:instrText>
            </w:r>
            <w:r w:rsidR="002A4DFF">
              <w:rPr>
                <w:noProof/>
                <w:webHidden/>
              </w:rPr>
            </w:r>
            <w:r w:rsidR="002A4DFF">
              <w:rPr>
                <w:noProof/>
                <w:webHidden/>
              </w:rPr>
              <w:fldChar w:fldCharType="separate"/>
            </w:r>
            <w:r w:rsidR="00E73227">
              <w:rPr>
                <w:noProof/>
                <w:webHidden/>
              </w:rPr>
              <w:t>29</w:t>
            </w:r>
            <w:r w:rsidR="002A4DFF">
              <w:rPr>
                <w:noProof/>
                <w:webHidden/>
              </w:rPr>
              <w:fldChar w:fldCharType="end"/>
            </w:r>
          </w:hyperlink>
        </w:p>
        <w:p w14:paraId="6F431E0E" w14:textId="3F701385"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7" w:history="1">
            <w:r w:rsidR="002A4DFF" w:rsidRPr="00247B1D">
              <w:rPr>
                <w:rStyle w:val="Hyperlink"/>
                <w:iCs/>
                <w:noProof/>
              </w:rPr>
              <w:t>6.13.</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Rights reserved by the Contracting Authority</w:t>
            </w:r>
            <w:r w:rsidR="002A4DFF">
              <w:rPr>
                <w:noProof/>
                <w:webHidden/>
              </w:rPr>
              <w:tab/>
            </w:r>
            <w:r w:rsidR="002A4DFF">
              <w:rPr>
                <w:noProof/>
                <w:webHidden/>
              </w:rPr>
              <w:fldChar w:fldCharType="begin"/>
            </w:r>
            <w:r w:rsidR="002A4DFF">
              <w:rPr>
                <w:noProof/>
                <w:webHidden/>
              </w:rPr>
              <w:instrText xml:space="preserve"> PAGEREF _Toc174438977 \h </w:instrText>
            </w:r>
            <w:r w:rsidR="002A4DFF">
              <w:rPr>
                <w:noProof/>
                <w:webHidden/>
              </w:rPr>
            </w:r>
            <w:r w:rsidR="002A4DFF">
              <w:rPr>
                <w:noProof/>
                <w:webHidden/>
              </w:rPr>
              <w:fldChar w:fldCharType="separate"/>
            </w:r>
            <w:r w:rsidR="00E73227">
              <w:rPr>
                <w:noProof/>
                <w:webHidden/>
              </w:rPr>
              <w:t>30</w:t>
            </w:r>
            <w:r w:rsidR="002A4DFF">
              <w:rPr>
                <w:noProof/>
                <w:webHidden/>
              </w:rPr>
              <w:fldChar w:fldCharType="end"/>
            </w:r>
          </w:hyperlink>
        </w:p>
        <w:p w14:paraId="7CE501E8" w14:textId="0A4D4A43"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78" w:history="1">
            <w:r w:rsidR="002A4DFF" w:rsidRPr="00247B1D">
              <w:rPr>
                <w:rStyle w:val="Hyperlink"/>
              </w:rPr>
              <w:t>7. Submitting your tender</w:t>
            </w:r>
            <w:r w:rsidR="002A4DFF">
              <w:rPr>
                <w:webHidden/>
              </w:rPr>
              <w:tab/>
            </w:r>
            <w:r w:rsidR="002A4DFF">
              <w:rPr>
                <w:webHidden/>
              </w:rPr>
              <w:fldChar w:fldCharType="begin"/>
            </w:r>
            <w:r w:rsidR="002A4DFF">
              <w:rPr>
                <w:webHidden/>
              </w:rPr>
              <w:instrText xml:space="preserve"> PAGEREF _Toc174438978 \h </w:instrText>
            </w:r>
            <w:r w:rsidR="002A4DFF">
              <w:rPr>
                <w:webHidden/>
              </w:rPr>
            </w:r>
            <w:r w:rsidR="002A4DFF">
              <w:rPr>
                <w:webHidden/>
              </w:rPr>
              <w:fldChar w:fldCharType="separate"/>
            </w:r>
            <w:r w:rsidR="00E73227">
              <w:rPr>
                <w:webHidden/>
              </w:rPr>
              <w:t>31</w:t>
            </w:r>
            <w:r w:rsidR="002A4DFF">
              <w:rPr>
                <w:webHidden/>
              </w:rPr>
              <w:fldChar w:fldCharType="end"/>
            </w:r>
          </w:hyperlink>
        </w:p>
        <w:p w14:paraId="7887272D" w14:textId="31464A26" w:rsidR="002A4DFF" w:rsidRDefault="00000000">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79" w:history="1">
            <w:r w:rsidR="002A4DFF" w:rsidRPr="00247B1D">
              <w:rPr>
                <w:rStyle w:val="Hyperlink"/>
                <w:rFonts w:ascii="Arial" w:hAnsi="Arial" w:cs="Arial"/>
                <w:bCs/>
                <w:noProof/>
              </w:rPr>
              <w:t>7.1</w:t>
            </w:r>
            <w:r w:rsidR="002A4DFF">
              <w:rPr>
                <w:noProof/>
                <w:webHidden/>
              </w:rPr>
              <w:tab/>
            </w:r>
            <w:r w:rsidR="002A4DFF">
              <w:rPr>
                <w:noProof/>
                <w:webHidden/>
              </w:rPr>
              <w:fldChar w:fldCharType="begin"/>
            </w:r>
            <w:r w:rsidR="002A4DFF">
              <w:rPr>
                <w:noProof/>
                <w:webHidden/>
              </w:rPr>
              <w:instrText xml:space="preserve"> PAGEREF _Toc174438979 \h </w:instrText>
            </w:r>
            <w:r w:rsidR="002A4DFF">
              <w:rPr>
                <w:noProof/>
                <w:webHidden/>
              </w:rPr>
            </w:r>
            <w:r w:rsidR="002A4DFF">
              <w:rPr>
                <w:noProof/>
                <w:webHidden/>
              </w:rPr>
              <w:fldChar w:fldCharType="separate"/>
            </w:r>
            <w:r w:rsidR="00E73227">
              <w:rPr>
                <w:noProof/>
                <w:webHidden/>
              </w:rPr>
              <w:t>31</w:t>
            </w:r>
            <w:r w:rsidR="002A4DFF">
              <w:rPr>
                <w:noProof/>
                <w:webHidden/>
              </w:rPr>
              <w:fldChar w:fldCharType="end"/>
            </w:r>
          </w:hyperlink>
        </w:p>
        <w:p w14:paraId="73F6D9F6" w14:textId="78A18F4A"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0" w:history="1">
            <w:r w:rsidR="002A4DFF" w:rsidRPr="00247B1D">
              <w:rPr>
                <w:rStyle w:val="Hyperlink"/>
                <w:iCs/>
                <w:noProof/>
              </w:rPr>
              <w:t>7.1.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Cover letter</w:t>
            </w:r>
            <w:r w:rsidR="002A4DFF">
              <w:rPr>
                <w:noProof/>
                <w:webHidden/>
              </w:rPr>
              <w:tab/>
            </w:r>
            <w:r w:rsidR="002A4DFF">
              <w:rPr>
                <w:noProof/>
                <w:webHidden/>
              </w:rPr>
              <w:fldChar w:fldCharType="begin"/>
            </w:r>
            <w:r w:rsidR="002A4DFF">
              <w:rPr>
                <w:noProof/>
                <w:webHidden/>
              </w:rPr>
              <w:instrText xml:space="preserve"> PAGEREF _Toc174438980 \h </w:instrText>
            </w:r>
            <w:r w:rsidR="002A4DFF">
              <w:rPr>
                <w:noProof/>
                <w:webHidden/>
              </w:rPr>
            </w:r>
            <w:r w:rsidR="002A4DFF">
              <w:rPr>
                <w:noProof/>
                <w:webHidden/>
              </w:rPr>
              <w:fldChar w:fldCharType="separate"/>
            </w:r>
            <w:r w:rsidR="00E73227">
              <w:rPr>
                <w:noProof/>
                <w:webHidden/>
              </w:rPr>
              <w:t>31</w:t>
            </w:r>
            <w:r w:rsidR="002A4DFF">
              <w:rPr>
                <w:noProof/>
                <w:webHidden/>
              </w:rPr>
              <w:fldChar w:fldCharType="end"/>
            </w:r>
          </w:hyperlink>
        </w:p>
        <w:p w14:paraId="6014B2DE" w14:textId="316AE4FC"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1" w:history="1">
            <w:r w:rsidR="002A4DFF" w:rsidRPr="00247B1D">
              <w:rPr>
                <w:rStyle w:val="Hyperlink"/>
                <w:iCs/>
                <w:noProof/>
              </w:rPr>
              <w:t>7.2.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Submit Tender in TenderNed</w:t>
            </w:r>
            <w:r w:rsidR="002A4DFF">
              <w:rPr>
                <w:noProof/>
                <w:webHidden/>
              </w:rPr>
              <w:tab/>
            </w:r>
            <w:r w:rsidR="002A4DFF">
              <w:rPr>
                <w:noProof/>
                <w:webHidden/>
              </w:rPr>
              <w:fldChar w:fldCharType="begin"/>
            </w:r>
            <w:r w:rsidR="002A4DFF">
              <w:rPr>
                <w:noProof/>
                <w:webHidden/>
              </w:rPr>
              <w:instrText xml:space="preserve"> PAGEREF _Toc174438981 \h </w:instrText>
            </w:r>
            <w:r w:rsidR="002A4DFF">
              <w:rPr>
                <w:noProof/>
                <w:webHidden/>
              </w:rPr>
            </w:r>
            <w:r w:rsidR="002A4DFF">
              <w:rPr>
                <w:noProof/>
                <w:webHidden/>
              </w:rPr>
              <w:fldChar w:fldCharType="separate"/>
            </w:r>
            <w:r w:rsidR="00E73227">
              <w:rPr>
                <w:noProof/>
                <w:webHidden/>
              </w:rPr>
              <w:t>31</w:t>
            </w:r>
            <w:r w:rsidR="002A4DFF">
              <w:rPr>
                <w:noProof/>
                <w:webHidden/>
              </w:rPr>
              <w:fldChar w:fldCharType="end"/>
            </w:r>
          </w:hyperlink>
        </w:p>
        <w:p w14:paraId="151EDC45" w14:textId="53ABCD86"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2" w:history="1">
            <w:r w:rsidR="002A4DFF" w:rsidRPr="00247B1D">
              <w:rPr>
                <w:rStyle w:val="Hyperlink"/>
                <w:iCs/>
                <w:noProof/>
              </w:rPr>
              <w:t>7.3.</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Formal Requirements for the Tender</w:t>
            </w:r>
            <w:r w:rsidR="002A4DFF">
              <w:rPr>
                <w:noProof/>
                <w:webHidden/>
              </w:rPr>
              <w:tab/>
            </w:r>
            <w:r w:rsidR="002A4DFF">
              <w:rPr>
                <w:noProof/>
                <w:webHidden/>
              </w:rPr>
              <w:fldChar w:fldCharType="begin"/>
            </w:r>
            <w:r w:rsidR="002A4DFF">
              <w:rPr>
                <w:noProof/>
                <w:webHidden/>
              </w:rPr>
              <w:instrText xml:space="preserve"> PAGEREF _Toc174438982 \h </w:instrText>
            </w:r>
            <w:r w:rsidR="002A4DFF">
              <w:rPr>
                <w:noProof/>
                <w:webHidden/>
              </w:rPr>
            </w:r>
            <w:r w:rsidR="002A4DFF">
              <w:rPr>
                <w:noProof/>
                <w:webHidden/>
              </w:rPr>
              <w:fldChar w:fldCharType="separate"/>
            </w:r>
            <w:r w:rsidR="00E73227">
              <w:rPr>
                <w:noProof/>
                <w:webHidden/>
              </w:rPr>
              <w:t>31</w:t>
            </w:r>
            <w:r w:rsidR="002A4DFF">
              <w:rPr>
                <w:noProof/>
                <w:webHidden/>
              </w:rPr>
              <w:fldChar w:fldCharType="end"/>
            </w:r>
          </w:hyperlink>
        </w:p>
        <w:p w14:paraId="5BF512F0" w14:textId="5520E58E"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3" w:history="1">
            <w:r w:rsidR="002A4DFF" w:rsidRPr="00247B1D">
              <w:rPr>
                <w:rStyle w:val="Hyperlink"/>
                <w:rFonts w:eastAsiaTheme="majorEastAsia"/>
                <w:iCs/>
                <w:noProof/>
              </w:rPr>
              <w:t>7.4.</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Mandatory Annexes in TenderNed</w:t>
            </w:r>
            <w:r w:rsidR="002A4DFF">
              <w:rPr>
                <w:noProof/>
                <w:webHidden/>
              </w:rPr>
              <w:tab/>
            </w:r>
            <w:r w:rsidR="002A4DFF">
              <w:rPr>
                <w:noProof/>
                <w:webHidden/>
              </w:rPr>
              <w:fldChar w:fldCharType="begin"/>
            </w:r>
            <w:r w:rsidR="002A4DFF">
              <w:rPr>
                <w:noProof/>
                <w:webHidden/>
              </w:rPr>
              <w:instrText xml:space="preserve"> PAGEREF _Toc174438983 \h </w:instrText>
            </w:r>
            <w:r w:rsidR="002A4DFF">
              <w:rPr>
                <w:noProof/>
                <w:webHidden/>
              </w:rPr>
            </w:r>
            <w:r w:rsidR="002A4DFF">
              <w:rPr>
                <w:noProof/>
                <w:webHidden/>
              </w:rPr>
              <w:fldChar w:fldCharType="separate"/>
            </w:r>
            <w:r w:rsidR="00E73227">
              <w:rPr>
                <w:noProof/>
                <w:webHidden/>
              </w:rPr>
              <w:t>32</w:t>
            </w:r>
            <w:r w:rsidR="002A4DFF">
              <w:rPr>
                <w:noProof/>
                <w:webHidden/>
              </w:rPr>
              <w:fldChar w:fldCharType="end"/>
            </w:r>
          </w:hyperlink>
        </w:p>
        <w:p w14:paraId="63E47327" w14:textId="050B5D2F"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4" w:history="1">
            <w:r w:rsidR="002A4DFF" w:rsidRPr="00247B1D">
              <w:rPr>
                <w:rStyle w:val="Hyperlink"/>
                <w:iCs/>
                <w:noProof/>
              </w:rPr>
              <w:t>7.5.</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Submit with the ESPD</w:t>
            </w:r>
            <w:r w:rsidR="002A4DFF">
              <w:rPr>
                <w:noProof/>
                <w:webHidden/>
              </w:rPr>
              <w:tab/>
            </w:r>
            <w:r w:rsidR="002A4DFF">
              <w:rPr>
                <w:noProof/>
                <w:webHidden/>
              </w:rPr>
              <w:fldChar w:fldCharType="begin"/>
            </w:r>
            <w:r w:rsidR="002A4DFF">
              <w:rPr>
                <w:noProof/>
                <w:webHidden/>
              </w:rPr>
              <w:instrText xml:space="preserve"> PAGEREF _Toc174438984 \h </w:instrText>
            </w:r>
            <w:r w:rsidR="002A4DFF">
              <w:rPr>
                <w:noProof/>
                <w:webHidden/>
              </w:rPr>
            </w:r>
            <w:r w:rsidR="002A4DFF">
              <w:rPr>
                <w:noProof/>
                <w:webHidden/>
              </w:rPr>
              <w:fldChar w:fldCharType="separate"/>
            </w:r>
            <w:r w:rsidR="00E73227">
              <w:rPr>
                <w:noProof/>
                <w:webHidden/>
              </w:rPr>
              <w:t>33</w:t>
            </w:r>
            <w:r w:rsidR="002A4DFF">
              <w:rPr>
                <w:noProof/>
                <w:webHidden/>
              </w:rPr>
              <w:fldChar w:fldCharType="end"/>
            </w:r>
          </w:hyperlink>
        </w:p>
        <w:p w14:paraId="4E228392" w14:textId="199BBA7A"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5" w:history="1">
            <w:r w:rsidR="002A4DFF" w:rsidRPr="00247B1D">
              <w:rPr>
                <w:rStyle w:val="Hyperlink"/>
                <w:iCs/>
                <w:noProof/>
              </w:rPr>
              <w:t>7.6.</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Submitting a Tender as a Consortium or using a Third Party</w:t>
            </w:r>
            <w:r w:rsidR="002A4DFF">
              <w:rPr>
                <w:noProof/>
                <w:webHidden/>
              </w:rPr>
              <w:tab/>
            </w:r>
            <w:r w:rsidR="002A4DFF">
              <w:rPr>
                <w:noProof/>
                <w:webHidden/>
              </w:rPr>
              <w:fldChar w:fldCharType="begin"/>
            </w:r>
            <w:r w:rsidR="002A4DFF">
              <w:rPr>
                <w:noProof/>
                <w:webHidden/>
              </w:rPr>
              <w:instrText xml:space="preserve"> PAGEREF _Toc174438985 \h </w:instrText>
            </w:r>
            <w:r w:rsidR="002A4DFF">
              <w:rPr>
                <w:noProof/>
                <w:webHidden/>
              </w:rPr>
            </w:r>
            <w:r w:rsidR="002A4DFF">
              <w:rPr>
                <w:noProof/>
                <w:webHidden/>
              </w:rPr>
              <w:fldChar w:fldCharType="separate"/>
            </w:r>
            <w:r w:rsidR="00E73227">
              <w:rPr>
                <w:noProof/>
                <w:webHidden/>
              </w:rPr>
              <w:t>33</w:t>
            </w:r>
            <w:r w:rsidR="002A4DFF">
              <w:rPr>
                <w:noProof/>
                <w:webHidden/>
              </w:rPr>
              <w:fldChar w:fldCharType="end"/>
            </w:r>
          </w:hyperlink>
        </w:p>
        <w:p w14:paraId="1D1E612A" w14:textId="6C75CC8A"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6" w:history="1">
            <w:r w:rsidR="002A4DFF" w:rsidRPr="00247B1D">
              <w:rPr>
                <w:rStyle w:val="Hyperlink"/>
                <w:iCs/>
                <w:noProof/>
              </w:rPr>
              <w:t>7.7.</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Submitting a Tender as a subsidiary or operating company</w:t>
            </w:r>
            <w:r w:rsidR="002A4DFF">
              <w:rPr>
                <w:noProof/>
                <w:webHidden/>
              </w:rPr>
              <w:tab/>
            </w:r>
            <w:r w:rsidR="002A4DFF">
              <w:rPr>
                <w:noProof/>
                <w:webHidden/>
              </w:rPr>
              <w:fldChar w:fldCharType="begin"/>
            </w:r>
            <w:r w:rsidR="002A4DFF">
              <w:rPr>
                <w:noProof/>
                <w:webHidden/>
              </w:rPr>
              <w:instrText xml:space="preserve"> PAGEREF _Toc174438986 \h </w:instrText>
            </w:r>
            <w:r w:rsidR="002A4DFF">
              <w:rPr>
                <w:noProof/>
                <w:webHidden/>
              </w:rPr>
            </w:r>
            <w:r w:rsidR="002A4DFF">
              <w:rPr>
                <w:noProof/>
                <w:webHidden/>
              </w:rPr>
              <w:fldChar w:fldCharType="separate"/>
            </w:r>
            <w:r w:rsidR="00E73227">
              <w:rPr>
                <w:noProof/>
                <w:webHidden/>
              </w:rPr>
              <w:t>35</w:t>
            </w:r>
            <w:r w:rsidR="002A4DFF">
              <w:rPr>
                <w:noProof/>
                <w:webHidden/>
              </w:rPr>
              <w:fldChar w:fldCharType="end"/>
            </w:r>
          </w:hyperlink>
        </w:p>
        <w:p w14:paraId="31825C07" w14:textId="49CD3C5E"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87" w:history="1">
            <w:r w:rsidR="002A4DFF" w:rsidRPr="00247B1D">
              <w:rPr>
                <w:rStyle w:val="Hyperlink"/>
              </w:rPr>
              <w:t>8. Conditions</w:t>
            </w:r>
            <w:r w:rsidR="002A4DFF">
              <w:rPr>
                <w:webHidden/>
              </w:rPr>
              <w:tab/>
            </w:r>
            <w:r w:rsidR="002A4DFF">
              <w:rPr>
                <w:webHidden/>
              </w:rPr>
              <w:fldChar w:fldCharType="begin"/>
            </w:r>
            <w:r w:rsidR="002A4DFF">
              <w:rPr>
                <w:webHidden/>
              </w:rPr>
              <w:instrText xml:space="preserve"> PAGEREF _Toc174438987 \h </w:instrText>
            </w:r>
            <w:r w:rsidR="002A4DFF">
              <w:rPr>
                <w:webHidden/>
              </w:rPr>
            </w:r>
            <w:r w:rsidR="002A4DFF">
              <w:rPr>
                <w:webHidden/>
              </w:rPr>
              <w:fldChar w:fldCharType="separate"/>
            </w:r>
            <w:r w:rsidR="00E73227">
              <w:rPr>
                <w:webHidden/>
              </w:rPr>
              <w:t>36</w:t>
            </w:r>
            <w:r w:rsidR="002A4DFF">
              <w:rPr>
                <w:webHidden/>
              </w:rPr>
              <w:fldChar w:fldCharType="end"/>
            </w:r>
          </w:hyperlink>
        </w:p>
        <w:p w14:paraId="7111553A" w14:textId="2D813A9F" w:rsidR="002A4DFF" w:rsidRDefault="00000000">
          <w:pPr>
            <w:pStyle w:val="Inhopg3"/>
            <w:tabs>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8" w:history="1">
            <w:r w:rsidR="002A4DFF" w:rsidRPr="00247B1D">
              <w:rPr>
                <w:rStyle w:val="Hyperlink"/>
                <w:rFonts w:ascii="Arial" w:hAnsi="Arial" w:cs="Arial"/>
                <w:bCs/>
                <w:noProof/>
              </w:rPr>
              <w:t>8.1</w:t>
            </w:r>
            <w:r w:rsidR="002A4DFF">
              <w:rPr>
                <w:noProof/>
                <w:webHidden/>
              </w:rPr>
              <w:tab/>
            </w:r>
            <w:r w:rsidR="002A4DFF">
              <w:rPr>
                <w:noProof/>
                <w:webHidden/>
              </w:rPr>
              <w:fldChar w:fldCharType="begin"/>
            </w:r>
            <w:r w:rsidR="002A4DFF">
              <w:rPr>
                <w:noProof/>
                <w:webHidden/>
              </w:rPr>
              <w:instrText xml:space="preserve"> PAGEREF _Toc174438988 \h </w:instrText>
            </w:r>
            <w:r w:rsidR="002A4DFF">
              <w:rPr>
                <w:noProof/>
                <w:webHidden/>
              </w:rPr>
            </w:r>
            <w:r w:rsidR="002A4DFF">
              <w:rPr>
                <w:noProof/>
                <w:webHidden/>
              </w:rPr>
              <w:fldChar w:fldCharType="separate"/>
            </w:r>
            <w:r w:rsidR="00E73227">
              <w:rPr>
                <w:noProof/>
                <w:webHidden/>
              </w:rPr>
              <w:t>36</w:t>
            </w:r>
            <w:r w:rsidR="002A4DFF">
              <w:rPr>
                <w:noProof/>
                <w:webHidden/>
              </w:rPr>
              <w:fldChar w:fldCharType="end"/>
            </w:r>
          </w:hyperlink>
        </w:p>
        <w:p w14:paraId="40FF865C" w14:textId="4D73B666"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89" w:history="1">
            <w:r w:rsidR="002A4DFF" w:rsidRPr="00247B1D">
              <w:rPr>
                <w:rStyle w:val="Hyperlink"/>
                <w:iCs/>
                <w:noProof/>
              </w:rPr>
              <w:t>8.1.</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Agreement and Government Terms and Conditions</w:t>
            </w:r>
            <w:r w:rsidR="002A4DFF">
              <w:rPr>
                <w:noProof/>
                <w:webHidden/>
              </w:rPr>
              <w:tab/>
            </w:r>
            <w:r w:rsidR="002A4DFF">
              <w:rPr>
                <w:noProof/>
                <w:webHidden/>
              </w:rPr>
              <w:fldChar w:fldCharType="begin"/>
            </w:r>
            <w:r w:rsidR="002A4DFF">
              <w:rPr>
                <w:noProof/>
                <w:webHidden/>
              </w:rPr>
              <w:instrText xml:space="preserve"> PAGEREF _Toc174438989 \h </w:instrText>
            </w:r>
            <w:r w:rsidR="002A4DFF">
              <w:rPr>
                <w:noProof/>
                <w:webHidden/>
              </w:rPr>
            </w:r>
            <w:r w:rsidR="002A4DFF">
              <w:rPr>
                <w:noProof/>
                <w:webHidden/>
              </w:rPr>
              <w:fldChar w:fldCharType="separate"/>
            </w:r>
            <w:r w:rsidR="00E73227">
              <w:rPr>
                <w:noProof/>
                <w:webHidden/>
              </w:rPr>
              <w:t>36</w:t>
            </w:r>
            <w:r w:rsidR="002A4DFF">
              <w:rPr>
                <w:noProof/>
                <w:webHidden/>
              </w:rPr>
              <w:fldChar w:fldCharType="end"/>
            </w:r>
          </w:hyperlink>
        </w:p>
        <w:p w14:paraId="25D24DAB" w14:textId="28C261D5" w:rsidR="002A4DFF" w:rsidRDefault="00000000">
          <w:pPr>
            <w:pStyle w:val="Inhopg3"/>
            <w:tabs>
              <w:tab w:val="left" w:pos="1200"/>
              <w:tab w:val="right" w:leader="dot" w:pos="9060"/>
            </w:tabs>
            <w:rPr>
              <w:rFonts w:asciiTheme="minorHAnsi" w:eastAsiaTheme="minorEastAsia" w:hAnsiTheme="minorHAnsi" w:cstheme="minorBidi"/>
              <w:noProof/>
              <w:snapToGrid/>
              <w:kern w:val="2"/>
              <w:sz w:val="24"/>
              <w:szCs w:val="24"/>
              <w:lang w:val="nl-NL"/>
              <w14:ligatures w14:val="standardContextual"/>
            </w:rPr>
          </w:pPr>
          <w:hyperlink w:anchor="_Toc174438990" w:history="1">
            <w:r w:rsidR="002A4DFF" w:rsidRPr="00247B1D">
              <w:rPr>
                <w:rStyle w:val="Hyperlink"/>
                <w:iCs/>
                <w:noProof/>
              </w:rPr>
              <w:t>8.2.</w:t>
            </w:r>
            <w:r w:rsidR="002A4DFF">
              <w:rPr>
                <w:rFonts w:asciiTheme="minorHAnsi" w:eastAsiaTheme="minorEastAsia" w:hAnsiTheme="minorHAnsi" w:cstheme="minorBidi"/>
                <w:noProof/>
                <w:snapToGrid/>
                <w:kern w:val="2"/>
                <w:sz w:val="24"/>
                <w:szCs w:val="24"/>
                <w:lang w:val="nl-NL"/>
                <w14:ligatures w14:val="standardContextual"/>
              </w:rPr>
              <w:tab/>
            </w:r>
            <w:r w:rsidR="002A4DFF" w:rsidRPr="00247B1D">
              <w:rPr>
                <w:rStyle w:val="Hyperlink"/>
                <w:noProof/>
              </w:rPr>
              <w:t>Reimbursement of tender costs</w:t>
            </w:r>
            <w:r w:rsidR="002A4DFF">
              <w:rPr>
                <w:noProof/>
                <w:webHidden/>
              </w:rPr>
              <w:tab/>
            </w:r>
            <w:r w:rsidR="002A4DFF">
              <w:rPr>
                <w:noProof/>
                <w:webHidden/>
              </w:rPr>
              <w:fldChar w:fldCharType="begin"/>
            </w:r>
            <w:r w:rsidR="002A4DFF">
              <w:rPr>
                <w:noProof/>
                <w:webHidden/>
              </w:rPr>
              <w:instrText xml:space="preserve"> PAGEREF _Toc174438990 \h </w:instrText>
            </w:r>
            <w:r w:rsidR="002A4DFF">
              <w:rPr>
                <w:noProof/>
                <w:webHidden/>
              </w:rPr>
            </w:r>
            <w:r w:rsidR="002A4DFF">
              <w:rPr>
                <w:noProof/>
                <w:webHidden/>
              </w:rPr>
              <w:fldChar w:fldCharType="separate"/>
            </w:r>
            <w:r w:rsidR="00E73227">
              <w:rPr>
                <w:noProof/>
                <w:webHidden/>
              </w:rPr>
              <w:t>36</w:t>
            </w:r>
            <w:r w:rsidR="002A4DFF">
              <w:rPr>
                <w:noProof/>
                <w:webHidden/>
              </w:rPr>
              <w:fldChar w:fldCharType="end"/>
            </w:r>
          </w:hyperlink>
        </w:p>
        <w:p w14:paraId="0FFA4F39" w14:textId="7BD5A96F"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91" w:history="1">
            <w:r w:rsidR="002A4DFF" w:rsidRPr="00247B1D">
              <w:rPr>
                <w:rStyle w:val="Hyperlink"/>
              </w:rPr>
              <w:t>9. Complaints procedure</w:t>
            </w:r>
            <w:r w:rsidR="002A4DFF">
              <w:rPr>
                <w:webHidden/>
              </w:rPr>
              <w:tab/>
            </w:r>
            <w:r w:rsidR="002A4DFF">
              <w:rPr>
                <w:webHidden/>
              </w:rPr>
              <w:fldChar w:fldCharType="begin"/>
            </w:r>
            <w:r w:rsidR="002A4DFF">
              <w:rPr>
                <w:webHidden/>
              </w:rPr>
              <w:instrText xml:space="preserve"> PAGEREF _Toc174438991 \h </w:instrText>
            </w:r>
            <w:r w:rsidR="002A4DFF">
              <w:rPr>
                <w:webHidden/>
              </w:rPr>
            </w:r>
            <w:r w:rsidR="002A4DFF">
              <w:rPr>
                <w:webHidden/>
              </w:rPr>
              <w:fldChar w:fldCharType="separate"/>
            </w:r>
            <w:r w:rsidR="00E73227">
              <w:rPr>
                <w:webHidden/>
              </w:rPr>
              <w:t>37</w:t>
            </w:r>
            <w:r w:rsidR="002A4DFF">
              <w:rPr>
                <w:webHidden/>
              </w:rPr>
              <w:fldChar w:fldCharType="end"/>
            </w:r>
          </w:hyperlink>
        </w:p>
        <w:p w14:paraId="10BDF6BB" w14:textId="68A5ECBD" w:rsidR="002A4DFF" w:rsidRDefault="00000000">
          <w:pPr>
            <w:pStyle w:val="Inhopg1"/>
            <w:rPr>
              <w:rFonts w:asciiTheme="minorHAnsi" w:eastAsiaTheme="minorEastAsia" w:hAnsiTheme="minorHAnsi" w:cstheme="minorBidi"/>
              <w:snapToGrid/>
              <w:kern w:val="2"/>
              <w:sz w:val="24"/>
              <w:szCs w:val="24"/>
              <w:lang w:val="nl-NL"/>
              <w14:ligatures w14:val="standardContextual"/>
            </w:rPr>
          </w:pPr>
          <w:hyperlink w:anchor="_Toc174438992" w:history="1">
            <w:r w:rsidR="002A4DFF" w:rsidRPr="00247B1D">
              <w:rPr>
                <w:rStyle w:val="Hyperlink"/>
              </w:rPr>
              <w:t>Glossary</w:t>
            </w:r>
            <w:r w:rsidR="002A4DFF">
              <w:rPr>
                <w:webHidden/>
              </w:rPr>
              <w:tab/>
            </w:r>
            <w:r w:rsidR="002A4DFF">
              <w:rPr>
                <w:webHidden/>
              </w:rPr>
              <w:fldChar w:fldCharType="begin"/>
            </w:r>
            <w:r w:rsidR="002A4DFF">
              <w:rPr>
                <w:webHidden/>
              </w:rPr>
              <w:instrText xml:space="preserve"> PAGEREF _Toc174438992 \h </w:instrText>
            </w:r>
            <w:r w:rsidR="002A4DFF">
              <w:rPr>
                <w:webHidden/>
              </w:rPr>
            </w:r>
            <w:r w:rsidR="002A4DFF">
              <w:rPr>
                <w:webHidden/>
              </w:rPr>
              <w:fldChar w:fldCharType="separate"/>
            </w:r>
            <w:r w:rsidR="00E73227">
              <w:rPr>
                <w:webHidden/>
              </w:rPr>
              <w:t>38</w:t>
            </w:r>
            <w:r w:rsidR="002A4DFF">
              <w:rPr>
                <w:webHidden/>
              </w:rPr>
              <w:fldChar w:fldCharType="end"/>
            </w:r>
          </w:hyperlink>
        </w:p>
        <w:p w14:paraId="6FA62621" w14:textId="09E9DEA0" w:rsidR="0049111D" w:rsidRPr="009D08CD" w:rsidRDefault="000577AF" w:rsidP="00085128">
          <w:r w:rsidRPr="009D08CD">
            <w:fldChar w:fldCharType="end"/>
          </w:r>
        </w:p>
      </w:sdtContent>
    </w:sdt>
    <w:p w14:paraId="5411A49E" w14:textId="77777777" w:rsidR="00D53B5E" w:rsidRPr="009D08CD" w:rsidRDefault="00D53B5E" w:rsidP="00085128">
      <w:pPr>
        <w:spacing w:line="276" w:lineRule="auto"/>
      </w:pPr>
    </w:p>
    <w:p w14:paraId="43E51924" w14:textId="77777777" w:rsidR="00973DD0" w:rsidRPr="009D08CD" w:rsidRDefault="00973DD0" w:rsidP="00085128">
      <w:pPr>
        <w:spacing w:line="276" w:lineRule="auto"/>
        <w:rPr>
          <w:b/>
          <w:sz w:val="28"/>
        </w:rPr>
      </w:pPr>
      <w:r w:rsidRPr="009D08CD">
        <w:br w:type="page"/>
      </w:r>
    </w:p>
    <w:p w14:paraId="47024874" w14:textId="6E124673" w:rsidR="00973DD0" w:rsidRPr="002656DA" w:rsidRDefault="00973DD0" w:rsidP="00085128">
      <w:pPr>
        <w:pStyle w:val="Kop1zondernummering"/>
        <w:spacing w:line="276" w:lineRule="auto"/>
        <w:rPr>
          <w:rFonts w:ascii="Arial" w:hAnsi="Arial" w:cs="Arial"/>
        </w:rPr>
      </w:pPr>
      <w:bookmarkStart w:id="2" w:name="_Toc321485359"/>
      <w:bookmarkStart w:id="3" w:name="_Toc321485440"/>
      <w:r w:rsidRPr="002656DA">
        <w:rPr>
          <w:rFonts w:ascii="Arial" w:hAnsi="Arial" w:cs="Arial"/>
        </w:rPr>
        <w:lastRenderedPageBreak/>
        <w:t xml:space="preserve">Annexes in </w:t>
      </w:r>
      <w:bookmarkEnd w:id="2"/>
      <w:bookmarkEnd w:id="3"/>
      <w:proofErr w:type="spellStart"/>
      <w:r w:rsidR="00420426" w:rsidRPr="00420426">
        <w:rPr>
          <w:rFonts w:ascii="Arial" w:hAnsi="Arial" w:cs="Arial"/>
        </w:rPr>
        <w:t>TenderNed</w:t>
      </w:r>
      <w:proofErr w:type="spellEnd"/>
    </w:p>
    <w:p w14:paraId="3DA263D5" w14:textId="77777777" w:rsidR="00973DD0" w:rsidRPr="002656DA" w:rsidRDefault="00973DD0" w:rsidP="00085128">
      <w:pPr>
        <w:spacing w:line="276" w:lineRule="auto"/>
        <w:rPr>
          <w:rFonts w:ascii="Arial" w:hAnsi="Arial" w:cs="Arial"/>
          <w:b/>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128"/>
      </w:tblGrid>
      <w:tr w:rsidR="00973DD0" w:rsidRPr="002656DA" w14:paraId="0DBDA71A" w14:textId="77777777" w:rsidTr="2AD8EC6C">
        <w:tc>
          <w:tcPr>
            <w:tcW w:w="9108" w:type="dxa"/>
            <w:gridSpan w:val="2"/>
            <w:shd w:val="clear" w:color="auto" w:fill="CBA052"/>
          </w:tcPr>
          <w:p w14:paraId="40DD882B" w14:textId="088326A1" w:rsidR="00973DD0" w:rsidRPr="002656DA" w:rsidRDefault="00CB2FEB" w:rsidP="00085128">
            <w:pPr>
              <w:spacing w:line="276" w:lineRule="auto"/>
              <w:rPr>
                <w:rFonts w:ascii="Arial" w:hAnsi="Arial" w:cs="Arial"/>
                <w:b/>
              </w:rPr>
            </w:pPr>
            <w:r w:rsidRPr="00CB2FEB">
              <w:rPr>
                <w:rFonts w:ascii="Arial" w:hAnsi="Arial" w:cs="Arial"/>
                <w:b/>
                <w:color w:val="FFFFFF" w:themeColor="background1"/>
                <w:sz w:val="20"/>
                <w:szCs w:val="20"/>
              </w:rPr>
              <w:t>To be completed and submitted by the Tenderer</w:t>
            </w:r>
          </w:p>
        </w:tc>
      </w:tr>
      <w:tr w:rsidR="00546BA1" w:rsidRPr="002656DA" w14:paraId="03940991" w14:textId="77777777" w:rsidTr="2AD8EC6C">
        <w:tc>
          <w:tcPr>
            <w:tcW w:w="1980" w:type="dxa"/>
          </w:tcPr>
          <w:p w14:paraId="29614C76" w14:textId="5BFFE65F" w:rsidR="00546BA1" w:rsidRDefault="00546BA1" w:rsidP="00085128">
            <w:pPr>
              <w:spacing w:line="276" w:lineRule="auto"/>
              <w:rPr>
                <w:rFonts w:ascii="Arial" w:hAnsi="Arial" w:cs="Arial"/>
              </w:rPr>
            </w:pPr>
            <w:r>
              <w:rPr>
                <w:rFonts w:ascii="Arial" w:hAnsi="Arial" w:cs="Arial"/>
              </w:rPr>
              <w:t>Free format</w:t>
            </w:r>
          </w:p>
        </w:tc>
        <w:tc>
          <w:tcPr>
            <w:tcW w:w="7128" w:type="dxa"/>
          </w:tcPr>
          <w:p w14:paraId="14BF2250" w14:textId="4BFAEA2C" w:rsidR="00546BA1" w:rsidRPr="002656DA" w:rsidRDefault="00546BA1" w:rsidP="00085128">
            <w:pPr>
              <w:spacing w:line="276" w:lineRule="auto"/>
              <w:rPr>
                <w:rFonts w:ascii="Arial" w:hAnsi="Arial" w:cs="Arial"/>
              </w:rPr>
            </w:pPr>
            <w:r>
              <w:rPr>
                <w:rFonts w:ascii="Arial" w:hAnsi="Arial" w:cs="Arial"/>
              </w:rPr>
              <w:t>Cover letter</w:t>
            </w:r>
          </w:p>
        </w:tc>
      </w:tr>
      <w:tr w:rsidR="00973DD0" w:rsidRPr="002656DA" w14:paraId="15179549" w14:textId="77777777" w:rsidTr="2AD8EC6C">
        <w:tc>
          <w:tcPr>
            <w:tcW w:w="1980" w:type="dxa"/>
          </w:tcPr>
          <w:p w14:paraId="1F7D7C27" w14:textId="0A7134E8" w:rsidR="00973DD0" w:rsidRPr="002656DA" w:rsidRDefault="00546BA1" w:rsidP="00085128">
            <w:pPr>
              <w:spacing w:line="276" w:lineRule="auto"/>
              <w:rPr>
                <w:rFonts w:ascii="Arial" w:hAnsi="Arial" w:cs="Arial"/>
                <w:highlight w:val="magenta"/>
              </w:rPr>
            </w:pPr>
            <w:r>
              <w:rPr>
                <w:rFonts w:ascii="Arial" w:hAnsi="Arial" w:cs="Arial"/>
              </w:rPr>
              <w:t>Free format</w:t>
            </w:r>
          </w:p>
        </w:tc>
        <w:tc>
          <w:tcPr>
            <w:tcW w:w="7128" w:type="dxa"/>
          </w:tcPr>
          <w:p w14:paraId="2C10A1B0" w14:textId="77777777" w:rsidR="00973DD0" w:rsidRPr="002656DA" w:rsidRDefault="00234378" w:rsidP="00085128">
            <w:pPr>
              <w:spacing w:line="276" w:lineRule="auto"/>
              <w:rPr>
                <w:rFonts w:ascii="Arial" w:hAnsi="Arial" w:cs="Arial"/>
              </w:rPr>
            </w:pPr>
            <w:r w:rsidRPr="002656DA">
              <w:rPr>
                <w:rFonts w:ascii="Arial" w:hAnsi="Arial" w:cs="Arial"/>
              </w:rPr>
              <w:t xml:space="preserve">Response to the Award </w:t>
            </w:r>
            <w:proofErr w:type="spellStart"/>
            <w:r w:rsidRPr="002656DA">
              <w:rPr>
                <w:rFonts w:ascii="Arial" w:hAnsi="Arial" w:cs="Arial"/>
              </w:rPr>
              <w:t>Subcriteria</w:t>
            </w:r>
            <w:proofErr w:type="spellEnd"/>
            <w:r w:rsidRPr="002656DA">
              <w:rPr>
                <w:rFonts w:ascii="Arial" w:hAnsi="Arial" w:cs="Arial"/>
              </w:rPr>
              <w:t xml:space="preserve"> </w:t>
            </w:r>
          </w:p>
        </w:tc>
      </w:tr>
      <w:tr w:rsidR="00234378" w:rsidRPr="002656DA" w14:paraId="7E343AD9" w14:textId="77777777" w:rsidTr="2AD8EC6C">
        <w:tc>
          <w:tcPr>
            <w:tcW w:w="1980" w:type="dxa"/>
          </w:tcPr>
          <w:p w14:paraId="44C6DBC6" w14:textId="1C90EE09" w:rsidR="00234378" w:rsidRPr="002656DA" w:rsidRDefault="59607CDC" w:rsidP="00085128">
            <w:pPr>
              <w:spacing w:line="276" w:lineRule="auto"/>
              <w:rPr>
                <w:rFonts w:ascii="Arial" w:hAnsi="Arial" w:cs="Arial"/>
              </w:rPr>
            </w:pPr>
            <w:r w:rsidRPr="2AD8EC6C">
              <w:rPr>
                <w:rFonts w:ascii="Arial" w:hAnsi="Arial" w:cs="Arial"/>
              </w:rPr>
              <w:t xml:space="preserve">Annex </w:t>
            </w:r>
            <w:r w:rsidR="00546BA1">
              <w:rPr>
                <w:rFonts w:ascii="Arial" w:hAnsi="Arial" w:cs="Arial"/>
              </w:rPr>
              <w:t>1</w:t>
            </w:r>
          </w:p>
        </w:tc>
        <w:tc>
          <w:tcPr>
            <w:tcW w:w="7128" w:type="dxa"/>
          </w:tcPr>
          <w:p w14:paraId="1BEA14FF" w14:textId="535879B5" w:rsidR="00234378" w:rsidRPr="002656DA" w:rsidRDefault="00B8091E" w:rsidP="00085128">
            <w:pPr>
              <w:spacing w:line="276" w:lineRule="auto"/>
              <w:rPr>
                <w:rFonts w:ascii="Arial" w:hAnsi="Arial" w:cs="Arial"/>
              </w:rPr>
            </w:pPr>
            <w:r w:rsidRPr="002656DA">
              <w:rPr>
                <w:rFonts w:ascii="Arial" w:hAnsi="Arial" w:cs="Arial"/>
              </w:rPr>
              <w:t xml:space="preserve">Quotation form  </w:t>
            </w:r>
          </w:p>
        </w:tc>
      </w:tr>
      <w:tr w:rsidR="00234378" w:rsidRPr="002656DA" w14:paraId="1FCD0CA4" w14:textId="77777777" w:rsidTr="2AD8EC6C">
        <w:tc>
          <w:tcPr>
            <w:tcW w:w="1980" w:type="dxa"/>
          </w:tcPr>
          <w:p w14:paraId="34C28A39" w14:textId="05758096" w:rsidR="00234378" w:rsidRPr="002656DA" w:rsidRDefault="59607CDC" w:rsidP="00085128">
            <w:pPr>
              <w:spacing w:line="276" w:lineRule="auto"/>
              <w:rPr>
                <w:rFonts w:ascii="Arial" w:hAnsi="Arial" w:cs="Arial"/>
              </w:rPr>
            </w:pPr>
            <w:r w:rsidRPr="2AD8EC6C">
              <w:rPr>
                <w:rFonts w:ascii="Arial" w:hAnsi="Arial" w:cs="Arial"/>
              </w:rPr>
              <w:t xml:space="preserve">Annex </w:t>
            </w:r>
            <w:r w:rsidR="00546BA1">
              <w:rPr>
                <w:rFonts w:ascii="Arial" w:hAnsi="Arial" w:cs="Arial"/>
              </w:rPr>
              <w:t>2</w:t>
            </w:r>
          </w:p>
        </w:tc>
        <w:tc>
          <w:tcPr>
            <w:tcW w:w="7128" w:type="dxa"/>
          </w:tcPr>
          <w:p w14:paraId="263D7C0F" w14:textId="77777777" w:rsidR="00234378" w:rsidRPr="002656DA" w:rsidRDefault="00234378" w:rsidP="00085128">
            <w:pPr>
              <w:spacing w:line="276" w:lineRule="auto"/>
              <w:rPr>
                <w:rFonts w:ascii="Arial" w:hAnsi="Arial" w:cs="Arial"/>
              </w:rPr>
            </w:pPr>
            <w:r w:rsidRPr="002656DA">
              <w:rPr>
                <w:rFonts w:ascii="Arial" w:hAnsi="Arial" w:cs="Arial"/>
              </w:rPr>
              <w:t>Reference Statement</w:t>
            </w:r>
          </w:p>
        </w:tc>
      </w:tr>
      <w:tr w:rsidR="00EC1CF4" w:rsidRPr="002656DA" w14:paraId="313BB356" w14:textId="77777777" w:rsidTr="2AD8EC6C">
        <w:tc>
          <w:tcPr>
            <w:tcW w:w="1980" w:type="dxa"/>
          </w:tcPr>
          <w:p w14:paraId="186AA41B" w14:textId="3A1241A0" w:rsidR="00EC1CF4" w:rsidRPr="002656DA" w:rsidRDefault="6D1D8C16" w:rsidP="00EC1CF4">
            <w:pPr>
              <w:spacing w:line="276" w:lineRule="auto"/>
              <w:rPr>
                <w:rFonts w:ascii="Arial" w:hAnsi="Arial" w:cs="Arial"/>
              </w:rPr>
            </w:pPr>
            <w:r w:rsidRPr="2AD8EC6C">
              <w:rPr>
                <w:rFonts w:ascii="Arial" w:hAnsi="Arial" w:cs="Arial"/>
              </w:rPr>
              <w:t xml:space="preserve">Annex </w:t>
            </w:r>
            <w:r w:rsidR="00546BA1">
              <w:rPr>
                <w:rFonts w:ascii="Arial" w:hAnsi="Arial" w:cs="Arial"/>
              </w:rPr>
              <w:t>3</w:t>
            </w:r>
          </w:p>
        </w:tc>
        <w:tc>
          <w:tcPr>
            <w:tcW w:w="7128" w:type="dxa"/>
          </w:tcPr>
          <w:p w14:paraId="4E265FF2" w14:textId="77777777" w:rsidR="00EC1CF4" w:rsidRPr="002656DA" w:rsidRDefault="00EC1CF4" w:rsidP="00EC1CF4">
            <w:pPr>
              <w:spacing w:line="276" w:lineRule="auto"/>
              <w:rPr>
                <w:rFonts w:ascii="Arial" w:hAnsi="Arial" w:cs="Arial"/>
              </w:rPr>
            </w:pPr>
            <w:r w:rsidRPr="002656DA">
              <w:rPr>
                <w:rFonts w:ascii="Arial" w:hAnsi="Arial" w:cs="Arial"/>
              </w:rPr>
              <w:t>Holding Company Statement</w:t>
            </w:r>
          </w:p>
        </w:tc>
      </w:tr>
      <w:tr w:rsidR="00973DD0" w:rsidRPr="002656DA" w14:paraId="1EEED9A8" w14:textId="77777777" w:rsidTr="2AD8EC6C">
        <w:tc>
          <w:tcPr>
            <w:tcW w:w="1980" w:type="dxa"/>
          </w:tcPr>
          <w:p w14:paraId="5A5BBDB6" w14:textId="00BABF75" w:rsidR="00973DD0" w:rsidRPr="002656DA" w:rsidRDefault="0F3C3493" w:rsidP="00085128">
            <w:pPr>
              <w:spacing w:line="276" w:lineRule="auto"/>
              <w:rPr>
                <w:rFonts w:ascii="Arial" w:hAnsi="Arial" w:cs="Arial"/>
                <w:highlight w:val="magenta"/>
              </w:rPr>
            </w:pPr>
            <w:r w:rsidRPr="2AD8EC6C">
              <w:rPr>
                <w:rFonts w:ascii="Arial" w:hAnsi="Arial" w:cs="Arial"/>
              </w:rPr>
              <w:t xml:space="preserve">Annex </w:t>
            </w:r>
            <w:r w:rsidR="00546BA1">
              <w:rPr>
                <w:rFonts w:ascii="Arial" w:hAnsi="Arial" w:cs="Arial"/>
              </w:rPr>
              <w:t>4</w:t>
            </w:r>
          </w:p>
        </w:tc>
        <w:tc>
          <w:tcPr>
            <w:tcW w:w="7128" w:type="dxa"/>
          </w:tcPr>
          <w:p w14:paraId="0C89D64C" w14:textId="77777777" w:rsidR="00973DD0" w:rsidRPr="002656DA" w:rsidRDefault="00EC1CF4" w:rsidP="00085128">
            <w:pPr>
              <w:spacing w:line="276" w:lineRule="auto"/>
              <w:rPr>
                <w:rFonts w:ascii="Arial" w:hAnsi="Arial" w:cs="Arial"/>
              </w:rPr>
            </w:pPr>
            <w:r w:rsidRPr="002656DA">
              <w:rPr>
                <w:rFonts w:ascii="Arial" w:hAnsi="Arial" w:cs="Arial"/>
              </w:rPr>
              <w:t>European Single Procurement Document (ESPD)</w:t>
            </w:r>
          </w:p>
        </w:tc>
      </w:tr>
      <w:tr w:rsidR="00973DD0" w:rsidRPr="002656DA" w14:paraId="79A1B165" w14:textId="77777777" w:rsidTr="2AD8EC6C">
        <w:tc>
          <w:tcPr>
            <w:tcW w:w="1980" w:type="dxa"/>
          </w:tcPr>
          <w:p w14:paraId="4C20D6C6" w14:textId="6BDE9579" w:rsidR="00973DD0" w:rsidRPr="002656DA" w:rsidRDefault="000F1D37" w:rsidP="00085128">
            <w:pPr>
              <w:spacing w:line="276" w:lineRule="auto"/>
              <w:rPr>
                <w:rFonts w:ascii="Arial" w:hAnsi="Arial" w:cs="Arial"/>
                <w:highlight w:val="yellow"/>
              </w:rPr>
            </w:pPr>
            <w:r>
              <w:rPr>
                <w:rFonts w:ascii="Arial" w:hAnsi="Arial" w:cs="Arial"/>
                <w:highlight w:val="yellow"/>
              </w:rPr>
              <w:t xml:space="preserve">Optional </w:t>
            </w:r>
            <w:r w:rsidR="584958E1" w:rsidRPr="2AD8EC6C">
              <w:rPr>
                <w:rFonts w:ascii="Arial" w:hAnsi="Arial" w:cs="Arial"/>
                <w:highlight w:val="yellow"/>
              </w:rPr>
              <w:t xml:space="preserve">Annex </w:t>
            </w:r>
            <w:r w:rsidR="00546BA1">
              <w:rPr>
                <w:rFonts w:ascii="Arial" w:hAnsi="Arial" w:cs="Arial"/>
                <w:highlight w:val="yellow"/>
              </w:rPr>
              <w:t>5</w:t>
            </w:r>
          </w:p>
        </w:tc>
        <w:tc>
          <w:tcPr>
            <w:tcW w:w="7128" w:type="dxa"/>
          </w:tcPr>
          <w:p w14:paraId="22DC547B" w14:textId="7D7506B0" w:rsidR="00973DD0" w:rsidRPr="002656DA" w:rsidRDefault="00F24E87" w:rsidP="00085128">
            <w:pPr>
              <w:spacing w:line="276" w:lineRule="auto"/>
              <w:rPr>
                <w:rFonts w:ascii="Arial" w:hAnsi="Arial" w:cs="Arial"/>
                <w:highlight w:val="yellow"/>
              </w:rPr>
            </w:pPr>
            <w:r>
              <w:rPr>
                <w:rFonts w:ascii="Arial" w:hAnsi="Arial" w:cs="Arial"/>
              </w:rPr>
              <w:t>R</w:t>
            </w:r>
            <w:r w:rsidRPr="00F24E87">
              <w:rPr>
                <w:rFonts w:ascii="Arial" w:hAnsi="Arial" w:cs="Arial"/>
              </w:rPr>
              <w:t>eliance on the capacities of other entitie</w:t>
            </w:r>
            <w:r w:rsidR="00CA06E4">
              <w:rPr>
                <w:rFonts w:ascii="Arial" w:hAnsi="Arial" w:cs="Arial"/>
              </w:rPr>
              <w:t>s for f</w:t>
            </w:r>
            <w:r w:rsidR="00A70E8C" w:rsidRPr="00A70E8C">
              <w:rPr>
                <w:rFonts w:ascii="Arial" w:hAnsi="Arial" w:cs="Arial"/>
              </w:rPr>
              <w:t xml:space="preserve">inancial and </w:t>
            </w:r>
            <w:r w:rsidR="00CA06E4">
              <w:rPr>
                <w:rFonts w:ascii="Arial" w:hAnsi="Arial" w:cs="Arial"/>
              </w:rPr>
              <w:t>e</w:t>
            </w:r>
            <w:r w:rsidR="00A70E8C" w:rsidRPr="00A70E8C">
              <w:rPr>
                <w:rFonts w:ascii="Arial" w:hAnsi="Arial" w:cs="Arial"/>
              </w:rPr>
              <w:t xml:space="preserve">conomic </w:t>
            </w:r>
            <w:r w:rsidR="00CA06E4">
              <w:rPr>
                <w:rFonts w:ascii="Arial" w:hAnsi="Arial" w:cs="Arial"/>
              </w:rPr>
              <w:t>standing</w:t>
            </w:r>
          </w:p>
        </w:tc>
      </w:tr>
      <w:tr w:rsidR="00CA06E4" w:rsidRPr="002656DA" w14:paraId="0F397AFB" w14:textId="77777777" w:rsidTr="2AD8EC6C">
        <w:tc>
          <w:tcPr>
            <w:tcW w:w="1980" w:type="dxa"/>
          </w:tcPr>
          <w:p w14:paraId="1202BD2F" w14:textId="4B67BF62" w:rsidR="00CA06E4" w:rsidRDefault="000F1D37" w:rsidP="00085128">
            <w:pPr>
              <w:spacing w:line="276" w:lineRule="auto"/>
              <w:rPr>
                <w:rFonts w:ascii="Arial" w:hAnsi="Arial" w:cs="Arial"/>
                <w:highlight w:val="yellow"/>
              </w:rPr>
            </w:pPr>
            <w:r>
              <w:rPr>
                <w:rFonts w:ascii="Arial" w:hAnsi="Arial" w:cs="Arial"/>
                <w:highlight w:val="yellow"/>
              </w:rPr>
              <w:t xml:space="preserve">Optional </w:t>
            </w:r>
            <w:r w:rsidR="7C65B1FD" w:rsidRPr="2AD8EC6C">
              <w:rPr>
                <w:rFonts w:ascii="Arial" w:hAnsi="Arial" w:cs="Arial"/>
                <w:highlight w:val="yellow"/>
              </w:rPr>
              <w:t xml:space="preserve">Annex </w:t>
            </w:r>
            <w:r w:rsidR="00546BA1">
              <w:rPr>
                <w:rFonts w:ascii="Arial" w:hAnsi="Arial" w:cs="Arial"/>
                <w:highlight w:val="yellow"/>
              </w:rPr>
              <w:t>6</w:t>
            </w:r>
          </w:p>
        </w:tc>
        <w:tc>
          <w:tcPr>
            <w:tcW w:w="7128" w:type="dxa"/>
          </w:tcPr>
          <w:p w14:paraId="0E207BC9" w14:textId="120904CF" w:rsidR="00CA06E4" w:rsidRDefault="00CA06E4" w:rsidP="00085128">
            <w:pPr>
              <w:spacing w:line="276" w:lineRule="auto"/>
              <w:rPr>
                <w:rFonts w:ascii="Arial" w:hAnsi="Arial" w:cs="Arial"/>
              </w:rPr>
            </w:pPr>
            <w:r w:rsidRPr="00CA06E4">
              <w:rPr>
                <w:rFonts w:ascii="Arial" w:hAnsi="Arial" w:cs="Arial"/>
              </w:rPr>
              <w:t>Reliance on the capacities of other entities for</w:t>
            </w:r>
            <w:r>
              <w:rPr>
                <w:rFonts w:ascii="Arial" w:hAnsi="Arial" w:cs="Arial"/>
              </w:rPr>
              <w:t xml:space="preserve"> </w:t>
            </w:r>
            <w:r w:rsidR="00240BBF">
              <w:rPr>
                <w:rFonts w:ascii="Arial" w:hAnsi="Arial" w:cs="Arial"/>
              </w:rPr>
              <w:t>technical and professional ability</w:t>
            </w:r>
          </w:p>
        </w:tc>
      </w:tr>
      <w:tr w:rsidR="007F4F91" w:rsidRPr="002656DA" w14:paraId="76F1C208" w14:textId="77777777" w:rsidTr="2AD8EC6C">
        <w:tc>
          <w:tcPr>
            <w:tcW w:w="1980" w:type="dxa"/>
          </w:tcPr>
          <w:p w14:paraId="536B7FC9" w14:textId="0CF21AD8" w:rsidR="007F4F91" w:rsidRDefault="00C3564D" w:rsidP="00085128">
            <w:pPr>
              <w:spacing w:line="276" w:lineRule="auto"/>
              <w:rPr>
                <w:rFonts w:ascii="Arial" w:hAnsi="Arial" w:cs="Arial"/>
                <w:highlight w:val="yellow"/>
              </w:rPr>
            </w:pPr>
            <w:r>
              <w:rPr>
                <w:rFonts w:ascii="Arial" w:hAnsi="Arial" w:cs="Arial"/>
              </w:rPr>
              <w:t>Copy of the certificate</w:t>
            </w:r>
          </w:p>
        </w:tc>
        <w:tc>
          <w:tcPr>
            <w:tcW w:w="7128" w:type="dxa"/>
          </w:tcPr>
          <w:p w14:paraId="5E121663" w14:textId="280F0C47" w:rsidR="007F4F91" w:rsidRPr="00CA06E4" w:rsidRDefault="007F4F91" w:rsidP="00085128">
            <w:pPr>
              <w:spacing w:line="276" w:lineRule="auto"/>
              <w:rPr>
                <w:rFonts w:ascii="Arial" w:hAnsi="Arial" w:cs="Arial"/>
              </w:rPr>
            </w:pPr>
            <w:r w:rsidRPr="2AD8EC6C">
              <w:rPr>
                <w:rFonts w:ascii="Arial" w:hAnsi="Arial" w:cs="Arial"/>
              </w:rPr>
              <w:t>Copy of the NEN/ISO 9001:2015 certificate</w:t>
            </w:r>
          </w:p>
        </w:tc>
      </w:tr>
      <w:tr w:rsidR="00C3564D" w:rsidRPr="002656DA" w14:paraId="141D560F" w14:textId="77777777" w:rsidTr="2AD8EC6C">
        <w:tc>
          <w:tcPr>
            <w:tcW w:w="1980" w:type="dxa"/>
          </w:tcPr>
          <w:p w14:paraId="74DD8709" w14:textId="28FC66BF" w:rsidR="00C3564D" w:rsidRPr="007F4F91" w:rsidRDefault="00C3564D" w:rsidP="00085128">
            <w:pPr>
              <w:spacing w:line="276" w:lineRule="auto"/>
              <w:rPr>
                <w:rFonts w:ascii="Arial" w:hAnsi="Arial" w:cs="Arial"/>
              </w:rPr>
            </w:pPr>
            <w:r>
              <w:rPr>
                <w:rFonts w:ascii="Arial" w:hAnsi="Arial" w:cs="Arial"/>
              </w:rPr>
              <w:t>Copy of the certificate</w:t>
            </w:r>
          </w:p>
        </w:tc>
        <w:tc>
          <w:tcPr>
            <w:tcW w:w="7128" w:type="dxa"/>
          </w:tcPr>
          <w:p w14:paraId="71924992" w14:textId="0C9CE991" w:rsidR="00C3564D" w:rsidRPr="2AD8EC6C" w:rsidRDefault="00C3564D" w:rsidP="00085128">
            <w:pPr>
              <w:spacing w:line="276" w:lineRule="auto"/>
              <w:rPr>
                <w:rFonts w:ascii="Arial" w:hAnsi="Arial" w:cs="Arial"/>
              </w:rPr>
            </w:pPr>
            <w:r w:rsidRPr="2AD8EC6C">
              <w:rPr>
                <w:rFonts w:ascii="Arial" w:hAnsi="Arial" w:cs="Arial"/>
              </w:rPr>
              <w:t xml:space="preserve">Copy of the NEN/ISO </w:t>
            </w:r>
            <w:r>
              <w:rPr>
                <w:rFonts w:ascii="Arial" w:hAnsi="Arial" w:cs="Arial"/>
              </w:rPr>
              <w:t>27</w:t>
            </w:r>
            <w:r w:rsidRPr="2AD8EC6C">
              <w:rPr>
                <w:rFonts w:ascii="Arial" w:hAnsi="Arial" w:cs="Arial"/>
              </w:rPr>
              <w:t>001:2015 certificate</w:t>
            </w:r>
          </w:p>
        </w:tc>
      </w:tr>
    </w:tbl>
    <w:p w14:paraId="4B1F712B" w14:textId="77777777" w:rsidR="00F20322" w:rsidRPr="002656DA" w:rsidRDefault="00F20322" w:rsidP="00085128">
      <w:pPr>
        <w:spacing w:line="276" w:lineRule="auto"/>
        <w:rPr>
          <w:rFonts w:ascii="Arial" w:hAnsi="Arial" w:cs="Arial"/>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973DD0" w:rsidRPr="002656DA" w14:paraId="0B05A686" w14:textId="77777777" w:rsidTr="2AD8EC6C">
        <w:tc>
          <w:tcPr>
            <w:tcW w:w="9108" w:type="dxa"/>
            <w:shd w:val="clear" w:color="auto" w:fill="CBA052"/>
          </w:tcPr>
          <w:p w14:paraId="104553AB" w14:textId="77777777" w:rsidR="00973DD0" w:rsidRPr="0082304E" w:rsidRDefault="00E64B00" w:rsidP="00085128">
            <w:pPr>
              <w:spacing w:line="276" w:lineRule="auto"/>
              <w:rPr>
                <w:rFonts w:ascii="Arial" w:hAnsi="Arial" w:cs="Arial"/>
                <w:b/>
                <w:color w:val="FFFFFF" w:themeColor="background1"/>
                <w:sz w:val="20"/>
                <w:szCs w:val="20"/>
              </w:rPr>
            </w:pPr>
            <w:r w:rsidRPr="0082304E">
              <w:rPr>
                <w:rFonts w:ascii="Arial" w:hAnsi="Arial" w:cs="Arial"/>
                <w:b/>
                <w:color w:val="FFFFFF" w:themeColor="background1"/>
                <w:sz w:val="20"/>
                <w:szCs w:val="20"/>
              </w:rPr>
              <w:t>To be submitted by the winning Tenderer(s) for the verification of documents</w:t>
            </w:r>
          </w:p>
          <w:p w14:paraId="4EA780D1" w14:textId="77777777" w:rsidR="00973DD0" w:rsidRPr="002656DA" w:rsidRDefault="00973DD0" w:rsidP="00085128">
            <w:pPr>
              <w:spacing w:line="276" w:lineRule="auto"/>
              <w:rPr>
                <w:rFonts w:ascii="Arial" w:hAnsi="Arial" w:cs="Arial"/>
                <w:b/>
              </w:rPr>
            </w:pPr>
          </w:p>
        </w:tc>
      </w:tr>
      <w:tr w:rsidR="00973DD0" w:rsidRPr="002656DA" w14:paraId="0113296C" w14:textId="77777777" w:rsidTr="2AD8EC6C">
        <w:tc>
          <w:tcPr>
            <w:tcW w:w="9108" w:type="dxa"/>
          </w:tcPr>
          <w:p w14:paraId="72D218ED" w14:textId="77777777" w:rsidR="00973DD0" w:rsidRPr="002656DA" w:rsidRDefault="00973DD0" w:rsidP="00085128">
            <w:pPr>
              <w:spacing w:line="276" w:lineRule="auto"/>
              <w:rPr>
                <w:rFonts w:ascii="Arial" w:hAnsi="Arial" w:cs="Arial"/>
              </w:rPr>
            </w:pPr>
            <w:r w:rsidRPr="002656DA">
              <w:rPr>
                <w:rFonts w:ascii="Arial" w:hAnsi="Arial" w:cs="Arial"/>
              </w:rPr>
              <w:t>Extract from the trade register of the Chamber of Commerce</w:t>
            </w:r>
          </w:p>
        </w:tc>
      </w:tr>
      <w:tr w:rsidR="00973DD0" w:rsidRPr="002656DA" w14:paraId="529961C1" w14:textId="77777777" w:rsidTr="2AD8EC6C">
        <w:tc>
          <w:tcPr>
            <w:tcW w:w="9108" w:type="dxa"/>
          </w:tcPr>
          <w:p w14:paraId="5728C84F" w14:textId="16B0B0D8" w:rsidR="00973DD0" w:rsidRPr="002656DA" w:rsidRDefault="00973DD0" w:rsidP="00085128">
            <w:pPr>
              <w:spacing w:line="276" w:lineRule="auto"/>
              <w:rPr>
                <w:rFonts w:ascii="Arial" w:hAnsi="Arial" w:cs="Arial"/>
              </w:rPr>
            </w:pPr>
            <w:r w:rsidRPr="002656DA">
              <w:rPr>
                <w:rFonts w:ascii="Arial" w:hAnsi="Arial" w:cs="Arial"/>
              </w:rPr>
              <w:t>Certificate of Conduct for Procurement</w:t>
            </w:r>
            <w:r w:rsidR="009F24E1">
              <w:rPr>
                <w:rFonts w:ascii="Arial" w:hAnsi="Arial" w:cs="Arial"/>
              </w:rPr>
              <w:t xml:space="preserve"> </w:t>
            </w:r>
            <w:r w:rsidR="009F24E1" w:rsidRPr="009F24E1">
              <w:rPr>
                <w:rFonts w:ascii="Arial" w:hAnsi="Arial" w:cs="Arial"/>
              </w:rPr>
              <w:t xml:space="preserve">or a similar document if your organization is </w:t>
            </w:r>
            <w:r w:rsidR="009F24E1">
              <w:rPr>
                <w:rFonts w:ascii="Arial" w:hAnsi="Arial" w:cs="Arial"/>
              </w:rPr>
              <w:t>registered</w:t>
            </w:r>
            <w:r w:rsidR="009F24E1" w:rsidRPr="009F24E1">
              <w:rPr>
                <w:rFonts w:ascii="Arial" w:hAnsi="Arial" w:cs="Arial"/>
              </w:rPr>
              <w:t xml:space="preserve"> abroad</w:t>
            </w:r>
            <w:r w:rsidR="009F24E1">
              <w:rPr>
                <w:rFonts w:ascii="Arial" w:hAnsi="Arial" w:cs="Arial"/>
              </w:rPr>
              <w:t xml:space="preserve"> </w:t>
            </w:r>
            <w:r w:rsidR="0028032B">
              <w:rPr>
                <w:rFonts w:ascii="Arial" w:hAnsi="Arial" w:cs="Arial"/>
              </w:rPr>
              <w:t>(see par. 6.11)</w:t>
            </w:r>
          </w:p>
        </w:tc>
      </w:tr>
      <w:tr w:rsidR="00973DD0" w:rsidRPr="002656DA" w14:paraId="251B9FFE" w14:textId="77777777" w:rsidTr="2AD8EC6C">
        <w:tc>
          <w:tcPr>
            <w:tcW w:w="9108" w:type="dxa"/>
          </w:tcPr>
          <w:p w14:paraId="6148135C" w14:textId="4C11A51C" w:rsidR="00973DD0" w:rsidRPr="002656DA" w:rsidRDefault="00973DD0" w:rsidP="00085128">
            <w:pPr>
              <w:spacing w:line="276" w:lineRule="auto"/>
              <w:rPr>
                <w:rFonts w:ascii="Arial" w:hAnsi="Arial" w:cs="Arial"/>
              </w:rPr>
            </w:pPr>
            <w:r w:rsidRPr="002656DA">
              <w:rPr>
                <w:rFonts w:ascii="Arial" w:hAnsi="Arial" w:cs="Arial"/>
              </w:rPr>
              <w:t>Statement by the Dutch Tax and Customs Administration</w:t>
            </w:r>
            <w:r w:rsidR="00861D28">
              <w:rPr>
                <w:rFonts w:ascii="Arial" w:hAnsi="Arial" w:cs="Arial"/>
              </w:rPr>
              <w:t xml:space="preserve"> or statement by the Tax agency of the country </w:t>
            </w:r>
            <w:r w:rsidR="006235EC">
              <w:rPr>
                <w:rFonts w:ascii="Arial" w:hAnsi="Arial" w:cs="Arial"/>
              </w:rPr>
              <w:t>your company is registered in</w:t>
            </w:r>
            <w:r w:rsidR="00861D28">
              <w:rPr>
                <w:rFonts w:ascii="Arial" w:hAnsi="Arial" w:cs="Arial"/>
              </w:rPr>
              <w:t xml:space="preserve"> </w:t>
            </w:r>
          </w:p>
        </w:tc>
      </w:tr>
      <w:tr w:rsidR="2AD8EC6C" w14:paraId="4889A85E" w14:textId="77777777" w:rsidTr="2AD8EC6C">
        <w:trPr>
          <w:trHeight w:val="300"/>
        </w:trPr>
        <w:tc>
          <w:tcPr>
            <w:tcW w:w="9108" w:type="dxa"/>
          </w:tcPr>
          <w:p w14:paraId="1E772346" w14:textId="4973BC5B" w:rsidR="506A5D15" w:rsidRDefault="506A5D15" w:rsidP="2AD8EC6C">
            <w:pPr>
              <w:spacing w:line="276" w:lineRule="auto"/>
              <w:rPr>
                <w:rFonts w:ascii="Arial" w:hAnsi="Arial" w:cs="Arial"/>
              </w:rPr>
            </w:pPr>
            <w:r w:rsidRPr="2AD8EC6C">
              <w:rPr>
                <w:rFonts w:ascii="Arial" w:hAnsi="Arial" w:cs="Arial"/>
              </w:rPr>
              <w:t>Copy of the relevant insurance policy</w:t>
            </w:r>
          </w:p>
        </w:tc>
      </w:tr>
    </w:tbl>
    <w:p w14:paraId="696721B5" w14:textId="77777777" w:rsidR="00F20322" w:rsidRPr="002656DA" w:rsidRDefault="00F20322" w:rsidP="00085128">
      <w:pPr>
        <w:spacing w:line="276" w:lineRule="auto"/>
        <w:rPr>
          <w:rFonts w:ascii="Arial" w:hAnsi="Arial" w:cs="Arial"/>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123"/>
      </w:tblGrid>
      <w:tr w:rsidR="00973DD0" w:rsidRPr="002656DA" w14:paraId="522AA595" w14:textId="77777777" w:rsidTr="2AD8EC6C">
        <w:tc>
          <w:tcPr>
            <w:tcW w:w="9108" w:type="dxa"/>
            <w:gridSpan w:val="2"/>
            <w:shd w:val="clear" w:color="auto" w:fill="CBA052"/>
          </w:tcPr>
          <w:p w14:paraId="34851D68" w14:textId="56635FD7" w:rsidR="00973DD0" w:rsidRPr="0082304E" w:rsidRDefault="00AD3993" w:rsidP="00085128">
            <w:pPr>
              <w:spacing w:line="276" w:lineRule="auto"/>
              <w:rPr>
                <w:rFonts w:ascii="Arial" w:hAnsi="Arial" w:cs="Arial"/>
                <w:b/>
                <w:color w:val="FFFFFF" w:themeColor="background1"/>
                <w:sz w:val="20"/>
                <w:szCs w:val="20"/>
              </w:rPr>
            </w:pPr>
            <w:r w:rsidRPr="0082304E">
              <w:rPr>
                <w:rFonts w:ascii="Arial" w:hAnsi="Arial" w:cs="Arial"/>
                <w:b/>
                <w:color w:val="FFFFFF" w:themeColor="background1"/>
                <w:sz w:val="20"/>
                <w:szCs w:val="20"/>
              </w:rPr>
              <w:t>I</w:t>
            </w:r>
            <w:r w:rsidR="00973DD0" w:rsidRPr="0082304E">
              <w:rPr>
                <w:rFonts w:ascii="Arial" w:hAnsi="Arial" w:cs="Arial"/>
                <w:b/>
                <w:color w:val="FFFFFF" w:themeColor="background1"/>
                <w:sz w:val="20"/>
                <w:szCs w:val="20"/>
              </w:rPr>
              <w:t>nformation for the Tenderer</w:t>
            </w:r>
          </w:p>
          <w:p w14:paraId="71C5F3E6" w14:textId="77777777" w:rsidR="00973DD0" w:rsidRPr="002656DA" w:rsidRDefault="00973DD0" w:rsidP="00085128">
            <w:pPr>
              <w:spacing w:line="276" w:lineRule="auto"/>
              <w:rPr>
                <w:rFonts w:ascii="Arial" w:hAnsi="Arial" w:cs="Arial"/>
                <w:b/>
              </w:rPr>
            </w:pPr>
          </w:p>
        </w:tc>
      </w:tr>
      <w:tr w:rsidR="00973DD0" w:rsidRPr="002656DA" w14:paraId="420DAB27" w14:textId="77777777" w:rsidTr="2AD8EC6C">
        <w:tc>
          <w:tcPr>
            <w:tcW w:w="1985" w:type="dxa"/>
          </w:tcPr>
          <w:p w14:paraId="491F15AD" w14:textId="283F8D83" w:rsidR="00973DD0" w:rsidRPr="002656DA" w:rsidRDefault="00973DD0" w:rsidP="00085128">
            <w:pPr>
              <w:spacing w:line="276" w:lineRule="auto"/>
              <w:rPr>
                <w:rFonts w:ascii="Arial" w:hAnsi="Arial" w:cs="Arial"/>
              </w:rPr>
            </w:pPr>
            <w:r w:rsidRPr="002656DA">
              <w:rPr>
                <w:rFonts w:ascii="Arial" w:hAnsi="Arial" w:cs="Arial"/>
              </w:rPr>
              <w:t xml:space="preserve">Annex </w:t>
            </w:r>
            <w:r w:rsidR="00FD1611">
              <w:rPr>
                <w:rFonts w:ascii="Arial" w:hAnsi="Arial" w:cs="Arial"/>
              </w:rPr>
              <w:t>A</w:t>
            </w:r>
          </w:p>
        </w:tc>
        <w:tc>
          <w:tcPr>
            <w:tcW w:w="7123" w:type="dxa"/>
          </w:tcPr>
          <w:p w14:paraId="488F71CD" w14:textId="77777777" w:rsidR="00973DD0" w:rsidRPr="002656DA" w:rsidRDefault="00973DD0" w:rsidP="00085128">
            <w:pPr>
              <w:spacing w:line="276" w:lineRule="auto"/>
              <w:rPr>
                <w:rFonts w:ascii="Arial" w:hAnsi="Arial" w:cs="Arial"/>
              </w:rPr>
            </w:pPr>
            <w:r w:rsidRPr="002656DA">
              <w:rPr>
                <w:rFonts w:ascii="Arial" w:hAnsi="Arial" w:cs="Arial"/>
              </w:rPr>
              <w:t>Draft Agreement</w:t>
            </w:r>
          </w:p>
        </w:tc>
      </w:tr>
      <w:tr w:rsidR="00890A50" w:rsidRPr="002656DA" w14:paraId="746CD0E1" w14:textId="77777777" w:rsidTr="2AD8EC6C">
        <w:tc>
          <w:tcPr>
            <w:tcW w:w="1985" w:type="dxa"/>
          </w:tcPr>
          <w:p w14:paraId="189771BB" w14:textId="4D471595" w:rsidR="00890A50" w:rsidRPr="00FD1611" w:rsidRDefault="00890A50" w:rsidP="00085128">
            <w:pPr>
              <w:spacing w:line="276" w:lineRule="auto"/>
              <w:rPr>
                <w:rFonts w:ascii="Arial" w:hAnsi="Arial" w:cs="Arial"/>
              </w:rPr>
            </w:pPr>
            <w:r w:rsidRPr="00FD1611">
              <w:rPr>
                <w:rFonts w:ascii="Arial" w:hAnsi="Arial" w:cs="Arial"/>
              </w:rPr>
              <w:t xml:space="preserve">Annex </w:t>
            </w:r>
            <w:r w:rsidR="00FD1611">
              <w:rPr>
                <w:rFonts w:ascii="Arial" w:hAnsi="Arial" w:cs="Arial"/>
              </w:rPr>
              <w:t>B</w:t>
            </w:r>
          </w:p>
        </w:tc>
        <w:tc>
          <w:tcPr>
            <w:tcW w:w="7123" w:type="dxa"/>
          </w:tcPr>
          <w:p w14:paraId="04F2DF4A" w14:textId="31121BC2" w:rsidR="00890A50" w:rsidRPr="00C70469" w:rsidRDefault="00890A50" w:rsidP="00085128">
            <w:pPr>
              <w:spacing w:line="276" w:lineRule="auto"/>
              <w:rPr>
                <w:rFonts w:ascii="Arial" w:hAnsi="Arial" w:cs="Arial"/>
              </w:rPr>
            </w:pPr>
            <w:r>
              <w:rPr>
                <w:rFonts w:ascii="Arial" w:hAnsi="Arial" w:cs="Arial"/>
              </w:rPr>
              <w:t xml:space="preserve">Draft </w:t>
            </w:r>
            <w:r w:rsidRPr="00890A50">
              <w:rPr>
                <w:rFonts w:ascii="Arial" w:hAnsi="Arial" w:cs="Arial"/>
              </w:rPr>
              <w:t>Waiting Room Agreement</w:t>
            </w:r>
          </w:p>
        </w:tc>
      </w:tr>
      <w:tr w:rsidR="000429A7" w:rsidRPr="002656DA" w14:paraId="3818F032" w14:textId="77777777" w:rsidTr="2AD8EC6C">
        <w:tc>
          <w:tcPr>
            <w:tcW w:w="1985" w:type="dxa"/>
          </w:tcPr>
          <w:p w14:paraId="19B72728" w14:textId="647AEA13" w:rsidR="000429A7" w:rsidRPr="00FD1611" w:rsidRDefault="000429A7" w:rsidP="00085128">
            <w:pPr>
              <w:spacing w:line="276" w:lineRule="auto"/>
              <w:rPr>
                <w:rFonts w:ascii="Arial" w:hAnsi="Arial" w:cs="Arial"/>
              </w:rPr>
            </w:pPr>
            <w:r w:rsidRPr="00FD1611">
              <w:rPr>
                <w:rFonts w:ascii="Arial" w:hAnsi="Arial" w:cs="Arial"/>
              </w:rPr>
              <w:t xml:space="preserve">Annex </w:t>
            </w:r>
            <w:r w:rsidR="00FD1611">
              <w:rPr>
                <w:rFonts w:ascii="Arial" w:hAnsi="Arial" w:cs="Arial"/>
              </w:rPr>
              <w:t>C</w:t>
            </w:r>
          </w:p>
        </w:tc>
        <w:tc>
          <w:tcPr>
            <w:tcW w:w="7123" w:type="dxa"/>
          </w:tcPr>
          <w:p w14:paraId="2265D7EA" w14:textId="4AA54A9E" w:rsidR="000429A7" w:rsidRDefault="000429A7" w:rsidP="00085128">
            <w:pPr>
              <w:spacing w:line="276" w:lineRule="auto"/>
              <w:rPr>
                <w:rFonts w:ascii="Arial" w:hAnsi="Arial" w:cs="Arial"/>
              </w:rPr>
            </w:pPr>
            <w:r>
              <w:rPr>
                <w:rFonts w:ascii="Arial" w:hAnsi="Arial" w:cs="Arial"/>
              </w:rPr>
              <w:t xml:space="preserve">Draft </w:t>
            </w:r>
            <w:r w:rsidR="0082304E">
              <w:rPr>
                <w:rFonts w:ascii="Arial" w:hAnsi="Arial" w:cs="Arial"/>
              </w:rPr>
              <w:t>Sub</w:t>
            </w:r>
            <w:r w:rsidR="00506AAA">
              <w:rPr>
                <w:rFonts w:ascii="Arial" w:hAnsi="Arial" w:cs="Arial"/>
              </w:rPr>
              <w:t>sequent</w:t>
            </w:r>
            <w:r>
              <w:rPr>
                <w:rFonts w:ascii="Arial" w:hAnsi="Arial" w:cs="Arial"/>
              </w:rPr>
              <w:t xml:space="preserve"> Agreement</w:t>
            </w:r>
          </w:p>
        </w:tc>
      </w:tr>
      <w:tr w:rsidR="2AD8EC6C" w14:paraId="12EE6BAA" w14:textId="77777777" w:rsidTr="2AD8EC6C">
        <w:trPr>
          <w:trHeight w:val="300"/>
        </w:trPr>
        <w:tc>
          <w:tcPr>
            <w:tcW w:w="1985" w:type="dxa"/>
          </w:tcPr>
          <w:p w14:paraId="3E770773" w14:textId="0FBC629D" w:rsidR="67821910" w:rsidRPr="00FD1611" w:rsidRDefault="67821910" w:rsidP="2AD8EC6C">
            <w:pPr>
              <w:spacing w:line="276" w:lineRule="auto"/>
              <w:rPr>
                <w:rFonts w:ascii="Arial" w:hAnsi="Arial" w:cs="Arial"/>
              </w:rPr>
            </w:pPr>
            <w:r w:rsidRPr="00FD1611">
              <w:rPr>
                <w:rFonts w:ascii="Arial" w:hAnsi="Arial" w:cs="Arial"/>
              </w:rPr>
              <w:t xml:space="preserve">Annex </w:t>
            </w:r>
            <w:r w:rsidR="00FD1611">
              <w:rPr>
                <w:rFonts w:ascii="Arial" w:hAnsi="Arial" w:cs="Arial"/>
              </w:rPr>
              <w:t>D1</w:t>
            </w:r>
          </w:p>
          <w:p w14:paraId="07D0C8A3" w14:textId="77777777" w:rsidR="00FD1611" w:rsidRPr="00FD1611" w:rsidRDefault="00FD1611" w:rsidP="00FD1611">
            <w:pPr>
              <w:spacing w:line="276" w:lineRule="auto"/>
              <w:rPr>
                <w:rFonts w:ascii="Arial" w:hAnsi="Arial" w:cs="Arial"/>
              </w:rPr>
            </w:pPr>
            <w:r w:rsidRPr="00FD1611">
              <w:rPr>
                <w:rFonts w:ascii="Arial" w:hAnsi="Arial" w:cs="Arial"/>
              </w:rPr>
              <w:t xml:space="preserve">Annex </w:t>
            </w:r>
            <w:r>
              <w:rPr>
                <w:rFonts w:ascii="Arial" w:hAnsi="Arial" w:cs="Arial"/>
              </w:rPr>
              <w:t>D2</w:t>
            </w:r>
          </w:p>
          <w:p w14:paraId="20ED0125" w14:textId="1063A2FC" w:rsidR="2AD8EC6C" w:rsidRPr="00FD1611" w:rsidRDefault="2AD8EC6C" w:rsidP="2AD8EC6C">
            <w:pPr>
              <w:spacing w:line="276" w:lineRule="auto"/>
              <w:rPr>
                <w:rFonts w:ascii="Arial" w:hAnsi="Arial" w:cs="Arial"/>
              </w:rPr>
            </w:pPr>
          </w:p>
        </w:tc>
        <w:tc>
          <w:tcPr>
            <w:tcW w:w="7123" w:type="dxa"/>
          </w:tcPr>
          <w:p w14:paraId="68E08482" w14:textId="77777777" w:rsidR="67821910" w:rsidRPr="002E4049" w:rsidRDefault="67821910" w:rsidP="2AD8EC6C">
            <w:pPr>
              <w:spacing w:line="276" w:lineRule="auto"/>
              <w:rPr>
                <w:rFonts w:ascii="Arial" w:hAnsi="Arial" w:cs="Arial"/>
              </w:rPr>
            </w:pPr>
            <w:r w:rsidRPr="002E4049">
              <w:rPr>
                <w:rFonts w:ascii="Arial" w:hAnsi="Arial" w:cs="Arial"/>
              </w:rPr>
              <w:t>Program of requirements (general)</w:t>
            </w:r>
          </w:p>
          <w:p w14:paraId="472550BC" w14:textId="77777777" w:rsidR="00FD1611" w:rsidRDefault="00FD1611" w:rsidP="2AD8EC6C">
            <w:pPr>
              <w:spacing w:line="276" w:lineRule="auto"/>
              <w:rPr>
                <w:rFonts w:ascii="Arial" w:hAnsi="Arial" w:cs="Arial"/>
              </w:rPr>
            </w:pPr>
            <w:r w:rsidRPr="002E4049">
              <w:rPr>
                <w:rFonts w:ascii="Arial" w:hAnsi="Arial" w:cs="Arial"/>
              </w:rPr>
              <w:t>Program of requirements (service)</w:t>
            </w:r>
          </w:p>
          <w:p w14:paraId="487B8ED3" w14:textId="1D018548" w:rsidR="00936CD5" w:rsidRPr="00936CD5" w:rsidRDefault="00936CD5" w:rsidP="00936CD5">
            <w:pPr>
              <w:pStyle w:val="Lijstalinea"/>
              <w:numPr>
                <w:ilvl w:val="0"/>
                <w:numId w:val="28"/>
              </w:numPr>
              <w:spacing w:line="276" w:lineRule="auto"/>
              <w:rPr>
                <w:rFonts w:ascii="Arial" w:eastAsia="Times New Roman" w:hAnsi="Arial" w:cs="Arial"/>
                <w:snapToGrid w:val="0"/>
                <w:sz w:val="18"/>
                <w:szCs w:val="18"/>
              </w:rPr>
            </w:pPr>
            <w:r w:rsidRPr="00936CD5">
              <w:rPr>
                <w:rFonts w:ascii="Arial" w:eastAsia="Times New Roman" w:hAnsi="Arial" w:cs="Arial"/>
                <w:snapToGrid w:val="0"/>
                <w:sz w:val="18"/>
                <w:szCs w:val="18"/>
              </w:rPr>
              <w:t>Appendix D</w:t>
            </w:r>
            <w:r>
              <w:rPr>
                <w:rFonts w:ascii="Arial" w:eastAsia="Times New Roman" w:hAnsi="Arial" w:cs="Arial"/>
                <w:snapToGrid w:val="0"/>
                <w:sz w:val="18"/>
                <w:szCs w:val="18"/>
              </w:rPr>
              <w:t xml:space="preserve"> </w:t>
            </w:r>
            <w:r w:rsidR="0018674C" w:rsidRPr="0018674C">
              <w:rPr>
                <w:rFonts w:ascii="Arial" w:eastAsia="Times New Roman" w:hAnsi="Arial" w:cs="Arial"/>
                <w:snapToGrid w:val="0"/>
                <w:sz w:val="18"/>
                <w:szCs w:val="18"/>
              </w:rPr>
              <w:t>Specification of conversion of scans to TEI-XML</w:t>
            </w:r>
          </w:p>
          <w:p w14:paraId="7422C3C4" w14:textId="5B1DC09E" w:rsidR="00936CD5" w:rsidRPr="00936CD5" w:rsidRDefault="00936CD5" w:rsidP="00936CD5">
            <w:pPr>
              <w:pStyle w:val="Lijstalinea"/>
              <w:numPr>
                <w:ilvl w:val="0"/>
                <w:numId w:val="28"/>
              </w:numPr>
              <w:spacing w:line="276" w:lineRule="auto"/>
              <w:rPr>
                <w:rFonts w:ascii="Arial" w:eastAsia="Times New Roman" w:hAnsi="Arial" w:cs="Arial"/>
                <w:snapToGrid w:val="0"/>
                <w:sz w:val="18"/>
                <w:szCs w:val="18"/>
              </w:rPr>
            </w:pPr>
            <w:r w:rsidRPr="00936CD5">
              <w:rPr>
                <w:rFonts w:ascii="Arial" w:eastAsia="Times New Roman" w:hAnsi="Arial" w:cs="Arial"/>
                <w:snapToGrid w:val="0"/>
                <w:sz w:val="18"/>
                <w:szCs w:val="18"/>
              </w:rPr>
              <w:t xml:space="preserve">Appendix E </w:t>
            </w:r>
            <w:r w:rsidR="0018674C" w:rsidRPr="0018674C">
              <w:rPr>
                <w:rFonts w:ascii="Arial" w:eastAsia="Times New Roman" w:hAnsi="Arial" w:cs="Arial"/>
                <w:snapToGrid w:val="0"/>
                <w:sz w:val="18"/>
                <w:szCs w:val="18"/>
              </w:rPr>
              <w:t>Specification of conversion of scans to PNG files</w:t>
            </w:r>
          </w:p>
        </w:tc>
      </w:tr>
      <w:tr w:rsidR="2AD8EC6C" w14:paraId="4A95F073" w14:textId="77777777" w:rsidTr="2AD8EC6C">
        <w:trPr>
          <w:trHeight w:val="300"/>
        </w:trPr>
        <w:tc>
          <w:tcPr>
            <w:tcW w:w="1985" w:type="dxa"/>
          </w:tcPr>
          <w:p w14:paraId="0C42E1CF" w14:textId="02DA3828" w:rsidR="67821910" w:rsidRPr="00FD1611" w:rsidRDefault="67821910" w:rsidP="2AD8EC6C">
            <w:pPr>
              <w:spacing w:line="276" w:lineRule="auto"/>
              <w:rPr>
                <w:rFonts w:ascii="Arial" w:hAnsi="Arial" w:cs="Arial"/>
              </w:rPr>
            </w:pPr>
            <w:r w:rsidRPr="00FD1611">
              <w:rPr>
                <w:rFonts w:ascii="Arial" w:hAnsi="Arial" w:cs="Arial"/>
              </w:rPr>
              <w:t xml:space="preserve">Annex </w:t>
            </w:r>
            <w:r w:rsidR="00FD1611">
              <w:rPr>
                <w:rFonts w:ascii="Arial" w:hAnsi="Arial" w:cs="Arial"/>
              </w:rPr>
              <w:t>E</w:t>
            </w:r>
          </w:p>
          <w:p w14:paraId="5D132453" w14:textId="1C10AF96" w:rsidR="2AD8EC6C" w:rsidRPr="00FD1611" w:rsidRDefault="2AD8EC6C" w:rsidP="2AD8EC6C">
            <w:pPr>
              <w:spacing w:line="276" w:lineRule="auto"/>
              <w:rPr>
                <w:rFonts w:ascii="Arial" w:hAnsi="Arial" w:cs="Arial"/>
              </w:rPr>
            </w:pPr>
          </w:p>
        </w:tc>
        <w:tc>
          <w:tcPr>
            <w:tcW w:w="7123" w:type="dxa"/>
          </w:tcPr>
          <w:p w14:paraId="1487BC96" w14:textId="72D181AA" w:rsidR="67821910" w:rsidRDefault="00FD1611" w:rsidP="2AD8EC6C">
            <w:pPr>
              <w:spacing w:line="276" w:lineRule="auto"/>
              <w:rPr>
                <w:rFonts w:ascii="Arial" w:hAnsi="Arial" w:cs="Arial"/>
              </w:rPr>
            </w:pPr>
            <w:r w:rsidRPr="2AD8EC6C">
              <w:rPr>
                <w:rFonts w:ascii="Arial" w:hAnsi="Arial" w:cs="Arial"/>
              </w:rPr>
              <w:t>ARVODI2018</w:t>
            </w:r>
          </w:p>
        </w:tc>
      </w:tr>
      <w:tr w:rsidR="009B504B" w:rsidRPr="002656DA" w14:paraId="0E2D0A09" w14:textId="77777777" w:rsidTr="2AD8EC6C">
        <w:tc>
          <w:tcPr>
            <w:tcW w:w="1985" w:type="dxa"/>
          </w:tcPr>
          <w:p w14:paraId="3C433A9C" w14:textId="1A782F54" w:rsidR="009B504B" w:rsidRPr="00FD1611" w:rsidRDefault="00AD2B2B" w:rsidP="00085128">
            <w:pPr>
              <w:spacing w:line="276" w:lineRule="auto"/>
              <w:rPr>
                <w:rFonts w:ascii="Arial" w:hAnsi="Arial" w:cs="Arial"/>
              </w:rPr>
            </w:pPr>
            <w:r w:rsidRPr="00FD1611">
              <w:rPr>
                <w:rFonts w:ascii="Arial" w:hAnsi="Arial" w:cs="Arial"/>
              </w:rPr>
              <w:t xml:space="preserve">Annex </w:t>
            </w:r>
            <w:r w:rsidR="00FD1611">
              <w:rPr>
                <w:rFonts w:ascii="Arial" w:hAnsi="Arial" w:cs="Arial"/>
              </w:rPr>
              <w:t>F</w:t>
            </w:r>
          </w:p>
        </w:tc>
        <w:tc>
          <w:tcPr>
            <w:tcW w:w="7123" w:type="dxa"/>
          </w:tcPr>
          <w:p w14:paraId="7A2C3CFF" w14:textId="72D0E80A" w:rsidR="009B504B" w:rsidRDefault="002D6362" w:rsidP="2AD8EC6C">
            <w:pPr>
              <w:spacing w:line="276" w:lineRule="auto"/>
            </w:pPr>
            <w:r>
              <w:rPr>
                <w:rFonts w:ascii="Arial" w:hAnsi="Arial" w:cs="Arial"/>
              </w:rPr>
              <w:t>A</w:t>
            </w:r>
            <w:r w:rsidR="000D7C3F">
              <w:rPr>
                <w:rFonts w:ascii="Arial" w:hAnsi="Arial" w:cs="Arial"/>
              </w:rPr>
              <w:t>.</w:t>
            </w:r>
            <w:r>
              <w:rPr>
                <w:rFonts w:ascii="Arial" w:hAnsi="Arial" w:cs="Arial"/>
              </w:rPr>
              <w:t>I</w:t>
            </w:r>
            <w:r w:rsidR="000D7C3F">
              <w:rPr>
                <w:rFonts w:ascii="Arial" w:hAnsi="Arial" w:cs="Arial"/>
              </w:rPr>
              <w:t>.</w:t>
            </w:r>
            <w:r>
              <w:rPr>
                <w:rFonts w:ascii="Arial" w:hAnsi="Arial" w:cs="Arial"/>
              </w:rPr>
              <w:t xml:space="preserve"> Clause</w:t>
            </w:r>
          </w:p>
        </w:tc>
      </w:tr>
      <w:tr w:rsidR="00A661AB" w:rsidRPr="002656DA" w14:paraId="1EE70E7E" w14:textId="77777777" w:rsidTr="2AD8EC6C">
        <w:tc>
          <w:tcPr>
            <w:tcW w:w="1985" w:type="dxa"/>
          </w:tcPr>
          <w:p w14:paraId="7CBAC384" w14:textId="163EEC0E" w:rsidR="00A661AB" w:rsidRPr="00FD1611" w:rsidRDefault="00A661AB" w:rsidP="00085128">
            <w:pPr>
              <w:spacing w:line="276" w:lineRule="auto"/>
              <w:rPr>
                <w:rFonts w:ascii="Arial" w:hAnsi="Arial" w:cs="Arial"/>
              </w:rPr>
            </w:pPr>
            <w:r w:rsidRPr="00FD1611">
              <w:rPr>
                <w:rFonts w:ascii="Arial" w:hAnsi="Arial" w:cs="Arial"/>
              </w:rPr>
              <w:t xml:space="preserve">Annex </w:t>
            </w:r>
            <w:r w:rsidR="00FD1611">
              <w:rPr>
                <w:rFonts w:ascii="Arial" w:hAnsi="Arial" w:cs="Arial"/>
              </w:rPr>
              <w:t>G</w:t>
            </w:r>
          </w:p>
        </w:tc>
        <w:tc>
          <w:tcPr>
            <w:tcW w:w="7123" w:type="dxa"/>
          </w:tcPr>
          <w:p w14:paraId="23EB8F59" w14:textId="577D268D" w:rsidR="00A661AB" w:rsidRDefault="00A661AB" w:rsidP="00085128">
            <w:pPr>
              <w:spacing w:line="276" w:lineRule="auto"/>
              <w:rPr>
                <w:rFonts w:ascii="Arial" w:hAnsi="Arial" w:cs="Arial"/>
              </w:rPr>
            </w:pPr>
            <w:r>
              <w:rPr>
                <w:rFonts w:ascii="Arial" w:hAnsi="Arial" w:cs="Arial"/>
              </w:rPr>
              <w:t xml:space="preserve">Tendering via </w:t>
            </w:r>
            <w:proofErr w:type="spellStart"/>
            <w:r>
              <w:rPr>
                <w:rFonts w:ascii="Arial" w:hAnsi="Arial" w:cs="Arial"/>
              </w:rPr>
              <w:t>TenderNed</w:t>
            </w:r>
            <w:proofErr w:type="spellEnd"/>
          </w:p>
        </w:tc>
      </w:tr>
      <w:tr w:rsidR="002914CA" w:rsidRPr="002656DA" w14:paraId="62A90F3B" w14:textId="77777777" w:rsidTr="2AD8EC6C">
        <w:tc>
          <w:tcPr>
            <w:tcW w:w="1985" w:type="dxa"/>
          </w:tcPr>
          <w:p w14:paraId="7D3EB431" w14:textId="42D335BB" w:rsidR="002914CA" w:rsidRPr="00FD1611" w:rsidRDefault="002914CA" w:rsidP="002914CA">
            <w:pPr>
              <w:spacing w:line="276" w:lineRule="auto"/>
              <w:rPr>
                <w:rFonts w:ascii="Arial" w:hAnsi="Arial" w:cs="Arial"/>
              </w:rPr>
            </w:pPr>
            <w:r w:rsidRPr="00FD1611">
              <w:rPr>
                <w:rFonts w:ascii="Arial" w:hAnsi="Arial" w:cs="Arial"/>
              </w:rPr>
              <w:t xml:space="preserve">Annex </w:t>
            </w:r>
            <w:r w:rsidR="00FD1611">
              <w:rPr>
                <w:rFonts w:ascii="Arial" w:hAnsi="Arial" w:cs="Arial"/>
              </w:rPr>
              <w:t>H</w:t>
            </w:r>
          </w:p>
        </w:tc>
        <w:tc>
          <w:tcPr>
            <w:tcW w:w="7123" w:type="dxa"/>
          </w:tcPr>
          <w:p w14:paraId="6993B58F" w14:textId="7286BA05" w:rsidR="002914CA" w:rsidRDefault="00316702" w:rsidP="002914CA">
            <w:pPr>
              <w:spacing w:line="276" w:lineRule="auto"/>
              <w:rPr>
                <w:rFonts w:ascii="Arial" w:hAnsi="Arial" w:cs="Arial"/>
              </w:rPr>
            </w:pPr>
            <w:r w:rsidRPr="00316702">
              <w:rPr>
                <w:rFonts w:ascii="Arial" w:hAnsi="Arial" w:cs="Arial"/>
              </w:rPr>
              <w:t>Regulations and Conditions</w:t>
            </w:r>
          </w:p>
        </w:tc>
      </w:tr>
      <w:tr w:rsidR="002914CA" w:rsidRPr="002656DA" w14:paraId="4F46C433" w14:textId="77777777" w:rsidTr="2AD8EC6C">
        <w:tc>
          <w:tcPr>
            <w:tcW w:w="1985" w:type="dxa"/>
          </w:tcPr>
          <w:p w14:paraId="5BA3819E" w14:textId="3B1C0904" w:rsidR="002914CA" w:rsidRPr="00FD1611" w:rsidRDefault="003031E2" w:rsidP="002914CA">
            <w:pPr>
              <w:spacing w:line="276" w:lineRule="auto"/>
              <w:rPr>
                <w:rFonts w:ascii="Arial" w:hAnsi="Arial" w:cs="Arial"/>
              </w:rPr>
            </w:pPr>
            <w:r w:rsidRPr="00FD1611">
              <w:rPr>
                <w:rFonts w:ascii="Arial" w:hAnsi="Arial" w:cs="Arial"/>
              </w:rPr>
              <w:t xml:space="preserve">Annex </w:t>
            </w:r>
            <w:r w:rsidR="00FD1611">
              <w:rPr>
                <w:rFonts w:ascii="Arial" w:hAnsi="Arial" w:cs="Arial"/>
              </w:rPr>
              <w:t>I</w:t>
            </w:r>
          </w:p>
        </w:tc>
        <w:tc>
          <w:tcPr>
            <w:tcW w:w="7123" w:type="dxa"/>
          </w:tcPr>
          <w:p w14:paraId="2AB07A0B" w14:textId="15DD1B67" w:rsidR="002914CA" w:rsidRPr="002656DA" w:rsidRDefault="004918CA" w:rsidP="002914CA">
            <w:pPr>
              <w:spacing w:line="276" w:lineRule="auto"/>
              <w:rPr>
                <w:rFonts w:ascii="Arial" w:hAnsi="Arial" w:cs="Arial"/>
                <w:highlight w:val="yellow"/>
              </w:rPr>
            </w:pPr>
            <w:r>
              <w:rPr>
                <w:rFonts w:ascii="Arial" w:hAnsi="Arial" w:cs="Arial"/>
              </w:rPr>
              <w:t>Service level agreement</w:t>
            </w:r>
          </w:p>
        </w:tc>
      </w:tr>
      <w:tr w:rsidR="00400052" w:rsidRPr="002656DA" w14:paraId="75EF30E3" w14:textId="77777777" w:rsidTr="2AD8EC6C">
        <w:tc>
          <w:tcPr>
            <w:tcW w:w="1985" w:type="dxa"/>
          </w:tcPr>
          <w:p w14:paraId="7BFC1F85" w14:textId="43E377A1" w:rsidR="00400052" w:rsidRPr="00FD1611" w:rsidRDefault="00400052" w:rsidP="002914CA">
            <w:pPr>
              <w:spacing w:line="276" w:lineRule="auto"/>
              <w:rPr>
                <w:rFonts w:ascii="Arial" w:hAnsi="Arial" w:cs="Arial"/>
              </w:rPr>
            </w:pPr>
            <w:r w:rsidRPr="00FD1611">
              <w:rPr>
                <w:rFonts w:ascii="Arial" w:hAnsi="Arial" w:cs="Arial"/>
              </w:rPr>
              <w:t xml:space="preserve">Annex </w:t>
            </w:r>
            <w:r w:rsidR="00FD1611">
              <w:rPr>
                <w:rFonts w:ascii="Arial" w:hAnsi="Arial" w:cs="Arial"/>
              </w:rPr>
              <w:t>J</w:t>
            </w:r>
          </w:p>
        </w:tc>
        <w:tc>
          <w:tcPr>
            <w:tcW w:w="7123" w:type="dxa"/>
          </w:tcPr>
          <w:p w14:paraId="12522F59" w14:textId="715F91DE" w:rsidR="00400052" w:rsidRDefault="004918CA" w:rsidP="002914CA">
            <w:pPr>
              <w:spacing w:line="276" w:lineRule="auto"/>
              <w:rPr>
                <w:rFonts w:ascii="Arial" w:hAnsi="Arial" w:cs="Arial"/>
              </w:rPr>
            </w:pPr>
            <w:r>
              <w:rPr>
                <w:rFonts w:ascii="Arial" w:hAnsi="Arial" w:cs="Arial"/>
              </w:rPr>
              <w:t>Summary of the Market Consultation</w:t>
            </w:r>
          </w:p>
        </w:tc>
      </w:tr>
    </w:tbl>
    <w:p w14:paraId="7D4B5EBE" w14:textId="4DE5D698" w:rsidR="00EC7633" w:rsidRPr="002656DA" w:rsidRDefault="00EC7633" w:rsidP="00085128">
      <w:pPr>
        <w:pStyle w:val="Kop1zondernummering"/>
        <w:spacing w:line="276" w:lineRule="auto"/>
        <w:rPr>
          <w:rFonts w:ascii="Arial" w:hAnsi="Arial" w:cs="Arial"/>
        </w:rPr>
      </w:pPr>
    </w:p>
    <w:p w14:paraId="43F4AC4C" w14:textId="15D73CFC" w:rsidR="00C978EF" w:rsidRPr="002656DA" w:rsidRDefault="00C978EF" w:rsidP="00085128">
      <w:pPr>
        <w:pStyle w:val="Kop1zondernummering"/>
        <w:spacing w:line="276" w:lineRule="auto"/>
        <w:rPr>
          <w:rFonts w:ascii="Arial" w:hAnsi="Arial" w:cs="Arial"/>
        </w:rPr>
      </w:pPr>
    </w:p>
    <w:p w14:paraId="1C82BACD" w14:textId="078492C3" w:rsidR="00EC7633" w:rsidRPr="002656DA" w:rsidRDefault="00EC7633">
      <w:pPr>
        <w:rPr>
          <w:rFonts w:ascii="Arial" w:hAnsi="Arial" w:cs="Arial"/>
        </w:rPr>
      </w:pPr>
      <w:r w:rsidRPr="002656DA">
        <w:rPr>
          <w:rFonts w:ascii="Arial" w:hAnsi="Arial" w:cs="Arial"/>
        </w:rPr>
        <w:br w:type="page"/>
      </w:r>
    </w:p>
    <w:p w14:paraId="5E45001F" w14:textId="3FE74724" w:rsidR="00A40ADB" w:rsidRPr="002318FE" w:rsidRDefault="002318FE" w:rsidP="007835E3">
      <w:pPr>
        <w:pStyle w:val="Kop1"/>
      </w:pPr>
      <w:bookmarkStart w:id="4" w:name="_Toc456597631"/>
      <w:bookmarkStart w:id="5" w:name="_Toc174438936"/>
      <w:r>
        <w:lastRenderedPageBreak/>
        <w:t xml:space="preserve">1. </w:t>
      </w:r>
      <w:r w:rsidR="00D140DE" w:rsidRPr="007835E3">
        <w:t>Introduction</w:t>
      </w:r>
      <w:bookmarkEnd w:id="4"/>
      <w:bookmarkEnd w:id="5"/>
    </w:p>
    <w:p w14:paraId="18228134" w14:textId="0B900A64" w:rsidR="00206D3C" w:rsidRPr="00E97164" w:rsidRDefault="00C77A04" w:rsidP="00085128">
      <w:pPr>
        <w:spacing w:line="276" w:lineRule="auto"/>
        <w:rPr>
          <w:rFonts w:ascii="Arial" w:hAnsi="Arial" w:cs="Arial"/>
          <w:sz w:val="20"/>
          <w:szCs w:val="20"/>
        </w:rPr>
      </w:pPr>
      <w:r w:rsidRPr="00E97164">
        <w:rPr>
          <w:rFonts w:ascii="Arial" w:hAnsi="Arial" w:cs="Arial"/>
          <w:sz w:val="20"/>
          <w:szCs w:val="20"/>
        </w:rPr>
        <w:t xml:space="preserve">We, </w:t>
      </w:r>
      <w:sdt>
        <w:sdtPr>
          <w:rPr>
            <w:rFonts w:ascii="Arial" w:hAnsi="Arial" w:cs="Arial"/>
            <w:sz w:val="20"/>
            <w:szCs w:val="20"/>
          </w:rPr>
          <w:id w:val="3391893"/>
          <w:placeholder>
            <w:docPart w:val="DefaultPlaceholder_22675704"/>
          </w:placeholder>
          <w:comboBox>
            <w:listItem w:displayText="&lt;Name of Contracting Authority / Contracting Authorities&gt;" w:value="&lt;Naam aanbestedende dienst(en)&gt;"/>
            <w:listItem w:displayText="Ministry of General Affairs" w:value="het ministerie van Algemene Zaken"/>
            <w:listItem w:displayText="Ministry of the Interior and Kingdom Relations" w:value="het ministerie van Binnenlandse Zaken en Koninkrijksrelaties"/>
            <w:listItem w:displayText="Ministry of Foreign Affairs" w:value="het ministerie van Buitenlandse Zaken"/>
            <w:listItem w:displayText="Ministry of Finance" w:value="het ministerie van Financiën"/>
            <w:listItem w:displayText="Ministry of Social Affairs and Employment" w:value="het ministerie van Sociale Zaken en Werkgelegenheid"/>
            <w:listItem w:displayText="Ministry of Health, Welfare and Sport" w:value="het ministerie van Volksgezondheid, Welzijn en Sport"/>
          </w:comboBox>
        </w:sdtPr>
        <w:sdtContent>
          <w:r w:rsidR="00946243" w:rsidRPr="000254FD">
            <w:rPr>
              <w:rFonts w:ascii="Arial" w:hAnsi="Arial" w:cs="Arial"/>
              <w:sz w:val="20"/>
              <w:szCs w:val="20"/>
            </w:rPr>
            <w:t xml:space="preserve"> KB, National Library of the Netherlands</w:t>
          </w:r>
        </w:sdtContent>
      </w:sdt>
      <w:r w:rsidRPr="00E97164">
        <w:rPr>
          <w:rFonts w:ascii="Arial" w:hAnsi="Arial" w:cs="Arial"/>
          <w:sz w:val="20"/>
          <w:szCs w:val="20"/>
        </w:rPr>
        <w:t xml:space="preserve">, invite you as a potential Tenderer to submit a tender for </w:t>
      </w:r>
      <w:r w:rsidR="00512A33" w:rsidRPr="00E97164">
        <w:rPr>
          <w:rFonts w:ascii="Arial" w:hAnsi="Arial" w:cs="Arial"/>
          <w:sz w:val="20"/>
          <w:szCs w:val="20"/>
        </w:rPr>
        <w:t>Full text digitization</w:t>
      </w:r>
      <w:r w:rsidRPr="00E97164">
        <w:rPr>
          <w:rFonts w:ascii="Arial" w:hAnsi="Arial" w:cs="Arial"/>
          <w:sz w:val="20"/>
          <w:szCs w:val="20"/>
        </w:rPr>
        <w:t>. You will find all the information you need in this Descriptive Document.</w:t>
      </w:r>
    </w:p>
    <w:p w14:paraId="7EC3567E" w14:textId="689C7A8D" w:rsidR="00206D3C" w:rsidRPr="002656DA" w:rsidRDefault="00512A33" w:rsidP="0055621D">
      <w:pPr>
        <w:pStyle w:val="Kop3"/>
      </w:pPr>
      <w:bookmarkStart w:id="6" w:name="_Toc321483881"/>
      <w:bookmarkStart w:id="7" w:name="_Toc321484773"/>
      <w:bookmarkStart w:id="8" w:name="_Toc321484812"/>
      <w:bookmarkStart w:id="9" w:name="_Toc321484849"/>
      <w:bookmarkStart w:id="10" w:name="_Toc321484886"/>
      <w:bookmarkStart w:id="11" w:name="_Toc321484924"/>
      <w:bookmarkStart w:id="12" w:name="_Toc321485310"/>
      <w:bookmarkStart w:id="13" w:name="_Toc321485362"/>
      <w:bookmarkStart w:id="14" w:name="_Toc321485399"/>
      <w:bookmarkStart w:id="15" w:name="_Toc321485443"/>
      <w:bookmarkStart w:id="16" w:name="_Toc456597632"/>
      <w:bookmarkStart w:id="17" w:name="_Toc174438937"/>
      <w:r w:rsidRPr="002656DA">
        <w:t>About the KB</w:t>
      </w:r>
      <w:bookmarkEnd w:id="6"/>
      <w:bookmarkEnd w:id="7"/>
      <w:bookmarkEnd w:id="8"/>
      <w:bookmarkEnd w:id="9"/>
      <w:bookmarkEnd w:id="10"/>
      <w:bookmarkEnd w:id="11"/>
      <w:bookmarkEnd w:id="12"/>
      <w:bookmarkEnd w:id="13"/>
      <w:bookmarkEnd w:id="14"/>
      <w:bookmarkEnd w:id="15"/>
      <w:bookmarkEnd w:id="16"/>
      <w:bookmarkEnd w:id="17"/>
    </w:p>
    <w:p w14:paraId="723E58A6" w14:textId="77777777" w:rsidR="00512A33" w:rsidRPr="00E97164" w:rsidRDefault="00512A33" w:rsidP="00085128">
      <w:pPr>
        <w:spacing w:line="276" w:lineRule="auto"/>
        <w:rPr>
          <w:rFonts w:ascii="Arial" w:hAnsi="Arial" w:cs="Arial"/>
          <w:sz w:val="20"/>
          <w:szCs w:val="20"/>
          <w:highlight w:val="lightGray"/>
        </w:rPr>
      </w:pPr>
    </w:p>
    <w:p w14:paraId="29FFBE3C" w14:textId="1BCECC84" w:rsidR="00512A33" w:rsidRPr="00E97164" w:rsidRDefault="00512A33" w:rsidP="00512A33">
      <w:pPr>
        <w:spacing w:line="276" w:lineRule="auto"/>
        <w:rPr>
          <w:rFonts w:ascii="Arial" w:hAnsi="Arial" w:cs="Arial"/>
          <w:sz w:val="20"/>
          <w:szCs w:val="20"/>
        </w:rPr>
      </w:pPr>
      <w:r w:rsidRPr="00E97164">
        <w:rPr>
          <w:rFonts w:ascii="Arial" w:hAnsi="Arial" w:cs="Arial"/>
          <w:sz w:val="20"/>
          <w:szCs w:val="20"/>
        </w:rPr>
        <w:t xml:space="preserve">The </w:t>
      </w:r>
      <w:r w:rsidR="000254FD">
        <w:rPr>
          <w:rFonts w:ascii="Arial" w:hAnsi="Arial" w:cs="Arial"/>
          <w:sz w:val="20"/>
          <w:szCs w:val="20"/>
        </w:rPr>
        <w:t>KB</w:t>
      </w:r>
      <w:r w:rsidRPr="00E97164">
        <w:rPr>
          <w:rFonts w:ascii="Arial" w:hAnsi="Arial" w:cs="Arial"/>
          <w:sz w:val="20"/>
          <w:szCs w:val="20"/>
        </w:rPr>
        <w:t xml:space="preserve"> is the national library of the Netherlands. Its task is to preserve and provide access to Dutch cultural heritage in printed and written form, and increasingly in digital form as well. Since August 31, 1993, the KB has been an independent administrative body, funded by the Ministry of Education, Culture, and Science. As of January 1, 2015, the Wet </w:t>
      </w:r>
      <w:proofErr w:type="spellStart"/>
      <w:r w:rsidRPr="00E97164">
        <w:rPr>
          <w:rFonts w:ascii="Arial" w:hAnsi="Arial" w:cs="Arial"/>
          <w:sz w:val="20"/>
          <w:szCs w:val="20"/>
        </w:rPr>
        <w:t>Stelsel</w:t>
      </w:r>
      <w:proofErr w:type="spellEnd"/>
      <w:r w:rsidRPr="00E97164">
        <w:rPr>
          <w:rFonts w:ascii="Arial" w:hAnsi="Arial" w:cs="Arial"/>
          <w:sz w:val="20"/>
          <w:szCs w:val="20"/>
        </w:rPr>
        <w:t xml:space="preserve"> </w:t>
      </w:r>
      <w:proofErr w:type="spellStart"/>
      <w:r w:rsidRPr="00E97164">
        <w:rPr>
          <w:rFonts w:ascii="Arial" w:hAnsi="Arial" w:cs="Arial"/>
          <w:sz w:val="20"/>
          <w:szCs w:val="20"/>
        </w:rPr>
        <w:t>Openbare</w:t>
      </w:r>
      <w:proofErr w:type="spellEnd"/>
      <w:r w:rsidRPr="00E97164">
        <w:rPr>
          <w:rFonts w:ascii="Arial" w:hAnsi="Arial" w:cs="Arial"/>
          <w:sz w:val="20"/>
          <w:szCs w:val="20"/>
        </w:rPr>
        <w:t xml:space="preserve"> </w:t>
      </w:r>
      <w:proofErr w:type="spellStart"/>
      <w:r w:rsidRPr="00E97164">
        <w:rPr>
          <w:rFonts w:ascii="Arial" w:hAnsi="Arial" w:cs="Arial"/>
          <w:sz w:val="20"/>
          <w:szCs w:val="20"/>
        </w:rPr>
        <w:t>Bibliotheekvoorzieningen</w:t>
      </w:r>
      <w:proofErr w:type="spellEnd"/>
      <w:r w:rsidRPr="00E97164">
        <w:rPr>
          <w:rFonts w:ascii="Arial" w:hAnsi="Arial" w:cs="Arial"/>
          <w:sz w:val="20"/>
          <w:szCs w:val="20"/>
        </w:rPr>
        <w:t xml:space="preserve"> (</w:t>
      </w:r>
      <w:proofErr w:type="spellStart"/>
      <w:r w:rsidRPr="00E97164">
        <w:rPr>
          <w:rFonts w:ascii="Arial" w:hAnsi="Arial" w:cs="Arial"/>
          <w:sz w:val="20"/>
          <w:szCs w:val="20"/>
        </w:rPr>
        <w:t>Wsob</w:t>
      </w:r>
      <w:proofErr w:type="spellEnd"/>
      <w:r w:rsidRPr="00E97164">
        <w:rPr>
          <w:rFonts w:ascii="Arial" w:hAnsi="Arial" w:cs="Arial"/>
          <w:sz w:val="20"/>
          <w:szCs w:val="20"/>
        </w:rPr>
        <w:t>) or Public Library Facilities System Act came into effect, granting the KB a coordinating role within the network of public libraries and the responsibility for carrying out system tasks. With the new law, the KB has also become responsible for the development of the national digital library.</w:t>
      </w:r>
    </w:p>
    <w:p w14:paraId="5331D039" w14:textId="77777777" w:rsidR="00512A33" w:rsidRPr="00E97164" w:rsidRDefault="00512A33" w:rsidP="00512A33">
      <w:pPr>
        <w:spacing w:line="276" w:lineRule="auto"/>
        <w:rPr>
          <w:rFonts w:ascii="Arial" w:hAnsi="Arial" w:cs="Arial"/>
          <w:sz w:val="20"/>
          <w:szCs w:val="20"/>
        </w:rPr>
      </w:pPr>
    </w:p>
    <w:p w14:paraId="390DFF09" w14:textId="7D68B699" w:rsidR="00512A33" w:rsidRPr="00E97164" w:rsidRDefault="00512A33" w:rsidP="00512A33">
      <w:pPr>
        <w:spacing w:line="276" w:lineRule="auto"/>
        <w:rPr>
          <w:rFonts w:ascii="Arial" w:hAnsi="Arial" w:cs="Arial"/>
          <w:sz w:val="20"/>
          <w:szCs w:val="20"/>
        </w:rPr>
      </w:pPr>
      <w:r w:rsidRPr="00E97164">
        <w:rPr>
          <w:rFonts w:ascii="Arial" w:hAnsi="Arial" w:cs="Arial"/>
          <w:sz w:val="20"/>
          <w:szCs w:val="20"/>
        </w:rPr>
        <w:t xml:space="preserve">The KB connects people and words, contributing to a smarter, more skilled, and more creative Netherlands, now and in the future. In the </w:t>
      </w:r>
      <w:hyperlink r:id="rId11" w:history="1">
        <w:r w:rsidRPr="00E97164">
          <w:rPr>
            <w:rStyle w:val="Hyperlink"/>
            <w:rFonts w:ascii="Arial" w:hAnsi="Arial" w:cs="Arial"/>
            <w:sz w:val="20"/>
            <w:szCs w:val="20"/>
          </w:rPr>
          <w:t xml:space="preserve">KB </w:t>
        </w:r>
        <w:proofErr w:type="spellStart"/>
        <w:r w:rsidRPr="00E97164">
          <w:rPr>
            <w:rStyle w:val="Hyperlink"/>
            <w:rFonts w:ascii="Arial" w:hAnsi="Arial" w:cs="Arial"/>
            <w:sz w:val="20"/>
            <w:szCs w:val="20"/>
          </w:rPr>
          <w:t>Beleidsplan</w:t>
        </w:r>
        <w:proofErr w:type="spellEnd"/>
        <w:r w:rsidRPr="00E97164">
          <w:rPr>
            <w:rStyle w:val="Hyperlink"/>
            <w:rFonts w:ascii="Arial" w:hAnsi="Arial" w:cs="Arial"/>
            <w:sz w:val="20"/>
            <w:szCs w:val="20"/>
          </w:rPr>
          <w:t xml:space="preserve"> 2023-2026</w:t>
        </w:r>
      </w:hyperlink>
      <w:r w:rsidRPr="00E97164">
        <w:rPr>
          <w:rFonts w:ascii="Arial" w:hAnsi="Arial" w:cs="Arial"/>
          <w:sz w:val="20"/>
          <w:szCs w:val="20"/>
        </w:rPr>
        <w:t xml:space="preserve"> the following strategic goals have been formulated for the coming year:</w:t>
      </w:r>
    </w:p>
    <w:p w14:paraId="61A15C2B" w14:textId="77777777" w:rsidR="00512A33" w:rsidRPr="00E97164" w:rsidRDefault="00512A33" w:rsidP="00512A33">
      <w:pPr>
        <w:spacing w:line="276" w:lineRule="auto"/>
        <w:rPr>
          <w:rFonts w:ascii="Arial" w:hAnsi="Arial" w:cs="Arial"/>
          <w:sz w:val="20"/>
          <w:szCs w:val="20"/>
        </w:rPr>
      </w:pPr>
    </w:p>
    <w:p w14:paraId="68FDDE6C" w14:textId="77777777" w:rsidR="00512A33" w:rsidRPr="00E97164" w:rsidRDefault="00512A33" w:rsidP="00512A33">
      <w:pPr>
        <w:spacing w:line="276" w:lineRule="auto"/>
        <w:rPr>
          <w:rFonts w:ascii="Arial" w:hAnsi="Arial" w:cs="Arial"/>
          <w:sz w:val="20"/>
          <w:szCs w:val="20"/>
        </w:rPr>
      </w:pPr>
      <w:r w:rsidRPr="00E97164">
        <w:rPr>
          <w:rFonts w:ascii="Arial" w:hAnsi="Arial" w:cs="Arial"/>
          <w:sz w:val="20"/>
          <w:szCs w:val="20"/>
        </w:rPr>
        <w:t>1.</w:t>
      </w:r>
      <w:r w:rsidRPr="00E97164">
        <w:rPr>
          <w:rFonts w:ascii="Arial" w:hAnsi="Arial" w:cs="Arial"/>
          <w:sz w:val="20"/>
          <w:szCs w:val="20"/>
        </w:rPr>
        <w:tab/>
      </w:r>
      <w:r w:rsidRPr="00E97164">
        <w:rPr>
          <w:rFonts w:ascii="Arial" w:hAnsi="Arial" w:cs="Arial"/>
          <w:b/>
          <w:bCs/>
          <w:sz w:val="20"/>
          <w:szCs w:val="20"/>
        </w:rPr>
        <w:t>Reading and digital literacy</w:t>
      </w:r>
      <w:r w:rsidRPr="00E97164">
        <w:rPr>
          <w:rFonts w:ascii="Arial" w:hAnsi="Arial" w:cs="Arial"/>
          <w:sz w:val="20"/>
          <w:szCs w:val="20"/>
        </w:rPr>
        <w:t xml:space="preserve">: providing more people with the opportunity to read and participate in the information society.  </w:t>
      </w:r>
    </w:p>
    <w:p w14:paraId="6E4AD37C" w14:textId="77777777" w:rsidR="00512A33" w:rsidRPr="00E97164" w:rsidRDefault="00512A33" w:rsidP="00512A33">
      <w:pPr>
        <w:spacing w:line="276" w:lineRule="auto"/>
        <w:rPr>
          <w:rFonts w:ascii="Arial" w:hAnsi="Arial" w:cs="Arial"/>
          <w:sz w:val="20"/>
          <w:szCs w:val="20"/>
        </w:rPr>
      </w:pPr>
      <w:r w:rsidRPr="00E97164">
        <w:rPr>
          <w:rFonts w:ascii="Arial" w:hAnsi="Arial" w:cs="Arial"/>
          <w:sz w:val="20"/>
          <w:szCs w:val="20"/>
        </w:rPr>
        <w:t>2.</w:t>
      </w:r>
      <w:r w:rsidRPr="00E97164">
        <w:rPr>
          <w:rFonts w:ascii="Arial" w:hAnsi="Arial" w:cs="Arial"/>
          <w:sz w:val="20"/>
          <w:szCs w:val="20"/>
        </w:rPr>
        <w:tab/>
      </w:r>
      <w:r w:rsidRPr="00E97164">
        <w:rPr>
          <w:rFonts w:ascii="Arial" w:hAnsi="Arial" w:cs="Arial"/>
          <w:b/>
          <w:bCs/>
          <w:sz w:val="20"/>
          <w:szCs w:val="20"/>
        </w:rPr>
        <w:t>Research and discovery</w:t>
      </w:r>
      <w:r w:rsidRPr="00E97164">
        <w:rPr>
          <w:rFonts w:ascii="Arial" w:hAnsi="Arial" w:cs="Arial"/>
          <w:sz w:val="20"/>
          <w:szCs w:val="20"/>
        </w:rPr>
        <w:t xml:space="preserve">: Strengthening the connection between research and society.  </w:t>
      </w:r>
    </w:p>
    <w:p w14:paraId="41331EE6" w14:textId="2DA3FCA6" w:rsidR="00512A33" w:rsidRPr="00E97164" w:rsidRDefault="00512A33" w:rsidP="00512A33">
      <w:pPr>
        <w:spacing w:line="276" w:lineRule="auto"/>
        <w:rPr>
          <w:rFonts w:ascii="Arial" w:hAnsi="Arial" w:cs="Arial"/>
          <w:sz w:val="20"/>
          <w:szCs w:val="20"/>
        </w:rPr>
      </w:pPr>
      <w:r w:rsidRPr="00E97164">
        <w:rPr>
          <w:rFonts w:ascii="Arial" w:hAnsi="Arial" w:cs="Arial"/>
          <w:sz w:val="20"/>
          <w:szCs w:val="20"/>
        </w:rPr>
        <w:t>3.</w:t>
      </w:r>
      <w:r w:rsidRPr="00E97164">
        <w:rPr>
          <w:rFonts w:ascii="Arial" w:hAnsi="Arial" w:cs="Arial"/>
          <w:sz w:val="20"/>
          <w:szCs w:val="20"/>
        </w:rPr>
        <w:tab/>
      </w:r>
      <w:r w:rsidRPr="00E97164">
        <w:rPr>
          <w:rFonts w:ascii="Arial" w:hAnsi="Arial" w:cs="Arial"/>
          <w:b/>
          <w:bCs/>
          <w:sz w:val="20"/>
          <w:szCs w:val="20"/>
        </w:rPr>
        <w:t>Sustainable access</w:t>
      </w:r>
      <w:r w:rsidRPr="00E97164">
        <w:rPr>
          <w:rFonts w:ascii="Arial" w:hAnsi="Arial" w:cs="Arial"/>
          <w:sz w:val="20"/>
          <w:szCs w:val="20"/>
        </w:rPr>
        <w:t>: ensuring the collection in our national library.</w:t>
      </w:r>
    </w:p>
    <w:p w14:paraId="7B8ED25A" w14:textId="77777777" w:rsidR="00512A33" w:rsidRPr="002656DA" w:rsidRDefault="00512A33" w:rsidP="00512A33">
      <w:pPr>
        <w:spacing w:line="276" w:lineRule="auto"/>
        <w:rPr>
          <w:rFonts w:ascii="Arial" w:hAnsi="Arial" w:cs="Arial"/>
        </w:rPr>
      </w:pPr>
    </w:p>
    <w:p w14:paraId="0468F70C" w14:textId="079298A4" w:rsidR="00512A33" w:rsidRPr="00FA2971" w:rsidRDefault="00512A33" w:rsidP="00512A33">
      <w:pPr>
        <w:pStyle w:val="Kop3"/>
      </w:pPr>
      <w:bookmarkStart w:id="18" w:name="_Toc174438938"/>
      <w:r w:rsidRPr="00FA2971">
        <w:t>Supporting party</w:t>
      </w:r>
      <w:bookmarkEnd w:id="18"/>
    </w:p>
    <w:p w14:paraId="4C007914" w14:textId="76567DD5" w:rsidR="00E665FE" w:rsidRPr="00966CCF" w:rsidRDefault="00E665FE" w:rsidP="00512A33">
      <w:pPr>
        <w:spacing w:line="276" w:lineRule="auto"/>
        <w:rPr>
          <w:rFonts w:ascii="Arial" w:hAnsi="Arial" w:cs="Arial"/>
          <w:sz w:val="20"/>
          <w:szCs w:val="20"/>
        </w:rPr>
      </w:pPr>
      <w:r w:rsidRPr="00966CCF">
        <w:rPr>
          <w:rFonts w:ascii="Arial" w:hAnsi="Arial" w:cs="Arial"/>
          <w:sz w:val="20"/>
          <w:szCs w:val="20"/>
        </w:rPr>
        <w:t>The KB is supported in the Tender by</w:t>
      </w:r>
      <w:r w:rsidR="00966CCF" w:rsidRPr="00966CCF">
        <w:rPr>
          <w:rFonts w:ascii="Arial" w:hAnsi="Arial" w:cs="Arial"/>
          <w:sz w:val="20"/>
          <w:szCs w:val="20"/>
        </w:rPr>
        <w:t xml:space="preserve"> Adjust Consulting B.V.</w:t>
      </w:r>
      <w:r w:rsidRPr="00966CCF">
        <w:rPr>
          <w:rFonts w:ascii="Arial" w:hAnsi="Arial" w:cs="Arial"/>
          <w:sz w:val="20"/>
          <w:szCs w:val="20"/>
        </w:rPr>
        <w:t xml:space="preserve">. </w:t>
      </w:r>
      <w:r w:rsidR="00966CCF" w:rsidRPr="00966CCF">
        <w:rPr>
          <w:rFonts w:ascii="Arial" w:hAnsi="Arial" w:cs="Arial"/>
          <w:sz w:val="20"/>
          <w:szCs w:val="20"/>
        </w:rPr>
        <w:t xml:space="preserve">Adjust </w:t>
      </w:r>
      <w:r w:rsidRPr="00966CCF">
        <w:rPr>
          <w:rFonts w:ascii="Arial" w:hAnsi="Arial" w:cs="Arial"/>
          <w:sz w:val="20"/>
          <w:szCs w:val="20"/>
        </w:rPr>
        <w:t xml:space="preserve">provides procurement and tendering expertise for this Tender and will in no way be involved as a </w:t>
      </w:r>
      <w:r w:rsidR="00E8751B">
        <w:rPr>
          <w:rFonts w:ascii="Arial" w:hAnsi="Arial" w:cs="Arial"/>
          <w:sz w:val="20"/>
          <w:szCs w:val="20"/>
        </w:rPr>
        <w:t>Tenderer</w:t>
      </w:r>
      <w:r w:rsidRPr="00966CCF">
        <w:rPr>
          <w:rFonts w:ascii="Arial" w:hAnsi="Arial" w:cs="Arial"/>
          <w:sz w:val="20"/>
          <w:szCs w:val="20"/>
        </w:rPr>
        <w:t xml:space="preserve">, Subcontractor, or advisor to a </w:t>
      </w:r>
      <w:r w:rsidR="00E8751B">
        <w:rPr>
          <w:rFonts w:ascii="Arial" w:hAnsi="Arial" w:cs="Arial"/>
          <w:sz w:val="20"/>
          <w:szCs w:val="20"/>
        </w:rPr>
        <w:t>Tenderer</w:t>
      </w:r>
      <w:r w:rsidRPr="00966CCF">
        <w:rPr>
          <w:rFonts w:ascii="Arial" w:hAnsi="Arial" w:cs="Arial"/>
          <w:sz w:val="20"/>
          <w:szCs w:val="20"/>
        </w:rPr>
        <w:t xml:space="preserve"> in this Tender. </w:t>
      </w:r>
    </w:p>
    <w:p w14:paraId="6D5561C1" w14:textId="77777777" w:rsidR="00206D3C" w:rsidRPr="00FA2971" w:rsidRDefault="61F67926" w:rsidP="00085128">
      <w:pPr>
        <w:pStyle w:val="Kop3"/>
        <w:spacing w:line="276" w:lineRule="auto"/>
      </w:pPr>
      <w:bookmarkStart w:id="19" w:name="_Toc321483884"/>
      <w:bookmarkStart w:id="20" w:name="_Toc321484776"/>
      <w:bookmarkStart w:id="21" w:name="_Toc321484815"/>
      <w:bookmarkStart w:id="22" w:name="_Toc321484852"/>
      <w:bookmarkStart w:id="23" w:name="_Toc321484889"/>
      <w:bookmarkStart w:id="24" w:name="_Toc321484927"/>
      <w:bookmarkStart w:id="25" w:name="_Toc321485313"/>
      <w:bookmarkStart w:id="26" w:name="_Toc321485365"/>
      <w:bookmarkStart w:id="27" w:name="_Toc321485402"/>
      <w:bookmarkStart w:id="28" w:name="_Toc321485446"/>
      <w:bookmarkStart w:id="29" w:name="_Toc471905584"/>
      <w:bookmarkStart w:id="30" w:name="_Toc174438939"/>
      <w:r>
        <w:t>Purpose of the Tendering Process</w:t>
      </w:r>
      <w:bookmarkEnd w:id="19"/>
      <w:bookmarkEnd w:id="20"/>
      <w:bookmarkEnd w:id="21"/>
      <w:bookmarkEnd w:id="22"/>
      <w:bookmarkEnd w:id="23"/>
      <w:bookmarkEnd w:id="24"/>
      <w:bookmarkEnd w:id="25"/>
      <w:bookmarkEnd w:id="26"/>
      <w:bookmarkEnd w:id="27"/>
      <w:bookmarkEnd w:id="28"/>
      <w:bookmarkEnd w:id="29"/>
      <w:bookmarkEnd w:id="30"/>
    </w:p>
    <w:p w14:paraId="7F940905" w14:textId="00B1B9C7" w:rsidR="008578C3" w:rsidRDefault="04262142" w:rsidP="582ED3A6">
      <w:pPr>
        <w:spacing w:line="276" w:lineRule="auto"/>
        <w:rPr>
          <w:rFonts w:ascii="Arial" w:hAnsi="Arial" w:cs="Arial"/>
          <w:sz w:val="20"/>
          <w:szCs w:val="20"/>
          <w:vertAlign w:val="superscript"/>
        </w:rPr>
      </w:pPr>
      <w:r w:rsidRPr="00E97164">
        <w:rPr>
          <w:rFonts w:ascii="Arial" w:hAnsi="Arial" w:cs="Arial"/>
          <w:sz w:val="20"/>
          <w:szCs w:val="20"/>
        </w:rPr>
        <w:t xml:space="preserve">The purpose of the Tendering Process is to conclude an Agreement </w:t>
      </w:r>
      <w:r w:rsidRPr="00966CCF">
        <w:rPr>
          <w:rFonts w:ascii="Arial" w:hAnsi="Arial" w:cs="Arial"/>
          <w:sz w:val="20"/>
          <w:szCs w:val="20"/>
        </w:rPr>
        <w:t xml:space="preserve">with </w:t>
      </w:r>
      <w:r w:rsidR="2BCF863E" w:rsidRPr="00966CCF">
        <w:rPr>
          <w:rFonts w:ascii="Arial" w:hAnsi="Arial" w:cs="Arial"/>
          <w:sz w:val="20"/>
          <w:szCs w:val="20"/>
        </w:rPr>
        <w:t>1</w:t>
      </w:r>
      <w:r w:rsidRPr="00966CCF">
        <w:rPr>
          <w:rFonts w:ascii="Arial" w:hAnsi="Arial" w:cs="Arial"/>
          <w:sz w:val="20"/>
          <w:szCs w:val="20"/>
        </w:rPr>
        <w:t xml:space="preserve"> service provider for</w:t>
      </w:r>
      <w:r w:rsidRPr="00E97164">
        <w:rPr>
          <w:rFonts w:ascii="Arial" w:hAnsi="Arial" w:cs="Arial"/>
          <w:sz w:val="20"/>
          <w:szCs w:val="20"/>
        </w:rPr>
        <w:t xml:space="preserve"> </w:t>
      </w:r>
      <w:r w:rsidRPr="00966CCF">
        <w:rPr>
          <w:rFonts w:ascii="Arial" w:hAnsi="Arial" w:cs="Arial"/>
          <w:sz w:val="20"/>
          <w:szCs w:val="20"/>
        </w:rPr>
        <w:t xml:space="preserve">services </w:t>
      </w:r>
      <w:r w:rsidR="090DCDB0" w:rsidRPr="00966CCF">
        <w:rPr>
          <w:rFonts w:ascii="Arial" w:hAnsi="Arial" w:cs="Arial"/>
          <w:sz w:val="20"/>
          <w:szCs w:val="20"/>
        </w:rPr>
        <w:t>.</w:t>
      </w:r>
      <w:r w:rsidRPr="00E97164">
        <w:rPr>
          <w:rFonts w:ascii="Arial" w:hAnsi="Arial" w:cs="Arial"/>
          <w:sz w:val="20"/>
          <w:szCs w:val="20"/>
        </w:rPr>
        <w:t xml:space="preserve">The intention is for the Agreement to commence on </w:t>
      </w:r>
      <w:sdt>
        <w:sdtPr>
          <w:rPr>
            <w:rFonts w:ascii="Arial" w:hAnsi="Arial" w:cs="Arial"/>
            <w:sz w:val="20"/>
            <w:szCs w:val="20"/>
          </w:rPr>
          <w:alias w:val="&lt;date&gt;"/>
          <w:tag w:val="&lt;datum&gt;"/>
          <w:id w:val="3391901"/>
          <w:placeholder>
            <w:docPart w:val="32835226FA7F454DAA768AF9241B3846"/>
          </w:placeholder>
          <w:date w:fullDate="2024-12-19T00:00:00Z">
            <w:dateFormat w:val="d MMMM yyyy"/>
            <w:lid w:val="en-GB"/>
            <w:storeMappedDataAs w:val="dateTime"/>
            <w:calendar w:val="gregorian"/>
          </w:date>
        </w:sdtPr>
        <w:sdtContent>
          <w:r w:rsidR="008C52E3">
            <w:rPr>
              <w:rFonts w:ascii="Arial" w:hAnsi="Arial" w:cs="Arial"/>
              <w:sz w:val="20"/>
              <w:szCs w:val="20"/>
              <w:lang w:val="en-GB"/>
            </w:rPr>
            <w:t>19 December 2024</w:t>
          </w:r>
        </w:sdtContent>
      </w:sdt>
      <w:r w:rsidR="7CCF3B73" w:rsidRPr="582ED3A6">
        <w:rPr>
          <w:rFonts w:ascii="Arial" w:hAnsi="Arial" w:cs="Arial"/>
          <w:sz w:val="20"/>
          <w:szCs w:val="20"/>
        </w:rPr>
        <w:t xml:space="preserve">. </w:t>
      </w:r>
    </w:p>
    <w:p w14:paraId="07068089" w14:textId="77777777" w:rsidR="00E0136E" w:rsidRDefault="00E0136E" w:rsidP="00085128">
      <w:pPr>
        <w:spacing w:line="276" w:lineRule="auto"/>
        <w:rPr>
          <w:rFonts w:ascii="Arial" w:hAnsi="Arial" w:cs="Arial"/>
          <w:sz w:val="20"/>
          <w:szCs w:val="20"/>
        </w:rPr>
      </w:pPr>
    </w:p>
    <w:p w14:paraId="3BD4FFC0" w14:textId="3EC917E0" w:rsidR="00E0136E" w:rsidRPr="002656DA" w:rsidRDefault="2F7A6EFC" w:rsidP="00E0136E">
      <w:pPr>
        <w:pStyle w:val="Kop3"/>
      </w:pPr>
      <w:bookmarkStart w:id="31" w:name="_Toc174438940"/>
      <w:r>
        <w:t xml:space="preserve">Ambition </w:t>
      </w:r>
      <w:r w:rsidR="1E0FC654">
        <w:t>of this Tender</w:t>
      </w:r>
      <w:bookmarkEnd w:id="31"/>
      <w:r w:rsidR="1E0FC654">
        <w:t xml:space="preserve"> </w:t>
      </w:r>
    </w:p>
    <w:p w14:paraId="3A4885FC" w14:textId="3F8FF404" w:rsidR="00811626" w:rsidRDefault="59F088BD" w:rsidP="491A79AA">
      <w:pPr>
        <w:spacing w:line="276" w:lineRule="auto"/>
        <w:rPr>
          <w:rFonts w:ascii="Arial" w:hAnsi="Arial" w:cs="Arial"/>
          <w:sz w:val="20"/>
          <w:szCs w:val="20"/>
        </w:rPr>
      </w:pPr>
      <w:r w:rsidRPr="491A79AA">
        <w:rPr>
          <w:rFonts w:ascii="Arial" w:hAnsi="Arial" w:cs="Arial"/>
          <w:sz w:val="20"/>
          <w:szCs w:val="20"/>
        </w:rPr>
        <w:t>The KB's minimum quality objectives are articulated in the program of requirements; however, the KB aspires towards perfection, both in terms of the quality of the digitization of the texts and in terms of cooperation with our future contractor. Therefore, we are looking for a cooperation partner who shares this ambition with us.</w:t>
      </w:r>
    </w:p>
    <w:p w14:paraId="1B789EDD" w14:textId="4DEAE1D0" w:rsidR="00811626" w:rsidRDefault="00811626" w:rsidP="491A79AA">
      <w:pPr>
        <w:spacing w:line="276" w:lineRule="auto"/>
        <w:rPr>
          <w:rFonts w:ascii="Arial" w:hAnsi="Arial" w:cs="Arial"/>
          <w:sz w:val="20"/>
          <w:szCs w:val="20"/>
        </w:rPr>
      </w:pPr>
    </w:p>
    <w:p w14:paraId="14086D46" w14:textId="29C100A0" w:rsidR="00811626" w:rsidRDefault="00811626" w:rsidP="00811626">
      <w:pPr>
        <w:pStyle w:val="Kop3"/>
      </w:pPr>
      <w:bookmarkStart w:id="32" w:name="_Toc174438941"/>
      <w:r>
        <w:t>Market consultation</w:t>
      </w:r>
      <w:bookmarkEnd w:id="32"/>
      <w:r>
        <w:t xml:space="preserve"> </w:t>
      </w:r>
    </w:p>
    <w:p w14:paraId="47C4AA4C" w14:textId="1B5FB206" w:rsidR="00811626" w:rsidRPr="009072B6" w:rsidRDefault="00985D91" w:rsidP="00985D91">
      <w:pPr>
        <w:rPr>
          <w:rFonts w:ascii="Arial" w:hAnsi="Arial" w:cs="Arial"/>
          <w:sz w:val="20"/>
          <w:szCs w:val="20"/>
        </w:rPr>
      </w:pPr>
      <w:r w:rsidRPr="00985D91">
        <w:rPr>
          <w:rFonts w:ascii="Arial" w:hAnsi="Arial" w:cs="Arial"/>
          <w:sz w:val="20"/>
          <w:szCs w:val="20"/>
        </w:rPr>
        <w:t xml:space="preserve">Prior to this Tender, the organization conducted a market consultation. The report and the provided information from the market consultation are attached as Annex </w:t>
      </w:r>
      <w:r w:rsidR="009E458E">
        <w:rPr>
          <w:rFonts w:ascii="Arial" w:hAnsi="Arial" w:cs="Arial"/>
          <w:sz w:val="20"/>
          <w:szCs w:val="20"/>
        </w:rPr>
        <w:t>J</w:t>
      </w:r>
      <w:r w:rsidRPr="00985D91">
        <w:rPr>
          <w:rFonts w:ascii="Arial" w:hAnsi="Arial" w:cs="Arial"/>
          <w:sz w:val="20"/>
          <w:szCs w:val="20"/>
        </w:rPr>
        <w:t xml:space="preserve"> 'Market Consultation' to this Descriptive Document</w:t>
      </w:r>
      <w:r>
        <w:rPr>
          <w:rFonts w:ascii="Arial" w:hAnsi="Arial" w:cs="Arial"/>
          <w:sz w:val="20"/>
          <w:szCs w:val="20"/>
        </w:rPr>
        <w:t>.</w:t>
      </w:r>
    </w:p>
    <w:p w14:paraId="6D2AF1D6" w14:textId="77777777" w:rsidR="00761B8E" w:rsidRPr="002656DA" w:rsidRDefault="004A0B18" w:rsidP="00085128">
      <w:pPr>
        <w:pStyle w:val="Kop3"/>
        <w:spacing w:line="276" w:lineRule="auto"/>
      </w:pPr>
      <w:bookmarkStart w:id="33" w:name="_Toc174438942"/>
      <w:r w:rsidRPr="002656DA">
        <w:t>Structure of the Descriptive Document</w:t>
      </w:r>
      <w:bookmarkEnd w:id="33"/>
    </w:p>
    <w:p w14:paraId="238C83AC" w14:textId="77777777" w:rsidR="008D534B" w:rsidRPr="00E97164" w:rsidRDefault="00C77A04" w:rsidP="00085128">
      <w:pPr>
        <w:spacing w:line="276" w:lineRule="auto"/>
        <w:rPr>
          <w:rFonts w:ascii="Arial" w:hAnsi="Arial" w:cs="Arial"/>
          <w:sz w:val="20"/>
          <w:szCs w:val="20"/>
        </w:rPr>
      </w:pPr>
      <w:r w:rsidRPr="00E97164">
        <w:rPr>
          <w:rFonts w:ascii="Arial" w:hAnsi="Arial" w:cs="Arial"/>
          <w:sz w:val="20"/>
          <w:szCs w:val="20"/>
        </w:rPr>
        <w:t>After this introduction, you will read:</w:t>
      </w:r>
    </w:p>
    <w:p w14:paraId="60A42ABC" w14:textId="77777777" w:rsidR="00FF44B6" w:rsidRPr="00E97164" w:rsidRDefault="008D534B" w:rsidP="00420426">
      <w:pPr>
        <w:pStyle w:val="Lijstalinea"/>
        <w:numPr>
          <w:ilvl w:val="0"/>
          <w:numId w:val="13"/>
        </w:numPr>
        <w:spacing w:line="276" w:lineRule="auto"/>
        <w:rPr>
          <w:rFonts w:ascii="Arial" w:hAnsi="Arial" w:cs="Arial"/>
          <w:sz w:val="20"/>
          <w:szCs w:val="20"/>
        </w:rPr>
      </w:pPr>
      <w:r w:rsidRPr="00E97164">
        <w:rPr>
          <w:rFonts w:ascii="Arial" w:hAnsi="Arial" w:cs="Arial"/>
          <w:sz w:val="20"/>
          <w:szCs w:val="20"/>
        </w:rPr>
        <w:lastRenderedPageBreak/>
        <w:t>in Chapters 2 to 5: what we want, how we determine whether a Tenderer is suitable to perform the Contract, what we consider important, and how we assess which Tenderer has made the best offer;</w:t>
      </w:r>
    </w:p>
    <w:p w14:paraId="1508528E" w14:textId="77777777" w:rsidR="008D534B" w:rsidRPr="00E97164" w:rsidRDefault="000F33BE" w:rsidP="00420426">
      <w:pPr>
        <w:pStyle w:val="Lijstalinea"/>
        <w:numPr>
          <w:ilvl w:val="0"/>
          <w:numId w:val="13"/>
        </w:numPr>
        <w:spacing w:line="276" w:lineRule="auto"/>
        <w:rPr>
          <w:rFonts w:ascii="Arial" w:hAnsi="Arial" w:cs="Arial"/>
          <w:sz w:val="20"/>
          <w:szCs w:val="20"/>
        </w:rPr>
      </w:pPr>
      <w:r w:rsidRPr="00E97164">
        <w:rPr>
          <w:rFonts w:ascii="Arial" w:hAnsi="Arial" w:cs="Arial"/>
          <w:sz w:val="20"/>
          <w:szCs w:val="20"/>
        </w:rPr>
        <w:t>in Chapters 6 and 7: about the tendering procedure and the correct submission of a Tender;</w:t>
      </w:r>
    </w:p>
    <w:p w14:paraId="7B53C668" w14:textId="77777777" w:rsidR="00EE3467" w:rsidRPr="00E97164" w:rsidRDefault="00EE3467" w:rsidP="00420426">
      <w:pPr>
        <w:pStyle w:val="Lijstalinea"/>
        <w:numPr>
          <w:ilvl w:val="0"/>
          <w:numId w:val="13"/>
        </w:numPr>
        <w:spacing w:line="276" w:lineRule="auto"/>
        <w:rPr>
          <w:rFonts w:ascii="Arial" w:hAnsi="Arial" w:cs="Arial"/>
          <w:sz w:val="20"/>
          <w:szCs w:val="20"/>
        </w:rPr>
      </w:pPr>
      <w:r w:rsidRPr="00E97164">
        <w:rPr>
          <w:rFonts w:ascii="Arial" w:hAnsi="Arial" w:cs="Arial"/>
          <w:sz w:val="20"/>
          <w:szCs w:val="20"/>
        </w:rPr>
        <w:t>in Chapter 8: everything about the Agreement that we wish to conclude;</w:t>
      </w:r>
    </w:p>
    <w:p w14:paraId="57EF8628" w14:textId="77777777" w:rsidR="00DA7805" w:rsidRPr="00E97164" w:rsidRDefault="00DA7805" w:rsidP="00420426">
      <w:pPr>
        <w:pStyle w:val="Lijstalinea"/>
        <w:numPr>
          <w:ilvl w:val="0"/>
          <w:numId w:val="13"/>
        </w:numPr>
        <w:spacing w:line="276" w:lineRule="auto"/>
        <w:rPr>
          <w:rFonts w:ascii="Arial" w:hAnsi="Arial" w:cs="Arial"/>
          <w:sz w:val="20"/>
          <w:szCs w:val="20"/>
        </w:rPr>
      </w:pPr>
      <w:r w:rsidRPr="00E97164">
        <w:rPr>
          <w:rFonts w:ascii="Arial" w:hAnsi="Arial" w:cs="Arial"/>
          <w:sz w:val="20"/>
          <w:szCs w:val="20"/>
        </w:rPr>
        <w:t>in Chapter 9: all about filing a complaint.</w:t>
      </w:r>
    </w:p>
    <w:p w14:paraId="1AFA8879" w14:textId="77777777" w:rsidR="00D25FB0" w:rsidRPr="00E97164" w:rsidRDefault="00D25FB0" w:rsidP="00085128">
      <w:pPr>
        <w:pStyle w:val="Lijstalinea"/>
        <w:spacing w:line="276" w:lineRule="auto"/>
        <w:rPr>
          <w:rFonts w:ascii="Arial" w:hAnsi="Arial" w:cs="Arial"/>
          <w:sz w:val="20"/>
          <w:szCs w:val="20"/>
        </w:rPr>
      </w:pPr>
    </w:p>
    <w:p w14:paraId="18523891" w14:textId="0587F0ED" w:rsidR="005559A2" w:rsidRPr="00E97164" w:rsidRDefault="0010356F" w:rsidP="00085128">
      <w:pPr>
        <w:spacing w:line="276" w:lineRule="auto"/>
        <w:rPr>
          <w:rFonts w:ascii="Arial" w:hAnsi="Arial" w:cs="Arial"/>
          <w:sz w:val="20"/>
          <w:szCs w:val="20"/>
        </w:rPr>
      </w:pPr>
      <w:r w:rsidRPr="00E97164">
        <w:rPr>
          <w:rFonts w:ascii="Arial" w:hAnsi="Arial" w:cs="Arial"/>
          <w:sz w:val="20"/>
          <w:szCs w:val="20"/>
        </w:rPr>
        <w:t xml:space="preserve">We </w:t>
      </w:r>
      <w:proofErr w:type="spellStart"/>
      <w:r w:rsidRPr="00E97164">
        <w:rPr>
          <w:rFonts w:ascii="Arial" w:hAnsi="Arial" w:cs="Arial"/>
          <w:sz w:val="20"/>
          <w:szCs w:val="20"/>
        </w:rPr>
        <w:t>capitalise</w:t>
      </w:r>
      <w:proofErr w:type="spellEnd"/>
      <w:r w:rsidRPr="00E97164">
        <w:rPr>
          <w:rFonts w:ascii="Arial" w:hAnsi="Arial" w:cs="Arial"/>
          <w:sz w:val="20"/>
          <w:szCs w:val="20"/>
        </w:rPr>
        <w:t xml:space="preserve"> certain words in the Descriptive Document and the Annexes. You will find their definitions in the glossary and the </w:t>
      </w:r>
      <w:sdt>
        <w:sdtPr>
          <w:rPr>
            <w:rFonts w:ascii="Arial" w:hAnsi="Arial" w:cs="Arial"/>
            <w:sz w:val="20"/>
            <w:szCs w:val="20"/>
          </w:rPr>
          <w:id w:val="-519232642"/>
          <w:placeholder>
            <w:docPart w:val="DefaultPlaceholder_-1854013439"/>
          </w:placeholder>
          <w:comboBox>
            <w:listItem w:value="Kies een item."/>
            <w:listItem w:displayText="&lt;Government Terms and Conditions&gt;" w:value="&lt;Rijksvoorwaarden&gt;"/>
            <w:listItem w:displayText="General Government Terms and Conditions for IT Contracts 2018 (ARBIT-2018)" w:value="ARBIT-2018"/>
            <w:listItem w:displayText="General Government Purchasing Conditions 2018 (ARIV-2018)" w:value="ARIV-2018"/>
            <w:listItem w:displayText="General Government Terms and Conditions for Public Service Contracts 2018 (ARVODI-2018)" w:value="ARVODI-2018"/>
          </w:comboBox>
        </w:sdtPr>
        <w:sdtContent>
          <w:r w:rsidR="00FA2971">
            <w:rPr>
              <w:rFonts w:ascii="Arial" w:hAnsi="Arial" w:cs="Arial"/>
              <w:sz w:val="20"/>
              <w:szCs w:val="20"/>
            </w:rPr>
            <w:t>General Government Terms and Conditions for Public Service Contracts 2018 (ARVODI-2018)</w:t>
          </w:r>
        </w:sdtContent>
      </w:sdt>
      <w:r w:rsidRPr="00E97164">
        <w:rPr>
          <w:rFonts w:ascii="Arial" w:hAnsi="Arial" w:cs="Arial"/>
          <w:sz w:val="20"/>
          <w:szCs w:val="20"/>
        </w:rPr>
        <w:t xml:space="preserve"> (see Chapter 8 - Conditions). If terms contradict each other, the definition in the glossary takes precedence. </w:t>
      </w:r>
    </w:p>
    <w:p w14:paraId="2550C567" w14:textId="77777777" w:rsidR="006724DD" w:rsidRPr="002656DA" w:rsidRDefault="006724DD" w:rsidP="00085128">
      <w:pPr>
        <w:spacing w:line="276" w:lineRule="auto"/>
        <w:rPr>
          <w:rFonts w:ascii="Arial" w:hAnsi="Arial" w:cs="Arial"/>
        </w:rPr>
      </w:pPr>
    </w:p>
    <w:p w14:paraId="26B1D923" w14:textId="77777777" w:rsidR="0025207A" w:rsidRPr="002656DA" w:rsidRDefault="0025207A" w:rsidP="00085128">
      <w:pPr>
        <w:spacing w:line="276" w:lineRule="auto"/>
        <w:rPr>
          <w:rFonts w:ascii="Arial" w:hAnsi="Arial" w:cs="Arial"/>
        </w:rPr>
      </w:pPr>
      <w:r w:rsidRPr="002656DA">
        <w:rPr>
          <w:rFonts w:ascii="Arial" w:hAnsi="Arial" w:cs="Arial"/>
        </w:rPr>
        <w:br w:type="page"/>
      </w:r>
    </w:p>
    <w:p w14:paraId="0FE3C997" w14:textId="048E01AC" w:rsidR="00AE0660" w:rsidRPr="002656DA" w:rsidRDefault="00E97164" w:rsidP="00085128">
      <w:pPr>
        <w:pStyle w:val="Kop1"/>
        <w:spacing w:line="276" w:lineRule="auto"/>
      </w:pPr>
      <w:bookmarkStart w:id="34" w:name="_Toc174438943"/>
      <w:r>
        <w:lastRenderedPageBreak/>
        <w:t xml:space="preserve">2. </w:t>
      </w:r>
      <w:r w:rsidR="004718D8">
        <w:t>Contract description</w:t>
      </w:r>
      <w:bookmarkEnd w:id="34"/>
    </w:p>
    <w:p w14:paraId="49CD8C6C" w14:textId="77777777" w:rsidR="0055621D" w:rsidRPr="0055621D" w:rsidRDefault="0055621D" w:rsidP="0055621D">
      <w:pPr>
        <w:pStyle w:val="Lijstalinea"/>
        <w:keepNext/>
        <w:numPr>
          <w:ilvl w:val="0"/>
          <w:numId w:val="6"/>
        </w:numPr>
        <w:spacing w:before="240" w:after="60"/>
        <w:outlineLvl w:val="2"/>
        <w:rPr>
          <w:rFonts w:ascii="Arial" w:eastAsia="Times New Roman" w:hAnsi="Arial" w:cs="Arial"/>
          <w:bCs/>
          <w:snapToGrid w:val="0"/>
          <w:vanish/>
          <w:color w:val="407ECF"/>
          <w:sz w:val="26"/>
          <w:szCs w:val="26"/>
        </w:rPr>
      </w:pPr>
      <w:bookmarkStart w:id="35" w:name="_Toc174438944"/>
      <w:bookmarkStart w:id="36" w:name="_Toc456597677"/>
      <w:bookmarkEnd w:id="35"/>
    </w:p>
    <w:p w14:paraId="55175BD9" w14:textId="77777777" w:rsidR="00D67824" w:rsidRPr="002656DA" w:rsidRDefault="00D67824" w:rsidP="00085128">
      <w:pPr>
        <w:pStyle w:val="Kop3"/>
        <w:spacing w:line="276" w:lineRule="auto"/>
      </w:pPr>
      <w:bookmarkStart w:id="37" w:name="_Toc497388629"/>
      <w:bookmarkStart w:id="38" w:name="_Toc174438945"/>
      <w:bookmarkEnd w:id="36"/>
      <w:r w:rsidRPr="002656DA">
        <w:t>Description of the Contract</w:t>
      </w:r>
      <w:bookmarkEnd w:id="37"/>
      <w:bookmarkEnd w:id="38"/>
    </w:p>
    <w:p w14:paraId="6A79A40E" w14:textId="77777777" w:rsidR="008C52E3" w:rsidRPr="00E97164" w:rsidRDefault="008C52E3" w:rsidP="008C52E3">
      <w:pPr>
        <w:spacing w:line="276" w:lineRule="auto"/>
        <w:rPr>
          <w:rFonts w:ascii="Arial" w:hAnsi="Arial" w:cs="Arial"/>
          <w:sz w:val="20"/>
          <w:szCs w:val="20"/>
          <w:highlight w:val="lightGray"/>
        </w:rPr>
      </w:pPr>
      <w:r w:rsidRPr="2AD8EC6C">
        <w:rPr>
          <w:rFonts w:ascii="Arial" w:hAnsi="Arial" w:cs="Arial"/>
          <w:sz w:val="20"/>
          <w:szCs w:val="20"/>
        </w:rPr>
        <w:t>If you submit a tender and we award the Contract to you, you will enter into an Agreement with the KB.</w:t>
      </w:r>
    </w:p>
    <w:p w14:paraId="720B2D36" w14:textId="77777777" w:rsidR="00206D3C" w:rsidRPr="00C5743D" w:rsidRDefault="00206D3C" w:rsidP="00085128">
      <w:pPr>
        <w:spacing w:line="276" w:lineRule="auto"/>
        <w:rPr>
          <w:rFonts w:ascii="Arial" w:hAnsi="Arial" w:cs="Arial"/>
          <w:sz w:val="20"/>
          <w:szCs w:val="20"/>
          <w:highlight w:val="lightGray"/>
        </w:rPr>
      </w:pPr>
    </w:p>
    <w:p w14:paraId="3FE76E08" w14:textId="76C3CDF1" w:rsidR="00C01253" w:rsidRPr="00C01253" w:rsidRDefault="00C01253" w:rsidP="00C01253">
      <w:pPr>
        <w:spacing w:line="276" w:lineRule="auto"/>
        <w:rPr>
          <w:rFonts w:ascii="Arial" w:hAnsi="Arial" w:cs="Arial"/>
          <w:sz w:val="20"/>
          <w:szCs w:val="20"/>
        </w:rPr>
      </w:pPr>
      <w:r w:rsidRPr="00C01253">
        <w:rPr>
          <w:rFonts w:ascii="Arial" w:hAnsi="Arial" w:cs="Arial"/>
          <w:sz w:val="20"/>
          <w:szCs w:val="20"/>
        </w:rPr>
        <w:t xml:space="preserve">The assignment includes data conversion within the digitization process of KB’s </w:t>
      </w:r>
      <w:r w:rsidR="0025546C">
        <w:rPr>
          <w:rFonts w:ascii="Arial" w:hAnsi="Arial" w:cs="Arial"/>
          <w:sz w:val="20"/>
          <w:szCs w:val="20"/>
        </w:rPr>
        <w:t xml:space="preserve">and other </w:t>
      </w:r>
      <w:r w:rsidR="00FA424E">
        <w:rPr>
          <w:rFonts w:ascii="Arial" w:hAnsi="Arial" w:cs="Arial"/>
          <w:sz w:val="20"/>
          <w:szCs w:val="20"/>
        </w:rPr>
        <w:t xml:space="preserve">entities’ </w:t>
      </w:r>
      <w:r w:rsidRPr="00C01253">
        <w:rPr>
          <w:rFonts w:ascii="Arial" w:hAnsi="Arial" w:cs="Arial"/>
          <w:sz w:val="20"/>
          <w:szCs w:val="20"/>
        </w:rPr>
        <w:t xml:space="preserve">primary information resources, and pertains to full text digitization of Dutch publications (titles). </w:t>
      </w:r>
    </w:p>
    <w:p w14:paraId="2C74F2A3" w14:textId="77777777" w:rsidR="00C01253" w:rsidRPr="00C01253" w:rsidRDefault="00C01253" w:rsidP="00C01253">
      <w:pPr>
        <w:spacing w:line="276" w:lineRule="auto"/>
        <w:rPr>
          <w:rFonts w:ascii="Arial" w:hAnsi="Arial" w:cs="Arial"/>
          <w:sz w:val="20"/>
          <w:szCs w:val="20"/>
        </w:rPr>
      </w:pPr>
    </w:p>
    <w:p w14:paraId="1D8D26DE" w14:textId="162FE278" w:rsidR="00C01253" w:rsidRPr="00C01253" w:rsidRDefault="00C01253" w:rsidP="00C01253">
      <w:pPr>
        <w:spacing w:line="276" w:lineRule="auto"/>
        <w:rPr>
          <w:rFonts w:ascii="Arial" w:hAnsi="Arial" w:cs="Arial"/>
          <w:sz w:val="20"/>
          <w:szCs w:val="20"/>
        </w:rPr>
      </w:pPr>
      <w:r w:rsidRPr="00C01253">
        <w:rPr>
          <w:rFonts w:ascii="Arial" w:hAnsi="Arial" w:cs="Arial"/>
          <w:sz w:val="20"/>
          <w:szCs w:val="20"/>
        </w:rPr>
        <w:t xml:space="preserve">At present, the KB is mainly having Dutch books and periodicals digitized that are published after </w:t>
      </w:r>
      <w:r w:rsidR="00CA624D">
        <w:rPr>
          <w:rFonts w:ascii="Arial" w:hAnsi="Arial" w:cs="Arial"/>
          <w:sz w:val="20"/>
          <w:szCs w:val="20"/>
        </w:rPr>
        <w:t xml:space="preserve">the year </w:t>
      </w:r>
      <w:r w:rsidRPr="00C01253">
        <w:rPr>
          <w:rFonts w:ascii="Arial" w:hAnsi="Arial" w:cs="Arial"/>
          <w:sz w:val="20"/>
          <w:szCs w:val="20"/>
        </w:rPr>
        <w:t xml:space="preserve">1800. Source files before 1800 are usually more difficult to convert due to the poorer quality of the files, owing to the script and characters. This material requires the Contracting Party to adopt a different approach and often involves manual processing or finishing. </w:t>
      </w:r>
    </w:p>
    <w:p w14:paraId="0E41854D" w14:textId="45C65BED" w:rsidR="00C01253" w:rsidRPr="00C01253" w:rsidRDefault="00C01253" w:rsidP="00C01253">
      <w:pPr>
        <w:spacing w:line="276" w:lineRule="auto"/>
        <w:rPr>
          <w:rFonts w:ascii="Arial" w:hAnsi="Arial" w:cs="Arial"/>
          <w:sz w:val="20"/>
          <w:szCs w:val="20"/>
        </w:rPr>
      </w:pPr>
    </w:p>
    <w:p w14:paraId="395A90B1" w14:textId="540F1F5D" w:rsidR="00C01253" w:rsidRDefault="43054051" w:rsidP="491A79AA">
      <w:pPr>
        <w:spacing w:line="276" w:lineRule="auto"/>
        <w:rPr>
          <w:rFonts w:ascii="Arial" w:hAnsi="Arial" w:cs="Arial"/>
          <w:sz w:val="20"/>
          <w:szCs w:val="20"/>
        </w:rPr>
      </w:pPr>
      <w:r w:rsidRPr="491A79AA">
        <w:rPr>
          <w:rFonts w:ascii="Arial" w:hAnsi="Arial" w:cs="Arial"/>
          <w:sz w:val="20"/>
          <w:szCs w:val="20"/>
        </w:rPr>
        <w:t>The KB commissions the conversion of scans of books and periodicals to coded TEI-XML files, with an accuracy of 99.9% in terms of transcription</w:t>
      </w:r>
      <w:r w:rsidR="40C6CEF4" w:rsidRPr="491A79AA">
        <w:rPr>
          <w:rFonts w:ascii="Arial" w:hAnsi="Arial" w:cs="Arial"/>
          <w:sz w:val="20"/>
          <w:szCs w:val="20"/>
        </w:rPr>
        <w:t xml:space="preserve"> and </w:t>
      </w:r>
      <w:r w:rsidR="006F1706" w:rsidRPr="491A79AA">
        <w:rPr>
          <w:rFonts w:ascii="Arial" w:hAnsi="Arial" w:cs="Arial"/>
          <w:sz w:val="20"/>
          <w:szCs w:val="20"/>
        </w:rPr>
        <w:t xml:space="preserve">accuracy of 99.8% in terms of coding </w:t>
      </w:r>
      <w:r w:rsidR="006F1706">
        <w:rPr>
          <w:rFonts w:ascii="Arial" w:hAnsi="Arial" w:cs="Arial"/>
          <w:sz w:val="20"/>
          <w:szCs w:val="20"/>
        </w:rPr>
        <w:t xml:space="preserve">and </w:t>
      </w:r>
      <w:r w:rsidR="40C6CEF4" w:rsidRPr="491A79AA">
        <w:rPr>
          <w:rFonts w:ascii="Arial" w:hAnsi="Arial" w:cs="Arial"/>
          <w:sz w:val="20"/>
          <w:szCs w:val="20"/>
        </w:rPr>
        <w:t>convert</w:t>
      </w:r>
      <w:r w:rsidR="006F1706">
        <w:rPr>
          <w:rFonts w:ascii="Arial" w:hAnsi="Arial" w:cs="Arial"/>
          <w:sz w:val="20"/>
          <w:szCs w:val="20"/>
        </w:rPr>
        <w:t>ing</w:t>
      </w:r>
      <w:r w:rsidR="40C6CEF4" w:rsidRPr="491A79AA">
        <w:rPr>
          <w:rFonts w:ascii="Arial" w:hAnsi="Arial" w:cs="Arial"/>
          <w:sz w:val="20"/>
          <w:szCs w:val="20"/>
        </w:rPr>
        <w:t xml:space="preserve"> non-textual parts to PNG files</w:t>
      </w:r>
      <w:r w:rsidR="5F52B5A0" w:rsidRPr="491A79AA">
        <w:rPr>
          <w:rFonts w:ascii="Arial" w:hAnsi="Arial" w:cs="Arial"/>
          <w:sz w:val="20"/>
          <w:szCs w:val="20"/>
        </w:rPr>
        <w:t>.</w:t>
      </w:r>
    </w:p>
    <w:p w14:paraId="2486ECB3" w14:textId="77777777" w:rsidR="00C01253" w:rsidRDefault="00C01253" w:rsidP="00085128">
      <w:pPr>
        <w:spacing w:line="276" w:lineRule="auto"/>
        <w:rPr>
          <w:rFonts w:ascii="Arial" w:hAnsi="Arial" w:cs="Arial"/>
          <w:sz w:val="20"/>
          <w:szCs w:val="20"/>
        </w:rPr>
      </w:pPr>
    </w:p>
    <w:p w14:paraId="31D25446" w14:textId="626DACB1" w:rsidR="00FA0A41" w:rsidRPr="00C5743D" w:rsidRDefault="00FA0A41" w:rsidP="00085128">
      <w:pPr>
        <w:spacing w:line="276" w:lineRule="auto"/>
        <w:rPr>
          <w:rFonts w:ascii="Arial" w:hAnsi="Arial" w:cs="Arial"/>
          <w:sz w:val="20"/>
          <w:szCs w:val="20"/>
        </w:rPr>
      </w:pPr>
      <w:r w:rsidRPr="00C5743D">
        <w:rPr>
          <w:rFonts w:ascii="Arial" w:hAnsi="Arial" w:cs="Arial"/>
          <w:sz w:val="20"/>
          <w:szCs w:val="20"/>
        </w:rPr>
        <w:t xml:space="preserve">Please note: the data about the scope of the Contract are indicative. You cannot derive any rights from these data. </w:t>
      </w:r>
    </w:p>
    <w:p w14:paraId="6CF7CB62" w14:textId="77777777" w:rsidR="00FA0A41" w:rsidRPr="00C5743D" w:rsidRDefault="00FA0A41" w:rsidP="00085128">
      <w:pPr>
        <w:spacing w:line="276" w:lineRule="auto"/>
        <w:rPr>
          <w:rFonts w:ascii="Arial" w:hAnsi="Arial" w:cs="Arial"/>
          <w:sz w:val="20"/>
          <w:szCs w:val="20"/>
          <w:highlight w:val="lightGray"/>
        </w:rPr>
      </w:pPr>
    </w:p>
    <w:p w14:paraId="79425327" w14:textId="3B6F07E5" w:rsidR="00FA0A41" w:rsidRDefault="00FA0A41" w:rsidP="00085128">
      <w:pPr>
        <w:spacing w:line="276" w:lineRule="auto"/>
        <w:rPr>
          <w:rFonts w:ascii="Arial" w:hAnsi="Arial" w:cs="Arial"/>
          <w:sz w:val="20"/>
          <w:szCs w:val="20"/>
        </w:rPr>
      </w:pPr>
      <w:r w:rsidRPr="00C5743D">
        <w:rPr>
          <w:rFonts w:ascii="Arial" w:hAnsi="Arial" w:cs="Arial"/>
          <w:sz w:val="20"/>
          <w:szCs w:val="20"/>
        </w:rPr>
        <w:t xml:space="preserve">Due to political, budgetary, administrative or </w:t>
      </w:r>
      <w:r w:rsidR="00AB0D1B" w:rsidRPr="00C5743D">
        <w:rPr>
          <w:rFonts w:ascii="Arial" w:hAnsi="Arial" w:cs="Arial"/>
          <w:sz w:val="20"/>
          <w:szCs w:val="20"/>
        </w:rPr>
        <w:t>organizational</w:t>
      </w:r>
      <w:r w:rsidRPr="00C5743D">
        <w:rPr>
          <w:rFonts w:ascii="Arial" w:hAnsi="Arial" w:cs="Arial"/>
          <w:sz w:val="20"/>
          <w:szCs w:val="20"/>
        </w:rPr>
        <w:t xml:space="preserve"> developments within the Contracting Authority, it is possible that the Contract, including its scope, may change. </w:t>
      </w:r>
    </w:p>
    <w:p w14:paraId="5D893B2E" w14:textId="77777777" w:rsidR="00521EEA" w:rsidRDefault="00521EEA" w:rsidP="00085128">
      <w:pPr>
        <w:spacing w:line="276" w:lineRule="auto"/>
        <w:rPr>
          <w:rFonts w:ascii="Arial" w:hAnsi="Arial" w:cs="Arial"/>
          <w:sz w:val="20"/>
          <w:szCs w:val="20"/>
        </w:rPr>
      </w:pPr>
    </w:p>
    <w:p w14:paraId="28377038" w14:textId="7C307FD9" w:rsidR="00521EEA" w:rsidRPr="00521EEA" w:rsidRDefault="00521EEA" w:rsidP="00085128">
      <w:pPr>
        <w:spacing w:line="276" w:lineRule="auto"/>
        <w:rPr>
          <w:rFonts w:ascii="Arial" w:hAnsi="Arial" w:cs="Arial"/>
          <w:b/>
          <w:bCs/>
          <w:sz w:val="20"/>
          <w:szCs w:val="20"/>
        </w:rPr>
      </w:pPr>
      <w:r>
        <w:rPr>
          <w:rFonts w:ascii="Arial" w:hAnsi="Arial" w:cs="Arial"/>
          <w:b/>
          <w:bCs/>
          <w:sz w:val="20"/>
          <w:szCs w:val="20"/>
        </w:rPr>
        <w:t>Scope</w:t>
      </w:r>
    </w:p>
    <w:p w14:paraId="70B7E21E" w14:textId="543FBF39" w:rsidR="00024105" w:rsidRPr="00024105" w:rsidRDefault="00024105" w:rsidP="00024105">
      <w:pPr>
        <w:spacing w:line="276" w:lineRule="auto"/>
        <w:rPr>
          <w:rFonts w:ascii="Arial" w:hAnsi="Arial" w:cs="Arial"/>
          <w:sz w:val="20"/>
          <w:szCs w:val="20"/>
        </w:rPr>
      </w:pPr>
      <w:r w:rsidRPr="00024105">
        <w:rPr>
          <w:rFonts w:ascii="Arial" w:hAnsi="Arial" w:cs="Arial"/>
          <w:sz w:val="20"/>
          <w:szCs w:val="20"/>
        </w:rPr>
        <w:t xml:space="preserve">The following falls within the scope of this assignment: </w:t>
      </w:r>
    </w:p>
    <w:p w14:paraId="596A9FB1" w14:textId="77777777" w:rsidR="00024105" w:rsidRPr="00024105" w:rsidRDefault="00024105" w:rsidP="00024105">
      <w:pPr>
        <w:spacing w:line="276" w:lineRule="auto"/>
        <w:rPr>
          <w:rFonts w:ascii="Arial" w:hAnsi="Arial" w:cs="Arial"/>
          <w:sz w:val="20"/>
          <w:szCs w:val="20"/>
        </w:rPr>
      </w:pPr>
    </w:p>
    <w:p w14:paraId="6A7D40CF" w14:textId="1F4E3D71" w:rsidR="00024105" w:rsidRPr="00024105" w:rsidRDefault="00024105" w:rsidP="00024105">
      <w:pPr>
        <w:pStyle w:val="Lijstalinea"/>
        <w:numPr>
          <w:ilvl w:val="0"/>
          <w:numId w:val="23"/>
        </w:numPr>
        <w:spacing w:line="276" w:lineRule="auto"/>
        <w:rPr>
          <w:rFonts w:ascii="Arial" w:hAnsi="Arial" w:cs="Arial"/>
          <w:sz w:val="20"/>
          <w:szCs w:val="20"/>
        </w:rPr>
      </w:pPr>
      <w:r w:rsidRPr="00024105">
        <w:rPr>
          <w:rFonts w:ascii="Arial" w:hAnsi="Arial" w:cs="Arial"/>
          <w:sz w:val="20"/>
          <w:szCs w:val="20"/>
        </w:rPr>
        <w:t>Converting scans from books and periodicals to TEI-XML with a transcriptio</w:t>
      </w:r>
      <w:r>
        <w:rPr>
          <w:rFonts w:ascii="Arial" w:hAnsi="Arial" w:cs="Arial"/>
          <w:sz w:val="20"/>
          <w:szCs w:val="20"/>
        </w:rPr>
        <w:t xml:space="preserve">n, </w:t>
      </w:r>
      <w:r w:rsidRPr="00024105">
        <w:rPr>
          <w:rFonts w:ascii="Arial" w:hAnsi="Arial" w:cs="Arial"/>
          <w:sz w:val="20"/>
          <w:szCs w:val="20"/>
        </w:rPr>
        <w:t>referred to as “XML from scan without a text layer”</w:t>
      </w:r>
      <w:r>
        <w:rPr>
          <w:rFonts w:ascii="Arial" w:hAnsi="Arial" w:cs="Arial"/>
          <w:sz w:val="20"/>
          <w:szCs w:val="20"/>
        </w:rPr>
        <w:t>.</w:t>
      </w:r>
      <w:r w:rsidRPr="00024105">
        <w:rPr>
          <w:rFonts w:ascii="Arial" w:hAnsi="Arial" w:cs="Arial"/>
          <w:sz w:val="20"/>
          <w:szCs w:val="20"/>
        </w:rPr>
        <w:t xml:space="preserve"> </w:t>
      </w:r>
    </w:p>
    <w:p w14:paraId="622C3A89" w14:textId="77777777" w:rsidR="00024105" w:rsidRPr="00024105" w:rsidRDefault="00024105" w:rsidP="00024105">
      <w:pPr>
        <w:spacing w:line="276" w:lineRule="auto"/>
        <w:rPr>
          <w:rFonts w:ascii="Arial" w:hAnsi="Arial" w:cs="Arial"/>
          <w:sz w:val="20"/>
          <w:szCs w:val="20"/>
        </w:rPr>
      </w:pPr>
    </w:p>
    <w:p w14:paraId="55CE84D7" w14:textId="52F3D31F" w:rsidR="00024105" w:rsidRPr="00024105" w:rsidRDefault="00024105" w:rsidP="00024105">
      <w:pPr>
        <w:pStyle w:val="Lijstalinea"/>
        <w:numPr>
          <w:ilvl w:val="0"/>
          <w:numId w:val="23"/>
        </w:numPr>
        <w:spacing w:line="276" w:lineRule="auto"/>
        <w:rPr>
          <w:rFonts w:ascii="Arial" w:hAnsi="Arial" w:cs="Arial"/>
          <w:sz w:val="20"/>
          <w:szCs w:val="20"/>
        </w:rPr>
      </w:pPr>
      <w:r w:rsidRPr="00024105">
        <w:rPr>
          <w:rFonts w:ascii="Arial" w:hAnsi="Arial" w:cs="Arial"/>
          <w:sz w:val="20"/>
          <w:szCs w:val="20"/>
        </w:rPr>
        <w:t>Converting scans with a text layer from books and periodicals to TEI-XML with a transcription</w:t>
      </w:r>
      <w:r>
        <w:rPr>
          <w:rFonts w:ascii="Arial" w:hAnsi="Arial" w:cs="Arial"/>
          <w:sz w:val="20"/>
          <w:szCs w:val="20"/>
        </w:rPr>
        <w:t xml:space="preserve">, </w:t>
      </w:r>
      <w:r w:rsidRPr="00024105">
        <w:rPr>
          <w:rFonts w:ascii="Arial" w:hAnsi="Arial" w:cs="Arial"/>
          <w:sz w:val="20"/>
          <w:szCs w:val="20"/>
        </w:rPr>
        <w:t>referred to as “XML from scan with text layer”</w:t>
      </w:r>
      <w:r>
        <w:rPr>
          <w:rFonts w:ascii="Arial" w:hAnsi="Arial" w:cs="Arial"/>
          <w:sz w:val="20"/>
          <w:szCs w:val="20"/>
        </w:rPr>
        <w:t>.</w:t>
      </w:r>
      <w:r w:rsidRPr="00024105">
        <w:rPr>
          <w:rFonts w:ascii="Arial" w:hAnsi="Arial" w:cs="Arial"/>
          <w:sz w:val="20"/>
          <w:szCs w:val="20"/>
        </w:rPr>
        <w:t xml:space="preserve"> </w:t>
      </w:r>
    </w:p>
    <w:p w14:paraId="6ECB1B99" w14:textId="77777777" w:rsidR="00024105" w:rsidRPr="00024105" w:rsidRDefault="00024105" w:rsidP="00024105">
      <w:pPr>
        <w:spacing w:line="276" w:lineRule="auto"/>
        <w:rPr>
          <w:rFonts w:ascii="Arial" w:hAnsi="Arial" w:cs="Arial"/>
          <w:sz w:val="20"/>
          <w:szCs w:val="20"/>
        </w:rPr>
      </w:pPr>
    </w:p>
    <w:p w14:paraId="00EEA137" w14:textId="7656D7A2" w:rsidR="00024105" w:rsidRPr="00024105" w:rsidRDefault="00024105" w:rsidP="00024105">
      <w:pPr>
        <w:pStyle w:val="Lijstalinea"/>
        <w:numPr>
          <w:ilvl w:val="0"/>
          <w:numId w:val="23"/>
        </w:numPr>
        <w:spacing w:line="276" w:lineRule="auto"/>
        <w:rPr>
          <w:rFonts w:ascii="Arial" w:hAnsi="Arial" w:cs="Arial"/>
          <w:sz w:val="20"/>
          <w:szCs w:val="20"/>
        </w:rPr>
      </w:pPr>
      <w:r w:rsidRPr="00024105">
        <w:rPr>
          <w:rFonts w:ascii="Arial" w:hAnsi="Arial" w:cs="Arial"/>
          <w:sz w:val="20"/>
          <w:szCs w:val="20"/>
        </w:rPr>
        <w:t>Producing PNG files of images from scans of books and periodicals</w:t>
      </w:r>
      <w:r>
        <w:rPr>
          <w:rFonts w:ascii="Arial" w:hAnsi="Arial" w:cs="Arial"/>
          <w:sz w:val="20"/>
          <w:szCs w:val="20"/>
        </w:rPr>
        <w:t xml:space="preserve">, </w:t>
      </w:r>
      <w:r w:rsidRPr="00024105">
        <w:rPr>
          <w:rFonts w:ascii="Arial" w:hAnsi="Arial" w:cs="Arial"/>
          <w:sz w:val="20"/>
          <w:szCs w:val="20"/>
        </w:rPr>
        <w:t>referred to as “PNG files of images”</w:t>
      </w:r>
      <w:r>
        <w:rPr>
          <w:rFonts w:ascii="Arial" w:hAnsi="Arial" w:cs="Arial"/>
          <w:sz w:val="20"/>
          <w:szCs w:val="20"/>
        </w:rPr>
        <w:t>.</w:t>
      </w:r>
      <w:r w:rsidRPr="00024105">
        <w:rPr>
          <w:rFonts w:ascii="Arial" w:hAnsi="Arial" w:cs="Arial"/>
          <w:sz w:val="20"/>
          <w:szCs w:val="20"/>
        </w:rPr>
        <w:t xml:space="preserve"> </w:t>
      </w:r>
    </w:p>
    <w:p w14:paraId="5DAB6C5B" w14:textId="77777777" w:rsidR="00024105" w:rsidRPr="00024105" w:rsidRDefault="00024105" w:rsidP="00024105">
      <w:pPr>
        <w:spacing w:line="276" w:lineRule="auto"/>
        <w:rPr>
          <w:rFonts w:ascii="Arial" w:hAnsi="Arial" w:cs="Arial"/>
          <w:sz w:val="20"/>
          <w:szCs w:val="20"/>
        </w:rPr>
      </w:pPr>
    </w:p>
    <w:p w14:paraId="14921E44" w14:textId="58581FD1" w:rsidR="00024105" w:rsidRDefault="00024105" w:rsidP="00024105">
      <w:pPr>
        <w:pStyle w:val="Lijstalinea"/>
        <w:numPr>
          <w:ilvl w:val="0"/>
          <w:numId w:val="23"/>
        </w:numPr>
        <w:spacing w:line="276" w:lineRule="auto"/>
        <w:rPr>
          <w:rFonts w:ascii="Arial" w:hAnsi="Arial" w:cs="Arial"/>
          <w:sz w:val="20"/>
          <w:szCs w:val="20"/>
        </w:rPr>
      </w:pPr>
      <w:r w:rsidRPr="00024105">
        <w:rPr>
          <w:rFonts w:ascii="Arial" w:hAnsi="Arial" w:cs="Arial"/>
          <w:sz w:val="20"/>
          <w:szCs w:val="20"/>
        </w:rPr>
        <w:t xml:space="preserve">The Continued development of the data quality. </w:t>
      </w:r>
    </w:p>
    <w:p w14:paraId="044B310E" w14:textId="77777777" w:rsidR="00024105" w:rsidRPr="00024105" w:rsidRDefault="00024105" w:rsidP="00024105">
      <w:pPr>
        <w:pStyle w:val="Lijstalinea"/>
        <w:spacing w:line="276" w:lineRule="auto"/>
        <w:rPr>
          <w:rFonts w:ascii="Arial" w:hAnsi="Arial" w:cs="Arial"/>
          <w:sz w:val="20"/>
          <w:szCs w:val="20"/>
        </w:rPr>
      </w:pPr>
    </w:p>
    <w:p w14:paraId="5021C0F7" w14:textId="5751CB70" w:rsidR="00024105" w:rsidRPr="00024105" w:rsidRDefault="00024105" w:rsidP="00024105">
      <w:pPr>
        <w:pStyle w:val="Lijstalinea"/>
        <w:numPr>
          <w:ilvl w:val="0"/>
          <w:numId w:val="23"/>
        </w:numPr>
        <w:spacing w:line="276" w:lineRule="auto"/>
        <w:rPr>
          <w:rFonts w:ascii="Arial" w:hAnsi="Arial" w:cs="Arial"/>
          <w:sz w:val="20"/>
          <w:szCs w:val="20"/>
        </w:rPr>
      </w:pPr>
      <w:r w:rsidRPr="00024105">
        <w:rPr>
          <w:rFonts w:ascii="Arial" w:hAnsi="Arial" w:cs="Arial"/>
          <w:sz w:val="20"/>
          <w:szCs w:val="20"/>
        </w:rPr>
        <w:t xml:space="preserve">The Continued development of the production process. </w:t>
      </w:r>
    </w:p>
    <w:p w14:paraId="39F494CE" w14:textId="77777777" w:rsidR="00024105" w:rsidRPr="00024105" w:rsidRDefault="00024105" w:rsidP="00024105">
      <w:pPr>
        <w:spacing w:line="276" w:lineRule="auto"/>
        <w:rPr>
          <w:rFonts w:ascii="Arial" w:hAnsi="Arial" w:cs="Arial"/>
          <w:sz w:val="20"/>
          <w:szCs w:val="20"/>
        </w:rPr>
      </w:pPr>
    </w:p>
    <w:p w14:paraId="76FD6AD7" w14:textId="77777777" w:rsidR="00024105" w:rsidRPr="00024105" w:rsidRDefault="00024105" w:rsidP="00024105">
      <w:pPr>
        <w:spacing w:line="276" w:lineRule="auto"/>
        <w:rPr>
          <w:rFonts w:ascii="Arial" w:hAnsi="Arial" w:cs="Arial"/>
          <w:sz w:val="20"/>
          <w:szCs w:val="20"/>
        </w:rPr>
      </w:pPr>
      <w:r w:rsidRPr="00024105">
        <w:rPr>
          <w:rFonts w:ascii="Arial" w:hAnsi="Arial" w:cs="Arial"/>
          <w:sz w:val="20"/>
          <w:szCs w:val="20"/>
        </w:rPr>
        <w:t xml:space="preserve">The following falls outside the scope of this assignment: </w:t>
      </w:r>
    </w:p>
    <w:p w14:paraId="72F8A94C" w14:textId="77777777" w:rsidR="00024105" w:rsidRPr="00024105" w:rsidRDefault="00024105" w:rsidP="00024105">
      <w:pPr>
        <w:spacing w:line="276" w:lineRule="auto"/>
        <w:rPr>
          <w:rFonts w:ascii="Arial" w:hAnsi="Arial" w:cs="Arial"/>
          <w:sz w:val="20"/>
          <w:szCs w:val="20"/>
        </w:rPr>
      </w:pPr>
    </w:p>
    <w:p w14:paraId="5FAACEE7" w14:textId="2FFF6E02" w:rsidR="0026103C" w:rsidRDefault="00024105" w:rsidP="00024105">
      <w:pPr>
        <w:pStyle w:val="Lijstalinea"/>
        <w:numPr>
          <w:ilvl w:val="0"/>
          <w:numId w:val="24"/>
        </w:numPr>
        <w:spacing w:line="276" w:lineRule="auto"/>
        <w:rPr>
          <w:rFonts w:ascii="Arial" w:hAnsi="Arial" w:cs="Arial"/>
          <w:sz w:val="20"/>
          <w:szCs w:val="20"/>
        </w:rPr>
      </w:pPr>
      <w:r w:rsidRPr="00024105">
        <w:rPr>
          <w:rFonts w:ascii="Arial" w:hAnsi="Arial" w:cs="Arial"/>
          <w:sz w:val="20"/>
          <w:szCs w:val="20"/>
        </w:rPr>
        <w:t>Making scans of original books.</w:t>
      </w:r>
    </w:p>
    <w:p w14:paraId="328693A7" w14:textId="77777777" w:rsidR="00DD4D88" w:rsidRDefault="00DD4D88" w:rsidP="00DD4D88">
      <w:pPr>
        <w:spacing w:line="276" w:lineRule="auto"/>
        <w:rPr>
          <w:rFonts w:ascii="Arial" w:hAnsi="Arial" w:cs="Arial"/>
          <w:sz w:val="20"/>
          <w:szCs w:val="20"/>
        </w:rPr>
      </w:pPr>
    </w:p>
    <w:p w14:paraId="4D93952E" w14:textId="696A41EF" w:rsidR="00DD4D88" w:rsidRPr="00DD4D88" w:rsidRDefault="00DD4D88" w:rsidP="00DD4D88">
      <w:pPr>
        <w:jc w:val="both"/>
        <w:textAlignment w:val="baseline"/>
        <w:rPr>
          <w:rFonts w:ascii="Arial" w:eastAsia="Calibri" w:hAnsi="Arial" w:cs="Arial"/>
          <w:snapToGrid/>
          <w:sz w:val="20"/>
          <w:szCs w:val="20"/>
        </w:rPr>
      </w:pPr>
      <w:r w:rsidRPr="00DD4D88">
        <w:rPr>
          <w:rFonts w:ascii="Arial" w:eastAsia="Calibri" w:hAnsi="Arial" w:cs="Arial"/>
          <w:snapToGrid/>
          <w:sz w:val="20"/>
          <w:szCs w:val="20"/>
        </w:rPr>
        <w:t xml:space="preserve">The numbers detailed </w:t>
      </w:r>
      <w:r w:rsidR="00CB2FEB" w:rsidRPr="00CB2FEB">
        <w:rPr>
          <w:rFonts w:ascii="Arial" w:eastAsia="Calibri" w:hAnsi="Arial" w:cs="Arial"/>
          <w:snapToGrid/>
          <w:sz w:val="20"/>
          <w:szCs w:val="20"/>
        </w:rPr>
        <w:t>indicate the dimensions of</w:t>
      </w:r>
      <w:r w:rsidR="006F1706">
        <w:rPr>
          <w:rFonts w:ascii="Arial" w:eastAsia="Calibri" w:hAnsi="Arial" w:cs="Arial"/>
          <w:snapToGrid/>
          <w:sz w:val="20"/>
          <w:szCs w:val="20"/>
        </w:rPr>
        <w:t xml:space="preserve"> </w:t>
      </w:r>
      <w:r w:rsidRPr="00DD4D88">
        <w:rPr>
          <w:rFonts w:ascii="Arial" w:eastAsia="Calibri" w:hAnsi="Arial" w:cs="Arial"/>
          <w:snapToGrid/>
          <w:sz w:val="20"/>
          <w:szCs w:val="20"/>
        </w:rPr>
        <w:t>the assignment. An ideal page comprises of 2,275 characters.</w:t>
      </w:r>
      <w:r w:rsidR="001B74E5">
        <w:rPr>
          <w:rFonts w:ascii="Arial" w:eastAsia="Calibri" w:hAnsi="Arial" w:cs="Arial"/>
          <w:snapToGrid/>
          <w:sz w:val="20"/>
          <w:szCs w:val="20"/>
        </w:rPr>
        <w:t xml:space="preserve"> </w:t>
      </w:r>
      <w:r w:rsidR="002222A0">
        <w:rPr>
          <w:rFonts w:ascii="Arial" w:eastAsia="Calibri" w:hAnsi="Arial" w:cs="Arial"/>
          <w:snapToGrid/>
          <w:sz w:val="20"/>
          <w:szCs w:val="20"/>
        </w:rPr>
        <w:t>I</w:t>
      </w:r>
      <w:r w:rsidR="00A92190">
        <w:rPr>
          <w:rFonts w:ascii="Arial" w:eastAsia="Calibri" w:hAnsi="Arial" w:cs="Arial"/>
          <w:snapToGrid/>
          <w:sz w:val="20"/>
          <w:szCs w:val="20"/>
        </w:rPr>
        <w:t xml:space="preserve">n the coming </w:t>
      </w:r>
      <w:r w:rsidRPr="00DD4D88">
        <w:rPr>
          <w:rFonts w:ascii="Arial" w:eastAsia="Calibri" w:hAnsi="Arial" w:cs="Arial"/>
          <w:snapToGrid/>
          <w:sz w:val="20"/>
          <w:szCs w:val="20"/>
        </w:rPr>
        <w:t xml:space="preserve">four years, the </w:t>
      </w:r>
      <w:r w:rsidR="00A92190">
        <w:rPr>
          <w:rFonts w:ascii="Arial" w:eastAsia="Calibri" w:hAnsi="Arial" w:cs="Arial"/>
          <w:snapToGrid/>
          <w:sz w:val="20"/>
          <w:szCs w:val="20"/>
        </w:rPr>
        <w:t xml:space="preserve">estimated </w:t>
      </w:r>
      <w:r w:rsidRPr="00DD4D88">
        <w:rPr>
          <w:rFonts w:ascii="Arial" w:eastAsia="Calibri" w:hAnsi="Arial" w:cs="Arial"/>
          <w:snapToGrid/>
          <w:sz w:val="20"/>
          <w:szCs w:val="20"/>
        </w:rPr>
        <w:t>number of ideal pages</w:t>
      </w:r>
      <w:r w:rsidR="00A92190">
        <w:rPr>
          <w:rFonts w:ascii="Arial" w:eastAsia="Calibri" w:hAnsi="Arial" w:cs="Arial"/>
          <w:snapToGrid/>
          <w:sz w:val="20"/>
          <w:szCs w:val="20"/>
        </w:rPr>
        <w:t xml:space="preserve"> is as follows:</w:t>
      </w:r>
      <w:r w:rsidRPr="00DD4D88">
        <w:rPr>
          <w:rFonts w:ascii="Arial" w:eastAsia="Calibri" w:hAnsi="Arial" w:cs="Arial"/>
          <w:snapToGrid/>
          <w:sz w:val="20"/>
          <w:szCs w:val="20"/>
        </w:rPr>
        <w:t xml:space="preserve"> </w:t>
      </w:r>
    </w:p>
    <w:p w14:paraId="31CEE59F" w14:textId="77777777" w:rsidR="00DD4D88" w:rsidRPr="00DD4D88" w:rsidRDefault="00DD4D88" w:rsidP="00DD4D88">
      <w:pPr>
        <w:jc w:val="both"/>
        <w:textAlignment w:val="baseline"/>
        <w:rPr>
          <w:rFonts w:ascii="Segoe UI" w:hAnsi="Segoe UI" w:cs="Segoe UI"/>
          <w:snapToGrid/>
        </w:rPr>
      </w:pPr>
      <w:r w:rsidRPr="00DD4D88">
        <w:rPr>
          <w:rFonts w:ascii="Arial" w:hAnsi="Arial" w:cs="Arial"/>
          <w:snapToGrid/>
          <w:sz w:val="19"/>
          <w:szCs w:val="19"/>
        </w:rPr>
        <w:t> </w:t>
      </w:r>
    </w:p>
    <w:tbl>
      <w:tblPr>
        <w:tblW w:w="0" w:type="dxa"/>
        <w:tblBorders>
          <w:top w:val="outset" w:sz="6" w:space="0" w:color="auto"/>
          <w:left w:val="outset" w:sz="6" w:space="0" w:color="auto"/>
          <w:bottom w:val="outset" w:sz="6" w:space="0" w:color="auto"/>
          <w:right w:val="outset" w:sz="6" w:space="0" w:color="auto"/>
        </w:tblBorders>
        <w:shd w:val="clear" w:color="auto" w:fill="CBA052"/>
        <w:tblCellMar>
          <w:left w:w="0" w:type="dxa"/>
          <w:right w:w="0" w:type="dxa"/>
        </w:tblCellMar>
        <w:tblLook w:val="04A0" w:firstRow="1" w:lastRow="0" w:firstColumn="1" w:lastColumn="0" w:noHBand="0" w:noVBand="1"/>
      </w:tblPr>
      <w:tblGrid>
        <w:gridCol w:w="3810"/>
        <w:gridCol w:w="1590"/>
        <w:gridCol w:w="1875"/>
      </w:tblGrid>
      <w:tr w:rsidR="00DD4D88" w:rsidRPr="00DD4D88" w14:paraId="0F2EB0B4" w14:textId="77777777" w:rsidTr="00DD4D88">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CBA052"/>
            <w:hideMark/>
          </w:tcPr>
          <w:p w14:paraId="694BCB6B" w14:textId="77777777" w:rsidR="00DD4D88" w:rsidRPr="00DD4D88" w:rsidRDefault="00DD4D88" w:rsidP="00DD4D88">
            <w:pPr>
              <w:jc w:val="both"/>
              <w:textAlignment w:val="baseline"/>
              <w:rPr>
                <w:rFonts w:ascii="Arial" w:hAnsi="Arial" w:cs="Arial"/>
                <w:snapToGrid/>
                <w:sz w:val="24"/>
                <w:szCs w:val="24"/>
                <w:lang w:val="nl-NL"/>
              </w:rPr>
            </w:pPr>
            <w:r w:rsidRPr="00DD4D88">
              <w:rPr>
                <w:rFonts w:ascii="Arial" w:hAnsi="Arial" w:cs="Arial"/>
                <w:b/>
                <w:bCs/>
                <w:snapToGrid/>
                <w:sz w:val="19"/>
                <w:szCs w:val="19"/>
              </w:rPr>
              <w:t>Description</w:t>
            </w:r>
            <w:r w:rsidRPr="00DD4D88">
              <w:rPr>
                <w:rFonts w:ascii="Arial" w:hAnsi="Arial" w:cs="Arial"/>
                <w:snapToGrid/>
                <w:sz w:val="19"/>
                <w:szCs w:val="19"/>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CBA052"/>
            <w:hideMark/>
          </w:tcPr>
          <w:p w14:paraId="1BC7ACBA" w14:textId="77777777" w:rsidR="00DD4D88" w:rsidRPr="00DD4D88" w:rsidRDefault="00DD4D88" w:rsidP="00DD4D88">
            <w:pPr>
              <w:jc w:val="both"/>
              <w:textAlignment w:val="baseline"/>
              <w:rPr>
                <w:rFonts w:ascii="Arial" w:hAnsi="Arial" w:cs="Arial"/>
                <w:snapToGrid/>
                <w:sz w:val="24"/>
                <w:szCs w:val="24"/>
                <w:lang w:val="nl-NL"/>
              </w:rPr>
            </w:pPr>
            <w:r w:rsidRPr="00DD4D88">
              <w:rPr>
                <w:rFonts w:ascii="Arial" w:hAnsi="Arial" w:cs="Arial"/>
                <w:b/>
                <w:bCs/>
                <w:snapToGrid/>
                <w:sz w:val="19"/>
                <w:szCs w:val="19"/>
              </w:rPr>
              <w:t>Percentage  </w:t>
            </w:r>
            <w:r w:rsidRPr="00DD4D88">
              <w:rPr>
                <w:rFonts w:ascii="Arial" w:hAnsi="Arial" w:cs="Arial"/>
                <w:snapToGrid/>
                <w:sz w:val="19"/>
                <w:szCs w:val="19"/>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CBA052"/>
            <w:hideMark/>
          </w:tcPr>
          <w:p w14:paraId="563A21C7" w14:textId="5E88635D" w:rsidR="00DD4D88" w:rsidRPr="00DD4D88" w:rsidRDefault="00DD4D88" w:rsidP="00DD4D88">
            <w:pPr>
              <w:jc w:val="both"/>
              <w:textAlignment w:val="baseline"/>
              <w:rPr>
                <w:rFonts w:ascii="Arial" w:hAnsi="Arial" w:cs="Arial"/>
                <w:b/>
                <w:bCs/>
                <w:snapToGrid/>
                <w:sz w:val="24"/>
                <w:szCs w:val="24"/>
              </w:rPr>
            </w:pPr>
            <w:r w:rsidRPr="00DD4D88">
              <w:rPr>
                <w:rFonts w:ascii="Arial" w:hAnsi="Arial" w:cs="Arial"/>
                <w:b/>
                <w:bCs/>
                <w:snapToGrid/>
                <w:sz w:val="19"/>
                <w:szCs w:val="19"/>
              </w:rPr>
              <w:t>Number of ideal pages</w:t>
            </w:r>
            <w:r w:rsidR="001B74E5">
              <w:rPr>
                <w:rFonts w:ascii="Arial" w:hAnsi="Arial" w:cs="Arial"/>
                <w:b/>
                <w:bCs/>
                <w:snapToGrid/>
                <w:sz w:val="19"/>
                <w:szCs w:val="19"/>
              </w:rPr>
              <w:t xml:space="preserve"> or images</w:t>
            </w:r>
            <w:r w:rsidRPr="00DD4D88">
              <w:rPr>
                <w:rFonts w:ascii="Arial" w:hAnsi="Arial" w:cs="Arial"/>
                <w:snapToGrid/>
                <w:sz w:val="19"/>
                <w:szCs w:val="19"/>
              </w:rPr>
              <w:t> </w:t>
            </w:r>
            <w:r w:rsidR="00A92190" w:rsidRPr="00A92190">
              <w:rPr>
                <w:rFonts w:ascii="Arial" w:hAnsi="Arial" w:cs="Arial"/>
                <w:b/>
                <w:bCs/>
                <w:snapToGrid/>
                <w:sz w:val="19"/>
                <w:szCs w:val="19"/>
              </w:rPr>
              <w:t>in 2025</w:t>
            </w:r>
          </w:p>
        </w:tc>
      </w:tr>
      <w:tr w:rsidR="00DD4D88" w:rsidRPr="00DD4D88" w14:paraId="4E2E09B9" w14:textId="77777777" w:rsidTr="00DD4D88">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0D3DA1F7" w14:textId="77777777" w:rsidR="00DD4D88" w:rsidRPr="00DD4D88" w:rsidRDefault="00DD4D88" w:rsidP="00DD4D88">
            <w:pPr>
              <w:textAlignment w:val="baseline"/>
              <w:rPr>
                <w:rFonts w:ascii="Arial" w:hAnsi="Arial" w:cs="Arial"/>
                <w:snapToGrid/>
                <w:sz w:val="24"/>
                <w:szCs w:val="24"/>
              </w:rPr>
            </w:pPr>
            <w:r w:rsidRPr="00DD4D88">
              <w:rPr>
                <w:rFonts w:ascii="Arial" w:hAnsi="Arial" w:cs="Arial"/>
                <w:snapToGrid/>
                <w:sz w:val="16"/>
                <w:szCs w:val="16"/>
              </w:rPr>
              <w:t>XML from scan without a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107B3988" w14:textId="77777777" w:rsidR="00DD4D88" w:rsidRPr="00DD4D88" w:rsidRDefault="00DD4D88" w:rsidP="00DD4D88">
            <w:pPr>
              <w:textAlignment w:val="baseline"/>
              <w:rPr>
                <w:rFonts w:ascii="Arial" w:hAnsi="Arial" w:cs="Arial"/>
                <w:snapToGrid/>
                <w:sz w:val="24"/>
                <w:szCs w:val="24"/>
                <w:lang w:val="nl-NL"/>
              </w:rPr>
            </w:pPr>
            <w:r w:rsidRPr="00DD4D88">
              <w:rPr>
                <w:rFonts w:ascii="Arial" w:hAnsi="Arial" w:cs="Arial"/>
                <w:snapToGrid/>
                <w:sz w:val="16"/>
                <w:szCs w:val="16"/>
              </w:rPr>
              <w:t>93%</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625ABDBE" w14:textId="14474AAD" w:rsidR="00DD4D88" w:rsidRPr="00DD4D88" w:rsidRDefault="00D246A6" w:rsidP="00DD4D88">
            <w:pPr>
              <w:textAlignment w:val="baseline"/>
              <w:rPr>
                <w:rFonts w:ascii="Arial" w:hAnsi="Arial" w:cs="Arial"/>
                <w:snapToGrid/>
                <w:sz w:val="24"/>
                <w:szCs w:val="24"/>
                <w:lang w:val="nl-NL"/>
              </w:rPr>
            </w:pPr>
            <w:r>
              <w:rPr>
                <w:rFonts w:ascii="Arial" w:hAnsi="Arial" w:cs="Arial"/>
                <w:snapToGrid/>
                <w:sz w:val="16"/>
                <w:szCs w:val="16"/>
              </w:rPr>
              <w:t>167.400</w:t>
            </w:r>
            <w:r w:rsidR="00DD4D88" w:rsidRPr="00DD4D88">
              <w:rPr>
                <w:rFonts w:ascii="Arial" w:hAnsi="Arial" w:cs="Arial"/>
                <w:snapToGrid/>
                <w:sz w:val="16"/>
                <w:szCs w:val="16"/>
                <w:lang w:val="nl-NL"/>
              </w:rPr>
              <w:t> </w:t>
            </w:r>
          </w:p>
        </w:tc>
      </w:tr>
      <w:tr w:rsidR="00DD4D88" w:rsidRPr="00DD4D88" w14:paraId="60907C63" w14:textId="77777777" w:rsidTr="00DD4D88">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5737E708" w14:textId="77777777" w:rsidR="00DD4D88" w:rsidRPr="00DD4D88" w:rsidRDefault="00DD4D88" w:rsidP="00DD4D88">
            <w:pPr>
              <w:textAlignment w:val="baseline"/>
              <w:rPr>
                <w:rFonts w:ascii="Arial" w:hAnsi="Arial" w:cs="Arial"/>
                <w:snapToGrid/>
                <w:sz w:val="24"/>
                <w:szCs w:val="24"/>
              </w:rPr>
            </w:pPr>
            <w:r w:rsidRPr="00DD4D88">
              <w:rPr>
                <w:rFonts w:ascii="Arial" w:hAnsi="Arial" w:cs="Arial"/>
                <w:snapToGrid/>
                <w:sz w:val="16"/>
                <w:szCs w:val="16"/>
              </w:rPr>
              <w:t>XML from scan with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16A6FC2B" w14:textId="77777777" w:rsidR="00DD4D88" w:rsidRPr="00DD4D88" w:rsidRDefault="00DD4D88" w:rsidP="00DD4D88">
            <w:pPr>
              <w:textAlignment w:val="baseline"/>
              <w:rPr>
                <w:rFonts w:ascii="Arial" w:hAnsi="Arial" w:cs="Arial"/>
                <w:snapToGrid/>
                <w:sz w:val="24"/>
                <w:szCs w:val="24"/>
                <w:lang w:val="nl-NL"/>
              </w:rPr>
            </w:pPr>
            <w:r w:rsidRPr="00DD4D88">
              <w:rPr>
                <w:rFonts w:ascii="Arial" w:hAnsi="Arial" w:cs="Arial"/>
                <w:snapToGrid/>
                <w:sz w:val="16"/>
                <w:szCs w:val="16"/>
              </w:rPr>
              <w:t>6%</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1F24C46E" w14:textId="71B571E4" w:rsidR="00DD4D88" w:rsidRPr="00DD4D88" w:rsidRDefault="00D246A6" w:rsidP="00DD4D88">
            <w:pPr>
              <w:textAlignment w:val="baseline"/>
              <w:rPr>
                <w:rFonts w:ascii="Arial" w:hAnsi="Arial" w:cs="Arial"/>
                <w:snapToGrid/>
                <w:sz w:val="24"/>
                <w:szCs w:val="24"/>
                <w:lang w:val="nl-NL"/>
              </w:rPr>
            </w:pPr>
            <w:r>
              <w:rPr>
                <w:rFonts w:ascii="Arial" w:hAnsi="Arial" w:cs="Arial"/>
                <w:snapToGrid/>
                <w:sz w:val="16"/>
                <w:szCs w:val="16"/>
              </w:rPr>
              <w:t>10.800</w:t>
            </w:r>
            <w:r w:rsidR="00DD4D88" w:rsidRPr="00DD4D88">
              <w:rPr>
                <w:rFonts w:ascii="Arial" w:hAnsi="Arial" w:cs="Arial"/>
                <w:snapToGrid/>
                <w:sz w:val="16"/>
                <w:szCs w:val="16"/>
                <w:lang w:val="nl-NL"/>
              </w:rPr>
              <w:t> </w:t>
            </w:r>
          </w:p>
        </w:tc>
      </w:tr>
      <w:tr w:rsidR="00DD4D88" w:rsidRPr="00DD4D88" w14:paraId="536FB303" w14:textId="77777777" w:rsidTr="00DD4D88">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2200C64C" w14:textId="45911C93" w:rsidR="00DD4D88" w:rsidRPr="00DD4D88" w:rsidRDefault="00DD4D88" w:rsidP="00DD4D88">
            <w:pPr>
              <w:textAlignment w:val="baseline"/>
              <w:rPr>
                <w:rFonts w:ascii="Arial" w:hAnsi="Arial" w:cs="Arial"/>
                <w:snapToGrid/>
                <w:sz w:val="24"/>
                <w:szCs w:val="24"/>
                <w:lang w:val="nl-NL"/>
              </w:rPr>
            </w:pPr>
            <w:r w:rsidRPr="00DD4D88">
              <w:rPr>
                <w:rFonts w:ascii="Arial" w:hAnsi="Arial" w:cs="Arial"/>
                <w:snapToGrid/>
                <w:sz w:val="16"/>
                <w:szCs w:val="16"/>
              </w:rPr>
              <w:t>PNG images</w:t>
            </w:r>
            <w:r w:rsidRPr="00DD4D88">
              <w:rPr>
                <w:rFonts w:ascii="Arial" w:hAnsi="Arial" w:cs="Arial"/>
                <w:snapToGrid/>
                <w:sz w:val="16"/>
                <w:szCs w:val="16"/>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12C40D68" w14:textId="77777777" w:rsidR="00DD4D88" w:rsidRPr="00DD4D88" w:rsidRDefault="00DD4D88" w:rsidP="00DD4D88">
            <w:pPr>
              <w:textAlignment w:val="baseline"/>
              <w:rPr>
                <w:rFonts w:ascii="Arial" w:hAnsi="Arial" w:cs="Arial"/>
                <w:snapToGrid/>
                <w:sz w:val="24"/>
                <w:szCs w:val="24"/>
                <w:lang w:val="nl-NL"/>
              </w:rPr>
            </w:pPr>
            <w:r w:rsidRPr="00DD4D88">
              <w:rPr>
                <w:rFonts w:ascii="Arial" w:hAnsi="Arial" w:cs="Arial"/>
                <w:snapToGrid/>
                <w:sz w:val="16"/>
                <w:szCs w:val="16"/>
              </w:rPr>
              <w:t>1%</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06430050" w14:textId="6E7F95FF" w:rsidR="00DD4D88" w:rsidRPr="00DD4D88" w:rsidRDefault="00D45D77" w:rsidP="00DD4D88">
            <w:pPr>
              <w:textAlignment w:val="baseline"/>
              <w:rPr>
                <w:rFonts w:ascii="Arial" w:hAnsi="Arial" w:cs="Arial"/>
                <w:snapToGrid/>
                <w:sz w:val="24"/>
                <w:szCs w:val="24"/>
                <w:lang w:val="nl-NL"/>
              </w:rPr>
            </w:pPr>
            <w:r>
              <w:rPr>
                <w:rFonts w:ascii="Arial" w:hAnsi="Arial" w:cs="Arial"/>
                <w:snapToGrid/>
                <w:sz w:val="16"/>
                <w:szCs w:val="16"/>
              </w:rPr>
              <w:t>1.800</w:t>
            </w:r>
            <w:r w:rsidR="00DD4D88" w:rsidRPr="00DD4D88">
              <w:rPr>
                <w:rFonts w:ascii="Arial" w:hAnsi="Arial" w:cs="Arial"/>
                <w:snapToGrid/>
                <w:sz w:val="16"/>
                <w:szCs w:val="16"/>
                <w:lang w:val="nl-NL"/>
              </w:rPr>
              <w:t> </w:t>
            </w:r>
          </w:p>
        </w:tc>
      </w:tr>
      <w:tr w:rsidR="0006106E" w:rsidRPr="00DD4D88" w14:paraId="4BBB68B1" w14:textId="77777777" w:rsidTr="0006106E">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61A461A7" w14:textId="1EAE1332" w:rsidR="0006106E" w:rsidRPr="0006106E" w:rsidRDefault="0006106E" w:rsidP="00DD4D88">
            <w:pPr>
              <w:textAlignment w:val="baseline"/>
              <w:rPr>
                <w:rFonts w:ascii="Arial" w:hAnsi="Arial" w:cs="Arial"/>
                <w:b/>
                <w:bCs/>
                <w:snapToGrid/>
                <w:sz w:val="16"/>
                <w:szCs w:val="16"/>
              </w:rPr>
            </w:pPr>
            <w:r>
              <w:rPr>
                <w:rFonts w:ascii="Arial" w:hAnsi="Arial" w:cs="Arial"/>
                <w:b/>
                <w:bCs/>
                <w:snapToGrid/>
                <w:sz w:val="16"/>
                <w:szCs w:val="16"/>
              </w:rPr>
              <w:t>Total</w:t>
            </w:r>
          </w:p>
        </w:tc>
        <w:tc>
          <w:tcPr>
            <w:tcW w:w="159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7A432286" w14:textId="117AEEB2" w:rsidR="0006106E" w:rsidRPr="0006106E" w:rsidRDefault="0006106E" w:rsidP="00DD4D88">
            <w:pPr>
              <w:textAlignment w:val="baseline"/>
              <w:rPr>
                <w:rFonts w:ascii="Arial" w:hAnsi="Arial" w:cs="Arial"/>
                <w:b/>
                <w:bCs/>
                <w:snapToGrid/>
                <w:sz w:val="16"/>
                <w:szCs w:val="16"/>
              </w:rPr>
            </w:pPr>
            <w:r>
              <w:rPr>
                <w:rFonts w:ascii="Arial" w:hAnsi="Arial" w:cs="Arial"/>
                <w:b/>
                <w:bCs/>
                <w:snapToGrid/>
                <w:sz w:val="16"/>
                <w:szCs w:val="16"/>
              </w:rPr>
              <w:t>100%</w:t>
            </w:r>
          </w:p>
        </w:tc>
        <w:tc>
          <w:tcPr>
            <w:tcW w:w="1875"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7C906D3B" w14:textId="51CD29E1" w:rsidR="0006106E" w:rsidRPr="0006106E" w:rsidRDefault="0006106E" w:rsidP="00DD4D88">
            <w:pPr>
              <w:textAlignment w:val="baseline"/>
              <w:rPr>
                <w:rFonts w:ascii="Arial" w:hAnsi="Arial" w:cs="Arial"/>
                <w:b/>
                <w:bCs/>
                <w:snapToGrid/>
                <w:sz w:val="16"/>
                <w:szCs w:val="16"/>
              </w:rPr>
            </w:pPr>
            <w:r>
              <w:rPr>
                <w:rFonts w:ascii="Arial" w:hAnsi="Arial" w:cs="Arial"/>
                <w:b/>
                <w:bCs/>
                <w:snapToGrid/>
                <w:sz w:val="16"/>
                <w:szCs w:val="16"/>
              </w:rPr>
              <w:t>180.000</w:t>
            </w:r>
          </w:p>
        </w:tc>
      </w:tr>
    </w:tbl>
    <w:p w14:paraId="7532F335" w14:textId="49ACEC9A" w:rsidR="00A92190" w:rsidRPr="00DD4D88" w:rsidRDefault="00DD4D88" w:rsidP="00DD4D88">
      <w:pPr>
        <w:jc w:val="both"/>
        <w:textAlignment w:val="baseline"/>
        <w:rPr>
          <w:rFonts w:ascii="Arial" w:hAnsi="Arial" w:cs="Arial"/>
          <w:snapToGrid/>
        </w:rPr>
      </w:pPr>
      <w:r w:rsidRPr="00DD4D88">
        <w:rPr>
          <w:rFonts w:ascii="Arial" w:hAnsi="Arial" w:cs="Arial"/>
          <w:i/>
          <w:iCs/>
          <w:snapToGrid/>
          <w:sz w:val="16"/>
          <w:szCs w:val="16"/>
        </w:rPr>
        <w:lastRenderedPageBreak/>
        <w:t xml:space="preserve">Table 1: Estimated </w:t>
      </w:r>
      <w:r w:rsidR="00A92190">
        <w:rPr>
          <w:rFonts w:ascii="Arial" w:hAnsi="Arial" w:cs="Arial"/>
          <w:i/>
          <w:iCs/>
          <w:snapToGrid/>
          <w:sz w:val="16"/>
          <w:szCs w:val="16"/>
        </w:rPr>
        <w:t>number of ideal pages in 2025</w:t>
      </w:r>
      <w:r w:rsidRPr="00DD4D88">
        <w:rPr>
          <w:rFonts w:ascii="Arial" w:hAnsi="Arial" w:cs="Arial"/>
          <w:i/>
          <w:iCs/>
          <w:snapToGrid/>
          <w:sz w:val="16"/>
          <w:szCs w:val="16"/>
        </w:rPr>
        <w:t> </w:t>
      </w:r>
      <w:r w:rsidRPr="00DD4D88">
        <w:rPr>
          <w:rFonts w:ascii="Arial" w:hAnsi="Arial" w:cs="Arial"/>
          <w:snapToGrid/>
          <w:sz w:val="16"/>
          <w:szCs w:val="16"/>
        </w:rPr>
        <w:t> </w:t>
      </w:r>
    </w:p>
    <w:p w14:paraId="7BC27F70" w14:textId="77777777" w:rsidR="00A92190" w:rsidRDefault="00A92190" w:rsidP="00DD4D88">
      <w:pPr>
        <w:jc w:val="both"/>
        <w:textAlignment w:val="baseline"/>
        <w:rPr>
          <w:rFonts w:ascii="Arial" w:hAnsi="Arial" w:cs="Arial"/>
          <w:snapToGrid/>
          <w:sz w:val="20"/>
          <w:szCs w:val="20"/>
        </w:rPr>
      </w:pPr>
    </w:p>
    <w:tbl>
      <w:tblPr>
        <w:tblW w:w="7275" w:type="dxa"/>
        <w:tblBorders>
          <w:top w:val="outset" w:sz="6" w:space="0" w:color="auto"/>
          <w:left w:val="outset" w:sz="6" w:space="0" w:color="auto"/>
          <w:bottom w:val="outset" w:sz="6" w:space="0" w:color="auto"/>
          <w:right w:val="outset" w:sz="6" w:space="0" w:color="auto"/>
        </w:tblBorders>
        <w:shd w:val="clear" w:color="auto" w:fill="CBA052"/>
        <w:tblCellMar>
          <w:left w:w="0" w:type="dxa"/>
          <w:right w:w="0" w:type="dxa"/>
        </w:tblCellMar>
        <w:tblLook w:val="04A0" w:firstRow="1" w:lastRow="0" w:firstColumn="1" w:lastColumn="0" w:noHBand="0" w:noVBand="1"/>
      </w:tblPr>
      <w:tblGrid>
        <w:gridCol w:w="3810"/>
        <w:gridCol w:w="1590"/>
        <w:gridCol w:w="1875"/>
      </w:tblGrid>
      <w:tr w:rsidR="00A92190" w:rsidRPr="00DD4D88" w14:paraId="1F0D0580" w14:textId="77777777" w:rsidTr="00A92190">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CBA052"/>
            <w:hideMark/>
          </w:tcPr>
          <w:p w14:paraId="3EF4C95E" w14:textId="77777777" w:rsidR="00A92190" w:rsidRPr="00DD4D88" w:rsidRDefault="00A92190" w:rsidP="00205B97">
            <w:pPr>
              <w:jc w:val="both"/>
              <w:textAlignment w:val="baseline"/>
              <w:rPr>
                <w:rFonts w:ascii="Arial" w:hAnsi="Arial" w:cs="Arial"/>
                <w:snapToGrid/>
                <w:sz w:val="24"/>
                <w:szCs w:val="24"/>
                <w:lang w:val="nl-NL"/>
              </w:rPr>
            </w:pPr>
            <w:r w:rsidRPr="00DD4D88">
              <w:rPr>
                <w:rFonts w:ascii="Arial" w:hAnsi="Arial" w:cs="Arial"/>
                <w:b/>
                <w:bCs/>
                <w:snapToGrid/>
                <w:sz w:val="19"/>
                <w:szCs w:val="19"/>
              </w:rPr>
              <w:t>Description</w:t>
            </w:r>
            <w:r w:rsidRPr="00DD4D88">
              <w:rPr>
                <w:rFonts w:ascii="Arial" w:hAnsi="Arial" w:cs="Arial"/>
                <w:snapToGrid/>
                <w:sz w:val="19"/>
                <w:szCs w:val="19"/>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CBA052"/>
            <w:hideMark/>
          </w:tcPr>
          <w:p w14:paraId="4FDDEAB9" w14:textId="77777777" w:rsidR="00A92190" w:rsidRPr="00DD4D88" w:rsidRDefault="00A92190" w:rsidP="00205B97">
            <w:pPr>
              <w:jc w:val="both"/>
              <w:textAlignment w:val="baseline"/>
              <w:rPr>
                <w:rFonts w:ascii="Arial" w:hAnsi="Arial" w:cs="Arial"/>
                <w:snapToGrid/>
                <w:sz w:val="24"/>
                <w:szCs w:val="24"/>
                <w:lang w:val="nl-NL"/>
              </w:rPr>
            </w:pPr>
            <w:r w:rsidRPr="00DD4D88">
              <w:rPr>
                <w:rFonts w:ascii="Arial" w:hAnsi="Arial" w:cs="Arial"/>
                <w:b/>
                <w:bCs/>
                <w:snapToGrid/>
                <w:sz w:val="19"/>
                <w:szCs w:val="19"/>
              </w:rPr>
              <w:t>Percentage  </w:t>
            </w:r>
            <w:r w:rsidRPr="00DD4D88">
              <w:rPr>
                <w:rFonts w:ascii="Arial" w:hAnsi="Arial" w:cs="Arial"/>
                <w:snapToGrid/>
                <w:sz w:val="19"/>
                <w:szCs w:val="19"/>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CBA052"/>
            <w:hideMark/>
          </w:tcPr>
          <w:p w14:paraId="0F82914E" w14:textId="40AC1BD8" w:rsidR="00A92190" w:rsidRPr="00DD4D88" w:rsidRDefault="00A92190" w:rsidP="00205B97">
            <w:pPr>
              <w:jc w:val="both"/>
              <w:textAlignment w:val="baseline"/>
              <w:rPr>
                <w:rFonts w:ascii="Arial" w:hAnsi="Arial" w:cs="Arial"/>
                <w:b/>
                <w:bCs/>
                <w:snapToGrid/>
                <w:sz w:val="24"/>
                <w:szCs w:val="24"/>
              </w:rPr>
            </w:pPr>
            <w:r w:rsidRPr="00DD4D88">
              <w:rPr>
                <w:rFonts w:ascii="Arial" w:hAnsi="Arial" w:cs="Arial"/>
                <w:b/>
                <w:bCs/>
                <w:snapToGrid/>
                <w:sz w:val="19"/>
                <w:szCs w:val="19"/>
              </w:rPr>
              <w:t>Number of ideal pages</w:t>
            </w:r>
            <w:r w:rsidR="001B74E5">
              <w:rPr>
                <w:rFonts w:ascii="Arial" w:hAnsi="Arial" w:cs="Arial"/>
                <w:b/>
                <w:bCs/>
                <w:snapToGrid/>
                <w:sz w:val="19"/>
                <w:szCs w:val="19"/>
              </w:rPr>
              <w:t xml:space="preserve"> or images </w:t>
            </w:r>
            <w:r w:rsidRPr="00A92190">
              <w:rPr>
                <w:rFonts w:ascii="Arial" w:hAnsi="Arial" w:cs="Arial"/>
                <w:b/>
                <w:bCs/>
                <w:snapToGrid/>
                <w:sz w:val="19"/>
                <w:szCs w:val="19"/>
              </w:rPr>
              <w:t>in 202</w:t>
            </w:r>
            <w:r>
              <w:rPr>
                <w:rFonts w:ascii="Arial" w:hAnsi="Arial" w:cs="Arial"/>
                <w:b/>
                <w:bCs/>
                <w:snapToGrid/>
                <w:sz w:val="19"/>
                <w:szCs w:val="19"/>
              </w:rPr>
              <w:t>6</w:t>
            </w:r>
          </w:p>
        </w:tc>
      </w:tr>
      <w:tr w:rsidR="00A92190" w:rsidRPr="00DD4D88" w14:paraId="54E3AFDE" w14:textId="77777777" w:rsidTr="00A92190">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5198C0C3" w14:textId="77777777" w:rsidR="00A92190" w:rsidRPr="00DD4D88" w:rsidRDefault="00A92190" w:rsidP="00205B97">
            <w:pPr>
              <w:textAlignment w:val="baseline"/>
              <w:rPr>
                <w:rFonts w:ascii="Arial" w:hAnsi="Arial" w:cs="Arial"/>
                <w:snapToGrid/>
                <w:sz w:val="24"/>
                <w:szCs w:val="24"/>
              </w:rPr>
            </w:pPr>
            <w:r w:rsidRPr="00DD4D88">
              <w:rPr>
                <w:rFonts w:ascii="Arial" w:hAnsi="Arial" w:cs="Arial"/>
                <w:snapToGrid/>
                <w:sz w:val="16"/>
                <w:szCs w:val="16"/>
              </w:rPr>
              <w:t>XML from scan without a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6C27DAB2" w14:textId="77777777"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93%</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4FFDC10B" w14:textId="1B88C632" w:rsidR="00A92190" w:rsidRPr="00DD4D88" w:rsidRDefault="00605772" w:rsidP="00205B97">
            <w:pPr>
              <w:textAlignment w:val="baseline"/>
              <w:rPr>
                <w:rFonts w:ascii="Arial" w:hAnsi="Arial" w:cs="Arial"/>
                <w:snapToGrid/>
                <w:sz w:val="24"/>
                <w:szCs w:val="24"/>
                <w:lang w:val="nl-NL"/>
              </w:rPr>
            </w:pPr>
            <w:r>
              <w:rPr>
                <w:rFonts w:ascii="Arial" w:hAnsi="Arial" w:cs="Arial"/>
                <w:snapToGrid/>
                <w:sz w:val="16"/>
                <w:szCs w:val="16"/>
              </w:rPr>
              <w:t>186.000</w:t>
            </w:r>
            <w:r w:rsidR="00A92190" w:rsidRPr="00DD4D88">
              <w:rPr>
                <w:rFonts w:ascii="Arial" w:hAnsi="Arial" w:cs="Arial"/>
                <w:snapToGrid/>
                <w:sz w:val="16"/>
                <w:szCs w:val="16"/>
                <w:lang w:val="nl-NL"/>
              </w:rPr>
              <w:t> </w:t>
            </w:r>
          </w:p>
        </w:tc>
      </w:tr>
      <w:tr w:rsidR="00A92190" w:rsidRPr="00DD4D88" w14:paraId="2B972323" w14:textId="77777777" w:rsidTr="00A92190">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3DDEAE91" w14:textId="77777777" w:rsidR="00A92190" w:rsidRPr="00DD4D88" w:rsidRDefault="00A92190" w:rsidP="00205B97">
            <w:pPr>
              <w:textAlignment w:val="baseline"/>
              <w:rPr>
                <w:rFonts w:ascii="Arial" w:hAnsi="Arial" w:cs="Arial"/>
                <w:snapToGrid/>
                <w:sz w:val="24"/>
                <w:szCs w:val="24"/>
              </w:rPr>
            </w:pPr>
            <w:r w:rsidRPr="00DD4D88">
              <w:rPr>
                <w:rFonts w:ascii="Arial" w:hAnsi="Arial" w:cs="Arial"/>
                <w:snapToGrid/>
                <w:sz w:val="16"/>
                <w:szCs w:val="16"/>
              </w:rPr>
              <w:t>XML from scan with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22DBBF21" w14:textId="77777777"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6%</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63400F48" w14:textId="6B86076A" w:rsidR="00A92190" w:rsidRPr="00DD4D88" w:rsidRDefault="00A92190" w:rsidP="00205B97">
            <w:pPr>
              <w:textAlignment w:val="baseline"/>
              <w:rPr>
                <w:rFonts w:ascii="Arial" w:hAnsi="Arial" w:cs="Arial"/>
                <w:snapToGrid/>
                <w:sz w:val="24"/>
                <w:szCs w:val="24"/>
                <w:lang w:val="nl-NL"/>
              </w:rPr>
            </w:pPr>
            <w:r>
              <w:rPr>
                <w:rFonts w:ascii="Arial" w:hAnsi="Arial" w:cs="Arial"/>
                <w:snapToGrid/>
                <w:sz w:val="16"/>
                <w:szCs w:val="16"/>
              </w:rPr>
              <w:t>1</w:t>
            </w:r>
            <w:r w:rsidR="00605772">
              <w:rPr>
                <w:rFonts w:ascii="Arial" w:hAnsi="Arial" w:cs="Arial"/>
                <w:snapToGrid/>
                <w:sz w:val="16"/>
                <w:szCs w:val="16"/>
              </w:rPr>
              <w:t>2.000</w:t>
            </w:r>
          </w:p>
        </w:tc>
      </w:tr>
      <w:tr w:rsidR="00A92190" w:rsidRPr="00DD4D88" w14:paraId="7A16F7A8" w14:textId="77777777" w:rsidTr="00A92190">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602BB15B" w14:textId="069BC0D5"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PNG images</w:t>
            </w:r>
            <w:r w:rsidRPr="00DD4D88">
              <w:rPr>
                <w:rFonts w:ascii="Arial" w:hAnsi="Arial" w:cs="Arial"/>
                <w:snapToGrid/>
                <w:sz w:val="16"/>
                <w:szCs w:val="16"/>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073FE061" w14:textId="77777777"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1%</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388FA76E" w14:textId="7066696A" w:rsidR="00A92190" w:rsidRPr="00DD4D88" w:rsidRDefault="00605772" w:rsidP="00205B97">
            <w:pPr>
              <w:textAlignment w:val="baseline"/>
              <w:rPr>
                <w:rFonts w:ascii="Arial" w:hAnsi="Arial" w:cs="Arial"/>
                <w:snapToGrid/>
                <w:sz w:val="24"/>
                <w:szCs w:val="24"/>
                <w:lang w:val="nl-NL"/>
              </w:rPr>
            </w:pPr>
            <w:r>
              <w:rPr>
                <w:rFonts w:ascii="Arial" w:hAnsi="Arial" w:cs="Arial"/>
                <w:snapToGrid/>
                <w:sz w:val="16"/>
                <w:szCs w:val="16"/>
              </w:rPr>
              <w:t>2.000</w:t>
            </w:r>
          </w:p>
        </w:tc>
      </w:tr>
      <w:tr w:rsidR="0006106E" w:rsidRPr="00DD4D88" w14:paraId="0777C027" w14:textId="77777777" w:rsidTr="0006106E">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2C1D19DA" w14:textId="304C5A9E" w:rsidR="0006106E" w:rsidRPr="00DD4D88" w:rsidRDefault="0006106E" w:rsidP="0006106E">
            <w:pPr>
              <w:textAlignment w:val="baseline"/>
              <w:rPr>
                <w:rFonts w:ascii="Arial" w:hAnsi="Arial" w:cs="Arial"/>
                <w:snapToGrid/>
                <w:sz w:val="16"/>
                <w:szCs w:val="16"/>
              </w:rPr>
            </w:pPr>
            <w:r>
              <w:rPr>
                <w:rFonts w:ascii="Arial" w:hAnsi="Arial" w:cs="Arial"/>
                <w:b/>
                <w:bCs/>
                <w:snapToGrid/>
                <w:sz w:val="16"/>
                <w:szCs w:val="16"/>
              </w:rPr>
              <w:t>Total</w:t>
            </w:r>
          </w:p>
        </w:tc>
        <w:tc>
          <w:tcPr>
            <w:tcW w:w="159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73758CEB" w14:textId="7C3D2A66" w:rsidR="0006106E" w:rsidRPr="00DD4D88" w:rsidRDefault="0006106E" w:rsidP="0006106E">
            <w:pPr>
              <w:textAlignment w:val="baseline"/>
              <w:rPr>
                <w:rFonts w:ascii="Arial" w:hAnsi="Arial" w:cs="Arial"/>
                <w:snapToGrid/>
                <w:sz w:val="16"/>
                <w:szCs w:val="16"/>
              </w:rPr>
            </w:pPr>
            <w:r>
              <w:rPr>
                <w:rFonts w:ascii="Arial" w:hAnsi="Arial" w:cs="Arial"/>
                <w:b/>
                <w:bCs/>
                <w:snapToGrid/>
                <w:sz w:val="16"/>
                <w:szCs w:val="16"/>
              </w:rPr>
              <w:t>100%</w:t>
            </w:r>
          </w:p>
        </w:tc>
        <w:tc>
          <w:tcPr>
            <w:tcW w:w="1875"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7FAC1392" w14:textId="032B6F5A" w:rsidR="0006106E" w:rsidRDefault="0006106E" w:rsidP="0006106E">
            <w:pPr>
              <w:textAlignment w:val="baseline"/>
              <w:rPr>
                <w:rFonts w:ascii="Arial" w:hAnsi="Arial" w:cs="Arial"/>
                <w:snapToGrid/>
                <w:sz w:val="16"/>
                <w:szCs w:val="16"/>
              </w:rPr>
            </w:pPr>
            <w:r>
              <w:rPr>
                <w:rFonts w:ascii="Arial" w:hAnsi="Arial" w:cs="Arial"/>
                <w:b/>
                <w:bCs/>
                <w:snapToGrid/>
                <w:sz w:val="16"/>
                <w:szCs w:val="16"/>
              </w:rPr>
              <w:t>200.000</w:t>
            </w:r>
          </w:p>
        </w:tc>
      </w:tr>
    </w:tbl>
    <w:p w14:paraId="626A6112" w14:textId="01293DB2" w:rsidR="00A92190" w:rsidRPr="00DD4D88" w:rsidRDefault="00A92190" w:rsidP="00A92190">
      <w:pPr>
        <w:jc w:val="both"/>
        <w:textAlignment w:val="baseline"/>
        <w:rPr>
          <w:rFonts w:ascii="Arial" w:hAnsi="Arial" w:cs="Arial"/>
          <w:snapToGrid/>
        </w:rPr>
      </w:pPr>
      <w:r w:rsidRPr="00DD4D88">
        <w:rPr>
          <w:rFonts w:ascii="Arial" w:hAnsi="Arial" w:cs="Arial"/>
          <w:i/>
          <w:iCs/>
          <w:snapToGrid/>
          <w:sz w:val="16"/>
          <w:szCs w:val="16"/>
        </w:rPr>
        <w:t xml:space="preserve">Table </w:t>
      </w:r>
      <w:r>
        <w:rPr>
          <w:rFonts w:ascii="Arial" w:hAnsi="Arial" w:cs="Arial"/>
          <w:i/>
          <w:iCs/>
          <w:snapToGrid/>
          <w:sz w:val="16"/>
          <w:szCs w:val="16"/>
        </w:rPr>
        <w:t>2</w:t>
      </w:r>
      <w:r w:rsidRPr="00DD4D88">
        <w:rPr>
          <w:rFonts w:ascii="Arial" w:hAnsi="Arial" w:cs="Arial"/>
          <w:i/>
          <w:iCs/>
          <w:snapToGrid/>
          <w:sz w:val="16"/>
          <w:szCs w:val="16"/>
        </w:rPr>
        <w:t xml:space="preserve">: Estimated </w:t>
      </w:r>
      <w:r>
        <w:rPr>
          <w:rFonts w:ascii="Arial" w:hAnsi="Arial" w:cs="Arial"/>
          <w:i/>
          <w:iCs/>
          <w:snapToGrid/>
          <w:sz w:val="16"/>
          <w:szCs w:val="16"/>
        </w:rPr>
        <w:t>number of ideal pages in 2026</w:t>
      </w:r>
      <w:r w:rsidRPr="00DD4D88">
        <w:rPr>
          <w:rFonts w:ascii="Arial" w:hAnsi="Arial" w:cs="Arial"/>
          <w:i/>
          <w:iCs/>
          <w:snapToGrid/>
          <w:sz w:val="16"/>
          <w:szCs w:val="16"/>
        </w:rPr>
        <w:t> </w:t>
      </w:r>
      <w:r w:rsidRPr="00DD4D88">
        <w:rPr>
          <w:rFonts w:ascii="Arial" w:hAnsi="Arial" w:cs="Arial"/>
          <w:snapToGrid/>
          <w:sz w:val="16"/>
          <w:szCs w:val="16"/>
        </w:rPr>
        <w:t> </w:t>
      </w:r>
    </w:p>
    <w:p w14:paraId="04C40823" w14:textId="77777777" w:rsidR="00A92190" w:rsidRDefault="00A92190" w:rsidP="00DD4D88">
      <w:pPr>
        <w:jc w:val="both"/>
        <w:textAlignment w:val="baseline"/>
        <w:rPr>
          <w:rFonts w:ascii="Arial" w:hAnsi="Arial" w:cs="Arial"/>
          <w:snapToGrid/>
          <w:sz w:val="20"/>
          <w:szCs w:val="20"/>
        </w:rPr>
      </w:pPr>
    </w:p>
    <w:tbl>
      <w:tblPr>
        <w:tblW w:w="7275" w:type="dxa"/>
        <w:tblBorders>
          <w:top w:val="outset" w:sz="6" w:space="0" w:color="auto"/>
          <w:left w:val="outset" w:sz="6" w:space="0" w:color="auto"/>
          <w:bottom w:val="outset" w:sz="6" w:space="0" w:color="auto"/>
          <w:right w:val="outset" w:sz="6" w:space="0" w:color="auto"/>
        </w:tblBorders>
        <w:shd w:val="clear" w:color="auto" w:fill="CBA052"/>
        <w:tblCellMar>
          <w:left w:w="0" w:type="dxa"/>
          <w:right w:w="0" w:type="dxa"/>
        </w:tblCellMar>
        <w:tblLook w:val="04A0" w:firstRow="1" w:lastRow="0" w:firstColumn="1" w:lastColumn="0" w:noHBand="0" w:noVBand="1"/>
      </w:tblPr>
      <w:tblGrid>
        <w:gridCol w:w="3810"/>
        <w:gridCol w:w="1590"/>
        <w:gridCol w:w="1875"/>
      </w:tblGrid>
      <w:tr w:rsidR="00A92190" w:rsidRPr="00DD4D88" w14:paraId="39A14771"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CBA052"/>
            <w:hideMark/>
          </w:tcPr>
          <w:p w14:paraId="3061F066" w14:textId="77777777" w:rsidR="00A92190" w:rsidRPr="00DD4D88" w:rsidRDefault="00A92190" w:rsidP="00205B97">
            <w:pPr>
              <w:jc w:val="both"/>
              <w:textAlignment w:val="baseline"/>
              <w:rPr>
                <w:rFonts w:ascii="Arial" w:hAnsi="Arial" w:cs="Arial"/>
                <w:snapToGrid/>
                <w:sz w:val="24"/>
                <w:szCs w:val="24"/>
                <w:lang w:val="nl-NL"/>
              </w:rPr>
            </w:pPr>
            <w:r w:rsidRPr="00DD4D88">
              <w:rPr>
                <w:rFonts w:ascii="Arial" w:hAnsi="Arial" w:cs="Arial"/>
                <w:b/>
                <w:bCs/>
                <w:snapToGrid/>
                <w:sz w:val="19"/>
                <w:szCs w:val="19"/>
              </w:rPr>
              <w:t>Description</w:t>
            </w:r>
            <w:r w:rsidRPr="00DD4D88">
              <w:rPr>
                <w:rFonts w:ascii="Arial" w:hAnsi="Arial" w:cs="Arial"/>
                <w:snapToGrid/>
                <w:sz w:val="19"/>
                <w:szCs w:val="19"/>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CBA052"/>
            <w:hideMark/>
          </w:tcPr>
          <w:p w14:paraId="3850572A" w14:textId="77777777" w:rsidR="00A92190" w:rsidRPr="00DD4D88" w:rsidRDefault="00A92190" w:rsidP="00205B97">
            <w:pPr>
              <w:jc w:val="both"/>
              <w:textAlignment w:val="baseline"/>
              <w:rPr>
                <w:rFonts w:ascii="Arial" w:hAnsi="Arial" w:cs="Arial"/>
                <w:snapToGrid/>
                <w:sz w:val="24"/>
                <w:szCs w:val="24"/>
                <w:lang w:val="nl-NL"/>
              </w:rPr>
            </w:pPr>
            <w:r w:rsidRPr="00DD4D88">
              <w:rPr>
                <w:rFonts w:ascii="Arial" w:hAnsi="Arial" w:cs="Arial"/>
                <w:b/>
                <w:bCs/>
                <w:snapToGrid/>
                <w:sz w:val="19"/>
                <w:szCs w:val="19"/>
              </w:rPr>
              <w:t>Percentage  </w:t>
            </w:r>
            <w:r w:rsidRPr="00DD4D88">
              <w:rPr>
                <w:rFonts w:ascii="Arial" w:hAnsi="Arial" w:cs="Arial"/>
                <w:snapToGrid/>
                <w:sz w:val="19"/>
                <w:szCs w:val="19"/>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CBA052"/>
            <w:hideMark/>
          </w:tcPr>
          <w:p w14:paraId="7D2CC57D" w14:textId="3C8D45E3" w:rsidR="00A92190" w:rsidRPr="00DD4D88" w:rsidRDefault="00A92190" w:rsidP="00205B97">
            <w:pPr>
              <w:jc w:val="both"/>
              <w:textAlignment w:val="baseline"/>
              <w:rPr>
                <w:rFonts w:ascii="Arial" w:hAnsi="Arial" w:cs="Arial"/>
                <w:b/>
                <w:bCs/>
                <w:snapToGrid/>
                <w:sz w:val="24"/>
                <w:szCs w:val="24"/>
              </w:rPr>
            </w:pPr>
            <w:r w:rsidRPr="00DD4D88">
              <w:rPr>
                <w:rFonts w:ascii="Arial" w:hAnsi="Arial" w:cs="Arial"/>
                <w:b/>
                <w:bCs/>
                <w:snapToGrid/>
                <w:sz w:val="19"/>
                <w:szCs w:val="19"/>
              </w:rPr>
              <w:t>Number of ideal pages</w:t>
            </w:r>
            <w:r w:rsidR="001B74E5">
              <w:rPr>
                <w:rFonts w:ascii="Arial" w:hAnsi="Arial" w:cs="Arial"/>
                <w:b/>
                <w:bCs/>
                <w:snapToGrid/>
                <w:sz w:val="19"/>
                <w:szCs w:val="19"/>
              </w:rPr>
              <w:t xml:space="preserve"> or images </w:t>
            </w:r>
            <w:r w:rsidRPr="00A92190">
              <w:rPr>
                <w:rFonts w:ascii="Arial" w:hAnsi="Arial" w:cs="Arial"/>
                <w:b/>
                <w:bCs/>
                <w:snapToGrid/>
                <w:sz w:val="19"/>
                <w:szCs w:val="19"/>
              </w:rPr>
              <w:t>in 202</w:t>
            </w:r>
            <w:r>
              <w:rPr>
                <w:rFonts w:ascii="Arial" w:hAnsi="Arial" w:cs="Arial"/>
                <w:b/>
                <w:bCs/>
                <w:snapToGrid/>
                <w:sz w:val="19"/>
                <w:szCs w:val="19"/>
              </w:rPr>
              <w:t>7</w:t>
            </w:r>
          </w:p>
        </w:tc>
      </w:tr>
      <w:tr w:rsidR="00A92190" w:rsidRPr="00DD4D88" w14:paraId="6A3B598F"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7B3E9DC7" w14:textId="77777777" w:rsidR="00A92190" w:rsidRPr="00DD4D88" w:rsidRDefault="00A92190" w:rsidP="00205B97">
            <w:pPr>
              <w:textAlignment w:val="baseline"/>
              <w:rPr>
                <w:rFonts w:ascii="Arial" w:hAnsi="Arial" w:cs="Arial"/>
                <w:snapToGrid/>
                <w:sz w:val="24"/>
                <w:szCs w:val="24"/>
              </w:rPr>
            </w:pPr>
            <w:r w:rsidRPr="00DD4D88">
              <w:rPr>
                <w:rFonts w:ascii="Arial" w:hAnsi="Arial" w:cs="Arial"/>
                <w:snapToGrid/>
                <w:sz w:val="16"/>
                <w:szCs w:val="16"/>
              </w:rPr>
              <w:t>XML from scan without a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2C37D26E" w14:textId="77777777"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93%</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7490989B" w14:textId="3B91F59C" w:rsidR="00A92190" w:rsidRPr="00DD4D88" w:rsidRDefault="00B70B87" w:rsidP="00205B97">
            <w:pPr>
              <w:textAlignment w:val="baseline"/>
              <w:rPr>
                <w:rFonts w:ascii="Arial" w:hAnsi="Arial" w:cs="Arial"/>
                <w:snapToGrid/>
                <w:sz w:val="24"/>
                <w:szCs w:val="24"/>
                <w:lang w:val="nl-NL"/>
              </w:rPr>
            </w:pPr>
            <w:r>
              <w:rPr>
                <w:rFonts w:ascii="Arial" w:hAnsi="Arial" w:cs="Arial"/>
                <w:snapToGrid/>
                <w:sz w:val="16"/>
                <w:szCs w:val="16"/>
              </w:rPr>
              <w:t>227.850</w:t>
            </w:r>
            <w:r w:rsidR="00A92190" w:rsidRPr="00DD4D88">
              <w:rPr>
                <w:rFonts w:ascii="Arial" w:hAnsi="Arial" w:cs="Arial"/>
                <w:snapToGrid/>
                <w:sz w:val="16"/>
                <w:szCs w:val="16"/>
                <w:lang w:val="nl-NL"/>
              </w:rPr>
              <w:t> </w:t>
            </w:r>
          </w:p>
        </w:tc>
      </w:tr>
      <w:tr w:rsidR="00A92190" w:rsidRPr="00DD4D88" w14:paraId="0730122F"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01E7A87B" w14:textId="77777777" w:rsidR="00A92190" w:rsidRPr="00DD4D88" w:rsidRDefault="00A92190" w:rsidP="00205B97">
            <w:pPr>
              <w:textAlignment w:val="baseline"/>
              <w:rPr>
                <w:rFonts w:ascii="Arial" w:hAnsi="Arial" w:cs="Arial"/>
                <w:snapToGrid/>
                <w:sz w:val="24"/>
                <w:szCs w:val="24"/>
              </w:rPr>
            </w:pPr>
            <w:r w:rsidRPr="00DD4D88">
              <w:rPr>
                <w:rFonts w:ascii="Arial" w:hAnsi="Arial" w:cs="Arial"/>
                <w:snapToGrid/>
                <w:sz w:val="16"/>
                <w:szCs w:val="16"/>
              </w:rPr>
              <w:t>XML from scan with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2F372EE2" w14:textId="77777777"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6%</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730E506B" w14:textId="1CC4C5FE" w:rsidR="00A92190" w:rsidRPr="00DD4D88" w:rsidRDefault="00AB0D1B" w:rsidP="00205B97">
            <w:pPr>
              <w:textAlignment w:val="baseline"/>
              <w:rPr>
                <w:rFonts w:ascii="Arial" w:hAnsi="Arial" w:cs="Arial"/>
                <w:snapToGrid/>
                <w:sz w:val="24"/>
                <w:szCs w:val="24"/>
                <w:lang w:val="nl-NL"/>
              </w:rPr>
            </w:pPr>
            <w:r>
              <w:rPr>
                <w:rFonts w:ascii="Arial" w:hAnsi="Arial" w:cs="Arial"/>
                <w:snapToGrid/>
                <w:sz w:val="16"/>
                <w:szCs w:val="16"/>
              </w:rPr>
              <w:t>14.700</w:t>
            </w:r>
            <w:r w:rsidR="00A92190" w:rsidRPr="00DD4D88">
              <w:rPr>
                <w:rFonts w:ascii="Arial" w:hAnsi="Arial" w:cs="Arial"/>
                <w:snapToGrid/>
                <w:sz w:val="16"/>
                <w:szCs w:val="16"/>
                <w:lang w:val="nl-NL"/>
              </w:rPr>
              <w:t> </w:t>
            </w:r>
          </w:p>
        </w:tc>
      </w:tr>
      <w:tr w:rsidR="00A92190" w:rsidRPr="00DD4D88" w14:paraId="6E0E568A"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5A364B8C" w14:textId="240BB527"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PNG images</w:t>
            </w:r>
            <w:r w:rsidRPr="00DD4D88">
              <w:rPr>
                <w:rFonts w:ascii="Arial" w:hAnsi="Arial" w:cs="Arial"/>
                <w:snapToGrid/>
                <w:sz w:val="16"/>
                <w:szCs w:val="16"/>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6FFD15B8" w14:textId="77777777" w:rsidR="00A92190" w:rsidRPr="00DD4D88" w:rsidRDefault="00A92190" w:rsidP="00205B97">
            <w:pPr>
              <w:textAlignment w:val="baseline"/>
              <w:rPr>
                <w:rFonts w:ascii="Arial" w:hAnsi="Arial" w:cs="Arial"/>
                <w:snapToGrid/>
                <w:sz w:val="24"/>
                <w:szCs w:val="24"/>
                <w:lang w:val="nl-NL"/>
              </w:rPr>
            </w:pPr>
            <w:r w:rsidRPr="00DD4D88">
              <w:rPr>
                <w:rFonts w:ascii="Arial" w:hAnsi="Arial" w:cs="Arial"/>
                <w:snapToGrid/>
                <w:sz w:val="16"/>
                <w:szCs w:val="16"/>
              </w:rPr>
              <w:t>1%</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5B372835" w14:textId="52B4CAD7" w:rsidR="00A92190" w:rsidRPr="00DD4D88" w:rsidRDefault="00AB0D1B" w:rsidP="00205B97">
            <w:pPr>
              <w:textAlignment w:val="baseline"/>
              <w:rPr>
                <w:rFonts w:ascii="Arial" w:hAnsi="Arial" w:cs="Arial"/>
                <w:snapToGrid/>
                <w:sz w:val="24"/>
                <w:szCs w:val="24"/>
                <w:lang w:val="nl-NL"/>
              </w:rPr>
            </w:pPr>
            <w:r>
              <w:rPr>
                <w:rFonts w:ascii="Arial" w:hAnsi="Arial" w:cs="Arial"/>
                <w:snapToGrid/>
                <w:sz w:val="16"/>
                <w:szCs w:val="16"/>
              </w:rPr>
              <w:t>2.450</w:t>
            </w:r>
            <w:r w:rsidR="00A92190" w:rsidRPr="00DD4D88">
              <w:rPr>
                <w:rFonts w:ascii="Arial" w:hAnsi="Arial" w:cs="Arial"/>
                <w:snapToGrid/>
                <w:sz w:val="16"/>
                <w:szCs w:val="16"/>
                <w:lang w:val="nl-NL"/>
              </w:rPr>
              <w:t> </w:t>
            </w:r>
          </w:p>
        </w:tc>
      </w:tr>
      <w:tr w:rsidR="0006106E" w:rsidRPr="00DD4D88" w14:paraId="4B0688F3" w14:textId="77777777" w:rsidTr="0006106E">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18E12FAB" w14:textId="5C777A50" w:rsidR="0006106E" w:rsidRPr="00DD4D88" w:rsidRDefault="0006106E" w:rsidP="0006106E">
            <w:pPr>
              <w:textAlignment w:val="baseline"/>
              <w:rPr>
                <w:rFonts w:ascii="Arial" w:hAnsi="Arial" w:cs="Arial"/>
                <w:snapToGrid/>
                <w:sz w:val="16"/>
                <w:szCs w:val="16"/>
              </w:rPr>
            </w:pPr>
            <w:r>
              <w:rPr>
                <w:rFonts w:ascii="Arial" w:hAnsi="Arial" w:cs="Arial"/>
                <w:b/>
                <w:bCs/>
                <w:snapToGrid/>
                <w:sz w:val="16"/>
                <w:szCs w:val="16"/>
              </w:rPr>
              <w:t>Total</w:t>
            </w:r>
          </w:p>
        </w:tc>
        <w:tc>
          <w:tcPr>
            <w:tcW w:w="159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11EE7BE1" w14:textId="6E9C4107" w:rsidR="0006106E" w:rsidRPr="00DD4D88" w:rsidRDefault="0006106E" w:rsidP="0006106E">
            <w:pPr>
              <w:textAlignment w:val="baseline"/>
              <w:rPr>
                <w:rFonts w:ascii="Arial" w:hAnsi="Arial" w:cs="Arial"/>
                <w:snapToGrid/>
                <w:sz w:val="16"/>
                <w:szCs w:val="16"/>
              </w:rPr>
            </w:pPr>
            <w:r>
              <w:rPr>
                <w:rFonts w:ascii="Arial" w:hAnsi="Arial" w:cs="Arial"/>
                <w:b/>
                <w:bCs/>
                <w:snapToGrid/>
                <w:sz w:val="16"/>
                <w:szCs w:val="16"/>
              </w:rPr>
              <w:t>100%</w:t>
            </w:r>
          </w:p>
        </w:tc>
        <w:tc>
          <w:tcPr>
            <w:tcW w:w="1875"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05132887" w14:textId="70ED6DF3" w:rsidR="0006106E" w:rsidRDefault="0006106E" w:rsidP="0006106E">
            <w:pPr>
              <w:textAlignment w:val="baseline"/>
              <w:rPr>
                <w:rFonts w:ascii="Arial" w:hAnsi="Arial" w:cs="Arial"/>
                <w:snapToGrid/>
                <w:sz w:val="16"/>
                <w:szCs w:val="16"/>
              </w:rPr>
            </w:pPr>
            <w:r>
              <w:rPr>
                <w:rFonts w:ascii="Arial" w:hAnsi="Arial" w:cs="Arial"/>
                <w:b/>
                <w:bCs/>
                <w:snapToGrid/>
                <w:sz w:val="16"/>
                <w:szCs w:val="16"/>
              </w:rPr>
              <w:t>245.000</w:t>
            </w:r>
          </w:p>
        </w:tc>
      </w:tr>
    </w:tbl>
    <w:p w14:paraId="371ACB71" w14:textId="2C8BD877" w:rsidR="00A92190" w:rsidRPr="00DD4D88" w:rsidRDefault="00A92190" w:rsidP="00A92190">
      <w:pPr>
        <w:jc w:val="both"/>
        <w:textAlignment w:val="baseline"/>
        <w:rPr>
          <w:rFonts w:ascii="Arial" w:hAnsi="Arial" w:cs="Arial"/>
          <w:snapToGrid/>
        </w:rPr>
      </w:pPr>
      <w:r w:rsidRPr="00DD4D88">
        <w:rPr>
          <w:rFonts w:ascii="Arial" w:hAnsi="Arial" w:cs="Arial"/>
          <w:i/>
          <w:iCs/>
          <w:snapToGrid/>
          <w:sz w:val="16"/>
          <w:szCs w:val="16"/>
        </w:rPr>
        <w:t xml:space="preserve">Table </w:t>
      </w:r>
      <w:r>
        <w:rPr>
          <w:rFonts w:ascii="Arial" w:hAnsi="Arial" w:cs="Arial"/>
          <w:i/>
          <w:iCs/>
          <w:snapToGrid/>
          <w:sz w:val="16"/>
          <w:szCs w:val="16"/>
        </w:rPr>
        <w:t>3</w:t>
      </w:r>
      <w:r w:rsidRPr="00DD4D88">
        <w:rPr>
          <w:rFonts w:ascii="Arial" w:hAnsi="Arial" w:cs="Arial"/>
          <w:i/>
          <w:iCs/>
          <w:snapToGrid/>
          <w:sz w:val="16"/>
          <w:szCs w:val="16"/>
        </w:rPr>
        <w:t xml:space="preserve">: Estimated </w:t>
      </w:r>
      <w:r>
        <w:rPr>
          <w:rFonts w:ascii="Arial" w:hAnsi="Arial" w:cs="Arial"/>
          <w:i/>
          <w:iCs/>
          <w:snapToGrid/>
          <w:sz w:val="16"/>
          <w:szCs w:val="16"/>
        </w:rPr>
        <w:t>number of ideal pages in 2027</w:t>
      </w:r>
    </w:p>
    <w:p w14:paraId="5CC944D1" w14:textId="77777777" w:rsidR="00A92190" w:rsidRDefault="00A92190" w:rsidP="00DD4D88">
      <w:pPr>
        <w:jc w:val="both"/>
        <w:textAlignment w:val="baseline"/>
        <w:rPr>
          <w:rFonts w:ascii="Arial" w:hAnsi="Arial" w:cs="Arial"/>
          <w:snapToGrid/>
          <w:sz w:val="20"/>
          <w:szCs w:val="20"/>
        </w:rPr>
      </w:pPr>
    </w:p>
    <w:tbl>
      <w:tblPr>
        <w:tblW w:w="7275" w:type="dxa"/>
        <w:tblBorders>
          <w:top w:val="outset" w:sz="6" w:space="0" w:color="auto"/>
          <w:left w:val="outset" w:sz="6" w:space="0" w:color="auto"/>
          <w:bottom w:val="outset" w:sz="6" w:space="0" w:color="auto"/>
          <w:right w:val="outset" w:sz="6" w:space="0" w:color="auto"/>
        </w:tblBorders>
        <w:shd w:val="clear" w:color="auto" w:fill="CBA052"/>
        <w:tblCellMar>
          <w:left w:w="0" w:type="dxa"/>
          <w:right w:w="0" w:type="dxa"/>
        </w:tblCellMar>
        <w:tblLook w:val="04A0" w:firstRow="1" w:lastRow="0" w:firstColumn="1" w:lastColumn="0" w:noHBand="0" w:noVBand="1"/>
      </w:tblPr>
      <w:tblGrid>
        <w:gridCol w:w="3810"/>
        <w:gridCol w:w="1590"/>
        <w:gridCol w:w="1875"/>
      </w:tblGrid>
      <w:tr w:rsidR="00A92190" w:rsidRPr="00DD4D88" w14:paraId="2D9278D7"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CBA052"/>
            <w:hideMark/>
          </w:tcPr>
          <w:p w14:paraId="1D5B8045" w14:textId="77777777" w:rsidR="00A92190" w:rsidRPr="00DD4D88" w:rsidRDefault="00A92190" w:rsidP="00205B97">
            <w:pPr>
              <w:jc w:val="both"/>
              <w:textAlignment w:val="baseline"/>
              <w:rPr>
                <w:rFonts w:ascii="Arial" w:hAnsi="Arial" w:cs="Arial"/>
                <w:snapToGrid/>
                <w:sz w:val="24"/>
                <w:szCs w:val="24"/>
                <w:lang w:val="nl-NL"/>
              </w:rPr>
            </w:pPr>
            <w:r w:rsidRPr="00DD4D88">
              <w:rPr>
                <w:rFonts w:ascii="Arial" w:hAnsi="Arial" w:cs="Arial"/>
                <w:b/>
                <w:bCs/>
                <w:snapToGrid/>
                <w:sz w:val="19"/>
                <w:szCs w:val="19"/>
              </w:rPr>
              <w:t>Description</w:t>
            </w:r>
            <w:r w:rsidRPr="00DD4D88">
              <w:rPr>
                <w:rFonts w:ascii="Arial" w:hAnsi="Arial" w:cs="Arial"/>
                <w:snapToGrid/>
                <w:sz w:val="19"/>
                <w:szCs w:val="19"/>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CBA052"/>
            <w:hideMark/>
          </w:tcPr>
          <w:p w14:paraId="5A5487EB" w14:textId="77777777" w:rsidR="00A92190" w:rsidRPr="00DD4D88" w:rsidRDefault="00A92190" w:rsidP="00205B97">
            <w:pPr>
              <w:jc w:val="both"/>
              <w:textAlignment w:val="baseline"/>
              <w:rPr>
                <w:rFonts w:ascii="Arial" w:hAnsi="Arial" w:cs="Arial"/>
                <w:snapToGrid/>
                <w:sz w:val="24"/>
                <w:szCs w:val="24"/>
                <w:lang w:val="nl-NL"/>
              </w:rPr>
            </w:pPr>
            <w:r w:rsidRPr="00DD4D88">
              <w:rPr>
                <w:rFonts w:ascii="Arial" w:hAnsi="Arial" w:cs="Arial"/>
                <w:b/>
                <w:bCs/>
                <w:snapToGrid/>
                <w:sz w:val="19"/>
                <w:szCs w:val="19"/>
              </w:rPr>
              <w:t>Percentage  </w:t>
            </w:r>
            <w:r w:rsidRPr="00DD4D88">
              <w:rPr>
                <w:rFonts w:ascii="Arial" w:hAnsi="Arial" w:cs="Arial"/>
                <w:snapToGrid/>
                <w:sz w:val="19"/>
                <w:szCs w:val="19"/>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CBA052"/>
            <w:hideMark/>
          </w:tcPr>
          <w:p w14:paraId="77EF2CB1" w14:textId="4F672AAB" w:rsidR="00A92190" w:rsidRPr="00DD4D88" w:rsidRDefault="00A92190" w:rsidP="00205B97">
            <w:pPr>
              <w:jc w:val="both"/>
              <w:textAlignment w:val="baseline"/>
              <w:rPr>
                <w:rFonts w:ascii="Arial" w:hAnsi="Arial" w:cs="Arial"/>
                <w:b/>
                <w:bCs/>
                <w:snapToGrid/>
                <w:sz w:val="24"/>
                <w:szCs w:val="24"/>
              </w:rPr>
            </w:pPr>
            <w:r w:rsidRPr="00DD4D88">
              <w:rPr>
                <w:rFonts w:ascii="Arial" w:hAnsi="Arial" w:cs="Arial"/>
                <w:b/>
                <w:bCs/>
                <w:snapToGrid/>
                <w:sz w:val="19"/>
                <w:szCs w:val="19"/>
              </w:rPr>
              <w:t>Number of ideal pages</w:t>
            </w:r>
            <w:r w:rsidR="001B74E5">
              <w:rPr>
                <w:rFonts w:ascii="Arial" w:hAnsi="Arial" w:cs="Arial"/>
                <w:b/>
                <w:bCs/>
                <w:snapToGrid/>
                <w:sz w:val="19"/>
                <w:szCs w:val="19"/>
              </w:rPr>
              <w:t xml:space="preserve"> or images</w:t>
            </w:r>
            <w:r w:rsidRPr="00DD4D88">
              <w:rPr>
                <w:rFonts w:ascii="Arial" w:hAnsi="Arial" w:cs="Arial"/>
                <w:snapToGrid/>
                <w:sz w:val="19"/>
                <w:szCs w:val="19"/>
              </w:rPr>
              <w:t> </w:t>
            </w:r>
            <w:r w:rsidRPr="00A92190">
              <w:rPr>
                <w:rFonts w:ascii="Arial" w:hAnsi="Arial" w:cs="Arial"/>
                <w:b/>
                <w:bCs/>
                <w:snapToGrid/>
                <w:sz w:val="19"/>
                <w:szCs w:val="19"/>
              </w:rPr>
              <w:t>in 202</w:t>
            </w:r>
            <w:r>
              <w:rPr>
                <w:rFonts w:ascii="Arial" w:hAnsi="Arial" w:cs="Arial"/>
                <w:b/>
                <w:bCs/>
                <w:snapToGrid/>
                <w:sz w:val="19"/>
                <w:szCs w:val="19"/>
              </w:rPr>
              <w:t>8</w:t>
            </w:r>
          </w:p>
        </w:tc>
      </w:tr>
      <w:tr w:rsidR="00AB0D1B" w:rsidRPr="00DD4D88" w14:paraId="1F9EDAD2"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6732915E" w14:textId="77777777" w:rsidR="00AB0D1B" w:rsidRPr="00DD4D88" w:rsidRDefault="00AB0D1B" w:rsidP="00AB0D1B">
            <w:pPr>
              <w:textAlignment w:val="baseline"/>
              <w:rPr>
                <w:rFonts w:ascii="Arial" w:hAnsi="Arial" w:cs="Arial"/>
                <w:snapToGrid/>
                <w:sz w:val="24"/>
                <w:szCs w:val="24"/>
              </w:rPr>
            </w:pPr>
            <w:r w:rsidRPr="00DD4D88">
              <w:rPr>
                <w:rFonts w:ascii="Arial" w:hAnsi="Arial" w:cs="Arial"/>
                <w:snapToGrid/>
                <w:sz w:val="16"/>
                <w:szCs w:val="16"/>
              </w:rPr>
              <w:t>XML from scan without a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19FFA502" w14:textId="77777777" w:rsidR="00AB0D1B" w:rsidRPr="00DD4D88" w:rsidRDefault="00AB0D1B" w:rsidP="00AB0D1B">
            <w:pPr>
              <w:textAlignment w:val="baseline"/>
              <w:rPr>
                <w:rFonts w:ascii="Arial" w:hAnsi="Arial" w:cs="Arial"/>
                <w:snapToGrid/>
                <w:sz w:val="24"/>
                <w:szCs w:val="24"/>
                <w:lang w:val="nl-NL"/>
              </w:rPr>
            </w:pPr>
            <w:r w:rsidRPr="00DD4D88">
              <w:rPr>
                <w:rFonts w:ascii="Arial" w:hAnsi="Arial" w:cs="Arial"/>
                <w:snapToGrid/>
                <w:sz w:val="16"/>
                <w:szCs w:val="16"/>
              </w:rPr>
              <w:t>93%</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7F69F9BE" w14:textId="56E64DA3" w:rsidR="00AB0D1B" w:rsidRPr="00DD4D88" w:rsidRDefault="00AB0D1B" w:rsidP="00AB0D1B">
            <w:pPr>
              <w:textAlignment w:val="baseline"/>
              <w:rPr>
                <w:rFonts w:ascii="Arial" w:hAnsi="Arial" w:cs="Arial"/>
                <w:snapToGrid/>
                <w:sz w:val="24"/>
                <w:szCs w:val="24"/>
                <w:lang w:val="nl-NL"/>
              </w:rPr>
            </w:pPr>
            <w:r>
              <w:rPr>
                <w:rFonts w:ascii="Arial" w:hAnsi="Arial" w:cs="Arial"/>
                <w:snapToGrid/>
                <w:sz w:val="16"/>
                <w:szCs w:val="16"/>
              </w:rPr>
              <w:t>227.850</w:t>
            </w:r>
            <w:r w:rsidRPr="00DD4D88">
              <w:rPr>
                <w:rFonts w:ascii="Arial" w:hAnsi="Arial" w:cs="Arial"/>
                <w:snapToGrid/>
                <w:sz w:val="16"/>
                <w:szCs w:val="16"/>
                <w:lang w:val="nl-NL"/>
              </w:rPr>
              <w:t> </w:t>
            </w:r>
          </w:p>
        </w:tc>
      </w:tr>
      <w:tr w:rsidR="00AB0D1B" w:rsidRPr="00DD4D88" w14:paraId="02743D7C"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2C3D7A3D" w14:textId="77777777" w:rsidR="00AB0D1B" w:rsidRPr="00DD4D88" w:rsidRDefault="00AB0D1B" w:rsidP="00AB0D1B">
            <w:pPr>
              <w:textAlignment w:val="baseline"/>
              <w:rPr>
                <w:rFonts w:ascii="Arial" w:hAnsi="Arial" w:cs="Arial"/>
                <w:snapToGrid/>
                <w:sz w:val="24"/>
                <w:szCs w:val="24"/>
              </w:rPr>
            </w:pPr>
            <w:r w:rsidRPr="00DD4D88">
              <w:rPr>
                <w:rFonts w:ascii="Arial" w:hAnsi="Arial" w:cs="Arial"/>
                <w:snapToGrid/>
                <w:sz w:val="16"/>
                <w:szCs w:val="16"/>
              </w:rPr>
              <w:t>XML from scan with text layer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4D8748BB" w14:textId="77777777" w:rsidR="00AB0D1B" w:rsidRPr="00DD4D88" w:rsidRDefault="00AB0D1B" w:rsidP="00AB0D1B">
            <w:pPr>
              <w:textAlignment w:val="baseline"/>
              <w:rPr>
                <w:rFonts w:ascii="Arial" w:hAnsi="Arial" w:cs="Arial"/>
                <w:snapToGrid/>
                <w:sz w:val="24"/>
                <w:szCs w:val="24"/>
                <w:lang w:val="nl-NL"/>
              </w:rPr>
            </w:pPr>
            <w:r w:rsidRPr="00DD4D88">
              <w:rPr>
                <w:rFonts w:ascii="Arial" w:hAnsi="Arial" w:cs="Arial"/>
                <w:snapToGrid/>
                <w:sz w:val="16"/>
                <w:szCs w:val="16"/>
              </w:rPr>
              <w:t>6%</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59FE0E37" w14:textId="35F73D70" w:rsidR="00AB0D1B" w:rsidRPr="00DD4D88" w:rsidRDefault="00AB0D1B" w:rsidP="00AB0D1B">
            <w:pPr>
              <w:textAlignment w:val="baseline"/>
              <w:rPr>
                <w:rFonts w:ascii="Arial" w:hAnsi="Arial" w:cs="Arial"/>
                <w:snapToGrid/>
                <w:sz w:val="24"/>
                <w:szCs w:val="24"/>
                <w:lang w:val="nl-NL"/>
              </w:rPr>
            </w:pPr>
            <w:r>
              <w:rPr>
                <w:rFonts w:ascii="Arial" w:hAnsi="Arial" w:cs="Arial"/>
                <w:snapToGrid/>
                <w:sz w:val="16"/>
                <w:szCs w:val="16"/>
              </w:rPr>
              <w:t>14.700</w:t>
            </w:r>
            <w:r w:rsidRPr="00DD4D88">
              <w:rPr>
                <w:rFonts w:ascii="Arial" w:hAnsi="Arial" w:cs="Arial"/>
                <w:snapToGrid/>
                <w:sz w:val="16"/>
                <w:szCs w:val="16"/>
                <w:lang w:val="nl-NL"/>
              </w:rPr>
              <w:t> </w:t>
            </w:r>
          </w:p>
        </w:tc>
      </w:tr>
      <w:tr w:rsidR="00AB0D1B" w:rsidRPr="00DD4D88" w14:paraId="1F9F8190" w14:textId="77777777" w:rsidTr="00205B97">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406767EF" w14:textId="108A92DE" w:rsidR="00AB0D1B" w:rsidRPr="00DD4D88" w:rsidRDefault="00AB0D1B" w:rsidP="00AB0D1B">
            <w:pPr>
              <w:textAlignment w:val="baseline"/>
              <w:rPr>
                <w:rFonts w:ascii="Arial" w:hAnsi="Arial" w:cs="Arial"/>
                <w:snapToGrid/>
                <w:sz w:val="24"/>
                <w:szCs w:val="24"/>
                <w:lang w:val="nl-NL"/>
              </w:rPr>
            </w:pPr>
            <w:r w:rsidRPr="00DD4D88">
              <w:rPr>
                <w:rFonts w:ascii="Arial" w:hAnsi="Arial" w:cs="Arial"/>
                <w:snapToGrid/>
                <w:sz w:val="16"/>
                <w:szCs w:val="16"/>
              </w:rPr>
              <w:t>PNG images</w:t>
            </w:r>
            <w:r w:rsidRPr="00DD4D88">
              <w:rPr>
                <w:rFonts w:ascii="Arial" w:hAnsi="Arial" w:cs="Arial"/>
                <w:snapToGrid/>
                <w:sz w:val="16"/>
                <w:szCs w:val="16"/>
                <w:lang w:val="nl-NL"/>
              </w:rPr>
              <w:t> </w:t>
            </w:r>
          </w:p>
        </w:tc>
        <w:tc>
          <w:tcPr>
            <w:tcW w:w="1590"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5A0B03E8" w14:textId="77777777" w:rsidR="00AB0D1B" w:rsidRPr="00DD4D88" w:rsidRDefault="00AB0D1B" w:rsidP="00AB0D1B">
            <w:pPr>
              <w:textAlignment w:val="baseline"/>
              <w:rPr>
                <w:rFonts w:ascii="Arial" w:hAnsi="Arial" w:cs="Arial"/>
                <w:snapToGrid/>
                <w:sz w:val="24"/>
                <w:szCs w:val="24"/>
                <w:lang w:val="nl-NL"/>
              </w:rPr>
            </w:pPr>
            <w:r w:rsidRPr="00DD4D88">
              <w:rPr>
                <w:rFonts w:ascii="Arial" w:hAnsi="Arial" w:cs="Arial"/>
                <w:snapToGrid/>
                <w:sz w:val="16"/>
                <w:szCs w:val="16"/>
              </w:rPr>
              <w:t>1%</w:t>
            </w:r>
            <w:r w:rsidRPr="00DD4D88">
              <w:rPr>
                <w:rFonts w:ascii="Arial" w:hAnsi="Arial" w:cs="Arial"/>
                <w:snapToGrid/>
                <w:sz w:val="16"/>
                <w:szCs w:val="16"/>
                <w:lang w:val="nl-NL"/>
              </w:rPr>
              <w:t> </w:t>
            </w:r>
          </w:p>
        </w:tc>
        <w:tc>
          <w:tcPr>
            <w:tcW w:w="1875"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73A1C214" w14:textId="44A8B0C2" w:rsidR="00AB0D1B" w:rsidRPr="00DD4D88" w:rsidRDefault="00AB0D1B" w:rsidP="00AB0D1B">
            <w:pPr>
              <w:textAlignment w:val="baseline"/>
              <w:rPr>
                <w:rFonts w:ascii="Arial" w:hAnsi="Arial" w:cs="Arial"/>
                <w:snapToGrid/>
                <w:sz w:val="24"/>
                <w:szCs w:val="24"/>
                <w:lang w:val="nl-NL"/>
              </w:rPr>
            </w:pPr>
            <w:r>
              <w:rPr>
                <w:rFonts w:ascii="Arial" w:hAnsi="Arial" w:cs="Arial"/>
                <w:snapToGrid/>
                <w:sz w:val="16"/>
                <w:szCs w:val="16"/>
              </w:rPr>
              <w:t>2.450</w:t>
            </w:r>
            <w:r w:rsidRPr="00DD4D88">
              <w:rPr>
                <w:rFonts w:ascii="Arial" w:hAnsi="Arial" w:cs="Arial"/>
                <w:snapToGrid/>
                <w:sz w:val="16"/>
                <w:szCs w:val="16"/>
                <w:lang w:val="nl-NL"/>
              </w:rPr>
              <w:t> </w:t>
            </w:r>
          </w:p>
        </w:tc>
      </w:tr>
      <w:tr w:rsidR="00AB0D1B" w:rsidRPr="00DD4D88" w14:paraId="753D3999" w14:textId="77777777" w:rsidTr="0006106E">
        <w:trPr>
          <w:trHeight w:val="15"/>
        </w:trPr>
        <w:tc>
          <w:tcPr>
            <w:tcW w:w="381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63F9890D" w14:textId="145BA4AB" w:rsidR="00AB0D1B" w:rsidRPr="00DD4D88" w:rsidRDefault="00AB0D1B" w:rsidP="00AB0D1B">
            <w:pPr>
              <w:textAlignment w:val="baseline"/>
              <w:rPr>
                <w:rFonts w:ascii="Arial" w:hAnsi="Arial" w:cs="Arial"/>
                <w:snapToGrid/>
                <w:sz w:val="16"/>
                <w:szCs w:val="16"/>
              </w:rPr>
            </w:pPr>
            <w:r>
              <w:rPr>
                <w:rFonts w:ascii="Arial" w:hAnsi="Arial" w:cs="Arial"/>
                <w:b/>
                <w:bCs/>
                <w:snapToGrid/>
                <w:sz w:val="16"/>
                <w:szCs w:val="16"/>
              </w:rPr>
              <w:t>Total</w:t>
            </w:r>
          </w:p>
        </w:tc>
        <w:tc>
          <w:tcPr>
            <w:tcW w:w="1590"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770BB0BB" w14:textId="1AC8EB0C" w:rsidR="00AB0D1B" w:rsidRPr="00DD4D88" w:rsidRDefault="00AB0D1B" w:rsidP="00AB0D1B">
            <w:pPr>
              <w:textAlignment w:val="baseline"/>
              <w:rPr>
                <w:rFonts w:ascii="Arial" w:hAnsi="Arial" w:cs="Arial"/>
                <w:snapToGrid/>
                <w:sz w:val="16"/>
                <w:szCs w:val="16"/>
              </w:rPr>
            </w:pPr>
            <w:r>
              <w:rPr>
                <w:rFonts w:ascii="Arial" w:hAnsi="Arial" w:cs="Arial"/>
                <w:b/>
                <w:bCs/>
                <w:snapToGrid/>
                <w:sz w:val="16"/>
                <w:szCs w:val="16"/>
              </w:rPr>
              <w:t>100%</w:t>
            </w:r>
          </w:p>
        </w:tc>
        <w:tc>
          <w:tcPr>
            <w:tcW w:w="1875" w:type="dxa"/>
            <w:tcBorders>
              <w:top w:val="single" w:sz="6" w:space="0" w:color="CBA052"/>
              <w:left w:val="single" w:sz="6" w:space="0" w:color="CBA052"/>
              <w:bottom w:val="single" w:sz="6" w:space="0" w:color="CBA052"/>
              <w:right w:val="single" w:sz="6" w:space="0" w:color="CBA052"/>
            </w:tcBorders>
            <w:shd w:val="clear" w:color="auto" w:fill="BFBFBF" w:themeFill="background1" w:themeFillShade="BF"/>
            <w:vAlign w:val="bottom"/>
          </w:tcPr>
          <w:p w14:paraId="1687DD30" w14:textId="75C37553" w:rsidR="00AB0D1B" w:rsidRDefault="00AB0D1B" w:rsidP="00AB0D1B">
            <w:pPr>
              <w:textAlignment w:val="baseline"/>
              <w:rPr>
                <w:rFonts w:ascii="Arial" w:hAnsi="Arial" w:cs="Arial"/>
                <w:snapToGrid/>
                <w:sz w:val="16"/>
                <w:szCs w:val="16"/>
              </w:rPr>
            </w:pPr>
            <w:r>
              <w:rPr>
                <w:rFonts w:ascii="Arial" w:hAnsi="Arial" w:cs="Arial"/>
                <w:b/>
                <w:bCs/>
                <w:snapToGrid/>
                <w:sz w:val="16"/>
                <w:szCs w:val="16"/>
              </w:rPr>
              <w:t>245.000</w:t>
            </w:r>
          </w:p>
        </w:tc>
      </w:tr>
    </w:tbl>
    <w:p w14:paraId="453A3460" w14:textId="5E7BB870" w:rsidR="00A92190" w:rsidRPr="00DD4D88" w:rsidRDefault="00A92190" w:rsidP="00A92190">
      <w:pPr>
        <w:jc w:val="both"/>
        <w:textAlignment w:val="baseline"/>
        <w:rPr>
          <w:rFonts w:ascii="Arial" w:hAnsi="Arial" w:cs="Arial"/>
          <w:snapToGrid/>
        </w:rPr>
      </w:pPr>
      <w:r w:rsidRPr="00DD4D88">
        <w:rPr>
          <w:rFonts w:ascii="Arial" w:hAnsi="Arial" w:cs="Arial"/>
          <w:i/>
          <w:iCs/>
          <w:snapToGrid/>
          <w:sz w:val="16"/>
          <w:szCs w:val="16"/>
        </w:rPr>
        <w:t xml:space="preserve">Table </w:t>
      </w:r>
      <w:r>
        <w:rPr>
          <w:rFonts w:ascii="Arial" w:hAnsi="Arial" w:cs="Arial"/>
          <w:i/>
          <w:iCs/>
          <w:snapToGrid/>
          <w:sz w:val="16"/>
          <w:szCs w:val="16"/>
        </w:rPr>
        <w:t>4</w:t>
      </w:r>
      <w:r w:rsidRPr="00DD4D88">
        <w:rPr>
          <w:rFonts w:ascii="Arial" w:hAnsi="Arial" w:cs="Arial"/>
          <w:i/>
          <w:iCs/>
          <w:snapToGrid/>
          <w:sz w:val="16"/>
          <w:szCs w:val="16"/>
        </w:rPr>
        <w:t xml:space="preserve">: Estimated </w:t>
      </w:r>
      <w:r>
        <w:rPr>
          <w:rFonts w:ascii="Arial" w:hAnsi="Arial" w:cs="Arial"/>
          <w:i/>
          <w:iCs/>
          <w:snapToGrid/>
          <w:sz w:val="16"/>
          <w:szCs w:val="16"/>
        </w:rPr>
        <w:t>number of ideal pages in 2028</w:t>
      </w:r>
      <w:r w:rsidRPr="00DD4D88">
        <w:rPr>
          <w:rFonts w:ascii="Arial" w:hAnsi="Arial" w:cs="Arial"/>
          <w:i/>
          <w:iCs/>
          <w:snapToGrid/>
          <w:sz w:val="16"/>
          <w:szCs w:val="16"/>
        </w:rPr>
        <w:t> </w:t>
      </w:r>
      <w:r w:rsidRPr="00DD4D88">
        <w:rPr>
          <w:rFonts w:ascii="Arial" w:hAnsi="Arial" w:cs="Arial"/>
          <w:snapToGrid/>
          <w:sz w:val="16"/>
          <w:szCs w:val="16"/>
        </w:rPr>
        <w:t> </w:t>
      </w:r>
    </w:p>
    <w:p w14:paraId="61DE0465" w14:textId="77777777" w:rsidR="00A92190" w:rsidRDefault="00A92190" w:rsidP="00DD4D88">
      <w:pPr>
        <w:jc w:val="both"/>
        <w:textAlignment w:val="baseline"/>
        <w:rPr>
          <w:rFonts w:ascii="Arial" w:hAnsi="Arial" w:cs="Arial"/>
          <w:snapToGrid/>
          <w:sz w:val="20"/>
          <w:szCs w:val="20"/>
        </w:rPr>
      </w:pPr>
    </w:p>
    <w:p w14:paraId="0645EF73" w14:textId="5A61C0FA" w:rsidR="51BEF450" w:rsidRDefault="27637BF0" w:rsidP="51BEF450">
      <w:pPr>
        <w:jc w:val="both"/>
        <w:rPr>
          <w:rFonts w:ascii="Arial" w:hAnsi="Arial" w:cs="Arial"/>
          <w:sz w:val="20"/>
          <w:szCs w:val="20"/>
        </w:rPr>
      </w:pPr>
      <w:r w:rsidRPr="2FEB9E48">
        <w:rPr>
          <w:rFonts w:ascii="Arial" w:hAnsi="Arial" w:cs="Arial"/>
          <w:sz w:val="20"/>
          <w:szCs w:val="20"/>
        </w:rPr>
        <w:t>For the purpose of onboarding the contractor as quickly and effectively as possible, the KB may propose to observe a to be determined period during which an alternative (smaller) batch size will be followed.</w:t>
      </w:r>
    </w:p>
    <w:p w14:paraId="08D06D11" w14:textId="77777777" w:rsidR="00A92190" w:rsidRDefault="00A92190" w:rsidP="00DD4D88">
      <w:pPr>
        <w:jc w:val="both"/>
        <w:textAlignment w:val="baseline"/>
        <w:rPr>
          <w:rFonts w:ascii="Arial" w:hAnsi="Arial" w:cs="Arial"/>
          <w:snapToGrid/>
          <w:sz w:val="20"/>
          <w:szCs w:val="20"/>
        </w:rPr>
      </w:pPr>
    </w:p>
    <w:p w14:paraId="6DE5B19D" w14:textId="192EBDA3" w:rsidR="00DD4D88" w:rsidRPr="00DD4D88" w:rsidRDefault="00DD4D88" w:rsidP="00DD4D88">
      <w:pPr>
        <w:jc w:val="both"/>
        <w:textAlignment w:val="baseline"/>
        <w:rPr>
          <w:rFonts w:ascii="Arial" w:hAnsi="Arial" w:cs="Arial"/>
          <w:snapToGrid/>
        </w:rPr>
      </w:pPr>
      <w:r w:rsidRPr="00DD4D88">
        <w:rPr>
          <w:rFonts w:ascii="Arial" w:hAnsi="Arial" w:cs="Arial"/>
          <w:snapToGrid/>
          <w:sz w:val="20"/>
          <w:szCs w:val="20"/>
        </w:rPr>
        <w:t xml:space="preserve">No rights can be derived from the numbers listed above within the meaning of minimum and/or maximum </w:t>
      </w:r>
      <w:r w:rsidR="00CB2FEB">
        <w:rPr>
          <w:rFonts w:ascii="Arial" w:hAnsi="Arial" w:cs="Arial"/>
          <w:snapToGrid/>
          <w:sz w:val="20"/>
          <w:szCs w:val="20"/>
        </w:rPr>
        <w:t>numbers</w:t>
      </w:r>
      <w:r w:rsidRPr="00DD4D88">
        <w:rPr>
          <w:rFonts w:ascii="Arial" w:hAnsi="Arial" w:cs="Arial"/>
          <w:snapToGrid/>
          <w:sz w:val="20"/>
          <w:szCs w:val="20"/>
        </w:rPr>
        <w:t>. </w:t>
      </w:r>
      <w:r w:rsidR="00020C8E" w:rsidRPr="00020C8E">
        <w:rPr>
          <w:rFonts w:ascii="Arial" w:hAnsi="Arial" w:cs="Arial"/>
          <w:snapToGrid/>
          <w:sz w:val="20"/>
          <w:szCs w:val="20"/>
        </w:rPr>
        <w:t>Only the actual number of ideal pages may be billed</w:t>
      </w:r>
      <w:r w:rsidR="00DA2935">
        <w:rPr>
          <w:rFonts w:ascii="Arial" w:hAnsi="Arial" w:cs="Arial"/>
          <w:snapToGrid/>
          <w:sz w:val="20"/>
          <w:szCs w:val="20"/>
        </w:rPr>
        <w:t>.</w:t>
      </w:r>
    </w:p>
    <w:p w14:paraId="7E54F184" w14:textId="77777777" w:rsidR="00DD4D88" w:rsidRDefault="00DD4D88" w:rsidP="00DD4D88">
      <w:pPr>
        <w:spacing w:line="276" w:lineRule="auto"/>
        <w:rPr>
          <w:rFonts w:ascii="Arial" w:hAnsi="Arial" w:cs="Arial"/>
          <w:sz w:val="20"/>
          <w:szCs w:val="20"/>
        </w:rPr>
      </w:pPr>
    </w:p>
    <w:p w14:paraId="17DBABF0" w14:textId="6F6FEA0B" w:rsidR="0030565D" w:rsidRPr="0033626E" w:rsidRDefault="0030565D" w:rsidP="0030565D">
      <w:pPr>
        <w:spacing w:line="276" w:lineRule="auto"/>
        <w:rPr>
          <w:rFonts w:ascii="Arial" w:hAnsi="Arial" w:cs="Arial"/>
          <w:sz w:val="20"/>
          <w:szCs w:val="20"/>
        </w:rPr>
      </w:pPr>
      <w:r w:rsidRPr="0033626E">
        <w:rPr>
          <w:rFonts w:ascii="Arial" w:hAnsi="Arial" w:cs="Arial"/>
          <w:b/>
          <w:bCs/>
          <w:sz w:val="20"/>
          <w:szCs w:val="20"/>
        </w:rPr>
        <w:t>Expansion of the size of the assignment</w:t>
      </w:r>
      <w:r w:rsidRPr="0033626E">
        <w:rPr>
          <w:rFonts w:ascii="Arial" w:hAnsi="Arial" w:cs="Arial"/>
          <w:b/>
          <w:sz w:val="20"/>
          <w:szCs w:val="20"/>
        </w:rPr>
        <w:t>:</w:t>
      </w:r>
      <w:r w:rsidRPr="0033626E">
        <w:rPr>
          <w:rFonts w:ascii="Arial" w:hAnsi="Arial" w:cs="Arial"/>
          <w:sz w:val="20"/>
          <w:szCs w:val="20"/>
        </w:rPr>
        <w:t xml:space="preserve"> </w:t>
      </w:r>
    </w:p>
    <w:p w14:paraId="04143FAE" w14:textId="15017183" w:rsidR="0030565D" w:rsidRPr="00DD4D88" w:rsidRDefault="0030565D" w:rsidP="582ED3A6">
      <w:pPr>
        <w:spacing w:line="276" w:lineRule="auto"/>
        <w:rPr>
          <w:rFonts w:ascii="Arial" w:hAnsi="Arial" w:cs="Arial"/>
          <w:sz w:val="20"/>
          <w:szCs w:val="20"/>
        </w:rPr>
      </w:pPr>
      <w:r w:rsidRPr="582ED3A6">
        <w:rPr>
          <w:rFonts w:ascii="Arial" w:hAnsi="Arial" w:cs="Arial"/>
          <w:sz w:val="20"/>
          <w:szCs w:val="20"/>
        </w:rPr>
        <w:t>During the term of the assignment the KB reserves the right to consume 1</w:t>
      </w:r>
      <w:r w:rsidR="735033CB" w:rsidRPr="582ED3A6">
        <w:rPr>
          <w:rFonts w:ascii="Arial" w:hAnsi="Arial" w:cs="Arial"/>
          <w:sz w:val="20"/>
          <w:szCs w:val="20"/>
        </w:rPr>
        <w:t>5</w:t>
      </w:r>
      <w:r w:rsidRPr="582ED3A6">
        <w:rPr>
          <w:rFonts w:ascii="Arial" w:hAnsi="Arial" w:cs="Arial"/>
          <w:sz w:val="20"/>
          <w:szCs w:val="20"/>
        </w:rPr>
        <w:t>% more ideal pages per year.</w:t>
      </w:r>
      <w:r w:rsidR="44A46C98" w:rsidRPr="582ED3A6">
        <w:rPr>
          <w:rFonts w:ascii="Arial" w:hAnsi="Arial" w:cs="Arial"/>
          <w:sz w:val="20"/>
          <w:szCs w:val="20"/>
        </w:rPr>
        <w:t xml:space="preserve"> </w:t>
      </w:r>
      <w:r w:rsidR="7E577310" w:rsidRPr="582ED3A6">
        <w:rPr>
          <w:rFonts w:ascii="Arial" w:hAnsi="Arial" w:cs="Arial"/>
          <w:sz w:val="20"/>
          <w:szCs w:val="20"/>
        </w:rPr>
        <w:t>It is also possible, for example due to developments in our own work process</w:t>
      </w:r>
      <w:r w:rsidR="6774C134" w:rsidRPr="582ED3A6">
        <w:rPr>
          <w:rFonts w:ascii="Arial" w:hAnsi="Arial" w:cs="Arial"/>
          <w:sz w:val="20"/>
          <w:szCs w:val="20"/>
        </w:rPr>
        <w:t>,</w:t>
      </w:r>
      <w:r w:rsidR="7E577310" w:rsidRPr="582ED3A6">
        <w:rPr>
          <w:rFonts w:ascii="Arial" w:hAnsi="Arial" w:cs="Arial"/>
          <w:sz w:val="20"/>
          <w:szCs w:val="20"/>
        </w:rPr>
        <w:t xml:space="preserve"> </w:t>
      </w:r>
      <w:r w:rsidR="3269824D" w:rsidRPr="582ED3A6">
        <w:rPr>
          <w:rFonts w:ascii="Arial" w:hAnsi="Arial" w:cs="Arial"/>
          <w:sz w:val="20"/>
          <w:szCs w:val="20"/>
        </w:rPr>
        <w:t xml:space="preserve">that the KB does not reach the estimated number of ideal pages. </w:t>
      </w:r>
      <w:r w:rsidR="7E577310" w:rsidRPr="582ED3A6">
        <w:rPr>
          <w:rFonts w:ascii="Arial" w:hAnsi="Arial" w:cs="Arial"/>
          <w:sz w:val="20"/>
          <w:szCs w:val="20"/>
        </w:rPr>
        <w:t>No rights can be derived from the estimated ideal number of pages.</w:t>
      </w:r>
      <w:r w:rsidR="5A5ECFDF" w:rsidRPr="582ED3A6">
        <w:rPr>
          <w:rFonts w:ascii="Arial" w:hAnsi="Arial" w:cs="Arial"/>
          <w:sz w:val="20"/>
          <w:szCs w:val="20"/>
        </w:rPr>
        <w:t xml:space="preserve"> In both cases, the KB will contact the Contractor in a timely manner.</w:t>
      </w:r>
      <w:r w:rsidRPr="582ED3A6">
        <w:rPr>
          <w:rFonts w:ascii="Arial" w:hAnsi="Arial" w:cs="Arial"/>
          <w:sz w:val="20"/>
          <w:szCs w:val="20"/>
        </w:rPr>
        <w:t xml:space="preserve"> </w:t>
      </w:r>
    </w:p>
    <w:p w14:paraId="38EBF15D" w14:textId="77777777" w:rsidR="00024105" w:rsidRDefault="00024105" w:rsidP="00024105">
      <w:pPr>
        <w:spacing w:line="276" w:lineRule="auto"/>
        <w:rPr>
          <w:rFonts w:ascii="Arial" w:hAnsi="Arial" w:cs="Arial"/>
          <w:sz w:val="20"/>
          <w:szCs w:val="20"/>
        </w:rPr>
      </w:pPr>
    </w:p>
    <w:p w14:paraId="3403F224" w14:textId="142EC8E9" w:rsidR="00A43C1B" w:rsidRPr="00F53BDD" w:rsidRDefault="0026103C" w:rsidP="00A43C1B">
      <w:pPr>
        <w:spacing w:line="276" w:lineRule="auto"/>
        <w:rPr>
          <w:rFonts w:ascii="Arial" w:hAnsi="Arial" w:cs="Arial"/>
          <w:b/>
          <w:bCs/>
          <w:sz w:val="20"/>
          <w:szCs w:val="20"/>
        </w:rPr>
      </w:pPr>
      <w:r>
        <w:rPr>
          <w:rFonts w:ascii="Arial" w:hAnsi="Arial" w:cs="Arial"/>
          <w:b/>
          <w:bCs/>
          <w:sz w:val="20"/>
          <w:szCs w:val="20"/>
        </w:rPr>
        <w:t>Financial scope</w:t>
      </w:r>
      <w:r>
        <w:rPr>
          <w:rFonts w:ascii="Arial" w:hAnsi="Arial" w:cs="Arial"/>
          <w:b/>
          <w:bCs/>
          <w:sz w:val="20"/>
          <w:szCs w:val="20"/>
        </w:rPr>
        <w:br/>
      </w:r>
      <w:r w:rsidR="00A43C1B" w:rsidRPr="00E314C5">
        <w:rPr>
          <w:rFonts w:ascii="Arial" w:hAnsi="Arial" w:cs="Arial"/>
          <w:sz w:val="20"/>
          <w:szCs w:val="20"/>
        </w:rPr>
        <w:t>In relation to the scope of the Assignment, the following figures can be provided.</w:t>
      </w:r>
    </w:p>
    <w:p w14:paraId="4637DC56" w14:textId="77777777" w:rsidR="008536AB" w:rsidRDefault="008536AB" w:rsidP="00A43C1B">
      <w:pPr>
        <w:spacing w:line="276" w:lineRule="auto"/>
        <w:rPr>
          <w:rFonts w:ascii="Arial" w:hAnsi="Arial" w:cs="Arial"/>
          <w:sz w:val="20"/>
          <w:szCs w:val="20"/>
        </w:rPr>
      </w:pPr>
    </w:p>
    <w:p w14:paraId="73DBDBA5" w14:textId="43BC3812" w:rsidR="00A43C1B" w:rsidRPr="00E314C5" w:rsidRDefault="6A9DEC98" w:rsidP="00A43C1B">
      <w:pPr>
        <w:spacing w:line="276" w:lineRule="auto"/>
        <w:rPr>
          <w:rFonts w:ascii="Arial" w:hAnsi="Arial" w:cs="Arial"/>
          <w:sz w:val="20"/>
          <w:szCs w:val="20"/>
        </w:rPr>
      </w:pPr>
      <w:r w:rsidRPr="2AD8EC6C">
        <w:rPr>
          <w:rFonts w:ascii="Arial" w:hAnsi="Arial" w:cs="Arial"/>
          <w:sz w:val="20"/>
          <w:szCs w:val="20"/>
        </w:rPr>
        <w:t xml:space="preserve">The estimated value of the Framework Agreement is </w:t>
      </w:r>
      <w:r w:rsidR="004D2BD5">
        <w:rPr>
          <w:rFonts w:ascii="Arial" w:hAnsi="Arial" w:cs="Arial"/>
          <w:sz w:val="20"/>
          <w:szCs w:val="20"/>
        </w:rPr>
        <w:t>$</w:t>
      </w:r>
      <w:r w:rsidRPr="2AD8EC6C">
        <w:rPr>
          <w:rFonts w:ascii="Arial" w:hAnsi="Arial" w:cs="Arial"/>
          <w:sz w:val="20"/>
          <w:szCs w:val="20"/>
        </w:rPr>
        <w:t xml:space="preserve"> </w:t>
      </w:r>
      <w:r w:rsidR="004D2BD5">
        <w:rPr>
          <w:rFonts w:ascii="Arial" w:hAnsi="Arial" w:cs="Arial"/>
          <w:sz w:val="20"/>
          <w:szCs w:val="20"/>
        </w:rPr>
        <w:t>90</w:t>
      </w:r>
      <w:r w:rsidR="7E961897" w:rsidRPr="2AD8EC6C">
        <w:rPr>
          <w:rFonts w:ascii="Arial" w:hAnsi="Arial" w:cs="Arial"/>
          <w:sz w:val="20"/>
          <w:szCs w:val="20"/>
        </w:rPr>
        <w:t>0.000</w:t>
      </w:r>
      <w:r w:rsidRPr="2AD8EC6C">
        <w:rPr>
          <w:rFonts w:ascii="Arial" w:hAnsi="Arial" w:cs="Arial"/>
          <w:sz w:val="20"/>
          <w:szCs w:val="20"/>
        </w:rPr>
        <w:t xml:space="preserve"> </w:t>
      </w:r>
      <w:r w:rsidR="3689DEFD" w:rsidRPr="2AD8EC6C">
        <w:rPr>
          <w:rFonts w:ascii="Arial" w:hAnsi="Arial" w:cs="Arial"/>
          <w:sz w:val="20"/>
          <w:szCs w:val="20"/>
        </w:rPr>
        <w:t>excluding</w:t>
      </w:r>
      <w:r w:rsidRPr="2AD8EC6C">
        <w:rPr>
          <w:rFonts w:ascii="Arial" w:hAnsi="Arial" w:cs="Arial"/>
          <w:sz w:val="20"/>
          <w:szCs w:val="20"/>
        </w:rPr>
        <w:t xml:space="preserve"> VAT </w:t>
      </w:r>
      <w:r w:rsidR="628350B2" w:rsidRPr="2AD8EC6C">
        <w:rPr>
          <w:rFonts w:ascii="Arial" w:hAnsi="Arial" w:cs="Arial"/>
          <w:sz w:val="20"/>
          <w:szCs w:val="20"/>
        </w:rPr>
        <w:t xml:space="preserve">for the </w:t>
      </w:r>
      <w:r w:rsidR="00FE1633">
        <w:rPr>
          <w:rFonts w:ascii="Arial" w:hAnsi="Arial" w:cs="Arial"/>
          <w:sz w:val="20"/>
          <w:szCs w:val="20"/>
        </w:rPr>
        <w:t xml:space="preserve">maximum </w:t>
      </w:r>
      <w:r w:rsidR="628350B2" w:rsidRPr="2AD8EC6C">
        <w:rPr>
          <w:rFonts w:ascii="Arial" w:hAnsi="Arial" w:cs="Arial"/>
          <w:sz w:val="20"/>
          <w:szCs w:val="20"/>
        </w:rPr>
        <w:t>duration of the contract</w:t>
      </w:r>
      <w:r w:rsidR="00FE1633">
        <w:rPr>
          <w:rFonts w:ascii="Arial" w:hAnsi="Arial" w:cs="Arial"/>
          <w:sz w:val="20"/>
          <w:szCs w:val="20"/>
        </w:rPr>
        <w:t xml:space="preserve"> (4 years)</w:t>
      </w:r>
      <w:r w:rsidRPr="2AD8EC6C">
        <w:rPr>
          <w:rFonts w:ascii="Arial" w:hAnsi="Arial" w:cs="Arial"/>
          <w:sz w:val="20"/>
          <w:szCs w:val="20"/>
        </w:rPr>
        <w:t xml:space="preserve">. Taking into account a </w:t>
      </w:r>
      <w:r w:rsidR="00CB2FEB">
        <w:rPr>
          <w:rFonts w:ascii="Arial" w:hAnsi="Arial" w:cs="Arial"/>
          <w:sz w:val="20"/>
          <w:szCs w:val="20"/>
        </w:rPr>
        <w:t>headroom</w:t>
      </w:r>
      <w:r w:rsidR="00CB2FEB" w:rsidRPr="2AD8EC6C">
        <w:rPr>
          <w:rFonts w:ascii="Arial" w:hAnsi="Arial" w:cs="Arial"/>
          <w:sz w:val="20"/>
          <w:szCs w:val="20"/>
        </w:rPr>
        <w:t xml:space="preserve"> </w:t>
      </w:r>
      <w:r w:rsidRPr="2AD8EC6C">
        <w:rPr>
          <w:rFonts w:ascii="Arial" w:hAnsi="Arial" w:cs="Arial"/>
          <w:sz w:val="20"/>
          <w:szCs w:val="20"/>
        </w:rPr>
        <w:t xml:space="preserve">of </w:t>
      </w:r>
      <w:r w:rsidR="628350B2" w:rsidRPr="2AD8EC6C">
        <w:rPr>
          <w:rFonts w:ascii="Arial" w:hAnsi="Arial" w:cs="Arial"/>
          <w:sz w:val="20"/>
          <w:szCs w:val="20"/>
        </w:rPr>
        <w:t>15</w:t>
      </w:r>
      <w:r w:rsidRPr="2AD8EC6C">
        <w:rPr>
          <w:rFonts w:ascii="Arial" w:hAnsi="Arial" w:cs="Arial"/>
          <w:sz w:val="20"/>
          <w:szCs w:val="20"/>
        </w:rPr>
        <w:t xml:space="preserve">%, the maximum value of the Framework Agreement is </w:t>
      </w:r>
      <w:r w:rsidR="004D2A3B">
        <w:rPr>
          <w:rFonts w:ascii="Arial" w:hAnsi="Arial" w:cs="Arial"/>
          <w:sz w:val="20"/>
          <w:szCs w:val="20"/>
        </w:rPr>
        <w:t>$1.030.000</w:t>
      </w:r>
      <w:r w:rsidRPr="2AD8EC6C">
        <w:rPr>
          <w:rFonts w:ascii="Arial" w:hAnsi="Arial" w:cs="Arial"/>
          <w:sz w:val="20"/>
          <w:szCs w:val="20"/>
        </w:rPr>
        <w:t xml:space="preserve"> excluding VAT, upon reaching which the KB can no longer issue further orders under the Framework Agreement.</w:t>
      </w:r>
    </w:p>
    <w:p w14:paraId="1A1DA4D5" w14:textId="418FC797" w:rsidR="00521EEA" w:rsidRDefault="00A43C1B" w:rsidP="00085128">
      <w:pPr>
        <w:spacing w:line="276" w:lineRule="auto"/>
        <w:rPr>
          <w:rFonts w:ascii="Arial" w:hAnsi="Arial" w:cs="Arial"/>
          <w:sz w:val="20"/>
          <w:szCs w:val="20"/>
        </w:rPr>
      </w:pPr>
      <w:r w:rsidRPr="00E314C5">
        <w:rPr>
          <w:rFonts w:ascii="Arial" w:hAnsi="Arial" w:cs="Arial"/>
          <w:sz w:val="20"/>
          <w:szCs w:val="20"/>
        </w:rPr>
        <w:t>No rights can be derived from this estimate.</w:t>
      </w:r>
    </w:p>
    <w:p w14:paraId="74C75E49" w14:textId="77777777" w:rsidR="00684B6F" w:rsidRPr="00684B6F" w:rsidRDefault="00684B6F" w:rsidP="00085128">
      <w:pPr>
        <w:spacing w:line="276" w:lineRule="auto"/>
        <w:rPr>
          <w:rFonts w:ascii="Arial" w:hAnsi="Arial" w:cs="Arial"/>
          <w:sz w:val="20"/>
          <w:szCs w:val="20"/>
        </w:rPr>
      </w:pPr>
    </w:p>
    <w:p w14:paraId="444B1605" w14:textId="343F6C5A" w:rsidR="0065328D" w:rsidRPr="0065328D" w:rsidRDefault="00016657" w:rsidP="0065328D">
      <w:pPr>
        <w:spacing w:line="276" w:lineRule="auto"/>
        <w:rPr>
          <w:rFonts w:ascii="Arial" w:hAnsi="Arial" w:cs="Arial"/>
          <w:sz w:val="20"/>
          <w:szCs w:val="20"/>
        </w:rPr>
      </w:pPr>
      <w:r w:rsidRPr="000A0EFA">
        <w:rPr>
          <w:rFonts w:ascii="Arial" w:hAnsi="Arial" w:cs="Arial"/>
          <w:b/>
          <w:bCs/>
          <w:sz w:val="20"/>
          <w:szCs w:val="20"/>
        </w:rPr>
        <w:t>Type of agreement</w:t>
      </w:r>
      <w:r>
        <w:rPr>
          <w:rFonts w:ascii="Arial" w:hAnsi="Arial" w:cs="Arial"/>
          <w:b/>
          <w:bCs/>
          <w:sz w:val="20"/>
          <w:szCs w:val="20"/>
          <w:highlight w:val="lightGray"/>
        </w:rPr>
        <w:br/>
      </w:r>
      <w:r w:rsidR="00D5087C" w:rsidRPr="00D5087C">
        <w:rPr>
          <w:rFonts w:ascii="Arial" w:hAnsi="Arial" w:cs="Arial"/>
          <w:sz w:val="20"/>
          <w:szCs w:val="20"/>
        </w:rPr>
        <w:t xml:space="preserve">The organization intends to enter into </w:t>
      </w:r>
      <w:r w:rsidR="00F771C4">
        <w:rPr>
          <w:rFonts w:ascii="Arial" w:hAnsi="Arial" w:cs="Arial"/>
          <w:sz w:val="20"/>
          <w:szCs w:val="20"/>
        </w:rPr>
        <w:t>a</w:t>
      </w:r>
      <w:r w:rsidR="00D5087C" w:rsidRPr="00D5087C">
        <w:rPr>
          <w:rFonts w:ascii="Arial" w:hAnsi="Arial" w:cs="Arial"/>
          <w:sz w:val="20"/>
          <w:szCs w:val="20"/>
        </w:rPr>
        <w:t xml:space="preserve"> Framework Agreement</w:t>
      </w:r>
      <w:r w:rsidR="00D5087C">
        <w:rPr>
          <w:rFonts w:ascii="Arial" w:hAnsi="Arial" w:cs="Arial"/>
          <w:sz w:val="20"/>
          <w:szCs w:val="20"/>
        </w:rPr>
        <w:t>.</w:t>
      </w:r>
      <w:r w:rsidR="0065328D">
        <w:rPr>
          <w:rFonts w:ascii="Arial" w:hAnsi="Arial" w:cs="Arial"/>
          <w:b/>
          <w:bCs/>
          <w:sz w:val="20"/>
          <w:szCs w:val="20"/>
        </w:rPr>
        <w:br/>
      </w:r>
      <w:r w:rsidR="00BB3FD8" w:rsidRPr="00BB3FD8">
        <w:rPr>
          <w:rFonts w:ascii="Arial" w:hAnsi="Arial" w:cs="Arial"/>
          <w:sz w:val="20"/>
          <w:szCs w:val="20"/>
        </w:rPr>
        <w:t xml:space="preserve">This framework agreement allows for </w:t>
      </w:r>
      <w:r w:rsidR="00BB3FD8">
        <w:rPr>
          <w:rFonts w:ascii="Arial" w:hAnsi="Arial" w:cs="Arial"/>
          <w:sz w:val="20"/>
          <w:szCs w:val="20"/>
        </w:rPr>
        <w:t>Sub</w:t>
      </w:r>
      <w:r w:rsidR="00506AAA">
        <w:rPr>
          <w:rFonts w:ascii="Arial" w:hAnsi="Arial" w:cs="Arial"/>
          <w:sz w:val="20"/>
          <w:szCs w:val="20"/>
        </w:rPr>
        <w:t>sequent</w:t>
      </w:r>
      <w:r w:rsidR="00BB3FD8" w:rsidRPr="00BB3FD8">
        <w:rPr>
          <w:rFonts w:ascii="Arial" w:hAnsi="Arial" w:cs="Arial"/>
          <w:sz w:val="20"/>
          <w:szCs w:val="20"/>
        </w:rPr>
        <w:t xml:space="preserve"> agreements to be concluded</w:t>
      </w:r>
      <w:r w:rsidR="008840D0">
        <w:rPr>
          <w:rFonts w:ascii="Arial" w:hAnsi="Arial" w:cs="Arial"/>
          <w:sz w:val="20"/>
          <w:szCs w:val="20"/>
        </w:rPr>
        <w:t xml:space="preserve"> with the contracted party</w:t>
      </w:r>
      <w:r w:rsidR="0065328D" w:rsidRPr="0065328D">
        <w:rPr>
          <w:rFonts w:ascii="Arial" w:hAnsi="Arial" w:cs="Arial"/>
          <w:sz w:val="20"/>
          <w:szCs w:val="20"/>
        </w:rPr>
        <w:t>.</w:t>
      </w:r>
    </w:p>
    <w:p w14:paraId="2A00973A" w14:textId="77777777" w:rsidR="009038DE" w:rsidRDefault="009038DE" w:rsidP="0065328D">
      <w:pPr>
        <w:spacing w:line="276" w:lineRule="auto"/>
        <w:rPr>
          <w:rFonts w:ascii="Arial" w:hAnsi="Arial" w:cs="Arial"/>
          <w:sz w:val="20"/>
          <w:szCs w:val="20"/>
        </w:rPr>
      </w:pPr>
    </w:p>
    <w:p w14:paraId="3A4CF4F8" w14:textId="4681414E" w:rsidR="7DC339AD" w:rsidRDefault="7DC339AD" w:rsidP="582ED3A6">
      <w:pPr>
        <w:spacing w:line="276" w:lineRule="auto"/>
        <w:rPr>
          <w:rFonts w:ascii="Arial" w:hAnsi="Arial" w:cs="Arial"/>
          <w:b/>
          <w:bCs/>
          <w:sz w:val="20"/>
          <w:szCs w:val="20"/>
        </w:rPr>
      </w:pPr>
      <w:r w:rsidRPr="582ED3A6">
        <w:rPr>
          <w:rFonts w:ascii="Arial" w:hAnsi="Arial" w:cs="Arial"/>
          <w:b/>
          <w:bCs/>
          <w:sz w:val="20"/>
          <w:szCs w:val="20"/>
        </w:rPr>
        <w:t>The duration of the Framework Agreement is twelve months</w:t>
      </w:r>
    </w:p>
    <w:p w14:paraId="16294411" w14:textId="3D0BC655" w:rsidR="7DC339AD" w:rsidRDefault="7DC339AD" w:rsidP="582ED3A6">
      <w:pPr>
        <w:spacing w:line="276" w:lineRule="auto"/>
        <w:rPr>
          <w:rFonts w:ascii="Arial" w:hAnsi="Arial" w:cs="Arial"/>
          <w:sz w:val="20"/>
          <w:szCs w:val="20"/>
        </w:rPr>
      </w:pPr>
      <w:r w:rsidRPr="582ED3A6">
        <w:rPr>
          <w:rFonts w:ascii="Arial" w:hAnsi="Arial" w:cs="Arial"/>
          <w:sz w:val="20"/>
          <w:szCs w:val="20"/>
        </w:rPr>
        <w:t xml:space="preserve">We may then extend the Agreement, unilaterally or otherwise, under identical conditions. The KB will extend the Agreement a maximum of three (3) times for a maximum of twelve (12) months each time. </w:t>
      </w:r>
      <w:r w:rsidRPr="582ED3A6">
        <w:rPr>
          <w:rFonts w:ascii="Arial" w:hAnsi="Arial" w:cs="Arial"/>
          <w:sz w:val="20"/>
          <w:szCs w:val="20"/>
        </w:rPr>
        <w:lastRenderedPageBreak/>
        <w:t xml:space="preserve">If the Agreement won't be extended, the KB will </w:t>
      </w:r>
      <w:r w:rsidR="6F98A7FE" w:rsidRPr="582ED3A6">
        <w:rPr>
          <w:rFonts w:ascii="Arial" w:hAnsi="Arial" w:cs="Arial"/>
          <w:sz w:val="20"/>
          <w:szCs w:val="20"/>
        </w:rPr>
        <w:t>send notice to the Contractor no later than two months be</w:t>
      </w:r>
      <w:r w:rsidR="18F3019D" w:rsidRPr="582ED3A6">
        <w:rPr>
          <w:rFonts w:ascii="Arial" w:hAnsi="Arial" w:cs="Arial"/>
          <w:sz w:val="20"/>
          <w:szCs w:val="20"/>
        </w:rPr>
        <w:t>fore the end of the Framework Agreement.</w:t>
      </w:r>
    </w:p>
    <w:p w14:paraId="363B45C6" w14:textId="57E0385C" w:rsidR="582ED3A6" w:rsidRDefault="582ED3A6" w:rsidP="582ED3A6">
      <w:pPr>
        <w:spacing w:line="276" w:lineRule="auto"/>
        <w:rPr>
          <w:rFonts w:ascii="Arial" w:hAnsi="Arial" w:cs="Arial"/>
          <w:sz w:val="20"/>
          <w:szCs w:val="20"/>
        </w:rPr>
      </w:pPr>
    </w:p>
    <w:p w14:paraId="5488A684" w14:textId="70B771FE" w:rsidR="006A06B7" w:rsidRPr="006A06B7" w:rsidRDefault="00B50F24" w:rsidP="006A06B7">
      <w:pPr>
        <w:spacing w:line="276" w:lineRule="auto"/>
        <w:rPr>
          <w:rFonts w:ascii="Arial" w:hAnsi="Arial" w:cs="Arial"/>
          <w:sz w:val="20"/>
          <w:szCs w:val="20"/>
        </w:rPr>
      </w:pPr>
      <w:r w:rsidRPr="00B50F24">
        <w:rPr>
          <w:rFonts w:ascii="Arial" w:hAnsi="Arial" w:cs="Arial"/>
          <w:b/>
          <w:bCs/>
          <w:sz w:val="20"/>
          <w:szCs w:val="20"/>
        </w:rPr>
        <w:t>Waiting Room Agreement</w:t>
      </w:r>
      <w:r>
        <w:rPr>
          <w:rFonts w:ascii="Arial" w:hAnsi="Arial" w:cs="Arial"/>
          <w:b/>
          <w:bCs/>
          <w:sz w:val="20"/>
          <w:szCs w:val="20"/>
        </w:rPr>
        <w:br/>
      </w:r>
      <w:r w:rsidR="006A06B7" w:rsidRPr="006A06B7">
        <w:rPr>
          <w:rFonts w:ascii="Arial" w:hAnsi="Arial" w:cs="Arial"/>
          <w:sz w:val="20"/>
          <w:szCs w:val="20"/>
        </w:rPr>
        <w:t xml:space="preserve">For this Tender, the </w:t>
      </w:r>
      <w:r w:rsidR="00EF4657">
        <w:rPr>
          <w:rFonts w:ascii="Arial" w:hAnsi="Arial" w:cs="Arial"/>
          <w:sz w:val="20"/>
          <w:szCs w:val="20"/>
        </w:rPr>
        <w:t>KB</w:t>
      </w:r>
      <w:r w:rsidR="006A06B7" w:rsidRPr="006A06B7">
        <w:rPr>
          <w:rFonts w:ascii="Arial" w:hAnsi="Arial" w:cs="Arial"/>
          <w:sz w:val="20"/>
          <w:szCs w:val="20"/>
        </w:rPr>
        <w:t xml:space="preserve"> is utilizing a 'waiting room arrangement'. Here, the </w:t>
      </w:r>
      <w:r w:rsidR="00E8751B">
        <w:rPr>
          <w:rFonts w:ascii="Arial" w:hAnsi="Arial" w:cs="Arial"/>
          <w:sz w:val="20"/>
          <w:szCs w:val="20"/>
        </w:rPr>
        <w:t>Tenderer</w:t>
      </w:r>
      <w:r w:rsidR="006A06B7" w:rsidRPr="006A06B7">
        <w:rPr>
          <w:rFonts w:ascii="Arial" w:hAnsi="Arial" w:cs="Arial"/>
          <w:sz w:val="20"/>
          <w:szCs w:val="20"/>
        </w:rPr>
        <w:t xml:space="preserve"> who finishes next in the ranking after the winning </w:t>
      </w:r>
      <w:r w:rsidR="00E8751B">
        <w:rPr>
          <w:rFonts w:ascii="Arial" w:hAnsi="Arial" w:cs="Arial"/>
          <w:sz w:val="20"/>
          <w:szCs w:val="20"/>
        </w:rPr>
        <w:t>Tenderer</w:t>
      </w:r>
      <w:r w:rsidR="006A06B7" w:rsidRPr="006A06B7">
        <w:rPr>
          <w:rFonts w:ascii="Arial" w:hAnsi="Arial" w:cs="Arial"/>
          <w:sz w:val="20"/>
          <w:szCs w:val="20"/>
        </w:rPr>
        <w:t xml:space="preserve"> will enter the so-called 'waiting room' and a Waiting Room Agreement will be made with them.</w:t>
      </w:r>
    </w:p>
    <w:p w14:paraId="1968FDCE" w14:textId="77777777" w:rsidR="006A06B7" w:rsidRPr="006A06B7" w:rsidRDefault="006A06B7" w:rsidP="006A06B7">
      <w:pPr>
        <w:spacing w:line="276" w:lineRule="auto"/>
        <w:rPr>
          <w:rFonts w:ascii="Arial" w:hAnsi="Arial" w:cs="Arial"/>
          <w:sz w:val="20"/>
          <w:szCs w:val="20"/>
        </w:rPr>
      </w:pPr>
    </w:p>
    <w:p w14:paraId="6BDD983B" w14:textId="77777777" w:rsidR="006A06B7" w:rsidRPr="006A06B7" w:rsidRDefault="006A06B7" w:rsidP="006A06B7">
      <w:pPr>
        <w:spacing w:line="276" w:lineRule="auto"/>
        <w:rPr>
          <w:rFonts w:ascii="Arial" w:hAnsi="Arial" w:cs="Arial"/>
          <w:sz w:val="20"/>
          <w:szCs w:val="20"/>
        </w:rPr>
      </w:pPr>
      <w:r w:rsidRPr="006A06B7">
        <w:rPr>
          <w:rFonts w:ascii="Arial" w:hAnsi="Arial" w:cs="Arial"/>
          <w:sz w:val="20"/>
          <w:szCs w:val="20"/>
        </w:rPr>
        <w:t>This means the following. If:</w:t>
      </w:r>
    </w:p>
    <w:p w14:paraId="2F260BD1" w14:textId="77777777" w:rsidR="006A06B7" w:rsidRPr="006A06B7" w:rsidRDefault="006A06B7" w:rsidP="006A06B7">
      <w:pPr>
        <w:spacing w:line="276" w:lineRule="auto"/>
        <w:rPr>
          <w:rFonts w:ascii="Arial" w:hAnsi="Arial" w:cs="Arial"/>
          <w:sz w:val="20"/>
          <w:szCs w:val="20"/>
        </w:rPr>
      </w:pPr>
    </w:p>
    <w:p w14:paraId="140F1FF3" w14:textId="6170BBFE" w:rsidR="00A624BC" w:rsidRDefault="006A06B7" w:rsidP="00205B97">
      <w:pPr>
        <w:pStyle w:val="Lijstalinea"/>
        <w:numPr>
          <w:ilvl w:val="0"/>
          <w:numId w:val="22"/>
        </w:numPr>
        <w:spacing w:line="276" w:lineRule="auto"/>
        <w:rPr>
          <w:rFonts w:ascii="Arial" w:hAnsi="Arial" w:cs="Arial"/>
          <w:sz w:val="20"/>
          <w:szCs w:val="20"/>
        </w:rPr>
      </w:pPr>
      <w:r w:rsidRPr="00A624BC">
        <w:rPr>
          <w:rFonts w:ascii="Arial" w:hAnsi="Arial" w:cs="Arial"/>
          <w:sz w:val="20"/>
          <w:szCs w:val="20"/>
        </w:rPr>
        <w:t xml:space="preserve">No Agreement is concluded between the </w:t>
      </w:r>
      <w:r w:rsidR="00EF4657">
        <w:rPr>
          <w:rFonts w:ascii="Arial" w:hAnsi="Arial" w:cs="Arial"/>
          <w:sz w:val="20"/>
          <w:szCs w:val="20"/>
        </w:rPr>
        <w:t>KB</w:t>
      </w:r>
      <w:r w:rsidRPr="00A624BC">
        <w:rPr>
          <w:rFonts w:ascii="Arial" w:hAnsi="Arial" w:cs="Arial"/>
          <w:sz w:val="20"/>
          <w:szCs w:val="20"/>
        </w:rPr>
        <w:t xml:space="preserve"> and the (provisionally) awarded </w:t>
      </w:r>
      <w:r w:rsidR="00E8751B">
        <w:rPr>
          <w:rFonts w:ascii="Arial" w:hAnsi="Arial" w:cs="Arial"/>
          <w:sz w:val="20"/>
          <w:szCs w:val="20"/>
        </w:rPr>
        <w:t>Tenderer</w:t>
      </w:r>
      <w:r w:rsidRPr="00A624BC">
        <w:rPr>
          <w:rFonts w:ascii="Arial" w:hAnsi="Arial" w:cs="Arial"/>
          <w:sz w:val="20"/>
          <w:szCs w:val="20"/>
        </w:rPr>
        <w:t>, or</w:t>
      </w:r>
    </w:p>
    <w:p w14:paraId="2A86BFF4" w14:textId="71740E35" w:rsidR="006A06B7" w:rsidRPr="00A624BC" w:rsidRDefault="006A06B7" w:rsidP="00205B97">
      <w:pPr>
        <w:pStyle w:val="Lijstalinea"/>
        <w:numPr>
          <w:ilvl w:val="0"/>
          <w:numId w:val="22"/>
        </w:numPr>
        <w:spacing w:line="276" w:lineRule="auto"/>
        <w:rPr>
          <w:rFonts w:ascii="Arial" w:hAnsi="Arial" w:cs="Arial"/>
          <w:sz w:val="20"/>
          <w:szCs w:val="20"/>
        </w:rPr>
      </w:pPr>
      <w:r w:rsidRPr="00A624BC">
        <w:rPr>
          <w:rFonts w:ascii="Arial" w:hAnsi="Arial" w:cs="Arial"/>
          <w:sz w:val="20"/>
          <w:szCs w:val="20"/>
        </w:rPr>
        <w:t>The Agreement is terminated for other reasons within one year after the</w:t>
      </w:r>
      <w:r w:rsidR="001B74E5">
        <w:rPr>
          <w:rFonts w:ascii="Arial" w:hAnsi="Arial" w:cs="Arial"/>
          <w:sz w:val="20"/>
          <w:szCs w:val="20"/>
        </w:rPr>
        <w:t xml:space="preserve"> </w:t>
      </w:r>
      <w:r w:rsidR="00BB6A6E">
        <w:rPr>
          <w:rFonts w:ascii="Arial" w:hAnsi="Arial" w:cs="Arial"/>
          <w:sz w:val="20"/>
          <w:szCs w:val="20"/>
        </w:rPr>
        <w:t>start of the Agreement on December 19</w:t>
      </w:r>
      <w:r w:rsidR="00BB6A6E" w:rsidRPr="001B74E5">
        <w:rPr>
          <w:rFonts w:ascii="Arial" w:hAnsi="Arial" w:cs="Arial"/>
          <w:sz w:val="20"/>
          <w:szCs w:val="20"/>
          <w:vertAlign w:val="superscript"/>
        </w:rPr>
        <w:t>th</w:t>
      </w:r>
      <w:r w:rsidR="00BB6A6E">
        <w:rPr>
          <w:rFonts w:ascii="Arial" w:hAnsi="Arial" w:cs="Arial"/>
          <w:sz w:val="20"/>
          <w:szCs w:val="20"/>
        </w:rPr>
        <w:t xml:space="preserve"> (see par. 6.4)</w:t>
      </w:r>
      <w:r w:rsidRPr="00A624BC">
        <w:rPr>
          <w:rFonts w:ascii="Arial" w:hAnsi="Arial" w:cs="Arial"/>
          <w:sz w:val="20"/>
          <w:szCs w:val="20"/>
        </w:rPr>
        <w:t>,</w:t>
      </w:r>
      <w:r w:rsidR="00A624BC">
        <w:rPr>
          <w:rFonts w:ascii="Arial" w:hAnsi="Arial" w:cs="Arial"/>
          <w:sz w:val="20"/>
          <w:szCs w:val="20"/>
        </w:rPr>
        <w:t xml:space="preserve"> </w:t>
      </w:r>
      <w:r w:rsidRPr="00A624BC">
        <w:rPr>
          <w:rFonts w:ascii="Arial" w:hAnsi="Arial" w:cs="Arial"/>
          <w:sz w:val="20"/>
          <w:szCs w:val="20"/>
        </w:rPr>
        <w:t xml:space="preserve">the </w:t>
      </w:r>
      <w:r w:rsidR="00EF4657">
        <w:rPr>
          <w:rFonts w:ascii="Arial" w:hAnsi="Arial" w:cs="Arial"/>
          <w:sz w:val="20"/>
          <w:szCs w:val="20"/>
        </w:rPr>
        <w:t>KB</w:t>
      </w:r>
      <w:r w:rsidRPr="00A624BC">
        <w:rPr>
          <w:rFonts w:ascii="Arial" w:hAnsi="Arial" w:cs="Arial"/>
          <w:sz w:val="20"/>
          <w:szCs w:val="20"/>
        </w:rPr>
        <w:t xml:space="preserve"> may decide not to re-tender the Contract, but instead, to enter into an Agreement with the </w:t>
      </w:r>
      <w:r w:rsidR="00E8751B">
        <w:rPr>
          <w:rFonts w:ascii="Arial" w:hAnsi="Arial" w:cs="Arial"/>
          <w:sz w:val="20"/>
          <w:szCs w:val="20"/>
        </w:rPr>
        <w:t>Tenderer</w:t>
      </w:r>
      <w:r w:rsidRPr="00A624BC">
        <w:rPr>
          <w:rFonts w:ascii="Arial" w:hAnsi="Arial" w:cs="Arial"/>
          <w:sz w:val="20"/>
          <w:szCs w:val="20"/>
        </w:rPr>
        <w:t xml:space="preserve"> placed in the waiting room.</w:t>
      </w:r>
    </w:p>
    <w:p w14:paraId="0E7ECEAF" w14:textId="77777777" w:rsidR="006A06B7" w:rsidRPr="006A06B7" w:rsidRDefault="006A06B7" w:rsidP="006A06B7">
      <w:pPr>
        <w:spacing w:line="276" w:lineRule="auto"/>
        <w:rPr>
          <w:rFonts w:ascii="Arial" w:hAnsi="Arial" w:cs="Arial"/>
          <w:sz w:val="20"/>
          <w:szCs w:val="20"/>
        </w:rPr>
      </w:pPr>
    </w:p>
    <w:p w14:paraId="33F55569" w14:textId="20D85524" w:rsidR="009038DE" w:rsidRPr="00B50F24" w:rsidRDefault="006A06B7" w:rsidP="006A06B7">
      <w:pPr>
        <w:spacing w:line="276" w:lineRule="auto"/>
        <w:rPr>
          <w:rFonts w:ascii="Arial" w:hAnsi="Arial" w:cs="Arial"/>
          <w:sz w:val="20"/>
          <w:szCs w:val="20"/>
          <w:highlight w:val="lightGray"/>
        </w:rPr>
      </w:pPr>
      <w:r w:rsidRPr="006A06B7">
        <w:rPr>
          <w:rFonts w:ascii="Arial" w:hAnsi="Arial" w:cs="Arial"/>
          <w:sz w:val="20"/>
          <w:szCs w:val="20"/>
        </w:rPr>
        <w:t xml:space="preserve">For the formalization of the waiting room arrangement, a Waiting Room Agreement is concluded between the organization and the </w:t>
      </w:r>
      <w:r w:rsidR="00E8751B">
        <w:rPr>
          <w:rFonts w:ascii="Arial" w:hAnsi="Arial" w:cs="Arial"/>
          <w:sz w:val="20"/>
          <w:szCs w:val="20"/>
        </w:rPr>
        <w:t>Tenderer</w:t>
      </w:r>
      <w:r w:rsidRPr="006A06B7">
        <w:rPr>
          <w:rFonts w:ascii="Arial" w:hAnsi="Arial" w:cs="Arial"/>
          <w:sz w:val="20"/>
          <w:szCs w:val="20"/>
        </w:rPr>
        <w:t xml:space="preserve"> who takes place in the waiting room. The </w:t>
      </w:r>
      <w:r w:rsidR="00EF4657">
        <w:rPr>
          <w:rFonts w:ascii="Arial" w:hAnsi="Arial" w:cs="Arial"/>
          <w:sz w:val="20"/>
          <w:szCs w:val="20"/>
        </w:rPr>
        <w:t>KB</w:t>
      </w:r>
      <w:r w:rsidRPr="006A06B7">
        <w:rPr>
          <w:rFonts w:ascii="Arial" w:hAnsi="Arial" w:cs="Arial"/>
          <w:sz w:val="20"/>
          <w:szCs w:val="20"/>
        </w:rPr>
        <w:t xml:space="preserve"> is under no obligation to consult and/or contract with the </w:t>
      </w:r>
      <w:r w:rsidR="00E8751B">
        <w:rPr>
          <w:rFonts w:ascii="Arial" w:hAnsi="Arial" w:cs="Arial"/>
          <w:sz w:val="20"/>
          <w:szCs w:val="20"/>
        </w:rPr>
        <w:t>Tenderer</w:t>
      </w:r>
      <w:r w:rsidRPr="006A06B7">
        <w:rPr>
          <w:rFonts w:ascii="Arial" w:hAnsi="Arial" w:cs="Arial"/>
          <w:sz w:val="20"/>
          <w:szCs w:val="20"/>
        </w:rPr>
        <w:t xml:space="preserve"> staying in the waiting room. The period during which the </w:t>
      </w:r>
      <w:r w:rsidR="00E8751B">
        <w:rPr>
          <w:rFonts w:ascii="Arial" w:hAnsi="Arial" w:cs="Arial"/>
          <w:sz w:val="20"/>
          <w:szCs w:val="20"/>
        </w:rPr>
        <w:t>Tenderer</w:t>
      </w:r>
      <w:r w:rsidRPr="006A06B7">
        <w:rPr>
          <w:rFonts w:ascii="Arial" w:hAnsi="Arial" w:cs="Arial"/>
          <w:sz w:val="20"/>
          <w:szCs w:val="20"/>
        </w:rPr>
        <w:t xml:space="preserve"> remains in the waiting room is a maximum of</w:t>
      </w:r>
      <w:r w:rsidR="00DB12C0">
        <w:rPr>
          <w:rFonts w:ascii="Arial" w:hAnsi="Arial" w:cs="Arial"/>
          <w:sz w:val="20"/>
          <w:szCs w:val="20"/>
        </w:rPr>
        <w:t xml:space="preserve"> one year after </w:t>
      </w:r>
      <w:r w:rsidR="00DB12C0" w:rsidRPr="00A624BC">
        <w:rPr>
          <w:rFonts w:ascii="Arial" w:hAnsi="Arial" w:cs="Arial"/>
          <w:sz w:val="20"/>
          <w:szCs w:val="20"/>
        </w:rPr>
        <w:t>the</w:t>
      </w:r>
      <w:r w:rsidR="00DB12C0">
        <w:rPr>
          <w:rFonts w:ascii="Arial" w:hAnsi="Arial" w:cs="Arial"/>
          <w:sz w:val="20"/>
          <w:szCs w:val="20"/>
        </w:rPr>
        <w:t xml:space="preserve"> start of the Agreement on December 19</w:t>
      </w:r>
      <w:r w:rsidR="00DB12C0" w:rsidRPr="001B74E5">
        <w:rPr>
          <w:rFonts w:ascii="Arial" w:hAnsi="Arial" w:cs="Arial"/>
          <w:sz w:val="20"/>
          <w:szCs w:val="20"/>
          <w:vertAlign w:val="superscript"/>
        </w:rPr>
        <w:t>th</w:t>
      </w:r>
      <w:r w:rsidRPr="006A06B7">
        <w:rPr>
          <w:rFonts w:ascii="Arial" w:hAnsi="Arial" w:cs="Arial"/>
          <w:sz w:val="20"/>
          <w:szCs w:val="20"/>
        </w:rPr>
        <w:t xml:space="preserve">. The </w:t>
      </w:r>
      <w:r w:rsidR="00EF4657">
        <w:rPr>
          <w:rFonts w:ascii="Arial" w:hAnsi="Arial" w:cs="Arial"/>
          <w:sz w:val="20"/>
          <w:szCs w:val="20"/>
        </w:rPr>
        <w:t>KB</w:t>
      </w:r>
      <w:r w:rsidRPr="006A06B7">
        <w:rPr>
          <w:rFonts w:ascii="Arial" w:hAnsi="Arial" w:cs="Arial"/>
          <w:sz w:val="20"/>
          <w:szCs w:val="20"/>
        </w:rPr>
        <w:t xml:space="preserve"> may release the </w:t>
      </w:r>
      <w:r w:rsidR="00E8751B">
        <w:rPr>
          <w:rFonts w:ascii="Arial" w:hAnsi="Arial" w:cs="Arial"/>
          <w:sz w:val="20"/>
          <w:szCs w:val="20"/>
        </w:rPr>
        <w:t>Tenderer</w:t>
      </w:r>
      <w:r w:rsidRPr="006A06B7">
        <w:rPr>
          <w:rFonts w:ascii="Arial" w:hAnsi="Arial" w:cs="Arial"/>
          <w:sz w:val="20"/>
          <w:szCs w:val="20"/>
        </w:rPr>
        <w:t xml:space="preserve"> from the waiting room earlier. The </w:t>
      </w:r>
      <w:r w:rsidR="00E8751B">
        <w:rPr>
          <w:rFonts w:ascii="Arial" w:hAnsi="Arial" w:cs="Arial"/>
          <w:sz w:val="20"/>
          <w:szCs w:val="20"/>
        </w:rPr>
        <w:t>Tenderer</w:t>
      </w:r>
      <w:r w:rsidRPr="006A06B7">
        <w:rPr>
          <w:rFonts w:ascii="Arial" w:hAnsi="Arial" w:cs="Arial"/>
          <w:sz w:val="20"/>
          <w:szCs w:val="20"/>
        </w:rPr>
        <w:t xml:space="preserve"> with whom a Waiting Room Agreement has been made holds their Bid valid for the duration that the </w:t>
      </w:r>
      <w:r w:rsidR="00E8751B">
        <w:rPr>
          <w:rFonts w:ascii="Arial" w:hAnsi="Arial" w:cs="Arial"/>
          <w:sz w:val="20"/>
          <w:szCs w:val="20"/>
        </w:rPr>
        <w:t>Tenderer</w:t>
      </w:r>
      <w:r w:rsidRPr="006A06B7">
        <w:rPr>
          <w:rFonts w:ascii="Arial" w:hAnsi="Arial" w:cs="Arial"/>
          <w:sz w:val="20"/>
          <w:szCs w:val="20"/>
        </w:rPr>
        <w:t xml:space="preserve"> is in the waiting room. By submitting a Bid, the </w:t>
      </w:r>
      <w:r w:rsidR="00E8751B">
        <w:rPr>
          <w:rFonts w:ascii="Arial" w:hAnsi="Arial" w:cs="Arial"/>
          <w:sz w:val="20"/>
          <w:szCs w:val="20"/>
        </w:rPr>
        <w:t>Tenderer</w:t>
      </w:r>
      <w:r w:rsidRPr="006A06B7">
        <w:rPr>
          <w:rFonts w:ascii="Arial" w:hAnsi="Arial" w:cs="Arial"/>
          <w:sz w:val="20"/>
          <w:szCs w:val="20"/>
        </w:rPr>
        <w:t xml:space="preserve"> agrees to this waiting room arrangement.</w:t>
      </w:r>
    </w:p>
    <w:p w14:paraId="51EE4D7A" w14:textId="6D2C35C7" w:rsidR="00E80D74" w:rsidRPr="00C5743D" w:rsidRDefault="00E80D74" w:rsidP="582ED3A6">
      <w:pPr>
        <w:spacing w:line="276" w:lineRule="auto"/>
        <w:rPr>
          <w:rFonts w:ascii="Arial" w:hAnsi="Arial" w:cs="Arial"/>
          <w:sz w:val="20"/>
          <w:szCs w:val="20"/>
          <w:highlight w:val="lightGray"/>
        </w:rPr>
      </w:pPr>
    </w:p>
    <w:p w14:paraId="3E1F2C65" w14:textId="40B189E0" w:rsidR="00957844" w:rsidRPr="00C5743D" w:rsidRDefault="00957844" w:rsidP="00085128">
      <w:pPr>
        <w:spacing w:line="276" w:lineRule="auto"/>
        <w:rPr>
          <w:rFonts w:ascii="Arial" w:hAnsi="Arial" w:cs="Arial"/>
          <w:b/>
          <w:sz w:val="20"/>
          <w:szCs w:val="20"/>
        </w:rPr>
      </w:pPr>
      <w:r w:rsidRPr="00C5743D">
        <w:rPr>
          <w:rFonts w:ascii="Arial" w:hAnsi="Arial" w:cs="Arial"/>
          <w:b/>
          <w:sz w:val="20"/>
          <w:szCs w:val="20"/>
        </w:rPr>
        <w:t>The Tendering Process relates to services</w:t>
      </w:r>
      <w:r w:rsidR="00B87E79">
        <w:rPr>
          <w:rFonts w:ascii="Arial" w:hAnsi="Arial" w:cs="Arial"/>
          <w:b/>
          <w:sz w:val="20"/>
          <w:szCs w:val="20"/>
        </w:rPr>
        <w:t xml:space="preserve"> </w:t>
      </w:r>
      <w:r w:rsidRPr="00C5743D">
        <w:rPr>
          <w:rFonts w:ascii="Arial" w:hAnsi="Arial" w:cs="Arial"/>
          <w:b/>
          <w:sz w:val="20"/>
          <w:szCs w:val="20"/>
        </w:rPr>
        <w:t xml:space="preserve">using the following CPV codes: </w:t>
      </w:r>
    </w:p>
    <w:p w14:paraId="4CF6E7D2" w14:textId="77777777" w:rsidR="00957844" w:rsidRPr="00C5743D" w:rsidRDefault="00957844" w:rsidP="00085128">
      <w:pPr>
        <w:spacing w:line="276" w:lineRule="auto"/>
        <w:rPr>
          <w:rFonts w:ascii="Arial" w:hAnsi="Arial" w:cs="Arial"/>
          <w:b/>
          <w:sz w:val="20"/>
          <w:szCs w:val="20"/>
        </w:rPr>
      </w:pPr>
    </w:p>
    <w:p w14:paraId="02321375" w14:textId="77777777" w:rsidR="0047717E" w:rsidRDefault="0047717E" w:rsidP="00085128">
      <w:pPr>
        <w:numPr>
          <w:ilvl w:val="0"/>
          <w:numId w:val="8"/>
        </w:numPr>
        <w:spacing w:line="276" w:lineRule="auto"/>
        <w:rPr>
          <w:rFonts w:ascii="Arial" w:hAnsi="Arial" w:cs="Arial"/>
          <w:sz w:val="20"/>
          <w:szCs w:val="20"/>
        </w:rPr>
      </w:pPr>
      <w:r w:rsidRPr="0047717E">
        <w:rPr>
          <w:rFonts w:ascii="Arial" w:hAnsi="Arial" w:cs="Arial"/>
          <w:sz w:val="20"/>
          <w:szCs w:val="20"/>
        </w:rPr>
        <w:t>79999100-4 Scanning</w:t>
      </w:r>
      <w:r>
        <w:rPr>
          <w:rFonts w:ascii="Arial" w:hAnsi="Arial" w:cs="Arial"/>
          <w:sz w:val="20"/>
          <w:szCs w:val="20"/>
        </w:rPr>
        <w:t xml:space="preserve"> services</w:t>
      </w:r>
    </w:p>
    <w:p w14:paraId="5DAA5961" w14:textId="52071140" w:rsidR="000E56A0" w:rsidRPr="000E56A0" w:rsidRDefault="000E56A0" w:rsidP="000E56A0">
      <w:pPr>
        <w:numPr>
          <w:ilvl w:val="0"/>
          <w:numId w:val="8"/>
        </w:numPr>
        <w:spacing w:line="276" w:lineRule="auto"/>
        <w:rPr>
          <w:rFonts w:ascii="Arial" w:hAnsi="Arial" w:cs="Arial"/>
          <w:sz w:val="20"/>
          <w:szCs w:val="20"/>
        </w:rPr>
      </w:pPr>
      <w:r w:rsidRPr="000E56A0">
        <w:rPr>
          <w:rFonts w:ascii="Arial" w:hAnsi="Arial" w:cs="Arial"/>
          <w:sz w:val="20"/>
          <w:szCs w:val="20"/>
        </w:rPr>
        <w:t>72212317-4 Services for the development of word processing software</w:t>
      </w:r>
    </w:p>
    <w:p w14:paraId="6B33CEC7" w14:textId="4405B51D" w:rsidR="000E56A0" w:rsidRPr="000E56A0" w:rsidRDefault="000E56A0" w:rsidP="000E56A0">
      <w:pPr>
        <w:numPr>
          <w:ilvl w:val="0"/>
          <w:numId w:val="8"/>
        </w:numPr>
        <w:spacing w:line="276" w:lineRule="auto"/>
        <w:rPr>
          <w:rFonts w:ascii="Arial" w:hAnsi="Arial" w:cs="Arial"/>
          <w:sz w:val="20"/>
          <w:szCs w:val="20"/>
        </w:rPr>
      </w:pPr>
      <w:r w:rsidRPr="000E56A0">
        <w:rPr>
          <w:rFonts w:ascii="Arial" w:hAnsi="Arial" w:cs="Arial"/>
          <w:sz w:val="20"/>
          <w:szCs w:val="20"/>
        </w:rPr>
        <w:t xml:space="preserve">79552000-8 </w:t>
      </w:r>
      <w:r>
        <w:rPr>
          <w:rFonts w:ascii="Arial" w:hAnsi="Arial" w:cs="Arial"/>
          <w:sz w:val="20"/>
          <w:szCs w:val="20"/>
        </w:rPr>
        <w:t>Text</w:t>
      </w:r>
      <w:r w:rsidRPr="000E56A0">
        <w:rPr>
          <w:rFonts w:ascii="Arial" w:hAnsi="Arial" w:cs="Arial"/>
          <w:sz w:val="20"/>
          <w:szCs w:val="20"/>
        </w:rPr>
        <w:t xml:space="preserve"> processing services</w:t>
      </w:r>
    </w:p>
    <w:p w14:paraId="3D90A1C1" w14:textId="77777777" w:rsidR="000E56A0" w:rsidRPr="000E56A0" w:rsidRDefault="000E56A0" w:rsidP="000E56A0">
      <w:pPr>
        <w:numPr>
          <w:ilvl w:val="0"/>
          <w:numId w:val="8"/>
        </w:numPr>
        <w:spacing w:line="276" w:lineRule="auto"/>
        <w:rPr>
          <w:rFonts w:ascii="Arial" w:hAnsi="Arial" w:cs="Arial"/>
          <w:sz w:val="20"/>
          <w:szCs w:val="20"/>
        </w:rPr>
      </w:pPr>
      <w:r w:rsidRPr="000E56A0">
        <w:rPr>
          <w:rFonts w:ascii="Arial" w:hAnsi="Arial" w:cs="Arial"/>
          <w:sz w:val="20"/>
          <w:szCs w:val="20"/>
        </w:rPr>
        <w:t>79550000-4 Typing, text processing, and desktop publishing</w:t>
      </w:r>
    </w:p>
    <w:p w14:paraId="372847EB" w14:textId="2AF3A9D1" w:rsidR="00957844" w:rsidRPr="00C5743D" w:rsidRDefault="000E56A0" w:rsidP="000E56A0">
      <w:pPr>
        <w:numPr>
          <w:ilvl w:val="0"/>
          <w:numId w:val="8"/>
        </w:numPr>
        <w:spacing w:line="276" w:lineRule="auto"/>
        <w:rPr>
          <w:rFonts w:ascii="Arial" w:hAnsi="Arial" w:cs="Arial"/>
          <w:sz w:val="20"/>
          <w:szCs w:val="20"/>
        </w:rPr>
      </w:pPr>
      <w:r w:rsidRPr="000E56A0">
        <w:rPr>
          <w:rFonts w:ascii="Arial" w:hAnsi="Arial" w:cs="Arial"/>
          <w:sz w:val="20"/>
          <w:szCs w:val="20"/>
        </w:rPr>
        <w:t xml:space="preserve">30111000-0 </w:t>
      </w:r>
      <w:r>
        <w:rPr>
          <w:rFonts w:ascii="Arial" w:hAnsi="Arial" w:cs="Arial"/>
          <w:sz w:val="20"/>
          <w:szCs w:val="20"/>
        </w:rPr>
        <w:t>Text</w:t>
      </w:r>
      <w:r w:rsidRPr="000E56A0">
        <w:rPr>
          <w:rFonts w:ascii="Arial" w:hAnsi="Arial" w:cs="Arial"/>
          <w:sz w:val="20"/>
          <w:szCs w:val="20"/>
        </w:rPr>
        <w:t xml:space="preserve"> processors</w:t>
      </w:r>
    </w:p>
    <w:p w14:paraId="1C982CAF" w14:textId="77777777" w:rsidR="00A06AA6" w:rsidRPr="00C5743D" w:rsidRDefault="00A06AA6" w:rsidP="00085128">
      <w:pPr>
        <w:spacing w:line="276" w:lineRule="auto"/>
        <w:rPr>
          <w:rFonts w:ascii="Arial" w:hAnsi="Arial" w:cs="Arial"/>
          <w:sz w:val="20"/>
          <w:szCs w:val="20"/>
        </w:rPr>
      </w:pPr>
    </w:p>
    <w:p w14:paraId="77FDBA0A" w14:textId="64403539" w:rsidR="004704FF" w:rsidRPr="00C5743D" w:rsidRDefault="00A06AA6" w:rsidP="00085128">
      <w:pPr>
        <w:spacing w:line="276" w:lineRule="auto"/>
        <w:rPr>
          <w:rFonts w:ascii="Arial" w:hAnsi="Arial" w:cs="Arial"/>
          <w:b/>
          <w:sz w:val="20"/>
          <w:szCs w:val="20"/>
        </w:rPr>
      </w:pPr>
      <w:r w:rsidRPr="00C5743D">
        <w:rPr>
          <w:rFonts w:ascii="Arial" w:hAnsi="Arial" w:cs="Arial"/>
          <w:b/>
          <w:sz w:val="20"/>
          <w:szCs w:val="20"/>
        </w:rPr>
        <w:t>We will not unnecessarily consolidate this Contract</w:t>
      </w:r>
      <w:r w:rsidR="00BE359F">
        <w:rPr>
          <w:rFonts w:ascii="Arial" w:hAnsi="Arial" w:cs="Arial"/>
          <w:b/>
          <w:sz w:val="20"/>
          <w:szCs w:val="20"/>
        </w:rPr>
        <w:t xml:space="preserve"> and we </w:t>
      </w:r>
      <w:r w:rsidR="007C0A13" w:rsidRPr="00C5743D">
        <w:rPr>
          <w:rFonts w:ascii="Arial" w:hAnsi="Arial" w:cs="Arial"/>
          <w:b/>
          <w:sz w:val="20"/>
          <w:szCs w:val="20"/>
        </w:rPr>
        <w:t>have not divided the Tendering Process into lots</w:t>
      </w:r>
    </w:p>
    <w:p w14:paraId="632AA3A1" w14:textId="6F058BFB" w:rsidR="007C0A13" w:rsidRDefault="00535682" w:rsidP="00085128">
      <w:pPr>
        <w:spacing w:line="276" w:lineRule="auto"/>
        <w:rPr>
          <w:rFonts w:ascii="Arial" w:hAnsi="Arial" w:cs="Arial"/>
          <w:sz w:val="20"/>
          <w:szCs w:val="20"/>
        </w:rPr>
      </w:pPr>
      <w:r w:rsidRPr="00535682">
        <w:rPr>
          <w:rFonts w:ascii="Arial" w:hAnsi="Arial" w:cs="Arial"/>
          <w:sz w:val="20"/>
          <w:szCs w:val="20"/>
        </w:rPr>
        <w:t xml:space="preserve">We do not use lots. The main reason is the intensive collaboration between the </w:t>
      </w:r>
      <w:r>
        <w:rPr>
          <w:rFonts w:ascii="Arial" w:hAnsi="Arial" w:cs="Arial"/>
          <w:sz w:val="20"/>
          <w:szCs w:val="20"/>
        </w:rPr>
        <w:t>KB</w:t>
      </w:r>
      <w:r w:rsidRPr="00535682">
        <w:rPr>
          <w:rFonts w:ascii="Arial" w:hAnsi="Arial" w:cs="Arial"/>
          <w:sz w:val="20"/>
          <w:szCs w:val="20"/>
        </w:rPr>
        <w:t xml:space="preserve"> and the contractor during the contract period, due to the high-quality service that the </w:t>
      </w:r>
      <w:r>
        <w:rPr>
          <w:rFonts w:ascii="Arial" w:hAnsi="Arial" w:cs="Arial"/>
          <w:sz w:val="20"/>
          <w:szCs w:val="20"/>
        </w:rPr>
        <w:t>KB</w:t>
      </w:r>
      <w:r w:rsidRPr="00535682">
        <w:rPr>
          <w:rFonts w:ascii="Arial" w:hAnsi="Arial" w:cs="Arial"/>
          <w:sz w:val="20"/>
          <w:szCs w:val="20"/>
        </w:rPr>
        <w:t xml:space="preserve"> expects. Dividing the assignment into lots costs the organization too much time and money, without any benefits in execution. Additionally, there is only one type of service (text digitization), allowing it to be executed by one party, and since the service is digital, geographical lots are not desirable.</w:t>
      </w:r>
    </w:p>
    <w:p w14:paraId="05D6F521" w14:textId="77777777" w:rsidR="00C43852" w:rsidRDefault="00C43852" w:rsidP="00085128">
      <w:pPr>
        <w:spacing w:line="276" w:lineRule="auto"/>
        <w:rPr>
          <w:rFonts w:ascii="Arial" w:hAnsi="Arial" w:cs="Arial"/>
          <w:sz w:val="20"/>
          <w:szCs w:val="20"/>
        </w:rPr>
      </w:pPr>
    </w:p>
    <w:p w14:paraId="47538DB4" w14:textId="1BB4422B" w:rsidR="00C43852" w:rsidRPr="00606AF9" w:rsidRDefault="00606AF9" w:rsidP="00085128">
      <w:pPr>
        <w:spacing w:line="276" w:lineRule="auto"/>
        <w:rPr>
          <w:rFonts w:ascii="Arial" w:hAnsi="Arial" w:cs="Arial"/>
          <w:sz w:val="20"/>
          <w:szCs w:val="20"/>
        </w:rPr>
      </w:pPr>
      <w:r>
        <w:rPr>
          <w:rFonts w:ascii="Arial" w:hAnsi="Arial" w:cs="Arial"/>
          <w:b/>
          <w:bCs/>
          <w:sz w:val="20"/>
          <w:szCs w:val="20"/>
        </w:rPr>
        <w:t>Variants</w:t>
      </w:r>
      <w:r>
        <w:rPr>
          <w:rFonts w:ascii="Arial" w:hAnsi="Arial" w:cs="Arial"/>
          <w:b/>
          <w:bCs/>
          <w:sz w:val="20"/>
          <w:szCs w:val="20"/>
        </w:rPr>
        <w:br/>
      </w:r>
      <w:proofErr w:type="spellStart"/>
      <w:r w:rsidRPr="00606AF9">
        <w:rPr>
          <w:rFonts w:ascii="Arial" w:hAnsi="Arial" w:cs="Arial"/>
          <w:sz w:val="20"/>
          <w:szCs w:val="20"/>
        </w:rPr>
        <w:t>Variants</w:t>
      </w:r>
      <w:proofErr w:type="spellEnd"/>
      <w:r w:rsidRPr="00606AF9">
        <w:rPr>
          <w:rFonts w:ascii="Arial" w:hAnsi="Arial" w:cs="Arial"/>
          <w:sz w:val="20"/>
          <w:szCs w:val="20"/>
        </w:rPr>
        <w:t xml:space="preserve"> are not allowed</w:t>
      </w:r>
      <w:r w:rsidR="00A33BC2">
        <w:rPr>
          <w:rFonts w:ascii="Arial" w:hAnsi="Arial" w:cs="Arial"/>
          <w:sz w:val="20"/>
          <w:szCs w:val="20"/>
        </w:rPr>
        <w:t xml:space="preserve">. </w:t>
      </w:r>
    </w:p>
    <w:p w14:paraId="17627668" w14:textId="54FF409C" w:rsidR="008D534B" w:rsidRPr="002656DA" w:rsidRDefault="00091D45" w:rsidP="00085128">
      <w:pPr>
        <w:pStyle w:val="Kop3"/>
        <w:spacing w:line="276" w:lineRule="auto"/>
      </w:pPr>
      <w:bookmarkStart w:id="39" w:name="_Ref525814905"/>
      <w:bookmarkStart w:id="40" w:name="_Toc174438946"/>
      <w:r>
        <w:t>Program</w:t>
      </w:r>
      <w:r w:rsidR="003360BA" w:rsidRPr="002656DA">
        <w:t xml:space="preserve"> of Requirements</w:t>
      </w:r>
      <w:bookmarkEnd w:id="39"/>
      <w:bookmarkEnd w:id="40"/>
    </w:p>
    <w:p w14:paraId="37652589" w14:textId="35AB83F3" w:rsidR="004704FF" w:rsidRPr="00C5743D" w:rsidRDefault="750F9B87" w:rsidP="00085128">
      <w:pPr>
        <w:spacing w:line="276" w:lineRule="auto"/>
        <w:rPr>
          <w:rFonts w:ascii="Arial" w:hAnsi="Arial" w:cs="Arial"/>
          <w:sz w:val="20"/>
          <w:szCs w:val="20"/>
        </w:rPr>
      </w:pPr>
      <w:r w:rsidRPr="2AD8EC6C">
        <w:rPr>
          <w:rFonts w:ascii="Arial" w:hAnsi="Arial" w:cs="Arial"/>
          <w:sz w:val="20"/>
          <w:szCs w:val="20"/>
        </w:rPr>
        <w:t xml:space="preserve">The </w:t>
      </w:r>
      <w:r w:rsidR="3AEE229F" w:rsidRPr="2AD8EC6C">
        <w:rPr>
          <w:rFonts w:ascii="Arial" w:hAnsi="Arial" w:cs="Arial"/>
          <w:sz w:val="20"/>
          <w:szCs w:val="20"/>
        </w:rPr>
        <w:t>Program</w:t>
      </w:r>
      <w:r w:rsidRPr="2AD8EC6C">
        <w:rPr>
          <w:rFonts w:ascii="Arial" w:hAnsi="Arial" w:cs="Arial"/>
          <w:sz w:val="20"/>
          <w:szCs w:val="20"/>
        </w:rPr>
        <w:t xml:space="preserve"> of Requirements contains the Requirements we set for the performance of the Contract. If you do not meet all the requirements in the </w:t>
      </w:r>
      <w:r w:rsidR="3AEE229F" w:rsidRPr="2AD8EC6C">
        <w:rPr>
          <w:rFonts w:ascii="Arial" w:hAnsi="Arial" w:cs="Arial"/>
          <w:sz w:val="20"/>
          <w:szCs w:val="20"/>
        </w:rPr>
        <w:t>Program</w:t>
      </w:r>
      <w:r w:rsidRPr="2AD8EC6C">
        <w:rPr>
          <w:rFonts w:ascii="Arial" w:hAnsi="Arial" w:cs="Arial"/>
          <w:sz w:val="20"/>
          <w:szCs w:val="20"/>
        </w:rPr>
        <w:t xml:space="preserve"> of Requirements, your Tender is invalid and we will exclude you from further participation in the Tendering Process. </w:t>
      </w:r>
    </w:p>
    <w:p w14:paraId="4E0B134C" w14:textId="77777777" w:rsidR="009B1FD2" w:rsidRDefault="009B1FD2" w:rsidP="00085128">
      <w:pPr>
        <w:spacing w:line="276" w:lineRule="auto"/>
        <w:rPr>
          <w:rFonts w:ascii="Arial" w:hAnsi="Arial" w:cs="Arial"/>
        </w:rPr>
      </w:pPr>
    </w:p>
    <w:p w14:paraId="18EA33FF" w14:textId="5C47C664" w:rsidR="008C2830" w:rsidRDefault="00651DF1" w:rsidP="008C2830">
      <w:pPr>
        <w:pStyle w:val="Kop3"/>
      </w:pPr>
      <w:bookmarkStart w:id="41" w:name="_Toc174438947"/>
      <w:r w:rsidRPr="00651DF1">
        <w:t>Changes to the assignment</w:t>
      </w:r>
      <w:bookmarkEnd w:id="41"/>
    </w:p>
    <w:p w14:paraId="6D7D3DC5" w14:textId="77777777" w:rsidR="006E0502" w:rsidRDefault="006E0502" w:rsidP="00C2085C">
      <w:pPr>
        <w:spacing w:line="276" w:lineRule="auto"/>
        <w:rPr>
          <w:rFonts w:ascii="Arial" w:hAnsi="Arial" w:cs="Arial"/>
          <w:b/>
          <w:bCs/>
          <w:sz w:val="20"/>
          <w:szCs w:val="20"/>
        </w:rPr>
      </w:pPr>
      <w:r>
        <w:rPr>
          <w:rFonts w:ascii="Arial" w:hAnsi="Arial" w:cs="Arial"/>
          <w:b/>
          <w:bCs/>
          <w:sz w:val="20"/>
          <w:szCs w:val="20"/>
        </w:rPr>
        <w:t>Revision</w:t>
      </w:r>
    </w:p>
    <w:p w14:paraId="1DECA8C8" w14:textId="77777777" w:rsidR="006C4144" w:rsidRDefault="00E0446F" w:rsidP="00E0446F">
      <w:pPr>
        <w:spacing w:line="276" w:lineRule="auto"/>
        <w:rPr>
          <w:rFonts w:ascii="Arial" w:hAnsi="Arial" w:cs="Arial"/>
          <w:sz w:val="20"/>
          <w:szCs w:val="20"/>
        </w:rPr>
      </w:pPr>
      <w:r w:rsidRPr="00E0446F">
        <w:rPr>
          <w:rFonts w:ascii="Arial" w:hAnsi="Arial" w:cs="Arial"/>
          <w:sz w:val="20"/>
          <w:szCs w:val="20"/>
        </w:rPr>
        <w:lastRenderedPageBreak/>
        <w:t>With reference to Article 2.163c of the Public Procurement Act 2012, the Contract may be amended during the term of the Agreement.</w:t>
      </w:r>
      <w:r w:rsidR="00770D72">
        <w:rPr>
          <w:rFonts w:ascii="Arial" w:hAnsi="Arial" w:cs="Arial"/>
          <w:sz w:val="20"/>
          <w:szCs w:val="20"/>
        </w:rPr>
        <w:t xml:space="preserve"> </w:t>
      </w:r>
      <w:r w:rsidR="561196A1" w:rsidRPr="2AD8EC6C">
        <w:rPr>
          <w:rFonts w:ascii="Arial" w:hAnsi="Arial" w:cs="Arial"/>
          <w:sz w:val="20"/>
          <w:szCs w:val="20"/>
        </w:rPr>
        <w:t xml:space="preserve">When the need arises for </w:t>
      </w:r>
      <w:r w:rsidR="00770D72">
        <w:rPr>
          <w:rFonts w:ascii="Arial" w:hAnsi="Arial" w:cs="Arial"/>
          <w:sz w:val="20"/>
          <w:szCs w:val="20"/>
        </w:rPr>
        <w:t>an a</w:t>
      </w:r>
      <w:r w:rsidR="561196A1" w:rsidRPr="2AD8EC6C">
        <w:rPr>
          <w:rFonts w:ascii="Arial" w:hAnsi="Arial" w:cs="Arial"/>
          <w:sz w:val="20"/>
          <w:szCs w:val="20"/>
        </w:rPr>
        <w:t>mendment, the KB requests a quote from the Contractor. The Contractor prepares a quote, incorporating the specified tasks from the request for quotation. The KB is not obliged to procure the desired optional Services. If the KB decides for an</w:t>
      </w:r>
      <w:r w:rsidR="79051430" w:rsidRPr="2AD8EC6C">
        <w:rPr>
          <w:rFonts w:ascii="Arial" w:hAnsi="Arial" w:cs="Arial"/>
          <w:sz w:val="20"/>
          <w:szCs w:val="20"/>
        </w:rPr>
        <w:t>y</w:t>
      </w:r>
      <w:r w:rsidR="53F1A5FD" w:rsidRPr="2AD8EC6C">
        <w:rPr>
          <w:rFonts w:ascii="Arial" w:hAnsi="Arial" w:cs="Arial"/>
          <w:sz w:val="20"/>
          <w:szCs w:val="20"/>
        </w:rPr>
        <w:t xml:space="preserve"> </w:t>
      </w:r>
      <w:r w:rsidR="561196A1" w:rsidRPr="2AD8EC6C">
        <w:rPr>
          <w:rFonts w:ascii="Arial" w:hAnsi="Arial" w:cs="Arial"/>
          <w:sz w:val="20"/>
          <w:szCs w:val="20"/>
        </w:rPr>
        <w:t>reason not to proceed, this will be explained to the Contractor.</w:t>
      </w:r>
    </w:p>
    <w:p w14:paraId="1B13C84A" w14:textId="1FD52F47" w:rsidR="006C4144" w:rsidRDefault="006C4144" w:rsidP="006C4144">
      <w:pPr>
        <w:pStyle w:val="Kop3"/>
      </w:pPr>
      <w:r>
        <w:t>Sub</w:t>
      </w:r>
      <w:r w:rsidR="000048F9">
        <w:t>sequent</w:t>
      </w:r>
      <w:r>
        <w:t xml:space="preserve"> agreements</w:t>
      </w:r>
    </w:p>
    <w:p w14:paraId="3E5DCF20" w14:textId="1C8117F5" w:rsidR="00CF7DC8" w:rsidRPr="00E0446F" w:rsidRDefault="00313270" w:rsidP="00E0446F">
      <w:pPr>
        <w:spacing w:line="276" w:lineRule="auto"/>
        <w:rPr>
          <w:rFonts w:ascii="Arial" w:hAnsi="Arial" w:cs="Arial"/>
          <w:sz w:val="20"/>
          <w:szCs w:val="20"/>
        </w:rPr>
      </w:pPr>
      <w:r w:rsidRPr="00313270">
        <w:rPr>
          <w:rFonts w:ascii="Arial" w:hAnsi="Arial" w:cs="Arial"/>
          <w:sz w:val="20"/>
          <w:szCs w:val="20"/>
        </w:rPr>
        <w:t xml:space="preserve">As soon as the </w:t>
      </w:r>
      <w:r w:rsidR="005D6ACF">
        <w:rPr>
          <w:rFonts w:ascii="Arial" w:hAnsi="Arial" w:cs="Arial"/>
          <w:sz w:val="20"/>
          <w:szCs w:val="20"/>
        </w:rPr>
        <w:t>KB</w:t>
      </w:r>
      <w:r w:rsidRPr="00313270">
        <w:rPr>
          <w:rFonts w:ascii="Arial" w:hAnsi="Arial" w:cs="Arial"/>
          <w:sz w:val="20"/>
          <w:szCs w:val="20"/>
        </w:rPr>
        <w:t xml:space="preserve"> needs </w:t>
      </w:r>
      <w:r w:rsidR="000048F9">
        <w:rPr>
          <w:rFonts w:ascii="Arial" w:hAnsi="Arial" w:cs="Arial"/>
          <w:sz w:val="20"/>
          <w:szCs w:val="20"/>
        </w:rPr>
        <w:t xml:space="preserve">a batch </w:t>
      </w:r>
      <w:r w:rsidRPr="00313270">
        <w:rPr>
          <w:rFonts w:ascii="Arial" w:hAnsi="Arial" w:cs="Arial"/>
          <w:sz w:val="20"/>
          <w:szCs w:val="20"/>
        </w:rPr>
        <w:t>to</w:t>
      </w:r>
      <w:r w:rsidR="000048F9">
        <w:rPr>
          <w:rFonts w:ascii="Arial" w:hAnsi="Arial" w:cs="Arial"/>
          <w:sz w:val="20"/>
          <w:szCs w:val="20"/>
        </w:rPr>
        <w:t xml:space="preserve"> be</w:t>
      </w:r>
      <w:r w:rsidRPr="00313270">
        <w:rPr>
          <w:rFonts w:ascii="Arial" w:hAnsi="Arial" w:cs="Arial"/>
          <w:sz w:val="20"/>
          <w:szCs w:val="20"/>
        </w:rPr>
        <w:t xml:space="preserve"> digitize</w:t>
      </w:r>
      <w:r w:rsidR="000048F9">
        <w:rPr>
          <w:rFonts w:ascii="Arial" w:hAnsi="Arial" w:cs="Arial"/>
          <w:sz w:val="20"/>
          <w:szCs w:val="20"/>
        </w:rPr>
        <w:t>d</w:t>
      </w:r>
      <w:r w:rsidRPr="00313270">
        <w:rPr>
          <w:rFonts w:ascii="Arial" w:hAnsi="Arial" w:cs="Arial"/>
          <w:sz w:val="20"/>
          <w:szCs w:val="20"/>
        </w:rPr>
        <w:t xml:space="preserve">, the </w:t>
      </w:r>
      <w:r w:rsidR="000048F9">
        <w:rPr>
          <w:rFonts w:ascii="Arial" w:hAnsi="Arial" w:cs="Arial"/>
          <w:sz w:val="20"/>
          <w:szCs w:val="20"/>
        </w:rPr>
        <w:t>KB</w:t>
      </w:r>
      <w:r w:rsidRPr="00313270">
        <w:rPr>
          <w:rFonts w:ascii="Arial" w:hAnsi="Arial" w:cs="Arial"/>
          <w:sz w:val="20"/>
          <w:szCs w:val="20"/>
        </w:rPr>
        <w:t xml:space="preserve"> will send a </w:t>
      </w:r>
      <w:r w:rsidR="000048F9">
        <w:rPr>
          <w:rFonts w:ascii="Arial" w:hAnsi="Arial" w:cs="Arial"/>
          <w:sz w:val="20"/>
          <w:szCs w:val="20"/>
        </w:rPr>
        <w:t>subsequent</w:t>
      </w:r>
      <w:r w:rsidRPr="00313270">
        <w:rPr>
          <w:rFonts w:ascii="Arial" w:hAnsi="Arial" w:cs="Arial"/>
          <w:sz w:val="20"/>
          <w:szCs w:val="20"/>
        </w:rPr>
        <w:t xml:space="preserve"> agreement containing the job description to the contractor. The </w:t>
      </w:r>
      <w:r w:rsidR="000048F9">
        <w:rPr>
          <w:rFonts w:ascii="Arial" w:hAnsi="Arial" w:cs="Arial"/>
          <w:sz w:val="20"/>
          <w:szCs w:val="20"/>
        </w:rPr>
        <w:t>subsequent</w:t>
      </w:r>
      <w:r w:rsidRPr="00313270">
        <w:rPr>
          <w:rFonts w:ascii="Arial" w:hAnsi="Arial" w:cs="Arial"/>
          <w:sz w:val="20"/>
          <w:szCs w:val="20"/>
        </w:rPr>
        <w:t xml:space="preserve"> agreement must be signed and returned. Subsequently, the </w:t>
      </w:r>
      <w:r w:rsidR="000048F9">
        <w:rPr>
          <w:rFonts w:ascii="Arial" w:hAnsi="Arial" w:cs="Arial"/>
          <w:sz w:val="20"/>
          <w:szCs w:val="20"/>
        </w:rPr>
        <w:t>KB</w:t>
      </w:r>
      <w:r w:rsidRPr="00313270">
        <w:rPr>
          <w:rFonts w:ascii="Arial" w:hAnsi="Arial" w:cs="Arial"/>
          <w:sz w:val="20"/>
          <w:szCs w:val="20"/>
        </w:rPr>
        <w:t xml:space="preserve"> will send the batches in the manner specified.</w:t>
      </w:r>
      <w:r w:rsidR="00E0446F" w:rsidRPr="2AD8EC6C">
        <w:rPr>
          <w:rFonts w:ascii="Arial" w:hAnsi="Arial" w:cs="Arial"/>
          <w:sz w:val="20"/>
          <w:szCs w:val="20"/>
        </w:rPr>
        <w:br w:type="page"/>
      </w:r>
    </w:p>
    <w:p w14:paraId="2FDFD265" w14:textId="77777777" w:rsidR="0025207A" w:rsidRPr="002656DA" w:rsidRDefault="0025207A" w:rsidP="00085128">
      <w:pPr>
        <w:spacing w:line="276" w:lineRule="auto"/>
        <w:rPr>
          <w:rFonts w:ascii="Arial" w:hAnsi="Arial" w:cs="Arial"/>
        </w:rPr>
      </w:pPr>
    </w:p>
    <w:p w14:paraId="38974961" w14:textId="4382384F" w:rsidR="00A259C8" w:rsidRPr="002656DA" w:rsidRDefault="0055621D" w:rsidP="00085128">
      <w:pPr>
        <w:pStyle w:val="Kop1"/>
        <w:spacing w:line="276" w:lineRule="auto"/>
      </w:pPr>
      <w:bookmarkStart w:id="42" w:name="_Toc174438948"/>
      <w:r>
        <w:t xml:space="preserve">3. </w:t>
      </w:r>
      <w:r w:rsidR="00752643" w:rsidRPr="00752643">
        <w:t>Exclusion Grounds and Eligibility Requirements</w:t>
      </w:r>
      <w:bookmarkEnd w:id="42"/>
    </w:p>
    <w:p w14:paraId="20599D1D" w14:textId="77777777" w:rsidR="0055621D" w:rsidRPr="0055621D" w:rsidRDefault="0055621D" w:rsidP="0055621D">
      <w:pPr>
        <w:pStyle w:val="Lijstalinea"/>
        <w:keepNext/>
        <w:numPr>
          <w:ilvl w:val="0"/>
          <w:numId w:val="6"/>
        </w:numPr>
        <w:spacing w:before="240" w:after="60"/>
        <w:outlineLvl w:val="2"/>
        <w:rPr>
          <w:rFonts w:ascii="Arial" w:eastAsia="Times New Roman" w:hAnsi="Arial" w:cs="Arial"/>
          <w:bCs/>
          <w:snapToGrid w:val="0"/>
          <w:vanish/>
          <w:color w:val="407ECF"/>
          <w:sz w:val="26"/>
          <w:szCs w:val="26"/>
        </w:rPr>
      </w:pPr>
      <w:bookmarkStart w:id="43" w:name="_Toc174438949"/>
      <w:bookmarkStart w:id="44" w:name="_Toc490039852"/>
      <w:bookmarkStart w:id="45" w:name="_Toc491356241"/>
      <w:bookmarkStart w:id="46" w:name="_Toc456597679"/>
      <w:bookmarkStart w:id="47" w:name="_Toc321483887"/>
      <w:bookmarkStart w:id="48" w:name="_Toc321484779"/>
      <w:bookmarkStart w:id="49" w:name="_Toc321484818"/>
      <w:bookmarkStart w:id="50" w:name="_Toc321484855"/>
      <w:bookmarkStart w:id="51" w:name="_Toc321484892"/>
      <w:bookmarkStart w:id="52" w:name="_Toc321484930"/>
      <w:bookmarkStart w:id="53" w:name="_Toc321485316"/>
      <w:bookmarkStart w:id="54" w:name="_Toc321485368"/>
      <w:bookmarkStart w:id="55" w:name="_Toc321485405"/>
      <w:bookmarkStart w:id="56" w:name="_Toc321485449"/>
      <w:bookmarkStart w:id="57" w:name="_Toc456597638"/>
      <w:bookmarkEnd w:id="43"/>
    </w:p>
    <w:p w14:paraId="19990D81" w14:textId="77777777" w:rsidR="000D4BB8" w:rsidRPr="002656DA" w:rsidRDefault="000D4BB8" w:rsidP="00085128">
      <w:pPr>
        <w:pStyle w:val="Kop3"/>
        <w:spacing w:line="276" w:lineRule="auto"/>
      </w:pPr>
      <w:bookmarkStart w:id="58" w:name="_Toc174438950"/>
      <w:bookmarkEnd w:id="44"/>
      <w:bookmarkEnd w:id="45"/>
      <w:bookmarkEnd w:id="46"/>
      <w:r w:rsidRPr="002656DA">
        <w:t>Introduction</w:t>
      </w:r>
      <w:bookmarkEnd w:id="58"/>
    </w:p>
    <w:p w14:paraId="1FA7C3F7" w14:textId="77777777" w:rsidR="000D4BB8" w:rsidRPr="00C36B01" w:rsidRDefault="000D4BB8" w:rsidP="00085128">
      <w:pPr>
        <w:spacing w:line="276" w:lineRule="auto"/>
        <w:rPr>
          <w:rFonts w:ascii="Arial" w:hAnsi="Arial" w:cs="Arial"/>
          <w:sz w:val="20"/>
          <w:szCs w:val="20"/>
        </w:rPr>
      </w:pPr>
      <w:r w:rsidRPr="00C36B01">
        <w:rPr>
          <w:rFonts w:ascii="Arial" w:hAnsi="Arial" w:cs="Arial"/>
          <w:sz w:val="20"/>
          <w:szCs w:val="20"/>
        </w:rPr>
        <w:t>In this chapter you can read about the Exclusion Grounds and Eligibility Requirements that we apply for the Tendering Process.</w:t>
      </w:r>
    </w:p>
    <w:p w14:paraId="021593C1" w14:textId="77777777" w:rsidR="000D4BB8" w:rsidRPr="00C36B01" w:rsidRDefault="000D4BB8" w:rsidP="00085128">
      <w:pPr>
        <w:spacing w:line="276" w:lineRule="auto"/>
        <w:rPr>
          <w:rFonts w:ascii="Arial" w:hAnsi="Arial" w:cs="Arial"/>
          <w:sz w:val="20"/>
          <w:szCs w:val="20"/>
        </w:rPr>
      </w:pPr>
    </w:p>
    <w:p w14:paraId="10D20F5C" w14:textId="77777777" w:rsidR="001540B1" w:rsidRPr="00C36B01" w:rsidRDefault="00DB1397" w:rsidP="00085128">
      <w:pPr>
        <w:spacing w:line="276" w:lineRule="auto"/>
        <w:rPr>
          <w:rFonts w:ascii="Arial" w:hAnsi="Arial" w:cs="Arial"/>
          <w:sz w:val="20"/>
          <w:szCs w:val="20"/>
        </w:rPr>
      </w:pPr>
      <w:r w:rsidRPr="00C36B01">
        <w:rPr>
          <w:rFonts w:ascii="Arial" w:hAnsi="Arial" w:cs="Arial"/>
          <w:sz w:val="20"/>
          <w:szCs w:val="20"/>
        </w:rPr>
        <w:t>Using the European Single Procurement Document (ESPD), you indicate whether or not the Exclusion Grounds apply to you and whether you meet the Eligibility Requirements. You can read about how to submit a Tender with the ESPD in section 7.5.</w:t>
      </w:r>
    </w:p>
    <w:p w14:paraId="65A3F166" w14:textId="77777777" w:rsidR="000D4BB8" w:rsidRPr="002656DA" w:rsidRDefault="000D4BB8" w:rsidP="00085128">
      <w:pPr>
        <w:pStyle w:val="Kop3"/>
        <w:spacing w:line="276" w:lineRule="auto"/>
      </w:pPr>
      <w:bookmarkStart w:id="59" w:name="_Toc519609687"/>
      <w:bookmarkStart w:id="60" w:name="_Ref525815071"/>
      <w:bookmarkStart w:id="61" w:name="_Ref525815129"/>
      <w:bookmarkStart w:id="62" w:name="_Toc174438951"/>
      <w:bookmarkEnd w:id="59"/>
      <w:r w:rsidRPr="002656DA">
        <w:t>Exclusion Grounds</w:t>
      </w:r>
      <w:bookmarkEnd w:id="60"/>
      <w:bookmarkEnd w:id="61"/>
      <w:bookmarkEnd w:id="62"/>
    </w:p>
    <w:p w14:paraId="5D70B0A4" w14:textId="77777777" w:rsidR="000D4BB8" w:rsidRPr="00C36B01" w:rsidRDefault="000D4BB8" w:rsidP="00085128">
      <w:pPr>
        <w:spacing w:line="276" w:lineRule="auto"/>
        <w:rPr>
          <w:rFonts w:ascii="Arial" w:hAnsi="Arial" w:cs="Arial"/>
          <w:sz w:val="20"/>
          <w:szCs w:val="20"/>
        </w:rPr>
      </w:pPr>
      <w:r w:rsidRPr="00C36B01">
        <w:rPr>
          <w:rFonts w:ascii="Arial" w:hAnsi="Arial" w:cs="Arial"/>
          <w:b/>
          <w:sz w:val="20"/>
          <w:szCs w:val="20"/>
        </w:rPr>
        <w:t>Part III</w:t>
      </w:r>
      <w:r w:rsidRPr="00C36B01">
        <w:rPr>
          <w:rFonts w:ascii="Arial" w:hAnsi="Arial" w:cs="Arial"/>
          <w:sz w:val="20"/>
          <w:szCs w:val="20"/>
        </w:rPr>
        <w:t xml:space="preserve"> of the ESPD lists the Exclusion Grounds that apply to this Tendering Process. </w:t>
      </w:r>
    </w:p>
    <w:p w14:paraId="47357492" w14:textId="77777777" w:rsidR="000D4BB8" w:rsidRPr="00C36B01" w:rsidRDefault="000D4BB8" w:rsidP="00085128">
      <w:pPr>
        <w:spacing w:line="276" w:lineRule="auto"/>
        <w:rPr>
          <w:rFonts w:ascii="Arial" w:hAnsi="Arial" w:cs="Arial"/>
          <w:sz w:val="20"/>
          <w:szCs w:val="20"/>
        </w:rPr>
      </w:pPr>
    </w:p>
    <w:p w14:paraId="68C5DB94" w14:textId="77777777" w:rsidR="000D4BB8" w:rsidRPr="00C36B01" w:rsidRDefault="000D4BB8" w:rsidP="00085128">
      <w:pPr>
        <w:spacing w:line="276" w:lineRule="auto"/>
        <w:rPr>
          <w:rFonts w:ascii="Arial" w:hAnsi="Arial" w:cs="Arial"/>
          <w:b/>
          <w:sz w:val="20"/>
          <w:szCs w:val="20"/>
        </w:rPr>
      </w:pPr>
      <w:r w:rsidRPr="00C36B01">
        <w:rPr>
          <w:rFonts w:ascii="Arial" w:hAnsi="Arial" w:cs="Arial"/>
          <w:b/>
          <w:sz w:val="20"/>
          <w:szCs w:val="20"/>
        </w:rPr>
        <w:t>We divide the Exclusion Grounds into three different grounds:</w:t>
      </w:r>
    </w:p>
    <w:p w14:paraId="0985B51B" w14:textId="77777777" w:rsidR="000D4BB8" w:rsidRPr="00C36B01" w:rsidRDefault="000D4BB8" w:rsidP="00420426">
      <w:pPr>
        <w:numPr>
          <w:ilvl w:val="0"/>
          <w:numId w:val="12"/>
        </w:numPr>
        <w:spacing w:line="276" w:lineRule="auto"/>
        <w:rPr>
          <w:rFonts w:ascii="Arial" w:hAnsi="Arial" w:cs="Arial"/>
          <w:sz w:val="20"/>
          <w:szCs w:val="20"/>
        </w:rPr>
      </w:pPr>
      <w:r w:rsidRPr="00C36B01">
        <w:rPr>
          <w:rFonts w:ascii="Arial" w:hAnsi="Arial" w:cs="Arial"/>
          <w:b/>
          <w:sz w:val="20"/>
          <w:szCs w:val="20"/>
        </w:rPr>
        <w:t>Part III.A</w:t>
      </w:r>
      <w:r w:rsidRPr="00C36B01">
        <w:rPr>
          <w:rFonts w:ascii="Arial" w:hAnsi="Arial" w:cs="Arial"/>
          <w:sz w:val="20"/>
          <w:szCs w:val="20"/>
        </w:rPr>
        <w:t>: grounds relating to criminal convictions;</w:t>
      </w:r>
    </w:p>
    <w:p w14:paraId="69817558" w14:textId="77777777" w:rsidR="000D4BB8" w:rsidRPr="00C36B01" w:rsidRDefault="000D4BB8" w:rsidP="00420426">
      <w:pPr>
        <w:numPr>
          <w:ilvl w:val="0"/>
          <w:numId w:val="12"/>
        </w:numPr>
        <w:spacing w:line="276" w:lineRule="auto"/>
        <w:rPr>
          <w:rFonts w:ascii="Arial" w:hAnsi="Arial" w:cs="Arial"/>
          <w:sz w:val="20"/>
          <w:szCs w:val="20"/>
        </w:rPr>
      </w:pPr>
      <w:r w:rsidRPr="00C36B01">
        <w:rPr>
          <w:rFonts w:ascii="Arial" w:hAnsi="Arial" w:cs="Arial"/>
          <w:b/>
          <w:sz w:val="20"/>
          <w:szCs w:val="20"/>
        </w:rPr>
        <w:t>Part III.B</w:t>
      </w:r>
      <w:r w:rsidRPr="00C36B01">
        <w:rPr>
          <w:rFonts w:ascii="Arial" w:hAnsi="Arial" w:cs="Arial"/>
          <w:sz w:val="20"/>
          <w:szCs w:val="20"/>
        </w:rPr>
        <w:t>: grounds relating to the payment of taxes or social security contributions;</w:t>
      </w:r>
    </w:p>
    <w:p w14:paraId="267F9513" w14:textId="77777777" w:rsidR="000D4BB8" w:rsidRPr="00C36B01" w:rsidRDefault="000D4BB8" w:rsidP="00420426">
      <w:pPr>
        <w:numPr>
          <w:ilvl w:val="0"/>
          <w:numId w:val="12"/>
        </w:numPr>
        <w:spacing w:line="276" w:lineRule="auto"/>
        <w:rPr>
          <w:rFonts w:ascii="Arial" w:hAnsi="Arial" w:cs="Arial"/>
          <w:sz w:val="20"/>
          <w:szCs w:val="20"/>
        </w:rPr>
      </w:pPr>
      <w:r w:rsidRPr="00C36B01">
        <w:rPr>
          <w:rFonts w:ascii="Arial" w:hAnsi="Arial" w:cs="Arial"/>
          <w:b/>
          <w:sz w:val="20"/>
          <w:szCs w:val="20"/>
        </w:rPr>
        <w:t>Part III.C</w:t>
      </w:r>
      <w:r w:rsidRPr="00C36B01">
        <w:rPr>
          <w:rFonts w:ascii="Arial" w:hAnsi="Arial" w:cs="Arial"/>
          <w:sz w:val="20"/>
          <w:szCs w:val="20"/>
        </w:rPr>
        <w:t>: grounds relating to insolvency, conflicts of interest or professional errors.</w:t>
      </w:r>
    </w:p>
    <w:p w14:paraId="0786C728" w14:textId="77777777" w:rsidR="00B579B2" w:rsidRPr="00C36B01" w:rsidRDefault="00B579B2" w:rsidP="00085128">
      <w:pPr>
        <w:spacing w:line="276" w:lineRule="auto"/>
        <w:rPr>
          <w:rFonts w:ascii="Arial" w:hAnsi="Arial" w:cs="Arial"/>
          <w:b/>
          <w:sz w:val="20"/>
          <w:szCs w:val="20"/>
        </w:rPr>
      </w:pPr>
    </w:p>
    <w:p w14:paraId="5893076C" w14:textId="77777777" w:rsidR="000D4BB8" w:rsidRPr="00C36B01" w:rsidRDefault="00096867" w:rsidP="00085128">
      <w:pPr>
        <w:spacing w:line="276" w:lineRule="auto"/>
        <w:rPr>
          <w:rFonts w:ascii="Arial" w:hAnsi="Arial" w:cs="Arial"/>
          <w:b/>
          <w:sz w:val="20"/>
          <w:szCs w:val="20"/>
        </w:rPr>
      </w:pPr>
      <w:r w:rsidRPr="00C36B01">
        <w:rPr>
          <w:rFonts w:ascii="Arial" w:hAnsi="Arial" w:cs="Arial"/>
          <w:b/>
          <w:sz w:val="20"/>
          <w:szCs w:val="20"/>
        </w:rPr>
        <w:t>If an Exclusion Ground applies, we may decide not to declare your Tender invalid</w:t>
      </w:r>
    </w:p>
    <w:p w14:paraId="1B90956D" w14:textId="77777777" w:rsidR="009D2F0F" w:rsidRPr="00C36B01" w:rsidRDefault="00442F3F" w:rsidP="00085128">
      <w:pPr>
        <w:spacing w:line="276" w:lineRule="auto"/>
        <w:rPr>
          <w:rFonts w:ascii="Arial" w:hAnsi="Arial" w:cs="Arial"/>
          <w:sz w:val="20"/>
          <w:szCs w:val="20"/>
        </w:rPr>
      </w:pPr>
      <w:r w:rsidRPr="00C36B01">
        <w:rPr>
          <w:rFonts w:ascii="Arial" w:hAnsi="Arial" w:cs="Arial"/>
          <w:sz w:val="20"/>
          <w:szCs w:val="20"/>
        </w:rPr>
        <w:t xml:space="preserve">In principle, your Tender is invalid if one of the Exclusion Grounds applies. We will then exclude you from further participation in the Tendering Process. We may decide not to declare your Tender invalid in these cases: </w:t>
      </w:r>
    </w:p>
    <w:p w14:paraId="14C12C40" w14:textId="77777777" w:rsidR="009D2F0F" w:rsidRPr="00C36B01" w:rsidRDefault="009D2F0F" w:rsidP="00420426">
      <w:pPr>
        <w:numPr>
          <w:ilvl w:val="0"/>
          <w:numId w:val="12"/>
        </w:numPr>
        <w:spacing w:line="276" w:lineRule="auto"/>
        <w:rPr>
          <w:rFonts w:ascii="Arial" w:hAnsi="Arial" w:cs="Arial"/>
          <w:sz w:val="20"/>
          <w:szCs w:val="20"/>
        </w:rPr>
      </w:pPr>
      <w:r w:rsidRPr="00C36B01">
        <w:rPr>
          <w:rFonts w:ascii="Arial" w:hAnsi="Arial" w:cs="Arial"/>
          <w:sz w:val="20"/>
          <w:szCs w:val="20"/>
        </w:rPr>
        <w:t>if exclusion would be manifestly unreasonable (Article 2:86a of the Public Procurement Act);</w:t>
      </w:r>
    </w:p>
    <w:p w14:paraId="51CB48D3" w14:textId="77777777" w:rsidR="009D2F0F" w:rsidRPr="00C36B01" w:rsidRDefault="009D2F0F" w:rsidP="00420426">
      <w:pPr>
        <w:numPr>
          <w:ilvl w:val="0"/>
          <w:numId w:val="12"/>
        </w:numPr>
        <w:spacing w:line="276" w:lineRule="auto"/>
        <w:rPr>
          <w:rFonts w:ascii="Arial" w:hAnsi="Arial" w:cs="Arial"/>
          <w:sz w:val="20"/>
          <w:szCs w:val="20"/>
        </w:rPr>
      </w:pPr>
      <w:r w:rsidRPr="00C36B01">
        <w:rPr>
          <w:rFonts w:ascii="Arial" w:hAnsi="Arial" w:cs="Arial"/>
          <w:sz w:val="20"/>
          <w:szCs w:val="20"/>
        </w:rPr>
        <w:t>if you have taken sufficient measures to demonstrate your reliability (Article 2:87a of the Public Procurement Act);</w:t>
      </w:r>
    </w:p>
    <w:p w14:paraId="7EB59B9E" w14:textId="77777777" w:rsidR="009D2F0F" w:rsidRPr="00C36B01" w:rsidRDefault="009D2F0F" w:rsidP="00420426">
      <w:pPr>
        <w:numPr>
          <w:ilvl w:val="0"/>
          <w:numId w:val="12"/>
        </w:numPr>
        <w:spacing w:line="276" w:lineRule="auto"/>
        <w:rPr>
          <w:rFonts w:ascii="Arial" w:hAnsi="Arial" w:cs="Arial"/>
          <w:sz w:val="20"/>
          <w:szCs w:val="20"/>
        </w:rPr>
      </w:pPr>
      <w:r w:rsidRPr="00C36B01">
        <w:rPr>
          <w:rFonts w:ascii="Arial" w:hAnsi="Arial" w:cs="Arial"/>
          <w:sz w:val="20"/>
          <w:szCs w:val="20"/>
        </w:rPr>
        <w:t>for imperative reasons of public interest (Article 2:88 of the Public Procurement Act);</w:t>
      </w:r>
    </w:p>
    <w:p w14:paraId="181FFBDB" w14:textId="77777777" w:rsidR="009D2F0F" w:rsidRPr="00C36B01" w:rsidRDefault="009D2F0F" w:rsidP="00420426">
      <w:pPr>
        <w:numPr>
          <w:ilvl w:val="0"/>
          <w:numId w:val="12"/>
        </w:numPr>
        <w:spacing w:line="276" w:lineRule="auto"/>
        <w:rPr>
          <w:rFonts w:ascii="Arial" w:hAnsi="Arial" w:cs="Arial"/>
          <w:sz w:val="20"/>
          <w:szCs w:val="20"/>
        </w:rPr>
      </w:pPr>
      <w:r w:rsidRPr="00C36B01">
        <w:rPr>
          <w:rFonts w:ascii="Arial" w:hAnsi="Arial" w:cs="Arial"/>
          <w:sz w:val="20"/>
          <w:szCs w:val="20"/>
        </w:rPr>
        <w:t>if, in our opinion, exclusion is not proportionate because of the time that has elapsed since the conviction and in view of the subject matter of the Contract (Article 2:88 of the Public Procurement Act).</w:t>
      </w:r>
    </w:p>
    <w:p w14:paraId="1E0DB2FD" w14:textId="77777777" w:rsidR="00096867" w:rsidRPr="00C36B01" w:rsidRDefault="00096867" w:rsidP="00085128">
      <w:pPr>
        <w:spacing w:line="276" w:lineRule="auto"/>
        <w:rPr>
          <w:rFonts w:ascii="Arial" w:hAnsi="Arial" w:cs="Arial"/>
          <w:sz w:val="20"/>
          <w:szCs w:val="20"/>
        </w:rPr>
      </w:pPr>
    </w:p>
    <w:p w14:paraId="0E9850C1" w14:textId="77777777" w:rsidR="00096867" w:rsidRPr="00C36B01" w:rsidRDefault="1243852A" w:rsidP="00085128">
      <w:pPr>
        <w:spacing w:line="276" w:lineRule="auto"/>
        <w:rPr>
          <w:rFonts w:ascii="Arial" w:hAnsi="Arial" w:cs="Arial"/>
          <w:sz w:val="20"/>
          <w:szCs w:val="20"/>
        </w:rPr>
      </w:pPr>
      <w:r w:rsidRPr="2AD8EC6C">
        <w:rPr>
          <w:rFonts w:ascii="Arial" w:hAnsi="Arial" w:cs="Arial"/>
          <w:sz w:val="20"/>
          <w:szCs w:val="20"/>
        </w:rPr>
        <w:t xml:space="preserve">If an Exclusion Ground as referred to in Part 2.3.5 of the Public Procurement Act 2012 applies to you, you can read about what you need to do in </w:t>
      </w:r>
      <w:r w:rsidRPr="00270990">
        <w:rPr>
          <w:rFonts w:ascii="Arial" w:hAnsi="Arial" w:cs="Arial"/>
          <w:sz w:val="20"/>
          <w:szCs w:val="20"/>
        </w:rPr>
        <w:t>section 7.5.</w:t>
      </w:r>
    </w:p>
    <w:p w14:paraId="045EC27A" w14:textId="77777777" w:rsidR="00096867" w:rsidRPr="00C36B01" w:rsidRDefault="00096867" w:rsidP="00085128">
      <w:pPr>
        <w:spacing w:line="276" w:lineRule="auto"/>
        <w:rPr>
          <w:rFonts w:ascii="Arial" w:hAnsi="Arial" w:cs="Arial"/>
          <w:sz w:val="20"/>
          <w:szCs w:val="20"/>
        </w:rPr>
      </w:pPr>
    </w:p>
    <w:p w14:paraId="425764F0" w14:textId="77777777" w:rsidR="000D4BB8" w:rsidRPr="00C36B01" w:rsidRDefault="000D4BB8" w:rsidP="00085128">
      <w:pPr>
        <w:spacing w:line="276" w:lineRule="auto"/>
        <w:rPr>
          <w:rFonts w:ascii="Arial" w:hAnsi="Arial" w:cs="Arial"/>
          <w:b/>
          <w:sz w:val="20"/>
          <w:szCs w:val="20"/>
        </w:rPr>
      </w:pPr>
      <w:r w:rsidRPr="00C36B01">
        <w:rPr>
          <w:rFonts w:ascii="Arial" w:hAnsi="Arial" w:cs="Arial"/>
          <w:b/>
          <w:sz w:val="20"/>
          <w:szCs w:val="20"/>
        </w:rPr>
        <w:t>Are you submitting a tender as a Consortium or with Third Parties to meet the Eligibility Requirements?</w:t>
      </w:r>
    </w:p>
    <w:p w14:paraId="2DC821E2" w14:textId="2CF371CE" w:rsidR="009D2F0F" w:rsidRPr="00C36B01" w:rsidRDefault="79DC9F1B" w:rsidP="00085128">
      <w:pPr>
        <w:spacing w:line="276" w:lineRule="auto"/>
        <w:rPr>
          <w:rFonts w:ascii="Arial" w:hAnsi="Arial" w:cs="Arial"/>
          <w:sz w:val="20"/>
          <w:szCs w:val="20"/>
        </w:rPr>
      </w:pPr>
      <w:r w:rsidRPr="00C36B01">
        <w:rPr>
          <w:rFonts w:ascii="Arial" w:hAnsi="Arial" w:cs="Arial"/>
          <w:sz w:val="20"/>
          <w:szCs w:val="20"/>
        </w:rPr>
        <w:t xml:space="preserve">We will then test whether the Exclusion Grounds apply for each Consortium Member and each Third Party. You can read more </w:t>
      </w:r>
      <w:r w:rsidRPr="00270990">
        <w:rPr>
          <w:rFonts w:ascii="Arial" w:hAnsi="Arial" w:cs="Arial"/>
          <w:sz w:val="20"/>
          <w:szCs w:val="20"/>
        </w:rPr>
        <w:t xml:space="preserve">about how you must submit your tender in section </w:t>
      </w:r>
      <w:r w:rsidR="00270990">
        <w:rPr>
          <w:rFonts w:ascii="Arial" w:hAnsi="Arial" w:cs="Arial"/>
          <w:sz w:val="20"/>
          <w:szCs w:val="20"/>
        </w:rPr>
        <w:t>7.6</w:t>
      </w:r>
      <w:r w:rsidRPr="00270990">
        <w:rPr>
          <w:rFonts w:ascii="Arial" w:hAnsi="Arial" w:cs="Arial"/>
          <w:sz w:val="20"/>
          <w:szCs w:val="20"/>
        </w:rPr>
        <w:t>.</w:t>
      </w:r>
    </w:p>
    <w:p w14:paraId="71C894A5" w14:textId="77777777" w:rsidR="000D4BB8" w:rsidRPr="002656DA" w:rsidRDefault="000D4BB8" w:rsidP="00085128">
      <w:pPr>
        <w:pStyle w:val="Kop3"/>
        <w:spacing w:line="276" w:lineRule="auto"/>
      </w:pPr>
      <w:bookmarkStart w:id="63" w:name="_Toc448995061"/>
      <w:bookmarkStart w:id="64" w:name="_Toc456597670"/>
      <w:bookmarkStart w:id="65" w:name="_Ref527366762"/>
      <w:bookmarkStart w:id="66" w:name="_Toc174438952"/>
      <w:r w:rsidRPr="002656DA">
        <w:t>Eligibility Requirements</w:t>
      </w:r>
      <w:bookmarkEnd w:id="63"/>
      <w:bookmarkEnd w:id="64"/>
      <w:bookmarkEnd w:id="65"/>
      <w:bookmarkEnd w:id="66"/>
    </w:p>
    <w:p w14:paraId="36FB6AF7" w14:textId="77777777" w:rsidR="00CE4D71" w:rsidRPr="00C36B01" w:rsidRDefault="00CE4D71" w:rsidP="00085128">
      <w:pPr>
        <w:spacing w:line="276" w:lineRule="auto"/>
        <w:rPr>
          <w:rFonts w:ascii="Arial" w:hAnsi="Arial" w:cs="Arial"/>
          <w:sz w:val="20"/>
          <w:szCs w:val="20"/>
        </w:rPr>
      </w:pPr>
      <w:r w:rsidRPr="00C36B01">
        <w:rPr>
          <w:rFonts w:ascii="Arial" w:hAnsi="Arial" w:cs="Arial"/>
          <w:sz w:val="20"/>
          <w:szCs w:val="20"/>
        </w:rPr>
        <w:t xml:space="preserve">We impose Eligibility Requirements on a Tenderer to determine whether it is suitable to perform the Contract. </w:t>
      </w:r>
    </w:p>
    <w:p w14:paraId="6643444B" w14:textId="77777777" w:rsidR="00CE4D71" w:rsidRPr="00C36B01" w:rsidRDefault="00CE4D71" w:rsidP="00085128">
      <w:pPr>
        <w:spacing w:line="276" w:lineRule="auto"/>
        <w:rPr>
          <w:rFonts w:ascii="Arial" w:hAnsi="Arial" w:cs="Arial"/>
          <w:sz w:val="20"/>
          <w:szCs w:val="20"/>
        </w:rPr>
      </w:pPr>
    </w:p>
    <w:p w14:paraId="3D9FE4C9" w14:textId="6B114764" w:rsidR="000D4BB8" w:rsidRPr="00C36B01" w:rsidRDefault="79DC9F1B" w:rsidP="00085128">
      <w:pPr>
        <w:spacing w:line="276" w:lineRule="auto"/>
        <w:rPr>
          <w:rFonts w:ascii="Arial" w:hAnsi="Arial" w:cs="Arial"/>
          <w:sz w:val="20"/>
          <w:szCs w:val="20"/>
        </w:rPr>
      </w:pPr>
      <w:r w:rsidRPr="2AD8EC6C">
        <w:rPr>
          <w:rFonts w:ascii="Arial" w:hAnsi="Arial" w:cs="Arial"/>
          <w:sz w:val="20"/>
          <w:szCs w:val="20"/>
        </w:rPr>
        <w:t xml:space="preserve">Eligibility Requirements are requirements set for your technical and professional ability, professional qualifications, financial and economic standing. </w:t>
      </w:r>
    </w:p>
    <w:p w14:paraId="3A18D04E" w14:textId="77777777" w:rsidR="000D4BB8" w:rsidRPr="00C36B01" w:rsidRDefault="000D4BB8" w:rsidP="00085128">
      <w:pPr>
        <w:spacing w:line="276" w:lineRule="auto"/>
        <w:rPr>
          <w:rFonts w:ascii="Arial" w:hAnsi="Arial" w:cs="Arial"/>
          <w:sz w:val="20"/>
          <w:szCs w:val="20"/>
        </w:rPr>
      </w:pPr>
    </w:p>
    <w:p w14:paraId="64FC1FA5" w14:textId="77777777" w:rsidR="00CE4D71" w:rsidRPr="00C36B01" w:rsidRDefault="000D4BB8" w:rsidP="00085128">
      <w:pPr>
        <w:spacing w:line="276" w:lineRule="auto"/>
        <w:rPr>
          <w:rFonts w:ascii="Arial" w:hAnsi="Arial" w:cs="Arial"/>
          <w:sz w:val="20"/>
          <w:szCs w:val="20"/>
        </w:rPr>
      </w:pPr>
      <w:r w:rsidRPr="00C36B01">
        <w:rPr>
          <w:rFonts w:ascii="Arial" w:hAnsi="Arial" w:cs="Arial"/>
          <w:sz w:val="20"/>
          <w:szCs w:val="20"/>
        </w:rPr>
        <w:t>You can read below which Eligibility Requirements apply to the Tendering Process.</w:t>
      </w:r>
      <w:r w:rsidRPr="00C36B01">
        <w:rPr>
          <w:rFonts w:ascii="Arial" w:hAnsi="Arial" w:cs="Arial"/>
          <w:b/>
          <w:sz w:val="20"/>
          <w:szCs w:val="20"/>
        </w:rPr>
        <w:t xml:space="preserve"> </w:t>
      </w:r>
      <w:r w:rsidRPr="00C36B01">
        <w:rPr>
          <w:rFonts w:ascii="Arial" w:hAnsi="Arial" w:cs="Arial"/>
          <w:sz w:val="20"/>
          <w:szCs w:val="20"/>
        </w:rPr>
        <w:t>Your Tender will be invalid if you do not meet the Eligibility Requirements.</w:t>
      </w:r>
      <w:r w:rsidRPr="00C36B01">
        <w:rPr>
          <w:rFonts w:ascii="Arial" w:hAnsi="Arial" w:cs="Arial"/>
          <w:b/>
          <w:sz w:val="20"/>
          <w:szCs w:val="20"/>
        </w:rPr>
        <w:t xml:space="preserve"> </w:t>
      </w:r>
      <w:r w:rsidRPr="00C36B01">
        <w:rPr>
          <w:rFonts w:ascii="Arial" w:hAnsi="Arial" w:cs="Arial"/>
          <w:sz w:val="20"/>
          <w:szCs w:val="20"/>
        </w:rPr>
        <w:t xml:space="preserve">We will then exclude you from further participation in the Tendering Process. </w:t>
      </w:r>
    </w:p>
    <w:p w14:paraId="3756D894" w14:textId="77777777" w:rsidR="00496B5B" w:rsidRPr="00C36B01" w:rsidRDefault="00496B5B" w:rsidP="00085128">
      <w:pPr>
        <w:spacing w:line="276" w:lineRule="auto"/>
        <w:rPr>
          <w:rFonts w:ascii="Arial" w:hAnsi="Arial" w:cs="Arial"/>
          <w:sz w:val="20"/>
          <w:szCs w:val="20"/>
        </w:rPr>
      </w:pPr>
    </w:p>
    <w:p w14:paraId="19BF853A" w14:textId="756D4B33" w:rsidR="0059480A" w:rsidRPr="00C36B01" w:rsidRDefault="00814FD1" w:rsidP="00183422">
      <w:pPr>
        <w:spacing w:line="276" w:lineRule="auto"/>
        <w:rPr>
          <w:rFonts w:ascii="Arial" w:hAnsi="Arial" w:cs="Arial"/>
          <w:sz w:val="20"/>
          <w:szCs w:val="20"/>
        </w:rPr>
      </w:pPr>
      <w:r w:rsidRPr="00C36B01">
        <w:rPr>
          <w:rFonts w:ascii="Arial" w:hAnsi="Arial" w:cs="Arial"/>
          <w:sz w:val="20"/>
          <w:szCs w:val="20"/>
        </w:rPr>
        <w:lastRenderedPageBreak/>
        <w:t>If you would like to submit a tender, but cannot meet the Eligibility Requirements, you can consider submitting a tender as a Consortium or using a Third Party to jointly meet the Eligibility Requirements.</w:t>
      </w:r>
      <w:r w:rsidR="009268C4">
        <w:rPr>
          <w:rFonts w:ascii="Arial" w:hAnsi="Arial" w:cs="Arial"/>
          <w:sz w:val="20"/>
          <w:szCs w:val="20"/>
        </w:rPr>
        <w:t xml:space="preserve"> If you do </w:t>
      </w:r>
      <w:r w:rsidR="00183422">
        <w:rPr>
          <w:rFonts w:ascii="Arial" w:hAnsi="Arial" w:cs="Arial"/>
          <w:sz w:val="20"/>
          <w:szCs w:val="20"/>
        </w:rPr>
        <w:t xml:space="preserve">use a Third Party to meet the Eligibility Requirements, you need to fill in </w:t>
      </w:r>
      <w:r w:rsidR="00183422" w:rsidRPr="00183422">
        <w:rPr>
          <w:rFonts w:ascii="Arial" w:hAnsi="Arial" w:cs="Arial"/>
          <w:sz w:val="20"/>
          <w:szCs w:val="20"/>
        </w:rPr>
        <w:t xml:space="preserve">Annex </w:t>
      </w:r>
      <w:r w:rsidR="00183422">
        <w:rPr>
          <w:rFonts w:ascii="Arial" w:hAnsi="Arial" w:cs="Arial"/>
          <w:sz w:val="20"/>
          <w:szCs w:val="20"/>
        </w:rPr>
        <w:t xml:space="preserve">7 </w:t>
      </w:r>
      <w:r w:rsidR="00183422" w:rsidRPr="00183422">
        <w:rPr>
          <w:rFonts w:ascii="Arial" w:hAnsi="Arial" w:cs="Arial"/>
          <w:sz w:val="20"/>
          <w:szCs w:val="20"/>
        </w:rPr>
        <w:t>Reliance on the capacities of other entities for financial and economic standing</w:t>
      </w:r>
      <w:r w:rsidR="00183422">
        <w:rPr>
          <w:rFonts w:ascii="Arial" w:hAnsi="Arial" w:cs="Arial"/>
          <w:sz w:val="20"/>
          <w:szCs w:val="20"/>
        </w:rPr>
        <w:t xml:space="preserve"> and/or </w:t>
      </w:r>
      <w:r w:rsidR="00183422" w:rsidRPr="00183422">
        <w:rPr>
          <w:rFonts w:ascii="Arial" w:hAnsi="Arial" w:cs="Arial"/>
          <w:sz w:val="20"/>
          <w:szCs w:val="20"/>
        </w:rPr>
        <w:t xml:space="preserve">Annex </w:t>
      </w:r>
      <w:r w:rsidR="00183422">
        <w:rPr>
          <w:rFonts w:ascii="Arial" w:hAnsi="Arial" w:cs="Arial"/>
          <w:sz w:val="20"/>
          <w:szCs w:val="20"/>
        </w:rPr>
        <w:t xml:space="preserve">8 </w:t>
      </w:r>
      <w:r w:rsidR="00183422" w:rsidRPr="00183422">
        <w:rPr>
          <w:rFonts w:ascii="Arial" w:hAnsi="Arial" w:cs="Arial"/>
          <w:sz w:val="20"/>
          <w:szCs w:val="20"/>
        </w:rPr>
        <w:t>Reliance on the capacities of other entities for technical and professional ability</w:t>
      </w:r>
      <w:r w:rsidR="00183422">
        <w:rPr>
          <w:rFonts w:ascii="Arial" w:hAnsi="Arial" w:cs="Arial"/>
          <w:sz w:val="20"/>
          <w:szCs w:val="20"/>
        </w:rPr>
        <w:t>, depending o</w:t>
      </w:r>
      <w:r w:rsidR="00C3648F">
        <w:rPr>
          <w:rFonts w:ascii="Arial" w:hAnsi="Arial" w:cs="Arial"/>
          <w:sz w:val="20"/>
          <w:szCs w:val="20"/>
        </w:rPr>
        <w:t xml:space="preserve">n the </w:t>
      </w:r>
      <w:r w:rsidR="00C3648F" w:rsidRPr="00C36B01">
        <w:rPr>
          <w:rFonts w:ascii="Arial" w:hAnsi="Arial" w:cs="Arial"/>
          <w:sz w:val="20"/>
          <w:szCs w:val="20"/>
        </w:rPr>
        <w:t>Eligibility Requirements</w:t>
      </w:r>
      <w:r w:rsidR="00C3648F">
        <w:rPr>
          <w:rFonts w:ascii="Arial" w:hAnsi="Arial" w:cs="Arial"/>
          <w:sz w:val="20"/>
          <w:szCs w:val="20"/>
        </w:rPr>
        <w:t xml:space="preserve"> you use the Third Party for.</w:t>
      </w:r>
    </w:p>
    <w:p w14:paraId="6366C547" w14:textId="77777777" w:rsidR="00442F3F" w:rsidRPr="00C36B01" w:rsidRDefault="00442F3F" w:rsidP="00085128">
      <w:pPr>
        <w:spacing w:line="276" w:lineRule="auto"/>
        <w:rPr>
          <w:rFonts w:ascii="Arial" w:hAnsi="Arial" w:cs="Arial"/>
          <w:sz w:val="20"/>
          <w:szCs w:val="20"/>
        </w:rPr>
      </w:pPr>
    </w:p>
    <w:p w14:paraId="78AB325F" w14:textId="77777777" w:rsidR="00B14B26" w:rsidRPr="00C36B01" w:rsidRDefault="00442F3F" w:rsidP="00085128">
      <w:pPr>
        <w:spacing w:line="276" w:lineRule="auto"/>
        <w:rPr>
          <w:rFonts w:ascii="Arial" w:hAnsi="Arial" w:cs="Arial"/>
          <w:sz w:val="20"/>
          <w:szCs w:val="20"/>
        </w:rPr>
      </w:pPr>
      <w:r w:rsidRPr="00C36B01">
        <w:rPr>
          <w:rFonts w:ascii="Arial" w:hAnsi="Arial" w:cs="Arial"/>
          <w:sz w:val="20"/>
          <w:szCs w:val="20"/>
        </w:rPr>
        <w:t>We are entitled to test whether the Consortium Member(s) and/or Third Party / Third Parties comply with the Eligibility Requirements.</w:t>
      </w:r>
    </w:p>
    <w:p w14:paraId="5AB850D5" w14:textId="77777777" w:rsidR="00442F3F" w:rsidRPr="00C36B01" w:rsidRDefault="00353A66" w:rsidP="00085128">
      <w:pPr>
        <w:spacing w:line="276" w:lineRule="auto"/>
        <w:ind w:left="284" w:firstLine="16"/>
        <w:rPr>
          <w:rFonts w:ascii="Arial" w:hAnsi="Arial" w:cs="Arial"/>
          <w:sz w:val="20"/>
          <w:szCs w:val="20"/>
        </w:rPr>
      </w:pPr>
      <w:r w:rsidRPr="00C36B01">
        <w:rPr>
          <w:rFonts w:ascii="Arial" w:hAnsi="Arial" w:cs="Arial"/>
          <w:sz w:val="20"/>
          <w:szCs w:val="20"/>
        </w:rPr>
        <w:t xml:space="preserve"> </w:t>
      </w:r>
    </w:p>
    <w:p w14:paraId="6C01F1FD" w14:textId="77777777" w:rsidR="00B14B26" w:rsidRPr="00C36B01" w:rsidRDefault="6685C317" w:rsidP="00085128">
      <w:pPr>
        <w:spacing w:line="276" w:lineRule="auto"/>
        <w:rPr>
          <w:rFonts w:ascii="Arial" w:hAnsi="Arial" w:cs="Arial"/>
          <w:b/>
          <w:sz w:val="20"/>
          <w:szCs w:val="20"/>
        </w:rPr>
      </w:pPr>
      <w:r w:rsidRPr="491A79AA">
        <w:rPr>
          <w:rFonts w:ascii="Arial" w:hAnsi="Arial" w:cs="Arial"/>
          <w:b/>
          <w:bCs/>
          <w:sz w:val="20"/>
          <w:szCs w:val="20"/>
        </w:rPr>
        <w:t>Technical and professional ability</w:t>
      </w:r>
    </w:p>
    <w:p w14:paraId="14162403" w14:textId="1D86BFA7" w:rsidR="00C20BF5" w:rsidRPr="00C36B01" w:rsidDel="00EC4641" w:rsidRDefault="00B41408" w:rsidP="00085128">
      <w:pPr>
        <w:spacing w:line="276" w:lineRule="auto"/>
        <w:ind w:left="6" w:hanging="6"/>
        <w:rPr>
          <w:rFonts w:ascii="Arial" w:hAnsi="Arial" w:cs="Arial"/>
          <w:i/>
          <w:sz w:val="20"/>
          <w:szCs w:val="20"/>
        </w:rPr>
      </w:pPr>
      <w:r w:rsidRPr="00C36B01" w:rsidDel="00EC4641">
        <w:rPr>
          <w:rFonts w:ascii="Arial" w:hAnsi="Arial" w:cs="Arial"/>
          <w:i/>
          <w:sz w:val="20"/>
          <w:szCs w:val="20"/>
        </w:rPr>
        <w:t>Technical ability</w:t>
      </w:r>
    </w:p>
    <w:p w14:paraId="3070334C" w14:textId="43E4B1D0" w:rsidR="00C20BF5" w:rsidRPr="00C36B01" w:rsidDel="00EC4641" w:rsidRDefault="00B41408" w:rsidP="00085128">
      <w:pPr>
        <w:pStyle w:val="Default"/>
        <w:adjustRightInd/>
        <w:spacing w:line="276" w:lineRule="auto"/>
        <w:rPr>
          <w:sz w:val="20"/>
          <w:szCs w:val="20"/>
          <w:lang w:val="en-US"/>
        </w:rPr>
      </w:pPr>
      <w:r w:rsidRPr="00C36B01" w:rsidDel="00EC4641">
        <w:rPr>
          <w:sz w:val="20"/>
          <w:szCs w:val="20"/>
          <w:lang w:val="en-US"/>
        </w:rPr>
        <w:t xml:space="preserve">As an Eligibility Requirement, you have the </w:t>
      </w:r>
      <w:r w:rsidR="00491D02">
        <w:rPr>
          <w:sz w:val="20"/>
          <w:szCs w:val="20"/>
          <w:lang w:val="en-US"/>
        </w:rPr>
        <w:t>demonstrable</w:t>
      </w:r>
      <w:r w:rsidR="00D66DBE">
        <w:rPr>
          <w:sz w:val="20"/>
          <w:szCs w:val="20"/>
          <w:lang w:val="en-US"/>
        </w:rPr>
        <w:t xml:space="preserve"> </w:t>
      </w:r>
      <w:r w:rsidRPr="00C36B01" w:rsidDel="00EC4641">
        <w:rPr>
          <w:sz w:val="20"/>
          <w:szCs w:val="20"/>
          <w:lang w:val="en-US"/>
        </w:rPr>
        <w:t xml:space="preserve">experience (core </w:t>
      </w:r>
      <w:r w:rsidR="002347DE" w:rsidRPr="00C36B01" w:rsidDel="00EC4641">
        <w:rPr>
          <w:sz w:val="20"/>
          <w:szCs w:val="20"/>
          <w:lang w:val="en-US"/>
        </w:rPr>
        <w:t>competency</w:t>
      </w:r>
      <w:r w:rsidRPr="00C36B01" w:rsidDel="00EC4641">
        <w:rPr>
          <w:sz w:val="20"/>
          <w:szCs w:val="20"/>
          <w:lang w:val="en-US"/>
        </w:rPr>
        <w:t xml:space="preserve">) that we consider necessary to be able to perform the Contract. </w:t>
      </w:r>
    </w:p>
    <w:p w14:paraId="5B6CCAE4" w14:textId="77777777" w:rsidR="00C20BF5" w:rsidRPr="00C36B01" w:rsidRDefault="00C20BF5" w:rsidP="00085128">
      <w:pPr>
        <w:pStyle w:val="Default"/>
        <w:adjustRightInd/>
        <w:spacing w:line="276" w:lineRule="auto"/>
        <w:rPr>
          <w:sz w:val="20"/>
          <w:szCs w:val="20"/>
          <w:lang w:val="en-US"/>
        </w:rPr>
      </w:pPr>
    </w:p>
    <w:p w14:paraId="77B07653" w14:textId="3DFBD29C" w:rsidR="00C20BF5" w:rsidRPr="00C36B01" w:rsidRDefault="00941633" w:rsidP="00085128">
      <w:pPr>
        <w:pStyle w:val="Default"/>
        <w:adjustRightInd/>
        <w:spacing w:line="276" w:lineRule="auto"/>
        <w:rPr>
          <w:i/>
          <w:sz w:val="20"/>
          <w:szCs w:val="20"/>
          <w:u w:val="single"/>
          <w:lang w:val="en-US"/>
        </w:rPr>
      </w:pPr>
      <w:r w:rsidRPr="00C36B01">
        <w:rPr>
          <w:i/>
          <w:sz w:val="20"/>
          <w:szCs w:val="20"/>
          <w:u w:val="single"/>
          <w:lang w:val="en-US"/>
        </w:rPr>
        <w:t>Core competenc</w:t>
      </w:r>
      <w:r w:rsidR="00E32984">
        <w:rPr>
          <w:i/>
          <w:sz w:val="20"/>
          <w:szCs w:val="20"/>
          <w:u w:val="single"/>
          <w:lang w:val="en-US"/>
        </w:rPr>
        <w:t>y</w:t>
      </w:r>
    </w:p>
    <w:p w14:paraId="15ED7A73" w14:textId="5971A252" w:rsidR="00C20BF5" w:rsidRPr="00C36B01" w:rsidRDefault="056EC2AD" w:rsidP="491A79AA">
      <w:pPr>
        <w:spacing w:line="276" w:lineRule="auto"/>
        <w:rPr>
          <w:sz w:val="20"/>
          <w:szCs w:val="20"/>
        </w:rPr>
      </w:pPr>
      <w:r w:rsidRPr="491A79AA">
        <w:rPr>
          <w:rFonts w:ascii="Arial" w:hAnsi="Arial" w:cs="Arial"/>
          <w:sz w:val="20"/>
          <w:szCs w:val="20"/>
        </w:rPr>
        <w:t>The reference show that you have experience with:</w:t>
      </w:r>
    </w:p>
    <w:p w14:paraId="0332DB5D" w14:textId="1CBA1FB7" w:rsidR="00C20BF5" w:rsidRPr="00C36B01" w:rsidRDefault="1F59F96D" w:rsidP="2AD8EC6C">
      <w:pPr>
        <w:spacing w:line="276" w:lineRule="auto"/>
        <w:rPr>
          <w:rFonts w:ascii="Arial" w:eastAsia="Arial" w:hAnsi="Arial" w:cs="Arial"/>
          <w:b/>
          <w:bCs/>
          <w:sz w:val="20"/>
          <w:szCs w:val="20"/>
        </w:rPr>
      </w:pPr>
      <w:r w:rsidRPr="2AD8EC6C">
        <w:rPr>
          <w:rFonts w:ascii="Arial" w:eastAsia="Arial" w:hAnsi="Arial" w:cs="Arial"/>
          <w:b/>
          <w:bCs/>
          <w:sz w:val="20"/>
          <w:szCs w:val="20"/>
        </w:rPr>
        <w:t xml:space="preserve">Scan-to-text conversions </w:t>
      </w:r>
      <w:r w:rsidR="004731E5">
        <w:rPr>
          <w:rFonts w:ascii="Arial" w:eastAsia="Arial" w:hAnsi="Arial" w:cs="Arial"/>
          <w:b/>
          <w:bCs/>
          <w:sz w:val="20"/>
          <w:szCs w:val="20"/>
        </w:rPr>
        <w:t>of at least 100,000 ideal pages</w:t>
      </w:r>
      <w:r w:rsidR="00726D29">
        <w:rPr>
          <w:rFonts w:ascii="Arial" w:eastAsia="Arial" w:hAnsi="Arial" w:cs="Arial"/>
          <w:b/>
          <w:bCs/>
          <w:sz w:val="20"/>
          <w:szCs w:val="20"/>
        </w:rPr>
        <w:t xml:space="preserve">, </w:t>
      </w:r>
      <w:r w:rsidR="00342F68">
        <w:rPr>
          <w:rFonts w:ascii="Arial" w:eastAsia="Arial" w:hAnsi="Arial" w:cs="Arial"/>
          <w:b/>
          <w:bCs/>
          <w:sz w:val="20"/>
          <w:szCs w:val="20"/>
        </w:rPr>
        <w:t xml:space="preserve">of </w:t>
      </w:r>
      <w:r w:rsidR="003B7D9B">
        <w:rPr>
          <w:rFonts w:ascii="Arial" w:eastAsia="Arial" w:hAnsi="Arial" w:cs="Arial"/>
          <w:b/>
          <w:bCs/>
          <w:sz w:val="20"/>
          <w:szCs w:val="20"/>
        </w:rPr>
        <w:t xml:space="preserve">similar material like </w:t>
      </w:r>
      <w:r w:rsidR="00342F68">
        <w:rPr>
          <w:rFonts w:ascii="Arial" w:eastAsia="Arial" w:hAnsi="Arial" w:cs="Arial"/>
          <w:b/>
          <w:bCs/>
          <w:sz w:val="20"/>
          <w:szCs w:val="20"/>
        </w:rPr>
        <w:t>books and periodicals</w:t>
      </w:r>
      <w:r w:rsidR="00726D29">
        <w:rPr>
          <w:rFonts w:ascii="Arial" w:eastAsia="Arial" w:hAnsi="Arial" w:cs="Arial"/>
          <w:b/>
          <w:bCs/>
          <w:sz w:val="20"/>
          <w:szCs w:val="20"/>
        </w:rPr>
        <w:t>,</w:t>
      </w:r>
      <w:r w:rsidR="004731E5">
        <w:rPr>
          <w:rFonts w:ascii="Arial" w:eastAsia="Arial" w:hAnsi="Arial" w:cs="Arial"/>
          <w:b/>
          <w:bCs/>
          <w:sz w:val="20"/>
          <w:szCs w:val="20"/>
        </w:rPr>
        <w:t xml:space="preserve"> </w:t>
      </w:r>
      <w:r w:rsidRPr="2AD8EC6C">
        <w:rPr>
          <w:rFonts w:ascii="Arial" w:eastAsia="Arial" w:hAnsi="Arial" w:cs="Arial"/>
          <w:b/>
          <w:bCs/>
          <w:sz w:val="20"/>
          <w:szCs w:val="20"/>
        </w:rPr>
        <w:t>with a 99.9% transcription accuracy based on XML or TEI-XML including the conversion</w:t>
      </w:r>
      <w:r w:rsidR="037D05D6" w:rsidRPr="2AD8EC6C">
        <w:rPr>
          <w:rFonts w:ascii="Arial" w:eastAsia="Arial" w:hAnsi="Arial" w:cs="Arial"/>
          <w:b/>
          <w:bCs/>
          <w:sz w:val="20"/>
          <w:szCs w:val="20"/>
        </w:rPr>
        <w:t xml:space="preserve"> of images</w:t>
      </w:r>
      <w:r w:rsidR="003F44E3" w:rsidRPr="002347DE">
        <w:rPr>
          <w:rFonts w:ascii="Arial" w:eastAsia="Arial" w:hAnsi="Arial" w:cs="Arial"/>
          <w:sz w:val="20"/>
          <w:szCs w:val="20"/>
        </w:rPr>
        <w:t xml:space="preserve"> </w:t>
      </w:r>
      <w:r w:rsidR="003F44E3" w:rsidRPr="002347DE">
        <w:rPr>
          <w:rFonts w:ascii="Arial" w:eastAsia="Arial" w:hAnsi="Arial" w:cs="Arial"/>
          <w:b/>
          <w:bCs/>
          <w:sz w:val="20"/>
          <w:szCs w:val="20"/>
        </w:rPr>
        <w:t>in a similar assignment</w:t>
      </w:r>
      <w:r w:rsidR="001A0759" w:rsidRPr="001A0759">
        <w:t xml:space="preserve"> </w:t>
      </w:r>
      <w:r w:rsidR="001A0759" w:rsidRPr="001A0759">
        <w:rPr>
          <w:rFonts w:ascii="Arial" w:eastAsia="Arial" w:hAnsi="Arial" w:cs="Arial"/>
          <w:b/>
          <w:bCs/>
          <w:sz w:val="20"/>
          <w:szCs w:val="20"/>
        </w:rPr>
        <w:t>where both scans with and without a text layer had to be digitized</w:t>
      </w:r>
      <w:r w:rsidR="001A0759">
        <w:rPr>
          <w:rFonts w:ascii="Arial" w:eastAsia="Arial" w:hAnsi="Arial" w:cs="Arial"/>
          <w:b/>
          <w:bCs/>
          <w:sz w:val="20"/>
          <w:szCs w:val="20"/>
        </w:rPr>
        <w:t>.</w:t>
      </w:r>
    </w:p>
    <w:p w14:paraId="45E55C86" w14:textId="712FE17B" w:rsidR="2AD8EC6C" w:rsidRDefault="2AD8EC6C" w:rsidP="2AD8EC6C">
      <w:pPr>
        <w:spacing w:line="276" w:lineRule="auto"/>
      </w:pPr>
    </w:p>
    <w:p w14:paraId="51162F30" w14:textId="06A1B92E" w:rsidR="00941633" w:rsidRPr="00C36B01" w:rsidRDefault="74CDB227" w:rsidP="491A79AA">
      <w:pPr>
        <w:spacing w:line="276" w:lineRule="auto"/>
        <w:ind w:left="6" w:hanging="6"/>
        <w:rPr>
          <w:rFonts w:ascii="Arial" w:hAnsi="Arial" w:cs="Arial"/>
          <w:i/>
          <w:iCs/>
          <w:sz w:val="20"/>
          <w:szCs w:val="20"/>
          <w:u w:val="single"/>
        </w:rPr>
      </w:pPr>
      <w:r w:rsidRPr="491A79AA">
        <w:rPr>
          <w:rFonts w:ascii="Arial" w:hAnsi="Arial" w:cs="Arial"/>
          <w:i/>
          <w:iCs/>
          <w:sz w:val="20"/>
          <w:szCs w:val="20"/>
          <w:u w:val="single"/>
        </w:rPr>
        <w:t xml:space="preserve">Submit </w:t>
      </w:r>
      <w:r w:rsidR="008620E9">
        <w:rPr>
          <w:rFonts w:ascii="Arial" w:hAnsi="Arial" w:cs="Arial"/>
          <w:i/>
          <w:iCs/>
          <w:sz w:val="20"/>
          <w:szCs w:val="20"/>
          <w:u w:val="single"/>
        </w:rPr>
        <w:t>one</w:t>
      </w:r>
      <w:r w:rsidR="30B4DA94" w:rsidRPr="491A79AA">
        <w:rPr>
          <w:rFonts w:ascii="Arial" w:hAnsi="Arial" w:cs="Arial"/>
          <w:i/>
          <w:iCs/>
          <w:sz w:val="20"/>
          <w:szCs w:val="20"/>
          <w:u w:val="single"/>
        </w:rPr>
        <w:t xml:space="preserve"> </w:t>
      </w:r>
      <w:r w:rsidRPr="491A79AA">
        <w:rPr>
          <w:rFonts w:ascii="Arial" w:hAnsi="Arial" w:cs="Arial"/>
          <w:i/>
          <w:iCs/>
          <w:sz w:val="20"/>
          <w:szCs w:val="20"/>
          <w:u w:val="single"/>
        </w:rPr>
        <w:t xml:space="preserve">reference </w:t>
      </w:r>
    </w:p>
    <w:p w14:paraId="5B1D2B51" w14:textId="610C31AA" w:rsidR="00CA468C" w:rsidRPr="00C36B01" w:rsidRDefault="154C3AE1" w:rsidP="00085128">
      <w:pPr>
        <w:spacing w:line="276" w:lineRule="auto"/>
        <w:ind w:left="6" w:hanging="6"/>
        <w:rPr>
          <w:rFonts w:ascii="Arial" w:hAnsi="Arial" w:cs="Arial"/>
          <w:sz w:val="20"/>
          <w:szCs w:val="20"/>
        </w:rPr>
      </w:pPr>
      <w:r w:rsidRPr="2AD8EC6C">
        <w:rPr>
          <w:rFonts w:ascii="Arial" w:hAnsi="Arial" w:cs="Arial"/>
          <w:sz w:val="20"/>
          <w:szCs w:val="20"/>
        </w:rPr>
        <w:t xml:space="preserve">You can demonstrate that you comply with the Eligibility Requirement(s) by means of </w:t>
      </w:r>
      <w:r w:rsidR="003F44E3">
        <w:rPr>
          <w:rFonts w:ascii="Arial" w:hAnsi="Arial" w:cs="Arial"/>
          <w:sz w:val="20"/>
          <w:szCs w:val="20"/>
        </w:rPr>
        <w:t xml:space="preserve">a </w:t>
      </w:r>
      <w:r w:rsidRPr="2AD8EC6C">
        <w:rPr>
          <w:rFonts w:ascii="Arial" w:hAnsi="Arial" w:cs="Arial"/>
          <w:sz w:val="20"/>
          <w:szCs w:val="20"/>
        </w:rPr>
        <w:t xml:space="preserve">reference (see </w:t>
      </w:r>
      <w:r w:rsidRPr="00B51909">
        <w:rPr>
          <w:rFonts w:ascii="Arial" w:hAnsi="Arial" w:cs="Arial"/>
          <w:sz w:val="20"/>
          <w:szCs w:val="20"/>
        </w:rPr>
        <w:t xml:space="preserve">Annex </w:t>
      </w:r>
      <w:r w:rsidR="00B51909" w:rsidRPr="00B51909">
        <w:rPr>
          <w:rFonts w:ascii="Arial" w:hAnsi="Arial" w:cs="Arial"/>
          <w:sz w:val="20"/>
          <w:szCs w:val="20"/>
        </w:rPr>
        <w:t>2</w:t>
      </w:r>
      <w:r w:rsidRPr="00B51909">
        <w:rPr>
          <w:rFonts w:ascii="Arial" w:hAnsi="Arial" w:cs="Arial"/>
          <w:sz w:val="20"/>
          <w:szCs w:val="20"/>
        </w:rPr>
        <w:t xml:space="preserve"> - Reference Statement</w:t>
      </w:r>
      <w:r w:rsidRPr="2AD8EC6C">
        <w:rPr>
          <w:rFonts w:ascii="Arial" w:hAnsi="Arial" w:cs="Arial"/>
          <w:sz w:val="20"/>
          <w:szCs w:val="20"/>
        </w:rPr>
        <w:t xml:space="preserve">). You may submit one reference. </w:t>
      </w:r>
    </w:p>
    <w:p w14:paraId="09139BF8" w14:textId="77777777" w:rsidR="00BA6E40" w:rsidRPr="00C36B01" w:rsidRDefault="00BA6E40" w:rsidP="00085128">
      <w:pPr>
        <w:pStyle w:val="Default"/>
        <w:spacing w:line="276" w:lineRule="auto"/>
        <w:rPr>
          <w:sz w:val="20"/>
          <w:szCs w:val="20"/>
          <w:lang w:val="en-US"/>
        </w:rPr>
      </w:pPr>
    </w:p>
    <w:p w14:paraId="50532EE4" w14:textId="77777777" w:rsidR="00CA468C" w:rsidRPr="00C36B01" w:rsidRDefault="00115E89" w:rsidP="00085128">
      <w:pPr>
        <w:spacing w:line="276" w:lineRule="auto"/>
        <w:rPr>
          <w:rFonts w:ascii="Arial" w:hAnsi="Arial" w:cs="Arial"/>
          <w:i/>
          <w:sz w:val="20"/>
          <w:szCs w:val="20"/>
          <w:u w:val="single"/>
        </w:rPr>
      </w:pPr>
      <w:r w:rsidRPr="00C36B01">
        <w:rPr>
          <w:rFonts w:ascii="Arial" w:hAnsi="Arial" w:cs="Arial"/>
          <w:i/>
          <w:sz w:val="20"/>
          <w:szCs w:val="20"/>
          <w:u w:val="single"/>
        </w:rPr>
        <w:t>The end date of a reference project must not be more than three (3) years ago</w:t>
      </w:r>
    </w:p>
    <w:p w14:paraId="223ACAB4" w14:textId="77777777" w:rsidR="00115E89" w:rsidRPr="00C36B01" w:rsidRDefault="00115E89" w:rsidP="00085128">
      <w:pPr>
        <w:spacing w:line="276" w:lineRule="auto"/>
        <w:ind w:left="6" w:hanging="6"/>
        <w:rPr>
          <w:rFonts w:ascii="Arial" w:hAnsi="Arial" w:cs="Arial"/>
          <w:sz w:val="20"/>
          <w:szCs w:val="20"/>
        </w:rPr>
      </w:pPr>
      <w:r w:rsidRPr="00C36B01">
        <w:rPr>
          <w:rFonts w:ascii="Arial" w:hAnsi="Arial" w:cs="Arial"/>
          <w:sz w:val="20"/>
          <w:szCs w:val="20"/>
        </w:rPr>
        <w:t xml:space="preserve">Reference projects that were completed more than three (3) years ago (counting from the closing date for submission of Tenders) will not be taken into account. A reference project may have started more than three (3) years ago. </w:t>
      </w:r>
    </w:p>
    <w:p w14:paraId="447F281E" w14:textId="77777777" w:rsidR="00115E89" w:rsidRPr="00C36B01" w:rsidRDefault="00115E89" w:rsidP="00085128">
      <w:pPr>
        <w:spacing w:line="276" w:lineRule="auto"/>
        <w:ind w:left="6" w:hanging="6"/>
        <w:rPr>
          <w:rFonts w:ascii="Arial" w:hAnsi="Arial" w:cs="Arial"/>
          <w:sz w:val="20"/>
          <w:szCs w:val="20"/>
        </w:rPr>
      </w:pPr>
    </w:p>
    <w:p w14:paraId="5D32E0BC" w14:textId="77777777" w:rsidR="00115E89" w:rsidRPr="00C36B01" w:rsidRDefault="00115E89" w:rsidP="00085128">
      <w:pPr>
        <w:spacing w:line="276" w:lineRule="auto"/>
        <w:ind w:left="6" w:hanging="6"/>
        <w:rPr>
          <w:rFonts w:ascii="Arial" w:hAnsi="Arial" w:cs="Arial"/>
          <w:i/>
          <w:sz w:val="20"/>
          <w:szCs w:val="20"/>
          <w:u w:val="single"/>
        </w:rPr>
      </w:pPr>
      <w:r w:rsidRPr="00C36B01">
        <w:rPr>
          <w:rFonts w:ascii="Arial" w:hAnsi="Arial" w:cs="Arial"/>
          <w:i/>
          <w:sz w:val="20"/>
          <w:szCs w:val="20"/>
          <w:u w:val="single"/>
        </w:rPr>
        <w:t>Only achieved results count</w:t>
      </w:r>
    </w:p>
    <w:p w14:paraId="03E48456" w14:textId="77777777" w:rsidR="00115E89" w:rsidRPr="00C36B01" w:rsidRDefault="00115E89" w:rsidP="00085128">
      <w:pPr>
        <w:spacing w:line="276" w:lineRule="auto"/>
        <w:ind w:left="6" w:hanging="6"/>
        <w:rPr>
          <w:rFonts w:ascii="Arial" w:hAnsi="Arial" w:cs="Arial"/>
          <w:sz w:val="20"/>
          <w:szCs w:val="20"/>
        </w:rPr>
      </w:pPr>
      <w:r w:rsidRPr="00C36B01">
        <w:rPr>
          <w:rFonts w:ascii="Arial" w:hAnsi="Arial" w:cs="Arial"/>
          <w:sz w:val="20"/>
          <w:szCs w:val="20"/>
        </w:rPr>
        <w:t xml:space="preserve">If you have submitted a reference project that is still running, only the results that you have already achieved will apply. </w:t>
      </w:r>
    </w:p>
    <w:p w14:paraId="70B58A44" w14:textId="77777777" w:rsidR="00115E89" w:rsidRPr="00C36B01" w:rsidRDefault="00115E89" w:rsidP="00085128">
      <w:pPr>
        <w:spacing w:line="276" w:lineRule="auto"/>
        <w:rPr>
          <w:rFonts w:ascii="Arial" w:hAnsi="Arial" w:cs="Arial"/>
          <w:sz w:val="20"/>
          <w:szCs w:val="20"/>
        </w:rPr>
      </w:pPr>
    </w:p>
    <w:p w14:paraId="7F86474A" w14:textId="77777777" w:rsidR="00115E89" w:rsidRPr="00C36B01" w:rsidRDefault="00115E89" w:rsidP="00085128">
      <w:pPr>
        <w:spacing w:line="276" w:lineRule="auto"/>
        <w:rPr>
          <w:rFonts w:ascii="Arial" w:hAnsi="Arial" w:cs="Arial"/>
          <w:i/>
          <w:sz w:val="20"/>
          <w:szCs w:val="20"/>
          <w:u w:val="single"/>
        </w:rPr>
      </w:pPr>
      <w:r w:rsidRPr="00C36B01">
        <w:rPr>
          <w:rFonts w:ascii="Arial" w:hAnsi="Arial" w:cs="Arial"/>
          <w:i/>
          <w:sz w:val="20"/>
          <w:szCs w:val="20"/>
          <w:u w:val="single"/>
        </w:rPr>
        <w:t>We may make enquiries with referees</w:t>
      </w:r>
    </w:p>
    <w:p w14:paraId="5D69D3FF" w14:textId="77777777" w:rsidR="00115E89" w:rsidRPr="00C36B01" w:rsidRDefault="337FE40D" w:rsidP="00085128">
      <w:pPr>
        <w:widowControl w:val="0"/>
        <w:tabs>
          <w:tab w:val="left" w:pos="2422"/>
        </w:tabs>
        <w:overflowPunct w:val="0"/>
        <w:autoSpaceDE w:val="0"/>
        <w:autoSpaceDN w:val="0"/>
        <w:adjustRightInd w:val="0"/>
        <w:spacing w:line="276" w:lineRule="auto"/>
        <w:textAlignment w:val="baseline"/>
        <w:rPr>
          <w:rFonts w:ascii="Arial" w:eastAsia="MS Mincho" w:hAnsi="Arial" w:cs="Arial"/>
          <w:snapToGrid/>
          <w:sz w:val="20"/>
          <w:szCs w:val="20"/>
        </w:rPr>
      </w:pPr>
      <w:r w:rsidRPr="00C36B01">
        <w:rPr>
          <w:rFonts w:ascii="Arial" w:hAnsi="Arial" w:cs="Arial"/>
          <w:snapToGrid/>
          <w:sz w:val="20"/>
          <w:szCs w:val="20"/>
        </w:rPr>
        <w:t xml:space="preserve">We may verify the supplied data (including with referees). </w:t>
      </w:r>
      <w:r w:rsidRPr="00C36B01">
        <w:rPr>
          <w:rFonts w:ascii="Arial" w:hAnsi="Arial" w:cs="Arial"/>
          <w:sz w:val="20"/>
          <w:szCs w:val="20"/>
        </w:rPr>
        <w:t>We can do this both when testing the Eligibility Requirements and when verifying the data in your ESPD. You</w:t>
      </w:r>
      <w:r w:rsidRPr="00C36B01">
        <w:rPr>
          <w:rFonts w:ascii="Arial" w:hAnsi="Arial" w:cs="Arial"/>
          <w:snapToGrid/>
          <w:sz w:val="20"/>
          <w:szCs w:val="20"/>
        </w:rPr>
        <w:t xml:space="preserve"> must cooperate fully in this regard. If any inaccuracies are found in the reference statement, we may decide to declare your Tender invalid and exclude you from further participation in the Tendering Process.</w:t>
      </w:r>
    </w:p>
    <w:p w14:paraId="36A2DD9E" w14:textId="2DD902BE" w:rsidR="491A79AA" w:rsidRDefault="491A79AA" w:rsidP="491A79AA">
      <w:pPr>
        <w:widowControl w:val="0"/>
        <w:tabs>
          <w:tab w:val="left" w:pos="2422"/>
        </w:tabs>
        <w:spacing w:line="276" w:lineRule="auto"/>
        <w:rPr>
          <w:rFonts w:ascii="Arial" w:hAnsi="Arial" w:cs="Arial"/>
          <w:sz w:val="20"/>
          <w:szCs w:val="20"/>
        </w:rPr>
      </w:pPr>
    </w:p>
    <w:p w14:paraId="3BC1C926" w14:textId="41DEAC14" w:rsidR="0E69E884" w:rsidRDefault="0E69E884" w:rsidP="491A79AA">
      <w:pPr>
        <w:widowControl w:val="0"/>
        <w:tabs>
          <w:tab w:val="left" w:pos="2422"/>
        </w:tabs>
        <w:spacing w:line="276" w:lineRule="auto"/>
        <w:rPr>
          <w:rFonts w:ascii="Arial" w:hAnsi="Arial" w:cs="Arial"/>
          <w:sz w:val="20"/>
          <w:szCs w:val="20"/>
        </w:rPr>
      </w:pPr>
      <w:r w:rsidRPr="491A79AA">
        <w:rPr>
          <w:rFonts w:ascii="Arial" w:hAnsi="Arial" w:cs="Arial"/>
          <w:sz w:val="20"/>
          <w:szCs w:val="20"/>
          <w:u w:val="single"/>
        </w:rPr>
        <w:t>An assignment to which a reference refers must meet the following conditions</w:t>
      </w:r>
    </w:p>
    <w:p w14:paraId="4EEA7048" w14:textId="2096FF5D" w:rsidR="0E69E884" w:rsidRDefault="44D7B647" w:rsidP="2AD8EC6C">
      <w:pPr>
        <w:widowControl w:val="0"/>
        <w:tabs>
          <w:tab w:val="left" w:pos="2422"/>
        </w:tabs>
        <w:spacing w:line="276" w:lineRule="auto"/>
        <w:rPr>
          <w:rFonts w:ascii="Arial" w:hAnsi="Arial" w:cs="Arial"/>
          <w:sz w:val="20"/>
          <w:szCs w:val="20"/>
        </w:rPr>
      </w:pPr>
      <w:r w:rsidRPr="2AD8EC6C">
        <w:rPr>
          <w:rFonts w:ascii="Arial" w:hAnsi="Arial" w:cs="Arial"/>
          <w:sz w:val="20"/>
          <w:szCs w:val="20"/>
        </w:rPr>
        <w:t xml:space="preserve"> • If references are used in which the tenderer or subcontractor performed the assignment to which the reference refers jointly with another supplier, the part performed by the tenderer or the subcontractor must be clearly stated. Only the part of the assignment to which the reference relates that has actually been performed may be used. If the tenderer nevertheless wishes to use the full reference, the operator referred to in the reference must be used as a subcontractor in the performance of the present assignment. </w:t>
      </w:r>
    </w:p>
    <w:p w14:paraId="3D9BD45B" w14:textId="013A73F0" w:rsidR="491A79AA" w:rsidRDefault="491A79AA" w:rsidP="2AD8EC6C">
      <w:pPr>
        <w:widowControl w:val="0"/>
        <w:tabs>
          <w:tab w:val="left" w:pos="2422"/>
        </w:tabs>
        <w:spacing w:line="276" w:lineRule="auto"/>
        <w:rPr>
          <w:rFonts w:ascii="Arial" w:hAnsi="Arial" w:cs="Arial"/>
          <w:sz w:val="20"/>
          <w:szCs w:val="20"/>
        </w:rPr>
      </w:pPr>
    </w:p>
    <w:p w14:paraId="2B997553" w14:textId="7816FA43" w:rsidR="0E69E884" w:rsidRDefault="44D7B647" w:rsidP="2AD8EC6C">
      <w:pPr>
        <w:widowControl w:val="0"/>
        <w:tabs>
          <w:tab w:val="left" w:pos="2422"/>
        </w:tabs>
        <w:spacing w:line="276" w:lineRule="auto"/>
        <w:rPr>
          <w:rFonts w:ascii="Arial" w:hAnsi="Arial" w:cs="Arial"/>
          <w:sz w:val="20"/>
          <w:szCs w:val="20"/>
        </w:rPr>
      </w:pPr>
      <w:r w:rsidRPr="2AD8EC6C">
        <w:rPr>
          <w:rFonts w:ascii="Arial" w:hAnsi="Arial" w:cs="Arial"/>
          <w:sz w:val="20"/>
          <w:szCs w:val="20"/>
        </w:rPr>
        <w:t xml:space="preserve">• In the case of a partnership, all participating companies must jointly meet the core competence. The consortium partner used for a core competence must actually also perform the works to which such core competence relates during the performance of the assignment. </w:t>
      </w:r>
    </w:p>
    <w:p w14:paraId="4148F39E" w14:textId="7DC1B3E8" w:rsidR="491A79AA" w:rsidRDefault="491A79AA" w:rsidP="2AD8EC6C">
      <w:pPr>
        <w:widowControl w:val="0"/>
        <w:tabs>
          <w:tab w:val="left" w:pos="2422"/>
        </w:tabs>
        <w:spacing w:line="276" w:lineRule="auto"/>
        <w:rPr>
          <w:rFonts w:ascii="Arial" w:hAnsi="Arial" w:cs="Arial"/>
          <w:sz w:val="20"/>
          <w:szCs w:val="20"/>
        </w:rPr>
      </w:pPr>
    </w:p>
    <w:p w14:paraId="49CACF24" w14:textId="43571F83" w:rsidR="0E69E884" w:rsidRDefault="44D7B647" w:rsidP="2AD8EC6C">
      <w:pPr>
        <w:widowControl w:val="0"/>
        <w:tabs>
          <w:tab w:val="left" w:pos="2422"/>
        </w:tabs>
        <w:spacing w:line="276" w:lineRule="auto"/>
        <w:rPr>
          <w:rFonts w:ascii="Arial" w:hAnsi="Arial" w:cs="Arial"/>
          <w:sz w:val="20"/>
          <w:szCs w:val="20"/>
        </w:rPr>
      </w:pPr>
      <w:r w:rsidRPr="2AD8EC6C">
        <w:rPr>
          <w:rFonts w:ascii="Arial" w:hAnsi="Arial" w:cs="Arial"/>
          <w:sz w:val="20"/>
          <w:szCs w:val="20"/>
        </w:rPr>
        <w:t>• If a tenderer relies partly on the technical competence of a third party/third parties for the assessment of the technical competence (references), the submitted references must clearly state which part of the assignment was performed by the tenderer and which part by the third party concerned. Each reference must clearly state which organization performed the assignment to which the reference relates. The third party used for a core competence must actually also perform the works to which such core competence relates during the performance of the assignment.</w:t>
      </w:r>
    </w:p>
    <w:p w14:paraId="3FF6D00D" w14:textId="77777777" w:rsidR="00B14B26" w:rsidRPr="00C36B01" w:rsidRDefault="00B14B26" w:rsidP="00085128">
      <w:pPr>
        <w:widowControl w:val="0"/>
        <w:tabs>
          <w:tab w:val="left" w:pos="2422"/>
        </w:tabs>
        <w:overflowPunct w:val="0"/>
        <w:autoSpaceDE w:val="0"/>
        <w:autoSpaceDN w:val="0"/>
        <w:adjustRightInd w:val="0"/>
        <w:spacing w:line="276" w:lineRule="auto"/>
        <w:textAlignment w:val="baseline"/>
        <w:rPr>
          <w:rFonts w:ascii="Arial" w:eastAsia="MS Mincho" w:hAnsi="Arial" w:cs="Arial"/>
          <w:snapToGrid/>
          <w:sz w:val="20"/>
          <w:szCs w:val="20"/>
          <w:lang w:eastAsia="en-US"/>
        </w:rPr>
      </w:pPr>
    </w:p>
    <w:p w14:paraId="7A986A92" w14:textId="77777777" w:rsidR="00115E89" w:rsidRPr="00F32A66" w:rsidRDefault="00115E89" w:rsidP="00085128">
      <w:pPr>
        <w:spacing w:line="276" w:lineRule="auto"/>
        <w:rPr>
          <w:rFonts w:ascii="Arial" w:hAnsi="Arial" w:cs="Arial"/>
          <w:b/>
          <w:sz w:val="20"/>
          <w:szCs w:val="20"/>
        </w:rPr>
      </w:pPr>
      <w:bookmarkStart w:id="67" w:name="_Ref525815016"/>
      <w:r w:rsidRPr="00F32A66">
        <w:rPr>
          <w:rFonts w:ascii="Arial" w:hAnsi="Arial" w:cs="Arial"/>
          <w:b/>
          <w:sz w:val="20"/>
          <w:szCs w:val="20"/>
        </w:rPr>
        <w:t>Professional qualifications</w:t>
      </w:r>
      <w:bookmarkEnd w:id="67"/>
      <w:r w:rsidRPr="00F32A66">
        <w:rPr>
          <w:rFonts w:ascii="Arial" w:hAnsi="Arial" w:cs="Arial"/>
          <w:b/>
          <w:sz w:val="20"/>
          <w:szCs w:val="20"/>
        </w:rPr>
        <w:t xml:space="preserve"> </w:t>
      </w:r>
    </w:p>
    <w:p w14:paraId="443D59CD" w14:textId="77777777" w:rsidR="00115E89" w:rsidRPr="00F32A66" w:rsidRDefault="00115E89" w:rsidP="00085128">
      <w:pPr>
        <w:spacing w:line="276" w:lineRule="auto"/>
        <w:rPr>
          <w:rFonts w:ascii="Arial" w:hAnsi="Arial" w:cs="Arial"/>
          <w:i/>
          <w:snapToGrid/>
          <w:sz w:val="20"/>
          <w:szCs w:val="20"/>
          <w:u w:val="single"/>
        </w:rPr>
      </w:pPr>
      <w:r w:rsidRPr="00F32A66">
        <w:rPr>
          <w:rFonts w:ascii="Arial" w:hAnsi="Arial" w:cs="Arial"/>
          <w:i/>
          <w:snapToGrid/>
          <w:sz w:val="20"/>
          <w:szCs w:val="20"/>
          <w:u w:val="single"/>
        </w:rPr>
        <w:t>You are entered in the national professional or trade register</w:t>
      </w:r>
    </w:p>
    <w:p w14:paraId="36E90034" w14:textId="029C6DF1" w:rsidR="00115E89" w:rsidRPr="00F32A66" w:rsidRDefault="00115E89" w:rsidP="00085128">
      <w:pPr>
        <w:spacing w:line="276" w:lineRule="auto"/>
        <w:rPr>
          <w:rFonts w:ascii="Arial" w:hAnsi="Arial" w:cs="Arial"/>
          <w:snapToGrid/>
          <w:sz w:val="20"/>
          <w:szCs w:val="20"/>
        </w:rPr>
      </w:pPr>
      <w:r w:rsidRPr="00F32A66">
        <w:rPr>
          <w:rFonts w:ascii="Arial" w:hAnsi="Arial" w:cs="Arial"/>
          <w:snapToGrid/>
          <w:sz w:val="20"/>
          <w:szCs w:val="20"/>
        </w:rPr>
        <w:t>As an Eligibility Requirement, you must be entered in the national professional or trade register in accordance with the requirements that apply in the country in which your</w:t>
      </w:r>
      <w:r w:rsidR="001930B0">
        <w:rPr>
          <w:rFonts w:ascii="Arial" w:hAnsi="Arial" w:cs="Arial"/>
          <w:snapToGrid/>
          <w:sz w:val="20"/>
          <w:szCs w:val="20"/>
        </w:rPr>
        <w:t xml:space="preserve"> </w:t>
      </w:r>
      <w:r w:rsidRPr="00F32A66">
        <w:rPr>
          <w:rFonts w:ascii="Arial" w:hAnsi="Arial" w:cs="Arial"/>
          <w:snapToGrid/>
          <w:sz w:val="20"/>
          <w:szCs w:val="20"/>
        </w:rPr>
        <w:t xml:space="preserve">undertaking is registered. </w:t>
      </w:r>
    </w:p>
    <w:p w14:paraId="23B98C28" w14:textId="77777777" w:rsidR="00115E89" w:rsidRPr="00F32A66" w:rsidRDefault="00115E89" w:rsidP="00085128">
      <w:pPr>
        <w:spacing w:line="276" w:lineRule="auto"/>
        <w:rPr>
          <w:rFonts w:ascii="Arial" w:hAnsi="Arial" w:cs="Arial"/>
          <w:snapToGrid/>
          <w:sz w:val="20"/>
          <w:szCs w:val="20"/>
        </w:rPr>
      </w:pPr>
    </w:p>
    <w:p w14:paraId="2042A17E" w14:textId="77777777" w:rsidR="00115E89" w:rsidRPr="00F32A66" w:rsidRDefault="00115E89" w:rsidP="00085128">
      <w:pPr>
        <w:spacing w:line="276" w:lineRule="auto"/>
        <w:rPr>
          <w:rFonts w:ascii="Arial" w:hAnsi="Arial" w:cs="Arial"/>
          <w:snapToGrid/>
          <w:sz w:val="20"/>
          <w:szCs w:val="20"/>
        </w:rPr>
      </w:pPr>
      <w:r w:rsidRPr="00F32A66">
        <w:rPr>
          <w:rFonts w:ascii="Arial" w:hAnsi="Arial" w:cs="Arial"/>
          <w:snapToGrid/>
          <w:sz w:val="20"/>
          <w:szCs w:val="20"/>
        </w:rPr>
        <w:t>Within the Netherlands, a current extract from the trade register of the Chamber of Commerce (‘CoC extract’) will suffice for this purpose. By current, we mean a valid certificate of registration that is not more than six months old when the Tender is submitted (calculated from the closing date for submission of the Tender).</w:t>
      </w:r>
    </w:p>
    <w:p w14:paraId="373A12C6" w14:textId="77777777" w:rsidR="00115E89" w:rsidRPr="00F32A66" w:rsidRDefault="00115E89" w:rsidP="00085128">
      <w:pPr>
        <w:spacing w:line="276" w:lineRule="auto"/>
        <w:rPr>
          <w:rFonts w:ascii="Arial" w:hAnsi="Arial" w:cs="Arial"/>
          <w:snapToGrid/>
          <w:sz w:val="20"/>
          <w:szCs w:val="20"/>
        </w:rPr>
      </w:pPr>
    </w:p>
    <w:p w14:paraId="49EF1204" w14:textId="77777777" w:rsidR="00115E89" w:rsidRPr="00F32A66" w:rsidRDefault="00FD7573" w:rsidP="00085128">
      <w:pPr>
        <w:spacing w:line="276" w:lineRule="auto"/>
        <w:rPr>
          <w:rFonts w:ascii="Arial" w:hAnsi="Arial" w:cs="Arial"/>
          <w:snapToGrid/>
          <w:sz w:val="20"/>
          <w:szCs w:val="20"/>
        </w:rPr>
      </w:pPr>
      <w:r w:rsidRPr="00F32A66">
        <w:rPr>
          <w:rFonts w:ascii="Arial" w:hAnsi="Arial" w:cs="Arial"/>
          <w:snapToGrid/>
          <w:sz w:val="20"/>
          <w:szCs w:val="20"/>
        </w:rPr>
        <w:t xml:space="preserve">You must have the Tender duly signed by an </w:t>
      </w:r>
      <w:proofErr w:type="spellStart"/>
      <w:r w:rsidRPr="00F32A66">
        <w:rPr>
          <w:rFonts w:ascii="Arial" w:hAnsi="Arial" w:cs="Arial"/>
          <w:snapToGrid/>
          <w:sz w:val="20"/>
          <w:szCs w:val="20"/>
        </w:rPr>
        <w:t>authorised</w:t>
      </w:r>
      <w:proofErr w:type="spellEnd"/>
      <w:r w:rsidRPr="00F32A66">
        <w:rPr>
          <w:rFonts w:ascii="Arial" w:hAnsi="Arial" w:cs="Arial"/>
          <w:snapToGrid/>
          <w:sz w:val="20"/>
          <w:szCs w:val="20"/>
        </w:rPr>
        <w:t xml:space="preserve"> person. The signatory’s authority is evidenced by the above entry in the national professional or trade register. </w:t>
      </w:r>
    </w:p>
    <w:p w14:paraId="7393065B" w14:textId="77777777" w:rsidR="002B2EA6" w:rsidRPr="00F32A66" w:rsidRDefault="002B2EA6" w:rsidP="00085128">
      <w:pPr>
        <w:spacing w:line="276" w:lineRule="auto"/>
        <w:rPr>
          <w:rFonts w:ascii="Arial" w:hAnsi="Arial" w:cs="Arial"/>
          <w:snapToGrid/>
          <w:sz w:val="20"/>
          <w:szCs w:val="20"/>
        </w:rPr>
      </w:pPr>
    </w:p>
    <w:p w14:paraId="6A67C844" w14:textId="77777777" w:rsidR="00BC24CF" w:rsidRPr="00F32A66" w:rsidRDefault="00DA6E8C" w:rsidP="00085128">
      <w:pPr>
        <w:spacing w:line="276" w:lineRule="auto"/>
        <w:rPr>
          <w:rFonts w:ascii="Arial" w:hAnsi="Arial" w:cs="Arial"/>
          <w:snapToGrid/>
          <w:sz w:val="20"/>
          <w:szCs w:val="20"/>
        </w:rPr>
      </w:pPr>
      <w:r w:rsidRPr="00F32A66">
        <w:rPr>
          <w:rFonts w:ascii="Arial" w:hAnsi="Arial" w:cs="Arial"/>
          <w:snapToGrid/>
          <w:sz w:val="20"/>
          <w:szCs w:val="20"/>
        </w:rPr>
        <w:t xml:space="preserve">If you choose to sign the Tender under power of attorney, you must submit both the current entry in the national professional or trade register and a duly signed power of attorney for the verification of the ESPD. </w:t>
      </w:r>
    </w:p>
    <w:p w14:paraId="2A7AD89B" w14:textId="77777777" w:rsidR="00115E89" w:rsidRPr="00F32A66" w:rsidRDefault="00115E89" w:rsidP="00085128">
      <w:pPr>
        <w:spacing w:line="276" w:lineRule="auto"/>
        <w:rPr>
          <w:rFonts w:ascii="Arial" w:hAnsi="Arial" w:cs="Arial"/>
          <w:snapToGrid/>
          <w:sz w:val="20"/>
          <w:szCs w:val="20"/>
        </w:rPr>
      </w:pPr>
    </w:p>
    <w:p w14:paraId="45D48E78" w14:textId="77777777" w:rsidR="00115E89" w:rsidRPr="00C36B01" w:rsidRDefault="008556A8" w:rsidP="00085128">
      <w:pPr>
        <w:spacing w:line="276" w:lineRule="auto"/>
        <w:rPr>
          <w:rFonts w:ascii="Arial" w:hAnsi="Arial" w:cs="Arial"/>
          <w:sz w:val="20"/>
          <w:szCs w:val="20"/>
        </w:rPr>
      </w:pPr>
      <w:r w:rsidRPr="00F32A66">
        <w:rPr>
          <w:rFonts w:ascii="Arial" w:hAnsi="Arial" w:cs="Arial"/>
          <w:iCs/>
          <w:snapToGrid/>
          <w:sz w:val="20"/>
          <w:szCs w:val="20"/>
        </w:rPr>
        <w:t>If the tender is submitted by a joint venture (Consortium), each member must submit a recent certificate of registration of the undertaking in the trade register of the Chamber of Commerce for the verification of the ESPD.</w:t>
      </w:r>
    </w:p>
    <w:p w14:paraId="72615EA0" w14:textId="0AC990E8" w:rsidR="00B14B26" w:rsidRPr="00C36B01" w:rsidRDefault="00B14B26" w:rsidP="2AD8EC6C">
      <w:pPr>
        <w:spacing w:line="276" w:lineRule="auto"/>
        <w:rPr>
          <w:rFonts w:ascii="Arial" w:hAnsi="Arial" w:cs="Arial"/>
          <w:sz w:val="20"/>
          <w:szCs w:val="20"/>
        </w:rPr>
      </w:pPr>
    </w:p>
    <w:p w14:paraId="2EBA9C7D" w14:textId="03B9C800" w:rsidR="000D4BB8" w:rsidRPr="00C36B01" w:rsidRDefault="79DC9F1B" w:rsidP="2AD8EC6C">
      <w:pPr>
        <w:spacing w:line="276" w:lineRule="auto"/>
        <w:rPr>
          <w:rFonts w:ascii="Arial" w:hAnsi="Arial" w:cs="Arial"/>
          <w:b/>
          <w:bCs/>
          <w:sz w:val="20"/>
          <w:szCs w:val="20"/>
        </w:rPr>
      </w:pPr>
      <w:r w:rsidRPr="2AD8EC6C">
        <w:rPr>
          <w:rFonts w:ascii="Arial" w:hAnsi="Arial" w:cs="Arial"/>
          <w:b/>
          <w:bCs/>
          <w:sz w:val="20"/>
          <w:szCs w:val="20"/>
        </w:rPr>
        <w:t xml:space="preserve">Financial and economic standing </w:t>
      </w:r>
    </w:p>
    <w:p w14:paraId="7C056C75" w14:textId="77777777" w:rsidR="000D4BB8" w:rsidRPr="00C36B01" w:rsidRDefault="000D4BB8" w:rsidP="00085128">
      <w:pPr>
        <w:spacing w:line="276" w:lineRule="auto"/>
        <w:rPr>
          <w:rFonts w:ascii="Arial" w:hAnsi="Arial" w:cs="Arial"/>
          <w:i/>
          <w:sz w:val="20"/>
          <w:szCs w:val="20"/>
          <w:u w:val="single"/>
        </w:rPr>
      </w:pPr>
      <w:r w:rsidRPr="00C36B01">
        <w:rPr>
          <w:rFonts w:ascii="Arial" w:hAnsi="Arial" w:cs="Arial"/>
          <w:i/>
          <w:sz w:val="20"/>
          <w:szCs w:val="20"/>
          <w:u w:val="single"/>
        </w:rPr>
        <w:t xml:space="preserve">You are adequately insured against professional risks </w:t>
      </w:r>
    </w:p>
    <w:p w14:paraId="771EC4B4" w14:textId="2D33AFFE" w:rsidR="00AD0923" w:rsidRDefault="4801943D" w:rsidP="00085128">
      <w:pPr>
        <w:spacing w:line="276" w:lineRule="auto"/>
        <w:rPr>
          <w:rFonts w:ascii="Arial" w:hAnsi="Arial" w:cs="Arial"/>
          <w:sz w:val="20"/>
          <w:szCs w:val="20"/>
        </w:rPr>
      </w:pPr>
      <w:r w:rsidRPr="2AD8EC6C">
        <w:rPr>
          <w:rFonts w:ascii="Arial" w:hAnsi="Arial" w:cs="Arial"/>
          <w:sz w:val="20"/>
          <w:szCs w:val="20"/>
        </w:rPr>
        <w:t>You are adequately insured (professional indemnity and/or civil liability insurance) for the performance of the Contract. If we enter into the Agreement with you, you must ensure that you remain adequately insured for the term of performance of the Contract(s).</w:t>
      </w:r>
      <w:r w:rsidR="030F96C5" w:rsidRPr="2AD8EC6C">
        <w:rPr>
          <w:rFonts w:ascii="Arial" w:hAnsi="Arial" w:cs="Arial"/>
          <w:sz w:val="20"/>
          <w:szCs w:val="20"/>
        </w:rPr>
        <w:t xml:space="preserve"> The KB considers a minimum coverage of </w:t>
      </w:r>
      <w:r w:rsidR="009E3DAA">
        <w:rPr>
          <w:rFonts w:ascii="Arial" w:hAnsi="Arial" w:cs="Arial"/>
          <w:sz w:val="20"/>
          <w:szCs w:val="20"/>
        </w:rPr>
        <w:t>$</w:t>
      </w:r>
      <w:r w:rsidR="030F96C5" w:rsidRPr="2AD8EC6C">
        <w:rPr>
          <w:rFonts w:ascii="Arial" w:hAnsi="Arial" w:cs="Arial"/>
          <w:sz w:val="20"/>
          <w:szCs w:val="20"/>
        </w:rPr>
        <w:t xml:space="preserve"> </w:t>
      </w:r>
      <w:r w:rsidR="2E397B9A" w:rsidRPr="2AD8EC6C">
        <w:rPr>
          <w:rFonts w:ascii="Arial" w:hAnsi="Arial" w:cs="Arial"/>
          <w:sz w:val="20"/>
          <w:szCs w:val="20"/>
        </w:rPr>
        <w:t>1.5</w:t>
      </w:r>
      <w:r w:rsidR="030F96C5" w:rsidRPr="2AD8EC6C">
        <w:rPr>
          <w:rFonts w:ascii="Arial" w:hAnsi="Arial" w:cs="Arial"/>
          <w:sz w:val="20"/>
          <w:szCs w:val="20"/>
        </w:rPr>
        <w:t xml:space="preserve">00.000 per event and a minimum coverage of </w:t>
      </w:r>
      <w:r w:rsidR="009E3DAA">
        <w:rPr>
          <w:rFonts w:ascii="Arial" w:hAnsi="Arial" w:cs="Arial"/>
          <w:sz w:val="20"/>
          <w:szCs w:val="20"/>
        </w:rPr>
        <w:t>$</w:t>
      </w:r>
      <w:r w:rsidR="030F96C5" w:rsidRPr="2AD8EC6C">
        <w:rPr>
          <w:rFonts w:ascii="Arial" w:hAnsi="Arial" w:cs="Arial"/>
          <w:sz w:val="20"/>
          <w:szCs w:val="20"/>
        </w:rPr>
        <w:t xml:space="preserve"> </w:t>
      </w:r>
      <w:r w:rsidR="0DAF32B5" w:rsidRPr="2AD8EC6C">
        <w:rPr>
          <w:rFonts w:ascii="Arial" w:hAnsi="Arial" w:cs="Arial"/>
          <w:sz w:val="20"/>
          <w:szCs w:val="20"/>
        </w:rPr>
        <w:t>3</w:t>
      </w:r>
      <w:r w:rsidR="030F96C5" w:rsidRPr="2AD8EC6C">
        <w:rPr>
          <w:rFonts w:ascii="Arial" w:hAnsi="Arial" w:cs="Arial"/>
          <w:sz w:val="20"/>
          <w:szCs w:val="20"/>
        </w:rPr>
        <w:t>.000.000 per calendar year appropriate.</w:t>
      </w:r>
    </w:p>
    <w:p w14:paraId="68568009" w14:textId="319768C3" w:rsidR="2AD8EC6C" w:rsidRDefault="2AD8EC6C" w:rsidP="2AD8EC6C">
      <w:pPr>
        <w:spacing w:line="276" w:lineRule="auto"/>
        <w:rPr>
          <w:rFonts w:ascii="Arial" w:hAnsi="Arial" w:cs="Arial"/>
          <w:sz w:val="20"/>
          <w:szCs w:val="20"/>
        </w:rPr>
      </w:pPr>
    </w:p>
    <w:p w14:paraId="0F3D31EB" w14:textId="1AA17BA1" w:rsidR="083A6C5D" w:rsidRDefault="083A6C5D" w:rsidP="2AD8EC6C">
      <w:pPr>
        <w:spacing w:line="276" w:lineRule="auto"/>
        <w:rPr>
          <w:rFonts w:ascii="Arial" w:hAnsi="Arial" w:cs="Arial"/>
          <w:sz w:val="20"/>
          <w:szCs w:val="20"/>
        </w:rPr>
      </w:pPr>
      <w:r w:rsidRPr="2AD8EC6C">
        <w:rPr>
          <w:rFonts w:ascii="Arial" w:hAnsi="Arial" w:cs="Arial"/>
          <w:sz w:val="20"/>
          <w:szCs w:val="20"/>
        </w:rPr>
        <w:t>In the case of a partnership (combination), this requirement applies to the partnership as a whole if a joint liability insurance has been effected, or individually for each member of the combination if there is no joint liability insurance.</w:t>
      </w:r>
    </w:p>
    <w:p w14:paraId="366BB39D" w14:textId="77777777" w:rsidR="00501158" w:rsidRDefault="00501158" w:rsidP="00085128">
      <w:pPr>
        <w:spacing w:line="276" w:lineRule="auto"/>
        <w:rPr>
          <w:rFonts w:ascii="Arial" w:hAnsi="Arial" w:cs="Arial"/>
          <w:sz w:val="20"/>
          <w:szCs w:val="20"/>
        </w:rPr>
      </w:pPr>
    </w:p>
    <w:p w14:paraId="283C2F79" w14:textId="69EA383C" w:rsidR="00501158" w:rsidRDefault="00501158" w:rsidP="00085128">
      <w:pPr>
        <w:spacing w:line="276" w:lineRule="auto"/>
        <w:rPr>
          <w:rFonts w:ascii="Arial" w:hAnsi="Arial" w:cs="Arial"/>
          <w:sz w:val="20"/>
          <w:szCs w:val="20"/>
        </w:rPr>
      </w:pPr>
      <w:r w:rsidRPr="00501158">
        <w:rPr>
          <w:rFonts w:ascii="Arial" w:hAnsi="Arial" w:cs="Arial"/>
          <w:sz w:val="20"/>
          <w:szCs w:val="20"/>
        </w:rPr>
        <w:t>If the Tenderer is currently not sufficiently insured for the execution of the Assignment, he must provide a written statement from his insurance company in which the insurance company declares that it will enter into the aforementioned insurance with the Tenderer prior to the awarding of the Assignment.</w:t>
      </w:r>
    </w:p>
    <w:p w14:paraId="41452456" w14:textId="77777777" w:rsidR="000765C0" w:rsidRDefault="000765C0" w:rsidP="00085128">
      <w:pPr>
        <w:spacing w:line="276" w:lineRule="auto"/>
        <w:rPr>
          <w:rFonts w:ascii="Arial" w:hAnsi="Arial" w:cs="Arial"/>
          <w:sz w:val="20"/>
          <w:szCs w:val="20"/>
        </w:rPr>
      </w:pPr>
    </w:p>
    <w:p w14:paraId="0A2E57B4" w14:textId="418D3963" w:rsidR="000765C0" w:rsidRPr="000765C0" w:rsidRDefault="000765C0" w:rsidP="000765C0">
      <w:pPr>
        <w:spacing w:line="276" w:lineRule="auto"/>
        <w:rPr>
          <w:rFonts w:ascii="Arial" w:hAnsi="Arial" w:cs="Arial"/>
          <w:sz w:val="20"/>
          <w:szCs w:val="20"/>
        </w:rPr>
      </w:pPr>
      <w:r w:rsidRPr="000765C0">
        <w:rPr>
          <w:rFonts w:ascii="Arial" w:hAnsi="Arial" w:cs="Arial"/>
          <w:sz w:val="20"/>
          <w:szCs w:val="20"/>
        </w:rPr>
        <w:t>The winning Tenderer must provide a copy of the relevant insurance policy as proof.</w:t>
      </w:r>
    </w:p>
    <w:p w14:paraId="2EE757E7" w14:textId="77777777" w:rsidR="000765C0" w:rsidRPr="000765C0" w:rsidRDefault="000765C0" w:rsidP="000765C0">
      <w:pPr>
        <w:spacing w:line="276" w:lineRule="auto"/>
        <w:rPr>
          <w:rFonts w:ascii="Arial" w:hAnsi="Arial" w:cs="Arial"/>
          <w:sz w:val="20"/>
          <w:szCs w:val="20"/>
        </w:rPr>
      </w:pPr>
      <w:r w:rsidRPr="000765C0">
        <w:rPr>
          <w:rFonts w:ascii="Arial" w:hAnsi="Arial" w:cs="Arial"/>
          <w:sz w:val="20"/>
          <w:szCs w:val="20"/>
        </w:rPr>
        <w:t>In the case of entrepreneurs deciding to submit a joint tender, the following applies:</w:t>
      </w:r>
    </w:p>
    <w:p w14:paraId="7C2405A4" w14:textId="77777777" w:rsidR="000765C0" w:rsidRPr="000765C0" w:rsidRDefault="000765C0" w:rsidP="000765C0">
      <w:pPr>
        <w:spacing w:line="276" w:lineRule="auto"/>
        <w:rPr>
          <w:rFonts w:ascii="Arial" w:hAnsi="Arial" w:cs="Arial"/>
          <w:sz w:val="20"/>
          <w:szCs w:val="20"/>
        </w:rPr>
      </w:pPr>
    </w:p>
    <w:p w14:paraId="0CF964C9" w14:textId="10A05AB0" w:rsidR="000765C0" w:rsidRPr="000765C0" w:rsidRDefault="000765C0" w:rsidP="000765C0">
      <w:pPr>
        <w:pStyle w:val="Lijstalinea"/>
        <w:numPr>
          <w:ilvl w:val="0"/>
          <w:numId w:val="25"/>
        </w:numPr>
        <w:spacing w:line="276" w:lineRule="auto"/>
        <w:rPr>
          <w:rFonts w:ascii="Arial" w:hAnsi="Arial" w:cs="Arial"/>
          <w:sz w:val="20"/>
          <w:szCs w:val="20"/>
        </w:rPr>
      </w:pPr>
      <w:r w:rsidRPr="000765C0">
        <w:rPr>
          <w:rFonts w:ascii="Arial" w:hAnsi="Arial" w:cs="Arial"/>
          <w:sz w:val="20"/>
          <w:szCs w:val="20"/>
        </w:rPr>
        <w:t>Subcontractor(s) – If the Tenderer submits as the main contractor with Subcontractor(s), only the main contractor needs to provide proof of insurance.</w:t>
      </w:r>
    </w:p>
    <w:p w14:paraId="569C1E67" w14:textId="77777777" w:rsidR="000765C0" w:rsidRPr="000765C0" w:rsidRDefault="000765C0" w:rsidP="000765C0">
      <w:pPr>
        <w:spacing w:line="276" w:lineRule="auto"/>
        <w:rPr>
          <w:rFonts w:ascii="Arial" w:hAnsi="Arial" w:cs="Arial"/>
          <w:sz w:val="20"/>
          <w:szCs w:val="20"/>
        </w:rPr>
      </w:pPr>
    </w:p>
    <w:p w14:paraId="3E4735C7" w14:textId="18022BDF" w:rsidR="000765C0" w:rsidRPr="000765C0" w:rsidRDefault="000765C0" w:rsidP="000765C0">
      <w:pPr>
        <w:pStyle w:val="Lijstalinea"/>
        <w:numPr>
          <w:ilvl w:val="0"/>
          <w:numId w:val="25"/>
        </w:numPr>
        <w:spacing w:line="276" w:lineRule="auto"/>
        <w:rPr>
          <w:rFonts w:ascii="Arial" w:hAnsi="Arial" w:cs="Arial"/>
          <w:sz w:val="20"/>
          <w:szCs w:val="20"/>
        </w:rPr>
      </w:pPr>
      <w:r w:rsidRPr="000765C0">
        <w:rPr>
          <w:rFonts w:ascii="Arial" w:hAnsi="Arial" w:cs="Arial"/>
          <w:sz w:val="20"/>
          <w:szCs w:val="20"/>
        </w:rPr>
        <w:lastRenderedPageBreak/>
        <w:t>Joint Venture – If the Tenderer submits as a Joint Venture, at least one of the members must provide proof of insurance demonstrating that the joint and several liability of the Joint Venture members in relation to the Assignment is adequately covered.</w:t>
      </w:r>
    </w:p>
    <w:p w14:paraId="4CE6DD66" w14:textId="77777777" w:rsidR="000765C0" w:rsidRPr="000765C0" w:rsidRDefault="000765C0" w:rsidP="000765C0">
      <w:pPr>
        <w:spacing w:line="276" w:lineRule="auto"/>
        <w:rPr>
          <w:rFonts w:ascii="Arial" w:hAnsi="Arial" w:cs="Arial"/>
          <w:sz w:val="20"/>
          <w:szCs w:val="20"/>
        </w:rPr>
      </w:pPr>
    </w:p>
    <w:p w14:paraId="6A2A1D42" w14:textId="317E12D3" w:rsidR="000765C0" w:rsidRPr="000765C0" w:rsidRDefault="000765C0" w:rsidP="000765C0">
      <w:pPr>
        <w:pStyle w:val="Lijstalinea"/>
        <w:numPr>
          <w:ilvl w:val="0"/>
          <w:numId w:val="25"/>
        </w:numPr>
        <w:spacing w:line="276" w:lineRule="auto"/>
        <w:rPr>
          <w:rFonts w:ascii="Arial" w:hAnsi="Arial" w:cs="Arial"/>
          <w:sz w:val="20"/>
          <w:szCs w:val="20"/>
        </w:rPr>
      </w:pPr>
      <w:r w:rsidRPr="000765C0">
        <w:rPr>
          <w:rFonts w:ascii="Arial" w:hAnsi="Arial" w:cs="Arial"/>
          <w:sz w:val="20"/>
          <w:szCs w:val="20"/>
        </w:rPr>
        <w:t>Reliance on Third Party(</w:t>
      </w:r>
      <w:proofErr w:type="spellStart"/>
      <w:r w:rsidRPr="000765C0">
        <w:rPr>
          <w:rFonts w:ascii="Arial" w:hAnsi="Arial" w:cs="Arial"/>
          <w:sz w:val="20"/>
          <w:szCs w:val="20"/>
        </w:rPr>
        <w:t>ies</w:t>
      </w:r>
      <w:proofErr w:type="spellEnd"/>
      <w:r w:rsidRPr="000765C0">
        <w:rPr>
          <w:rFonts w:ascii="Arial" w:hAnsi="Arial" w:cs="Arial"/>
          <w:sz w:val="20"/>
          <w:szCs w:val="20"/>
        </w:rPr>
        <w:t>) – If the Tenderer relies on a Third Party(</w:t>
      </w:r>
      <w:proofErr w:type="spellStart"/>
      <w:r w:rsidRPr="000765C0">
        <w:rPr>
          <w:rFonts w:ascii="Arial" w:hAnsi="Arial" w:cs="Arial"/>
          <w:sz w:val="20"/>
          <w:szCs w:val="20"/>
        </w:rPr>
        <w:t>ies</w:t>
      </w:r>
      <w:proofErr w:type="spellEnd"/>
      <w:r w:rsidRPr="000765C0">
        <w:rPr>
          <w:rFonts w:ascii="Arial" w:hAnsi="Arial" w:cs="Arial"/>
          <w:sz w:val="20"/>
          <w:szCs w:val="20"/>
        </w:rPr>
        <w:t>) to meet the required insurance against liability risks, the Tenderer must provide proof of this.</w:t>
      </w:r>
    </w:p>
    <w:p w14:paraId="3FC605AF" w14:textId="77777777" w:rsidR="000D4BB8" w:rsidRPr="00C36B01" w:rsidRDefault="000D4BB8" w:rsidP="00085128">
      <w:pPr>
        <w:spacing w:line="276" w:lineRule="auto"/>
        <w:rPr>
          <w:rFonts w:ascii="Arial" w:hAnsi="Arial" w:cs="Arial"/>
          <w:sz w:val="20"/>
          <w:szCs w:val="20"/>
        </w:rPr>
      </w:pPr>
    </w:p>
    <w:p w14:paraId="2AD4E23E" w14:textId="77777777" w:rsidR="000D4BB8" w:rsidRPr="00C36B01" w:rsidRDefault="000D4BB8" w:rsidP="00085128">
      <w:pPr>
        <w:spacing w:line="276" w:lineRule="auto"/>
        <w:rPr>
          <w:rFonts w:ascii="Arial" w:hAnsi="Arial" w:cs="Arial"/>
          <w:i/>
          <w:sz w:val="20"/>
          <w:szCs w:val="20"/>
          <w:u w:val="single"/>
        </w:rPr>
      </w:pPr>
      <w:r w:rsidRPr="00C36B01">
        <w:rPr>
          <w:rFonts w:ascii="Arial" w:hAnsi="Arial" w:cs="Arial"/>
          <w:i/>
          <w:sz w:val="20"/>
          <w:szCs w:val="20"/>
          <w:u w:val="single"/>
        </w:rPr>
        <w:t>We can have the supplied financial data audited</w:t>
      </w:r>
    </w:p>
    <w:p w14:paraId="43F82BEE" w14:textId="77777777" w:rsidR="00115E89" w:rsidRPr="00C36B01" w:rsidRDefault="000F5707" w:rsidP="00085128">
      <w:pPr>
        <w:spacing w:line="276" w:lineRule="auto"/>
        <w:rPr>
          <w:rFonts w:ascii="Arial" w:hAnsi="Arial" w:cs="Arial"/>
          <w:sz w:val="20"/>
          <w:szCs w:val="20"/>
        </w:rPr>
      </w:pPr>
      <w:r w:rsidRPr="00C36B01">
        <w:rPr>
          <w:rFonts w:ascii="Arial" w:hAnsi="Arial" w:cs="Arial"/>
          <w:sz w:val="20"/>
          <w:szCs w:val="20"/>
        </w:rPr>
        <w:t xml:space="preserve">This audit shows whether what is stated in the ESPD (Annex 6 - ESPD) is true. We can hire a firm for this purpose. </w:t>
      </w:r>
    </w:p>
    <w:p w14:paraId="77A33666" w14:textId="71E8D370" w:rsidR="00B14B26" w:rsidRPr="00C36B01" w:rsidRDefault="00B14B26" w:rsidP="491A79AA">
      <w:pPr>
        <w:widowControl w:val="0"/>
        <w:overflowPunct w:val="0"/>
        <w:autoSpaceDE w:val="0"/>
        <w:autoSpaceDN w:val="0"/>
        <w:adjustRightInd w:val="0"/>
        <w:spacing w:line="276" w:lineRule="auto"/>
        <w:textAlignment w:val="baseline"/>
        <w:rPr>
          <w:rFonts w:ascii="Arial" w:hAnsi="Arial" w:cs="Arial"/>
          <w:sz w:val="20"/>
          <w:szCs w:val="20"/>
        </w:rPr>
      </w:pPr>
    </w:p>
    <w:p w14:paraId="42C34DA0" w14:textId="747DDC14" w:rsidR="00B14B26" w:rsidRPr="00C36B01" w:rsidRDefault="087728B3" w:rsidP="491A79AA">
      <w:pPr>
        <w:widowControl w:val="0"/>
        <w:overflowPunct w:val="0"/>
        <w:autoSpaceDE w:val="0"/>
        <w:autoSpaceDN w:val="0"/>
        <w:adjustRightInd w:val="0"/>
        <w:spacing w:line="276" w:lineRule="auto"/>
        <w:textAlignment w:val="baseline"/>
        <w:rPr>
          <w:rFonts w:ascii="Arial" w:hAnsi="Arial" w:cs="Arial"/>
          <w:b/>
          <w:bCs/>
          <w:sz w:val="20"/>
          <w:szCs w:val="20"/>
        </w:rPr>
      </w:pPr>
      <w:r w:rsidRPr="491A79AA">
        <w:rPr>
          <w:rFonts w:ascii="Arial" w:hAnsi="Arial" w:cs="Arial"/>
          <w:b/>
          <w:bCs/>
          <w:sz w:val="20"/>
          <w:szCs w:val="20"/>
        </w:rPr>
        <w:t>Quality assurance</w:t>
      </w:r>
    </w:p>
    <w:p w14:paraId="276276C4" w14:textId="4C5C6C0F" w:rsidR="00B14B26" w:rsidRPr="00C36B01" w:rsidRDefault="70EB26C1" w:rsidP="491A79AA">
      <w:pPr>
        <w:widowControl w:val="0"/>
        <w:overflowPunct w:val="0"/>
        <w:autoSpaceDE w:val="0"/>
        <w:autoSpaceDN w:val="0"/>
        <w:adjustRightInd w:val="0"/>
        <w:spacing w:line="276" w:lineRule="auto"/>
        <w:ind w:left="6" w:hanging="6"/>
        <w:textAlignment w:val="baseline"/>
        <w:rPr>
          <w:rFonts w:ascii="Arial" w:hAnsi="Arial" w:cs="Arial"/>
          <w:i/>
          <w:iCs/>
          <w:sz w:val="20"/>
          <w:szCs w:val="20"/>
          <w:u w:val="single"/>
        </w:rPr>
      </w:pPr>
      <w:r w:rsidRPr="2AD8EC6C">
        <w:rPr>
          <w:rFonts w:ascii="Arial" w:hAnsi="Arial" w:cs="Arial"/>
          <w:i/>
          <w:iCs/>
          <w:sz w:val="20"/>
          <w:szCs w:val="20"/>
          <w:u w:val="single"/>
        </w:rPr>
        <w:t>The Tenderer has the right certification to guarantee the quality</w:t>
      </w:r>
    </w:p>
    <w:p w14:paraId="6B87E5E7" w14:textId="04040E81" w:rsidR="00B14B26" w:rsidRPr="00C36B01" w:rsidRDefault="70EB26C1" w:rsidP="00D55C22">
      <w:pPr>
        <w:widowControl w:val="0"/>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By submitting a tender, the tenderer declares that their quality assurance system complies with the European NEN/ISO 9001:2015 series of standards or an equivalent quality assurance system.</w:t>
      </w:r>
      <w:r w:rsidR="00D55C22">
        <w:rPr>
          <w:rFonts w:ascii="Arial" w:hAnsi="Arial" w:cs="Arial"/>
          <w:sz w:val="20"/>
          <w:szCs w:val="20"/>
        </w:rPr>
        <w:t xml:space="preserve"> The </w:t>
      </w:r>
      <w:r w:rsidR="0069761E" w:rsidRPr="2AD8EC6C">
        <w:rPr>
          <w:rFonts w:ascii="Arial" w:hAnsi="Arial" w:cs="Arial"/>
          <w:sz w:val="20"/>
          <w:szCs w:val="20"/>
        </w:rPr>
        <w:t>Tenderer</w:t>
      </w:r>
      <w:r w:rsidR="10EDDA99" w:rsidRPr="2AD8EC6C">
        <w:rPr>
          <w:rFonts w:ascii="Arial" w:hAnsi="Arial" w:cs="Arial"/>
          <w:sz w:val="20"/>
          <w:szCs w:val="20"/>
        </w:rPr>
        <w:t xml:space="preserve"> must provide a</w:t>
      </w:r>
      <w:r w:rsidRPr="2AD8EC6C">
        <w:rPr>
          <w:rFonts w:ascii="Arial" w:hAnsi="Arial" w:cs="Arial"/>
          <w:sz w:val="20"/>
          <w:szCs w:val="20"/>
        </w:rPr>
        <w:t xml:space="preserve"> copy of the most recent, valid quality certificate stating the year of introduction and expiration, issued by a certified body as referred to in Section 2.96 of the Public Procurement Act 2012</w:t>
      </w:r>
      <w:r w:rsidR="00D55C22">
        <w:rPr>
          <w:rFonts w:ascii="Arial" w:hAnsi="Arial" w:cs="Arial"/>
          <w:sz w:val="20"/>
          <w:szCs w:val="20"/>
        </w:rPr>
        <w:t xml:space="preserve"> when submitting the Tender</w:t>
      </w:r>
      <w:r w:rsidRPr="2AD8EC6C">
        <w:rPr>
          <w:rFonts w:ascii="Arial" w:hAnsi="Arial" w:cs="Arial"/>
          <w:sz w:val="20"/>
          <w:szCs w:val="20"/>
        </w:rPr>
        <w:t xml:space="preserve">, or; </w:t>
      </w:r>
    </w:p>
    <w:p w14:paraId="2A93D55F" w14:textId="64952FA4" w:rsidR="00B14B26" w:rsidRPr="00C36B01" w:rsidRDefault="00B14B26" w:rsidP="491A79AA">
      <w:pPr>
        <w:widowControl w:val="0"/>
        <w:overflowPunct w:val="0"/>
        <w:autoSpaceDE w:val="0"/>
        <w:autoSpaceDN w:val="0"/>
        <w:adjustRightInd w:val="0"/>
        <w:spacing w:line="276" w:lineRule="auto"/>
        <w:textAlignment w:val="baseline"/>
        <w:rPr>
          <w:rFonts w:ascii="Arial" w:hAnsi="Arial" w:cs="Arial"/>
          <w:sz w:val="20"/>
          <w:szCs w:val="20"/>
        </w:rPr>
      </w:pPr>
    </w:p>
    <w:p w14:paraId="314D1A7B" w14:textId="3DF4B1AD" w:rsidR="00B14B26" w:rsidRPr="00C36B01" w:rsidRDefault="087728B3" w:rsidP="491A79AA">
      <w:pPr>
        <w:widowControl w:val="0"/>
        <w:overflowPunct w:val="0"/>
        <w:autoSpaceDE w:val="0"/>
        <w:autoSpaceDN w:val="0"/>
        <w:adjustRightInd w:val="0"/>
        <w:spacing w:line="276" w:lineRule="auto"/>
        <w:textAlignment w:val="baseline"/>
        <w:rPr>
          <w:rFonts w:ascii="Arial" w:hAnsi="Arial" w:cs="Arial"/>
          <w:sz w:val="20"/>
          <w:szCs w:val="20"/>
        </w:rPr>
      </w:pPr>
      <w:r w:rsidRPr="491A79AA">
        <w:rPr>
          <w:rFonts w:ascii="Arial" w:hAnsi="Arial" w:cs="Arial"/>
          <w:sz w:val="20"/>
          <w:szCs w:val="20"/>
        </w:rPr>
        <w:t xml:space="preserve">• If the tenderer has an equivalent certified quality assurance system, based on a standard other than NEN/ISO 9001:2015: A copy of the certificate issued by the certified body as referred to in Section 2.96 of the Public Procurement Act and substantiated explanatory notes detailing the points on which and the degree to which the system corresponds to and/or differs from the applicable NEN/ISO 9001:2015 system. These explanatory notes must cover the following subjects: - vision on quality assurance; - quality assurance systems; - procedure for handling anomalies; - procedure for handling complaints; - method of evaluation or self-evaluation and improvement measures; - a declaration that the management endorses and verifies this description and working method; - description of the quality assurance measures. </w:t>
      </w:r>
    </w:p>
    <w:p w14:paraId="60ACFC32" w14:textId="22A8F57D" w:rsidR="00B14B26" w:rsidRPr="00C36B01" w:rsidRDefault="00B14B26" w:rsidP="2AD8EC6C">
      <w:pPr>
        <w:widowControl w:val="0"/>
        <w:overflowPunct w:val="0"/>
        <w:autoSpaceDE w:val="0"/>
        <w:autoSpaceDN w:val="0"/>
        <w:adjustRightInd w:val="0"/>
        <w:spacing w:line="276" w:lineRule="auto"/>
        <w:textAlignment w:val="baseline"/>
        <w:rPr>
          <w:rFonts w:ascii="Arial" w:hAnsi="Arial" w:cs="Arial"/>
          <w:sz w:val="20"/>
          <w:szCs w:val="20"/>
        </w:rPr>
      </w:pPr>
    </w:p>
    <w:p w14:paraId="42597BCB" w14:textId="77777777" w:rsidR="00B14B26" w:rsidRPr="00C36B01" w:rsidRDefault="3B1F84FF" w:rsidP="2AD8EC6C">
      <w:pPr>
        <w:widowControl w:val="0"/>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In the case of entrepreneurs deciding to submit a joint tender, the following applies:</w:t>
      </w:r>
    </w:p>
    <w:p w14:paraId="29401F03" w14:textId="77777777" w:rsidR="00B14B26" w:rsidRPr="00C36B01" w:rsidRDefault="00B14B26" w:rsidP="2AD8EC6C">
      <w:pPr>
        <w:widowControl w:val="0"/>
        <w:overflowPunct w:val="0"/>
        <w:autoSpaceDE w:val="0"/>
        <w:autoSpaceDN w:val="0"/>
        <w:adjustRightInd w:val="0"/>
        <w:spacing w:line="276" w:lineRule="auto"/>
        <w:textAlignment w:val="baseline"/>
        <w:rPr>
          <w:rFonts w:ascii="Arial" w:hAnsi="Arial" w:cs="Arial"/>
          <w:sz w:val="20"/>
          <w:szCs w:val="20"/>
        </w:rPr>
      </w:pPr>
    </w:p>
    <w:p w14:paraId="1BAECE03" w14:textId="6CD5330D" w:rsidR="00B14B26" w:rsidRPr="00C36B01" w:rsidRDefault="3B1F84FF" w:rsidP="2AD8EC6C">
      <w:pPr>
        <w:pStyle w:val="Lijstalinea"/>
        <w:widowControl w:val="0"/>
        <w:numPr>
          <w:ilvl w:val="0"/>
          <w:numId w:val="25"/>
        </w:numPr>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 xml:space="preserve">Subcontractor(s) – If the Tenderer submits as the main contractor with Subcontractor(s), the Tenderer as well as the Subcontractor(s) must </w:t>
      </w:r>
      <w:r w:rsidR="620B8D54" w:rsidRPr="2AD8EC6C">
        <w:rPr>
          <w:rFonts w:ascii="Arial" w:hAnsi="Arial" w:cs="Arial"/>
          <w:sz w:val="20"/>
          <w:szCs w:val="20"/>
        </w:rPr>
        <w:t>provide proof of the quality guarantee</w:t>
      </w:r>
      <w:r w:rsidRPr="2AD8EC6C">
        <w:rPr>
          <w:rFonts w:ascii="Arial" w:hAnsi="Arial" w:cs="Arial"/>
          <w:sz w:val="20"/>
          <w:szCs w:val="20"/>
        </w:rPr>
        <w:t>.</w:t>
      </w:r>
    </w:p>
    <w:p w14:paraId="70FFD742" w14:textId="77777777" w:rsidR="00B14B26" w:rsidRPr="00C36B01" w:rsidRDefault="00B14B26" w:rsidP="2AD8EC6C">
      <w:pPr>
        <w:widowControl w:val="0"/>
        <w:overflowPunct w:val="0"/>
        <w:autoSpaceDE w:val="0"/>
        <w:autoSpaceDN w:val="0"/>
        <w:adjustRightInd w:val="0"/>
        <w:spacing w:line="276" w:lineRule="auto"/>
        <w:textAlignment w:val="baseline"/>
        <w:rPr>
          <w:rFonts w:ascii="Arial" w:hAnsi="Arial" w:cs="Arial"/>
          <w:sz w:val="20"/>
          <w:szCs w:val="20"/>
        </w:rPr>
      </w:pPr>
    </w:p>
    <w:p w14:paraId="62D8A9C9" w14:textId="526C7874" w:rsidR="00B14B26" w:rsidRPr="00C36B01" w:rsidRDefault="3B1F84FF" w:rsidP="2AD8EC6C">
      <w:pPr>
        <w:pStyle w:val="Lijstalinea"/>
        <w:widowControl w:val="0"/>
        <w:numPr>
          <w:ilvl w:val="0"/>
          <w:numId w:val="25"/>
        </w:numPr>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Joint Venture – If the Tenderer submits as a Joint Venture, a</w:t>
      </w:r>
      <w:r w:rsidR="290FEEC9" w:rsidRPr="2AD8EC6C">
        <w:rPr>
          <w:rFonts w:ascii="Arial" w:hAnsi="Arial" w:cs="Arial"/>
          <w:sz w:val="20"/>
          <w:szCs w:val="20"/>
        </w:rPr>
        <w:t xml:space="preserve">ll members must provide proof of the quality guarantee. </w:t>
      </w:r>
      <w:r w:rsidRPr="2AD8EC6C">
        <w:rPr>
          <w:rFonts w:ascii="Arial" w:hAnsi="Arial" w:cs="Arial"/>
          <w:sz w:val="20"/>
          <w:szCs w:val="20"/>
        </w:rPr>
        <w:t xml:space="preserve"> </w:t>
      </w:r>
    </w:p>
    <w:p w14:paraId="2C430168" w14:textId="2361FD93" w:rsidR="00B14B26" w:rsidRPr="00C36B01" w:rsidRDefault="00B14B26" w:rsidP="2AD8EC6C">
      <w:pPr>
        <w:pStyle w:val="Lijstalinea"/>
        <w:widowControl w:val="0"/>
        <w:overflowPunct w:val="0"/>
        <w:autoSpaceDE w:val="0"/>
        <w:autoSpaceDN w:val="0"/>
        <w:adjustRightInd w:val="0"/>
        <w:spacing w:line="276" w:lineRule="auto"/>
        <w:textAlignment w:val="baseline"/>
        <w:rPr>
          <w:rFonts w:ascii="Arial" w:hAnsi="Arial" w:cs="Arial"/>
          <w:sz w:val="20"/>
          <w:szCs w:val="20"/>
        </w:rPr>
      </w:pPr>
    </w:p>
    <w:p w14:paraId="045954B5" w14:textId="5E3C606B" w:rsidR="00B14B26" w:rsidRPr="00C36B01" w:rsidRDefault="3B1F84FF" w:rsidP="2AD8EC6C">
      <w:pPr>
        <w:pStyle w:val="Lijstalinea"/>
        <w:widowControl w:val="0"/>
        <w:numPr>
          <w:ilvl w:val="0"/>
          <w:numId w:val="25"/>
        </w:numPr>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Reliance on Third Party(</w:t>
      </w:r>
      <w:proofErr w:type="spellStart"/>
      <w:r w:rsidRPr="2AD8EC6C">
        <w:rPr>
          <w:rFonts w:ascii="Arial" w:hAnsi="Arial" w:cs="Arial"/>
          <w:sz w:val="20"/>
          <w:szCs w:val="20"/>
        </w:rPr>
        <w:t>ies</w:t>
      </w:r>
      <w:proofErr w:type="spellEnd"/>
      <w:r w:rsidRPr="2AD8EC6C">
        <w:rPr>
          <w:rFonts w:ascii="Arial" w:hAnsi="Arial" w:cs="Arial"/>
          <w:sz w:val="20"/>
          <w:szCs w:val="20"/>
        </w:rPr>
        <w:t xml:space="preserve">) – </w:t>
      </w:r>
      <w:r w:rsidR="2D075FEE" w:rsidRPr="2AD8EC6C">
        <w:rPr>
          <w:rFonts w:ascii="Arial" w:hAnsi="Arial" w:cs="Arial"/>
          <w:sz w:val="20"/>
          <w:szCs w:val="20"/>
        </w:rPr>
        <w:t>It is not possible to rely on a third party for this Eligibility Requirement, as the quality assurance applies to one's own business operations. Therefore, it is impossible to rely on the quality guarantee of another company.</w:t>
      </w:r>
    </w:p>
    <w:p w14:paraId="69F2E9D3" w14:textId="4395B92A" w:rsidR="00B14B26" w:rsidRPr="00C36B01" w:rsidRDefault="00B14B26" w:rsidP="2AD8EC6C">
      <w:pPr>
        <w:widowControl w:val="0"/>
        <w:overflowPunct w:val="0"/>
        <w:autoSpaceDE w:val="0"/>
        <w:autoSpaceDN w:val="0"/>
        <w:adjustRightInd w:val="0"/>
        <w:spacing w:line="276" w:lineRule="auto"/>
        <w:textAlignment w:val="baseline"/>
        <w:rPr>
          <w:rFonts w:ascii="Arial" w:hAnsi="Arial" w:cs="Arial"/>
          <w:sz w:val="20"/>
          <w:szCs w:val="20"/>
        </w:rPr>
      </w:pPr>
    </w:p>
    <w:p w14:paraId="789169A7" w14:textId="44C9542C"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b/>
          <w:bCs/>
          <w:sz w:val="20"/>
          <w:szCs w:val="20"/>
        </w:rPr>
      </w:pPr>
      <w:r>
        <w:rPr>
          <w:rFonts w:ascii="Arial" w:hAnsi="Arial" w:cs="Arial"/>
          <w:b/>
          <w:bCs/>
          <w:sz w:val="20"/>
          <w:szCs w:val="20"/>
        </w:rPr>
        <w:t>Security</w:t>
      </w:r>
      <w:r w:rsidRPr="491A79AA">
        <w:rPr>
          <w:rFonts w:ascii="Arial" w:hAnsi="Arial" w:cs="Arial"/>
          <w:b/>
          <w:bCs/>
          <w:sz w:val="20"/>
          <w:szCs w:val="20"/>
        </w:rPr>
        <w:t xml:space="preserve"> assurance</w:t>
      </w:r>
    </w:p>
    <w:p w14:paraId="0D3A807E" w14:textId="77777777" w:rsidR="00C3564D" w:rsidRPr="00C36B01" w:rsidRDefault="00C3564D" w:rsidP="00C3564D">
      <w:pPr>
        <w:widowControl w:val="0"/>
        <w:overflowPunct w:val="0"/>
        <w:autoSpaceDE w:val="0"/>
        <w:autoSpaceDN w:val="0"/>
        <w:adjustRightInd w:val="0"/>
        <w:spacing w:line="276" w:lineRule="auto"/>
        <w:ind w:left="6" w:hanging="6"/>
        <w:textAlignment w:val="baseline"/>
        <w:rPr>
          <w:rFonts w:ascii="Arial" w:hAnsi="Arial" w:cs="Arial"/>
          <w:i/>
          <w:iCs/>
          <w:sz w:val="20"/>
          <w:szCs w:val="20"/>
          <w:u w:val="single"/>
        </w:rPr>
      </w:pPr>
      <w:r w:rsidRPr="2AD8EC6C">
        <w:rPr>
          <w:rFonts w:ascii="Arial" w:hAnsi="Arial" w:cs="Arial"/>
          <w:i/>
          <w:iCs/>
          <w:sz w:val="20"/>
          <w:szCs w:val="20"/>
          <w:u w:val="single"/>
        </w:rPr>
        <w:t>The Tenderer has the right certification to guarantee the quality</w:t>
      </w:r>
    </w:p>
    <w:p w14:paraId="18601BB2" w14:textId="1FCDE0C3"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 xml:space="preserve">By submitting a tender, the tenderer declares that their </w:t>
      </w:r>
      <w:r w:rsidR="00BB5E97" w:rsidRPr="00BB5E97">
        <w:rPr>
          <w:rFonts w:ascii="Arial" w:hAnsi="Arial" w:cs="Arial"/>
          <w:sz w:val="20"/>
          <w:szCs w:val="20"/>
        </w:rPr>
        <w:t>information security</w:t>
      </w:r>
      <w:r w:rsidR="00BB5E97">
        <w:rPr>
          <w:rFonts w:ascii="Arial" w:hAnsi="Arial" w:cs="Arial"/>
          <w:sz w:val="20"/>
          <w:szCs w:val="20"/>
        </w:rPr>
        <w:t xml:space="preserve"> </w:t>
      </w:r>
      <w:r w:rsidRPr="2AD8EC6C">
        <w:rPr>
          <w:rFonts w:ascii="Arial" w:hAnsi="Arial" w:cs="Arial"/>
          <w:sz w:val="20"/>
          <w:szCs w:val="20"/>
        </w:rPr>
        <w:t xml:space="preserve">system complies with the European NEN/ISO </w:t>
      </w:r>
      <w:r>
        <w:rPr>
          <w:rFonts w:ascii="Arial" w:hAnsi="Arial" w:cs="Arial"/>
          <w:sz w:val="20"/>
          <w:szCs w:val="20"/>
        </w:rPr>
        <w:t>27</w:t>
      </w:r>
      <w:r w:rsidRPr="2AD8EC6C">
        <w:rPr>
          <w:rFonts w:ascii="Arial" w:hAnsi="Arial" w:cs="Arial"/>
          <w:sz w:val="20"/>
          <w:szCs w:val="20"/>
        </w:rPr>
        <w:t>001:2015 series of standards or an equivalent quality assurance system.</w:t>
      </w:r>
      <w:r>
        <w:rPr>
          <w:rFonts w:ascii="Arial" w:hAnsi="Arial" w:cs="Arial"/>
          <w:sz w:val="20"/>
          <w:szCs w:val="20"/>
        </w:rPr>
        <w:t xml:space="preserve"> The </w:t>
      </w:r>
      <w:r w:rsidRPr="2AD8EC6C">
        <w:rPr>
          <w:rFonts w:ascii="Arial" w:hAnsi="Arial" w:cs="Arial"/>
          <w:sz w:val="20"/>
          <w:szCs w:val="20"/>
        </w:rPr>
        <w:t>Tenderer must provide a copy of the most recent, valid quality certificate stating the year of introduction and expiration, issued by a certified body as referred to in Section 2.96 of the Public Procurement Act 2012</w:t>
      </w:r>
      <w:r>
        <w:rPr>
          <w:rFonts w:ascii="Arial" w:hAnsi="Arial" w:cs="Arial"/>
          <w:sz w:val="20"/>
          <w:szCs w:val="20"/>
        </w:rPr>
        <w:t xml:space="preserve"> when submitting the Tender</w:t>
      </w:r>
      <w:r w:rsidRPr="2AD8EC6C">
        <w:rPr>
          <w:rFonts w:ascii="Arial" w:hAnsi="Arial" w:cs="Arial"/>
          <w:sz w:val="20"/>
          <w:szCs w:val="20"/>
        </w:rPr>
        <w:t xml:space="preserve">, or; </w:t>
      </w:r>
    </w:p>
    <w:p w14:paraId="3A133ECD" w14:textId="77777777"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sz w:val="20"/>
          <w:szCs w:val="20"/>
        </w:rPr>
      </w:pPr>
    </w:p>
    <w:p w14:paraId="0F5D0EB9" w14:textId="0C0C31F6"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sz w:val="20"/>
          <w:szCs w:val="20"/>
        </w:rPr>
      </w:pPr>
      <w:r w:rsidRPr="491A79AA">
        <w:rPr>
          <w:rFonts w:ascii="Arial" w:hAnsi="Arial" w:cs="Arial"/>
          <w:sz w:val="20"/>
          <w:szCs w:val="20"/>
        </w:rPr>
        <w:t xml:space="preserve">• If the tenderer has an equivalent certified quality assurance system, based on a standard other than NEN/ISO </w:t>
      </w:r>
      <w:r w:rsidR="00BB5E97">
        <w:rPr>
          <w:rFonts w:ascii="Arial" w:hAnsi="Arial" w:cs="Arial"/>
          <w:sz w:val="20"/>
          <w:szCs w:val="20"/>
        </w:rPr>
        <w:t>27</w:t>
      </w:r>
      <w:r w:rsidRPr="491A79AA">
        <w:rPr>
          <w:rFonts w:ascii="Arial" w:hAnsi="Arial" w:cs="Arial"/>
          <w:sz w:val="20"/>
          <w:szCs w:val="20"/>
        </w:rPr>
        <w:t xml:space="preserve">001:2015: A copy of the certificate issued by the certified body as referred to in Section 2.96 of the Public Procurement Act and substantiated explanatory notes detailing the points on which </w:t>
      </w:r>
      <w:r w:rsidRPr="491A79AA">
        <w:rPr>
          <w:rFonts w:ascii="Arial" w:hAnsi="Arial" w:cs="Arial"/>
          <w:sz w:val="20"/>
          <w:szCs w:val="20"/>
        </w:rPr>
        <w:lastRenderedPageBreak/>
        <w:t xml:space="preserve">and the degree to which the system corresponds to and/or differs from the applicable NEN/ISO </w:t>
      </w:r>
      <w:r w:rsidR="00BB5E97">
        <w:rPr>
          <w:rFonts w:ascii="Arial" w:hAnsi="Arial" w:cs="Arial"/>
          <w:sz w:val="20"/>
          <w:szCs w:val="20"/>
        </w:rPr>
        <w:t>27</w:t>
      </w:r>
      <w:r w:rsidRPr="491A79AA">
        <w:rPr>
          <w:rFonts w:ascii="Arial" w:hAnsi="Arial" w:cs="Arial"/>
          <w:sz w:val="20"/>
          <w:szCs w:val="20"/>
        </w:rPr>
        <w:t xml:space="preserve">001:2015 system. These explanatory notes must cover the following subjects: - vision on </w:t>
      </w:r>
      <w:r w:rsidR="00BB5E97">
        <w:rPr>
          <w:rFonts w:ascii="Arial" w:hAnsi="Arial" w:cs="Arial"/>
          <w:sz w:val="20"/>
          <w:szCs w:val="20"/>
        </w:rPr>
        <w:t>information security as</w:t>
      </w:r>
      <w:r w:rsidRPr="491A79AA">
        <w:rPr>
          <w:rFonts w:ascii="Arial" w:hAnsi="Arial" w:cs="Arial"/>
          <w:sz w:val="20"/>
          <w:szCs w:val="20"/>
        </w:rPr>
        <w:t xml:space="preserve">surance; - </w:t>
      </w:r>
      <w:r w:rsidR="00EA1176">
        <w:rPr>
          <w:rFonts w:ascii="Arial" w:hAnsi="Arial" w:cs="Arial"/>
          <w:sz w:val="20"/>
          <w:szCs w:val="20"/>
        </w:rPr>
        <w:t>information</w:t>
      </w:r>
      <w:r w:rsidRPr="491A79AA">
        <w:rPr>
          <w:rFonts w:ascii="Arial" w:hAnsi="Arial" w:cs="Arial"/>
          <w:sz w:val="20"/>
          <w:szCs w:val="20"/>
        </w:rPr>
        <w:t xml:space="preserve"> assurance systems; - procedure for handling anomalies; - procedure for handling complaints; - method of evaluation or self-evaluation and improvement measures; - a declaration that the management endorses and verifies this description and working method; - description of the </w:t>
      </w:r>
      <w:r w:rsidR="00EA1176">
        <w:rPr>
          <w:rFonts w:ascii="Arial" w:hAnsi="Arial" w:cs="Arial"/>
          <w:sz w:val="20"/>
          <w:szCs w:val="20"/>
        </w:rPr>
        <w:t>information security</w:t>
      </w:r>
      <w:r w:rsidRPr="491A79AA">
        <w:rPr>
          <w:rFonts w:ascii="Arial" w:hAnsi="Arial" w:cs="Arial"/>
          <w:sz w:val="20"/>
          <w:szCs w:val="20"/>
        </w:rPr>
        <w:t xml:space="preserve"> assurance measures. </w:t>
      </w:r>
    </w:p>
    <w:p w14:paraId="000A974B" w14:textId="77777777"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sz w:val="20"/>
          <w:szCs w:val="20"/>
        </w:rPr>
      </w:pPr>
    </w:p>
    <w:p w14:paraId="315AC1AF" w14:textId="77777777"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In the case of entrepreneurs deciding to submit a joint tender, the following applies:</w:t>
      </w:r>
    </w:p>
    <w:p w14:paraId="01C51B37" w14:textId="77777777"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sz w:val="20"/>
          <w:szCs w:val="20"/>
        </w:rPr>
      </w:pPr>
    </w:p>
    <w:p w14:paraId="01B1B66C" w14:textId="0C4ECF02" w:rsidR="00C3564D" w:rsidRPr="00C36B01" w:rsidRDefault="00C3564D" w:rsidP="00C3564D">
      <w:pPr>
        <w:pStyle w:val="Lijstalinea"/>
        <w:widowControl w:val="0"/>
        <w:numPr>
          <w:ilvl w:val="0"/>
          <w:numId w:val="25"/>
        </w:numPr>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 xml:space="preserve">Subcontractor(s) – If the Tenderer submits as the main contractor with Subcontractor(s), the Tenderer as well as the Subcontractor(s) must provide proof of the </w:t>
      </w:r>
      <w:r w:rsidR="00EA1176">
        <w:rPr>
          <w:rFonts w:ascii="Arial" w:hAnsi="Arial" w:cs="Arial"/>
          <w:sz w:val="20"/>
          <w:szCs w:val="20"/>
        </w:rPr>
        <w:t>information security</w:t>
      </w:r>
      <w:r w:rsidRPr="2AD8EC6C">
        <w:rPr>
          <w:rFonts w:ascii="Arial" w:hAnsi="Arial" w:cs="Arial"/>
          <w:sz w:val="20"/>
          <w:szCs w:val="20"/>
        </w:rPr>
        <w:t xml:space="preserve"> guarantee.</w:t>
      </w:r>
    </w:p>
    <w:p w14:paraId="19AFEB83" w14:textId="77777777" w:rsidR="00C3564D" w:rsidRPr="00C36B01" w:rsidRDefault="00C3564D" w:rsidP="00C3564D">
      <w:pPr>
        <w:widowControl w:val="0"/>
        <w:overflowPunct w:val="0"/>
        <w:autoSpaceDE w:val="0"/>
        <w:autoSpaceDN w:val="0"/>
        <w:adjustRightInd w:val="0"/>
        <w:spacing w:line="276" w:lineRule="auto"/>
        <w:textAlignment w:val="baseline"/>
        <w:rPr>
          <w:rFonts w:ascii="Arial" w:hAnsi="Arial" w:cs="Arial"/>
          <w:sz w:val="20"/>
          <w:szCs w:val="20"/>
        </w:rPr>
      </w:pPr>
    </w:p>
    <w:p w14:paraId="0CEAB364" w14:textId="3FC3AEAC" w:rsidR="00C3564D" w:rsidRPr="00C36B01" w:rsidRDefault="00C3564D" w:rsidP="00C3564D">
      <w:pPr>
        <w:pStyle w:val="Lijstalinea"/>
        <w:widowControl w:val="0"/>
        <w:numPr>
          <w:ilvl w:val="0"/>
          <w:numId w:val="25"/>
        </w:numPr>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 xml:space="preserve">Joint Venture – If the Tenderer submits as a Joint Venture, all members must provide proof of the </w:t>
      </w:r>
      <w:r w:rsidR="00EA1176">
        <w:rPr>
          <w:rFonts w:ascii="Arial" w:hAnsi="Arial" w:cs="Arial"/>
          <w:sz w:val="20"/>
          <w:szCs w:val="20"/>
        </w:rPr>
        <w:t>information security</w:t>
      </w:r>
      <w:r w:rsidRPr="2AD8EC6C">
        <w:rPr>
          <w:rFonts w:ascii="Arial" w:hAnsi="Arial" w:cs="Arial"/>
          <w:sz w:val="20"/>
          <w:szCs w:val="20"/>
        </w:rPr>
        <w:t xml:space="preserve"> guarantee.  </w:t>
      </w:r>
    </w:p>
    <w:p w14:paraId="22F0B507" w14:textId="77777777" w:rsidR="00C3564D" w:rsidRPr="00C36B01" w:rsidRDefault="00C3564D" w:rsidP="00C3564D">
      <w:pPr>
        <w:pStyle w:val="Lijstalinea"/>
        <w:widowControl w:val="0"/>
        <w:overflowPunct w:val="0"/>
        <w:autoSpaceDE w:val="0"/>
        <w:autoSpaceDN w:val="0"/>
        <w:adjustRightInd w:val="0"/>
        <w:spacing w:line="276" w:lineRule="auto"/>
        <w:textAlignment w:val="baseline"/>
        <w:rPr>
          <w:rFonts w:ascii="Arial" w:hAnsi="Arial" w:cs="Arial"/>
          <w:sz w:val="20"/>
          <w:szCs w:val="20"/>
        </w:rPr>
      </w:pPr>
    </w:p>
    <w:p w14:paraId="075D8995" w14:textId="5394750A" w:rsidR="00C3564D" w:rsidRPr="00C36B01" w:rsidRDefault="00C3564D" w:rsidP="00C3564D">
      <w:pPr>
        <w:pStyle w:val="Lijstalinea"/>
        <w:widowControl w:val="0"/>
        <w:numPr>
          <w:ilvl w:val="0"/>
          <w:numId w:val="25"/>
        </w:numPr>
        <w:overflowPunct w:val="0"/>
        <w:autoSpaceDE w:val="0"/>
        <w:autoSpaceDN w:val="0"/>
        <w:adjustRightInd w:val="0"/>
        <w:spacing w:line="276" w:lineRule="auto"/>
        <w:textAlignment w:val="baseline"/>
        <w:rPr>
          <w:rFonts w:ascii="Arial" w:hAnsi="Arial" w:cs="Arial"/>
          <w:sz w:val="20"/>
          <w:szCs w:val="20"/>
        </w:rPr>
      </w:pPr>
      <w:r w:rsidRPr="2AD8EC6C">
        <w:rPr>
          <w:rFonts w:ascii="Arial" w:hAnsi="Arial" w:cs="Arial"/>
          <w:sz w:val="20"/>
          <w:szCs w:val="20"/>
        </w:rPr>
        <w:t>Reliance on Third Party(</w:t>
      </w:r>
      <w:proofErr w:type="spellStart"/>
      <w:r w:rsidRPr="2AD8EC6C">
        <w:rPr>
          <w:rFonts w:ascii="Arial" w:hAnsi="Arial" w:cs="Arial"/>
          <w:sz w:val="20"/>
          <w:szCs w:val="20"/>
        </w:rPr>
        <w:t>ies</w:t>
      </w:r>
      <w:proofErr w:type="spellEnd"/>
      <w:r w:rsidRPr="2AD8EC6C">
        <w:rPr>
          <w:rFonts w:ascii="Arial" w:hAnsi="Arial" w:cs="Arial"/>
          <w:sz w:val="20"/>
          <w:szCs w:val="20"/>
        </w:rPr>
        <w:t xml:space="preserve">) – It is not possible to rely on a third party for this Eligibility Requirement, as the quality assurance applies to one's own business operations. Therefore, it is impossible to rely on the </w:t>
      </w:r>
      <w:r w:rsidR="00EA1176">
        <w:rPr>
          <w:rFonts w:ascii="Arial" w:hAnsi="Arial" w:cs="Arial"/>
          <w:sz w:val="20"/>
          <w:szCs w:val="20"/>
        </w:rPr>
        <w:t xml:space="preserve">information security </w:t>
      </w:r>
      <w:r w:rsidRPr="2AD8EC6C">
        <w:rPr>
          <w:rFonts w:ascii="Arial" w:hAnsi="Arial" w:cs="Arial"/>
          <w:sz w:val="20"/>
          <w:szCs w:val="20"/>
        </w:rPr>
        <w:t>guarantee of another company.</w:t>
      </w:r>
    </w:p>
    <w:p w14:paraId="69181CF8" w14:textId="75C3A336" w:rsidR="000D4BB8" w:rsidRPr="00C36B01" w:rsidRDefault="000D4BB8" w:rsidP="491A79AA">
      <w:pPr>
        <w:widowControl w:val="0"/>
        <w:overflowPunct w:val="0"/>
        <w:autoSpaceDE w:val="0"/>
        <w:autoSpaceDN w:val="0"/>
        <w:adjustRightInd w:val="0"/>
        <w:spacing w:line="276" w:lineRule="auto"/>
        <w:textAlignment w:val="baseline"/>
        <w:rPr>
          <w:rFonts w:ascii="Arial" w:hAnsi="Arial" w:cs="Arial"/>
          <w:sz w:val="20"/>
          <w:szCs w:val="20"/>
        </w:rPr>
      </w:pPr>
    </w:p>
    <w:p w14:paraId="2952F475" w14:textId="77777777" w:rsidR="00305987" w:rsidRPr="002656DA" w:rsidRDefault="001F679B" w:rsidP="00085128">
      <w:pPr>
        <w:widowControl w:val="0"/>
        <w:overflowPunct w:val="0"/>
        <w:autoSpaceDE w:val="0"/>
        <w:autoSpaceDN w:val="0"/>
        <w:adjustRightInd w:val="0"/>
        <w:spacing w:line="276" w:lineRule="auto"/>
        <w:textAlignment w:val="baseline"/>
        <w:rPr>
          <w:rFonts w:ascii="Arial" w:hAnsi="Arial" w:cs="Arial"/>
          <w:b/>
          <w:bCs/>
          <w:kern w:val="32"/>
          <w:sz w:val="28"/>
          <w:szCs w:val="32"/>
        </w:rPr>
      </w:pPr>
      <w:bookmarkStart w:id="68" w:name="_Toc448995062"/>
      <w:bookmarkStart w:id="69" w:name="_Toc456597671"/>
      <w:bookmarkEnd w:id="68"/>
      <w:bookmarkEnd w:id="69"/>
      <w:r w:rsidRPr="002656DA">
        <w:rPr>
          <w:rFonts w:ascii="Arial" w:hAnsi="Arial" w:cs="Arial"/>
        </w:rPr>
        <w:br w:type="column"/>
      </w:r>
    </w:p>
    <w:p w14:paraId="6E7906CA" w14:textId="4D419DD3" w:rsidR="000D4BB8" w:rsidRPr="002656DA" w:rsidRDefault="0055621D" w:rsidP="00085128">
      <w:pPr>
        <w:pStyle w:val="Kop1"/>
        <w:spacing w:line="276" w:lineRule="auto"/>
      </w:pPr>
      <w:bookmarkStart w:id="70" w:name="_Toc491356245"/>
      <w:bookmarkStart w:id="71" w:name="_Toc174438953"/>
      <w:r>
        <w:t xml:space="preserve">4. </w:t>
      </w:r>
      <w:bookmarkEnd w:id="70"/>
      <w:r w:rsidR="00C91E2B">
        <w:t>Award criterion</w:t>
      </w:r>
      <w:bookmarkEnd w:id="71"/>
    </w:p>
    <w:p w14:paraId="7C8FF7A1" w14:textId="77777777" w:rsidR="0055621D" w:rsidRPr="0055621D" w:rsidRDefault="0055621D" w:rsidP="0055621D">
      <w:pPr>
        <w:pStyle w:val="Lijstalinea"/>
        <w:keepNext/>
        <w:numPr>
          <w:ilvl w:val="0"/>
          <w:numId w:val="6"/>
        </w:numPr>
        <w:spacing w:before="240" w:after="60"/>
        <w:outlineLvl w:val="2"/>
        <w:rPr>
          <w:rFonts w:ascii="Arial" w:eastAsia="Times New Roman" w:hAnsi="Arial" w:cs="Arial"/>
          <w:bCs/>
          <w:snapToGrid w:val="0"/>
          <w:vanish/>
          <w:color w:val="407ECF"/>
          <w:sz w:val="26"/>
          <w:szCs w:val="26"/>
        </w:rPr>
      </w:pPr>
      <w:bookmarkStart w:id="72" w:name="_Toc174438954"/>
      <w:bookmarkStart w:id="73" w:name="_Toc491356246"/>
      <w:bookmarkStart w:id="74" w:name="_Ref524354420"/>
      <w:bookmarkStart w:id="75" w:name="_Ref524354495"/>
      <w:bookmarkEnd w:id="72"/>
    </w:p>
    <w:bookmarkEnd w:id="73"/>
    <w:bookmarkEnd w:id="74"/>
    <w:bookmarkEnd w:id="75"/>
    <w:p w14:paraId="75D7FB4F" w14:textId="15E354C8" w:rsidR="00085128" w:rsidRPr="004A22C0" w:rsidRDefault="00085128" w:rsidP="00085128">
      <w:pPr>
        <w:spacing w:line="276" w:lineRule="auto"/>
        <w:rPr>
          <w:rFonts w:ascii="Arial" w:hAnsi="Arial" w:cs="Arial"/>
          <w:b/>
          <w:sz w:val="20"/>
          <w:szCs w:val="20"/>
        </w:rPr>
      </w:pPr>
      <w:r w:rsidRPr="004A22C0">
        <w:rPr>
          <w:rFonts w:ascii="Arial" w:hAnsi="Arial" w:cs="Arial"/>
          <w:b/>
          <w:sz w:val="20"/>
          <w:szCs w:val="20"/>
        </w:rPr>
        <w:t xml:space="preserve">We will award this Contract based on the Award Criterion </w:t>
      </w:r>
      <w:r w:rsidRPr="001D0C05">
        <w:rPr>
          <w:rFonts w:ascii="Arial" w:hAnsi="Arial" w:cs="Arial"/>
          <w:b/>
          <w:sz w:val="20"/>
          <w:szCs w:val="20"/>
        </w:rPr>
        <w:t>best price/quality ratio</w:t>
      </w:r>
    </w:p>
    <w:p w14:paraId="6174F0E7" w14:textId="77777777" w:rsidR="00085128" w:rsidRPr="004A22C0" w:rsidRDefault="573CA950" w:rsidP="00085128">
      <w:pPr>
        <w:spacing w:line="276" w:lineRule="auto"/>
        <w:rPr>
          <w:rFonts w:ascii="Arial" w:hAnsi="Arial" w:cs="Arial"/>
          <w:sz w:val="20"/>
          <w:szCs w:val="20"/>
        </w:rPr>
      </w:pPr>
      <w:r w:rsidRPr="2AD8EC6C">
        <w:rPr>
          <w:rFonts w:ascii="Arial" w:hAnsi="Arial" w:cs="Arial"/>
          <w:sz w:val="20"/>
          <w:szCs w:val="20"/>
        </w:rPr>
        <w:t>This means that we assess both the quality and the price. The best price/quality ratio will be explained further in the following sections.</w:t>
      </w:r>
    </w:p>
    <w:p w14:paraId="32BCD377" w14:textId="36293E23" w:rsidR="2AD8EC6C" w:rsidRDefault="2AD8EC6C" w:rsidP="2AD8EC6C">
      <w:pPr>
        <w:spacing w:line="276" w:lineRule="auto"/>
        <w:rPr>
          <w:rFonts w:ascii="Arial" w:hAnsi="Arial" w:cs="Arial"/>
          <w:sz w:val="20"/>
          <w:szCs w:val="20"/>
        </w:rPr>
      </w:pPr>
    </w:p>
    <w:p w14:paraId="23B04D19" w14:textId="77777777" w:rsidR="00085128" w:rsidRPr="002656DA" w:rsidRDefault="7DF92B2A" w:rsidP="00085128">
      <w:pPr>
        <w:pStyle w:val="Kop3"/>
        <w:tabs>
          <w:tab w:val="clear" w:pos="860"/>
        </w:tabs>
        <w:spacing w:before="0" w:after="0" w:line="276" w:lineRule="auto"/>
      </w:pPr>
      <w:bookmarkStart w:id="76" w:name="_Ref527366391"/>
      <w:bookmarkStart w:id="77" w:name="_Toc527487797"/>
      <w:bookmarkStart w:id="78" w:name="_Toc174438955"/>
      <w:r>
        <w:t xml:space="preserve">Best price/quality ratio: Award </w:t>
      </w:r>
      <w:proofErr w:type="spellStart"/>
      <w:r>
        <w:t>Subcriteria</w:t>
      </w:r>
      <w:bookmarkEnd w:id="76"/>
      <w:bookmarkEnd w:id="77"/>
      <w:bookmarkEnd w:id="78"/>
      <w:proofErr w:type="spellEnd"/>
    </w:p>
    <w:p w14:paraId="3D8A7706" w14:textId="384E70E4" w:rsidR="00085128" w:rsidRDefault="005131B0" w:rsidP="00085128">
      <w:pPr>
        <w:spacing w:line="276" w:lineRule="auto"/>
        <w:rPr>
          <w:rFonts w:ascii="Arial" w:hAnsi="Arial" w:cs="Arial"/>
          <w:sz w:val="20"/>
          <w:szCs w:val="20"/>
        </w:rPr>
      </w:pPr>
      <w:r w:rsidRPr="004A22C0">
        <w:rPr>
          <w:rFonts w:ascii="Arial" w:hAnsi="Arial" w:cs="Arial"/>
          <w:sz w:val="20"/>
          <w:szCs w:val="20"/>
        </w:rPr>
        <w:t xml:space="preserve">The details of the Award Criterion are set out further in this section. The table below shows the Award </w:t>
      </w:r>
      <w:proofErr w:type="spellStart"/>
      <w:r w:rsidRPr="004A22C0">
        <w:rPr>
          <w:rFonts w:ascii="Arial" w:hAnsi="Arial" w:cs="Arial"/>
          <w:sz w:val="20"/>
          <w:szCs w:val="20"/>
        </w:rPr>
        <w:t>Subcriteria</w:t>
      </w:r>
      <w:proofErr w:type="spellEnd"/>
      <w:r w:rsidRPr="004A22C0">
        <w:rPr>
          <w:rFonts w:ascii="Arial" w:hAnsi="Arial" w:cs="Arial"/>
          <w:sz w:val="20"/>
          <w:szCs w:val="20"/>
        </w:rPr>
        <w:t xml:space="preserve"> that apply to the Tendering Process. You can also read about the maximum number of points to be scored for each Award </w:t>
      </w:r>
      <w:proofErr w:type="spellStart"/>
      <w:r w:rsidRPr="004A22C0">
        <w:rPr>
          <w:rFonts w:ascii="Arial" w:hAnsi="Arial" w:cs="Arial"/>
          <w:sz w:val="20"/>
          <w:szCs w:val="20"/>
        </w:rPr>
        <w:t>Subcriterion</w:t>
      </w:r>
      <w:proofErr w:type="spellEnd"/>
      <w:r w:rsidRPr="004A22C0">
        <w:rPr>
          <w:rFonts w:ascii="Arial" w:hAnsi="Arial" w:cs="Arial"/>
          <w:sz w:val="20"/>
          <w:szCs w:val="20"/>
        </w:rPr>
        <w:t>.</w:t>
      </w:r>
    </w:p>
    <w:p w14:paraId="60943499" w14:textId="77777777" w:rsidR="00C946E1" w:rsidRDefault="00C946E1" w:rsidP="00085128">
      <w:pPr>
        <w:spacing w:line="276" w:lineRule="auto"/>
        <w:rPr>
          <w:rFonts w:ascii="Arial" w:hAnsi="Arial" w:cs="Arial"/>
          <w:sz w:val="20"/>
          <w:szCs w:val="20"/>
        </w:rPr>
      </w:pPr>
    </w:p>
    <w:tbl>
      <w:tblPr>
        <w:tblW w:w="893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9"/>
        <w:gridCol w:w="3539"/>
        <w:gridCol w:w="2282"/>
        <w:gridCol w:w="2467"/>
      </w:tblGrid>
      <w:tr w:rsidR="008746E4" w:rsidRPr="00C946E1" w14:paraId="2B287AF2" w14:textId="77777777" w:rsidTr="008746E4">
        <w:trPr>
          <w:trHeight w:val="793"/>
        </w:trPr>
        <w:tc>
          <w:tcPr>
            <w:tcW w:w="4188" w:type="dxa"/>
            <w:gridSpan w:val="2"/>
            <w:tcBorders>
              <w:top w:val="single" w:sz="6" w:space="0" w:color="CBA052"/>
              <w:left w:val="single" w:sz="6" w:space="0" w:color="CBA052"/>
              <w:bottom w:val="single" w:sz="6" w:space="0" w:color="CBA052"/>
              <w:right w:val="single" w:sz="6" w:space="0" w:color="CBA052"/>
            </w:tcBorders>
            <w:shd w:val="clear" w:color="auto" w:fill="CBA052"/>
            <w:hideMark/>
          </w:tcPr>
          <w:p w14:paraId="6677CA92" w14:textId="589A05C5" w:rsidR="008746E4" w:rsidRPr="00C946E1" w:rsidRDefault="008746E4" w:rsidP="00C946E1">
            <w:pPr>
              <w:textAlignment w:val="baseline"/>
              <w:rPr>
                <w:rFonts w:ascii="Segoe UI" w:hAnsi="Segoe UI" w:cs="Segoe UI"/>
                <w:snapToGrid/>
                <w:lang w:val="nl-NL"/>
              </w:rPr>
            </w:pPr>
            <w:r w:rsidRPr="00C946E1">
              <w:rPr>
                <w:rFonts w:ascii="Arial" w:hAnsi="Arial" w:cs="Arial"/>
                <w:b/>
                <w:bCs/>
                <w:snapToGrid/>
                <w:color w:val="FFFFFF"/>
                <w:sz w:val="20"/>
                <w:szCs w:val="20"/>
                <w:lang w:val="nl-NL"/>
              </w:rPr>
              <w:t xml:space="preserve">Award </w:t>
            </w:r>
            <w:proofErr w:type="spellStart"/>
            <w:r w:rsidRPr="00C946E1">
              <w:rPr>
                <w:rFonts w:ascii="Arial" w:hAnsi="Arial" w:cs="Arial"/>
                <w:b/>
                <w:bCs/>
                <w:snapToGrid/>
                <w:color w:val="FFFFFF"/>
                <w:sz w:val="20"/>
                <w:szCs w:val="20"/>
                <w:lang w:val="nl-NL"/>
              </w:rPr>
              <w:t>Subcriteria</w:t>
            </w:r>
            <w:proofErr w:type="spellEnd"/>
          </w:p>
        </w:tc>
        <w:tc>
          <w:tcPr>
            <w:tcW w:w="2282" w:type="dxa"/>
            <w:tcBorders>
              <w:top w:val="single" w:sz="6" w:space="0" w:color="CBA052"/>
              <w:left w:val="single" w:sz="6" w:space="0" w:color="CBA052"/>
              <w:bottom w:val="single" w:sz="6" w:space="0" w:color="CBA052"/>
              <w:right w:val="single" w:sz="6" w:space="0" w:color="CBA052"/>
            </w:tcBorders>
            <w:shd w:val="clear" w:color="auto" w:fill="CBA052"/>
            <w:hideMark/>
          </w:tcPr>
          <w:p w14:paraId="1CA33130" w14:textId="1D440861" w:rsidR="008746E4" w:rsidRPr="00C946E1" w:rsidRDefault="008746E4" w:rsidP="00C946E1">
            <w:pPr>
              <w:textAlignment w:val="baseline"/>
              <w:rPr>
                <w:rFonts w:ascii="Segoe UI" w:hAnsi="Segoe UI" w:cs="Segoe UI"/>
                <w:snapToGrid/>
                <w:lang w:val="nl-NL"/>
              </w:rPr>
            </w:pPr>
            <w:proofErr w:type="spellStart"/>
            <w:r>
              <w:rPr>
                <w:rFonts w:ascii="Arial" w:hAnsi="Arial" w:cs="Arial"/>
                <w:b/>
                <w:bCs/>
                <w:snapToGrid/>
                <w:color w:val="FFFFFF"/>
                <w:sz w:val="20"/>
                <w:szCs w:val="20"/>
                <w:lang w:val="nl-NL"/>
              </w:rPr>
              <w:t>W</w:t>
            </w:r>
            <w:r w:rsidRPr="00C8493C">
              <w:rPr>
                <w:rFonts w:ascii="Arial" w:hAnsi="Arial" w:cs="Arial"/>
                <w:b/>
                <w:bCs/>
                <w:snapToGrid/>
                <w:color w:val="FFFFFF"/>
                <w:sz w:val="20"/>
                <w:szCs w:val="20"/>
                <w:lang w:val="nl-NL"/>
              </w:rPr>
              <w:t>eighting</w:t>
            </w:r>
            <w:proofErr w:type="spellEnd"/>
          </w:p>
        </w:tc>
        <w:tc>
          <w:tcPr>
            <w:tcW w:w="2467" w:type="dxa"/>
            <w:tcBorders>
              <w:top w:val="single" w:sz="6" w:space="0" w:color="CBA052"/>
              <w:left w:val="single" w:sz="6" w:space="0" w:color="CBA052"/>
              <w:bottom w:val="single" w:sz="6" w:space="0" w:color="CBA052"/>
              <w:right w:val="single" w:sz="6" w:space="0" w:color="CBA052"/>
            </w:tcBorders>
            <w:shd w:val="clear" w:color="auto" w:fill="CBA052"/>
            <w:hideMark/>
          </w:tcPr>
          <w:p w14:paraId="6BA16EE7" w14:textId="3C7D1008" w:rsidR="008746E4" w:rsidRPr="00C946E1" w:rsidRDefault="008746E4" w:rsidP="00C946E1">
            <w:pPr>
              <w:textAlignment w:val="baseline"/>
              <w:rPr>
                <w:rFonts w:ascii="Segoe UI" w:hAnsi="Segoe UI" w:cs="Segoe UI"/>
                <w:snapToGrid/>
                <w:lang w:val="nl-NL"/>
              </w:rPr>
            </w:pPr>
            <w:r w:rsidRPr="00C946E1">
              <w:rPr>
                <w:rFonts w:ascii="Arial" w:hAnsi="Arial" w:cs="Arial"/>
                <w:b/>
                <w:bCs/>
                <w:snapToGrid/>
                <w:color w:val="FFFFFF"/>
                <w:sz w:val="20"/>
                <w:szCs w:val="20"/>
                <w:lang w:val="nl-NL"/>
              </w:rPr>
              <w:t>Max. score (</w:t>
            </w:r>
            <w:proofErr w:type="spellStart"/>
            <w:r w:rsidRPr="003D35BE">
              <w:rPr>
                <w:rFonts w:ascii="Arial" w:hAnsi="Arial" w:cs="Arial"/>
                <w:b/>
                <w:bCs/>
                <w:snapToGrid/>
                <w:color w:val="FFFFFF"/>
                <w:sz w:val="20"/>
                <w:szCs w:val="20"/>
                <w:lang w:val="nl-NL"/>
              </w:rPr>
              <w:t>weighted</w:t>
            </w:r>
            <w:proofErr w:type="spellEnd"/>
            <w:r w:rsidRPr="00C946E1">
              <w:rPr>
                <w:rFonts w:ascii="Arial" w:hAnsi="Arial" w:cs="Arial"/>
                <w:b/>
                <w:bCs/>
                <w:snapToGrid/>
                <w:color w:val="FFFFFF"/>
                <w:sz w:val="20"/>
                <w:szCs w:val="20"/>
                <w:lang w:val="nl-NL"/>
              </w:rPr>
              <w:t>)</w:t>
            </w:r>
            <w:r w:rsidRPr="00C946E1">
              <w:rPr>
                <w:rFonts w:ascii="Arial" w:hAnsi="Arial" w:cs="Arial"/>
                <w:snapToGrid/>
                <w:color w:val="FFFFFF"/>
                <w:sz w:val="20"/>
                <w:szCs w:val="20"/>
                <w:lang w:val="nl-NL"/>
              </w:rPr>
              <w:t> </w:t>
            </w:r>
          </w:p>
        </w:tc>
      </w:tr>
      <w:tr w:rsidR="008746E4" w:rsidRPr="00C946E1" w14:paraId="74EE75AD" w14:textId="77777777" w:rsidTr="008746E4">
        <w:trPr>
          <w:trHeight w:val="276"/>
        </w:trPr>
        <w:tc>
          <w:tcPr>
            <w:tcW w:w="8937" w:type="dxa"/>
            <w:gridSpan w:val="4"/>
            <w:tcBorders>
              <w:top w:val="single" w:sz="6" w:space="0" w:color="CBA052"/>
              <w:left w:val="single" w:sz="6" w:space="0" w:color="CBA052"/>
              <w:bottom w:val="single" w:sz="6" w:space="0" w:color="CBA052"/>
              <w:right w:val="single" w:sz="6" w:space="0" w:color="CBA052"/>
            </w:tcBorders>
            <w:shd w:val="clear" w:color="auto" w:fill="auto"/>
          </w:tcPr>
          <w:p w14:paraId="62F89163" w14:textId="338CA1F3" w:rsidR="008746E4" w:rsidRPr="00C946E1" w:rsidRDefault="008746E4" w:rsidP="00C946E1">
            <w:pPr>
              <w:textAlignment w:val="baseline"/>
              <w:rPr>
                <w:rFonts w:ascii="Arial" w:hAnsi="Arial" w:cs="Arial"/>
                <w:b/>
                <w:bCs/>
                <w:snapToGrid/>
                <w:color w:val="FFFFFF"/>
                <w:sz w:val="20"/>
                <w:szCs w:val="20"/>
                <w:lang w:val="nl-NL"/>
              </w:rPr>
            </w:pPr>
            <w:proofErr w:type="spellStart"/>
            <w:r w:rsidRPr="008746E4">
              <w:rPr>
                <w:rFonts w:ascii="Arial" w:hAnsi="Arial" w:cs="Arial"/>
                <w:b/>
                <w:bCs/>
                <w:snapToGrid/>
                <w:sz w:val="20"/>
                <w:szCs w:val="20"/>
                <w:lang w:val="nl-NL"/>
              </w:rPr>
              <w:t>Quality</w:t>
            </w:r>
            <w:proofErr w:type="spellEnd"/>
          </w:p>
        </w:tc>
      </w:tr>
      <w:tr w:rsidR="008746E4" w:rsidRPr="00C946E1" w14:paraId="4EB98EAA" w14:textId="77777777" w:rsidTr="008746E4">
        <w:trPr>
          <w:trHeight w:val="15"/>
        </w:trPr>
        <w:tc>
          <w:tcPr>
            <w:tcW w:w="649" w:type="dxa"/>
            <w:tcBorders>
              <w:top w:val="single" w:sz="6" w:space="0" w:color="CBA052"/>
              <w:left w:val="single" w:sz="6" w:space="0" w:color="CBA052"/>
              <w:bottom w:val="single" w:sz="6" w:space="0" w:color="CBA052"/>
              <w:right w:val="single" w:sz="6" w:space="0" w:color="CBA052"/>
            </w:tcBorders>
            <w:shd w:val="clear" w:color="auto" w:fill="auto"/>
            <w:hideMark/>
          </w:tcPr>
          <w:p w14:paraId="055A7DF8" w14:textId="77777777"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G1 </w:t>
            </w:r>
          </w:p>
        </w:tc>
        <w:tc>
          <w:tcPr>
            <w:tcW w:w="3538" w:type="dxa"/>
            <w:tcBorders>
              <w:top w:val="single" w:sz="6" w:space="0" w:color="CBA052"/>
              <w:left w:val="single" w:sz="6" w:space="0" w:color="CBA052"/>
              <w:bottom w:val="single" w:sz="6" w:space="0" w:color="CBA052"/>
              <w:right w:val="single" w:sz="6" w:space="0" w:color="CBA052"/>
            </w:tcBorders>
            <w:shd w:val="clear" w:color="auto" w:fill="auto"/>
            <w:hideMark/>
          </w:tcPr>
          <w:p w14:paraId="7B9F5939" w14:textId="0E881DD8" w:rsidR="008746E4" w:rsidRPr="00C946E1" w:rsidRDefault="008746E4" w:rsidP="00C946E1">
            <w:pPr>
              <w:textAlignment w:val="baseline"/>
              <w:rPr>
                <w:rFonts w:ascii="Arial" w:hAnsi="Arial" w:cs="Arial"/>
                <w:sz w:val="20"/>
                <w:szCs w:val="20"/>
              </w:rPr>
            </w:pPr>
            <w:r>
              <w:rPr>
                <w:rFonts w:ascii="Arial" w:hAnsi="Arial" w:cs="Arial"/>
                <w:sz w:val="20"/>
                <w:szCs w:val="20"/>
              </w:rPr>
              <w:t>Process</w:t>
            </w:r>
          </w:p>
        </w:tc>
        <w:tc>
          <w:tcPr>
            <w:tcW w:w="2282" w:type="dxa"/>
            <w:tcBorders>
              <w:top w:val="single" w:sz="6" w:space="0" w:color="CBA052"/>
              <w:left w:val="single" w:sz="6" w:space="0" w:color="CBA052"/>
              <w:bottom w:val="single" w:sz="6" w:space="0" w:color="CBA052"/>
              <w:right w:val="single" w:sz="6" w:space="0" w:color="CBA052"/>
            </w:tcBorders>
            <w:shd w:val="clear" w:color="auto" w:fill="auto"/>
            <w:hideMark/>
          </w:tcPr>
          <w:p w14:paraId="2B2EE083" w14:textId="71FA1B40" w:rsidR="008746E4" w:rsidRPr="00C946E1" w:rsidRDefault="008746E4" w:rsidP="00C946E1">
            <w:pPr>
              <w:textAlignment w:val="baseline"/>
              <w:rPr>
                <w:rFonts w:ascii="Arial" w:hAnsi="Arial" w:cs="Arial"/>
                <w:sz w:val="20"/>
                <w:szCs w:val="20"/>
              </w:rPr>
            </w:pPr>
            <w:r>
              <w:rPr>
                <w:rFonts w:ascii="Arial" w:hAnsi="Arial" w:cs="Arial"/>
                <w:sz w:val="20"/>
                <w:szCs w:val="20"/>
              </w:rPr>
              <w:t>4</w:t>
            </w:r>
            <w:r w:rsidRPr="00C946E1">
              <w:rPr>
                <w:rFonts w:ascii="Arial" w:hAnsi="Arial" w:cs="Arial"/>
                <w:sz w:val="20"/>
                <w:szCs w:val="20"/>
              </w:rPr>
              <w:t>0% </w:t>
            </w:r>
          </w:p>
        </w:tc>
        <w:tc>
          <w:tcPr>
            <w:tcW w:w="2467" w:type="dxa"/>
            <w:tcBorders>
              <w:top w:val="single" w:sz="6" w:space="0" w:color="CBA052"/>
              <w:left w:val="single" w:sz="6" w:space="0" w:color="CBA052"/>
              <w:bottom w:val="single" w:sz="6" w:space="0" w:color="CBA052"/>
              <w:right w:val="single" w:sz="6" w:space="0" w:color="CBA052"/>
            </w:tcBorders>
            <w:shd w:val="clear" w:color="auto" w:fill="auto"/>
            <w:hideMark/>
          </w:tcPr>
          <w:p w14:paraId="66FE8ECF" w14:textId="1347F645" w:rsidR="008746E4" w:rsidRPr="00C946E1" w:rsidRDefault="008746E4" w:rsidP="00C946E1">
            <w:pPr>
              <w:textAlignment w:val="baseline"/>
              <w:rPr>
                <w:rFonts w:ascii="Arial" w:hAnsi="Arial" w:cs="Arial"/>
                <w:sz w:val="20"/>
                <w:szCs w:val="20"/>
              </w:rPr>
            </w:pPr>
            <w:r>
              <w:rPr>
                <w:rFonts w:ascii="Arial" w:hAnsi="Arial" w:cs="Arial"/>
                <w:sz w:val="20"/>
                <w:szCs w:val="20"/>
              </w:rPr>
              <w:t>4</w:t>
            </w:r>
            <w:r w:rsidRPr="00C946E1">
              <w:rPr>
                <w:rFonts w:ascii="Arial" w:hAnsi="Arial" w:cs="Arial"/>
                <w:sz w:val="20"/>
                <w:szCs w:val="20"/>
              </w:rPr>
              <w:t xml:space="preserve">0 </w:t>
            </w:r>
            <w:r>
              <w:rPr>
                <w:rFonts w:ascii="Arial" w:hAnsi="Arial" w:cs="Arial"/>
                <w:sz w:val="20"/>
                <w:szCs w:val="20"/>
              </w:rPr>
              <w:t>points</w:t>
            </w:r>
            <w:r w:rsidRPr="00C946E1">
              <w:rPr>
                <w:rFonts w:ascii="Arial" w:hAnsi="Arial" w:cs="Arial"/>
                <w:sz w:val="20"/>
                <w:szCs w:val="20"/>
              </w:rPr>
              <w:t> </w:t>
            </w:r>
          </w:p>
        </w:tc>
      </w:tr>
      <w:tr w:rsidR="008746E4" w:rsidRPr="00C946E1" w14:paraId="3EF24B0C" w14:textId="77777777" w:rsidTr="008746E4">
        <w:trPr>
          <w:trHeight w:val="15"/>
        </w:trPr>
        <w:tc>
          <w:tcPr>
            <w:tcW w:w="649" w:type="dxa"/>
            <w:tcBorders>
              <w:top w:val="single" w:sz="6" w:space="0" w:color="CBA052"/>
              <w:left w:val="single" w:sz="6" w:space="0" w:color="CBA052"/>
              <w:bottom w:val="single" w:sz="6" w:space="0" w:color="CBA052"/>
              <w:right w:val="single" w:sz="6" w:space="0" w:color="CBA052"/>
            </w:tcBorders>
            <w:shd w:val="clear" w:color="auto" w:fill="auto"/>
            <w:hideMark/>
          </w:tcPr>
          <w:p w14:paraId="3FA2E613" w14:textId="77777777"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G2 </w:t>
            </w:r>
          </w:p>
        </w:tc>
        <w:tc>
          <w:tcPr>
            <w:tcW w:w="3538" w:type="dxa"/>
            <w:tcBorders>
              <w:top w:val="single" w:sz="6" w:space="0" w:color="CBA052"/>
              <w:left w:val="single" w:sz="6" w:space="0" w:color="CBA052"/>
              <w:bottom w:val="single" w:sz="6" w:space="0" w:color="CBA052"/>
              <w:right w:val="single" w:sz="6" w:space="0" w:color="CBA052"/>
            </w:tcBorders>
            <w:shd w:val="clear" w:color="auto" w:fill="auto"/>
            <w:hideMark/>
          </w:tcPr>
          <w:p w14:paraId="67614A55" w14:textId="16EDA643" w:rsidR="008746E4" w:rsidRPr="00C946E1" w:rsidRDefault="008746E4" w:rsidP="00C946E1">
            <w:pPr>
              <w:textAlignment w:val="baseline"/>
              <w:rPr>
                <w:rFonts w:ascii="Arial" w:hAnsi="Arial" w:cs="Arial"/>
                <w:sz w:val="20"/>
                <w:szCs w:val="20"/>
              </w:rPr>
            </w:pPr>
            <w:r>
              <w:rPr>
                <w:rFonts w:ascii="Arial" w:hAnsi="Arial" w:cs="Arial"/>
                <w:sz w:val="20"/>
                <w:szCs w:val="20"/>
              </w:rPr>
              <w:t>Cooperation</w:t>
            </w:r>
          </w:p>
        </w:tc>
        <w:tc>
          <w:tcPr>
            <w:tcW w:w="2282" w:type="dxa"/>
            <w:tcBorders>
              <w:top w:val="single" w:sz="6" w:space="0" w:color="CBA052"/>
              <w:left w:val="single" w:sz="6" w:space="0" w:color="CBA052"/>
              <w:bottom w:val="single" w:sz="6" w:space="0" w:color="CBA052"/>
              <w:right w:val="single" w:sz="6" w:space="0" w:color="CBA052"/>
            </w:tcBorders>
            <w:shd w:val="clear" w:color="auto" w:fill="auto"/>
            <w:hideMark/>
          </w:tcPr>
          <w:p w14:paraId="1A6D7A25" w14:textId="77777777"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30% </w:t>
            </w:r>
          </w:p>
        </w:tc>
        <w:tc>
          <w:tcPr>
            <w:tcW w:w="2467" w:type="dxa"/>
            <w:tcBorders>
              <w:top w:val="single" w:sz="6" w:space="0" w:color="CBA052"/>
              <w:left w:val="single" w:sz="6" w:space="0" w:color="CBA052"/>
              <w:bottom w:val="single" w:sz="6" w:space="0" w:color="CBA052"/>
              <w:right w:val="single" w:sz="6" w:space="0" w:color="CBA052"/>
            </w:tcBorders>
            <w:shd w:val="clear" w:color="auto" w:fill="auto"/>
            <w:hideMark/>
          </w:tcPr>
          <w:p w14:paraId="406A0944" w14:textId="3F74DD54"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 xml:space="preserve">30 </w:t>
            </w:r>
            <w:r>
              <w:rPr>
                <w:rFonts w:ascii="Arial" w:hAnsi="Arial" w:cs="Arial"/>
                <w:sz w:val="20"/>
                <w:szCs w:val="20"/>
              </w:rPr>
              <w:t>points</w:t>
            </w:r>
            <w:r w:rsidRPr="00C946E1">
              <w:rPr>
                <w:rFonts w:ascii="Arial" w:hAnsi="Arial" w:cs="Arial"/>
                <w:sz w:val="20"/>
                <w:szCs w:val="20"/>
              </w:rPr>
              <w:t> </w:t>
            </w:r>
          </w:p>
        </w:tc>
      </w:tr>
      <w:tr w:rsidR="008746E4" w:rsidRPr="00C946E1" w14:paraId="73C403C1" w14:textId="77777777" w:rsidTr="008746E4">
        <w:trPr>
          <w:trHeight w:val="15"/>
        </w:trPr>
        <w:tc>
          <w:tcPr>
            <w:tcW w:w="649" w:type="dxa"/>
            <w:tcBorders>
              <w:top w:val="single" w:sz="6" w:space="0" w:color="CBA052"/>
              <w:left w:val="single" w:sz="6" w:space="0" w:color="CBA052"/>
              <w:bottom w:val="single" w:sz="6" w:space="0" w:color="CBA052"/>
              <w:right w:val="single" w:sz="6" w:space="0" w:color="CBA052"/>
            </w:tcBorders>
            <w:shd w:val="clear" w:color="auto" w:fill="auto"/>
            <w:hideMark/>
          </w:tcPr>
          <w:p w14:paraId="7035E0ED" w14:textId="77777777"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G3 </w:t>
            </w:r>
          </w:p>
        </w:tc>
        <w:tc>
          <w:tcPr>
            <w:tcW w:w="3538" w:type="dxa"/>
            <w:tcBorders>
              <w:top w:val="single" w:sz="6" w:space="0" w:color="CBA052"/>
              <w:left w:val="single" w:sz="6" w:space="0" w:color="CBA052"/>
              <w:bottom w:val="single" w:sz="6" w:space="0" w:color="CBA052"/>
              <w:right w:val="single" w:sz="6" w:space="0" w:color="CBA052"/>
            </w:tcBorders>
            <w:shd w:val="clear" w:color="auto" w:fill="auto"/>
            <w:hideMark/>
          </w:tcPr>
          <w:p w14:paraId="5E02CE92" w14:textId="3610140F" w:rsidR="008746E4" w:rsidRPr="00C946E1" w:rsidRDefault="008746E4" w:rsidP="00C946E1">
            <w:pPr>
              <w:textAlignment w:val="baseline"/>
              <w:rPr>
                <w:rFonts w:ascii="Arial" w:hAnsi="Arial" w:cs="Arial"/>
                <w:sz w:val="20"/>
                <w:szCs w:val="20"/>
              </w:rPr>
            </w:pPr>
            <w:r>
              <w:rPr>
                <w:rFonts w:ascii="Arial" w:hAnsi="Arial" w:cs="Arial"/>
                <w:sz w:val="20"/>
                <w:szCs w:val="20"/>
              </w:rPr>
              <w:t>Innovation</w:t>
            </w:r>
          </w:p>
        </w:tc>
        <w:tc>
          <w:tcPr>
            <w:tcW w:w="2282" w:type="dxa"/>
            <w:tcBorders>
              <w:top w:val="single" w:sz="6" w:space="0" w:color="CBA052"/>
              <w:left w:val="single" w:sz="6" w:space="0" w:color="CBA052"/>
              <w:bottom w:val="single" w:sz="6" w:space="0" w:color="CBA052"/>
              <w:right w:val="single" w:sz="6" w:space="0" w:color="CBA052"/>
            </w:tcBorders>
            <w:shd w:val="clear" w:color="auto" w:fill="auto"/>
            <w:hideMark/>
          </w:tcPr>
          <w:p w14:paraId="2CBB953A" w14:textId="77777777"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10% </w:t>
            </w:r>
          </w:p>
        </w:tc>
        <w:tc>
          <w:tcPr>
            <w:tcW w:w="2467" w:type="dxa"/>
            <w:tcBorders>
              <w:top w:val="single" w:sz="6" w:space="0" w:color="CBA052"/>
              <w:left w:val="single" w:sz="6" w:space="0" w:color="CBA052"/>
              <w:bottom w:val="single" w:sz="6" w:space="0" w:color="CBA052"/>
              <w:right w:val="single" w:sz="6" w:space="0" w:color="CBA052"/>
            </w:tcBorders>
            <w:shd w:val="clear" w:color="auto" w:fill="auto"/>
            <w:hideMark/>
          </w:tcPr>
          <w:p w14:paraId="67E26831" w14:textId="38301ABB"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 xml:space="preserve">10 </w:t>
            </w:r>
            <w:r>
              <w:rPr>
                <w:rFonts w:ascii="Arial" w:hAnsi="Arial" w:cs="Arial"/>
                <w:sz w:val="20"/>
                <w:szCs w:val="20"/>
              </w:rPr>
              <w:t>points</w:t>
            </w:r>
            <w:r w:rsidRPr="00C946E1">
              <w:rPr>
                <w:rFonts w:ascii="Arial" w:hAnsi="Arial" w:cs="Arial"/>
                <w:sz w:val="20"/>
                <w:szCs w:val="20"/>
              </w:rPr>
              <w:t> </w:t>
            </w:r>
          </w:p>
        </w:tc>
      </w:tr>
      <w:tr w:rsidR="008746E4" w:rsidRPr="00C946E1" w14:paraId="4B9A557C" w14:textId="77777777" w:rsidTr="008746E4">
        <w:trPr>
          <w:trHeight w:val="15"/>
        </w:trPr>
        <w:tc>
          <w:tcPr>
            <w:tcW w:w="8937" w:type="dxa"/>
            <w:gridSpan w:val="4"/>
            <w:tcBorders>
              <w:top w:val="single" w:sz="6" w:space="0" w:color="CBA052"/>
              <w:left w:val="single" w:sz="6" w:space="0" w:color="CBA052"/>
              <w:bottom w:val="single" w:sz="6" w:space="0" w:color="CBA052"/>
              <w:right w:val="single" w:sz="6" w:space="0" w:color="CBA052"/>
            </w:tcBorders>
            <w:shd w:val="clear" w:color="auto" w:fill="auto"/>
          </w:tcPr>
          <w:p w14:paraId="4E631E9D" w14:textId="3C4D83E2" w:rsidR="008746E4" w:rsidRPr="008746E4" w:rsidRDefault="008746E4" w:rsidP="00C946E1">
            <w:pPr>
              <w:textAlignment w:val="baseline"/>
              <w:rPr>
                <w:rFonts w:ascii="Arial" w:hAnsi="Arial" w:cs="Arial"/>
                <w:b/>
                <w:bCs/>
                <w:sz w:val="20"/>
                <w:szCs w:val="20"/>
              </w:rPr>
            </w:pPr>
            <w:r w:rsidRPr="008746E4">
              <w:rPr>
                <w:rFonts w:ascii="Arial" w:hAnsi="Arial" w:cs="Arial"/>
                <w:b/>
                <w:bCs/>
                <w:sz w:val="20"/>
                <w:szCs w:val="20"/>
              </w:rPr>
              <w:t>Price</w:t>
            </w:r>
          </w:p>
        </w:tc>
      </w:tr>
      <w:tr w:rsidR="008746E4" w:rsidRPr="00C946E1" w14:paraId="1105F34D" w14:textId="77777777" w:rsidTr="008746E4">
        <w:trPr>
          <w:trHeight w:val="15"/>
        </w:trPr>
        <w:tc>
          <w:tcPr>
            <w:tcW w:w="649" w:type="dxa"/>
            <w:tcBorders>
              <w:top w:val="single" w:sz="6" w:space="0" w:color="CBA052"/>
              <w:left w:val="single" w:sz="6" w:space="0" w:color="CBA052"/>
              <w:bottom w:val="single" w:sz="6" w:space="0" w:color="CBA052"/>
              <w:right w:val="single" w:sz="6" w:space="0" w:color="CBA052"/>
            </w:tcBorders>
            <w:shd w:val="clear" w:color="auto" w:fill="auto"/>
            <w:hideMark/>
          </w:tcPr>
          <w:p w14:paraId="6376670C" w14:textId="77777777"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P1 </w:t>
            </w:r>
          </w:p>
        </w:tc>
        <w:tc>
          <w:tcPr>
            <w:tcW w:w="3538" w:type="dxa"/>
            <w:tcBorders>
              <w:top w:val="single" w:sz="6" w:space="0" w:color="CBA052"/>
              <w:left w:val="single" w:sz="6" w:space="0" w:color="CBA052"/>
              <w:bottom w:val="single" w:sz="6" w:space="0" w:color="CBA052"/>
              <w:right w:val="single" w:sz="6" w:space="0" w:color="CBA052"/>
            </w:tcBorders>
            <w:shd w:val="clear" w:color="auto" w:fill="auto"/>
            <w:hideMark/>
          </w:tcPr>
          <w:p w14:paraId="505C164B" w14:textId="67E32133" w:rsidR="008746E4" w:rsidRPr="00C946E1" w:rsidRDefault="008746E4" w:rsidP="00C946E1">
            <w:pPr>
              <w:textAlignment w:val="baseline"/>
              <w:rPr>
                <w:rFonts w:ascii="Arial" w:hAnsi="Arial" w:cs="Arial"/>
                <w:sz w:val="20"/>
                <w:szCs w:val="20"/>
              </w:rPr>
            </w:pPr>
            <w:r>
              <w:rPr>
                <w:rFonts w:ascii="Arial" w:hAnsi="Arial" w:cs="Arial"/>
                <w:sz w:val="20"/>
                <w:szCs w:val="20"/>
              </w:rPr>
              <w:t xml:space="preserve">Price </w:t>
            </w:r>
          </w:p>
        </w:tc>
        <w:tc>
          <w:tcPr>
            <w:tcW w:w="2282" w:type="dxa"/>
            <w:tcBorders>
              <w:top w:val="single" w:sz="6" w:space="0" w:color="CBA052"/>
              <w:left w:val="single" w:sz="6" w:space="0" w:color="CBA052"/>
              <w:bottom w:val="single" w:sz="6" w:space="0" w:color="CBA052"/>
              <w:right w:val="single" w:sz="6" w:space="0" w:color="CBA052"/>
            </w:tcBorders>
            <w:shd w:val="clear" w:color="auto" w:fill="auto"/>
            <w:hideMark/>
          </w:tcPr>
          <w:p w14:paraId="77D01A67" w14:textId="023DE30B" w:rsidR="008746E4" w:rsidRPr="00C946E1" w:rsidRDefault="008746E4" w:rsidP="00C946E1">
            <w:pPr>
              <w:textAlignment w:val="baseline"/>
              <w:rPr>
                <w:rFonts w:ascii="Arial" w:hAnsi="Arial" w:cs="Arial"/>
                <w:sz w:val="20"/>
                <w:szCs w:val="20"/>
              </w:rPr>
            </w:pPr>
            <w:r>
              <w:rPr>
                <w:rFonts w:ascii="Arial" w:hAnsi="Arial" w:cs="Arial"/>
                <w:sz w:val="20"/>
                <w:szCs w:val="20"/>
              </w:rPr>
              <w:t>2</w:t>
            </w:r>
            <w:r w:rsidRPr="00C946E1">
              <w:rPr>
                <w:rFonts w:ascii="Arial" w:hAnsi="Arial" w:cs="Arial"/>
                <w:sz w:val="20"/>
                <w:szCs w:val="20"/>
              </w:rPr>
              <w:t>0% </w:t>
            </w:r>
          </w:p>
        </w:tc>
        <w:tc>
          <w:tcPr>
            <w:tcW w:w="2467" w:type="dxa"/>
            <w:tcBorders>
              <w:top w:val="single" w:sz="6" w:space="0" w:color="CBA052"/>
              <w:left w:val="single" w:sz="6" w:space="0" w:color="CBA052"/>
              <w:bottom w:val="single" w:sz="6" w:space="0" w:color="CBA052"/>
              <w:right w:val="single" w:sz="6" w:space="0" w:color="CBA052"/>
            </w:tcBorders>
            <w:shd w:val="clear" w:color="auto" w:fill="auto"/>
            <w:hideMark/>
          </w:tcPr>
          <w:p w14:paraId="46B7B776" w14:textId="2D597FD0" w:rsidR="008746E4" w:rsidRPr="00C946E1" w:rsidRDefault="008746E4" w:rsidP="00C946E1">
            <w:pPr>
              <w:textAlignment w:val="baseline"/>
              <w:rPr>
                <w:rFonts w:ascii="Arial" w:hAnsi="Arial" w:cs="Arial"/>
                <w:sz w:val="20"/>
                <w:szCs w:val="20"/>
              </w:rPr>
            </w:pPr>
            <w:r>
              <w:rPr>
                <w:rFonts w:ascii="Arial" w:hAnsi="Arial" w:cs="Arial"/>
                <w:sz w:val="20"/>
                <w:szCs w:val="20"/>
              </w:rPr>
              <w:t>2</w:t>
            </w:r>
            <w:r w:rsidRPr="00C946E1">
              <w:rPr>
                <w:rFonts w:ascii="Arial" w:hAnsi="Arial" w:cs="Arial"/>
                <w:sz w:val="20"/>
                <w:szCs w:val="20"/>
              </w:rPr>
              <w:t xml:space="preserve">0 </w:t>
            </w:r>
            <w:r>
              <w:rPr>
                <w:rFonts w:ascii="Arial" w:hAnsi="Arial" w:cs="Arial"/>
                <w:sz w:val="20"/>
                <w:szCs w:val="20"/>
              </w:rPr>
              <w:t>points</w:t>
            </w:r>
            <w:r w:rsidRPr="00C946E1">
              <w:rPr>
                <w:rFonts w:ascii="Arial" w:hAnsi="Arial" w:cs="Arial"/>
                <w:sz w:val="20"/>
                <w:szCs w:val="20"/>
              </w:rPr>
              <w:t> </w:t>
            </w:r>
          </w:p>
        </w:tc>
      </w:tr>
      <w:tr w:rsidR="008746E4" w:rsidRPr="00C946E1" w14:paraId="15311310" w14:textId="77777777" w:rsidTr="008746E4">
        <w:trPr>
          <w:trHeight w:val="295"/>
        </w:trPr>
        <w:tc>
          <w:tcPr>
            <w:tcW w:w="4188" w:type="dxa"/>
            <w:gridSpan w:val="2"/>
            <w:tcBorders>
              <w:top w:val="single" w:sz="6" w:space="0" w:color="CBA052"/>
              <w:left w:val="single" w:sz="6" w:space="0" w:color="CBA052"/>
              <w:bottom w:val="single" w:sz="6" w:space="0" w:color="CBA052"/>
              <w:right w:val="single" w:sz="6" w:space="0" w:color="CBA052"/>
            </w:tcBorders>
            <w:shd w:val="clear" w:color="auto" w:fill="auto"/>
            <w:hideMark/>
          </w:tcPr>
          <w:p w14:paraId="2C5384C0" w14:textId="68A63B2A" w:rsidR="008746E4" w:rsidRPr="00C7712E" w:rsidRDefault="008746E4" w:rsidP="00C946E1">
            <w:pPr>
              <w:textAlignment w:val="baseline"/>
              <w:rPr>
                <w:rFonts w:ascii="Arial" w:hAnsi="Arial" w:cs="Arial"/>
                <w:b/>
                <w:bCs/>
                <w:sz w:val="20"/>
                <w:szCs w:val="20"/>
              </w:rPr>
            </w:pPr>
            <w:r w:rsidRPr="00C7712E">
              <w:rPr>
                <w:rFonts w:ascii="Arial" w:hAnsi="Arial" w:cs="Arial"/>
                <w:b/>
                <w:bCs/>
                <w:sz w:val="20"/>
                <w:szCs w:val="20"/>
              </w:rPr>
              <w:t>Total </w:t>
            </w:r>
          </w:p>
        </w:tc>
        <w:tc>
          <w:tcPr>
            <w:tcW w:w="2282" w:type="dxa"/>
            <w:tcBorders>
              <w:top w:val="single" w:sz="6" w:space="0" w:color="CBA052"/>
              <w:left w:val="single" w:sz="6" w:space="0" w:color="CBA052"/>
              <w:bottom w:val="single" w:sz="6" w:space="0" w:color="CBA052"/>
              <w:right w:val="single" w:sz="6" w:space="0" w:color="CBA052"/>
            </w:tcBorders>
            <w:shd w:val="clear" w:color="auto" w:fill="auto"/>
            <w:hideMark/>
          </w:tcPr>
          <w:p w14:paraId="1B1880EF" w14:textId="77777777"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100 % </w:t>
            </w:r>
          </w:p>
        </w:tc>
        <w:tc>
          <w:tcPr>
            <w:tcW w:w="2467" w:type="dxa"/>
            <w:tcBorders>
              <w:top w:val="single" w:sz="6" w:space="0" w:color="CBA052"/>
              <w:left w:val="single" w:sz="6" w:space="0" w:color="CBA052"/>
              <w:bottom w:val="single" w:sz="6" w:space="0" w:color="CBA052"/>
              <w:right w:val="single" w:sz="6" w:space="0" w:color="CBA052"/>
            </w:tcBorders>
            <w:shd w:val="clear" w:color="auto" w:fill="auto"/>
            <w:hideMark/>
          </w:tcPr>
          <w:p w14:paraId="0F42EAA9" w14:textId="48AAFCAB" w:rsidR="008746E4" w:rsidRPr="00C946E1" w:rsidRDefault="008746E4" w:rsidP="00C946E1">
            <w:pPr>
              <w:textAlignment w:val="baseline"/>
              <w:rPr>
                <w:rFonts w:ascii="Arial" w:hAnsi="Arial" w:cs="Arial"/>
                <w:sz w:val="20"/>
                <w:szCs w:val="20"/>
              </w:rPr>
            </w:pPr>
            <w:r w:rsidRPr="00C946E1">
              <w:rPr>
                <w:rFonts w:ascii="Arial" w:hAnsi="Arial" w:cs="Arial"/>
                <w:sz w:val="20"/>
                <w:szCs w:val="20"/>
              </w:rPr>
              <w:t xml:space="preserve">100 </w:t>
            </w:r>
            <w:r>
              <w:rPr>
                <w:rFonts w:ascii="Arial" w:hAnsi="Arial" w:cs="Arial"/>
                <w:sz w:val="20"/>
                <w:szCs w:val="20"/>
              </w:rPr>
              <w:t>points</w:t>
            </w:r>
            <w:r w:rsidRPr="00C946E1">
              <w:rPr>
                <w:rFonts w:ascii="Arial" w:hAnsi="Arial" w:cs="Arial"/>
                <w:sz w:val="20"/>
                <w:szCs w:val="20"/>
              </w:rPr>
              <w:t> </w:t>
            </w:r>
          </w:p>
        </w:tc>
      </w:tr>
    </w:tbl>
    <w:p w14:paraId="51644009" w14:textId="4ACC9337" w:rsidR="00C946E1" w:rsidRPr="004A22C0" w:rsidRDefault="442F1C24" w:rsidP="2AD8EC6C">
      <w:pPr>
        <w:spacing w:line="276" w:lineRule="auto"/>
        <w:rPr>
          <w:rFonts w:ascii="Arial" w:hAnsi="Arial" w:cs="Arial"/>
          <w:i/>
          <w:iCs/>
          <w:sz w:val="16"/>
          <w:szCs w:val="16"/>
        </w:rPr>
      </w:pPr>
      <w:r w:rsidRPr="2AD8EC6C">
        <w:rPr>
          <w:rFonts w:ascii="Arial" w:hAnsi="Arial" w:cs="Arial"/>
          <w:i/>
          <w:iCs/>
          <w:sz w:val="16"/>
          <w:szCs w:val="16"/>
        </w:rPr>
        <w:t xml:space="preserve">Table 5: award </w:t>
      </w:r>
      <w:proofErr w:type="spellStart"/>
      <w:r w:rsidRPr="2AD8EC6C">
        <w:rPr>
          <w:rFonts w:ascii="Arial" w:hAnsi="Arial" w:cs="Arial"/>
          <w:i/>
          <w:iCs/>
          <w:sz w:val="16"/>
          <w:szCs w:val="16"/>
        </w:rPr>
        <w:t>subcriteria</w:t>
      </w:r>
      <w:proofErr w:type="spellEnd"/>
    </w:p>
    <w:p w14:paraId="60183412" w14:textId="10A11C98" w:rsidR="2AD8EC6C" w:rsidRDefault="2AD8EC6C" w:rsidP="2AD8EC6C">
      <w:pPr>
        <w:spacing w:line="276" w:lineRule="auto"/>
        <w:rPr>
          <w:rFonts w:ascii="Arial" w:hAnsi="Arial" w:cs="Arial"/>
          <w:i/>
          <w:iCs/>
          <w:sz w:val="16"/>
          <w:szCs w:val="16"/>
        </w:rPr>
      </w:pPr>
    </w:p>
    <w:p w14:paraId="08A950B7" w14:textId="6F30F50A" w:rsidR="00085128" w:rsidRPr="008C52E3" w:rsidRDefault="00085128" w:rsidP="00085128">
      <w:pPr>
        <w:spacing w:line="276" w:lineRule="auto"/>
        <w:rPr>
          <w:rFonts w:ascii="Arial" w:hAnsi="Arial" w:cs="Arial"/>
          <w:b/>
          <w:bCs/>
          <w:iCs/>
          <w:sz w:val="20"/>
          <w:szCs w:val="20"/>
        </w:rPr>
      </w:pPr>
      <w:r w:rsidRPr="008C52E3">
        <w:rPr>
          <w:rFonts w:ascii="Arial" w:hAnsi="Arial" w:cs="Arial"/>
          <w:b/>
          <w:bCs/>
          <w:iCs/>
          <w:sz w:val="20"/>
          <w:szCs w:val="20"/>
        </w:rPr>
        <w:t xml:space="preserve">Award </w:t>
      </w:r>
      <w:proofErr w:type="spellStart"/>
      <w:r w:rsidRPr="008C52E3">
        <w:rPr>
          <w:rFonts w:ascii="Arial" w:hAnsi="Arial" w:cs="Arial"/>
          <w:b/>
          <w:bCs/>
          <w:iCs/>
          <w:sz w:val="20"/>
          <w:szCs w:val="20"/>
        </w:rPr>
        <w:t>Subcriterion</w:t>
      </w:r>
      <w:proofErr w:type="spellEnd"/>
      <w:r w:rsidRPr="008C52E3">
        <w:rPr>
          <w:rFonts w:ascii="Arial" w:hAnsi="Arial" w:cs="Arial"/>
          <w:b/>
          <w:bCs/>
          <w:iCs/>
          <w:sz w:val="20"/>
          <w:szCs w:val="20"/>
        </w:rPr>
        <w:t xml:space="preserve"> quality 1</w:t>
      </w:r>
      <w:r w:rsidR="00942D70" w:rsidRPr="008C52E3">
        <w:rPr>
          <w:rFonts w:ascii="Arial" w:hAnsi="Arial" w:cs="Arial"/>
          <w:b/>
          <w:bCs/>
          <w:iCs/>
          <w:sz w:val="20"/>
          <w:szCs w:val="20"/>
        </w:rPr>
        <w:t>: Process</w:t>
      </w:r>
    </w:p>
    <w:p w14:paraId="6CDF9ED5" w14:textId="77777777" w:rsidR="00085128" w:rsidRDefault="00085128" w:rsidP="00085128">
      <w:pPr>
        <w:spacing w:line="276" w:lineRule="auto"/>
        <w:rPr>
          <w:rFonts w:ascii="Arial" w:hAnsi="Arial" w:cs="Arial"/>
          <w:sz w:val="20"/>
          <w:szCs w:val="20"/>
        </w:rPr>
      </w:pPr>
    </w:p>
    <w:p w14:paraId="231467CA" w14:textId="457E70FB" w:rsidR="00942D70" w:rsidRPr="008C52E3" w:rsidRDefault="00942D70" w:rsidP="00085128">
      <w:pPr>
        <w:spacing w:line="276" w:lineRule="auto"/>
        <w:rPr>
          <w:rFonts w:ascii="Arial" w:hAnsi="Arial" w:cs="Arial"/>
          <w:i/>
          <w:iCs/>
          <w:sz w:val="20"/>
          <w:szCs w:val="20"/>
        </w:rPr>
      </w:pPr>
      <w:r w:rsidRPr="008C52E3">
        <w:rPr>
          <w:rFonts w:ascii="Arial" w:hAnsi="Arial" w:cs="Arial"/>
          <w:i/>
          <w:iCs/>
          <w:sz w:val="20"/>
          <w:szCs w:val="20"/>
        </w:rPr>
        <w:t>Goal</w:t>
      </w:r>
    </w:p>
    <w:p w14:paraId="72C68591" w14:textId="1469DC7A" w:rsidR="00942D70" w:rsidRDefault="68798570" w:rsidP="303482B2">
      <w:pPr>
        <w:spacing w:line="276" w:lineRule="auto"/>
        <w:rPr>
          <w:rFonts w:ascii="Arial" w:hAnsi="Arial" w:cs="Arial"/>
          <w:sz w:val="20"/>
          <w:szCs w:val="20"/>
        </w:rPr>
      </w:pPr>
      <w:r w:rsidRPr="303482B2">
        <w:rPr>
          <w:rFonts w:ascii="Arial" w:hAnsi="Arial" w:cs="Arial"/>
          <w:sz w:val="20"/>
          <w:szCs w:val="20"/>
        </w:rPr>
        <w:t xml:space="preserve">The goal of this </w:t>
      </w:r>
      <w:proofErr w:type="spellStart"/>
      <w:r w:rsidRPr="303482B2">
        <w:rPr>
          <w:rFonts w:ascii="Arial" w:hAnsi="Arial" w:cs="Arial"/>
          <w:sz w:val="20"/>
          <w:szCs w:val="20"/>
        </w:rPr>
        <w:t>Subcriterion</w:t>
      </w:r>
      <w:proofErr w:type="spellEnd"/>
      <w:r w:rsidRPr="303482B2">
        <w:rPr>
          <w:rFonts w:ascii="Arial" w:hAnsi="Arial" w:cs="Arial"/>
          <w:sz w:val="20"/>
          <w:szCs w:val="20"/>
        </w:rPr>
        <w:t xml:space="preserve"> is to gain insight into the </w:t>
      </w:r>
      <w:r w:rsidR="003031E2">
        <w:rPr>
          <w:rFonts w:ascii="Arial" w:hAnsi="Arial" w:cs="Arial"/>
          <w:sz w:val="20"/>
          <w:szCs w:val="20"/>
        </w:rPr>
        <w:t>Tenderer</w:t>
      </w:r>
      <w:r w:rsidR="004D1BA5">
        <w:rPr>
          <w:rFonts w:ascii="Arial" w:hAnsi="Arial" w:cs="Arial"/>
          <w:sz w:val="20"/>
          <w:szCs w:val="20"/>
        </w:rPr>
        <w:t>s’</w:t>
      </w:r>
      <w:r w:rsidRPr="303482B2">
        <w:rPr>
          <w:rFonts w:ascii="Arial" w:hAnsi="Arial" w:cs="Arial"/>
          <w:sz w:val="20"/>
          <w:szCs w:val="20"/>
        </w:rPr>
        <w:t xml:space="preserve"> </w:t>
      </w:r>
      <w:r w:rsidR="005B3034">
        <w:rPr>
          <w:rFonts w:ascii="Arial" w:hAnsi="Arial" w:cs="Arial"/>
          <w:sz w:val="20"/>
          <w:szCs w:val="20"/>
        </w:rPr>
        <w:t>production</w:t>
      </w:r>
      <w:r w:rsidR="004D1BA5">
        <w:rPr>
          <w:rFonts w:ascii="Arial" w:hAnsi="Arial" w:cs="Arial"/>
          <w:sz w:val="20"/>
          <w:szCs w:val="20"/>
        </w:rPr>
        <w:t xml:space="preserve"> </w:t>
      </w:r>
      <w:r w:rsidRPr="303482B2">
        <w:rPr>
          <w:rFonts w:ascii="Arial" w:hAnsi="Arial" w:cs="Arial"/>
          <w:sz w:val="20"/>
          <w:szCs w:val="20"/>
        </w:rPr>
        <w:t>process</w:t>
      </w:r>
      <w:r w:rsidR="0024642E">
        <w:rPr>
          <w:rFonts w:ascii="Arial" w:hAnsi="Arial" w:cs="Arial"/>
          <w:sz w:val="20"/>
          <w:szCs w:val="20"/>
        </w:rPr>
        <w:t xml:space="preserve"> and the revision process</w:t>
      </w:r>
      <w:r w:rsidRPr="303482B2">
        <w:rPr>
          <w:rFonts w:ascii="Arial" w:hAnsi="Arial" w:cs="Arial"/>
          <w:sz w:val="20"/>
          <w:szCs w:val="20"/>
        </w:rPr>
        <w:t xml:space="preserve"> to gain confidence that the organization of the process contributes to achieving the KB's quality objectives when it comes to </w:t>
      </w:r>
      <w:r w:rsidR="29B97A4B" w:rsidRPr="303482B2">
        <w:rPr>
          <w:rFonts w:ascii="Arial" w:hAnsi="Arial" w:cs="Arial"/>
          <w:sz w:val="20"/>
          <w:szCs w:val="20"/>
        </w:rPr>
        <w:t xml:space="preserve">the </w:t>
      </w:r>
      <w:r w:rsidR="005B3034" w:rsidRPr="303482B2">
        <w:rPr>
          <w:rFonts w:ascii="Arial" w:hAnsi="Arial" w:cs="Arial"/>
          <w:sz w:val="20"/>
          <w:szCs w:val="20"/>
        </w:rPr>
        <w:t>accuracy</w:t>
      </w:r>
      <w:r w:rsidR="29B97A4B" w:rsidRPr="303482B2">
        <w:rPr>
          <w:rFonts w:ascii="Arial" w:hAnsi="Arial" w:cs="Arial"/>
          <w:sz w:val="20"/>
          <w:szCs w:val="20"/>
        </w:rPr>
        <w:t xml:space="preserve"> of the text conversion and the </w:t>
      </w:r>
      <w:r w:rsidR="4F8FA93E" w:rsidRPr="303482B2">
        <w:rPr>
          <w:rFonts w:ascii="Arial" w:hAnsi="Arial" w:cs="Arial"/>
          <w:sz w:val="20"/>
          <w:szCs w:val="20"/>
        </w:rPr>
        <w:t xml:space="preserve">quality of the encoding. </w:t>
      </w:r>
    </w:p>
    <w:p w14:paraId="15F9B630" w14:textId="1250595A" w:rsidR="303482B2" w:rsidRDefault="303482B2" w:rsidP="303482B2">
      <w:pPr>
        <w:spacing w:line="276" w:lineRule="auto"/>
        <w:rPr>
          <w:rFonts w:ascii="Arial" w:hAnsi="Arial" w:cs="Arial"/>
          <w:sz w:val="20"/>
          <w:szCs w:val="20"/>
        </w:rPr>
      </w:pPr>
    </w:p>
    <w:p w14:paraId="2D6AA45C" w14:textId="2C1B125A" w:rsidR="675936D0" w:rsidRPr="008C52E3" w:rsidRDefault="675936D0" w:rsidP="303482B2">
      <w:pPr>
        <w:spacing w:line="276" w:lineRule="auto"/>
        <w:rPr>
          <w:rFonts w:ascii="Arial" w:hAnsi="Arial" w:cs="Arial"/>
          <w:sz w:val="20"/>
          <w:szCs w:val="20"/>
        </w:rPr>
      </w:pPr>
      <w:r w:rsidRPr="303482B2">
        <w:rPr>
          <w:rFonts w:ascii="Arial" w:hAnsi="Arial" w:cs="Arial"/>
          <w:sz w:val="20"/>
          <w:szCs w:val="20"/>
        </w:rPr>
        <w:t xml:space="preserve">The KB deems it important to have insight into the </w:t>
      </w:r>
      <w:r w:rsidR="006717DE">
        <w:rPr>
          <w:rFonts w:ascii="Arial" w:hAnsi="Arial" w:cs="Arial"/>
          <w:sz w:val="20"/>
          <w:szCs w:val="20"/>
        </w:rPr>
        <w:t xml:space="preserve">regular production </w:t>
      </w:r>
      <w:r w:rsidRPr="303482B2">
        <w:rPr>
          <w:rFonts w:ascii="Arial" w:hAnsi="Arial" w:cs="Arial"/>
          <w:sz w:val="20"/>
          <w:szCs w:val="20"/>
        </w:rPr>
        <w:t>process</w:t>
      </w:r>
      <w:r w:rsidR="0024642E">
        <w:rPr>
          <w:rFonts w:ascii="Arial" w:hAnsi="Arial" w:cs="Arial"/>
          <w:sz w:val="20"/>
          <w:szCs w:val="20"/>
        </w:rPr>
        <w:t>es</w:t>
      </w:r>
      <w:r w:rsidRPr="303482B2">
        <w:rPr>
          <w:rFonts w:ascii="Arial" w:hAnsi="Arial" w:cs="Arial"/>
          <w:sz w:val="20"/>
          <w:szCs w:val="20"/>
        </w:rPr>
        <w:t xml:space="preserve"> </w:t>
      </w:r>
      <w:r w:rsidR="006717DE">
        <w:rPr>
          <w:rFonts w:ascii="Arial" w:hAnsi="Arial" w:cs="Arial"/>
          <w:sz w:val="20"/>
          <w:szCs w:val="20"/>
        </w:rPr>
        <w:t xml:space="preserve">and the revision process when </w:t>
      </w:r>
      <w:r w:rsidR="00C76930">
        <w:rPr>
          <w:rFonts w:ascii="Arial" w:hAnsi="Arial" w:cs="Arial"/>
          <w:sz w:val="20"/>
          <w:szCs w:val="20"/>
        </w:rPr>
        <w:t xml:space="preserve">batches must be revised </w:t>
      </w:r>
      <w:r w:rsidRPr="303482B2">
        <w:rPr>
          <w:rFonts w:ascii="Arial" w:hAnsi="Arial" w:cs="Arial"/>
          <w:sz w:val="20"/>
          <w:szCs w:val="20"/>
        </w:rPr>
        <w:t xml:space="preserve">of the </w:t>
      </w:r>
      <w:r w:rsidR="003031E2">
        <w:rPr>
          <w:rFonts w:ascii="Arial" w:hAnsi="Arial" w:cs="Arial"/>
          <w:sz w:val="20"/>
          <w:szCs w:val="20"/>
        </w:rPr>
        <w:t>Tenderer</w:t>
      </w:r>
      <w:r w:rsidRPr="303482B2">
        <w:rPr>
          <w:rFonts w:ascii="Arial" w:hAnsi="Arial" w:cs="Arial"/>
          <w:sz w:val="20"/>
          <w:szCs w:val="20"/>
        </w:rPr>
        <w:t xml:space="preserve"> in order to judge the quality, efficiency, and consistency of their work, the management of risks and the scalability of operations. By analyzing the processes, we can better determine whether the </w:t>
      </w:r>
      <w:r w:rsidR="003031E2">
        <w:rPr>
          <w:rFonts w:ascii="Arial" w:hAnsi="Arial" w:cs="Arial"/>
          <w:sz w:val="20"/>
          <w:szCs w:val="20"/>
        </w:rPr>
        <w:t>Tenderer</w:t>
      </w:r>
      <w:r w:rsidRPr="303482B2">
        <w:rPr>
          <w:rFonts w:ascii="Arial" w:hAnsi="Arial" w:cs="Arial"/>
          <w:sz w:val="20"/>
          <w:szCs w:val="20"/>
        </w:rPr>
        <w:t xml:space="preserve"> will be able to deliver consistent results, use resources efficiently, and manage risks adequately.</w:t>
      </w:r>
    </w:p>
    <w:p w14:paraId="2F94001C" w14:textId="5F5C0EC4" w:rsidR="303482B2" w:rsidRDefault="303482B2" w:rsidP="303482B2">
      <w:pPr>
        <w:spacing w:line="276" w:lineRule="auto"/>
        <w:rPr>
          <w:rFonts w:ascii="Arial" w:hAnsi="Arial" w:cs="Arial"/>
          <w:sz w:val="20"/>
          <w:szCs w:val="20"/>
        </w:rPr>
      </w:pPr>
    </w:p>
    <w:p w14:paraId="6A852C06" w14:textId="26158F6D" w:rsidR="7942F51E" w:rsidRDefault="7942F51E" w:rsidP="303482B2">
      <w:pPr>
        <w:spacing w:line="276" w:lineRule="auto"/>
        <w:rPr>
          <w:rFonts w:ascii="Arial" w:eastAsia="Arial" w:hAnsi="Arial" w:cs="Arial"/>
          <w:sz w:val="20"/>
          <w:szCs w:val="20"/>
        </w:rPr>
      </w:pPr>
      <w:r w:rsidRPr="008C52E3">
        <w:rPr>
          <w:rFonts w:ascii="Arial" w:hAnsi="Arial" w:cs="Arial"/>
          <w:i/>
          <w:iCs/>
          <w:sz w:val="20"/>
          <w:szCs w:val="20"/>
        </w:rPr>
        <w:t>Information to be provided by the Tenderer</w:t>
      </w:r>
      <w:r>
        <w:br/>
      </w:r>
      <w:r w:rsidR="06AAE69A" w:rsidRPr="303482B2">
        <w:rPr>
          <w:rFonts w:ascii="Arial" w:eastAsia="Arial" w:hAnsi="Arial" w:cs="Arial"/>
          <w:sz w:val="20"/>
          <w:szCs w:val="20"/>
        </w:rPr>
        <w:t>Describe</w:t>
      </w:r>
      <w:r w:rsidR="3FED96B3" w:rsidRPr="303482B2">
        <w:rPr>
          <w:rFonts w:ascii="Arial" w:eastAsia="Arial" w:hAnsi="Arial" w:cs="Arial"/>
          <w:sz w:val="20"/>
          <w:szCs w:val="20"/>
        </w:rPr>
        <w:t xml:space="preserve"> and/or visualize</w:t>
      </w:r>
      <w:r w:rsidR="06AAE69A" w:rsidRPr="303482B2">
        <w:rPr>
          <w:rFonts w:ascii="Arial" w:eastAsia="Arial" w:hAnsi="Arial" w:cs="Arial"/>
          <w:sz w:val="20"/>
          <w:szCs w:val="20"/>
        </w:rPr>
        <w:t xml:space="preserve"> the </w:t>
      </w:r>
      <w:r w:rsidR="00C76930">
        <w:rPr>
          <w:rFonts w:ascii="Arial" w:eastAsia="Arial" w:hAnsi="Arial" w:cs="Arial"/>
          <w:sz w:val="20"/>
          <w:szCs w:val="20"/>
        </w:rPr>
        <w:t xml:space="preserve">production </w:t>
      </w:r>
      <w:r w:rsidR="06AAE69A" w:rsidRPr="303482B2">
        <w:rPr>
          <w:rFonts w:ascii="Arial" w:eastAsia="Arial" w:hAnsi="Arial" w:cs="Arial"/>
          <w:sz w:val="20"/>
          <w:szCs w:val="20"/>
        </w:rPr>
        <w:t>process</w:t>
      </w:r>
      <w:r w:rsidR="00D066E1">
        <w:rPr>
          <w:rFonts w:ascii="Arial" w:eastAsia="Arial" w:hAnsi="Arial" w:cs="Arial"/>
          <w:sz w:val="20"/>
          <w:szCs w:val="20"/>
        </w:rPr>
        <w:t xml:space="preserve"> and the revision process </w:t>
      </w:r>
      <w:r w:rsidR="06AAE69A" w:rsidRPr="303482B2">
        <w:rPr>
          <w:rFonts w:ascii="Arial" w:eastAsia="Arial" w:hAnsi="Arial" w:cs="Arial"/>
          <w:sz w:val="20"/>
          <w:szCs w:val="20"/>
        </w:rPr>
        <w:t>for the digitization of texts</w:t>
      </w:r>
      <w:r w:rsidR="003B2EEA">
        <w:rPr>
          <w:rFonts w:ascii="Arial" w:eastAsia="Arial" w:hAnsi="Arial" w:cs="Arial"/>
          <w:sz w:val="20"/>
          <w:szCs w:val="20"/>
        </w:rPr>
        <w:t xml:space="preserve"> that you </w:t>
      </w:r>
      <w:r w:rsidR="00244990">
        <w:rPr>
          <w:rFonts w:ascii="Arial" w:eastAsia="Arial" w:hAnsi="Arial" w:cs="Arial"/>
          <w:sz w:val="20"/>
          <w:szCs w:val="20"/>
        </w:rPr>
        <w:t>will follow in this assignment</w:t>
      </w:r>
      <w:r w:rsidR="06AAE69A" w:rsidRPr="303482B2">
        <w:rPr>
          <w:rFonts w:ascii="Arial" w:eastAsia="Arial" w:hAnsi="Arial" w:cs="Arial"/>
          <w:sz w:val="20"/>
          <w:szCs w:val="20"/>
        </w:rPr>
        <w:t>. Discuss the steps, duration of those steps, roles, feedback, and checks on quality. Further describe where in the process</w:t>
      </w:r>
      <w:r w:rsidR="00BE3741">
        <w:rPr>
          <w:rFonts w:ascii="Arial" w:eastAsia="Arial" w:hAnsi="Arial" w:cs="Arial"/>
          <w:sz w:val="20"/>
          <w:szCs w:val="20"/>
        </w:rPr>
        <w:t>es</w:t>
      </w:r>
      <w:r w:rsidR="06AAE69A" w:rsidRPr="303482B2">
        <w:rPr>
          <w:rFonts w:ascii="Arial" w:eastAsia="Arial" w:hAnsi="Arial" w:cs="Arial"/>
          <w:sz w:val="20"/>
          <w:szCs w:val="20"/>
        </w:rPr>
        <w:t xml:space="preserve"> risks to the service are resolved.</w:t>
      </w:r>
    </w:p>
    <w:p w14:paraId="2FAE646B" w14:textId="77777777" w:rsidR="00A266A4" w:rsidRPr="00A266A4" w:rsidRDefault="00A266A4" w:rsidP="00A266A4">
      <w:pPr>
        <w:spacing w:line="276" w:lineRule="auto"/>
        <w:rPr>
          <w:rFonts w:ascii="Arial" w:hAnsi="Arial" w:cs="Arial"/>
          <w:sz w:val="20"/>
          <w:szCs w:val="20"/>
        </w:rPr>
      </w:pPr>
    </w:p>
    <w:p w14:paraId="031F1A77" w14:textId="504F1E5C" w:rsidR="00942D70" w:rsidRDefault="00A266A4" w:rsidP="00A266A4">
      <w:pPr>
        <w:spacing w:line="276" w:lineRule="auto"/>
        <w:rPr>
          <w:rFonts w:ascii="Arial" w:hAnsi="Arial" w:cs="Arial"/>
          <w:sz w:val="20"/>
          <w:szCs w:val="20"/>
        </w:rPr>
      </w:pPr>
      <w:r w:rsidRPr="00A266A4">
        <w:rPr>
          <w:rFonts w:ascii="Arial" w:hAnsi="Arial" w:cs="Arial"/>
          <w:sz w:val="20"/>
          <w:szCs w:val="20"/>
        </w:rPr>
        <w:t>In any case, the following aspects should be addressed:</w:t>
      </w:r>
    </w:p>
    <w:p w14:paraId="19D08277" w14:textId="409762DB" w:rsidR="00BF52FE" w:rsidRDefault="00BF52FE" w:rsidP="00A266A4">
      <w:pPr>
        <w:pStyle w:val="Lijstalinea"/>
        <w:numPr>
          <w:ilvl w:val="0"/>
          <w:numId w:val="26"/>
        </w:numPr>
        <w:spacing w:line="276" w:lineRule="auto"/>
        <w:rPr>
          <w:rFonts w:ascii="Arial" w:hAnsi="Arial" w:cs="Arial"/>
          <w:sz w:val="20"/>
          <w:szCs w:val="20"/>
        </w:rPr>
      </w:pPr>
      <w:r>
        <w:rPr>
          <w:rFonts w:ascii="Arial" w:hAnsi="Arial" w:cs="Arial"/>
          <w:sz w:val="20"/>
          <w:szCs w:val="20"/>
        </w:rPr>
        <w:t>T</w:t>
      </w:r>
      <w:r w:rsidRPr="00BF52FE">
        <w:rPr>
          <w:rFonts w:ascii="Arial" w:hAnsi="Arial" w:cs="Arial"/>
          <w:sz w:val="20"/>
          <w:szCs w:val="20"/>
        </w:rPr>
        <w:t xml:space="preserve">he activities that make up the production process </w:t>
      </w:r>
      <w:r w:rsidR="00BE3741">
        <w:rPr>
          <w:rFonts w:ascii="Arial" w:hAnsi="Arial" w:cs="Arial"/>
          <w:sz w:val="20"/>
          <w:szCs w:val="20"/>
        </w:rPr>
        <w:t>and the revision process</w:t>
      </w:r>
    </w:p>
    <w:p w14:paraId="4337B688" w14:textId="58E39D26" w:rsidR="00A266A4" w:rsidRPr="00BE3741" w:rsidRDefault="5AF71C0A" w:rsidP="00BE3741">
      <w:pPr>
        <w:pStyle w:val="Lijstalinea"/>
        <w:numPr>
          <w:ilvl w:val="0"/>
          <w:numId w:val="26"/>
        </w:numPr>
        <w:spacing w:line="276" w:lineRule="auto"/>
        <w:rPr>
          <w:rFonts w:ascii="Arial" w:hAnsi="Arial" w:cs="Arial"/>
          <w:sz w:val="20"/>
          <w:szCs w:val="20"/>
        </w:rPr>
      </w:pPr>
      <w:r w:rsidRPr="303482B2">
        <w:rPr>
          <w:rFonts w:ascii="Arial" w:hAnsi="Arial" w:cs="Arial"/>
          <w:sz w:val="20"/>
          <w:szCs w:val="20"/>
        </w:rPr>
        <w:t>The duration of the activities</w:t>
      </w:r>
      <w:r w:rsidR="00BE3741">
        <w:rPr>
          <w:rFonts w:ascii="Arial" w:hAnsi="Arial" w:cs="Arial"/>
          <w:sz w:val="20"/>
          <w:szCs w:val="20"/>
        </w:rPr>
        <w:t xml:space="preserve"> of </w:t>
      </w:r>
      <w:r w:rsidR="00BE3741" w:rsidRPr="00BF52FE">
        <w:rPr>
          <w:rFonts w:ascii="Arial" w:hAnsi="Arial" w:cs="Arial"/>
          <w:sz w:val="20"/>
          <w:szCs w:val="20"/>
        </w:rPr>
        <w:t xml:space="preserve">the production process </w:t>
      </w:r>
      <w:r w:rsidR="00BE3741">
        <w:rPr>
          <w:rFonts w:ascii="Arial" w:hAnsi="Arial" w:cs="Arial"/>
          <w:sz w:val="20"/>
          <w:szCs w:val="20"/>
        </w:rPr>
        <w:t>and the revision process</w:t>
      </w:r>
    </w:p>
    <w:p w14:paraId="5651B505" w14:textId="0F96B5BF" w:rsidR="00A266A4" w:rsidRPr="00BE3741" w:rsidRDefault="0D39EEEC" w:rsidP="00BE3741">
      <w:pPr>
        <w:pStyle w:val="Lijstalinea"/>
        <w:numPr>
          <w:ilvl w:val="0"/>
          <w:numId w:val="26"/>
        </w:numPr>
        <w:spacing w:line="276" w:lineRule="auto"/>
        <w:rPr>
          <w:rFonts w:ascii="Arial" w:hAnsi="Arial" w:cs="Arial"/>
          <w:sz w:val="20"/>
          <w:szCs w:val="20"/>
        </w:rPr>
      </w:pPr>
      <w:r w:rsidRPr="491A79AA">
        <w:rPr>
          <w:rFonts w:ascii="Arial" w:hAnsi="Arial" w:cs="Arial"/>
          <w:sz w:val="20"/>
          <w:szCs w:val="20"/>
        </w:rPr>
        <w:t xml:space="preserve">The different roles </w:t>
      </w:r>
      <w:r w:rsidR="00BE3741">
        <w:rPr>
          <w:rFonts w:ascii="Arial" w:hAnsi="Arial" w:cs="Arial"/>
          <w:sz w:val="20"/>
          <w:szCs w:val="20"/>
        </w:rPr>
        <w:t xml:space="preserve">in </w:t>
      </w:r>
      <w:r w:rsidR="00BE3741" w:rsidRPr="00BF52FE">
        <w:rPr>
          <w:rFonts w:ascii="Arial" w:hAnsi="Arial" w:cs="Arial"/>
          <w:sz w:val="20"/>
          <w:szCs w:val="20"/>
        </w:rPr>
        <w:t xml:space="preserve">the production process </w:t>
      </w:r>
      <w:r w:rsidR="00BE3741">
        <w:rPr>
          <w:rFonts w:ascii="Arial" w:hAnsi="Arial" w:cs="Arial"/>
          <w:sz w:val="20"/>
          <w:szCs w:val="20"/>
        </w:rPr>
        <w:t>and the revision process</w:t>
      </w:r>
      <w:r w:rsidR="67DD491E" w:rsidRPr="00BE3741">
        <w:rPr>
          <w:rFonts w:ascii="Arial" w:hAnsi="Arial" w:cs="Arial"/>
          <w:sz w:val="20"/>
          <w:szCs w:val="20"/>
        </w:rPr>
        <w:t xml:space="preserve"> </w:t>
      </w:r>
    </w:p>
    <w:p w14:paraId="058AFA90" w14:textId="3AF45196" w:rsidR="00A266A4" w:rsidRPr="00BE3741" w:rsidRDefault="0D39EEEC" w:rsidP="00BE3741">
      <w:pPr>
        <w:pStyle w:val="Lijstalinea"/>
        <w:numPr>
          <w:ilvl w:val="0"/>
          <w:numId w:val="26"/>
        </w:numPr>
        <w:spacing w:line="276" w:lineRule="auto"/>
        <w:rPr>
          <w:rFonts w:ascii="Arial" w:hAnsi="Arial" w:cs="Arial"/>
          <w:sz w:val="20"/>
          <w:szCs w:val="20"/>
        </w:rPr>
      </w:pPr>
      <w:r w:rsidRPr="491A79AA">
        <w:rPr>
          <w:rFonts w:ascii="Arial" w:hAnsi="Arial" w:cs="Arial"/>
          <w:sz w:val="20"/>
          <w:szCs w:val="20"/>
        </w:rPr>
        <w:t xml:space="preserve">Potential risks for quality of the service and output and where in </w:t>
      </w:r>
      <w:r w:rsidR="00BE3741" w:rsidRPr="00BF52FE">
        <w:rPr>
          <w:rFonts w:ascii="Arial" w:hAnsi="Arial" w:cs="Arial"/>
          <w:sz w:val="20"/>
          <w:szCs w:val="20"/>
        </w:rPr>
        <w:t xml:space="preserve">the production process </w:t>
      </w:r>
      <w:r w:rsidR="00BE3741">
        <w:rPr>
          <w:rFonts w:ascii="Arial" w:hAnsi="Arial" w:cs="Arial"/>
          <w:sz w:val="20"/>
          <w:szCs w:val="20"/>
        </w:rPr>
        <w:t xml:space="preserve">and the revision process </w:t>
      </w:r>
      <w:r w:rsidR="004C6C02">
        <w:rPr>
          <w:rFonts w:ascii="Arial" w:hAnsi="Arial" w:cs="Arial"/>
          <w:sz w:val="20"/>
          <w:szCs w:val="20"/>
        </w:rPr>
        <w:t>and how those risks are mitigated</w:t>
      </w:r>
    </w:p>
    <w:p w14:paraId="384F5D7F" w14:textId="3E6D19A5" w:rsidR="00A266A4" w:rsidRPr="00BE3741" w:rsidRDefault="5AF71C0A" w:rsidP="00BE3741">
      <w:pPr>
        <w:pStyle w:val="Lijstalinea"/>
        <w:numPr>
          <w:ilvl w:val="0"/>
          <w:numId w:val="26"/>
        </w:numPr>
        <w:spacing w:line="276" w:lineRule="auto"/>
        <w:rPr>
          <w:rFonts w:ascii="Arial" w:hAnsi="Arial" w:cs="Arial"/>
          <w:sz w:val="20"/>
          <w:szCs w:val="20"/>
        </w:rPr>
      </w:pPr>
      <w:r w:rsidRPr="303482B2">
        <w:rPr>
          <w:rFonts w:ascii="Arial" w:hAnsi="Arial" w:cs="Arial"/>
          <w:sz w:val="20"/>
          <w:szCs w:val="20"/>
        </w:rPr>
        <w:t xml:space="preserve">The way your organization </w:t>
      </w:r>
      <w:r w:rsidR="00941919">
        <w:rPr>
          <w:rFonts w:ascii="Arial" w:hAnsi="Arial" w:cs="Arial"/>
          <w:sz w:val="20"/>
          <w:szCs w:val="20"/>
        </w:rPr>
        <w:t xml:space="preserve">implements </w:t>
      </w:r>
      <w:r w:rsidRPr="303482B2">
        <w:rPr>
          <w:rFonts w:ascii="Arial" w:hAnsi="Arial" w:cs="Arial"/>
          <w:sz w:val="20"/>
          <w:szCs w:val="20"/>
        </w:rPr>
        <w:t>feedback</w:t>
      </w:r>
      <w:r w:rsidR="00AB45BB">
        <w:rPr>
          <w:rFonts w:ascii="Arial" w:hAnsi="Arial" w:cs="Arial"/>
          <w:sz w:val="20"/>
          <w:szCs w:val="20"/>
        </w:rPr>
        <w:t xml:space="preserve"> to improve </w:t>
      </w:r>
      <w:r w:rsidR="00BE3741" w:rsidRPr="00BF52FE">
        <w:rPr>
          <w:rFonts w:ascii="Arial" w:hAnsi="Arial" w:cs="Arial"/>
          <w:sz w:val="20"/>
          <w:szCs w:val="20"/>
        </w:rPr>
        <w:t xml:space="preserve">the production process </w:t>
      </w:r>
      <w:r w:rsidR="00BE3741">
        <w:rPr>
          <w:rFonts w:ascii="Arial" w:hAnsi="Arial" w:cs="Arial"/>
          <w:sz w:val="20"/>
          <w:szCs w:val="20"/>
        </w:rPr>
        <w:t>and the revision process</w:t>
      </w:r>
    </w:p>
    <w:p w14:paraId="59E73DEF" w14:textId="0D7B42A9" w:rsidR="00A266A4" w:rsidRPr="00BE3741" w:rsidRDefault="37435406" w:rsidP="00BE3741">
      <w:pPr>
        <w:pStyle w:val="Lijstalinea"/>
        <w:numPr>
          <w:ilvl w:val="0"/>
          <w:numId w:val="26"/>
        </w:numPr>
        <w:spacing w:line="276" w:lineRule="auto"/>
        <w:rPr>
          <w:rFonts w:ascii="Arial" w:hAnsi="Arial" w:cs="Arial"/>
          <w:sz w:val="20"/>
          <w:szCs w:val="20"/>
        </w:rPr>
      </w:pPr>
      <w:r w:rsidRPr="303482B2">
        <w:rPr>
          <w:rFonts w:ascii="Arial" w:hAnsi="Arial" w:cs="Arial"/>
          <w:sz w:val="20"/>
          <w:szCs w:val="20"/>
        </w:rPr>
        <w:t>Flexibility</w:t>
      </w:r>
      <w:r w:rsidR="51379018" w:rsidRPr="303482B2">
        <w:rPr>
          <w:rFonts w:ascii="Arial" w:hAnsi="Arial" w:cs="Arial"/>
          <w:sz w:val="20"/>
          <w:szCs w:val="20"/>
        </w:rPr>
        <w:t xml:space="preserve"> (speed</w:t>
      </w:r>
      <w:r w:rsidR="001F69D8">
        <w:rPr>
          <w:rFonts w:ascii="Arial" w:hAnsi="Arial" w:cs="Arial"/>
          <w:sz w:val="20"/>
          <w:szCs w:val="20"/>
        </w:rPr>
        <w:t xml:space="preserve"> of the activities</w:t>
      </w:r>
      <w:r w:rsidR="00D92A1F">
        <w:rPr>
          <w:rFonts w:ascii="Arial" w:hAnsi="Arial" w:cs="Arial"/>
          <w:sz w:val="20"/>
          <w:szCs w:val="20"/>
        </w:rPr>
        <w:t xml:space="preserve"> </w:t>
      </w:r>
      <w:r w:rsidR="00CE612B">
        <w:rPr>
          <w:rFonts w:ascii="Arial" w:hAnsi="Arial" w:cs="Arial"/>
          <w:sz w:val="20"/>
          <w:szCs w:val="20"/>
        </w:rPr>
        <w:t>and scalability</w:t>
      </w:r>
      <w:r w:rsidR="00F74675">
        <w:rPr>
          <w:rFonts w:ascii="Arial" w:hAnsi="Arial" w:cs="Arial"/>
          <w:sz w:val="20"/>
          <w:szCs w:val="20"/>
        </w:rPr>
        <w:t xml:space="preserve"> of the production</w:t>
      </w:r>
      <w:r w:rsidR="51379018" w:rsidRPr="303482B2">
        <w:rPr>
          <w:rFonts w:ascii="Arial" w:hAnsi="Arial" w:cs="Arial"/>
          <w:sz w:val="20"/>
          <w:szCs w:val="20"/>
        </w:rPr>
        <w:t>)</w:t>
      </w:r>
      <w:r w:rsidR="00BE3741">
        <w:rPr>
          <w:rFonts w:ascii="Arial" w:hAnsi="Arial" w:cs="Arial"/>
          <w:sz w:val="20"/>
          <w:szCs w:val="20"/>
        </w:rPr>
        <w:t xml:space="preserve"> in the</w:t>
      </w:r>
      <w:r w:rsidR="00BE3741" w:rsidDel="007B7CCB">
        <w:rPr>
          <w:rFonts w:ascii="Arial" w:hAnsi="Arial" w:cs="Arial"/>
          <w:sz w:val="20"/>
          <w:szCs w:val="20"/>
        </w:rPr>
        <w:t xml:space="preserve"> </w:t>
      </w:r>
      <w:r w:rsidR="00BE3741" w:rsidRPr="00BF52FE">
        <w:rPr>
          <w:rFonts w:ascii="Arial" w:hAnsi="Arial" w:cs="Arial"/>
          <w:sz w:val="20"/>
          <w:szCs w:val="20"/>
        </w:rPr>
        <w:t xml:space="preserve">production process </w:t>
      </w:r>
      <w:r w:rsidR="00BE3741">
        <w:rPr>
          <w:rFonts w:ascii="Arial" w:hAnsi="Arial" w:cs="Arial"/>
          <w:sz w:val="20"/>
          <w:szCs w:val="20"/>
        </w:rPr>
        <w:t>and the revision process</w:t>
      </w:r>
    </w:p>
    <w:p w14:paraId="303C1B6C" w14:textId="045BDC80" w:rsidR="00A266A4" w:rsidRDefault="2CC8F093" w:rsidP="00A266A4">
      <w:pPr>
        <w:pStyle w:val="Lijstalinea"/>
        <w:numPr>
          <w:ilvl w:val="0"/>
          <w:numId w:val="26"/>
        </w:numPr>
        <w:spacing w:line="276" w:lineRule="auto"/>
        <w:rPr>
          <w:rFonts w:ascii="Arial" w:hAnsi="Arial" w:cs="Arial"/>
          <w:sz w:val="20"/>
          <w:szCs w:val="20"/>
        </w:rPr>
      </w:pPr>
      <w:r w:rsidRPr="303482B2">
        <w:rPr>
          <w:rFonts w:ascii="Arial" w:hAnsi="Arial" w:cs="Arial"/>
          <w:sz w:val="20"/>
          <w:szCs w:val="20"/>
        </w:rPr>
        <w:lastRenderedPageBreak/>
        <w:t>Checks on quality</w:t>
      </w:r>
      <w:r w:rsidR="00B77B6B">
        <w:rPr>
          <w:rFonts w:ascii="Arial" w:hAnsi="Arial" w:cs="Arial"/>
          <w:sz w:val="20"/>
          <w:szCs w:val="20"/>
        </w:rPr>
        <w:t xml:space="preserve"> of the digitized documents</w:t>
      </w:r>
      <w:r w:rsidR="00BE3741">
        <w:rPr>
          <w:rFonts w:ascii="Arial" w:hAnsi="Arial" w:cs="Arial"/>
          <w:sz w:val="20"/>
          <w:szCs w:val="20"/>
        </w:rPr>
        <w:t xml:space="preserve"> and images</w:t>
      </w:r>
    </w:p>
    <w:p w14:paraId="084E24D8" w14:textId="77777777" w:rsidR="00A266A4" w:rsidRDefault="00A266A4" w:rsidP="00EB7204">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9060"/>
      </w:tblGrid>
      <w:tr w:rsidR="00D26FA2" w:rsidRPr="00DE1F96" w14:paraId="0C4C7D0A" w14:textId="77777777" w:rsidTr="303482B2">
        <w:tc>
          <w:tcPr>
            <w:tcW w:w="9060" w:type="dxa"/>
          </w:tcPr>
          <w:p w14:paraId="79169233" w14:textId="032D44A7" w:rsidR="00DE1F96" w:rsidRPr="008C52E3" w:rsidRDefault="58ECAED3" w:rsidP="4596BD61">
            <w:pPr>
              <w:spacing w:before="100" w:beforeAutospacing="1" w:after="100" w:afterAutospacing="1"/>
              <w:rPr>
                <w:rFonts w:ascii="Arial" w:hAnsi="Arial" w:cs="Arial"/>
                <w:i/>
                <w:iCs/>
                <w:sz w:val="20"/>
                <w:szCs w:val="20"/>
              </w:rPr>
            </w:pPr>
            <w:r w:rsidRPr="008C52E3">
              <w:rPr>
                <w:rFonts w:ascii="Arial" w:hAnsi="Arial" w:cs="Arial"/>
                <w:i/>
                <w:iCs/>
                <w:sz w:val="20"/>
                <w:szCs w:val="20"/>
              </w:rPr>
              <w:t xml:space="preserve">Evaluation Framework G1: </w:t>
            </w:r>
            <w:r w:rsidR="704350E3" w:rsidRPr="008C52E3">
              <w:rPr>
                <w:rFonts w:ascii="Arial" w:hAnsi="Arial" w:cs="Arial"/>
                <w:i/>
                <w:iCs/>
                <w:sz w:val="20"/>
                <w:szCs w:val="20"/>
              </w:rPr>
              <w:t>Proces</w:t>
            </w:r>
            <w:r w:rsidR="15BA5F3D" w:rsidRPr="008C52E3">
              <w:rPr>
                <w:rFonts w:ascii="Arial" w:hAnsi="Arial" w:cs="Arial"/>
                <w:i/>
                <w:iCs/>
                <w:sz w:val="20"/>
                <w:szCs w:val="20"/>
              </w:rPr>
              <w:t>s</w:t>
            </w:r>
          </w:p>
          <w:p w14:paraId="71F39C38" w14:textId="6E04197B" w:rsidR="00DE1F96" w:rsidRPr="00DE1F96" w:rsidRDefault="58ECAED3" w:rsidP="303482B2">
            <w:pPr>
              <w:spacing w:before="100" w:beforeAutospacing="1" w:after="100" w:afterAutospacing="1"/>
              <w:rPr>
                <w:rFonts w:ascii="Arial" w:hAnsi="Arial" w:cs="Arial"/>
                <w:sz w:val="20"/>
                <w:szCs w:val="20"/>
              </w:rPr>
            </w:pPr>
            <w:r w:rsidRPr="303482B2">
              <w:rPr>
                <w:rFonts w:ascii="Arial" w:hAnsi="Arial" w:cs="Arial"/>
                <w:sz w:val="20"/>
                <w:szCs w:val="20"/>
              </w:rPr>
              <w:t xml:space="preserve">The </w:t>
            </w:r>
            <w:r w:rsidR="62EBE8C6" w:rsidRPr="303482B2">
              <w:rPr>
                <w:rFonts w:ascii="Arial" w:hAnsi="Arial" w:cs="Arial"/>
                <w:sz w:val="20"/>
                <w:szCs w:val="20"/>
              </w:rPr>
              <w:t>description of the process</w:t>
            </w:r>
            <w:r w:rsidRPr="303482B2">
              <w:rPr>
                <w:rFonts w:ascii="Arial" w:hAnsi="Arial" w:cs="Arial"/>
                <w:sz w:val="20"/>
                <w:szCs w:val="20"/>
              </w:rPr>
              <w:t xml:space="preserve"> will be assessed qualitatively. The evaluation team will consider the ‘overall picture’ of the </w:t>
            </w:r>
            <w:r w:rsidR="329E6C5F" w:rsidRPr="303482B2">
              <w:rPr>
                <w:rFonts w:ascii="Arial" w:hAnsi="Arial" w:cs="Arial"/>
                <w:sz w:val="20"/>
                <w:szCs w:val="20"/>
              </w:rPr>
              <w:t>description of the process</w:t>
            </w:r>
            <w:r w:rsidRPr="303482B2">
              <w:rPr>
                <w:rFonts w:ascii="Arial" w:hAnsi="Arial" w:cs="Arial"/>
                <w:sz w:val="20"/>
                <w:szCs w:val="20"/>
              </w:rPr>
              <w:t xml:space="preserve"> and the provided substantiation.</w:t>
            </w:r>
            <w:r w:rsidR="0064110B">
              <w:rPr>
                <w:rFonts w:ascii="Arial" w:hAnsi="Arial" w:cs="Arial"/>
                <w:sz w:val="20"/>
                <w:szCs w:val="20"/>
              </w:rPr>
              <w:t xml:space="preserve"> </w:t>
            </w:r>
            <w:r w:rsidRPr="303482B2">
              <w:rPr>
                <w:rFonts w:ascii="Arial" w:hAnsi="Arial" w:cs="Arial"/>
                <w:sz w:val="20"/>
                <w:szCs w:val="20"/>
              </w:rPr>
              <w:t xml:space="preserve">The evaluation team will take </w:t>
            </w:r>
            <w:r w:rsidR="000254FD">
              <w:rPr>
                <w:rFonts w:ascii="Arial" w:hAnsi="Arial" w:cs="Arial"/>
                <w:sz w:val="20"/>
                <w:szCs w:val="20"/>
              </w:rPr>
              <w:t xml:space="preserve">the following evaluation points </w:t>
            </w:r>
            <w:r w:rsidRPr="303482B2">
              <w:rPr>
                <w:rFonts w:ascii="Arial" w:hAnsi="Arial" w:cs="Arial"/>
                <w:sz w:val="20"/>
                <w:szCs w:val="20"/>
              </w:rPr>
              <w:t>into account:</w:t>
            </w:r>
          </w:p>
          <w:p w14:paraId="29BD0D8D" w14:textId="275072AB" w:rsidR="00DE1F96" w:rsidRDefault="00DE1F96" w:rsidP="00DE1F96">
            <w:pPr>
              <w:pStyle w:val="Lijstalinea"/>
              <w:numPr>
                <w:ilvl w:val="0"/>
                <w:numId w:val="27"/>
              </w:numPr>
              <w:spacing w:before="100" w:beforeAutospacing="1" w:after="100" w:afterAutospacing="1"/>
              <w:rPr>
                <w:rFonts w:ascii="Arial" w:hAnsi="Arial" w:cs="Arial"/>
                <w:sz w:val="20"/>
                <w:szCs w:val="20"/>
              </w:rPr>
            </w:pPr>
            <w:r w:rsidRPr="00DE1F96">
              <w:rPr>
                <w:rFonts w:ascii="Arial" w:hAnsi="Arial" w:cs="Arial"/>
                <w:sz w:val="20"/>
                <w:szCs w:val="20"/>
              </w:rPr>
              <w:t xml:space="preserve">the extent to which your elaboration is </w:t>
            </w:r>
            <w:r w:rsidR="00DD4F0A">
              <w:rPr>
                <w:rFonts w:ascii="Arial" w:hAnsi="Arial" w:cs="Arial"/>
                <w:sz w:val="20"/>
                <w:szCs w:val="20"/>
              </w:rPr>
              <w:t xml:space="preserve">feasible within the context of the </w:t>
            </w:r>
            <w:r w:rsidR="00F44E32">
              <w:rPr>
                <w:rFonts w:ascii="Arial" w:hAnsi="Arial" w:cs="Arial"/>
                <w:sz w:val="20"/>
                <w:szCs w:val="20"/>
              </w:rPr>
              <w:t>Assignment</w:t>
            </w:r>
            <w:r w:rsidR="00905D84">
              <w:rPr>
                <w:rFonts w:ascii="Arial" w:hAnsi="Arial" w:cs="Arial"/>
                <w:sz w:val="20"/>
                <w:szCs w:val="20"/>
              </w:rPr>
              <w:t>;</w:t>
            </w:r>
          </w:p>
          <w:p w14:paraId="23971C79" w14:textId="2B53DEDC" w:rsidR="004C6C02" w:rsidRPr="00DE1F96" w:rsidRDefault="004C6C02" w:rsidP="00DE1F96">
            <w:pPr>
              <w:pStyle w:val="Lijstalinea"/>
              <w:numPr>
                <w:ilvl w:val="0"/>
                <w:numId w:val="27"/>
              </w:numPr>
              <w:spacing w:before="100" w:beforeAutospacing="1" w:after="100" w:afterAutospacing="1"/>
              <w:rPr>
                <w:rFonts w:ascii="Arial" w:hAnsi="Arial" w:cs="Arial"/>
                <w:sz w:val="20"/>
                <w:szCs w:val="20"/>
              </w:rPr>
            </w:pPr>
            <w:r w:rsidRPr="00DE1F96">
              <w:rPr>
                <w:rFonts w:ascii="Arial" w:hAnsi="Arial" w:cs="Arial"/>
                <w:sz w:val="20"/>
                <w:szCs w:val="20"/>
              </w:rPr>
              <w:t xml:space="preserve">the extent to which your elaboration is </w:t>
            </w:r>
            <w:r>
              <w:rPr>
                <w:rFonts w:ascii="Arial" w:hAnsi="Arial" w:cs="Arial"/>
                <w:sz w:val="20"/>
                <w:szCs w:val="20"/>
              </w:rPr>
              <w:t>relevant within the context of the Assignment;</w:t>
            </w:r>
          </w:p>
          <w:p w14:paraId="301782D3" w14:textId="6F971F86" w:rsidR="008C52E3" w:rsidRDefault="58ECAED3" w:rsidP="008C52E3">
            <w:pPr>
              <w:pStyle w:val="Lijstalinea"/>
              <w:numPr>
                <w:ilvl w:val="0"/>
                <w:numId w:val="27"/>
              </w:numPr>
              <w:spacing w:before="100" w:beforeAutospacing="1" w:after="100" w:afterAutospacing="1"/>
              <w:rPr>
                <w:rFonts w:ascii="Arial" w:hAnsi="Arial" w:cs="Arial"/>
                <w:sz w:val="20"/>
                <w:szCs w:val="20"/>
              </w:rPr>
            </w:pPr>
            <w:r w:rsidRPr="303482B2">
              <w:rPr>
                <w:rFonts w:ascii="Arial" w:hAnsi="Arial" w:cs="Arial"/>
                <w:sz w:val="20"/>
                <w:szCs w:val="20"/>
              </w:rPr>
              <w:t xml:space="preserve">the extent to which your elaboration is appropriate for the Assignment and thereby instills confidence in the </w:t>
            </w:r>
            <w:r w:rsidR="3B340297" w:rsidRPr="303482B2">
              <w:rPr>
                <w:rFonts w:ascii="Arial" w:hAnsi="Arial" w:cs="Arial"/>
                <w:sz w:val="20"/>
                <w:szCs w:val="20"/>
              </w:rPr>
              <w:t>KB</w:t>
            </w:r>
            <w:r w:rsidR="0064110B">
              <w:rPr>
                <w:rFonts w:ascii="Arial" w:hAnsi="Arial" w:cs="Arial"/>
                <w:sz w:val="20"/>
                <w:szCs w:val="20"/>
              </w:rPr>
              <w:t xml:space="preserve"> that your organization is capable to execute the Assignment successfully</w:t>
            </w:r>
            <w:r w:rsidRPr="303482B2">
              <w:rPr>
                <w:rFonts w:ascii="Arial" w:hAnsi="Arial" w:cs="Arial"/>
                <w:sz w:val="20"/>
                <w:szCs w:val="20"/>
              </w:rPr>
              <w:t>;</w:t>
            </w:r>
          </w:p>
          <w:p w14:paraId="789D883C" w14:textId="429225D4" w:rsidR="303482B2" w:rsidRPr="008C52E3" w:rsidRDefault="00C56717" w:rsidP="008C52E3">
            <w:pPr>
              <w:pStyle w:val="Lijstalinea"/>
              <w:numPr>
                <w:ilvl w:val="0"/>
                <w:numId w:val="27"/>
              </w:numPr>
              <w:spacing w:beforeAutospacing="1" w:afterAutospacing="1"/>
              <w:rPr>
                <w:rFonts w:ascii="Arial" w:hAnsi="Arial" w:cs="Arial"/>
                <w:sz w:val="20"/>
                <w:szCs w:val="20"/>
              </w:rPr>
            </w:pPr>
            <w:r>
              <w:rPr>
                <w:rFonts w:ascii="Arial" w:hAnsi="Arial" w:cs="Arial"/>
                <w:sz w:val="20"/>
                <w:szCs w:val="20"/>
              </w:rPr>
              <w:t>t</w:t>
            </w:r>
            <w:r w:rsidR="6FD6527C" w:rsidRPr="008C52E3">
              <w:rPr>
                <w:rFonts w:ascii="Arial" w:hAnsi="Arial" w:cs="Arial"/>
                <w:sz w:val="20"/>
                <w:szCs w:val="20"/>
              </w:rPr>
              <w:t xml:space="preserve">he extent to which </w:t>
            </w:r>
            <w:r w:rsidR="0064110B" w:rsidRPr="303482B2">
              <w:rPr>
                <w:rFonts w:ascii="Arial" w:hAnsi="Arial" w:cs="Arial"/>
                <w:sz w:val="20"/>
                <w:szCs w:val="20"/>
              </w:rPr>
              <w:t xml:space="preserve">your elaboration </w:t>
            </w:r>
            <w:r w:rsidR="6FD6527C" w:rsidRPr="008C52E3">
              <w:rPr>
                <w:rFonts w:ascii="Arial" w:hAnsi="Arial" w:cs="Arial"/>
                <w:sz w:val="20"/>
                <w:szCs w:val="20"/>
              </w:rPr>
              <w:t>aligns with the ambitions and quality goals of the KB.</w:t>
            </w:r>
          </w:p>
          <w:p w14:paraId="7989D01D" w14:textId="77777777" w:rsidR="00DE1F96" w:rsidRPr="00DE1F96" w:rsidRDefault="00DE1F96" w:rsidP="00DE1F96">
            <w:pPr>
              <w:spacing w:before="100" w:beforeAutospacing="1" w:after="100" w:afterAutospacing="1"/>
              <w:rPr>
                <w:rFonts w:ascii="Arial" w:hAnsi="Arial" w:cs="Arial"/>
                <w:sz w:val="20"/>
                <w:szCs w:val="20"/>
              </w:rPr>
            </w:pPr>
            <w:r w:rsidRPr="00DE1F96">
              <w:rPr>
                <w:rFonts w:ascii="Arial" w:hAnsi="Arial" w:cs="Arial"/>
                <w:sz w:val="20"/>
                <w:szCs w:val="20"/>
              </w:rPr>
              <w:t>The better the proposed measures contribute to what is requested, the higher the evaluation will be.</w:t>
            </w:r>
          </w:p>
          <w:p w14:paraId="3701CE70" w14:textId="77777777" w:rsidR="00DE1F96" w:rsidRPr="00DE1F96" w:rsidRDefault="00DE1F96" w:rsidP="00DE1F96">
            <w:pPr>
              <w:spacing w:before="100" w:beforeAutospacing="1" w:after="100" w:afterAutospacing="1"/>
              <w:rPr>
                <w:rFonts w:ascii="Arial" w:hAnsi="Arial" w:cs="Arial"/>
                <w:sz w:val="20"/>
                <w:szCs w:val="20"/>
              </w:rPr>
            </w:pPr>
            <w:r w:rsidRPr="00DE1F96">
              <w:rPr>
                <w:rFonts w:ascii="Arial" w:hAnsi="Arial" w:cs="Arial"/>
                <w:sz w:val="20"/>
                <w:szCs w:val="20"/>
              </w:rPr>
              <w:t>The evaluation aspects are not additional (sub)award criteria and do not have individual weights. They are aspects on which the evaluators assess this Award Criterion to arrive at a single overall evaluation qualification, considering the substantiation. The organization deliberately opts for an integrated evaluation because it believes there is a clear relationship between the evaluation aspects.</w:t>
            </w:r>
          </w:p>
          <w:p w14:paraId="141BDF26" w14:textId="445D6414" w:rsidR="00D26FA2" w:rsidRPr="00DE1F96" w:rsidRDefault="58ECAED3" w:rsidP="008C52E3">
            <w:pPr>
              <w:spacing w:before="100" w:beforeAutospacing="1" w:after="100" w:afterAutospacing="1"/>
              <w:rPr>
                <w:rFonts w:ascii="Arial" w:hAnsi="Arial" w:cs="Arial"/>
                <w:sz w:val="20"/>
                <w:szCs w:val="20"/>
              </w:rPr>
            </w:pPr>
            <w:r w:rsidRPr="303482B2">
              <w:rPr>
                <w:rFonts w:ascii="Arial" w:hAnsi="Arial" w:cs="Arial"/>
                <w:sz w:val="20"/>
                <w:szCs w:val="20"/>
              </w:rPr>
              <w:t>The elaboration of this Award Criterion must contain a clear and concrete description of the offer and be substantiated in a sound manner</w:t>
            </w:r>
            <w:r w:rsidR="00AC41B7">
              <w:rPr>
                <w:rFonts w:ascii="Arial" w:hAnsi="Arial" w:cs="Arial"/>
                <w:sz w:val="20"/>
                <w:szCs w:val="20"/>
              </w:rPr>
              <w:t>.</w:t>
            </w:r>
          </w:p>
        </w:tc>
      </w:tr>
    </w:tbl>
    <w:p w14:paraId="0A73A394" w14:textId="77777777" w:rsidR="00EB7204" w:rsidRPr="00DE1F96" w:rsidRDefault="00EB7204" w:rsidP="00EB7204">
      <w:pPr>
        <w:spacing w:line="276" w:lineRule="auto"/>
        <w:rPr>
          <w:rFonts w:ascii="Arial" w:hAnsi="Arial" w:cs="Arial"/>
          <w:sz w:val="20"/>
          <w:szCs w:val="20"/>
        </w:rPr>
      </w:pPr>
    </w:p>
    <w:p w14:paraId="75912690" w14:textId="77777777" w:rsidR="00A266A4" w:rsidRPr="00DE1F96" w:rsidRDefault="00A266A4" w:rsidP="00085128">
      <w:pPr>
        <w:spacing w:line="276" w:lineRule="auto"/>
        <w:rPr>
          <w:rFonts w:ascii="Arial" w:hAnsi="Arial" w:cs="Arial"/>
          <w:b/>
          <w:bCs/>
          <w:sz w:val="20"/>
          <w:szCs w:val="20"/>
        </w:rPr>
      </w:pPr>
    </w:p>
    <w:p w14:paraId="59DD52DB" w14:textId="57814C14" w:rsidR="00085128" w:rsidRPr="008C52E3" w:rsidRDefault="7B6549DD" w:rsidP="491A79AA">
      <w:pPr>
        <w:spacing w:line="276" w:lineRule="auto"/>
        <w:rPr>
          <w:rFonts w:ascii="Arial" w:hAnsi="Arial" w:cs="Arial"/>
          <w:b/>
          <w:bCs/>
          <w:sz w:val="20"/>
          <w:szCs w:val="20"/>
        </w:rPr>
      </w:pPr>
      <w:r w:rsidRPr="008C52E3">
        <w:rPr>
          <w:rFonts w:ascii="Arial" w:hAnsi="Arial" w:cs="Arial"/>
          <w:b/>
          <w:bCs/>
          <w:sz w:val="20"/>
          <w:szCs w:val="20"/>
        </w:rPr>
        <w:t xml:space="preserve">Award </w:t>
      </w:r>
      <w:proofErr w:type="spellStart"/>
      <w:r w:rsidRPr="008C52E3">
        <w:rPr>
          <w:rFonts w:ascii="Arial" w:hAnsi="Arial" w:cs="Arial"/>
          <w:b/>
          <w:bCs/>
          <w:sz w:val="20"/>
          <w:szCs w:val="20"/>
        </w:rPr>
        <w:t>Subcriterion</w:t>
      </w:r>
      <w:proofErr w:type="spellEnd"/>
      <w:r w:rsidRPr="008C52E3">
        <w:rPr>
          <w:rFonts w:ascii="Arial" w:hAnsi="Arial" w:cs="Arial"/>
          <w:b/>
          <w:bCs/>
          <w:sz w:val="20"/>
          <w:szCs w:val="20"/>
        </w:rPr>
        <w:t xml:space="preserve"> quality 2</w:t>
      </w:r>
      <w:r w:rsidR="73D4EF75" w:rsidRPr="008C52E3">
        <w:rPr>
          <w:rFonts w:ascii="Arial" w:hAnsi="Arial" w:cs="Arial"/>
          <w:b/>
          <w:bCs/>
          <w:sz w:val="20"/>
          <w:szCs w:val="20"/>
        </w:rPr>
        <w:t xml:space="preserve">: </w:t>
      </w:r>
      <w:r w:rsidR="46E1DC3C" w:rsidRPr="008C52E3">
        <w:rPr>
          <w:rFonts w:ascii="Arial" w:hAnsi="Arial" w:cs="Arial"/>
          <w:b/>
          <w:bCs/>
          <w:sz w:val="20"/>
          <w:szCs w:val="20"/>
        </w:rPr>
        <w:t>Cooperation</w:t>
      </w:r>
    </w:p>
    <w:p w14:paraId="4EDED5B0" w14:textId="77777777" w:rsidR="00DE1F96" w:rsidRPr="008C52E3" w:rsidRDefault="58ECAED3" w:rsidP="00DE1F96">
      <w:pPr>
        <w:spacing w:line="276" w:lineRule="auto"/>
        <w:rPr>
          <w:rFonts w:ascii="Arial" w:hAnsi="Arial" w:cs="Arial"/>
          <w:i/>
          <w:iCs/>
          <w:sz w:val="20"/>
          <w:szCs w:val="20"/>
        </w:rPr>
      </w:pPr>
      <w:r w:rsidRPr="008C52E3">
        <w:rPr>
          <w:rFonts w:ascii="Arial" w:hAnsi="Arial" w:cs="Arial"/>
          <w:i/>
          <w:iCs/>
          <w:sz w:val="20"/>
          <w:szCs w:val="20"/>
        </w:rPr>
        <w:t>Goal</w:t>
      </w:r>
    </w:p>
    <w:p w14:paraId="55B890F6" w14:textId="55372B06" w:rsidR="00DE1F96" w:rsidRPr="00560FB2" w:rsidRDefault="3071B8EA" w:rsidP="303482B2">
      <w:pPr>
        <w:spacing w:line="276" w:lineRule="auto"/>
        <w:rPr>
          <w:rFonts w:ascii="Arial" w:hAnsi="Arial" w:cs="Arial"/>
          <w:sz w:val="20"/>
          <w:szCs w:val="20"/>
        </w:rPr>
      </w:pPr>
      <w:r w:rsidRPr="303482B2">
        <w:rPr>
          <w:rFonts w:ascii="Arial" w:hAnsi="Arial" w:cs="Arial"/>
          <w:sz w:val="20"/>
          <w:szCs w:val="20"/>
        </w:rPr>
        <w:t xml:space="preserve">The KB is looking for a </w:t>
      </w:r>
      <w:r w:rsidR="005D82BD" w:rsidRPr="303482B2">
        <w:rPr>
          <w:rFonts w:ascii="Arial" w:hAnsi="Arial" w:cs="Arial"/>
          <w:sz w:val="20"/>
          <w:szCs w:val="20"/>
        </w:rPr>
        <w:t xml:space="preserve">cooperation </w:t>
      </w:r>
      <w:r w:rsidRPr="303482B2">
        <w:rPr>
          <w:rFonts w:ascii="Arial" w:hAnsi="Arial" w:cs="Arial"/>
          <w:sz w:val="20"/>
          <w:szCs w:val="20"/>
        </w:rPr>
        <w:t xml:space="preserve">partner who strives for the highest possible quality of text digitization and service delivery. At the KB, we aim to achieve the best possible client relationship in order to obtain an optimal outcome from the </w:t>
      </w:r>
      <w:r w:rsidR="02C28E60" w:rsidRPr="303482B2">
        <w:rPr>
          <w:rFonts w:ascii="Arial" w:hAnsi="Arial" w:cs="Arial"/>
          <w:sz w:val="20"/>
          <w:szCs w:val="20"/>
        </w:rPr>
        <w:t>cooperation</w:t>
      </w:r>
      <w:r w:rsidRPr="303482B2">
        <w:rPr>
          <w:rFonts w:ascii="Arial" w:hAnsi="Arial" w:cs="Arial"/>
          <w:sz w:val="20"/>
          <w:szCs w:val="20"/>
        </w:rPr>
        <w:t xml:space="preserve">. The goal of this criterion is therefore to gain insight into the ideal way of </w:t>
      </w:r>
      <w:r w:rsidR="4C8FF48E" w:rsidRPr="303482B2">
        <w:rPr>
          <w:rFonts w:ascii="Arial" w:hAnsi="Arial" w:cs="Arial"/>
          <w:sz w:val="20"/>
          <w:szCs w:val="20"/>
        </w:rPr>
        <w:t xml:space="preserve">cooperation </w:t>
      </w:r>
      <w:r w:rsidRPr="303482B2">
        <w:rPr>
          <w:rFonts w:ascii="Arial" w:hAnsi="Arial" w:cs="Arial"/>
          <w:sz w:val="20"/>
          <w:szCs w:val="20"/>
        </w:rPr>
        <w:t xml:space="preserve">according to the </w:t>
      </w:r>
      <w:r w:rsidR="003031E2">
        <w:rPr>
          <w:rFonts w:ascii="Arial" w:hAnsi="Arial" w:cs="Arial"/>
          <w:sz w:val="20"/>
          <w:szCs w:val="20"/>
        </w:rPr>
        <w:t>Tenderer</w:t>
      </w:r>
      <w:r w:rsidRPr="303482B2">
        <w:rPr>
          <w:rFonts w:ascii="Arial" w:hAnsi="Arial" w:cs="Arial"/>
          <w:sz w:val="20"/>
          <w:szCs w:val="20"/>
        </w:rPr>
        <w:t>.</w:t>
      </w:r>
    </w:p>
    <w:p w14:paraId="6A44AAB5" w14:textId="77777777" w:rsidR="00560FB2" w:rsidRDefault="00560FB2" w:rsidP="00DE1F96">
      <w:pPr>
        <w:spacing w:line="276" w:lineRule="auto"/>
        <w:rPr>
          <w:rFonts w:ascii="Arial" w:hAnsi="Arial" w:cs="Arial"/>
          <w:b/>
          <w:bCs/>
          <w:sz w:val="20"/>
          <w:szCs w:val="20"/>
        </w:rPr>
      </w:pPr>
    </w:p>
    <w:p w14:paraId="249E06E9" w14:textId="48367B0C" w:rsidR="00DE1F96" w:rsidRPr="00A266A4" w:rsidRDefault="58ECAED3" w:rsidP="303482B2">
      <w:pPr>
        <w:spacing w:line="276" w:lineRule="auto"/>
        <w:rPr>
          <w:rFonts w:ascii="Arial" w:hAnsi="Arial" w:cs="Arial"/>
          <w:sz w:val="20"/>
          <w:szCs w:val="20"/>
        </w:rPr>
      </w:pPr>
      <w:r w:rsidRPr="008C52E3">
        <w:rPr>
          <w:rFonts w:ascii="Arial" w:hAnsi="Arial" w:cs="Arial"/>
          <w:i/>
          <w:iCs/>
          <w:sz w:val="20"/>
          <w:szCs w:val="20"/>
        </w:rPr>
        <w:t>Information to be provided by the Tenderer</w:t>
      </w:r>
      <w:r w:rsidR="00DE1F96">
        <w:br/>
      </w:r>
      <w:r w:rsidRPr="303482B2">
        <w:rPr>
          <w:rFonts w:ascii="Arial" w:hAnsi="Arial" w:cs="Arial"/>
          <w:sz w:val="20"/>
          <w:szCs w:val="20"/>
        </w:rPr>
        <w:t xml:space="preserve">Describe in your elaboration how </w:t>
      </w:r>
      <w:r w:rsidR="1816BE91" w:rsidRPr="303482B2">
        <w:rPr>
          <w:rFonts w:ascii="Arial" w:hAnsi="Arial" w:cs="Arial"/>
          <w:sz w:val="20"/>
          <w:szCs w:val="20"/>
        </w:rPr>
        <w:t xml:space="preserve">your organization wants to </w:t>
      </w:r>
      <w:r w:rsidR="7F08DEE5" w:rsidRPr="303482B2">
        <w:rPr>
          <w:rFonts w:ascii="Arial" w:hAnsi="Arial" w:cs="Arial"/>
          <w:sz w:val="20"/>
          <w:szCs w:val="20"/>
        </w:rPr>
        <w:t xml:space="preserve">cooperate </w:t>
      </w:r>
      <w:r w:rsidR="1816BE91" w:rsidRPr="303482B2">
        <w:rPr>
          <w:rFonts w:ascii="Arial" w:hAnsi="Arial" w:cs="Arial"/>
          <w:sz w:val="20"/>
          <w:szCs w:val="20"/>
        </w:rPr>
        <w:t xml:space="preserve">with the KB. </w:t>
      </w:r>
    </w:p>
    <w:p w14:paraId="5D7BCE71" w14:textId="77777777" w:rsidR="00DE1F96" w:rsidRPr="00A266A4" w:rsidRDefault="00DE1F96" w:rsidP="00DE1F96">
      <w:pPr>
        <w:spacing w:line="276" w:lineRule="auto"/>
        <w:rPr>
          <w:rFonts w:ascii="Arial" w:hAnsi="Arial" w:cs="Arial"/>
          <w:sz w:val="20"/>
          <w:szCs w:val="20"/>
        </w:rPr>
      </w:pPr>
    </w:p>
    <w:p w14:paraId="71ABAEEC" w14:textId="77777777" w:rsidR="00DE1F96" w:rsidRDefault="00DE1F96" w:rsidP="00DE1F96">
      <w:pPr>
        <w:spacing w:line="276" w:lineRule="auto"/>
        <w:rPr>
          <w:rFonts w:ascii="Arial" w:hAnsi="Arial" w:cs="Arial"/>
          <w:sz w:val="20"/>
          <w:szCs w:val="20"/>
        </w:rPr>
      </w:pPr>
      <w:r w:rsidRPr="00A266A4">
        <w:rPr>
          <w:rFonts w:ascii="Arial" w:hAnsi="Arial" w:cs="Arial"/>
          <w:sz w:val="20"/>
          <w:szCs w:val="20"/>
        </w:rPr>
        <w:t>In any case, the following aspects should be addressed:</w:t>
      </w:r>
    </w:p>
    <w:p w14:paraId="35799EBE" w14:textId="77777777" w:rsidR="00EA0F2E" w:rsidRDefault="00EA0F2E" w:rsidP="00EA0F2E">
      <w:pPr>
        <w:pStyle w:val="Lijstalinea"/>
        <w:numPr>
          <w:ilvl w:val="0"/>
          <w:numId w:val="26"/>
        </w:numPr>
        <w:spacing w:line="276" w:lineRule="auto"/>
        <w:rPr>
          <w:rFonts w:ascii="Arial" w:hAnsi="Arial" w:cs="Arial"/>
          <w:sz w:val="20"/>
          <w:szCs w:val="20"/>
        </w:rPr>
      </w:pPr>
      <w:r>
        <w:rPr>
          <w:rFonts w:ascii="Arial" w:hAnsi="Arial" w:cs="Arial"/>
          <w:sz w:val="20"/>
          <w:szCs w:val="20"/>
        </w:rPr>
        <w:t>The</w:t>
      </w:r>
      <w:r w:rsidRPr="303482B2">
        <w:rPr>
          <w:rFonts w:ascii="Arial" w:hAnsi="Arial" w:cs="Arial"/>
          <w:sz w:val="20"/>
          <w:szCs w:val="20"/>
        </w:rPr>
        <w:t xml:space="preserve"> goal(s) </w:t>
      </w:r>
      <w:r>
        <w:rPr>
          <w:rFonts w:ascii="Arial" w:hAnsi="Arial" w:cs="Arial"/>
          <w:sz w:val="20"/>
          <w:szCs w:val="20"/>
        </w:rPr>
        <w:t xml:space="preserve">of your organization </w:t>
      </w:r>
      <w:r w:rsidRPr="303482B2">
        <w:rPr>
          <w:rFonts w:ascii="Arial" w:hAnsi="Arial" w:cs="Arial"/>
          <w:sz w:val="20"/>
          <w:szCs w:val="20"/>
        </w:rPr>
        <w:t xml:space="preserve">for this contract </w:t>
      </w:r>
    </w:p>
    <w:p w14:paraId="626286D3" w14:textId="0182E24E" w:rsidR="00DE1F96" w:rsidRDefault="0350EC67" w:rsidP="00DE1F96">
      <w:pPr>
        <w:pStyle w:val="Lijstalinea"/>
        <w:numPr>
          <w:ilvl w:val="0"/>
          <w:numId w:val="26"/>
        </w:numPr>
        <w:spacing w:line="276" w:lineRule="auto"/>
        <w:rPr>
          <w:rFonts w:ascii="Arial" w:hAnsi="Arial" w:cs="Arial"/>
          <w:sz w:val="20"/>
          <w:szCs w:val="20"/>
        </w:rPr>
      </w:pPr>
      <w:r w:rsidRPr="303482B2">
        <w:rPr>
          <w:rFonts w:ascii="Arial" w:hAnsi="Arial" w:cs="Arial"/>
          <w:sz w:val="20"/>
          <w:szCs w:val="20"/>
        </w:rPr>
        <w:t>Communication between your organization and the KB</w:t>
      </w:r>
    </w:p>
    <w:p w14:paraId="78DB267D" w14:textId="572AC6EA" w:rsidR="00DE1F96" w:rsidRDefault="0350EC67" w:rsidP="00DE1F96">
      <w:pPr>
        <w:pStyle w:val="Lijstalinea"/>
        <w:numPr>
          <w:ilvl w:val="0"/>
          <w:numId w:val="26"/>
        </w:numPr>
        <w:spacing w:line="276" w:lineRule="auto"/>
        <w:rPr>
          <w:rFonts w:ascii="Arial" w:hAnsi="Arial" w:cs="Arial"/>
          <w:sz w:val="20"/>
          <w:szCs w:val="20"/>
        </w:rPr>
      </w:pPr>
      <w:r w:rsidRPr="303482B2">
        <w:rPr>
          <w:rFonts w:ascii="Arial" w:hAnsi="Arial" w:cs="Arial"/>
          <w:sz w:val="20"/>
          <w:szCs w:val="20"/>
        </w:rPr>
        <w:t xml:space="preserve">Trust building </w:t>
      </w:r>
      <w:r w:rsidR="00ED13F4">
        <w:rPr>
          <w:rFonts w:ascii="Arial" w:hAnsi="Arial" w:cs="Arial"/>
          <w:sz w:val="20"/>
          <w:szCs w:val="20"/>
        </w:rPr>
        <w:t>between the members of your organization and the members of the KB</w:t>
      </w:r>
    </w:p>
    <w:p w14:paraId="5989D51F" w14:textId="0D3B46EB" w:rsidR="49A51946" w:rsidRDefault="49A51946" w:rsidP="303482B2">
      <w:pPr>
        <w:pStyle w:val="Lijstalinea"/>
        <w:numPr>
          <w:ilvl w:val="0"/>
          <w:numId w:val="26"/>
        </w:numPr>
        <w:spacing w:line="276" w:lineRule="auto"/>
        <w:rPr>
          <w:rFonts w:ascii="Arial" w:hAnsi="Arial" w:cs="Arial"/>
          <w:sz w:val="20"/>
          <w:szCs w:val="20"/>
        </w:rPr>
      </w:pPr>
      <w:r w:rsidRPr="303482B2">
        <w:rPr>
          <w:rFonts w:ascii="Arial" w:hAnsi="Arial" w:cs="Arial"/>
          <w:sz w:val="20"/>
          <w:szCs w:val="20"/>
        </w:rPr>
        <w:t>Roles and responsibilities</w:t>
      </w:r>
      <w:r w:rsidR="00ED13F4">
        <w:rPr>
          <w:rFonts w:ascii="Arial" w:hAnsi="Arial" w:cs="Arial"/>
          <w:sz w:val="20"/>
          <w:szCs w:val="20"/>
        </w:rPr>
        <w:t xml:space="preserve"> </w:t>
      </w:r>
      <w:r w:rsidR="00FF4461">
        <w:rPr>
          <w:rFonts w:ascii="Arial" w:hAnsi="Arial" w:cs="Arial"/>
          <w:sz w:val="20"/>
          <w:szCs w:val="20"/>
        </w:rPr>
        <w:t>of the members of your organization and the members of the KB</w:t>
      </w:r>
    </w:p>
    <w:p w14:paraId="39417F9C" w14:textId="008AF196" w:rsidR="49A51946" w:rsidRDefault="49A51946" w:rsidP="303482B2">
      <w:pPr>
        <w:pStyle w:val="Lijstalinea"/>
        <w:numPr>
          <w:ilvl w:val="0"/>
          <w:numId w:val="26"/>
        </w:numPr>
        <w:spacing w:line="276" w:lineRule="auto"/>
        <w:rPr>
          <w:rFonts w:ascii="Arial" w:hAnsi="Arial" w:cs="Arial"/>
          <w:sz w:val="20"/>
          <w:szCs w:val="20"/>
        </w:rPr>
      </w:pPr>
      <w:r w:rsidRPr="303482B2">
        <w:rPr>
          <w:rFonts w:ascii="Arial" w:hAnsi="Arial" w:cs="Arial"/>
          <w:sz w:val="20"/>
          <w:szCs w:val="20"/>
        </w:rPr>
        <w:t xml:space="preserve">Flexibility </w:t>
      </w:r>
      <w:r w:rsidR="00C119B7">
        <w:rPr>
          <w:rFonts w:ascii="Arial" w:hAnsi="Arial" w:cs="Arial"/>
          <w:sz w:val="20"/>
          <w:szCs w:val="20"/>
        </w:rPr>
        <w:t xml:space="preserve">of your organization </w:t>
      </w:r>
      <w:r w:rsidR="008818C5">
        <w:rPr>
          <w:rFonts w:ascii="Arial" w:hAnsi="Arial" w:cs="Arial"/>
          <w:sz w:val="20"/>
          <w:szCs w:val="20"/>
        </w:rPr>
        <w:t>when the KB wants to prioritize a certain batch over</w:t>
      </w:r>
      <w:r w:rsidR="00320F78">
        <w:rPr>
          <w:rFonts w:ascii="Arial" w:hAnsi="Arial" w:cs="Arial"/>
          <w:sz w:val="20"/>
          <w:szCs w:val="20"/>
        </w:rPr>
        <w:t xml:space="preserve"> other</w:t>
      </w:r>
      <w:r w:rsidR="00374375">
        <w:rPr>
          <w:rFonts w:ascii="Arial" w:hAnsi="Arial" w:cs="Arial"/>
          <w:sz w:val="20"/>
          <w:szCs w:val="20"/>
        </w:rPr>
        <w:t xml:space="preserve"> batches</w:t>
      </w:r>
    </w:p>
    <w:p w14:paraId="2557BF6A" w14:textId="3258D3D3" w:rsidR="49A51946" w:rsidRDefault="00272C62" w:rsidP="303482B2">
      <w:pPr>
        <w:pStyle w:val="Lijstalinea"/>
        <w:numPr>
          <w:ilvl w:val="0"/>
          <w:numId w:val="26"/>
        </w:numPr>
        <w:spacing w:line="276" w:lineRule="auto"/>
        <w:rPr>
          <w:rFonts w:ascii="Arial" w:hAnsi="Arial" w:cs="Arial"/>
          <w:sz w:val="20"/>
          <w:szCs w:val="20"/>
        </w:rPr>
      </w:pPr>
      <w:r>
        <w:rPr>
          <w:rFonts w:ascii="Arial" w:hAnsi="Arial" w:cs="Arial"/>
          <w:sz w:val="20"/>
          <w:szCs w:val="20"/>
        </w:rPr>
        <w:t xml:space="preserve">The way your organization </w:t>
      </w:r>
      <w:r w:rsidR="00C45566">
        <w:rPr>
          <w:rFonts w:ascii="Arial" w:hAnsi="Arial" w:cs="Arial"/>
          <w:sz w:val="20"/>
          <w:szCs w:val="20"/>
        </w:rPr>
        <w:t xml:space="preserve">wants to resolve conflicts between your organization and the KB in case conflicts occur </w:t>
      </w:r>
    </w:p>
    <w:p w14:paraId="42724F85" w14:textId="390261F1" w:rsidR="005C70B3" w:rsidRDefault="005C70B3" w:rsidP="303482B2">
      <w:pPr>
        <w:pStyle w:val="Lijstalinea"/>
        <w:numPr>
          <w:ilvl w:val="0"/>
          <w:numId w:val="26"/>
        </w:numPr>
        <w:spacing w:line="276" w:lineRule="auto"/>
        <w:rPr>
          <w:rFonts w:ascii="Arial" w:hAnsi="Arial" w:cs="Arial"/>
          <w:sz w:val="20"/>
          <w:szCs w:val="20"/>
        </w:rPr>
      </w:pPr>
      <w:r>
        <w:rPr>
          <w:rFonts w:ascii="Arial" w:hAnsi="Arial" w:cs="Arial"/>
          <w:sz w:val="20"/>
          <w:szCs w:val="20"/>
        </w:rPr>
        <w:t xml:space="preserve">The way your organization </w:t>
      </w:r>
      <w:r w:rsidR="00A80827">
        <w:rPr>
          <w:rFonts w:ascii="Arial" w:hAnsi="Arial" w:cs="Arial"/>
          <w:sz w:val="20"/>
          <w:szCs w:val="20"/>
        </w:rPr>
        <w:t xml:space="preserve">informs and advices the KB when it comes to relevant technological developments </w:t>
      </w:r>
      <w:r w:rsidR="002F4416">
        <w:rPr>
          <w:rFonts w:ascii="Arial" w:hAnsi="Arial" w:cs="Arial"/>
          <w:sz w:val="20"/>
          <w:szCs w:val="20"/>
        </w:rPr>
        <w:t>and possibilities</w:t>
      </w:r>
    </w:p>
    <w:p w14:paraId="0A608173" w14:textId="12C57C27" w:rsidR="00DE1F96" w:rsidRDefault="008D566A" w:rsidP="00DE1F96">
      <w:pPr>
        <w:pStyle w:val="Lijstalinea"/>
        <w:numPr>
          <w:ilvl w:val="0"/>
          <w:numId w:val="26"/>
        </w:numPr>
        <w:spacing w:line="276" w:lineRule="auto"/>
        <w:rPr>
          <w:rFonts w:ascii="Arial" w:hAnsi="Arial" w:cs="Arial"/>
          <w:sz w:val="20"/>
          <w:szCs w:val="20"/>
        </w:rPr>
      </w:pPr>
      <w:r>
        <w:rPr>
          <w:rFonts w:ascii="Arial" w:hAnsi="Arial" w:cs="Arial"/>
          <w:sz w:val="20"/>
          <w:szCs w:val="20"/>
        </w:rPr>
        <w:t>The avai</w:t>
      </w:r>
      <w:r w:rsidR="007D0A5C">
        <w:rPr>
          <w:rFonts w:ascii="Arial" w:hAnsi="Arial" w:cs="Arial"/>
          <w:sz w:val="20"/>
          <w:szCs w:val="20"/>
        </w:rPr>
        <w:t>lability of your organization</w:t>
      </w:r>
      <w:r w:rsidR="001C1072">
        <w:rPr>
          <w:rFonts w:ascii="Arial" w:hAnsi="Arial" w:cs="Arial"/>
          <w:sz w:val="20"/>
          <w:szCs w:val="20"/>
        </w:rPr>
        <w:t xml:space="preserve"> (when can the KB contact your organization?)</w:t>
      </w:r>
      <w:r w:rsidR="00F71144">
        <w:rPr>
          <w:rFonts w:ascii="Arial" w:hAnsi="Arial" w:cs="Arial"/>
          <w:sz w:val="20"/>
          <w:szCs w:val="20"/>
        </w:rPr>
        <w:t xml:space="preserve"> </w:t>
      </w:r>
    </w:p>
    <w:p w14:paraId="22CB3EE1" w14:textId="5F59F488" w:rsidR="02044C3C" w:rsidRDefault="02044C3C" w:rsidP="491A79AA">
      <w:pPr>
        <w:pStyle w:val="Lijstalinea"/>
        <w:numPr>
          <w:ilvl w:val="0"/>
          <w:numId w:val="26"/>
        </w:numPr>
        <w:spacing w:line="276" w:lineRule="auto"/>
        <w:rPr>
          <w:rFonts w:ascii="Arial" w:hAnsi="Arial" w:cs="Arial"/>
          <w:sz w:val="20"/>
          <w:szCs w:val="20"/>
        </w:rPr>
      </w:pPr>
      <w:r w:rsidRPr="491A79AA">
        <w:rPr>
          <w:rFonts w:ascii="Arial" w:hAnsi="Arial" w:cs="Arial"/>
          <w:sz w:val="20"/>
          <w:szCs w:val="20"/>
        </w:rPr>
        <w:t>Service management and reporting (</w:t>
      </w:r>
      <w:r w:rsidRPr="005E0D60">
        <w:rPr>
          <w:rFonts w:ascii="Arial" w:hAnsi="Arial" w:cs="Arial"/>
          <w:sz w:val="20"/>
          <w:szCs w:val="20"/>
        </w:rPr>
        <w:t xml:space="preserve">see Annex </w:t>
      </w:r>
      <w:r w:rsidR="005E0D60">
        <w:rPr>
          <w:rFonts w:ascii="Arial" w:hAnsi="Arial" w:cs="Arial"/>
          <w:sz w:val="20"/>
          <w:szCs w:val="20"/>
        </w:rPr>
        <w:t>I -</w:t>
      </w:r>
      <w:r w:rsidRPr="005E0D60">
        <w:rPr>
          <w:rFonts w:ascii="Arial" w:hAnsi="Arial" w:cs="Arial"/>
          <w:sz w:val="20"/>
          <w:szCs w:val="20"/>
        </w:rPr>
        <w:t xml:space="preserve"> SLA chapter </w:t>
      </w:r>
      <w:r w:rsidR="00015C1E">
        <w:rPr>
          <w:rFonts w:ascii="Arial" w:hAnsi="Arial" w:cs="Arial"/>
          <w:sz w:val="20"/>
          <w:szCs w:val="20"/>
        </w:rPr>
        <w:t>7</w:t>
      </w:r>
      <w:r w:rsidRPr="005E0D60">
        <w:rPr>
          <w:rFonts w:ascii="Arial" w:hAnsi="Arial" w:cs="Arial"/>
          <w:sz w:val="20"/>
          <w:szCs w:val="20"/>
        </w:rPr>
        <w:t>)</w:t>
      </w:r>
    </w:p>
    <w:p w14:paraId="3352CBF4" w14:textId="77777777" w:rsidR="00DE1F96" w:rsidRDefault="00DE1F96" w:rsidP="00DE1F96">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9060"/>
      </w:tblGrid>
      <w:tr w:rsidR="00DE1F96" w:rsidRPr="00DE1F96" w14:paraId="0C16C2F1" w14:textId="77777777" w:rsidTr="303482B2">
        <w:tc>
          <w:tcPr>
            <w:tcW w:w="9060" w:type="dxa"/>
          </w:tcPr>
          <w:p w14:paraId="2140E55A" w14:textId="68907548" w:rsidR="58ECAED3" w:rsidRDefault="58ECAED3" w:rsidP="303482B2">
            <w:pPr>
              <w:spacing w:beforeAutospacing="1" w:afterAutospacing="1"/>
              <w:rPr>
                <w:rFonts w:ascii="Arial" w:hAnsi="Arial" w:cs="Arial"/>
                <w:b/>
                <w:bCs/>
                <w:sz w:val="20"/>
                <w:szCs w:val="20"/>
              </w:rPr>
            </w:pPr>
            <w:r w:rsidRPr="303482B2">
              <w:rPr>
                <w:rFonts w:ascii="Arial" w:hAnsi="Arial" w:cs="Arial"/>
                <w:b/>
                <w:bCs/>
                <w:sz w:val="20"/>
                <w:szCs w:val="20"/>
              </w:rPr>
              <w:t>Evaluation Framework G</w:t>
            </w:r>
            <w:r w:rsidR="49C9A935" w:rsidRPr="303482B2">
              <w:rPr>
                <w:rFonts w:ascii="Arial" w:hAnsi="Arial" w:cs="Arial"/>
                <w:b/>
                <w:bCs/>
                <w:sz w:val="20"/>
                <w:szCs w:val="20"/>
              </w:rPr>
              <w:t>2</w:t>
            </w:r>
            <w:r w:rsidRPr="303482B2">
              <w:rPr>
                <w:rFonts w:ascii="Arial" w:hAnsi="Arial" w:cs="Arial"/>
                <w:b/>
                <w:bCs/>
                <w:sz w:val="20"/>
                <w:szCs w:val="20"/>
              </w:rPr>
              <w:t xml:space="preserve">: </w:t>
            </w:r>
            <w:r w:rsidR="2828AF8E" w:rsidRPr="303482B2">
              <w:rPr>
                <w:rFonts w:ascii="Arial" w:hAnsi="Arial" w:cs="Arial"/>
                <w:b/>
                <w:bCs/>
                <w:sz w:val="20"/>
                <w:szCs w:val="20"/>
              </w:rPr>
              <w:t>Cooperation</w:t>
            </w:r>
          </w:p>
          <w:p w14:paraId="33084159" w14:textId="3CFD980E" w:rsidR="00DE1F96" w:rsidRPr="00DE1F96" w:rsidRDefault="58ECAED3" w:rsidP="303482B2">
            <w:pPr>
              <w:spacing w:before="100" w:beforeAutospacing="1" w:after="100" w:afterAutospacing="1"/>
              <w:rPr>
                <w:rFonts w:ascii="Arial" w:hAnsi="Arial" w:cs="Arial"/>
                <w:sz w:val="20"/>
                <w:szCs w:val="20"/>
              </w:rPr>
            </w:pPr>
            <w:r w:rsidRPr="303482B2">
              <w:rPr>
                <w:rFonts w:ascii="Arial" w:hAnsi="Arial" w:cs="Arial"/>
                <w:sz w:val="20"/>
                <w:szCs w:val="20"/>
              </w:rPr>
              <w:lastRenderedPageBreak/>
              <w:t xml:space="preserve">The </w:t>
            </w:r>
            <w:r w:rsidR="3189A4D5" w:rsidRPr="303482B2">
              <w:rPr>
                <w:rFonts w:ascii="Arial" w:hAnsi="Arial" w:cs="Arial"/>
                <w:sz w:val="20"/>
                <w:szCs w:val="20"/>
              </w:rPr>
              <w:t>description of collaboration</w:t>
            </w:r>
            <w:r w:rsidRPr="303482B2">
              <w:rPr>
                <w:rFonts w:ascii="Arial" w:hAnsi="Arial" w:cs="Arial"/>
                <w:sz w:val="20"/>
                <w:szCs w:val="20"/>
              </w:rPr>
              <w:t xml:space="preserve"> will be assessed qualitatively. The evaluation team will consider the ‘overall picture’ of the </w:t>
            </w:r>
            <w:r w:rsidR="428BED21" w:rsidRPr="303482B2">
              <w:rPr>
                <w:rFonts w:ascii="Arial" w:hAnsi="Arial" w:cs="Arial"/>
                <w:sz w:val="20"/>
                <w:szCs w:val="20"/>
              </w:rPr>
              <w:t>description of collaboration</w:t>
            </w:r>
            <w:r w:rsidRPr="303482B2">
              <w:rPr>
                <w:rFonts w:ascii="Arial" w:hAnsi="Arial" w:cs="Arial"/>
                <w:sz w:val="20"/>
                <w:szCs w:val="20"/>
              </w:rPr>
              <w:t xml:space="preserve"> and the provided substantiation. The evaluation team will take </w:t>
            </w:r>
            <w:r w:rsidR="000254FD">
              <w:rPr>
                <w:rFonts w:ascii="Arial" w:hAnsi="Arial" w:cs="Arial"/>
                <w:sz w:val="20"/>
                <w:szCs w:val="20"/>
              </w:rPr>
              <w:t xml:space="preserve">the following evaluation points </w:t>
            </w:r>
            <w:r w:rsidRPr="303482B2">
              <w:rPr>
                <w:rFonts w:ascii="Arial" w:hAnsi="Arial" w:cs="Arial"/>
                <w:sz w:val="20"/>
                <w:szCs w:val="20"/>
              </w:rPr>
              <w:t>into account:</w:t>
            </w:r>
          </w:p>
          <w:p w14:paraId="29BF2766" w14:textId="77777777" w:rsidR="007876AD" w:rsidRDefault="007876AD" w:rsidP="007876AD">
            <w:pPr>
              <w:pStyle w:val="Lijstalinea"/>
              <w:numPr>
                <w:ilvl w:val="0"/>
                <w:numId w:val="27"/>
              </w:numPr>
              <w:spacing w:before="100" w:beforeAutospacing="1" w:after="100" w:afterAutospacing="1"/>
              <w:rPr>
                <w:rFonts w:ascii="Arial" w:hAnsi="Arial" w:cs="Arial"/>
                <w:sz w:val="20"/>
                <w:szCs w:val="20"/>
              </w:rPr>
            </w:pPr>
            <w:r w:rsidRPr="00DE1F96">
              <w:rPr>
                <w:rFonts w:ascii="Arial" w:hAnsi="Arial" w:cs="Arial"/>
                <w:sz w:val="20"/>
                <w:szCs w:val="20"/>
              </w:rPr>
              <w:t xml:space="preserve">the extent to which your elaboration is </w:t>
            </w:r>
            <w:r>
              <w:rPr>
                <w:rFonts w:ascii="Arial" w:hAnsi="Arial" w:cs="Arial"/>
                <w:sz w:val="20"/>
                <w:szCs w:val="20"/>
              </w:rPr>
              <w:t>feasible within the context of the Assignment;</w:t>
            </w:r>
          </w:p>
          <w:p w14:paraId="25572FB3" w14:textId="77777777" w:rsidR="007876AD" w:rsidRPr="00DE1F96" w:rsidRDefault="007876AD" w:rsidP="007876AD">
            <w:pPr>
              <w:pStyle w:val="Lijstalinea"/>
              <w:numPr>
                <w:ilvl w:val="0"/>
                <w:numId w:val="27"/>
              </w:numPr>
              <w:spacing w:before="100" w:beforeAutospacing="1" w:after="100" w:afterAutospacing="1"/>
              <w:rPr>
                <w:rFonts w:ascii="Arial" w:hAnsi="Arial" w:cs="Arial"/>
                <w:sz w:val="20"/>
                <w:szCs w:val="20"/>
              </w:rPr>
            </w:pPr>
            <w:r w:rsidRPr="00DE1F96">
              <w:rPr>
                <w:rFonts w:ascii="Arial" w:hAnsi="Arial" w:cs="Arial"/>
                <w:sz w:val="20"/>
                <w:szCs w:val="20"/>
              </w:rPr>
              <w:t xml:space="preserve">the extent to which your elaboration is </w:t>
            </w:r>
            <w:r>
              <w:rPr>
                <w:rFonts w:ascii="Arial" w:hAnsi="Arial" w:cs="Arial"/>
                <w:sz w:val="20"/>
                <w:szCs w:val="20"/>
              </w:rPr>
              <w:t>relevant within the context of the Assignment;</w:t>
            </w:r>
          </w:p>
          <w:p w14:paraId="2F2E30DA" w14:textId="77777777" w:rsidR="0064110B" w:rsidRDefault="0064110B" w:rsidP="0064110B">
            <w:pPr>
              <w:pStyle w:val="Lijstalinea"/>
              <w:numPr>
                <w:ilvl w:val="0"/>
                <w:numId w:val="27"/>
              </w:numPr>
              <w:spacing w:before="100" w:beforeAutospacing="1" w:after="100" w:afterAutospacing="1"/>
              <w:rPr>
                <w:rFonts w:ascii="Arial" w:hAnsi="Arial" w:cs="Arial"/>
                <w:sz w:val="20"/>
                <w:szCs w:val="20"/>
              </w:rPr>
            </w:pPr>
            <w:r w:rsidRPr="303482B2">
              <w:rPr>
                <w:rFonts w:ascii="Arial" w:hAnsi="Arial" w:cs="Arial"/>
                <w:sz w:val="20"/>
                <w:szCs w:val="20"/>
              </w:rPr>
              <w:t>the extent to which your elaboration is appropriate for the Assignment and thereby instills confidence in the KB</w:t>
            </w:r>
            <w:r>
              <w:rPr>
                <w:rFonts w:ascii="Arial" w:hAnsi="Arial" w:cs="Arial"/>
                <w:sz w:val="20"/>
                <w:szCs w:val="20"/>
              </w:rPr>
              <w:t xml:space="preserve"> that your organization is capable to execute the Assignment successfully</w:t>
            </w:r>
            <w:r w:rsidRPr="303482B2">
              <w:rPr>
                <w:rFonts w:ascii="Arial" w:hAnsi="Arial" w:cs="Arial"/>
                <w:sz w:val="20"/>
                <w:szCs w:val="20"/>
              </w:rPr>
              <w:t>;</w:t>
            </w:r>
          </w:p>
          <w:p w14:paraId="19E514BD" w14:textId="43F4D0FB" w:rsidR="007876AD" w:rsidRPr="008C52E3" w:rsidRDefault="00C56717" w:rsidP="007876AD">
            <w:pPr>
              <w:pStyle w:val="Lijstalinea"/>
              <w:numPr>
                <w:ilvl w:val="0"/>
                <w:numId w:val="27"/>
              </w:numPr>
              <w:spacing w:beforeAutospacing="1" w:afterAutospacing="1"/>
              <w:rPr>
                <w:rFonts w:ascii="Arial" w:hAnsi="Arial" w:cs="Arial"/>
                <w:sz w:val="20"/>
                <w:szCs w:val="20"/>
              </w:rPr>
            </w:pPr>
            <w:r>
              <w:rPr>
                <w:rFonts w:ascii="Arial" w:hAnsi="Arial" w:cs="Arial"/>
                <w:sz w:val="20"/>
                <w:szCs w:val="20"/>
              </w:rPr>
              <w:t>t</w:t>
            </w:r>
            <w:r w:rsidR="007876AD" w:rsidRPr="008C52E3">
              <w:rPr>
                <w:rFonts w:ascii="Arial" w:hAnsi="Arial" w:cs="Arial"/>
                <w:sz w:val="20"/>
                <w:szCs w:val="20"/>
              </w:rPr>
              <w:t xml:space="preserve">he extent to which </w:t>
            </w:r>
            <w:r w:rsidR="0064110B" w:rsidRPr="303482B2">
              <w:rPr>
                <w:rFonts w:ascii="Arial" w:hAnsi="Arial" w:cs="Arial"/>
                <w:sz w:val="20"/>
                <w:szCs w:val="20"/>
              </w:rPr>
              <w:t xml:space="preserve">your elaboration </w:t>
            </w:r>
            <w:r w:rsidR="007876AD" w:rsidRPr="008C52E3">
              <w:rPr>
                <w:rFonts w:ascii="Arial" w:hAnsi="Arial" w:cs="Arial"/>
                <w:sz w:val="20"/>
                <w:szCs w:val="20"/>
              </w:rPr>
              <w:t>aligns with the ambitions and quality goals of the KB.</w:t>
            </w:r>
          </w:p>
          <w:p w14:paraId="724FCA1F" w14:textId="77777777" w:rsidR="00DE1F96" w:rsidRPr="00DE1F96" w:rsidRDefault="00DE1F96" w:rsidP="00205B97">
            <w:pPr>
              <w:spacing w:before="100" w:beforeAutospacing="1" w:after="100" w:afterAutospacing="1"/>
              <w:rPr>
                <w:rFonts w:ascii="Arial" w:hAnsi="Arial" w:cs="Arial"/>
                <w:sz w:val="20"/>
                <w:szCs w:val="20"/>
              </w:rPr>
            </w:pPr>
            <w:r w:rsidRPr="00DE1F96">
              <w:rPr>
                <w:rFonts w:ascii="Arial" w:hAnsi="Arial" w:cs="Arial"/>
                <w:sz w:val="20"/>
                <w:szCs w:val="20"/>
              </w:rPr>
              <w:t>The better the proposed measures contribute to what is requested, the higher the evaluation will be.</w:t>
            </w:r>
          </w:p>
          <w:p w14:paraId="7A0A09C9" w14:textId="77777777" w:rsidR="00DE1F96" w:rsidRPr="00DE1F96" w:rsidRDefault="00DE1F96" w:rsidP="00205B97">
            <w:pPr>
              <w:spacing w:before="100" w:beforeAutospacing="1" w:after="100" w:afterAutospacing="1"/>
              <w:rPr>
                <w:rFonts w:ascii="Arial" w:hAnsi="Arial" w:cs="Arial"/>
                <w:sz w:val="20"/>
                <w:szCs w:val="20"/>
              </w:rPr>
            </w:pPr>
            <w:r w:rsidRPr="00DE1F96">
              <w:rPr>
                <w:rFonts w:ascii="Arial" w:hAnsi="Arial" w:cs="Arial"/>
                <w:sz w:val="20"/>
                <w:szCs w:val="20"/>
              </w:rPr>
              <w:t>The evaluation aspects are not additional (sub)award criteria and do not have individual weights. They are aspects on which the evaluators assess this Award Criterion to arrive at a single overall evaluation qualification, considering the substantiation. The organization deliberately opts for an integrated evaluation because it believes there is a clear relationship between the evaluation aspects.</w:t>
            </w:r>
          </w:p>
          <w:p w14:paraId="6E264E0A" w14:textId="177B97C0" w:rsidR="00DE1F96" w:rsidRPr="00DE1F96" w:rsidRDefault="58ECAED3" w:rsidP="303482B2">
            <w:pPr>
              <w:spacing w:before="100" w:beforeAutospacing="1" w:after="100" w:afterAutospacing="1"/>
              <w:rPr>
                <w:rFonts w:ascii="Arial" w:hAnsi="Arial" w:cs="Arial"/>
                <w:sz w:val="20"/>
                <w:szCs w:val="20"/>
              </w:rPr>
            </w:pPr>
            <w:r w:rsidRPr="303482B2">
              <w:rPr>
                <w:rFonts w:ascii="Arial" w:hAnsi="Arial" w:cs="Arial"/>
                <w:sz w:val="20"/>
                <w:szCs w:val="20"/>
              </w:rPr>
              <w:t>The elaboration of this Award Criterion must contain a clear and concrete description of the offer and be substantiated in a sound manner</w:t>
            </w:r>
            <w:r w:rsidR="005E0D60">
              <w:rPr>
                <w:rFonts w:ascii="Arial" w:hAnsi="Arial" w:cs="Arial"/>
                <w:sz w:val="20"/>
                <w:szCs w:val="20"/>
              </w:rPr>
              <w:t>.</w:t>
            </w:r>
          </w:p>
          <w:p w14:paraId="4E8CD6BC" w14:textId="77777777" w:rsidR="00DE1F96" w:rsidRPr="00DE1F96" w:rsidRDefault="00DE1F96" w:rsidP="00205B97">
            <w:pPr>
              <w:spacing w:line="276" w:lineRule="auto"/>
              <w:rPr>
                <w:rFonts w:ascii="Arial" w:hAnsi="Arial" w:cs="Arial"/>
                <w:sz w:val="20"/>
                <w:szCs w:val="20"/>
              </w:rPr>
            </w:pPr>
          </w:p>
        </w:tc>
      </w:tr>
    </w:tbl>
    <w:p w14:paraId="1AC0709B" w14:textId="0D7EA724" w:rsidR="00085128" w:rsidRPr="004A22C0" w:rsidRDefault="00085128" w:rsidP="00085128">
      <w:pPr>
        <w:spacing w:line="276" w:lineRule="auto"/>
        <w:rPr>
          <w:rFonts w:ascii="Arial" w:hAnsi="Arial" w:cs="Arial"/>
          <w:sz w:val="20"/>
          <w:szCs w:val="20"/>
        </w:rPr>
      </w:pPr>
    </w:p>
    <w:p w14:paraId="63ACA400" w14:textId="77777777" w:rsidR="00085128" w:rsidRPr="004A22C0" w:rsidRDefault="00085128" w:rsidP="00085128">
      <w:pPr>
        <w:spacing w:line="276" w:lineRule="auto"/>
        <w:rPr>
          <w:rFonts w:ascii="Arial" w:hAnsi="Arial" w:cs="Arial"/>
          <w:sz w:val="20"/>
          <w:szCs w:val="20"/>
        </w:rPr>
      </w:pPr>
    </w:p>
    <w:p w14:paraId="711C8EF4" w14:textId="7458BC55" w:rsidR="00085128" w:rsidRPr="008C52E3" w:rsidRDefault="6FA25F10" w:rsidP="303482B2">
      <w:pPr>
        <w:spacing w:line="276" w:lineRule="auto"/>
        <w:rPr>
          <w:rFonts w:ascii="Arial" w:hAnsi="Arial" w:cs="Arial"/>
          <w:b/>
          <w:bCs/>
          <w:sz w:val="20"/>
          <w:szCs w:val="20"/>
        </w:rPr>
      </w:pPr>
      <w:r w:rsidRPr="008C52E3">
        <w:rPr>
          <w:rFonts w:ascii="Arial" w:hAnsi="Arial" w:cs="Arial"/>
          <w:b/>
          <w:bCs/>
          <w:sz w:val="20"/>
          <w:szCs w:val="20"/>
        </w:rPr>
        <w:t xml:space="preserve">Award </w:t>
      </w:r>
      <w:proofErr w:type="spellStart"/>
      <w:r w:rsidRPr="008C52E3">
        <w:rPr>
          <w:rFonts w:ascii="Arial" w:hAnsi="Arial" w:cs="Arial"/>
          <w:b/>
          <w:bCs/>
          <w:sz w:val="20"/>
          <w:szCs w:val="20"/>
        </w:rPr>
        <w:t>Subcriterion</w:t>
      </w:r>
      <w:proofErr w:type="spellEnd"/>
      <w:r w:rsidRPr="008C52E3">
        <w:rPr>
          <w:rFonts w:ascii="Arial" w:hAnsi="Arial" w:cs="Arial"/>
          <w:b/>
          <w:bCs/>
          <w:sz w:val="20"/>
          <w:szCs w:val="20"/>
        </w:rPr>
        <w:t xml:space="preserve"> quality 3</w:t>
      </w:r>
      <w:r w:rsidR="26090EC5" w:rsidRPr="008C52E3">
        <w:rPr>
          <w:rFonts w:ascii="Arial" w:hAnsi="Arial" w:cs="Arial"/>
          <w:b/>
          <w:bCs/>
          <w:sz w:val="20"/>
          <w:szCs w:val="20"/>
        </w:rPr>
        <w:t xml:space="preserve">: </w:t>
      </w:r>
      <w:r w:rsidR="6C20F7C6" w:rsidRPr="008C52E3">
        <w:rPr>
          <w:rFonts w:ascii="Arial" w:hAnsi="Arial" w:cs="Arial"/>
          <w:b/>
          <w:bCs/>
          <w:sz w:val="20"/>
          <w:szCs w:val="20"/>
        </w:rPr>
        <w:t>Developments</w:t>
      </w:r>
      <w:r w:rsidR="00F93E10">
        <w:rPr>
          <w:rFonts w:ascii="Arial" w:hAnsi="Arial" w:cs="Arial"/>
          <w:b/>
          <w:bCs/>
          <w:sz w:val="20"/>
          <w:szCs w:val="20"/>
        </w:rPr>
        <w:t xml:space="preserve"> and innovation</w:t>
      </w:r>
    </w:p>
    <w:p w14:paraId="73EE6509" w14:textId="77777777" w:rsidR="00DE1F96" w:rsidRPr="008C52E3" w:rsidRDefault="00DE1F96" w:rsidP="00DE1F96">
      <w:pPr>
        <w:spacing w:line="276" w:lineRule="auto"/>
        <w:rPr>
          <w:rFonts w:ascii="Arial" w:hAnsi="Arial" w:cs="Arial"/>
          <w:i/>
          <w:iCs/>
          <w:sz w:val="20"/>
          <w:szCs w:val="20"/>
        </w:rPr>
      </w:pPr>
      <w:r w:rsidRPr="008C52E3">
        <w:rPr>
          <w:rFonts w:ascii="Arial" w:hAnsi="Arial" w:cs="Arial"/>
          <w:i/>
          <w:iCs/>
          <w:sz w:val="20"/>
          <w:szCs w:val="20"/>
        </w:rPr>
        <w:t>Goal</w:t>
      </w:r>
    </w:p>
    <w:p w14:paraId="1BA70E5F" w14:textId="2127CD25" w:rsidR="00DE1F96" w:rsidRPr="00B51CD3" w:rsidRDefault="0E5753E9" w:rsidP="00B51CD3">
      <w:pPr>
        <w:spacing w:line="276" w:lineRule="auto"/>
        <w:rPr>
          <w:rFonts w:ascii="Arial" w:hAnsi="Arial" w:cs="Arial"/>
          <w:sz w:val="20"/>
          <w:szCs w:val="20"/>
        </w:rPr>
      </w:pPr>
      <w:r w:rsidRPr="303482B2">
        <w:rPr>
          <w:rFonts w:ascii="Arial" w:hAnsi="Arial" w:cs="Arial"/>
          <w:sz w:val="20"/>
          <w:szCs w:val="20"/>
        </w:rPr>
        <w:t>The goal</w:t>
      </w:r>
      <w:r w:rsidR="20F1880F" w:rsidRPr="303482B2">
        <w:rPr>
          <w:rFonts w:ascii="Arial" w:hAnsi="Arial" w:cs="Arial"/>
          <w:sz w:val="20"/>
          <w:szCs w:val="20"/>
        </w:rPr>
        <w:t xml:space="preserve"> </w:t>
      </w:r>
      <w:r w:rsidRPr="303482B2">
        <w:rPr>
          <w:rFonts w:ascii="Arial" w:hAnsi="Arial" w:cs="Arial"/>
          <w:sz w:val="20"/>
          <w:szCs w:val="20"/>
        </w:rPr>
        <w:t>of this award criterion is to determine which development</w:t>
      </w:r>
      <w:r w:rsidR="00F93E10">
        <w:rPr>
          <w:rFonts w:ascii="Arial" w:hAnsi="Arial" w:cs="Arial"/>
          <w:sz w:val="20"/>
          <w:szCs w:val="20"/>
        </w:rPr>
        <w:t xml:space="preserve">s and/or </w:t>
      </w:r>
      <w:r w:rsidR="395E3A92" w:rsidRPr="303482B2">
        <w:rPr>
          <w:rFonts w:ascii="Arial" w:hAnsi="Arial" w:cs="Arial"/>
          <w:sz w:val="20"/>
          <w:szCs w:val="20"/>
        </w:rPr>
        <w:t>innovations</w:t>
      </w:r>
      <w:r w:rsidRPr="303482B2">
        <w:rPr>
          <w:rFonts w:ascii="Arial" w:hAnsi="Arial" w:cs="Arial"/>
          <w:sz w:val="20"/>
          <w:szCs w:val="20"/>
        </w:rPr>
        <w:t xml:space="preserve"> the </w:t>
      </w:r>
      <w:r w:rsidR="003031E2">
        <w:rPr>
          <w:rFonts w:ascii="Arial" w:hAnsi="Arial" w:cs="Arial"/>
          <w:sz w:val="20"/>
          <w:szCs w:val="20"/>
        </w:rPr>
        <w:t>Tenderer</w:t>
      </w:r>
      <w:r w:rsidR="7DEBAFD8" w:rsidRPr="303482B2">
        <w:rPr>
          <w:rFonts w:ascii="Arial" w:hAnsi="Arial" w:cs="Arial"/>
          <w:sz w:val="20"/>
          <w:szCs w:val="20"/>
        </w:rPr>
        <w:t xml:space="preserve"> </w:t>
      </w:r>
      <w:r w:rsidRPr="303482B2">
        <w:rPr>
          <w:rFonts w:ascii="Arial" w:hAnsi="Arial" w:cs="Arial"/>
          <w:sz w:val="20"/>
          <w:szCs w:val="20"/>
        </w:rPr>
        <w:t xml:space="preserve">sees in the field of service provision and on which developments the </w:t>
      </w:r>
      <w:r w:rsidR="003031E2">
        <w:rPr>
          <w:rFonts w:ascii="Arial" w:hAnsi="Arial" w:cs="Arial"/>
          <w:sz w:val="20"/>
          <w:szCs w:val="20"/>
        </w:rPr>
        <w:t>Tenderer</w:t>
      </w:r>
      <w:r w:rsidR="20957651" w:rsidRPr="303482B2">
        <w:rPr>
          <w:rFonts w:ascii="Arial" w:hAnsi="Arial" w:cs="Arial"/>
          <w:sz w:val="20"/>
          <w:szCs w:val="20"/>
        </w:rPr>
        <w:t xml:space="preserve"> </w:t>
      </w:r>
      <w:r w:rsidRPr="303482B2">
        <w:rPr>
          <w:rFonts w:ascii="Arial" w:hAnsi="Arial" w:cs="Arial"/>
          <w:sz w:val="20"/>
          <w:szCs w:val="20"/>
        </w:rPr>
        <w:t>wishes to focus to enhance the service provision within this contract.</w:t>
      </w:r>
    </w:p>
    <w:p w14:paraId="07E5A52D" w14:textId="77777777" w:rsidR="006E6F0E" w:rsidRPr="006E6F0E" w:rsidRDefault="006E6F0E" w:rsidP="00DE1F96">
      <w:pPr>
        <w:spacing w:line="276" w:lineRule="auto"/>
        <w:rPr>
          <w:rFonts w:ascii="Arial" w:hAnsi="Arial" w:cs="Arial"/>
          <w:sz w:val="20"/>
          <w:szCs w:val="20"/>
        </w:rPr>
      </w:pPr>
    </w:p>
    <w:p w14:paraId="72DF0EFA" w14:textId="69353E37" w:rsidR="00DE1F96" w:rsidRPr="00A266A4" w:rsidRDefault="58ECAED3" w:rsidP="00DE1F96">
      <w:pPr>
        <w:spacing w:line="276" w:lineRule="auto"/>
        <w:rPr>
          <w:rFonts w:ascii="Arial" w:hAnsi="Arial" w:cs="Arial"/>
          <w:sz w:val="20"/>
          <w:szCs w:val="20"/>
        </w:rPr>
      </w:pPr>
      <w:r w:rsidRPr="008C52E3">
        <w:rPr>
          <w:rFonts w:ascii="Arial" w:hAnsi="Arial" w:cs="Arial"/>
          <w:i/>
          <w:iCs/>
          <w:sz w:val="20"/>
          <w:szCs w:val="20"/>
        </w:rPr>
        <w:t>Information to be provided by the Tenderer</w:t>
      </w:r>
      <w:r w:rsidR="00DE1F96">
        <w:br/>
      </w:r>
      <w:r w:rsidRPr="303482B2">
        <w:rPr>
          <w:rFonts w:ascii="Arial" w:hAnsi="Arial" w:cs="Arial"/>
          <w:sz w:val="20"/>
          <w:szCs w:val="20"/>
        </w:rPr>
        <w:t xml:space="preserve">Describe in your elaboration </w:t>
      </w:r>
      <w:r w:rsidR="3EB73E26" w:rsidRPr="303482B2">
        <w:rPr>
          <w:rFonts w:ascii="Arial" w:hAnsi="Arial" w:cs="Arial"/>
          <w:sz w:val="20"/>
          <w:szCs w:val="20"/>
        </w:rPr>
        <w:t>the developments</w:t>
      </w:r>
      <w:r w:rsidR="00F93E10">
        <w:rPr>
          <w:rFonts w:ascii="Arial" w:hAnsi="Arial" w:cs="Arial"/>
          <w:sz w:val="20"/>
          <w:szCs w:val="20"/>
        </w:rPr>
        <w:t xml:space="preserve"> and/or </w:t>
      </w:r>
      <w:r w:rsidR="5638D7E4" w:rsidRPr="303482B2">
        <w:rPr>
          <w:rFonts w:ascii="Arial" w:hAnsi="Arial" w:cs="Arial"/>
          <w:sz w:val="20"/>
          <w:szCs w:val="20"/>
        </w:rPr>
        <w:t>innovations</w:t>
      </w:r>
      <w:r w:rsidR="3EB73E26" w:rsidRPr="303482B2">
        <w:rPr>
          <w:rFonts w:ascii="Arial" w:hAnsi="Arial" w:cs="Arial"/>
          <w:sz w:val="20"/>
          <w:szCs w:val="20"/>
        </w:rPr>
        <w:t xml:space="preserve"> your organization sees that could influence the digitization service and </w:t>
      </w:r>
      <w:r w:rsidR="0858DE2D" w:rsidRPr="303482B2">
        <w:rPr>
          <w:rFonts w:ascii="Arial" w:hAnsi="Arial" w:cs="Arial"/>
          <w:sz w:val="20"/>
          <w:szCs w:val="20"/>
        </w:rPr>
        <w:t>which developments</w:t>
      </w:r>
      <w:r w:rsidR="00F93E10">
        <w:rPr>
          <w:rFonts w:ascii="Arial" w:hAnsi="Arial" w:cs="Arial"/>
          <w:sz w:val="20"/>
          <w:szCs w:val="20"/>
        </w:rPr>
        <w:t xml:space="preserve"> and/or </w:t>
      </w:r>
      <w:r w:rsidR="0858DE2D" w:rsidRPr="303482B2">
        <w:rPr>
          <w:rFonts w:ascii="Arial" w:hAnsi="Arial" w:cs="Arial"/>
          <w:sz w:val="20"/>
          <w:szCs w:val="20"/>
        </w:rPr>
        <w:t>innovations you organization wants to adopt to improve the service</w:t>
      </w:r>
      <w:r w:rsidRPr="303482B2">
        <w:rPr>
          <w:rFonts w:ascii="Arial" w:hAnsi="Arial" w:cs="Arial"/>
          <w:i/>
          <w:iCs/>
          <w:sz w:val="20"/>
          <w:szCs w:val="20"/>
        </w:rPr>
        <w:t>.</w:t>
      </w:r>
    </w:p>
    <w:p w14:paraId="724E7D0F" w14:textId="77777777" w:rsidR="00DE1F96" w:rsidRPr="00A266A4" w:rsidRDefault="00DE1F96" w:rsidP="00DE1F96">
      <w:pPr>
        <w:spacing w:line="276" w:lineRule="auto"/>
        <w:rPr>
          <w:rFonts w:ascii="Arial" w:hAnsi="Arial" w:cs="Arial"/>
          <w:sz w:val="20"/>
          <w:szCs w:val="20"/>
        </w:rPr>
      </w:pPr>
    </w:p>
    <w:p w14:paraId="4820AC8C" w14:textId="77777777" w:rsidR="00DE1F96" w:rsidRDefault="00DE1F96" w:rsidP="00DE1F96">
      <w:pPr>
        <w:spacing w:line="276" w:lineRule="auto"/>
        <w:rPr>
          <w:rFonts w:ascii="Arial" w:hAnsi="Arial" w:cs="Arial"/>
          <w:sz w:val="20"/>
          <w:szCs w:val="20"/>
        </w:rPr>
      </w:pPr>
      <w:r w:rsidRPr="00A266A4">
        <w:rPr>
          <w:rFonts w:ascii="Arial" w:hAnsi="Arial" w:cs="Arial"/>
          <w:sz w:val="20"/>
          <w:szCs w:val="20"/>
        </w:rPr>
        <w:t>In any case, the following aspects should be addressed:</w:t>
      </w:r>
    </w:p>
    <w:p w14:paraId="288859B1" w14:textId="71001C9C" w:rsidR="00DE1F96" w:rsidRDefault="23436913" w:rsidP="00DE1F96">
      <w:pPr>
        <w:pStyle w:val="Lijstalinea"/>
        <w:numPr>
          <w:ilvl w:val="0"/>
          <w:numId w:val="26"/>
        </w:numPr>
        <w:spacing w:line="276" w:lineRule="auto"/>
        <w:rPr>
          <w:rFonts w:ascii="Arial" w:hAnsi="Arial" w:cs="Arial"/>
          <w:sz w:val="20"/>
          <w:szCs w:val="20"/>
        </w:rPr>
      </w:pPr>
      <w:r w:rsidRPr="303482B2">
        <w:rPr>
          <w:rFonts w:ascii="Arial" w:hAnsi="Arial" w:cs="Arial"/>
          <w:sz w:val="20"/>
          <w:szCs w:val="20"/>
        </w:rPr>
        <w:t xml:space="preserve">The </w:t>
      </w:r>
      <w:r w:rsidR="00F93E10" w:rsidRPr="303482B2">
        <w:rPr>
          <w:rFonts w:ascii="Arial" w:hAnsi="Arial" w:cs="Arial"/>
          <w:sz w:val="20"/>
          <w:szCs w:val="20"/>
        </w:rPr>
        <w:t>developments</w:t>
      </w:r>
      <w:r w:rsidR="00F93E10">
        <w:rPr>
          <w:rFonts w:ascii="Arial" w:hAnsi="Arial" w:cs="Arial"/>
          <w:sz w:val="20"/>
          <w:szCs w:val="20"/>
        </w:rPr>
        <w:t xml:space="preserve"> and/or </w:t>
      </w:r>
      <w:r w:rsidR="00F93E10" w:rsidRPr="303482B2">
        <w:rPr>
          <w:rFonts w:ascii="Arial" w:hAnsi="Arial" w:cs="Arial"/>
          <w:sz w:val="20"/>
          <w:szCs w:val="20"/>
        </w:rPr>
        <w:t xml:space="preserve">innovations </w:t>
      </w:r>
      <w:r w:rsidRPr="303482B2">
        <w:rPr>
          <w:rFonts w:ascii="Arial" w:hAnsi="Arial" w:cs="Arial"/>
          <w:sz w:val="20"/>
          <w:szCs w:val="20"/>
        </w:rPr>
        <w:t>that could influence the digitization services</w:t>
      </w:r>
    </w:p>
    <w:p w14:paraId="636BA9CA" w14:textId="0CEBFBC8" w:rsidR="6C31ED89" w:rsidRDefault="6C31ED89" w:rsidP="303482B2">
      <w:pPr>
        <w:pStyle w:val="Lijstalinea"/>
        <w:numPr>
          <w:ilvl w:val="0"/>
          <w:numId w:val="26"/>
        </w:numPr>
        <w:spacing w:line="276" w:lineRule="auto"/>
        <w:rPr>
          <w:rFonts w:ascii="Arial" w:hAnsi="Arial" w:cs="Arial"/>
          <w:sz w:val="20"/>
          <w:szCs w:val="20"/>
        </w:rPr>
      </w:pPr>
      <w:r w:rsidRPr="303482B2">
        <w:rPr>
          <w:rFonts w:ascii="Arial" w:hAnsi="Arial" w:cs="Arial"/>
          <w:sz w:val="20"/>
          <w:szCs w:val="20"/>
        </w:rPr>
        <w:t xml:space="preserve">The risks and chances your organization sees when it comes to the </w:t>
      </w:r>
      <w:r w:rsidR="00F93E10" w:rsidRPr="303482B2">
        <w:rPr>
          <w:rFonts w:ascii="Arial" w:hAnsi="Arial" w:cs="Arial"/>
          <w:sz w:val="20"/>
          <w:szCs w:val="20"/>
        </w:rPr>
        <w:t>developments</w:t>
      </w:r>
      <w:r w:rsidR="00F93E10">
        <w:rPr>
          <w:rFonts w:ascii="Arial" w:hAnsi="Arial" w:cs="Arial"/>
          <w:sz w:val="20"/>
          <w:szCs w:val="20"/>
        </w:rPr>
        <w:t xml:space="preserve"> and/or </w:t>
      </w:r>
      <w:r w:rsidR="00F93E10" w:rsidRPr="303482B2">
        <w:rPr>
          <w:rFonts w:ascii="Arial" w:hAnsi="Arial" w:cs="Arial"/>
          <w:sz w:val="20"/>
          <w:szCs w:val="20"/>
        </w:rPr>
        <w:t>innovations</w:t>
      </w:r>
    </w:p>
    <w:p w14:paraId="4CD4E984" w14:textId="723892F1" w:rsidR="23436913" w:rsidRDefault="23436913" w:rsidP="303482B2">
      <w:pPr>
        <w:pStyle w:val="Lijstalinea"/>
        <w:numPr>
          <w:ilvl w:val="0"/>
          <w:numId w:val="26"/>
        </w:numPr>
        <w:spacing w:line="276" w:lineRule="auto"/>
        <w:rPr>
          <w:rFonts w:ascii="Arial" w:hAnsi="Arial" w:cs="Arial"/>
          <w:sz w:val="20"/>
          <w:szCs w:val="20"/>
        </w:rPr>
      </w:pPr>
      <w:r w:rsidRPr="303482B2">
        <w:rPr>
          <w:rFonts w:ascii="Arial" w:hAnsi="Arial" w:cs="Arial"/>
          <w:sz w:val="20"/>
          <w:szCs w:val="20"/>
        </w:rPr>
        <w:t xml:space="preserve">The </w:t>
      </w:r>
      <w:r w:rsidR="00F93E10" w:rsidRPr="303482B2">
        <w:rPr>
          <w:rFonts w:ascii="Arial" w:hAnsi="Arial" w:cs="Arial"/>
          <w:sz w:val="20"/>
          <w:szCs w:val="20"/>
        </w:rPr>
        <w:t>developments</w:t>
      </w:r>
      <w:r w:rsidR="00F93E10">
        <w:rPr>
          <w:rFonts w:ascii="Arial" w:hAnsi="Arial" w:cs="Arial"/>
          <w:sz w:val="20"/>
          <w:szCs w:val="20"/>
        </w:rPr>
        <w:t xml:space="preserve"> and/or </w:t>
      </w:r>
      <w:r w:rsidR="00F93E10" w:rsidRPr="303482B2">
        <w:rPr>
          <w:rFonts w:ascii="Arial" w:hAnsi="Arial" w:cs="Arial"/>
          <w:sz w:val="20"/>
          <w:szCs w:val="20"/>
        </w:rPr>
        <w:t xml:space="preserve">innovations </w:t>
      </w:r>
      <w:r w:rsidRPr="303482B2">
        <w:rPr>
          <w:rFonts w:ascii="Arial" w:hAnsi="Arial" w:cs="Arial"/>
          <w:sz w:val="20"/>
          <w:szCs w:val="20"/>
        </w:rPr>
        <w:t>your organization wants to adopt to improve the digitization service</w:t>
      </w:r>
    </w:p>
    <w:p w14:paraId="45CA4B45" w14:textId="0CECB4C9" w:rsidR="23436913" w:rsidRDefault="23436913" w:rsidP="303482B2">
      <w:pPr>
        <w:pStyle w:val="Lijstalinea"/>
        <w:numPr>
          <w:ilvl w:val="0"/>
          <w:numId w:val="26"/>
        </w:numPr>
        <w:spacing w:line="276" w:lineRule="auto"/>
        <w:rPr>
          <w:rFonts w:ascii="Arial" w:hAnsi="Arial" w:cs="Arial"/>
          <w:sz w:val="20"/>
          <w:szCs w:val="20"/>
        </w:rPr>
      </w:pPr>
      <w:r w:rsidRPr="303482B2">
        <w:rPr>
          <w:rFonts w:ascii="Arial" w:hAnsi="Arial" w:cs="Arial"/>
          <w:sz w:val="20"/>
          <w:szCs w:val="20"/>
        </w:rPr>
        <w:t>The goals your organization has formulated</w:t>
      </w:r>
      <w:r w:rsidR="092626C5" w:rsidRPr="303482B2">
        <w:rPr>
          <w:rFonts w:ascii="Arial" w:hAnsi="Arial" w:cs="Arial"/>
          <w:sz w:val="20"/>
          <w:szCs w:val="20"/>
        </w:rPr>
        <w:t xml:space="preserve"> for these</w:t>
      </w:r>
      <w:r w:rsidRPr="303482B2">
        <w:rPr>
          <w:rFonts w:ascii="Arial" w:hAnsi="Arial" w:cs="Arial"/>
          <w:sz w:val="20"/>
          <w:szCs w:val="20"/>
        </w:rPr>
        <w:t xml:space="preserve"> </w:t>
      </w:r>
      <w:r w:rsidR="00F93E10" w:rsidRPr="303482B2">
        <w:rPr>
          <w:rFonts w:ascii="Arial" w:hAnsi="Arial" w:cs="Arial"/>
          <w:sz w:val="20"/>
          <w:szCs w:val="20"/>
        </w:rPr>
        <w:t>developments</w:t>
      </w:r>
      <w:r w:rsidR="00F93E10">
        <w:rPr>
          <w:rFonts w:ascii="Arial" w:hAnsi="Arial" w:cs="Arial"/>
          <w:sz w:val="20"/>
          <w:szCs w:val="20"/>
        </w:rPr>
        <w:t xml:space="preserve"> and/or </w:t>
      </w:r>
      <w:r w:rsidR="00F93E10" w:rsidRPr="303482B2">
        <w:rPr>
          <w:rFonts w:ascii="Arial" w:hAnsi="Arial" w:cs="Arial"/>
          <w:sz w:val="20"/>
          <w:szCs w:val="20"/>
        </w:rPr>
        <w:t xml:space="preserve">innovations </w:t>
      </w:r>
      <w:r w:rsidRPr="303482B2">
        <w:rPr>
          <w:rFonts w:ascii="Arial" w:hAnsi="Arial" w:cs="Arial"/>
          <w:sz w:val="20"/>
          <w:szCs w:val="20"/>
        </w:rPr>
        <w:t>for the coming four years</w:t>
      </w:r>
    </w:p>
    <w:p w14:paraId="31FEB34C" w14:textId="1941D2E6" w:rsidR="00DE1F96" w:rsidRDefault="751EBA62" w:rsidP="00DE1F96">
      <w:pPr>
        <w:pStyle w:val="Lijstalinea"/>
        <w:numPr>
          <w:ilvl w:val="0"/>
          <w:numId w:val="26"/>
        </w:numPr>
        <w:spacing w:line="276" w:lineRule="auto"/>
        <w:rPr>
          <w:rFonts w:ascii="Arial" w:hAnsi="Arial" w:cs="Arial"/>
          <w:sz w:val="20"/>
          <w:szCs w:val="20"/>
        </w:rPr>
      </w:pPr>
      <w:r w:rsidRPr="303482B2">
        <w:rPr>
          <w:rFonts w:ascii="Arial" w:hAnsi="Arial" w:cs="Arial"/>
          <w:sz w:val="20"/>
          <w:szCs w:val="20"/>
        </w:rPr>
        <w:t>The</w:t>
      </w:r>
      <w:r w:rsidR="0773D1D0" w:rsidRPr="303482B2">
        <w:rPr>
          <w:rFonts w:ascii="Arial" w:hAnsi="Arial" w:cs="Arial"/>
          <w:sz w:val="20"/>
          <w:szCs w:val="20"/>
        </w:rPr>
        <w:t xml:space="preserve"> mitigating measures for the risks that your organization will implement</w:t>
      </w:r>
    </w:p>
    <w:p w14:paraId="13313F6E" w14:textId="77777777" w:rsidR="00DE1F96" w:rsidRDefault="00DE1F96" w:rsidP="00DE1F96">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9060"/>
      </w:tblGrid>
      <w:tr w:rsidR="00DE1F96" w:rsidRPr="00DE1F96" w14:paraId="1D4A12F7" w14:textId="77777777" w:rsidTr="2AD8EC6C">
        <w:tc>
          <w:tcPr>
            <w:tcW w:w="9060" w:type="dxa"/>
          </w:tcPr>
          <w:p w14:paraId="635B2A1D" w14:textId="599E237C" w:rsidR="00DE1F96" w:rsidRPr="008C52E3" w:rsidRDefault="58ECAED3" w:rsidP="303482B2">
            <w:pPr>
              <w:spacing w:before="100" w:beforeAutospacing="1" w:after="100" w:afterAutospacing="1"/>
              <w:rPr>
                <w:rFonts w:ascii="Arial" w:hAnsi="Arial" w:cs="Arial"/>
                <w:i/>
                <w:iCs/>
                <w:sz w:val="20"/>
                <w:szCs w:val="20"/>
              </w:rPr>
            </w:pPr>
            <w:r w:rsidRPr="008C52E3">
              <w:rPr>
                <w:rFonts w:ascii="Arial" w:hAnsi="Arial" w:cs="Arial"/>
                <w:i/>
                <w:iCs/>
                <w:sz w:val="20"/>
                <w:szCs w:val="20"/>
              </w:rPr>
              <w:t>Evaluation Framework G</w:t>
            </w:r>
            <w:r w:rsidR="0B9F3FDA" w:rsidRPr="008C52E3">
              <w:rPr>
                <w:rFonts w:ascii="Arial" w:hAnsi="Arial" w:cs="Arial"/>
                <w:i/>
                <w:iCs/>
                <w:sz w:val="20"/>
                <w:szCs w:val="20"/>
              </w:rPr>
              <w:t>3</w:t>
            </w:r>
            <w:r w:rsidRPr="008C52E3">
              <w:rPr>
                <w:rFonts w:ascii="Arial" w:hAnsi="Arial" w:cs="Arial"/>
                <w:i/>
                <w:iCs/>
                <w:sz w:val="20"/>
                <w:szCs w:val="20"/>
              </w:rPr>
              <w:t xml:space="preserve">: </w:t>
            </w:r>
            <w:r w:rsidR="4DE74978" w:rsidRPr="008C52E3">
              <w:rPr>
                <w:rFonts w:ascii="Arial" w:hAnsi="Arial" w:cs="Arial"/>
                <w:i/>
                <w:iCs/>
                <w:sz w:val="20"/>
                <w:szCs w:val="20"/>
              </w:rPr>
              <w:t>Developments/innovations</w:t>
            </w:r>
          </w:p>
          <w:p w14:paraId="3B6B7B7E" w14:textId="0C5D57AE" w:rsidR="00DE1F96" w:rsidRPr="00DE1F96" w:rsidRDefault="58ECAED3" w:rsidP="303482B2">
            <w:pPr>
              <w:spacing w:before="100" w:beforeAutospacing="1" w:after="100" w:afterAutospacing="1"/>
              <w:rPr>
                <w:rFonts w:ascii="Arial" w:hAnsi="Arial" w:cs="Arial"/>
                <w:sz w:val="20"/>
                <w:szCs w:val="20"/>
              </w:rPr>
            </w:pPr>
            <w:r w:rsidRPr="303482B2">
              <w:rPr>
                <w:rFonts w:ascii="Arial" w:hAnsi="Arial" w:cs="Arial"/>
                <w:sz w:val="20"/>
                <w:szCs w:val="20"/>
              </w:rPr>
              <w:t xml:space="preserve">The </w:t>
            </w:r>
            <w:r w:rsidR="37A04517" w:rsidRPr="303482B2">
              <w:rPr>
                <w:rFonts w:ascii="Arial" w:hAnsi="Arial" w:cs="Arial"/>
                <w:sz w:val="20"/>
                <w:szCs w:val="20"/>
              </w:rPr>
              <w:t xml:space="preserve">description of </w:t>
            </w:r>
            <w:r w:rsidR="3A75D31E" w:rsidRPr="2FEB9E48">
              <w:rPr>
                <w:rFonts w:ascii="Arial" w:hAnsi="Arial" w:cs="Arial"/>
                <w:sz w:val="20"/>
                <w:szCs w:val="20"/>
              </w:rPr>
              <w:t>d</w:t>
            </w:r>
            <w:r w:rsidR="43AE1C2E" w:rsidRPr="2FEB9E48">
              <w:rPr>
                <w:rFonts w:ascii="Arial" w:hAnsi="Arial" w:cs="Arial"/>
                <w:sz w:val="20"/>
                <w:szCs w:val="20"/>
              </w:rPr>
              <w:t>evelopments</w:t>
            </w:r>
            <w:r w:rsidR="37A04517" w:rsidRPr="303482B2">
              <w:rPr>
                <w:rFonts w:ascii="Arial" w:hAnsi="Arial" w:cs="Arial"/>
                <w:sz w:val="20"/>
                <w:szCs w:val="20"/>
              </w:rPr>
              <w:t>/innovations</w:t>
            </w:r>
            <w:r w:rsidRPr="303482B2">
              <w:rPr>
                <w:rFonts w:ascii="Arial" w:hAnsi="Arial" w:cs="Arial"/>
                <w:sz w:val="20"/>
                <w:szCs w:val="20"/>
              </w:rPr>
              <w:t xml:space="preserve"> will be assessed qualitatively. The evaluation team will consider the ‘overall picture’ of the </w:t>
            </w:r>
            <w:r w:rsidR="7167913E" w:rsidRPr="303482B2">
              <w:rPr>
                <w:rFonts w:ascii="Arial" w:hAnsi="Arial" w:cs="Arial"/>
                <w:sz w:val="20"/>
                <w:szCs w:val="20"/>
              </w:rPr>
              <w:t xml:space="preserve">description of </w:t>
            </w:r>
            <w:r w:rsidR="54ADA26F" w:rsidRPr="2FEB9E48">
              <w:rPr>
                <w:rFonts w:ascii="Arial" w:hAnsi="Arial" w:cs="Arial"/>
                <w:sz w:val="20"/>
                <w:szCs w:val="20"/>
              </w:rPr>
              <w:t>d</w:t>
            </w:r>
            <w:r w:rsidR="5FCC7DE0" w:rsidRPr="2FEB9E48">
              <w:rPr>
                <w:rFonts w:ascii="Arial" w:hAnsi="Arial" w:cs="Arial"/>
                <w:sz w:val="20"/>
                <w:szCs w:val="20"/>
              </w:rPr>
              <w:t>evelopments</w:t>
            </w:r>
            <w:r w:rsidR="00E560E1">
              <w:rPr>
                <w:rFonts w:ascii="Arial" w:hAnsi="Arial" w:cs="Arial"/>
                <w:sz w:val="20"/>
                <w:szCs w:val="20"/>
              </w:rPr>
              <w:t xml:space="preserve"> and/or </w:t>
            </w:r>
            <w:r w:rsidR="7167913E" w:rsidRPr="303482B2">
              <w:rPr>
                <w:rFonts w:ascii="Arial" w:hAnsi="Arial" w:cs="Arial"/>
                <w:sz w:val="20"/>
                <w:szCs w:val="20"/>
              </w:rPr>
              <w:t>innovations</w:t>
            </w:r>
            <w:r w:rsidRPr="303482B2">
              <w:rPr>
                <w:rFonts w:ascii="Arial" w:hAnsi="Arial" w:cs="Arial"/>
                <w:sz w:val="20"/>
                <w:szCs w:val="20"/>
              </w:rPr>
              <w:t xml:space="preserve"> and the provided substantiation. The evaluation team will take </w:t>
            </w:r>
            <w:r w:rsidR="000254FD">
              <w:rPr>
                <w:rFonts w:ascii="Arial" w:hAnsi="Arial" w:cs="Arial"/>
                <w:sz w:val="20"/>
                <w:szCs w:val="20"/>
              </w:rPr>
              <w:t xml:space="preserve">the following evaluation points </w:t>
            </w:r>
            <w:r w:rsidRPr="303482B2">
              <w:rPr>
                <w:rFonts w:ascii="Arial" w:hAnsi="Arial" w:cs="Arial"/>
                <w:sz w:val="20"/>
                <w:szCs w:val="20"/>
              </w:rPr>
              <w:t>into account:</w:t>
            </w:r>
          </w:p>
          <w:p w14:paraId="0D4332EC" w14:textId="77777777" w:rsidR="007876AD" w:rsidRDefault="007876AD" w:rsidP="007876AD">
            <w:pPr>
              <w:pStyle w:val="Lijstalinea"/>
              <w:numPr>
                <w:ilvl w:val="0"/>
                <w:numId w:val="27"/>
              </w:numPr>
              <w:spacing w:before="100" w:beforeAutospacing="1" w:after="100" w:afterAutospacing="1"/>
              <w:rPr>
                <w:rFonts w:ascii="Arial" w:hAnsi="Arial" w:cs="Arial"/>
                <w:sz w:val="20"/>
                <w:szCs w:val="20"/>
              </w:rPr>
            </w:pPr>
            <w:r w:rsidRPr="00DE1F96">
              <w:rPr>
                <w:rFonts w:ascii="Arial" w:hAnsi="Arial" w:cs="Arial"/>
                <w:sz w:val="20"/>
                <w:szCs w:val="20"/>
              </w:rPr>
              <w:t xml:space="preserve">the extent to which your elaboration is </w:t>
            </w:r>
            <w:r>
              <w:rPr>
                <w:rFonts w:ascii="Arial" w:hAnsi="Arial" w:cs="Arial"/>
                <w:sz w:val="20"/>
                <w:szCs w:val="20"/>
              </w:rPr>
              <w:t>feasible within the context of the Assignment;</w:t>
            </w:r>
          </w:p>
          <w:p w14:paraId="66054B9E" w14:textId="77777777" w:rsidR="007876AD" w:rsidRPr="00DE1F96" w:rsidRDefault="007876AD" w:rsidP="007876AD">
            <w:pPr>
              <w:pStyle w:val="Lijstalinea"/>
              <w:numPr>
                <w:ilvl w:val="0"/>
                <w:numId w:val="27"/>
              </w:numPr>
              <w:spacing w:before="100" w:beforeAutospacing="1" w:after="100" w:afterAutospacing="1"/>
              <w:rPr>
                <w:rFonts w:ascii="Arial" w:hAnsi="Arial" w:cs="Arial"/>
                <w:sz w:val="20"/>
                <w:szCs w:val="20"/>
              </w:rPr>
            </w:pPr>
            <w:r w:rsidRPr="00DE1F96">
              <w:rPr>
                <w:rFonts w:ascii="Arial" w:hAnsi="Arial" w:cs="Arial"/>
                <w:sz w:val="20"/>
                <w:szCs w:val="20"/>
              </w:rPr>
              <w:t xml:space="preserve">the extent to which your elaboration is </w:t>
            </w:r>
            <w:r>
              <w:rPr>
                <w:rFonts w:ascii="Arial" w:hAnsi="Arial" w:cs="Arial"/>
                <w:sz w:val="20"/>
                <w:szCs w:val="20"/>
              </w:rPr>
              <w:t>relevant within the context of the Assignment;</w:t>
            </w:r>
          </w:p>
          <w:p w14:paraId="1A14F676" w14:textId="77777777" w:rsidR="0064110B" w:rsidRDefault="0064110B" w:rsidP="0064110B">
            <w:pPr>
              <w:pStyle w:val="Lijstalinea"/>
              <w:numPr>
                <w:ilvl w:val="0"/>
                <w:numId w:val="27"/>
              </w:numPr>
              <w:spacing w:before="100" w:beforeAutospacing="1" w:after="100" w:afterAutospacing="1"/>
              <w:rPr>
                <w:rFonts w:ascii="Arial" w:hAnsi="Arial" w:cs="Arial"/>
                <w:sz w:val="20"/>
                <w:szCs w:val="20"/>
              </w:rPr>
            </w:pPr>
            <w:r w:rsidRPr="303482B2">
              <w:rPr>
                <w:rFonts w:ascii="Arial" w:hAnsi="Arial" w:cs="Arial"/>
                <w:sz w:val="20"/>
                <w:szCs w:val="20"/>
              </w:rPr>
              <w:lastRenderedPageBreak/>
              <w:t>the extent to which your elaboration is appropriate for the Assignment and thereby instills confidence in the KB</w:t>
            </w:r>
            <w:r>
              <w:rPr>
                <w:rFonts w:ascii="Arial" w:hAnsi="Arial" w:cs="Arial"/>
                <w:sz w:val="20"/>
                <w:szCs w:val="20"/>
              </w:rPr>
              <w:t xml:space="preserve"> that your organization is capable to execute the Assignment successfully</w:t>
            </w:r>
            <w:r w:rsidRPr="303482B2">
              <w:rPr>
                <w:rFonts w:ascii="Arial" w:hAnsi="Arial" w:cs="Arial"/>
                <w:sz w:val="20"/>
                <w:szCs w:val="20"/>
              </w:rPr>
              <w:t>;</w:t>
            </w:r>
          </w:p>
          <w:p w14:paraId="5E2D7E53" w14:textId="5BCADA0D" w:rsidR="007876AD" w:rsidRPr="008C52E3" w:rsidRDefault="00C56717" w:rsidP="007876AD">
            <w:pPr>
              <w:pStyle w:val="Lijstalinea"/>
              <w:numPr>
                <w:ilvl w:val="0"/>
                <w:numId w:val="27"/>
              </w:numPr>
              <w:spacing w:beforeAutospacing="1" w:afterAutospacing="1"/>
              <w:rPr>
                <w:rFonts w:ascii="Arial" w:hAnsi="Arial" w:cs="Arial"/>
                <w:sz w:val="20"/>
                <w:szCs w:val="20"/>
              </w:rPr>
            </w:pPr>
            <w:r>
              <w:rPr>
                <w:rFonts w:ascii="Arial" w:hAnsi="Arial" w:cs="Arial"/>
                <w:sz w:val="20"/>
                <w:szCs w:val="20"/>
              </w:rPr>
              <w:t>t</w:t>
            </w:r>
            <w:r w:rsidR="007876AD" w:rsidRPr="008C52E3">
              <w:rPr>
                <w:rFonts w:ascii="Arial" w:hAnsi="Arial" w:cs="Arial"/>
                <w:sz w:val="20"/>
                <w:szCs w:val="20"/>
              </w:rPr>
              <w:t xml:space="preserve">he extent to which </w:t>
            </w:r>
            <w:r w:rsidR="0064110B" w:rsidRPr="303482B2">
              <w:rPr>
                <w:rFonts w:ascii="Arial" w:hAnsi="Arial" w:cs="Arial"/>
                <w:sz w:val="20"/>
                <w:szCs w:val="20"/>
              </w:rPr>
              <w:t xml:space="preserve">your elaboration </w:t>
            </w:r>
            <w:r w:rsidR="007876AD" w:rsidRPr="008C52E3">
              <w:rPr>
                <w:rFonts w:ascii="Arial" w:hAnsi="Arial" w:cs="Arial"/>
                <w:sz w:val="20"/>
                <w:szCs w:val="20"/>
              </w:rPr>
              <w:t>aligns with the ambitions and quality goals of the KB.</w:t>
            </w:r>
          </w:p>
          <w:p w14:paraId="1090DD35" w14:textId="77777777" w:rsidR="00DE1F96" w:rsidRPr="00DE1F96" w:rsidRDefault="00DE1F96" w:rsidP="00205B97">
            <w:pPr>
              <w:spacing w:before="100" w:beforeAutospacing="1" w:after="100" w:afterAutospacing="1"/>
              <w:rPr>
                <w:rFonts w:ascii="Arial" w:hAnsi="Arial" w:cs="Arial"/>
                <w:sz w:val="20"/>
                <w:szCs w:val="20"/>
              </w:rPr>
            </w:pPr>
            <w:r w:rsidRPr="00DE1F96">
              <w:rPr>
                <w:rFonts w:ascii="Arial" w:hAnsi="Arial" w:cs="Arial"/>
                <w:sz w:val="20"/>
                <w:szCs w:val="20"/>
              </w:rPr>
              <w:t>The better the proposed measures contribute to what is requested, the higher the evaluation will be.</w:t>
            </w:r>
          </w:p>
          <w:p w14:paraId="2082E5DD" w14:textId="77777777" w:rsidR="00DE1F96" w:rsidRPr="00DE1F96" w:rsidRDefault="00DE1F96" w:rsidP="00205B97">
            <w:pPr>
              <w:spacing w:before="100" w:beforeAutospacing="1" w:after="100" w:afterAutospacing="1"/>
              <w:rPr>
                <w:rFonts w:ascii="Arial" w:hAnsi="Arial" w:cs="Arial"/>
                <w:sz w:val="20"/>
                <w:szCs w:val="20"/>
              </w:rPr>
            </w:pPr>
            <w:r w:rsidRPr="00DE1F96">
              <w:rPr>
                <w:rFonts w:ascii="Arial" w:hAnsi="Arial" w:cs="Arial"/>
                <w:sz w:val="20"/>
                <w:szCs w:val="20"/>
              </w:rPr>
              <w:t>The evaluation aspects are not additional (sub)award criteria and do not have individual weights. They are aspects on which the evaluators assess this Award Criterion to arrive at a single overall evaluation qualification, considering the substantiation. The organization deliberately opts for an integrated evaluation because it believes there is a clear relationship between the evaluation aspects.</w:t>
            </w:r>
          </w:p>
          <w:p w14:paraId="58B91E2F" w14:textId="1D78DA19" w:rsidR="00DE1F96" w:rsidRPr="00DE1F96" w:rsidRDefault="3FF41843" w:rsidP="2AD8EC6C">
            <w:pPr>
              <w:spacing w:before="100" w:beforeAutospacing="1" w:after="100" w:afterAutospacing="1"/>
              <w:rPr>
                <w:rFonts w:ascii="Arial" w:hAnsi="Arial" w:cs="Arial"/>
                <w:sz w:val="20"/>
                <w:szCs w:val="20"/>
              </w:rPr>
            </w:pPr>
            <w:r w:rsidRPr="2AD8EC6C">
              <w:rPr>
                <w:rFonts w:ascii="Arial" w:hAnsi="Arial" w:cs="Arial"/>
                <w:sz w:val="20"/>
                <w:szCs w:val="20"/>
              </w:rPr>
              <w:t>The elaboration of this Award Criterion must contain a clear and concrete description of the offer and be substantiated in a sound manner</w:t>
            </w:r>
            <w:r w:rsidR="005E0D60">
              <w:rPr>
                <w:rFonts w:ascii="Arial" w:hAnsi="Arial" w:cs="Arial"/>
                <w:sz w:val="20"/>
                <w:szCs w:val="20"/>
              </w:rPr>
              <w:t>.</w:t>
            </w:r>
          </w:p>
          <w:p w14:paraId="50C7D52D" w14:textId="77777777" w:rsidR="00DE1F96" w:rsidRPr="00DE1F96" w:rsidRDefault="00DE1F96" w:rsidP="00205B97">
            <w:pPr>
              <w:spacing w:line="276" w:lineRule="auto"/>
              <w:rPr>
                <w:rFonts w:ascii="Arial" w:hAnsi="Arial" w:cs="Arial"/>
                <w:sz w:val="20"/>
                <w:szCs w:val="20"/>
              </w:rPr>
            </w:pPr>
          </w:p>
        </w:tc>
      </w:tr>
    </w:tbl>
    <w:p w14:paraId="2E3A595B" w14:textId="77777777" w:rsidR="00085128" w:rsidRPr="004A22C0" w:rsidRDefault="00085128" w:rsidP="00085128">
      <w:pPr>
        <w:spacing w:line="276" w:lineRule="auto"/>
        <w:rPr>
          <w:rFonts w:ascii="Arial" w:hAnsi="Arial" w:cs="Arial"/>
          <w:sz w:val="20"/>
          <w:szCs w:val="20"/>
        </w:rPr>
      </w:pPr>
    </w:p>
    <w:p w14:paraId="234F7796" w14:textId="77777777" w:rsidR="00085128" w:rsidRPr="004A22C0" w:rsidRDefault="00085128" w:rsidP="00085128">
      <w:pPr>
        <w:spacing w:line="276" w:lineRule="auto"/>
        <w:rPr>
          <w:rFonts w:ascii="Arial" w:hAnsi="Arial" w:cs="Arial"/>
          <w:sz w:val="20"/>
          <w:szCs w:val="20"/>
          <w:highlight w:val="yellow"/>
        </w:rPr>
      </w:pPr>
    </w:p>
    <w:p w14:paraId="3AAB86B7" w14:textId="0506C29C" w:rsidR="00085128" w:rsidRPr="004A22C0" w:rsidRDefault="30A67292" w:rsidP="491A79AA">
      <w:pPr>
        <w:spacing w:line="276" w:lineRule="auto"/>
        <w:rPr>
          <w:rFonts w:ascii="Arial" w:hAnsi="Arial" w:cs="Arial"/>
          <w:b/>
          <w:bCs/>
          <w:sz w:val="20"/>
          <w:szCs w:val="20"/>
        </w:rPr>
      </w:pPr>
      <w:r w:rsidRPr="491A79AA">
        <w:rPr>
          <w:rFonts w:ascii="Arial" w:hAnsi="Arial" w:cs="Arial"/>
          <w:b/>
          <w:bCs/>
          <w:sz w:val="20"/>
          <w:szCs w:val="20"/>
        </w:rPr>
        <w:t xml:space="preserve">We allow a maximum of </w:t>
      </w:r>
      <w:r w:rsidR="44C7AE42" w:rsidRPr="491A79AA">
        <w:rPr>
          <w:rFonts w:ascii="Arial" w:hAnsi="Arial" w:cs="Arial"/>
          <w:b/>
          <w:bCs/>
          <w:sz w:val="20"/>
          <w:szCs w:val="20"/>
        </w:rPr>
        <w:t>10</w:t>
      </w:r>
      <w:r w:rsidRPr="491A79AA">
        <w:rPr>
          <w:rFonts w:ascii="Arial" w:hAnsi="Arial" w:cs="Arial"/>
          <w:b/>
          <w:bCs/>
          <w:sz w:val="20"/>
          <w:szCs w:val="20"/>
        </w:rPr>
        <w:t xml:space="preserve"> pages for</w:t>
      </w:r>
      <w:r w:rsidR="00FB7D69">
        <w:rPr>
          <w:rFonts w:ascii="Arial" w:hAnsi="Arial" w:cs="Arial"/>
          <w:b/>
          <w:bCs/>
          <w:sz w:val="20"/>
          <w:szCs w:val="20"/>
        </w:rPr>
        <w:t xml:space="preserve"> the three</w:t>
      </w:r>
      <w:r w:rsidRPr="491A79AA">
        <w:rPr>
          <w:rFonts w:ascii="Arial" w:hAnsi="Arial" w:cs="Arial"/>
          <w:b/>
          <w:bCs/>
          <w:sz w:val="20"/>
          <w:szCs w:val="20"/>
        </w:rPr>
        <w:t xml:space="preserve"> Award </w:t>
      </w:r>
      <w:proofErr w:type="spellStart"/>
      <w:r w:rsidRPr="491A79AA">
        <w:rPr>
          <w:rFonts w:ascii="Arial" w:hAnsi="Arial" w:cs="Arial"/>
          <w:b/>
          <w:bCs/>
          <w:sz w:val="20"/>
          <w:szCs w:val="20"/>
        </w:rPr>
        <w:t>Subcriteria</w:t>
      </w:r>
      <w:proofErr w:type="spellEnd"/>
      <w:r w:rsidR="00FB7D69">
        <w:rPr>
          <w:rFonts w:ascii="Arial" w:hAnsi="Arial" w:cs="Arial"/>
          <w:b/>
          <w:bCs/>
          <w:sz w:val="20"/>
          <w:szCs w:val="20"/>
        </w:rPr>
        <w:t xml:space="preserve"> (so not ten pages per criteri</w:t>
      </w:r>
      <w:r w:rsidR="00F654E0">
        <w:rPr>
          <w:rFonts w:ascii="Arial" w:hAnsi="Arial" w:cs="Arial"/>
          <w:b/>
          <w:bCs/>
          <w:sz w:val="20"/>
          <w:szCs w:val="20"/>
        </w:rPr>
        <w:t>on</w:t>
      </w:r>
      <w:r w:rsidR="00FB7D69">
        <w:rPr>
          <w:rFonts w:ascii="Arial" w:hAnsi="Arial" w:cs="Arial"/>
          <w:b/>
          <w:bCs/>
          <w:sz w:val="20"/>
          <w:szCs w:val="20"/>
        </w:rPr>
        <w:t>, but ten in total)</w:t>
      </w:r>
      <w:r w:rsidRPr="491A79AA">
        <w:rPr>
          <w:rFonts w:ascii="Arial" w:hAnsi="Arial" w:cs="Arial"/>
          <w:b/>
          <w:bCs/>
          <w:sz w:val="20"/>
          <w:szCs w:val="20"/>
        </w:rPr>
        <w:t>. These requirements apply:</w:t>
      </w:r>
    </w:p>
    <w:p w14:paraId="615BF06C" w14:textId="568DD6C4" w:rsidR="00085128" w:rsidRPr="004A22C0" w:rsidRDefault="30A67292" w:rsidP="00420426">
      <w:pPr>
        <w:pStyle w:val="Lijstalinea"/>
        <w:numPr>
          <w:ilvl w:val="0"/>
          <w:numId w:val="13"/>
        </w:numPr>
        <w:spacing w:line="276" w:lineRule="auto"/>
        <w:rPr>
          <w:rFonts w:ascii="Arial" w:hAnsi="Arial" w:cs="Arial"/>
          <w:sz w:val="20"/>
          <w:szCs w:val="20"/>
        </w:rPr>
      </w:pPr>
      <w:r w:rsidRPr="491A79AA">
        <w:rPr>
          <w:rFonts w:ascii="Arial" w:hAnsi="Arial" w:cs="Arial"/>
          <w:sz w:val="20"/>
          <w:szCs w:val="20"/>
        </w:rPr>
        <w:t xml:space="preserve">font </w:t>
      </w:r>
      <w:r w:rsidR="00E57DDE">
        <w:rPr>
          <w:rFonts w:ascii="Arial" w:hAnsi="Arial" w:cs="Arial"/>
          <w:sz w:val="20"/>
          <w:szCs w:val="20"/>
        </w:rPr>
        <w:t>Arial</w:t>
      </w:r>
      <w:r w:rsidRPr="491A79AA">
        <w:rPr>
          <w:rFonts w:ascii="Arial" w:hAnsi="Arial" w:cs="Arial"/>
          <w:sz w:val="20"/>
          <w:szCs w:val="20"/>
        </w:rPr>
        <w:t xml:space="preserve"> </w:t>
      </w:r>
      <w:r w:rsidR="072A633D" w:rsidRPr="491A79AA">
        <w:rPr>
          <w:rFonts w:ascii="Arial" w:hAnsi="Arial" w:cs="Arial"/>
          <w:sz w:val="20"/>
          <w:szCs w:val="20"/>
        </w:rPr>
        <w:t>1</w:t>
      </w:r>
      <w:r w:rsidR="00FB7D69">
        <w:rPr>
          <w:rFonts w:ascii="Arial" w:hAnsi="Arial" w:cs="Arial"/>
          <w:sz w:val="20"/>
          <w:szCs w:val="20"/>
        </w:rPr>
        <w:t>1</w:t>
      </w:r>
      <w:r w:rsidRPr="491A79AA">
        <w:rPr>
          <w:rFonts w:ascii="Arial" w:hAnsi="Arial" w:cs="Arial"/>
          <w:sz w:val="20"/>
          <w:szCs w:val="20"/>
        </w:rPr>
        <w:t xml:space="preserve"> pt;</w:t>
      </w:r>
    </w:p>
    <w:p w14:paraId="1F234630" w14:textId="76D4DF23"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line spacing at least 1</w:t>
      </w:r>
      <w:r w:rsidR="00FB7D69">
        <w:rPr>
          <w:rFonts w:ascii="Arial" w:hAnsi="Arial" w:cs="Arial"/>
          <w:sz w:val="20"/>
          <w:szCs w:val="20"/>
        </w:rPr>
        <w:t>.</w:t>
      </w:r>
      <w:r w:rsidR="00EF1ED3">
        <w:rPr>
          <w:rFonts w:ascii="Arial" w:hAnsi="Arial" w:cs="Arial"/>
          <w:sz w:val="20"/>
          <w:szCs w:val="20"/>
        </w:rPr>
        <w:t>1</w:t>
      </w:r>
      <w:r w:rsidR="00FB7D69">
        <w:rPr>
          <w:rFonts w:ascii="Arial" w:hAnsi="Arial" w:cs="Arial"/>
          <w:sz w:val="20"/>
          <w:szCs w:val="20"/>
        </w:rPr>
        <w:t>5</w:t>
      </w:r>
      <w:r w:rsidRPr="004A22C0">
        <w:rPr>
          <w:rFonts w:ascii="Arial" w:hAnsi="Arial" w:cs="Arial"/>
          <w:sz w:val="20"/>
          <w:szCs w:val="20"/>
        </w:rPr>
        <w:t>;</w:t>
      </w:r>
    </w:p>
    <w:p w14:paraId="274868F2"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margins of at least 2.5 cm on all sides;</w:t>
      </w:r>
    </w:p>
    <w:p w14:paraId="1FEEC6A9" w14:textId="2C333707" w:rsidR="00085128" w:rsidRPr="004A22C0" w:rsidRDefault="30A67292" w:rsidP="00420426">
      <w:pPr>
        <w:pStyle w:val="Lijstalinea"/>
        <w:numPr>
          <w:ilvl w:val="0"/>
          <w:numId w:val="13"/>
        </w:numPr>
        <w:spacing w:line="276" w:lineRule="auto"/>
        <w:rPr>
          <w:rFonts w:ascii="Arial" w:hAnsi="Arial" w:cs="Arial"/>
          <w:sz w:val="20"/>
          <w:szCs w:val="20"/>
        </w:rPr>
      </w:pPr>
      <w:r w:rsidRPr="491A79AA">
        <w:rPr>
          <w:rFonts w:ascii="Arial" w:hAnsi="Arial" w:cs="Arial"/>
          <w:sz w:val="20"/>
          <w:szCs w:val="20"/>
        </w:rPr>
        <w:t>this includes any annexes</w:t>
      </w:r>
      <w:r w:rsidR="4A1EBD04" w:rsidRPr="491A79AA">
        <w:rPr>
          <w:rFonts w:ascii="Arial" w:hAnsi="Arial" w:cs="Arial"/>
          <w:sz w:val="20"/>
          <w:szCs w:val="20"/>
        </w:rPr>
        <w:t xml:space="preserve"> and/or graphs etc.</w:t>
      </w:r>
      <w:r w:rsidRPr="491A79AA">
        <w:rPr>
          <w:rFonts w:ascii="Arial" w:hAnsi="Arial" w:cs="Arial"/>
          <w:sz w:val="20"/>
          <w:szCs w:val="20"/>
        </w:rPr>
        <w:t>;</w:t>
      </w:r>
    </w:p>
    <w:p w14:paraId="26480475" w14:textId="15331BA8"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 xml:space="preserve">no </w:t>
      </w:r>
      <w:r w:rsidR="00D44B8F">
        <w:rPr>
          <w:rFonts w:ascii="Arial" w:hAnsi="Arial" w:cs="Arial"/>
          <w:sz w:val="20"/>
          <w:szCs w:val="20"/>
        </w:rPr>
        <w:t xml:space="preserve">text </w:t>
      </w:r>
      <w:r w:rsidRPr="004A22C0">
        <w:rPr>
          <w:rFonts w:ascii="Arial" w:hAnsi="Arial" w:cs="Arial"/>
          <w:sz w:val="20"/>
          <w:szCs w:val="20"/>
        </w:rPr>
        <w:t>columns.</w:t>
      </w:r>
    </w:p>
    <w:p w14:paraId="33DFC5C9" w14:textId="77777777" w:rsidR="00085128" w:rsidRPr="004A22C0" w:rsidRDefault="00085128" w:rsidP="00085128">
      <w:pPr>
        <w:spacing w:line="276" w:lineRule="auto"/>
        <w:rPr>
          <w:rFonts w:ascii="Arial" w:hAnsi="Arial" w:cs="Arial"/>
          <w:sz w:val="20"/>
          <w:szCs w:val="20"/>
        </w:rPr>
      </w:pPr>
    </w:p>
    <w:p w14:paraId="2AB37C39" w14:textId="77777777" w:rsidR="00085128" w:rsidRPr="004A22C0" w:rsidRDefault="00085128" w:rsidP="00085128">
      <w:pPr>
        <w:spacing w:line="276" w:lineRule="auto"/>
        <w:rPr>
          <w:rFonts w:ascii="Arial" w:hAnsi="Arial" w:cs="Arial"/>
          <w:sz w:val="20"/>
          <w:szCs w:val="20"/>
        </w:rPr>
      </w:pPr>
      <w:r w:rsidRPr="004A22C0">
        <w:rPr>
          <w:rFonts w:ascii="Arial" w:hAnsi="Arial" w:cs="Arial"/>
          <w:sz w:val="20"/>
          <w:szCs w:val="20"/>
        </w:rPr>
        <w:t xml:space="preserve">We do not include any pages in excess of the maximum number in the assessment. </w:t>
      </w:r>
    </w:p>
    <w:p w14:paraId="42B16622" w14:textId="77777777" w:rsidR="00085128" w:rsidRPr="004A22C0" w:rsidRDefault="00085128" w:rsidP="00085128">
      <w:pPr>
        <w:spacing w:line="276" w:lineRule="auto"/>
        <w:rPr>
          <w:rFonts w:ascii="Arial" w:hAnsi="Arial" w:cs="Arial"/>
          <w:sz w:val="20"/>
          <w:szCs w:val="20"/>
        </w:rPr>
      </w:pPr>
    </w:p>
    <w:p w14:paraId="2AA7EE82" w14:textId="77777777" w:rsidR="00085128" w:rsidRPr="004A22C0" w:rsidRDefault="00085128" w:rsidP="00085128">
      <w:pPr>
        <w:spacing w:line="276" w:lineRule="auto"/>
        <w:rPr>
          <w:rFonts w:ascii="Arial" w:hAnsi="Arial" w:cs="Arial"/>
          <w:sz w:val="20"/>
          <w:szCs w:val="20"/>
        </w:rPr>
      </w:pPr>
      <w:r w:rsidRPr="004A22C0">
        <w:rPr>
          <w:rFonts w:ascii="Arial" w:hAnsi="Arial" w:cs="Arial"/>
          <w:sz w:val="20"/>
          <w:szCs w:val="20"/>
        </w:rPr>
        <w:t xml:space="preserve">You must answer the questions under the relevant Award </w:t>
      </w:r>
      <w:proofErr w:type="spellStart"/>
      <w:r w:rsidRPr="004A22C0">
        <w:rPr>
          <w:rFonts w:ascii="Arial" w:hAnsi="Arial" w:cs="Arial"/>
          <w:sz w:val="20"/>
          <w:szCs w:val="20"/>
        </w:rPr>
        <w:t>Subcriterion</w:t>
      </w:r>
      <w:proofErr w:type="spellEnd"/>
      <w:r w:rsidRPr="004A22C0">
        <w:rPr>
          <w:rFonts w:ascii="Arial" w:hAnsi="Arial" w:cs="Arial"/>
          <w:sz w:val="20"/>
          <w:szCs w:val="20"/>
        </w:rPr>
        <w:t xml:space="preserve"> quality. We do not assess references to other answers. </w:t>
      </w:r>
    </w:p>
    <w:p w14:paraId="0775C7FF" w14:textId="77777777" w:rsidR="00085128" w:rsidRPr="004A22C0" w:rsidRDefault="00085128" w:rsidP="00085128">
      <w:pPr>
        <w:spacing w:line="276" w:lineRule="auto"/>
        <w:rPr>
          <w:rFonts w:ascii="Arial" w:hAnsi="Arial" w:cs="Arial"/>
          <w:sz w:val="20"/>
          <w:szCs w:val="20"/>
          <w:highlight w:val="yellow"/>
        </w:rPr>
      </w:pPr>
    </w:p>
    <w:p w14:paraId="25E5AD5F" w14:textId="08D58DB5" w:rsidR="2D2DFA10" w:rsidRDefault="2D2DFA10" w:rsidP="2AD8EC6C">
      <w:pPr>
        <w:spacing w:line="276" w:lineRule="auto"/>
        <w:rPr>
          <w:rFonts w:ascii="Arial" w:hAnsi="Arial" w:cs="Arial"/>
          <w:b/>
          <w:bCs/>
          <w:sz w:val="20"/>
          <w:szCs w:val="20"/>
        </w:rPr>
      </w:pPr>
      <w:r w:rsidRPr="2AD8EC6C">
        <w:rPr>
          <w:rFonts w:ascii="Arial" w:hAnsi="Arial" w:cs="Arial"/>
          <w:b/>
          <w:bCs/>
          <w:sz w:val="20"/>
          <w:szCs w:val="20"/>
        </w:rPr>
        <w:t>A</w:t>
      </w:r>
      <w:r w:rsidR="37F095EC" w:rsidRPr="2AD8EC6C">
        <w:rPr>
          <w:rFonts w:ascii="Arial" w:hAnsi="Arial" w:cs="Arial"/>
          <w:b/>
          <w:bCs/>
          <w:sz w:val="20"/>
          <w:szCs w:val="20"/>
        </w:rPr>
        <w:t>nswer</w:t>
      </w:r>
      <w:r w:rsidR="02CAF799" w:rsidRPr="2AD8EC6C">
        <w:rPr>
          <w:rFonts w:ascii="Arial" w:hAnsi="Arial" w:cs="Arial"/>
          <w:b/>
          <w:bCs/>
          <w:sz w:val="20"/>
          <w:szCs w:val="20"/>
        </w:rPr>
        <w:t>ing</w:t>
      </w:r>
      <w:r w:rsidR="37F095EC" w:rsidRPr="2AD8EC6C">
        <w:rPr>
          <w:rFonts w:ascii="Arial" w:hAnsi="Arial" w:cs="Arial"/>
          <w:b/>
          <w:bCs/>
          <w:sz w:val="20"/>
          <w:szCs w:val="20"/>
        </w:rPr>
        <w:t xml:space="preserve"> the Award </w:t>
      </w:r>
      <w:proofErr w:type="spellStart"/>
      <w:r w:rsidR="37F095EC" w:rsidRPr="2AD8EC6C">
        <w:rPr>
          <w:rFonts w:ascii="Arial" w:hAnsi="Arial" w:cs="Arial"/>
          <w:b/>
          <w:bCs/>
          <w:sz w:val="20"/>
          <w:szCs w:val="20"/>
        </w:rPr>
        <w:t>Subcriteria</w:t>
      </w:r>
      <w:proofErr w:type="spellEnd"/>
      <w:r w:rsidR="745732A7" w:rsidRPr="2AD8EC6C">
        <w:rPr>
          <w:rFonts w:ascii="Arial" w:hAnsi="Arial" w:cs="Arial"/>
          <w:b/>
          <w:bCs/>
          <w:sz w:val="20"/>
          <w:szCs w:val="20"/>
        </w:rPr>
        <w:t xml:space="preserve"> is free format</w:t>
      </w:r>
    </w:p>
    <w:p w14:paraId="55A494B4" w14:textId="1929DAC3" w:rsidR="00085128" w:rsidRPr="004A22C0" w:rsidRDefault="745732A7" w:rsidP="00085128">
      <w:pPr>
        <w:spacing w:line="276" w:lineRule="auto"/>
        <w:rPr>
          <w:rFonts w:ascii="Arial" w:hAnsi="Arial" w:cs="Arial"/>
          <w:sz w:val="20"/>
          <w:szCs w:val="20"/>
        </w:rPr>
      </w:pPr>
      <w:r w:rsidRPr="2AD8EC6C">
        <w:rPr>
          <w:rFonts w:ascii="Arial" w:hAnsi="Arial" w:cs="Arial"/>
          <w:sz w:val="20"/>
          <w:szCs w:val="20"/>
        </w:rPr>
        <w:t xml:space="preserve">The KB doesn't provide a format for your response to the quality </w:t>
      </w:r>
      <w:proofErr w:type="spellStart"/>
      <w:r w:rsidRPr="2AD8EC6C">
        <w:rPr>
          <w:rFonts w:ascii="Arial" w:hAnsi="Arial" w:cs="Arial"/>
          <w:sz w:val="20"/>
          <w:szCs w:val="20"/>
        </w:rPr>
        <w:t>subcriteria</w:t>
      </w:r>
      <w:proofErr w:type="spellEnd"/>
      <w:r w:rsidR="18D26778" w:rsidRPr="2AD8EC6C">
        <w:rPr>
          <w:rFonts w:ascii="Arial" w:hAnsi="Arial" w:cs="Arial"/>
          <w:sz w:val="20"/>
          <w:szCs w:val="20"/>
        </w:rPr>
        <w:t>, so it is free format.</w:t>
      </w:r>
    </w:p>
    <w:p w14:paraId="25E9A29F" w14:textId="77777777" w:rsidR="00085128" w:rsidRPr="004A22C0" w:rsidRDefault="00085128" w:rsidP="00085128">
      <w:pPr>
        <w:spacing w:line="276" w:lineRule="auto"/>
        <w:rPr>
          <w:rFonts w:ascii="Arial" w:hAnsi="Arial" w:cs="Arial"/>
          <w:sz w:val="20"/>
          <w:szCs w:val="20"/>
        </w:rPr>
      </w:pPr>
    </w:p>
    <w:p w14:paraId="0F107074" w14:textId="622619D2" w:rsidR="00085128" w:rsidRPr="004A22C0" w:rsidRDefault="573CA950" w:rsidP="2AD8EC6C">
      <w:pPr>
        <w:spacing w:line="276" w:lineRule="auto"/>
        <w:rPr>
          <w:rFonts w:ascii="Arial" w:hAnsi="Arial" w:cs="Arial"/>
          <w:b/>
          <w:bCs/>
          <w:sz w:val="20"/>
          <w:szCs w:val="20"/>
        </w:rPr>
      </w:pPr>
      <w:bookmarkStart w:id="79" w:name="_Toc456597687"/>
      <w:r w:rsidRPr="2AD8EC6C">
        <w:rPr>
          <w:rFonts w:ascii="Arial" w:hAnsi="Arial" w:cs="Arial"/>
          <w:b/>
          <w:bCs/>
          <w:sz w:val="20"/>
          <w:szCs w:val="20"/>
        </w:rPr>
        <w:t xml:space="preserve">Award </w:t>
      </w:r>
      <w:proofErr w:type="spellStart"/>
      <w:r w:rsidRPr="2AD8EC6C">
        <w:rPr>
          <w:rFonts w:ascii="Arial" w:hAnsi="Arial" w:cs="Arial"/>
          <w:b/>
          <w:bCs/>
          <w:sz w:val="20"/>
          <w:szCs w:val="20"/>
        </w:rPr>
        <w:t>Subcriteria</w:t>
      </w:r>
      <w:proofErr w:type="spellEnd"/>
      <w:r w:rsidR="7C82A0D7" w:rsidRPr="2AD8EC6C">
        <w:rPr>
          <w:rFonts w:ascii="Arial" w:hAnsi="Arial" w:cs="Arial"/>
          <w:b/>
          <w:bCs/>
          <w:sz w:val="20"/>
          <w:szCs w:val="20"/>
        </w:rPr>
        <w:t xml:space="preserve"> p</w:t>
      </w:r>
      <w:r w:rsidRPr="2AD8EC6C">
        <w:rPr>
          <w:rFonts w:ascii="Arial" w:hAnsi="Arial" w:cs="Arial"/>
          <w:b/>
          <w:bCs/>
          <w:sz w:val="20"/>
          <w:szCs w:val="20"/>
        </w:rPr>
        <w:t>rice</w:t>
      </w:r>
      <w:bookmarkEnd w:id="79"/>
    </w:p>
    <w:p w14:paraId="6E41B4BE" w14:textId="3752E330" w:rsidR="197D9E7C" w:rsidRDefault="58039F69" w:rsidP="491A79AA">
      <w:pPr>
        <w:spacing w:line="276" w:lineRule="auto"/>
        <w:rPr>
          <w:rFonts w:ascii="Arial" w:hAnsi="Arial" w:cs="Arial"/>
          <w:i/>
          <w:iCs/>
          <w:sz w:val="20"/>
          <w:szCs w:val="20"/>
          <w:u w:val="single"/>
        </w:rPr>
      </w:pPr>
      <w:r w:rsidRPr="491A79AA">
        <w:rPr>
          <w:rFonts w:ascii="Arial" w:hAnsi="Arial" w:cs="Arial"/>
          <w:i/>
          <w:iCs/>
          <w:sz w:val="20"/>
          <w:szCs w:val="20"/>
          <w:u w:val="single"/>
        </w:rPr>
        <w:t xml:space="preserve">Award </w:t>
      </w:r>
      <w:proofErr w:type="spellStart"/>
      <w:r w:rsidRPr="491A79AA">
        <w:rPr>
          <w:rFonts w:ascii="Arial" w:hAnsi="Arial" w:cs="Arial"/>
          <w:i/>
          <w:iCs/>
          <w:sz w:val="20"/>
          <w:szCs w:val="20"/>
          <w:u w:val="single"/>
        </w:rPr>
        <w:t>Subcriterion</w:t>
      </w:r>
      <w:proofErr w:type="spellEnd"/>
      <w:r w:rsidRPr="491A79AA">
        <w:rPr>
          <w:rFonts w:ascii="Arial" w:hAnsi="Arial" w:cs="Arial"/>
          <w:i/>
          <w:iCs/>
          <w:sz w:val="20"/>
          <w:szCs w:val="20"/>
          <w:u w:val="single"/>
        </w:rPr>
        <w:t xml:space="preserve"> Price 1: Price</w:t>
      </w:r>
    </w:p>
    <w:p w14:paraId="47C3338B" w14:textId="27DFF992" w:rsidR="5626241E" w:rsidRDefault="5626241E" w:rsidP="303482B2">
      <w:pPr>
        <w:spacing w:line="276" w:lineRule="auto"/>
        <w:rPr>
          <w:rFonts w:ascii="Arial" w:hAnsi="Arial" w:cs="Arial"/>
          <w:sz w:val="20"/>
          <w:szCs w:val="20"/>
        </w:rPr>
      </w:pPr>
      <w:r w:rsidRPr="303482B2">
        <w:rPr>
          <w:rFonts w:ascii="Arial" w:hAnsi="Arial" w:cs="Arial"/>
          <w:sz w:val="20"/>
          <w:szCs w:val="20"/>
        </w:rPr>
        <w:t>With the award criterion "price," a maximum of 20 points can be earned and a minimum of 0. No negative points can be awarded.</w:t>
      </w:r>
      <w:r w:rsidR="01ECC99C" w:rsidRPr="303482B2">
        <w:rPr>
          <w:rFonts w:ascii="Arial" w:hAnsi="Arial" w:cs="Arial"/>
          <w:sz w:val="20"/>
          <w:szCs w:val="20"/>
        </w:rPr>
        <w:t xml:space="preserve"> Each </w:t>
      </w:r>
      <w:r w:rsidR="003031E2">
        <w:rPr>
          <w:rFonts w:ascii="Arial" w:hAnsi="Arial" w:cs="Arial"/>
          <w:sz w:val="20"/>
          <w:szCs w:val="20"/>
        </w:rPr>
        <w:t>Tenderer</w:t>
      </w:r>
      <w:r w:rsidR="01ECC99C" w:rsidRPr="303482B2">
        <w:rPr>
          <w:rFonts w:ascii="Arial" w:hAnsi="Arial" w:cs="Arial"/>
          <w:sz w:val="20"/>
          <w:szCs w:val="20"/>
        </w:rPr>
        <w:t xml:space="preserve"> must enter three prices </w:t>
      </w:r>
      <w:r w:rsidR="7AD6F806" w:rsidRPr="303482B2">
        <w:rPr>
          <w:rFonts w:ascii="Arial" w:hAnsi="Arial" w:cs="Arial"/>
          <w:sz w:val="20"/>
          <w:szCs w:val="20"/>
        </w:rPr>
        <w:t xml:space="preserve">(in </w:t>
      </w:r>
      <w:r w:rsidR="004D6076">
        <w:rPr>
          <w:rFonts w:ascii="Arial" w:hAnsi="Arial" w:cs="Arial"/>
          <w:sz w:val="20"/>
          <w:szCs w:val="20"/>
        </w:rPr>
        <w:t>US dollar</w:t>
      </w:r>
      <w:r w:rsidR="7AD6F806" w:rsidRPr="303482B2">
        <w:rPr>
          <w:rFonts w:ascii="Arial" w:hAnsi="Arial" w:cs="Arial"/>
          <w:sz w:val="20"/>
          <w:szCs w:val="20"/>
        </w:rPr>
        <w:t xml:space="preserve"> cents) </w:t>
      </w:r>
      <w:r w:rsidR="01ECC99C" w:rsidRPr="303482B2">
        <w:rPr>
          <w:rFonts w:ascii="Arial" w:hAnsi="Arial" w:cs="Arial"/>
          <w:sz w:val="20"/>
          <w:szCs w:val="20"/>
        </w:rPr>
        <w:t xml:space="preserve">that they charge for the different ideal pages, namely: </w:t>
      </w:r>
    </w:p>
    <w:p w14:paraId="4116EE0B" w14:textId="0AFC282E" w:rsidR="01ECC99C" w:rsidRDefault="01ECC99C" w:rsidP="303482B2">
      <w:pPr>
        <w:pStyle w:val="Lijstalinea"/>
        <w:numPr>
          <w:ilvl w:val="0"/>
          <w:numId w:val="3"/>
        </w:numPr>
        <w:spacing w:line="276" w:lineRule="auto"/>
        <w:rPr>
          <w:rFonts w:ascii="Arial" w:hAnsi="Arial" w:cs="Arial"/>
          <w:sz w:val="20"/>
          <w:szCs w:val="20"/>
        </w:rPr>
      </w:pPr>
      <w:r w:rsidRPr="303482B2">
        <w:rPr>
          <w:rFonts w:ascii="Arial" w:hAnsi="Arial" w:cs="Arial"/>
          <w:sz w:val="20"/>
          <w:szCs w:val="20"/>
        </w:rPr>
        <w:t>the price for digitization without text layer</w:t>
      </w:r>
    </w:p>
    <w:p w14:paraId="4DB11B9F" w14:textId="2D35F951" w:rsidR="01ECC99C" w:rsidRDefault="01ECC99C" w:rsidP="303482B2">
      <w:pPr>
        <w:pStyle w:val="Lijstalinea"/>
        <w:numPr>
          <w:ilvl w:val="0"/>
          <w:numId w:val="3"/>
        </w:numPr>
        <w:spacing w:line="276" w:lineRule="auto"/>
        <w:rPr>
          <w:rFonts w:ascii="Arial" w:hAnsi="Arial" w:cs="Arial"/>
          <w:sz w:val="20"/>
          <w:szCs w:val="20"/>
        </w:rPr>
      </w:pPr>
      <w:r w:rsidRPr="303482B2">
        <w:rPr>
          <w:rFonts w:ascii="Arial" w:hAnsi="Arial" w:cs="Arial"/>
          <w:sz w:val="20"/>
          <w:szCs w:val="20"/>
        </w:rPr>
        <w:t xml:space="preserve">the price for digitization with text layer, and </w:t>
      </w:r>
    </w:p>
    <w:p w14:paraId="599AE4DE" w14:textId="7A37FA97" w:rsidR="01ECC99C" w:rsidRDefault="01ECC99C" w:rsidP="303482B2">
      <w:pPr>
        <w:pStyle w:val="Lijstalinea"/>
        <w:numPr>
          <w:ilvl w:val="0"/>
          <w:numId w:val="3"/>
        </w:numPr>
        <w:spacing w:line="276" w:lineRule="auto"/>
        <w:rPr>
          <w:rFonts w:ascii="Arial" w:hAnsi="Arial" w:cs="Arial"/>
          <w:sz w:val="20"/>
          <w:szCs w:val="20"/>
        </w:rPr>
      </w:pPr>
      <w:r w:rsidRPr="303482B2">
        <w:rPr>
          <w:rFonts w:ascii="Arial" w:hAnsi="Arial" w:cs="Arial"/>
          <w:sz w:val="20"/>
          <w:szCs w:val="20"/>
        </w:rPr>
        <w:t xml:space="preserve">PNGs. </w:t>
      </w:r>
    </w:p>
    <w:p w14:paraId="3BD4166E" w14:textId="410BC296" w:rsidR="303482B2" w:rsidRDefault="303482B2" w:rsidP="303482B2">
      <w:pPr>
        <w:spacing w:line="276" w:lineRule="auto"/>
        <w:rPr>
          <w:rFonts w:ascii="Arial" w:hAnsi="Arial" w:cs="Arial"/>
          <w:sz w:val="20"/>
          <w:szCs w:val="20"/>
        </w:rPr>
      </w:pPr>
    </w:p>
    <w:p w14:paraId="01A87F77" w14:textId="4341B1D7" w:rsidR="01ECC99C" w:rsidRDefault="329EECA1" w:rsidP="303482B2">
      <w:pPr>
        <w:spacing w:line="276" w:lineRule="auto"/>
      </w:pPr>
      <w:r w:rsidRPr="2AD8EC6C">
        <w:rPr>
          <w:rFonts w:ascii="Arial" w:hAnsi="Arial" w:cs="Arial"/>
          <w:sz w:val="20"/>
          <w:szCs w:val="20"/>
        </w:rPr>
        <w:t>T</w:t>
      </w:r>
      <w:r w:rsidR="30FEF329" w:rsidRPr="2AD8EC6C">
        <w:rPr>
          <w:rFonts w:ascii="Arial" w:hAnsi="Arial" w:cs="Arial"/>
          <w:sz w:val="20"/>
          <w:szCs w:val="20"/>
        </w:rPr>
        <w:t>he prices listed above are the prices</w:t>
      </w:r>
      <w:r w:rsidRPr="2AD8EC6C">
        <w:rPr>
          <w:rFonts w:ascii="Arial" w:hAnsi="Arial" w:cs="Arial"/>
          <w:sz w:val="20"/>
          <w:szCs w:val="20"/>
        </w:rPr>
        <w:t xml:space="preserve"> that the Contractor may actually invoice for the respective ideal pages during the contract period. The price used to determine the score is calculated as follows:</w:t>
      </w:r>
    </w:p>
    <w:p w14:paraId="2F2E8860" w14:textId="401753E1" w:rsidR="303482B2" w:rsidRDefault="303482B2" w:rsidP="303482B2">
      <w:pPr>
        <w:spacing w:line="276" w:lineRule="auto"/>
        <w:rPr>
          <w:rFonts w:ascii="Arial" w:hAnsi="Arial" w:cs="Arial"/>
          <w:sz w:val="20"/>
          <w:szCs w:val="20"/>
        </w:rPr>
      </w:pPr>
    </w:p>
    <w:p w14:paraId="07D20174" w14:textId="64822B50" w:rsidR="01ECC99C" w:rsidRDefault="329EECA1" w:rsidP="303482B2">
      <w:pPr>
        <w:spacing w:line="276" w:lineRule="auto"/>
        <w:rPr>
          <w:rFonts w:ascii="Arial" w:hAnsi="Arial" w:cs="Arial"/>
          <w:sz w:val="20"/>
          <w:szCs w:val="20"/>
        </w:rPr>
      </w:pPr>
      <w:r w:rsidRPr="2AD8EC6C">
        <w:rPr>
          <w:rFonts w:ascii="Arial" w:hAnsi="Arial" w:cs="Arial"/>
          <w:sz w:val="20"/>
          <w:szCs w:val="20"/>
        </w:rPr>
        <w:t>(</w:t>
      </w:r>
      <w:r w:rsidR="0DF4B93B" w:rsidRPr="2AD8EC6C">
        <w:rPr>
          <w:rFonts w:ascii="Arial" w:hAnsi="Arial" w:cs="Arial"/>
          <w:sz w:val="20"/>
          <w:szCs w:val="20"/>
        </w:rPr>
        <w:t xml:space="preserve">cents </w:t>
      </w:r>
      <w:r w:rsidR="75FA5846" w:rsidRPr="2AD8EC6C">
        <w:rPr>
          <w:rFonts w:ascii="Arial" w:hAnsi="Arial" w:cs="Arial"/>
          <w:sz w:val="20"/>
          <w:szCs w:val="20"/>
        </w:rPr>
        <w:t xml:space="preserve">in </w:t>
      </w:r>
      <w:r w:rsidR="004D6076">
        <w:rPr>
          <w:rFonts w:ascii="Arial" w:hAnsi="Arial" w:cs="Arial"/>
          <w:sz w:val="20"/>
          <w:szCs w:val="20"/>
        </w:rPr>
        <w:t>US dollar</w:t>
      </w:r>
      <w:r w:rsidR="75FA5846" w:rsidRPr="2AD8EC6C">
        <w:rPr>
          <w:rFonts w:ascii="Arial" w:hAnsi="Arial" w:cs="Arial"/>
          <w:sz w:val="20"/>
          <w:szCs w:val="20"/>
        </w:rPr>
        <w:t xml:space="preserve">s </w:t>
      </w:r>
      <w:r w:rsidRPr="2AD8EC6C">
        <w:rPr>
          <w:rFonts w:ascii="Arial" w:hAnsi="Arial" w:cs="Arial"/>
          <w:sz w:val="20"/>
          <w:szCs w:val="20"/>
        </w:rPr>
        <w:t>per ideal page without text layer * 0,93) + (</w:t>
      </w:r>
      <w:r w:rsidR="10C7405B" w:rsidRPr="2AD8EC6C">
        <w:rPr>
          <w:rFonts w:ascii="Arial" w:hAnsi="Arial" w:cs="Arial"/>
          <w:sz w:val="20"/>
          <w:szCs w:val="20"/>
        </w:rPr>
        <w:t xml:space="preserve">cents in </w:t>
      </w:r>
      <w:r w:rsidR="004D6076">
        <w:rPr>
          <w:rFonts w:ascii="Arial" w:hAnsi="Arial" w:cs="Arial"/>
          <w:sz w:val="20"/>
          <w:szCs w:val="20"/>
        </w:rPr>
        <w:t>US dollar</w:t>
      </w:r>
      <w:r w:rsidR="10C7405B" w:rsidRPr="2AD8EC6C">
        <w:rPr>
          <w:rFonts w:ascii="Arial" w:hAnsi="Arial" w:cs="Arial"/>
          <w:sz w:val="20"/>
          <w:szCs w:val="20"/>
        </w:rPr>
        <w:t xml:space="preserve">s </w:t>
      </w:r>
      <w:r w:rsidRPr="2AD8EC6C">
        <w:rPr>
          <w:rFonts w:ascii="Arial" w:hAnsi="Arial" w:cs="Arial"/>
          <w:sz w:val="20"/>
          <w:szCs w:val="20"/>
        </w:rPr>
        <w:t>per ideal page with text layer * 0,06) + (</w:t>
      </w:r>
      <w:r w:rsidR="65972F14" w:rsidRPr="2AD8EC6C">
        <w:rPr>
          <w:rFonts w:ascii="Arial" w:hAnsi="Arial" w:cs="Arial"/>
          <w:sz w:val="20"/>
          <w:szCs w:val="20"/>
        </w:rPr>
        <w:t xml:space="preserve">cents in </w:t>
      </w:r>
      <w:r w:rsidR="004D6076">
        <w:rPr>
          <w:rFonts w:ascii="Arial" w:hAnsi="Arial" w:cs="Arial"/>
          <w:sz w:val="20"/>
          <w:szCs w:val="20"/>
        </w:rPr>
        <w:t>US dollar</w:t>
      </w:r>
      <w:r w:rsidR="65972F14" w:rsidRPr="2AD8EC6C">
        <w:rPr>
          <w:rFonts w:ascii="Arial" w:hAnsi="Arial" w:cs="Arial"/>
          <w:sz w:val="20"/>
          <w:szCs w:val="20"/>
        </w:rPr>
        <w:t xml:space="preserve">s </w:t>
      </w:r>
      <w:r w:rsidRPr="2AD8EC6C">
        <w:rPr>
          <w:rFonts w:ascii="Arial" w:hAnsi="Arial" w:cs="Arial"/>
          <w:sz w:val="20"/>
          <w:szCs w:val="20"/>
        </w:rPr>
        <w:t>per ideal page</w:t>
      </w:r>
      <w:r w:rsidR="4203ED67" w:rsidRPr="2AD8EC6C">
        <w:rPr>
          <w:rFonts w:ascii="Arial" w:hAnsi="Arial" w:cs="Arial"/>
          <w:sz w:val="20"/>
          <w:szCs w:val="20"/>
        </w:rPr>
        <w:t xml:space="preserve"> </w:t>
      </w:r>
      <w:proofErr w:type="spellStart"/>
      <w:r w:rsidR="4203ED67" w:rsidRPr="2AD8EC6C">
        <w:rPr>
          <w:rFonts w:ascii="Arial" w:hAnsi="Arial" w:cs="Arial"/>
          <w:sz w:val="20"/>
          <w:szCs w:val="20"/>
        </w:rPr>
        <w:t>png</w:t>
      </w:r>
      <w:proofErr w:type="spellEnd"/>
      <w:r w:rsidRPr="2AD8EC6C">
        <w:rPr>
          <w:rFonts w:ascii="Arial" w:hAnsi="Arial" w:cs="Arial"/>
          <w:sz w:val="20"/>
          <w:szCs w:val="20"/>
        </w:rPr>
        <w:t xml:space="preserve"> * 0,</w:t>
      </w:r>
      <w:r w:rsidR="2A4828C6" w:rsidRPr="2AD8EC6C">
        <w:rPr>
          <w:rFonts w:ascii="Arial" w:hAnsi="Arial" w:cs="Arial"/>
          <w:sz w:val="20"/>
          <w:szCs w:val="20"/>
        </w:rPr>
        <w:t>01</w:t>
      </w:r>
      <w:r w:rsidRPr="2AD8EC6C">
        <w:rPr>
          <w:rFonts w:ascii="Arial" w:hAnsi="Arial" w:cs="Arial"/>
          <w:sz w:val="20"/>
          <w:szCs w:val="20"/>
        </w:rPr>
        <w:t>)</w:t>
      </w:r>
    </w:p>
    <w:p w14:paraId="1465170B" w14:textId="2F33C9AA" w:rsidR="2AD8EC6C" w:rsidRDefault="2AD8EC6C" w:rsidP="2AD8EC6C">
      <w:pPr>
        <w:spacing w:line="276" w:lineRule="auto"/>
        <w:rPr>
          <w:rFonts w:ascii="Arial" w:hAnsi="Arial" w:cs="Arial"/>
          <w:sz w:val="20"/>
          <w:szCs w:val="20"/>
        </w:rPr>
      </w:pPr>
    </w:p>
    <w:p w14:paraId="51F4153A" w14:textId="6E5B42DE" w:rsidR="20689FA3" w:rsidRDefault="20689FA3" w:rsidP="2AD8EC6C">
      <w:pPr>
        <w:spacing w:line="276" w:lineRule="auto"/>
        <w:rPr>
          <w:rFonts w:ascii="Arial" w:hAnsi="Arial" w:cs="Arial"/>
          <w:sz w:val="20"/>
          <w:szCs w:val="20"/>
        </w:rPr>
      </w:pPr>
      <w:r w:rsidRPr="2AD8EC6C">
        <w:rPr>
          <w:rFonts w:ascii="Arial" w:hAnsi="Arial" w:cs="Arial"/>
          <w:sz w:val="20"/>
          <w:szCs w:val="20"/>
        </w:rPr>
        <w:t xml:space="preserve">Decimal points of 0.5 or higher are rounded up, and those lower than 0.5 are rounded down.  </w:t>
      </w:r>
    </w:p>
    <w:p w14:paraId="4250E90A" w14:textId="64886FC3" w:rsidR="2AD8EC6C" w:rsidRDefault="2AD8EC6C" w:rsidP="2AD8EC6C">
      <w:pPr>
        <w:spacing w:line="276" w:lineRule="auto"/>
        <w:rPr>
          <w:rFonts w:ascii="Arial" w:hAnsi="Arial" w:cs="Arial"/>
          <w:sz w:val="20"/>
          <w:szCs w:val="20"/>
        </w:rPr>
      </w:pPr>
    </w:p>
    <w:p w14:paraId="424FF9E6" w14:textId="7441D29E" w:rsidR="4CAE8B33" w:rsidRDefault="366307E3" w:rsidP="491A79AA">
      <w:pPr>
        <w:spacing w:line="276" w:lineRule="auto"/>
        <w:rPr>
          <w:rFonts w:ascii="Arial" w:hAnsi="Arial" w:cs="Arial"/>
          <w:i/>
          <w:iCs/>
          <w:sz w:val="20"/>
          <w:szCs w:val="20"/>
        </w:rPr>
      </w:pPr>
      <w:r w:rsidRPr="491A79AA">
        <w:rPr>
          <w:rFonts w:ascii="Arial" w:hAnsi="Arial" w:cs="Arial"/>
          <w:i/>
          <w:iCs/>
          <w:sz w:val="20"/>
          <w:szCs w:val="20"/>
        </w:rPr>
        <w:lastRenderedPageBreak/>
        <w:t>Example</w:t>
      </w:r>
      <w:r w:rsidR="4CAE8B33">
        <w:br/>
      </w:r>
      <w:r w:rsidR="003031E2">
        <w:rPr>
          <w:rFonts w:ascii="Arial" w:hAnsi="Arial" w:cs="Arial"/>
          <w:sz w:val="20"/>
          <w:szCs w:val="20"/>
        </w:rPr>
        <w:t>Tenderer</w:t>
      </w:r>
      <w:r w:rsidR="065E0B97" w:rsidRPr="491A79AA">
        <w:rPr>
          <w:rFonts w:ascii="Arial" w:hAnsi="Arial" w:cs="Arial"/>
          <w:sz w:val="20"/>
          <w:szCs w:val="20"/>
        </w:rPr>
        <w:t xml:space="preserve"> X submits the following prices: 77 </w:t>
      </w:r>
      <w:r w:rsidR="004D6076">
        <w:rPr>
          <w:rFonts w:ascii="Arial" w:hAnsi="Arial" w:cs="Arial"/>
          <w:sz w:val="20"/>
          <w:szCs w:val="20"/>
        </w:rPr>
        <w:t>US dollar</w:t>
      </w:r>
      <w:r w:rsidR="065E0B97" w:rsidRPr="491A79AA">
        <w:rPr>
          <w:rFonts w:ascii="Arial" w:hAnsi="Arial" w:cs="Arial"/>
          <w:sz w:val="20"/>
          <w:szCs w:val="20"/>
        </w:rPr>
        <w:t xml:space="preserve"> cents without text layer, 80 </w:t>
      </w:r>
      <w:r w:rsidR="004D6076">
        <w:rPr>
          <w:rFonts w:ascii="Arial" w:hAnsi="Arial" w:cs="Arial"/>
          <w:sz w:val="20"/>
          <w:szCs w:val="20"/>
        </w:rPr>
        <w:t>US dollar</w:t>
      </w:r>
      <w:r w:rsidR="065E0B97" w:rsidRPr="491A79AA">
        <w:rPr>
          <w:rFonts w:ascii="Arial" w:hAnsi="Arial" w:cs="Arial"/>
          <w:sz w:val="20"/>
          <w:szCs w:val="20"/>
        </w:rPr>
        <w:t xml:space="preserve"> cents with text layer, and </w:t>
      </w:r>
      <w:r w:rsidR="5FD8E52F" w:rsidRPr="491A79AA">
        <w:rPr>
          <w:rFonts w:ascii="Arial" w:hAnsi="Arial" w:cs="Arial"/>
          <w:sz w:val="20"/>
          <w:szCs w:val="20"/>
        </w:rPr>
        <w:t>1</w:t>
      </w:r>
      <w:r w:rsidR="065E0B97" w:rsidRPr="491A79AA">
        <w:rPr>
          <w:rFonts w:ascii="Arial" w:hAnsi="Arial" w:cs="Arial"/>
          <w:sz w:val="20"/>
          <w:szCs w:val="20"/>
        </w:rPr>
        <w:t xml:space="preserve">0 </w:t>
      </w:r>
      <w:r w:rsidR="004D6076">
        <w:rPr>
          <w:rFonts w:ascii="Arial" w:hAnsi="Arial" w:cs="Arial"/>
          <w:sz w:val="20"/>
          <w:szCs w:val="20"/>
        </w:rPr>
        <w:t>US dollar</w:t>
      </w:r>
      <w:r w:rsidR="065E0B97" w:rsidRPr="491A79AA">
        <w:rPr>
          <w:rFonts w:ascii="Arial" w:hAnsi="Arial" w:cs="Arial"/>
          <w:sz w:val="20"/>
          <w:szCs w:val="20"/>
        </w:rPr>
        <w:t xml:space="preserve"> cents for PNG. The price used to determine the score would then be:</w:t>
      </w:r>
    </w:p>
    <w:p w14:paraId="38D19CAD" w14:textId="3E5271C7" w:rsidR="303482B2" w:rsidRDefault="303482B2" w:rsidP="303482B2">
      <w:pPr>
        <w:spacing w:line="276" w:lineRule="auto"/>
        <w:rPr>
          <w:rFonts w:ascii="Arial" w:hAnsi="Arial" w:cs="Arial"/>
          <w:sz w:val="20"/>
          <w:szCs w:val="20"/>
        </w:rPr>
      </w:pPr>
    </w:p>
    <w:p w14:paraId="179638E4" w14:textId="63E81897" w:rsidR="303482B2" w:rsidRDefault="6A37A21E" w:rsidP="303482B2">
      <w:pPr>
        <w:spacing w:line="276" w:lineRule="auto"/>
        <w:rPr>
          <w:rFonts w:ascii="Arial" w:hAnsi="Arial" w:cs="Arial"/>
          <w:sz w:val="20"/>
          <w:szCs w:val="20"/>
        </w:rPr>
      </w:pPr>
      <w:r w:rsidRPr="2AD8EC6C">
        <w:rPr>
          <w:rFonts w:ascii="Arial" w:hAnsi="Arial" w:cs="Arial"/>
          <w:sz w:val="20"/>
          <w:szCs w:val="20"/>
        </w:rPr>
        <w:t>(77 * 0,93) + (</w:t>
      </w:r>
      <w:r w:rsidR="063004C2" w:rsidRPr="2AD8EC6C">
        <w:rPr>
          <w:rFonts w:ascii="Arial" w:hAnsi="Arial" w:cs="Arial"/>
          <w:sz w:val="20"/>
          <w:szCs w:val="20"/>
        </w:rPr>
        <w:t>7</w:t>
      </w:r>
      <w:r w:rsidRPr="2AD8EC6C">
        <w:rPr>
          <w:rFonts w:ascii="Arial" w:hAnsi="Arial" w:cs="Arial"/>
          <w:sz w:val="20"/>
          <w:szCs w:val="20"/>
        </w:rPr>
        <w:t>0 * 0,06) + (</w:t>
      </w:r>
      <w:r w:rsidR="5D3332CE" w:rsidRPr="2AD8EC6C">
        <w:rPr>
          <w:rFonts w:ascii="Arial" w:hAnsi="Arial" w:cs="Arial"/>
          <w:sz w:val="20"/>
          <w:szCs w:val="20"/>
        </w:rPr>
        <w:t>10</w:t>
      </w:r>
      <w:r w:rsidRPr="2AD8EC6C">
        <w:rPr>
          <w:rFonts w:ascii="Arial" w:hAnsi="Arial" w:cs="Arial"/>
          <w:sz w:val="20"/>
          <w:szCs w:val="20"/>
        </w:rPr>
        <w:t xml:space="preserve"> * 0,01) = </w:t>
      </w:r>
      <w:r w:rsidR="453A0E39" w:rsidRPr="2AD8EC6C">
        <w:rPr>
          <w:rFonts w:ascii="Arial" w:hAnsi="Arial" w:cs="Arial"/>
          <w:sz w:val="20"/>
          <w:szCs w:val="20"/>
        </w:rPr>
        <w:t>7</w:t>
      </w:r>
      <w:r w:rsidR="151127D5" w:rsidRPr="2AD8EC6C">
        <w:rPr>
          <w:rFonts w:ascii="Arial" w:hAnsi="Arial" w:cs="Arial"/>
          <w:sz w:val="20"/>
          <w:szCs w:val="20"/>
        </w:rPr>
        <w:t>6</w:t>
      </w:r>
      <w:r w:rsidR="453A0E39" w:rsidRPr="2AD8EC6C">
        <w:rPr>
          <w:rFonts w:ascii="Arial" w:hAnsi="Arial" w:cs="Arial"/>
          <w:sz w:val="20"/>
          <w:szCs w:val="20"/>
        </w:rPr>
        <w:t xml:space="preserve"> cents (</w:t>
      </w:r>
      <w:r w:rsidR="6586D31D" w:rsidRPr="2AD8EC6C">
        <w:rPr>
          <w:rFonts w:ascii="Arial" w:hAnsi="Arial" w:cs="Arial"/>
          <w:sz w:val="20"/>
          <w:szCs w:val="20"/>
        </w:rPr>
        <w:t>rounded)</w:t>
      </w:r>
    </w:p>
    <w:p w14:paraId="575B1DBC" w14:textId="6F2FD67A" w:rsidR="2AD8EC6C" w:rsidRDefault="2AD8EC6C" w:rsidP="2AD8EC6C">
      <w:pPr>
        <w:spacing w:line="276" w:lineRule="auto"/>
        <w:rPr>
          <w:rFonts w:ascii="Arial" w:hAnsi="Arial" w:cs="Arial"/>
          <w:sz w:val="20"/>
          <w:szCs w:val="20"/>
        </w:rPr>
      </w:pPr>
    </w:p>
    <w:p w14:paraId="3728807F" w14:textId="77777777" w:rsidR="00085128" w:rsidRPr="004A22C0" w:rsidRDefault="00085128" w:rsidP="00085128">
      <w:pPr>
        <w:spacing w:line="276" w:lineRule="auto"/>
        <w:rPr>
          <w:rFonts w:ascii="Arial" w:hAnsi="Arial" w:cs="Arial"/>
          <w:b/>
          <w:sz w:val="20"/>
          <w:szCs w:val="20"/>
        </w:rPr>
      </w:pPr>
      <w:r w:rsidRPr="004A22C0">
        <w:rPr>
          <w:rFonts w:ascii="Arial" w:hAnsi="Arial" w:cs="Arial"/>
          <w:b/>
          <w:sz w:val="20"/>
          <w:szCs w:val="20"/>
        </w:rPr>
        <w:t>Maximum rates are all-inclusive rates</w:t>
      </w:r>
    </w:p>
    <w:p w14:paraId="27D65DC8" w14:textId="77777777" w:rsidR="00085128" w:rsidRPr="004A22C0" w:rsidRDefault="00085128" w:rsidP="00085128">
      <w:pPr>
        <w:spacing w:line="276" w:lineRule="auto"/>
        <w:rPr>
          <w:rFonts w:ascii="Arial" w:hAnsi="Arial" w:cs="Arial"/>
          <w:sz w:val="20"/>
          <w:szCs w:val="20"/>
        </w:rPr>
      </w:pPr>
      <w:r w:rsidRPr="004A22C0">
        <w:rPr>
          <w:rFonts w:ascii="Arial" w:hAnsi="Arial" w:cs="Arial"/>
          <w:sz w:val="20"/>
          <w:szCs w:val="20"/>
        </w:rPr>
        <w:t xml:space="preserve">This means these costs are also included: </w:t>
      </w:r>
    </w:p>
    <w:p w14:paraId="65D88CBB"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Salary costs</w:t>
      </w:r>
    </w:p>
    <w:p w14:paraId="3F9BE249"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Overheads</w:t>
      </w:r>
    </w:p>
    <w:p w14:paraId="5A44EA20"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Costs for support work</w:t>
      </w:r>
    </w:p>
    <w:p w14:paraId="20D6C523"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Costs for the use of equipment</w:t>
      </w:r>
    </w:p>
    <w:p w14:paraId="6A559EB0"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Normal domestic travel and accommodation costs</w:t>
      </w:r>
    </w:p>
    <w:p w14:paraId="71B5B102"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Commuting costs</w:t>
      </w:r>
    </w:p>
    <w:p w14:paraId="62548938"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Parking costs</w:t>
      </w:r>
    </w:p>
    <w:p w14:paraId="60210DF9"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Training costs</w:t>
      </w:r>
    </w:p>
    <w:p w14:paraId="6F21E11F"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Recruitment and selection costs</w:t>
      </w:r>
    </w:p>
    <w:p w14:paraId="01C65009"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Replacements</w:t>
      </w:r>
    </w:p>
    <w:p w14:paraId="2FF920CB"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Insurance premiums</w:t>
      </w:r>
    </w:p>
    <w:p w14:paraId="036BD615" w14:textId="77777777" w:rsidR="00085128" w:rsidRPr="004A22C0" w:rsidRDefault="00085128" w:rsidP="00420426">
      <w:pPr>
        <w:pStyle w:val="Lijstalinea"/>
        <w:numPr>
          <w:ilvl w:val="0"/>
          <w:numId w:val="13"/>
        </w:numPr>
        <w:spacing w:line="276" w:lineRule="auto"/>
        <w:rPr>
          <w:rFonts w:ascii="Arial" w:hAnsi="Arial" w:cs="Arial"/>
          <w:sz w:val="20"/>
          <w:szCs w:val="20"/>
        </w:rPr>
      </w:pPr>
      <w:r w:rsidRPr="004A22C0">
        <w:rPr>
          <w:rFonts w:ascii="Arial" w:hAnsi="Arial" w:cs="Arial"/>
          <w:sz w:val="20"/>
          <w:szCs w:val="20"/>
        </w:rPr>
        <w:t xml:space="preserve">Profits </w:t>
      </w:r>
    </w:p>
    <w:p w14:paraId="5B008EF0" w14:textId="77777777" w:rsidR="00085128" w:rsidRPr="004A22C0" w:rsidRDefault="6FA25F10" w:rsidP="00420426">
      <w:pPr>
        <w:pStyle w:val="Lijstalinea"/>
        <w:numPr>
          <w:ilvl w:val="0"/>
          <w:numId w:val="13"/>
        </w:numPr>
        <w:spacing w:line="276" w:lineRule="auto"/>
        <w:rPr>
          <w:rFonts w:ascii="Arial" w:hAnsi="Arial" w:cs="Arial"/>
          <w:sz w:val="20"/>
          <w:szCs w:val="20"/>
        </w:rPr>
      </w:pPr>
      <w:r w:rsidRPr="303482B2">
        <w:rPr>
          <w:rFonts w:ascii="Arial" w:hAnsi="Arial" w:cs="Arial"/>
          <w:sz w:val="20"/>
          <w:szCs w:val="20"/>
        </w:rPr>
        <w:t>Any additional costs, such as the costs of preparing for the performance of the Contract.</w:t>
      </w:r>
    </w:p>
    <w:p w14:paraId="64534295" w14:textId="0EB68D42" w:rsidR="303482B2" w:rsidRDefault="303482B2" w:rsidP="303482B2">
      <w:pPr>
        <w:spacing w:line="276" w:lineRule="auto"/>
        <w:rPr>
          <w:rFonts w:ascii="Arial" w:hAnsi="Arial" w:cs="Arial"/>
          <w:sz w:val="20"/>
          <w:szCs w:val="20"/>
        </w:rPr>
      </w:pPr>
    </w:p>
    <w:p w14:paraId="74AB0780" w14:textId="2A1229A7" w:rsidR="435C08D4" w:rsidRDefault="5761AE82" w:rsidP="2AD8EC6C">
      <w:pPr>
        <w:spacing w:line="276" w:lineRule="auto"/>
        <w:rPr>
          <w:rFonts w:ascii="Arial" w:eastAsia="Arial" w:hAnsi="Arial" w:cs="Arial"/>
          <w:sz w:val="20"/>
          <w:szCs w:val="20"/>
        </w:rPr>
      </w:pPr>
      <w:r w:rsidRPr="2AD8EC6C">
        <w:rPr>
          <w:rFonts w:ascii="Arial" w:hAnsi="Arial" w:cs="Arial"/>
          <w:sz w:val="20"/>
          <w:szCs w:val="20"/>
        </w:rPr>
        <w:t xml:space="preserve">Furthermore, </w:t>
      </w:r>
      <w:r w:rsidR="00615352" w:rsidRPr="00615352">
        <w:rPr>
          <w:rFonts w:ascii="Arial" w:hAnsi="Arial" w:cs="Arial"/>
          <w:sz w:val="20"/>
          <w:szCs w:val="20"/>
        </w:rPr>
        <w:t>it is not allowed to charge for corrections to the digitization of the ideal pages, as long as they pertain to errors according to the program of requirements</w:t>
      </w:r>
      <w:r w:rsidR="00615352">
        <w:rPr>
          <w:rFonts w:ascii="Arial" w:hAnsi="Arial" w:cs="Arial"/>
          <w:sz w:val="20"/>
          <w:szCs w:val="20"/>
        </w:rPr>
        <w:t xml:space="preserve"> </w:t>
      </w:r>
      <w:r w:rsidR="29576D2B" w:rsidRPr="2AD8EC6C">
        <w:rPr>
          <w:rFonts w:ascii="Arial" w:eastAsia="Arial" w:hAnsi="Arial" w:cs="Arial"/>
          <w:sz w:val="20"/>
          <w:szCs w:val="20"/>
        </w:rPr>
        <w:t xml:space="preserve">for improvements </w:t>
      </w:r>
      <w:r w:rsidR="398C9ABA" w:rsidRPr="2AD8EC6C">
        <w:rPr>
          <w:rFonts w:ascii="Arial" w:eastAsia="Arial" w:hAnsi="Arial" w:cs="Arial"/>
          <w:sz w:val="20"/>
          <w:szCs w:val="20"/>
        </w:rPr>
        <w:t>to the digitization of the ideal pages.</w:t>
      </w:r>
    </w:p>
    <w:p w14:paraId="090409FF" w14:textId="77777777" w:rsidR="00085128" w:rsidRPr="004A22C0" w:rsidRDefault="00085128" w:rsidP="00085128">
      <w:pPr>
        <w:spacing w:line="276" w:lineRule="auto"/>
        <w:rPr>
          <w:rFonts w:ascii="Arial" w:hAnsi="Arial" w:cs="Arial"/>
          <w:sz w:val="20"/>
          <w:szCs w:val="20"/>
        </w:rPr>
      </w:pPr>
    </w:p>
    <w:p w14:paraId="7B002106" w14:textId="6712EEA2" w:rsidR="00085128" w:rsidRPr="004A22C0" w:rsidRDefault="6C9CD7FD" w:rsidP="00085128">
      <w:pPr>
        <w:spacing w:line="276" w:lineRule="auto"/>
        <w:rPr>
          <w:rFonts w:ascii="Arial" w:hAnsi="Arial" w:cs="Arial"/>
          <w:sz w:val="20"/>
          <w:szCs w:val="20"/>
        </w:rPr>
      </w:pPr>
      <w:r w:rsidRPr="005E0D60">
        <w:rPr>
          <w:rFonts w:ascii="Arial" w:hAnsi="Arial" w:cs="Arial"/>
          <w:b/>
          <w:bCs/>
          <w:sz w:val="20"/>
          <w:szCs w:val="20"/>
        </w:rPr>
        <w:t xml:space="preserve">Use ‘Annex </w:t>
      </w:r>
      <w:r w:rsidR="005E0D60">
        <w:rPr>
          <w:rFonts w:ascii="Arial" w:hAnsi="Arial" w:cs="Arial"/>
          <w:b/>
          <w:bCs/>
          <w:sz w:val="20"/>
          <w:szCs w:val="20"/>
        </w:rPr>
        <w:t>1</w:t>
      </w:r>
      <w:r w:rsidRPr="005E0D60">
        <w:rPr>
          <w:rFonts w:ascii="Arial" w:hAnsi="Arial" w:cs="Arial"/>
          <w:b/>
          <w:bCs/>
          <w:sz w:val="20"/>
          <w:szCs w:val="20"/>
        </w:rPr>
        <w:t xml:space="preserve"> – Quotation Form’ to enter</w:t>
      </w:r>
      <w:r w:rsidRPr="2AD8EC6C">
        <w:rPr>
          <w:rFonts w:ascii="Arial" w:hAnsi="Arial" w:cs="Arial"/>
          <w:b/>
          <w:bCs/>
          <w:sz w:val="20"/>
          <w:szCs w:val="20"/>
        </w:rPr>
        <w:t xml:space="preserve"> your price and append it to your Tender</w:t>
      </w:r>
      <w:r w:rsidRPr="2AD8EC6C">
        <w:rPr>
          <w:rFonts w:ascii="Arial" w:hAnsi="Arial" w:cs="Arial"/>
          <w:sz w:val="20"/>
          <w:szCs w:val="20"/>
        </w:rPr>
        <w:t xml:space="preserve"> </w:t>
      </w:r>
    </w:p>
    <w:p w14:paraId="4EFFD585" w14:textId="77777777" w:rsidR="00085128" w:rsidRPr="004A22C0" w:rsidRDefault="005131B0" w:rsidP="00085128">
      <w:pPr>
        <w:spacing w:line="276" w:lineRule="auto"/>
        <w:rPr>
          <w:rFonts w:ascii="Arial" w:hAnsi="Arial" w:cs="Arial"/>
          <w:sz w:val="20"/>
          <w:szCs w:val="20"/>
        </w:rPr>
      </w:pPr>
      <w:r w:rsidRPr="004A22C0">
        <w:rPr>
          <w:rFonts w:ascii="Arial" w:hAnsi="Arial" w:cs="Arial"/>
          <w:sz w:val="20"/>
          <w:szCs w:val="20"/>
        </w:rPr>
        <w:t>The price must meet all the Requirements set out in the Descriptive Document and the Annexes.</w:t>
      </w:r>
    </w:p>
    <w:p w14:paraId="47AF3059" w14:textId="77777777" w:rsidR="005131B0" w:rsidRPr="004A22C0" w:rsidRDefault="005131B0" w:rsidP="00085128">
      <w:pPr>
        <w:spacing w:line="276" w:lineRule="auto"/>
        <w:rPr>
          <w:rFonts w:ascii="Arial" w:hAnsi="Arial" w:cs="Arial"/>
          <w:sz w:val="20"/>
          <w:szCs w:val="20"/>
        </w:rPr>
      </w:pPr>
    </w:p>
    <w:p w14:paraId="46FE1AC9" w14:textId="77777777" w:rsidR="00085128" w:rsidRPr="004A22C0" w:rsidRDefault="6FA25F10" w:rsidP="00085128">
      <w:pPr>
        <w:spacing w:line="276" w:lineRule="auto"/>
        <w:rPr>
          <w:rFonts w:ascii="Arial" w:hAnsi="Arial" w:cs="Arial"/>
          <w:sz w:val="20"/>
          <w:szCs w:val="20"/>
        </w:rPr>
      </w:pPr>
      <w:r w:rsidRPr="303482B2">
        <w:rPr>
          <w:rFonts w:ascii="Arial" w:hAnsi="Arial" w:cs="Arial"/>
          <w:sz w:val="20"/>
          <w:szCs w:val="20"/>
        </w:rPr>
        <w:t>If you provide prices, discounts, conditions or other information that has not been requested, we do not include it in the assessment.</w:t>
      </w:r>
    </w:p>
    <w:p w14:paraId="1D565CD9" w14:textId="77777777" w:rsidR="00085128" w:rsidRPr="004A22C0" w:rsidRDefault="00085128" w:rsidP="00085128">
      <w:pPr>
        <w:spacing w:line="276" w:lineRule="auto"/>
        <w:rPr>
          <w:rFonts w:ascii="Arial" w:hAnsi="Arial" w:cs="Arial"/>
          <w:sz w:val="20"/>
          <w:szCs w:val="20"/>
        </w:rPr>
      </w:pPr>
    </w:p>
    <w:p w14:paraId="0959E798" w14:textId="77777777" w:rsidR="00085128" w:rsidRPr="004A22C0" w:rsidRDefault="00085128" w:rsidP="00085128">
      <w:pPr>
        <w:spacing w:line="276" w:lineRule="auto"/>
        <w:rPr>
          <w:rFonts w:ascii="Arial" w:hAnsi="Arial" w:cs="Arial"/>
          <w:sz w:val="20"/>
          <w:szCs w:val="20"/>
        </w:rPr>
      </w:pPr>
    </w:p>
    <w:p w14:paraId="4CD917C9" w14:textId="53A66883" w:rsidR="00085128" w:rsidRPr="002656DA" w:rsidRDefault="00085128" w:rsidP="00085128">
      <w:pPr>
        <w:spacing w:line="276" w:lineRule="auto"/>
        <w:rPr>
          <w:rFonts w:ascii="Arial" w:hAnsi="Arial" w:cs="Arial"/>
        </w:rPr>
      </w:pPr>
      <w:r w:rsidRPr="002656DA">
        <w:rPr>
          <w:rFonts w:ascii="Arial" w:hAnsi="Arial" w:cs="Arial"/>
        </w:rPr>
        <w:br w:type="column"/>
      </w:r>
    </w:p>
    <w:p w14:paraId="3F72605F" w14:textId="3AA05C4E" w:rsidR="00FF44B6" w:rsidRPr="002656DA" w:rsidRDefault="00C91E2B" w:rsidP="00C91E2B">
      <w:pPr>
        <w:pStyle w:val="Kop1"/>
      </w:pPr>
      <w:bookmarkStart w:id="80" w:name="_Toc456597691"/>
      <w:bookmarkStart w:id="81" w:name="_Toc174438956"/>
      <w:r>
        <w:t xml:space="preserve">5. </w:t>
      </w:r>
      <w:r w:rsidR="00FF44B6" w:rsidRPr="002656DA">
        <w:t>Assessment of</w:t>
      </w:r>
      <w:bookmarkEnd w:id="80"/>
      <w:r w:rsidR="00FF44B6" w:rsidRPr="002656DA">
        <w:t xml:space="preserve"> your Tender</w:t>
      </w:r>
      <w:bookmarkEnd w:id="81"/>
    </w:p>
    <w:p w14:paraId="21E7FB00" w14:textId="77777777" w:rsidR="0072668B" w:rsidRPr="00C91E2B" w:rsidRDefault="00FF44B6" w:rsidP="00085128">
      <w:pPr>
        <w:spacing w:line="276" w:lineRule="auto"/>
        <w:rPr>
          <w:rFonts w:ascii="Arial" w:hAnsi="Arial" w:cs="Arial"/>
          <w:sz w:val="20"/>
          <w:szCs w:val="20"/>
        </w:rPr>
      </w:pPr>
      <w:r w:rsidRPr="00C91E2B">
        <w:rPr>
          <w:rFonts w:ascii="Arial" w:hAnsi="Arial" w:cs="Arial"/>
          <w:sz w:val="20"/>
          <w:szCs w:val="20"/>
        </w:rPr>
        <w:t>In this chapter you can read how we assess your Tender.</w:t>
      </w:r>
    </w:p>
    <w:p w14:paraId="2C2E3048" w14:textId="77777777" w:rsidR="00C91E2B" w:rsidRPr="00C91E2B" w:rsidRDefault="00C91E2B" w:rsidP="00C91E2B">
      <w:pPr>
        <w:pStyle w:val="Lijstalinea"/>
        <w:keepNext/>
        <w:numPr>
          <w:ilvl w:val="0"/>
          <w:numId w:val="6"/>
        </w:numPr>
        <w:spacing w:before="240" w:after="60" w:line="276" w:lineRule="auto"/>
        <w:outlineLvl w:val="2"/>
        <w:rPr>
          <w:rFonts w:ascii="Arial" w:eastAsia="Times New Roman" w:hAnsi="Arial" w:cs="Arial"/>
          <w:bCs/>
          <w:snapToGrid w:val="0"/>
          <w:vanish/>
          <w:color w:val="407ECF"/>
          <w:sz w:val="26"/>
          <w:szCs w:val="26"/>
        </w:rPr>
      </w:pPr>
      <w:bookmarkStart w:id="82" w:name="_Toc174438957"/>
      <w:bookmarkStart w:id="83" w:name="_Ref525814917"/>
      <w:bookmarkEnd w:id="82"/>
    </w:p>
    <w:p w14:paraId="5B94E459" w14:textId="1D464768" w:rsidR="00FF44B6" w:rsidRPr="002656DA" w:rsidRDefault="009835D4" w:rsidP="00C91E2B">
      <w:pPr>
        <w:pStyle w:val="Kop3"/>
      </w:pPr>
      <w:bookmarkStart w:id="84" w:name="_Toc174438958"/>
      <w:r w:rsidRPr="002656DA">
        <w:t>Assessment and assessment committee</w:t>
      </w:r>
      <w:bookmarkEnd w:id="83"/>
      <w:bookmarkEnd w:id="84"/>
    </w:p>
    <w:p w14:paraId="7A0910C1" w14:textId="77777777" w:rsidR="00F34806" w:rsidRPr="00C91E2B" w:rsidRDefault="00F34806" w:rsidP="00085128">
      <w:pPr>
        <w:spacing w:line="276" w:lineRule="auto"/>
        <w:rPr>
          <w:rFonts w:ascii="Arial" w:hAnsi="Arial" w:cs="Arial"/>
          <w:b/>
          <w:sz w:val="20"/>
          <w:szCs w:val="20"/>
        </w:rPr>
      </w:pPr>
      <w:r w:rsidRPr="00C91E2B">
        <w:rPr>
          <w:rFonts w:ascii="Arial" w:hAnsi="Arial" w:cs="Arial"/>
          <w:b/>
          <w:sz w:val="20"/>
          <w:szCs w:val="20"/>
        </w:rPr>
        <w:t>We test for Formal Requirements, Exclusion Grounds and Eligibility Requirements</w:t>
      </w:r>
    </w:p>
    <w:p w14:paraId="48D4C7EE" w14:textId="77777777" w:rsidR="00C31F45" w:rsidRPr="00C91E2B" w:rsidRDefault="00693309" w:rsidP="00085128">
      <w:pPr>
        <w:spacing w:line="276" w:lineRule="auto"/>
        <w:rPr>
          <w:rFonts w:ascii="Arial" w:hAnsi="Arial" w:cs="Arial"/>
          <w:sz w:val="20"/>
          <w:szCs w:val="20"/>
        </w:rPr>
      </w:pPr>
      <w:r w:rsidRPr="00C91E2B">
        <w:rPr>
          <w:rFonts w:ascii="Arial" w:hAnsi="Arial" w:cs="Arial"/>
          <w:sz w:val="20"/>
          <w:szCs w:val="20"/>
        </w:rPr>
        <w:t xml:space="preserve">Before we assess the content of your Tender, we first assess whether your Tender meets the Formal Requirements, that no Exclusion Grounds apply and whether you meet the Eligibility Requirements. </w:t>
      </w:r>
    </w:p>
    <w:p w14:paraId="2606CD34" w14:textId="77777777" w:rsidR="00C31F45" w:rsidRPr="00C91E2B" w:rsidRDefault="00C31F45" w:rsidP="00085128">
      <w:pPr>
        <w:spacing w:line="276" w:lineRule="auto"/>
        <w:rPr>
          <w:rFonts w:ascii="Arial" w:hAnsi="Arial" w:cs="Arial"/>
          <w:b/>
          <w:sz w:val="20"/>
          <w:szCs w:val="20"/>
        </w:rPr>
      </w:pPr>
    </w:p>
    <w:p w14:paraId="6DFB1243" w14:textId="5E12F14C" w:rsidR="00FF44B6" w:rsidRPr="00C91E2B" w:rsidRDefault="004F673E" w:rsidP="00085128">
      <w:pPr>
        <w:spacing w:line="276" w:lineRule="auto"/>
        <w:rPr>
          <w:rFonts w:ascii="Arial" w:hAnsi="Arial" w:cs="Arial"/>
          <w:sz w:val="20"/>
          <w:szCs w:val="20"/>
        </w:rPr>
      </w:pPr>
      <w:r w:rsidRPr="00C91E2B">
        <w:rPr>
          <w:rFonts w:ascii="Arial" w:hAnsi="Arial" w:cs="Arial"/>
          <w:b/>
          <w:sz w:val="20"/>
          <w:szCs w:val="20"/>
        </w:rPr>
        <w:t xml:space="preserve">We also check whether you agree with the </w:t>
      </w:r>
      <w:r w:rsidR="00005E6E">
        <w:rPr>
          <w:rFonts w:ascii="Arial" w:hAnsi="Arial" w:cs="Arial"/>
          <w:b/>
          <w:sz w:val="20"/>
          <w:szCs w:val="20"/>
        </w:rPr>
        <w:t>Program</w:t>
      </w:r>
      <w:r w:rsidRPr="00C91E2B">
        <w:rPr>
          <w:rFonts w:ascii="Arial" w:hAnsi="Arial" w:cs="Arial"/>
          <w:b/>
          <w:sz w:val="20"/>
          <w:szCs w:val="20"/>
        </w:rPr>
        <w:t xml:space="preserve"> of Requirements</w:t>
      </w:r>
      <w:r w:rsidRPr="00C91E2B">
        <w:rPr>
          <w:rFonts w:ascii="Arial" w:hAnsi="Arial" w:cs="Arial"/>
          <w:sz w:val="20"/>
          <w:szCs w:val="20"/>
        </w:rPr>
        <w:t xml:space="preserve"> </w:t>
      </w:r>
    </w:p>
    <w:p w14:paraId="53F89464" w14:textId="69AD99B5" w:rsidR="00FF44B6" w:rsidRPr="00C91E2B" w:rsidRDefault="00605410" w:rsidP="00085128">
      <w:pPr>
        <w:spacing w:line="276" w:lineRule="auto"/>
        <w:rPr>
          <w:rFonts w:ascii="Arial" w:hAnsi="Arial" w:cs="Arial"/>
          <w:sz w:val="20"/>
          <w:szCs w:val="20"/>
        </w:rPr>
      </w:pPr>
      <w:r w:rsidRPr="00C91E2B">
        <w:rPr>
          <w:rFonts w:ascii="Arial" w:hAnsi="Arial" w:cs="Arial"/>
          <w:sz w:val="20"/>
          <w:szCs w:val="20"/>
        </w:rPr>
        <w:t xml:space="preserve">If you disagree with the </w:t>
      </w:r>
      <w:r w:rsidR="00005E6E">
        <w:rPr>
          <w:rFonts w:ascii="Arial" w:hAnsi="Arial" w:cs="Arial"/>
          <w:sz w:val="20"/>
          <w:szCs w:val="20"/>
        </w:rPr>
        <w:t>Program</w:t>
      </w:r>
      <w:r w:rsidRPr="00C91E2B">
        <w:rPr>
          <w:rFonts w:ascii="Arial" w:hAnsi="Arial" w:cs="Arial"/>
          <w:sz w:val="20"/>
          <w:szCs w:val="20"/>
        </w:rPr>
        <w:t xml:space="preserve"> of Requirements or do not meet the Requirements in the </w:t>
      </w:r>
      <w:r w:rsidR="00005E6E">
        <w:rPr>
          <w:rFonts w:ascii="Arial" w:hAnsi="Arial" w:cs="Arial"/>
          <w:sz w:val="20"/>
          <w:szCs w:val="20"/>
        </w:rPr>
        <w:t>Program</w:t>
      </w:r>
      <w:r w:rsidRPr="00C91E2B">
        <w:rPr>
          <w:rFonts w:ascii="Arial" w:hAnsi="Arial" w:cs="Arial"/>
          <w:sz w:val="20"/>
          <w:szCs w:val="20"/>
        </w:rPr>
        <w:t xml:space="preserve"> of Requirements, your Tender is invalid and we will exclude you from further participation in the Tendering Process. All requirements from the </w:t>
      </w:r>
      <w:r w:rsidR="00005E6E">
        <w:rPr>
          <w:rFonts w:ascii="Arial" w:hAnsi="Arial" w:cs="Arial"/>
          <w:sz w:val="20"/>
          <w:szCs w:val="20"/>
        </w:rPr>
        <w:t>Program</w:t>
      </w:r>
      <w:r w:rsidRPr="00C91E2B">
        <w:rPr>
          <w:rFonts w:ascii="Arial" w:hAnsi="Arial" w:cs="Arial"/>
          <w:sz w:val="20"/>
          <w:szCs w:val="20"/>
        </w:rPr>
        <w:t xml:space="preserve"> of Requirements are therefore known as knock-out criteria.</w:t>
      </w:r>
    </w:p>
    <w:p w14:paraId="0261AA81" w14:textId="77777777" w:rsidR="0011342D" w:rsidRPr="00C91E2B" w:rsidRDefault="0011342D" w:rsidP="00085128">
      <w:pPr>
        <w:spacing w:line="276" w:lineRule="auto"/>
        <w:rPr>
          <w:rFonts w:ascii="Arial" w:hAnsi="Arial" w:cs="Arial"/>
          <w:b/>
          <w:sz w:val="20"/>
          <w:szCs w:val="20"/>
        </w:rPr>
      </w:pPr>
    </w:p>
    <w:p w14:paraId="77D6D919" w14:textId="77777777" w:rsidR="005B38D0" w:rsidRPr="00C91E2B" w:rsidRDefault="004F673E" w:rsidP="00085128">
      <w:pPr>
        <w:spacing w:line="276" w:lineRule="auto"/>
        <w:rPr>
          <w:rFonts w:ascii="Arial" w:hAnsi="Arial" w:cs="Arial"/>
          <w:b/>
          <w:sz w:val="20"/>
          <w:szCs w:val="20"/>
        </w:rPr>
      </w:pPr>
      <w:r w:rsidRPr="00C91E2B">
        <w:rPr>
          <w:rFonts w:ascii="Arial" w:hAnsi="Arial" w:cs="Arial"/>
          <w:b/>
          <w:sz w:val="20"/>
          <w:szCs w:val="20"/>
        </w:rPr>
        <w:t>In some cases, we test against the principle of proportionality</w:t>
      </w:r>
    </w:p>
    <w:p w14:paraId="085383CE" w14:textId="77777777" w:rsidR="00693309" w:rsidRPr="00C91E2B" w:rsidRDefault="00B46D88" w:rsidP="00085128">
      <w:pPr>
        <w:spacing w:line="276" w:lineRule="auto"/>
        <w:rPr>
          <w:rFonts w:ascii="Arial" w:hAnsi="Arial" w:cs="Arial"/>
          <w:sz w:val="20"/>
          <w:szCs w:val="20"/>
        </w:rPr>
      </w:pPr>
      <w:r w:rsidRPr="00C91E2B">
        <w:rPr>
          <w:rFonts w:ascii="Arial" w:hAnsi="Arial" w:cs="Arial"/>
          <w:sz w:val="20"/>
          <w:szCs w:val="20"/>
        </w:rPr>
        <w:t xml:space="preserve">If you do not comply with requirements and regulations in the Tender Documents besides: </w:t>
      </w:r>
    </w:p>
    <w:p w14:paraId="06F439A6" w14:textId="77777777" w:rsidR="00693309" w:rsidRPr="00C91E2B" w:rsidRDefault="00C844D4" w:rsidP="00420426">
      <w:pPr>
        <w:pStyle w:val="Lijstalinea"/>
        <w:numPr>
          <w:ilvl w:val="0"/>
          <w:numId w:val="19"/>
        </w:numPr>
        <w:spacing w:line="240" w:lineRule="exact"/>
        <w:rPr>
          <w:rFonts w:ascii="Arial" w:hAnsi="Arial" w:cs="Arial"/>
          <w:sz w:val="20"/>
          <w:szCs w:val="20"/>
        </w:rPr>
      </w:pPr>
      <w:r w:rsidRPr="00C91E2B">
        <w:rPr>
          <w:rFonts w:ascii="Arial" w:hAnsi="Arial" w:cs="Arial"/>
          <w:sz w:val="20"/>
          <w:szCs w:val="20"/>
        </w:rPr>
        <w:t>the Exclusion Grounds;</w:t>
      </w:r>
    </w:p>
    <w:p w14:paraId="6254578A" w14:textId="77777777" w:rsidR="00693309" w:rsidRPr="00C91E2B" w:rsidRDefault="00C844D4" w:rsidP="00420426">
      <w:pPr>
        <w:pStyle w:val="Lijstalinea"/>
        <w:numPr>
          <w:ilvl w:val="0"/>
          <w:numId w:val="19"/>
        </w:numPr>
        <w:spacing w:line="240" w:lineRule="exact"/>
        <w:rPr>
          <w:rFonts w:ascii="Arial" w:hAnsi="Arial" w:cs="Arial"/>
          <w:sz w:val="20"/>
          <w:szCs w:val="20"/>
        </w:rPr>
      </w:pPr>
      <w:r w:rsidRPr="00C91E2B">
        <w:rPr>
          <w:rFonts w:ascii="Arial" w:hAnsi="Arial" w:cs="Arial"/>
          <w:sz w:val="20"/>
          <w:szCs w:val="20"/>
        </w:rPr>
        <w:t>the Eligibility Requirements;</w:t>
      </w:r>
    </w:p>
    <w:p w14:paraId="58AF38DA" w14:textId="77777777" w:rsidR="00693309" w:rsidRPr="00C91E2B" w:rsidRDefault="00957B88" w:rsidP="00420426">
      <w:pPr>
        <w:pStyle w:val="Lijstalinea"/>
        <w:numPr>
          <w:ilvl w:val="0"/>
          <w:numId w:val="19"/>
        </w:numPr>
        <w:spacing w:line="240" w:lineRule="exact"/>
        <w:rPr>
          <w:rFonts w:ascii="Arial" w:hAnsi="Arial" w:cs="Arial"/>
          <w:sz w:val="20"/>
          <w:szCs w:val="20"/>
        </w:rPr>
      </w:pPr>
      <w:r w:rsidRPr="00C91E2B">
        <w:rPr>
          <w:rFonts w:ascii="Arial" w:hAnsi="Arial" w:cs="Arial"/>
          <w:sz w:val="20"/>
          <w:szCs w:val="20"/>
        </w:rPr>
        <w:t>the Formal Requirements;</w:t>
      </w:r>
    </w:p>
    <w:p w14:paraId="5524D65D" w14:textId="273810FD" w:rsidR="00693309" w:rsidRPr="00C91E2B" w:rsidRDefault="00957B88" w:rsidP="00420426">
      <w:pPr>
        <w:pStyle w:val="Lijstalinea"/>
        <w:numPr>
          <w:ilvl w:val="0"/>
          <w:numId w:val="19"/>
        </w:numPr>
        <w:spacing w:line="240" w:lineRule="exact"/>
        <w:rPr>
          <w:rFonts w:ascii="Arial" w:hAnsi="Arial" w:cs="Arial"/>
          <w:sz w:val="20"/>
          <w:szCs w:val="20"/>
        </w:rPr>
      </w:pPr>
      <w:r w:rsidRPr="00C91E2B">
        <w:rPr>
          <w:rFonts w:ascii="Arial" w:hAnsi="Arial" w:cs="Arial"/>
          <w:sz w:val="20"/>
          <w:szCs w:val="20"/>
        </w:rPr>
        <w:t xml:space="preserve">the Requirements from the </w:t>
      </w:r>
      <w:r w:rsidR="00005E6E">
        <w:rPr>
          <w:rFonts w:ascii="Arial" w:hAnsi="Arial" w:cs="Arial"/>
          <w:sz w:val="20"/>
          <w:szCs w:val="20"/>
        </w:rPr>
        <w:t>Program</w:t>
      </w:r>
      <w:r w:rsidRPr="00C91E2B">
        <w:rPr>
          <w:rFonts w:ascii="Arial" w:hAnsi="Arial" w:cs="Arial"/>
          <w:sz w:val="20"/>
          <w:szCs w:val="20"/>
        </w:rPr>
        <w:t xml:space="preserve"> of Requirements; </w:t>
      </w:r>
    </w:p>
    <w:p w14:paraId="01409F75" w14:textId="77777777" w:rsidR="00693309" w:rsidRPr="00C91E2B" w:rsidRDefault="0011342D" w:rsidP="00420426">
      <w:pPr>
        <w:pStyle w:val="Lijstalinea"/>
        <w:numPr>
          <w:ilvl w:val="0"/>
          <w:numId w:val="19"/>
        </w:numPr>
        <w:spacing w:line="240" w:lineRule="exact"/>
        <w:rPr>
          <w:rFonts w:ascii="Arial" w:hAnsi="Arial" w:cs="Arial"/>
          <w:sz w:val="20"/>
          <w:szCs w:val="20"/>
        </w:rPr>
      </w:pPr>
      <w:r w:rsidRPr="00C91E2B">
        <w:rPr>
          <w:rFonts w:ascii="Arial" w:hAnsi="Arial" w:cs="Arial"/>
          <w:sz w:val="20"/>
          <w:szCs w:val="20"/>
        </w:rPr>
        <w:t xml:space="preserve">other requirements and/or regulations that are subject to the penalty of invalidation and exclusion, </w:t>
      </w:r>
    </w:p>
    <w:p w14:paraId="2731EDAC" w14:textId="77777777" w:rsidR="00490DA3" w:rsidRPr="00C91E2B" w:rsidRDefault="00490DA3" w:rsidP="00490DA3">
      <w:pPr>
        <w:pStyle w:val="Lijstalinea"/>
        <w:spacing w:line="240" w:lineRule="exact"/>
        <w:rPr>
          <w:rFonts w:ascii="Arial" w:hAnsi="Arial" w:cs="Arial"/>
          <w:sz w:val="20"/>
          <w:szCs w:val="20"/>
        </w:rPr>
      </w:pPr>
    </w:p>
    <w:p w14:paraId="4177B2BB" w14:textId="77777777" w:rsidR="00957B88" w:rsidRPr="00C91E2B" w:rsidRDefault="00B46D88" w:rsidP="00085128">
      <w:pPr>
        <w:spacing w:line="276" w:lineRule="auto"/>
        <w:rPr>
          <w:rFonts w:ascii="Arial" w:hAnsi="Arial" w:cs="Arial"/>
          <w:b/>
          <w:sz w:val="20"/>
          <w:szCs w:val="20"/>
        </w:rPr>
      </w:pPr>
      <w:r w:rsidRPr="00C91E2B">
        <w:rPr>
          <w:rFonts w:ascii="Arial" w:hAnsi="Arial" w:cs="Arial"/>
          <w:sz w:val="20"/>
          <w:szCs w:val="20"/>
        </w:rPr>
        <w:t>we may decide to declare your Tender invalid and to exclude you from further participation in the Tendering Process. Invalidation and exclusion will not occur if this is contrary to procurement principles (including the principle of proportionality).</w:t>
      </w:r>
    </w:p>
    <w:p w14:paraId="28108DB5" w14:textId="77777777" w:rsidR="00140B87" w:rsidRPr="00C91E2B" w:rsidRDefault="00140B87" w:rsidP="00085128">
      <w:pPr>
        <w:snapToGrid w:val="0"/>
        <w:spacing w:line="276" w:lineRule="auto"/>
        <w:rPr>
          <w:rFonts w:ascii="Arial" w:hAnsi="Arial" w:cs="Arial"/>
          <w:sz w:val="20"/>
          <w:szCs w:val="20"/>
        </w:rPr>
      </w:pPr>
    </w:p>
    <w:p w14:paraId="1E192BC7" w14:textId="77777777" w:rsidR="0058261B" w:rsidRPr="00C91E2B" w:rsidRDefault="009909D5" w:rsidP="00085128">
      <w:pPr>
        <w:snapToGrid w:val="0"/>
        <w:spacing w:line="276" w:lineRule="auto"/>
        <w:rPr>
          <w:rFonts w:ascii="Arial" w:hAnsi="Arial" w:cs="Arial"/>
          <w:b/>
          <w:sz w:val="20"/>
          <w:szCs w:val="20"/>
        </w:rPr>
      </w:pPr>
      <w:r w:rsidRPr="00C91E2B">
        <w:rPr>
          <w:rFonts w:ascii="Arial" w:hAnsi="Arial" w:cs="Arial"/>
          <w:b/>
          <w:sz w:val="20"/>
          <w:szCs w:val="20"/>
        </w:rPr>
        <w:t xml:space="preserve">If your Tender meets all requirements and regulations, we will assess the content of your Tender. </w:t>
      </w:r>
    </w:p>
    <w:p w14:paraId="46B12EA9" w14:textId="3DF9478F" w:rsidR="00D36FE5" w:rsidRPr="00C91E2B" w:rsidRDefault="00957B88" w:rsidP="00085128">
      <w:pPr>
        <w:snapToGrid w:val="0"/>
        <w:spacing w:line="276" w:lineRule="auto"/>
        <w:rPr>
          <w:rFonts w:ascii="Arial" w:hAnsi="Arial" w:cs="Arial"/>
          <w:sz w:val="20"/>
          <w:szCs w:val="20"/>
        </w:rPr>
      </w:pPr>
      <w:r w:rsidRPr="00C91E2B">
        <w:rPr>
          <w:rFonts w:ascii="Arial" w:hAnsi="Arial" w:cs="Arial"/>
          <w:sz w:val="20"/>
          <w:szCs w:val="20"/>
        </w:rPr>
        <w:t xml:space="preserve">If your Tender meets all the requirements and regulations, we will assess the content of the Tender based on the Award </w:t>
      </w:r>
      <w:proofErr w:type="spellStart"/>
      <w:r w:rsidRPr="00C91E2B">
        <w:rPr>
          <w:rFonts w:ascii="Arial" w:hAnsi="Arial" w:cs="Arial"/>
          <w:sz w:val="20"/>
          <w:szCs w:val="20"/>
        </w:rPr>
        <w:t>Subcriteria</w:t>
      </w:r>
      <w:proofErr w:type="spellEnd"/>
      <w:r w:rsidRPr="00C91E2B">
        <w:rPr>
          <w:rFonts w:ascii="Arial" w:hAnsi="Arial" w:cs="Arial"/>
          <w:sz w:val="20"/>
          <w:szCs w:val="20"/>
        </w:rPr>
        <w:t xml:space="preserve"> and give it a score.</w:t>
      </w:r>
      <w:r w:rsidRPr="00C91E2B">
        <w:rPr>
          <w:rFonts w:ascii="Arial" w:hAnsi="Arial" w:cs="Arial"/>
          <w:b/>
          <w:sz w:val="20"/>
          <w:szCs w:val="20"/>
        </w:rPr>
        <w:t xml:space="preserve"> </w:t>
      </w:r>
      <w:r w:rsidRPr="00C91E2B">
        <w:rPr>
          <w:rFonts w:ascii="Arial" w:hAnsi="Arial" w:cs="Arial"/>
          <w:sz w:val="20"/>
          <w:szCs w:val="20"/>
        </w:rPr>
        <w:t>An assessment committee will assess the content of your Tender. The assessment committee consists of at least</w:t>
      </w:r>
      <w:r w:rsidR="00B62115">
        <w:rPr>
          <w:rFonts w:ascii="Arial" w:hAnsi="Arial" w:cs="Arial"/>
          <w:sz w:val="20"/>
          <w:szCs w:val="20"/>
        </w:rPr>
        <w:t xml:space="preserve"> three</w:t>
      </w:r>
      <w:r w:rsidRPr="00C91E2B">
        <w:rPr>
          <w:rFonts w:ascii="Arial" w:hAnsi="Arial" w:cs="Arial"/>
          <w:sz w:val="20"/>
          <w:szCs w:val="20"/>
        </w:rPr>
        <w:t xml:space="preserve"> people who have the expertise required to assess the content of your Tender.</w:t>
      </w:r>
    </w:p>
    <w:p w14:paraId="1657DA2C" w14:textId="456DF7C0" w:rsidR="00FF44B6" w:rsidRPr="002656DA" w:rsidRDefault="3DA39327" w:rsidP="00085128">
      <w:pPr>
        <w:pStyle w:val="Kop3"/>
        <w:spacing w:line="276" w:lineRule="auto"/>
      </w:pPr>
      <w:bookmarkStart w:id="85" w:name="_Toc317839771"/>
      <w:bookmarkStart w:id="86" w:name="_Toc321483907"/>
      <w:bookmarkStart w:id="87" w:name="_Toc321484799"/>
      <w:bookmarkStart w:id="88" w:name="_Toc321484838"/>
      <w:bookmarkStart w:id="89" w:name="_Toc321484875"/>
      <w:bookmarkStart w:id="90" w:name="_Toc321484912"/>
      <w:bookmarkStart w:id="91" w:name="_Toc321484950"/>
      <w:bookmarkStart w:id="92" w:name="_Toc321485336"/>
      <w:bookmarkStart w:id="93" w:name="_Toc321485388"/>
      <w:bookmarkStart w:id="94" w:name="_Toc321485425"/>
      <w:bookmarkStart w:id="95" w:name="_Toc321485469"/>
      <w:bookmarkStart w:id="96" w:name="_Toc456597693"/>
      <w:bookmarkStart w:id="97" w:name="_Ref526939695"/>
      <w:bookmarkStart w:id="98" w:name="_Toc174438959"/>
      <w:r>
        <w:t>Assessment of quality</w:t>
      </w:r>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4359761E" w14:textId="77777777" w:rsidR="00FF44B6" w:rsidRPr="00C91E2B" w:rsidRDefault="0F9C7D41" w:rsidP="00085128">
      <w:pPr>
        <w:spacing w:line="276" w:lineRule="auto"/>
        <w:rPr>
          <w:rFonts w:ascii="Arial" w:hAnsi="Arial" w:cs="Arial"/>
          <w:b/>
          <w:sz w:val="20"/>
          <w:szCs w:val="20"/>
        </w:rPr>
      </w:pPr>
      <w:r w:rsidRPr="491A79AA">
        <w:rPr>
          <w:rFonts w:ascii="Arial" w:hAnsi="Arial" w:cs="Arial"/>
          <w:b/>
          <w:bCs/>
          <w:sz w:val="20"/>
          <w:szCs w:val="20"/>
        </w:rPr>
        <w:t>We assess the quality of your Tender with a grade</w:t>
      </w:r>
    </w:p>
    <w:p w14:paraId="0E0BC407" w14:textId="1B18BBD8" w:rsidR="00F4779B" w:rsidRPr="00C91E2B" w:rsidRDefault="199237D0" w:rsidP="00085128">
      <w:pPr>
        <w:spacing w:line="276" w:lineRule="auto"/>
        <w:rPr>
          <w:rFonts w:ascii="Arial" w:hAnsi="Arial" w:cs="Arial"/>
          <w:sz w:val="20"/>
          <w:szCs w:val="20"/>
        </w:rPr>
      </w:pPr>
      <w:r w:rsidRPr="491A79AA">
        <w:rPr>
          <w:rFonts w:ascii="Arial" w:hAnsi="Arial" w:cs="Arial"/>
          <w:sz w:val="20"/>
          <w:szCs w:val="20"/>
        </w:rPr>
        <w:t>E</w:t>
      </w:r>
      <w:r w:rsidR="6D883E70" w:rsidRPr="491A79AA">
        <w:rPr>
          <w:rFonts w:ascii="Arial" w:hAnsi="Arial" w:cs="Arial"/>
          <w:sz w:val="20"/>
          <w:szCs w:val="20"/>
        </w:rPr>
        <w:t xml:space="preserve">ach Award </w:t>
      </w:r>
      <w:proofErr w:type="spellStart"/>
      <w:r w:rsidR="6D883E70" w:rsidRPr="491A79AA">
        <w:rPr>
          <w:rFonts w:ascii="Arial" w:hAnsi="Arial" w:cs="Arial"/>
          <w:sz w:val="20"/>
          <w:szCs w:val="20"/>
        </w:rPr>
        <w:t>Subcriterion</w:t>
      </w:r>
      <w:proofErr w:type="spellEnd"/>
      <w:r w:rsidR="6D883E70" w:rsidRPr="491A79AA">
        <w:rPr>
          <w:rFonts w:ascii="Arial" w:hAnsi="Arial" w:cs="Arial"/>
          <w:sz w:val="20"/>
          <w:szCs w:val="20"/>
        </w:rPr>
        <w:t xml:space="preserve"> is given a grade. </w:t>
      </w:r>
    </w:p>
    <w:p w14:paraId="3E4C8038" w14:textId="77777777" w:rsidR="00263B72" w:rsidRPr="00C91E2B" w:rsidRDefault="00263B72" w:rsidP="00085128">
      <w:pPr>
        <w:spacing w:line="276" w:lineRule="auto"/>
        <w:rPr>
          <w:rFonts w:ascii="Arial" w:hAnsi="Arial" w:cs="Arial"/>
          <w:b/>
          <w:sz w:val="20"/>
          <w:szCs w:val="20"/>
        </w:rPr>
      </w:pPr>
    </w:p>
    <w:p w14:paraId="17DFC767" w14:textId="77777777" w:rsidR="00FF44B6" w:rsidRPr="00C91E2B" w:rsidRDefault="00FF44B6" w:rsidP="00085128">
      <w:pPr>
        <w:spacing w:line="276" w:lineRule="auto"/>
        <w:rPr>
          <w:rFonts w:ascii="Arial" w:hAnsi="Arial" w:cs="Arial"/>
          <w:b/>
          <w:sz w:val="20"/>
          <w:szCs w:val="20"/>
        </w:rPr>
      </w:pPr>
      <w:r w:rsidRPr="00C91E2B">
        <w:rPr>
          <w:rFonts w:ascii="Arial" w:hAnsi="Arial" w:cs="Arial"/>
          <w:b/>
          <w:sz w:val="20"/>
          <w:szCs w:val="20"/>
        </w:rPr>
        <w:t>The grade expresses the substantive assessment</w:t>
      </w:r>
    </w:p>
    <w:p w14:paraId="7EF172D6" w14:textId="77777777" w:rsidR="00FF44B6" w:rsidRPr="00C91E2B" w:rsidRDefault="00FF44B6" w:rsidP="00085128">
      <w:pPr>
        <w:spacing w:line="276" w:lineRule="auto"/>
        <w:rPr>
          <w:rFonts w:ascii="Arial" w:hAnsi="Arial" w:cs="Arial"/>
          <w:sz w:val="20"/>
          <w:szCs w:val="20"/>
        </w:rPr>
      </w:pPr>
      <w:r w:rsidRPr="00C91E2B">
        <w:rPr>
          <w:rFonts w:ascii="Arial" w:hAnsi="Arial" w:cs="Arial"/>
          <w:sz w:val="20"/>
          <w:szCs w:val="20"/>
        </w:rPr>
        <w:t xml:space="preserve">The assessment committee determines the grade your Tender will receive for all or part of a particular Award </w:t>
      </w:r>
      <w:proofErr w:type="spellStart"/>
      <w:r w:rsidRPr="00C91E2B">
        <w:rPr>
          <w:rFonts w:ascii="Arial" w:hAnsi="Arial" w:cs="Arial"/>
          <w:sz w:val="20"/>
          <w:szCs w:val="20"/>
        </w:rPr>
        <w:t>Subcriterion</w:t>
      </w:r>
      <w:proofErr w:type="spellEnd"/>
      <w:r w:rsidRPr="00C91E2B">
        <w:rPr>
          <w:rFonts w:ascii="Arial" w:hAnsi="Arial" w:cs="Arial"/>
          <w:sz w:val="20"/>
          <w:szCs w:val="20"/>
        </w:rPr>
        <w:t>. You will be given a grade between 0 and 10. The table below shows what each grade says about the quality of your Tender.</w:t>
      </w:r>
    </w:p>
    <w:p w14:paraId="5A99B2C1" w14:textId="77777777" w:rsidR="001A0BCF" w:rsidRPr="00C91E2B" w:rsidRDefault="001A0BCF" w:rsidP="00085128">
      <w:pPr>
        <w:spacing w:line="276" w:lineRule="auto"/>
        <w:rPr>
          <w:rFonts w:ascii="Arial" w:hAnsi="Arial" w:cs="Arial"/>
          <w:sz w:val="20"/>
          <w:szCs w:val="20"/>
        </w:rPr>
      </w:pPr>
    </w:p>
    <w:p w14:paraId="102A7444" w14:textId="77777777" w:rsidR="003367DC" w:rsidRDefault="007A5990" w:rsidP="00085128">
      <w:pPr>
        <w:spacing w:line="276" w:lineRule="auto"/>
        <w:rPr>
          <w:rFonts w:ascii="Arial" w:hAnsi="Arial" w:cs="Arial"/>
          <w:i/>
          <w:sz w:val="20"/>
          <w:szCs w:val="20"/>
        </w:rPr>
      </w:pPr>
      <w:r w:rsidRPr="00C5743D">
        <w:rPr>
          <w:rFonts w:ascii="Arial" w:hAnsi="Arial" w:cs="Arial"/>
          <w:i/>
          <w:sz w:val="20"/>
          <w:szCs w:val="20"/>
        </w:rPr>
        <w:t>Grading scale table</w:t>
      </w:r>
    </w:p>
    <w:tbl>
      <w:tblPr>
        <w:tblW w:w="8531" w:type="dxa"/>
        <w:tblBorders>
          <w:top w:val="outset" w:sz="6" w:space="0" w:color="auto"/>
          <w:left w:val="outset" w:sz="6" w:space="0" w:color="auto"/>
          <w:bottom w:val="outset" w:sz="6" w:space="0" w:color="auto"/>
          <w:right w:val="outset" w:sz="6" w:space="0" w:color="auto"/>
        </w:tblBorders>
        <w:shd w:val="clear" w:color="auto" w:fill="CBA052"/>
        <w:tblCellMar>
          <w:left w:w="0" w:type="dxa"/>
          <w:right w:w="0" w:type="dxa"/>
        </w:tblCellMar>
        <w:tblLook w:val="04A0" w:firstRow="1" w:lastRow="0" w:firstColumn="1" w:lastColumn="0" w:noHBand="0" w:noVBand="1"/>
      </w:tblPr>
      <w:tblGrid>
        <w:gridCol w:w="7332"/>
        <w:gridCol w:w="1199"/>
      </w:tblGrid>
      <w:tr w:rsidR="0064110B" w:rsidRPr="00DD4D88" w14:paraId="1B3E3283" w14:textId="77777777" w:rsidTr="0064110B">
        <w:trPr>
          <w:trHeight w:val="19"/>
        </w:trPr>
        <w:tc>
          <w:tcPr>
            <w:tcW w:w="7332" w:type="dxa"/>
            <w:tcBorders>
              <w:top w:val="single" w:sz="6" w:space="0" w:color="CBA052"/>
              <w:left w:val="single" w:sz="6" w:space="0" w:color="CBA052"/>
              <w:bottom w:val="single" w:sz="6" w:space="0" w:color="CBA052"/>
              <w:right w:val="single" w:sz="6" w:space="0" w:color="CBA052"/>
            </w:tcBorders>
            <w:shd w:val="clear" w:color="auto" w:fill="CBA052"/>
            <w:hideMark/>
          </w:tcPr>
          <w:p w14:paraId="267C4DB6" w14:textId="3F25DC3C" w:rsidR="0064110B" w:rsidRPr="00DD4D88" w:rsidRDefault="0064110B" w:rsidP="001B55DC">
            <w:pPr>
              <w:jc w:val="both"/>
              <w:textAlignment w:val="baseline"/>
              <w:rPr>
                <w:rFonts w:ascii="Arial" w:hAnsi="Arial" w:cs="Arial"/>
                <w:snapToGrid/>
                <w:sz w:val="24"/>
                <w:szCs w:val="24"/>
                <w:lang w:val="nl-NL"/>
              </w:rPr>
            </w:pPr>
            <w:r>
              <w:rPr>
                <w:rFonts w:ascii="Arial" w:hAnsi="Arial" w:cs="Arial"/>
                <w:b/>
                <w:bCs/>
                <w:snapToGrid/>
                <w:sz w:val="19"/>
                <w:szCs w:val="19"/>
              </w:rPr>
              <w:t>Guideline</w:t>
            </w:r>
            <w:r w:rsidRPr="00DD4D88">
              <w:rPr>
                <w:rFonts w:ascii="Arial" w:hAnsi="Arial" w:cs="Arial"/>
                <w:snapToGrid/>
                <w:sz w:val="19"/>
                <w:szCs w:val="19"/>
                <w:lang w:val="nl-NL"/>
              </w:rPr>
              <w:t> </w:t>
            </w:r>
          </w:p>
        </w:tc>
        <w:tc>
          <w:tcPr>
            <w:tcW w:w="1199" w:type="dxa"/>
            <w:tcBorders>
              <w:top w:val="single" w:sz="6" w:space="0" w:color="CBA052"/>
              <w:left w:val="single" w:sz="6" w:space="0" w:color="CBA052"/>
              <w:bottom w:val="single" w:sz="6" w:space="0" w:color="CBA052"/>
              <w:right w:val="single" w:sz="6" w:space="0" w:color="CBA052"/>
            </w:tcBorders>
            <w:shd w:val="clear" w:color="auto" w:fill="CBA052"/>
            <w:hideMark/>
          </w:tcPr>
          <w:p w14:paraId="09BE0853" w14:textId="77777777" w:rsidR="0064110B" w:rsidRPr="00DD4D88" w:rsidRDefault="0064110B" w:rsidP="001B55DC">
            <w:pPr>
              <w:jc w:val="both"/>
              <w:textAlignment w:val="baseline"/>
              <w:rPr>
                <w:rFonts w:ascii="Arial" w:hAnsi="Arial" w:cs="Arial"/>
                <w:snapToGrid/>
                <w:sz w:val="24"/>
                <w:szCs w:val="24"/>
                <w:lang w:val="nl-NL"/>
              </w:rPr>
            </w:pPr>
            <w:r w:rsidRPr="00DD4D88">
              <w:rPr>
                <w:rFonts w:ascii="Arial" w:hAnsi="Arial" w:cs="Arial"/>
                <w:b/>
                <w:bCs/>
                <w:snapToGrid/>
                <w:sz w:val="19"/>
                <w:szCs w:val="19"/>
              </w:rPr>
              <w:t>Percentage  </w:t>
            </w:r>
            <w:r w:rsidRPr="00DD4D88">
              <w:rPr>
                <w:rFonts w:ascii="Arial" w:hAnsi="Arial" w:cs="Arial"/>
                <w:snapToGrid/>
                <w:sz w:val="19"/>
                <w:szCs w:val="19"/>
                <w:lang w:val="nl-NL"/>
              </w:rPr>
              <w:t> </w:t>
            </w:r>
          </w:p>
        </w:tc>
      </w:tr>
      <w:tr w:rsidR="0064110B" w:rsidRPr="00DD4D88" w14:paraId="0AF4E5E3" w14:textId="77777777" w:rsidTr="0064110B">
        <w:trPr>
          <w:trHeight w:val="19"/>
        </w:trPr>
        <w:tc>
          <w:tcPr>
            <w:tcW w:w="7332"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3C24935F" w14:textId="40E9C4B6" w:rsidR="0064110B" w:rsidRPr="00DD4D88" w:rsidRDefault="0064110B" w:rsidP="001B55DC">
            <w:pPr>
              <w:textAlignment w:val="baseline"/>
              <w:rPr>
                <w:rFonts w:ascii="Arial" w:hAnsi="Arial" w:cs="Arial"/>
                <w:snapToGrid/>
                <w:sz w:val="24"/>
                <w:szCs w:val="24"/>
              </w:rPr>
            </w:pPr>
            <w:r w:rsidRPr="0064110B">
              <w:rPr>
                <w:rFonts w:ascii="Arial" w:hAnsi="Arial" w:cs="Arial"/>
                <w:b/>
                <w:bCs/>
                <w:sz w:val="20"/>
                <w:szCs w:val="20"/>
              </w:rPr>
              <w:t>Excellent</w:t>
            </w:r>
            <w:r w:rsidRPr="00C5743D">
              <w:rPr>
                <w:rFonts w:ascii="Arial" w:hAnsi="Arial" w:cs="Arial"/>
                <w:sz w:val="20"/>
                <w:szCs w:val="20"/>
              </w:rPr>
              <w:t xml:space="preserve">: </w:t>
            </w:r>
            <w:r w:rsidRPr="0064110B">
              <w:rPr>
                <w:rFonts w:ascii="Arial" w:hAnsi="Arial" w:cs="Arial"/>
                <w:sz w:val="20"/>
                <w:szCs w:val="20"/>
              </w:rPr>
              <w:t xml:space="preserve">According to the assessment committee, </w:t>
            </w:r>
            <w:r w:rsidR="00E560E1">
              <w:rPr>
                <w:rFonts w:ascii="Arial" w:hAnsi="Arial" w:cs="Arial"/>
                <w:sz w:val="20"/>
                <w:szCs w:val="20"/>
              </w:rPr>
              <w:t xml:space="preserve">the Tenderer has given an answer that </w:t>
            </w:r>
            <w:r w:rsidR="00E560E1" w:rsidRPr="00E560E1">
              <w:rPr>
                <w:rFonts w:ascii="Arial" w:hAnsi="Arial" w:cs="Arial"/>
                <w:sz w:val="20"/>
                <w:szCs w:val="20"/>
              </w:rPr>
              <w:t xml:space="preserve">fully aligns with </w:t>
            </w:r>
            <w:r w:rsidR="000254FD">
              <w:rPr>
                <w:rFonts w:ascii="Arial" w:hAnsi="Arial" w:cs="Arial"/>
                <w:sz w:val="20"/>
                <w:szCs w:val="20"/>
              </w:rPr>
              <w:t xml:space="preserve">the KB’s ambition and </w:t>
            </w:r>
            <w:r w:rsidR="00E560E1">
              <w:rPr>
                <w:rFonts w:ascii="Arial" w:hAnsi="Arial" w:cs="Arial"/>
                <w:sz w:val="20"/>
                <w:szCs w:val="20"/>
              </w:rPr>
              <w:t>goal(s)</w:t>
            </w:r>
            <w:r w:rsidR="00E560E1" w:rsidRPr="00E560E1">
              <w:rPr>
                <w:rFonts w:ascii="Arial" w:hAnsi="Arial" w:cs="Arial"/>
                <w:sz w:val="20"/>
                <w:szCs w:val="20"/>
              </w:rPr>
              <w:t xml:space="preserve"> formulated</w:t>
            </w:r>
            <w:r w:rsidR="000254FD">
              <w:rPr>
                <w:rFonts w:ascii="Arial" w:hAnsi="Arial" w:cs="Arial"/>
                <w:sz w:val="20"/>
                <w:szCs w:val="20"/>
              </w:rPr>
              <w:t xml:space="preserve"> in chapter one paragraph four and</w:t>
            </w:r>
            <w:r w:rsidR="00E560E1" w:rsidRPr="00E560E1">
              <w:rPr>
                <w:rFonts w:ascii="Arial" w:hAnsi="Arial" w:cs="Arial"/>
                <w:sz w:val="20"/>
                <w:szCs w:val="20"/>
              </w:rPr>
              <w:t xml:space="preserve"> in the sections at the sub-award criterion</w:t>
            </w:r>
            <w:r w:rsidR="000254FD">
              <w:rPr>
                <w:rFonts w:ascii="Arial" w:hAnsi="Arial" w:cs="Arial"/>
                <w:sz w:val="20"/>
                <w:szCs w:val="20"/>
              </w:rPr>
              <w:t xml:space="preserve"> respectively</w:t>
            </w:r>
            <w:r w:rsidR="00E560E1" w:rsidRPr="00E560E1">
              <w:rPr>
                <w:rFonts w:ascii="Arial" w:hAnsi="Arial" w:cs="Arial"/>
                <w:sz w:val="20"/>
                <w:szCs w:val="20"/>
              </w:rPr>
              <w:t>, all aspects are mentioned</w:t>
            </w:r>
            <w:r w:rsidR="00C56717">
              <w:rPr>
                <w:rFonts w:ascii="Arial" w:hAnsi="Arial" w:cs="Arial"/>
                <w:sz w:val="20"/>
                <w:szCs w:val="20"/>
              </w:rPr>
              <w:t xml:space="preserve"> and </w:t>
            </w:r>
            <w:r w:rsidR="00E560E1">
              <w:rPr>
                <w:rFonts w:ascii="Arial" w:hAnsi="Arial" w:cs="Arial"/>
                <w:sz w:val="20"/>
                <w:szCs w:val="20"/>
              </w:rPr>
              <w:t>described in the desired level</w:t>
            </w:r>
            <w:r w:rsidR="00C56717">
              <w:rPr>
                <w:rFonts w:ascii="Arial" w:hAnsi="Arial" w:cs="Arial"/>
                <w:sz w:val="20"/>
                <w:szCs w:val="20"/>
              </w:rPr>
              <w:t xml:space="preserve"> of detail.</w:t>
            </w:r>
            <w:r w:rsidR="00EB3BE7">
              <w:rPr>
                <w:rFonts w:ascii="Arial" w:hAnsi="Arial" w:cs="Arial"/>
                <w:sz w:val="20"/>
                <w:szCs w:val="20"/>
              </w:rPr>
              <w:t xml:space="preserve"> </w:t>
            </w:r>
            <w:r w:rsidR="00EB3BE7" w:rsidRPr="00EB3BE7">
              <w:rPr>
                <w:rFonts w:ascii="Arial" w:hAnsi="Arial" w:cs="Arial"/>
                <w:sz w:val="20"/>
                <w:szCs w:val="20"/>
              </w:rPr>
              <w:t>The extent to which the evaluation criteria were met is maximal</w:t>
            </w:r>
            <w:r w:rsidR="00EB3BE7">
              <w:rPr>
                <w:rFonts w:ascii="Arial" w:hAnsi="Arial" w:cs="Arial"/>
                <w:sz w:val="20"/>
                <w:szCs w:val="20"/>
              </w:rPr>
              <w:t>.</w:t>
            </w:r>
          </w:p>
        </w:tc>
        <w:tc>
          <w:tcPr>
            <w:tcW w:w="1199"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62367DCC" w14:textId="71BF6470" w:rsidR="0064110B" w:rsidRPr="0064110B" w:rsidRDefault="0064110B" w:rsidP="001B55DC">
            <w:pPr>
              <w:textAlignment w:val="baseline"/>
              <w:rPr>
                <w:rFonts w:ascii="Arial" w:hAnsi="Arial" w:cs="Arial"/>
                <w:snapToGrid/>
                <w:sz w:val="20"/>
                <w:szCs w:val="20"/>
                <w:lang w:val="nl-NL"/>
              </w:rPr>
            </w:pPr>
            <w:r w:rsidRPr="0064110B">
              <w:rPr>
                <w:rFonts w:ascii="Arial" w:hAnsi="Arial" w:cs="Arial"/>
                <w:snapToGrid/>
                <w:sz w:val="20"/>
                <w:szCs w:val="20"/>
              </w:rPr>
              <w:t>100%</w:t>
            </w:r>
          </w:p>
        </w:tc>
      </w:tr>
      <w:tr w:rsidR="0064110B" w:rsidRPr="00DD4D88" w14:paraId="433FC6D5" w14:textId="77777777" w:rsidTr="0064110B">
        <w:trPr>
          <w:trHeight w:val="19"/>
        </w:trPr>
        <w:tc>
          <w:tcPr>
            <w:tcW w:w="7332"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7023DF92" w14:textId="7295FBCC" w:rsidR="0064110B" w:rsidRPr="00C56717" w:rsidRDefault="0064110B" w:rsidP="00C56717">
            <w:pPr>
              <w:textAlignment w:val="baseline"/>
              <w:rPr>
                <w:rFonts w:ascii="Arial" w:hAnsi="Arial" w:cs="Arial"/>
                <w:sz w:val="20"/>
                <w:szCs w:val="20"/>
              </w:rPr>
            </w:pPr>
            <w:r w:rsidRPr="0064110B">
              <w:rPr>
                <w:rFonts w:ascii="Arial" w:hAnsi="Arial" w:cs="Arial"/>
                <w:b/>
                <w:bCs/>
                <w:sz w:val="20"/>
                <w:szCs w:val="20"/>
              </w:rPr>
              <w:lastRenderedPageBreak/>
              <w:t>Very Good</w:t>
            </w:r>
            <w:r w:rsidRPr="0064110B">
              <w:rPr>
                <w:rFonts w:ascii="Arial" w:hAnsi="Arial" w:cs="Arial"/>
                <w:sz w:val="20"/>
                <w:szCs w:val="20"/>
              </w:rPr>
              <w:t xml:space="preserve">: According to the assessment committee, the </w:t>
            </w:r>
            <w:r w:rsidRPr="00C5743D">
              <w:rPr>
                <w:rFonts w:ascii="Arial" w:hAnsi="Arial" w:cs="Arial"/>
                <w:sz w:val="20"/>
                <w:szCs w:val="20"/>
              </w:rPr>
              <w:t xml:space="preserve">Tenderer </w:t>
            </w:r>
            <w:r w:rsidRPr="0064110B">
              <w:rPr>
                <w:rFonts w:ascii="Arial" w:hAnsi="Arial" w:cs="Arial"/>
                <w:sz w:val="20"/>
                <w:szCs w:val="20"/>
              </w:rPr>
              <w:t>has given a</w:t>
            </w:r>
            <w:r w:rsidR="00E560E1">
              <w:rPr>
                <w:rFonts w:ascii="Arial" w:hAnsi="Arial" w:cs="Arial"/>
                <w:sz w:val="20"/>
                <w:szCs w:val="20"/>
              </w:rPr>
              <w:t xml:space="preserve">n answer that </w:t>
            </w:r>
            <w:r w:rsidR="00E560E1" w:rsidRPr="00E560E1">
              <w:rPr>
                <w:rFonts w:ascii="Arial" w:hAnsi="Arial" w:cs="Arial"/>
                <w:sz w:val="20"/>
                <w:szCs w:val="20"/>
              </w:rPr>
              <w:t xml:space="preserve">aligns </w:t>
            </w:r>
            <w:r w:rsidR="00E560E1">
              <w:rPr>
                <w:rFonts w:ascii="Arial" w:hAnsi="Arial" w:cs="Arial"/>
                <w:sz w:val="20"/>
                <w:szCs w:val="20"/>
              </w:rPr>
              <w:t>very good</w:t>
            </w:r>
            <w:r w:rsidR="00E560E1" w:rsidRPr="00E560E1">
              <w:rPr>
                <w:rFonts w:ascii="Arial" w:hAnsi="Arial" w:cs="Arial"/>
                <w:sz w:val="20"/>
                <w:szCs w:val="20"/>
              </w:rPr>
              <w:t xml:space="preserve"> with </w:t>
            </w:r>
            <w:r w:rsidR="000254FD">
              <w:rPr>
                <w:rFonts w:ascii="Arial" w:hAnsi="Arial" w:cs="Arial"/>
                <w:sz w:val="20"/>
                <w:szCs w:val="20"/>
              </w:rPr>
              <w:t>the KB’s ambition</w:t>
            </w:r>
            <w:r w:rsidR="000254FD" w:rsidRPr="00E560E1">
              <w:rPr>
                <w:rFonts w:ascii="Arial" w:hAnsi="Arial" w:cs="Arial"/>
                <w:sz w:val="20"/>
                <w:szCs w:val="20"/>
              </w:rPr>
              <w:t xml:space="preserve"> </w:t>
            </w:r>
            <w:r w:rsidR="00E560E1" w:rsidRPr="00E560E1">
              <w:rPr>
                <w:rFonts w:ascii="Arial" w:hAnsi="Arial" w:cs="Arial"/>
                <w:sz w:val="20"/>
                <w:szCs w:val="20"/>
              </w:rPr>
              <w:t xml:space="preserve">and </w:t>
            </w:r>
            <w:r w:rsidR="000254FD">
              <w:rPr>
                <w:rFonts w:ascii="Arial" w:hAnsi="Arial" w:cs="Arial"/>
                <w:sz w:val="20"/>
                <w:szCs w:val="20"/>
              </w:rPr>
              <w:t>goal(s)</w:t>
            </w:r>
            <w:r w:rsidR="00E560E1" w:rsidRPr="00E560E1">
              <w:rPr>
                <w:rFonts w:ascii="Arial" w:hAnsi="Arial" w:cs="Arial"/>
                <w:sz w:val="20"/>
                <w:szCs w:val="20"/>
              </w:rPr>
              <w:t xml:space="preserve"> formulated </w:t>
            </w:r>
            <w:r w:rsidR="000254FD">
              <w:rPr>
                <w:rFonts w:ascii="Arial" w:hAnsi="Arial" w:cs="Arial"/>
                <w:sz w:val="20"/>
                <w:szCs w:val="20"/>
              </w:rPr>
              <w:t>in chapter one paragraph four and</w:t>
            </w:r>
            <w:r w:rsidR="000254FD" w:rsidRPr="00E560E1">
              <w:rPr>
                <w:rFonts w:ascii="Arial" w:hAnsi="Arial" w:cs="Arial"/>
                <w:sz w:val="20"/>
                <w:szCs w:val="20"/>
              </w:rPr>
              <w:t xml:space="preserve"> in the sections at the sub-award criterion</w:t>
            </w:r>
            <w:r w:rsidR="000254FD">
              <w:rPr>
                <w:rFonts w:ascii="Arial" w:hAnsi="Arial" w:cs="Arial"/>
                <w:sz w:val="20"/>
                <w:szCs w:val="20"/>
              </w:rPr>
              <w:t xml:space="preserve"> respectively</w:t>
            </w:r>
            <w:r w:rsidR="00E560E1" w:rsidRPr="00E560E1">
              <w:rPr>
                <w:rFonts w:ascii="Arial" w:hAnsi="Arial" w:cs="Arial"/>
                <w:sz w:val="20"/>
                <w:szCs w:val="20"/>
              </w:rPr>
              <w:t>, but not completely. The response addresses</w:t>
            </w:r>
            <w:r w:rsidR="00C56717">
              <w:rPr>
                <w:rFonts w:ascii="Arial" w:hAnsi="Arial" w:cs="Arial"/>
                <w:sz w:val="20"/>
                <w:szCs w:val="20"/>
              </w:rPr>
              <w:t xml:space="preserve"> </w:t>
            </w:r>
            <w:r w:rsidR="00E560E1" w:rsidRPr="00C56717">
              <w:rPr>
                <w:rFonts w:ascii="Arial" w:hAnsi="Arial" w:cs="Arial"/>
                <w:sz w:val="20"/>
                <w:szCs w:val="20"/>
              </w:rPr>
              <w:t>almost all requested aspects and in the desired level of detail, or it addresses all requested aspects, but the response is not entirely in the desired level of detail.</w:t>
            </w:r>
            <w:r w:rsidR="00EB3BE7">
              <w:rPr>
                <w:rFonts w:ascii="Arial" w:hAnsi="Arial" w:cs="Arial"/>
                <w:sz w:val="20"/>
                <w:szCs w:val="20"/>
              </w:rPr>
              <w:t xml:space="preserve"> </w:t>
            </w:r>
            <w:r w:rsidR="00EB3BE7" w:rsidRPr="00EB3BE7">
              <w:rPr>
                <w:rFonts w:ascii="Arial" w:hAnsi="Arial" w:cs="Arial"/>
                <w:sz w:val="20"/>
                <w:szCs w:val="20"/>
              </w:rPr>
              <w:t xml:space="preserve">The extent to which the evaluation </w:t>
            </w:r>
            <w:r w:rsidR="006160F1">
              <w:rPr>
                <w:rFonts w:ascii="Arial" w:hAnsi="Arial" w:cs="Arial"/>
                <w:sz w:val="20"/>
                <w:szCs w:val="20"/>
              </w:rPr>
              <w:t>points</w:t>
            </w:r>
            <w:r w:rsidR="00EB3BE7" w:rsidRPr="00EB3BE7">
              <w:rPr>
                <w:rFonts w:ascii="Arial" w:hAnsi="Arial" w:cs="Arial"/>
                <w:sz w:val="20"/>
                <w:szCs w:val="20"/>
              </w:rPr>
              <w:t xml:space="preserve"> were met is </w:t>
            </w:r>
            <w:r w:rsidR="00EB3BE7">
              <w:rPr>
                <w:rFonts w:ascii="Arial" w:hAnsi="Arial" w:cs="Arial"/>
                <w:sz w:val="20"/>
                <w:szCs w:val="20"/>
              </w:rPr>
              <w:t>very high, but not maximal.</w:t>
            </w:r>
          </w:p>
        </w:tc>
        <w:tc>
          <w:tcPr>
            <w:tcW w:w="1199"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2B44E764" w14:textId="68B7B2BF" w:rsidR="0064110B" w:rsidRPr="0064110B" w:rsidRDefault="0064110B" w:rsidP="001B55DC">
            <w:pPr>
              <w:textAlignment w:val="baseline"/>
              <w:rPr>
                <w:rFonts w:ascii="Arial" w:hAnsi="Arial" w:cs="Arial"/>
                <w:snapToGrid/>
                <w:sz w:val="20"/>
                <w:szCs w:val="20"/>
                <w:lang w:val="nl-NL"/>
              </w:rPr>
            </w:pPr>
            <w:r w:rsidRPr="0064110B">
              <w:rPr>
                <w:rFonts w:ascii="Arial" w:hAnsi="Arial" w:cs="Arial"/>
                <w:snapToGrid/>
                <w:sz w:val="20"/>
                <w:szCs w:val="20"/>
              </w:rPr>
              <w:t>80%</w:t>
            </w:r>
            <w:r w:rsidRPr="0064110B">
              <w:rPr>
                <w:rFonts w:ascii="Arial" w:hAnsi="Arial" w:cs="Arial"/>
                <w:snapToGrid/>
                <w:sz w:val="20"/>
                <w:szCs w:val="20"/>
                <w:lang w:val="nl-NL"/>
              </w:rPr>
              <w:t> </w:t>
            </w:r>
          </w:p>
        </w:tc>
      </w:tr>
      <w:tr w:rsidR="0064110B" w:rsidRPr="00DD4D88" w14:paraId="55038728" w14:textId="77777777" w:rsidTr="0064110B">
        <w:trPr>
          <w:trHeight w:val="19"/>
        </w:trPr>
        <w:tc>
          <w:tcPr>
            <w:tcW w:w="7332"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00BBB339" w14:textId="19DE0229" w:rsidR="0064110B" w:rsidRPr="00E560E1" w:rsidRDefault="00E560E1" w:rsidP="001B55DC">
            <w:pPr>
              <w:textAlignment w:val="baseline"/>
              <w:rPr>
                <w:rFonts w:ascii="Arial" w:hAnsi="Arial" w:cs="Arial"/>
                <w:sz w:val="20"/>
                <w:szCs w:val="20"/>
              </w:rPr>
            </w:pPr>
            <w:r>
              <w:rPr>
                <w:rFonts w:ascii="Arial" w:hAnsi="Arial" w:cs="Arial"/>
                <w:b/>
                <w:bCs/>
                <w:sz w:val="20"/>
                <w:szCs w:val="20"/>
              </w:rPr>
              <w:t>Satisfactory</w:t>
            </w:r>
            <w:r w:rsidR="0064110B" w:rsidRPr="0064110B">
              <w:rPr>
                <w:rFonts w:ascii="Arial" w:hAnsi="Arial" w:cs="Arial"/>
                <w:sz w:val="20"/>
                <w:szCs w:val="20"/>
              </w:rPr>
              <w:t xml:space="preserve">: According to the assessment committee, the </w:t>
            </w:r>
            <w:r w:rsidR="0064110B" w:rsidRPr="00C5743D">
              <w:rPr>
                <w:rFonts w:ascii="Arial" w:hAnsi="Arial" w:cs="Arial"/>
                <w:sz w:val="20"/>
                <w:szCs w:val="20"/>
              </w:rPr>
              <w:t xml:space="preserve">Tenderer </w:t>
            </w:r>
            <w:r w:rsidR="0064110B" w:rsidRPr="0064110B">
              <w:rPr>
                <w:rFonts w:ascii="Arial" w:hAnsi="Arial" w:cs="Arial"/>
                <w:sz w:val="20"/>
                <w:szCs w:val="20"/>
              </w:rPr>
              <w:t>has given a</w:t>
            </w:r>
            <w:r>
              <w:rPr>
                <w:rFonts w:ascii="Arial" w:hAnsi="Arial" w:cs="Arial"/>
                <w:sz w:val="20"/>
                <w:szCs w:val="20"/>
              </w:rPr>
              <w:t xml:space="preserve">n answer that </w:t>
            </w:r>
            <w:r w:rsidRPr="00E560E1">
              <w:rPr>
                <w:rFonts w:ascii="Arial" w:hAnsi="Arial" w:cs="Arial"/>
                <w:sz w:val="20"/>
                <w:szCs w:val="20"/>
              </w:rPr>
              <w:t>does not fully</w:t>
            </w:r>
            <w:r>
              <w:rPr>
                <w:rFonts w:ascii="Arial" w:hAnsi="Arial" w:cs="Arial"/>
                <w:sz w:val="20"/>
                <w:szCs w:val="20"/>
              </w:rPr>
              <w:t>,</w:t>
            </w:r>
            <w:r w:rsidRPr="00E560E1">
              <w:rPr>
                <w:rFonts w:ascii="Arial" w:hAnsi="Arial" w:cs="Arial"/>
                <w:sz w:val="20"/>
                <w:szCs w:val="20"/>
              </w:rPr>
              <w:t xml:space="preserve"> but </w:t>
            </w:r>
            <w:r w:rsidR="000254FD">
              <w:rPr>
                <w:rFonts w:ascii="Arial" w:hAnsi="Arial" w:cs="Arial"/>
                <w:sz w:val="20"/>
                <w:szCs w:val="20"/>
              </w:rPr>
              <w:t>satisfactory</w:t>
            </w:r>
            <w:r>
              <w:rPr>
                <w:rFonts w:ascii="Arial" w:hAnsi="Arial" w:cs="Arial"/>
                <w:sz w:val="20"/>
                <w:szCs w:val="20"/>
              </w:rPr>
              <w:t>,</w:t>
            </w:r>
            <w:r w:rsidRPr="00E560E1">
              <w:rPr>
                <w:rFonts w:ascii="Arial" w:hAnsi="Arial" w:cs="Arial"/>
                <w:sz w:val="20"/>
                <w:szCs w:val="20"/>
              </w:rPr>
              <w:t xml:space="preserve"> aligns with </w:t>
            </w:r>
            <w:r w:rsidR="000254FD">
              <w:rPr>
                <w:rFonts w:ascii="Arial" w:hAnsi="Arial" w:cs="Arial"/>
                <w:sz w:val="20"/>
                <w:szCs w:val="20"/>
              </w:rPr>
              <w:t>the KB’s ambition</w:t>
            </w:r>
            <w:r w:rsidR="000254FD" w:rsidRPr="00E560E1">
              <w:rPr>
                <w:rFonts w:ascii="Arial" w:hAnsi="Arial" w:cs="Arial"/>
                <w:sz w:val="20"/>
                <w:szCs w:val="20"/>
              </w:rPr>
              <w:t xml:space="preserve"> </w:t>
            </w:r>
            <w:r w:rsidRPr="00E560E1">
              <w:rPr>
                <w:rFonts w:ascii="Arial" w:hAnsi="Arial" w:cs="Arial"/>
                <w:sz w:val="20"/>
                <w:szCs w:val="20"/>
              </w:rPr>
              <w:t xml:space="preserve">and </w:t>
            </w:r>
            <w:r w:rsidR="000254FD">
              <w:rPr>
                <w:rFonts w:ascii="Arial" w:hAnsi="Arial" w:cs="Arial"/>
                <w:sz w:val="20"/>
                <w:szCs w:val="20"/>
              </w:rPr>
              <w:t>goal(s)</w:t>
            </w:r>
            <w:r w:rsidRPr="00E560E1">
              <w:rPr>
                <w:rFonts w:ascii="Arial" w:hAnsi="Arial" w:cs="Arial"/>
                <w:sz w:val="20"/>
                <w:szCs w:val="20"/>
              </w:rPr>
              <w:t xml:space="preserve"> formulated </w:t>
            </w:r>
            <w:r w:rsidR="000254FD">
              <w:rPr>
                <w:rFonts w:ascii="Arial" w:hAnsi="Arial" w:cs="Arial"/>
                <w:sz w:val="20"/>
                <w:szCs w:val="20"/>
              </w:rPr>
              <w:t>in chapter one paragraph four and</w:t>
            </w:r>
            <w:r w:rsidR="000254FD" w:rsidRPr="00E560E1">
              <w:rPr>
                <w:rFonts w:ascii="Arial" w:hAnsi="Arial" w:cs="Arial"/>
                <w:sz w:val="20"/>
                <w:szCs w:val="20"/>
              </w:rPr>
              <w:t xml:space="preserve"> in the sections at the sub-award criterion</w:t>
            </w:r>
            <w:r w:rsidR="000254FD">
              <w:rPr>
                <w:rFonts w:ascii="Arial" w:hAnsi="Arial" w:cs="Arial"/>
                <w:sz w:val="20"/>
                <w:szCs w:val="20"/>
              </w:rPr>
              <w:t xml:space="preserve"> respectively</w:t>
            </w:r>
            <w:r w:rsidRPr="00E560E1">
              <w:rPr>
                <w:rFonts w:ascii="Arial" w:hAnsi="Arial" w:cs="Arial"/>
                <w:sz w:val="20"/>
                <w:szCs w:val="20"/>
              </w:rPr>
              <w:t>. The response addresses the request</w:t>
            </w:r>
            <w:r w:rsidR="000254FD">
              <w:rPr>
                <w:rFonts w:ascii="Arial" w:hAnsi="Arial" w:cs="Arial"/>
                <w:sz w:val="20"/>
                <w:szCs w:val="20"/>
              </w:rPr>
              <w:t>ed aspects</w:t>
            </w:r>
            <w:r w:rsidRPr="00E560E1">
              <w:rPr>
                <w:rFonts w:ascii="Arial" w:hAnsi="Arial" w:cs="Arial"/>
                <w:sz w:val="20"/>
                <w:szCs w:val="20"/>
              </w:rPr>
              <w:t xml:space="preserve"> but not to the desired level of detail and/or not all aspects are mentioned.</w:t>
            </w:r>
            <w:r w:rsidR="00EB3BE7">
              <w:rPr>
                <w:rFonts w:ascii="Arial" w:hAnsi="Arial" w:cs="Arial"/>
                <w:sz w:val="20"/>
                <w:szCs w:val="20"/>
              </w:rPr>
              <w:t xml:space="preserve"> </w:t>
            </w:r>
            <w:r w:rsidR="00EB3BE7" w:rsidRPr="00EB3BE7">
              <w:rPr>
                <w:rFonts w:ascii="Arial" w:hAnsi="Arial" w:cs="Arial"/>
                <w:sz w:val="20"/>
                <w:szCs w:val="20"/>
              </w:rPr>
              <w:t xml:space="preserve">The extent to which the evaluation </w:t>
            </w:r>
            <w:r w:rsidR="006160F1">
              <w:rPr>
                <w:rFonts w:ascii="Arial" w:hAnsi="Arial" w:cs="Arial"/>
                <w:sz w:val="20"/>
                <w:szCs w:val="20"/>
              </w:rPr>
              <w:t>points</w:t>
            </w:r>
            <w:r w:rsidR="00EB3BE7" w:rsidRPr="00EB3BE7">
              <w:rPr>
                <w:rFonts w:ascii="Arial" w:hAnsi="Arial" w:cs="Arial"/>
                <w:sz w:val="20"/>
                <w:szCs w:val="20"/>
              </w:rPr>
              <w:t xml:space="preserve"> were met is </w:t>
            </w:r>
            <w:r w:rsidR="006160F1">
              <w:rPr>
                <w:rFonts w:ascii="Arial" w:hAnsi="Arial" w:cs="Arial"/>
                <w:sz w:val="20"/>
                <w:szCs w:val="20"/>
              </w:rPr>
              <w:t>satisfactory, the assessment committee slightly doubted one or two of the evaluation points.</w:t>
            </w:r>
          </w:p>
        </w:tc>
        <w:tc>
          <w:tcPr>
            <w:tcW w:w="1199" w:type="dxa"/>
            <w:tcBorders>
              <w:top w:val="single" w:sz="6" w:space="0" w:color="CBA052"/>
              <w:left w:val="single" w:sz="6" w:space="0" w:color="CBA052"/>
              <w:bottom w:val="single" w:sz="6" w:space="0" w:color="CBA052"/>
              <w:right w:val="single" w:sz="6" w:space="0" w:color="CBA052"/>
            </w:tcBorders>
            <w:shd w:val="clear" w:color="auto" w:fill="auto"/>
            <w:vAlign w:val="bottom"/>
            <w:hideMark/>
          </w:tcPr>
          <w:p w14:paraId="3BD73D04" w14:textId="4410A8C1" w:rsidR="0064110B" w:rsidRPr="0064110B" w:rsidRDefault="0064110B" w:rsidP="001B55DC">
            <w:pPr>
              <w:textAlignment w:val="baseline"/>
              <w:rPr>
                <w:rFonts w:ascii="Arial" w:hAnsi="Arial" w:cs="Arial"/>
                <w:snapToGrid/>
                <w:sz w:val="20"/>
                <w:szCs w:val="20"/>
                <w:lang w:val="nl-NL"/>
              </w:rPr>
            </w:pPr>
            <w:r w:rsidRPr="0064110B">
              <w:rPr>
                <w:rFonts w:ascii="Arial" w:hAnsi="Arial" w:cs="Arial"/>
                <w:snapToGrid/>
                <w:sz w:val="20"/>
                <w:szCs w:val="20"/>
              </w:rPr>
              <w:t>60%</w:t>
            </w:r>
            <w:r w:rsidRPr="0064110B">
              <w:rPr>
                <w:rFonts w:ascii="Arial" w:hAnsi="Arial" w:cs="Arial"/>
                <w:snapToGrid/>
                <w:sz w:val="20"/>
                <w:szCs w:val="20"/>
                <w:lang w:val="nl-NL"/>
              </w:rPr>
              <w:t> </w:t>
            </w:r>
          </w:p>
        </w:tc>
      </w:tr>
      <w:tr w:rsidR="0064110B" w:rsidRPr="00DD4D88" w14:paraId="7D39CB45" w14:textId="77777777" w:rsidTr="0064110B">
        <w:trPr>
          <w:trHeight w:val="19"/>
        </w:trPr>
        <w:tc>
          <w:tcPr>
            <w:tcW w:w="7332" w:type="dxa"/>
            <w:tcBorders>
              <w:top w:val="single" w:sz="6" w:space="0" w:color="CBA052"/>
              <w:left w:val="single" w:sz="6" w:space="0" w:color="CBA052"/>
              <w:bottom w:val="single" w:sz="6" w:space="0" w:color="CBA052"/>
              <w:right w:val="single" w:sz="6" w:space="0" w:color="CBA052"/>
            </w:tcBorders>
            <w:shd w:val="clear" w:color="auto" w:fill="auto"/>
            <w:vAlign w:val="bottom"/>
          </w:tcPr>
          <w:p w14:paraId="04911088" w14:textId="7BD4A63F" w:rsidR="0064110B" w:rsidRPr="00E560E1" w:rsidRDefault="00E560E1" w:rsidP="001B55DC">
            <w:pPr>
              <w:textAlignment w:val="baseline"/>
              <w:rPr>
                <w:rFonts w:ascii="Arial" w:hAnsi="Arial" w:cs="Arial"/>
                <w:sz w:val="20"/>
                <w:szCs w:val="20"/>
              </w:rPr>
            </w:pPr>
            <w:r>
              <w:rPr>
                <w:rFonts w:ascii="Arial" w:hAnsi="Arial" w:cs="Arial"/>
                <w:b/>
                <w:bCs/>
                <w:sz w:val="20"/>
                <w:szCs w:val="20"/>
              </w:rPr>
              <w:t>Insufficient</w:t>
            </w:r>
            <w:r w:rsidR="0064110B" w:rsidRPr="0064110B">
              <w:rPr>
                <w:rFonts w:ascii="Arial" w:hAnsi="Arial" w:cs="Arial"/>
                <w:b/>
                <w:bCs/>
                <w:sz w:val="20"/>
                <w:szCs w:val="20"/>
              </w:rPr>
              <w:t xml:space="preserve">: </w:t>
            </w:r>
            <w:r w:rsidR="0064110B" w:rsidRPr="0064110B">
              <w:rPr>
                <w:rFonts w:ascii="Arial" w:hAnsi="Arial" w:cs="Arial"/>
                <w:sz w:val="20"/>
                <w:szCs w:val="20"/>
              </w:rPr>
              <w:t xml:space="preserve">According to the assessment committee, the </w:t>
            </w:r>
            <w:r w:rsidR="0064110B" w:rsidRPr="00C5743D">
              <w:rPr>
                <w:rFonts w:ascii="Arial" w:hAnsi="Arial" w:cs="Arial"/>
                <w:sz w:val="20"/>
                <w:szCs w:val="20"/>
              </w:rPr>
              <w:t xml:space="preserve">Tenderer </w:t>
            </w:r>
            <w:r>
              <w:rPr>
                <w:rFonts w:ascii="Arial" w:hAnsi="Arial" w:cs="Arial"/>
                <w:sz w:val="20"/>
                <w:szCs w:val="20"/>
              </w:rPr>
              <w:t xml:space="preserve">has given an answer that </w:t>
            </w:r>
            <w:r w:rsidRPr="00E560E1">
              <w:rPr>
                <w:rFonts w:ascii="Arial" w:hAnsi="Arial" w:cs="Arial"/>
                <w:sz w:val="20"/>
                <w:szCs w:val="20"/>
              </w:rPr>
              <w:t xml:space="preserve">does not adequately align with </w:t>
            </w:r>
            <w:r w:rsidR="000254FD">
              <w:rPr>
                <w:rFonts w:ascii="Arial" w:hAnsi="Arial" w:cs="Arial"/>
                <w:sz w:val="20"/>
                <w:szCs w:val="20"/>
              </w:rPr>
              <w:t>the KB’s ambition</w:t>
            </w:r>
            <w:r w:rsidR="000254FD" w:rsidRPr="00E560E1">
              <w:rPr>
                <w:rFonts w:ascii="Arial" w:hAnsi="Arial" w:cs="Arial"/>
                <w:sz w:val="20"/>
                <w:szCs w:val="20"/>
              </w:rPr>
              <w:t xml:space="preserve"> </w:t>
            </w:r>
            <w:r w:rsidRPr="00E560E1">
              <w:rPr>
                <w:rFonts w:ascii="Arial" w:hAnsi="Arial" w:cs="Arial"/>
                <w:sz w:val="20"/>
                <w:szCs w:val="20"/>
              </w:rPr>
              <w:t xml:space="preserve">and </w:t>
            </w:r>
            <w:r w:rsidR="000254FD">
              <w:rPr>
                <w:rFonts w:ascii="Arial" w:hAnsi="Arial" w:cs="Arial"/>
                <w:sz w:val="20"/>
                <w:szCs w:val="20"/>
              </w:rPr>
              <w:t>goal(s)</w:t>
            </w:r>
            <w:r w:rsidRPr="00E560E1">
              <w:rPr>
                <w:rFonts w:ascii="Arial" w:hAnsi="Arial" w:cs="Arial"/>
                <w:sz w:val="20"/>
                <w:szCs w:val="20"/>
              </w:rPr>
              <w:t xml:space="preserve"> formulated </w:t>
            </w:r>
            <w:r w:rsidR="000254FD">
              <w:rPr>
                <w:rFonts w:ascii="Arial" w:hAnsi="Arial" w:cs="Arial"/>
                <w:sz w:val="20"/>
                <w:szCs w:val="20"/>
              </w:rPr>
              <w:t>in chapter one paragraph four and</w:t>
            </w:r>
            <w:r w:rsidR="000254FD" w:rsidRPr="00E560E1">
              <w:rPr>
                <w:rFonts w:ascii="Arial" w:hAnsi="Arial" w:cs="Arial"/>
                <w:sz w:val="20"/>
                <w:szCs w:val="20"/>
              </w:rPr>
              <w:t xml:space="preserve"> in the sections at the sub-award criterion</w:t>
            </w:r>
            <w:r w:rsidR="000254FD">
              <w:rPr>
                <w:rFonts w:ascii="Arial" w:hAnsi="Arial" w:cs="Arial"/>
                <w:sz w:val="20"/>
                <w:szCs w:val="20"/>
              </w:rPr>
              <w:t xml:space="preserve"> respectively</w:t>
            </w:r>
            <w:r w:rsidRPr="00E560E1">
              <w:rPr>
                <w:rFonts w:ascii="Arial" w:hAnsi="Arial" w:cs="Arial"/>
                <w:sz w:val="20"/>
                <w:szCs w:val="20"/>
              </w:rPr>
              <w:t>. The response addresses only some parts, does not delve into sufficient detail, and/or does not present a realistic picture.</w:t>
            </w:r>
            <w:r w:rsidR="006160F1">
              <w:rPr>
                <w:rFonts w:ascii="Arial" w:hAnsi="Arial" w:cs="Arial"/>
                <w:sz w:val="20"/>
                <w:szCs w:val="20"/>
              </w:rPr>
              <w:t xml:space="preserve"> </w:t>
            </w:r>
            <w:r w:rsidR="006160F1" w:rsidRPr="00EB3BE7">
              <w:rPr>
                <w:rFonts w:ascii="Arial" w:hAnsi="Arial" w:cs="Arial"/>
                <w:sz w:val="20"/>
                <w:szCs w:val="20"/>
              </w:rPr>
              <w:t xml:space="preserve">The extent to which the evaluation criteria were met is </w:t>
            </w:r>
            <w:r w:rsidR="006160F1">
              <w:rPr>
                <w:rFonts w:ascii="Arial" w:hAnsi="Arial" w:cs="Arial"/>
                <w:sz w:val="20"/>
                <w:szCs w:val="20"/>
              </w:rPr>
              <w:t>insufficient, the assessment committee doubted several of the evaluation points.</w:t>
            </w:r>
          </w:p>
        </w:tc>
        <w:tc>
          <w:tcPr>
            <w:tcW w:w="1199" w:type="dxa"/>
            <w:tcBorders>
              <w:top w:val="single" w:sz="6" w:space="0" w:color="CBA052"/>
              <w:left w:val="single" w:sz="6" w:space="0" w:color="CBA052"/>
              <w:bottom w:val="single" w:sz="6" w:space="0" w:color="CBA052"/>
              <w:right w:val="single" w:sz="6" w:space="0" w:color="CBA052"/>
            </w:tcBorders>
            <w:shd w:val="clear" w:color="auto" w:fill="auto"/>
            <w:vAlign w:val="bottom"/>
          </w:tcPr>
          <w:p w14:paraId="4C33E089" w14:textId="6797CF9E" w:rsidR="0064110B" w:rsidRPr="0064110B" w:rsidRDefault="0064110B" w:rsidP="001B55DC">
            <w:pPr>
              <w:textAlignment w:val="baseline"/>
              <w:rPr>
                <w:rFonts w:ascii="Arial" w:hAnsi="Arial" w:cs="Arial"/>
                <w:snapToGrid/>
                <w:sz w:val="20"/>
                <w:szCs w:val="20"/>
              </w:rPr>
            </w:pPr>
            <w:r w:rsidRPr="0064110B">
              <w:rPr>
                <w:rFonts w:ascii="Arial" w:hAnsi="Arial" w:cs="Arial"/>
                <w:snapToGrid/>
                <w:sz w:val="20"/>
                <w:szCs w:val="20"/>
              </w:rPr>
              <w:t>40%</w:t>
            </w:r>
          </w:p>
        </w:tc>
      </w:tr>
      <w:tr w:rsidR="0064110B" w:rsidRPr="00DD4D88" w14:paraId="68DEC9A2" w14:textId="77777777" w:rsidTr="0064110B">
        <w:trPr>
          <w:trHeight w:val="19"/>
        </w:trPr>
        <w:tc>
          <w:tcPr>
            <w:tcW w:w="7332" w:type="dxa"/>
            <w:tcBorders>
              <w:top w:val="single" w:sz="6" w:space="0" w:color="CBA052"/>
              <w:left w:val="single" w:sz="6" w:space="0" w:color="CBA052"/>
              <w:bottom w:val="single" w:sz="6" w:space="0" w:color="CBA052"/>
              <w:right w:val="single" w:sz="6" w:space="0" w:color="CBA052"/>
            </w:tcBorders>
            <w:shd w:val="clear" w:color="auto" w:fill="auto"/>
            <w:vAlign w:val="bottom"/>
          </w:tcPr>
          <w:p w14:paraId="749B2DAC" w14:textId="402A473E" w:rsidR="0064110B" w:rsidRPr="00E560E1" w:rsidRDefault="0064110B" w:rsidP="001B55DC">
            <w:pPr>
              <w:textAlignment w:val="baseline"/>
              <w:rPr>
                <w:rFonts w:ascii="Arial" w:hAnsi="Arial" w:cs="Arial"/>
                <w:sz w:val="20"/>
                <w:szCs w:val="20"/>
              </w:rPr>
            </w:pPr>
            <w:r w:rsidRPr="0064110B">
              <w:rPr>
                <w:rFonts w:ascii="Arial" w:hAnsi="Arial" w:cs="Arial"/>
                <w:b/>
                <w:bCs/>
                <w:sz w:val="20"/>
                <w:szCs w:val="20"/>
              </w:rPr>
              <w:t xml:space="preserve">Poor: </w:t>
            </w:r>
            <w:r w:rsidRPr="0064110B">
              <w:rPr>
                <w:rFonts w:ascii="Arial" w:hAnsi="Arial" w:cs="Arial"/>
                <w:sz w:val="20"/>
                <w:szCs w:val="20"/>
              </w:rPr>
              <w:t xml:space="preserve">According to the assessment committee, the </w:t>
            </w:r>
            <w:r w:rsidRPr="00C5743D">
              <w:rPr>
                <w:rFonts w:ascii="Arial" w:hAnsi="Arial" w:cs="Arial"/>
                <w:sz w:val="20"/>
                <w:szCs w:val="20"/>
              </w:rPr>
              <w:t xml:space="preserve">Tenderer </w:t>
            </w:r>
            <w:r w:rsidR="00E560E1">
              <w:rPr>
                <w:rFonts w:ascii="Arial" w:hAnsi="Arial" w:cs="Arial"/>
                <w:sz w:val="20"/>
                <w:szCs w:val="20"/>
              </w:rPr>
              <w:t xml:space="preserve">has given an answer that </w:t>
            </w:r>
            <w:r w:rsidR="00E560E1" w:rsidRPr="00E560E1">
              <w:rPr>
                <w:rFonts w:ascii="Arial" w:hAnsi="Arial" w:cs="Arial"/>
                <w:sz w:val="20"/>
                <w:szCs w:val="20"/>
              </w:rPr>
              <w:t xml:space="preserve">does not align with </w:t>
            </w:r>
            <w:r w:rsidR="000254FD">
              <w:rPr>
                <w:rFonts w:ascii="Arial" w:hAnsi="Arial" w:cs="Arial"/>
                <w:sz w:val="20"/>
                <w:szCs w:val="20"/>
              </w:rPr>
              <w:t>the KB’s ambition</w:t>
            </w:r>
            <w:r w:rsidR="000254FD" w:rsidRPr="00E560E1">
              <w:rPr>
                <w:rFonts w:ascii="Arial" w:hAnsi="Arial" w:cs="Arial"/>
                <w:sz w:val="20"/>
                <w:szCs w:val="20"/>
              </w:rPr>
              <w:t xml:space="preserve"> </w:t>
            </w:r>
            <w:r w:rsidR="00E560E1" w:rsidRPr="00E560E1">
              <w:rPr>
                <w:rFonts w:ascii="Arial" w:hAnsi="Arial" w:cs="Arial"/>
                <w:sz w:val="20"/>
                <w:szCs w:val="20"/>
              </w:rPr>
              <w:t xml:space="preserve">and </w:t>
            </w:r>
            <w:r w:rsidR="000254FD">
              <w:rPr>
                <w:rFonts w:ascii="Arial" w:hAnsi="Arial" w:cs="Arial"/>
                <w:sz w:val="20"/>
                <w:szCs w:val="20"/>
              </w:rPr>
              <w:t>goal(s)</w:t>
            </w:r>
            <w:r w:rsidR="00E560E1" w:rsidRPr="00E560E1">
              <w:rPr>
                <w:rFonts w:ascii="Arial" w:hAnsi="Arial" w:cs="Arial"/>
                <w:sz w:val="20"/>
                <w:szCs w:val="20"/>
              </w:rPr>
              <w:t xml:space="preserve"> formulated </w:t>
            </w:r>
            <w:r w:rsidR="000254FD">
              <w:rPr>
                <w:rFonts w:ascii="Arial" w:hAnsi="Arial" w:cs="Arial"/>
                <w:sz w:val="20"/>
                <w:szCs w:val="20"/>
              </w:rPr>
              <w:t>in chapter one paragraph four and</w:t>
            </w:r>
            <w:r w:rsidR="000254FD" w:rsidRPr="00E560E1">
              <w:rPr>
                <w:rFonts w:ascii="Arial" w:hAnsi="Arial" w:cs="Arial"/>
                <w:sz w:val="20"/>
                <w:szCs w:val="20"/>
              </w:rPr>
              <w:t xml:space="preserve"> in the sections at the sub-award criterion</w:t>
            </w:r>
            <w:r w:rsidR="000254FD">
              <w:rPr>
                <w:rFonts w:ascii="Arial" w:hAnsi="Arial" w:cs="Arial"/>
                <w:sz w:val="20"/>
                <w:szCs w:val="20"/>
              </w:rPr>
              <w:t xml:space="preserve"> respectively</w:t>
            </w:r>
            <w:r w:rsidR="00E560E1" w:rsidRPr="00E560E1">
              <w:rPr>
                <w:rFonts w:ascii="Arial" w:hAnsi="Arial" w:cs="Arial"/>
                <w:sz w:val="20"/>
                <w:szCs w:val="20"/>
              </w:rPr>
              <w:t>. The response does not address the mentioned parts, it is unclear and ambiguous, lacks detail, and does not present a realistic picture.</w:t>
            </w:r>
            <w:r w:rsidR="006160F1">
              <w:rPr>
                <w:rFonts w:ascii="Arial" w:hAnsi="Arial" w:cs="Arial"/>
                <w:sz w:val="20"/>
                <w:szCs w:val="20"/>
              </w:rPr>
              <w:t xml:space="preserve"> </w:t>
            </w:r>
            <w:r w:rsidR="006160F1" w:rsidRPr="00EB3BE7">
              <w:rPr>
                <w:rFonts w:ascii="Arial" w:hAnsi="Arial" w:cs="Arial"/>
                <w:sz w:val="20"/>
                <w:szCs w:val="20"/>
              </w:rPr>
              <w:t xml:space="preserve">The extent to which the evaluation </w:t>
            </w:r>
            <w:r w:rsidR="006160F1">
              <w:rPr>
                <w:rFonts w:ascii="Arial" w:hAnsi="Arial" w:cs="Arial"/>
                <w:sz w:val="20"/>
                <w:szCs w:val="20"/>
              </w:rPr>
              <w:t>points</w:t>
            </w:r>
            <w:r w:rsidR="006160F1" w:rsidRPr="00EB3BE7">
              <w:rPr>
                <w:rFonts w:ascii="Arial" w:hAnsi="Arial" w:cs="Arial"/>
                <w:sz w:val="20"/>
                <w:szCs w:val="20"/>
              </w:rPr>
              <w:t xml:space="preserve"> were met is </w:t>
            </w:r>
            <w:r w:rsidR="006160F1">
              <w:rPr>
                <w:rFonts w:ascii="Arial" w:hAnsi="Arial" w:cs="Arial"/>
                <w:sz w:val="20"/>
                <w:szCs w:val="20"/>
              </w:rPr>
              <w:t>poor, the assessment committee strongly doubted several or all of the evaluation points.</w:t>
            </w:r>
          </w:p>
        </w:tc>
        <w:tc>
          <w:tcPr>
            <w:tcW w:w="1199" w:type="dxa"/>
            <w:tcBorders>
              <w:top w:val="single" w:sz="6" w:space="0" w:color="CBA052"/>
              <w:left w:val="single" w:sz="6" w:space="0" w:color="CBA052"/>
              <w:bottom w:val="single" w:sz="6" w:space="0" w:color="CBA052"/>
              <w:right w:val="single" w:sz="6" w:space="0" w:color="CBA052"/>
            </w:tcBorders>
            <w:shd w:val="clear" w:color="auto" w:fill="auto"/>
            <w:vAlign w:val="bottom"/>
          </w:tcPr>
          <w:p w14:paraId="0034138D" w14:textId="1A5DCB68" w:rsidR="0064110B" w:rsidRPr="0064110B" w:rsidRDefault="0064110B" w:rsidP="001B55DC">
            <w:pPr>
              <w:textAlignment w:val="baseline"/>
              <w:rPr>
                <w:rFonts w:ascii="Arial" w:hAnsi="Arial" w:cs="Arial"/>
                <w:snapToGrid/>
                <w:sz w:val="20"/>
                <w:szCs w:val="20"/>
              </w:rPr>
            </w:pPr>
            <w:r w:rsidRPr="0064110B">
              <w:rPr>
                <w:rFonts w:ascii="Arial" w:hAnsi="Arial" w:cs="Arial"/>
                <w:snapToGrid/>
                <w:sz w:val="20"/>
                <w:szCs w:val="20"/>
              </w:rPr>
              <w:t>20%</w:t>
            </w:r>
          </w:p>
        </w:tc>
      </w:tr>
      <w:tr w:rsidR="0064110B" w:rsidRPr="00DD4D88" w14:paraId="44D2E796" w14:textId="77777777" w:rsidTr="0064110B">
        <w:trPr>
          <w:trHeight w:val="19"/>
        </w:trPr>
        <w:tc>
          <w:tcPr>
            <w:tcW w:w="7332" w:type="dxa"/>
            <w:tcBorders>
              <w:top w:val="single" w:sz="6" w:space="0" w:color="CBA052"/>
              <w:left w:val="single" w:sz="6" w:space="0" w:color="CBA052"/>
              <w:bottom w:val="single" w:sz="6" w:space="0" w:color="CBA052"/>
              <w:right w:val="single" w:sz="6" w:space="0" w:color="CBA052"/>
            </w:tcBorders>
            <w:shd w:val="clear" w:color="auto" w:fill="auto"/>
            <w:vAlign w:val="bottom"/>
          </w:tcPr>
          <w:p w14:paraId="47A9B45C" w14:textId="438D60B6" w:rsidR="0064110B" w:rsidRPr="0064110B" w:rsidRDefault="0064110B" w:rsidP="001B55DC">
            <w:pPr>
              <w:textAlignment w:val="baseline"/>
              <w:rPr>
                <w:rFonts w:ascii="Arial" w:hAnsi="Arial" w:cs="Arial"/>
                <w:sz w:val="20"/>
                <w:szCs w:val="20"/>
              </w:rPr>
            </w:pPr>
            <w:r>
              <w:rPr>
                <w:rFonts w:ascii="Arial" w:hAnsi="Arial" w:cs="Arial"/>
                <w:b/>
                <w:bCs/>
                <w:sz w:val="20"/>
                <w:szCs w:val="20"/>
              </w:rPr>
              <w:t>No answer:</w:t>
            </w:r>
            <w:r w:rsidRPr="00C5743D">
              <w:rPr>
                <w:rFonts w:ascii="Arial" w:hAnsi="Arial" w:cs="Arial"/>
                <w:sz w:val="20"/>
                <w:szCs w:val="20"/>
              </w:rPr>
              <w:t xml:space="preserve"> the Tenderer has given no answer to the question asked in this Award </w:t>
            </w:r>
            <w:proofErr w:type="spellStart"/>
            <w:r w:rsidRPr="00C5743D">
              <w:rPr>
                <w:rFonts w:ascii="Arial" w:hAnsi="Arial" w:cs="Arial"/>
                <w:sz w:val="20"/>
                <w:szCs w:val="20"/>
              </w:rPr>
              <w:t>Subcriterion</w:t>
            </w:r>
            <w:proofErr w:type="spellEnd"/>
            <w:r w:rsidRPr="00C5743D">
              <w:rPr>
                <w:rFonts w:ascii="Arial" w:hAnsi="Arial" w:cs="Arial"/>
                <w:sz w:val="20"/>
                <w:szCs w:val="20"/>
              </w:rPr>
              <w:t xml:space="preserve"> or this part of the Award </w:t>
            </w:r>
            <w:proofErr w:type="spellStart"/>
            <w:r w:rsidRPr="00C5743D">
              <w:rPr>
                <w:rFonts w:ascii="Arial" w:hAnsi="Arial" w:cs="Arial"/>
                <w:sz w:val="20"/>
                <w:szCs w:val="20"/>
              </w:rPr>
              <w:t>Subcriterion</w:t>
            </w:r>
            <w:proofErr w:type="spellEnd"/>
            <w:r w:rsidRPr="00C5743D">
              <w:rPr>
                <w:rFonts w:ascii="Arial" w:hAnsi="Arial" w:cs="Arial"/>
                <w:sz w:val="20"/>
                <w:szCs w:val="20"/>
              </w:rPr>
              <w:t>.</w:t>
            </w:r>
          </w:p>
        </w:tc>
        <w:tc>
          <w:tcPr>
            <w:tcW w:w="1199" w:type="dxa"/>
            <w:tcBorders>
              <w:top w:val="single" w:sz="6" w:space="0" w:color="CBA052"/>
              <w:left w:val="single" w:sz="6" w:space="0" w:color="CBA052"/>
              <w:bottom w:val="single" w:sz="6" w:space="0" w:color="CBA052"/>
              <w:right w:val="single" w:sz="6" w:space="0" w:color="CBA052"/>
            </w:tcBorders>
            <w:shd w:val="clear" w:color="auto" w:fill="auto"/>
            <w:vAlign w:val="bottom"/>
          </w:tcPr>
          <w:p w14:paraId="54791978" w14:textId="1293712A" w:rsidR="0064110B" w:rsidRPr="0064110B" w:rsidRDefault="0064110B" w:rsidP="001B55DC">
            <w:pPr>
              <w:textAlignment w:val="baseline"/>
              <w:rPr>
                <w:rFonts w:ascii="Arial" w:hAnsi="Arial" w:cs="Arial"/>
                <w:snapToGrid/>
                <w:sz w:val="20"/>
                <w:szCs w:val="20"/>
              </w:rPr>
            </w:pPr>
            <w:r w:rsidRPr="0064110B">
              <w:rPr>
                <w:rFonts w:ascii="Arial" w:hAnsi="Arial" w:cs="Arial"/>
                <w:snapToGrid/>
                <w:sz w:val="20"/>
                <w:szCs w:val="20"/>
              </w:rPr>
              <w:t>0%</w:t>
            </w:r>
          </w:p>
        </w:tc>
      </w:tr>
    </w:tbl>
    <w:p w14:paraId="74195003" w14:textId="77777777" w:rsidR="003367DC" w:rsidRPr="00C5743D" w:rsidRDefault="003367DC" w:rsidP="00085128">
      <w:pPr>
        <w:spacing w:line="276" w:lineRule="auto"/>
        <w:rPr>
          <w:rFonts w:ascii="Arial" w:hAnsi="Arial" w:cs="Arial"/>
          <w:sz w:val="20"/>
          <w:szCs w:val="20"/>
          <w:highlight w:val="green"/>
        </w:rPr>
      </w:pPr>
    </w:p>
    <w:p w14:paraId="16244761" w14:textId="46B3AC6D" w:rsidR="3EC0A7D0" w:rsidRDefault="3EC0A7D0" w:rsidP="491A79AA">
      <w:pPr>
        <w:spacing w:line="276" w:lineRule="auto"/>
        <w:rPr>
          <w:rFonts w:ascii="Arial" w:hAnsi="Arial" w:cs="Arial"/>
          <w:sz w:val="20"/>
          <w:szCs w:val="20"/>
        </w:rPr>
      </w:pPr>
      <w:r w:rsidRPr="491A79AA">
        <w:rPr>
          <w:rFonts w:ascii="Arial" w:hAnsi="Arial" w:cs="Arial"/>
          <w:sz w:val="20"/>
          <w:szCs w:val="20"/>
        </w:rPr>
        <w:t xml:space="preserve">The score of the </w:t>
      </w:r>
      <w:proofErr w:type="spellStart"/>
      <w:r w:rsidRPr="491A79AA">
        <w:rPr>
          <w:rFonts w:ascii="Arial" w:hAnsi="Arial" w:cs="Arial"/>
          <w:sz w:val="20"/>
          <w:szCs w:val="20"/>
        </w:rPr>
        <w:t>subcriteria</w:t>
      </w:r>
      <w:proofErr w:type="spellEnd"/>
      <w:r w:rsidRPr="491A79AA">
        <w:rPr>
          <w:rFonts w:ascii="Arial" w:hAnsi="Arial" w:cs="Arial"/>
          <w:sz w:val="20"/>
          <w:szCs w:val="20"/>
        </w:rPr>
        <w:t xml:space="preserve"> for quality will be determined as follows: </w:t>
      </w:r>
    </w:p>
    <w:p w14:paraId="07B4C9F0" w14:textId="7894D1DB" w:rsidR="3EC0A7D0" w:rsidRDefault="3EC0A7D0" w:rsidP="491A79AA">
      <w:pPr>
        <w:spacing w:line="276" w:lineRule="auto"/>
        <w:rPr>
          <w:rFonts w:ascii="Arial" w:hAnsi="Arial" w:cs="Arial"/>
          <w:sz w:val="20"/>
          <w:szCs w:val="20"/>
        </w:rPr>
      </w:pPr>
      <w:proofErr w:type="spellStart"/>
      <w:r w:rsidRPr="491A79AA">
        <w:rPr>
          <w:rFonts w:ascii="Arial" w:hAnsi="Arial" w:cs="Arial"/>
          <w:sz w:val="20"/>
          <w:szCs w:val="20"/>
        </w:rPr>
        <w:t>Subcriterium</w:t>
      </w:r>
      <w:proofErr w:type="spellEnd"/>
      <w:r w:rsidRPr="491A79AA">
        <w:rPr>
          <w:rFonts w:ascii="Arial" w:hAnsi="Arial" w:cs="Arial"/>
          <w:sz w:val="20"/>
          <w:szCs w:val="20"/>
        </w:rPr>
        <w:t xml:space="preserve"> 1 Process: 40/100 * grade%</w:t>
      </w:r>
    </w:p>
    <w:p w14:paraId="3EE7CB63" w14:textId="019C31B6" w:rsidR="3EC0A7D0" w:rsidRDefault="3EC0A7D0" w:rsidP="491A79AA">
      <w:pPr>
        <w:spacing w:line="276" w:lineRule="auto"/>
        <w:rPr>
          <w:rFonts w:ascii="Arial" w:hAnsi="Arial" w:cs="Arial"/>
          <w:sz w:val="20"/>
          <w:szCs w:val="20"/>
        </w:rPr>
      </w:pPr>
      <w:proofErr w:type="spellStart"/>
      <w:r w:rsidRPr="491A79AA">
        <w:rPr>
          <w:rFonts w:ascii="Arial" w:hAnsi="Arial" w:cs="Arial"/>
          <w:sz w:val="20"/>
          <w:szCs w:val="20"/>
        </w:rPr>
        <w:t>Subcriterium</w:t>
      </w:r>
      <w:proofErr w:type="spellEnd"/>
      <w:r w:rsidRPr="491A79AA">
        <w:rPr>
          <w:rFonts w:ascii="Arial" w:hAnsi="Arial" w:cs="Arial"/>
          <w:sz w:val="20"/>
          <w:szCs w:val="20"/>
        </w:rPr>
        <w:t xml:space="preserve"> 2 Cooperation: 30/100 * grade%</w:t>
      </w:r>
    </w:p>
    <w:p w14:paraId="0B84254F" w14:textId="7CA9FF0C" w:rsidR="3EC0A7D0" w:rsidRDefault="3EC0A7D0" w:rsidP="491A79AA">
      <w:pPr>
        <w:spacing w:line="276" w:lineRule="auto"/>
        <w:rPr>
          <w:rFonts w:ascii="Arial" w:hAnsi="Arial" w:cs="Arial"/>
          <w:sz w:val="20"/>
          <w:szCs w:val="20"/>
        </w:rPr>
      </w:pPr>
      <w:proofErr w:type="spellStart"/>
      <w:r w:rsidRPr="491A79AA">
        <w:rPr>
          <w:rFonts w:ascii="Arial" w:hAnsi="Arial" w:cs="Arial"/>
          <w:sz w:val="20"/>
          <w:szCs w:val="20"/>
        </w:rPr>
        <w:t>Subcriterium</w:t>
      </w:r>
      <w:proofErr w:type="spellEnd"/>
      <w:r w:rsidRPr="491A79AA">
        <w:rPr>
          <w:rFonts w:ascii="Arial" w:hAnsi="Arial" w:cs="Arial"/>
          <w:sz w:val="20"/>
          <w:szCs w:val="20"/>
        </w:rPr>
        <w:t xml:space="preserve"> 3 Development: 10/100 * grade%</w:t>
      </w:r>
    </w:p>
    <w:p w14:paraId="37149A9A" w14:textId="59A92249" w:rsidR="491A79AA" w:rsidRDefault="491A79AA" w:rsidP="491A79AA">
      <w:pPr>
        <w:spacing w:line="276" w:lineRule="auto"/>
        <w:rPr>
          <w:rFonts w:ascii="Arial" w:hAnsi="Arial" w:cs="Arial"/>
          <w:sz w:val="20"/>
          <w:szCs w:val="20"/>
          <w:highlight w:val="green"/>
        </w:rPr>
      </w:pPr>
    </w:p>
    <w:p w14:paraId="6822D727" w14:textId="54A2635F" w:rsidR="08598A28" w:rsidRDefault="1A3087EE" w:rsidP="491A79AA">
      <w:pPr>
        <w:spacing w:line="276" w:lineRule="auto"/>
        <w:rPr>
          <w:rFonts w:ascii="Arial" w:hAnsi="Arial" w:cs="Arial"/>
          <w:sz w:val="20"/>
          <w:szCs w:val="20"/>
        </w:rPr>
      </w:pPr>
      <w:r w:rsidRPr="2AD8EC6C">
        <w:rPr>
          <w:rFonts w:ascii="Arial" w:hAnsi="Arial" w:cs="Arial"/>
          <w:i/>
          <w:iCs/>
          <w:sz w:val="20"/>
          <w:szCs w:val="20"/>
        </w:rPr>
        <w:t>Example:</w:t>
      </w:r>
      <w:r w:rsidRPr="2AD8EC6C">
        <w:rPr>
          <w:rFonts w:ascii="Arial" w:hAnsi="Arial" w:cs="Arial"/>
          <w:sz w:val="20"/>
          <w:szCs w:val="20"/>
        </w:rPr>
        <w:t xml:space="preserve"> Tenderer X scores </w:t>
      </w:r>
      <w:r w:rsidRPr="2AD8EC6C">
        <w:rPr>
          <w:rFonts w:ascii="Arial" w:hAnsi="Arial" w:cs="Arial"/>
          <w:i/>
          <w:iCs/>
          <w:sz w:val="20"/>
          <w:szCs w:val="20"/>
        </w:rPr>
        <w:t xml:space="preserve">Good </w:t>
      </w:r>
      <w:r w:rsidRPr="2AD8EC6C">
        <w:rPr>
          <w:rFonts w:ascii="Arial" w:hAnsi="Arial" w:cs="Arial"/>
          <w:sz w:val="20"/>
          <w:szCs w:val="20"/>
        </w:rPr>
        <w:t xml:space="preserve">on </w:t>
      </w:r>
      <w:proofErr w:type="spellStart"/>
      <w:r w:rsidRPr="2AD8EC6C">
        <w:rPr>
          <w:rFonts w:ascii="Arial" w:hAnsi="Arial" w:cs="Arial"/>
          <w:sz w:val="20"/>
          <w:szCs w:val="20"/>
        </w:rPr>
        <w:t>subcriterium</w:t>
      </w:r>
      <w:proofErr w:type="spellEnd"/>
      <w:r w:rsidRPr="2AD8EC6C">
        <w:rPr>
          <w:rFonts w:ascii="Arial" w:hAnsi="Arial" w:cs="Arial"/>
          <w:sz w:val="20"/>
          <w:szCs w:val="20"/>
        </w:rPr>
        <w:t xml:space="preserve"> 1 Process, he/she will be awarded with </w:t>
      </w:r>
      <w:r w:rsidR="6F5FB115" w:rsidRPr="2AD8EC6C">
        <w:rPr>
          <w:rFonts w:ascii="Arial" w:hAnsi="Arial" w:cs="Arial"/>
          <w:sz w:val="20"/>
          <w:szCs w:val="20"/>
        </w:rPr>
        <w:t xml:space="preserve">40/100*80= 32 points. </w:t>
      </w:r>
    </w:p>
    <w:p w14:paraId="334EA689" w14:textId="37E6C2BC" w:rsidR="491A79AA" w:rsidRDefault="491A79AA" w:rsidP="491A79AA">
      <w:pPr>
        <w:spacing w:line="276" w:lineRule="auto"/>
        <w:rPr>
          <w:rFonts w:ascii="Arial" w:hAnsi="Arial" w:cs="Arial"/>
          <w:sz w:val="20"/>
          <w:szCs w:val="20"/>
        </w:rPr>
      </w:pPr>
    </w:p>
    <w:p w14:paraId="7308A7EE" w14:textId="77777777" w:rsidR="00FF44B6" w:rsidRPr="00C5743D" w:rsidRDefault="00FF44B6" w:rsidP="00085128">
      <w:pPr>
        <w:spacing w:line="276" w:lineRule="auto"/>
        <w:rPr>
          <w:rFonts w:ascii="Arial" w:hAnsi="Arial" w:cs="Arial"/>
          <w:b/>
          <w:sz w:val="20"/>
          <w:szCs w:val="20"/>
        </w:rPr>
      </w:pPr>
      <w:r w:rsidRPr="00C5743D">
        <w:rPr>
          <w:rFonts w:ascii="Arial" w:hAnsi="Arial" w:cs="Arial"/>
          <w:b/>
          <w:sz w:val="20"/>
          <w:szCs w:val="20"/>
        </w:rPr>
        <w:t>The assessors do not yet know the price of a Tender during the assessment</w:t>
      </w:r>
    </w:p>
    <w:p w14:paraId="2E1F3884" w14:textId="77777777" w:rsidR="00FF44B6" w:rsidRPr="00C5743D" w:rsidRDefault="00FF44B6" w:rsidP="00085128">
      <w:pPr>
        <w:spacing w:line="276" w:lineRule="auto"/>
        <w:rPr>
          <w:rFonts w:ascii="Arial" w:hAnsi="Arial" w:cs="Arial"/>
          <w:sz w:val="20"/>
          <w:szCs w:val="20"/>
        </w:rPr>
      </w:pPr>
      <w:r w:rsidRPr="00C5743D">
        <w:rPr>
          <w:rFonts w:ascii="Arial" w:hAnsi="Arial" w:cs="Arial"/>
          <w:sz w:val="20"/>
          <w:szCs w:val="20"/>
        </w:rPr>
        <w:t>In this way, we ensure that the assessors assess only the quality of your Tender.</w:t>
      </w:r>
    </w:p>
    <w:p w14:paraId="598A299F" w14:textId="77777777" w:rsidR="009724F7" w:rsidRPr="00C5743D" w:rsidRDefault="009724F7" w:rsidP="00085128">
      <w:pPr>
        <w:spacing w:line="276" w:lineRule="auto"/>
        <w:rPr>
          <w:rFonts w:ascii="Arial" w:hAnsi="Arial" w:cs="Arial"/>
          <w:sz w:val="20"/>
          <w:szCs w:val="20"/>
        </w:rPr>
      </w:pPr>
    </w:p>
    <w:p w14:paraId="51D7C218" w14:textId="77777777" w:rsidR="00FF44B6" w:rsidRPr="00C5743D" w:rsidRDefault="00FF44B6" w:rsidP="00085128">
      <w:pPr>
        <w:spacing w:line="276" w:lineRule="auto"/>
        <w:rPr>
          <w:rFonts w:ascii="Arial" w:hAnsi="Arial" w:cs="Arial"/>
          <w:b/>
          <w:sz w:val="20"/>
          <w:szCs w:val="20"/>
        </w:rPr>
      </w:pPr>
      <w:r w:rsidRPr="00C5743D">
        <w:rPr>
          <w:rFonts w:ascii="Arial" w:hAnsi="Arial" w:cs="Arial"/>
          <w:b/>
          <w:sz w:val="20"/>
          <w:szCs w:val="20"/>
        </w:rPr>
        <w:t>The grades are determined as follows:</w:t>
      </w:r>
    </w:p>
    <w:p w14:paraId="5D3DF34D" w14:textId="77777777" w:rsidR="00FF44B6" w:rsidRPr="00C5743D" w:rsidRDefault="00FF44B6" w:rsidP="00420426">
      <w:pPr>
        <w:pStyle w:val="Lijstalinea"/>
        <w:numPr>
          <w:ilvl w:val="0"/>
          <w:numId w:val="10"/>
        </w:numPr>
        <w:spacing w:line="276" w:lineRule="auto"/>
        <w:rPr>
          <w:rFonts w:ascii="Arial" w:hAnsi="Arial" w:cs="Arial"/>
          <w:sz w:val="20"/>
          <w:szCs w:val="20"/>
        </w:rPr>
      </w:pPr>
      <w:r w:rsidRPr="00C5743D">
        <w:rPr>
          <w:rFonts w:ascii="Arial" w:hAnsi="Arial" w:cs="Arial"/>
          <w:sz w:val="20"/>
          <w:szCs w:val="20"/>
        </w:rPr>
        <w:t xml:space="preserve">First, each member of the assessment committee individually determines which assessment and score they will give each Tender for each Award </w:t>
      </w:r>
      <w:proofErr w:type="spellStart"/>
      <w:r w:rsidRPr="00C5743D">
        <w:rPr>
          <w:rFonts w:ascii="Arial" w:hAnsi="Arial" w:cs="Arial"/>
          <w:sz w:val="20"/>
          <w:szCs w:val="20"/>
        </w:rPr>
        <w:t>Subcriterion</w:t>
      </w:r>
      <w:proofErr w:type="spellEnd"/>
      <w:r w:rsidRPr="00C5743D">
        <w:rPr>
          <w:rFonts w:ascii="Arial" w:hAnsi="Arial" w:cs="Arial"/>
          <w:sz w:val="20"/>
          <w:szCs w:val="20"/>
        </w:rPr>
        <w:t xml:space="preserve">. </w:t>
      </w:r>
    </w:p>
    <w:p w14:paraId="518B164F" w14:textId="77777777" w:rsidR="00490DA3" w:rsidRPr="00C5743D" w:rsidRDefault="00490DA3" w:rsidP="00085128">
      <w:pPr>
        <w:spacing w:line="276" w:lineRule="auto"/>
        <w:rPr>
          <w:rFonts w:ascii="Arial" w:hAnsi="Arial" w:cs="Arial"/>
          <w:sz w:val="20"/>
          <w:szCs w:val="20"/>
          <w:highlight w:val="yellow"/>
        </w:rPr>
      </w:pPr>
    </w:p>
    <w:p w14:paraId="2E078138" w14:textId="21AB6109" w:rsidR="00FF44B6" w:rsidRDefault="00FF44B6" w:rsidP="00205B97">
      <w:pPr>
        <w:pStyle w:val="Lijstalinea"/>
        <w:numPr>
          <w:ilvl w:val="0"/>
          <w:numId w:val="10"/>
        </w:numPr>
        <w:spacing w:line="276" w:lineRule="auto"/>
        <w:rPr>
          <w:rFonts w:ascii="Arial" w:hAnsi="Arial" w:cs="Arial"/>
          <w:sz w:val="20"/>
          <w:szCs w:val="20"/>
        </w:rPr>
      </w:pPr>
      <w:r w:rsidRPr="00414D98">
        <w:rPr>
          <w:rFonts w:ascii="Arial" w:hAnsi="Arial" w:cs="Arial"/>
          <w:sz w:val="20"/>
          <w:szCs w:val="20"/>
        </w:rPr>
        <w:t xml:space="preserve">The assessment committee then meets for a plenary session to discuss the scores and findings. During this plenary session, the assessors reach consensus on a score for each Award </w:t>
      </w:r>
      <w:proofErr w:type="spellStart"/>
      <w:r w:rsidRPr="00414D98">
        <w:rPr>
          <w:rFonts w:ascii="Arial" w:hAnsi="Arial" w:cs="Arial"/>
          <w:sz w:val="20"/>
          <w:szCs w:val="20"/>
        </w:rPr>
        <w:t>Subcriterion</w:t>
      </w:r>
      <w:proofErr w:type="spellEnd"/>
      <w:r w:rsidRPr="00414D98">
        <w:rPr>
          <w:rFonts w:ascii="Arial" w:hAnsi="Arial" w:cs="Arial"/>
          <w:sz w:val="20"/>
          <w:szCs w:val="20"/>
        </w:rPr>
        <w:t xml:space="preserve"> or each part of an Award </w:t>
      </w:r>
      <w:proofErr w:type="spellStart"/>
      <w:r w:rsidRPr="00414D98">
        <w:rPr>
          <w:rFonts w:ascii="Arial" w:hAnsi="Arial" w:cs="Arial"/>
          <w:sz w:val="20"/>
          <w:szCs w:val="20"/>
        </w:rPr>
        <w:t>Subcriterion</w:t>
      </w:r>
      <w:proofErr w:type="spellEnd"/>
      <w:r w:rsidRPr="00414D98">
        <w:rPr>
          <w:rFonts w:ascii="Arial" w:hAnsi="Arial" w:cs="Arial"/>
          <w:sz w:val="20"/>
          <w:szCs w:val="20"/>
        </w:rPr>
        <w:t xml:space="preserve">; </w:t>
      </w:r>
    </w:p>
    <w:p w14:paraId="49D731CC" w14:textId="77777777" w:rsidR="00414D98" w:rsidRPr="00414D98" w:rsidRDefault="00414D98" w:rsidP="00414D98">
      <w:pPr>
        <w:pStyle w:val="Lijstalinea"/>
        <w:rPr>
          <w:rFonts w:ascii="Arial" w:hAnsi="Arial" w:cs="Arial"/>
          <w:sz w:val="20"/>
          <w:szCs w:val="20"/>
        </w:rPr>
      </w:pPr>
    </w:p>
    <w:p w14:paraId="7E9233B9" w14:textId="77777777" w:rsidR="00414D98" w:rsidRPr="00414D98" w:rsidRDefault="00414D98" w:rsidP="00414D98">
      <w:pPr>
        <w:spacing w:line="276" w:lineRule="auto"/>
        <w:rPr>
          <w:rFonts w:ascii="Arial" w:hAnsi="Arial" w:cs="Arial"/>
          <w:sz w:val="20"/>
          <w:szCs w:val="20"/>
        </w:rPr>
      </w:pPr>
    </w:p>
    <w:p w14:paraId="70F4FC29" w14:textId="77777777" w:rsidR="00FF44B6" w:rsidRPr="00C5743D" w:rsidRDefault="00FF44B6" w:rsidP="00085128">
      <w:pPr>
        <w:spacing w:line="276" w:lineRule="auto"/>
        <w:rPr>
          <w:rFonts w:ascii="Arial" w:hAnsi="Arial" w:cs="Arial"/>
          <w:b/>
          <w:sz w:val="20"/>
          <w:szCs w:val="20"/>
        </w:rPr>
      </w:pPr>
      <w:r w:rsidRPr="00C5743D">
        <w:rPr>
          <w:rFonts w:ascii="Arial" w:hAnsi="Arial" w:cs="Arial"/>
          <w:b/>
          <w:sz w:val="20"/>
          <w:szCs w:val="20"/>
        </w:rPr>
        <w:t>The final score is the sum of the weighted scores</w:t>
      </w:r>
    </w:p>
    <w:p w14:paraId="017AA14B" w14:textId="77777777" w:rsidR="00FF44B6" w:rsidRPr="00C5743D" w:rsidRDefault="00FF44B6" w:rsidP="00085128">
      <w:pPr>
        <w:spacing w:line="276" w:lineRule="auto"/>
        <w:rPr>
          <w:rFonts w:ascii="Arial" w:hAnsi="Arial" w:cs="Arial"/>
          <w:sz w:val="20"/>
          <w:szCs w:val="20"/>
        </w:rPr>
      </w:pPr>
      <w:r w:rsidRPr="00C5743D">
        <w:rPr>
          <w:rFonts w:ascii="Arial" w:hAnsi="Arial" w:cs="Arial"/>
          <w:sz w:val="20"/>
          <w:szCs w:val="20"/>
        </w:rPr>
        <w:t xml:space="preserve">We multiply each grade by the weighting factor. The weighting factor expresses the weighting of a criterion in relation to other criteria. The score multiplied by the weighting factor is called the weighted score. The weighting factors can also be found in the summary of Award </w:t>
      </w:r>
      <w:proofErr w:type="spellStart"/>
      <w:r w:rsidRPr="00C5743D">
        <w:rPr>
          <w:rFonts w:ascii="Arial" w:hAnsi="Arial" w:cs="Arial"/>
          <w:sz w:val="20"/>
          <w:szCs w:val="20"/>
        </w:rPr>
        <w:t>Subcriteria</w:t>
      </w:r>
      <w:proofErr w:type="spellEnd"/>
      <w:r w:rsidRPr="00C5743D">
        <w:rPr>
          <w:rFonts w:ascii="Arial" w:hAnsi="Arial" w:cs="Arial"/>
          <w:sz w:val="20"/>
          <w:szCs w:val="20"/>
        </w:rPr>
        <w:t xml:space="preserve"> in section 4.1. </w:t>
      </w:r>
    </w:p>
    <w:p w14:paraId="4143B505" w14:textId="77777777" w:rsidR="00FF44B6" w:rsidRPr="00C5743D" w:rsidRDefault="00FF44B6" w:rsidP="00085128">
      <w:pPr>
        <w:spacing w:line="276" w:lineRule="auto"/>
        <w:rPr>
          <w:rFonts w:ascii="Arial" w:hAnsi="Arial" w:cs="Arial"/>
          <w:sz w:val="20"/>
          <w:szCs w:val="20"/>
          <w:highlight w:val="yellow"/>
        </w:rPr>
      </w:pPr>
    </w:p>
    <w:p w14:paraId="7E2E2E3E" w14:textId="2961300A" w:rsidR="00FF44B6" w:rsidRPr="002656DA" w:rsidRDefault="3DA39327" w:rsidP="00085128">
      <w:pPr>
        <w:pStyle w:val="Kop3"/>
        <w:spacing w:line="276" w:lineRule="auto"/>
      </w:pPr>
      <w:bookmarkStart w:id="99" w:name="_Toc317839772"/>
      <w:bookmarkStart w:id="100" w:name="_Toc321483908"/>
      <w:bookmarkStart w:id="101" w:name="_Toc321484800"/>
      <w:bookmarkStart w:id="102" w:name="_Toc321484839"/>
      <w:bookmarkStart w:id="103" w:name="_Toc321484876"/>
      <w:bookmarkStart w:id="104" w:name="_Toc321484913"/>
      <w:bookmarkStart w:id="105" w:name="_Toc321484951"/>
      <w:bookmarkStart w:id="106" w:name="_Toc321485337"/>
      <w:bookmarkStart w:id="107" w:name="_Toc321485389"/>
      <w:bookmarkStart w:id="108" w:name="_Toc321485426"/>
      <w:bookmarkStart w:id="109" w:name="_Toc321485470"/>
      <w:bookmarkStart w:id="110" w:name="_Toc456597695"/>
      <w:bookmarkStart w:id="111" w:name="_Ref525814989"/>
      <w:bookmarkStart w:id="112" w:name="_Toc174438960"/>
      <w:r>
        <w:lastRenderedPageBreak/>
        <w:t>Assessment of price</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16DCCBC0" w14:textId="57F917F8" w:rsidR="7E071267" w:rsidRDefault="7E071267" w:rsidP="491A79AA">
      <w:pPr>
        <w:spacing w:line="276" w:lineRule="auto"/>
        <w:rPr>
          <w:rFonts w:ascii="Arial" w:hAnsi="Arial" w:cs="Arial"/>
          <w:b/>
          <w:bCs/>
          <w:sz w:val="20"/>
          <w:szCs w:val="20"/>
        </w:rPr>
      </w:pPr>
      <w:r w:rsidRPr="491A79AA">
        <w:rPr>
          <w:rFonts w:ascii="Arial" w:hAnsi="Arial" w:cs="Arial"/>
          <w:b/>
          <w:bCs/>
          <w:sz w:val="20"/>
          <w:szCs w:val="20"/>
        </w:rPr>
        <w:t>To determine the score of the price, we use the diagram below:</w:t>
      </w:r>
    </w:p>
    <w:p w14:paraId="4ACF76A5" w14:textId="3474C2E0" w:rsidR="00424FF8" w:rsidRDefault="00424FF8" w:rsidP="491A79AA">
      <w:pPr>
        <w:spacing w:line="276" w:lineRule="auto"/>
        <w:rPr>
          <w:rFonts w:ascii="Arial" w:hAnsi="Arial" w:cs="Arial"/>
          <w:b/>
          <w:bCs/>
          <w:sz w:val="20"/>
          <w:szCs w:val="20"/>
        </w:rPr>
      </w:pPr>
      <w:r>
        <w:rPr>
          <w:noProof/>
          <w:snapToGrid/>
        </w:rPr>
        <w:drawing>
          <wp:inline distT="0" distB="0" distL="0" distR="0" wp14:anchorId="7E64E0CA" wp14:editId="7F10A847">
            <wp:extent cx="3865579" cy="2327909"/>
            <wp:effectExtent l="0" t="0" r="1905" b="15875"/>
            <wp:docPr id="2132259026" name="Grafiek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A10ABB" w14:textId="3A7C0563" w:rsidR="05F2176B" w:rsidRDefault="05F2176B" w:rsidP="491A79AA">
      <w:pPr>
        <w:spacing w:line="276" w:lineRule="auto"/>
      </w:pPr>
    </w:p>
    <w:p w14:paraId="4DA9A81A" w14:textId="5BAA2B0B" w:rsidR="5034AF44" w:rsidRDefault="0DAE9124" w:rsidP="2AD8EC6C">
      <w:pPr>
        <w:spacing w:line="276" w:lineRule="auto"/>
        <w:rPr>
          <w:rFonts w:ascii="Arial" w:hAnsi="Arial" w:cs="Arial"/>
          <w:i/>
          <w:iCs/>
          <w:sz w:val="16"/>
          <w:szCs w:val="16"/>
        </w:rPr>
      </w:pPr>
      <w:r w:rsidRPr="2AD8EC6C">
        <w:rPr>
          <w:rFonts w:ascii="Arial" w:hAnsi="Arial" w:cs="Arial"/>
          <w:i/>
          <w:iCs/>
          <w:sz w:val="16"/>
          <w:szCs w:val="16"/>
        </w:rPr>
        <w:t>Graph 1</w:t>
      </w:r>
      <w:r w:rsidR="29B26AF2" w:rsidRPr="2AD8EC6C">
        <w:rPr>
          <w:rFonts w:ascii="Arial" w:hAnsi="Arial" w:cs="Arial"/>
          <w:i/>
          <w:iCs/>
          <w:sz w:val="16"/>
          <w:szCs w:val="16"/>
        </w:rPr>
        <w:t>: linear price graph</w:t>
      </w:r>
      <w:r w:rsidR="1F4A980A" w:rsidRPr="2AD8EC6C">
        <w:rPr>
          <w:rFonts w:ascii="Arial" w:hAnsi="Arial" w:cs="Arial"/>
          <w:i/>
          <w:iCs/>
          <w:sz w:val="16"/>
          <w:szCs w:val="16"/>
        </w:rPr>
        <w:t xml:space="preserve"> with price in </w:t>
      </w:r>
      <w:r w:rsidR="004D6076">
        <w:rPr>
          <w:rFonts w:ascii="Arial" w:hAnsi="Arial" w:cs="Arial"/>
          <w:i/>
          <w:iCs/>
          <w:sz w:val="16"/>
          <w:szCs w:val="16"/>
        </w:rPr>
        <w:t>US dollar</w:t>
      </w:r>
      <w:r w:rsidR="00424FF8">
        <w:rPr>
          <w:rFonts w:ascii="Arial" w:hAnsi="Arial" w:cs="Arial"/>
          <w:i/>
          <w:iCs/>
          <w:sz w:val="16"/>
          <w:szCs w:val="16"/>
        </w:rPr>
        <w:t>s</w:t>
      </w:r>
    </w:p>
    <w:p w14:paraId="2760BDFD" w14:textId="7ED37E98" w:rsidR="491A79AA" w:rsidRDefault="491A79AA" w:rsidP="491A79AA">
      <w:pPr>
        <w:spacing w:line="276" w:lineRule="auto"/>
        <w:rPr>
          <w:rFonts w:ascii="Arial" w:hAnsi="Arial" w:cs="Arial"/>
          <w:sz w:val="16"/>
          <w:szCs w:val="16"/>
        </w:rPr>
      </w:pPr>
    </w:p>
    <w:p w14:paraId="0BD9E67A" w14:textId="13FA18CD" w:rsidR="233AD104" w:rsidRDefault="233AD104" w:rsidP="491A79AA">
      <w:pPr>
        <w:spacing w:line="276" w:lineRule="auto"/>
        <w:rPr>
          <w:rFonts w:ascii="Arial" w:eastAsia="Arial" w:hAnsi="Arial" w:cs="Arial"/>
          <w:sz w:val="20"/>
          <w:szCs w:val="20"/>
          <w:u w:val="single"/>
        </w:rPr>
      </w:pPr>
      <w:r w:rsidRPr="491A79AA">
        <w:rPr>
          <w:rFonts w:ascii="Arial" w:eastAsia="Arial" w:hAnsi="Arial" w:cs="Arial"/>
          <w:sz w:val="20"/>
          <w:szCs w:val="20"/>
          <w:u w:val="single"/>
        </w:rPr>
        <w:t>Score:</w:t>
      </w:r>
    </w:p>
    <w:p w14:paraId="21FD8BCC" w14:textId="3DF70889" w:rsidR="233AD104" w:rsidRDefault="233AD104" w:rsidP="491A79AA">
      <w:pPr>
        <w:spacing w:line="276" w:lineRule="auto"/>
        <w:rPr>
          <w:rFonts w:ascii="Arial" w:eastAsia="Arial" w:hAnsi="Arial" w:cs="Arial"/>
          <w:sz w:val="20"/>
          <w:szCs w:val="20"/>
        </w:rPr>
      </w:pPr>
      <w:r w:rsidRPr="491A79AA">
        <w:rPr>
          <w:rFonts w:ascii="Arial" w:eastAsia="Arial" w:hAnsi="Arial" w:cs="Arial"/>
          <w:sz w:val="20"/>
          <w:szCs w:val="20"/>
        </w:rPr>
        <w:t>Formula to calculate the score:</w:t>
      </w:r>
    </w:p>
    <w:p w14:paraId="694C5792" w14:textId="1EFD4365" w:rsidR="233AD104" w:rsidRDefault="233AD104" w:rsidP="491A79AA">
      <w:pPr>
        <w:spacing w:line="276" w:lineRule="auto"/>
        <w:rPr>
          <w:rFonts w:ascii="Arial" w:eastAsia="Arial" w:hAnsi="Arial" w:cs="Arial"/>
          <w:sz w:val="20"/>
          <w:szCs w:val="20"/>
        </w:rPr>
      </w:pPr>
      <w:r w:rsidRPr="491A79AA">
        <w:rPr>
          <w:rFonts w:ascii="Arial" w:eastAsia="Arial" w:hAnsi="Arial" w:cs="Arial"/>
          <w:sz w:val="20"/>
          <w:szCs w:val="20"/>
        </w:rPr>
        <w:t xml:space="preserve">  </w:t>
      </w:r>
    </w:p>
    <w:p w14:paraId="693E5A46" w14:textId="04D81536" w:rsidR="233AD104" w:rsidRDefault="233AD104" w:rsidP="491A79AA">
      <w:pPr>
        <w:spacing w:line="276" w:lineRule="auto"/>
        <w:rPr>
          <w:rFonts w:ascii="Arial" w:eastAsia="Arial" w:hAnsi="Arial" w:cs="Arial"/>
          <w:sz w:val="20"/>
          <w:szCs w:val="20"/>
        </w:rPr>
      </w:pPr>
      <w:r w:rsidRPr="491A79AA">
        <w:rPr>
          <w:rFonts w:ascii="Arial" w:eastAsia="Arial" w:hAnsi="Arial" w:cs="Arial"/>
          <w:sz w:val="20"/>
          <w:szCs w:val="20"/>
        </w:rPr>
        <w:t>= 0 + (20 - 0) / (</w:t>
      </w:r>
      <w:r w:rsidR="00424FF8">
        <w:rPr>
          <w:rFonts w:ascii="Arial" w:eastAsia="Arial" w:hAnsi="Arial" w:cs="Arial"/>
          <w:sz w:val="20"/>
          <w:szCs w:val="20"/>
        </w:rPr>
        <w:t>0,</w:t>
      </w:r>
      <w:r w:rsidR="44830EEB" w:rsidRPr="491A79AA">
        <w:rPr>
          <w:rFonts w:ascii="Arial" w:eastAsia="Arial" w:hAnsi="Arial" w:cs="Arial"/>
          <w:sz w:val="20"/>
          <w:szCs w:val="20"/>
        </w:rPr>
        <w:t>6</w:t>
      </w:r>
      <w:r w:rsidRPr="491A79AA">
        <w:rPr>
          <w:rFonts w:ascii="Arial" w:eastAsia="Arial" w:hAnsi="Arial" w:cs="Arial"/>
          <w:sz w:val="20"/>
          <w:szCs w:val="20"/>
        </w:rPr>
        <w:t xml:space="preserve">5 </w:t>
      </w:r>
      <w:r w:rsidR="00424FF8">
        <w:rPr>
          <w:rFonts w:ascii="Arial" w:eastAsia="Arial" w:hAnsi="Arial" w:cs="Arial"/>
          <w:sz w:val="20"/>
          <w:szCs w:val="20"/>
        </w:rPr>
        <w:t>–</w:t>
      </w:r>
      <w:r w:rsidRPr="491A79AA">
        <w:rPr>
          <w:rFonts w:ascii="Arial" w:eastAsia="Arial" w:hAnsi="Arial" w:cs="Arial"/>
          <w:sz w:val="20"/>
          <w:szCs w:val="20"/>
        </w:rPr>
        <w:t xml:space="preserve"> </w:t>
      </w:r>
      <w:r w:rsidR="00424FF8">
        <w:rPr>
          <w:rFonts w:ascii="Arial" w:eastAsia="Arial" w:hAnsi="Arial" w:cs="Arial"/>
          <w:sz w:val="20"/>
          <w:szCs w:val="20"/>
        </w:rPr>
        <w:t>0,</w:t>
      </w:r>
      <w:r w:rsidRPr="491A79AA">
        <w:rPr>
          <w:rFonts w:ascii="Arial" w:eastAsia="Arial" w:hAnsi="Arial" w:cs="Arial"/>
          <w:sz w:val="20"/>
          <w:szCs w:val="20"/>
        </w:rPr>
        <w:t xml:space="preserve">95) * (price- </w:t>
      </w:r>
      <w:r w:rsidR="00424FF8">
        <w:rPr>
          <w:rFonts w:ascii="Arial" w:eastAsia="Arial" w:hAnsi="Arial" w:cs="Arial"/>
          <w:sz w:val="20"/>
          <w:szCs w:val="20"/>
        </w:rPr>
        <w:t>0,</w:t>
      </w:r>
      <w:r w:rsidRPr="491A79AA">
        <w:rPr>
          <w:rFonts w:ascii="Arial" w:eastAsia="Arial" w:hAnsi="Arial" w:cs="Arial"/>
          <w:sz w:val="20"/>
          <w:szCs w:val="20"/>
        </w:rPr>
        <w:t>95)</w:t>
      </w:r>
    </w:p>
    <w:p w14:paraId="2ADEC568" w14:textId="3FF22471" w:rsidR="233AD104" w:rsidRDefault="233AD104" w:rsidP="491A79AA">
      <w:pPr>
        <w:spacing w:line="276" w:lineRule="auto"/>
        <w:rPr>
          <w:rFonts w:ascii="Arial" w:eastAsia="Arial" w:hAnsi="Arial" w:cs="Arial"/>
          <w:sz w:val="20"/>
          <w:szCs w:val="20"/>
        </w:rPr>
      </w:pPr>
      <w:r w:rsidRPr="491A79AA">
        <w:rPr>
          <w:rFonts w:ascii="Arial" w:eastAsia="Arial" w:hAnsi="Arial" w:cs="Arial"/>
          <w:sz w:val="20"/>
          <w:szCs w:val="20"/>
        </w:rPr>
        <w:t>Decimal points of 0.5 or higher are rounded up, and those lower than 0.5 are rounded down.</w:t>
      </w:r>
    </w:p>
    <w:p w14:paraId="408AFF7E" w14:textId="119C531C" w:rsidR="491A79AA" w:rsidRDefault="491A79AA" w:rsidP="491A79AA">
      <w:pPr>
        <w:spacing w:line="276" w:lineRule="auto"/>
      </w:pPr>
    </w:p>
    <w:p w14:paraId="0FF68E84" w14:textId="32594B88" w:rsidR="233AD104" w:rsidRDefault="233AD104" w:rsidP="491A79AA">
      <w:pPr>
        <w:spacing w:line="276" w:lineRule="auto"/>
        <w:rPr>
          <w:rFonts w:ascii="Arial" w:hAnsi="Arial" w:cs="Arial"/>
          <w:sz w:val="20"/>
          <w:szCs w:val="20"/>
          <w:u w:val="single"/>
        </w:rPr>
      </w:pPr>
      <w:r w:rsidRPr="491A79AA">
        <w:rPr>
          <w:rFonts w:ascii="Arial" w:hAnsi="Arial" w:cs="Arial"/>
          <w:sz w:val="20"/>
          <w:szCs w:val="20"/>
          <w:u w:val="single"/>
        </w:rPr>
        <w:t>Maximum points:</w:t>
      </w:r>
    </w:p>
    <w:p w14:paraId="7FD33377" w14:textId="40B8FED9" w:rsidR="233AD104" w:rsidRDefault="233AD104" w:rsidP="491A79AA">
      <w:pPr>
        <w:spacing w:line="276" w:lineRule="auto"/>
        <w:rPr>
          <w:rFonts w:ascii="Arial" w:hAnsi="Arial" w:cs="Arial"/>
          <w:sz w:val="20"/>
          <w:szCs w:val="20"/>
        </w:rPr>
      </w:pPr>
      <w:r w:rsidRPr="491A79AA">
        <w:rPr>
          <w:rFonts w:ascii="Arial" w:hAnsi="Arial" w:cs="Arial"/>
          <w:sz w:val="20"/>
          <w:szCs w:val="20"/>
        </w:rPr>
        <w:t xml:space="preserve">At a bid price of </w:t>
      </w:r>
      <w:r w:rsidR="00424FF8">
        <w:rPr>
          <w:rFonts w:ascii="Arial" w:hAnsi="Arial" w:cs="Arial"/>
          <w:sz w:val="20"/>
          <w:szCs w:val="20"/>
        </w:rPr>
        <w:t>0,</w:t>
      </w:r>
      <w:r w:rsidR="6F29A9C0" w:rsidRPr="491A79AA">
        <w:rPr>
          <w:rFonts w:ascii="Arial" w:hAnsi="Arial" w:cs="Arial"/>
          <w:sz w:val="20"/>
          <w:szCs w:val="20"/>
        </w:rPr>
        <w:t xml:space="preserve">65 </w:t>
      </w:r>
      <w:r w:rsidR="004D6076">
        <w:rPr>
          <w:rFonts w:ascii="Arial" w:hAnsi="Arial" w:cs="Arial"/>
          <w:sz w:val="20"/>
          <w:szCs w:val="20"/>
        </w:rPr>
        <w:t>US dollar</w:t>
      </w:r>
      <w:r w:rsidR="6F29A9C0" w:rsidRPr="491A79AA">
        <w:rPr>
          <w:rFonts w:ascii="Arial" w:hAnsi="Arial" w:cs="Arial"/>
          <w:sz w:val="20"/>
          <w:szCs w:val="20"/>
        </w:rPr>
        <w:t xml:space="preserve"> </w:t>
      </w:r>
      <w:r w:rsidRPr="491A79AA">
        <w:rPr>
          <w:rFonts w:ascii="Arial" w:hAnsi="Arial" w:cs="Arial"/>
          <w:sz w:val="20"/>
          <w:szCs w:val="20"/>
        </w:rPr>
        <w:t>per ideal page, 20 points are awarded.</w:t>
      </w:r>
    </w:p>
    <w:p w14:paraId="4E05C705" w14:textId="145155AE" w:rsidR="491A79AA" w:rsidRDefault="491A79AA" w:rsidP="491A79AA">
      <w:pPr>
        <w:spacing w:line="276" w:lineRule="auto"/>
        <w:rPr>
          <w:rFonts w:ascii="Arial" w:hAnsi="Arial" w:cs="Arial"/>
          <w:sz w:val="20"/>
          <w:szCs w:val="20"/>
        </w:rPr>
      </w:pPr>
    </w:p>
    <w:p w14:paraId="27C3EAEC" w14:textId="09D81A58" w:rsidR="233AD104" w:rsidRDefault="233AD104" w:rsidP="491A79AA">
      <w:pPr>
        <w:spacing w:line="276" w:lineRule="auto"/>
        <w:rPr>
          <w:rFonts w:ascii="Arial" w:hAnsi="Arial" w:cs="Arial"/>
          <w:sz w:val="20"/>
          <w:szCs w:val="20"/>
          <w:u w:val="single"/>
        </w:rPr>
      </w:pPr>
      <w:r w:rsidRPr="491A79AA">
        <w:rPr>
          <w:rFonts w:ascii="Arial" w:hAnsi="Arial" w:cs="Arial"/>
          <w:sz w:val="20"/>
          <w:szCs w:val="20"/>
          <w:u w:val="single"/>
        </w:rPr>
        <w:t>Minimum points:</w:t>
      </w:r>
    </w:p>
    <w:p w14:paraId="72E91910" w14:textId="3B517932" w:rsidR="233AD104" w:rsidRDefault="233AD104" w:rsidP="491A79AA">
      <w:pPr>
        <w:spacing w:line="276" w:lineRule="auto"/>
        <w:rPr>
          <w:rFonts w:ascii="Arial" w:hAnsi="Arial" w:cs="Arial"/>
          <w:sz w:val="20"/>
          <w:szCs w:val="20"/>
        </w:rPr>
      </w:pPr>
      <w:r w:rsidRPr="491A79AA">
        <w:rPr>
          <w:rFonts w:ascii="Arial" w:hAnsi="Arial" w:cs="Arial"/>
          <w:sz w:val="20"/>
          <w:szCs w:val="20"/>
        </w:rPr>
        <w:t xml:space="preserve">At a bid price of </w:t>
      </w:r>
      <w:r w:rsidR="00424FF8">
        <w:rPr>
          <w:rFonts w:ascii="Arial" w:hAnsi="Arial" w:cs="Arial"/>
          <w:sz w:val="20"/>
          <w:szCs w:val="20"/>
        </w:rPr>
        <w:t>0,</w:t>
      </w:r>
      <w:r w:rsidR="52E1C967" w:rsidRPr="491A79AA">
        <w:rPr>
          <w:rFonts w:ascii="Arial" w:hAnsi="Arial" w:cs="Arial"/>
          <w:sz w:val="20"/>
          <w:szCs w:val="20"/>
        </w:rPr>
        <w:t xml:space="preserve">95 </w:t>
      </w:r>
      <w:r w:rsidR="004D6076">
        <w:rPr>
          <w:rFonts w:ascii="Arial" w:hAnsi="Arial" w:cs="Arial"/>
          <w:sz w:val="20"/>
          <w:szCs w:val="20"/>
        </w:rPr>
        <w:t>US dollar</w:t>
      </w:r>
      <w:r w:rsidR="52E1C967" w:rsidRPr="491A79AA">
        <w:rPr>
          <w:rFonts w:ascii="Arial" w:hAnsi="Arial" w:cs="Arial"/>
          <w:sz w:val="20"/>
          <w:szCs w:val="20"/>
        </w:rPr>
        <w:t xml:space="preserve"> </w:t>
      </w:r>
      <w:r w:rsidRPr="491A79AA">
        <w:rPr>
          <w:rFonts w:ascii="Arial" w:hAnsi="Arial" w:cs="Arial"/>
          <w:sz w:val="20"/>
          <w:szCs w:val="20"/>
        </w:rPr>
        <w:t>per ideal page 0 points are awarded.</w:t>
      </w:r>
    </w:p>
    <w:p w14:paraId="3EE7E188" w14:textId="4CA07D22" w:rsidR="491A79AA" w:rsidRDefault="491A79AA" w:rsidP="491A79AA">
      <w:pPr>
        <w:spacing w:line="276" w:lineRule="auto"/>
        <w:rPr>
          <w:rFonts w:ascii="Arial" w:hAnsi="Arial" w:cs="Arial"/>
          <w:sz w:val="20"/>
          <w:szCs w:val="20"/>
        </w:rPr>
      </w:pPr>
    </w:p>
    <w:p w14:paraId="7EBE7973" w14:textId="4FD6F81E" w:rsidR="233AD104" w:rsidRDefault="233AD104" w:rsidP="491A79AA">
      <w:pPr>
        <w:spacing w:line="276" w:lineRule="auto"/>
        <w:rPr>
          <w:rFonts w:ascii="Arial" w:hAnsi="Arial" w:cs="Arial"/>
          <w:sz w:val="20"/>
          <w:szCs w:val="20"/>
          <w:u w:val="single"/>
        </w:rPr>
      </w:pPr>
      <w:r w:rsidRPr="491A79AA">
        <w:rPr>
          <w:rFonts w:ascii="Arial" w:hAnsi="Arial" w:cs="Arial"/>
          <w:sz w:val="20"/>
          <w:szCs w:val="20"/>
          <w:u w:val="single"/>
        </w:rPr>
        <w:t>Bids outside the scoring range</w:t>
      </w:r>
    </w:p>
    <w:p w14:paraId="7A56D24C" w14:textId="3D57DFB3" w:rsidR="233AD104" w:rsidRDefault="233AD104" w:rsidP="491A79AA">
      <w:pPr>
        <w:spacing w:line="276" w:lineRule="auto"/>
      </w:pPr>
      <w:r w:rsidRPr="491A79AA">
        <w:rPr>
          <w:rFonts w:ascii="Arial" w:hAnsi="Arial" w:cs="Arial"/>
          <w:sz w:val="20"/>
          <w:szCs w:val="20"/>
        </w:rPr>
        <w:t xml:space="preserve">Bids lower than </w:t>
      </w:r>
      <w:r w:rsidR="00424FF8">
        <w:rPr>
          <w:rFonts w:ascii="Arial" w:hAnsi="Arial" w:cs="Arial"/>
          <w:sz w:val="20"/>
          <w:szCs w:val="20"/>
        </w:rPr>
        <w:t>0,</w:t>
      </w:r>
      <w:r w:rsidR="51E8526F" w:rsidRPr="491A79AA">
        <w:rPr>
          <w:rFonts w:ascii="Arial" w:hAnsi="Arial" w:cs="Arial"/>
          <w:sz w:val="20"/>
          <w:szCs w:val="20"/>
        </w:rPr>
        <w:t xml:space="preserve">65 </w:t>
      </w:r>
      <w:r w:rsidR="004D6076">
        <w:rPr>
          <w:rFonts w:ascii="Arial" w:hAnsi="Arial" w:cs="Arial"/>
          <w:sz w:val="20"/>
          <w:szCs w:val="20"/>
        </w:rPr>
        <w:t>US dollar</w:t>
      </w:r>
      <w:r w:rsidR="51E8526F" w:rsidRPr="491A79AA">
        <w:rPr>
          <w:rFonts w:ascii="Arial" w:hAnsi="Arial" w:cs="Arial"/>
          <w:sz w:val="20"/>
          <w:szCs w:val="20"/>
        </w:rPr>
        <w:t xml:space="preserve"> </w:t>
      </w:r>
      <w:r w:rsidR="00A5655A">
        <w:rPr>
          <w:rFonts w:ascii="Arial" w:hAnsi="Arial" w:cs="Arial"/>
          <w:sz w:val="20"/>
          <w:szCs w:val="20"/>
        </w:rPr>
        <w:t xml:space="preserve">are </w:t>
      </w:r>
      <w:r w:rsidRPr="491A79AA">
        <w:rPr>
          <w:rFonts w:ascii="Arial" w:hAnsi="Arial" w:cs="Arial"/>
          <w:sz w:val="20"/>
          <w:szCs w:val="20"/>
        </w:rPr>
        <w:t>awarded 20 points. Bids higher than $ 1 are excluded from further participation and thus have no chance of winning the contract.</w:t>
      </w:r>
    </w:p>
    <w:p w14:paraId="24E8CD18" w14:textId="7532212C" w:rsidR="491A79AA" w:rsidRDefault="491A79AA" w:rsidP="491A79AA">
      <w:pPr>
        <w:spacing w:line="276" w:lineRule="auto"/>
        <w:rPr>
          <w:rFonts w:ascii="Arial" w:hAnsi="Arial" w:cs="Arial"/>
          <w:sz w:val="16"/>
          <w:szCs w:val="16"/>
        </w:rPr>
      </w:pPr>
    </w:p>
    <w:p w14:paraId="6D0BB4E5" w14:textId="080E59A5" w:rsidR="491A79AA" w:rsidRDefault="491A79AA" w:rsidP="491A79AA">
      <w:pPr>
        <w:spacing w:line="276" w:lineRule="auto"/>
        <w:rPr>
          <w:rFonts w:ascii="Arial" w:hAnsi="Arial" w:cs="Arial"/>
          <w:sz w:val="16"/>
          <w:szCs w:val="16"/>
        </w:rPr>
      </w:pPr>
    </w:p>
    <w:p w14:paraId="41A642DF" w14:textId="42CC51A3" w:rsidR="5034AF44" w:rsidRDefault="5034AF44" w:rsidP="491A79AA">
      <w:pPr>
        <w:spacing w:line="276" w:lineRule="auto"/>
        <w:rPr>
          <w:rFonts w:ascii="Arial" w:hAnsi="Arial" w:cs="Arial"/>
          <w:sz w:val="20"/>
          <w:szCs w:val="20"/>
        </w:rPr>
      </w:pPr>
      <w:r w:rsidRPr="491A79AA">
        <w:rPr>
          <w:rFonts w:ascii="Arial" w:hAnsi="Arial" w:cs="Arial"/>
          <w:i/>
          <w:iCs/>
          <w:sz w:val="20"/>
          <w:szCs w:val="20"/>
        </w:rPr>
        <w:t>Example</w:t>
      </w:r>
      <w:r>
        <w:br/>
      </w:r>
      <w:r w:rsidR="003031E2">
        <w:rPr>
          <w:rFonts w:ascii="Arial" w:hAnsi="Arial" w:cs="Arial"/>
          <w:sz w:val="20"/>
          <w:szCs w:val="20"/>
        </w:rPr>
        <w:t>Tenderer</w:t>
      </w:r>
      <w:r w:rsidRPr="491A79AA">
        <w:rPr>
          <w:rFonts w:ascii="Arial" w:hAnsi="Arial" w:cs="Arial"/>
          <w:sz w:val="20"/>
          <w:szCs w:val="20"/>
        </w:rPr>
        <w:t xml:space="preserve"> X, as mentioned above, thus achieves a score of 10 (9.5 rounded up) points with their price of 76 cents.</w:t>
      </w:r>
    </w:p>
    <w:p w14:paraId="6074EAFD" w14:textId="2646DB64" w:rsidR="491A79AA" w:rsidRDefault="491A79AA" w:rsidP="491A79AA">
      <w:pPr>
        <w:spacing w:line="276" w:lineRule="auto"/>
        <w:rPr>
          <w:rFonts w:ascii="Arial" w:hAnsi="Arial" w:cs="Arial"/>
          <w:sz w:val="20"/>
          <w:szCs w:val="20"/>
        </w:rPr>
      </w:pPr>
    </w:p>
    <w:p w14:paraId="577BEB49" w14:textId="355A0259" w:rsidR="5034AF44" w:rsidRPr="009C6F73" w:rsidRDefault="5034AF44" w:rsidP="491A79AA">
      <w:pPr>
        <w:spacing w:line="276" w:lineRule="auto"/>
        <w:rPr>
          <w:rFonts w:ascii="Arial" w:hAnsi="Arial" w:cs="Arial"/>
          <w:sz w:val="20"/>
          <w:szCs w:val="20"/>
        </w:rPr>
      </w:pPr>
      <w:r w:rsidRPr="009C6F73">
        <w:rPr>
          <w:rFonts w:ascii="Arial" w:hAnsi="Arial" w:cs="Arial"/>
          <w:sz w:val="20"/>
          <w:szCs w:val="20"/>
        </w:rPr>
        <w:t xml:space="preserve">All stated prices are in </w:t>
      </w:r>
      <w:r w:rsidR="004D6076" w:rsidRPr="009C6F73">
        <w:rPr>
          <w:rFonts w:ascii="Arial" w:hAnsi="Arial" w:cs="Arial"/>
          <w:sz w:val="20"/>
          <w:szCs w:val="20"/>
        </w:rPr>
        <w:t>US dollar</w:t>
      </w:r>
      <w:r w:rsidRPr="009C6F73">
        <w:rPr>
          <w:rFonts w:ascii="Arial" w:hAnsi="Arial" w:cs="Arial"/>
          <w:sz w:val="20"/>
          <w:szCs w:val="20"/>
        </w:rPr>
        <w:t>s and exclude VAT.</w:t>
      </w:r>
    </w:p>
    <w:p w14:paraId="7DF863FA" w14:textId="53C1B7B2" w:rsidR="491A79AA" w:rsidRPr="009C6F73" w:rsidRDefault="491A79AA" w:rsidP="491A79AA">
      <w:pPr>
        <w:spacing w:line="276" w:lineRule="auto"/>
        <w:rPr>
          <w:rFonts w:ascii="Arial" w:hAnsi="Arial" w:cs="Arial"/>
          <w:b/>
          <w:bCs/>
          <w:sz w:val="20"/>
          <w:szCs w:val="20"/>
        </w:rPr>
      </w:pPr>
    </w:p>
    <w:p w14:paraId="73E2A543" w14:textId="65A85397" w:rsidR="008D0EAE" w:rsidRPr="009C6F73" w:rsidRDefault="321DEC8E" w:rsidP="00085128">
      <w:pPr>
        <w:pStyle w:val="Kop3"/>
        <w:spacing w:line="276" w:lineRule="auto"/>
      </w:pPr>
      <w:bookmarkStart w:id="113" w:name="_Toc456597696"/>
      <w:bookmarkStart w:id="114" w:name="_Ref525814995"/>
      <w:bookmarkStart w:id="115" w:name="_Toc174438961"/>
      <w:r w:rsidRPr="009C6F73">
        <w:t>Assessment of the best price/quality ratio</w:t>
      </w:r>
      <w:bookmarkEnd w:id="113"/>
      <w:bookmarkEnd w:id="114"/>
      <w:bookmarkEnd w:id="115"/>
      <w:r w:rsidRPr="009C6F73">
        <w:t xml:space="preserve"> </w:t>
      </w:r>
    </w:p>
    <w:p w14:paraId="58EAF27A" w14:textId="77777777" w:rsidR="00FF44B6" w:rsidRPr="009C6F73" w:rsidRDefault="002779DD" w:rsidP="00085128">
      <w:pPr>
        <w:spacing w:line="276" w:lineRule="auto"/>
        <w:rPr>
          <w:rFonts w:ascii="Arial" w:hAnsi="Arial" w:cs="Arial"/>
          <w:b/>
          <w:sz w:val="20"/>
          <w:szCs w:val="20"/>
        </w:rPr>
      </w:pPr>
      <w:r w:rsidRPr="009C6F73">
        <w:rPr>
          <w:rFonts w:ascii="Arial" w:hAnsi="Arial" w:cs="Arial"/>
          <w:b/>
          <w:sz w:val="20"/>
          <w:szCs w:val="20"/>
        </w:rPr>
        <w:t>You will receive a total score for your Tender</w:t>
      </w:r>
    </w:p>
    <w:p w14:paraId="486504F7" w14:textId="77777777" w:rsidR="00FF44B6" w:rsidRPr="00C5743D" w:rsidRDefault="00FF44B6" w:rsidP="00085128">
      <w:pPr>
        <w:spacing w:line="276" w:lineRule="auto"/>
        <w:rPr>
          <w:rFonts w:ascii="Arial" w:hAnsi="Arial" w:cs="Arial"/>
          <w:sz w:val="20"/>
          <w:szCs w:val="20"/>
        </w:rPr>
      </w:pPr>
      <w:r w:rsidRPr="009C6F73">
        <w:rPr>
          <w:rFonts w:ascii="Arial" w:hAnsi="Arial" w:cs="Arial"/>
          <w:sz w:val="20"/>
          <w:szCs w:val="20"/>
        </w:rPr>
        <w:t xml:space="preserve">This score is the sum of all the scores of the Award </w:t>
      </w:r>
      <w:proofErr w:type="spellStart"/>
      <w:r w:rsidRPr="009C6F73">
        <w:rPr>
          <w:rFonts w:ascii="Arial" w:hAnsi="Arial" w:cs="Arial"/>
          <w:sz w:val="20"/>
          <w:szCs w:val="20"/>
        </w:rPr>
        <w:t>Subcriteria</w:t>
      </w:r>
      <w:proofErr w:type="spellEnd"/>
      <w:r w:rsidRPr="009C6F73">
        <w:rPr>
          <w:rFonts w:ascii="Arial" w:hAnsi="Arial" w:cs="Arial"/>
          <w:sz w:val="20"/>
          <w:szCs w:val="20"/>
        </w:rPr>
        <w:t xml:space="preserve"> for price and quality. If applicable, the scores for</w:t>
      </w:r>
      <w:r w:rsidRPr="00C5743D">
        <w:rPr>
          <w:rFonts w:ascii="Arial" w:hAnsi="Arial" w:cs="Arial"/>
          <w:sz w:val="20"/>
          <w:szCs w:val="20"/>
        </w:rPr>
        <w:t xml:space="preserve"> each Award </w:t>
      </w:r>
      <w:proofErr w:type="spellStart"/>
      <w:r w:rsidRPr="00C5743D">
        <w:rPr>
          <w:rFonts w:ascii="Arial" w:hAnsi="Arial" w:cs="Arial"/>
          <w:sz w:val="20"/>
          <w:szCs w:val="20"/>
        </w:rPr>
        <w:t>Subcriterion</w:t>
      </w:r>
      <w:proofErr w:type="spellEnd"/>
      <w:r w:rsidRPr="00C5743D">
        <w:rPr>
          <w:rFonts w:ascii="Arial" w:hAnsi="Arial" w:cs="Arial"/>
          <w:sz w:val="20"/>
          <w:szCs w:val="20"/>
        </w:rPr>
        <w:t xml:space="preserve"> are rounded off to two decimal places. We do this for readability. When calculating the total score, we do not round off the scores for each Award </w:t>
      </w:r>
      <w:proofErr w:type="spellStart"/>
      <w:r w:rsidRPr="00C5743D">
        <w:rPr>
          <w:rFonts w:ascii="Arial" w:hAnsi="Arial" w:cs="Arial"/>
          <w:sz w:val="20"/>
          <w:szCs w:val="20"/>
        </w:rPr>
        <w:t>Subcriterion</w:t>
      </w:r>
      <w:proofErr w:type="spellEnd"/>
      <w:r w:rsidRPr="00C5743D">
        <w:rPr>
          <w:rFonts w:ascii="Arial" w:hAnsi="Arial" w:cs="Arial"/>
          <w:sz w:val="20"/>
          <w:szCs w:val="20"/>
        </w:rPr>
        <w:t>.</w:t>
      </w:r>
    </w:p>
    <w:p w14:paraId="667C5EFB" w14:textId="77777777" w:rsidR="00FF44B6" w:rsidRPr="00C5743D" w:rsidRDefault="00FF44B6" w:rsidP="00085128">
      <w:pPr>
        <w:spacing w:line="276" w:lineRule="auto"/>
        <w:rPr>
          <w:rFonts w:ascii="Arial" w:hAnsi="Arial" w:cs="Arial"/>
          <w:sz w:val="20"/>
          <w:szCs w:val="20"/>
        </w:rPr>
      </w:pPr>
    </w:p>
    <w:p w14:paraId="4C54A890" w14:textId="77777777" w:rsidR="00FF44B6" w:rsidRPr="00C5743D" w:rsidRDefault="00FF44B6" w:rsidP="00085128">
      <w:pPr>
        <w:spacing w:line="276" w:lineRule="auto"/>
        <w:rPr>
          <w:rFonts w:ascii="Arial" w:hAnsi="Arial" w:cs="Arial"/>
          <w:b/>
          <w:sz w:val="20"/>
          <w:szCs w:val="20"/>
        </w:rPr>
      </w:pPr>
      <w:r w:rsidRPr="00C5743D">
        <w:rPr>
          <w:rFonts w:ascii="Arial" w:hAnsi="Arial" w:cs="Arial"/>
          <w:b/>
          <w:sz w:val="20"/>
          <w:szCs w:val="20"/>
        </w:rPr>
        <w:t>If the scores are tied, we award the Contract to the Tenderer with the best score for quality</w:t>
      </w:r>
    </w:p>
    <w:p w14:paraId="66D36CEF" w14:textId="77777777" w:rsidR="00FF44B6" w:rsidRPr="00C5743D" w:rsidRDefault="00FF44B6" w:rsidP="00085128">
      <w:pPr>
        <w:spacing w:line="276" w:lineRule="auto"/>
        <w:rPr>
          <w:rFonts w:ascii="Arial" w:hAnsi="Arial" w:cs="Arial"/>
          <w:sz w:val="20"/>
          <w:szCs w:val="20"/>
        </w:rPr>
      </w:pPr>
      <w:r w:rsidRPr="00C5743D">
        <w:rPr>
          <w:rFonts w:ascii="Arial" w:hAnsi="Arial" w:cs="Arial"/>
          <w:sz w:val="20"/>
          <w:szCs w:val="20"/>
        </w:rPr>
        <w:t xml:space="preserve">We look at the total of the scores for quality rounded off to two decimal places. If the total score for quality is also tied among several Tenderers, we then award the Contract to the Tenderer with the </w:t>
      </w:r>
      <w:r w:rsidRPr="00C5743D">
        <w:rPr>
          <w:rFonts w:ascii="Arial" w:hAnsi="Arial" w:cs="Arial"/>
          <w:sz w:val="20"/>
          <w:szCs w:val="20"/>
        </w:rPr>
        <w:lastRenderedPageBreak/>
        <w:t xml:space="preserve">highest score on the part of the Award </w:t>
      </w:r>
      <w:proofErr w:type="spellStart"/>
      <w:r w:rsidRPr="00C5743D">
        <w:rPr>
          <w:rFonts w:ascii="Arial" w:hAnsi="Arial" w:cs="Arial"/>
          <w:sz w:val="20"/>
          <w:szCs w:val="20"/>
        </w:rPr>
        <w:t>Subcriterion</w:t>
      </w:r>
      <w:proofErr w:type="spellEnd"/>
      <w:r w:rsidRPr="00C5743D">
        <w:rPr>
          <w:rFonts w:ascii="Arial" w:hAnsi="Arial" w:cs="Arial"/>
          <w:sz w:val="20"/>
          <w:szCs w:val="20"/>
        </w:rPr>
        <w:t xml:space="preserve"> with the highest weighting. If the scores are also tied for this part, we draw lots under the supervision of a civil-law notary. </w:t>
      </w:r>
    </w:p>
    <w:p w14:paraId="5806F7BF" w14:textId="77777777" w:rsidR="00FF44B6" w:rsidRPr="00C5743D" w:rsidRDefault="00FF44B6" w:rsidP="00085128">
      <w:pPr>
        <w:spacing w:line="276" w:lineRule="auto"/>
        <w:rPr>
          <w:rFonts w:ascii="Arial" w:hAnsi="Arial" w:cs="Arial"/>
          <w:sz w:val="20"/>
          <w:szCs w:val="20"/>
        </w:rPr>
      </w:pPr>
    </w:p>
    <w:p w14:paraId="1E5B3BF2" w14:textId="77777777" w:rsidR="002E59F3" w:rsidRPr="00C5743D" w:rsidRDefault="001060E0" w:rsidP="00085128">
      <w:pPr>
        <w:spacing w:line="276" w:lineRule="auto"/>
        <w:rPr>
          <w:rFonts w:ascii="Arial" w:hAnsi="Arial" w:cs="Arial"/>
          <w:b/>
          <w:sz w:val="20"/>
          <w:szCs w:val="20"/>
        </w:rPr>
      </w:pPr>
      <w:r w:rsidRPr="00C5743D">
        <w:rPr>
          <w:rFonts w:ascii="Arial" w:hAnsi="Arial" w:cs="Arial"/>
          <w:b/>
          <w:sz w:val="20"/>
          <w:szCs w:val="20"/>
        </w:rPr>
        <w:t>You are eligible for the award of the Contract if:</w:t>
      </w:r>
    </w:p>
    <w:p w14:paraId="2D17796C" w14:textId="77777777" w:rsidR="00CE631E" w:rsidRPr="00C5743D" w:rsidRDefault="2D50FAD2" w:rsidP="00420426">
      <w:pPr>
        <w:pStyle w:val="Lijstalinea"/>
        <w:numPr>
          <w:ilvl w:val="0"/>
          <w:numId w:val="15"/>
        </w:numPr>
        <w:spacing w:line="276" w:lineRule="auto"/>
        <w:rPr>
          <w:rFonts w:ascii="Arial" w:hAnsi="Arial" w:cs="Arial"/>
          <w:sz w:val="20"/>
          <w:szCs w:val="20"/>
        </w:rPr>
      </w:pPr>
      <w:r w:rsidRPr="491A79AA">
        <w:rPr>
          <w:rFonts w:ascii="Arial" w:hAnsi="Arial" w:cs="Arial"/>
          <w:sz w:val="20"/>
          <w:szCs w:val="20"/>
        </w:rPr>
        <w:t>you have submitted a valid Tender;</w:t>
      </w:r>
    </w:p>
    <w:p w14:paraId="59C3EF21" w14:textId="77777777" w:rsidR="00CE631E" w:rsidRPr="00C5743D" w:rsidRDefault="00CE631E" w:rsidP="00420426">
      <w:pPr>
        <w:pStyle w:val="Lijstalinea"/>
        <w:numPr>
          <w:ilvl w:val="0"/>
          <w:numId w:val="15"/>
        </w:numPr>
        <w:spacing w:line="276" w:lineRule="auto"/>
        <w:rPr>
          <w:rFonts w:ascii="Arial" w:hAnsi="Arial" w:cs="Arial"/>
          <w:sz w:val="20"/>
          <w:szCs w:val="20"/>
        </w:rPr>
      </w:pPr>
      <w:r w:rsidRPr="00C5743D">
        <w:rPr>
          <w:rFonts w:ascii="Arial" w:hAnsi="Arial" w:cs="Arial"/>
          <w:sz w:val="20"/>
          <w:szCs w:val="20"/>
        </w:rPr>
        <w:t>you have the highest total score of all Tenderers;</w:t>
      </w:r>
    </w:p>
    <w:p w14:paraId="4CB9B1EF" w14:textId="77777777" w:rsidR="002E59F3" w:rsidRPr="00C5743D" w:rsidRDefault="002E59F3" w:rsidP="00085128">
      <w:pPr>
        <w:spacing w:line="276" w:lineRule="auto"/>
        <w:rPr>
          <w:rFonts w:ascii="Arial" w:hAnsi="Arial" w:cs="Arial"/>
          <w:sz w:val="20"/>
          <w:szCs w:val="20"/>
        </w:rPr>
      </w:pPr>
    </w:p>
    <w:p w14:paraId="124F2BC4" w14:textId="51436FDC" w:rsidR="00CF19BA" w:rsidRPr="002656DA" w:rsidRDefault="00CF19BA" w:rsidP="00085128">
      <w:pPr>
        <w:pStyle w:val="Kop3"/>
        <w:spacing w:line="276" w:lineRule="auto"/>
      </w:pPr>
      <w:bookmarkStart w:id="116" w:name="_Toc174438962"/>
      <w:r w:rsidRPr="002656DA">
        <w:t>Manipulative or abnormally low Tender</w:t>
      </w:r>
      <w:bookmarkEnd w:id="116"/>
      <w:r w:rsidRPr="002656DA">
        <w:t xml:space="preserve"> </w:t>
      </w:r>
    </w:p>
    <w:p w14:paraId="024EAEB0" w14:textId="77777777" w:rsidR="00CF19BA" w:rsidRPr="00C5743D" w:rsidRDefault="00CF19BA" w:rsidP="00085128">
      <w:pPr>
        <w:spacing w:line="276" w:lineRule="auto"/>
        <w:rPr>
          <w:rFonts w:ascii="Arial" w:hAnsi="Arial" w:cs="Arial"/>
          <w:sz w:val="20"/>
          <w:szCs w:val="20"/>
        </w:rPr>
      </w:pPr>
      <w:r w:rsidRPr="00C5743D">
        <w:rPr>
          <w:rFonts w:ascii="Arial" w:hAnsi="Arial" w:cs="Arial"/>
          <w:sz w:val="20"/>
          <w:szCs w:val="20"/>
        </w:rPr>
        <w:t>A Tender that violates the assessment mechanism (manipulative Tender) is invalid. In that case, we will exclude you from further participation in the Tendering Process.</w:t>
      </w:r>
    </w:p>
    <w:p w14:paraId="1F90370F" w14:textId="77777777" w:rsidR="00CF19BA" w:rsidRPr="00C5743D" w:rsidRDefault="00CF19BA" w:rsidP="00085128">
      <w:pPr>
        <w:spacing w:line="276" w:lineRule="auto"/>
        <w:rPr>
          <w:rFonts w:ascii="Arial" w:hAnsi="Arial" w:cs="Arial"/>
          <w:sz w:val="20"/>
          <w:szCs w:val="20"/>
        </w:rPr>
      </w:pPr>
    </w:p>
    <w:p w14:paraId="7A9CF8DD" w14:textId="77777777" w:rsidR="00CF19BA" w:rsidRPr="00C5743D" w:rsidRDefault="00CF19BA" w:rsidP="00085128">
      <w:pPr>
        <w:spacing w:line="276" w:lineRule="auto"/>
        <w:rPr>
          <w:rFonts w:ascii="Arial" w:hAnsi="Arial" w:cs="Arial"/>
          <w:sz w:val="20"/>
          <w:szCs w:val="20"/>
        </w:rPr>
      </w:pPr>
      <w:r w:rsidRPr="00C5743D">
        <w:rPr>
          <w:rFonts w:ascii="Arial" w:hAnsi="Arial" w:cs="Arial"/>
          <w:sz w:val="20"/>
          <w:szCs w:val="20"/>
        </w:rPr>
        <w:t xml:space="preserve">This occurs, for example, if the Tenderer disrupts the intention of the assessment system, for example by disregarding the objective that the Contracting Authority has in mind when assessing the Award </w:t>
      </w:r>
      <w:proofErr w:type="spellStart"/>
      <w:r w:rsidRPr="00C5743D">
        <w:rPr>
          <w:rFonts w:ascii="Arial" w:hAnsi="Arial" w:cs="Arial"/>
          <w:sz w:val="20"/>
          <w:szCs w:val="20"/>
        </w:rPr>
        <w:t>Subcriterion</w:t>
      </w:r>
      <w:proofErr w:type="spellEnd"/>
      <w:r w:rsidRPr="00C5743D">
        <w:rPr>
          <w:rFonts w:ascii="Arial" w:hAnsi="Arial" w:cs="Arial"/>
          <w:sz w:val="20"/>
          <w:szCs w:val="20"/>
        </w:rPr>
        <w:t xml:space="preserve"> of price. </w:t>
      </w:r>
    </w:p>
    <w:p w14:paraId="730432E3" w14:textId="77777777" w:rsidR="00CF19BA" w:rsidRPr="00C5743D" w:rsidRDefault="00CF19BA" w:rsidP="00085128">
      <w:pPr>
        <w:spacing w:line="276" w:lineRule="auto"/>
        <w:rPr>
          <w:rFonts w:ascii="Arial" w:hAnsi="Arial" w:cs="Arial"/>
          <w:sz w:val="20"/>
          <w:szCs w:val="20"/>
        </w:rPr>
      </w:pPr>
    </w:p>
    <w:p w14:paraId="0321315E" w14:textId="77777777" w:rsidR="00CF19BA" w:rsidRPr="00C5743D" w:rsidRDefault="00CF19BA" w:rsidP="00085128">
      <w:pPr>
        <w:spacing w:line="276" w:lineRule="auto"/>
        <w:rPr>
          <w:rFonts w:ascii="Arial" w:hAnsi="Arial" w:cs="Arial"/>
          <w:sz w:val="20"/>
          <w:szCs w:val="20"/>
        </w:rPr>
      </w:pPr>
      <w:r w:rsidRPr="00C5743D">
        <w:rPr>
          <w:rFonts w:ascii="Arial" w:hAnsi="Arial" w:cs="Arial"/>
          <w:sz w:val="20"/>
          <w:szCs w:val="20"/>
        </w:rPr>
        <w:t>If you submit a Tender that appears to be abnormally low in relation to the Contract to be performed, we will request that you clarify the proposed price or costs. This may result in us declaring your Tender invalid and excluding you from further participation in the Tendering Process, for example, if you cannot substantiate the low level of the proposed prices or costs.</w:t>
      </w:r>
    </w:p>
    <w:p w14:paraId="2B6FA337" w14:textId="77777777" w:rsidR="00AD5BEE" w:rsidRPr="002656DA" w:rsidRDefault="0025207A" w:rsidP="00085128">
      <w:pPr>
        <w:pStyle w:val="Kop1"/>
        <w:spacing w:line="276" w:lineRule="auto"/>
      </w:pPr>
      <w:r w:rsidRPr="002656DA">
        <w:br w:type="page"/>
      </w:r>
    </w:p>
    <w:p w14:paraId="74D53412" w14:textId="4BA9B60B" w:rsidR="00A0331C" w:rsidRPr="002656DA" w:rsidRDefault="00C5743D" w:rsidP="00085128">
      <w:pPr>
        <w:pStyle w:val="Kop1"/>
        <w:spacing w:line="276" w:lineRule="auto"/>
      </w:pPr>
      <w:bookmarkStart w:id="117" w:name="_Toc174438963"/>
      <w:bookmarkEnd w:id="47"/>
      <w:bookmarkEnd w:id="48"/>
      <w:bookmarkEnd w:id="49"/>
      <w:bookmarkEnd w:id="50"/>
      <w:bookmarkEnd w:id="51"/>
      <w:bookmarkEnd w:id="52"/>
      <w:bookmarkEnd w:id="53"/>
      <w:bookmarkEnd w:id="54"/>
      <w:bookmarkEnd w:id="55"/>
      <w:bookmarkEnd w:id="56"/>
      <w:bookmarkEnd w:id="57"/>
      <w:r>
        <w:lastRenderedPageBreak/>
        <w:t>6</w:t>
      </w:r>
      <w:r w:rsidR="0055621D">
        <w:t xml:space="preserve">. </w:t>
      </w:r>
      <w:r w:rsidR="00A0331C">
        <w:t>H</w:t>
      </w:r>
      <w:r w:rsidR="00132F7A">
        <w:t>ow</w:t>
      </w:r>
      <w:r w:rsidR="00132F7A" w:rsidRPr="00132F7A">
        <w:t xml:space="preserve"> does the tendering procedure work and how do you submit a tender?</w:t>
      </w:r>
      <w:bookmarkEnd w:id="117"/>
    </w:p>
    <w:p w14:paraId="70CCC1A1" w14:textId="77777777" w:rsidR="0055621D" w:rsidRPr="0055621D" w:rsidRDefault="0055621D" w:rsidP="0055621D">
      <w:pPr>
        <w:pStyle w:val="Lijstalinea"/>
        <w:keepNext/>
        <w:numPr>
          <w:ilvl w:val="0"/>
          <w:numId w:val="6"/>
        </w:numPr>
        <w:spacing w:before="240" w:after="60"/>
        <w:outlineLvl w:val="2"/>
        <w:rPr>
          <w:rFonts w:ascii="Arial" w:eastAsia="Times New Roman" w:hAnsi="Arial" w:cs="Arial"/>
          <w:bCs/>
          <w:snapToGrid w:val="0"/>
          <w:vanish/>
          <w:color w:val="407ECF"/>
          <w:sz w:val="26"/>
          <w:szCs w:val="26"/>
        </w:rPr>
      </w:pPr>
      <w:bookmarkStart w:id="118" w:name="_Toc174438964"/>
      <w:bookmarkStart w:id="119" w:name="_Toc54685338"/>
      <w:bookmarkStart w:id="120" w:name="_Toc148176431"/>
      <w:bookmarkStart w:id="121" w:name="_Toc151545448"/>
      <w:bookmarkStart w:id="122" w:name="_Toc152566782"/>
      <w:bookmarkStart w:id="123" w:name="_Toc153272659"/>
      <w:bookmarkStart w:id="124" w:name="_Toc153273630"/>
      <w:bookmarkStart w:id="125" w:name="_Toc161458196"/>
      <w:bookmarkStart w:id="126" w:name="_Toc163363685"/>
      <w:bookmarkStart w:id="127" w:name="_Toc163364333"/>
      <w:bookmarkStart w:id="128" w:name="_Toc163641328"/>
      <w:bookmarkStart w:id="129" w:name="_Toc163992359"/>
      <w:bookmarkStart w:id="130" w:name="_Toc163992503"/>
      <w:bookmarkStart w:id="131" w:name="_Toc164503532"/>
      <w:bookmarkStart w:id="132" w:name="_Toc165879494"/>
      <w:bookmarkStart w:id="133" w:name="_Toc291771606"/>
      <w:bookmarkStart w:id="134" w:name="_Toc291833510"/>
      <w:bookmarkStart w:id="135" w:name="_Toc306965111"/>
      <w:bookmarkStart w:id="136" w:name="_Toc306965156"/>
      <w:bookmarkStart w:id="137" w:name="_Toc306970321"/>
      <w:bookmarkStart w:id="138" w:name="_Toc317839761"/>
      <w:bookmarkStart w:id="139" w:name="_Toc321483900"/>
      <w:bookmarkStart w:id="140" w:name="_Toc321484792"/>
      <w:bookmarkStart w:id="141" w:name="_Toc321484831"/>
      <w:bookmarkStart w:id="142" w:name="_Toc321484868"/>
      <w:bookmarkStart w:id="143" w:name="_Toc321484905"/>
      <w:bookmarkStart w:id="144" w:name="_Toc321484943"/>
      <w:bookmarkStart w:id="145" w:name="_Toc321485329"/>
      <w:bookmarkStart w:id="146" w:name="_Toc321485381"/>
      <w:bookmarkStart w:id="147" w:name="_Toc321485418"/>
      <w:bookmarkStart w:id="148" w:name="_Toc321485462"/>
      <w:bookmarkStart w:id="149" w:name="_Toc456597636"/>
      <w:bookmarkEnd w:id="118"/>
    </w:p>
    <w:p w14:paraId="323B8522" w14:textId="668AAAF1" w:rsidR="00A0331C" w:rsidRPr="002656DA" w:rsidRDefault="00414E79" w:rsidP="0055621D">
      <w:pPr>
        <w:pStyle w:val="Kop3"/>
      </w:pPr>
      <w:bookmarkStart w:id="150" w:name="_Toc174438965"/>
      <w:r w:rsidRPr="002656DA">
        <w:t>How does the tendering procedure work?</w:t>
      </w:r>
      <w:bookmarkEnd w:id="150"/>
    </w:p>
    <w:p w14:paraId="306F4717" w14:textId="77777777" w:rsidR="00A0331C" w:rsidRPr="00752643" w:rsidRDefault="00A0331C" w:rsidP="00085128">
      <w:pPr>
        <w:spacing w:line="276" w:lineRule="auto"/>
        <w:rPr>
          <w:rFonts w:ascii="Arial" w:hAnsi="Arial" w:cs="Arial"/>
          <w:sz w:val="20"/>
          <w:szCs w:val="20"/>
        </w:rPr>
      </w:pPr>
      <w:r w:rsidRPr="00752643">
        <w:rPr>
          <w:rFonts w:ascii="Arial" w:hAnsi="Arial" w:cs="Arial"/>
          <w:sz w:val="20"/>
          <w:szCs w:val="20"/>
        </w:rPr>
        <w:t>This chapter describes the tendering procedure. You will be given an overview of the timetable and we will then briefly explain each step. In this chapter you will also find out who your Contact Person is and how you can ask questions.</w:t>
      </w:r>
    </w:p>
    <w:p w14:paraId="3806F9C0" w14:textId="77777777" w:rsidR="00A0331C" w:rsidRPr="002656DA" w:rsidRDefault="00A0331C" w:rsidP="00085128">
      <w:pPr>
        <w:pStyle w:val="Kop3"/>
        <w:spacing w:line="276" w:lineRule="auto"/>
      </w:pPr>
      <w:bookmarkStart w:id="151" w:name="_Toc456597639"/>
      <w:bookmarkStart w:id="152" w:name="_Ref525815090"/>
      <w:bookmarkStart w:id="153" w:name="_Toc174438966"/>
      <w:r w:rsidRPr="002656DA">
        <w:t xml:space="preserve">The </w:t>
      </w:r>
      <w:bookmarkEnd w:id="151"/>
      <w:r w:rsidRPr="002656DA">
        <w:t>European open procedure</w:t>
      </w:r>
      <w:bookmarkEnd w:id="152"/>
      <w:bookmarkEnd w:id="153"/>
    </w:p>
    <w:p w14:paraId="7EA7FDA8" w14:textId="77777777" w:rsidR="00A0331C" w:rsidRPr="00752643" w:rsidRDefault="00A0331C" w:rsidP="00085128">
      <w:pPr>
        <w:spacing w:line="276" w:lineRule="auto"/>
        <w:rPr>
          <w:rFonts w:ascii="Arial" w:hAnsi="Arial" w:cs="Arial"/>
          <w:b/>
          <w:sz w:val="20"/>
          <w:szCs w:val="20"/>
        </w:rPr>
      </w:pPr>
      <w:r w:rsidRPr="00752643">
        <w:rPr>
          <w:rFonts w:ascii="Arial" w:hAnsi="Arial" w:cs="Arial"/>
          <w:b/>
          <w:sz w:val="20"/>
          <w:szCs w:val="20"/>
        </w:rPr>
        <w:t>Any interested Economic Operator may submit a tender for this Tendering Process</w:t>
      </w:r>
    </w:p>
    <w:p w14:paraId="0DBB1E1B" w14:textId="77FA0166" w:rsidR="00A0331C" w:rsidRPr="00752643" w:rsidRDefault="007857C2" w:rsidP="00085128">
      <w:pPr>
        <w:spacing w:line="276" w:lineRule="auto"/>
        <w:rPr>
          <w:rFonts w:ascii="Arial" w:hAnsi="Arial" w:cs="Arial"/>
          <w:sz w:val="20"/>
          <w:szCs w:val="20"/>
        </w:rPr>
      </w:pPr>
      <w:r w:rsidRPr="00752643">
        <w:rPr>
          <w:rFonts w:ascii="Arial" w:hAnsi="Arial" w:cs="Arial"/>
          <w:sz w:val="20"/>
          <w:szCs w:val="20"/>
        </w:rPr>
        <w:t xml:space="preserve">We have opted for an open procedure. </w:t>
      </w:r>
      <w:r w:rsidR="002C2FF1" w:rsidRPr="002C2FF1">
        <w:rPr>
          <w:rFonts w:ascii="Arial" w:hAnsi="Arial" w:cs="Arial"/>
          <w:sz w:val="20"/>
          <w:szCs w:val="20"/>
        </w:rPr>
        <w:t>We have chosen a public European tendering procedure due to the nature of the services and the estimated value of the contract (which exceeds the European tender threshold)</w:t>
      </w:r>
      <w:r w:rsidR="002C2FF1">
        <w:rPr>
          <w:rFonts w:ascii="Arial" w:hAnsi="Arial" w:cs="Arial"/>
          <w:sz w:val="20"/>
          <w:szCs w:val="20"/>
        </w:rPr>
        <w:t>.</w:t>
      </w:r>
      <w:r w:rsidRPr="00752643">
        <w:rPr>
          <w:rFonts w:ascii="Arial" w:hAnsi="Arial" w:cs="Arial"/>
          <w:sz w:val="20"/>
          <w:szCs w:val="20"/>
        </w:rPr>
        <w:t xml:space="preserve"> For more information on European tendering, visit </w:t>
      </w:r>
      <w:hyperlink r:id="rId13" w:history="1">
        <w:r w:rsidRPr="00752643">
          <w:rPr>
            <w:rStyle w:val="Hyperlink"/>
            <w:rFonts w:ascii="Arial" w:hAnsi="Arial" w:cs="Arial"/>
            <w:sz w:val="20"/>
            <w:szCs w:val="20"/>
          </w:rPr>
          <w:t>www.rijksoverheid.nl/onderwerpen/aanbesteden</w:t>
        </w:r>
      </w:hyperlink>
    </w:p>
    <w:p w14:paraId="5E7E9FE3" w14:textId="77777777" w:rsidR="00A70ABE" w:rsidRPr="00752643" w:rsidRDefault="00A70ABE" w:rsidP="00085128">
      <w:pPr>
        <w:spacing w:line="276" w:lineRule="auto"/>
        <w:rPr>
          <w:rFonts w:ascii="Arial" w:hAnsi="Arial" w:cs="Arial"/>
          <w:sz w:val="20"/>
          <w:szCs w:val="20"/>
        </w:rPr>
      </w:pPr>
    </w:p>
    <w:p w14:paraId="3AC8BC81" w14:textId="71ECD2EC" w:rsidR="00A70ABE" w:rsidRPr="00752643" w:rsidRDefault="00A70ABE" w:rsidP="00085128">
      <w:pPr>
        <w:spacing w:line="276" w:lineRule="auto"/>
        <w:rPr>
          <w:rFonts w:ascii="Arial" w:hAnsi="Arial" w:cs="Arial"/>
          <w:sz w:val="20"/>
          <w:szCs w:val="20"/>
        </w:rPr>
      </w:pPr>
      <w:r w:rsidRPr="00752643">
        <w:rPr>
          <w:rFonts w:ascii="Arial" w:hAnsi="Arial" w:cs="Arial"/>
          <w:sz w:val="20"/>
          <w:szCs w:val="20"/>
        </w:rPr>
        <w:t xml:space="preserve">More information for economic operators about participating in public procurement can be found on the website </w:t>
      </w:r>
      <w:hyperlink r:id="rId14" w:history="1">
        <w:r w:rsidRPr="00752643">
          <w:rPr>
            <w:rStyle w:val="Hyperlink"/>
            <w:rFonts w:ascii="Arial" w:hAnsi="Arial" w:cs="Arial"/>
            <w:sz w:val="20"/>
            <w:szCs w:val="20"/>
          </w:rPr>
          <w:t>www.ondernemersplein.nl/ondernemen/bedrijf-organiseren/stappenplan-deelnemen-aan-een-aanbesteding-van-de-overheid</w:t>
        </w:r>
      </w:hyperlink>
    </w:p>
    <w:p w14:paraId="41F47010" w14:textId="77777777" w:rsidR="004A4133" w:rsidRPr="00752643" w:rsidRDefault="004A4133" w:rsidP="00085128">
      <w:pPr>
        <w:spacing w:line="276" w:lineRule="auto"/>
        <w:rPr>
          <w:rFonts w:ascii="Arial" w:hAnsi="Arial" w:cs="Arial"/>
          <w:sz w:val="20"/>
          <w:szCs w:val="20"/>
        </w:rPr>
      </w:pPr>
    </w:p>
    <w:p w14:paraId="794D4476" w14:textId="77777777" w:rsidR="00A0331C" w:rsidRPr="002656DA" w:rsidRDefault="00A0331C" w:rsidP="00085128">
      <w:pPr>
        <w:pStyle w:val="Kop3"/>
        <w:spacing w:line="276" w:lineRule="auto"/>
      </w:pPr>
      <w:bookmarkStart w:id="154" w:name="_Toc456597642"/>
      <w:bookmarkStart w:id="155" w:name="_Toc174438967"/>
      <w:bookmarkStart w:id="156" w:name="_Toc321483888"/>
      <w:bookmarkStart w:id="157" w:name="_Toc321484780"/>
      <w:bookmarkStart w:id="158" w:name="_Toc321484819"/>
      <w:bookmarkStart w:id="159" w:name="_Toc321484856"/>
      <w:bookmarkStart w:id="160" w:name="_Toc321484893"/>
      <w:bookmarkStart w:id="161" w:name="_Toc321484931"/>
      <w:bookmarkStart w:id="162" w:name="_Toc321485317"/>
      <w:bookmarkStart w:id="163" w:name="_Toc321485369"/>
      <w:bookmarkStart w:id="164" w:name="_Toc321485406"/>
      <w:bookmarkStart w:id="165" w:name="_Toc321485450"/>
      <w:r w:rsidRPr="002656DA">
        <w:t>Contact person</w:t>
      </w:r>
      <w:bookmarkEnd w:id="154"/>
      <w:bookmarkEnd w:id="155"/>
    </w:p>
    <w:p w14:paraId="244863AC" w14:textId="27B3327A" w:rsidR="00A0331C" w:rsidRPr="00752643" w:rsidRDefault="00A0331C" w:rsidP="00085128">
      <w:pPr>
        <w:spacing w:line="276" w:lineRule="auto"/>
        <w:rPr>
          <w:rFonts w:ascii="Arial" w:hAnsi="Arial" w:cs="Arial"/>
          <w:b/>
          <w:sz w:val="20"/>
          <w:szCs w:val="20"/>
        </w:rPr>
      </w:pPr>
      <w:r w:rsidRPr="00752643">
        <w:rPr>
          <w:rFonts w:ascii="Arial" w:hAnsi="Arial" w:cs="Arial"/>
          <w:b/>
          <w:sz w:val="20"/>
          <w:szCs w:val="20"/>
        </w:rPr>
        <w:t xml:space="preserve">Your Contact Person is </w:t>
      </w:r>
      <w:r w:rsidR="00E64436">
        <w:rPr>
          <w:rFonts w:ascii="Arial" w:hAnsi="Arial" w:cs="Arial"/>
          <w:b/>
          <w:sz w:val="20"/>
          <w:szCs w:val="20"/>
        </w:rPr>
        <w:t>Thomas Knol</w:t>
      </w:r>
      <w:r w:rsidRPr="00752643">
        <w:rPr>
          <w:rFonts w:ascii="Arial" w:hAnsi="Arial" w:cs="Arial"/>
          <w:b/>
          <w:sz w:val="20"/>
          <w:szCs w:val="20"/>
        </w:rPr>
        <w:t>.</w:t>
      </w:r>
    </w:p>
    <w:p w14:paraId="08247A41" w14:textId="138D1247" w:rsidR="00A0331C" w:rsidRPr="00752643" w:rsidRDefault="002F1F38" w:rsidP="00085128">
      <w:pPr>
        <w:spacing w:line="276" w:lineRule="auto"/>
        <w:rPr>
          <w:rFonts w:ascii="Arial" w:hAnsi="Arial" w:cs="Arial"/>
          <w:sz w:val="20"/>
          <w:szCs w:val="20"/>
        </w:rPr>
      </w:pPr>
      <w:r w:rsidRPr="00752643">
        <w:rPr>
          <w:rFonts w:ascii="Arial" w:hAnsi="Arial" w:cs="Arial"/>
          <w:sz w:val="20"/>
          <w:szCs w:val="20"/>
        </w:rPr>
        <w:t xml:space="preserve">You may communicate only with the Contact Person regarding this Tendering Process. All communication must be </w:t>
      </w:r>
      <w:r w:rsidRPr="2FEB9E48">
        <w:rPr>
          <w:rFonts w:ascii="Arial" w:hAnsi="Arial" w:cs="Arial"/>
          <w:sz w:val="20"/>
          <w:szCs w:val="20"/>
        </w:rPr>
        <w:t>channeled</w:t>
      </w:r>
      <w:r w:rsidRPr="00752643">
        <w:rPr>
          <w:rFonts w:ascii="Arial" w:hAnsi="Arial" w:cs="Arial"/>
          <w:sz w:val="20"/>
          <w:szCs w:val="20"/>
        </w:rPr>
        <w:t xml:space="preserve"> through the </w:t>
      </w:r>
      <w:proofErr w:type="spellStart"/>
      <w:r w:rsidR="00742E67">
        <w:rPr>
          <w:rFonts w:ascii="Arial" w:hAnsi="Arial" w:cs="Arial"/>
          <w:sz w:val="20"/>
          <w:szCs w:val="20"/>
        </w:rPr>
        <w:t>TenderNed</w:t>
      </w:r>
      <w:proofErr w:type="spellEnd"/>
      <w:r w:rsidRPr="00752643">
        <w:rPr>
          <w:rFonts w:ascii="Arial" w:hAnsi="Arial" w:cs="Arial"/>
          <w:sz w:val="20"/>
          <w:szCs w:val="20"/>
        </w:rPr>
        <w:t xml:space="preserve"> message module. If you communicate about this Tendering Process with other employees of the Contracting Authority, or through other channels, we may decide to declare your Tender invalid and exclude you from further participation in the Tendering Process.</w:t>
      </w:r>
    </w:p>
    <w:p w14:paraId="7A72CF00" w14:textId="77777777" w:rsidR="00811E51" w:rsidRPr="00752643" w:rsidRDefault="00811E51" w:rsidP="00085128">
      <w:pPr>
        <w:spacing w:line="276" w:lineRule="auto"/>
        <w:rPr>
          <w:rFonts w:ascii="Arial" w:hAnsi="Arial" w:cs="Arial"/>
          <w:sz w:val="20"/>
          <w:szCs w:val="20"/>
        </w:rPr>
      </w:pPr>
    </w:p>
    <w:p w14:paraId="217C2677" w14:textId="010BF3C3" w:rsidR="00811E51" w:rsidRPr="00752643" w:rsidRDefault="4E4535A3" w:rsidP="00085128">
      <w:pPr>
        <w:pStyle w:val="Default"/>
        <w:spacing w:line="276" w:lineRule="auto"/>
        <w:rPr>
          <w:sz w:val="20"/>
          <w:szCs w:val="20"/>
          <w:lang w:val="en-US"/>
        </w:rPr>
      </w:pPr>
      <w:r w:rsidRPr="2AD8EC6C">
        <w:rPr>
          <w:sz w:val="20"/>
          <w:szCs w:val="20"/>
          <w:lang w:val="en-US"/>
        </w:rPr>
        <w:t>Substitute contact person</w:t>
      </w:r>
    </w:p>
    <w:p w14:paraId="32DC79A0" w14:textId="63D81F77" w:rsidR="009D4DA1" w:rsidRPr="00752643" w:rsidRDefault="4EEAB51F" w:rsidP="00085128">
      <w:pPr>
        <w:pStyle w:val="Default"/>
        <w:spacing w:line="276" w:lineRule="auto"/>
        <w:rPr>
          <w:sz w:val="20"/>
          <w:szCs w:val="20"/>
          <w:lang w:val="en-US"/>
        </w:rPr>
      </w:pPr>
      <w:r w:rsidRPr="2AD8EC6C">
        <w:rPr>
          <w:sz w:val="20"/>
          <w:szCs w:val="20"/>
          <w:lang w:val="en-US"/>
        </w:rPr>
        <w:t>If your Contact Person is absent</w:t>
      </w:r>
      <w:r w:rsidRPr="001B55DC">
        <w:rPr>
          <w:sz w:val="20"/>
          <w:szCs w:val="20"/>
          <w:lang w:val="en-US"/>
        </w:rPr>
        <w:t xml:space="preserve">, </w:t>
      </w:r>
      <w:r w:rsidR="73B2EB86" w:rsidRPr="001B55DC">
        <w:rPr>
          <w:sz w:val="20"/>
          <w:szCs w:val="20"/>
          <w:lang w:val="en-US"/>
        </w:rPr>
        <w:t>Kevin van Gemert (senior</w:t>
      </w:r>
      <w:r w:rsidR="73B2EB86" w:rsidRPr="008746E4">
        <w:rPr>
          <w:sz w:val="20"/>
          <w:szCs w:val="20"/>
          <w:lang w:val="en-US"/>
        </w:rPr>
        <w:t xml:space="preserve"> procurement</w:t>
      </w:r>
      <w:r w:rsidR="73B2EB86" w:rsidRPr="2AD8EC6C">
        <w:rPr>
          <w:sz w:val="20"/>
          <w:szCs w:val="20"/>
          <w:lang w:val="en-US"/>
        </w:rPr>
        <w:t xml:space="preserve"> advisor)</w:t>
      </w:r>
      <w:r w:rsidRPr="2AD8EC6C">
        <w:rPr>
          <w:sz w:val="20"/>
          <w:szCs w:val="20"/>
          <w:lang w:val="en-US"/>
        </w:rPr>
        <w:t xml:space="preserve"> will act as </w:t>
      </w:r>
      <w:r w:rsidR="52CE471C" w:rsidRPr="2AD8EC6C">
        <w:rPr>
          <w:sz w:val="20"/>
          <w:szCs w:val="20"/>
          <w:lang w:val="en-US"/>
        </w:rPr>
        <w:t xml:space="preserve">his </w:t>
      </w:r>
      <w:r w:rsidRPr="2AD8EC6C">
        <w:rPr>
          <w:sz w:val="20"/>
          <w:szCs w:val="20"/>
          <w:lang w:val="en-US"/>
        </w:rPr>
        <w:t>substitute.</w:t>
      </w:r>
    </w:p>
    <w:p w14:paraId="4F32B329" w14:textId="77777777" w:rsidR="00A0331C" w:rsidRPr="002656DA" w:rsidRDefault="00A0331C" w:rsidP="00085128">
      <w:pPr>
        <w:pStyle w:val="Kop3"/>
        <w:spacing w:line="276" w:lineRule="auto"/>
      </w:pPr>
      <w:bookmarkStart w:id="166" w:name="_Toc456597643"/>
      <w:bookmarkStart w:id="167" w:name="_Toc174438968"/>
      <w:r w:rsidRPr="002656DA">
        <w:t>Timetable of the Tendering Process</w:t>
      </w:r>
      <w:bookmarkEnd w:id="156"/>
      <w:bookmarkEnd w:id="157"/>
      <w:bookmarkEnd w:id="158"/>
      <w:bookmarkEnd w:id="159"/>
      <w:bookmarkEnd w:id="160"/>
      <w:bookmarkEnd w:id="161"/>
      <w:bookmarkEnd w:id="162"/>
      <w:bookmarkEnd w:id="163"/>
      <w:bookmarkEnd w:id="164"/>
      <w:bookmarkEnd w:id="165"/>
      <w:bookmarkEnd w:id="166"/>
      <w:bookmarkEnd w:id="167"/>
    </w:p>
    <w:p w14:paraId="39C9EB84" w14:textId="750BF2DE" w:rsidR="008166B6" w:rsidRPr="00752643" w:rsidRDefault="00ED19E0" w:rsidP="00085128">
      <w:pPr>
        <w:autoSpaceDE w:val="0"/>
        <w:autoSpaceDN w:val="0"/>
        <w:adjustRightInd w:val="0"/>
        <w:spacing w:line="276" w:lineRule="auto"/>
        <w:rPr>
          <w:rFonts w:ascii="Arial" w:hAnsi="Arial" w:cs="Arial"/>
          <w:sz w:val="20"/>
          <w:szCs w:val="20"/>
        </w:rPr>
      </w:pPr>
      <w:r w:rsidRPr="00752643">
        <w:rPr>
          <w:rFonts w:ascii="Arial" w:hAnsi="Arial" w:cs="Arial"/>
          <w:sz w:val="20"/>
          <w:szCs w:val="20"/>
        </w:rPr>
        <w:t xml:space="preserve">This Tendering Process starts on the date on which we publish it via </w:t>
      </w:r>
      <w:proofErr w:type="spellStart"/>
      <w:r w:rsidR="00742E67">
        <w:rPr>
          <w:rFonts w:ascii="Arial" w:hAnsi="Arial" w:cs="Arial"/>
          <w:sz w:val="20"/>
          <w:szCs w:val="20"/>
        </w:rPr>
        <w:t>TenderNed</w:t>
      </w:r>
      <w:proofErr w:type="spellEnd"/>
      <w:r w:rsidRPr="00752643">
        <w:rPr>
          <w:rFonts w:ascii="Arial" w:hAnsi="Arial" w:cs="Arial"/>
          <w:sz w:val="20"/>
          <w:szCs w:val="20"/>
        </w:rPr>
        <w:t xml:space="preserve"> (see the timetable).</w:t>
      </w:r>
    </w:p>
    <w:p w14:paraId="20EFF646" w14:textId="14842277" w:rsidR="008166B6" w:rsidRPr="00752643" w:rsidRDefault="008166B6" w:rsidP="00085128">
      <w:pPr>
        <w:autoSpaceDE w:val="0"/>
        <w:autoSpaceDN w:val="0"/>
        <w:adjustRightInd w:val="0"/>
        <w:spacing w:line="276" w:lineRule="auto"/>
        <w:rPr>
          <w:rFonts w:ascii="Arial" w:hAnsi="Arial" w:cs="Arial"/>
          <w:sz w:val="20"/>
          <w:szCs w:val="20"/>
        </w:rPr>
      </w:pPr>
    </w:p>
    <w:p w14:paraId="67100309" w14:textId="61EAC668" w:rsidR="00A0331C" w:rsidRPr="00752643" w:rsidRDefault="00FD2D5A" w:rsidP="00085128">
      <w:pPr>
        <w:autoSpaceDE w:val="0"/>
        <w:autoSpaceDN w:val="0"/>
        <w:adjustRightInd w:val="0"/>
        <w:spacing w:line="276" w:lineRule="auto"/>
        <w:rPr>
          <w:rFonts w:ascii="Arial" w:hAnsi="Arial" w:cs="Arial"/>
          <w:snapToGrid/>
          <w:sz w:val="20"/>
          <w:szCs w:val="20"/>
        </w:rPr>
      </w:pPr>
      <w:r w:rsidRPr="00752643">
        <w:rPr>
          <w:rFonts w:ascii="Arial" w:hAnsi="Arial" w:cs="Arial"/>
          <w:sz w:val="20"/>
          <w:szCs w:val="20"/>
        </w:rPr>
        <w:t xml:space="preserve">We aim to keep to the timetable below. Without explicit notice to the contrary, you should assume this timetable applies. We will report timetable changes in the Summary of Additional Information and Changes or via </w:t>
      </w:r>
      <w:proofErr w:type="spellStart"/>
      <w:r w:rsidR="00742E67">
        <w:rPr>
          <w:rFonts w:ascii="Arial" w:hAnsi="Arial" w:cs="Arial"/>
          <w:sz w:val="20"/>
          <w:szCs w:val="20"/>
        </w:rPr>
        <w:t>TenderNed</w:t>
      </w:r>
      <w:proofErr w:type="spellEnd"/>
      <w:r w:rsidRPr="00752643">
        <w:rPr>
          <w:rFonts w:ascii="Arial" w:hAnsi="Arial" w:cs="Arial"/>
          <w:sz w:val="20"/>
          <w:szCs w:val="20"/>
        </w:rPr>
        <w:t xml:space="preserve">. </w:t>
      </w:r>
      <w:r w:rsidRPr="00752643">
        <w:rPr>
          <w:rFonts w:ascii="Arial" w:hAnsi="Arial" w:cs="Arial"/>
          <w:snapToGrid/>
          <w:sz w:val="20"/>
          <w:szCs w:val="20"/>
        </w:rPr>
        <w:t>Potential tenderers cannot derive any rights from this timetable.</w:t>
      </w:r>
    </w:p>
    <w:p w14:paraId="6C51539F" w14:textId="77777777" w:rsidR="00F777A3" w:rsidRPr="00752643" w:rsidRDefault="00F777A3" w:rsidP="00085128">
      <w:pPr>
        <w:autoSpaceDE w:val="0"/>
        <w:autoSpaceDN w:val="0"/>
        <w:adjustRightInd w:val="0"/>
        <w:spacing w:line="276" w:lineRule="auto"/>
        <w:rPr>
          <w:rFonts w:ascii="Arial" w:hAnsi="Arial" w:cs="Arial"/>
          <w:snapToGrid/>
          <w:sz w:val="20"/>
          <w:szCs w:val="20"/>
          <w:highlight w:val="yellow"/>
        </w:rPr>
      </w:pPr>
    </w:p>
    <w:p w14:paraId="0701F56C" w14:textId="77777777" w:rsidR="00F777A3" w:rsidRPr="00752643" w:rsidRDefault="00F777A3" w:rsidP="00085128">
      <w:pPr>
        <w:autoSpaceDE w:val="0"/>
        <w:autoSpaceDN w:val="0"/>
        <w:adjustRightInd w:val="0"/>
        <w:spacing w:line="276" w:lineRule="auto"/>
        <w:rPr>
          <w:rFonts w:ascii="Arial" w:hAnsi="Arial" w:cs="Arial"/>
          <w:sz w:val="20"/>
          <w:szCs w:val="20"/>
        </w:rPr>
      </w:pPr>
      <w:r w:rsidRPr="00752643">
        <w:rPr>
          <w:rFonts w:ascii="Arial" w:hAnsi="Arial" w:cs="Arial"/>
          <w:sz w:val="20"/>
          <w:szCs w:val="20"/>
        </w:rPr>
        <w:t>A brief explanation of some parts of the timetable can be found below.</w:t>
      </w:r>
    </w:p>
    <w:p w14:paraId="7130F10B" w14:textId="77777777" w:rsidR="002A63AF" w:rsidRPr="00752643" w:rsidRDefault="002A63AF" w:rsidP="00085128">
      <w:pPr>
        <w:autoSpaceDE w:val="0"/>
        <w:autoSpaceDN w:val="0"/>
        <w:adjustRightInd w:val="0"/>
        <w:spacing w:line="276" w:lineRule="auto"/>
        <w:rPr>
          <w:rFonts w:ascii="Arial" w:hAnsi="Arial" w:cs="Arial"/>
          <w:sz w:val="20"/>
          <w:szCs w:val="20"/>
        </w:rPr>
      </w:pPr>
    </w:p>
    <w:p w14:paraId="7D9C37C4" w14:textId="77777777" w:rsidR="002A63AF" w:rsidRPr="00752643" w:rsidRDefault="002A63AF" w:rsidP="00085128">
      <w:pPr>
        <w:autoSpaceDE w:val="0"/>
        <w:autoSpaceDN w:val="0"/>
        <w:adjustRightInd w:val="0"/>
        <w:spacing w:line="276" w:lineRule="auto"/>
        <w:rPr>
          <w:rFonts w:ascii="Arial" w:hAnsi="Arial" w:cs="Arial"/>
          <w:i/>
          <w:snapToGrid/>
          <w:sz w:val="20"/>
          <w:szCs w:val="20"/>
        </w:rPr>
      </w:pPr>
      <w:r w:rsidRPr="00752643">
        <w:rPr>
          <w:rFonts w:ascii="Arial" w:hAnsi="Arial" w:cs="Arial"/>
          <w:i/>
          <w:snapToGrid/>
          <w:sz w:val="20"/>
          <w:szCs w:val="20"/>
        </w:rPr>
        <w:t xml:space="preserve">Timetable for the tendering procedure </w:t>
      </w:r>
    </w:p>
    <w:p w14:paraId="6D14554F" w14:textId="1AF355C0" w:rsidR="002A63AF" w:rsidRPr="00752643" w:rsidRDefault="002A63AF" w:rsidP="00085128">
      <w:pPr>
        <w:autoSpaceDE w:val="0"/>
        <w:autoSpaceDN w:val="0"/>
        <w:adjustRightInd w:val="0"/>
        <w:spacing w:line="276" w:lineRule="auto"/>
      </w:pPr>
      <w:bookmarkStart w:id="168" w:name="_MON_1600065153"/>
      <w:bookmarkEnd w:id="168"/>
    </w:p>
    <w:p w14:paraId="2DA0A09B" w14:textId="7FB3C09C" w:rsidR="2C916F96" w:rsidRDefault="2C916F96" w:rsidP="2AD8EC6C">
      <w:pPr>
        <w:spacing w:line="276" w:lineRule="auto"/>
        <w:rPr>
          <w:rFonts w:ascii="Arial" w:hAnsi="Arial" w:cs="Arial"/>
          <w:sz w:val="20"/>
          <w:szCs w:val="20"/>
        </w:rPr>
      </w:pPr>
      <w:r w:rsidRPr="2AD8EC6C">
        <w:rPr>
          <w:rFonts w:ascii="Arial" w:hAnsi="Arial" w:cs="Arial"/>
          <w:sz w:val="20"/>
          <w:szCs w:val="20"/>
        </w:rPr>
        <w:br w:type="page"/>
      </w:r>
    </w:p>
    <w:p w14:paraId="4FF03B9B" w14:textId="037DB921" w:rsidR="008E0D96" w:rsidRDefault="008E0D96" w:rsidP="00085128">
      <w:pPr>
        <w:spacing w:line="276" w:lineRule="auto"/>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340"/>
        <w:gridCol w:w="3630"/>
      </w:tblGrid>
      <w:tr w:rsidR="2AD8EC6C" w14:paraId="22B17708" w14:textId="77777777" w:rsidTr="582ED3A6">
        <w:trPr>
          <w:trHeight w:val="225"/>
        </w:trPr>
        <w:tc>
          <w:tcPr>
            <w:tcW w:w="5340" w:type="dxa"/>
            <w:tcBorders>
              <w:top w:val="single" w:sz="6" w:space="0" w:color="CBA052"/>
              <w:left w:val="single" w:sz="6" w:space="0" w:color="CBA052"/>
              <w:bottom w:val="single" w:sz="6" w:space="0" w:color="CBA052"/>
              <w:right w:val="single" w:sz="6" w:space="0" w:color="CBA052"/>
            </w:tcBorders>
            <w:shd w:val="clear" w:color="auto" w:fill="CBA052"/>
            <w:tcMar>
              <w:left w:w="105" w:type="dxa"/>
              <w:right w:w="105" w:type="dxa"/>
            </w:tcMar>
          </w:tcPr>
          <w:p w14:paraId="5DF672E1" w14:textId="12E55FB4" w:rsidR="0993CC88" w:rsidRDefault="0993CC88" w:rsidP="2AD8EC6C">
            <w:pPr>
              <w:spacing w:line="260" w:lineRule="atLeast"/>
            </w:pPr>
            <w:r w:rsidRPr="2AD8EC6C">
              <w:rPr>
                <w:rFonts w:ascii="Arial" w:eastAsia="Arial" w:hAnsi="Arial" w:cs="Arial"/>
                <w:b/>
                <w:bCs/>
                <w:color w:val="FFFFFF" w:themeColor="background1"/>
                <w:sz w:val="20"/>
                <w:szCs w:val="20"/>
                <w:lang w:val="nl-NL"/>
              </w:rPr>
              <w:t>Activity</w:t>
            </w:r>
          </w:p>
        </w:tc>
        <w:tc>
          <w:tcPr>
            <w:tcW w:w="3630" w:type="dxa"/>
            <w:tcBorders>
              <w:top w:val="single" w:sz="6" w:space="0" w:color="CBA052"/>
              <w:left w:val="single" w:sz="6" w:space="0" w:color="CBA052"/>
              <w:bottom w:val="single" w:sz="6" w:space="0" w:color="CBA052"/>
              <w:right w:val="single" w:sz="6" w:space="0" w:color="CBA052"/>
            </w:tcBorders>
            <w:shd w:val="clear" w:color="auto" w:fill="CBA052"/>
            <w:tcMar>
              <w:left w:w="105" w:type="dxa"/>
              <w:right w:w="105" w:type="dxa"/>
            </w:tcMar>
          </w:tcPr>
          <w:p w14:paraId="4846CF4D" w14:textId="53B4ADD3" w:rsidR="0993CC88" w:rsidRDefault="0993CC88" w:rsidP="2AD8EC6C">
            <w:pPr>
              <w:spacing w:line="260" w:lineRule="atLeast"/>
            </w:pPr>
            <w:r w:rsidRPr="2AD8EC6C">
              <w:rPr>
                <w:rFonts w:ascii="Arial" w:eastAsia="Arial" w:hAnsi="Arial" w:cs="Arial"/>
                <w:b/>
                <w:bCs/>
                <w:color w:val="FFFFFF" w:themeColor="background1"/>
                <w:sz w:val="20"/>
                <w:szCs w:val="20"/>
                <w:lang w:val="nl-NL"/>
              </w:rPr>
              <w:t xml:space="preserve">Date </w:t>
            </w:r>
            <w:proofErr w:type="spellStart"/>
            <w:r w:rsidRPr="2AD8EC6C">
              <w:rPr>
                <w:rFonts w:ascii="Arial" w:eastAsia="Arial" w:hAnsi="Arial" w:cs="Arial"/>
                <w:b/>
                <w:bCs/>
                <w:color w:val="FFFFFF" w:themeColor="background1"/>
                <w:sz w:val="20"/>
                <w:szCs w:val="20"/>
                <w:lang w:val="nl-NL"/>
              </w:rPr>
              <w:t>and</w:t>
            </w:r>
            <w:proofErr w:type="spellEnd"/>
            <w:r w:rsidRPr="2AD8EC6C">
              <w:rPr>
                <w:rFonts w:ascii="Arial" w:eastAsia="Arial" w:hAnsi="Arial" w:cs="Arial"/>
                <w:b/>
                <w:bCs/>
                <w:color w:val="FFFFFF" w:themeColor="background1"/>
                <w:sz w:val="20"/>
                <w:szCs w:val="20"/>
                <w:lang w:val="nl-NL"/>
              </w:rPr>
              <w:t xml:space="preserve"> time</w:t>
            </w:r>
          </w:p>
        </w:tc>
      </w:tr>
      <w:tr w:rsidR="2AD8EC6C" w14:paraId="2EFE8D9E" w14:textId="77777777" w:rsidTr="582ED3A6">
        <w:trPr>
          <w:trHeight w:val="180"/>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5655A99E" w14:textId="4D4CEB5F" w:rsidR="0993CC88" w:rsidRDefault="0993CC88" w:rsidP="2AD8EC6C">
            <w:pPr>
              <w:spacing w:line="276" w:lineRule="auto"/>
              <w:rPr>
                <w:rFonts w:ascii="Arial" w:eastAsia="Arial" w:hAnsi="Arial" w:cs="Arial"/>
                <w:color w:val="000000" w:themeColor="text1"/>
                <w:sz w:val="20"/>
                <w:szCs w:val="20"/>
              </w:rPr>
            </w:pPr>
            <w:proofErr w:type="spellStart"/>
            <w:r w:rsidRPr="2AD8EC6C">
              <w:rPr>
                <w:rFonts w:ascii="Arial" w:eastAsia="Arial" w:hAnsi="Arial" w:cs="Arial"/>
                <w:color w:val="000000" w:themeColor="text1"/>
                <w:sz w:val="20"/>
                <w:szCs w:val="20"/>
                <w:lang w:val="nl-NL"/>
              </w:rPr>
              <w:t>Publication</w:t>
            </w:r>
            <w:proofErr w:type="spellEnd"/>
            <w:r w:rsidRPr="2AD8EC6C">
              <w:rPr>
                <w:rFonts w:ascii="Arial" w:eastAsia="Arial" w:hAnsi="Arial" w:cs="Arial"/>
                <w:color w:val="000000" w:themeColor="text1"/>
                <w:sz w:val="20"/>
                <w:szCs w:val="20"/>
                <w:lang w:val="nl-NL"/>
              </w:rPr>
              <w:t xml:space="preserve"> Tender</w:t>
            </w:r>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1B5A1074" w14:textId="6F4C3B17" w:rsidR="209ADBBC" w:rsidRDefault="7163172A" w:rsidP="2AD8EC6C">
            <w:pPr>
              <w:spacing w:line="276" w:lineRule="auto"/>
              <w:rPr>
                <w:rFonts w:ascii="Arial" w:eastAsia="Arial" w:hAnsi="Arial" w:cs="Arial"/>
                <w:sz w:val="20"/>
                <w:szCs w:val="20"/>
                <w:lang w:val="nl-NL"/>
              </w:rPr>
            </w:pPr>
            <w:r w:rsidRPr="582ED3A6">
              <w:rPr>
                <w:rFonts w:ascii="Arial" w:eastAsia="Arial" w:hAnsi="Arial" w:cs="Arial"/>
                <w:sz w:val="20"/>
                <w:szCs w:val="20"/>
                <w:lang w:val="nl-NL"/>
              </w:rPr>
              <w:t>Aug. 30</w:t>
            </w:r>
            <w:r w:rsidR="41A63BF1" w:rsidRPr="582ED3A6">
              <w:rPr>
                <w:rFonts w:ascii="Arial" w:eastAsia="Arial" w:hAnsi="Arial" w:cs="Arial"/>
                <w:sz w:val="20"/>
                <w:szCs w:val="20"/>
                <w:lang w:val="nl-NL"/>
              </w:rPr>
              <w:t xml:space="preserve">th </w:t>
            </w:r>
            <w:r w:rsidR="4972C2D6" w:rsidRPr="582ED3A6">
              <w:rPr>
                <w:rFonts w:ascii="Arial" w:eastAsia="Arial" w:hAnsi="Arial" w:cs="Arial"/>
                <w:sz w:val="20"/>
                <w:szCs w:val="20"/>
                <w:lang w:val="nl-NL"/>
              </w:rPr>
              <w:t>2024</w:t>
            </w:r>
          </w:p>
        </w:tc>
      </w:tr>
      <w:tr w:rsidR="2AD8EC6C" w14:paraId="69AC43CB" w14:textId="77777777" w:rsidTr="582ED3A6">
        <w:trPr>
          <w:trHeight w:val="180"/>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7370C5A8" w14:textId="322369C1" w:rsidR="317DBD8B" w:rsidRDefault="317DBD8B" w:rsidP="2AD8EC6C">
            <w:pPr>
              <w:spacing w:line="276" w:lineRule="auto"/>
              <w:rPr>
                <w:rFonts w:ascii="Arial" w:eastAsia="Arial" w:hAnsi="Arial" w:cs="Arial"/>
                <w:color w:val="000000" w:themeColor="text1"/>
                <w:sz w:val="20"/>
                <w:szCs w:val="20"/>
              </w:rPr>
            </w:pPr>
            <w:r w:rsidRPr="2AD8EC6C">
              <w:rPr>
                <w:rFonts w:ascii="Arial" w:eastAsia="Arial" w:hAnsi="Arial" w:cs="Arial"/>
                <w:color w:val="000000" w:themeColor="text1"/>
                <w:sz w:val="20"/>
                <w:szCs w:val="20"/>
              </w:rPr>
              <w:t>Deadline</w:t>
            </w:r>
            <w:r w:rsidR="766AC925" w:rsidRPr="2AD8EC6C">
              <w:rPr>
                <w:rFonts w:ascii="Arial" w:eastAsia="Arial" w:hAnsi="Arial" w:cs="Arial"/>
                <w:color w:val="000000" w:themeColor="text1"/>
                <w:sz w:val="20"/>
                <w:szCs w:val="20"/>
              </w:rPr>
              <w:t xml:space="preserve"> for questions Submission </w:t>
            </w:r>
            <w:r w:rsidR="766AC925" w:rsidRPr="2AD8EC6C">
              <w:rPr>
                <w:rFonts w:ascii="Arial" w:eastAsia="Arial" w:hAnsi="Arial" w:cs="Arial"/>
                <w:b/>
                <w:bCs/>
                <w:color w:val="000000" w:themeColor="text1"/>
                <w:sz w:val="20"/>
                <w:szCs w:val="20"/>
              </w:rPr>
              <w:t>of questions and comments</w:t>
            </w:r>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7CF3F624" w14:textId="0CD4B428" w:rsidR="2F8FE63A" w:rsidRDefault="2F8FE63A" w:rsidP="2AD8EC6C">
            <w:pPr>
              <w:spacing w:line="276" w:lineRule="auto"/>
              <w:rPr>
                <w:rFonts w:ascii="Arial" w:eastAsia="Arial" w:hAnsi="Arial" w:cs="Arial"/>
                <w:b/>
                <w:bCs/>
                <w:sz w:val="20"/>
                <w:szCs w:val="20"/>
                <w:lang w:val="nl-NL"/>
              </w:rPr>
            </w:pPr>
            <w:r w:rsidRPr="2AD8EC6C">
              <w:rPr>
                <w:rFonts w:ascii="Arial" w:eastAsia="Arial" w:hAnsi="Arial" w:cs="Arial"/>
                <w:b/>
                <w:bCs/>
                <w:sz w:val="20"/>
                <w:szCs w:val="20"/>
                <w:lang w:val="nl-NL"/>
              </w:rPr>
              <w:t>Sept. 1</w:t>
            </w:r>
            <w:r w:rsidR="00DF3D43">
              <w:rPr>
                <w:rFonts w:ascii="Arial" w:eastAsia="Arial" w:hAnsi="Arial" w:cs="Arial"/>
                <w:b/>
                <w:bCs/>
                <w:sz w:val="20"/>
                <w:szCs w:val="20"/>
                <w:lang w:val="nl-NL"/>
              </w:rPr>
              <w:t>4</w:t>
            </w:r>
            <w:r w:rsidRPr="2AD8EC6C">
              <w:rPr>
                <w:rFonts w:ascii="Arial" w:eastAsia="Arial" w:hAnsi="Arial" w:cs="Arial"/>
                <w:b/>
                <w:bCs/>
                <w:sz w:val="20"/>
                <w:szCs w:val="20"/>
                <w:lang w:val="nl-NL"/>
              </w:rPr>
              <w:t>th 2024</w:t>
            </w:r>
            <w:r w:rsidR="3A1DF0B6" w:rsidRPr="2AD8EC6C">
              <w:rPr>
                <w:rFonts w:ascii="Arial" w:eastAsia="Arial" w:hAnsi="Arial" w:cs="Arial"/>
                <w:b/>
                <w:bCs/>
                <w:sz w:val="20"/>
                <w:szCs w:val="20"/>
                <w:lang w:val="nl-NL"/>
              </w:rPr>
              <w:t xml:space="preserve"> </w:t>
            </w:r>
            <w:proofErr w:type="spellStart"/>
            <w:r w:rsidR="6BAA1C63" w:rsidRPr="2AD8EC6C">
              <w:rPr>
                <w:rFonts w:ascii="Arial" w:eastAsia="Arial" w:hAnsi="Arial" w:cs="Arial"/>
                <w:b/>
                <w:bCs/>
                <w:sz w:val="20"/>
                <w:szCs w:val="20"/>
                <w:lang w:val="nl-NL"/>
              </w:rPr>
              <w:t>before</w:t>
            </w:r>
            <w:proofErr w:type="spellEnd"/>
            <w:r w:rsidR="6BAA1C63" w:rsidRPr="2AD8EC6C">
              <w:rPr>
                <w:rFonts w:ascii="Arial" w:eastAsia="Arial" w:hAnsi="Arial" w:cs="Arial"/>
                <w:b/>
                <w:bCs/>
                <w:sz w:val="20"/>
                <w:szCs w:val="20"/>
                <w:lang w:val="nl-NL"/>
              </w:rPr>
              <w:t xml:space="preserve"> </w:t>
            </w:r>
            <w:r w:rsidR="3A1DF0B6" w:rsidRPr="2AD8EC6C">
              <w:rPr>
                <w:rFonts w:ascii="Arial" w:eastAsia="Arial" w:hAnsi="Arial" w:cs="Arial"/>
                <w:b/>
                <w:bCs/>
                <w:sz w:val="20"/>
                <w:szCs w:val="20"/>
                <w:lang w:val="nl-NL"/>
              </w:rPr>
              <w:t>12:00 CET</w:t>
            </w:r>
          </w:p>
        </w:tc>
      </w:tr>
      <w:tr w:rsidR="2AD8EC6C" w14:paraId="499374C0" w14:textId="77777777" w:rsidTr="582ED3A6">
        <w:trPr>
          <w:trHeight w:val="180"/>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67C0CB16" w14:textId="756BC22A" w:rsidR="223D3D36" w:rsidRDefault="223D3D36" w:rsidP="2AD8EC6C">
            <w:pPr>
              <w:spacing w:line="276" w:lineRule="auto"/>
              <w:rPr>
                <w:rFonts w:ascii="Arial" w:eastAsia="Arial" w:hAnsi="Arial" w:cs="Arial"/>
                <w:color w:val="000000" w:themeColor="text1"/>
                <w:sz w:val="20"/>
                <w:szCs w:val="20"/>
                <w:lang w:val="nl-NL"/>
              </w:rPr>
            </w:pPr>
            <w:proofErr w:type="spellStart"/>
            <w:r w:rsidRPr="2AD8EC6C">
              <w:rPr>
                <w:rFonts w:ascii="Arial" w:eastAsia="Arial" w:hAnsi="Arial" w:cs="Arial"/>
                <w:color w:val="000000" w:themeColor="text1"/>
                <w:sz w:val="20"/>
                <w:szCs w:val="20"/>
                <w:lang w:val="nl-NL"/>
              </w:rPr>
              <w:t>Publication</w:t>
            </w:r>
            <w:proofErr w:type="spellEnd"/>
            <w:r w:rsidRPr="2AD8EC6C">
              <w:rPr>
                <w:rFonts w:ascii="Arial" w:eastAsia="Arial" w:hAnsi="Arial" w:cs="Arial"/>
                <w:color w:val="000000" w:themeColor="text1"/>
                <w:sz w:val="20"/>
                <w:szCs w:val="20"/>
                <w:lang w:val="nl-NL"/>
              </w:rPr>
              <w:t xml:space="preserve"> of </w:t>
            </w:r>
            <w:proofErr w:type="spellStart"/>
            <w:r w:rsidRPr="2AD8EC6C">
              <w:rPr>
                <w:rFonts w:ascii="Arial" w:eastAsia="Arial" w:hAnsi="Arial" w:cs="Arial"/>
                <w:color w:val="000000" w:themeColor="text1"/>
                <w:sz w:val="20"/>
                <w:szCs w:val="20"/>
                <w:lang w:val="nl-NL"/>
              </w:rPr>
              <w:t>Clarification</w:t>
            </w:r>
            <w:proofErr w:type="spellEnd"/>
            <w:r w:rsidRPr="2AD8EC6C">
              <w:rPr>
                <w:rFonts w:ascii="Arial" w:eastAsia="Arial" w:hAnsi="Arial" w:cs="Arial"/>
                <w:color w:val="000000" w:themeColor="text1"/>
                <w:sz w:val="20"/>
                <w:szCs w:val="20"/>
                <w:lang w:val="nl-NL"/>
              </w:rPr>
              <w:t xml:space="preserve"> </w:t>
            </w:r>
            <w:proofErr w:type="spellStart"/>
            <w:r w:rsidRPr="2AD8EC6C">
              <w:rPr>
                <w:rFonts w:ascii="Arial" w:eastAsia="Arial" w:hAnsi="Arial" w:cs="Arial"/>
                <w:color w:val="000000" w:themeColor="text1"/>
                <w:sz w:val="20"/>
                <w:szCs w:val="20"/>
                <w:lang w:val="nl-NL"/>
              </w:rPr>
              <w:t>Note</w:t>
            </w:r>
            <w:proofErr w:type="spellEnd"/>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72C8AACD" w14:textId="4C37C7E4" w:rsidR="21369A2F" w:rsidRDefault="21369A2F" w:rsidP="2AD8EC6C">
            <w:pPr>
              <w:spacing w:line="276" w:lineRule="auto"/>
              <w:rPr>
                <w:rFonts w:ascii="Arial" w:eastAsia="Arial" w:hAnsi="Arial" w:cs="Arial"/>
                <w:sz w:val="20"/>
                <w:szCs w:val="20"/>
                <w:lang w:val="nl-NL"/>
              </w:rPr>
            </w:pPr>
            <w:proofErr w:type="spellStart"/>
            <w:r w:rsidRPr="2AD8EC6C">
              <w:rPr>
                <w:rFonts w:ascii="Arial" w:eastAsia="Arial" w:hAnsi="Arial" w:cs="Arial"/>
                <w:sz w:val="20"/>
                <w:szCs w:val="20"/>
                <w:lang w:val="nl-NL"/>
              </w:rPr>
              <w:t>Oct</w:t>
            </w:r>
            <w:proofErr w:type="spellEnd"/>
            <w:r w:rsidRPr="2AD8EC6C">
              <w:rPr>
                <w:rFonts w:ascii="Arial" w:eastAsia="Arial" w:hAnsi="Arial" w:cs="Arial"/>
                <w:sz w:val="20"/>
                <w:szCs w:val="20"/>
                <w:lang w:val="nl-NL"/>
              </w:rPr>
              <w:t>. 3rd 2024</w:t>
            </w:r>
          </w:p>
        </w:tc>
      </w:tr>
      <w:tr w:rsidR="2AD8EC6C" w14:paraId="2C8815A5" w14:textId="77777777" w:rsidTr="582ED3A6">
        <w:trPr>
          <w:trHeight w:val="180"/>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444003E8" w14:textId="164EF437" w:rsidR="6EE6C7B9" w:rsidRDefault="6EE6C7B9" w:rsidP="2AD8EC6C">
            <w:pPr>
              <w:spacing w:line="276" w:lineRule="auto"/>
              <w:rPr>
                <w:rFonts w:ascii="Arial" w:eastAsia="Arial" w:hAnsi="Arial" w:cs="Arial"/>
                <w:color w:val="000000" w:themeColor="text1"/>
                <w:sz w:val="20"/>
                <w:szCs w:val="20"/>
              </w:rPr>
            </w:pPr>
            <w:r w:rsidRPr="2AD8EC6C">
              <w:rPr>
                <w:rFonts w:ascii="Arial" w:eastAsia="Arial" w:hAnsi="Arial" w:cs="Arial"/>
                <w:b/>
                <w:bCs/>
                <w:color w:val="000000" w:themeColor="text1"/>
                <w:sz w:val="20"/>
                <w:szCs w:val="20"/>
                <w:lang w:val="nl-NL"/>
              </w:rPr>
              <w:t xml:space="preserve">Deadline </w:t>
            </w:r>
            <w:r w:rsidRPr="2AD8EC6C">
              <w:rPr>
                <w:rFonts w:ascii="Arial" w:eastAsia="Arial" w:hAnsi="Arial" w:cs="Arial"/>
                <w:color w:val="000000" w:themeColor="text1"/>
                <w:sz w:val="20"/>
                <w:szCs w:val="20"/>
                <w:lang w:val="nl-NL"/>
              </w:rPr>
              <w:t xml:space="preserve">for </w:t>
            </w:r>
            <w:proofErr w:type="spellStart"/>
            <w:r w:rsidRPr="2AD8EC6C">
              <w:rPr>
                <w:rFonts w:ascii="Arial" w:eastAsia="Arial" w:hAnsi="Arial" w:cs="Arial"/>
                <w:color w:val="000000" w:themeColor="text1"/>
                <w:sz w:val="20"/>
                <w:szCs w:val="20"/>
                <w:lang w:val="nl-NL"/>
              </w:rPr>
              <w:t>submitting</w:t>
            </w:r>
            <w:proofErr w:type="spellEnd"/>
            <w:r w:rsidRPr="2AD8EC6C">
              <w:rPr>
                <w:rFonts w:ascii="Arial" w:eastAsia="Arial" w:hAnsi="Arial" w:cs="Arial"/>
                <w:color w:val="000000" w:themeColor="text1"/>
                <w:sz w:val="20"/>
                <w:szCs w:val="20"/>
                <w:lang w:val="nl-NL"/>
              </w:rPr>
              <w:t xml:space="preserve"> </w:t>
            </w:r>
            <w:proofErr w:type="spellStart"/>
            <w:r w:rsidRPr="2AD8EC6C">
              <w:rPr>
                <w:rFonts w:ascii="Arial" w:eastAsia="Arial" w:hAnsi="Arial" w:cs="Arial"/>
                <w:color w:val="000000" w:themeColor="text1"/>
                <w:sz w:val="20"/>
                <w:szCs w:val="20"/>
                <w:lang w:val="nl-NL"/>
              </w:rPr>
              <w:t>Bids</w:t>
            </w:r>
            <w:proofErr w:type="spellEnd"/>
            <w:r w:rsidRPr="2AD8EC6C">
              <w:rPr>
                <w:rFonts w:ascii="Arial" w:eastAsia="Arial" w:hAnsi="Arial" w:cs="Arial"/>
                <w:color w:val="000000" w:themeColor="text1"/>
                <w:sz w:val="20"/>
                <w:szCs w:val="20"/>
                <w:lang w:val="nl-NL"/>
              </w:rPr>
              <w:t xml:space="preserve"> </w:t>
            </w:r>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4D533B46" w14:textId="67992094" w:rsidR="4FFC75E0" w:rsidRDefault="4FFC75E0" w:rsidP="2AD8EC6C">
            <w:pPr>
              <w:spacing w:line="276" w:lineRule="auto"/>
              <w:rPr>
                <w:rFonts w:ascii="Arial" w:eastAsia="Arial" w:hAnsi="Arial" w:cs="Arial"/>
                <w:b/>
                <w:bCs/>
                <w:sz w:val="20"/>
                <w:szCs w:val="20"/>
                <w:lang w:val="nl-NL"/>
              </w:rPr>
            </w:pPr>
            <w:proofErr w:type="spellStart"/>
            <w:r w:rsidRPr="2AD8EC6C">
              <w:rPr>
                <w:rFonts w:ascii="Arial" w:eastAsia="Arial" w:hAnsi="Arial" w:cs="Arial"/>
                <w:b/>
                <w:bCs/>
                <w:sz w:val="20"/>
                <w:szCs w:val="20"/>
                <w:lang w:val="nl-NL"/>
              </w:rPr>
              <w:t>Oct</w:t>
            </w:r>
            <w:proofErr w:type="spellEnd"/>
            <w:r w:rsidRPr="2AD8EC6C">
              <w:rPr>
                <w:rFonts w:ascii="Arial" w:eastAsia="Arial" w:hAnsi="Arial" w:cs="Arial"/>
                <w:b/>
                <w:bCs/>
                <w:sz w:val="20"/>
                <w:szCs w:val="20"/>
                <w:lang w:val="nl-NL"/>
              </w:rPr>
              <w:t xml:space="preserve">. 25th 2024 </w:t>
            </w:r>
            <w:proofErr w:type="spellStart"/>
            <w:r w:rsidRPr="2AD8EC6C">
              <w:rPr>
                <w:rFonts w:ascii="Arial" w:eastAsia="Arial" w:hAnsi="Arial" w:cs="Arial"/>
                <w:b/>
                <w:bCs/>
                <w:sz w:val="20"/>
                <w:szCs w:val="20"/>
                <w:lang w:val="nl-NL"/>
              </w:rPr>
              <w:t>before</w:t>
            </w:r>
            <w:proofErr w:type="spellEnd"/>
            <w:r w:rsidRPr="2AD8EC6C">
              <w:rPr>
                <w:rFonts w:ascii="Arial" w:eastAsia="Arial" w:hAnsi="Arial" w:cs="Arial"/>
                <w:b/>
                <w:bCs/>
                <w:sz w:val="20"/>
                <w:szCs w:val="20"/>
                <w:lang w:val="nl-NL"/>
              </w:rPr>
              <w:t xml:space="preserve"> 12:00 CET</w:t>
            </w:r>
          </w:p>
        </w:tc>
      </w:tr>
      <w:tr w:rsidR="2AD8EC6C" w14:paraId="561E5BBC" w14:textId="77777777" w:rsidTr="582ED3A6">
        <w:trPr>
          <w:trHeight w:val="180"/>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5913CF36" w14:textId="09ACDF5E" w:rsidR="7F571BAF" w:rsidRDefault="7F571BAF" w:rsidP="2AD8EC6C">
            <w:pPr>
              <w:spacing w:line="276" w:lineRule="auto"/>
              <w:rPr>
                <w:rFonts w:ascii="Arial" w:eastAsia="Arial" w:hAnsi="Arial" w:cs="Arial"/>
                <w:color w:val="000000" w:themeColor="text1"/>
                <w:sz w:val="20"/>
                <w:szCs w:val="20"/>
              </w:rPr>
            </w:pPr>
            <w:proofErr w:type="spellStart"/>
            <w:r w:rsidRPr="2AD8EC6C">
              <w:rPr>
                <w:rFonts w:ascii="Arial" w:eastAsia="Arial" w:hAnsi="Arial" w:cs="Arial"/>
                <w:color w:val="000000" w:themeColor="text1"/>
                <w:sz w:val="20"/>
                <w:szCs w:val="20"/>
                <w:lang w:val="nl-NL"/>
              </w:rPr>
              <w:t>Announcement</w:t>
            </w:r>
            <w:proofErr w:type="spellEnd"/>
            <w:r w:rsidRPr="2AD8EC6C">
              <w:rPr>
                <w:rFonts w:ascii="Arial" w:eastAsia="Arial" w:hAnsi="Arial" w:cs="Arial"/>
                <w:color w:val="000000" w:themeColor="text1"/>
                <w:sz w:val="20"/>
                <w:szCs w:val="20"/>
                <w:lang w:val="nl-NL"/>
              </w:rPr>
              <w:t xml:space="preserve"> of award </w:t>
            </w:r>
            <w:proofErr w:type="spellStart"/>
            <w:r w:rsidRPr="2AD8EC6C">
              <w:rPr>
                <w:rFonts w:ascii="Arial" w:eastAsia="Arial" w:hAnsi="Arial" w:cs="Arial"/>
                <w:color w:val="000000" w:themeColor="text1"/>
                <w:sz w:val="20"/>
                <w:szCs w:val="20"/>
                <w:lang w:val="nl-NL"/>
              </w:rPr>
              <w:t>decision</w:t>
            </w:r>
            <w:proofErr w:type="spellEnd"/>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2820E02C" w14:textId="40C411CF" w:rsidR="3334B5A8" w:rsidRDefault="3334B5A8" w:rsidP="2AD8EC6C">
            <w:pPr>
              <w:spacing w:line="276" w:lineRule="auto"/>
            </w:pPr>
            <w:r w:rsidRPr="2AD8EC6C">
              <w:rPr>
                <w:rFonts w:ascii="Arial" w:eastAsia="Arial" w:hAnsi="Arial" w:cs="Arial"/>
                <w:sz w:val="20"/>
                <w:szCs w:val="20"/>
                <w:lang w:val="nl-NL"/>
              </w:rPr>
              <w:t>Nov. 28th 2024</w:t>
            </w:r>
          </w:p>
        </w:tc>
      </w:tr>
      <w:tr w:rsidR="2AD8EC6C" w14:paraId="75AD141E" w14:textId="77777777" w:rsidTr="582ED3A6">
        <w:trPr>
          <w:trHeight w:val="540"/>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6E2ED189" w14:textId="7D503DF1" w:rsidR="736CF01F" w:rsidRPr="003031E2" w:rsidRDefault="6CDC4CA6" w:rsidP="2AD8EC6C">
            <w:pPr>
              <w:spacing w:line="276" w:lineRule="auto"/>
              <w:rPr>
                <w:rFonts w:ascii="Arial" w:eastAsia="Arial" w:hAnsi="Arial" w:cs="Arial"/>
                <w:color w:val="000000" w:themeColor="text1"/>
                <w:sz w:val="20"/>
                <w:szCs w:val="20"/>
              </w:rPr>
            </w:pPr>
            <w:r w:rsidRPr="582ED3A6">
              <w:rPr>
                <w:rFonts w:ascii="Arial" w:eastAsia="Arial" w:hAnsi="Arial" w:cs="Arial"/>
                <w:b/>
                <w:bCs/>
                <w:color w:val="000000" w:themeColor="text1"/>
                <w:sz w:val="20"/>
                <w:szCs w:val="20"/>
              </w:rPr>
              <w:t xml:space="preserve">Deadline </w:t>
            </w:r>
            <w:r w:rsidRPr="582ED3A6">
              <w:rPr>
                <w:rFonts w:ascii="Arial" w:eastAsia="Arial" w:hAnsi="Arial" w:cs="Arial"/>
                <w:color w:val="000000" w:themeColor="text1"/>
                <w:sz w:val="20"/>
                <w:szCs w:val="20"/>
              </w:rPr>
              <w:t>for submitting evidence</w:t>
            </w:r>
            <w:r w:rsidR="6CCBD141" w:rsidRPr="582ED3A6">
              <w:rPr>
                <w:rFonts w:ascii="Arial" w:eastAsia="Arial" w:hAnsi="Arial" w:cs="Arial"/>
                <w:color w:val="000000" w:themeColor="text1"/>
                <w:sz w:val="20"/>
                <w:szCs w:val="20"/>
              </w:rPr>
              <w:t xml:space="preserve"> by winner</w:t>
            </w:r>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11171931" w14:textId="5EACBE0E" w:rsidR="442B4872" w:rsidRDefault="442B4872" w:rsidP="2AD8EC6C">
            <w:pPr>
              <w:spacing w:line="276" w:lineRule="auto"/>
              <w:rPr>
                <w:rFonts w:ascii="Arial" w:eastAsia="Arial" w:hAnsi="Arial" w:cs="Arial"/>
                <w:b/>
                <w:bCs/>
                <w:sz w:val="20"/>
                <w:szCs w:val="20"/>
                <w:lang w:val="nl-NL"/>
              </w:rPr>
            </w:pPr>
            <w:r w:rsidRPr="2AD8EC6C">
              <w:rPr>
                <w:rFonts w:ascii="Arial" w:eastAsia="Arial" w:hAnsi="Arial" w:cs="Arial"/>
                <w:b/>
                <w:bCs/>
                <w:sz w:val="20"/>
                <w:szCs w:val="20"/>
                <w:lang w:val="nl-NL"/>
              </w:rPr>
              <w:t xml:space="preserve">Dec. 3rd 2024 </w:t>
            </w:r>
            <w:proofErr w:type="spellStart"/>
            <w:r w:rsidRPr="2AD8EC6C">
              <w:rPr>
                <w:rFonts w:ascii="Arial" w:eastAsia="Arial" w:hAnsi="Arial" w:cs="Arial"/>
                <w:b/>
                <w:bCs/>
                <w:sz w:val="20"/>
                <w:szCs w:val="20"/>
                <w:lang w:val="nl-NL"/>
              </w:rPr>
              <w:t>before</w:t>
            </w:r>
            <w:proofErr w:type="spellEnd"/>
            <w:r w:rsidRPr="2AD8EC6C">
              <w:rPr>
                <w:rFonts w:ascii="Arial" w:eastAsia="Arial" w:hAnsi="Arial" w:cs="Arial"/>
                <w:b/>
                <w:bCs/>
                <w:sz w:val="20"/>
                <w:szCs w:val="20"/>
                <w:lang w:val="nl-NL"/>
              </w:rPr>
              <w:t xml:space="preserve"> 12:00 CET</w:t>
            </w:r>
          </w:p>
        </w:tc>
      </w:tr>
      <w:tr w:rsidR="2AD8EC6C" w14:paraId="11475966" w14:textId="77777777" w:rsidTr="582ED3A6">
        <w:trPr>
          <w:trHeight w:val="360"/>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2C9D1AE8" w14:textId="02078E27" w:rsidR="367A674D" w:rsidRDefault="367A674D" w:rsidP="2AD8EC6C">
            <w:pPr>
              <w:spacing w:line="276" w:lineRule="auto"/>
              <w:rPr>
                <w:rFonts w:ascii="Arial" w:eastAsia="Arial" w:hAnsi="Arial" w:cs="Arial"/>
                <w:color w:val="000000" w:themeColor="text1"/>
                <w:sz w:val="20"/>
                <w:szCs w:val="20"/>
              </w:rPr>
            </w:pPr>
            <w:r w:rsidRPr="003031E2">
              <w:rPr>
                <w:rFonts w:ascii="Arial" w:eastAsia="Arial" w:hAnsi="Arial" w:cs="Arial"/>
                <w:color w:val="000000" w:themeColor="text1"/>
                <w:sz w:val="20"/>
                <w:szCs w:val="20"/>
              </w:rPr>
              <w:t>End date of suspension period</w:t>
            </w:r>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318D6EEF" w14:textId="65ECE461" w:rsidR="02A3B21B" w:rsidRDefault="02A3B21B" w:rsidP="2AD8EC6C">
            <w:pPr>
              <w:spacing w:line="276" w:lineRule="auto"/>
            </w:pPr>
            <w:r w:rsidRPr="49B5F74D">
              <w:rPr>
                <w:rFonts w:ascii="Arial" w:eastAsia="Arial" w:hAnsi="Arial" w:cs="Arial"/>
                <w:sz w:val="20"/>
                <w:szCs w:val="20"/>
                <w:lang w:val="nl-NL"/>
              </w:rPr>
              <w:t>Dec. 1</w:t>
            </w:r>
            <w:r w:rsidR="48594EA6" w:rsidRPr="49B5F74D">
              <w:rPr>
                <w:rFonts w:ascii="Arial" w:eastAsia="Arial" w:hAnsi="Arial" w:cs="Arial"/>
                <w:sz w:val="20"/>
                <w:szCs w:val="20"/>
                <w:lang w:val="nl-NL"/>
              </w:rPr>
              <w:t>9</w:t>
            </w:r>
            <w:r w:rsidRPr="49B5F74D">
              <w:rPr>
                <w:rFonts w:ascii="Arial" w:eastAsia="Arial" w:hAnsi="Arial" w:cs="Arial"/>
                <w:sz w:val="20"/>
                <w:szCs w:val="20"/>
                <w:lang w:val="nl-NL"/>
              </w:rPr>
              <w:t>th 2024</w:t>
            </w:r>
          </w:p>
        </w:tc>
      </w:tr>
      <w:tr w:rsidR="2AD8EC6C" w14:paraId="049FD6C1" w14:textId="77777777" w:rsidTr="582ED3A6">
        <w:trPr>
          <w:trHeight w:val="435"/>
        </w:trPr>
        <w:tc>
          <w:tcPr>
            <w:tcW w:w="534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06EF4A05" w14:textId="633DAE44" w:rsidR="73F49548" w:rsidRDefault="73F49548" w:rsidP="2AD8EC6C">
            <w:pPr>
              <w:spacing w:line="276" w:lineRule="auto"/>
            </w:pPr>
            <w:r w:rsidRPr="2AD8EC6C">
              <w:rPr>
                <w:rFonts w:ascii="Arial" w:eastAsia="Arial" w:hAnsi="Arial" w:cs="Arial"/>
                <w:color w:val="000000" w:themeColor="text1"/>
                <w:sz w:val="20"/>
                <w:szCs w:val="20"/>
                <w:lang w:val="nl-NL"/>
              </w:rPr>
              <w:t>Start Agreement</w:t>
            </w:r>
          </w:p>
        </w:tc>
        <w:tc>
          <w:tcPr>
            <w:tcW w:w="3630" w:type="dxa"/>
            <w:tcBorders>
              <w:top w:val="single" w:sz="6" w:space="0" w:color="CBA052"/>
              <w:left w:val="single" w:sz="6" w:space="0" w:color="CBA052"/>
              <w:bottom w:val="single" w:sz="6" w:space="0" w:color="CBA052"/>
              <w:right w:val="single" w:sz="6" w:space="0" w:color="CBA052"/>
            </w:tcBorders>
            <w:tcMar>
              <w:left w:w="105" w:type="dxa"/>
              <w:right w:w="105" w:type="dxa"/>
            </w:tcMar>
          </w:tcPr>
          <w:p w14:paraId="68CB6FFC" w14:textId="0CAF52B2" w:rsidR="158AA915" w:rsidRDefault="158AA915" w:rsidP="49B5F74D">
            <w:pPr>
              <w:spacing w:line="276" w:lineRule="auto"/>
              <w:rPr>
                <w:rFonts w:ascii="Arial" w:eastAsia="Arial" w:hAnsi="Arial" w:cs="Arial"/>
                <w:sz w:val="20"/>
                <w:szCs w:val="20"/>
                <w:lang w:val="nl-NL"/>
              </w:rPr>
            </w:pPr>
            <w:r w:rsidRPr="49B5F74D">
              <w:rPr>
                <w:rFonts w:ascii="Arial" w:eastAsia="Arial" w:hAnsi="Arial" w:cs="Arial"/>
                <w:sz w:val="20"/>
                <w:szCs w:val="20"/>
                <w:lang w:val="nl-NL"/>
              </w:rPr>
              <w:t xml:space="preserve">Dec. </w:t>
            </w:r>
            <w:r w:rsidR="30BC99F5" w:rsidRPr="49B5F74D">
              <w:rPr>
                <w:rFonts w:ascii="Arial" w:eastAsia="Arial" w:hAnsi="Arial" w:cs="Arial"/>
                <w:sz w:val="20"/>
                <w:szCs w:val="20"/>
                <w:lang w:val="nl-NL"/>
              </w:rPr>
              <w:t>20</w:t>
            </w:r>
            <w:r w:rsidRPr="49B5F74D">
              <w:rPr>
                <w:rFonts w:ascii="Arial" w:eastAsia="Arial" w:hAnsi="Arial" w:cs="Arial"/>
                <w:sz w:val="20"/>
                <w:szCs w:val="20"/>
                <w:lang w:val="nl-NL"/>
              </w:rPr>
              <w:t>th 2024</w:t>
            </w:r>
          </w:p>
        </w:tc>
      </w:tr>
    </w:tbl>
    <w:p w14:paraId="6066CC8E" w14:textId="65C4BBB4" w:rsidR="00943652" w:rsidRDefault="00943652" w:rsidP="582ED3A6">
      <w:pPr>
        <w:spacing w:line="276" w:lineRule="auto"/>
        <w:rPr>
          <w:rFonts w:ascii="Arial" w:hAnsi="Arial" w:cs="Arial"/>
          <w:i/>
          <w:iCs/>
          <w:sz w:val="20"/>
          <w:szCs w:val="20"/>
        </w:rPr>
      </w:pPr>
      <w:r>
        <w:br/>
      </w:r>
      <w:r w:rsidR="00F97742" w:rsidRPr="582ED3A6">
        <w:rPr>
          <w:rFonts w:ascii="Arial" w:hAnsi="Arial" w:cs="Arial"/>
          <w:sz w:val="20"/>
          <w:szCs w:val="20"/>
        </w:rPr>
        <w:t>If the agreement is dissolved and the party with whom the waiting room agreement has been concluded will take over the service provision, that party must provide the relevant evidence within three working days (see section 6.11).</w:t>
      </w:r>
    </w:p>
    <w:p w14:paraId="061CBB07" w14:textId="51398797" w:rsidR="00427284" w:rsidRPr="00A42B5F" w:rsidRDefault="00222434" w:rsidP="00427284">
      <w:pPr>
        <w:pStyle w:val="Kop3"/>
      </w:pPr>
      <w:bookmarkStart w:id="169" w:name="_Toc174438969"/>
      <w:r>
        <w:t>Communication</w:t>
      </w:r>
      <w:r w:rsidR="00225E38">
        <w:t xml:space="preserve"> during the tender</w:t>
      </w:r>
      <w:bookmarkEnd w:id="169"/>
    </w:p>
    <w:p w14:paraId="2A84E5BE" w14:textId="37E7F908" w:rsidR="00A0331C" w:rsidRPr="00742E67" w:rsidRDefault="000B5A0C" w:rsidP="00085128">
      <w:pPr>
        <w:spacing w:line="276" w:lineRule="auto"/>
        <w:rPr>
          <w:rFonts w:ascii="Arial" w:hAnsi="Arial" w:cs="Arial"/>
          <w:sz w:val="20"/>
          <w:szCs w:val="20"/>
        </w:rPr>
      </w:pPr>
      <w:r w:rsidRPr="000B5A0C">
        <w:rPr>
          <w:rFonts w:ascii="Arial" w:hAnsi="Arial" w:cs="Arial"/>
          <w:sz w:val="20"/>
          <w:szCs w:val="20"/>
        </w:rPr>
        <w:t>Communication regarding this Tender shall exclusively take place through the Tendering Platform</w:t>
      </w:r>
      <w:r w:rsidR="00742E67">
        <w:rPr>
          <w:rFonts w:ascii="Arial" w:hAnsi="Arial" w:cs="Arial"/>
          <w:sz w:val="20"/>
          <w:szCs w:val="20"/>
        </w:rPr>
        <w:t xml:space="preserve"> </w:t>
      </w:r>
      <w:proofErr w:type="spellStart"/>
      <w:r w:rsidR="00742E67">
        <w:rPr>
          <w:rFonts w:ascii="Arial" w:hAnsi="Arial" w:cs="Arial"/>
          <w:sz w:val="20"/>
          <w:szCs w:val="20"/>
        </w:rPr>
        <w:t>TenderNed</w:t>
      </w:r>
      <w:proofErr w:type="spellEnd"/>
      <w:r w:rsidRPr="000B5A0C">
        <w:rPr>
          <w:rFonts w:ascii="Arial" w:hAnsi="Arial" w:cs="Arial"/>
          <w:sz w:val="20"/>
          <w:szCs w:val="20"/>
        </w:rPr>
        <w:t xml:space="preserve">. During the Tendering process, it is not permitted to have contact with (other) employees of the </w:t>
      </w:r>
      <w:r w:rsidR="00CB4C1A">
        <w:rPr>
          <w:rFonts w:ascii="Arial" w:hAnsi="Arial" w:cs="Arial"/>
          <w:sz w:val="20"/>
          <w:szCs w:val="20"/>
        </w:rPr>
        <w:t>KB</w:t>
      </w:r>
      <w:r w:rsidRPr="000B5A0C">
        <w:rPr>
          <w:rFonts w:ascii="Arial" w:hAnsi="Arial" w:cs="Arial"/>
          <w:sz w:val="20"/>
          <w:szCs w:val="20"/>
        </w:rPr>
        <w:t xml:space="preserve"> or affiliated </w:t>
      </w:r>
      <w:r w:rsidR="00CB4C1A">
        <w:rPr>
          <w:rFonts w:ascii="Arial" w:hAnsi="Arial" w:cs="Arial"/>
          <w:sz w:val="20"/>
          <w:szCs w:val="20"/>
        </w:rPr>
        <w:t>KB’s</w:t>
      </w:r>
      <w:r w:rsidRPr="000B5A0C">
        <w:rPr>
          <w:rFonts w:ascii="Arial" w:hAnsi="Arial" w:cs="Arial"/>
          <w:sz w:val="20"/>
          <w:szCs w:val="20"/>
        </w:rPr>
        <w:t xml:space="preserve"> involved in the Tender to obtain information about the Tender. The organization does not consider messages sent in any other way. Acting in violation of this provision generally results in exclusion from further participation in the Tender.</w:t>
      </w:r>
      <w:bookmarkStart w:id="170" w:name="_Toc321483889"/>
      <w:bookmarkStart w:id="171" w:name="_Toc321484781"/>
      <w:bookmarkStart w:id="172" w:name="_Toc321484820"/>
      <w:bookmarkStart w:id="173" w:name="_Toc321484857"/>
      <w:bookmarkStart w:id="174" w:name="_Toc321484894"/>
      <w:bookmarkStart w:id="175" w:name="_Toc321484932"/>
      <w:bookmarkStart w:id="176" w:name="_Toc321485318"/>
      <w:bookmarkStart w:id="177" w:name="_Toc321485370"/>
      <w:bookmarkStart w:id="178" w:name="_Toc321485407"/>
      <w:bookmarkStart w:id="179" w:name="_Toc321485451"/>
    </w:p>
    <w:p w14:paraId="2EF625A0" w14:textId="77777777" w:rsidR="00A0331C" w:rsidRPr="002656DA" w:rsidRDefault="00A0331C" w:rsidP="00085128">
      <w:pPr>
        <w:pStyle w:val="Kop3"/>
        <w:spacing w:line="276" w:lineRule="auto"/>
      </w:pPr>
      <w:bookmarkStart w:id="180" w:name="_Ref526938076"/>
      <w:bookmarkStart w:id="181" w:name="_Ref526938080"/>
      <w:bookmarkStart w:id="182" w:name="_Ref526938106"/>
      <w:bookmarkStart w:id="183" w:name="_Toc174438970"/>
      <w:r w:rsidRPr="002656DA">
        <w:t>Questions and text suggestions</w:t>
      </w:r>
      <w:bookmarkEnd w:id="180"/>
      <w:bookmarkEnd w:id="181"/>
      <w:bookmarkEnd w:id="182"/>
      <w:bookmarkEnd w:id="183"/>
    </w:p>
    <w:p w14:paraId="340E2C2A" w14:textId="77777777" w:rsidR="00A0331C" w:rsidRDefault="00A0331C" w:rsidP="00085128">
      <w:pPr>
        <w:spacing w:line="276" w:lineRule="auto"/>
        <w:rPr>
          <w:rFonts w:ascii="Arial" w:hAnsi="Arial" w:cs="Arial"/>
          <w:sz w:val="20"/>
          <w:szCs w:val="20"/>
        </w:rPr>
      </w:pPr>
      <w:r w:rsidRPr="00752643">
        <w:rPr>
          <w:rFonts w:ascii="Arial" w:hAnsi="Arial" w:cs="Arial"/>
          <w:sz w:val="20"/>
          <w:szCs w:val="20"/>
        </w:rPr>
        <w:t xml:space="preserve">Something in the Descriptive Document might be unclear to you. You can find out what to do in this section. </w:t>
      </w:r>
    </w:p>
    <w:p w14:paraId="10193BDE" w14:textId="77777777" w:rsidR="00612EE1" w:rsidRDefault="00612EE1" w:rsidP="00085128">
      <w:pPr>
        <w:spacing w:line="276" w:lineRule="auto"/>
        <w:rPr>
          <w:rFonts w:ascii="Arial" w:hAnsi="Arial" w:cs="Arial"/>
          <w:sz w:val="20"/>
          <w:szCs w:val="20"/>
        </w:rPr>
      </w:pPr>
    </w:p>
    <w:p w14:paraId="75002BD5" w14:textId="4BB20901" w:rsidR="00612EE1" w:rsidRPr="00612EE1" w:rsidRDefault="00612EE1" w:rsidP="00612EE1">
      <w:pPr>
        <w:spacing w:line="276" w:lineRule="auto"/>
        <w:rPr>
          <w:rFonts w:ascii="Arial" w:hAnsi="Arial" w:cs="Arial"/>
          <w:sz w:val="20"/>
          <w:szCs w:val="20"/>
        </w:rPr>
      </w:pPr>
      <w:r w:rsidRPr="00612EE1">
        <w:rPr>
          <w:rFonts w:ascii="Arial" w:hAnsi="Arial" w:cs="Arial"/>
          <w:sz w:val="20"/>
          <w:szCs w:val="20"/>
        </w:rPr>
        <w:t>Interested parties have the opportunity to ask questions or make comments about the Tender documents. Questions should be submitted using the Question &amp; Answer module within the Tendering Platform. Questions submitted in any other way generally will not be answered. The organization cannot guarantee that questions received after the deadline for submitting questions will be answered. The organization reserves the right to set aside or only partially process questions and/or comments as long as this does not violate the tendering guidelines.</w:t>
      </w:r>
    </w:p>
    <w:p w14:paraId="229E6F29" w14:textId="77777777" w:rsidR="00612EE1" w:rsidRPr="00612EE1" w:rsidRDefault="00612EE1" w:rsidP="00612EE1">
      <w:pPr>
        <w:spacing w:line="276" w:lineRule="auto"/>
        <w:rPr>
          <w:rFonts w:ascii="Arial" w:hAnsi="Arial" w:cs="Arial"/>
          <w:sz w:val="20"/>
          <w:szCs w:val="20"/>
        </w:rPr>
      </w:pPr>
    </w:p>
    <w:p w14:paraId="331B3736" w14:textId="77777777" w:rsidR="00612EE1" w:rsidRPr="00612EE1" w:rsidRDefault="00612EE1" w:rsidP="00612EE1">
      <w:pPr>
        <w:spacing w:line="276" w:lineRule="auto"/>
        <w:rPr>
          <w:rFonts w:ascii="Arial" w:hAnsi="Arial" w:cs="Arial"/>
          <w:sz w:val="20"/>
          <w:szCs w:val="20"/>
        </w:rPr>
      </w:pPr>
      <w:r w:rsidRPr="00612EE1">
        <w:rPr>
          <w:rFonts w:ascii="Arial" w:hAnsi="Arial" w:cs="Arial"/>
          <w:sz w:val="20"/>
          <w:szCs w:val="20"/>
        </w:rPr>
        <w:t>Interested parties are requested not to use company names, product names, and other names related to their organization in their questions. The organization publishes the questions asked without mentioning the name of the questioner and reserves the right to modify questions for this purpose. The organization does not guarantee anonymity, for example, because the identity of the questioner may be inferred from necessary technical questions.</w:t>
      </w:r>
    </w:p>
    <w:p w14:paraId="3621D8C0" w14:textId="77777777" w:rsidR="00612EE1" w:rsidRPr="00612EE1" w:rsidRDefault="00612EE1" w:rsidP="00612EE1">
      <w:pPr>
        <w:spacing w:line="276" w:lineRule="auto"/>
        <w:rPr>
          <w:rFonts w:ascii="Arial" w:hAnsi="Arial" w:cs="Arial"/>
          <w:sz w:val="20"/>
          <w:szCs w:val="20"/>
        </w:rPr>
      </w:pPr>
    </w:p>
    <w:p w14:paraId="4B851830" w14:textId="77777777" w:rsidR="00612EE1" w:rsidRPr="00612EE1" w:rsidRDefault="00612EE1" w:rsidP="00612EE1">
      <w:pPr>
        <w:spacing w:line="276" w:lineRule="auto"/>
        <w:rPr>
          <w:rFonts w:ascii="Arial" w:hAnsi="Arial" w:cs="Arial"/>
          <w:sz w:val="20"/>
          <w:szCs w:val="20"/>
        </w:rPr>
      </w:pPr>
      <w:r w:rsidRPr="00612EE1">
        <w:rPr>
          <w:rFonts w:ascii="Arial" w:hAnsi="Arial" w:cs="Arial"/>
          <w:sz w:val="20"/>
          <w:szCs w:val="20"/>
        </w:rPr>
        <w:t>If interested parties have questions or comments that are (commercially) confidential in nature, these questions can be answered outside the Clarification Note. Interested parties can request the organization to answer a question confidentially by stating 'Commercially Confidential - Do Not Answer in the Clarification Note'. If the organization deems a question not (commercially) confidential, this will be communicated to the interested party. The interested party can then 1) withdraw the question or 2) have the organization answer it in the Clarification Note.</w:t>
      </w:r>
    </w:p>
    <w:p w14:paraId="4BFDCC7E" w14:textId="77777777" w:rsidR="00612EE1" w:rsidRPr="00612EE1" w:rsidRDefault="00612EE1" w:rsidP="00612EE1">
      <w:pPr>
        <w:spacing w:line="276" w:lineRule="auto"/>
        <w:rPr>
          <w:rFonts w:ascii="Arial" w:hAnsi="Arial" w:cs="Arial"/>
          <w:sz w:val="20"/>
          <w:szCs w:val="20"/>
        </w:rPr>
      </w:pPr>
    </w:p>
    <w:p w14:paraId="2EC7E03A" w14:textId="77777777" w:rsidR="00AF1B19" w:rsidRPr="00752643" w:rsidRDefault="00AF1B19" w:rsidP="00085128">
      <w:pPr>
        <w:spacing w:line="276" w:lineRule="auto"/>
        <w:rPr>
          <w:rFonts w:ascii="Arial" w:hAnsi="Arial" w:cs="Arial"/>
          <w:sz w:val="20"/>
          <w:szCs w:val="20"/>
          <w:highlight w:val="yellow"/>
        </w:rPr>
      </w:pPr>
    </w:p>
    <w:p w14:paraId="3F949132" w14:textId="1B680F84" w:rsidR="00A0331C" w:rsidRPr="00752643" w:rsidRDefault="00C92500" w:rsidP="00085128">
      <w:pPr>
        <w:spacing w:line="276" w:lineRule="auto"/>
        <w:rPr>
          <w:rFonts w:ascii="Arial" w:hAnsi="Arial" w:cs="Arial"/>
          <w:b/>
          <w:sz w:val="20"/>
          <w:szCs w:val="20"/>
        </w:rPr>
      </w:pPr>
      <w:r w:rsidRPr="00752643">
        <w:rPr>
          <w:rFonts w:ascii="Arial" w:hAnsi="Arial" w:cs="Arial"/>
          <w:b/>
          <w:sz w:val="20"/>
          <w:szCs w:val="20"/>
        </w:rPr>
        <w:t xml:space="preserve">We only provide information via </w:t>
      </w:r>
      <w:proofErr w:type="spellStart"/>
      <w:r w:rsidR="00742E67">
        <w:rPr>
          <w:rFonts w:ascii="Arial" w:hAnsi="Arial" w:cs="Arial"/>
          <w:b/>
          <w:sz w:val="20"/>
          <w:szCs w:val="20"/>
        </w:rPr>
        <w:t>TenderNed</w:t>
      </w:r>
      <w:proofErr w:type="spellEnd"/>
    </w:p>
    <w:p w14:paraId="4192F8F1" w14:textId="77777777" w:rsidR="00F777A3" w:rsidRDefault="00A0331C" w:rsidP="00085128">
      <w:pPr>
        <w:spacing w:line="276" w:lineRule="auto"/>
        <w:rPr>
          <w:rFonts w:ascii="Arial" w:hAnsi="Arial" w:cs="Arial"/>
          <w:sz w:val="20"/>
          <w:szCs w:val="20"/>
        </w:rPr>
      </w:pPr>
      <w:r w:rsidRPr="00752643">
        <w:rPr>
          <w:rFonts w:ascii="Arial" w:hAnsi="Arial" w:cs="Arial"/>
          <w:sz w:val="20"/>
          <w:szCs w:val="20"/>
        </w:rPr>
        <w:lastRenderedPageBreak/>
        <w:t>If you have received information in a different way, you cannot derive any rights from it. This applies even if you receive information from one of our employees or representatives.</w:t>
      </w:r>
    </w:p>
    <w:p w14:paraId="4200F9C0" w14:textId="77777777" w:rsidR="009F17B3" w:rsidRDefault="009F17B3" w:rsidP="00085128">
      <w:pPr>
        <w:spacing w:line="276" w:lineRule="auto"/>
        <w:rPr>
          <w:rFonts w:ascii="Arial" w:hAnsi="Arial" w:cs="Arial"/>
          <w:sz w:val="20"/>
          <w:szCs w:val="20"/>
        </w:rPr>
      </w:pPr>
    </w:p>
    <w:p w14:paraId="54E879DE" w14:textId="088C072E" w:rsidR="004760B9" w:rsidRPr="004760B9" w:rsidRDefault="009F17B3" w:rsidP="004760B9">
      <w:pPr>
        <w:spacing w:line="276" w:lineRule="auto"/>
        <w:rPr>
          <w:rFonts w:ascii="Arial" w:hAnsi="Arial" w:cs="Arial"/>
          <w:sz w:val="20"/>
          <w:szCs w:val="20"/>
        </w:rPr>
      </w:pPr>
      <w:r>
        <w:rPr>
          <w:rFonts w:ascii="Arial" w:hAnsi="Arial" w:cs="Arial"/>
          <w:b/>
          <w:bCs/>
          <w:sz w:val="20"/>
          <w:szCs w:val="20"/>
        </w:rPr>
        <w:t xml:space="preserve">Clarification </w:t>
      </w:r>
      <w:r w:rsidR="00D37365">
        <w:rPr>
          <w:rFonts w:ascii="Arial" w:hAnsi="Arial" w:cs="Arial"/>
          <w:b/>
          <w:bCs/>
          <w:sz w:val="20"/>
          <w:szCs w:val="20"/>
        </w:rPr>
        <w:t>N</w:t>
      </w:r>
      <w:r>
        <w:rPr>
          <w:rFonts w:ascii="Arial" w:hAnsi="Arial" w:cs="Arial"/>
          <w:b/>
          <w:bCs/>
          <w:sz w:val="20"/>
          <w:szCs w:val="20"/>
        </w:rPr>
        <w:t>ote(s)</w:t>
      </w:r>
      <w:r>
        <w:rPr>
          <w:rFonts w:ascii="Arial" w:hAnsi="Arial" w:cs="Arial"/>
          <w:b/>
          <w:bCs/>
          <w:sz w:val="20"/>
          <w:szCs w:val="20"/>
        </w:rPr>
        <w:br/>
      </w:r>
      <w:r w:rsidR="004760B9" w:rsidRPr="004760B9">
        <w:rPr>
          <w:rFonts w:ascii="Arial" w:hAnsi="Arial" w:cs="Arial"/>
          <w:sz w:val="20"/>
          <w:szCs w:val="20"/>
        </w:rPr>
        <w:t xml:space="preserve">The </w:t>
      </w:r>
      <w:r w:rsidR="004760B9">
        <w:rPr>
          <w:rFonts w:ascii="Arial" w:hAnsi="Arial" w:cs="Arial"/>
          <w:sz w:val="20"/>
          <w:szCs w:val="20"/>
        </w:rPr>
        <w:t>KB</w:t>
      </w:r>
      <w:r w:rsidR="004760B9" w:rsidRPr="004760B9">
        <w:rPr>
          <w:rFonts w:ascii="Arial" w:hAnsi="Arial" w:cs="Arial"/>
          <w:sz w:val="20"/>
          <w:szCs w:val="20"/>
        </w:rPr>
        <w:t xml:space="preserve"> concludes a question round by publishing a Clarification Note containing all questions posed by interested parties and the organization's answers. The </w:t>
      </w:r>
      <w:r w:rsidR="00D37365">
        <w:rPr>
          <w:rFonts w:ascii="Arial" w:hAnsi="Arial" w:cs="Arial"/>
          <w:sz w:val="20"/>
          <w:szCs w:val="20"/>
        </w:rPr>
        <w:t>KB</w:t>
      </w:r>
      <w:r w:rsidR="004760B9" w:rsidRPr="004760B9">
        <w:rPr>
          <w:rFonts w:ascii="Arial" w:hAnsi="Arial" w:cs="Arial"/>
          <w:sz w:val="20"/>
          <w:szCs w:val="20"/>
        </w:rPr>
        <w:t xml:space="preserve"> also informs about any changes to the Tender documents in a Clarification Note. This may involve revised documentation of the respective Tender documents.</w:t>
      </w:r>
    </w:p>
    <w:p w14:paraId="75981ECC" w14:textId="77777777" w:rsidR="004760B9" w:rsidRPr="004760B9" w:rsidRDefault="004760B9" w:rsidP="004760B9">
      <w:pPr>
        <w:spacing w:line="276" w:lineRule="auto"/>
        <w:rPr>
          <w:rFonts w:ascii="Arial" w:hAnsi="Arial" w:cs="Arial"/>
          <w:sz w:val="20"/>
          <w:szCs w:val="20"/>
        </w:rPr>
      </w:pPr>
    </w:p>
    <w:p w14:paraId="67E2808D" w14:textId="77777777" w:rsidR="004760B9" w:rsidRPr="004760B9" w:rsidRDefault="004760B9" w:rsidP="004760B9">
      <w:pPr>
        <w:spacing w:line="276" w:lineRule="auto"/>
        <w:rPr>
          <w:rFonts w:ascii="Arial" w:hAnsi="Arial" w:cs="Arial"/>
          <w:sz w:val="20"/>
          <w:szCs w:val="20"/>
        </w:rPr>
      </w:pPr>
      <w:r w:rsidRPr="004760B9">
        <w:rPr>
          <w:rFonts w:ascii="Arial" w:hAnsi="Arial" w:cs="Arial"/>
          <w:sz w:val="20"/>
          <w:szCs w:val="20"/>
        </w:rPr>
        <w:t>The information in the Clarification Notes is binding and authoritative, superseding the original information in the Tender documents.</w:t>
      </w:r>
    </w:p>
    <w:p w14:paraId="776A9895" w14:textId="77777777" w:rsidR="004760B9" w:rsidRPr="004760B9" w:rsidRDefault="004760B9" w:rsidP="004760B9">
      <w:pPr>
        <w:spacing w:line="276" w:lineRule="auto"/>
        <w:rPr>
          <w:rFonts w:ascii="Arial" w:hAnsi="Arial" w:cs="Arial"/>
          <w:sz w:val="20"/>
          <w:szCs w:val="20"/>
        </w:rPr>
      </w:pPr>
    </w:p>
    <w:p w14:paraId="3FC0205B" w14:textId="5470BB69" w:rsidR="009F17B3" w:rsidRPr="009F17B3" w:rsidRDefault="004760B9" w:rsidP="004760B9">
      <w:pPr>
        <w:spacing w:line="276" w:lineRule="auto"/>
        <w:rPr>
          <w:rFonts w:ascii="Arial" w:hAnsi="Arial" w:cs="Arial"/>
          <w:sz w:val="20"/>
          <w:szCs w:val="20"/>
        </w:rPr>
      </w:pPr>
      <w:r w:rsidRPr="004760B9">
        <w:rPr>
          <w:rFonts w:ascii="Arial" w:hAnsi="Arial" w:cs="Arial"/>
          <w:sz w:val="20"/>
          <w:szCs w:val="20"/>
        </w:rPr>
        <w:t xml:space="preserve">The </w:t>
      </w:r>
      <w:r w:rsidR="00D37365">
        <w:rPr>
          <w:rFonts w:ascii="Arial" w:hAnsi="Arial" w:cs="Arial"/>
          <w:sz w:val="20"/>
          <w:szCs w:val="20"/>
        </w:rPr>
        <w:t>KB</w:t>
      </w:r>
      <w:r w:rsidRPr="004760B9">
        <w:rPr>
          <w:rFonts w:ascii="Arial" w:hAnsi="Arial" w:cs="Arial"/>
          <w:sz w:val="20"/>
          <w:szCs w:val="20"/>
        </w:rPr>
        <w:t xml:space="preserve"> publishes the Clarification Notes on the Tendering Platform. No notification will be sent; interested parties must ensure that the information reaches them. </w:t>
      </w:r>
      <w:proofErr w:type="spellStart"/>
      <w:r w:rsidR="00742E67">
        <w:rPr>
          <w:rFonts w:ascii="Arial" w:hAnsi="Arial" w:cs="Arial"/>
          <w:sz w:val="20"/>
          <w:szCs w:val="20"/>
        </w:rPr>
        <w:t>TenderNed</w:t>
      </w:r>
      <w:proofErr w:type="spellEnd"/>
      <w:r w:rsidRPr="004760B9">
        <w:rPr>
          <w:rFonts w:ascii="Arial" w:hAnsi="Arial" w:cs="Arial"/>
          <w:sz w:val="20"/>
          <w:szCs w:val="20"/>
        </w:rPr>
        <w:t xml:space="preserve"> provides the option for this through a button on the Tendering Platform (Keep me informed about this tender).</w:t>
      </w:r>
    </w:p>
    <w:p w14:paraId="3E64FDDB" w14:textId="77777777" w:rsidR="00A0331C" w:rsidRPr="002656DA" w:rsidRDefault="00A0331C" w:rsidP="00085128">
      <w:pPr>
        <w:pStyle w:val="Kop3"/>
        <w:spacing w:line="276" w:lineRule="auto"/>
      </w:pPr>
      <w:bookmarkStart w:id="184" w:name="_Toc456597646"/>
      <w:bookmarkStart w:id="185" w:name="_Toc174438971"/>
      <w:r w:rsidRPr="002656DA">
        <w:t>Contradictions, unclear statements, inaccuracies and objections</w:t>
      </w:r>
      <w:bookmarkEnd w:id="170"/>
      <w:bookmarkEnd w:id="171"/>
      <w:bookmarkEnd w:id="172"/>
      <w:bookmarkEnd w:id="173"/>
      <w:bookmarkEnd w:id="174"/>
      <w:bookmarkEnd w:id="175"/>
      <w:bookmarkEnd w:id="176"/>
      <w:bookmarkEnd w:id="177"/>
      <w:bookmarkEnd w:id="178"/>
      <w:bookmarkEnd w:id="179"/>
      <w:bookmarkEnd w:id="184"/>
      <w:bookmarkEnd w:id="185"/>
      <w:r w:rsidRPr="002656DA">
        <w:t xml:space="preserve"> </w:t>
      </w:r>
    </w:p>
    <w:p w14:paraId="436B9F43" w14:textId="77777777" w:rsidR="00A0331C" w:rsidRPr="00752643" w:rsidRDefault="00A0331C" w:rsidP="00085128">
      <w:pPr>
        <w:spacing w:line="276" w:lineRule="auto"/>
        <w:rPr>
          <w:rFonts w:ascii="Arial" w:hAnsi="Arial" w:cs="Arial"/>
          <w:b/>
          <w:sz w:val="20"/>
          <w:szCs w:val="20"/>
        </w:rPr>
      </w:pPr>
      <w:r w:rsidRPr="00752643">
        <w:rPr>
          <w:rFonts w:ascii="Arial" w:hAnsi="Arial" w:cs="Arial"/>
          <w:b/>
          <w:sz w:val="20"/>
          <w:szCs w:val="20"/>
        </w:rPr>
        <w:t>Report any inconsistencies, unclear statements, inaccuracies and objections as soon as possible</w:t>
      </w:r>
    </w:p>
    <w:p w14:paraId="12C9ABFA" w14:textId="56698247" w:rsidR="00A0331C" w:rsidRPr="00752643" w:rsidRDefault="00DB2D20" w:rsidP="00085128">
      <w:pPr>
        <w:spacing w:line="276" w:lineRule="auto"/>
        <w:rPr>
          <w:rFonts w:ascii="Arial" w:hAnsi="Arial" w:cs="Arial"/>
          <w:sz w:val="20"/>
          <w:szCs w:val="20"/>
        </w:rPr>
      </w:pPr>
      <w:r w:rsidRPr="00752643">
        <w:rPr>
          <w:rFonts w:ascii="Arial" w:hAnsi="Arial" w:cs="Arial"/>
          <w:sz w:val="20"/>
          <w:szCs w:val="20"/>
        </w:rPr>
        <w:t>You should therefore report any inconsistencies, unclear statements, inaccuracies and objections you may have as soon as possible. In any case, you must report this before the date and time by which written questions must be submitted (see section 6.</w:t>
      </w:r>
      <w:r w:rsidR="00326F19">
        <w:rPr>
          <w:rFonts w:ascii="Arial" w:hAnsi="Arial" w:cs="Arial"/>
          <w:sz w:val="20"/>
          <w:szCs w:val="20"/>
        </w:rPr>
        <w:t>5</w:t>
      </w:r>
      <w:r w:rsidRPr="00752643">
        <w:rPr>
          <w:rFonts w:ascii="Arial" w:hAnsi="Arial" w:cs="Arial"/>
          <w:sz w:val="20"/>
          <w:szCs w:val="20"/>
        </w:rPr>
        <w:t xml:space="preserve">). You can report these in the manner described in section </w:t>
      </w:r>
      <w:r w:rsidR="000577AF" w:rsidRPr="00752643">
        <w:rPr>
          <w:rFonts w:ascii="Arial" w:hAnsi="Arial" w:cs="Arial"/>
          <w:sz w:val="20"/>
          <w:szCs w:val="20"/>
        </w:rPr>
        <w:fldChar w:fldCharType="begin"/>
      </w:r>
      <w:r w:rsidR="00E15FFC" w:rsidRPr="00752643">
        <w:rPr>
          <w:rFonts w:ascii="Arial" w:hAnsi="Arial" w:cs="Arial"/>
          <w:sz w:val="20"/>
          <w:szCs w:val="20"/>
        </w:rPr>
        <w:instrText xml:space="preserve"> REF _Ref526938106 \r </w:instrText>
      </w:r>
      <w:r w:rsidR="00085128" w:rsidRPr="00752643">
        <w:rPr>
          <w:rFonts w:ascii="Arial" w:hAnsi="Arial" w:cs="Arial"/>
          <w:sz w:val="20"/>
          <w:szCs w:val="20"/>
        </w:rPr>
        <w:instrText xml:space="preserve"> \* MERGEFORMAT </w:instrText>
      </w:r>
      <w:r w:rsidR="000577AF" w:rsidRPr="00752643">
        <w:rPr>
          <w:rFonts w:ascii="Arial" w:hAnsi="Arial" w:cs="Arial"/>
          <w:sz w:val="20"/>
          <w:szCs w:val="20"/>
        </w:rPr>
        <w:fldChar w:fldCharType="separate"/>
      </w:r>
      <w:r w:rsidR="00E73227">
        <w:rPr>
          <w:rFonts w:ascii="Arial" w:hAnsi="Arial" w:cs="Arial"/>
          <w:sz w:val="20"/>
          <w:szCs w:val="20"/>
        </w:rPr>
        <w:t>6.6</w:t>
      </w:r>
      <w:r w:rsidR="000577AF" w:rsidRPr="00752643">
        <w:rPr>
          <w:rFonts w:ascii="Arial" w:hAnsi="Arial" w:cs="Arial"/>
          <w:sz w:val="20"/>
          <w:szCs w:val="20"/>
        </w:rPr>
        <w:fldChar w:fldCharType="end"/>
      </w:r>
      <w:r w:rsidR="00712D86">
        <w:rPr>
          <w:rFonts w:ascii="Arial" w:hAnsi="Arial" w:cs="Arial"/>
          <w:sz w:val="20"/>
          <w:szCs w:val="20"/>
        </w:rPr>
        <w:t>8</w:t>
      </w:r>
      <w:r w:rsidRPr="00752643">
        <w:rPr>
          <w:rFonts w:ascii="Arial" w:hAnsi="Arial" w:cs="Arial"/>
          <w:sz w:val="20"/>
          <w:szCs w:val="20"/>
        </w:rPr>
        <w:t>. In principle, if you do not report these in time, we will no longer amend the Descriptive Document. You cannot derive any rights from inconsistencies, unclear statements, inaccuracies and objections that you have not identified or that you have identified but have not reported to us in time. Of course, we do our best to avoid inconsistencies, unclear statements and inaccuracies in the Tender Documents.</w:t>
      </w:r>
    </w:p>
    <w:p w14:paraId="5DD7591B" w14:textId="77777777" w:rsidR="00A0331C" w:rsidRPr="00752643" w:rsidRDefault="00A0331C" w:rsidP="00085128">
      <w:pPr>
        <w:spacing w:line="276" w:lineRule="auto"/>
        <w:rPr>
          <w:rFonts w:ascii="Arial" w:hAnsi="Arial" w:cs="Arial"/>
          <w:sz w:val="20"/>
          <w:szCs w:val="20"/>
        </w:rPr>
      </w:pPr>
    </w:p>
    <w:p w14:paraId="29823EFF" w14:textId="77777777" w:rsidR="00A0331C" w:rsidRPr="00752643" w:rsidRDefault="00A0331C" w:rsidP="00085128">
      <w:pPr>
        <w:spacing w:line="276" w:lineRule="auto"/>
        <w:rPr>
          <w:rFonts w:ascii="Arial" w:hAnsi="Arial" w:cs="Arial"/>
          <w:b/>
          <w:sz w:val="20"/>
          <w:szCs w:val="20"/>
        </w:rPr>
      </w:pPr>
      <w:r w:rsidRPr="00752643">
        <w:rPr>
          <w:rFonts w:ascii="Arial" w:hAnsi="Arial" w:cs="Arial"/>
          <w:b/>
          <w:sz w:val="20"/>
          <w:szCs w:val="20"/>
        </w:rPr>
        <w:t>The Summary of Additional Information and Changes always takes precedence</w:t>
      </w:r>
    </w:p>
    <w:p w14:paraId="04B77C7B" w14:textId="77777777" w:rsidR="00FB4CA2" w:rsidRPr="00752643" w:rsidRDefault="00A0331C" w:rsidP="00085128">
      <w:pPr>
        <w:spacing w:line="276" w:lineRule="auto"/>
        <w:rPr>
          <w:rFonts w:ascii="Arial" w:hAnsi="Arial" w:cs="Arial"/>
          <w:sz w:val="20"/>
          <w:szCs w:val="20"/>
        </w:rPr>
      </w:pPr>
      <w:r w:rsidRPr="00752643">
        <w:rPr>
          <w:rFonts w:ascii="Arial" w:hAnsi="Arial" w:cs="Arial"/>
          <w:sz w:val="20"/>
          <w:szCs w:val="20"/>
        </w:rPr>
        <w:t>If the Summary of Additional Information and Changes and the Descriptive Document contradict each other, we will work from what is in the Summary of Additional Information and Changes. If there are several Summaries of Additional Information and Changes and they contradict each other, what is stated in the most recently published Summary of Additional Information and Changes will apply.</w:t>
      </w:r>
    </w:p>
    <w:p w14:paraId="0E2F24DF" w14:textId="77777777" w:rsidR="00FB4CA2" w:rsidRPr="002656DA" w:rsidRDefault="00FB4CA2" w:rsidP="00085128">
      <w:pPr>
        <w:pStyle w:val="Kop3"/>
        <w:spacing w:line="276" w:lineRule="auto"/>
      </w:pPr>
      <w:bookmarkStart w:id="186" w:name="_Toc174438972"/>
      <w:r w:rsidRPr="002656DA">
        <w:t>Submitting your Tender</w:t>
      </w:r>
      <w:bookmarkEnd w:id="186"/>
      <w:r w:rsidRPr="002656DA">
        <w:t xml:space="preserve"> </w:t>
      </w:r>
    </w:p>
    <w:p w14:paraId="41A63C9A" w14:textId="77777777" w:rsidR="00B463BB" w:rsidRPr="00752643" w:rsidRDefault="00A86C13" w:rsidP="00085128">
      <w:pPr>
        <w:spacing w:line="276" w:lineRule="auto"/>
        <w:rPr>
          <w:rFonts w:ascii="Arial" w:hAnsi="Arial" w:cs="Arial"/>
          <w:sz w:val="20"/>
          <w:szCs w:val="20"/>
        </w:rPr>
      </w:pPr>
      <w:r w:rsidRPr="00752643">
        <w:rPr>
          <w:rFonts w:ascii="Arial" w:hAnsi="Arial" w:cs="Arial"/>
          <w:sz w:val="20"/>
          <w:szCs w:val="20"/>
        </w:rPr>
        <w:t>You can read about how to submit a Tender in Chapter 7.</w:t>
      </w:r>
    </w:p>
    <w:p w14:paraId="630F2C48" w14:textId="46918C0E" w:rsidR="005148C6" w:rsidRPr="002656DA" w:rsidRDefault="00CA409B" w:rsidP="00085128">
      <w:pPr>
        <w:pStyle w:val="Kop3"/>
        <w:spacing w:line="276" w:lineRule="auto"/>
      </w:pPr>
      <w:bookmarkStart w:id="187" w:name="_Toc321483894"/>
      <w:bookmarkStart w:id="188" w:name="_Toc321484786"/>
      <w:bookmarkStart w:id="189" w:name="_Toc321484825"/>
      <w:bookmarkStart w:id="190" w:name="_Toc321484862"/>
      <w:bookmarkStart w:id="191" w:name="_Toc321484899"/>
      <w:bookmarkStart w:id="192" w:name="_Toc321484937"/>
      <w:bookmarkStart w:id="193" w:name="_Toc321485323"/>
      <w:bookmarkStart w:id="194" w:name="_Toc321485375"/>
      <w:bookmarkStart w:id="195" w:name="_Toc321485412"/>
      <w:bookmarkStart w:id="196" w:name="_Toc321485456"/>
      <w:bookmarkStart w:id="197" w:name="_Toc456597649"/>
      <w:bookmarkStart w:id="198" w:name="_Toc174438973"/>
      <w:bookmarkStart w:id="199" w:name="_Toc321483890"/>
      <w:bookmarkStart w:id="200" w:name="_Toc321484782"/>
      <w:bookmarkStart w:id="201" w:name="_Toc321484821"/>
      <w:bookmarkStart w:id="202" w:name="_Toc321484858"/>
      <w:bookmarkStart w:id="203" w:name="_Toc321484895"/>
      <w:bookmarkStart w:id="204" w:name="_Toc321484933"/>
      <w:bookmarkStart w:id="205" w:name="_Toc321485319"/>
      <w:bookmarkStart w:id="206" w:name="_Toc321485371"/>
      <w:bookmarkStart w:id="207" w:name="_Toc321485408"/>
      <w:bookmarkStart w:id="208" w:name="_Toc321485452"/>
      <w:r w:rsidRPr="002656DA">
        <w:t>Opening of Tenders</w:t>
      </w:r>
      <w:bookmarkEnd w:id="187"/>
      <w:bookmarkEnd w:id="188"/>
      <w:bookmarkEnd w:id="189"/>
      <w:bookmarkEnd w:id="190"/>
      <w:bookmarkEnd w:id="191"/>
      <w:bookmarkEnd w:id="192"/>
      <w:bookmarkEnd w:id="193"/>
      <w:bookmarkEnd w:id="194"/>
      <w:bookmarkEnd w:id="195"/>
      <w:bookmarkEnd w:id="196"/>
      <w:bookmarkEnd w:id="197"/>
      <w:bookmarkEnd w:id="198"/>
    </w:p>
    <w:p w14:paraId="5822B8B8" w14:textId="6750F87F" w:rsidR="005148C6" w:rsidRPr="00752643" w:rsidRDefault="005148C6" w:rsidP="00085128">
      <w:pPr>
        <w:pStyle w:val="Default"/>
        <w:spacing w:line="276" w:lineRule="auto"/>
        <w:rPr>
          <w:sz w:val="20"/>
          <w:szCs w:val="20"/>
          <w:lang w:val="en-US"/>
        </w:rPr>
      </w:pPr>
      <w:r w:rsidRPr="00752643">
        <w:rPr>
          <w:sz w:val="20"/>
          <w:szCs w:val="20"/>
          <w:lang w:val="en-US"/>
        </w:rPr>
        <w:t xml:space="preserve">The opening of the digital safe is </w:t>
      </w:r>
      <w:r w:rsidRPr="00752643">
        <w:rPr>
          <w:b/>
          <w:bCs/>
          <w:sz w:val="20"/>
          <w:szCs w:val="20"/>
          <w:lang w:val="en-US"/>
        </w:rPr>
        <w:t xml:space="preserve">not </w:t>
      </w:r>
      <w:r w:rsidRPr="00752643">
        <w:rPr>
          <w:sz w:val="20"/>
          <w:szCs w:val="20"/>
          <w:lang w:val="en-US"/>
        </w:rPr>
        <w:t>public and takes place after expiry of the deadline for submission to the Client on the date specified in section 6.</w:t>
      </w:r>
      <w:r w:rsidR="00712D86">
        <w:rPr>
          <w:sz w:val="20"/>
          <w:szCs w:val="20"/>
          <w:lang w:val="en-US"/>
        </w:rPr>
        <w:t>5</w:t>
      </w:r>
      <w:r w:rsidRPr="00752643">
        <w:rPr>
          <w:sz w:val="20"/>
          <w:szCs w:val="20"/>
          <w:lang w:val="en-US"/>
        </w:rPr>
        <w:t xml:space="preserve">. </w:t>
      </w:r>
    </w:p>
    <w:p w14:paraId="4814D15C" w14:textId="422C3ECB" w:rsidR="00935841" w:rsidRPr="00752643" w:rsidRDefault="00935841" w:rsidP="00085128">
      <w:pPr>
        <w:pStyle w:val="Default"/>
        <w:spacing w:line="276" w:lineRule="auto"/>
        <w:rPr>
          <w:sz w:val="20"/>
          <w:szCs w:val="20"/>
          <w:lang w:val="en-US"/>
        </w:rPr>
      </w:pPr>
    </w:p>
    <w:p w14:paraId="3671CA63" w14:textId="51B807CC" w:rsidR="00935841" w:rsidRPr="00752643" w:rsidRDefault="00935841" w:rsidP="0093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752643">
        <w:rPr>
          <w:rFonts w:ascii="Arial" w:hAnsi="Arial" w:cs="Arial"/>
          <w:snapToGrid/>
          <w:color w:val="222222"/>
          <w:sz w:val="20"/>
          <w:szCs w:val="20"/>
        </w:rPr>
        <w:t xml:space="preserve">Publication of an opening report takes place via the message module in </w:t>
      </w:r>
      <w:proofErr w:type="spellStart"/>
      <w:r w:rsidR="00742E67">
        <w:rPr>
          <w:rFonts w:ascii="Arial" w:hAnsi="Arial" w:cs="Arial"/>
          <w:snapToGrid/>
          <w:color w:val="222222"/>
          <w:sz w:val="20"/>
          <w:szCs w:val="20"/>
        </w:rPr>
        <w:t>TenderNed</w:t>
      </w:r>
      <w:proofErr w:type="spellEnd"/>
      <w:r w:rsidRPr="00752643">
        <w:rPr>
          <w:rFonts w:ascii="Arial" w:hAnsi="Arial" w:cs="Arial"/>
          <w:snapToGrid/>
          <w:color w:val="222222"/>
          <w:sz w:val="20"/>
          <w:szCs w:val="20"/>
        </w:rPr>
        <w:t xml:space="preserve">. </w:t>
      </w:r>
      <w:r w:rsidRPr="00752643">
        <w:rPr>
          <w:rFonts w:ascii="Arial" w:hAnsi="Arial" w:cs="Arial"/>
          <w:color w:val="222222"/>
          <w:sz w:val="20"/>
          <w:szCs w:val="20"/>
        </w:rPr>
        <w:t>The opening report states which Tenderers have submitted a Tender.</w:t>
      </w:r>
    </w:p>
    <w:p w14:paraId="25907113" w14:textId="1AA396B1" w:rsidR="004A4133" w:rsidRPr="00752643" w:rsidRDefault="006A1B6A" w:rsidP="00085128">
      <w:pPr>
        <w:pStyle w:val="Kop3"/>
        <w:spacing w:line="276" w:lineRule="auto"/>
      </w:pPr>
      <w:bookmarkStart w:id="209" w:name="_Toc321483897"/>
      <w:bookmarkStart w:id="210" w:name="_Toc321484789"/>
      <w:bookmarkStart w:id="211" w:name="_Toc321484828"/>
      <w:bookmarkStart w:id="212" w:name="_Toc321484865"/>
      <w:bookmarkStart w:id="213" w:name="_Toc321484902"/>
      <w:bookmarkStart w:id="214" w:name="_Toc321484940"/>
      <w:bookmarkStart w:id="215" w:name="_Toc321485326"/>
      <w:bookmarkStart w:id="216" w:name="_Toc321485378"/>
      <w:bookmarkStart w:id="217" w:name="_Toc321485415"/>
      <w:bookmarkStart w:id="218" w:name="_Toc321485459"/>
      <w:bookmarkStart w:id="219" w:name="_Toc456597652"/>
      <w:bookmarkStart w:id="220" w:name="_Toc174438974"/>
      <w:r w:rsidRPr="00752643">
        <w:t>Communication of the Award Decision</w:t>
      </w:r>
      <w:bookmarkEnd w:id="209"/>
      <w:bookmarkEnd w:id="210"/>
      <w:bookmarkEnd w:id="211"/>
      <w:bookmarkEnd w:id="212"/>
      <w:bookmarkEnd w:id="213"/>
      <w:bookmarkEnd w:id="214"/>
      <w:bookmarkEnd w:id="215"/>
      <w:bookmarkEnd w:id="216"/>
      <w:bookmarkEnd w:id="217"/>
      <w:bookmarkEnd w:id="218"/>
      <w:bookmarkEnd w:id="219"/>
      <w:bookmarkEnd w:id="220"/>
    </w:p>
    <w:p w14:paraId="314EB374" w14:textId="092A867D" w:rsidR="004A4133" w:rsidRPr="00752643" w:rsidRDefault="004A4133" w:rsidP="00085128">
      <w:pPr>
        <w:spacing w:line="276" w:lineRule="auto"/>
        <w:rPr>
          <w:rFonts w:ascii="Arial" w:hAnsi="Arial" w:cs="Arial"/>
          <w:b/>
          <w:sz w:val="20"/>
          <w:szCs w:val="20"/>
        </w:rPr>
      </w:pPr>
      <w:r w:rsidRPr="00752643">
        <w:rPr>
          <w:rFonts w:ascii="Arial" w:hAnsi="Arial" w:cs="Arial"/>
          <w:b/>
          <w:sz w:val="20"/>
          <w:szCs w:val="20"/>
        </w:rPr>
        <w:t xml:space="preserve">We will announce the Tenderer that has been awarded the Contract </w:t>
      </w:r>
    </w:p>
    <w:p w14:paraId="334742E8" w14:textId="235613B5" w:rsidR="00324F5D" w:rsidRPr="00752643" w:rsidRDefault="00315E0E" w:rsidP="00085128">
      <w:pPr>
        <w:spacing w:line="276" w:lineRule="auto"/>
        <w:rPr>
          <w:rFonts w:ascii="Arial" w:hAnsi="Arial" w:cs="Arial"/>
          <w:sz w:val="20"/>
          <w:szCs w:val="20"/>
        </w:rPr>
      </w:pPr>
      <w:r w:rsidRPr="00752643">
        <w:rPr>
          <w:rFonts w:ascii="Arial" w:hAnsi="Arial" w:cs="Arial"/>
          <w:sz w:val="20"/>
          <w:szCs w:val="20"/>
        </w:rPr>
        <w:t xml:space="preserve">You will receive </w:t>
      </w:r>
      <w:r w:rsidR="00CD1C37">
        <w:rPr>
          <w:rFonts w:ascii="Arial" w:hAnsi="Arial" w:cs="Arial"/>
          <w:sz w:val="20"/>
          <w:szCs w:val="20"/>
        </w:rPr>
        <w:t xml:space="preserve">a message via </w:t>
      </w:r>
      <w:proofErr w:type="spellStart"/>
      <w:r w:rsidR="00742E67">
        <w:rPr>
          <w:rFonts w:ascii="Arial" w:hAnsi="Arial" w:cs="Arial"/>
          <w:sz w:val="20"/>
          <w:szCs w:val="20"/>
        </w:rPr>
        <w:t>TenderNed</w:t>
      </w:r>
      <w:proofErr w:type="spellEnd"/>
      <w:r w:rsidR="00CD1C37" w:rsidRPr="00752643">
        <w:rPr>
          <w:rFonts w:ascii="Arial" w:hAnsi="Arial" w:cs="Arial"/>
          <w:sz w:val="20"/>
          <w:szCs w:val="20"/>
        </w:rPr>
        <w:t xml:space="preserve"> </w:t>
      </w:r>
      <w:r w:rsidRPr="00752643">
        <w:rPr>
          <w:rFonts w:ascii="Arial" w:hAnsi="Arial" w:cs="Arial"/>
          <w:sz w:val="20"/>
          <w:szCs w:val="20"/>
        </w:rPr>
        <w:t xml:space="preserve">and can find the Award Decision on </w:t>
      </w:r>
      <w:proofErr w:type="spellStart"/>
      <w:r w:rsidR="00742E67">
        <w:rPr>
          <w:rFonts w:ascii="Arial" w:hAnsi="Arial" w:cs="Arial"/>
          <w:sz w:val="20"/>
          <w:szCs w:val="20"/>
        </w:rPr>
        <w:t>TenderNed</w:t>
      </w:r>
      <w:proofErr w:type="spellEnd"/>
      <w:r w:rsidRPr="00752643">
        <w:rPr>
          <w:rFonts w:ascii="Arial" w:hAnsi="Arial" w:cs="Arial"/>
          <w:sz w:val="20"/>
          <w:szCs w:val="20"/>
        </w:rPr>
        <w:t>. This Award Decision specifies:</w:t>
      </w:r>
    </w:p>
    <w:p w14:paraId="4FDE88FC" w14:textId="77777777" w:rsidR="00324F5D" w:rsidRPr="00752643" w:rsidRDefault="00324F5D" w:rsidP="00085128">
      <w:pPr>
        <w:numPr>
          <w:ilvl w:val="0"/>
          <w:numId w:val="5"/>
        </w:numPr>
        <w:spacing w:line="276" w:lineRule="auto"/>
        <w:rPr>
          <w:rFonts w:ascii="Arial" w:hAnsi="Arial" w:cs="Arial"/>
          <w:sz w:val="20"/>
          <w:szCs w:val="20"/>
        </w:rPr>
      </w:pPr>
      <w:r w:rsidRPr="00752643">
        <w:rPr>
          <w:rFonts w:ascii="Arial" w:hAnsi="Arial" w:cs="Arial"/>
          <w:sz w:val="20"/>
          <w:szCs w:val="20"/>
        </w:rPr>
        <w:t>who has been awarded the Contract;</w:t>
      </w:r>
    </w:p>
    <w:p w14:paraId="273A090F" w14:textId="77777777" w:rsidR="00324F5D" w:rsidRPr="00752643" w:rsidRDefault="00324F5D" w:rsidP="00085128">
      <w:pPr>
        <w:numPr>
          <w:ilvl w:val="0"/>
          <w:numId w:val="5"/>
        </w:numPr>
        <w:spacing w:line="276" w:lineRule="auto"/>
        <w:rPr>
          <w:rFonts w:ascii="Arial" w:hAnsi="Arial" w:cs="Arial"/>
          <w:sz w:val="20"/>
          <w:szCs w:val="20"/>
        </w:rPr>
      </w:pPr>
      <w:r w:rsidRPr="00752643">
        <w:rPr>
          <w:rFonts w:ascii="Arial" w:hAnsi="Arial" w:cs="Arial"/>
          <w:sz w:val="20"/>
          <w:szCs w:val="20"/>
        </w:rPr>
        <w:t>why we have awarded the Contract to this Tenderer;</w:t>
      </w:r>
    </w:p>
    <w:p w14:paraId="787A524C" w14:textId="77777777" w:rsidR="000E09FF" w:rsidRPr="00752643" w:rsidRDefault="00BA387A" w:rsidP="00085128">
      <w:pPr>
        <w:numPr>
          <w:ilvl w:val="0"/>
          <w:numId w:val="5"/>
        </w:numPr>
        <w:spacing w:line="276" w:lineRule="auto"/>
        <w:rPr>
          <w:rFonts w:ascii="Arial" w:hAnsi="Arial" w:cs="Arial"/>
          <w:sz w:val="20"/>
          <w:szCs w:val="20"/>
        </w:rPr>
      </w:pPr>
      <w:r w:rsidRPr="00752643">
        <w:rPr>
          <w:rFonts w:ascii="Arial" w:hAnsi="Arial" w:cs="Arial"/>
          <w:sz w:val="20"/>
          <w:szCs w:val="20"/>
        </w:rPr>
        <w:lastRenderedPageBreak/>
        <w:t>what the standstill period entails. This is the period within which you can still lodge an objection to the Award Decision;</w:t>
      </w:r>
    </w:p>
    <w:p w14:paraId="07B42340" w14:textId="77777777" w:rsidR="006864C5" w:rsidRPr="00752643" w:rsidRDefault="00BD216B" w:rsidP="00085128">
      <w:pPr>
        <w:pStyle w:val="Lijstalinea"/>
        <w:numPr>
          <w:ilvl w:val="0"/>
          <w:numId w:val="5"/>
        </w:numPr>
        <w:spacing w:line="276" w:lineRule="auto"/>
        <w:rPr>
          <w:rFonts w:ascii="Arial" w:hAnsi="Arial" w:cs="Arial"/>
          <w:sz w:val="20"/>
          <w:szCs w:val="20"/>
        </w:rPr>
      </w:pPr>
      <w:r w:rsidRPr="00752643">
        <w:rPr>
          <w:rFonts w:ascii="Arial" w:hAnsi="Arial" w:cs="Arial"/>
          <w:sz w:val="20"/>
          <w:szCs w:val="20"/>
        </w:rPr>
        <w:t xml:space="preserve">if the Award Criterion is the best price/quality ratio, you will see the scores of the Award </w:t>
      </w:r>
      <w:proofErr w:type="spellStart"/>
      <w:r w:rsidRPr="00752643">
        <w:rPr>
          <w:rFonts w:ascii="Arial" w:hAnsi="Arial" w:cs="Arial"/>
          <w:sz w:val="20"/>
          <w:szCs w:val="20"/>
        </w:rPr>
        <w:t>Subcriteria</w:t>
      </w:r>
      <w:proofErr w:type="spellEnd"/>
      <w:r w:rsidRPr="00752643">
        <w:rPr>
          <w:rFonts w:ascii="Arial" w:hAnsi="Arial" w:cs="Arial"/>
          <w:sz w:val="20"/>
          <w:szCs w:val="20"/>
        </w:rPr>
        <w:t xml:space="preserve"> and their respective parts in terms of quality and the total score on price of the winning Tenderer. </w:t>
      </w:r>
    </w:p>
    <w:p w14:paraId="24B9089F" w14:textId="77777777" w:rsidR="004A4133" w:rsidRPr="00752643" w:rsidRDefault="004A4133" w:rsidP="00085128">
      <w:pPr>
        <w:spacing w:line="276" w:lineRule="auto"/>
        <w:rPr>
          <w:rFonts w:ascii="Arial" w:hAnsi="Arial" w:cs="Arial"/>
          <w:sz w:val="20"/>
          <w:szCs w:val="20"/>
        </w:rPr>
      </w:pPr>
    </w:p>
    <w:p w14:paraId="698C8258" w14:textId="77777777" w:rsidR="004A4133" w:rsidRPr="00752643" w:rsidRDefault="004A4133" w:rsidP="00085128">
      <w:pPr>
        <w:spacing w:line="276" w:lineRule="auto"/>
        <w:rPr>
          <w:rFonts w:ascii="Arial" w:hAnsi="Arial" w:cs="Arial"/>
          <w:b/>
          <w:sz w:val="20"/>
          <w:szCs w:val="20"/>
        </w:rPr>
      </w:pPr>
      <w:r w:rsidRPr="00752643">
        <w:rPr>
          <w:rFonts w:ascii="Arial" w:hAnsi="Arial" w:cs="Arial"/>
          <w:b/>
          <w:sz w:val="20"/>
          <w:szCs w:val="20"/>
        </w:rPr>
        <w:t>Note: you cannot derive any rights from the Award Decision</w:t>
      </w:r>
    </w:p>
    <w:p w14:paraId="711DF37F" w14:textId="61ACE974" w:rsidR="00274575" w:rsidRPr="00752643" w:rsidRDefault="00274575" w:rsidP="00085128">
      <w:pPr>
        <w:spacing w:line="276" w:lineRule="auto"/>
        <w:rPr>
          <w:rFonts w:ascii="Arial" w:hAnsi="Arial" w:cs="Arial"/>
          <w:sz w:val="20"/>
          <w:szCs w:val="20"/>
        </w:rPr>
      </w:pPr>
      <w:r w:rsidRPr="00752643">
        <w:rPr>
          <w:rFonts w:ascii="Arial" w:hAnsi="Arial" w:cs="Arial"/>
          <w:sz w:val="20"/>
          <w:szCs w:val="20"/>
        </w:rPr>
        <w:t xml:space="preserve">If the Award Decision is positive for you, you will receive the Contract, in principle. </w:t>
      </w:r>
      <w:r w:rsidR="004463A3" w:rsidRPr="00752643">
        <w:rPr>
          <w:rFonts w:ascii="Arial" w:hAnsi="Arial" w:cs="Arial"/>
          <w:sz w:val="20"/>
          <w:szCs w:val="20"/>
        </w:rPr>
        <w:t>However, you cannot derive any rights from the Award Decision and are not entitled to compensation based on the Award Decision if we do not award the Contract.</w:t>
      </w:r>
      <w:r w:rsidR="000D279F">
        <w:rPr>
          <w:rFonts w:ascii="Arial" w:hAnsi="Arial" w:cs="Arial"/>
          <w:sz w:val="20"/>
          <w:szCs w:val="20"/>
        </w:rPr>
        <w:t xml:space="preserve"> </w:t>
      </w:r>
      <w:r w:rsidR="009144DF" w:rsidRPr="00752643">
        <w:rPr>
          <w:rFonts w:ascii="Arial" w:hAnsi="Arial" w:cs="Arial"/>
          <w:sz w:val="20"/>
          <w:szCs w:val="20"/>
        </w:rPr>
        <w:t xml:space="preserve">The communication of the Award Decision is therefore not an acceptance of the offer. </w:t>
      </w:r>
    </w:p>
    <w:p w14:paraId="46CE4730" w14:textId="77777777" w:rsidR="00E308F9" w:rsidRDefault="00E308F9" w:rsidP="00085128">
      <w:pPr>
        <w:spacing w:line="276" w:lineRule="auto"/>
        <w:rPr>
          <w:rFonts w:ascii="Arial" w:hAnsi="Arial" w:cs="Arial"/>
          <w:sz w:val="20"/>
          <w:szCs w:val="20"/>
        </w:rPr>
      </w:pPr>
    </w:p>
    <w:p w14:paraId="251331AB" w14:textId="576E8AC3" w:rsidR="004A4133" w:rsidRPr="00752643" w:rsidRDefault="004A4133" w:rsidP="00085128">
      <w:pPr>
        <w:spacing w:line="276" w:lineRule="auto"/>
        <w:rPr>
          <w:rFonts w:ascii="Arial" w:hAnsi="Arial" w:cs="Arial"/>
          <w:sz w:val="20"/>
          <w:szCs w:val="20"/>
        </w:rPr>
      </w:pPr>
      <w:r w:rsidRPr="00752643">
        <w:rPr>
          <w:rFonts w:ascii="Arial" w:hAnsi="Arial" w:cs="Arial"/>
          <w:sz w:val="20"/>
          <w:szCs w:val="20"/>
        </w:rPr>
        <w:t>You are entitled to perform the Contract only once we have signed the Agreement with you.</w:t>
      </w:r>
    </w:p>
    <w:p w14:paraId="6C654190" w14:textId="77777777" w:rsidR="004A4133" w:rsidRPr="00752643" w:rsidRDefault="004A4133" w:rsidP="00085128">
      <w:pPr>
        <w:spacing w:line="276" w:lineRule="auto"/>
        <w:rPr>
          <w:rFonts w:ascii="Arial" w:hAnsi="Arial" w:cs="Arial"/>
          <w:sz w:val="20"/>
          <w:szCs w:val="20"/>
        </w:rPr>
      </w:pPr>
    </w:p>
    <w:p w14:paraId="0391265B" w14:textId="77777777" w:rsidR="004A4133" w:rsidRPr="00752643" w:rsidRDefault="004A4133" w:rsidP="00085128">
      <w:pPr>
        <w:spacing w:line="276" w:lineRule="auto"/>
        <w:rPr>
          <w:rFonts w:ascii="Arial" w:hAnsi="Arial" w:cs="Arial"/>
          <w:b/>
          <w:sz w:val="20"/>
          <w:szCs w:val="20"/>
        </w:rPr>
      </w:pPr>
      <w:r w:rsidRPr="00752643">
        <w:rPr>
          <w:rFonts w:ascii="Arial" w:hAnsi="Arial" w:cs="Arial"/>
          <w:b/>
          <w:sz w:val="20"/>
          <w:szCs w:val="20"/>
        </w:rPr>
        <w:t xml:space="preserve">Sometimes we do not disclose certain information in the Award Decision </w:t>
      </w:r>
    </w:p>
    <w:p w14:paraId="72791A0B" w14:textId="77777777" w:rsidR="004A4133" w:rsidRPr="00752643" w:rsidRDefault="004A4133" w:rsidP="00085128">
      <w:pPr>
        <w:spacing w:line="276" w:lineRule="auto"/>
        <w:rPr>
          <w:rFonts w:ascii="Arial" w:hAnsi="Arial" w:cs="Arial"/>
          <w:sz w:val="20"/>
          <w:szCs w:val="20"/>
        </w:rPr>
      </w:pPr>
      <w:r w:rsidRPr="00752643">
        <w:rPr>
          <w:rFonts w:ascii="Arial" w:hAnsi="Arial" w:cs="Arial"/>
          <w:sz w:val="20"/>
          <w:szCs w:val="20"/>
        </w:rPr>
        <w:t>We do not disclose information, if disclosing it:</w:t>
      </w:r>
    </w:p>
    <w:p w14:paraId="2AE8FF8C" w14:textId="77777777" w:rsidR="00B65C1C" w:rsidRPr="00752643" w:rsidRDefault="00B65C1C" w:rsidP="00085128">
      <w:pPr>
        <w:numPr>
          <w:ilvl w:val="0"/>
          <w:numId w:val="5"/>
        </w:numPr>
        <w:spacing w:line="276" w:lineRule="auto"/>
        <w:rPr>
          <w:rFonts w:ascii="Arial" w:hAnsi="Arial" w:cs="Arial"/>
          <w:sz w:val="20"/>
          <w:szCs w:val="20"/>
        </w:rPr>
      </w:pPr>
      <w:r w:rsidRPr="00752643">
        <w:rPr>
          <w:rFonts w:ascii="Arial" w:hAnsi="Arial" w:cs="Arial"/>
          <w:sz w:val="20"/>
          <w:szCs w:val="20"/>
        </w:rPr>
        <w:t>would be contrary to any statutory rule;</w:t>
      </w:r>
    </w:p>
    <w:p w14:paraId="47A078E6" w14:textId="77777777" w:rsidR="00B65C1C" w:rsidRPr="00752643" w:rsidRDefault="00B65C1C" w:rsidP="00085128">
      <w:pPr>
        <w:numPr>
          <w:ilvl w:val="0"/>
          <w:numId w:val="5"/>
        </w:numPr>
        <w:spacing w:line="276" w:lineRule="auto"/>
        <w:rPr>
          <w:rFonts w:ascii="Arial" w:hAnsi="Arial" w:cs="Arial"/>
          <w:sz w:val="20"/>
          <w:szCs w:val="20"/>
        </w:rPr>
      </w:pPr>
      <w:r w:rsidRPr="00752643">
        <w:rPr>
          <w:rFonts w:ascii="Arial" w:hAnsi="Arial" w:cs="Arial"/>
          <w:sz w:val="20"/>
          <w:szCs w:val="20"/>
        </w:rPr>
        <w:t>would be contrary to the public interest;</w:t>
      </w:r>
    </w:p>
    <w:p w14:paraId="724ADDA1" w14:textId="77777777" w:rsidR="00B65C1C" w:rsidRPr="00752643" w:rsidRDefault="00B65C1C" w:rsidP="00085128">
      <w:pPr>
        <w:numPr>
          <w:ilvl w:val="0"/>
          <w:numId w:val="5"/>
        </w:numPr>
        <w:spacing w:line="276" w:lineRule="auto"/>
        <w:rPr>
          <w:rFonts w:ascii="Arial" w:hAnsi="Arial" w:cs="Arial"/>
          <w:sz w:val="20"/>
          <w:szCs w:val="20"/>
        </w:rPr>
      </w:pPr>
      <w:r w:rsidRPr="00752643">
        <w:rPr>
          <w:rFonts w:ascii="Arial" w:hAnsi="Arial" w:cs="Arial"/>
          <w:sz w:val="20"/>
          <w:szCs w:val="20"/>
        </w:rPr>
        <w:t>could harm the legitimate commercial interests of Economic Operators;</w:t>
      </w:r>
    </w:p>
    <w:p w14:paraId="3D254DAB" w14:textId="77777777" w:rsidR="00DB1A99" w:rsidRPr="00752643" w:rsidRDefault="00B65C1C" w:rsidP="00085128">
      <w:pPr>
        <w:numPr>
          <w:ilvl w:val="0"/>
          <w:numId w:val="5"/>
        </w:numPr>
        <w:spacing w:line="276" w:lineRule="auto"/>
        <w:rPr>
          <w:rFonts w:ascii="Arial" w:hAnsi="Arial" w:cs="Arial"/>
          <w:sz w:val="20"/>
          <w:szCs w:val="20"/>
        </w:rPr>
      </w:pPr>
      <w:r w:rsidRPr="00752643">
        <w:rPr>
          <w:rFonts w:ascii="Arial" w:hAnsi="Arial" w:cs="Arial"/>
          <w:sz w:val="20"/>
          <w:szCs w:val="20"/>
        </w:rPr>
        <w:t>could prejudice fair competition between Economic Operators.</w:t>
      </w:r>
    </w:p>
    <w:p w14:paraId="5B216D6A" w14:textId="77777777" w:rsidR="004A4133" w:rsidRPr="002656DA" w:rsidRDefault="00CA409B" w:rsidP="00085128">
      <w:pPr>
        <w:pStyle w:val="Kop3"/>
        <w:spacing w:line="276" w:lineRule="auto"/>
      </w:pPr>
      <w:bookmarkStart w:id="221" w:name="_Toc321484802"/>
      <w:bookmarkStart w:id="222" w:name="_Toc321484841"/>
      <w:bookmarkStart w:id="223" w:name="_Toc321484878"/>
      <w:bookmarkStart w:id="224" w:name="_Toc321484915"/>
      <w:bookmarkStart w:id="225" w:name="_Toc321484953"/>
      <w:bookmarkStart w:id="226" w:name="_Toc321485339"/>
      <w:bookmarkStart w:id="227" w:name="_Toc321485391"/>
      <w:bookmarkStart w:id="228" w:name="_Toc321485428"/>
      <w:bookmarkStart w:id="229" w:name="_Toc321485472"/>
      <w:bookmarkStart w:id="230" w:name="_Toc456597653"/>
      <w:bookmarkStart w:id="231" w:name="_Toc321483898"/>
      <w:bookmarkStart w:id="232" w:name="_Toc321484790"/>
      <w:bookmarkStart w:id="233" w:name="_Toc321484829"/>
      <w:bookmarkStart w:id="234" w:name="_Toc321484866"/>
      <w:bookmarkStart w:id="235" w:name="_Toc321484903"/>
      <w:bookmarkStart w:id="236" w:name="_Toc321484941"/>
      <w:bookmarkStart w:id="237" w:name="_Toc321485327"/>
      <w:bookmarkStart w:id="238" w:name="_Toc321485379"/>
      <w:bookmarkStart w:id="239" w:name="_Toc321485416"/>
      <w:bookmarkStart w:id="240" w:name="_Toc321485460"/>
      <w:r w:rsidRPr="002656DA">
        <w:t xml:space="preserve"> </w:t>
      </w:r>
      <w:bookmarkStart w:id="241" w:name="_Toc321483910"/>
      <w:bookmarkStart w:id="242" w:name="_Toc174438975"/>
      <w:r w:rsidRPr="002656DA">
        <w:t xml:space="preserve">Verification of data in the </w:t>
      </w:r>
      <w:bookmarkEnd w:id="221"/>
      <w:bookmarkEnd w:id="222"/>
      <w:bookmarkEnd w:id="223"/>
      <w:bookmarkEnd w:id="224"/>
      <w:bookmarkEnd w:id="225"/>
      <w:bookmarkEnd w:id="226"/>
      <w:bookmarkEnd w:id="227"/>
      <w:bookmarkEnd w:id="228"/>
      <w:bookmarkEnd w:id="229"/>
      <w:bookmarkEnd w:id="241"/>
      <w:r w:rsidRPr="002656DA">
        <w:t>European Single Procurement Document (ESPD)</w:t>
      </w:r>
      <w:bookmarkEnd w:id="230"/>
      <w:bookmarkEnd w:id="242"/>
    </w:p>
    <w:p w14:paraId="4826D21D" w14:textId="63C69DEA" w:rsidR="004A4133" w:rsidRPr="00024475" w:rsidRDefault="008A1910" w:rsidP="00085128">
      <w:pPr>
        <w:spacing w:line="276" w:lineRule="auto"/>
        <w:rPr>
          <w:rFonts w:ascii="Arial" w:hAnsi="Arial" w:cs="Arial"/>
          <w:sz w:val="20"/>
          <w:szCs w:val="20"/>
        </w:rPr>
      </w:pPr>
      <w:r w:rsidRPr="00024475">
        <w:rPr>
          <w:rFonts w:ascii="Arial" w:hAnsi="Arial" w:cs="Arial"/>
          <w:sz w:val="20"/>
          <w:szCs w:val="20"/>
        </w:rPr>
        <w:t>When publishing the Award Decision, we ask for supporting documents to verify the data in the ESPD of the Tenderer to whom we awarded the Contract. You can read how this works below.</w:t>
      </w:r>
    </w:p>
    <w:p w14:paraId="14577B67" w14:textId="77777777" w:rsidR="004A4133" w:rsidRPr="00752643" w:rsidRDefault="004A4133" w:rsidP="00085128">
      <w:pPr>
        <w:spacing w:line="276" w:lineRule="auto"/>
        <w:rPr>
          <w:rFonts w:ascii="Arial" w:hAnsi="Arial" w:cs="Arial"/>
          <w:sz w:val="20"/>
          <w:szCs w:val="20"/>
        </w:rPr>
      </w:pPr>
    </w:p>
    <w:p w14:paraId="7B25E23A" w14:textId="77777777" w:rsidR="004A4133" w:rsidRPr="00752643" w:rsidRDefault="004A4133" w:rsidP="00085128">
      <w:pPr>
        <w:spacing w:line="276" w:lineRule="auto"/>
        <w:rPr>
          <w:rFonts w:ascii="Arial" w:hAnsi="Arial" w:cs="Arial"/>
          <w:b/>
          <w:sz w:val="20"/>
          <w:szCs w:val="20"/>
        </w:rPr>
      </w:pPr>
      <w:r w:rsidRPr="00752643">
        <w:rPr>
          <w:rFonts w:ascii="Arial" w:hAnsi="Arial" w:cs="Arial"/>
          <w:b/>
          <w:sz w:val="20"/>
          <w:szCs w:val="20"/>
        </w:rPr>
        <w:t>On request, the Tenderer must provide the following supporting documents within five (5) working days:</w:t>
      </w:r>
    </w:p>
    <w:p w14:paraId="7764B3AB" w14:textId="0B3749F2" w:rsidR="004A4133" w:rsidRPr="00752643" w:rsidRDefault="004A4133" w:rsidP="00085128">
      <w:pPr>
        <w:numPr>
          <w:ilvl w:val="0"/>
          <w:numId w:val="5"/>
        </w:numPr>
        <w:spacing w:line="276" w:lineRule="auto"/>
        <w:rPr>
          <w:rFonts w:ascii="Arial" w:hAnsi="Arial" w:cs="Arial"/>
          <w:sz w:val="20"/>
          <w:szCs w:val="20"/>
        </w:rPr>
      </w:pPr>
      <w:r w:rsidRPr="00752643">
        <w:rPr>
          <w:rFonts w:ascii="Arial" w:hAnsi="Arial" w:cs="Arial"/>
          <w:sz w:val="20"/>
          <w:szCs w:val="20"/>
        </w:rPr>
        <w:t>Extract from the trade register of the Chamber of Commerce (including power of attorney, if applicable). The extract must not be more than six months old when the Tender is submitted.</w:t>
      </w:r>
    </w:p>
    <w:p w14:paraId="046892DF" w14:textId="77777777" w:rsidR="00E8080A" w:rsidRDefault="004A4133" w:rsidP="00085128">
      <w:pPr>
        <w:numPr>
          <w:ilvl w:val="0"/>
          <w:numId w:val="5"/>
        </w:numPr>
        <w:spacing w:line="276" w:lineRule="auto"/>
        <w:rPr>
          <w:rFonts w:ascii="Arial" w:hAnsi="Arial" w:cs="Arial"/>
          <w:sz w:val="20"/>
          <w:szCs w:val="20"/>
        </w:rPr>
      </w:pPr>
      <w:r w:rsidRPr="00752643">
        <w:rPr>
          <w:rFonts w:ascii="Arial" w:hAnsi="Arial" w:cs="Arial"/>
          <w:sz w:val="20"/>
          <w:szCs w:val="20"/>
        </w:rPr>
        <w:t xml:space="preserve">Certificate of Conduct for Procurement. Note: in view of the processing period, request the statement of conduct in good time. For more information, see: </w:t>
      </w:r>
      <w:hyperlink r:id="rId15" w:history="1">
        <w:r w:rsidRPr="00752643">
          <w:rPr>
            <w:rStyle w:val="Hyperlink"/>
            <w:rFonts w:ascii="Arial" w:hAnsi="Arial" w:cs="Arial"/>
            <w:sz w:val="20"/>
            <w:szCs w:val="20"/>
          </w:rPr>
          <w:t>www.justis.nl/producten/gva/</w:t>
        </w:r>
      </w:hyperlink>
      <w:r w:rsidRPr="00752643">
        <w:rPr>
          <w:rFonts w:ascii="Arial" w:hAnsi="Arial" w:cs="Arial"/>
          <w:sz w:val="20"/>
          <w:szCs w:val="20"/>
        </w:rPr>
        <w:t>. Certificates of Conduct for Procurement must not be more than two years old, working back from the closing date of the Tender.</w:t>
      </w:r>
      <w:r w:rsidR="00BC5344">
        <w:rPr>
          <w:rFonts w:ascii="Arial" w:hAnsi="Arial" w:cs="Arial"/>
          <w:sz w:val="20"/>
          <w:szCs w:val="20"/>
        </w:rPr>
        <w:t xml:space="preserve"> </w:t>
      </w:r>
    </w:p>
    <w:p w14:paraId="2EE90FE0" w14:textId="77777777" w:rsidR="00E8080A" w:rsidRDefault="00E8080A" w:rsidP="00E8080A">
      <w:pPr>
        <w:spacing w:line="276" w:lineRule="auto"/>
        <w:ind w:left="720"/>
        <w:rPr>
          <w:rFonts w:ascii="Arial" w:hAnsi="Arial" w:cs="Arial"/>
          <w:sz w:val="20"/>
          <w:szCs w:val="20"/>
        </w:rPr>
      </w:pPr>
    </w:p>
    <w:p w14:paraId="4A930AD0" w14:textId="7042900C" w:rsidR="00162E1C" w:rsidRPr="00024475" w:rsidRDefault="2E96B6D9" w:rsidP="00E8080A">
      <w:pPr>
        <w:spacing w:line="276" w:lineRule="auto"/>
        <w:ind w:left="720"/>
        <w:rPr>
          <w:rFonts w:ascii="Arial" w:hAnsi="Arial" w:cs="Arial"/>
          <w:sz w:val="20"/>
          <w:szCs w:val="20"/>
        </w:rPr>
      </w:pPr>
      <w:r w:rsidRPr="2AD8EC6C">
        <w:rPr>
          <w:rFonts w:ascii="Arial" w:hAnsi="Arial" w:cs="Arial"/>
          <w:sz w:val="20"/>
          <w:szCs w:val="20"/>
        </w:rPr>
        <w:t xml:space="preserve">If </w:t>
      </w:r>
      <w:r w:rsidR="0ED1AB5E" w:rsidRPr="2AD8EC6C">
        <w:rPr>
          <w:rFonts w:ascii="Arial" w:hAnsi="Arial" w:cs="Arial"/>
          <w:sz w:val="20"/>
          <w:szCs w:val="20"/>
        </w:rPr>
        <w:t xml:space="preserve">your company is based outside of the Netherlands, </w:t>
      </w:r>
      <w:r w:rsidR="5012C023" w:rsidRPr="2AD8EC6C">
        <w:rPr>
          <w:rFonts w:ascii="Arial" w:hAnsi="Arial" w:cs="Arial"/>
          <w:sz w:val="20"/>
          <w:szCs w:val="20"/>
        </w:rPr>
        <w:t xml:space="preserve">but inside the European Union, </w:t>
      </w:r>
      <w:r w:rsidR="085960AA" w:rsidRPr="2AD8EC6C">
        <w:rPr>
          <w:rFonts w:ascii="Arial" w:hAnsi="Arial" w:cs="Arial"/>
          <w:sz w:val="20"/>
          <w:szCs w:val="20"/>
        </w:rPr>
        <w:t xml:space="preserve">you </w:t>
      </w:r>
      <w:r w:rsidR="644FB7CF" w:rsidRPr="2AD8EC6C">
        <w:rPr>
          <w:rFonts w:ascii="Arial" w:hAnsi="Arial" w:cs="Arial"/>
          <w:sz w:val="20"/>
          <w:szCs w:val="20"/>
        </w:rPr>
        <w:t>may</w:t>
      </w:r>
      <w:r w:rsidR="085960AA" w:rsidRPr="2AD8EC6C">
        <w:rPr>
          <w:rFonts w:ascii="Arial" w:hAnsi="Arial" w:cs="Arial"/>
          <w:sz w:val="20"/>
          <w:szCs w:val="20"/>
        </w:rPr>
        <w:t xml:space="preserve"> need to gather evidence</w:t>
      </w:r>
      <w:r w:rsidR="679FA59E" w:rsidRPr="2AD8EC6C">
        <w:rPr>
          <w:rFonts w:ascii="Arial" w:hAnsi="Arial" w:cs="Arial"/>
          <w:sz w:val="20"/>
          <w:szCs w:val="20"/>
        </w:rPr>
        <w:t xml:space="preserve"> from one or more agencies from the country your organization is based</w:t>
      </w:r>
      <w:r w:rsidR="7EF53ED2" w:rsidRPr="2AD8EC6C">
        <w:rPr>
          <w:rFonts w:ascii="Arial" w:hAnsi="Arial" w:cs="Arial"/>
          <w:sz w:val="20"/>
          <w:szCs w:val="20"/>
        </w:rPr>
        <w:t xml:space="preserve"> in</w:t>
      </w:r>
      <w:r w:rsidR="679FA59E" w:rsidRPr="2AD8EC6C">
        <w:rPr>
          <w:rFonts w:ascii="Arial" w:hAnsi="Arial" w:cs="Arial"/>
          <w:sz w:val="20"/>
          <w:szCs w:val="20"/>
        </w:rPr>
        <w:t xml:space="preserve">. </w:t>
      </w:r>
      <w:r w:rsidR="3DA9C1A4" w:rsidRPr="2AD8EC6C">
        <w:rPr>
          <w:rFonts w:ascii="Arial" w:hAnsi="Arial" w:cs="Arial"/>
          <w:sz w:val="20"/>
          <w:szCs w:val="20"/>
        </w:rPr>
        <w:t xml:space="preserve">To find out </w:t>
      </w:r>
      <w:r w:rsidR="00020E21" w:rsidRPr="2AD8EC6C">
        <w:rPr>
          <w:rFonts w:ascii="Arial" w:hAnsi="Arial" w:cs="Arial"/>
          <w:sz w:val="20"/>
          <w:szCs w:val="20"/>
        </w:rPr>
        <w:t>what evidence you can collect from which agencies for this tender, take the following steps:</w:t>
      </w:r>
    </w:p>
    <w:p w14:paraId="6D4D96D6" w14:textId="521FA256" w:rsidR="004A4133" w:rsidRPr="00024475" w:rsidRDefault="0053379C" w:rsidP="00E8080A">
      <w:pPr>
        <w:spacing w:line="276" w:lineRule="auto"/>
        <w:ind w:left="720"/>
        <w:rPr>
          <w:rFonts w:ascii="Arial" w:hAnsi="Arial" w:cs="Arial"/>
          <w:sz w:val="20"/>
          <w:szCs w:val="20"/>
        </w:rPr>
      </w:pPr>
      <w:r w:rsidRPr="00024475">
        <w:rPr>
          <w:rFonts w:ascii="Arial" w:hAnsi="Arial" w:cs="Arial"/>
          <w:sz w:val="20"/>
          <w:szCs w:val="20"/>
        </w:rPr>
        <w:t>1. G</w:t>
      </w:r>
      <w:r w:rsidR="00E97248" w:rsidRPr="00024475">
        <w:rPr>
          <w:rFonts w:ascii="Arial" w:hAnsi="Arial" w:cs="Arial"/>
          <w:sz w:val="20"/>
          <w:szCs w:val="20"/>
        </w:rPr>
        <w:t xml:space="preserve">o to the website: </w:t>
      </w:r>
      <w:hyperlink r:id="rId16" w:anchor="/search" w:history="1">
        <w:r w:rsidR="001A2F04" w:rsidRPr="00024475">
          <w:rPr>
            <w:rStyle w:val="Hyperlink"/>
            <w:rFonts w:ascii="Arial" w:hAnsi="Arial" w:cs="Arial"/>
            <w:sz w:val="20"/>
            <w:szCs w:val="20"/>
          </w:rPr>
          <w:t>https://ec.europa.eu/tools/ecertis/#/search</w:t>
        </w:r>
      </w:hyperlink>
      <w:r w:rsidRPr="00024475">
        <w:rPr>
          <w:rFonts w:ascii="Arial" w:hAnsi="Arial" w:cs="Arial"/>
          <w:sz w:val="20"/>
          <w:szCs w:val="20"/>
        </w:rPr>
        <w:t>;</w:t>
      </w:r>
    </w:p>
    <w:p w14:paraId="47E1A520" w14:textId="25A25BFD" w:rsidR="001A2F04" w:rsidRPr="00024475" w:rsidRDefault="001A2F04" w:rsidP="001A2F04">
      <w:pPr>
        <w:spacing w:line="276" w:lineRule="auto"/>
        <w:ind w:left="720"/>
        <w:rPr>
          <w:rFonts w:ascii="Arial" w:hAnsi="Arial" w:cs="Arial"/>
          <w:sz w:val="20"/>
          <w:szCs w:val="20"/>
        </w:rPr>
      </w:pPr>
      <w:r w:rsidRPr="00024475">
        <w:rPr>
          <w:rFonts w:ascii="Arial" w:hAnsi="Arial" w:cs="Arial"/>
          <w:sz w:val="20"/>
          <w:szCs w:val="20"/>
        </w:rPr>
        <w:t>1. Select the country your organization is registered</w:t>
      </w:r>
      <w:r w:rsidR="00CA3642" w:rsidRPr="00024475">
        <w:rPr>
          <w:rFonts w:ascii="Arial" w:hAnsi="Arial" w:cs="Arial"/>
          <w:sz w:val="20"/>
          <w:szCs w:val="20"/>
        </w:rPr>
        <w:t xml:space="preserve"> in</w:t>
      </w:r>
      <w:r w:rsidRPr="00024475">
        <w:rPr>
          <w:rFonts w:ascii="Arial" w:hAnsi="Arial" w:cs="Arial"/>
          <w:sz w:val="20"/>
          <w:szCs w:val="20"/>
        </w:rPr>
        <w:t>;</w:t>
      </w:r>
    </w:p>
    <w:p w14:paraId="7FFD794E" w14:textId="5C4D20B0" w:rsidR="001A2F04" w:rsidRPr="00024475" w:rsidRDefault="00305BE7" w:rsidP="001A2F04">
      <w:pPr>
        <w:spacing w:line="276" w:lineRule="auto"/>
        <w:ind w:left="720"/>
        <w:rPr>
          <w:rFonts w:ascii="Arial" w:hAnsi="Arial" w:cs="Arial"/>
          <w:sz w:val="20"/>
          <w:szCs w:val="20"/>
        </w:rPr>
      </w:pPr>
      <w:r w:rsidRPr="00024475">
        <w:rPr>
          <w:rFonts w:ascii="Arial" w:hAnsi="Arial" w:cs="Arial"/>
          <w:sz w:val="20"/>
          <w:szCs w:val="20"/>
        </w:rPr>
        <w:t xml:space="preserve">2. </w:t>
      </w:r>
      <w:r w:rsidR="007E7A4A" w:rsidRPr="00024475">
        <w:rPr>
          <w:rFonts w:ascii="Arial" w:hAnsi="Arial" w:cs="Arial"/>
          <w:sz w:val="20"/>
          <w:szCs w:val="20"/>
        </w:rPr>
        <w:t xml:space="preserve">Make sure the boxes </w:t>
      </w:r>
      <w:r w:rsidR="000F64F1" w:rsidRPr="00024475">
        <w:rPr>
          <w:rFonts w:ascii="Arial" w:hAnsi="Arial" w:cs="Arial"/>
          <w:sz w:val="20"/>
          <w:szCs w:val="20"/>
        </w:rPr>
        <w:t>‘Issuers’ and ‘Evidence’ are ticked;</w:t>
      </w:r>
    </w:p>
    <w:p w14:paraId="6BF312CE" w14:textId="393C4B53" w:rsidR="00C028B3" w:rsidRPr="00024475" w:rsidRDefault="000F64F1" w:rsidP="001A2F04">
      <w:pPr>
        <w:spacing w:line="276" w:lineRule="auto"/>
        <w:ind w:left="720"/>
        <w:rPr>
          <w:rFonts w:ascii="Arial" w:hAnsi="Arial" w:cs="Arial"/>
          <w:sz w:val="20"/>
          <w:szCs w:val="20"/>
        </w:rPr>
      </w:pPr>
      <w:r w:rsidRPr="00024475">
        <w:rPr>
          <w:rFonts w:ascii="Arial" w:hAnsi="Arial" w:cs="Arial"/>
          <w:sz w:val="20"/>
          <w:szCs w:val="20"/>
        </w:rPr>
        <w:t xml:space="preserve">3. </w:t>
      </w:r>
      <w:r w:rsidR="0023409A" w:rsidRPr="00024475">
        <w:rPr>
          <w:rFonts w:ascii="Arial" w:hAnsi="Arial" w:cs="Arial"/>
          <w:sz w:val="20"/>
          <w:szCs w:val="20"/>
        </w:rPr>
        <w:t xml:space="preserve">Select the </w:t>
      </w:r>
      <w:r w:rsidR="00C028B3" w:rsidRPr="00024475">
        <w:rPr>
          <w:rFonts w:ascii="Arial" w:hAnsi="Arial" w:cs="Arial"/>
          <w:sz w:val="20"/>
          <w:szCs w:val="20"/>
        </w:rPr>
        <w:t xml:space="preserve">applicable </w:t>
      </w:r>
      <w:r w:rsidR="0023409A" w:rsidRPr="00024475">
        <w:rPr>
          <w:rFonts w:ascii="Arial" w:hAnsi="Arial" w:cs="Arial"/>
          <w:sz w:val="20"/>
          <w:szCs w:val="20"/>
        </w:rPr>
        <w:t>evidence type(s)</w:t>
      </w:r>
      <w:r w:rsidR="00C028B3" w:rsidRPr="00024475">
        <w:rPr>
          <w:rFonts w:ascii="Arial" w:hAnsi="Arial" w:cs="Arial"/>
          <w:sz w:val="20"/>
          <w:szCs w:val="20"/>
        </w:rPr>
        <w:t>, the evidence fee and evidence samples;</w:t>
      </w:r>
    </w:p>
    <w:p w14:paraId="55700F87" w14:textId="001A247D" w:rsidR="000F64F1" w:rsidRPr="00024475" w:rsidRDefault="00C028B3" w:rsidP="001A2F04">
      <w:pPr>
        <w:spacing w:line="276" w:lineRule="auto"/>
        <w:ind w:left="720"/>
        <w:rPr>
          <w:rFonts w:ascii="Arial" w:hAnsi="Arial" w:cs="Arial"/>
          <w:sz w:val="20"/>
          <w:szCs w:val="20"/>
        </w:rPr>
      </w:pPr>
      <w:r w:rsidRPr="00024475">
        <w:rPr>
          <w:rFonts w:ascii="Arial" w:hAnsi="Arial" w:cs="Arial"/>
          <w:sz w:val="20"/>
          <w:szCs w:val="20"/>
        </w:rPr>
        <w:t xml:space="preserve">4.  </w:t>
      </w:r>
      <w:r w:rsidR="00ED17B7" w:rsidRPr="00024475">
        <w:rPr>
          <w:rFonts w:ascii="Arial" w:hAnsi="Arial" w:cs="Arial"/>
          <w:sz w:val="20"/>
          <w:szCs w:val="20"/>
        </w:rPr>
        <w:t>In the box: ‘Scenario’, fill in: ‘</w:t>
      </w:r>
      <w:r w:rsidR="007466B7" w:rsidRPr="00024475">
        <w:rPr>
          <w:rFonts w:ascii="Arial" w:hAnsi="Arial" w:cs="Arial"/>
          <w:sz w:val="20"/>
          <w:szCs w:val="20"/>
        </w:rPr>
        <w:t>C</w:t>
      </w:r>
      <w:r w:rsidR="00ED17B7" w:rsidRPr="00024475">
        <w:rPr>
          <w:rFonts w:ascii="Arial" w:hAnsi="Arial" w:cs="Arial"/>
          <w:sz w:val="20"/>
          <w:szCs w:val="20"/>
        </w:rPr>
        <w:t>lassical- Service</w:t>
      </w:r>
      <w:r w:rsidR="00F4415C" w:rsidRPr="00024475">
        <w:rPr>
          <w:rFonts w:ascii="Arial" w:hAnsi="Arial" w:cs="Arial"/>
          <w:sz w:val="20"/>
          <w:szCs w:val="20"/>
        </w:rPr>
        <w:t>’;</w:t>
      </w:r>
      <w:r w:rsidR="00E8080A" w:rsidRPr="00024475">
        <w:rPr>
          <w:rFonts w:ascii="Arial" w:hAnsi="Arial" w:cs="Arial"/>
          <w:sz w:val="20"/>
          <w:szCs w:val="20"/>
        </w:rPr>
        <w:t xml:space="preserve"> </w:t>
      </w:r>
    </w:p>
    <w:p w14:paraId="05B9CA82" w14:textId="035C23D1" w:rsidR="001757BB" w:rsidRPr="00024475" w:rsidRDefault="001757BB" w:rsidP="001A2F04">
      <w:pPr>
        <w:spacing w:line="276" w:lineRule="auto"/>
        <w:ind w:left="720"/>
        <w:rPr>
          <w:rFonts w:ascii="Arial" w:hAnsi="Arial" w:cs="Arial"/>
          <w:sz w:val="20"/>
          <w:szCs w:val="20"/>
        </w:rPr>
      </w:pPr>
      <w:r w:rsidRPr="00024475">
        <w:rPr>
          <w:rFonts w:ascii="Arial" w:hAnsi="Arial" w:cs="Arial"/>
          <w:sz w:val="20"/>
          <w:szCs w:val="20"/>
        </w:rPr>
        <w:t xml:space="preserve">5. Pick under ‘Categories’ </w:t>
      </w:r>
      <w:r w:rsidR="001C366D" w:rsidRPr="00024475">
        <w:rPr>
          <w:rFonts w:ascii="Arial" w:hAnsi="Arial" w:cs="Arial"/>
          <w:sz w:val="20"/>
          <w:szCs w:val="20"/>
        </w:rPr>
        <w:t>the exclusion grounds</w:t>
      </w:r>
      <w:r w:rsidR="00387B7B" w:rsidRPr="00024475">
        <w:rPr>
          <w:rFonts w:ascii="Arial" w:hAnsi="Arial" w:cs="Arial"/>
          <w:sz w:val="20"/>
          <w:szCs w:val="20"/>
        </w:rPr>
        <w:t xml:space="preserve"> and or selection criteria </w:t>
      </w:r>
      <w:r w:rsidR="00494F19" w:rsidRPr="00024475">
        <w:rPr>
          <w:rFonts w:ascii="Arial" w:hAnsi="Arial" w:cs="Arial"/>
          <w:sz w:val="20"/>
          <w:szCs w:val="20"/>
        </w:rPr>
        <w:t>which are used in this tender</w:t>
      </w:r>
      <w:r w:rsidR="00F4415C" w:rsidRPr="00024475">
        <w:rPr>
          <w:rFonts w:ascii="Arial" w:hAnsi="Arial" w:cs="Arial"/>
          <w:sz w:val="20"/>
          <w:szCs w:val="20"/>
        </w:rPr>
        <w:t>;</w:t>
      </w:r>
    </w:p>
    <w:p w14:paraId="4800F8DC" w14:textId="72B45946" w:rsidR="00F4415C" w:rsidRDefault="00F4415C" w:rsidP="001A2F04">
      <w:pPr>
        <w:spacing w:line="276" w:lineRule="auto"/>
        <w:ind w:left="720"/>
        <w:rPr>
          <w:rFonts w:ascii="Arial" w:hAnsi="Arial" w:cs="Arial"/>
          <w:sz w:val="20"/>
          <w:szCs w:val="20"/>
        </w:rPr>
      </w:pPr>
      <w:r w:rsidRPr="00024475">
        <w:rPr>
          <w:rFonts w:ascii="Arial" w:hAnsi="Arial" w:cs="Arial"/>
          <w:sz w:val="20"/>
          <w:szCs w:val="20"/>
        </w:rPr>
        <w:t xml:space="preserve">6. Press search and </w:t>
      </w:r>
      <w:r w:rsidR="0035523B" w:rsidRPr="00024475">
        <w:rPr>
          <w:rFonts w:ascii="Arial" w:hAnsi="Arial" w:cs="Arial"/>
          <w:sz w:val="20"/>
          <w:szCs w:val="20"/>
        </w:rPr>
        <w:t xml:space="preserve">check </w:t>
      </w:r>
      <w:r w:rsidR="00614D42" w:rsidRPr="00024475">
        <w:rPr>
          <w:rFonts w:ascii="Arial" w:hAnsi="Arial" w:cs="Arial"/>
          <w:sz w:val="20"/>
          <w:szCs w:val="20"/>
        </w:rPr>
        <w:t>the relevant issuer(s) and evidence</w:t>
      </w:r>
      <w:r w:rsidR="00BC3C2F" w:rsidRPr="00024475">
        <w:rPr>
          <w:rFonts w:ascii="Arial" w:hAnsi="Arial" w:cs="Arial"/>
          <w:sz w:val="20"/>
          <w:szCs w:val="20"/>
        </w:rPr>
        <w:t xml:space="preserve"> you need to submit.</w:t>
      </w:r>
      <w:r w:rsidR="00BC3C2F">
        <w:rPr>
          <w:rFonts w:ascii="Arial" w:hAnsi="Arial" w:cs="Arial"/>
          <w:sz w:val="20"/>
          <w:szCs w:val="20"/>
        </w:rPr>
        <w:t xml:space="preserve"> </w:t>
      </w:r>
    </w:p>
    <w:p w14:paraId="00787BC3" w14:textId="77777777" w:rsidR="00494F19" w:rsidRPr="00752643" w:rsidRDefault="00494F19" w:rsidP="001A2F04">
      <w:pPr>
        <w:spacing w:line="276" w:lineRule="auto"/>
        <w:ind w:left="720"/>
        <w:rPr>
          <w:rFonts w:ascii="Arial" w:hAnsi="Arial" w:cs="Arial"/>
          <w:sz w:val="20"/>
          <w:szCs w:val="20"/>
        </w:rPr>
      </w:pPr>
    </w:p>
    <w:p w14:paraId="54A0895A" w14:textId="77777777" w:rsidR="00BB515D" w:rsidRDefault="004A4133" w:rsidP="00085128">
      <w:pPr>
        <w:numPr>
          <w:ilvl w:val="0"/>
          <w:numId w:val="5"/>
        </w:numPr>
        <w:spacing w:line="276" w:lineRule="auto"/>
        <w:rPr>
          <w:rFonts w:ascii="Arial" w:hAnsi="Arial" w:cs="Arial"/>
          <w:sz w:val="20"/>
          <w:szCs w:val="20"/>
        </w:rPr>
      </w:pPr>
      <w:r w:rsidRPr="00752643">
        <w:rPr>
          <w:rFonts w:ascii="Arial" w:hAnsi="Arial" w:cs="Arial"/>
          <w:sz w:val="20"/>
          <w:szCs w:val="20"/>
        </w:rPr>
        <w:t>Statement by the Dutch Tax and Customs Administration that the Tenderer has paid its compulsory taxes and social security contributions. The statement must not be more than six months old when the Tender is submitted.</w:t>
      </w:r>
    </w:p>
    <w:p w14:paraId="583F36EF" w14:textId="77777777" w:rsidR="007D62D1" w:rsidRDefault="007D62D1" w:rsidP="007D62D1">
      <w:pPr>
        <w:spacing w:line="276" w:lineRule="auto"/>
        <w:ind w:left="720"/>
        <w:rPr>
          <w:rFonts w:ascii="Arial" w:hAnsi="Arial" w:cs="Arial"/>
          <w:sz w:val="20"/>
          <w:szCs w:val="20"/>
        </w:rPr>
      </w:pPr>
    </w:p>
    <w:p w14:paraId="7386D3D1" w14:textId="28E69AC8" w:rsidR="007D62D1" w:rsidRPr="00752643" w:rsidRDefault="007D62D1" w:rsidP="007D62D1">
      <w:pPr>
        <w:spacing w:line="276" w:lineRule="auto"/>
        <w:ind w:left="720"/>
        <w:rPr>
          <w:rFonts w:ascii="Arial" w:hAnsi="Arial" w:cs="Arial"/>
          <w:sz w:val="20"/>
          <w:szCs w:val="20"/>
        </w:rPr>
      </w:pPr>
      <w:r w:rsidRPr="00024475">
        <w:rPr>
          <w:rFonts w:ascii="Arial" w:hAnsi="Arial" w:cs="Arial"/>
          <w:sz w:val="20"/>
          <w:szCs w:val="20"/>
        </w:rPr>
        <w:t xml:space="preserve">If your company is based outside of the Netherlands, you need to </w:t>
      </w:r>
      <w:r w:rsidR="004069E7" w:rsidRPr="00024475">
        <w:rPr>
          <w:rFonts w:ascii="Arial" w:hAnsi="Arial" w:cs="Arial"/>
          <w:sz w:val="20"/>
          <w:szCs w:val="20"/>
        </w:rPr>
        <w:t>submit a statement by the Tax Agency of the country your organization is based i</w:t>
      </w:r>
      <w:r w:rsidR="0072398E" w:rsidRPr="00024475">
        <w:rPr>
          <w:rFonts w:ascii="Arial" w:hAnsi="Arial" w:cs="Arial"/>
          <w:sz w:val="20"/>
          <w:szCs w:val="20"/>
        </w:rPr>
        <w:t>n, which also needs to state that the Tenderer has paid its compulsory taxes and social security contributions. The statement must not be more than six months old when the Tender is submitted.</w:t>
      </w:r>
    </w:p>
    <w:p w14:paraId="2DC2140B" w14:textId="77777777" w:rsidR="00BB515D" w:rsidRPr="00752643" w:rsidRDefault="00BB515D" w:rsidP="00085128">
      <w:pPr>
        <w:spacing w:line="276" w:lineRule="auto"/>
        <w:ind w:left="360"/>
        <w:rPr>
          <w:rFonts w:ascii="Arial" w:hAnsi="Arial" w:cs="Arial"/>
          <w:sz w:val="20"/>
          <w:szCs w:val="20"/>
        </w:rPr>
      </w:pPr>
    </w:p>
    <w:p w14:paraId="0987B561" w14:textId="77777777" w:rsidR="00BB515D" w:rsidRPr="00752643" w:rsidRDefault="00BB515D" w:rsidP="00085128">
      <w:pPr>
        <w:spacing w:line="276" w:lineRule="auto"/>
        <w:ind w:left="360"/>
        <w:rPr>
          <w:rFonts w:ascii="Arial" w:hAnsi="Arial" w:cs="Arial"/>
          <w:sz w:val="20"/>
          <w:szCs w:val="20"/>
        </w:rPr>
      </w:pPr>
      <w:r w:rsidRPr="00752643">
        <w:rPr>
          <w:rFonts w:ascii="Arial" w:hAnsi="Arial" w:cs="Arial"/>
          <w:sz w:val="20"/>
          <w:szCs w:val="20"/>
        </w:rPr>
        <w:t>You will also be asked to provide this information:</w:t>
      </w:r>
    </w:p>
    <w:p w14:paraId="3645F360" w14:textId="77777777" w:rsidR="00BB515D" w:rsidRPr="00752643" w:rsidRDefault="0045205D" w:rsidP="00085128">
      <w:pPr>
        <w:numPr>
          <w:ilvl w:val="0"/>
          <w:numId w:val="5"/>
        </w:numPr>
        <w:spacing w:line="276" w:lineRule="auto"/>
        <w:rPr>
          <w:rFonts w:ascii="Arial" w:hAnsi="Arial" w:cs="Arial"/>
          <w:sz w:val="20"/>
          <w:szCs w:val="20"/>
        </w:rPr>
      </w:pPr>
      <w:r w:rsidRPr="00752643">
        <w:rPr>
          <w:rFonts w:ascii="Arial" w:hAnsi="Arial" w:cs="Arial"/>
          <w:sz w:val="20"/>
          <w:szCs w:val="20"/>
        </w:rPr>
        <w:t>The IBAN and BIC code of your bank account into which any payment will be made;</w:t>
      </w:r>
    </w:p>
    <w:p w14:paraId="34967900" w14:textId="77777777" w:rsidR="0045205D" w:rsidRPr="00752643" w:rsidRDefault="25F66F90" w:rsidP="00085128">
      <w:pPr>
        <w:numPr>
          <w:ilvl w:val="0"/>
          <w:numId w:val="5"/>
        </w:numPr>
        <w:spacing w:line="276" w:lineRule="auto"/>
        <w:rPr>
          <w:rFonts w:ascii="Arial" w:hAnsi="Arial" w:cs="Arial"/>
          <w:sz w:val="20"/>
          <w:szCs w:val="20"/>
        </w:rPr>
      </w:pPr>
      <w:r w:rsidRPr="2AD8EC6C">
        <w:rPr>
          <w:rFonts w:ascii="Arial" w:hAnsi="Arial" w:cs="Arial"/>
          <w:sz w:val="20"/>
          <w:szCs w:val="20"/>
        </w:rPr>
        <w:t>The details of the signatory of the Agreement and the contact person for performing the Contract.</w:t>
      </w:r>
    </w:p>
    <w:p w14:paraId="7B167A6F" w14:textId="1DC2D200" w:rsidR="1BA79B91" w:rsidRDefault="1BA79B91" w:rsidP="2AD8EC6C">
      <w:pPr>
        <w:numPr>
          <w:ilvl w:val="0"/>
          <w:numId w:val="5"/>
        </w:numPr>
        <w:spacing w:line="276" w:lineRule="auto"/>
        <w:rPr>
          <w:rFonts w:ascii="Arial" w:hAnsi="Arial" w:cs="Arial"/>
          <w:sz w:val="20"/>
          <w:szCs w:val="20"/>
        </w:rPr>
      </w:pPr>
      <w:r w:rsidRPr="2AD8EC6C">
        <w:rPr>
          <w:rFonts w:ascii="Arial" w:hAnsi="Arial" w:cs="Arial"/>
          <w:sz w:val="20"/>
          <w:szCs w:val="20"/>
        </w:rPr>
        <w:t>A copy of a recent, valid, and relevant liability insurance policy (no older than twelve months on the date of submission of the tender)</w:t>
      </w:r>
    </w:p>
    <w:p w14:paraId="4038F92E" w14:textId="77777777" w:rsidR="00372831" w:rsidRPr="00752643" w:rsidRDefault="00372831" w:rsidP="00085128">
      <w:pPr>
        <w:spacing w:line="276" w:lineRule="auto"/>
        <w:ind w:left="720"/>
        <w:rPr>
          <w:rFonts w:ascii="Arial" w:hAnsi="Arial" w:cs="Arial"/>
          <w:sz w:val="20"/>
          <w:szCs w:val="20"/>
        </w:rPr>
      </w:pPr>
    </w:p>
    <w:p w14:paraId="64BC2A68" w14:textId="77777777" w:rsidR="00DB7A01" w:rsidRPr="00752643" w:rsidRDefault="004A4133" w:rsidP="00085128">
      <w:pPr>
        <w:spacing w:line="276" w:lineRule="auto"/>
        <w:rPr>
          <w:rFonts w:ascii="Arial" w:hAnsi="Arial" w:cs="Arial"/>
          <w:sz w:val="20"/>
          <w:szCs w:val="20"/>
        </w:rPr>
      </w:pPr>
      <w:r w:rsidRPr="00752643">
        <w:rPr>
          <w:rFonts w:ascii="Arial" w:hAnsi="Arial" w:cs="Arial"/>
          <w:sz w:val="20"/>
          <w:szCs w:val="20"/>
        </w:rPr>
        <w:t xml:space="preserve">If a Consortium is awarded the Contract, each Consortium Member must provide these supporting documents. If a Third Party is relied on to comply with the stipulated Eligibility Requirements, each Third Party has to provide these supporting documents. </w:t>
      </w:r>
    </w:p>
    <w:p w14:paraId="21B3C9AD" w14:textId="77777777" w:rsidR="00DB7A01" w:rsidRPr="00752643" w:rsidRDefault="00DB7A01" w:rsidP="00085128">
      <w:pPr>
        <w:spacing w:line="276" w:lineRule="auto"/>
        <w:rPr>
          <w:rFonts w:ascii="Arial" w:hAnsi="Arial" w:cs="Arial"/>
          <w:sz w:val="20"/>
          <w:szCs w:val="20"/>
        </w:rPr>
      </w:pPr>
    </w:p>
    <w:p w14:paraId="094CA8EC" w14:textId="05FB5CF4" w:rsidR="004A4133" w:rsidRPr="00752643" w:rsidRDefault="00DB7A01" w:rsidP="00085128">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rPr>
          <w:rFonts w:ascii="Arial" w:hAnsi="Arial" w:cs="Arial"/>
          <w:sz w:val="20"/>
          <w:szCs w:val="20"/>
        </w:rPr>
      </w:pPr>
      <w:r w:rsidRPr="00752643">
        <w:rPr>
          <w:rFonts w:ascii="Arial" w:hAnsi="Arial" w:cs="Arial"/>
          <w:sz w:val="20"/>
          <w:szCs w:val="20"/>
        </w:rPr>
        <w:t xml:space="preserve">You must send the supporting documents via the message module in </w:t>
      </w:r>
      <w:proofErr w:type="spellStart"/>
      <w:r w:rsidR="00420426">
        <w:rPr>
          <w:rFonts w:ascii="Arial" w:hAnsi="Arial" w:cs="Arial"/>
          <w:sz w:val="20"/>
          <w:szCs w:val="20"/>
        </w:rPr>
        <w:t>TenderNed</w:t>
      </w:r>
      <w:proofErr w:type="spellEnd"/>
      <w:r w:rsidRPr="00752643">
        <w:rPr>
          <w:rFonts w:ascii="Arial" w:hAnsi="Arial" w:cs="Arial"/>
          <w:sz w:val="20"/>
          <w:szCs w:val="20"/>
        </w:rPr>
        <w:t>.</w:t>
      </w:r>
    </w:p>
    <w:p w14:paraId="5CF92C9D" w14:textId="77777777" w:rsidR="004A4133" w:rsidRPr="00752643" w:rsidRDefault="004A4133" w:rsidP="00085128">
      <w:pPr>
        <w:spacing w:line="276" w:lineRule="auto"/>
        <w:rPr>
          <w:rFonts w:ascii="Arial" w:hAnsi="Arial" w:cs="Arial"/>
          <w:sz w:val="20"/>
          <w:szCs w:val="20"/>
        </w:rPr>
      </w:pPr>
    </w:p>
    <w:p w14:paraId="5E317CCB" w14:textId="77777777" w:rsidR="004A4133" w:rsidRPr="00752643" w:rsidRDefault="00BF17BA" w:rsidP="00085128">
      <w:pPr>
        <w:spacing w:line="276" w:lineRule="auto"/>
        <w:rPr>
          <w:rFonts w:ascii="Arial" w:hAnsi="Arial" w:cs="Arial"/>
          <w:b/>
          <w:sz w:val="20"/>
          <w:szCs w:val="20"/>
        </w:rPr>
      </w:pPr>
      <w:r w:rsidRPr="00752643">
        <w:rPr>
          <w:rFonts w:ascii="Arial" w:hAnsi="Arial" w:cs="Arial"/>
          <w:b/>
          <w:sz w:val="20"/>
          <w:szCs w:val="20"/>
        </w:rPr>
        <w:t xml:space="preserve">Are your data incorrect or have they been submitted late? </w:t>
      </w:r>
    </w:p>
    <w:p w14:paraId="2B8D57F5" w14:textId="77777777" w:rsidR="00A86C13" w:rsidRPr="00752643" w:rsidRDefault="00A86C13" w:rsidP="00085128">
      <w:pPr>
        <w:spacing w:line="276" w:lineRule="auto"/>
        <w:rPr>
          <w:rFonts w:ascii="Arial" w:hAnsi="Arial" w:cs="Arial"/>
          <w:sz w:val="20"/>
          <w:szCs w:val="20"/>
        </w:rPr>
      </w:pPr>
      <w:r w:rsidRPr="00752643">
        <w:rPr>
          <w:rFonts w:ascii="Arial" w:hAnsi="Arial" w:cs="Arial"/>
          <w:sz w:val="20"/>
          <w:szCs w:val="20"/>
        </w:rPr>
        <w:t>We can give you the opportunity to remedy this once within three working days. If you do not do this in time, we may decide to declare your Tender invalid and to exclude you from further participation in the Tendering Process. We will then revoke the Award Decision and may decide to award the Contract to another Tenderer.</w:t>
      </w:r>
    </w:p>
    <w:p w14:paraId="68740E2B" w14:textId="163251CE" w:rsidR="004A4133" w:rsidRPr="002656DA" w:rsidRDefault="00CA409B" w:rsidP="00085128">
      <w:pPr>
        <w:pStyle w:val="Kop3"/>
        <w:spacing w:line="276" w:lineRule="auto"/>
      </w:pPr>
      <w:bookmarkStart w:id="243" w:name="_Toc456597654"/>
      <w:r w:rsidRPr="002656DA">
        <w:t xml:space="preserve"> </w:t>
      </w:r>
      <w:bookmarkStart w:id="244" w:name="_Toc174438976"/>
      <w:r w:rsidR="00DC0A10">
        <w:t>Objection</w:t>
      </w:r>
      <w:r w:rsidR="00DC0A10" w:rsidRPr="002656DA">
        <w:t xml:space="preserve"> </w:t>
      </w:r>
      <w:r w:rsidRPr="002656DA">
        <w:t>period and objections</w:t>
      </w:r>
      <w:bookmarkEnd w:id="231"/>
      <w:bookmarkEnd w:id="232"/>
      <w:bookmarkEnd w:id="233"/>
      <w:bookmarkEnd w:id="234"/>
      <w:bookmarkEnd w:id="235"/>
      <w:bookmarkEnd w:id="236"/>
      <w:bookmarkEnd w:id="237"/>
      <w:bookmarkEnd w:id="238"/>
      <w:bookmarkEnd w:id="239"/>
      <w:bookmarkEnd w:id="240"/>
      <w:bookmarkEnd w:id="243"/>
      <w:bookmarkEnd w:id="244"/>
    </w:p>
    <w:p w14:paraId="4750825A" w14:textId="135F3715" w:rsidR="00555F68" w:rsidRPr="00752643" w:rsidRDefault="70C716D1" w:rsidP="00085128">
      <w:pPr>
        <w:spacing w:line="276" w:lineRule="auto"/>
        <w:rPr>
          <w:rFonts w:ascii="Arial" w:hAnsi="Arial" w:cs="Arial"/>
          <w:sz w:val="20"/>
          <w:szCs w:val="20"/>
        </w:rPr>
      </w:pPr>
      <w:bookmarkStart w:id="245" w:name="_Toc519609718"/>
      <w:bookmarkStart w:id="246" w:name="_Toc519609720"/>
      <w:bookmarkEnd w:id="245"/>
      <w:bookmarkEnd w:id="246"/>
      <w:r w:rsidRPr="00752643">
        <w:rPr>
          <w:rFonts w:ascii="Arial" w:hAnsi="Arial" w:cs="Arial"/>
          <w:sz w:val="20"/>
          <w:szCs w:val="20"/>
        </w:rPr>
        <w:t xml:space="preserve">The </w:t>
      </w:r>
      <w:r w:rsidR="00DC0A10">
        <w:rPr>
          <w:rFonts w:ascii="Arial" w:hAnsi="Arial" w:cs="Arial"/>
          <w:sz w:val="20"/>
          <w:szCs w:val="20"/>
        </w:rPr>
        <w:t>objection</w:t>
      </w:r>
      <w:r w:rsidR="00DC0A10" w:rsidRPr="00752643">
        <w:rPr>
          <w:rFonts w:ascii="Arial" w:hAnsi="Arial" w:cs="Arial"/>
          <w:sz w:val="20"/>
          <w:szCs w:val="20"/>
        </w:rPr>
        <w:t xml:space="preserve"> </w:t>
      </w:r>
      <w:r w:rsidRPr="00752643">
        <w:rPr>
          <w:rFonts w:ascii="Arial" w:hAnsi="Arial" w:cs="Arial"/>
          <w:sz w:val="20"/>
          <w:szCs w:val="20"/>
        </w:rPr>
        <w:t xml:space="preserve">period commences the day after publication of the Award Decision on </w:t>
      </w:r>
      <w:proofErr w:type="spellStart"/>
      <w:r w:rsidR="6C71F10A">
        <w:rPr>
          <w:rFonts w:ascii="Arial" w:hAnsi="Arial" w:cs="Arial"/>
          <w:sz w:val="20"/>
          <w:szCs w:val="20"/>
        </w:rPr>
        <w:t>TenderNed</w:t>
      </w:r>
      <w:proofErr w:type="spellEnd"/>
      <w:r w:rsidRPr="00752643">
        <w:rPr>
          <w:rFonts w:ascii="Arial" w:hAnsi="Arial" w:cs="Arial"/>
          <w:sz w:val="20"/>
          <w:szCs w:val="20"/>
        </w:rPr>
        <w:t xml:space="preserve">. The </w:t>
      </w:r>
      <w:r w:rsidR="00DC0A10">
        <w:rPr>
          <w:rFonts w:ascii="Arial" w:hAnsi="Arial" w:cs="Arial"/>
          <w:sz w:val="20"/>
          <w:szCs w:val="20"/>
        </w:rPr>
        <w:t>objection</w:t>
      </w:r>
      <w:r w:rsidR="00DC0A10" w:rsidRPr="00752643">
        <w:rPr>
          <w:rFonts w:ascii="Arial" w:hAnsi="Arial" w:cs="Arial"/>
          <w:sz w:val="20"/>
          <w:szCs w:val="20"/>
        </w:rPr>
        <w:t xml:space="preserve"> </w:t>
      </w:r>
      <w:r w:rsidRPr="00752643">
        <w:rPr>
          <w:rFonts w:ascii="Arial" w:hAnsi="Arial" w:cs="Arial"/>
          <w:sz w:val="20"/>
          <w:szCs w:val="20"/>
        </w:rPr>
        <w:t xml:space="preserve">period lasts </w:t>
      </w:r>
      <w:r w:rsidRPr="2AD8EC6C">
        <w:rPr>
          <w:rFonts w:ascii="Arial" w:hAnsi="Arial" w:cs="Arial"/>
          <w:snapToGrid/>
          <w:sz w:val="20"/>
          <w:szCs w:val="20"/>
        </w:rPr>
        <w:t>20</w:t>
      </w:r>
      <w:r w:rsidRPr="00752643">
        <w:rPr>
          <w:rFonts w:ascii="Arial" w:hAnsi="Arial" w:cs="Arial"/>
          <w:sz w:val="20"/>
          <w:szCs w:val="20"/>
        </w:rPr>
        <w:t xml:space="preserve"> calendar days. During this period, you have the opportunity to take legal measures against the Award Decision. The </w:t>
      </w:r>
      <w:r w:rsidR="00DC0A10">
        <w:rPr>
          <w:rFonts w:ascii="Arial" w:hAnsi="Arial" w:cs="Arial"/>
          <w:sz w:val="20"/>
          <w:szCs w:val="20"/>
        </w:rPr>
        <w:t xml:space="preserve">objection </w:t>
      </w:r>
      <w:r w:rsidRPr="00752643">
        <w:rPr>
          <w:rFonts w:ascii="Arial" w:hAnsi="Arial" w:cs="Arial"/>
          <w:sz w:val="20"/>
          <w:szCs w:val="20"/>
        </w:rPr>
        <w:t xml:space="preserve">period serves as a strict </w:t>
      </w:r>
      <w:r w:rsidR="00ED3435">
        <w:rPr>
          <w:rFonts w:ascii="Arial" w:hAnsi="Arial" w:cs="Arial"/>
          <w:sz w:val="20"/>
          <w:szCs w:val="20"/>
        </w:rPr>
        <w:t xml:space="preserve">and fatal </w:t>
      </w:r>
      <w:r w:rsidRPr="00752643">
        <w:rPr>
          <w:rFonts w:ascii="Arial" w:hAnsi="Arial" w:cs="Arial"/>
          <w:sz w:val="20"/>
          <w:szCs w:val="20"/>
        </w:rPr>
        <w:t xml:space="preserve">deadline. After the </w:t>
      </w:r>
      <w:r w:rsidR="00ED3435">
        <w:rPr>
          <w:rFonts w:ascii="Arial" w:hAnsi="Arial" w:cs="Arial"/>
          <w:sz w:val="20"/>
          <w:szCs w:val="20"/>
        </w:rPr>
        <w:t xml:space="preserve">objection </w:t>
      </w:r>
      <w:r w:rsidRPr="00752643">
        <w:rPr>
          <w:rFonts w:ascii="Arial" w:hAnsi="Arial" w:cs="Arial"/>
          <w:sz w:val="20"/>
          <w:szCs w:val="20"/>
        </w:rPr>
        <w:t>period, you will no longer be able to object to the Award Decision because your rights will have ceased to exist. We are then free to enter into an Agreement. You can read more about the standstill period in Article 2.127 of the Public Procurement Act 2012.</w:t>
      </w:r>
    </w:p>
    <w:p w14:paraId="76A5A4C3" w14:textId="77777777" w:rsidR="00555F68" w:rsidRPr="00752643" w:rsidRDefault="00555F68" w:rsidP="00085128">
      <w:pPr>
        <w:spacing w:line="276" w:lineRule="auto"/>
        <w:rPr>
          <w:rFonts w:ascii="Arial" w:hAnsi="Arial" w:cs="Arial"/>
          <w:sz w:val="20"/>
          <w:szCs w:val="20"/>
        </w:rPr>
      </w:pPr>
    </w:p>
    <w:p w14:paraId="4BAEC686" w14:textId="77777777" w:rsidR="00555F68" w:rsidRPr="00752643" w:rsidRDefault="00555F68" w:rsidP="00085128">
      <w:pPr>
        <w:widowControl w:val="0"/>
        <w:suppressAutoHyphens/>
        <w:autoSpaceDN w:val="0"/>
        <w:spacing w:line="276" w:lineRule="auto"/>
        <w:textAlignment w:val="baseline"/>
        <w:rPr>
          <w:rFonts w:ascii="Arial" w:eastAsia="DejaVu Sans" w:hAnsi="Arial" w:cs="Arial"/>
          <w:b/>
          <w:bCs/>
          <w:snapToGrid/>
          <w:kern w:val="3"/>
          <w:sz w:val="20"/>
          <w:szCs w:val="20"/>
        </w:rPr>
      </w:pPr>
      <w:r w:rsidRPr="00752643">
        <w:rPr>
          <w:rFonts w:ascii="Arial" w:hAnsi="Arial" w:cs="Arial"/>
          <w:b/>
          <w:bCs/>
          <w:snapToGrid/>
          <w:sz w:val="20"/>
          <w:szCs w:val="20"/>
        </w:rPr>
        <w:t>Further clarification or questions</w:t>
      </w:r>
    </w:p>
    <w:p w14:paraId="0B02DBEC" w14:textId="149C3DCF" w:rsidR="00555F68" w:rsidRPr="00752643" w:rsidRDefault="00555F68" w:rsidP="00085128">
      <w:pPr>
        <w:widowControl w:val="0"/>
        <w:suppressAutoHyphens/>
        <w:autoSpaceDN w:val="0"/>
        <w:spacing w:line="276" w:lineRule="auto"/>
        <w:textAlignment w:val="baseline"/>
        <w:rPr>
          <w:rFonts w:ascii="Arial" w:eastAsia="DejaVu Sans" w:hAnsi="Arial" w:cs="Arial"/>
          <w:snapToGrid/>
          <w:kern w:val="3"/>
          <w:sz w:val="20"/>
          <w:szCs w:val="20"/>
        </w:rPr>
      </w:pPr>
      <w:r w:rsidRPr="00752643">
        <w:rPr>
          <w:rFonts w:ascii="Arial" w:hAnsi="Arial" w:cs="Arial"/>
          <w:snapToGrid/>
          <w:sz w:val="20"/>
          <w:szCs w:val="20"/>
        </w:rPr>
        <w:t xml:space="preserve">If you need further clarification or have any questions, contact the Contact Person. You can reach the Contact Person via the message module in </w:t>
      </w:r>
      <w:proofErr w:type="spellStart"/>
      <w:r w:rsidR="00420426">
        <w:rPr>
          <w:rFonts w:ascii="Arial" w:hAnsi="Arial" w:cs="Arial"/>
          <w:snapToGrid/>
          <w:sz w:val="20"/>
          <w:szCs w:val="20"/>
        </w:rPr>
        <w:t>TenderNed</w:t>
      </w:r>
      <w:proofErr w:type="spellEnd"/>
      <w:r w:rsidRPr="00752643">
        <w:rPr>
          <w:rFonts w:ascii="Arial" w:hAnsi="Arial" w:cs="Arial"/>
          <w:snapToGrid/>
          <w:sz w:val="20"/>
          <w:szCs w:val="20"/>
        </w:rPr>
        <w:t>.</w:t>
      </w:r>
    </w:p>
    <w:p w14:paraId="07BBAD07" w14:textId="77777777" w:rsidR="00555F68" w:rsidRPr="00752643" w:rsidRDefault="00555F68" w:rsidP="00085128">
      <w:pPr>
        <w:widowControl w:val="0"/>
        <w:suppressAutoHyphens/>
        <w:autoSpaceDN w:val="0"/>
        <w:spacing w:line="276" w:lineRule="auto"/>
        <w:textAlignment w:val="baseline"/>
        <w:rPr>
          <w:rFonts w:ascii="Arial" w:eastAsia="DejaVu Sans" w:hAnsi="Arial" w:cs="Arial"/>
          <w:snapToGrid/>
          <w:kern w:val="3"/>
          <w:sz w:val="20"/>
          <w:szCs w:val="20"/>
          <w:lang w:eastAsia="zh-CN" w:bidi="hi-IN"/>
        </w:rPr>
      </w:pPr>
    </w:p>
    <w:p w14:paraId="45E9932D" w14:textId="77777777" w:rsidR="00555F68" w:rsidRPr="00752643" w:rsidRDefault="00555F68" w:rsidP="00085128">
      <w:pPr>
        <w:widowControl w:val="0"/>
        <w:suppressAutoHyphens/>
        <w:autoSpaceDN w:val="0"/>
        <w:spacing w:line="276" w:lineRule="auto"/>
        <w:textAlignment w:val="baseline"/>
        <w:rPr>
          <w:rFonts w:ascii="Arial" w:eastAsia="DejaVu Sans" w:hAnsi="Arial" w:cs="Arial"/>
          <w:b/>
          <w:snapToGrid/>
          <w:kern w:val="3"/>
          <w:sz w:val="20"/>
          <w:szCs w:val="20"/>
        </w:rPr>
      </w:pPr>
      <w:r w:rsidRPr="00752643">
        <w:rPr>
          <w:rFonts w:ascii="Arial" w:hAnsi="Arial" w:cs="Arial"/>
          <w:b/>
          <w:snapToGrid/>
          <w:sz w:val="20"/>
          <w:szCs w:val="20"/>
        </w:rPr>
        <w:t>Do you have objections to this Award Decision?</w:t>
      </w:r>
    </w:p>
    <w:p w14:paraId="2CBFF094" w14:textId="77777777" w:rsidR="00555F68" w:rsidRPr="00752643" w:rsidRDefault="00555F68" w:rsidP="00085128">
      <w:pPr>
        <w:widowControl w:val="0"/>
        <w:suppressAutoHyphens/>
        <w:autoSpaceDN w:val="0"/>
        <w:spacing w:line="276" w:lineRule="auto"/>
        <w:textAlignment w:val="baseline"/>
        <w:rPr>
          <w:rFonts w:ascii="Arial" w:eastAsia="DejaVu Sans" w:hAnsi="Arial" w:cs="Arial"/>
          <w:snapToGrid/>
          <w:kern w:val="3"/>
          <w:sz w:val="20"/>
          <w:szCs w:val="20"/>
        </w:rPr>
      </w:pPr>
      <w:r w:rsidRPr="00752643">
        <w:rPr>
          <w:rFonts w:ascii="Arial" w:hAnsi="Arial" w:cs="Arial"/>
          <w:snapToGrid/>
          <w:sz w:val="20"/>
          <w:szCs w:val="20"/>
        </w:rPr>
        <w:t>You can then:</w:t>
      </w:r>
    </w:p>
    <w:p w14:paraId="5A7D1F54" w14:textId="77777777" w:rsidR="00555F68" w:rsidRPr="00752643" w:rsidRDefault="009870F3" w:rsidP="00420426">
      <w:pPr>
        <w:widowControl w:val="0"/>
        <w:numPr>
          <w:ilvl w:val="0"/>
          <w:numId w:val="18"/>
        </w:numPr>
        <w:suppressAutoHyphens/>
        <w:autoSpaceDN w:val="0"/>
        <w:spacing w:line="276" w:lineRule="auto"/>
        <w:ind w:left="567" w:hanging="207"/>
        <w:textAlignment w:val="baseline"/>
        <w:rPr>
          <w:rFonts w:ascii="Arial" w:eastAsia="DejaVu Sans" w:hAnsi="Arial" w:cs="Arial"/>
          <w:snapToGrid/>
          <w:kern w:val="3"/>
          <w:sz w:val="20"/>
          <w:szCs w:val="20"/>
        </w:rPr>
      </w:pPr>
      <w:r w:rsidRPr="00752643">
        <w:rPr>
          <w:rFonts w:ascii="Arial" w:hAnsi="Arial" w:cs="Arial"/>
          <w:snapToGrid/>
          <w:sz w:val="20"/>
          <w:szCs w:val="20"/>
        </w:rPr>
        <w:t>talk to the Contact Person for an explanation;</w:t>
      </w:r>
    </w:p>
    <w:p w14:paraId="0D27B0E3" w14:textId="224FD72B" w:rsidR="00555F68" w:rsidRPr="00752643" w:rsidRDefault="009870F3" w:rsidP="00420426">
      <w:pPr>
        <w:widowControl w:val="0"/>
        <w:numPr>
          <w:ilvl w:val="0"/>
          <w:numId w:val="18"/>
        </w:numPr>
        <w:suppressAutoHyphens/>
        <w:autoSpaceDN w:val="0"/>
        <w:spacing w:line="276" w:lineRule="auto"/>
        <w:ind w:left="567" w:hanging="207"/>
        <w:textAlignment w:val="baseline"/>
        <w:rPr>
          <w:rFonts w:ascii="Arial" w:eastAsia="DejaVu Sans" w:hAnsi="Arial" w:cs="Arial"/>
          <w:snapToGrid/>
          <w:kern w:val="3"/>
          <w:sz w:val="20"/>
          <w:szCs w:val="20"/>
        </w:rPr>
      </w:pPr>
      <w:r w:rsidRPr="00752643">
        <w:rPr>
          <w:rFonts w:ascii="Arial" w:hAnsi="Arial" w:cs="Arial"/>
          <w:snapToGrid/>
          <w:sz w:val="20"/>
          <w:szCs w:val="20"/>
        </w:rPr>
        <w:t xml:space="preserve">if you are considering bringing preliminary relief proceedings, contact the Contact Person first via the </w:t>
      </w:r>
      <w:proofErr w:type="spellStart"/>
      <w:r w:rsidR="00420426">
        <w:rPr>
          <w:rFonts w:ascii="Arial" w:hAnsi="Arial" w:cs="Arial"/>
          <w:snapToGrid/>
          <w:sz w:val="20"/>
          <w:szCs w:val="20"/>
        </w:rPr>
        <w:t>TenderNed</w:t>
      </w:r>
      <w:proofErr w:type="spellEnd"/>
      <w:r w:rsidR="00420426" w:rsidRPr="00752643">
        <w:rPr>
          <w:rFonts w:ascii="Arial" w:hAnsi="Arial" w:cs="Arial"/>
          <w:snapToGrid/>
          <w:sz w:val="20"/>
          <w:szCs w:val="20"/>
        </w:rPr>
        <w:t xml:space="preserve"> </w:t>
      </w:r>
      <w:r w:rsidRPr="00752643">
        <w:rPr>
          <w:rFonts w:ascii="Arial" w:hAnsi="Arial" w:cs="Arial"/>
          <w:snapToGrid/>
          <w:sz w:val="20"/>
          <w:szCs w:val="20"/>
        </w:rPr>
        <w:t>message module stating your objection.</w:t>
      </w:r>
    </w:p>
    <w:p w14:paraId="46B9A000" w14:textId="77777777" w:rsidR="00555F68" w:rsidRPr="00752643" w:rsidRDefault="00555F68" w:rsidP="00085128">
      <w:pPr>
        <w:widowControl w:val="0"/>
        <w:suppressAutoHyphens/>
        <w:autoSpaceDN w:val="0"/>
        <w:spacing w:line="276" w:lineRule="auto"/>
        <w:ind w:left="567"/>
        <w:textAlignment w:val="baseline"/>
        <w:rPr>
          <w:rFonts w:ascii="Arial" w:eastAsia="DejaVu Sans" w:hAnsi="Arial" w:cs="Arial"/>
          <w:snapToGrid/>
          <w:kern w:val="3"/>
          <w:sz w:val="20"/>
          <w:szCs w:val="20"/>
          <w:lang w:eastAsia="zh-CN" w:bidi="hi-IN"/>
        </w:rPr>
      </w:pPr>
    </w:p>
    <w:p w14:paraId="5A3BE7EE" w14:textId="77777777" w:rsidR="00555F68" w:rsidRPr="00752643" w:rsidRDefault="00555F68" w:rsidP="00085128">
      <w:pPr>
        <w:widowControl w:val="0"/>
        <w:suppressAutoHyphens/>
        <w:autoSpaceDN w:val="0"/>
        <w:spacing w:line="276" w:lineRule="auto"/>
        <w:textAlignment w:val="baseline"/>
        <w:rPr>
          <w:rFonts w:ascii="Arial" w:eastAsia="DejaVu Sans" w:hAnsi="Arial" w:cs="Arial"/>
          <w:b/>
          <w:snapToGrid/>
          <w:kern w:val="3"/>
          <w:sz w:val="20"/>
          <w:szCs w:val="20"/>
        </w:rPr>
      </w:pPr>
      <w:r w:rsidRPr="00752643">
        <w:rPr>
          <w:rFonts w:ascii="Arial" w:hAnsi="Arial" w:cs="Arial"/>
          <w:b/>
          <w:snapToGrid/>
          <w:sz w:val="20"/>
          <w:szCs w:val="20"/>
        </w:rPr>
        <w:t>Have you decided on preliminary relief proceedings?</w:t>
      </w:r>
    </w:p>
    <w:p w14:paraId="473D7DB0" w14:textId="77777777" w:rsidR="00555F68" w:rsidRPr="00752643" w:rsidRDefault="00555F68" w:rsidP="00085128">
      <w:pPr>
        <w:widowControl w:val="0"/>
        <w:suppressAutoHyphens/>
        <w:autoSpaceDN w:val="0"/>
        <w:spacing w:line="276" w:lineRule="auto"/>
        <w:textAlignment w:val="baseline"/>
        <w:rPr>
          <w:rFonts w:ascii="Arial" w:eastAsia="DejaVu Sans" w:hAnsi="Arial" w:cs="Arial"/>
          <w:snapToGrid/>
          <w:kern w:val="3"/>
          <w:sz w:val="20"/>
          <w:szCs w:val="20"/>
        </w:rPr>
      </w:pPr>
      <w:r w:rsidRPr="00752643">
        <w:rPr>
          <w:rFonts w:ascii="Arial" w:hAnsi="Arial" w:cs="Arial"/>
          <w:snapToGrid/>
          <w:sz w:val="20"/>
          <w:szCs w:val="20"/>
        </w:rPr>
        <w:t>You must then:</w:t>
      </w:r>
    </w:p>
    <w:p w14:paraId="1D0B95D1" w14:textId="52D38A36" w:rsidR="00555F68" w:rsidRPr="00752643" w:rsidRDefault="7D05669E" w:rsidP="00420426">
      <w:pPr>
        <w:widowControl w:val="0"/>
        <w:numPr>
          <w:ilvl w:val="0"/>
          <w:numId w:val="18"/>
        </w:numPr>
        <w:suppressAutoHyphens/>
        <w:autoSpaceDN w:val="0"/>
        <w:spacing w:line="276" w:lineRule="auto"/>
        <w:textAlignment w:val="baseline"/>
        <w:rPr>
          <w:rFonts w:ascii="Arial" w:eastAsia="DejaVu Sans" w:hAnsi="Arial" w:cs="Arial"/>
          <w:snapToGrid/>
          <w:kern w:val="3"/>
          <w:sz w:val="20"/>
          <w:szCs w:val="20"/>
        </w:rPr>
      </w:pPr>
      <w:r w:rsidRPr="00752643">
        <w:rPr>
          <w:rFonts w:ascii="Arial" w:hAnsi="Arial" w:cs="Arial"/>
          <w:snapToGrid/>
          <w:sz w:val="20"/>
          <w:szCs w:val="20"/>
        </w:rPr>
        <w:t xml:space="preserve">bring preliminary relief proceedings before the civil court in The Hague within </w:t>
      </w:r>
      <w:r w:rsidR="00C42CB6">
        <w:rPr>
          <w:rFonts w:ascii="Arial" w:hAnsi="Arial" w:cs="Arial"/>
          <w:snapToGrid/>
          <w:sz w:val="20"/>
          <w:szCs w:val="20"/>
        </w:rPr>
        <w:t>the objectio</w:t>
      </w:r>
      <w:r w:rsidR="00732102">
        <w:rPr>
          <w:rFonts w:ascii="Arial" w:hAnsi="Arial" w:cs="Arial"/>
          <w:snapToGrid/>
          <w:sz w:val="20"/>
          <w:szCs w:val="20"/>
        </w:rPr>
        <w:t xml:space="preserve">n period. </w:t>
      </w:r>
    </w:p>
    <w:p w14:paraId="607F3456" w14:textId="517E697C" w:rsidR="00555F68" w:rsidRPr="00752643" w:rsidRDefault="009870F3" w:rsidP="00420426">
      <w:pPr>
        <w:widowControl w:val="0"/>
        <w:numPr>
          <w:ilvl w:val="0"/>
          <w:numId w:val="18"/>
        </w:numPr>
        <w:suppressAutoHyphens/>
        <w:autoSpaceDN w:val="0"/>
        <w:spacing w:line="276" w:lineRule="auto"/>
        <w:textAlignment w:val="baseline"/>
        <w:rPr>
          <w:rFonts w:ascii="Arial" w:eastAsia="DejaVu Sans" w:hAnsi="Arial" w:cs="Arial"/>
          <w:snapToGrid/>
          <w:kern w:val="3"/>
          <w:sz w:val="20"/>
          <w:szCs w:val="20"/>
        </w:rPr>
      </w:pPr>
      <w:r w:rsidRPr="00752643">
        <w:rPr>
          <w:rFonts w:ascii="Arial" w:hAnsi="Arial" w:cs="Arial"/>
          <w:snapToGrid/>
          <w:sz w:val="20"/>
          <w:szCs w:val="20"/>
        </w:rPr>
        <w:t xml:space="preserve">send a copy of the summons to the Contact Person via the </w:t>
      </w:r>
      <w:proofErr w:type="spellStart"/>
      <w:r w:rsidR="00420426">
        <w:rPr>
          <w:rFonts w:ascii="Arial" w:hAnsi="Arial" w:cs="Arial"/>
          <w:snapToGrid/>
          <w:sz w:val="20"/>
          <w:szCs w:val="20"/>
        </w:rPr>
        <w:t>TenderNed</w:t>
      </w:r>
      <w:proofErr w:type="spellEnd"/>
      <w:r w:rsidR="00420426" w:rsidRPr="00752643">
        <w:rPr>
          <w:rFonts w:ascii="Arial" w:hAnsi="Arial" w:cs="Arial"/>
          <w:snapToGrid/>
          <w:sz w:val="20"/>
          <w:szCs w:val="20"/>
        </w:rPr>
        <w:t xml:space="preserve"> </w:t>
      </w:r>
      <w:r w:rsidRPr="00752643">
        <w:rPr>
          <w:rFonts w:ascii="Arial" w:hAnsi="Arial" w:cs="Arial"/>
          <w:snapToGrid/>
          <w:sz w:val="20"/>
          <w:szCs w:val="20"/>
        </w:rPr>
        <w:t>message module.</w:t>
      </w:r>
    </w:p>
    <w:p w14:paraId="0B07B70A" w14:textId="77777777" w:rsidR="00555F68" w:rsidRPr="00752643" w:rsidRDefault="00555F68" w:rsidP="00085128">
      <w:pPr>
        <w:widowControl w:val="0"/>
        <w:tabs>
          <w:tab w:val="left" w:pos="1985"/>
        </w:tabs>
        <w:suppressAutoHyphens/>
        <w:autoSpaceDN w:val="0"/>
        <w:spacing w:line="276" w:lineRule="auto"/>
        <w:textAlignment w:val="baseline"/>
        <w:rPr>
          <w:rFonts w:ascii="Arial" w:eastAsia="DejaVu Sans" w:hAnsi="Arial" w:cs="Arial"/>
          <w:snapToGrid/>
          <w:kern w:val="3"/>
          <w:sz w:val="20"/>
          <w:szCs w:val="20"/>
          <w:lang w:eastAsia="zh-CN" w:bidi="hi-IN"/>
        </w:rPr>
      </w:pPr>
    </w:p>
    <w:p w14:paraId="4205AE69" w14:textId="77777777" w:rsidR="00555F68" w:rsidRPr="00752643" w:rsidRDefault="00555F68" w:rsidP="00085128">
      <w:pPr>
        <w:spacing w:line="276" w:lineRule="auto"/>
        <w:rPr>
          <w:rFonts w:ascii="Arial" w:hAnsi="Arial" w:cs="Arial"/>
          <w:sz w:val="20"/>
          <w:szCs w:val="20"/>
        </w:rPr>
      </w:pPr>
      <w:r w:rsidRPr="00752643">
        <w:rPr>
          <w:rFonts w:ascii="Arial" w:hAnsi="Arial" w:cs="Arial"/>
          <w:sz w:val="20"/>
          <w:szCs w:val="20"/>
        </w:rPr>
        <w:lastRenderedPageBreak/>
        <w:t xml:space="preserve">In principle, we will not enter into an Agreement before the court has ruled in the preliminary relief proceedings. If there is a compelling reason within the Contract not to wait with the award, we may decide to enter into an agreement in spite of the preliminary relief proceedings. </w:t>
      </w:r>
    </w:p>
    <w:p w14:paraId="6F00B953" w14:textId="77777777" w:rsidR="00555F68" w:rsidRPr="002656DA" w:rsidRDefault="00555F68" w:rsidP="00085128">
      <w:pPr>
        <w:spacing w:line="276" w:lineRule="auto"/>
        <w:rPr>
          <w:rFonts w:ascii="Arial" w:hAnsi="Arial" w:cs="Arial"/>
        </w:rPr>
      </w:pPr>
    </w:p>
    <w:p w14:paraId="09D2946D" w14:textId="77777777" w:rsidR="00555F68" w:rsidRPr="00CA3642" w:rsidRDefault="00555F68" w:rsidP="00085128">
      <w:pPr>
        <w:spacing w:line="276" w:lineRule="auto"/>
        <w:rPr>
          <w:rFonts w:ascii="Arial" w:hAnsi="Arial" w:cs="Arial"/>
          <w:sz w:val="20"/>
          <w:szCs w:val="20"/>
        </w:rPr>
      </w:pPr>
      <w:r w:rsidRPr="00CA3642">
        <w:rPr>
          <w:rFonts w:ascii="Arial" w:hAnsi="Arial" w:cs="Arial"/>
          <w:sz w:val="20"/>
          <w:szCs w:val="20"/>
        </w:rPr>
        <w:t>If preliminary relief proceedings are brought, we will inform all Tenderers.</w:t>
      </w:r>
    </w:p>
    <w:p w14:paraId="6E94C308" w14:textId="77777777" w:rsidR="002678FA" w:rsidRPr="002656DA" w:rsidRDefault="002678FA" w:rsidP="00085128">
      <w:pPr>
        <w:pStyle w:val="Kop3"/>
        <w:spacing w:line="276" w:lineRule="auto"/>
      </w:pPr>
      <w:bookmarkStart w:id="247" w:name="_Toc174438977"/>
      <w:r w:rsidRPr="002656DA">
        <w:t>Rights reserved by the Contracting Authority</w:t>
      </w:r>
      <w:bookmarkEnd w:id="247"/>
    </w:p>
    <w:p w14:paraId="5654EE30" w14:textId="77777777" w:rsidR="00024475" w:rsidRPr="00752643" w:rsidRDefault="00024475" w:rsidP="00024475">
      <w:pPr>
        <w:spacing w:line="276" w:lineRule="auto"/>
        <w:rPr>
          <w:rFonts w:ascii="Arial" w:hAnsi="Arial" w:cs="Arial"/>
          <w:b/>
          <w:sz w:val="20"/>
          <w:szCs w:val="20"/>
        </w:rPr>
      </w:pPr>
      <w:r>
        <w:rPr>
          <w:rFonts w:ascii="Arial" w:hAnsi="Arial" w:cs="Arial"/>
          <w:b/>
          <w:sz w:val="20"/>
          <w:szCs w:val="20"/>
        </w:rPr>
        <w:t>We may invite you for a</w:t>
      </w:r>
      <w:r w:rsidRPr="00752643">
        <w:rPr>
          <w:rFonts w:ascii="Arial" w:hAnsi="Arial" w:cs="Arial"/>
          <w:b/>
          <w:sz w:val="20"/>
          <w:szCs w:val="20"/>
        </w:rPr>
        <w:t xml:space="preserve"> </w:t>
      </w:r>
      <w:r w:rsidRPr="00FC4744">
        <w:rPr>
          <w:rFonts w:ascii="Arial" w:hAnsi="Arial" w:cs="Arial"/>
          <w:b/>
          <w:sz w:val="20"/>
          <w:szCs w:val="20"/>
        </w:rPr>
        <w:t>clarification talk.</w:t>
      </w:r>
    </w:p>
    <w:p w14:paraId="420BB614" w14:textId="78E75178" w:rsidR="00024475" w:rsidRPr="00024475" w:rsidRDefault="00024475" w:rsidP="00085128">
      <w:pPr>
        <w:spacing w:line="276" w:lineRule="auto"/>
        <w:rPr>
          <w:rFonts w:ascii="Arial" w:hAnsi="Arial" w:cs="Arial"/>
          <w:sz w:val="20"/>
          <w:szCs w:val="20"/>
        </w:rPr>
      </w:pPr>
      <w:r w:rsidRPr="00754089">
        <w:rPr>
          <w:rFonts w:ascii="Arial" w:hAnsi="Arial" w:cs="Arial"/>
          <w:sz w:val="20"/>
          <w:szCs w:val="20"/>
        </w:rPr>
        <w:t xml:space="preserve">It is possible that we will request additional documentation for the verification interview to ensure that you and your application meet all the requirements and conditions. During this phase, the KB may contact the referees via the email addresses you provided to verify whether the reference assignments meet the minimum requirements. If the referee has not responded after seven working days, you will have an additional five working days to demonstrate that the provided reference assignment meets the requirements. If the KB determines that you cannot prove this, your application will be declared invalid. If the verification shows that the application should have been declared invalid, the KB will reject the application in question. The KB will then enter into discussions with the second-ranked </w:t>
      </w:r>
      <w:r w:rsidR="003031E2">
        <w:rPr>
          <w:rFonts w:ascii="Arial" w:hAnsi="Arial" w:cs="Arial"/>
          <w:sz w:val="20"/>
          <w:szCs w:val="20"/>
        </w:rPr>
        <w:t>Tenderer</w:t>
      </w:r>
      <w:r>
        <w:rPr>
          <w:rFonts w:ascii="Arial" w:hAnsi="Arial" w:cs="Arial"/>
          <w:sz w:val="20"/>
          <w:szCs w:val="20"/>
        </w:rPr>
        <w:t>.</w:t>
      </w:r>
    </w:p>
    <w:p w14:paraId="700319CC" w14:textId="77777777" w:rsidR="00555F68" w:rsidRPr="00752643" w:rsidRDefault="00555F68" w:rsidP="00085128">
      <w:pPr>
        <w:spacing w:line="276" w:lineRule="auto"/>
        <w:rPr>
          <w:rFonts w:ascii="Arial" w:hAnsi="Arial" w:cs="Arial"/>
          <w:b/>
          <w:sz w:val="20"/>
          <w:szCs w:val="20"/>
        </w:rPr>
      </w:pPr>
    </w:p>
    <w:p w14:paraId="4201A4C4" w14:textId="77777777" w:rsidR="002678FA" w:rsidRPr="00752643" w:rsidRDefault="0073054B" w:rsidP="00085128">
      <w:pPr>
        <w:spacing w:line="276" w:lineRule="auto"/>
        <w:rPr>
          <w:rFonts w:ascii="Arial" w:hAnsi="Arial" w:cs="Arial"/>
          <w:b/>
          <w:sz w:val="20"/>
          <w:szCs w:val="20"/>
        </w:rPr>
      </w:pPr>
      <w:r w:rsidRPr="00752643">
        <w:rPr>
          <w:rFonts w:ascii="Arial" w:hAnsi="Arial" w:cs="Arial"/>
          <w:b/>
          <w:sz w:val="20"/>
          <w:szCs w:val="20"/>
        </w:rPr>
        <w:t>We may discontinue this Tendering Process at any time</w:t>
      </w:r>
    </w:p>
    <w:p w14:paraId="248C0947" w14:textId="66649278" w:rsidR="000B1248" w:rsidRPr="00752643" w:rsidRDefault="002678FA" w:rsidP="00085128">
      <w:pPr>
        <w:spacing w:line="276" w:lineRule="auto"/>
        <w:rPr>
          <w:rFonts w:ascii="Arial" w:hAnsi="Arial" w:cs="Arial"/>
          <w:sz w:val="20"/>
          <w:szCs w:val="20"/>
        </w:rPr>
      </w:pPr>
      <w:r w:rsidRPr="00752643">
        <w:rPr>
          <w:rFonts w:ascii="Arial" w:hAnsi="Arial" w:cs="Arial"/>
          <w:sz w:val="20"/>
          <w:szCs w:val="20"/>
        </w:rPr>
        <w:t xml:space="preserve">This applies even after we award the Contract to a Tenderer. We may decide to discontinue the Tendering Process completely or for a lot, or not to award the Contract. If we decide to do this, you will be notified via </w:t>
      </w:r>
      <w:proofErr w:type="spellStart"/>
      <w:r w:rsidR="00420426">
        <w:rPr>
          <w:rFonts w:ascii="Arial" w:hAnsi="Arial" w:cs="Arial"/>
          <w:snapToGrid/>
          <w:sz w:val="20"/>
          <w:szCs w:val="20"/>
        </w:rPr>
        <w:t>TenderNed</w:t>
      </w:r>
      <w:proofErr w:type="spellEnd"/>
      <w:r w:rsidRPr="00752643">
        <w:rPr>
          <w:rFonts w:ascii="Arial" w:hAnsi="Arial" w:cs="Arial"/>
          <w:sz w:val="20"/>
          <w:szCs w:val="20"/>
        </w:rPr>
        <w:t>.</w:t>
      </w:r>
      <w:r w:rsidR="00752643">
        <w:rPr>
          <w:rFonts w:ascii="Arial" w:hAnsi="Arial" w:cs="Arial"/>
          <w:sz w:val="20"/>
          <w:szCs w:val="20"/>
        </w:rPr>
        <w:t xml:space="preserve"> </w:t>
      </w:r>
    </w:p>
    <w:p w14:paraId="20FFCA47" w14:textId="77777777" w:rsidR="002678FA" w:rsidRPr="00752643" w:rsidRDefault="002678FA" w:rsidP="00085128">
      <w:pPr>
        <w:spacing w:line="276" w:lineRule="auto"/>
        <w:rPr>
          <w:rFonts w:ascii="Arial" w:hAnsi="Arial" w:cs="Arial"/>
          <w:sz w:val="20"/>
          <w:szCs w:val="20"/>
        </w:rPr>
      </w:pPr>
    </w:p>
    <w:p w14:paraId="0FFFC32A" w14:textId="77777777" w:rsidR="00274575" w:rsidRPr="002656DA" w:rsidRDefault="00274575" w:rsidP="00085128">
      <w:pPr>
        <w:spacing w:line="276" w:lineRule="auto"/>
        <w:rPr>
          <w:rFonts w:ascii="Arial" w:hAnsi="Arial" w:cs="Arial"/>
        </w:rPr>
      </w:pPr>
      <w:bookmarkStart w:id="248" w:name="_Toc456597657"/>
      <w:r w:rsidRPr="002656DA">
        <w:rPr>
          <w:rFonts w:ascii="Arial" w:hAnsi="Arial" w:cs="Arial"/>
        </w:rPr>
        <w:br w:type="page"/>
      </w:r>
    </w:p>
    <w:p w14:paraId="61EECCAA" w14:textId="7CD9A644" w:rsidR="004704FF" w:rsidRPr="002656DA" w:rsidRDefault="00752643" w:rsidP="00752643">
      <w:pPr>
        <w:pStyle w:val="Kop1"/>
      </w:pPr>
      <w:bookmarkStart w:id="249" w:name="_Toc174438978"/>
      <w:bookmarkStart w:id="250" w:name="_Toc321483902"/>
      <w:bookmarkStart w:id="251" w:name="_Toc321484794"/>
      <w:bookmarkStart w:id="252" w:name="_Toc321484833"/>
      <w:bookmarkStart w:id="253" w:name="_Toc321484870"/>
      <w:bookmarkStart w:id="254" w:name="_Toc321484907"/>
      <w:bookmarkStart w:id="255" w:name="_Toc321484945"/>
      <w:bookmarkStart w:id="256" w:name="_Toc321485331"/>
      <w:bookmarkStart w:id="257" w:name="_Toc321485383"/>
      <w:bookmarkStart w:id="258" w:name="_Toc321485420"/>
      <w:bookmarkStart w:id="259" w:name="_Toc321485464"/>
      <w:bookmarkStart w:id="260" w:name="_Toc321483892"/>
      <w:bookmarkStart w:id="261" w:name="_Toc321484784"/>
      <w:bookmarkStart w:id="262" w:name="_Toc321484823"/>
      <w:bookmarkStart w:id="263" w:name="_Toc321484860"/>
      <w:bookmarkStart w:id="264" w:name="_Toc321484897"/>
      <w:bookmarkStart w:id="265" w:name="_Toc321484935"/>
      <w:bookmarkStart w:id="266" w:name="_Toc321485321"/>
      <w:bookmarkStart w:id="267" w:name="_Toc321485373"/>
      <w:bookmarkStart w:id="268" w:name="_Toc321485410"/>
      <w:bookmarkStart w:id="269" w:name="_Toc321485454"/>
      <w:bookmarkEnd w:id="199"/>
      <w:bookmarkEnd w:id="200"/>
      <w:bookmarkEnd w:id="201"/>
      <w:bookmarkEnd w:id="202"/>
      <w:bookmarkEnd w:id="203"/>
      <w:bookmarkEnd w:id="204"/>
      <w:bookmarkEnd w:id="205"/>
      <w:bookmarkEnd w:id="206"/>
      <w:bookmarkEnd w:id="207"/>
      <w:bookmarkEnd w:id="208"/>
      <w:bookmarkEnd w:id="248"/>
      <w:r>
        <w:lastRenderedPageBreak/>
        <w:t xml:space="preserve">7. </w:t>
      </w:r>
      <w:r w:rsidR="00B52BCD">
        <w:t>Submitting your tender</w:t>
      </w:r>
      <w:bookmarkEnd w:id="249"/>
    </w:p>
    <w:p w14:paraId="55FB30FC" w14:textId="77777777" w:rsidR="00B52BCD" w:rsidRPr="00B52BCD" w:rsidRDefault="00B52BCD" w:rsidP="00B52BCD">
      <w:pPr>
        <w:pStyle w:val="Lijstalinea"/>
        <w:keepNext/>
        <w:numPr>
          <w:ilvl w:val="0"/>
          <w:numId w:val="6"/>
        </w:numPr>
        <w:spacing w:before="240" w:after="60" w:line="276" w:lineRule="auto"/>
        <w:outlineLvl w:val="2"/>
        <w:rPr>
          <w:rFonts w:ascii="Arial" w:eastAsia="Times New Roman" w:hAnsi="Arial" w:cs="Arial"/>
          <w:bCs/>
          <w:snapToGrid w:val="0"/>
          <w:vanish/>
          <w:color w:val="407ECF"/>
          <w:sz w:val="26"/>
          <w:szCs w:val="26"/>
        </w:rPr>
      </w:pPr>
      <w:bookmarkStart w:id="270" w:name="_Toc174438979"/>
      <w:bookmarkStart w:id="271" w:name="_Ref525814876"/>
      <w:bookmarkStart w:id="272" w:name="_Ref525815140"/>
      <w:bookmarkStart w:id="273" w:name="_Toc512006276"/>
      <w:bookmarkStart w:id="274" w:name="_Toc456597647"/>
      <w:bookmarkEnd w:id="270"/>
    </w:p>
    <w:p w14:paraId="212E8E9F" w14:textId="4049457A" w:rsidR="00CD6B80" w:rsidRPr="002656DA" w:rsidRDefault="00CD6B80" w:rsidP="00B52BCD">
      <w:pPr>
        <w:pStyle w:val="Kop3"/>
      </w:pPr>
      <w:bookmarkStart w:id="275" w:name="_Toc174438980"/>
      <w:r w:rsidRPr="002656DA">
        <w:t>Cover letter</w:t>
      </w:r>
      <w:bookmarkEnd w:id="271"/>
      <w:bookmarkEnd w:id="272"/>
      <w:bookmarkEnd w:id="275"/>
    </w:p>
    <w:p w14:paraId="12221CB7" w14:textId="77777777" w:rsidR="00CD6B80" w:rsidRPr="00B52BCD" w:rsidRDefault="00CD6B80" w:rsidP="00085128">
      <w:pPr>
        <w:spacing w:line="276" w:lineRule="auto"/>
        <w:rPr>
          <w:rFonts w:ascii="Arial" w:hAnsi="Arial" w:cs="Arial"/>
          <w:b/>
          <w:sz w:val="20"/>
          <w:szCs w:val="20"/>
        </w:rPr>
      </w:pPr>
      <w:r w:rsidRPr="00B52BCD">
        <w:rPr>
          <w:rFonts w:ascii="Arial" w:hAnsi="Arial" w:cs="Arial"/>
          <w:b/>
          <w:sz w:val="20"/>
          <w:szCs w:val="20"/>
        </w:rPr>
        <w:t>Cover letter</w:t>
      </w:r>
    </w:p>
    <w:p w14:paraId="74DAC60B" w14:textId="666D5942" w:rsidR="008166B6" w:rsidRPr="00B52BCD" w:rsidRDefault="00CD6B80" w:rsidP="00085128">
      <w:pPr>
        <w:spacing w:line="276" w:lineRule="auto"/>
        <w:rPr>
          <w:rFonts w:ascii="Arial" w:hAnsi="Arial" w:cs="Arial"/>
          <w:sz w:val="20"/>
          <w:szCs w:val="20"/>
        </w:rPr>
      </w:pPr>
      <w:r w:rsidRPr="00B52BCD">
        <w:rPr>
          <w:rFonts w:ascii="Arial" w:hAnsi="Arial" w:cs="Arial"/>
          <w:sz w:val="20"/>
          <w:szCs w:val="20"/>
        </w:rPr>
        <w:t>When submitting your Tender, enclose a cover letter</w:t>
      </w:r>
      <w:r w:rsidR="00F87A3A" w:rsidRPr="00B52BCD">
        <w:rPr>
          <w:rFonts w:ascii="Arial" w:hAnsi="Arial" w:cs="Arial"/>
          <w:sz w:val="20"/>
          <w:szCs w:val="20"/>
        </w:rPr>
        <w:t>.</w:t>
      </w:r>
      <w:r w:rsidRPr="00B52BCD">
        <w:rPr>
          <w:rFonts w:ascii="Arial" w:hAnsi="Arial" w:cs="Arial"/>
          <w:sz w:val="20"/>
          <w:szCs w:val="20"/>
        </w:rPr>
        <w:t xml:space="preserve"> The cover letter has no prescribed format. </w:t>
      </w:r>
    </w:p>
    <w:p w14:paraId="41B45FBD" w14:textId="07EC8B10" w:rsidR="00CD6B80" w:rsidRPr="00B52BCD" w:rsidRDefault="00CD6B80" w:rsidP="00085128">
      <w:pPr>
        <w:spacing w:line="276" w:lineRule="auto"/>
        <w:rPr>
          <w:rFonts w:ascii="Arial" w:hAnsi="Arial" w:cs="Arial"/>
          <w:sz w:val="20"/>
          <w:szCs w:val="20"/>
        </w:rPr>
      </w:pPr>
      <w:r w:rsidRPr="00B52BCD">
        <w:rPr>
          <w:rFonts w:ascii="Arial" w:hAnsi="Arial" w:cs="Arial"/>
          <w:sz w:val="20"/>
          <w:szCs w:val="20"/>
        </w:rPr>
        <w:br/>
        <w:t>It must contain:</w:t>
      </w:r>
    </w:p>
    <w:p w14:paraId="3FC9A589" w14:textId="77777777" w:rsidR="00CD6B80" w:rsidRPr="00B52BCD" w:rsidRDefault="00CD6B80" w:rsidP="00420426">
      <w:pPr>
        <w:pStyle w:val="Lijstalinea"/>
        <w:numPr>
          <w:ilvl w:val="0"/>
          <w:numId w:val="17"/>
        </w:numPr>
        <w:spacing w:line="276" w:lineRule="auto"/>
        <w:rPr>
          <w:rFonts w:ascii="Arial" w:hAnsi="Arial" w:cs="Arial"/>
          <w:sz w:val="20"/>
          <w:szCs w:val="20"/>
        </w:rPr>
      </w:pPr>
      <w:r w:rsidRPr="00B52BCD">
        <w:rPr>
          <w:rFonts w:ascii="Arial" w:hAnsi="Arial" w:cs="Arial"/>
          <w:sz w:val="20"/>
          <w:szCs w:val="20"/>
        </w:rPr>
        <w:t>the name and contact details of the contact person for the Tendering Process;</w:t>
      </w:r>
    </w:p>
    <w:p w14:paraId="35E04460" w14:textId="77777777" w:rsidR="003E37FF" w:rsidRPr="00B52BCD" w:rsidRDefault="00822EBF" w:rsidP="00420426">
      <w:pPr>
        <w:pStyle w:val="Lijstalinea"/>
        <w:numPr>
          <w:ilvl w:val="0"/>
          <w:numId w:val="17"/>
        </w:numPr>
        <w:spacing w:line="276" w:lineRule="auto"/>
        <w:rPr>
          <w:rFonts w:ascii="Arial" w:hAnsi="Arial" w:cs="Arial"/>
          <w:sz w:val="20"/>
          <w:szCs w:val="20"/>
        </w:rPr>
      </w:pPr>
      <w:r w:rsidRPr="00B52BCD">
        <w:rPr>
          <w:rFonts w:ascii="Arial" w:hAnsi="Arial" w:cs="Arial"/>
          <w:sz w:val="20"/>
          <w:szCs w:val="20"/>
        </w:rPr>
        <w:t>the reference of your Tender;</w:t>
      </w:r>
    </w:p>
    <w:p w14:paraId="77ABD4EA" w14:textId="77777777" w:rsidR="00822EBF" w:rsidRPr="00B52BCD" w:rsidRDefault="003E37FF" w:rsidP="00420426">
      <w:pPr>
        <w:pStyle w:val="Lijstalinea"/>
        <w:numPr>
          <w:ilvl w:val="0"/>
          <w:numId w:val="17"/>
        </w:numPr>
        <w:spacing w:line="276" w:lineRule="auto"/>
        <w:rPr>
          <w:rFonts w:ascii="Arial" w:hAnsi="Arial" w:cs="Arial"/>
          <w:sz w:val="20"/>
          <w:szCs w:val="20"/>
        </w:rPr>
      </w:pPr>
      <w:r w:rsidRPr="00B52BCD">
        <w:rPr>
          <w:rFonts w:ascii="Arial" w:hAnsi="Arial" w:cs="Arial"/>
          <w:sz w:val="20"/>
          <w:szCs w:val="20"/>
        </w:rPr>
        <w:t xml:space="preserve">the signature of an </w:t>
      </w:r>
      <w:proofErr w:type="spellStart"/>
      <w:r w:rsidRPr="00B52BCD">
        <w:rPr>
          <w:rFonts w:ascii="Arial" w:hAnsi="Arial" w:cs="Arial"/>
          <w:sz w:val="20"/>
          <w:szCs w:val="20"/>
        </w:rPr>
        <w:t>authorised</w:t>
      </w:r>
      <w:proofErr w:type="spellEnd"/>
      <w:r w:rsidRPr="00B52BCD">
        <w:rPr>
          <w:rFonts w:ascii="Arial" w:hAnsi="Arial" w:cs="Arial"/>
          <w:sz w:val="20"/>
          <w:szCs w:val="20"/>
        </w:rPr>
        <w:t xml:space="preserve"> signatory.</w:t>
      </w:r>
    </w:p>
    <w:p w14:paraId="18093233" w14:textId="7791DE8E" w:rsidR="007F1332" w:rsidRPr="002656DA" w:rsidRDefault="007F1332" w:rsidP="00085128">
      <w:pPr>
        <w:spacing w:line="276" w:lineRule="auto"/>
        <w:rPr>
          <w:rFonts w:ascii="Arial" w:hAnsi="Arial" w:cs="Arial"/>
        </w:rPr>
      </w:pPr>
    </w:p>
    <w:p w14:paraId="33D78BD2" w14:textId="3C60980F" w:rsidR="00B02FEF" w:rsidRPr="00420426" w:rsidRDefault="00B02FEF" w:rsidP="00085128">
      <w:pPr>
        <w:pStyle w:val="Kop3"/>
        <w:spacing w:line="276" w:lineRule="auto"/>
      </w:pPr>
      <w:bookmarkStart w:id="276" w:name="_Toc174438981"/>
      <w:bookmarkEnd w:id="273"/>
      <w:r w:rsidRPr="00420426">
        <w:t xml:space="preserve">Submit Tender in </w:t>
      </w:r>
      <w:proofErr w:type="spellStart"/>
      <w:r w:rsidR="00420426" w:rsidRPr="00420426">
        <w:t>TenderNed</w:t>
      </w:r>
      <w:bookmarkEnd w:id="276"/>
      <w:proofErr w:type="spellEnd"/>
    </w:p>
    <w:p w14:paraId="6F1BC117" w14:textId="2E3330FF" w:rsidR="008A5DAC" w:rsidRPr="004A28DD" w:rsidRDefault="008A5DAC" w:rsidP="00085128">
      <w:pPr>
        <w:spacing w:line="276" w:lineRule="auto"/>
        <w:rPr>
          <w:rFonts w:ascii="Arial" w:hAnsi="Arial" w:cs="Arial"/>
          <w:b/>
          <w:sz w:val="20"/>
          <w:szCs w:val="20"/>
        </w:rPr>
      </w:pPr>
      <w:r w:rsidRPr="004A28DD">
        <w:rPr>
          <w:rFonts w:ascii="Arial" w:hAnsi="Arial" w:cs="Arial"/>
          <w:b/>
          <w:sz w:val="20"/>
          <w:szCs w:val="20"/>
        </w:rPr>
        <w:t xml:space="preserve">Submit via </w:t>
      </w:r>
      <w:proofErr w:type="spellStart"/>
      <w:r w:rsidR="00420426" w:rsidRPr="004A28DD">
        <w:rPr>
          <w:rFonts w:ascii="Arial" w:hAnsi="Arial" w:cs="Arial"/>
          <w:b/>
          <w:sz w:val="20"/>
          <w:szCs w:val="20"/>
        </w:rPr>
        <w:t>TenderNed</w:t>
      </w:r>
      <w:proofErr w:type="spellEnd"/>
    </w:p>
    <w:p w14:paraId="16CB8C57" w14:textId="0900E645" w:rsidR="00555F68" w:rsidRPr="004A28DD" w:rsidRDefault="00555F68" w:rsidP="00085128">
      <w:pPr>
        <w:spacing w:line="276" w:lineRule="auto"/>
        <w:rPr>
          <w:rFonts w:ascii="Arial" w:hAnsi="Arial" w:cs="Arial"/>
          <w:sz w:val="20"/>
          <w:szCs w:val="20"/>
        </w:rPr>
      </w:pPr>
      <w:r w:rsidRPr="004A28DD">
        <w:rPr>
          <w:rFonts w:ascii="Arial" w:hAnsi="Arial" w:cs="Arial"/>
          <w:sz w:val="20"/>
          <w:szCs w:val="20"/>
        </w:rPr>
        <w:t xml:space="preserve">You can only submit via </w:t>
      </w:r>
      <w:proofErr w:type="spellStart"/>
      <w:r w:rsidR="00420426" w:rsidRPr="004A28DD">
        <w:rPr>
          <w:rFonts w:ascii="Arial" w:hAnsi="Arial" w:cs="Arial"/>
          <w:sz w:val="20"/>
          <w:szCs w:val="20"/>
        </w:rPr>
        <w:t>TenderNed</w:t>
      </w:r>
      <w:proofErr w:type="spellEnd"/>
      <w:r w:rsidRPr="004A28DD">
        <w:rPr>
          <w:rFonts w:ascii="Arial" w:hAnsi="Arial" w:cs="Arial"/>
          <w:sz w:val="20"/>
          <w:szCs w:val="20"/>
        </w:rPr>
        <w:t xml:space="preserve">. If you do not submit via </w:t>
      </w:r>
      <w:proofErr w:type="spellStart"/>
      <w:r w:rsidR="00420426" w:rsidRPr="004A28DD">
        <w:rPr>
          <w:rFonts w:ascii="Arial" w:hAnsi="Arial" w:cs="Arial"/>
          <w:sz w:val="20"/>
          <w:szCs w:val="20"/>
        </w:rPr>
        <w:t>TenderNed</w:t>
      </w:r>
      <w:proofErr w:type="spellEnd"/>
      <w:r w:rsidRPr="004A28DD">
        <w:rPr>
          <w:rFonts w:ascii="Arial" w:hAnsi="Arial" w:cs="Arial"/>
          <w:sz w:val="20"/>
          <w:szCs w:val="20"/>
        </w:rPr>
        <w:t xml:space="preserve">, your Tender is invalid and we will exclude you from further participation in the Tendering Process. You thus cannot submit in any other way (e.g. by email). </w:t>
      </w:r>
    </w:p>
    <w:p w14:paraId="19D3982F" w14:textId="77777777" w:rsidR="008A5DAC" w:rsidRPr="004A28DD" w:rsidRDefault="008A5DAC" w:rsidP="00085128">
      <w:pPr>
        <w:spacing w:line="276" w:lineRule="auto"/>
        <w:rPr>
          <w:rFonts w:ascii="Arial" w:hAnsi="Arial" w:cs="Arial"/>
          <w:sz w:val="20"/>
          <w:szCs w:val="20"/>
        </w:rPr>
      </w:pPr>
    </w:p>
    <w:p w14:paraId="65820DDA" w14:textId="77777777" w:rsidR="008A5DAC" w:rsidRPr="004A28DD" w:rsidRDefault="008A5DAC" w:rsidP="00085128">
      <w:pPr>
        <w:spacing w:line="276" w:lineRule="auto"/>
        <w:rPr>
          <w:rFonts w:ascii="Arial" w:hAnsi="Arial" w:cs="Arial"/>
          <w:b/>
          <w:sz w:val="20"/>
          <w:szCs w:val="20"/>
        </w:rPr>
      </w:pPr>
      <w:r w:rsidRPr="004A28DD">
        <w:rPr>
          <w:rFonts w:ascii="Arial" w:hAnsi="Arial" w:cs="Arial"/>
          <w:b/>
          <w:sz w:val="20"/>
          <w:szCs w:val="20"/>
        </w:rPr>
        <w:t>Make sure you submit in plenty of time</w:t>
      </w:r>
    </w:p>
    <w:p w14:paraId="495A48AD" w14:textId="3DFD0D98" w:rsidR="008A5DAC" w:rsidRPr="004A28DD" w:rsidRDefault="008A5DAC" w:rsidP="00085128">
      <w:pPr>
        <w:spacing w:line="276" w:lineRule="auto"/>
        <w:rPr>
          <w:rFonts w:ascii="Arial" w:hAnsi="Arial" w:cs="Arial"/>
          <w:sz w:val="20"/>
          <w:szCs w:val="20"/>
        </w:rPr>
      </w:pPr>
      <w:r w:rsidRPr="004A28DD">
        <w:rPr>
          <w:rFonts w:ascii="Arial" w:hAnsi="Arial" w:cs="Arial"/>
          <w:sz w:val="20"/>
          <w:szCs w:val="20"/>
        </w:rPr>
        <w:t xml:space="preserve">If you submit late other than because of an extended malfunction of </w:t>
      </w:r>
      <w:proofErr w:type="spellStart"/>
      <w:r w:rsidR="00420426" w:rsidRPr="004A28DD">
        <w:rPr>
          <w:rFonts w:ascii="Arial" w:hAnsi="Arial" w:cs="Arial"/>
          <w:sz w:val="20"/>
          <w:szCs w:val="20"/>
        </w:rPr>
        <w:t>TenderNed</w:t>
      </w:r>
      <w:proofErr w:type="spellEnd"/>
      <w:r w:rsidRPr="004A28DD">
        <w:rPr>
          <w:rFonts w:ascii="Arial" w:hAnsi="Arial" w:cs="Arial"/>
          <w:sz w:val="20"/>
          <w:szCs w:val="20"/>
        </w:rPr>
        <w:t>, your Tender is invalid and we will exclude you from further participation in the Tendering Process. Therefore, always consider that:</w:t>
      </w:r>
    </w:p>
    <w:p w14:paraId="27A2DE94" w14:textId="77777777" w:rsidR="008A5DAC" w:rsidRPr="004A28DD" w:rsidRDefault="008A5DAC" w:rsidP="00420426">
      <w:pPr>
        <w:numPr>
          <w:ilvl w:val="0"/>
          <w:numId w:val="16"/>
        </w:numPr>
        <w:spacing w:line="276" w:lineRule="auto"/>
        <w:contextualSpacing/>
        <w:rPr>
          <w:rFonts w:ascii="Arial" w:hAnsi="Arial" w:cs="Arial"/>
          <w:sz w:val="20"/>
          <w:szCs w:val="20"/>
        </w:rPr>
      </w:pPr>
      <w:r w:rsidRPr="004A28DD">
        <w:rPr>
          <w:rFonts w:ascii="Arial" w:hAnsi="Arial" w:cs="Arial"/>
          <w:sz w:val="20"/>
          <w:szCs w:val="20"/>
        </w:rPr>
        <w:t>the correct and complete uploading of all files takes time;</w:t>
      </w:r>
    </w:p>
    <w:p w14:paraId="2E41A36A" w14:textId="77777777" w:rsidR="008A5DAC" w:rsidRPr="004A28DD" w:rsidRDefault="008A5DAC" w:rsidP="00420426">
      <w:pPr>
        <w:numPr>
          <w:ilvl w:val="0"/>
          <w:numId w:val="16"/>
        </w:numPr>
        <w:spacing w:line="276" w:lineRule="auto"/>
        <w:contextualSpacing/>
        <w:rPr>
          <w:rFonts w:ascii="Arial" w:hAnsi="Arial" w:cs="Arial"/>
          <w:sz w:val="20"/>
          <w:szCs w:val="20"/>
        </w:rPr>
      </w:pPr>
      <w:r w:rsidRPr="004A28DD">
        <w:rPr>
          <w:rFonts w:ascii="Arial" w:hAnsi="Arial" w:cs="Arial"/>
          <w:sz w:val="20"/>
          <w:szCs w:val="20"/>
        </w:rPr>
        <w:t>your internet connection may be slow;</w:t>
      </w:r>
    </w:p>
    <w:p w14:paraId="2726F692" w14:textId="73D0AD2D" w:rsidR="008A5DAC" w:rsidRPr="004A28DD" w:rsidRDefault="008A5DAC" w:rsidP="00420426">
      <w:pPr>
        <w:numPr>
          <w:ilvl w:val="0"/>
          <w:numId w:val="16"/>
        </w:numPr>
        <w:spacing w:line="276" w:lineRule="auto"/>
        <w:contextualSpacing/>
        <w:rPr>
          <w:rFonts w:ascii="Arial" w:hAnsi="Arial" w:cs="Arial"/>
          <w:sz w:val="20"/>
          <w:szCs w:val="20"/>
        </w:rPr>
      </w:pPr>
      <w:r w:rsidRPr="004A28DD">
        <w:rPr>
          <w:rFonts w:ascii="Arial" w:hAnsi="Arial" w:cs="Arial"/>
          <w:sz w:val="20"/>
          <w:szCs w:val="20"/>
        </w:rPr>
        <w:t xml:space="preserve">you may have technical problems with </w:t>
      </w:r>
      <w:proofErr w:type="spellStart"/>
      <w:r w:rsidR="00420426" w:rsidRPr="004A28DD">
        <w:rPr>
          <w:rFonts w:ascii="Arial" w:hAnsi="Arial" w:cs="Arial"/>
          <w:sz w:val="20"/>
          <w:szCs w:val="20"/>
        </w:rPr>
        <w:t>TenderNed</w:t>
      </w:r>
      <w:proofErr w:type="spellEnd"/>
      <w:r w:rsidRPr="004A28DD">
        <w:rPr>
          <w:rFonts w:ascii="Arial" w:hAnsi="Arial" w:cs="Arial"/>
          <w:sz w:val="20"/>
          <w:szCs w:val="20"/>
        </w:rPr>
        <w:t>;</w:t>
      </w:r>
    </w:p>
    <w:p w14:paraId="1CCE0972" w14:textId="7D417CBB" w:rsidR="008A5DAC" w:rsidRPr="004A28DD" w:rsidRDefault="008A5DAC" w:rsidP="00420426">
      <w:pPr>
        <w:numPr>
          <w:ilvl w:val="0"/>
          <w:numId w:val="16"/>
        </w:numPr>
        <w:spacing w:line="276" w:lineRule="auto"/>
        <w:contextualSpacing/>
        <w:rPr>
          <w:rFonts w:ascii="Arial" w:eastAsia="Calibri" w:hAnsi="Arial" w:cs="Arial"/>
          <w:snapToGrid/>
          <w:sz w:val="20"/>
          <w:szCs w:val="20"/>
        </w:rPr>
      </w:pPr>
      <w:r w:rsidRPr="004A28DD">
        <w:rPr>
          <w:rFonts w:ascii="Arial" w:hAnsi="Arial" w:cs="Arial"/>
          <w:sz w:val="20"/>
          <w:szCs w:val="20"/>
        </w:rPr>
        <w:t xml:space="preserve">the </w:t>
      </w:r>
      <w:proofErr w:type="spellStart"/>
      <w:r w:rsidR="00420426" w:rsidRPr="004A28DD">
        <w:rPr>
          <w:rFonts w:ascii="Arial" w:hAnsi="Arial" w:cs="Arial"/>
          <w:sz w:val="20"/>
          <w:szCs w:val="20"/>
        </w:rPr>
        <w:t>TenderNed</w:t>
      </w:r>
      <w:proofErr w:type="spellEnd"/>
      <w:r w:rsidR="00420426" w:rsidRPr="004A28DD">
        <w:rPr>
          <w:rFonts w:ascii="Arial" w:hAnsi="Arial" w:cs="Arial"/>
          <w:sz w:val="20"/>
          <w:szCs w:val="20"/>
        </w:rPr>
        <w:t xml:space="preserve"> </w:t>
      </w:r>
      <w:r w:rsidRPr="004A28DD">
        <w:rPr>
          <w:rFonts w:ascii="Arial" w:hAnsi="Arial" w:cs="Arial"/>
          <w:sz w:val="20"/>
          <w:szCs w:val="20"/>
        </w:rPr>
        <w:t>help desk is not always able to solve your technical problem immediately</w:t>
      </w:r>
      <w:r w:rsidRPr="004A28DD">
        <w:rPr>
          <w:rFonts w:ascii="Arial" w:hAnsi="Arial" w:cs="Arial"/>
          <w:snapToGrid/>
          <w:sz w:val="20"/>
          <w:szCs w:val="20"/>
        </w:rPr>
        <w:t>.</w:t>
      </w:r>
    </w:p>
    <w:p w14:paraId="274D1C0E" w14:textId="77777777" w:rsidR="008A5DAC" w:rsidRPr="004A28DD" w:rsidRDefault="008A5DAC" w:rsidP="00085128">
      <w:pPr>
        <w:spacing w:line="276" w:lineRule="auto"/>
        <w:rPr>
          <w:rFonts w:ascii="Arial" w:hAnsi="Arial" w:cs="Arial"/>
          <w:b/>
          <w:sz w:val="20"/>
          <w:szCs w:val="20"/>
        </w:rPr>
      </w:pPr>
    </w:p>
    <w:p w14:paraId="5439FD0E" w14:textId="77777777" w:rsidR="008A5DAC" w:rsidRPr="004A28DD" w:rsidRDefault="008A5DAC" w:rsidP="00085128">
      <w:pPr>
        <w:spacing w:line="276" w:lineRule="auto"/>
        <w:rPr>
          <w:rFonts w:ascii="Arial" w:hAnsi="Arial" w:cs="Arial"/>
          <w:b/>
          <w:sz w:val="20"/>
          <w:szCs w:val="20"/>
        </w:rPr>
      </w:pPr>
      <w:r w:rsidRPr="004A28DD">
        <w:rPr>
          <w:rFonts w:ascii="Arial" w:hAnsi="Arial" w:cs="Arial"/>
          <w:b/>
          <w:sz w:val="20"/>
          <w:szCs w:val="20"/>
        </w:rPr>
        <w:t>When uploading the Annexes, consider the following:</w:t>
      </w:r>
    </w:p>
    <w:p w14:paraId="4FADF639" w14:textId="77777777" w:rsidR="008A5DAC" w:rsidRPr="004A28DD" w:rsidRDefault="008A5DAC" w:rsidP="00420426">
      <w:pPr>
        <w:numPr>
          <w:ilvl w:val="0"/>
          <w:numId w:val="16"/>
        </w:numPr>
        <w:spacing w:line="276" w:lineRule="auto"/>
        <w:contextualSpacing/>
        <w:rPr>
          <w:rFonts w:ascii="Arial" w:hAnsi="Arial" w:cs="Arial"/>
          <w:sz w:val="20"/>
          <w:szCs w:val="20"/>
        </w:rPr>
      </w:pPr>
      <w:r w:rsidRPr="004A28DD">
        <w:rPr>
          <w:rFonts w:ascii="Arial" w:hAnsi="Arial" w:cs="Arial"/>
          <w:sz w:val="20"/>
          <w:szCs w:val="20"/>
        </w:rPr>
        <w:t>Start uploading on time! Sometimes it takes a long time before everything is uploaded.</w:t>
      </w:r>
    </w:p>
    <w:p w14:paraId="5FCBD760" w14:textId="77777777" w:rsidR="008A5DAC" w:rsidRPr="004A28DD" w:rsidRDefault="008A5DAC" w:rsidP="00420426">
      <w:pPr>
        <w:numPr>
          <w:ilvl w:val="0"/>
          <w:numId w:val="16"/>
        </w:numPr>
        <w:spacing w:line="276" w:lineRule="auto"/>
        <w:contextualSpacing/>
        <w:rPr>
          <w:rFonts w:ascii="Arial" w:hAnsi="Arial" w:cs="Arial"/>
          <w:sz w:val="20"/>
          <w:szCs w:val="20"/>
        </w:rPr>
      </w:pPr>
      <w:r w:rsidRPr="004A28DD">
        <w:rPr>
          <w:rFonts w:ascii="Arial" w:hAnsi="Arial" w:cs="Arial"/>
          <w:sz w:val="20"/>
          <w:szCs w:val="20"/>
        </w:rPr>
        <w:t>Upload each Annex separately.</w:t>
      </w:r>
    </w:p>
    <w:p w14:paraId="1E5CA667" w14:textId="77777777" w:rsidR="008A5DAC" w:rsidRPr="004A28DD" w:rsidRDefault="008A5DAC" w:rsidP="00420426">
      <w:pPr>
        <w:numPr>
          <w:ilvl w:val="0"/>
          <w:numId w:val="16"/>
        </w:numPr>
        <w:spacing w:line="276" w:lineRule="auto"/>
        <w:contextualSpacing/>
        <w:rPr>
          <w:rFonts w:ascii="Arial" w:hAnsi="Arial" w:cs="Arial"/>
          <w:sz w:val="20"/>
          <w:szCs w:val="20"/>
        </w:rPr>
      </w:pPr>
      <w:r w:rsidRPr="004A28DD">
        <w:rPr>
          <w:rFonts w:ascii="Arial" w:hAnsi="Arial" w:cs="Arial"/>
          <w:sz w:val="20"/>
          <w:szCs w:val="20"/>
        </w:rPr>
        <w:t>Make sure that the file name clearly indicates which Annex it is.</w:t>
      </w:r>
    </w:p>
    <w:p w14:paraId="636880B4" w14:textId="77777777" w:rsidR="008A5DAC" w:rsidRPr="004A28DD" w:rsidRDefault="008A5DAC" w:rsidP="00420426">
      <w:pPr>
        <w:numPr>
          <w:ilvl w:val="0"/>
          <w:numId w:val="16"/>
        </w:numPr>
        <w:spacing w:line="276" w:lineRule="auto"/>
        <w:contextualSpacing/>
        <w:rPr>
          <w:rFonts w:ascii="Arial" w:hAnsi="Arial" w:cs="Arial"/>
          <w:sz w:val="20"/>
          <w:szCs w:val="20"/>
        </w:rPr>
      </w:pPr>
      <w:r w:rsidRPr="004A28DD">
        <w:rPr>
          <w:rFonts w:ascii="Arial" w:hAnsi="Arial" w:cs="Arial"/>
          <w:sz w:val="20"/>
          <w:szCs w:val="20"/>
        </w:rPr>
        <w:t xml:space="preserve">Make sure that each Annex is complete and correct. </w:t>
      </w:r>
    </w:p>
    <w:p w14:paraId="3B1E5793" w14:textId="77777777" w:rsidR="008A5DAC" w:rsidRPr="004A28DD" w:rsidRDefault="008A5DAC" w:rsidP="00085128">
      <w:pPr>
        <w:spacing w:line="276" w:lineRule="auto"/>
        <w:rPr>
          <w:rFonts w:ascii="Arial" w:hAnsi="Arial" w:cs="Arial"/>
          <w:b/>
          <w:sz w:val="20"/>
          <w:szCs w:val="20"/>
        </w:rPr>
      </w:pPr>
    </w:p>
    <w:p w14:paraId="24E3CA45" w14:textId="64F99871" w:rsidR="008A5DAC" w:rsidRPr="004A28DD" w:rsidRDefault="008A5DAC" w:rsidP="00085128">
      <w:pPr>
        <w:spacing w:line="276" w:lineRule="auto"/>
        <w:rPr>
          <w:rFonts w:ascii="Arial" w:hAnsi="Arial" w:cs="Arial"/>
          <w:b/>
          <w:sz w:val="20"/>
          <w:szCs w:val="20"/>
        </w:rPr>
      </w:pPr>
      <w:r w:rsidRPr="004A28DD">
        <w:rPr>
          <w:rFonts w:ascii="Arial" w:hAnsi="Arial" w:cs="Arial"/>
          <w:b/>
          <w:sz w:val="20"/>
          <w:szCs w:val="20"/>
        </w:rPr>
        <w:t xml:space="preserve">We can extend the submission deadline only if </w:t>
      </w:r>
      <w:proofErr w:type="spellStart"/>
      <w:r w:rsidR="00420426" w:rsidRPr="004A28DD">
        <w:rPr>
          <w:rFonts w:ascii="Arial" w:hAnsi="Arial" w:cs="Arial"/>
          <w:b/>
          <w:sz w:val="20"/>
          <w:szCs w:val="20"/>
        </w:rPr>
        <w:t>TenderNed</w:t>
      </w:r>
      <w:proofErr w:type="spellEnd"/>
      <w:r w:rsidR="00420426" w:rsidRPr="004A28DD">
        <w:rPr>
          <w:rFonts w:ascii="Arial" w:hAnsi="Arial" w:cs="Arial"/>
          <w:b/>
          <w:sz w:val="20"/>
          <w:szCs w:val="20"/>
        </w:rPr>
        <w:t xml:space="preserve"> </w:t>
      </w:r>
      <w:r w:rsidRPr="004A28DD">
        <w:rPr>
          <w:rFonts w:ascii="Arial" w:hAnsi="Arial" w:cs="Arial"/>
          <w:b/>
          <w:sz w:val="20"/>
          <w:szCs w:val="20"/>
        </w:rPr>
        <w:t>malfunctions</w:t>
      </w:r>
    </w:p>
    <w:p w14:paraId="5171D02D" w14:textId="09E7E43F" w:rsidR="001503B7" w:rsidRPr="004A28DD" w:rsidRDefault="008A5DAC" w:rsidP="00085128">
      <w:pPr>
        <w:spacing w:line="276" w:lineRule="auto"/>
        <w:rPr>
          <w:rFonts w:ascii="Arial" w:hAnsi="Arial" w:cs="Arial"/>
          <w:sz w:val="20"/>
          <w:szCs w:val="20"/>
        </w:rPr>
      </w:pPr>
      <w:r w:rsidRPr="004A28DD">
        <w:rPr>
          <w:rFonts w:ascii="Arial" w:hAnsi="Arial" w:cs="Arial"/>
          <w:sz w:val="20"/>
          <w:szCs w:val="20"/>
        </w:rPr>
        <w:t xml:space="preserve">Although we </w:t>
      </w:r>
      <w:r w:rsidR="00A670ED">
        <w:rPr>
          <w:rFonts w:ascii="Arial" w:hAnsi="Arial" w:cs="Arial"/>
          <w:sz w:val="20"/>
          <w:szCs w:val="20"/>
        </w:rPr>
        <w:t>a</w:t>
      </w:r>
      <w:r w:rsidRPr="004A28DD">
        <w:rPr>
          <w:rFonts w:ascii="Arial" w:hAnsi="Arial" w:cs="Arial"/>
          <w:sz w:val="20"/>
          <w:szCs w:val="20"/>
        </w:rPr>
        <w:t xml:space="preserve">re not liable for malfunctions in </w:t>
      </w:r>
      <w:proofErr w:type="spellStart"/>
      <w:r w:rsidR="00420426" w:rsidRPr="004A28DD">
        <w:rPr>
          <w:rFonts w:ascii="Arial" w:hAnsi="Arial" w:cs="Arial"/>
          <w:sz w:val="20"/>
          <w:szCs w:val="20"/>
        </w:rPr>
        <w:t>TenderNed</w:t>
      </w:r>
      <w:proofErr w:type="spellEnd"/>
      <w:r w:rsidRPr="004A28DD">
        <w:rPr>
          <w:rFonts w:ascii="Arial" w:hAnsi="Arial" w:cs="Arial"/>
          <w:sz w:val="20"/>
          <w:szCs w:val="20"/>
        </w:rPr>
        <w:t>, this may be a reason to extend the deadline.</w:t>
      </w:r>
    </w:p>
    <w:p w14:paraId="510F7847" w14:textId="77777777" w:rsidR="008A5DAC" w:rsidRPr="002656DA" w:rsidRDefault="008A5DAC" w:rsidP="00085128">
      <w:pPr>
        <w:pStyle w:val="Kop3"/>
        <w:spacing w:line="276" w:lineRule="auto"/>
      </w:pPr>
      <w:bookmarkStart w:id="277" w:name="_Toc512006277"/>
      <w:bookmarkStart w:id="278" w:name="_Ref525814770"/>
      <w:bookmarkStart w:id="279" w:name="_Toc174438982"/>
      <w:r w:rsidRPr="002656DA">
        <w:t>Formal Requirements for the Tender</w:t>
      </w:r>
      <w:bookmarkEnd w:id="277"/>
      <w:bookmarkEnd w:id="278"/>
      <w:bookmarkEnd w:id="279"/>
    </w:p>
    <w:p w14:paraId="59862BA9" w14:textId="77777777" w:rsidR="008A5DAC" w:rsidRPr="00B52BCD" w:rsidRDefault="008A5DAC" w:rsidP="00085128">
      <w:pPr>
        <w:spacing w:line="276" w:lineRule="auto"/>
        <w:rPr>
          <w:rFonts w:ascii="Arial" w:hAnsi="Arial" w:cs="Arial"/>
          <w:b/>
          <w:sz w:val="20"/>
          <w:szCs w:val="20"/>
        </w:rPr>
      </w:pPr>
      <w:r w:rsidRPr="00B52BCD">
        <w:rPr>
          <w:rFonts w:ascii="Arial" w:hAnsi="Arial" w:cs="Arial"/>
          <w:b/>
          <w:sz w:val="20"/>
          <w:szCs w:val="20"/>
        </w:rPr>
        <w:t>Make sure your Tender complies with the Formal Requirements</w:t>
      </w:r>
    </w:p>
    <w:p w14:paraId="0B45D381" w14:textId="77777777" w:rsidR="00555F68" w:rsidRPr="00B52BCD" w:rsidRDefault="00555F68" w:rsidP="00085128">
      <w:pPr>
        <w:spacing w:line="276" w:lineRule="auto"/>
        <w:rPr>
          <w:rFonts w:ascii="Arial" w:hAnsi="Arial" w:cs="Arial"/>
          <w:sz w:val="20"/>
          <w:szCs w:val="20"/>
        </w:rPr>
      </w:pPr>
      <w:r w:rsidRPr="00B52BCD">
        <w:rPr>
          <w:rFonts w:ascii="Arial" w:hAnsi="Arial" w:cs="Arial"/>
          <w:sz w:val="20"/>
          <w:szCs w:val="20"/>
        </w:rPr>
        <w:t>You can read the Formal Requirements below. If you do not meet these requirements, your Tender is invalid and we will exclude you from further participation in the Tendering Process. By submitting a Tender in response to this Tendering Process, you agree to be bound by all the terms and conditions set out in this Descriptive Document and all its Annexes.</w:t>
      </w:r>
    </w:p>
    <w:p w14:paraId="10CFBEED" w14:textId="77777777" w:rsidR="008A5DAC" w:rsidRPr="00B52BCD" w:rsidRDefault="008A5DAC" w:rsidP="00085128">
      <w:pPr>
        <w:spacing w:line="276" w:lineRule="auto"/>
        <w:rPr>
          <w:rFonts w:ascii="Arial" w:hAnsi="Arial" w:cs="Arial"/>
          <w:sz w:val="20"/>
          <w:szCs w:val="20"/>
        </w:rPr>
      </w:pPr>
    </w:p>
    <w:p w14:paraId="0CDC5362" w14:textId="77777777" w:rsidR="002F66F0" w:rsidRPr="00B52BCD" w:rsidRDefault="002F66F0" w:rsidP="00085128">
      <w:pPr>
        <w:spacing w:line="276" w:lineRule="auto"/>
        <w:rPr>
          <w:rFonts w:ascii="Arial" w:hAnsi="Arial" w:cs="Arial"/>
          <w:b/>
          <w:sz w:val="20"/>
          <w:szCs w:val="20"/>
        </w:rPr>
      </w:pPr>
      <w:r w:rsidRPr="00B52BCD">
        <w:rPr>
          <w:rFonts w:ascii="Arial" w:hAnsi="Arial" w:cs="Arial"/>
          <w:b/>
          <w:sz w:val="20"/>
          <w:szCs w:val="20"/>
        </w:rPr>
        <w:t xml:space="preserve">Each Tender must comply with the following Formal Requirements: </w:t>
      </w:r>
    </w:p>
    <w:p w14:paraId="7B777C70" w14:textId="77777777" w:rsidR="002F66F0" w:rsidRPr="00B52BCD" w:rsidRDefault="002F66F0" w:rsidP="00085128">
      <w:pPr>
        <w:numPr>
          <w:ilvl w:val="0"/>
          <w:numId w:val="5"/>
        </w:numPr>
        <w:spacing w:line="276" w:lineRule="auto"/>
        <w:rPr>
          <w:rFonts w:ascii="Arial" w:hAnsi="Arial" w:cs="Arial"/>
          <w:sz w:val="20"/>
          <w:szCs w:val="20"/>
        </w:rPr>
      </w:pPr>
      <w:r w:rsidRPr="00B52BCD">
        <w:rPr>
          <w:rFonts w:ascii="Arial" w:hAnsi="Arial" w:cs="Arial"/>
          <w:sz w:val="20"/>
          <w:szCs w:val="20"/>
        </w:rPr>
        <w:t>You must submit your Tender in time.</w:t>
      </w:r>
    </w:p>
    <w:p w14:paraId="31EDCA7A" w14:textId="77777777" w:rsidR="002F66F0" w:rsidRPr="00B52BCD" w:rsidRDefault="002F66F0" w:rsidP="00085128">
      <w:pPr>
        <w:numPr>
          <w:ilvl w:val="0"/>
          <w:numId w:val="5"/>
        </w:numPr>
        <w:spacing w:line="276" w:lineRule="auto"/>
        <w:rPr>
          <w:rFonts w:ascii="Arial" w:hAnsi="Arial" w:cs="Arial"/>
          <w:sz w:val="20"/>
          <w:szCs w:val="20"/>
        </w:rPr>
      </w:pPr>
      <w:r w:rsidRPr="00B52BCD">
        <w:rPr>
          <w:rFonts w:ascii="Arial" w:hAnsi="Arial" w:cs="Arial"/>
          <w:sz w:val="20"/>
          <w:szCs w:val="20"/>
        </w:rPr>
        <w:t>You must provide all requested information</w:t>
      </w:r>
      <w:r w:rsidRPr="00A670ED">
        <w:rPr>
          <w:rFonts w:ascii="Arial" w:hAnsi="Arial" w:cs="Arial"/>
          <w:sz w:val="20"/>
          <w:szCs w:val="20"/>
        </w:rPr>
        <w:t>. Section 7.4 sets</w:t>
      </w:r>
      <w:r w:rsidRPr="00B52BCD">
        <w:rPr>
          <w:rFonts w:ascii="Arial" w:hAnsi="Arial" w:cs="Arial"/>
          <w:sz w:val="20"/>
          <w:szCs w:val="20"/>
        </w:rPr>
        <w:t xml:space="preserve"> out all the minimum Annexes that the Tender must contain.</w:t>
      </w:r>
    </w:p>
    <w:p w14:paraId="0A7D727B" w14:textId="77777777" w:rsidR="002F66F0" w:rsidRPr="00B52BCD" w:rsidRDefault="002F66F0" w:rsidP="00085128">
      <w:pPr>
        <w:numPr>
          <w:ilvl w:val="0"/>
          <w:numId w:val="5"/>
        </w:numPr>
        <w:spacing w:line="276" w:lineRule="auto"/>
        <w:rPr>
          <w:rFonts w:ascii="Arial" w:hAnsi="Arial" w:cs="Arial"/>
          <w:sz w:val="20"/>
          <w:szCs w:val="20"/>
        </w:rPr>
      </w:pPr>
      <w:r w:rsidRPr="00B52BCD">
        <w:rPr>
          <w:rFonts w:ascii="Arial" w:hAnsi="Arial" w:cs="Arial"/>
          <w:sz w:val="20"/>
          <w:szCs w:val="20"/>
        </w:rPr>
        <w:t>Use the forms provided in this Descriptive Document and the Annexes. Do not adapt the permanent wording of those forms.</w:t>
      </w:r>
    </w:p>
    <w:p w14:paraId="099D8917" w14:textId="77777777" w:rsidR="002F66F0" w:rsidRPr="00B52BCD" w:rsidRDefault="002F66F0" w:rsidP="00085128">
      <w:pPr>
        <w:numPr>
          <w:ilvl w:val="0"/>
          <w:numId w:val="5"/>
        </w:numPr>
        <w:spacing w:line="276" w:lineRule="auto"/>
        <w:rPr>
          <w:rFonts w:ascii="Arial" w:hAnsi="Arial" w:cs="Arial"/>
          <w:sz w:val="20"/>
          <w:szCs w:val="20"/>
        </w:rPr>
      </w:pPr>
      <w:r w:rsidRPr="00B52BCD">
        <w:rPr>
          <w:rFonts w:ascii="Arial" w:hAnsi="Arial" w:cs="Arial"/>
          <w:sz w:val="20"/>
          <w:szCs w:val="20"/>
        </w:rPr>
        <w:lastRenderedPageBreak/>
        <w:t>Do not attach any conditions to your Tender.</w:t>
      </w:r>
    </w:p>
    <w:p w14:paraId="7BA0F7DE" w14:textId="77777777" w:rsidR="002F66F0" w:rsidRPr="00B52BCD" w:rsidRDefault="002F66F0" w:rsidP="00085128">
      <w:pPr>
        <w:numPr>
          <w:ilvl w:val="0"/>
          <w:numId w:val="5"/>
        </w:numPr>
        <w:spacing w:line="276" w:lineRule="auto"/>
        <w:rPr>
          <w:rFonts w:ascii="Arial" w:hAnsi="Arial" w:cs="Arial"/>
          <w:sz w:val="20"/>
          <w:szCs w:val="20"/>
        </w:rPr>
      </w:pPr>
      <w:r w:rsidRPr="00B52BCD">
        <w:rPr>
          <w:rFonts w:ascii="Arial" w:hAnsi="Arial" w:cs="Arial"/>
          <w:sz w:val="20"/>
          <w:szCs w:val="20"/>
        </w:rPr>
        <w:t>You must submit a Tender without any reservations.</w:t>
      </w:r>
    </w:p>
    <w:p w14:paraId="6951E88C" w14:textId="77777777" w:rsidR="002F66F0" w:rsidRPr="00B52BCD" w:rsidRDefault="002F66F0" w:rsidP="00085128">
      <w:pPr>
        <w:numPr>
          <w:ilvl w:val="0"/>
          <w:numId w:val="5"/>
        </w:numPr>
        <w:spacing w:line="276" w:lineRule="auto"/>
        <w:ind w:left="714" w:hanging="357"/>
        <w:rPr>
          <w:rFonts w:ascii="Arial" w:hAnsi="Arial" w:cs="Arial"/>
          <w:sz w:val="20"/>
          <w:szCs w:val="20"/>
        </w:rPr>
      </w:pPr>
      <w:r w:rsidRPr="00B52BCD">
        <w:rPr>
          <w:rFonts w:ascii="Arial" w:hAnsi="Arial" w:cs="Arial"/>
          <w:sz w:val="20"/>
          <w:szCs w:val="20"/>
        </w:rPr>
        <w:t xml:space="preserve">The Tender must be validly signed, i.e. by someone who has proper authority for that purpose. </w:t>
      </w:r>
    </w:p>
    <w:p w14:paraId="06532817" w14:textId="77777777" w:rsidR="002F66F0" w:rsidRPr="00B52BCD" w:rsidRDefault="002F66F0" w:rsidP="00085128">
      <w:pPr>
        <w:numPr>
          <w:ilvl w:val="0"/>
          <w:numId w:val="5"/>
        </w:numPr>
        <w:spacing w:line="276" w:lineRule="auto"/>
        <w:rPr>
          <w:rFonts w:ascii="Arial" w:hAnsi="Arial" w:cs="Arial"/>
          <w:sz w:val="20"/>
          <w:szCs w:val="20"/>
        </w:rPr>
      </w:pPr>
      <w:r w:rsidRPr="00B52BCD">
        <w:rPr>
          <w:rFonts w:ascii="Arial" w:hAnsi="Arial" w:cs="Arial"/>
          <w:sz w:val="20"/>
          <w:szCs w:val="20"/>
        </w:rPr>
        <w:t xml:space="preserve">You must warrant that your Tender will remain valid for at least 120 days after the closing date for its submission. This is the period of validity. If preliminary relief proceedings are brought, we will extend the period of validity by 45 days, after the court has given its ruling. </w:t>
      </w:r>
    </w:p>
    <w:p w14:paraId="0BA21BCD" w14:textId="77777777" w:rsidR="002F66F0" w:rsidRPr="00B52BCD" w:rsidRDefault="002F66F0" w:rsidP="00085128">
      <w:pPr>
        <w:spacing w:line="276" w:lineRule="auto"/>
        <w:rPr>
          <w:rFonts w:ascii="Arial" w:hAnsi="Arial" w:cs="Arial"/>
          <w:b/>
          <w:sz w:val="20"/>
          <w:szCs w:val="20"/>
        </w:rPr>
      </w:pPr>
    </w:p>
    <w:p w14:paraId="651141EA" w14:textId="77777777" w:rsidR="002F66F0" w:rsidRPr="00B52BCD" w:rsidRDefault="002F66F0" w:rsidP="00085128">
      <w:pPr>
        <w:spacing w:line="276" w:lineRule="auto"/>
        <w:rPr>
          <w:rFonts w:ascii="Arial" w:hAnsi="Arial" w:cs="Arial"/>
          <w:b/>
          <w:sz w:val="20"/>
          <w:szCs w:val="20"/>
        </w:rPr>
      </w:pPr>
      <w:r w:rsidRPr="00B52BCD">
        <w:rPr>
          <w:rFonts w:ascii="Arial" w:hAnsi="Arial" w:cs="Arial"/>
          <w:b/>
          <w:sz w:val="20"/>
          <w:szCs w:val="20"/>
        </w:rPr>
        <w:t>We will treat your data confidentially</w:t>
      </w:r>
    </w:p>
    <w:p w14:paraId="621AA1EC" w14:textId="77777777" w:rsidR="005A5656" w:rsidRPr="00B52BCD" w:rsidRDefault="002F66F0" w:rsidP="00085128">
      <w:pPr>
        <w:spacing w:line="276" w:lineRule="auto"/>
        <w:rPr>
          <w:rFonts w:ascii="Arial" w:hAnsi="Arial" w:cs="Arial"/>
          <w:b/>
          <w:bCs/>
          <w:i/>
          <w:iCs/>
          <w:sz w:val="20"/>
          <w:szCs w:val="20"/>
        </w:rPr>
      </w:pPr>
      <w:r w:rsidRPr="00B52BCD">
        <w:rPr>
          <w:rFonts w:ascii="Arial" w:hAnsi="Arial" w:cs="Arial"/>
          <w:sz w:val="20"/>
          <w:szCs w:val="20"/>
        </w:rPr>
        <w:t xml:space="preserve">We will never provide your data to other parties, including if we do not award you the Contract. </w:t>
      </w:r>
    </w:p>
    <w:p w14:paraId="32C2B480" w14:textId="6B015870" w:rsidR="005E2456" w:rsidRPr="002656DA" w:rsidRDefault="51BAA3E8" w:rsidP="491A79AA">
      <w:pPr>
        <w:pStyle w:val="Kop3"/>
        <w:spacing w:line="276" w:lineRule="auto"/>
        <w:rPr>
          <w:rFonts w:eastAsiaTheme="majorEastAsia"/>
        </w:rPr>
      </w:pPr>
      <w:bookmarkStart w:id="280" w:name="_Toc174438983"/>
      <w:r>
        <w:t xml:space="preserve">Mandatory Annexes in </w:t>
      </w:r>
      <w:proofErr w:type="spellStart"/>
      <w:r w:rsidR="56A466D8">
        <w:t>TenderNed</w:t>
      </w:r>
      <w:bookmarkEnd w:id="280"/>
      <w:proofErr w:type="spellEnd"/>
    </w:p>
    <w:p w14:paraId="72935D33" w14:textId="089405F8" w:rsidR="005A5656" w:rsidRPr="0096673F" w:rsidRDefault="005A5656" w:rsidP="00085128">
      <w:pPr>
        <w:autoSpaceDE w:val="0"/>
        <w:autoSpaceDN w:val="0"/>
        <w:adjustRightInd w:val="0"/>
        <w:spacing w:line="276" w:lineRule="auto"/>
        <w:rPr>
          <w:rFonts w:ascii="Arial" w:hAnsi="Arial" w:cs="Arial"/>
          <w:color w:val="000000"/>
          <w:sz w:val="20"/>
          <w:szCs w:val="20"/>
        </w:rPr>
      </w:pPr>
      <w:r w:rsidRPr="0096673F">
        <w:rPr>
          <w:rFonts w:ascii="Arial" w:hAnsi="Arial" w:cs="Arial"/>
          <w:color w:val="000000"/>
          <w:sz w:val="20"/>
          <w:szCs w:val="20"/>
        </w:rPr>
        <w:t xml:space="preserve">The table below shows which Annexes (if any) you need to complete and upload in </w:t>
      </w:r>
      <w:proofErr w:type="spellStart"/>
      <w:r w:rsidR="00420426" w:rsidRPr="0096673F">
        <w:rPr>
          <w:rFonts w:ascii="Arial" w:hAnsi="Arial" w:cs="Arial"/>
          <w:color w:val="000000"/>
          <w:sz w:val="20"/>
          <w:szCs w:val="20"/>
        </w:rPr>
        <w:t>TenderNed</w:t>
      </w:r>
      <w:proofErr w:type="spellEnd"/>
      <w:r w:rsidRPr="0096673F">
        <w:rPr>
          <w:rFonts w:ascii="Arial" w:hAnsi="Arial" w:cs="Arial"/>
          <w:color w:val="000000"/>
          <w:sz w:val="20"/>
          <w:szCs w:val="20"/>
        </w:rPr>
        <w:t xml:space="preserve">. </w:t>
      </w:r>
    </w:p>
    <w:p w14:paraId="1A6B7167" w14:textId="757DC462" w:rsidR="005A5656" w:rsidRPr="002656DA" w:rsidRDefault="005A5656" w:rsidP="00085128">
      <w:pPr>
        <w:autoSpaceDE w:val="0"/>
        <w:autoSpaceDN w:val="0"/>
        <w:adjustRightInd w:val="0"/>
        <w:spacing w:line="276" w:lineRule="auto"/>
        <w:rPr>
          <w:rFonts w:ascii="Arial" w:hAnsi="Arial" w:cs="Arial"/>
          <w:color w:val="000000"/>
        </w:rPr>
      </w:pPr>
      <w:r>
        <w:br/>
      </w:r>
      <w:r w:rsidR="61655450" w:rsidRPr="2AD8EC6C">
        <w:rPr>
          <w:rFonts w:ascii="Arial" w:hAnsi="Arial" w:cs="Arial"/>
          <w:sz w:val="20"/>
          <w:szCs w:val="20"/>
        </w:rPr>
        <w:t>All documents you need to complete for submitting the Tender are marked as ‘presence required’. All documents must be appended as an annex to your Tender, using the names of the documents below (e.g</w:t>
      </w:r>
      <w:r w:rsidR="61655450" w:rsidRPr="005E0D60">
        <w:rPr>
          <w:rFonts w:ascii="Arial" w:hAnsi="Arial" w:cs="Arial"/>
          <w:sz w:val="20"/>
          <w:szCs w:val="20"/>
        </w:rPr>
        <w:t xml:space="preserve">. ‘Annex </w:t>
      </w:r>
      <w:r w:rsidR="005E0D60" w:rsidRPr="005E0D60">
        <w:rPr>
          <w:rFonts w:ascii="Arial" w:hAnsi="Arial" w:cs="Arial"/>
          <w:sz w:val="20"/>
          <w:szCs w:val="20"/>
        </w:rPr>
        <w:t>2</w:t>
      </w:r>
      <w:r w:rsidR="61655450" w:rsidRPr="005E0D60">
        <w:rPr>
          <w:rFonts w:ascii="Arial" w:hAnsi="Arial" w:cs="Arial"/>
          <w:sz w:val="20"/>
          <w:szCs w:val="20"/>
        </w:rPr>
        <w:t xml:space="preserve"> - Reference Statement’). You</w:t>
      </w:r>
      <w:r w:rsidR="61655450" w:rsidRPr="2AD8EC6C">
        <w:rPr>
          <w:rFonts w:ascii="Arial" w:hAnsi="Arial" w:cs="Arial"/>
          <w:sz w:val="20"/>
          <w:szCs w:val="20"/>
        </w:rPr>
        <w:t xml:space="preserve"> can name the cover letter file ‘Cover Letter’.</w:t>
      </w:r>
      <w:r>
        <w:br/>
      </w:r>
    </w:p>
    <w:tbl>
      <w:tblPr>
        <w:tblStyle w:val="Tabelrasterlicht1"/>
        <w:tblW w:w="5000" w:type="pct"/>
        <w:tblLayout w:type="fixed"/>
        <w:tblLook w:val="01E0" w:firstRow="1" w:lastRow="1" w:firstColumn="1" w:lastColumn="1" w:noHBand="0" w:noVBand="0"/>
      </w:tblPr>
      <w:tblGrid>
        <w:gridCol w:w="612"/>
        <w:gridCol w:w="2381"/>
        <w:gridCol w:w="1180"/>
        <w:gridCol w:w="1517"/>
        <w:gridCol w:w="1348"/>
        <w:gridCol w:w="2022"/>
      </w:tblGrid>
      <w:tr w:rsidR="00E239A1" w:rsidRPr="002656DA" w14:paraId="61151447" w14:textId="77777777" w:rsidTr="008C3185">
        <w:trPr>
          <w:cantSplit/>
          <w:trHeight w:val="550"/>
        </w:trPr>
        <w:tc>
          <w:tcPr>
            <w:tcW w:w="338" w:type="pct"/>
            <w:shd w:val="clear" w:color="auto" w:fill="CBA052"/>
          </w:tcPr>
          <w:p w14:paraId="26EA4A45" w14:textId="77777777" w:rsidR="00E239A1" w:rsidRPr="002656DA" w:rsidRDefault="00E239A1" w:rsidP="00085128">
            <w:pPr>
              <w:spacing w:line="276" w:lineRule="auto"/>
              <w:rPr>
                <w:rFonts w:ascii="Arial" w:eastAsia="MS Mincho" w:hAnsi="Arial" w:cs="Arial"/>
                <w:b/>
                <w:sz w:val="16"/>
                <w:szCs w:val="16"/>
              </w:rPr>
            </w:pPr>
            <w:r w:rsidRPr="002656DA">
              <w:rPr>
                <w:rFonts w:ascii="Arial" w:hAnsi="Arial" w:cs="Arial"/>
                <w:b/>
                <w:sz w:val="16"/>
                <w:szCs w:val="16"/>
              </w:rPr>
              <w:t>No.</w:t>
            </w:r>
          </w:p>
        </w:tc>
        <w:tc>
          <w:tcPr>
            <w:tcW w:w="1314" w:type="pct"/>
            <w:shd w:val="clear" w:color="auto" w:fill="CBA052"/>
          </w:tcPr>
          <w:p w14:paraId="05300858" w14:textId="77777777" w:rsidR="00E239A1" w:rsidRPr="002656DA" w:rsidRDefault="00E239A1" w:rsidP="00085128">
            <w:pPr>
              <w:spacing w:line="276" w:lineRule="auto"/>
              <w:rPr>
                <w:rFonts w:ascii="Arial" w:eastAsia="MS Mincho" w:hAnsi="Arial" w:cs="Arial"/>
                <w:b/>
                <w:sz w:val="16"/>
                <w:szCs w:val="16"/>
              </w:rPr>
            </w:pPr>
            <w:r w:rsidRPr="002656DA">
              <w:rPr>
                <w:rFonts w:ascii="Arial" w:hAnsi="Arial" w:cs="Arial"/>
                <w:b/>
                <w:sz w:val="16"/>
                <w:szCs w:val="16"/>
              </w:rPr>
              <w:t>Description</w:t>
            </w:r>
          </w:p>
        </w:tc>
        <w:tc>
          <w:tcPr>
            <w:tcW w:w="651" w:type="pct"/>
            <w:shd w:val="clear" w:color="auto" w:fill="CBA052"/>
          </w:tcPr>
          <w:p w14:paraId="1EBCD231" w14:textId="77777777" w:rsidR="00E239A1" w:rsidRPr="002656DA" w:rsidRDefault="00E239A1" w:rsidP="00085128">
            <w:pPr>
              <w:spacing w:line="276" w:lineRule="auto"/>
              <w:rPr>
                <w:rFonts w:ascii="Arial" w:eastAsia="MS Mincho" w:hAnsi="Arial" w:cs="Arial"/>
                <w:b/>
                <w:sz w:val="16"/>
                <w:szCs w:val="16"/>
              </w:rPr>
            </w:pPr>
            <w:r w:rsidRPr="002656DA">
              <w:rPr>
                <w:rFonts w:ascii="Arial" w:hAnsi="Arial" w:cs="Arial"/>
                <w:b/>
                <w:sz w:val="16"/>
                <w:szCs w:val="16"/>
              </w:rPr>
              <w:t>See para.</w:t>
            </w:r>
          </w:p>
        </w:tc>
        <w:tc>
          <w:tcPr>
            <w:tcW w:w="837" w:type="pct"/>
            <w:shd w:val="clear" w:color="auto" w:fill="CBA052"/>
          </w:tcPr>
          <w:p w14:paraId="4CD85A72" w14:textId="77777777" w:rsidR="00E239A1" w:rsidRPr="002656DA" w:rsidRDefault="00E239A1" w:rsidP="00085128">
            <w:pPr>
              <w:spacing w:line="276" w:lineRule="auto"/>
              <w:rPr>
                <w:rFonts w:ascii="Arial" w:eastAsia="MS Mincho" w:hAnsi="Arial" w:cs="Arial"/>
                <w:b/>
                <w:sz w:val="16"/>
                <w:szCs w:val="16"/>
              </w:rPr>
            </w:pPr>
            <w:r w:rsidRPr="002656DA">
              <w:rPr>
                <w:rFonts w:ascii="Arial" w:hAnsi="Arial" w:cs="Arial"/>
                <w:b/>
                <w:sz w:val="16"/>
                <w:szCs w:val="16"/>
              </w:rPr>
              <w:t>Forms to be used</w:t>
            </w:r>
          </w:p>
        </w:tc>
        <w:tc>
          <w:tcPr>
            <w:tcW w:w="744" w:type="pct"/>
            <w:shd w:val="clear" w:color="auto" w:fill="CBA052"/>
          </w:tcPr>
          <w:p w14:paraId="2312AD8B" w14:textId="77777777" w:rsidR="00E239A1" w:rsidRPr="002656DA" w:rsidRDefault="00E239A1" w:rsidP="00085128">
            <w:pPr>
              <w:spacing w:line="276" w:lineRule="auto"/>
              <w:rPr>
                <w:rFonts w:ascii="Arial" w:eastAsia="MS Mincho" w:hAnsi="Arial" w:cs="Arial"/>
                <w:b/>
                <w:sz w:val="16"/>
                <w:szCs w:val="16"/>
              </w:rPr>
            </w:pPr>
            <w:r w:rsidRPr="002656DA">
              <w:rPr>
                <w:rFonts w:ascii="Arial" w:hAnsi="Arial" w:cs="Arial"/>
                <w:b/>
                <w:sz w:val="16"/>
                <w:szCs w:val="16"/>
              </w:rPr>
              <w:t>Presence required?</w:t>
            </w:r>
          </w:p>
        </w:tc>
        <w:tc>
          <w:tcPr>
            <w:tcW w:w="1116" w:type="pct"/>
            <w:shd w:val="clear" w:color="auto" w:fill="CBA052"/>
          </w:tcPr>
          <w:p w14:paraId="1E987714" w14:textId="77777777" w:rsidR="00E239A1" w:rsidRPr="002656DA" w:rsidRDefault="00E239A1" w:rsidP="00085128">
            <w:pPr>
              <w:spacing w:line="276" w:lineRule="auto"/>
              <w:jc w:val="center"/>
              <w:rPr>
                <w:rFonts w:ascii="Arial" w:eastAsia="MS Mincho" w:hAnsi="Arial" w:cs="Arial"/>
                <w:b/>
                <w:sz w:val="16"/>
                <w:szCs w:val="16"/>
              </w:rPr>
            </w:pPr>
            <w:r w:rsidRPr="002656DA">
              <w:rPr>
                <w:rFonts w:ascii="Arial" w:hAnsi="Arial" w:cs="Arial"/>
                <w:b/>
                <w:sz w:val="16"/>
                <w:szCs w:val="16"/>
              </w:rPr>
              <w:t>By whom?</w:t>
            </w:r>
          </w:p>
        </w:tc>
      </w:tr>
      <w:tr w:rsidR="00E239A1" w:rsidRPr="002656DA" w14:paraId="2DE1E758" w14:textId="77777777" w:rsidTr="008C3185">
        <w:trPr>
          <w:trHeight w:val="343"/>
        </w:trPr>
        <w:tc>
          <w:tcPr>
            <w:tcW w:w="338" w:type="pct"/>
          </w:tcPr>
          <w:p w14:paraId="00B7D6D7" w14:textId="77777777" w:rsidR="00E239A1" w:rsidRPr="008C3185" w:rsidRDefault="00E239A1" w:rsidP="00085128">
            <w:pPr>
              <w:spacing w:line="276" w:lineRule="auto"/>
              <w:jc w:val="center"/>
              <w:rPr>
                <w:rFonts w:ascii="Arial" w:hAnsi="Arial" w:cs="Arial"/>
                <w:sz w:val="16"/>
                <w:szCs w:val="16"/>
              </w:rPr>
            </w:pPr>
            <w:r w:rsidRPr="008C3185">
              <w:rPr>
                <w:rFonts w:ascii="Arial" w:hAnsi="Arial" w:cs="Arial"/>
                <w:sz w:val="16"/>
                <w:szCs w:val="16"/>
              </w:rPr>
              <w:t>0</w:t>
            </w:r>
          </w:p>
        </w:tc>
        <w:tc>
          <w:tcPr>
            <w:tcW w:w="1314" w:type="pct"/>
            <w:shd w:val="clear" w:color="auto" w:fill="auto"/>
          </w:tcPr>
          <w:p w14:paraId="27B9B0ED" w14:textId="77777777" w:rsidR="00E239A1" w:rsidRPr="008C3185" w:rsidRDefault="00E239A1" w:rsidP="00085128">
            <w:pPr>
              <w:spacing w:line="276" w:lineRule="auto"/>
              <w:rPr>
                <w:rFonts w:ascii="Arial" w:eastAsia="MS Mincho" w:hAnsi="Arial" w:cs="Arial"/>
                <w:sz w:val="16"/>
                <w:szCs w:val="16"/>
              </w:rPr>
            </w:pPr>
            <w:r w:rsidRPr="008C3185">
              <w:rPr>
                <w:rFonts w:ascii="Arial" w:hAnsi="Arial" w:cs="Arial"/>
                <w:sz w:val="16"/>
                <w:szCs w:val="16"/>
              </w:rPr>
              <w:t xml:space="preserve">Cover letter </w:t>
            </w:r>
          </w:p>
          <w:p w14:paraId="19C53E21" w14:textId="77777777" w:rsidR="00E239A1" w:rsidRPr="008C3185" w:rsidRDefault="00E239A1" w:rsidP="00085128">
            <w:pPr>
              <w:autoSpaceDE w:val="0"/>
              <w:autoSpaceDN w:val="0"/>
              <w:adjustRightInd w:val="0"/>
              <w:spacing w:line="276" w:lineRule="auto"/>
              <w:rPr>
                <w:rFonts w:ascii="Arial" w:hAnsi="Arial" w:cs="Arial"/>
                <w:sz w:val="16"/>
                <w:szCs w:val="16"/>
              </w:rPr>
            </w:pPr>
          </w:p>
        </w:tc>
        <w:tc>
          <w:tcPr>
            <w:tcW w:w="651" w:type="pct"/>
            <w:shd w:val="clear" w:color="auto" w:fill="auto"/>
          </w:tcPr>
          <w:p w14:paraId="3EED48A6" w14:textId="2E009183" w:rsidR="00E239A1" w:rsidRPr="008C3185" w:rsidRDefault="00E239A1" w:rsidP="00085128">
            <w:pPr>
              <w:spacing w:line="276" w:lineRule="auto"/>
              <w:rPr>
                <w:rFonts w:ascii="Arial" w:hAnsi="Arial" w:cs="Arial"/>
                <w:sz w:val="16"/>
                <w:szCs w:val="16"/>
              </w:rPr>
            </w:pPr>
            <w:r w:rsidRPr="008C3185">
              <w:rPr>
                <w:rFonts w:ascii="Arial" w:hAnsi="Arial" w:cs="Arial"/>
              </w:rPr>
              <w:fldChar w:fldCharType="begin"/>
            </w:r>
            <w:r w:rsidRPr="008C3185">
              <w:rPr>
                <w:rFonts w:ascii="Arial" w:hAnsi="Arial" w:cs="Arial"/>
              </w:rPr>
              <w:instrText xml:space="preserve"> REF _Ref525814876 \r \h  \* MERGEFORMAT </w:instrText>
            </w:r>
            <w:r w:rsidRPr="008C3185">
              <w:rPr>
                <w:rFonts w:ascii="Arial" w:hAnsi="Arial" w:cs="Arial"/>
              </w:rPr>
            </w:r>
            <w:r w:rsidRPr="008C3185">
              <w:rPr>
                <w:rFonts w:ascii="Arial" w:hAnsi="Arial" w:cs="Arial"/>
              </w:rPr>
              <w:fldChar w:fldCharType="separate"/>
            </w:r>
            <w:r w:rsidR="00E73227" w:rsidRPr="00E73227">
              <w:rPr>
                <w:rFonts w:ascii="Arial" w:hAnsi="Arial" w:cs="Arial"/>
                <w:sz w:val="16"/>
                <w:szCs w:val="16"/>
              </w:rPr>
              <w:t>7.1</w:t>
            </w:r>
            <w:r w:rsidRPr="008C3185">
              <w:rPr>
                <w:rFonts w:ascii="Arial" w:hAnsi="Arial" w:cs="Arial"/>
              </w:rPr>
              <w:fldChar w:fldCharType="end"/>
            </w:r>
          </w:p>
        </w:tc>
        <w:tc>
          <w:tcPr>
            <w:tcW w:w="837" w:type="pct"/>
            <w:shd w:val="clear" w:color="auto" w:fill="auto"/>
          </w:tcPr>
          <w:p w14:paraId="3008E388"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Draft it yourself</w:t>
            </w:r>
          </w:p>
          <w:p w14:paraId="600DA4AE"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No prescribed format</w:t>
            </w:r>
          </w:p>
        </w:tc>
        <w:tc>
          <w:tcPr>
            <w:tcW w:w="744" w:type="pct"/>
            <w:shd w:val="clear" w:color="auto" w:fill="auto"/>
          </w:tcPr>
          <w:p w14:paraId="0673A3F8"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1D662522"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Tenderer or (if Consortium) the coordinator</w:t>
            </w:r>
          </w:p>
        </w:tc>
      </w:tr>
      <w:tr w:rsidR="00E239A1" w:rsidRPr="002656DA" w14:paraId="581999DC" w14:textId="77777777" w:rsidTr="008C3185">
        <w:trPr>
          <w:trHeight w:val="343"/>
        </w:trPr>
        <w:tc>
          <w:tcPr>
            <w:tcW w:w="338" w:type="pct"/>
          </w:tcPr>
          <w:p w14:paraId="2C4A5626" w14:textId="173D8FD5" w:rsidR="00E239A1" w:rsidRPr="008C3185" w:rsidRDefault="0012CC24" w:rsidP="00085128">
            <w:pPr>
              <w:spacing w:line="276" w:lineRule="auto"/>
              <w:jc w:val="center"/>
              <w:rPr>
                <w:rFonts w:ascii="Arial" w:hAnsi="Arial" w:cs="Arial"/>
                <w:sz w:val="16"/>
                <w:szCs w:val="16"/>
              </w:rPr>
            </w:pPr>
            <w:r w:rsidRPr="008C3185">
              <w:rPr>
                <w:rFonts w:ascii="Arial" w:hAnsi="Arial" w:cs="Arial"/>
                <w:sz w:val="16"/>
                <w:szCs w:val="16"/>
              </w:rPr>
              <w:t>1</w:t>
            </w:r>
          </w:p>
        </w:tc>
        <w:tc>
          <w:tcPr>
            <w:tcW w:w="1314" w:type="pct"/>
            <w:shd w:val="clear" w:color="auto" w:fill="auto"/>
          </w:tcPr>
          <w:p w14:paraId="0029759B" w14:textId="5BBD30AF" w:rsidR="00E239A1" w:rsidRPr="008C3185" w:rsidRDefault="00E239A1" w:rsidP="00040690">
            <w:pPr>
              <w:spacing w:line="276" w:lineRule="auto"/>
              <w:rPr>
                <w:rFonts w:ascii="Arial" w:hAnsi="Arial" w:cs="Arial"/>
                <w:sz w:val="16"/>
                <w:szCs w:val="16"/>
              </w:rPr>
            </w:pPr>
            <w:r w:rsidRPr="008C3185">
              <w:rPr>
                <w:rFonts w:ascii="Arial" w:hAnsi="Arial" w:cs="Arial"/>
                <w:sz w:val="16"/>
                <w:szCs w:val="16"/>
              </w:rPr>
              <w:t xml:space="preserve">Response to the Award </w:t>
            </w:r>
            <w:proofErr w:type="spellStart"/>
            <w:r w:rsidRPr="008C3185">
              <w:rPr>
                <w:rFonts w:ascii="Arial" w:hAnsi="Arial" w:cs="Arial"/>
                <w:sz w:val="16"/>
                <w:szCs w:val="16"/>
              </w:rPr>
              <w:t>Subcriteria</w:t>
            </w:r>
            <w:proofErr w:type="spellEnd"/>
            <w:r w:rsidRPr="008C3185">
              <w:rPr>
                <w:rFonts w:ascii="Arial" w:hAnsi="Arial" w:cs="Arial"/>
                <w:sz w:val="16"/>
                <w:szCs w:val="16"/>
              </w:rPr>
              <w:t xml:space="preserve"> (PDF file)</w:t>
            </w:r>
          </w:p>
        </w:tc>
        <w:tc>
          <w:tcPr>
            <w:tcW w:w="651" w:type="pct"/>
            <w:shd w:val="clear" w:color="auto" w:fill="auto"/>
          </w:tcPr>
          <w:p w14:paraId="519163B2" w14:textId="7F26C71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fldChar w:fldCharType="begin"/>
            </w:r>
            <w:r w:rsidRPr="008C3185">
              <w:rPr>
                <w:rFonts w:ascii="Arial" w:hAnsi="Arial" w:cs="Arial"/>
                <w:sz w:val="16"/>
                <w:szCs w:val="16"/>
              </w:rPr>
              <w:instrText xml:space="preserve"> REF _Ref527366391 \r \h  \* MERGEFORMAT </w:instrText>
            </w:r>
            <w:r w:rsidRPr="008C3185">
              <w:rPr>
                <w:rFonts w:ascii="Arial" w:hAnsi="Arial" w:cs="Arial"/>
                <w:sz w:val="16"/>
                <w:szCs w:val="16"/>
              </w:rPr>
            </w:r>
            <w:r w:rsidRPr="008C3185">
              <w:rPr>
                <w:rFonts w:ascii="Arial" w:hAnsi="Arial" w:cs="Arial"/>
                <w:sz w:val="16"/>
                <w:szCs w:val="16"/>
              </w:rPr>
              <w:fldChar w:fldCharType="separate"/>
            </w:r>
            <w:r w:rsidR="00E73227">
              <w:rPr>
                <w:rFonts w:ascii="Arial" w:hAnsi="Arial" w:cs="Arial"/>
                <w:sz w:val="16"/>
                <w:szCs w:val="16"/>
              </w:rPr>
              <w:t>4.1</w:t>
            </w:r>
            <w:r w:rsidRPr="008C3185">
              <w:rPr>
                <w:rFonts w:ascii="Arial" w:hAnsi="Arial" w:cs="Arial"/>
                <w:sz w:val="16"/>
                <w:szCs w:val="16"/>
              </w:rPr>
              <w:fldChar w:fldCharType="end"/>
            </w:r>
          </w:p>
        </w:tc>
        <w:tc>
          <w:tcPr>
            <w:tcW w:w="837" w:type="pct"/>
            <w:shd w:val="clear" w:color="auto" w:fill="auto"/>
          </w:tcPr>
          <w:p w14:paraId="002101FC" w14:textId="4F222883" w:rsidR="00E239A1" w:rsidRPr="008C3185" w:rsidRDefault="096A3135" w:rsidP="2AD8EC6C">
            <w:pPr>
              <w:spacing w:line="276" w:lineRule="auto"/>
              <w:rPr>
                <w:rFonts w:ascii="Arial" w:hAnsi="Arial" w:cs="Arial"/>
                <w:sz w:val="16"/>
                <w:szCs w:val="16"/>
              </w:rPr>
            </w:pPr>
            <w:r w:rsidRPr="008C3185">
              <w:rPr>
                <w:rFonts w:ascii="Arial" w:hAnsi="Arial" w:cs="Arial"/>
                <w:sz w:val="16"/>
                <w:szCs w:val="16"/>
              </w:rPr>
              <w:t>Draft it yourself</w:t>
            </w:r>
          </w:p>
          <w:p w14:paraId="4AD2C51D" w14:textId="77777777" w:rsidR="00E239A1" w:rsidRPr="008C3185" w:rsidRDefault="096A3135" w:rsidP="2AD8EC6C">
            <w:pPr>
              <w:spacing w:line="276" w:lineRule="auto"/>
              <w:rPr>
                <w:rFonts w:ascii="Arial" w:hAnsi="Arial" w:cs="Arial"/>
                <w:sz w:val="16"/>
                <w:szCs w:val="16"/>
              </w:rPr>
            </w:pPr>
            <w:r w:rsidRPr="008C3185">
              <w:rPr>
                <w:rFonts w:ascii="Arial" w:hAnsi="Arial" w:cs="Arial"/>
                <w:sz w:val="16"/>
                <w:szCs w:val="16"/>
              </w:rPr>
              <w:t>No prescribed format</w:t>
            </w:r>
          </w:p>
          <w:p w14:paraId="51AA79D5" w14:textId="1669FCF6" w:rsidR="00E239A1" w:rsidRPr="008C3185" w:rsidRDefault="00E239A1" w:rsidP="2AD8EC6C">
            <w:pPr>
              <w:spacing w:line="276" w:lineRule="auto"/>
              <w:rPr>
                <w:rFonts w:ascii="Arial" w:hAnsi="Arial" w:cs="Arial"/>
                <w:sz w:val="16"/>
                <w:szCs w:val="16"/>
              </w:rPr>
            </w:pPr>
          </w:p>
        </w:tc>
        <w:tc>
          <w:tcPr>
            <w:tcW w:w="744" w:type="pct"/>
            <w:shd w:val="clear" w:color="auto" w:fill="auto"/>
          </w:tcPr>
          <w:p w14:paraId="1410C443"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6245F6AF"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Tenderer or </w:t>
            </w:r>
          </w:p>
          <w:p w14:paraId="31158831"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(if Consortium) the coordinator </w:t>
            </w:r>
          </w:p>
        </w:tc>
      </w:tr>
      <w:tr w:rsidR="00E239A1" w:rsidRPr="002656DA" w14:paraId="017C99CF" w14:textId="77777777" w:rsidTr="008C3185">
        <w:trPr>
          <w:trHeight w:val="672"/>
        </w:trPr>
        <w:tc>
          <w:tcPr>
            <w:tcW w:w="338" w:type="pct"/>
          </w:tcPr>
          <w:p w14:paraId="6930804F" w14:textId="6619BD66" w:rsidR="00E239A1" w:rsidRPr="008C3185" w:rsidRDefault="031A5DC9" w:rsidP="00085128">
            <w:pPr>
              <w:spacing w:line="276" w:lineRule="auto"/>
              <w:jc w:val="center"/>
              <w:rPr>
                <w:rFonts w:ascii="Arial" w:hAnsi="Arial" w:cs="Arial"/>
                <w:sz w:val="16"/>
                <w:szCs w:val="16"/>
              </w:rPr>
            </w:pPr>
            <w:r w:rsidRPr="008C3185">
              <w:rPr>
                <w:rFonts w:ascii="Arial" w:hAnsi="Arial" w:cs="Arial"/>
                <w:sz w:val="16"/>
                <w:szCs w:val="16"/>
              </w:rPr>
              <w:t>2</w:t>
            </w:r>
          </w:p>
        </w:tc>
        <w:tc>
          <w:tcPr>
            <w:tcW w:w="1314" w:type="pct"/>
            <w:shd w:val="clear" w:color="auto" w:fill="auto"/>
          </w:tcPr>
          <w:p w14:paraId="06FB3FB3" w14:textId="2C721086" w:rsidR="00E239A1" w:rsidRPr="008C3185" w:rsidRDefault="00E239A1" w:rsidP="00040690">
            <w:pPr>
              <w:spacing w:line="276" w:lineRule="auto"/>
              <w:rPr>
                <w:rFonts w:ascii="Arial" w:hAnsi="Arial" w:cs="Arial"/>
                <w:sz w:val="16"/>
                <w:szCs w:val="16"/>
              </w:rPr>
            </w:pPr>
            <w:r w:rsidRPr="008C3185">
              <w:rPr>
                <w:rFonts w:ascii="Arial" w:hAnsi="Arial" w:cs="Arial"/>
                <w:sz w:val="16"/>
                <w:szCs w:val="16"/>
              </w:rPr>
              <w:t>Quotation Form (file in Excel and PDF)</w:t>
            </w:r>
          </w:p>
        </w:tc>
        <w:tc>
          <w:tcPr>
            <w:tcW w:w="651" w:type="pct"/>
            <w:shd w:val="clear" w:color="auto" w:fill="auto"/>
          </w:tcPr>
          <w:p w14:paraId="6FC76A8D" w14:textId="4D76AA86"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fldChar w:fldCharType="begin"/>
            </w:r>
            <w:r w:rsidRPr="008C3185">
              <w:rPr>
                <w:rFonts w:ascii="Arial" w:hAnsi="Arial" w:cs="Arial"/>
                <w:sz w:val="16"/>
                <w:szCs w:val="16"/>
              </w:rPr>
              <w:instrText xml:space="preserve"> REF _Ref527366391 \r \h  \* MERGEFORMAT </w:instrText>
            </w:r>
            <w:r w:rsidRPr="008C3185">
              <w:rPr>
                <w:rFonts w:ascii="Arial" w:hAnsi="Arial" w:cs="Arial"/>
                <w:sz w:val="16"/>
                <w:szCs w:val="16"/>
              </w:rPr>
            </w:r>
            <w:r w:rsidRPr="008C3185">
              <w:rPr>
                <w:rFonts w:ascii="Arial" w:hAnsi="Arial" w:cs="Arial"/>
                <w:sz w:val="16"/>
                <w:szCs w:val="16"/>
              </w:rPr>
              <w:fldChar w:fldCharType="separate"/>
            </w:r>
            <w:r w:rsidR="00E73227">
              <w:rPr>
                <w:rFonts w:ascii="Arial" w:hAnsi="Arial" w:cs="Arial"/>
                <w:sz w:val="16"/>
                <w:szCs w:val="16"/>
              </w:rPr>
              <w:t>4.1</w:t>
            </w:r>
            <w:r w:rsidRPr="008C3185">
              <w:rPr>
                <w:rFonts w:ascii="Arial" w:hAnsi="Arial" w:cs="Arial"/>
                <w:sz w:val="16"/>
                <w:szCs w:val="16"/>
              </w:rPr>
              <w:fldChar w:fldCharType="end"/>
            </w:r>
          </w:p>
          <w:p w14:paraId="504F89B9" w14:textId="1F54B641"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fldChar w:fldCharType="begin"/>
            </w:r>
            <w:r w:rsidRPr="008C3185">
              <w:rPr>
                <w:rFonts w:ascii="Arial" w:hAnsi="Arial" w:cs="Arial"/>
                <w:sz w:val="16"/>
                <w:szCs w:val="16"/>
              </w:rPr>
              <w:instrText xml:space="preserve"> REF _Ref525814989 \r \h  \* MERGEFORMAT </w:instrText>
            </w:r>
            <w:r w:rsidRPr="008C3185">
              <w:rPr>
                <w:rFonts w:ascii="Arial" w:hAnsi="Arial" w:cs="Arial"/>
                <w:sz w:val="16"/>
                <w:szCs w:val="16"/>
              </w:rPr>
            </w:r>
            <w:r w:rsidRPr="008C3185">
              <w:rPr>
                <w:rFonts w:ascii="Arial" w:hAnsi="Arial" w:cs="Arial"/>
                <w:sz w:val="16"/>
                <w:szCs w:val="16"/>
              </w:rPr>
              <w:fldChar w:fldCharType="separate"/>
            </w:r>
            <w:r w:rsidR="00E73227">
              <w:rPr>
                <w:rFonts w:ascii="Arial" w:hAnsi="Arial" w:cs="Arial"/>
                <w:sz w:val="16"/>
                <w:szCs w:val="16"/>
              </w:rPr>
              <w:t>5.3</w:t>
            </w:r>
            <w:r w:rsidRPr="008C3185">
              <w:rPr>
                <w:rFonts w:ascii="Arial" w:hAnsi="Arial" w:cs="Arial"/>
                <w:sz w:val="16"/>
                <w:szCs w:val="16"/>
              </w:rPr>
              <w:fldChar w:fldCharType="end"/>
            </w:r>
          </w:p>
          <w:p w14:paraId="16636AA2" w14:textId="3861EE8D"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fldChar w:fldCharType="begin"/>
            </w:r>
            <w:r w:rsidRPr="008C3185">
              <w:rPr>
                <w:rFonts w:ascii="Arial" w:hAnsi="Arial" w:cs="Arial"/>
                <w:sz w:val="16"/>
                <w:szCs w:val="16"/>
              </w:rPr>
              <w:instrText xml:space="preserve"> REF _Ref525814995 \r \h  \* MERGEFORMAT </w:instrText>
            </w:r>
            <w:r w:rsidRPr="008C3185">
              <w:rPr>
                <w:rFonts w:ascii="Arial" w:hAnsi="Arial" w:cs="Arial"/>
                <w:sz w:val="16"/>
                <w:szCs w:val="16"/>
              </w:rPr>
            </w:r>
            <w:r w:rsidRPr="008C3185">
              <w:rPr>
                <w:rFonts w:ascii="Arial" w:hAnsi="Arial" w:cs="Arial"/>
                <w:sz w:val="16"/>
                <w:szCs w:val="16"/>
              </w:rPr>
              <w:fldChar w:fldCharType="separate"/>
            </w:r>
            <w:r w:rsidR="00E73227">
              <w:rPr>
                <w:rFonts w:ascii="Arial" w:hAnsi="Arial" w:cs="Arial"/>
                <w:sz w:val="16"/>
                <w:szCs w:val="16"/>
              </w:rPr>
              <w:t>5.4</w:t>
            </w:r>
            <w:r w:rsidRPr="008C3185">
              <w:rPr>
                <w:rFonts w:ascii="Arial" w:hAnsi="Arial" w:cs="Arial"/>
                <w:sz w:val="16"/>
                <w:szCs w:val="16"/>
              </w:rPr>
              <w:fldChar w:fldCharType="end"/>
            </w:r>
          </w:p>
        </w:tc>
        <w:tc>
          <w:tcPr>
            <w:tcW w:w="837" w:type="pct"/>
            <w:shd w:val="clear" w:color="auto" w:fill="auto"/>
          </w:tcPr>
          <w:p w14:paraId="7EFE75F4" w14:textId="2E1866A6"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Annex </w:t>
            </w:r>
            <w:r w:rsidR="005E0D60" w:rsidRPr="008C3185">
              <w:rPr>
                <w:rFonts w:ascii="Arial" w:hAnsi="Arial" w:cs="Arial"/>
                <w:sz w:val="16"/>
                <w:szCs w:val="16"/>
              </w:rPr>
              <w:t>1</w:t>
            </w:r>
          </w:p>
        </w:tc>
        <w:tc>
          <w:tcPr>
            <w:tcW w:w="744" w:type="pct"/>
            <w:shd w:val="clear" w:color="auto" w:fill="auto"/>
          </w:tcPr>
          <w:p w14:paraId="03001F2F"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36B90632"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Tenderer or (if Consortium) the coordinator </w:t>
            </w:r>
          </w:p>
        </w:tc>
      </w:tr>
      <w:tr w:rsidR="00E239A1" w:rsidRPr="002656DA" w14:paraId="5A538A64" w14:textId="77777777" w:rsidTr="008C3185">
        <w:trPr>
          <w:trHeight w:val="343"/>
        </w:trPr>
        <w:tc>
          <w:tcPr>
            <w:tcW w:w="338" w:type="pct"/>
          </w:tcPr>
          <w:p w14:paraId="24255060" w14:textId="78A1BDE6" w:rsidR="00E239A1" w:rsidRPr="008C3185" w:rsidRDefault="1903C9EF" w:rsidP="00085128">
            <w:pPr>
              <w:spacing w:line="276" w:lineRule="auto"/>
              <w:jc w:val="center"/>
              <w:rPr>
                <w:rFonts w:ascii="Arial" w:hAnsi="Arial" w:cs="Arial"/>
                <w:sz w:val="16"/>
                <w:szCs w:val="16"/>
              </w:rPr>
            </w:pPr>
            <w:r w:rsidRPr="008C3185">
              <w:rPr>
                <w:rFonts w:ascii="Arial" w:hAnsi="Arial" w:cs="Arial"/>
                <w:sz w:val="16"/>
                <w:szCs w:val="16"/>
              </w:rPr>
              <w:t>3</w:t>
            </w:r>
          </w:p>
        </w:tc>
        <w:tc>
          <w:tcPr>
            <w:tcW w:w="1314" w:type="pct"/>
            <w:shd w:val="clear" w:color="auto" w:fill="auto"/>
          </w:tcPr>
          <w:p w14:paraId="468932DD"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Reference Statement</w:t>
            </w:r>
          </w:p>
        </w:tc>
        <w:tc>
          <w:tcPr>
            <w:tcW w:w="651" w:type="pct"/>
            <w:shd w:val="clear" w:color="auto" w:fill="auto"/>
          </w:tcPr>
          <w:p w14:paraId="18713246" w14:textId="219D0E84"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fldChar w:fldCharType="begin"/>
            </w:r>
            <w:r w:rsidRPr="008C3185">
              <w:rPr>
                <w:rFonts w:ascii="Arial" w:hAnsi="Arial" w:cs="Arial"/>
                <w:sz w:val="16"/>
                <w:szCs w:val="16"/>
              </w:rPr>
              <w:instrText xml:space="preserve"> REF _Ref527366762 \r \h  \* MERGEFORMAT </w:instrText>
            </w:r>
            <w:r w:rsidRPr="008C3185">
              <w:rPr>
                <w:rFonts w:ascii="Arial" w:hAnsi="Arial" w:cs="Arial"/>
                <w:sz w:val="16"/>
                <w:szCs w:val="16"/>
              </w:rPr>
            </w:r>
            <w:r w:rsidRPr="008C3185">
              <w:rPr>
                <w:rFonts w:ascii="Arial" w:hAnsi="Arial" w:cs="Arial"/>
                <w:sz w:val="16"/>
                <w:szCs w:val="16"/>
              </w:rPr>
              <w:fldChar w:fldCharType="separate"/>
            </w:r>
            <w:r w:rsidR="00E73227">
              <w:rPr>
                <w:rFonts w:ascii="Arial" w:hAnsi="Arial" w:cs="Arial"/>
                <w:sz w:val="16"/>
                <w:szCs w:val="16"/>
              </w:rPr>
              <w:t>3.3</w:t>
            </w:r>
            <w:r w:rsidRPr="008C3185">
              <w:rPr>
                <w:rFonts w:ascii="Arial" w:hAnsi="Arial" w:cs="Arial"/>
                <w:sz w:val="16"/>
                <w:szCs w:val="16"/>
              </w:rPr>
              <w:fldChar w:fldCharType="end"/>
            </w:r>
          </w:p>
        </w:tc>
        <w:tc>
          <w:tcPr>
            <w:tcW w:w="837" w:type="pct"/>
            <w:shd w:val="clear" w:color="auto" w:fill="auto"/>
          </w:tcPr>
          <w:p w14:paraId="49A26B77" w14:textId="60EFD258"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Annex </w:t>
            </w:r>
            <w:r w:rsidR="005E0D60" w:rsidRPr="008C3185">
              <w:rPr>
                <w:rFonts w:ascii="Arial" w:hAnsi="Arial" w:cs="Arial"/>
                <w:sz w:val="16"/>
                <w:szCs w:val="16"/>
              </w:rPr>
              <w:t>2</w:t>
            </w:r>
          </w:p>
        </w:tc>
        <w:tc>
          <w:tcPr>
            <w:tcW w:w="744" w:type="pct"/>
            <w:shd w:val="clear" w:color="auto" w:fill="auto"/>
          </w:tcPr>
          <w:p w14:paraId="77018B5E"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114C9EDF"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Tenderer or (if Consortium) the coordinator </w:t>
            </w:r>
          </w:p>
        </w:tc>
      </w:tr>
      <w:tr w:rsidR="00E239A1" w:rsidRPr="002656DA" w14:paraId="6B0A5BF6" w14:textId="77777777" w:rsidTr="008C3185">
        <w:trPr>
          <w:trHeight w:val="343"/>
        </w:trPr>
        <w:tc>
          <w:tcPr>
            <w:tcW w:w="338" w:type="pct"/>
          </w:tcPr>
          <w:p w14:paraId="51F113E4" w14:textId="04618A77" w:rsidR="00E239A1" w:rsidRPr="008C3185" w:rsidRDefault="5589C97A" w:rsidP="00085128">
            <w:pPr>
              <w:spacing w:line="276" w:lineRule="auto"/>
              <w:jc w:val="center"/>
              <w:rPr>
                <w:rFonts w:ascii="Arial" w:hAnsi="Arial" w:cs="Arial"/>
                <w:sz w:val="16"/>
                <w:szCs w:val="16"/>
              </w:rPr>
            </w:pPr>
            <w:r w:rsidRPr="008C3185">
              <w:rPr>
                <w:rFonts w:ascii="Arial" w:hAnsi="Arial" w:cs="Arial"/>
                <w:sz w:val="16"/>
                <w:szCs w:val="16"/>
              </w:rPr>
              <w:t>4</w:t>
            </w:r>
          </w:p>
        </w:tc>
        <w:tc>
          <w:tcPr>
            <w:tcW w:w="1314" w:type="pct"/>
            <w:shd w:val="clear" w:color="auto" w:fill="auto"/>
          </w:tcPr>
          <w:p w14:paraId="2894EB72" w14:textId="77777777" w:rsidR="00E239A1" w:rsidRPr="008C3185" w:rsidRDefault="00E239A1" w:rsidP="00085128">
            <w:pPr>
              <w:spacing w:line="276" w:lineRule="auto"/>
              <w:rPr>
                <w:rFonts w:ascii="Arial" w:eastAsia="MS Mincho" w:hAnsi="Arial" w:cs="Arial"/>
                <w:sz w:val="16"/>
                <w:szCs w:val="16"/>
              </w:rPr>
            </w:pPr>
            <w:r w:rsidRPr="008C3185">
              <w:rPr>
                <w:rFonts w:ascii="Arial" w:hAnsi="Arial" w:cs="Arial"/>
                <w:sz w:val="16"/>
                <w:szCs w:val="16"/>
              </w:rPr>
              <w:t>Holding Company Statement</w:t>
            </w:r>
          </w:p>
        </w:tc>
        <w:tc>
          <w:tcPr>
            <w:tcW w:w="651" w:type="pct"/>
            <w:shd w:val="clear" w:color="auto" w:fill="auto"/>
          </w:tcPr>
          <w:p w14:paraId="7419312E"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7.7</w:t>
            </w:r>
          </w:p>
        </w:tc>
        <w:tc>
          <w:tcPr>
            <w:tcW w:w="837" w:type="pct"/>
            <w:shd w:val="clear" w:color="auto" w:fill="auto"/>
          </w:tcPr>
          <w:p w14:paraId="05809778" w14:textId="46B4FBA2"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Annex </w:t>
            </w:r>
            <w:r w:rsidR="003C2B62" w:rsidRPr="008C3185">
              <w:rPr>
                <w:rFonts w:ascii="Arial" w:hAnsi="Arial" w:cs="Arial"/>
                <w:sz w:val="16"/>
                <w:szCs w:val="16"/>
              </w:rPr>
              <w:t>3</w:t>
            </w:r>
          </w:p>
        </w:tc>
        <w:tc>
          <w:tcPr>
            <w:tcW w:w="744" w:type="pct"/>
            <w:shd w:val="clear" w:color="auto" w:fill="auto"/>
          </w:tcPr>
          <w:p w14:paraId="313F7D7C"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6BBDBBEF"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Tenderer or Tenderer and holding company</w:t>
            </w:r>
          </w:p>
        </w:tc>
      </w:tr>
      <w:tr w:rsidR="00E239A1" w:rsidRPr="002656DA" w14:paraId="09DF9DB4" w14:textId="77777777" w:rsidTr="008C3185">
        <w:trPr>
          <w:trHeight w:val="343"/>
        </w:trPr>
        <w:tc>
          <w:tcPr>
            <w:tcW w:w="338" w:type="pct"/>
          </w:tcPr>
          <w:p w14:paraId="0776CF47" w14:textId="284F99BF" w:rsidR="00E239A1" w:rsidRPr="008C3185" w:rsidRDefault="3157600D" w:rsidP="00085128">
            <w:pPr>
              <w:spacing w:line="276" w:lineRule="auto"/>
              <w:jc w:val="center"/>
              <w:rPr>
                <w:rFonts w:ascii="Arial" w:hAnsi="Arial" w:cs="Arial"/>
                <w:sz w:val="16"/>
                <w:szCs w:val="16"/>
              </w:rPr>
            </w:pPr>
            <w:r w:rsidRPr="008C3185">
              <w:rPr>
                <w:rFonts w:ascii="Arial" w:hAnsi="Arial" w:cs="Arial"/>
                <w:sz w:val="16"/>
                <w:szCs w:val="16"/>
              </w:rPr>
              <w:t>5</w:t>
            </w:r>
          </w:p>
        </w:tc>
        <w:tc>
          <w:tcPr>
            <w:tcW w:w="1314" w:type="pct"/>
            <w:shd w:val="clear" w:color="auto" w:fill="auto"/>
          </w:tcPr>
          <w:p w14:paraId="73FA8146" w14:textId="77777777" w:rsidR="00E239A1" w:rsidRPr="008C3185" w:rsidRDefault="00E239A1" w:rsidP="00085128">
            <w:pPr>
              <w:spacing w:line="276" w:lineRule="auto"/>
              <w:rPr>
                <w:rFonts w:ascii="Arial" w:eastAsia="MS Mincho" w:hAnsi="Arial" w:cs="Arial"/>
                <w:sz w:val="16"/>
                <w:szCs w:val="16"/>
              </w:rPr>
            </w:pPr>
            <w:r w:rsidRPr="008C3185">
              <w:rPr>
                <w:rFonts w:ascii="Arial" w:hAnsi="Arial" w:cs="Arial"/>
                <w:sz w:val="16"/>
                <w:szCs w:val="16"/>
              </w:rPr>
              <w:t>European Single Procurement Document (ESPD)</w:t>
            </w:r>
          </w:p>
          <w:p w14:paraId="6C3E5A41" w14:textId="77777777" w:rsidR="00E239A1" w:rsidRPr="008C3185" w:rsidRDefault="00E239A1" w:rsidP="00085128">
            <w:pPr>
              <w:spacing w:line="276" w:lineRule="auto"/>
              <w:rPr>
                <w:rFonts w:ascii="Arial" w:hAnsi="Arial" w:cs="Arial"/>
                <w:sz w:val="16"/>
                <w:szCs w:val="16"/>
              </w:rPr>
            </w:pPr>
          </w:p>
        </w:tc>
        <w:tc>
          <w:tcPr>
            <w:tcW w:w="651" w:type="pct"/>
            <w:shd w:val="clear" w:color="auto" w:fill="auto"/>
          </w:tcPr>
          <w:p w14:paraId="2F196B52" w14:textId="16FF1F04"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fldChar w:fldCharType="begin"/>
            </w:r>
            <w:r w:rsidRPr="008C3185">
              <w:rPr>
                <w:rFonts w:ascii="Arial" w:hAnsi="Arial" w:cs="Arial"/>
                <w:sz w:val="16"/>
                <w:szCs w:val="16"/>
              </w:rPr>
              <w:instrText xml:space="preserve"> REF _Ref525815071 \r \h  \* MERGEFORMAT </w:instrText>
            </w:r>
            <w:r w:rsidRPr="008C3185">
              <w:rPr>
                <w:rFonts w:ascii="Arial" w:hAnsi="Arial" w:cs="Arial"/>
                <w:sz w:val="16"/>
                <w:szCs w:val="16"/>
              </w:rPr>
            </w:r>
            <w:r w:rsidRPr="008C3185">
              <w:rPr>
                <w:rFonts w:ascii="Arial" w:hAnsi="Arial" w:cs="Arial"/>
                <w:sz w:val="16"/>
                <w:szCs w:val="16"/>
              </w:rPr>
              <w:fldChar w:fldCharType="separate"/>
            </w:r>
            <w:r w:rsidR="00E73227">
              <w:rPr>
                <w:rFonts w:ascii="Arial" w:hAnsi="Arial" w:cs="Arial"/>
                <w:sz w:val="16"/>
                <w:szCs w:val="16"/>
              </w:rPr>
              <w:t>3.2</w:t>
            </w:r>
            <w:r w:rsidRPr="008C3185">
              <w:rPr>
                <w:rFonts w:ascii="Arial" w:hAnsi="Arial" w:cs="Arial"/>
                <w:sz w:val="16"/>
                <w:szCs w:val="16"/>
              </w:rPr>
              <w:fldChar w:fldCharType="end"/>
            </w:r>
          </w:p>
          <w:p w14:paraId="7D36FE6E" w14:textId="742E7039"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fldChar w:fldCharType="begin"/>
            </w:r>
            <w:r w:rsidRPr="008C3185">
              <w:rPr>
                <w:rFonts w:ascii="Arial" w:hAnsi="Arial" w:cs="Arial"/>
                <w:sz w:val="16"/>
                <w:szCs w:val="16"/>
              </w:rPr>
              <w:instrText xml:space="preserve"> REF _Ref525815099 \r \h  \* MERGEFORMAT </w:instrText>
            </w:r>
            <w:r w:rsidRPr="008C3185">
              <w:rPr>
                <w:rFonts w:ascii="Arial" w:hAnsi="Arial" w:cs="Arial"/>
                <w:sz w:val="16"/>
                <w:szCs w:val="16"/>
              </w:rPr>
            </w:r>
            <w:r w:rsidRPr="008C3185">
              <w:rPr>
                <w:rFonts w:ascii="Arial" w:hAnsi="Arial" w:cs="Arial"/>
                <w:sz w:val="16"/>
                <w:szCs w:val="16"/>
              </w:rPr>
              <w:fldChar w:fldCharType="separate"/>
            </w:r>
            <w:r w:rsidR="00E73227">
              <w:rPr>
                <w:rFonts w:ascii="Arial" w:hAnsi="Arial" w:cs="Arial"/>
                <w:sz w:val="16"/>
                <w:szCs w:val="16"/>
              </w:rPr>
              <w:t>7.5</w:t>
            </w:r>
            <w:r w:rsidRPr="008C3185">
              <w:rPr>
                <w:rFonts w:ascii="Arial" w:hAnsi="Arial" w:cs="Arial"/>
                <w:sz w:val="16"/>
                <w:szCs w:val="16"/>
              </w:rPr>
              <w:fldChar w:fldCharType="end"/>
            </w:r>
          </w:p>
        </w:tc>
        <w:tc>
          <w:tcPr>
            <w:tcW w:w="837" w:type="pct"/>
            <w:shd w:val="clear" w:color="auto" w:fill="auto"/>
          </w:tcPr>
          <w:p w14:paraId="41CBB367" w14:textId="62027D01"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 xml:space="preserve">Annex </w:t>
            </w:r>
            <w:r w:rsidR="003C2B62" w:rsidRPr="008C3185">
              <w:rPr>
                <w:rFonts w:ascii="Arial" w:hAnsi="Arial" w:cs="Arial"/>
                <w:sz w:val="16"/>
                <w:szCs w:val="16"/>
              </w:rPr>
              <w:t>4</w:t>
            </w:r>
          </w:p>
        </w:tc>
        <w:tc>
          <w:tcPr>
            <w:tcW w:w="744" w:type="pct"/>
            <w:shd w:val="clear" w:color="auto" w:fill="auto"/>
          </w:tcPr>
          <w:p w14:paraId="3EAE508F"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40554522" w14:textId="77777777" w:rsidR="00E239A1" w:rsidRPr="008C3185" w:rsidRDefault="00E239A1" w:rsidP="00085128">
            <w:pPr>
              <w:spacing w:line="276" w:lineRule="auto"/>
              <w:rPr>
                <w:rFonts w:ascii="Arial" w:hAnsi="Arial" w:cs="Arial"/>
                <w:sz w:val="16"/>
                <w:szCs w:val="16"/>
              </w:rPr>
            </w:pPr>
            <w:r w:rsidRPr="008C3185">
              <w:rPr>
                <w:rFonts w:ascii="Arial" w:hAnsi="Arial" w:cs="Arial"/>
                <w:sz w:val="16"/>
                <w:szCs w:val="16"/>
              </w:rPr>
              <w:t>Tenderer or (if Consortium) all Consortium Members or (if a Third Party has been relied on to comply with the Eligibility Requirements), all Third Parties</w:t>
            </w:r>
          </w:p>
        </w:tc>
      </w:tr>
      <w:tr w:rsidR="00E239A1" w:rsidRPr="002656DA" w14:paraId="7EC9898B" w14:textId="77777777" w:rsidTr="008C3185">
        <w:trPr>
          <w:trHeight w:val="343"/>
        </w:trPr>
        <w:tc>
          <w:tcPr>
            <w:tcW w:w="338" w:type="pct"/>
          </w:tcPr>
          <w:p w14:paraId="62B1C00E" w14:textId="75F6AFCF" w:rsidR="00E239A1" w:rsidRPr="008C3185" w:rsidRDefault="3E182618" w:rsidP="00085128">
            <w:pPr>
              <w:spacing w:line="276" w:lineRule="auto"/>
              <w:jc w:val="center"/>
              <w:rPr>
                <w:rFonts w:ascii="Arial" w:hAnsi="Arial" w:cs="Arial"/>
                <w:sz w:val="16"/>
                <w:szCs w:val="16"/>
              </w:rPr>
            </w:pPr>
            <w:r w:rsidRPr="008C3185">
              <w:rPr>
                <w:rFonts w:ascii="Arial" w:hAnsi="Arial" w:cs="Arial"/>
                <w:sz w:val="16"/>
                <w:szCs w:val="16"/>
              </w:rPr>
              <w:t>6</w:t>
            </w:r>
          </w:p>
        </w:tc>
        <w:tc>
          <w:tcPr>
            <w:tcW w:w="1314" w:type="pct"/>
            <w:shd w:val="clear" w:color="auto" w:fill="auto"/>
          </w:tcPr>
          <w:p w14:paraId="5821C5BB" w14:textId="3C72D09C" w:rsidR="00E239A1" w:rsidRPr="008C3185" w:rsidRDefault="00E239A1" w:rsidP="00085128">
            <w:pPr>
              <w:spacing w:line="276" w:lineRule="auto"/>
              <w:rPr>
                <w:rFonts w:ascii="Arial" w:hAnsi="Arial" w:cs="Arial"/>
                <w:sz w:val="16"/>
                <w:szCs w:val="16"/>
              </w:rPr>
            </w:pPr>
            <w:r w:rsidRPr="008C3185">
              <w:rPr>
                <w:rFonts w:ascii="Arial" w:hAnsi="Arial" w:cs="Arial"/>
                <w:sz w:val="16"/>
                <w:szCs w:val="16"/>
                <w:shd w:val="clear" w:color="auto" w:fill="FFFF00"/>
              </w:rPr>
              <w:t>Optional</w:t>
            </w:r>
            <w:r w:rsidRPr="008C3185">
              <w:rPr>
                <w:rFonts w:ascii="Arial" w:hAnsi="Arial" w:cs="Arial"/>
                <w:sz w:val="16"/>
                <w:szCs w:val="16"/>
              </w:rPr>
              <w:t xml:space="preserve"> </w:t>
            </w:r>
            <w:r w:rsidR="00CD6867" w:rsidRPr="008C3185">
              <w:rPr>
                <w:rFonts w:ascii="Arial" w:hAnsi="Arial" w:cs="Arial"/>
                <w:sz w:val="16"/>
                <w:szCs w:val="16"/>
              </w:rPr>
              <w:t>Reliance on the capacities of other entities for financial and economic standing</w:t>
            </w:r>
          </w:p>
          <w:p w14:paraId="22AB7F50" w14:textId="77777777" w:rsidR="00E239A1" w:rsidRPr="008C3185" w:rsidRDefault="00E239A1" w:rsidP="00085128">
            <w:pPr>
              <w:spacing w:line="276" w:lineRule="auto"/>
              <w:rPr>
                <w:rFonts w:ascii="Arial" w:hAnsi="Arial" w:cs="Arial"/>
                <w:sz w:val="16"/>
                <w:szCs w:val="16"/>
              </w:rPr>
            </w:pPr>
          </w:p>
        </w:tc>
        <w:tc>
          <w:tcPr>
            <w:tcW w:w="651" w:type="pct"/>
            <w:shd w:val="clear" w:color="auto" w:fill="auto"/>
          </w:tcPr>
          <w:p w14:paraId="283FD484" w14:textId="2D8D7DBE" w:rsidR="00E239A1" w:rsidRPr="008C3185" w:rsidRDefault="00775BC4" w:rsidP="00085128">
            <w:pPr>
              <w:spacing w:line="276" w:lineRule="auto"/>
              <w:rPr>
                <w:rFonts w:ascii="Arial" w:hAnsi="Arial" w:cs="Arial"/>
                <w:sz w:val="16"/>
                <w:szCs w:val="16"/>
              </w:rPr>
            </w:pPr>
            <w:r w:rsidRPr="008C3185">
              <w:rPr>
                <w:rFonts w:ascii="Arial" w:hAnsi="Arial" w:cs="Arial"/>
                <w:sz w:val="16"/>
                <w:szCs w:val="16"/>
              </w:rPr>
              <w:t>3.3</w:t>
            </w:r>
          </w:p>
        </w:tc>
        <w:tc>
          <w:tcPr>
            <w:tcW w:w="837" w:type="pct"/>
            <w:shd w:val="clear" w:color="auto" w:fill="auto"/>
          </w:tcPr>
          <w:p w14:paraId="33C88520" w14:textId="6C43E7F4" w:rsidR="00E239A1" w:rsidRPr="008C3185" w:rsidRDefault="00775BC4" w:rsidP="00085128">
            <w:pPr>
              <w:spacing w:line="276" w:lineRule="auto"/>
              <w:rPr>
                <w:rFonts w:ascii="Arial" w:hAnsi="Arial" w:cs="Arial"/>
                <w:sz w:val="16"/>
                <w:szCs w:val="16"/>
              </w:rPr>
            </w:pPr>
            <w:r w:rsidRPr="008C3185">
              <w:rPr>
                <w:rFonts w:ascii="Arial" w:hAnsi="Arial" w:cs="Arial"/>
                <w:sz w:val="16"/>
                <w:szCs w:val="16"/>
              </w:rPr>
              <w:t xml:space="preserve">Annex </w:t>
            </w:r>
            <w:r w:rsidR="003C2B62" w:rsidRPr="008C3185">
              <w:rPr>
                <w:rFonts w:ascii="Arial" w:hAnsi="Arial" w:cs="Arial"/>
                <w:sz w:val="16"/>
                <w:szCs w:val="16"/>
              </w:rPr>
              <w:t>5</w:t>
            </w:r>
          </w:p>
        </w:tc>
        <w:tc>
          <w:tcPr>
            <w:tcW w:w="744" w:type="pct"/>
            <w:shd w:val="clear" w:color="auto" w:fill="auto"/>
          </w:tcPr>
          <w:p w14:paraId="2EA7E6CE" w14:textId="4B23D05F" w:rsidR="00E239A1" w:rsidRPr="008C3185" w:rsidRDefault="00775BC4"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7A4E3FEE" w14:textId="6DD942B4" w:rsidR="00E239A1" w:rsidRPr="008C3185" w:rsidRDefault="00005E6E" w:rsidP="00005E6E">
            <w:pPr>
              <w:spacing w:line="276" w:lineRule="auto"/>
              <w:rPr>
                <w:rFonts w:ascii="Arial" w:hAnsi="Arial" w:cs="Arial"/>
                <w:sz w:val="16"/>
                <w:szCs w:val="16"/>
              </w:rPr>
            </w:pPr>
            <w:r w:rsidRPr="008C3185">
              <w:rPr>
                <w:rFonts w:ascii="Arial" w:hAnsi="Arial" w:cs="Arial"/>
                <w:sz w:val="16"/>
                <w:szCs w:val="16"/>
              </w:rPr>
              <w:t>Tenderer or (if Consortium) the coordinator</w:t>
            </w:r>
          </w:p>
        </w:tc>
      </w:tr>
      <w:tr w:rsidR="00CD6867" w:rsidRPr="002656DA" w14:paraId="75F0BBBE" w14:textId="77777777" w:rsidTr="008C3185">
        <w:trPr>
          <w:trHeight w:val="343"/>
        </w:trPr>
        <w:tc>
          <w:tcPr>
            <w:tcW w:w="338" w:type="pct"/>
          </w:tcPr>
          <w:p w14:paraId="3A1A98D5" w14:textId="244FC055" w:rsidR="00CD6867" w:rsidRPr="008C3185" w:rsidRDefault="70402E38" w:rsidP="00085128">
            <w:pPr>
              <w:spacing w:line="276" w:lineRule="auto"/>
              <w:jc w:val="center"/>
              <w:rPr>
                <w:rFonts w:ascii="Arial" w:hAnsi="Arial" w:cs="Arial"/>
                <w:sz w:val="16"/>
                <w:szCs w:val="16"/>
              </w:rPr>
            </w:pPr>
            <w:r w:rsidRPr="008C3185">
              <w:rPr>
                <w:rFonts w:ascii="Arial" w:hAnsi="Arial" w:cs="Arial"/>
                <w:sz w:val="16"/>
                <w:szCs w:val="16"/>
              </w:rPr>
              <w:t>7</w:t>
            </w:r>
          </w:p>
        </w:tc>
        <w:tc>
          <w:tcPr>
            <w:tcW w:w="1314" w:type="pct"/>
            <w:shd w:val="clear" w:color="auto" w:fill="auto"/>
          </w:tcPr>
          <w:p w14:paraId="29660550" w14:textId="76081473" w:rsidR="00CD6867" w:rsidRPr="008C3185" w:rsidRDefault="00CD6867" w:rsidP="00085128">
            <w:pPr>
              <w:spacing w:line="276" w:lineRule="auto"/>
              <w:rPr>
                <w:rFonts w:ascii="Arial" w:hAnsi="Arial" w:cs="Arial"/>
                <w:sz w:val="16"/>
                <w:szCs w:val="16"/>
                <w:shd w:val="clear" w:color="auto" w:fill="FFFF00"/>
              </w:rPr>
            </w:pPr>
            <w:r w:rsidRPr="008C3185">
              <w:rPr>
                <w:rFonts w:ascii="Arial" w:hAnsi="Arial" w:cs="Arial"/>
                <w:sz w:val="16"/>
                <w:szCs w:val="16"/>
                <w:shd w:val="clear" w:color="auto" w:fill="FFFF00"/>
              </w:rPr>
              <w:t>Optional</w:t>
            </w:r>
            <w:r w:rsidR="00775BC4" w:rsidRPr="008C3185">
              <w:rPr>
                <w:rFonts w:ascii="Arial" w:hAnsi="Arial" w:cs="Arial"/>
                <w:sz w:val="16"/>
                <w:szCs w:val="16"/>
                <w:shd w:val="clear" w:color="auto" w:fill="FFFF00"/>
              </w:rPr>
              <w:t xml:space="preserve"> </w:t>
            </w:r>
            <w:r w:rsidR="00775BC4" w:rsidRPr="008C3185">
              <w:rPr>
                <w:rFonts w:ascii="Arial" w:hAnsi="Arial" w:cs="Arial"/>
                <w:sz w:val="16"/>
                <w:szCs w:val="16"/>
              </w:rPr>
              <w:t>Reliance on the capacities of other entities for technical and professional ability</w:t>
            </w:r>
          </w:p>
        </w:tc>
        <w:tc>
          <w:tcPr>
            <w:tcW w:w="651" w:type="pct"/>
            <w:shd w:val="clear" w:color="auto" w:fill="auto"/>
          </w:tcPr>
          <w:p w14:paraId="49E6910C" w14:textId="6E6BC4C1" w:rsidR="00CD6867" w:rsidRPr="008C3185" w:rsidRDefault="00775BC4" w:rsidP="00085128">
            <w:pPr>
              <w:spacing w:line="276" w:lineRule="auto"/>
              <w:rPr>
                <w:rFonts w:ascii="Arial" w:hAnsi="Arial" w:cs="Arial"/>
                <w:sz w:val="16"/>
                <w:szCs w:val="16"/>
              </w:rPr>
            </w:pPr>
            <w:r w:rsidRPr="008C3185">
              <w:rPr>
                <w:rFonts w:ascii="Arial" w:hAnsi="Arial" w:cs="Arial"/>
                <w:sz w:val="16"/>
                <w:szCs w:val="16"/>
              </w:rPr>
              <w:t>3.3</w:t>
            </w:r>
          </w:p>
        </w:tc>
        <w:tc>
          <w:tcPr>
            <w:tcW w:w="837" w:type="pct"/>
            <w:shd w:val="clear" w:color="auto" w:fill="auto"/>
          </w:tcPr>
          <w:p w14:paraId="2D576209" w14:textId="51CBF1D6" w:rsidR="00CD6867" w:rsidRPr="008C3185" w:rsidRDefault="00775BC4" w:rsidP="00085128">
            <w:pPr>
              <w:spacing w:line="276" w:lineRule="auto"/>
              <w:rPr>
                <w:rFonts w:ascii="Arial" w:hAnsi="Arial" w:cs="Arial"/>
                <w:sz w:val="16"/>
                <w:szCs w:val="16"/>
              </w:rPr>
            </w:pPr>
            <w:r w:rsidRPr="008C3185">
              <w:rPr>
                <w:rFonts w:ascii="Arial" w:hAnsi="Arial" w:cs="Arial"/>
                <w:sz w:val="16"/>
                <w:szCs w:val="16"/>
              </w:rPr>
              <w:t xml:space="preserve">Annex </w:t>
            </w:r>
            <w:r w:rsidR="003C2B62" w:rsidRPr="008C3185">
              <w:rPr>
                <w:rFonts w:ascii="Arial" w:hAnsi="Arial" w:cs="Arial"/>
                <w:sz w:val="16"/>
                <w:szCs w:val="16"/>
              </w:rPr>
              <w:t>6</w:t>
            </w:r>
          </w:p>
        </w:tc>
        <w:tc>
          <w:tcPr>
            <w:tcW w:w="744" w:type="pct"/>
            <w:shd w:val="clear" w:color="auto" w:fill="auto"/>
          </w:tcPr>
          <w:p w14:paraId="0C58C399" w14:textId="66DA96DA" w:rsidR="00CD6867" w:rsidRPr="008C3185" w:rsidRDefault="00775BC4" w:rsidP="00085128">
            <w:pPr>
              <w:spacing w:line="276" w:lineRule="auto"/>
              <w:rPr>
                <w:rFonts w:ascii="Arial" w:hAnsi="Arial" w:cs="Arial"/>
                <w:sz w:val="16"/>
                <w:szCs w:val="16"/>
              </w:rPr>
            </w:pPr>
            <w:r w:rsidRPr="008C3185">
              <w:rPr>
                <w:rFonts w:ascii="Arial" w:hAnsi="Arial" w:cs="Arial"/>
                <w:sz w:val="16"/>
                <w:szCs w:val="16"/>
              </w:rPr>
              <w:t>Yes</w:t>
            </w:r>
          </w:p>
        </w:tc>
        <w:tc>
          <w:tcPr>
            <w:tcW w:w="1116" w:type="pct"/>
            <w:shd w:val="clear" w:color="auto" w:fill="auto"/>
          </w:tcPr>
          <w:p w14:paraId="44546D45" w14:textId="42E0E668" w:rsidR="00CD6867" w:rsidRPr="008C3185" w:rsidRDefault="00005E6E" w:rsidP="00005E6E">
            <w:pPr>
              <w:spacing w:line="276" w:lineRule="auto"/>
              <w:rPr>
                <w:rFonts w:ascii="Arial" w:hAnsi="Arial" w:cs="Arial"/>
                <w:sz w:val="16"/>
                <w:szCs w:val="16"/>
              </w:rPr>
            </w:pPr>
            <w:r w:rsidRPr="008C3185">
              <w:rPr>
                <w:rFonts w:ascii="Arial" w:hAnsi="Arial" w:cs="Arial"/>
                <w:sz w:val="16"/>
                <w:szCs w:val="16"/>
              </w:rPr>
              <w:t>Tenderer or (if Consortium) the coordinator</w:t>
            </w:r>
          </w:p>
        </w:tc>
      </w:tr>
      <w:tr w:rsidR="00020C8E" w:rsidRPr="002656DA" w14:paraId="03738B5C" w14:textId="77777777" w:rsidTr="008C3185">
        <w:trPr>
          <w:trHeight w:val="343"/>
        </w:trPr>
        <w:tc>
          <w:tcPr>
            <w:tcW w:w="338" w:type="pct"/>
          </w:tcPr>
          <w:p w14:paraId="2C918A04" w14:textId="02B5FC34" w:rsidR="00020C8E" w:rsidRPr="008C3185" w:rsidRDefault="00020C8E" w:rsidP="00085128">
            <w:pPr>
              <w:spacing w:line="276" w:lineRule="auto"/>
              <w:jc w:val="center"/>
              <w:rPr>
                <w:rFonts w:ascii="Arial" w:hAnsi="Arial" w:cs="Arial"/>
                <w:sz w:val="16"/>
                <w:szCs w:val="16"/>
              </w:rPr>
            </w:pPr>
            <w:r>
              <w:rPr>
                <w:rFonts w:ascii="Arial" w:hAnsi="Arial" w:cs="Arial"/>
                <w:sz w:val="16"/>
                <w:szCs w:val="16"/>
              </w:rPr>
              <w:t>8</w:t>
            </w:r>
          </w:p>
        </w:tc>
        <w:tc>
          <w:tcPr>
            <w:tcW w:w="1314" w:type="pct"/>
            <w:shd w:val="clear" w:color="auto" w:fill="auto"/>
          </w:tcPr>
          <w:p w14:paraId="66688D59" w14:textId="395A1941" w:rsidR="00020C8E" w:rsidRPr="008A66C6" w:rsidRDefault="00AF7B3E" w:rsidP="00085128">
            <w:pPr>
              <w:spacing w:line="276" w:lineRule="auto"/>
              <w:rPr>
                <w:rFonts w:ascii="Arial" w:hAnsi="Arial" w:cs="Arial"/>
                <w:sz w:val="16"/>
                <w:szCs w:val="16"/>
                <w:shd w:val="clear" w:color="auto" w:fill="FFFF00"/>
              </w:rPr>
            </w:pPr>
            <w:r w:rsidRPr="008A66C6">
              <w:rPr>
                <w:rFonts w:ascii="Arial" w:hAnsi="Arial" w:cs="Arial"/>
                <w:sz w:val="16"/>
                <w:szCs w:val="16"/>
              </w:rPr>
              <w:t>Copy of the NEN/ISO 9001:2015 certificate</w:t>
            </w:r>
          </w:p>
        </w:tc>
        <w:tc>
          <w:tcPr>
            <w:tcW w:w="651" w:type="pct"/>
            <w:shd w:val="clear" w:color="auto" w:fill="auto"/>
          </w:tcPr>
          <w:p w14:paraId="54037DA0" w14:textId="7695FFB9" w:rsidR="00020C8E" w:rsidRPr="008C3185" w:rsidRDefault="008A66C6" w:rsidP="00085128">
            <w:pPr>
              <w:spacing w:line="276" w:lineRule="auto"/>
              <w:rPr>
                <w:rFonts w:ascii="Arial" w:hAnsi="Arial" w:cs="Arial"/>
                <w:sz w:val="16"/>
                <w:szCs w:val="16"/>
              </w:rPr>
            </w:pPr>
            <w:r>
              <w:rPr>
                <w:rFonts w:ascii="Arial" w:hAnsi="Arial" w:cs="Arial"/>
                <w:sz w:val="16"/>
                <w:szCs w:val="16"/>
              </w:rPr>
              <w:t>3.3</w:t>
            </w:r>
          </w:p>
        </w:tc>
        <w:tc>
          <w:tcPr>
            <w:tcW w:w="837" w:type="pct"/>
            <w:shd w:val="clear" w:color="auto" w:fill="auto"/>
          </w:tcPr>
          <w:p w14:paraId="24F74B5A" w14:textId="0E219B2E" w:rsidR="00020C8E" w:rsidRPr="008C3185" w:rsidRDefault="00AF7B3E" w:rsidP="00085128">
            <w:pPr>
              <w:spacing w:line="276" w:lineRule="auto"/>
              <w:rPr>
                <w:rFonts w:ascii="Arial" w:hAnsi="Arial" w:cs="Arial"/>
                <w:sz w:val="16"/>
                <w:szCs w:val="16"/>
              </w:rPr>
            </w:pPr>
            <w:r>
              <w:rPr>
                <w:rFonts w:ascii="Arial" w:hAnsi="Arial" w:cs="Arial"/>
                <w:sz w:val="16"/>
                <w:szCs w:val="16"/>
              </w:rPr>
              <w:t>Copy of the official certificate</w:t>
            </w:r>
          </w:p>
        </w:tc>
        <w:tc>
          <w:tcPr>
            <w:tcW w:w="744" w:type="pct"/>
            <w:shd w:val="clear" w:color="auto" w:fill="auto"/>
          </w:tcPr>
          <w:p w14:paraId="3E128892" w14:textId="2F788726" w:rsidR="00020C8E" w:rsidRPr="008C3185" w:rsidRDefault="00AF7B3E" w:rsidP="00085128">
            <w:pPr>
              <w:spacing w:line="276" w:lineRule="auto"/>
              <w:rPr>
                <w:rFonts w:ascii="Arial" w:hAnsi="Arial" w:cs="Arial"/>
                <w:sz w:val="16"/>
                <w:szCs w:val="16"/>
              </w:rPr>
            </w:pPr>
            <w:r>
              <w:rPr>
                <w:rFonts w:ascii="Arial" w:hAnsi="Arial" w:cs="Arial"/>
                <w:sz w:val="16"/>
                <w:szCs w:val="16"/>
              </w:rPr>
              <w:t>Yes</w:t>
            </w:r>
          </w:p>
        </w:tc>
        <w:tc>
          <w:tcPr>
            <w:tcW w:w="1116" w:type="pct"/>
            <w:shd w:val="clear" w:color="auto" w:fill="auto"/>
          </w:tcPr>
          <w:p w14:paraId="680E30D0" w14:textId="44D1F9B4" w:rsidR="00020C8E" w:rsidRPr="008C3185" w:rsidRDefault="00AF7B3E" w:rsidP="00005E6E">
            <w:pPr>
              <w:spacing w:line="276" w:lineRule="auto"/>
              <w:rPr>
                <w:rFonts w:ascii="Arial" w:hAnsi="Arial" w:cs="Arial"/>
                <w:sz w:val="16"/>
                <w:szCs w:val="16"/>
              </w:rPr>
            </w:pPr>
            <w:r w:rsidRPr="008C3185">
              <w:rPr>
                <w:rFonts w:ascii="Arial" w:hAnsi="Arial" w:cs="Arial"/>
                <w:sz w:val="16"/>
                <w:szCs w:val="16"/>
              </w:rPr>
              <w:t>Tenderer or (if Consortium) the coordinator</w:t>
            </w:r>
          </w:p>
        </w:tc>
      </w:tr>
      <w:tr w:rsidR="00AF7B3E" w:rsidRPr="002656DA" w14:paraId="32CEEC00" w14:textId="77777777" w:rsidTr="008C3185">
        <w:trPr>
          <w:trHeight w:val="343"/>
        </w:trPr>
        <w:tc>
          <w:tcPr>
            <w:tcW w:w="338" w:type="pct"/>
          </w:tcPr>
          <w:p w14:paraId="601661DD" w14:textId="47408D39" w:rsidR="00AF7B3E" w:rsidRPr="008A66C6" w:rsidRDefault="00AF7B3E" w:rsidP="00AF7B3E">
            <w:pPr>
              <w:spacing w:line="276" w:lineRule="auto"/>
              <w:jc w:val="center"/>
              <w:rPr>
                <w:rFonts w:ascii="Arial" w:hAnsi="Arial" w:cs="Arial"/>
                <w:sz w:val="16"/>
                <w:szCs w:val="16"/>
              </w:rPr>
            </w:pPr>
            <w:r w:rsidRPr="008A66C6">
              <w:rPr>
                <w:rFonts w:ascii="Arial" w:hAnsi="Arial" w:cs="Arial"/>
                <w:sz w:val="16"/>
                <w:szCs w:val="16"/>
              </w:rPr>
              <w:t>9</w:t>
            </w:r>
          </w:p>
        </w:tc>
        <w:tc>
          <w:tcPr>
            <w:tcW w:w="1314" w:type="pct"/>
            <w:shd w:val="clear" w:color="auto" w:fill="auto"/>
          </w:tcPr>
          <w:p w14:paraId="55B53F3D" w14:textId="6B87725E" w:rsidR="00AF7B3E" w:rsidRPr="008A66C6" w:rsidRDefault="00AF7B3E" w:rsidP="00AF7B3E">
            <w:pPr>
              <w:spacing w:line="276" w:lineRule="auto"/>
              <w:rPr>
                <w:rFonts w:ascii="Arial" w:hAnsi="Arial" w:cs="Arial"/>
                <w:sz w:val="16"/>
                <w:szCs w:val="16"/>
                <w:shd w:val="clear" w:color="auto" w:fill="FFFF00"/>
              </w:rPr>
            </w:pPr>
            <w:r w:rsidRPr="008A66C6">
              <w:rPr>
                <w:rFonts w:ascii="Arial" w:hAnsi="Arial" w:cs="Arial"/>
                <w:sz w:val="16"/>
                <w:szCs w:val="16"/>
              </w:rPr>
              <w:t>Copy of the NEN/ISO 27001:2015 certificate</w:t>
            </w:r>
          </w:p>
        </w:tc>
        <w:tc>
          <w:tcPr>
            <w:tcW w:w="651" w:type="pct"/>
            <w:shd w:val="clear" w:color="auto" w:fill="auto"/>
          </w:tcPr>
          <w:p w14:paraId="2547ECD7" w14:textId="14069DCE" w:rsidR="00AF7B3E" w:rsidRPr="008C3185" w:rsidRDefault="008A66C6" w:rsidP="00AF7B3E">
            <w:pPr>
              <w:spacing w:line="276" w:lineRule="auto"/>
              <w:rPr>
                <w:rFonts w:ascii="Arial" w:hAnsi="Arial" w:cs="Arial"/>
                <w:sz w:val="16"/>
                <w:szCs w:val="16"/>
              </w:rPr>
            </w:pPr>
            <w:r>
              <w:rPr>
                <w:rFonts w:ascii="Arial" w:hAnsi="Arial" w:cs="Arial"/>
                <w:sz w:val="16"/>
                <w:szCs w:val="16"/>
              </w:rPr>
              <w:t>3.3</w:t>
            </w:r>
          </w:p>
        </w:tc>
        <w:tc>
          <w:tcPr>
            <w:tcW w:w="837" w:type="pct"/>
            <w:shd w:val="clear" w:color="auto" w:fill="auto"/>
          </w:tcPr>
          <w:p w14:paraId="5355BA3D" w14:textId="31BE2AC3" w:rsidR="00AF7B3E" w:rsidRDefault="00AF7B3E" w:rsidP="00AF7B3E">
            <w:pPr>
              <w:spacing w:line="276" w:lineRule="auto"/>
              <w:rPr>
                <w:rFonts w:ascii="Arial" w:hAnsi="Arial" w:cs="Arial"/>
                <w:sz w:val="16"/>
                <w:szCs w:val="16"/>
              </w:rPr>
            </w:pPr>
            <w:r>
              <w:rPr>
                <w:rFonts w:ascii="Arial" w:hAnsi="Arial" w:cs="Arial"/>
                <w:sz w:val="16"/>
                <w:szCs w:val="16"/>
              </w:rPr>
              <w:t>Copy of the official certificate</w:t>
            </w:r>
          </w:p>
        </w:tc>
        <w:tc>
          <w:tcPr>
            <w:tcW w:w="744" w:type="pct"/>
            <w:shd w:val="clear" w:color="auto" w:fill="auto"/>
          </w:tcPr>
          <w:p w14:paraId="1AD6909A" w14:textId="1FD07768" w:rsidR="00AF7B3E" w:rsidRDefault="00AF7B3E" w:rsidP="00AF7B3E">
            <w:pPr>
              <w:spacing w:line="276" w:lineRule="auto"/>
              <w:rPr>
                <w:rFonts w:ascii="Arial" w:hAnsi="Arial" w:cs="Arial"/>
                <w:sz w:val="16"/>
                <w:szCs w:val="16"/>
              </w:rPr>
            </w:pPr>
            <w:r>
              <w:rPr>
                <w:rFonts w:ascii="Arial" w:hAnsi="Arial" w:cs="Arial"/>
                <w:sz w:val="16"/>
                <w:szCs w:val="16"/>
              </w:rPr>
              <w:t>Yes</w:t>
            </w:r>
          </w:p>
        </w:tc>
        <w:tc>
          <w:tcPr>
            <w:tcW w:w="1116" w:type="pct"/>
            <w:shd w:val="clear" w:color="auto" w:fill="auto"/>
          </w:tcPr>
          <w:p w14:paraId="347620A3" w14:textId="54EF104D" w:rsidR="00AF7B3E" w:rsidRPr="008C3185" w:rsidRDefault="00AF7B3E" w:rsidP="00AF7B3E">
            <w:pPr>
              <w:spacing w:line="276" w:lineRule="auto"/>
              <w:rPr>
                <w:rFonts w:ascii="Arial" w:hAnsi="Arial" w:cs="Arial"/>
                <w:sz w:val="16"/>
                <w:szCs w:val="16"/>
              </w:rPr>
            </w:pPr>
            <w:r w:rsidRPr="008C3185">
              <w:rPr>
                <w:rFonts w:ascii="Arial" w:hAnsi="Arial" w:cs="Arial"/>
                <w:sz w:val="16"/>
                <w:szCs w:val="16"/>
              </w:rPr>
              <w:t>Tenderer or (if Consortium) the coordinator</w:t>
            </w:r>
          </w:p>
        </w:tc>
      </w:tr>
    </w:tbl>
    <w:p w14:paraId="1662A954" w14:textId="77777777" w:rsidR="008A5DAC" w:rsidRPr="002656DA" w:rsidRDefault="008A5DAC" w:rsidP="00085128">
      <w:pPr>
        <w:pStyle w:val="Kop3"/>
        <w:spacing w:line="276" w:lineRule="auto"/>
      </w:pPr>
      <w:bookmarkStart w:id="281" w:name="_Toc512006278"/>
      <w:bookmarkStart w:id="282" w:name="_Ref524355131"/>
      <w:bookmarkStart w:id="283" w:name="_Ref524355140"/>
      <w:bookmarkStart w:id="284" w:name="_Ref525815099"/>
      <w:bookmarkStart w:id="285" w:name="_Ref525815149"/>
      <w:bookmarkStart w:id="286" w:name="_Ref525815254"/>
      <w:bookmarkStart w:id="287" w:name="_Ref525815263"/>
      <w:bookmarkStart w:id="288" w:name="_Toc174438984"/>
      <w:r w:rsidRPr="002656DA">
        <w:lastRenderedPageBreak/>
        <w:t>Submit with the ESPD</w:t>
      </w:r>
      <w:bookmarkEnd w:id="281"/>
      <w:bookmarkEnd w:id="282"/>
      <w:bookmarkEnd w:id="283"/>
      <w:bookmarkEnd w:id="284"/>
      <w:bookmarkEnd w:id="285"/>
      <w:bookmarkEnd w:id="286"/>
      <w:bookmarkEnd w:id="287"/>
      <w:bookmarkEnd w:id="288"/>
    </w:p>
    <w:p w14:paraId="29B849EF" w14:textId="55894BD0" w:rsidR="00040690" w:rsidRDefault="2408C9DE" w:rsidP="00085128">
      <w:pPr>
        <w:spacing w:line="276" w:lineRule="auto"/>
        <w:rPr>
          <w:rFonts w:ascii="Arial" w:hAnsi="Arial" w:cs="Arial"/>
          <w:color w:val="222222"/>
          <w:sz w:val="20"/>
          <w:szCs w:val="20"/>
        </w:rPr>
      </w:pPr>
      <w:r w:rsidRPr="2AD8EC6C">
        <w:rPr>
          <w:rFonts w:ascii="Arial" w:hAnsi="Arial" w:cs="Arial"/>
          <w:b/>
          <w:bCs/>
          <w:color w:val="222222"/>
          <w:sz w:val="20"/>
          <w:szCs w:val="20"/>
        </w:rPr>
        <w:t>IMPORTANT INFORMATION</w:t>
      </w:r>
      <w:r w:rsidR="007847DC">
        <w:br/>
      </w:r>
      <w:proofErr w:type="spellStart"/>
      <w:r w:rsidRPr="2AD8EC6C">
        <w:rPr>
          <w:rFonts w:ascii="Arial" w:hAnsi="Arial" w:cs="Arial"/>
          <w:color w:val="222222"/>
          <w:sz w:val="20"/>
          <w:szCs w:val="20"/>
        </w:rPr>
        <w:t>TenderNed</w:t>
      </w:r>
      <w:proofErr w:type="spellEnd"/>
      <w:r w:rsidRPr="2AD8EC6C">
        <w:rPr>
          <w:rFonts w:ascii="Arial" w:hAnsi="Arial" w:cs="Arial"/>
          <w:color w:val="222222"/>
          <w:sz w:val="20"/>
          <w:szCs w:val="20"/>
        </w:rPr>
        <w:t xml:space="preserve"> features a mandatory UEA module that contracting authorities must use if they publish the tender via the </w:t>
      </w:r>
      <w:proofErr w:type="spellStart"/>
      <w:r w:rsidRPr="2AD8EC6C">
        <w:rPr>
          <w:rFonts w:ascii="Arial" w:hAnsi="Arial" w:cs="Arial"/>
          <w:color w:val="222222"/>
          <w:sz w:val="20"/>
          <w:szCs w:val="20"/>
        </w:rPr>
        <w:t>TenderNed</w:t>
      </w:r>
      <w:proofErr w:type="spellEnd"/>
      <w:r w:rsidRPr="2AD8EC6C">
        <w:rPr>
          <w:rFonts w:ascii="Arial" w:hAnsi="Arial" w:cs="Arial"/>
          <w:color w:val="222222"/>
          <w:sz w:val="20"/>
          <w:szCs w:val="20"/>
        </w:rPr>
        <w:t xml:space="preserve"> platform. The KB cannot opt out of this. However, in this tender, the UEA does not need to be filled out by the submitting parties, as the KB is using the European version of the UEA, namely the ESPD. </w:t>
      </w:r>
      <w:proofErr w:type="spellStart"/>
      <w:r w:rsidRPr="2AD8EC6C">
        <w:rPr>
          <w:rFonts w:ascii="Arial" w:hAnsi="Arial" w:cs="Arial"/>
          <w:color w:val="222222"/>
          <w:sz w:val="20"/>
          <w:szCs w:val="20"/>
        </w:rPr>
        <w:t>TenderNed</w:t>
      </w:r>
      <w:proofErr w:type="spellEnd"/>
      <w:r w:rsidRPr="2AD8EC6C">
        <w:rPr>
          <w:rFonts w:ascii="Arial" w:hAnsi="Arial" w:cs="Arial"/>
          <w:color w:val="222222"/>
          <w:sz w:val="20"/>
          <w:szCs w:val="20"/>
        </w:rPr>
        <w:t xml:space="preserve"> does not offer an ESPD module, therefore the ESPD document is attached as an annex (</w:t>
      </w:r>
      <w:r w:rsidRPr="00BE4061">
        <w:rPr>
          <w:rFonts w:ascii="Arial" w:hAnsi="Arial" w:cs="Arial"/>
          <w:color w:val="222222"/>
          <w:sz w:val="20"/>
          <w:szCs w:val="20"/>
        </w:rPr>
        <w:t xml:space="preserve">Annex </w:t>
      </w:r>
      <w:r w:rsidR="00BE4061">
        <w:rPr>
          <w:rFonts w:ascii="Arial" w:hAnsi="Arial" w:cs="Arial"/>
          <w:color w:val="222222"/>
          <w:sz w:val="20"/>
          <w:szCs w:val="20"/>
        </w:rPr>
        <w:t>4</w:t>
      </w:r>
      <w:r w:rsidRPr="2AD8EC6C">
        <w:rPr>
          <w:rFonts w:ascii="Arial" w:hAnsi="Arial" w:cs="Arial"/>
          <w:color w:val="222222"/>
          <w:sz w:val="20"/>
          <w:szCs w:val="20"/>
        </w:rPr>
        <w:t xml:space="preserve">). </w:t>
      </w:r>
      <w:r w:rsidR="003031E2">
        <w:rPr>
          <w:rFonts w:ascii="Arial" w:hAnsi="Arial" w:cs="Arial"/>
          <w:color w:val="222222"/>
          <w:sz w:val="20"/>
          <w:szCs w:val="20"/>
        </w:rPr>
        <w:t>Tenderer</w:t>
      </w:r>
      <w:r w:rsidRPr="2AD8EC6C">
        <w:rPr>
          <w:rFonts w:ascii="Arial" w:hAnsi="Arial" w:cs="Arial"/>
          <w:color w:val="222222"/>
          <w:sz w:val="20"/>
          <w:szCs w:val="20"/>
        </w:rPr>
        <w:t xml:space="preserve">s must attach the completed ESPD document to their submission in </w:t>
      </w:r>
      <w:proofErr w:type="spellStart"/>
      <w:r w:rsidRPr="2AD8EC6C">
        <w:rPr>
          <w:rFonts w:ascii="Arial" w:hAnsi="Arial" w:cs="Arial"/>
          <w:color w:val="222222"/>
          <w:sz w:val="20"/>
          <w:szCs w:val="20"/>
        </w:rPr>
        <w:t>TenderNed</w:t>
      </w:r>
      <w:proofErr w:type="spellEnd"/>
      <w:r w:rsidRPr="2AD8EC6C">
        <w:rPr>
          <w:rFonts w:ascii="Arial" w:hAnsi="Arial" w:cs="Arial"/>
          <w:color w:val="222222"/>
          <w:sz w:val="20"/>
          <w:szCs w:val="20"/>
        </w:rPr>
        <w:t>.</w:t>
      </w:r>
    </w:p>
    <w:p w14:paraId="607F6AF4" w14:textId="77777777" w:rsidR="007847DC" w:rsidRPr="00B52BCD" w:rsidRDefault="007847DC" w:rsidP="00085128">
      <w:pPr>
        <w:spacing w:line="276" w:lineRule="auto"/>
        <w:rPr>
          <w:rFonts w:ascii="Arial" w:hAnsi="Arial" w:cs="Arial"/>
          <w:b/>
          <w:sz w:val="20"/>
          <w:szCs w:val="20"/>
        </w:rPr>
      </w:pPr>
    </w:p>
    <w:p w14:paraId="58732C76" w14:textId="77777777" w:rsidR="008A5DAC" w:rsidRPr="00B52BCD" w:rsidRDefault="008A5DAC" w:rsidP="00085128">
      <w:pPr>
        <w:spacing w:line="276" w:lineRule="auto"/>
        <w:rPr>
          <w:rFonts w:ascii="Arial" w:hAnsi="Arial" w:cs="Arial"/>
          <w:b/>
          <w:sz w:val="20"/>
          <w:szCs w:val="20"/>
        </w:rPr>
      </w:pPr>
      <w:r w:rsidRPr="00B52BCD">
        <w:rPr>
          <w:rFonts w:ascii="Arial" w:hAnsi="Arial" w:cs="Arial"/>
          <w:b/>
          <w:sz w:val="20"/>
          <w:szCs w:val="20"/>
        </w:rPr>
        <w:t>The ESPD consists of five parts</w:t>
      </w:r>
    </w:p>
    <w:p w14:paraId="557D81A2" w14:textId="77777777" w:rsidR="008A5DAC" w:rsidRPr="00B52BCD" w:rsidRDefault="008A5DAC" w:rsidP="00085128">
      <w:pPr>
        <w:spacing w:line="276" w:lineRule="auto"/>
        <w:rPr>
          <w:rFonts w:ascii="Arial" w:hAnsi="Arial" w:cs="Arial"/>
          <w:sz w:val="20"/>
          <w:szCs w:val="20"/>
        </w:rPr>
      </w:pPr>
      <w:r w:rsidRPr="00B52BCD">
        <w:rPr>
          <w:rFonts w:ascii="Arial" w:hAnsi="Arial" w:cs="Arial"/>
          <w:sz w:val="20"/>
          <w:szCs w:val="20"/>
        </w:rPr>
        <w:t xml:space="preserve">In </w:t>
      </w:r>
      <w:r w:rsidRPr="00B52BCD">
        <w:rPr>
          <w:rFonts w:ascii="Arial" w:hAnsi="Arial" w:cs="Arial"/>
          <w:b/>
          <w:sz w:val="20"/>
          <w:szCs w:val="20"/>
        </w:rPr>
        <w:t xml:space="preserve">Part II </w:t>
      </w:r>
      <w:r w:rsidRPr="00B52BCD">
        <w:rPr>
          <w:rFonts w:ascii="Arial" w:hAnsi="Arial" w:cs="Arial"/>
          <w:sz w:val="20"/>
          <w:szCs w:val="20"/>
        </w:rPr>
        <w:t xml:space="preserve">you enter the data of your own undertaking. Part III lists all Exclusion Grounds. We have ticked which Exclusion Grounds apply to this Tendering Process. </w:t>
      </w:r>
    </w:p>
    <w:p w14:paraId="4AE30ABA" w14:textId="77777777" w:rsidR="008A5DAC" w:rsidRPr="00B52BCD" w:rsidRDefault="008A5DAC" w:rsidP="00085128">
      <w:pPr>
        <w:spacing w:line="276" w:lineRule="auto"/>
        <w:rPr>
          <w:rFonts w:ascii="Arial" w:hAnsi="Arial" w:cs="Arial"/>
          <w:sz w:val="20"/>
          <w:szCs w:val="20"/>
        </w:rPr>
      </w:pPr>
    </w:p>
    <w:p w14:paraId="031F6A79" w14:textId="77777777" w:rsidR="008A5DAC" w:rsidRPr="00B52BCD" w:rsidRDefault="008A5DAC" w:rsidP="00085128">
      <w:pPr>
        <w:spacing w:line="276" w:lineRule="auto"/>
        <w:rPr>
          <w:rFonts w:ascii="Arial" w:hAnsi="Arial" w:cs="Arial"/>
          <w:b/>
          <w:sz w:val="20"/>
          <w:szCs w:val="20"/>
        </w:rPr>
      </w:pPr>
      <w:r w:rsidRPr="00B52BCD">
        <w:rPr>
          <w:rFonts w:ascii="Arial" w:hAnsi="Arial" w:cs="Arial"/>
          <w:b/>
          <w:sz w:val="20"/>
          <w:szCs w:val="20"/>
        </w:rPr>
        <w:t>Each legal entity involved submits its own ESPD</w:t>
      </w:r>
    </w:p>
    <w:p w14:paraId="674462D2" w14:textId="77777777" w:rsidR="00997F37" w:rsidRPr="00B52BCD" w:rsidRDefault="00997F37" w:rsidP="00085128">
      <w:pPr>
        <w:spacing w:line="276" w:lineRule="auto"/>
        <w:rPr>
          <w:rFonts w:ascii="Arial" w:hAnsi="Arial" w:cs="Arial"/>
          <w:sz w:val="20"/>
          <w:szCs w:val="20"/>
        </w:rPr>
      </w:pPr>
      <w:r w:rsidRPr="00B52BCD">
        <w:rPr>
          <w:rFonts w:ascii="Arial" w:hAnsi="Arial" w:cs="Arial"/>
          <w:sz w:val="20"/>
          <w:szCs w:val="20"/>
        </w:rPr>
        <w:t xml:space="preserve">If you submit your Tender as a Consortium or rely on Third Parties to meet an Eligibility Requirement, you must submit several ESPDs, one for each </w:t>
      </w:r>
      <w:proofErr w:type="spellStart"/>
      <w:r w:rsidRPr="00B52BCD">
        <w:rPr>
          <w:rFonts w:ascii="Arial" w:hAnsi="Arial" w:cs="Arial"/>
          <w:sz w:val="20"/>
          <w:szCs w:val="20"/>
        </w:rPr>
        <w:t>organisation</w:t>
      </w:r>
      <w:proofErr w:type="spellEnd"/>
      <w:r w:rsidRPr="00B52BCD">
        <w:rPr>
          <w:rFonts w:ascii="Arial" w:hAnsi="Arial" w:cs="Arial"/>
          <w:sz w:val="20"/>
          <w:szCs w:val="20"/>
        </w:rPr>
        <w:t xml:space="preserve"> involved. You can read more about this in section 7.6.</w:t>
      </w:r>
    </w:p>
    <w:p w14:paraId="458FFB57" w14:textId="77777777" w:rsidR="00997F37" w:rsidRPr="00B52BCD" w:rsidRDefault="00997F37" w:rsidP="00085128">
      <w:pPr>
        <w:spacing w:line="276" w:lineRule="auto"/>
        <w:rPr>
          <w:rFonts w:ascii="Arial" w:hAnsi="Arial" w:cs="Arial"/>
          <w:sz w:val="20"/>
          <w:szCs w:val="20"/>
        </w:rPr>
      </w:pPr>
    </w:p>
    <w:p w14:paraId="3FAA1C69" w14:textId="77777777" w:rsidR="008A5DAC" w:rsidRPr="00B52BCD" w:rsidRDefault="008A5DAC" w:rsidP="00085128">
      <w:pPr>
        <w:spacing w:line="276" w:lineRule="auto"/>
        <w:rPr>
          <w:rFonts w:ascii="Arial" w:hAnsi="Arial" w:cs="Arial"/>
          <w:b/>
          <w:sz w:val="20"/>
          <w:szCs w:val="20"/>
        </w:rPr>
      </w:pPr>
      <w:r w:rsidRPr="00B52BCD">
        <w:rPr>
          <w:rFonts w:ascii="Arial" w:hAnsi="Arial" w:cs="Arial"/>
          <w:b/>
          <w:sz w:val="20"/>
          <w:szCs w:val="20"/>
        </w:rPr>
        <w:t>With a signed ESPD, you declare that you are eligible for this Contract.</w:t>
      </w:r>
    </w:p>
    <w:p w14:paraId="7C10BFE2" w14:textId="5A24343C" w:rsidR="00B96620" w:rsidRPr="00B52BCD" w:rsidRDefault="008A5DAC" w:rsidP="00085128">
      <w:pPr>
        <w:spacing w:line="276" w:lineRule="auto"/>
        <w:rPr>
          <w:rFonts w:ascii="Arial" w:hAnsi="Arial" w:cs="Arial"/>
          <w:sz w:val="20"/>
          <w:szCs w:val="20"/>
        </w:rPr>
      </w:pPr>
      <w:r w:rsidRPr="00B52BCD">
        <w:rPr>
          <w:rFonts w:ascii="Arial" w:hAnsi="Arial" w:cs="Arial"/>
          <w:sz w:val="20"/>
          <w:szCs w:val="20"/>
        </w:rPr>
        <w:t xml:space="preserve">By ticking ‘Yes’ under α in </w:t>
      </w:r>
      <w:r w:rsidRPr="00B52BCD">
        <w:rPr>
          <w:rFonts w:ascii="Arial" w:hAnsi="Arial" w:cs="Arial"/>
          <w:b/>
          <w:sz w:val="20"/>
          <w:szCs w:val="20"/>
        </w:rPr>
        <w:t>Part IV</w:t>
      </w:r>
      <w:r w:rsidRPr="00B52BCD">
        <w:rPr>
          <w:rFonts w:ascii="Arial" w:hAnsi="Arial" w:cs="Arial"/>
          <w:sz w:val="20"/>
          <w:szCs w:val="20"/>
        </w:rPr>
        <w:t xml:space="preserve"> of the ESPD (‘Selection criteria’) you declare that your undertaking complies with all the Eligibility Requirements set out in section 3.3 of this Descriptive Document. The ESPD uses the term selection criteria. This refers to the Eligibility Requirements. </w:t>
      </w:r>
    </w:p>
    <w:p w14:paraId="299E35D7" w14:textId="77777777" w:rsidR="00B96620" w:rsidRPr="00B52BCD" w:rsidRDefault="00B96620" w:rsidP="00085128">
      <w:pPr>
        <w:spacing w:line="276" w:lineRule="auto"/>
        <w:rPr>
          <w:rFonts w:ascii="Arial" w:hAnsi="Arial" w:cs="Arial"/>
          <w:sz w:val="20"/>
          <w:szCs w:val="20"/>
        </w:rPr>
      </w:pPr>
    </w:p>
    <w:p w14:paraId="358452F2" w14:textId="77777777" w:rsidR="00B96620" w:rsidRPr="00B52BCD" w:rsidRDefault="00B96620" w:rsidP="00085128">
      <w:pPr>
        <w:spacing w:line="276" w:lineRule="auto"/>
        <w:rPr>
          <w:rFonts w:ascii="Arial" w:hAnsi="Arial" w:cs="Arial"/>
          <w:sz w:val="20"/>
          <w:szCs w:val="20"/>
        </w:rPr>
      </w:pPr>
      <w:r w:rsidRPr="00B52BCD">
        <w:rPr>
          <w:rFonts w:ascii="Arial" w:hAnsi="Arial" w:cs="Arial"/>
          <w:b/>
          <w:sz w:val="20"/>
          <w:szCs w:val="20"/>
        </w:rPr>
        <w:t>With a signed ESPD, you also declare that the Exclusion Grounds do not apply to your undertaking</w:t>
      </w:r>
    </w:p>
    <w:p w14:paraId="306EDF96" w14:textId="77777777" w:rsidR="008A5DAC" w:rsidRPr="00B52BCD" w:rsidRDefault="008A5DAC" w:rsidP="00085128">
      <w:pPr>
        <w:spacing w:line="276" w:lineRule="auto"/>
        <w:rPr>
          <w:rFonts w:ascii="Arial" w:hAnsi="Arial" w:cs="Arial"/>
          <w:sz w:val="20"/>
          <w:szCs w:val="20"/>
        </w:rPr>
      </w:pPr>
      <w:r w:rsidRPr="00B52BCD">
        <w:rPr>
          <w:rFonts w:ascii="Arial" w:hAnsi="Arial" w:cs="Arial"/>
          <w:sz w:val="20"/>
          <w:szCs w:val="20"/>
        </w:rPr>
        <w:t xml:space="preserve">If an Exclusion Ground applies and you still submit a Tender, provide the information and/or measures requested in </w:t>
      </w:r>
      <w:r w:rsidRPr="00B52BCD">
        <w:rPr>
          <w:rFonts w:ascii="Arial" w:hAnsi="Arial" w:cs="Arial"/>
          <w:b/>
          <w:sz w:val="20"/>
          <w:szCs w:val="20"/>
        </w:rPr>
        <w:t>Part III</w:t>
      </w:r>
      <w:r w:rsidRPr="00B52BCD">
        <w:rPr>
          <w:rFonts w:ascii="Arial" w:hAnsi="Arial" w:cs="Arial"/>
          <w:sz w:val="20"/>
          <w:szCs w:val="20"/>
        </w:rPr>
        <w:t xml:space="preserve"> of the ESPD (Exclusion grounds).</w:t>
      </w:r>
    </w:p>
    <w:p w14:paraId="288456E2" w14:textId="77777777" w:rsidR="00095881" w:rsidRPr="00B52BCD" w:rsidRDefault="00095881" w:rsidP="00085128">
      <w:pPr>
        <w:spacing w:line="276" w:lineRule="auto"/>
        <w:rPr>
          <w:rFonts w:ascii="Arial" w:hAnsi="Arial" w:cs="Arial"/>
          <w:sz w:val="20"/>
          <w:szCs w:val="20"/>
        </w:rPr>
      </w:pPr>
    </w:p>
    <w:p w14:paraId="7805EA53" w14:textId="579E9E8C" w:rsidR="008A5DAC" w:rsidRPr="00B52BCD" w:rsidRDefault="008A5DAC" w:rsidP="00085128">
      <w:pPr>
        <w:spacing w:line="276" w:lineRule="auto"/>
        <w:rPr>
          <w:rFonts w:ascii="Arial" w:hAnsi="Arial" w:cs="Arial"/>
          <w:b/>
          <w:sz w:val="20"/>
          <w:szCs w:val="20"/>
        </w:rPr>
      </w:pPr>
      <w:r w:rsidRPr="00B52BCD">
        <w:rPr>
          <w:rFonts w:ascii="Arial" w:hAnsi="Arial" w:cs="Arial"/>
          <w:b/>
          <w:sz w:val="20"/>
          <w:szCs w:val="20"/>
        </w:rPr>
        <w:t xml:space="preserve">Print the ESPD, sign, scan and upload it via </w:t>
      </w:r>
      <w:proofErr w:type="spellStart"/>
      <w:r w:rsidR="00420426" w:rsidRPr="00420426">
        <w:rPr>
          <w:rFonts w:ascii="Arial" w:hAnsi="Arial" w:cs="Arial"/>
          <w:b/>
          <w:sz w:val="20"/>
          <w:szCs w:val="20"/>
        </w:rPr>
        <w:t>TenderNed</w:t>
      </w:r>
      <w:proofErr w:type="spellEnd"/>
    </w:p>
    <w:p w14:paraId="15FB6445" w14:textId="77777777" w:rsidR="00AE5323" w:rsidRPr="00B52BCD" w:rsidRDefault="008A5DAC" w:rsidP="00085128">
      <w:pPr>
        <w:spacing w:line="276" w:lineRule="auto"/>
        <w:rPr>
          <w:rFonts w:ascii="Arial" w:hAnsi="Arial" w:cs="Arial"/>
          <w:sz w:val="20"/>
          <w:szCs w:val="20"/>
        </w:rPr>
      </w:pPr>
      <w:r w:rsidRPr="00B52BCD">
        <w:rPr>
          <w:rFonts w:ascii="Arial" w:hAnsi="Arial" w:cs="Arial"/>
          <w:sz w:val="20"/>
          <w:szCs w:val="20"/>
        </w:rPr>
        <w:t>Your ESPD is valid only if it has been signed by someone with the proper authority for that purpose.</w:t>
      </w:r>
      <w:r w:rsidRPr="00B52BCD">
        <w:rPr>
          <w:rFonts w:ascii="Arial" w:hAnsi="Arial" w:cs="Arial"/>
          <w:sz w:val="20"/>
          <w:szCs w:val="20"/>
        </w:rPr>
        <w:br/>
      </w:r>
    </w:p>
    <w:p w14:paraId="6842771E" w14:textId="77777777" w:rsidR="008A5DAC" w:rsidRPr="00B52BCD" w:rsidRDefault="008A5DAC" w:rsidP="00085128">
      <w:pPr>
        <w:spacing w:line="276" w:lineRule="auto"/>
        <w:rPr>
          <w:rFonts w:ascii="Arial" w:hAnsi="Arial" w:cs="Arial"/>
          <w:b/>
          <w:sz w:val="20"/>
          <w:szCs w:val="20"/>
        </w:rPr>
      </w:pPr>
      <w:r w:rsidRPr="00B52BCD">
        <w:rPr>
          <w:rFonts w:ascii="Arial" w:hAnsi="Arial" w:cs="Arial"/>
          <w:b/>
          <w:sz w:val="20"/>
          <w:szCs w:val="20"/>
        </w:rPr>
        <w:t>If something goes wrong while you are working with the ESPD, you will be given one more chance</w:t>
      </w:r>
    </w:p>
    <w:p w14:paraId="58E0A1BF" w14:textId="77777777" w:rsidR="00B02FEF" w:rsidRPr="00B52BCD" w:rsidRDefault="008A5DAC" w:rsidP="00085128">
      <w:pPr>
        <w:spacing w:line="276" w:lineRule="auto"/>
        <w:rPr>
          <w:rFonts w:ascii="Arial" w:hAnsi="Arial" w:cs="Arial"/>
          <w:sz w:val="20"/>
          <w:szCs w:val="20"/>
        </w:rPr>
      </w:pPr>
      <w:r w:rsidRPr="00B52BCD">
        <w:rPr>
          <w:rFonts w:ascii="Arial" w:hAnsi="Arial" w:cs="Arial"/>
          <w:sz w:val="20"/>
          <w:szCs w:val="20"/>
        </w:rPr>
        <w:t>We do this because the ESPD might be unfamiliar to you and we understand that things can sometimes go wrong.</w:t>
      </w:r>
    </w:p>
    <w:p w14:paraId="3CAA1326" w14:textId="77777777" w:rsidR="00C74700" w:rsidRPr="002656DA" w:rsidRDefault="00A0331C" w:rsidP="00085128">
      <w:pPr>
        <w:pStyle w:val="Kop3"/>
        <w:spacing w:line="276" w:lineRule="auto"/>
      </w:pPr>
      <w:bookmarkStart w:id="289" w:name="_Toc519609727"/>
      <w:bookmarkStart w:id="290" w:name="_Toc519609730"/>
      <w:bookmarkStart w:id="291" w:name="_Toc519609732"/>
      <w:bookmarkStart w:id="292" w:name="_Toc519609736"/>
      <w:bookmarkStart w:id="293" w:name="_Toc519609747"/>
      <w:bookmarkStart w:id="294" w:name="_Toc519609748"/>
      <w:bookmarkStart w:id="295" w:name="_Toc519609752"/>
      <w:bookmarkStart w:id="296" w:name="_Toc519609754"/>
      <w:bookmarkStart w:id="297" w:name="_Toc519609755"/>
      <w:bookmarkStart w:id="298" w:name="_Toc519609757"/>
      <w:bookmarkStart w:id="299" w:name="_Toc519609758"/>
      <w:bookmarkStart w:id="300" w:name="_Toc519609760"/>
      <w:bookmarkStart w:id="301" w:name="_Toc519609763"/>
      <w:bookmarkStart w:id="302" w:name="_Toc519609764"/>
      <w:bookmarkStart w:id="303" w:name="_Toc519609765"/>
      <w:bookmarkStart w:id="304" w:name="_Toc321483903"/>
      <w:bookmarkStart w:id="305" w:name="_Toc321484795"/>
      <w:bookmarkStart w:id="306" w:name="_Toc321484834"/>
      <w:bookmarkStart w:id="307" w:name="_Toc321484871"/>
      <w:bookmarkStart w:id="308" w:name="_Toc321484908"/>
      <w:bookmarkStart w:id="309" w:name="_Toc321484946"/>
      <w:bookmarkStart w:id="310" w:name="_Toc321485332"/>
      <w:bookmarkStart w:id="311" w:name="_Toc321485384"/>
      <w:bookmarkStart w:id="312" w:name="_Toc321485421"/>
      <w:bookmarkStart w:id="313" w:name="_Toc321485465"/>
      <w:bookmarkStart w:id="314" w:name="_Toc448995063"/>
      <w:bookmarkStart w:id="315" w:name="_Toc456597672"/>
      <w:bookmarkStart w:id="316" w:name="_Ref525815257"/>
      <w:bookmarkStart w:id="317" w:name="_Ref525815266"/>
      <w:bookmarkStart w:id="318" w:name="_Toc174438985"/>
      <w:bookmarkEnd w:id="250"/>
      <w:bookmarkEnd w:id="251"/>
      <w:bookmarkEnd w:id="252"/>
      <w:bookmarkEnd w:id="253"/>
      <w:bookmarkEnd w:id="254"/>
      <w:bookmarkEnd w:id="255"/>
      <w:bookmarkEnd w:id="256"/>
      <w:bookmarkEnd w:id="257"/>
      <w:bookmarkEnd w:id="258"/>
      <w:bookmarkEnd w:id="259"/>
      <w:bookmarkEnd w:id="274"/>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Pr="002656DA">
        <w:t>Submitting a Tender as a Consortium</w:t>
      </w:r>
      <w:bookmarkEnd w:id="304"/>
      <w:bookmarkEnd w:id="305"/>
      <w:bookmarkEnd w:id="306"/>
      <w:bookmarkEnd w:id="307"/>
      <w:bookmarkEnd w:id="308"/>
      <w:bookmarkEnd w:id="309"/>
      <w:bookmarkEnd w:id="310"/>
      <w:bookmarkEnd w:id="311"/>
      <w:bookmarkEnd w:id="312"/>
      <w:bookmarkEnd w:id="313"/>
      <w:bookmarkEnd w:id="314"/>
      <w:bookmarkEnd w:id="315"/>
      <w:r w:rsidRPr="002656DA">
        <w:t xml:space="preserve"> or using a Third Party</w:t>
      </w:r>
      <w:bookmarkEnd w:id="316"/>
      <w:bookmarkEnd w:id="317"/>
      <w:bookmarkEnd w:id="318"/>
    </w:p>
    <w:p w14:paraId="63AD6ED2" w14:textId="37F618C9" w:rsidR="008A5DAC" w:rsidRPr="00B52BCD" w:rsidRDefault="00BA29AF" w:rsidP="00085128">
      <w:pPr>
        <w:spacing w:line="276" w:lineRule="auto"/>
        <w:rPr>
          <w:rFonts w:ascii="Arial" w:hAnsi="Arial" w:cs="Arial"/>
          <w:b/>
          <w:sz w:val="20"/>
          <w:szCs w:val="20"/>
        </w:rPr>
      </w:pPr>
      <w:r w:rsidRPr="00B52BCD">
        <w:rPr>
          <w:rFonts w:ascii="Arial" w:hAnsi="Arial" w:cs="Arial"/>
          <w:b/>
          <w:sz w:val="20"/>
          <w:szCs w:val="20"/>
        </w:rPr>
        <w:t xml:space="preserve">Economic Operators may decide to jointly participate in </w:t>
      </w:r>
      <w:r w:rsidR="00DE28E3" w:rsidRPr="00B52BCD">
        <w:rPr>
          <w:rFonts w:ascii="Arial" w:hAnsi="Arial" w:cs="Arial"/>
          <w:b/>
          <w:sz w:val="20"/>
          <w:szCs w:val="20"/>
        </w:rPr>
        <w:t>a</w:t>
      </w:r>
      <w:r w:rsidRPr="00B52BCD">
        <w:rPr>
          <w:rFonts w:ascii="Arial" w:hAnsi="Arial" w:cs="Arial"/>
          <w:b/>
          <w:sz w:val="20"/>
          <w:szCs w:val="20"/>
        </w:rPr>
        <w:t xml:space="preserve"> Tendering Process</w:t>
      </w:r>
    </w:p>
    <w:p w14:paraId="0F815C36" w14:textId="77777777" w:rsidR="00BA29AF" w:rsidRPr="00B52BCD" w:rsidRDefault="00BA29AF" w:rsidP="00085128">
      <w:pPr>
        <w:spacing w:line="276" w:lineRule="auto"/>
        <w:rPr>
          <w:rFonts w:ascii="Arial" w:hAnsi="Arial" w:cs="Arial"/>
          <w:sz w:val="20"/>
          <w:szCs w:val="20"/>
        </w:rPr>
      </w:pPr>
      <w:r w:rsidRPr="00B52BCD">
        <w:rPr>
          <w:rFonts w:ascii="Arial" w:hAnsi="Arial" w:cs="Arial"/>
          <w:sz w:val="20"/>
          <w:szCs w:val="20"/>
        </w:rPr>
        <w:t>Reasons can include:</w:t>
      </w:r>
    </w:p>
    <w:p w14:paraId="70BB4900" w14:textId="77777777" w:rsidR="00BA29AF" w:rsidRPr="00B52BCD" w:rsidRDefault="00746B69" w:rsidP="00085128">
      <w:pPr>
        <w:pStyle w:val="Lijstalinea"/>
        <w:numPr>
          <w:ilvl w:val="0"/>
          <w:numId w:val="7"/>
        </w:numPr>
        <w:spacing w:line="276" w:lineRule="auto"/>
        <w:rPr>
          <w:rFonts w:ascii="Arial" w:hAnsi="Arial" w:cs="Arial"/>
          <w:sz w:val="20"/>
          <w:szCs w:val="20"/>
        </w:rPr>
      </w:pPr>
      <w:r w:rsidRPr="00B52BCD">
        <w:rPr>
          <w:rFonts w:ascii="Arial" w:hAnsi="Arial" w:cs="Arial"/>
          <w:sz w:val="20"/>
          <w:szCs w:val="20"/>
        </w:rPr>
        <w:t>they do not have sufficient individual capacity, experience and/or expertise;</w:t>
      </w:r>
    </w:p>
    <w:p w14:paraId="5BEC667B" w14:textId="77777777" w:rsidR="00BA29AF" w:rsidRPr="00B52BCD" w:rsidRDefault="00746B69" w:rsidP="00085128">
      <w:pPr>
        <w:pStyle w:val="Lijstalinea"/>
        <w:numPr>
          <w:ilvl w:val="0"/>
          <w:numId w:val="7"/>
        </w:numPr>
        <w:spacing w:line="276" w:lineRule="auto"/>
        <w:rPr>
          <w:rFonts w:ascii="Arial" w:hAnsi="Arial" w:cs="Arial"/>
          <w:sz w:val="20"/>
          <w:szCs w:val="20"/>
        </w:rPr>
      </w:pPr>
      <w:r w:rsidRPr="00B52BCD">
        <w:rPr>
          <w:rFonts w:ascii="Arial" w:hAnsi="Arial" w:cs="Arial"/>
          <w:sz w:val="20"/>
          <w:szCs w:val="20"/>
        </w:rPr>
        <w:t>to spread risk: financial and/or dependence on one large Client;</w:t>
      </w:r>
    </w:p>
    <w:p w14:paraId="172462AA" w14:textId="77777777" w:rsidR="00BA29AF" w:rsidRPr="00B52BCD" w:rsidRDefault="00746B69" w:rsidP="00085128">
      <w:pPr>
        <w:pStyle w:val="Lijstalinea"/>
        <w:numPr>
          <w:ilvl w:val="0"/>
          <w:numId w:val="7"/>
        </w:numPr>
        <w:spacing w:line="276" w:lineRule="auto"/>
        <w:rPr>
          <w:rFonts w:ascii="Arial" w:hAnsi="Arial" w:cs="Arial"/>
          <w:sz w:val="20"/>
          <w:szCs w:val="20"/>
        </w:rPr>
      </w:pPr>
      <w:r w:rsidRPr="00B52BCD">
        <w:rPr>
          <w:rFonts w:ascii="Arial" w:hAnsi="Arial" w:cs="Arial"/>
          <w:sz w:val="20"/>
          <w:szCs w:val="20"/>
        </w:rPr>
        <w:t>they have no chance individually (SMEs).</w:t>
      </w:r>
    </w:p>
    <w:p w14:paraId="69E9CF66" w14:textId="77777777" w:rsidR="00746B69" w:rsidRPr="00B52BCD" w:rsidRDefault="00746B69" w:rsidP="00085128">
      <w:pPr>
        <w:spacing w:line="276" w:lineRule="auto"/>
        <w:rPr>
          <w:rFonts w:ascii="Arial" w:hAnsi="Arial" w:cs="Arial"/>
          <w:sz w:val="20"/>
          <w:szCs w:val="20"/>
        </w:rPr>
      </w:pPr>
    </w:p>
    <w:p w14:paraId="49C66C5F" w14:textId="77777777" w:rsidR="00C74700" w:rsidRPr="00B52BCD" w:rsidRDefault="00C74700" w:rsidP="00085128">
      <w:pPr>
        <w:spacing w:line="276" w:lineRule="auto"/>
        <w:rPr>
          <w:rFonts w:ascii="Arial" w:hAnsi="Arial" w:cs="Arial"/>
          <w:sz w:val="20"/>
          <w:szCs w:val="20"/>
        </w:rPr>
      </w:pPr>
      <w:r w:rsidRPr="00B52BCD">
        <w:rPr>
          <w:rFonts w:ascii="Arial" w:hAnsi="Arial" w:cs="Arial"/>
          <w:sz w:val="20"/>
          <w:szCs w:val="20"/>
        </w:rPr>
        <w:t>The Contracting Authority may not prohibit Tenders being submitted by a Consortium or using one or more Third Parties. However, it may impose proportional conditions, such as joint and several liability, a single point of contact or the establishment of a legal entity after the Contract is awarded. Also see Articles 2.52 and 2.92 of the Public Procurement Act 2012.</w:t>
      </w:r>
    </w:p>
    <w:p w14:paraId="5C385D10" w14:textId="77777777" w:rsidR="00C74700" w:rsidRPr="00B52BCD" w:rsidRDefault="00A30042" w:rsidP="00085128">
      <w:pPr>
        <w:tabs>
          <w:tab w:val="left" w:pos="3830"/>
        </w:tabs>
        <w:spacing w:line="276" w:lineRule="auto"/>
        <w:rPr>
          <w:rFonts w:ascii="Arial" w:hAnsi="Arial" w:cs="Arial"/>
          <w:sz w:val="20"/>
          <w:szCs w:val="20"/>
        </w:rPr>
      </w:pPr>
      <w:r w:rsidRPr="00B52BCD">
        <w:rPr>
          <w:rFonts w:ascii="Arial" w:hAnsi="Arial" w:cs="Arial"/>
          <w:sz w:val="20"/>
          <w:szCs w:val="20"/>
        </w:rPr>
        <w:tab/>
      </w:r>
    </w:p>
    <w:p w14:paraId="795725DF" w14:textId="7BBB43D4" w:rsidR="004743EF" w:rsidRPr="00B52BCD" w:rsidRDefault="78F71A92" w:rsidP="2AD8EC6C">
      <w:pPr>
        <w:spacing w:line="276" w:lineRule="auto"/>
        <w:rPr>
          <w:rFonts w:ascii="Arial" w:hAnsi="Arial" w:cs="Arial"/>
          <w:sz w:val="20"/>
          <w:szCs w:val="20"/>
        </w:rPr>
      </w:pPr>
      <w:r w:rsidRPr="2AD8EC6C">
        <w:rPr>
          <w:rFonts w:ascii="Arial" w:hAnsi="Arial" w:cs="Arial"/>
          <w:sz w:val="20"/>
          <w:szCs w:val="20"/>
        </w:rPr>
        <w:t xml:space="preserve">You must complete the European Single Procurement Document (ESPD), as set out </w:t>
      </w:r>
      <w:r w:rsidRPr="00BE4061">
        <w:rPr>
          <w:rFonts w:ascii="Arial" w:hAnsi="Arial" w:cs="Arial"/>
          <w:sz w:val="20"/>
          <w:szCs w:val="20"/>
        </w:rPr>
        <w:t xml:space="preserve">in Annex </w:t>
      </w:r>
      <w:r w:rsidR="00BE4061" w:rsidRPr="00BE4061">
        <w:rPr>
          <w:rFonts w:ascii="Arial" w:hAnsi="Arial" w:cs="Arial"/>
          <w:sz w:val="20"/>
          <w:szCs w:val="20"/>
        </w:rPr>
        <w:t>4</w:t>
      </w:r>
      <w:r w:rsidRPr="2AD8EC6C">
        <w:rPr>
          <w:rFonts w:ascii="Arial" w:hAnsi="Arial" w:cs="Arial"/>
          <w:sz w:val="20"/>
          <w:szCs w:val="20"/>
        </w:rPr>
        <w:t xml:space="preserve"> – ESPD, and meet the conditions set out below: </w:t>
      </w:r>
      <w:r w:rsidR="0095133A">
        <w:br/>
      </w:r>
    </w:p>
    <w:p w14:paraId="1F54CDE8" w14:textId="77777777" w:rsidR="00060AB5" w:rsidRPr="00B52BCD" w:rsidRDefault="008B7640" w:rsidP="00085128">
      <w:pPr>
        <w:pStyle w:val="Lijstalinea"/>
        <w:spacing w:line="276" w:lineRule="auto"/>
        <w:ind w:left="0"/>
        <w:rPr>
          <w:rFonts w:ascii="Arial" w:hAnsi="Arial" w:cs="Arial"/>
          <w:sz w:val="20"/>
          <w:szCs w:val="20"/>
        </w:rPr>
      </w:pPr>
      <w:r w:rsidRPr="00B52BCD">
        <w:rPr>
          <w:rFonts w:ascii="Arial" w:hAnsi="Arial" w:cs="Arial"/>
          <w:noProof/>
          <w:sz w:val="20"/>
          <w:szCs w:val="20"/>
        </w:rPr>
        <w:lastRenderedPageBreak/>
        <mc:AlternateContent>
          <mc:Choice Requires="wps">
            <w:drawing>
              <wp:inline distT="0" distB="0" distL="0" distR="0" wp14:anchorId="683B5A99" wp14:editId="480F9FDD">
                <wp:extent cx="5739765" cy="1073150"/>
                <wp:effectExtent l="0" t="1905" r="0" b="0"/>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31261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FBC438" w14:textId="77777777" w:rsidR="00935841" w:rsidRPr="0096673F" w:rsidRDefault="00935841" w:rsidP="00BF4EAE">
                            <w:pPr>
                              <w:spacing w:line="276" w:lineRule="auto"/>
                              <w:ind w:left="-142"/>
                              <w:rPr>
                                <w:rFonts w:ascii="Arial" w:hAnsi="Arial" w:cs="Arial"/>
                                <w:b/>
                                <w:sz w:val="20"/>
                                <w:szCs w:val="20"/>
                              </w:rPr>
                            </w:pPr>
                            <w:r w:rsidRPr="0096673F">
                              <w:rPr>
                                <w:rFonts w:ascii="Arial" w:hAnsi="Arial" w:cs="Arial"/>
                                <w:b/>
                                <w:sz w:val="20"/>
                                <w:szCs w:val="20"/>
                              </w:rPr>
                              <w:t xml:space="preserve">Submitting a Tender as a Consortium </w:t>
                            </w:r>
                          </w:p>
                          <w:p w14:paraId="0DA35FAE" w14:textId="77777777" w:rsidR="00935841" w:rsidRPr="0096673F" w:rsidRDefault="00935841" w:rsidP="00BF4EAE">
                            <w:pPr>
                              <w:spacing w:line="276" w:lineRule="auto"/>
                              <w:ind w:left="-142"/>
                              <w:rPr>
                                <w:rFonts w:ascii="Arial" w:hAnsi="Arial" w:cs="Arial"/>
                                <w:sz w:val="20"/>
                                <w:szCs w:val="20"/>
                              </w:rPr>
                            </w:pPr>
                            <w:r w:rsidRPr="0096673F">
                              <w:rPr>
                                <w:rFonts w:ascii="Arial" w:hAnsi="Arial" w:cs="Arial"/>
                                <w:sz w:val="20"/>
                                <w:szCs w:val="20"/>
                              </w:rPr>
                              <w:t xml:space="preserve">In the case of a joint venture (Consortium), all participants in the joint venture must complete and sign their own copy of the ESPD. This will be appended to the Tender. Under </w:t>
                            </w:r>
                            <w:r w:rsidRPr="0096673F">
                              <w:rPr>
                                <w:rFonts w:ascii="Arial" w:hAnsi="Arial" w:cs="Arial"/>
                                <w:b/>
                                <w:sz w:val="20"/>
                                <w:szCs w:val="20"/>
                              </w:rPr>
                              <w:t>Part II A,</w:t>
                            </w:r>
                            <w:r w:rsidRPr="0096673F">
                              <w:rPr>
                                <w:rFonts w:ascii="Arial" w:hAnsi="Arial" w:cs="Arial"/>
                                <w:sz w:val="20"/>
                                <w:szCs w:val="20"/>
                              </w:rPr>
                              <w:t xml:space="preserve"> Method of participation in the ESPD, they must give the names of all Consortium Members and their own role, also specifying which economic operator is in charge of the joint venture (Consortium) and acts as the </w:t>
                            </w:r>
                            <w:proofErr w:type="spellStart"/>
                            <w:r w:rsidRPr="0096673F">
                              <w:rPr>
                                <w:rFonts w:ascii="Arial" w:hAnsi="Arial" w:cs="Arial"/>
                                <w:sz w:val="20"/>
                                <w:szCs w:val="20"/>
                              </w:rPr>
                              <w:t>authorised</w:t>
                            </w:r>
                            <w:proofErr w:type="spellEnd"/>
                            <w:r w:rsidRPr="0096673F">
                              <w:rPr>
                                <w:rFonts w:ascii="Arial" w:hAnsi="Arial" w:cs="Arial"/>
                                <w:sz w:val="20"/>
                                <w:szCs w:val="20"/>
                              </w:rPr>
                              <w:t xml:space="preserve"> party (‘coordinator’) on behalf of the joint venture (Consortium) in dealings with the Client. </w:t>
                            </w:r>
                          </w:p>
                          <w:p w14:paraId="4F9A46B0" w14:textId="77777777" w:rsidR="00935841" w:rsidRPr="0096673F" w:rsidRDefault="00935841" w:rsidP="00BF4EAE">
                            <w:pPr>
                              <w:spacing w:line="276" w:lineRule="auto"/>
                              <w:ind w:left="-142"/>
                              <w:rPr>
                                <w:rFonts w:ascii="Arial" w:hAnsi="Arial" w:cs="Arial"/>
                                <w:sz w:val="20"/>
                                <w:szCs w:val="20"/>
                              </w:rPr>
                            </w:pPr>
                            <w:r w:rsidRPr="0096673F">
                              <w:rPr>
                                <w:rFonts w:ascii="Arial" w:hAnsi="Arial" w:cs="Arial"/>
                                <w:sz w:val="20"/>
                                <w:szCs w:val="20"/>
                              </w:rPr>
                              <w:t xml:space="preserve">The coordinator is therefore the economic operator who is duly </w:t>
                            </w:r>
                            <w:proofErr w:type="spellStart"/>
                            <w:r w:rsidRPr="0096673F">
                              <w:rPr>
                                <w:rFonts w:ascii="Arial" w:hAnsi="Arial" w:cs="Arial"/>
                                <w:sz w:val="20"/>
                                <w:szCs w:val="20"/>
                              </w:rPr>
                              <w:t>authorised</w:t>
                            </w:r>
                            <w:proofErr w:type="spellEnd"/>
                            <w:r w:rsidRPr="0096673F">
                              <w:rPr>
                                <w:rFonts w:ascii="Arial" w:hAnsi="Arial" w:cs="Arial"/>
                                <w:sz w:val="20"/>
                                <w:szCs w:val="20"/>
                              </w:rPr>
                              <w:t xml:space="preserve"> by each Consortium Member to enter into obligations on behalf of the joint venture for this Tendering Process, for which all individual participants in the joint venture are fully, jointly and severally liable towards the Client.</w:t>
                            </w:r>
                          </w:p>
                          <w:p w14:paraId="6C96BBC8" w14:textId="77777777" w:rsidR="00935841" w:rsidRPr="0096673F" w:rsidRDefault="00935841" w:rsidP="00BF4EAE">
                            <w:pPr>
                              <w:spacing w:line="276" w:lineRule="auto"/>
                              <w:rPr>
                                <w:rFonts w:ascii="Arial" w:hAnsi="Arial" w:cs="Arial"/>
                                <w:sz w:val="20"/>
                                <w:szCs w:val="20"/>
                              </w:rPr>
                            </w:pPr>
                          </w:p>
                          <w:p w14:paraId="6DAECC6F" w14:textId="77777777" w:rsidR="00935841" w:rsidRPr="0096673F" w:rsidRDefault="00935841" w:rsidP="00BF4EAE">
                            <w:pPr>
                              <w:pStyle w:val="Lijstalinea"/>
                              <w:spacing w:line="276" w:lineRule="auto"/>
                              <w:ind w:left="0" w:hanging="142"/>
                              <w:rPr>
                                <w:rFonts w:ascii="Arial" w:hAnsi="Arial" w:cs="Arial"/>
                                <w:b/>
                                <w:sz w:val="20"/>
                                <w:szCs w:val="20"/>
                              </w:rPr>
                            </w:pPr>
                            <w:r w:rsidRPr="0096673F">
                              <w:rPr>
                                <w:rFonts w:ascii="Arial" w:hAnsi="Arial" w:cs="Arial"/>
                                <w:b/>
                                <w:sz w:val="20"/>
                                <w:szCs w:val="20"/>
                              </w:rPr>
                              <w:t>By submitting a Tender, each Consortium Member declares that:</w:t>
                            </w:r>
                          </w:p>
                          <w:p w14:paraId="65E5A400" w14:textId="77777777" w:rsidR="00935841" w:rsidRPr="0096673F" w:rsidRDefault="00935841" w:rsidP="00BF4EAE">
                            <w:pPr>
                              <w:pStyle w:val="Lijstalinea"/>
                              <w:numPr>
                                <w:ilvl w:val="0"/>
                                <w:numId w:val="9"/>
                              </w:numPr>
                              <w:spacing w:line="276" w:lineRule="auto"/>
                              <w:ind w:hanging="502"/>
                              <w:rPr>
                                <w:rFonts w:ascii="Arial" w:hAnsi="Arial" w:cs="Arial"/>
                                <w:sz w:val="20"/>
                                <w:szCs w:val="20"/>
                              </w:rPr>
                            </w:pPr>
                            <w:r w:rsidRPr="0096673F">
                              <w:rPr>
                                <w:rFonts w:ascii="Arial" w:hAnsi="Arial" w:cs="Arial"/>
                                <w:sz w:val="20"/>
                                <w:szCs w:val="20"/>
                              </w:rPr>
                              <w:t>the information provided in the Tender and ESPDs is correct and legally valid;</w:t>
                            </w:r>
                          </w:p>
                          <w:p w14:paraId="35D18092" w14:textId="77777777" w:rsidR="00935841" w:rsidRPr="0096673F" w:rsidRDefault="00935841" w:rsidP="00BF4EAE">
                            <w:pPr>
                              <w:pStyle w:val="Lijstalinea"/>
                              <w:numPr>
                                <w:ilvl w:val="0"/>
                                <w:numId w:val="9"/>
                              </w:numPr>
                              <w:spacing w:line="276" w:lineRule="auto"/>
                              <w:ind w:hanging="502"/>
                              <w:rPr>
                                <w:rFonts w:ascii="Arial" w:hAnsi="Arial" w:cs="Arial"/>
                                <w:sz w:val="20"/>
                                <w:szCs w:val="20"/>
                              </w:rPr>
                            </w:pPr>
                            <w:r w:rsidRPr="0096673F">
                              <w:rPr>
                                <w:rFonts w:ascii="Arial" w:hAnsi="Arial" w:cs="Arial"/>
                                <w:sz w:val="20"/>
                                <w:szCs w:val="20"/>
                              </w:rPr>
                              <w:t>they are each jointly and severally liable for the performance of the Contract and warrant the correct and timely fulfilment of all obligations under the Agreement.</w:t>
                            </w:r>
                          </w:p>
                          <w:p w14:paraId="413E4272" w14:textId="77777777" w:rsidR="00935841" w:rsidRPr="0096673F" w:rsidRDefault="00935841" w:rsidP="00BF4EAE">
                            <w:pPr>
                              <w:spacing w:line="276" w:lineRule="auto"/>
                              <w:ind w:hanging="142"/>
                              <w:rPr>
                                <w:rFonts w:ascii="Arial" w:hAnsi="Arial" w:cs="Arial"/>
                                <w:sz w:val="20"/>
                                <w:szCs w:val="20"/>
                              </w:rPr>
                            </w:pPr>
                          </w:p>
                          <w:p w14:paraId="0C87EE5A" w14:textId="77777777" w:rsidR="00935841" w:rsidRPr="0096673F" w:rsidRDefault="00935841" w:rsidP="00BF4EAE">
                            <w:pPr>
                              <w:spacing w:line="276" w:lineRule="auto"/>
                              <w:ind w:left="-142"/>
                              <w:rPr>
                                <w:rFonts w:ascii="Arial" w:hAnsi="Arial" w:cs="Arial"/>
                                <w:sz w:val="20"/>
                                <w:szCs w:val="20"/>
                              </w:rPr>
                            </w:pPr>
                            <w:r w:rsidRPr="0096673F">
                              <w:rPr>
                                <w:rFonts w:ascii="Arial" w:hAnsi="Arial" w:cs="Arial"/>
                                <w:sz w:val="20"/>
                                <w:szCs w:val="20"/>
                              </w:rPr>
                              <w:t>After the period for submitting the Tender closes, the composition of the Consortium may not change without the Client’s consent.</w:t>
                            </w:r>
                          </w:p>
                        </w:txbxContent>
                      </wps:txbx>
                      <wps:bodyPr rot="0" vert="horz" wrap="square" lIns="91440" tIns="45720" rIns="91440" bIns="45720" anchor="t" anchorCtr="0" upright="1">
                        <a:spAutoFit/>
                      </wps:bodyPr>
                    </wps:wsp>
                  </a:graphicData>
                </a:graphic>
              </wp:inline>
            </w:drawing>
          </mc:Choice>
          <mc:Fallback xmlns:a="http://schemas.openxmlformats.org/drawingml/2006/main" xmlns:a16="http://schemas.microsoft.com/office/drawing/2014/main" xmlns:c="http://schemas.openxmlformats.org/drawingml/2006/chart" xmlns:a14="http://schemas.microsoft.com/office/drawing/2010/main">
            <w:pict w14:anchorId="1BE22F98">
              <v:shape id="Text Box 15" style="width:451.95pt;height:84.5pt;visibility:visible;mso-wrap-style:square;mso-left-percent:-10001;mso-top-percent:-10001;mso-position-horizontal:absolute;mso-position-horizontal-relative:char;mso-position-vertical:absolute;mso-position-vertical-relative:line;mso-left-percent:-10001;mso-top-percent:-10001;v-text-anchor:top" o:spid="_x0000_s1028"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" w14:anchorId="683B5A99">
                <v:textbox style="mso-fit-shape-to-text:t">
                  <w:txbxContent>
                    <w:p w:rsidRPr="0096673F" w:rsidR="00935841" w:rsidP="00BF4EAE" w:rsidRDefault="00935841" w14:paraId="48D01E13" w14:textId="77777777">
                      <w:pPr>
                        <w:spacing w:line="276" w:lineRule="auto"/>
                        <w:ind w:left="-142"/>
                        <w:rPr>
                          <w:rFonts w:ascii="Arial" w:hAnsi="Arial" w:cs="Arial"/>
                          <w:b/>
                          <w:sz w:val="20"/>
                          <w:szCs w:val="20"/>
                        </w:rPr>
                      </w:pPr>
                      <w:r w:rsidRPr="0096673F">
                        <w:rPr>
                          <w:rFonts w:ascii="Arial" w:hAnsi="Arial" w:cs="Arial"/>
                          <w:b/>
                          <w:sz w:val="20"/>
                          <w:szCs w:val="20"/>
                        </w:rPr>
                        <w:t xml:space="preserve">Submitting a Tender as a Consortium </w:t>
                      </w:r>
                    </w:p>
                    <w:p w:rsidRPr="0096673F" w:rsidR="00935841" w:rsidP="00BF4EAE" w:rsidRDefault="00935841" w14:paraId="15A96C25" w14:textId="77777777">
                      <w:pPr>
                        <w:spacing w:line="276" w:lineRule="auto"/>
                        <w:ind w:left="-142"/>
                        <w:rPr>
                          <w:rFonts w:ascii="Arial" w:hAnsi="Arial" w:cs="Arial"/>
                          <w:sz w:val="20"/>
                          <w:szCs w:val="20"/>
                        </w:rPr>
                      </w:pPr>
                      <w:r w:rsidRPr="0096673F">
                        <w:rPr>
                          <w:rFonts w:ascii="Arial" w:hAnsi="Arial" w:cs="Arial"/>
                          <w:sz w:val="20"/>
                          <w:szCs w:val="20"/>
                        </w:rPr>
                        <w:t xml:space="preserve">In the case of a joint venture (Consortium), all participants in the joint venture must complete and sign their own copy of the ESPD. This will be appended to the Tender. Under </w:t>
                      </w:r>
                      <w:r w:rsidRPr="0096673F">
                        <w:rPr>
                          <w:rFonts w:ascii="Arial" w:hAnsi="Arial" w:cs="Arial"/>
                          <w:b/>
                          <w:sz w:val="20"/>
                          <w:szCs w:val="20"/>
                        </w:rPr>
                        <w:t>Part II A,</w:t>
                      </w:r>
                      <w:r w:rsidRPr="0096673F">
                        <w:rPr>
                          <w:rFonts w:ascii="Arial" w:hAnsi="Arial" w:cs="Arial"/>
                          <w:sz w:val="20"/>
                          <w:szCs w:val="20"/>
                        </w:rPr>
                        <w:t xml:space="preserve"> Method of participation in the ESPD, they must give the names of all Consortium Members and their own role, also specifying which economic operator is in charge of the joint venture (Consortium) and acts as the </w:t>
                      </w:r>
                      <w:proofErr w:type="spellStart"/>
                      <w:r w:rsidRPr="0096673F">
                        <w:rPr>
                          <w:rFonts w:ascii="Arial" w:hAnsi="Arial" w:cs="Arial"/>
                          <w:sz w:val="20"/>
                          <w:szCs w:val="20"/>
                        </w:rPr>
                        <w:t>authorised</w:t>
                      </w:r>
                      <w:proofErr w:type="spellEnd"/>
                      <w:r w:rsidRPr="0096673F">
                        <w:rPr>
                          <w:rFonts w:ascii="Arial" w:hAnsi="Arial" w:cs="Arial"/>
                          <w:sz w:val="20"/>
                          <w:szCs w:val="20"/>
                        </w:rPr>
                        <w:t xml:space="preserve"> party (‘coordinator’) on behalf of the joint venture (Consortium) in dealings with the Client. </w:t>
                      </w:r>
                    </w:p>
                    <w:p w:rsidRPr="0096673F" w:rsidR="00935841" w:rsidP="00BF4EAE" w:rsidRDefault="00935841" w14:paraId="63E82896" w14:textId="77777777">
                      <w:pPr>
                        <w:spacing w:line="276" w:lineRule="auto"/>
                        <w:ind w:left="-142"/>
                        <w:rPr>
                          <w:rFonts w:ascii="Arial" w:hAnsi="Arial" w:cs="Arial"/>
                          <w:sz w:val="20"/>
                          <w:szCs w:val="20"/>
                        </w:rPr>
                      </w:pPr>
                      <w:r w:rsidRPr="0096673F">
                        <w:rPr>
                          <w:rFonts w:ascii="Arial" w:hAnsi="Arial" w:cs="Arial"/>
                          <w:sz w:val="20"/>
                          <w:szCs w:val="20"/>
                        </w:rPr>
                        <w:t xml:space="preserve">The coordinator is therefore the economic operator who is duly </w:t>
                      </w:r>
                      <w:proofErr w:type="spellStart"/>
                      <w:r w:rsidRPr="0096673F">
                        <w:rPr>
                          <w:rFonts w:ascii="Arial" w:hAnsi="Arial" w:cs="Arial"/>
                          <w:sz w:val="20"/>
                          <w:szCs w:val="20"/>
                        </w:rPr>
                        <w:t>authorised</w:t>
                      </w:r>
                      <w:proofErr w:type="spellEnd"/>
                      <w:r w:rsidRPr="0096673F">
                        <w:rPr>
                          <w:rFonts w:ascii="Arial" w:hAnsi="Arial" w:cs="Arial"/>
                          <w:sz w:val="20"/>
                          <w:szCs w:val="20"/>
                        </w:rPr>
                        <w:t xml:space="preserve"> by each Consortium Member to enter into obligations on behalf of the joint venture for this Tendering Process, for which all individual participants in the joint venture are fully, jointly and severally liable towards the Client.</w:t>
                      </w:r>
                    </w:p>
                    <w:p w:rsidRPr="0096673F" w:rsidR="00935841" w:rsidP="00BF4EAE" w:rsidRDefault="00935841" w14:paraId="672A6659" w14:textId="77777777">
                      <w:pPr>
                        <w:spacing w:line="276" w:lineRule="auto"/>
                        <w:rPr>
                          <w:rFonts w:ascii="Arial" w:hAnsi="Arial" w:cs="Arial"/>
                          <w:sz w:val="20"/>
                          <w:szCs w:val="20"/>
                        </w:rPr>
                      </w:pPr>
                    </w:p>
                    <w:p w:rsidRPr="0096673F" w:rsidR="00935841" w:rsidP="00BF4EAE" w:rsidRDefault="00935841" w14:paraId="1204A04A" w14:textId="77777777">
                      <w:pPr>
                        <w:pStyle w:val="Lijstalinea"/>
                        <w:spacing w:line="276" w:lineRule="auto"/>
                        <w:ind w:left="0" w:hanging="142"/>
                        <w:rPr>
                          <w:rFonts w:ascii="Arial" w:hAnsi="Arial" w:cs="Arial"/>
                          <w:b/>
                          <w:sz w:val="20"/>
                          <w:szCs w:val="20"/>
                        </w:rPr>
                      </w:pPr>
                      <w:r w:rsidRPr="0096673F">
                        <w:rPr>
                          <w:rFonts w:ascii="Arial" w:hAnsi="Arial" w:cs="Arial"/>
                          <w:b/>
                          <w:sz w:val="20"/>
                          <w:szCs w:val="20"/>
                        </w:rPr>
                        <w:t>By submitting a Tender, each Consortium Member declares that:</w:t>
                      </w:r>
                    </w:p>
                    <w:p w:rsidRPr="0096673F" w:rsidR="00935841" w:rsidP="00BF4EAE" w:rsidRDefault="00935841" w14:paraId="6F9C006C" w14:textId="77777777">
                      <w:pPr>
                        <w:pStyle w:val="Lijstalinea"/>
                        <w:numPr>
                          <w:ilvl w:val="0"/>
                          <w:numId w:val="9"/>
                        </w:numPr>
                        <w:spacing w:line="276" w:lineRule="auto"/>
                        <w:ind w:hanging="502"/>
                        <w:rPr>
                          <w:rFonts w:ascii="Arial" w:hAnsi="Arial" w:cs="Arial"/>
                          <w:sz w:val="20"/>
                          <w:szCs w:val="20"/>
                        </w:rPr>
                      </w:pPr>
                      <w:r w:rsidRPr="0096673F">
                        <w:rPr>
                          <w:rFonts w:ascii="Arial" w:hAnsi="Arial" w:cs="Arial"/>
                          <w:sz w:val="20"/>
                          <w:szCs w:val="20"/>
                        </w:rPr>
                        <w:t>the information provided in the Tender and ESPDs is correct and legally valid;</w:t>
                      </w:r>
                    </w:p>
                    <w:p w:rsidRPr="0096673F" w:rsidR="00935841" w:rsidP="00BF4EAE" w:rsidRDefault="00935841" w14:paraId="388AA4D4" w14:textId="77777777">
                      <w:pPr>
                        <w:pStyle w:val="Lijstalinea"/>
                        <w:numPr>
                          <w:ilvl w:val="0"/>
                          <w:numId w:val="9"/>
                        </w:numPr>
                        <w:spacing w:line="276" w:lineRule="auto"/>
                        <w:ind w:hanging="502"/>
                        <w:rPr>
                          <w:rFonts w:ascii="Arial" w:hAnsi="Arial" w:cs="Arial"/>
                          <w:sz w:val="20"/>
                          <w:szCs w:val="20"/>
                        </w:rPr>
                      </w:pPr>
                      <w:r w:rsidRPr="0096673F">
                        <w:rPr>
                          <w:rFonts w:ascii="Arial" w:hAnsi="Arial" w:cs="Arial"/>
                          <w:sz w:val="20"/>
                          <w:szCs w:val="20"/>
                        </w:rPr>
                        <w:t>they are each jointly and severally liable for the performance of the Contract and warrant the correct and timely fulfilment of all obligations under the Agreement.</w:t>
                      </w:r>
                    </w:p>
                    <w:p w:rsidRPr="0096673F" w:rsidR="00935841" w:rsidP="00BF4EAE" w:rsidRDefault="00935841" w14:paraId="0A37501D" w14:textId="77777777">
                      <w:pPr>
                        <w:spacing w:line="276" w:lineRule="auto"/>
                        <w:ind w:hanging="142"/>
                        <w:rPr>
                          <w:rFonts w:ascii="Arial" w:hAnsi="Arial" w:cs="Arial"/>
                          <w:sz w:val="20"/>
                          <w:szCs w:val="20"/>
                        </w:rPr>
                      </w:pPr>
                    </w:p>
                    <w:p w:rsidRPr="0096673F" w:rsidR="00935841" w:rsidP="00BF4EAE" w:rsidRDefault="00935841" w14:paraId="41CF4232" w14:textId="77777777">
                      <w:pPr>
                        <w:spacing w:line="276" w:lineRule="auto"/>
                        <w:ind w:left="-142"/>
                        <w:rPr>
                          <w:rFonts w:ascii="Arial" w:hAnsi="Arial" w:cs="Arial"/>
                          <w:sz w:val="20"/>
                          <w:szCs w:val="20"/>
                        </w:rPr>
                      </w:pPr>
                      <w:r w:rsidRPr="0096673F">
                        <w:rPr>
                          <w:rFonts w:ascii="Arial" w:hAnsi="Arial" w:cs="Arial"/>
                          <w:sz w:val="20"/>
                          <w:szCs w:val="20"/>
                        </w:rPr>
                        <w:t>After the period for submitting the Tender closes, the composition of the Consortium may not change without the Client’s consent.</w:t>
                      </w:r>
                    </w:p>
                  </w:txbxContent>
                </v:textbox>
                <w10:anchorlock/>
              </v:shape>
            </w:pict>
          </mc:Fallback>
        </mc:AlternateContent>
      </w:r>
    </w:p>
    <w:p w14:paraId="136BF45B" w14:textId="77777777" w:rsidR="00060AB5" w:rsidRPr="00B52BCD" w:rsidRDefault="00060AB5" w:rsidP="00085128">
      <w:pPr>
        <w:pStyle w:val="Default"/>
        <w:spacing w:line="276" w:lineRule="auto"/>
        <w:rPr>
          <w:b/>
          <w:sz w:val="20"/>
          <w:szCs w:val="20"/>
          <w:lang w:val="en-US"/>
        </w:rPr>
      </w:pPr>
      <w:r w:rsidRPr="00B52BCD">
        <w:rPr>
          <w:b/>
          <w:sz w:val="20"/>
          <w:szCs w:val="20"/>
          <w:lang w:val="en-US"/>
        </w:rPr>
        <w:t>Using a Third Party to meet the Eligibility Requirements</w:t>
      </w:r>
    </w:p>
    <w:p w14:paraId="2F8A0DF1" w14:textId="77777777" w:rsidR="00060AB5" w:rsidRPr="00B52BCD" w:rsidRDefault="0078711D" w:rsidP="00085128">
      <w:pPr>
        <w:pStyle w:val="Default"/>
        <w:spacing w:line="276" w:lineRule="auto"/>
        <w:rPr>
          <w:sz w:val="20"/>
          <w:szCs w:val="20"/>
          <w:lang w:val="en-US"/>
        </w:rPr>
      </w:pPr>
      <w:r w:rsidRPr="00B52BCD">
        <w:rPr>
          <w:sz w:val="20"/>
          <w:szCs w:val="20"/>
          <w:lang w:val="en-US"/>
        </w:rPr>
        <w:t xml:space="preserve">If you rely on a Third Party to meet the Eligibility Requirements, you must tick ‘yes’ in </w:t>
      </w:r>
      <w:r w:rsidRPr="00B52BCD">
        <w:rPr>
          <w:b/>
          <w:color w:val="auto"/>
          <w:sz w:val="20"/>
          <w:szCs w:val="20"/>
          <w:lang w:val="en-US"/>
        </w:rPr>
        <w:t>Part IIC</w:t>
      </w:r>
      <w:r w:rsidRPr="00B52BCD">
        <w:rPr>
          <w:sz w:val="20"/>
          <w:szCs w:val="20"/>
          <w:lang w:val="en-US"/>
        </w:rPr>
        <w:t xml:space="preserve"> of the ESPD. Third parties which a Tenderer relies on to meet the Eligibility Requirements must also submit their own copy of the ESPD with the information we request in </w:t>
      </w:r>
      <w:r w:rsidRPr="00B52BCD">
        <w:rPr>
          <w:b/>
          <w:color w:val="auto"/>
          <w:sz w:val="20"/>
          <w:szCs w:val="20"/>
          <w:lang w:val="en-US"/>
        </w:rPr>
        <w:t>Parts IIA, IIB and III.</w:t>
      </w:r>
      <w:r w:rsidRPr="00B52BCD">
        <w:rPr>
          <w:sz w:val="20"/>
          <w:szCs w:val="20"/>
          <w:lang w:val="en-US"/>
        </w:rPr>
        <w:t xml:space="preserve"> </w:t>
      </w:r>
    </w:p>
    <w:p w14:paraId="5E45A9F2" w14:textId="77777777" w:rsidR="003E5E63" w:rsidRPr="00B52BCD" w:rsidRDefault="003E5E63" w:rsidP="00085128">
      <w:pPr>
        <w:pStyle w:val="Lijstalinea"/>
        <w:spacing w:line="276" w:lineRule="auto"/>
        <w:rPr>
          <w:rFonts w:ascii="Arial" w:hAnsi="Arial" w:cs="Arial"/>
          <w:sz w:val="20"/>
          <w:szCs w:val="20"/>
        </w:rPr>
      </w:pPr>
    </w:p>
    <w:p w14:paraId="31958920" w14:textId="77777777" w:rsidR="00060AB5" w:rsidRPr="00B52BCD" w:rsidRDefault="00060AB5" w:rsidP="00085128">
      <w:pPr>
        <w:spacing w:line="276" w:lineRule="auto"/>
        <w:rPr>
          <w:rFonts w:ascii="Arial" w:hAnsi="Arial" w:cs="Arial"/>
          <w:sz w:val="20"/>
          <w:szCs w:val="20"/>
        </w:rPr>
      </w:pPr>
      <w:r w:rsidRPr="00B52BCD">
        <w:rPr>
          <w:rFonts w:ascii="Arial" w:hAnsi="Arial" w:cs="Arial"/>
          <w:sz w:val="20"/>
          <w:szCs w:val="20"/>
        </w:rPr>
        <w:t xml:space="preserve">A condition for relying on a Third Party to comply with the stated Eligibility Requirements is that the Tenderer must be able to demonstrate that he actually has access to the Third Party’s resources needed for that Contract. This can be done, for example, with a statement from the Third Party that it is prepared to perform the relevant work. </w:t>
      </w:r>
    </w:p>
    <w:p w14:paraId="50BA4CCB" w14:textId="77777777" w:rsidR="00060AB5" w:rsidRPr="00B52BCD" w:rsidRDefault="00060AB5" w:rsidP="00085128">
      <w:pPr>
        <w:pStyle w:val="Lijstalinea"/>
        <w:spacing w:line="276" w:lineRule="auto"/>
        <w:ind w:left="0"/>
        <w:rPr>
          <w:rFonts w:ascii="Arial" w:hAnsi="Arial" w:cs="Arial"/>
          <w:sz w:val="20"/>
          <w:szCs w:val="20"/>
        </w:rPr>
      </w:pPr>
    </w:p>
    <w:p w14:paraId="1620DC1E" w14:textId="77777777" w:rsidR="00A0331C" w:rsidRPr="00B52BCD" w:rsidRDefault="00060AB5" w:rsidP="00085128">
      <w:pPr>
        <w:spacing w:line="276" w:lineRule="auto"/>
        <w:rPr>
          <w:rFonts w:ascii="Arial" w:hAnsi="Arial" w:cs="Arial"/>
          <w:sz w:val="20"/>
          <w:szCs w:val="20"/>
        </w:rPr>
      </w:pPr>
      <w:r w:rsidRPr="00B52BCD">
        <w:rPr>
          <w:rFonts w:ascii="Arial" w:hAnsi="Arial" w:cs="Arial"/>
          <w:sz w:val="20"/>
          <w:szCs w:val="20"/>
        </w:rPr>
        <w:t xml:space="preserve">If you rely on the technical and professional ability of a Third Party, you must be able to deploy the resources necessary for the performance of the Contract during the entire term of the Agreement. </w:t>
      </w:r>
    </w:p>
    <w:p w14:paraId="05A9329C" w14:textId="77777777" w:rsidR="00621255" w:rsidRPr="00B52BCD" w:rsidRDefault="00621255" w:rsidP="00085128">
      <w:pPr>
        <w:spacing w:line="276" w:lineRule="auto"/>
        <w:rPr>
          <w:rFonts w:ascii="Arial" w:hAnsi="Arial" w:cs="Arial"/>
          <w:sz w:val="20"/>
          <w:szCs w:val="20"/>
        </w:rPr>
      </w:pPr>
    </w:p>
    <w:p w14:paraId="470737A1" w14:textId="77777777" w:rsidR="00743B43" w:rsidRPr="00B52BCD" w:rsidRDefault="00743B43" w:rsidP="00085128">
      <w:pPr>
        <w:spacing w:line="276" w:lineRule="auto"/>
        <w:rPr>
          <w:rFonts w:ascii="Arial" w:hAnsi="Arial" w:cs="Arial"/>
          <w:b/>
          <w:sz w:val="20"/>
          <w:szCs w:val="20"/>
        </w:rPr>
      </w:pPr>
      <w:r w:rsidRPr="00B52BCD">
        <w:rPr>
          <w:rFonts w:ascii="Arial" w:hAnsi="Arial" w:cs="Arial"/>
          <w:b/>
          <w:sz w:val="20"/>
          <w:szCs w:val="20"/>
        </w:rPr>
        <w:t>Only one manner of submission is allowed</w:t>
      </w:r>
    </w:p>
    <w:p w14:paraId="7AEDF4B9" w14:textId="77777777" w:rsidR="00743B43" w:rsidRPr="00B52BCD" w:rsidRDefault="00743B43" w:rsidP="00085128">
      <w:pPr>
        <w:spacing w:line="276" w:lineRule="auto"/>
        <w:rPr>
          <w:rFonts w:ascii="Arial" w:hAnsi="Arial" w:cs="Arial"/>
          <w:sz w:val="20"/>
          <w:szCs w:val="20"/>
        </w:rPr>
      </w:pPr>
      <w:r w:rsidRPr="00B52BCD">
        <w:rPr>
          <w:rFonts w:ascii="Arial" w:hAnsi="Arial" w:cs="Arial"/>
          <w:sz w:val="20"/>
          <w:szCs w:val="20"/>
        </w:rPr>
        <w:t>You may participate in this Tendering Process once only: either as an independent Tenderer or as a Consortium Member. If you do not comply with this rule, all your Tenders will be invalid and we will exclude all parties involved from further participation in the Tendering Process.</w:t>
      </w:r>
    </w:p>
    <w:p w14:paraId="15D26A3A" w14:textId="77777777" w:rsidR="00743B43" w:rsidRPr="00B52BCD" w:rsidRDefault="00743B43" w:rsidP="00085128">
      <w:pPr>
        <w:spacing w:line="276" w:lineRule="auto"/>
        <w:rPr>
          <w:rFonts w:ascii="Arial" w:hAnsi="Arial" w:cs="Arial"/>
          <w:sz w:val="20"/>
          <w:szCs w:val="20"/>
        </w:rPr>
      </w:pPr>
    </w:p>
    <w:p w14:paraId="4441E0DA" w14:textId="77777777" w:rsidR="00743B43" w:rsidRPr="00B52BCD" w:rsidRDefault="00743B43" w:rsidP="00085128">
      <w:pPr>
        <w:spacing w:line="276" w:lineRule="auto"/>
        <w:rPr>
          <w:rFonts w:ascii="Arial" w:hAnsi="Arial" w:cs="Arial"/>
          <w:sz w:val="20"/>
          <w:szCs w:val="20"/>
        </w:rPr>
      </w:pPr>
      <w:r w:rsidRPr="00B52BCD">
        <w:rPr>
          <w:rFonts w:ascii="Arial" w:hAnsi="Arial" w:cs="Arial"/>
          <w:sz w:val="20"/>
          <w:szCs w:val="20"/>
        </w:rPr>
        <w:t>The three situations below are also prohibited in principle, unless you demonstrate that (</w:t>
      </w:r>
      <w:proofErr w:type="spellStart"/>
      <w:r w:rsidRPr="00B52BCD">
        <w:rPr>
          <w:rFonts w:ascii="Arial" w:hAnsi="Arial" w:cs="Arial"/>
          <w:sz w:val="20"/>
          <w:szCs w:val="20"/>
        </w:rPr>
        <w:t>i</w:t>
      </w:r>
      <w:proofErr w:type="spellEnd"/>
      <w:r w:rsidRPr="00B52BCD">
        <w:rPr>
          <w:rFonts w:ascii="Arial" w:hAnsi="Arial" w:cs="Arial"/>
          <w:sz w:val="20"/>
          <w:szCs w:val="20"/>
        </w:rPr>
        <w:t xml:space="preserve">) the Tenders in question were drawn up separately, i.e. completely independently of each other, (ii) without knowledge of the relevant market </w:t>
      </w:r>
      <w:proofErr w:type="spellStart"/>
      <w:r w:rsidRPr="00B52BCD">
        <w:rPr>
          <w:rFonts w:ascii="Arial" w:hAnsi="Arial" w:cs="Arial"/>
          <w:sz w:val="20"/>
          <w:szCs w:val="20"/>
        </w:rPr>
        <w:t>behaviour</w:t>
      </w:r>
      <w:proofErr w:type="spellEnd"/>
      <w:r w:rsidRPr="00B52BCD">
        <w:rPr>
          <w:rFonts w:ascii="Arial" w:hAnsi="Arial" w:cs="Arial"/>
          <w:sz w:val="20"/>
          <w:szCs w:val="20"/>
        </w:rPr>
        <w:t xml:space="preserve"> of the other Tenderer/Consortium, and (iii) there is no threat to transparency and/or distortion of competition:</w:t>
      </w:r>
    </w:p>
    <w:p w14:paraId="2E5BE45D" w14:textId="77777777" w:rsidR="00743B43" w:rsidRPr="00B52BCD" w:rsidRDefault="00743B43" w:rsidP="00085128">
      <w:pPr>
        <w:spacing w:line="276" w:lineRule="auto"/>
        <w:rPr>
          <w:rFonts w:ascii="Arial" w:hAnsi="Arial" w:cs="Arial"/>
          <w:sz w:val="20"/>
          <w:szCs w:val="20"/>
        </w:rPr>
      </w:pPr>
    </w:p>
    <w:p w14:paraId="16547D1C" w14:textId="77777777" w:rsidR="00743B43" w:rsidRPr="00B52BCD" w:rsidRDefault="00743B43" w:rsidP="00085128">
      <w:pPr>
        <w:spacing w:line="276" w:lineRule="auto"/>
        <w:ind w:left="705" w:hanging="705"/>
        <w:rPr>
          <w:rFonts w:ascii="Arial" w:hAnsi="Arial" w:cs="Arial"/>
          <w:sz w:val="20"/>
          <w:szCs w:val="20"/>
        </w:rPr>
      </w:pPr>
      <w:r w:rsidRPr="00B52BCD">
        <w:rPr>
          <w:rFonts w:ascii="Arial" w:hAnsi="Arial" w:cs="Arial"/>
          <w:sz w:val="20"/>
          <w:szCs w:val="20"/>
        </w:rPr>
        <w:t>•</w:t>
      </w:r>
      <w:r w:rsidRPr="00B52BCD">
        <w:rPr>
          <w:rFonts w:ascii="Arial" w:hAnsi="Arial" w:cs="Arial"/>
          <w:sz w:val="20"/>
          <w:szCs w:val="20"/>
        </w:rPr>
        <w:tab/>
        <w:t>You may not submit a Tender as an independent Tenderer or as a Consortium Member and also act as a Subcontractor for another Tenderer or Consortium;</w:t>
      </w:r>
    </w:p>
    <w:p w14:paraId="42504CED" w14:textId="77777777" w:rsidR="00743B43" w:rsidRPr="00B52BCD" w:rsidRDefault="00743B43" w:rsidP="00085128">
      <w:pPr>
        <w:spacing w:line="276" w:lineRule="auto"/>
        <w:rPr>
          <w:rFonts w:ascii="Arial" w:hAnsi="Arial" w:cs="Arial"/>
          <w:sz w:val="20"/>
          <w:szCs w:val="20"/>
        </w:rPr>
      </w:pPr>
      <w:r w:rsidRPr="00B52BCD">
        <w:rPr>
          <w:rFonts w:ascii="Arial" w:hAnsi="Arial" w:cs="Arial"/>
          <w:sz w:val="20"/>
          <w:szCs w:val="20"/>
        </w:rPr>
        <w:t>•</w:t>
      </w:r>
      <w:r w:rsidRPr="00B52BCD">
        <w:rPr>
          <w:rFonts w:ascii="Arial" w:hAnsi="Arial" w:cs="Arial"/>
          <w:sz w:val="20"/>
          <w:szCs w:val="20"/>
        </w:rPr>
        <w:tab/>
        <w:t>You may not act as a Subcontractor for more than one Tender;</w:t>
      </w:r>
    </w:p>
    <w:p w14:paraId="1DA3EAF4" w14:textId="77777777" w:rsidR="00743B43" w:rsidRPr="00B52BCD" w:rsidRDefault="00743B43" w:rsidP="00085128">
      <w:pPr>
        <w:spacing w:line="276" w:lineRule="auto"/>
        <w:ind w:left="705" w:hanging="705"/>
        <w:rPr>
          <w:rFonts w:ascii="Arial" w:hAnsi="Arial" w:cs="Arial"/>
          <w:sz w:val="20"/>
          <w:szCs w:val="20"/>
        </w:rPr>
      </w:pPr>
      <w:r w:rsidRPr="00B52BCD">
        <w:rPr>
          <w:rFonts w:ascii="Arial" w:hAnsi="Arial" w:cs="Arial"/>
          <w:sz w:val="20"/>
          <w:szCs w:val="20"/>
        </w:rPr>
        <w:t>•</w:t>
      </w:r>
      <w:r w:rsidRPr="00B52BCD">
        <w:rPr>
          <w:rFonts w:ascii="Arial" w:hAnsi="Arial" w:cs="Arial"/>
          <w:sz w:val="20"/>
          <w:szCs w:val="20"/>
        </w:rPr>
        <w:tab/>
        <w:t>If you are part of a group, several subsidiaries or group companies of this group may not submit a Tender.</w:t>
      </w:r>
    </w:p>
    <w:p w14:paraId="347957BA" w14:textId="77777777" w:rsidR="00743B43" w:rsidRPr="00B52BCD" w:rsidRDefault="00743B43" w:rsidP="00085128">
      <w:pPr>
        <w:spacing w:line="276" w:lineRule="auto"/>
        <w:rPr>
          <w:rFonts w:ascii="Arial" w:hAnsi="Arial" w:cs="Arial"/>
          <w:sz w:val="20"/>
          <w:szCs w:val="20"/>
        </w:rPr>
      </w:pPr>
    </w:p>
    <w:p w14:paraId="2E27402E" w14:textId="77777777" w:rsidR="00743B43" w:rsidRPr="00B52BCD" w:rsidRDefault="00743B43" w:rsidP="00085128">
      <w:pPr>
        <w:spacing w:line="276" w:lineRule="auto"/>
        <w:rPr>
          <w:rFonts w:ascii="Arial" w:hAnsi="Arial" w:cs="Arial"/>
          <w:sz w:val="20"/>
          <w:szCs w:val="20"/>
        </w:rPr>
      </w:pPr>
      <w:r w:rsidRPr="00B52BCD">
        <w:rPr>
          <w:rFonts w:ascii="Arial" w:hAnsi="Arial" w:cs="Arial"/>
          <w:sz w:val="20"/>
          <w:szCs w:val="20"/>
        </w:rPr>
        <w:t>If we believe that one of these three situations applies, we will ask you to issue an anti-collusion statement. In the anti-collusion statement, you must declare that (</w:t>
      </w:r>
      <w:proofErr w:type="spellStart"/>
      <w:r w:rsidRPr="00B52BCD">
        <w:rPr>
          <w:rFonts w:ascii="Arial" w:hAnsi="Arial" w:cs="Arial"/>
          <w:sz w:val="20"/>
          <w:szCs w:val="20"/>
        </w:rPr>
        <w:t>i</w:t>
      </w:r>
      <w:proofErr w:type="spellEnd"/>
      <w:r w:rsidRPr="00B52BCD">
        <w:rPr>
          <w:rFonts w:ascii="Arial" w:hAnsi="Arial" w:cs="Arial"/>
          <w:sz w:val="20"/>
          <w:szCs w:val="20"/>
        </w:rPr>
        <w:t xml:space="preserve">) your Tender has been drawn up separately, i.e. completely independently, (ii) without knowledge of the relevant market </w:t>
      </w:r>
      <w:proofErr w:type="spellStart"/>
      <w:r w:rsidRPr="00B52BCD">
        <w:rPr>
          <w:rFonts w:ascii="Arial" w:hAnsi="Arial" w:cs="Arial"/>
          <w:sz w:val="20"/>
          <w:szCs w:val="20"/>
        </w:rPr>
        <w:t>behaviour</w:t>
      </w:r>
      <w:proofErr w:type="spellEnd"/>
      <w:r w:rsidRPr="00B52BCD">
        <w:rPr>
          <w:rFonts w:ascii="Arial" w:hAnsi="Arial" w:cs="Arial"/>
          <w:sz w:val="20"/>
          <w:szCs w:val="20"/>
        </w:rPr>
        <w:t xml:space="preserve"> of any other Tenderer/Consortium, and (iii) there is no threat to transparency and/or distortion of </w:t>
      </w:r>
      <w:r w:rsidRPr="00B52BCD">
        <w:rPr>
          <w:rFonts w:ascii="Arial" w:hAnsi="Arial" w:cs="Arial"/>
          <w:sz w:val="20"/>
          <w:szCs w:val="20"/>
        </w:rPr>
        <w:lastRenderedPageBreak/>
        <w:t xml:space="preserve">competition between Tenderers/Consortiums. You must also specify the measures you have taken for this purpose. </w:t>
      </w:r>
    </w:p>
    <w:p w14:paraId="32D5F4BC" w14:textId="77777777" w:rsidR="00743B43" w:rsidRPr="00B52BCD" w:rsidRDefault="00743B43" w:rsidP="00085128">
      <w:pPr>
        <w:spacing w:line="276" w:lineRule="auto"/>
        <w:rPr>
          <w:rFonts w:ascii="Arial" w:hAnsi="Arial" w:cs="Arial"/>
          <w:sz w:val="20"/>
          <w:szCs w:val="20"/>
        </w:rPr>
      </w:pPr>
    </w:p>
    <w:p w14:paraId="551AA9D6" w14:textId="77777777" w:rsidR="00743B43" w:rsidRPr="00B52BCD" w:rsidRDefault="00743B43" w:rsidP="00085128">
      <w:pPr>
        <w:spacing w:line="276" w:lineRule="auto"/>
        <w:rPr>
          <w:rFonts w:ascii="Arial" w:hAnsi="Arial" w:cs="Arial"/>
          <w:sz w:val="20"/>
          <w:szCs w:val="20"/>
        </w:rPr>
      </w:pPr>
      <w:r w:rsidRPr="00B52BCD">
        <w:rPr>
          <w:rFonts w:ascii="Arial" w:hAnsi="Arial" w:cs="Arial"/>
          <w:sz w:val="20"/>
          <w:szCs w:val="20"/>
        </w:rPr>
        <w:t xml:space="preserve">If you cannot demonstrate this, all your Tenders will be invalid and we will exclude all parties involved from further participation in the Tendering Process. </w:t>
      </w:r>
    </w:p>
    <w:p w14:paraId="7AF252E7" w14:textId="77777777" w:rsidR="00743B43" w:rsidRPr="00B52BCD" w:rsidRDefault="00743B43" w:rsidP="00085128">
      <w:pPr>
        <w:spacing w:line="276" w:lineRule="auto"/>
        <w:rPr>
          <w:rFonts w:ascii="Arial" w:hAnsi="Arial" w:cs="Arial"/>
          <w:sz w:val="20"/>
          <w:szCs w:val="20"/>
        </w:rPr>
      </w:pPr>
    </w:p>
    <w:p w14:paraId="3D6351CB" w14:textId="77777777" w:rsidR="00A0331C" w:rsidRPr="00B52BCD" w:rsidRDefault="009F5E17" w:rsidP="00085128">
      <w:pPr>
        <w:spacing w:line="276" w:lineRule="auto"/>
        <w:rPr>
          <w:rFonts w:ascii="Arial" w:hAnsi="Arial" w:cs="Arial"/>
          <w:b/>
          <w:sz w:val="20"/>
          <w:szCs w:val="20"/>
        </w:rPr>
      </w:pPr>
      <w:r w:rsidRPr="00B52BCD">
        <w:rPr>
          <w:rFonts w:ascii="Arial" w:hAnsi="Arial" w:cs="Arial"/>
          <w:b/>
          <w:sz w:val="20"/>
          <w:szCs w:val="20"/>
        </w:rPr>
        <w:t>You may subsequently involve others in performing the Contract with our consent</w:t>
      </w:r>
    </w:p>
    <w:p w14:paraId="2645A58D" w14:textId="77777777" w:rsidR="00B573D6" w:rsidRPr="00B52BCD" w:rsidRDefault="00A0331C" w:rsidP="00085128">
      <w:pPr>
        <w:spacing w:line="276" w:lineRule="auto"/>
        <w:rPr>
          <w:rFonts w:ascii="Arial" w:hAnsi="Arial" w:cs="Arial"/>
          <w:sz w:val="20"/>
          <w:szCs w:val="20"/>
        </w:rPr>
      </w:pPr>
      <w:r w:rsidRPr="00B52BCD">
        <w:rPr>
          <w:rFonts w:ascii="Arial" w:hAnsi="Arial" w:cs="Arial"/>
          <w:sz w:val="20"/>
          <w:szCs w:val="20"/>
        </w:rPr>
        <w:t>If you have been awarded the Contract and would like to involve another party in performing the Contract after the Agreement has been concluded, ask us to give consent first. As the Contractor, you will always remain responsible for performing the Contract as we have agreed.</w:t>
      </w:r>
    </w:p>
    <w:p w14:paraId="58ECCCAA" w14:textId="77777777" w:rsidR="00A0331C" w:rsidRPr="002656DA" w:rsidRDefault="00A0331C" w:rsidP="00085128">
      <w:pPr>
        <w:pStyle w:val="Kop3"/>
        <w:spacing w:line="276" w:lineRule="auto"/>
      </w:pPr>
      <w:bookmarkStart w:id="319" w:name="_Toc326222362"/>
      <w:bookmarkStart w:id="320" w:name="_Toc448995065"/>
      <w:bookmarkStart w:id="321" w:name="_Toc456597674"/>
      <w:bookmarkStart w:id="322" w:name="_Ref525815246"/>
      <w:bookmarkStart w:id="323" w:name="_Toc174438986"/>
      <w:r w:rsidRPr="002656DA">
        <w:t>Submitting a Tender as a subsidiary or operating company</w:t>
      </w:r>
      <w:bookmarkEnd w:id="319"/>
      <w:bookmarkEnd w:id="320"/>
      <w:bookmarkEnd w:id="321"/>
      <w:bookmarkEnd w:id="322"/>
      <w:bookmarkEnd w:id="323"/>
    </w:p>
    <w:p w14:paraId="0F7489AD" w14:textId="77777777" w:rsidR="00A0331C" w:rsidRPr="00B52BCD" w:rsidRDefault="00A0331C" w:rsidP="00085128">
      <w:pPr>
        <w:spacing w:line="276" w:lineRule="auto"/>
        <w:rPr>
          <w:rFonts w:ascii="Arial" w:hAnsi="Arial" w:cs="Arial"/>
          <w:sz w:val="20"/>
          <w:szCs w:val="20"/>
        </w:rPr>
      </w:pPr>
      <w:r w:rsidRPr="00B52BCD">
        <w:rPr>
          <w:rFonts w:ascii="Arial" w:hAnsi="Arial" w:cs="Arial"/>
          <w:sz w:val="20"/>
          <w:szCs w:val="20"/>
        </w:rPr>
        <w:t>If the Tenderer is a subsidiary or operating company, these rules apply:</w:t>
      </w:r>
    </w:p>
    <w:p w14:paraId="04D26541" w14:textId="77777777" w:rsidR="00A0331C" w:rsidRPr="00B52BCD" w:rsidRDefault="00A0331C" w:rsidP="00085128">
      <w:pPr>
        <w:spacing w:line="276" w:lineRule="auto"/>
        <w:rPr>
          <w:rFonts w:ascii="Arial" w:hAnsi="Arial" w:cs="Arial"/>
          <w:sz w:val="20"/>
          <w:szCs w:val="20"/>
        </w:rPr>
      </w:pPr>
    </w:p>
    <w:p w14:paraId="168312F5" w14:textId="77777777" w:rsidR="00A0331C" w:rsidRPr="00B52BCD" w:rsidRDefault="00A0331C" w:rsidP="00085128">
      <w:pPr>
        <w:spacing w:line="276" w:lineRule="auto"/>
        <w:rPr>
          <w:rFonts w:ascii="Arial" w:hAnsi="Arial" w:cs="Arial"/>
          <w:b/>
          <w:sz w:val="20"/>
          <w:szCs w:val="20"/>
        </w:rPr>
      </w:pPr>
      <w:r w:rsidRPr="00B52BCD">
        <w:rPr>
          <w:rFonts w:ascii="Arial" w:hAnsi="Arial" w:cs="Arial"/>
          <w:b/>
          <w:sz w:val="20"/>
          <w:szCs w:val="20"/>
        </w:rPr>
        <w:t>The Tenderer and the holding or parent company must sign Annex 5 - Holding Company Statement</w:t>
      </w:r>
    </w:p>
    <w:p w14:paraId="3D7AF827" w14:textId="77777777" w:rsidR="00A0331C" w:rsidRPr="00B52BCD" w:rsidRDefault="004D0AA9" w:rsidP="00085128">
      <w:pPr>
        <w:spacing w:line="276" w:lineRule="auto"/>
        <w:rPr>
          <w:rFonts w:ascii="Arial" w:hAnsi="Arial" w:cs="Arial"/>
          <w:sz w:val="20"/>
          <w:szCs w:val="20"/>
        </w:rPr>
      </w:pPr>
      <w:r w:rsidRPr="00B52BCD">
        <w:rPr>
          <w:rFonts w:ascii="Arial" w:hAnsi="Arial" w:cs="Arial"/>
          <w:sz w:val="20"/>
          <w:szCs w:val="20"/>
        </w:rPr>
        <w:t>By doing so, the holding or parent company declares that it is jointly and severally liable for debts arising from the Tenderer’s legal acts. This is also stipulated in Article 2.403 of the Dutch Civil Code. Alternatively, the Tenderer declares that it does not rely on Article 2.403 of the Dutch Civil Code. In both cases, the Tenderer must submit a signed Annex 5 - Holding Company Statement with its Tender.</w:t>
      </w:r>
    </w:p>
    <w:bookmarkEnd w:id="260"/>
    <w:bookmarkEnd w:id="261"/>
    <w:bookmarkEnd w:id="262"/>
    <w:bookmarkEnd w:id="263"/>
    <w:bookmarkEnd w:id="264"/>
    <w:bookmarkEnd w:id="265"/>
    <w:bookmarkEnd w:id="266"/>
    <w:bookmarkEnd w:id="267"/>
    <w:bookmarkEnd w:id="268"/>
    <w:bookmarkEnd w:id="269"/>
    <w:p w14:paraId="318EBE05" w14:textId="77777777" w:rsidR="00626AB1" w:rsidRPr="002656DA" w:rsidRDefault="00626AB1" w:rsidP="00085128">
      <w:pPr>
        <w:spacing w:line="276" w:lineRule="auto"/>
        <w:rPr>
          <w:rFonts w:ascii="Arial" w:hAnsi="Arial" w:cs="Arial"/>
          <w:b/>
          <w:bCs/>
          <w:kern w:val="32"/>
          <w:sz w:val="28"/>
          <w:szCs w:val="32"/>
        </w:rPr>
      </w:pPr>
      <w:r w:rsidRPr="002656DA">
        <w:rPr>
          <w:rFonts w:ascii="Arial" w:hAnsi="Arial" w:cs="Arial"/>
        </w:rPr>
        <w:br w:type="page"/>
      </w:r>
    </w:p>
    <w:p w14:paraId="4C1C9517" w14:textId="49A72872" w:rsidR="002678FA" w:rsidRPr="002656DA" w:rsidRDefault="00B52BCD" w:rsidP="00B52BCD">
      <w:pPr>
        <w:pStyle w:val="Kop1"/>
      </w:pPr>
      <w:bookmarkStart w:id="324" w:name="_Toc174438987"/>
      <w:r>
        <w:lastRenderedPageBreak/>
        <w:t xml:space="preserve">8. </w:t>
      </w:r>
      <w:r w:rsidR="00A2547D" w:rsidRPr="002656DA">
        <w:t>Conditions</w:t>
      </w:r>
      <w:bookmarkEnd w:id="324"/>
      <w:r w:rsidR="00A2547D" w:rsidRPr="002656DA">
        <w:t xml:space="preserve"> </w:t>
      </w:r>
    </w:p>
    <w:p w14:paraId="7F9073EF" w14:textId="77777777" w:rsidR="002678FA" w:rsidRPr="002656DA" w:rsidRDefault="002678FA" w:rsidP="00085128">
      <w:pPr>
        <w:spacing w:line="276" w:lineRule="auto"/>
        <w:rPr>
          <w:rFonts w:ascii="Arial" w:hAnsi="Arial" w:cs="Arial"/>
        </w:rPr>
      </w:pPr>
    </w:p>
    <w:p w14:paraId="63BC9D32" w14:textId="77777777" w:rsidR="001442BE" w:rsidRPr="00B52BCD" w:rsidRDefault="002678FA" w:rsidP="00085128">
      <w:pPr>
        <w:spacing w:line="276" w:lineRule="auto"/>
        <w:rPr>
          <w:rFonts w:ascii="Arial" w:hAnsi="Arial" w:cs="Arial"/>
          <w:sz w:val="20"/>
          <w:szCs w:val="20"/>
        </w:rPr>
      </w:pPr>
      <w:r w:rsidRPr="00B52BCD">
        <w:rPr>
          <w:rFonts w:ascii="Arial" w:hAnsi="Arial" w:cs="Arial"/>
          <w:sz w:val="20"/>
          <w:szCs w:val="20"/>
        </w:rPr>
        <w:t>If we award you the Contract, we will enter into an Agreement with you. In this chapter you will read about what you are agreeing to, and the accompanying rights and obligations.</w:t>
      </w:r>
    </w:p>
    <w:p w14:paraId="1EFCA7D4" w14:textId="77777777" w:rsidR="00B52BCD" w:rsidRPr="00B52BCD" w:rsidRDefault="00B52BCD" w:rsidP="00B52BCD">
      <w:pPr>
        <w:pStyle w:val="Lijstalinea"/>
        <w:keepNext/>
        <w:numPr>
          <w:ilvl w:val="0"/>
          <w:numId w:val="6"/>
        </w:numPr>
        <w:spacing w:before="240" w:after="60" w:line="276" w:lineRule="auto"/>
        <w:outlineLvl w:val="2"/>
        <w:rPr>
          <w:rFonts w:ascii="Arial" w:eastAsia="Times New Roman" w:hAnsi="Arial" w:cs="Arial"/>
          <w:bCs/>
          <w:snapToGrid w:val="0"/>
          <w:vanish/>
          <w:color w:val="407ECF"/>
          <w:sz w:val="26"/>
          <w:szCs w:val="26"/>
        </w:rPr>
      </w:pPr>
      <w:bookmarkStart w:id="325" w:name="_Toc174438988"/>
      <w:bookmarkEnd w:id="325"/>
    </w:p>
    <w:p w14:paraId="55E76D4A" w14:textId="378907CA" w:rsidR="001442BE" w:rsidRPr="002656DA" w:rsidRDefault="7356FAE7" w:rsidP="00B52BCD">
      <w:pPr>
        <w:pStyle w:val="Kop3"/>
      </w:pPr>
      <w:bookmarkStart w:id="326" w:name="_Toc174438989"/>
      <w:r>
        <w:t>Agreement and Government Terms and Conditions</w:t>
      </w:r>
      <w:bookmarkEnd w:id="326"/>
    </w:p>
    <w:p w14:paraId="2A589FD4" w14:textId="4D7A632B" w:rsidR="00D45558" w:rsidRPr="00B52BCD" w:rsidRDefault="00D45558" w:rsidP="00085128">
      <w:pPr>
        <w:spacing w:line="276" w:lineRule="auto"/>
        <w:rPr>
          <w:rFonts w:ascii="Arial" w:hAnsi="Arial" w:cs="Arial"/>
          <w:b/>
          <w:sz w:val="20"/>
          <w:szCs w:val="20"/>
        </w:rPr>
      </w:pPr>
      <w:r w:rsidRPr="00B52BCD">
        <w:rPr>
          <w:rFonts w:ascii="Arial" w:hAnsi="Arial" w:cs="Arial"/>
          <w:b/>
          <w:sz w:val="20"/>
          <w:szCs w:val="20"/>
        </w:rPr>
        <w:t>We record the mutual rights and obligations in the Agreement</w:t>
      </w:r>
    </w:p>
    <w:p w14:paraId="24F849BB" w14:textId="35BB5205" w:rsidR="00D45558" w:rsidRPr="00B52BCD" w:rsidRDefault="362CB363" w:rsidP="00085128">
      <w:pPr>
        <w:spacing w:line="276" w:lineRule="auto"/>
        <w:rPr>
          <w:rFonts w:ascii="Arial" w:hAnsi="Arial" w:cs="Arial"/>
          <w:sz w:val="20"/>
          <w:szCs w:val="20"/>
        </w:rPr>
      </w:pPr>
      <w:r w:rsidRPr="2AD8EC6C">
        <w:rPr>
          <w:rFonts w:ascii="Arial" w:hAnsi="Arial" w:cs="Arial"/>
          <w:sz w:val="20"/>
          <w:szCs w:val="20"/>
        </w:rPr>
        <w:t xml:space="preserve">The </w:t>
      </w:r>
      <w:sdt>
        <w:sdtPr>
          <w:rPr>
            <w:rFonts w:ascii="Arial" w:hAnsi="Arial" w:cs="Arial"/>
            <w:sz w:val="20"/>
            <w:szCs w:val="20"/>
          </w:rPr>
          <w:id w:val="21397100"/>
          <w:placeholder>
            <w:docPart w:val="DefaultPlaceholder_22675704"/>
          </w:placeholder>
          <w:comboBox>
            <w:listItem w:displayText="&lt;Choose the Government Terms and Conditions&gt;" w:value="&lt;Kies de Rijksvoorwaarden&gt;"/>
            <w:listItem w:displayText="General Government Purchasing Conditions 2018 (ARIV-2018)" w:value="ARIV-2018"/>
            <w:listItem w:displayText="General Government Terms and Conditions for Public Service Contracts 2018 (ARVODI-2018)" w:value="ARVODI-2018"/>
            <w:listItem w:displayText="General Government Terms and Conditions for IT Contracts 2018 (ARBIT-2018)" w:value="ARBIT-2018"/>
          </w:comboBox>
        </w:sdtPr>
        <w:sdtContent>
          <w:r w:rsidR="61CF9281" w:rsidRPr="2AD8EC6C">
            <w:rPr>
              <w:rFonts w:ascii="Arial" w:hAnsi="Arial" w:cs="Arial"/>
              <w:sz w:val="20"/>
              <w:szCs w:val="20"/>
            </w:rPr>
            <w:t>General Government Terms and Conditions for Public Service Contracts 2018 (ARVODI-2018)</w:t>
          </w:r>
        </w:sdtContent>
      </w:sdt>
      <w:r w:rsidR="54B1A892" w:rsidRPr="2AD8EC6C">
        <w:rPr>
          <w:rFonts w:ascii="Arial" w:hAnsi="Arial" w:cs="Arial"/>
          <w:sz w:val="20"/>
          <w:szCs w:val="20"/>
        </w:rPr>
        <w:t xml:space="preserve"> and the DRAFT EU CLAUSES: AI (NON-HIGH RISK)</w:t>
      </w:r>
      <w:r w:rsidRPr="2AD8EC6C">
        <w:rPr>
          <w:rFonts w:ascii="Arial" w:hAnsi="Arial" w:cs="Arial"/>
          <w:sz w:val="20"/>
          <w:szCs w:val="20"/>
        </w:rPr>
        <w:t xml:space="preserve"> are also part of the Agreement. By submitting a Tender, you agree to the draft Agreement</w:t>
      </w:r>
      <w:r w:rsidR="339715C3" w:rsidRPr="2AD8EC6C">
        <w:rPr>
          <w:rFonts w:ascii="Arial" w:hAnsi="Arial" w:cs="Arial"/>
          <w:sz w:val="20"/>
          <w:szCs w:val="20"/>
        </w:rPr>
        <w:t>s</w:t>
      </w:r>
      <w:r w:rsidRPr="2AD8EC6C">
        <w:rPr>
          <w:rFonts w:ascii="Arial" w:hAnsi="Arial" w:cs="Arial"/>
          <w:sz w:val="20"/>
          <w:szCs w:val="20"/>
        </w:rPr>
        <w:t xml:space="preserve"> and the above terms and conditions, including the amendments made by the Summary of Additional Information and Changes.</w:t>
      </w:r>
      <w:r w:rsidR="4A2C7452" w:rsidRPr="2AD8EC6C">
        <w:rPr>
          <w:rFonts w:ascii="Arial" w:hAnsi="Arial" w:cs="Arial"/>
          <w:sz w:val="20"/>
          <w:szCs w:val="20"/>
        </w:rPr>
        <w:t xml:space="preserve"> </w:t>
      </w:r>
    </w:p>
    <w:p w14:paraId="1EADC20C" w14:textId="31F18F79" w:rsidR="2AD8EC6C" w:rsidRDefault="2AD8EC6C" w:rsidP="2AD8EC6C">
      <w:pPr>
        <w:spacing w:line="276" w:lineRule="auto"/>
        <w:rPr>
          <w:rFonts w:ascii="Arial" w:hAnsi="Arial" w:cs="Arial"/>
          <w:sz w:val="20"/>
          <w:szCs w:val="20"/>
        </w:rPr>
      </w:pPr>
    </w:p>
    <w:p w14:paraId="5FD5852F" w14:textId="47AFD306" w:rsidR="0FE927D4" w:rsidRDefault="0FE927D4" w:rsidP="2AD8EC6C">
      <w:pPr>
        <w:spacing w:line="276" w:lineRule="auto"/>
        <w:rPr>
          <w:rFonts w:ascii="Arial" w:hAnsi="Arial" w:cs="Arial"/>
          <w:sz w:val="20"/>
          <w:szCs w:val="20"/>
        </w:rPr>
      </w:pPr>
      <w:r w:rsidRPr="2AD8EC6C">
        <w:rPr>
          <w:rFonts w:ascii="Arial" w:hAnsi="Arial" w:cs="Arial"/>
          <w:sz w:val="20"/>
          <w:szCs w:val="20"/>
        </w:rPr>
        <w:t>When in conflict the ARVODI-2018 takes precedence over the DRAFT EU CLAUSES: AI (NON-HIGH RISK).</w:t>
      </w:r>
    </w:p>
    <w:p w14:paraId="643149DF" w14:textId="77777777" w:rsidR="00A824C2" w:rsidRPr="00B52BCD" w:rsidRDefault="00A824C2" w:rsidP="00085128">
      <w:pPr>
        <w:spacing w:line="276" w:lineRule="auto"/>
        <w:rPr>
          <w:rFonts w:ascii="Arial" w:hAnsi="Arial" w:cs="Arial"/>
          <w:sz w:val="20"/>
          <w:szCs w:val="20"/>
        </w:rPr>
      </w:pPr>
    </w:p>
    <w:p w14:paraId="51EBE007" w14:textId="77777777" w:rsidR="00CA468C" w:rsidRPr="00B52BCD" w:rsidRDefault="00CA468C" w:rsidP="00085128">
      <w:pPr>
        <w:spacing w:line="276" w:lineRule="auto"/>
        <w:rPr>
          <w:rFonts w:ascii="Arial" w:hAnsi="Arial" w:cs="Arial"/>
          <w:sz w:val="20"/>
          <w:szCs w:val="20"/>
          <w:highlight w:val="yellow"/>
        </w:rPr>
      </w:pPr>
      <w:r w:rsidRPr="00B52BCD">
        <w:rPr>
          <w:rFonts w:ascii="Arial" w:hAnsi="Arial" w:cs="Arial"/>
          <w:sz w:val="20"/>
          <w:szCs w:val="20"/>
        </w:rPr>
        <w:t>We do not accept your delivery conditions, payment conditions or other general terms and conditions, and these are expressly not part of the Agreement that we enter into with you.</w:t>
      </w:r>
    </w:p>
    <w:p w14:paraId="60FE5B96" w14:textId="77777777" w:rsidR="00C74700" w:rsidRPr="00B52BCD" w:rsidRDefault="00C74700" w:rsidP="00085128">
      <w:pPr>
        <w:spacing w:line="276" w:lineRule="auto"/>
        <w:rPr>
          <w:rFonts w:ascii="Arial" w:hAnsi="Arial" w:cs="Arial"/>
          <w:sz w:val="20"/>
          <w:szCs w:val="20"/>
        </w:rPr>
      </w:pPr>
    </w:p>
    <w:p w14:paraId="190C6AAD" w14:textId="77777777" w:rsidR="00C74700" w:rsidRPr="00B52BCD" w:rsidRDefault="00C74700" w:rsidP="00085128">
      <w:pPr>
        <w:spacing w:line="276" w:lineRule="auto"/>
        <w:rPr>
          <w:rFonts w:ascii="Arial" w:hAnsi="Arial" w:cs="Arial"/>
          <w:sz w:val="20"/>
          <w:szCs w:val="20"/>
        </w:rPr>
      </w:pPr>
      <w:r w:rsidRPr="00B52BCD">
        <w:rPr>
          <w:rFonts w:ascii="Arial" w:hAnsi="Arial" w:cs="Arial"/>
          <w:sz w:val="20"/>
          <w:szCs w:val="20"/>
        </w:rPr>
        <w:t xml:space="preserve">The Descriptive Document, including Annexes and the Tender of the winning Tenderer, will become an integral part of the Agreement. This means that the response to the Award </w:t>
      </w:r>
      <w:proofErr w:type="spellStart"/>
      <w:r w:rsidRPr="00B52BCD">
        <w:rPr>
          <w:rFonts w:ascii="Arial" w:hAnsi="Arial" w:cs="Arial"/>
          <w:sz w:val="20"/>
          <w:szCs w:val="20"/>
        </w:rPr>
        <w:t>Subcriteria</w:t>
      </w:r>
      <w:proofErr w:type="spellEnd"/>
      <w:r w:rsidRPr="00B52BCD">
        <w:rPr>
          <w:rFonts w:ascii="Arial" w:hAnsi="Arial" w:cs="Arial"/>
          <w:sz w:val="20"/>
          <w:szCs w:val="20"/>
        </w:rPr>
        <w:t xml:space="preserve"> and your price are included and part of it. </w:t>
      </w:r>
    </w:p>
    <w:p w14:paraId="23D85AAF" w14:textId="77777777" w:rsidR="002678FA" w:rsidRPr="00B52BCD" w:rsidRDefault="002678FA" w:rsidP="00085128">
      <w:pPr>
        <w:spacing w:line="276" w:lineRule="auto"/>
        <w:rPr>
          <w:rFonts w:ascii="Arial" w:hAnsi="Arial" w:cs="Arial"/>
          <w:sz w:val="20"/>
          <w:szCs w:val="20"/>
        </w:rPr>
      </w:pPr>
    </w:p>
    <w:p w14:paraId="7C246654" w14:textId="7DA0B181" w:rsidR="002678FA" w:rsidRPr="00B52BCD" w:rsidRDefault="7FB537A9" w:rsidP="491A79AA">
      <w:pPr>
        <w:spacing w:line="276" w:lineRule="auto"/>
        <w:rPr>
          <w:rFonts w:ascii="Arial" w:hAnsi="Arial" w:cs="Arial"/>
          <w:b/>
          <w:bCs/>
          <w:sz w:val="20"/>
          <w:szCs w:val="20"/>
          <w:highlight w:val="lightGray"/>
        </w:rPr>
      </w:pPr>
      <w:r w:rsidRPr="491A79AA">
        <w:rPr>
          <w:rFonts w:ascii="Arial" w:hAnsi="Arial" w:cs="Arial"/>
          <w:b/>
          <w:bCs/>
          <w:sz w:val="20"/>
          <w:szCs w:val="20"/>
        </w:rPr>
        <w:t>We have no purchase obligation under this/these Framework Agreement</w:t>
      </w:r>
    </w:p>
    <w:p w14:paraId="1B768DB8" w14:textId="77777777" w:rsidR="002678FA" w:rsidRPr="00B52BCD" w:rsidRDefault="00E84DE5" w:rsidP="00085128">
      <w:pPr>
        <w:spacing w:line="276" w:lineRule="auto"/>
        <w:rPr>
          <w:rFonts w:ascii="Arial" w:hAnsi="Arial" w:cs="Arial"/>
          <w:sz w:val="20"/>
          <w:szCs w:val="20"/>
        </w:rPr>
      </w:pPr>
      <w:r w:rsidRPr="00B52BCD">
        <w:rPr>
          <w:rFonts w:ascii="Arial" w:hAnsi="Arial" w:cs="Arial"/>
          <w:sz w:val="20"/>
          <w:szCs w:val="20"/>
        </w:rPr>
        <w:t>We are not obliged to purchase your Services or Products. But we do use the Framework Agreement to request an offer from you if we need your Products or Services.</w:t>
      </w:r>
    </w:p>
    <w:p w14:paraId="07B4191C" w14:textId="77777777" w:rsidR="00193CE7" w:rsidRPr="00B52BCD" w:rsidRDefault="00193CE7" w:rsidP="00085128">
      <w:pPr>
        <w:spacing w:line="276" w:lineRule="auto"/>
        <w:rPr>
          <w:rFonts w:ascii="Arial" w:hAnsi="Arial" w:cs="Arial"/>
          <w:sz w:val="20"/>
          <w:szCs w:val="20"/>
        </w:rPr>
      </w:pPr>
    </w:p>
    <w:p w14:paraId="31026DC6" w14:textId="77777777" w:rsidR="006B1392" w:rsidRPr="002656DA" w:rsidRDefault="40FB994E" w:rsidP="2AD8EC6C">
      <w:pPr>
        <w:pStyle w:val="Kop3"/>
        <w:rPr>
          <w:b/>
        </w:rPr>
      </w:pPr>
      <w:bookmarkStart w:id="327" w:name="_Toc456597659"/>
      <w:bookmarkStart w:id="328" w:name="_Toc321483916"/>
      <w:bookmarkStart w:id="329" w:name="_Toc321484808"/>
      <w:bookmarkStart w:id="330" w:name="_Toc321484847"/>
      <w:bookmarkStart w:id="331" w:name="_Toc321484884"/>
      <w:bookmarkStart w:id="332" w:name="_Toc321484921"/>
      <w:bookmarkStart w:id="333" w:name="_Toc321484959"/>
      <w:bookmarkStart w:id="334" w:name="_Toc321485345"/>
      <w:bookmarkStart w:id="335" w:name="_Toc321485397"/>
      <w:bookmarkStart w:id="336" w:name="_Toc321485434"/>
      <w:bookmarkStart w:id="337" w:name="_Toc321485478"/>
      <w:bookmarkStart w:id="338" w:name="_Toc174438990"/>
      <w:bookmarkEnd w:id="327"/>
      <w:bookmarkEnd w:id="328"/>
      <w:bookmarkEnd w:id="329"/>
      <w:bookmarkEnd w:id="330"/>
      <w:bookmarkEnd w:id="331"/>
      <w:bookmarkEnd w:id="332"/>
      <w:bookmarkEnd w:id="333"/>
      <w:bookmarkEnd w:id="334"/>
      <w:bookmarkEnd w:id="335"/>
      <w:bookmarkEnd w:id="336"/>
      <w:bookmarkEnd w:id="337"/>
      <w:r>
        <w:t>Reimbursement of tender costs</w:t>
      </w:r>
      <w:bookmarkEnd w:id="338"/>
    </w:p>
    <w:p w14:paraId="5F2EBA98" w14:textId="77777777" w:rsidR="007676D8" w:rsidRPr="00B52BCD" w:rsidRDefault="007676D8" w:rsidP="006B1392">
      <w:pPr>
        <w:spacing w:line="276" w:lineRule="auto"/>
        <w:rPr>
          <w:rFonts w:ascii="Arial" w:hAnsi="Arial" w:cs="Arial"/>
          <w:b/>
          <w:sz w:val="20"/>
          <w:szCs w:val="20"/>
        </w:rPr>
      </w:pPr>
      <w:r w:rsidRPr="00B52BCD">
        <w:rPr>
          <w:rFonts w:ascii="Arial" w:hAnsi="Arial" w:cs="Arial"/>
          <w:b/>
          <w:sz w:val="20"/>
          <w:szCs w:val="20"/>
        </w:rPr>
        <w:t>You may not charge any Tender Costs for this Contract</w:t>
      </w:r>
    </w:p>
    <w:p w14:paraId="1EB9415F" w14:textId="77777777" w:rsidR="007676D8" w:rsidRPr="00B52BCD" w:rsidRDefault="007676D8" w:rsidP="006B1392">
      <w:pPr>
        <w:spacing w:line="276" w:lineRule="auto"/>
        <w:rPr>
          <w:rFonts w:ascii="Arial" w:hAnsi="Arial" w:cs="Arial"/>
          <w:sz w:val="20"/>
          <w:szCs w:val="20"/>
        </w:rPr>
      </w:pPr>
      <w:r w:rsidRPr="00B52BCD">
        <w:rPr>
          <w:rFonts w:ascii="Arial" w:hAnsi="Arial" w:cs="Arial"/>
          <w:sz w:val="20"/>
          <w:szCs w:val="20"/>
        </w:rPr>
        <w:t>You are liable for all costs related to this Tendering Process. Any damage that may occur because the Tendering Process is terminated or because you are not awarded the Contract is also at your own risk.</w:t>
      </w:r>
    </w:p>
    <w:p w14:paraId="21269C16" w14:textId="77777777" w:rsidR="00034F06" w:rsidRPr="002656DA" w:rsidRDefault="00034F06" w:rsidP="00085128">
      <w:pPr>
        <w:spacing w:line="276" w:lineRule="auto"/>
        <w:rPr>
          <w:rFonts w:ascii="Arial" w:hAnsi="Arial" w:cs="Arial"/>
        </w:rPr>
      </w:pPr>
    </w:p>
    <w:p w14:paraId="613EC996" w14:textId="77777777" w:rsidR="00B80CF6" w:rsidRPr="002656DA" w:rsidRDefault="00D04E3C" w:rsidP="00085128">
      <w:pPr>
        <w:spacing w:line="276" w:lineRule="auto"/>
        <w:rPr>
          <w:rFonts w:ascii="Arial" w:hAnsi="Arial" w:cs="Arial"/>
        </w:rPr>
      </w:pPr>
      <w:r w:rsidRPr="002656DA">
        <w:rPr>
          <w:rFonts w:ascii="Arial" w:hAnsi="Arial" w:cs="Arial"/>
        </w:rPr>
        <w:br w:type="page"/>
      </w:r>
    </w:p>
    <w:p w14:paraId="40C87847" w14:textId="319C372D" w:rsidR="00A0331C" w:rsidRPr="002656DA" w:rsidRDefault="00B52BCD" w:rsidP="00B52BCD">
      <w:pPr>
        <w:pStyle w:val="Kop1"/>
      </w:pPr>
      <w:bookmarkStart w:id="339" w:name="_Toc456597656"/>
      <w:bookmarkStart w:id="340" w:name="_Toc17443899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lastRenderedPageBreak/>
        <w:t xml:space="preserve">9. </w:t>
      </w:r>
      <w:r w:rsidR="00A0331C" w:rsidRPr="002656DA">
        <w:t>Complaints procedure</w:t>
      </w:r>
      <w:bookmarkEnd w:id="339"/>
      <w:bookmarkEnd w:id="340"/>
    </w:p>
    <w:p w14:paraId="4ACA097E" w14:textId="00D3ADB3" w:rsidR="00121E21" w:rsidRPr="00121E21" w:rsidRDefault="00121E21" w:rsidP="00121E21">
      <w:pPr>
        <w:spacing w:before="240" w:after="240" w:line="276" w:lineRule="auto"/>
        <w:rPr>
          <w:rFonts w:ascii="Arial" w:hAnsi="Arial" w:cs="Arial"/>
          <w:sz w:val="20"/>
          <w:szCs w:val="20"/>
        </w:rPr>
      </w:pPr>
      <w:r w:rsidRPr="00121E21">
        <w:rPr>
          <w:rFonts w:ascii="Arial" w:hAnsi="Arial" w:cs="Arial"/>
          <w:sz w:val="20"/>
          <w:szCs w:val="20"/>
        </w:rPr>
        <w:t xml:space="preserve">It may occur that dissatisfaction arises regarding how actions are taken or have been taken during the procedure. This can lead to a complaint. Any (potential) </w:t>
      </w:r>
      <w:r w:rsidR="00E8751B">
        <w:rPr>
          <w:rFonts w:ascii="Arial" w:hAnsi="Arial" w:cs="Arial"/>
          <w:sz w:val="20"/>
          <w:szCs w:val="20"/>
        </w:rPr>
        <w:t>Tenderer</w:t>
      </w:r>
      <w:r w:rsidRPr="00121E21">
        <w:rPr>
          <w:rFonts w:ascii="Arial" w:hAnsi="Arial" w:cs="Arial"/>
          <w:sz w:val="20"/>
          <w:szCs w:val="20"/>
        </w:rPr>
        <w:t xml:space="preserve"> who has an interest in the Tender can submit a motivated complaint. An Interested Party or </w:t>
      </w:r>
      <w:r w:rsidR="00E8751B">
        <w:rPr>
          <w:rFonts w:ascii="Arial" w:hAnsi="Arial" w:cs="Arial"/>
          <w:sz w:val="20"/>
          <w:szCs w:val="20"/>
        </w:rPr>
        <w:t>Tenderer</w:t>
      </w:r>
      <w:r w:rsidRPr="00121E21">
        <w:rPr>
          <w:rFonts w:ascii="Arial" w:hAnsi="Arial" w:cs="Arial"/>
          <w:sz w:val="20"/>
          <w:szCs w:val="20"/>
        </w:rPr>
        <w:t xml:space="preserve"> is advised to submit their complaint as early as possible.</w:t>
      </w:r>
    </w:p>
    <w:p w14:paraId="4251C89D" w14:textId="2494CDE1" w:rsidR="00121E21" w:rsidRPr="00121E21" w:rsidRDefault="00121E21" w:rsidP="00121E21">
      <w:pPr>
        <w:spacing w:before="240" w:after="240" w:line="276" w:lineRule="auto"/>
        <w:rPr>
          <w:rFonts w:ascii="Arial" w:hAnsi="Arial" w:cs="Arial"/>
          <w:sz w:val="20"/>
          <w:szCs w:val="20"/>
        </w:rPr>
      </w:pPr>
      <w:r w:rsidRPr="00121E21">
        <w:rPr>
          <w:rFonts w:ascii="Arial" w:hAnsi="Arial" w:cs="Arial"/>
          <w:sz w:val="20"/>
          <w:szCs w:val="20"/>
        </w:rPr>
        <w:t xml:space="preserve">● Complaints must be submitted in writing via email to </w:t>
      </w:r>
      <w:hyperlink r:id="rId17" w:history="1">
        <w:r w:rsidR="006E4682" w:rsidRPr="003B7786">
          <w:rPr>
            <w:rStyle w:val="Hyperlink"/>
            <w:rFonts w:ascii="Arial" w:hAnsi="Arial" w:cs="Arial"/>
            <w:sz w:val="20"/>
            <w:szCs w:val="20"/>
          </w:rPr>
          <w:t>inkoop@kb.nl</w:t>
        </w:r>
      </w:hyperlink>
      <w:r w:rsidR="006E4682">
        <w:rPr>
          <w:rFonts w:ascii="Arial" w:hAnsi="Arial" w:cs="Arial"/>
          <w:sz w:val="20"/>
          <w:szCs w:val="20"/>
        </w:rPr>
        <w:t xml:space="preserve"> </w:t>
      </w:r>
      <w:r w:rsidRPr="00121E21">
        <w:rPr>
          <w:rFonts w:ascii="Arial" w:hAnsi="Arial" w:cs="Arial"/>
          <w:sz w:val="20"/>
          <w:szCs w:val="20"/>
        </w:rPr>
        <w:t>with the subject ‘Complaint about tender</w:t>
      </w:r>
      <w:r w:rsidR="0037154B">
        <w:rPr>
          <w:rFonts w:ascii="Arial" w:hAnsi="Arial" w:cs="Arial"/>
          <w:sz w:val="20"/>
          <w:szCs w:val="20"/>
        </w:rPr>
        <w:t xml:space="preserve"> ‘Full text digitization</w:t>
      </w:r>
      <w:r w:rsidRPr="00121E21">
        <w:rPr>
          <w:rFonts w:ascii="Arial" w:hAnsi="Arial" w:cs="Arial"/>
          <w:sz w:val="20"/>
          <w:szCs w:val="20"/>
        </w:rPr>
        <w:t>’.</w:t>
      </w:r>
    </w:p>
    <w:p w14:paraId="568A1097" w14:textId="78FDAFB6" w:rsidR="00121E21" w:rsidRPr="00121E21" w:rsidRDefault="6943ED85" w:rsidP="00121E21">
      <w:pPr>
        <w:spacing w:before="240" w:after="240" w:line="276" w:lineRule="auto"/>
        <w:rPr>
          <w:rFonts w:ascii="Arial" w:hAnsi="Arial" w:cs="Arial"/>
          <w:sz w:val="20"/>
          <w:szCs w:val="20"/>
        </w:rPr>
      </w:pPr>
      <w:r w:rsidRPr="2AD8EC6C">
        <w:rPr>
          <w:rFonts w:ascii="Arial" w:hAnsi="Arial" w:cs="Arial"/>
          <w:sz w:val="20"/>
          <w:szCs w:val="20"/>
        </w:rPr>
        <w:t xml:space="preserve">● The </w:t>
      </w:r>
      <w:r w:rsidR="503FBA16" w:rsidRPr="2AD8EC6C">
        <w:rPr>
          <w:rFonts w:ascii="Arial" w:hAnsi="Arial" w:cs="Arial"/>
          <w:sz w:val="20"/>
          <w:szCs w:val="20"/>
        </w:rPr>
        <w:t xml:space="preserve">KB </w:t>
      </w:r>
      <w:r w:rsidRPr="2AD8EC6C">
        <w:rPr>
          <w:rFonts w:ascii="Arial" w:hAnsi="Arial" w:cs="Arial"/>
          <w:sz w:val="20"/>
          <w:szCs w:val="20"/>
        </w:rPr>
        <w:t>strives to keep the complaint handling period as short as possible. After the complaint handling process is concluded, the complainant will receive a written, motivated result of the complaint handling.</w:t>
      </w:r>
    </w:p>
    <w:p w14:paraId="09AB5DBB" w14:textId="71AA465E" w:rsidR="00121E21" w:rsidRPr="00121E21" w:rsidRDefault="6943ED85" w:rsidP="00121E21">
      <w:pPr>
        <w:spacing w:before="240" w:after="240" w:line="276" w:lineRule="auto"/>
        <w:rPr>
          <w:rFonts w:ascii="Arial" w:hAnsi="Arial" w:cs="Arial"/>
          <w:sz w:val="20"/>
          <w:szCs w:val="20"/>
        </w:rPr>
      </w:pPr>
      <w:r w:rsidRPr="2AD8EC6C">
        <w:rPr>
          <w:rFonts w:ascii="Arial" w:hAnsi="Arial" w:cs="Arial"/>
          <w:sz w:val="20"/>
          <w:szCs w:val="20"/>
        </w:rPr>
        <w:t xml:space="preserve">● The </w:t>
      </w:r>
      <w:r w:rsidR="76957F71" w:rsidRPr="2AD8EC6C">
        <w:rPr>
          <w:rFonts w:ascii="Arial" w:hAnsi="Arial" w:cs="Arial"/>
          <w:sz w:val="20"/>
          <w:szCs w:val="20"/>
        </w:rPr>
        <w:t xml:space="preserve">KB </w:t>
      </w:r>
      <w:r w:rsidRPr="2AD8EC6C">
        <w:rPr>
          <w:rFonts w:ascii="Arial" w:hAnsi="Arial" w:cs="Arial"/>
          <w:sz w:val="20"/>
          <w:szCs w:val="20"/>
        </w:rPr>
        <w:t>reserves the right not to process a complaint; if this occurs, the complainant will also be informed in writing with a motivated explanation.</w:t>
      </w:r>
    </w:p>
    <w:p w14:paraId="6C4D667A" w14:textId="7848B855" w:rsidR="00C363F8" w:rsidRPr="00B52BCD" w:rsidRDefault="6943ED85" w:rsidP="2AD8EC6C">
      <w:pPr>
        <w:spacing w:before="240" w:after="240" w:line="276" w:lineRule="auto"/>
        <w:rPr>
          <w:rFonts w:ascii="Arial" w:hAnsi="Arial" w:cs="Arial"/>
          <w:sz w:val="20"/>
          <w:szCs w:val="20"/>
        </w:rPr>
      </w:pPr>
      <w:r w:rsidRPr="2AD8EC6C">
        <w:rPr>
          <w:rFonts w:ascii="Arial" w:hAnsi="Arial" w:cs="Arial"/>
          <w:sz w:val="20"/>
          <w:szCs w:val="20"/>
        </w:rPr>
        <w:t xml:space="preserve">● The complainant is free to submit the complaint (also) to the </w:t>
      </w:r>
      <w:proofErr w:type="spellStart"/>
      <w:r w:rsidRPr="2AD8EC6C">
        <w:rPr>
          <w:rFonts w:ascii="Arial" w:hAnsi="Arial" w:cs="Arial"/>
          <w:sz w:val="20"/>
          <w:szCs w:val="20"/>
        </w:rPr>
        <w:t>Commissie</w:t>
      </w:r>
      <w:proofErr w:type="spellEnd"/>
      <w:r w:rsidRPr="2AD8EC6C">
        <w:rPr>
          <w:rFonts w:ascii="Arial" w:hAnsi="Arial" w:cs="Arial"/>
          <w:sz w:val="20"/>
          <w:szCs w:val="20"/>
        </w:rPr>
        <w:t xml:space="preserve"> van </w:t>
      </w:r>
      <w:proofErr w:type="spellStart"/>
      <w:r w:rsidRPr="2AD8EC6C">
        <w:rPr>
          <w:rFonts w:ascii="Arial" w:hAnsi="Arial" w:cs="Arial"/>
          <w:sz w:val="20"/>
          <w:szCs w:val="20"/>
        </w:rPr>
        <w:t>Aanbestedingsexperts</w:t>
      </w:r>
      <w:proofErr w:type="spellEnd"/>
      <w:r w:rsidRPr="2AD8EC6C">
        <w:rPr>
          <w:rFonts w:ascii="Arial" w:hAnsi="Arial" w:cs="Arial"/>
          <w:sz w:val="20"/>
          <w:szCs w:val="20"/>
        </w:rPr>
        <w:t xml:space="preserve"> (</w:t>
      </w:r>
      <w:hyperlink r:id="rId18">
        <w:r w:rsidRPr="2AD8EC6C">
          <w:rPr>
            <w:rStyle w:val="Hyperlink"/>
            <w:rFonts w:ascii="Arial" w:hAnsi="Arial" w:cs="Arial"/>
            <w:sz w:val="20"/>
            <w:szCs w:val="20"/>
          </w:rPr>
          <w:t>Procurement Experts Committee</w:t>
        </w:r>
      </w:hyperlink>
      <w:r w:rsidRPr="2AD8EC6C">
        <w:rPr>
          <w:rFonts w:ascii="Arial" w:hAnsi="Arial" w:cs="Arial"/>
          <w:sz w:val="20"/>
          <w:szCs w:val="20"/>
        </w:rPr>
        <w:t>).</w:t>
      </w:r>
    </w:p>
    <w:p w14:paraId="7D7CBFF0" w14:textId="48B9346B" w:rsidR="00C363F8" w:rsidRPr="00B52BCD" w:rsidRDefault="6943ED85" w:rsidP="00121E21">
      <w:pPr>
        <w:spacing w:before="240" w:after="240" w:line="276" w:lineRule="auto"/>
        <w:rPr>
          <w:rFonts w:ascii="Arial" w:hAnsi="Arial" w:cs="Arial"/>
          <w:sz w:val="20"/>
          <w:szCs w:val="20"/>
        </w:rPr>
      </w:pPr>
      <w:r w:rsidRPr="2AD8EC6C">
        <w:rPr>
          <w:rFonts w:ascii="Arial" w:hAnsi="Arial" w:cs="Arial"/>
          <w:sz w:val="20"/>
          <w:szCs w:val="20"/>
        </w:rPr>
        <w:t xml:space="preserve">Submitting a complaint generally does not suspend the Tender. The </w:t>
      </w:r>
      <w:r w:rsidR="226AB786" w:rsidRPr="2AD8EC6C">
        <w:rPr>
          <w:rFonts w:ascii="Arial" w:hAnsi="Arial" w:cs="Arial"/>
          <w:sz w:val="20"/>
          <w:szCs w:val="20"/>
        </w:rPr>
        <w:t xml:space="preserve">KB </w:t>
      </w:r>
      <w:r w:rsidRPr="2AD8EC6C">
        <w:rPr>
          <w:rFonts w:ascii="Arial" w:hAnsi="Arial" w:cs="Arial"/>
          <w:sz w:val="20"/>
          <w:szCs w:val="20"/>
        </w:rPr>
        <w:t>is free to decide whether or not to suspend the tendering procedure.</w:t>
      </w:r>
      <w:r w:rsidR="00121E21" w:rsidRPr="2AD8EC6C">
        <w:rPr>
          <w:rFonts w:ascii="Arial" w:hAnsi="Arial" w:cs="Arial"/>
          <w:sz w:val="20"/>
          <w:szCs w:val="20"/>
        </w:rPr>
        <w:br w:type="page"/>
      </w:r>
    </w:p>
    <w:p w14:paraId="35DC53F2" w14:textId="77777777" w:rsidR="00C363F8" w:rsidRPr="002656DA" w:rsidRDefault="00C363F8" w:rsidP="00085128">
      <w:pPr>
        <w:pStyle w:val="Kop1"/>
        <w:spacing w:line="276" w:lineRule="auto"/>
      </w:pPr>
      <w:bookmarkStart w:id="341" w:name="_Toc321484810"/>
      <w:bookmarkStart w:id="342" w:name="_Toc321484922"/>
      <w:bookmarkStart w:id="343" w:name="_Toc321485360"/>
      <w:bookmarkStart w:id="344" w:name="_Toc321485441"/>
      <w:bookmarkStart w:id="345" w:name="_Toc174438992"/>
      <w:r w:rsidRPr="002656DA">
        <w:lastRenderedPageBreak/>
        <w:t>Glossary</w:t>
      </w:r>
      <w:bookmarkEnd w:id="341"/>
      <w:bookmarkEnd w:id="342"/>
      <w:bookmarkEnd w:id="343"/>
      <w:bookmarkEnd w:id="344"/>
      <w:bookmarkEnd w:id="345"/>
    </w:p>
    <w:p w14:paraId="608D4B32" w14:textId="77777777" w:rsidR="00C363F8" w:rsidRPr="002656DA" w:rsidRDefault="00C363F8" w:rsidP="00085128">
      <w:pPr>
        <w:spacing w:line="276" w:lineRule="auto"/>
        <w:rPr>
          <w:rFonts w:ascii="Arial" w:hAnsi="Arial" w:cs="Arial"/>
        </w:rPr>
      </w:pPr>
    </w:p>
    <w:p w14:paraId="278AA6AA" w14:textId="77777777" w:rsidR="00417E92" w:rsidRPr="00C36B01" w:rsidRDefault="00C363F8" w:rsidP="00085128">
      <w:pPr>
        <w:spacing w:line="276" w:lineRule="auto"/>
        <w:rPr>
          <w:rFonts w:ascii="Arial" w:hAnsi="Arial" w:cs="Arial"/>
          <w:sz w:val="20"/>
          <w:szCs w:val="20"/>
        </w:rPr>
      </w:pPr>
      <w:r w:rsidRPr="00C36B01">
        <w:rPr>
          <w:rFonts w:ascii="Arial" w:hAnsi="Arial" w:cs="Arial"/>
          <w:sz w:val="20"/>
          <w:szCs w:val="20"/>
        </w:rPr>
        <w:t>In this Descriptive Document and the Agreement, some terms are used regularly. As we want to ensure that you know exactly what you are submitting a tender for, we explain these important terms below.</w:t>
      </w:r>
    </w:p>
    <w:p w14:paraId="0D289802" w14:textId="77777777" w:rsidR="00C363F8" w:rsidRPr="00C36B01" w:rsidRDefault="00C363F8" w:rsidP="00085128">
      <w:pPr>
        <w:spacing w:line="276" w:lineRule="auto"/>
        <w:rPr>
          <w:rFonts w:ascii="Arial" w:hAnsi="Arial" w:cs="Arial"/>
          <w:sz w:val="20"/>
          <w:szCs w:val="20"/>
        </w:rPr>
      </w:pPr>
    </w:p>
    <w:tbl>
      <w:tblPr>
        <w:tblW w:w="0" w:type="auto"/>
        <w:tblLook w:val="01E0" w:firstRow="1" w:lastRow="1" w:firstColumn="1" w:lastColumn="1" w:noHBand="0" w:noVBand="0"/>
      </w:tblPr>
      <w:tblGrid>
        <w:gridCol w:w="2619"/>
        <w:gridCol w:w="6451"/>
      </w:tblGrid>
      <w:tr w:rsidR="00C363F8" w:rsidRPr="00C36B01" w14:paraId="3EB91C60" w14:textId="77777777" w:rsidTr="00E62CD3">
        <w:tc>
          <w:tcPr>
            <w:tcW w:w="2619" w:type="dxa"/>
          </w:tcPr>
          <w:p w14:paraId="62A79592" w14:textId="2B01C892"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Agreement</w:t>
            </w:r>
          </w:p>
          <w:p w14:paraId="65079075" w14:textId="77777777" w:rsidR="004B4FD9" w:rsidRPr="00C36B01" w:rsidRDefault="004B4FD9" w:rsidP="00085128">
            <w:pPr>
              <w:spacing w:line="276" w:lineRule="auto"/>
              <w:rPr>
                <w:rFonts w:ascii="Arial" w:hAnsi="Arial" w:cs="Arial"/>
                <w:sz w:val="20"/>
                <w:szCs w:val="20"/>
                <w:u w:val="single"/>
              </w:rPr>
            </w:pPr>
          </w:p>
          <w:p w14:paraId="52AA5B8F" w14:textId="77777777" w:rsidR="007023EE" w:rsidRPr="00C36B01" w:rsidRDefault="007023EE" w:rsidP="00085128">
            <w:pPr>
              <w:spacing w:line="276" w:lineRule="auto"/>
              <w:rPr>
                <w:rFonts w:ascii="Arial" w:hAnsi="Arial" w:cs="Arial"/>
                <w:sz w:val="20"/>
                <w:szCs w:val="20"/>
                <w:u w:val="single"/>
              </w:rPr>
            </w:pPr>
          </w:p>
          <w:p w14:paraId="4E6A6ACC" w14:textId="77777777" w:rsidR="007023EE" w:rsidRDefault="007023EE" w:rsidP="00085128">
            <w:pPr>
              <w:spacing w:line="276" w:lineRule="auto"/>
              <w:rPr>
                <w:rFonts w:ascii="Arial" w:hAnsi="Arial" w:cs="Arial"/>
                <w:sz w:val="20"/>
                <w:szCs w:val="20"/>
                <w:u w:val="single"/>
              </w:rPr>
            </w:pPr>
          </w:p>
          <w:p w14:paraId="63BDB633" w14:textId="12652C8A" w:rsidR="00040690" w:rsidRPr="00C36B01" w:rsidRDefault="00040690" w:rsidP="00085128">
            <w:pPr>
              <w:spacing w:line="276" w:lineRule="auto"/>
              <w:rPr>
                <w:rFonts w:ascii="Arial" w:hAnsi="Arial" w:cs="Arial"/>
                <w:sz w:val="20"/>
                <w:szCs w:val="20"/>
                <w:u w:val="single"/>
              </w:rPr>
            </w:pPr>
            <w:r w:rsidRPr="00C36B01">
              <w:rPr>
                <w:rFonts w:ascii="Arial" w:hAnsi="Arial" w:cs="Arial"/>
                <w:sz w:val="20"/>
                <w:szCs w:val="20"/>
                <w:u w:val="single"/>
              </w:rPr>
              <w:t>Annex</w:t>
            </w:r>
          </w:p>
          <w:p w14:paraId="2C7C8AA7" w14:textId="77777777" w:rsidR="00040690" w:rsidRPr="00C36B01" w:rsidRDefault="00040690" w:rsidP="00085128">
            <w:pPr>
              <w:spacing w:line="276" w:lineRule="auto"/>
              <w:rPr>
                <w:rFonts w:ascii="Arial" w:hAnsi="Arial" w:cs="Arial"/>
                <w:sz w:val="20"/>
                <w:szCs w:val="20"/>
                <w:u w:val="single"/>
              </w:rPr>
            </w:pPr>
          </w:p>
          <w:p w14:paraId="14E41EDC" w14:textId="77777777" w:rsidR="00040690" w:rsidRPr="00C36B01" w:rsidRDefault="00040690" w:rsidP="00085128">
            <w:pPr>
              <w:spacing w:line="276" w:lineRule="auto"/>
              <w:rPr>
                <w:rFonts w:ascii="Arial" w:hAnsi="Arial" w:cs="Arial"/>
                <w:sz w:val="20"/>
                <w:szCs w:val="20"/>
                <w:u w:val="single"/>
              </w:rPr>
            </w:pPr>
          </w:p>
          <w:p w14:paraId="16DCAAD5" w14:textId="77777777" w:rsidR="007023EE" w:rsidRPr="00C36B01" w:rsidRDefault="007023EE" w:rsidP="004B4FD9">
            <w:pPr>
              <w:spacing w:line="276" w:lineRule="auto"/>
              <w:rPr>
                <w:rFonts w:ascii="Arial" w:hAnsi="Arial" w:cs="Arial"/>
                <w:sz w:val="20"/>
                <w:szCs w:val="20"/>
                <w:u w:val="single"/>
              </w:rPr>
            </w:pPr>
          </w:p>
          <w:p w14:paraId="5C2E507E" w14:textId="47AEC587" w:rsidR="004B4FD9" w:rsidRPr="00C36B01" w:rsidRDefault="004B4FD9" w:rsidP="004B4FD9">
            <w:pPr>
              <w:spacing w:line="276" w:lineRule="auto"/>
              <w:rPr>
                <w:rFonts w:ascii="Arial" w:hAnsi="Arial" w:cs="Arial"/>
                <w:sz w:val="20"/>
                <w:szCs w:val="20"/>
                <w:u w:val="single"/>
              </w:rPr>
            </w:pPr>
            <w:r w:rsidRPr="00C36B01">
              <w:rPr>
                <w:rFonts w:ascii="Arial" w:hAnsi="Arial" w:cs="Arial"/>
                <w:sz w:val="20"/>
                <w:szCs w:val="20"/>
                <w:u w:val="single"/>
              </w:rPr>
              <w:t>Award Criterion</w:t>
            </w:r>
          </w:p>
          <w:p w14:paraId="7D9CE9E2" w14:textId="5D68835D" w:rsidR="004B4FD9" w:rsidRPr="00C36B01" w:rsidRDefault="004B4FD9" w:rsidP="00085128">
            <w:pPr>
              <w:spacing w:line="276" w:lineRule="auto"/>
              <w:rPr>
                <w:rFonts w:ascii="Arial" w:hAnsi="Arial" w:cs="Arial"/>
                <w:sz w:val="20"/>
                <w:szCs w:val="20"/>
                <w:u w:val="single"/>
              </w:rPr>
            </w:pPr>
          </w:p>
          <w:p w14:paraId="799A8E3B" w14:textId="77777777" w:rsidR="004B4FD9" w:rsidRPr="00C36B01" w:rsidRDefault="004B4FD9" w:rsidP="004B4FD9">
            <w:pPr>
              <w:spacing w:line="276" w:lineRule="auto"/>
              <w:rPr>
                <w:rFonts w:ascii="Arial" w:hAnsi="Arial" w:cs="Arial"/>
                <w:sz w:val="20"/>
                <w:szCs w:val="20"/>
                <w:u w:val="single"/>
              </w:rPr>
            </w:pPr>
            <w:r w:rsidRPr="00C36B01">
              <w:rPr>
                <w:rFonts w:ascii="Arial" w:hAnsi="Arial" w:cs="Arial"/>
                <w:sz w:val="20"/>
                <w:szCs w:val="20"/>
                <w:u w:val="single"/>
              </w:rPr>
              <w:t>Award Decision</w:t>
            </w:r>
          </w:p>
          <w:p w14:paraId="0D846845" w14:textId="5ED01BF8" w:rsidR="004B4FD9" w:rsidRPr="00C36B01" w:rsidRDefault="004B4FD9" w:rsidP="00085128">
            <w:pPr>
              <w:spacing w:line="276" w:lineRule="auto"/>
              <w:rPr>
                <w:rFonts w:ascii="Arial" w:hAnsi="Arial" w:cs="Arial"/>
                <w:sz w:val="20"/>
                <w:szCs w:val="20"/>
                <w:u w:val="single"/>
              </w:rPr>
            </w:pPr>
          </w:p>
          <w:p w14:paraId="4F4D4760" w14:textId="77777777" w:rsidR="007023EE" w:rsidRPr="00C36B01" w:rsidRDefault="007023EE" w:rsidP="007023EE">
            <w:pPr>
              <w:spacing w:line="276" w:lineRule="auto"/>
              <w:rPr>
                <w:rFonts w:ascii="Arial" w:hAnsi="Arial" w:cs="Arial"/>
                <w:sz w:val="20"/>
                <w:szCs w:val="20"/>
                <w:u w:val="single"/>
              </w:rPr>
            </w:pPr>
          </w:p>
          <w:p w14:paraId="56BD77EB" w14:textId="188FC5C7" w:rsidR="007023EE" w:rsidRPr="00C36B01" w:rsidRDefault="007023EE" w:rsidP="007023EE">
            <w:pPr>
              <w:spacing w:line="276" w:lineRule="auto"/>
              <w:rPr>
                <w:rFonts w:ascii="Arial" w:hAnsi="Arial" w:cs="Arial"/>
                <w:sz w:val="20"/>
                <w:szCs w:val="20"/>
                <w:u w:val="single"/>
              </w:rPr>
            </w:pPr>
            <w:r w:rsidRPr="00C36B01">
              <w:rPr>
                <w:rFonts w:ascii="Arial" w:hAnsi="Arial" w:cs="Arial"/>
                <w:sz w:val="20"/>
                <w:szCs w:val="20"/>
                <w:u w:val="single"/>
              </w:rPr>
              <w:t xml:space="preserve">Award </w:t>
            </w:r>
            <w:proofErr w:type="spellStart"/>
            <w:r w:rsidRPr="00C36B01">
              <w:rPr>
                <w:rFonts w:ascii="Arial" w:hAnsi="Arial" w:cs="Arial"/>
                <w:sz w:val="20"/>
                <w:szCs w:val="20"/>
                <w:u w:val="single"/>
              </w:rPr>
              <w:t>Subcriterion</w:t>
            </w:r>
            <w:proofErr w:type="spellEnd"/>
            <w:r w:rsidRPr="00C36B01">
              <w:rPr>
                <w:rFonts w:ascii="Arial" w:hAnsi="Arial" w:cs="Arial"/>
                <w:sz w:val="20"/>
                <w:szCs w:val="20"/>
                <w:u w:val="single"/>
              </w:rPr>
              <w:t xml:space="preserve">/ Award </w:t>
            </w:r>
            <w:proofErr w:type="spellStart"/>
            <w:r w:rsidRPr="00C36B01">
              <w:rPr>
                <w:rFonts w:ascii="Arial" w:hAnsi="Arial" w:cs="Arial"/>
                <w:sz w:val="20"/>
                <w:szCs w:val="20"/>
                <w:u w:val="single"/>
              </w:rPr>
              <w:t>Subcriteria</w:t>
            </w:r>
            <w:proofErr w:type="spellEnd"/>
          </w:p>
          <w:p w14:paraId="3DAE55CD" w14:textId="77777777" w:rsidR="007023EE" w:rsidRPr="00C36B01" w:rsidRDefault="007023EE" w:rsidP="007023EE">
            <w:pPr>
              <w:spacing w:line="276" w:lineRule="auto"/>
              <w:rPr>
                <w:rFonts w:ascii="Arial" w:hAnsi="Arial" w:cs="Arial"/>
                <w:sz w:val="20"/>
                <w:szCs w:val="20"/>
                <w:u w:val="single"/>
              </w:rPr>
            </w:pPr>
          </w:p>
          <w:p w14:paraId="33D6ED63" w14:textId="77777777" w:rsidR="004B4FD9" w:rsidRPr="00C36B01" w:rsidRDefault="004B4FD9" w:rsidP="004B4FD9">
            <w:pPr>
              <w:spacing w:line="276" w:lineRule="auto"/>
              <w:rPr>
                <w:rFonts w:ascii="Arial" w:hAnsi="Arial" w:cs="Arial"/>
                <w:sz w:val="20"/>
                <w:szCs w:val="20"/>
                <w:u w:val="single"/>
              </w:rPr>
            </w:pPr>
            <w:r w:rsidRPr="00C36B01">
              <w:rPr>
                <w:rFonts w:ascii="Arial" w:hAnsi="Arial" w:cs="Arial"/>
                <w:sz w:val="20"/>
                <w:szCs w:val="20"/>
                <w:u w:val="single"/>
              </w:rPr>
              <w:t>Certificate of Conduct for Procurement</w:t>
            </w:r>
          </w:p>
          <w:p w14:paraId="673AF30C" w14:textId="64230C42" w:rsidR="004B4FD9" w:rsidRPr="00C36B01" w:rsidRDefault="004B4FD9" w:rsidP="00085128">
            <w:pPr>
              <w:spacing w:line="276" w:lineRule="auto"/>
              <w:rPr>
                <w:rFonts w:ascii="Arial" w:hAnsi="Arial" w:cs="Arial"/>
                <w:sz w:val="20"/>
                <w:szCs w:val="20"/>
                <w:u w:val="single"/>
              </w:rPr>
            </w:pPr>
          </w:p>
          <w:p w14:paraId="2F9A280E" w14:textId="793F9EFF"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Client</w:t>
            </w:r>
          </w:p>
          <w:p w14:paraId="245842EB" w14:textId="77777777" w:rsidR="004B4FD9" w:rsidRPr="00C36B01" w:rsidRDefault="004B4FD9" w:rsidP="00085128">
            <w:pPr>
              <w:spacing w:line="276" w:lineRule="auto"/>
              <w:rPr>
                <w:rFonts w:ascii="Arial" w:hAnsi="Arial" w:cs="Arial"/>
                <w:sz w:val="20"/>
                <w:szCs w:val="20"/>
                <w:u w:val="single"/>
              </w:rPr>
            </w:pPr>
          </w:p>
          <w:p w14:paraId="386AEC53" w14:textId="77777777" w:rsidR="00F05762" w:rsidRPr="00C36B01" w:rsidRDefault="00F05762" w:rsidP="00085128">
            <w:pPr>
              <w:spacing w:line="276" w:lineRule="auto"/>
              <w:rPr>
                <w:rFonts w:ascii="Arial" w:hAnsi="Arial" w:cs="Arial"/>
                <w:sz w:val="20"/>
                <w:szCs w:val="20"/>
                <w:u w:val="single"/>
              </w:rPr>
            </w:pPr>
          </w:p>
          <w:p w14:paraId="7A011C2F" w14:textId="7114721E"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Consortium Member</w:t>
            </w:r>
          </w:p>
          <w:p w14:paraId="13A1C74C" w14:textId="6EC18043" w:rsidR="004B4FD9" w:rsidRPr="00C36B01" w:rsidRDefault="004B4FD9" w:rsidP="00085128">
            <w:pPr>
              <w:spacing w:line="276" w:lineRule="auto"/>
              <w:rPr>
                <w:rFonts w:ascii="Arial" w:hAnsi="Arial" w:cs="Arial"/>
                <w:sz w:val="20"/>
                <w:szCs w:val="20"/>
                <w:u w:val="single"/>
              </w:rPr>
            </w:pPr>
          </w:p>
          <w:p w14:paraId="20813A51" w14:textId="77777777" w:rsidR="00C363F8" w:rsidRPr="00C36B01" w:rsidRDefault="004B4FD9" w:rsidP="004B4FD9">
            <w:pPr>
              <w:spacing w:line="276" w:lineRule="auto"/>
              <w:rPr>
                <w:rFonts w:ascii="Arial" w:hAnsi="Arial" w:cs="Arial"/>
                <w:sz w:val="20"/>
                <w:szCs w:val="20"/>
                <w:u w:val="single"/>
              </w:rPr>
            </w:pPr>
            <w:r w:rsidRPr="00C36B01">
              <w:rPr>
                <w:rFonts w:ascii="Arial" w:hAnsi="Arial" w:cs="Arial"/>
                <w:sz w:val="20"/>
                <w:szCs w:val="20"/>
                <w:u w:val="single"/>
              </w:rPr>
              <w:t>Consortium</w:t>
            </w:r>
          </w:p>
          <w:p w14:paraId="4F3A6D68" w14:textId="77777777" w:rsidR="00F05762" w:rsidRPr="00C36B01" w:rsidRDefault="00F05762" w:rsidP="004B4FD9">
            <w:pPr>
              <w:spacing w:line="276" w:lineRule="auto"/>
              <w:rPr>
                <w:rFonts w:ascii="Arial" w:hAnsi="Arial" w:cs="Arial"/>
                <w:sz w:val="20"/>
                <w:szCs w:val="20"/>
                <w:u w:val="single"/>
              </w:rPr>
            </w:pPr>
          </w:p>
          <w:p w14:paraId="48C6D9E1" w14:textId="77777777" w:rsidR="00F05762" w:rsidRPr="00C36B01" w:rsidRDefault="00F05762" w:rsidP="004B4FD9">
            <w:pPr>
              <w:spacing w:line="276" w:lineRule="auto"/>
              <w:rPr>
                <w:rFonts w:ascii="Arial" w:hAnsi="Arial" w:cs="Arial"/>
                <w:sz w:val="20"/>
                <w:szCs w:val="20"/>
                <w:u w:val="single"/>
              </w:rPr>
            </w:pPr>
          </w:p>
          <w:p w14:paraId="2AD3029B" w14:textId="77777777" w:rsidR="00F05762" w:rsidRPr="00C36B01" w:rsidRDefault="00F05762" w:rsidP="004B4FD9">
            <w:pPr>
              <w:spacing w:line="276" w:lineRule="auto"/>
              <w:rPr>
                <w:rFonts w:ascii="Arial" w:hAnsi="Arial" w:cs="Arial"/>
                <w:sz w:val="20"/>
                <w:szCs w:val="20"/>
                <w:u w:val="single"/>
              </w:rPr>
            </w:pPr>
            <w:r w:rsidRPr="00C36B01">
              <w:rPr>
                <w:rFonts w:ascii="Arial" w:hAnsi="Arial" w:cs="Arial"/>
                <w:sz w:val="20"/>
                <w:szCs w:val="20"/>
                <w:u w:val="single"/>
              </w:rPr>
              <w:t>Contact person</w:t>
            </w:r>
          </w:p>
          <w:p w14:paraId="1E53480E" w14:textId="77777777" w:rsidR="00F05762" w:rsidRPr="00C36B01" w:rsidRDefault="00F05762" w:rsidP="004B4FD9">
            <w:pPr>
              <w:spacing w:line="276" w:lineRule="auto"/>
              <w:rPr>
                <w:rFonts w:ascii="Arial" w:hAnsi="Arial" w:cs="Arial"/>
                <w:sz w:val="20"/>
                <w:szCs w:val="20"/>
                <w:u w:val="single"/>
              </w:rPr>
            </w:pPr>
          </w:p>
          <w:p w14:paraId="112A465D" w14:textId="77777777" w:rsidR="00F05762" w:rsidRPr="00C36B01" w:rsidRDefault="00F05762" w:rsidP="004B4FD9">
            <w:pPr>
              <w:spacing w:line="276" w:lineRule="auto"/>
              <w:rPr>
                <w:rFonts w:ascii="Arial" w:hAnsi="Arial" w:cs="Arial"/>
                <w:sz w:val="20"/>
                <w:szCs w:val="20"/>
                <w:u w:val="single"/>
              </w:rPr>
            </w:pPr>
          </w:p>
          <w:p w14:paraId="3DDA0957" w14:textId="77777777" w:rsidR="00F05762" w:rsidRPr="00C36B01" w:rsidRDefault="00F05762" w:rsidP="004B4FD9">
            <w:pPr>
              <w:spacing w:line="276" w:lineRule="auto"/>
              <w:rPr>
                <w:rFonts w:ascii="Arial" w:hAnsi="Arial" w:cs="Arial"/>
                <w:sz w:val="20"/>
                <w:szCs w:val="20"/>
                <w:u w:val="single"/>
              </w:rPr>
            </w:pPr>
          </w:p>
          <w:p w14:paraId="4CEA0EDC" w14:textId="77777777" w:rsidR="00F05762" w:rsidRPr="00C36B01" w:rsidRDefault="00F05762" w:rsidP="004B4FD9">
            <w:pPr>
              <w:spacing w:line="276" w:lineRule="auto"/>
              <w:rPr>
                <w:rFonts w:ascii="Arial" w:hAnsi="Arial" w:cs="Arial"/>
                <w:sz w:val="20"/>
                <w:szCs w:val="20"/>
                <w:u w:val="single"/>
              </w:rPr>
            </w:pPr>
            <w:r w:rsidRPr="00C36B01">
              <w:rPr>
                <w:rFonts w:ascii="Arial" w:hAnsi="Arial" w:cs="Arial"/>
                <w:sz w:val="20"/>
                <w:szCs w:val="20"/>
                <w:u w:val="single"/>
              </w:rPr>
              <w:t>Contract</w:t>
            </w:r>
          </w:p>
          <w:p w14:paraId="6C7E668E" w14:textId="77777777" w:rsidR="00F05762" w:rsidRPr="00C36B01" w:rsidRDefault="00F05762" w:rsidP="004B4FD9">
            <w:pPr>
              <w:spacing w:line="276" w:lineRule="auto"/>
              <w:rPr>
                <w:rFonts w:ascii="Arial" w:hAnsi="Arial" w:cs="Arial"/>
                <w:sz w:val="20"/>
                <w:szCs w:val="20"/>
                <w:u w:val="single"/>
              </w:rPr>
            </w:pPr>
          </w:p>
          <w:p w14:paraId="4D4AE3C3" w14:textId="77777777" w:rsidR="00F05762" w:rsidRPr="00C36B01" w:rsidRDefault="00F05762" w:rsidP="004B4FD9">
            <w:pPr>
              <w:spacing w:line="276" w:lineRule="auto"/>
              <w:rPr>
                <w:rFonts w:ascii="Arial" w:hAnsi="Arial" w:cs="Arial"/>
                <w:sz w:val="20"/>
                <w:szCs w:val="20"/>
                <w:u w:val="single"/>
              </w:rPr>
            </w:pPr>
          </w:p>
          <w:p w14:paraId="20006FC8" w14:textId="4E4AFA76" w:rsidR="00F05762" w:rsidRPr="00C36B01" w:rsidRDefault="00F05762" w:rsidP="004B4FD9">
            <w:pPr>
              <w:spacing w:line="276" w:lineRule="auto"/>
              <w:rPr>
                <w:rFonts w:ascii="Arial" w:hAnsi="Arial" w:cs="Arial"/>
                <w:sz w:val="20"/>
                <w:szCs w:val="20"/>
                <w:u w:val="single"/>
              </w:rPr>
            </w:pPr>
          </w:p>
          <w:p w14:paraId="2D7770BD" w14:textId="1A64A389" w:rsidR="00F05762" w:rsidRPr="00C36B01" w:rsidRDefault="00F05762" w:rsidP="004B4FD9">
            <w:pPr>
              <w:spacing w:line="276" w:lineRule="auto"/>
              <w:rPr>
                <w:rFonts w:ascii="Arial" w:hAnsi="Arial" w:cs="Arial"/>
                <w:sz w:val="20"/>
                <w:szCs w:val="20"/>
                <w:u w:val="single"/>
              </w:rPr>
            </w:pPr>
            <w:r w:rsidRPr="00C36B01">
              <w:rPr>
                <w:rFonts w:ascii="Arial" w:hAnsi="Arial" w:cs="Arial"/>
                <w:sz w:val="20"/>
                <w:szCs w:val="20"/>
                <w:u w:val="single"/>
              </w:rPr>
              <w:t>Contracting Authority</w:t>
            </w:r>
          </w:p>
          <w:p w14:paraId="369529CA" w14:textId="77777777" w:rsidR="00F05762" w:rsidRPr="00C36B01" w:rsidRDefault="00F05762" w:rsidP="004B4FD9">
            <w:pPr>
              <w:spacing w:line="276" w:lineRule="auto"/>
              <w:rPr>
                <w:rFonts w:ascii="Arial" w:hAnsi="Arial" w:cs="Arial"/>
                <w:sz w:val="20"/>
                <w:szCs w:val="20"/>
                <w:u w:val="single"/>
              </w:rPr>
            </w:pPr>
          </w:p>
          <w:p w14:paraId="0A3C5C28" w14:textId="77777777" w:rsidR="00F05762" w:rsidRPr="00C36B01" w:rsidRDefault="00F05762" w:rsidP="00F05762">
            <w:pPr>
              <w:spacing w:line="276" w:lineRule="auto"/>
              <w:rPr>
                <w:rFonts w:ascii="Arial" w:hAnsi="Arial" w:cs="Arial"/>
                <w:sz w:val="20"/>
                <w:szCs w:val="20"/>
                <w:u w:val="single"/>
              </w:rPr>
            </w:pPr>
          </w:p>
          <w:p w14:paraId="2EDA1260" w14:textId="77777777" w:rsidR="00F05762" w:rsidRPr="00C36B01" w:rsidRDefault="00F05762" w:rsidP="00F05762">
            <w:pPr>
              <w:spacing w:line="276" w:lineRule="auto"/>
              <w:rPr>
                <w:rFonts w:ascii="Arial" w:hAnsi="Arial" w:cs="Arial"/>
                <w:sz w:val="20"/>
                <w:szCs w:val="20"/>
                <w:u w:val="single"/>
              </w:rPr>
            </w:pPr>
          </w:p>
          <w:p w14:paraId="695C4CCE" w14:textId="2D3A40F0" w:rsidR="00F05762" w:rsidRPr="00C36B01" w:rsidRDefault="00F05762" w:rsidP="00F05762">
            <w:pPr>
              <w:spacing w:line="276" w:lineRule="auto"/>
              <w:rPr>
                <w:rFonts w:ascii="Arial" w:hAnsi="Arial" w:cs="Arial"/>
                <w:sz w:val="20"/>
                <w:szCs w:val="20"/>
                <w:u w:val="single"/>
              </w:rPr>
            </w:pPr>
            <w:r w:rsidRPr="00C36B01">
              <w:rPr>
                <w:rFonts w:ascii="Arial" w:hAnsi="Arial" w:cs="Arial"/>
                <w:sz w:val="20"/>
                <w:szCs w:val="20"/>
                <w:u w:val="single"/>
              </w:rPr>
              <w:t>Contractor</w:t>
            </w:r>
          </w:p>
        </w:tc>
        <w:tc>
          <w:tcPr>
            <w:tcW w:w="6451" w:type="dxa"/>
          </w:tcPr>
          <w:p w14:paraId="7DB86409" w14:textId="3B2B8AEB" w:rsidR="007023EE" w:rsidRPr="00C36B01" w:rsidRDefault="007023EE" w:rsidP="007023EE">
            <w:pPr>
              <w:spacing w:line="276" w:lineRule="auto"/>
              <w:rPr>
                <w:rFonts w:ascii="Arial" w:hAnsi="Arial" w:cs="Arial"/>
                <w:sz w:val="20"/>
                <w:szCs w:val="20"/>
              </w:rPr>
            </w:pPr>
            <w:r w:rsidRPr="00C36B01">
              <w:rPr>
                <w:rFonts w:ascii="Arial" w:hAnsi="Arial" w:cs="Arial"/>
                <w:sz w:val="20"/>
                <w:szCs w:val="20"/>
              </w:rPr>
              <w:t xml:space="preserve">The written </w:t>
            </w:r>
            <w:sdt>
              <w:sdtPr>
                <w:rPr>
                  <w:rFonts w:ascii="Arial" w:hAnsi="Arial" w:cs="Arial"/>
                  <w:sz w:val="20"/>
                  <w:szCs w:val="20"/>
                </w:rPr>
                <w:id w:val="3391962"/>
                <w:placeholder>
                  <w:docPart w:val="965C96E01A0D49F691DFEA19BB5455E7"/>
                </w:placeholder>
                <w:comboBox>
                  <w:listItem w:displayText="&lt;choose the agreement&gt;" w:value="&lt;kies de overeenkomst&gt;"/>
                  <w:listItem w:displayText="services agreement" w:value="dienstverleningsovereenkomst"/>
                  <w:listItem w:displayText="supply agreement" w:value="leveringsovereenkomst"/>
                  <w:listItem w:displayText="framework agreement" w:value="raamovereenkomst"/>
                </w:comboBox>
              </w:sdtPr>
              <w:sdtContent>
                <w:r w:rsidR="00BE4061">
                  <w:rPr>
                    <w:rFonts w:ascii="Arial" w:hAnsi="Arial" w:cs="Arial"/>
                    <w:sz w:val="20"/>
                    <w:szCs w:val="20"/>
                  </w:rPr>
                  <w:t>framework agreement</w:t>
                </w:r>
              </w:sdtContent>
            </w:sdt>
            <w:r w:rsidRPr="00C36B01">
              <w:rPr>
                <w:rFonts w:ascii="Arial" w:hAnsi="Arial" w:cs="Arial"/>
                <w:color w:val="FF0000"/>
                <w:sz w:val="20"/>
                <w:szCs w:val="20"/>
              </w:rPr>
              <w:t xml:space="preserve"> </w:t>
            </w:r>
            <w:r w:rsidRPr="00C36B01">
              <w:rPr>
                <w:rFonts w:ascii="Arial" w:hAnsi="Arial" w:cs="Arial"/>
                <w:sz w:val="20"/>
                <w:szCs w:val="20"/>
              </w:rPr>
              <w:t xml:space="preserve">arrangements between the Client and the Contractor concerning the </w:t>
            </w:r>
            <w:r w:rsidRPr="00BE4061">
              <w:rPr>
                <w:rFonts w:ascii="Arial" w:hAnsi="Arial" w:cs="Arial"/>
                <w:sz w:val="20"/>
                <w:szCs w:val="20"/>
              </w:rPr>
              <w:t xml:space="preserve">Contract. Annex </w:t>
            </w:r>
            <w:r w:rsidR="00BE4061" w:rsidRPr="00BE4061">
              <w:rPr>
                <w:rFonts w:ascii="Arial" w:hAnsi="Arial" w:cs="Arial"/>
                <w:sz w:val="20"/>
                <w:szCs w:val="20"/>
              </w:rPr>
              <w:t>A</w:t>
            </w:r>
            <w:r w:rsidRPr="00BE4061">
              <w:rPr>
                <w:rFonts w:ascii="Arial" w:hAnsi="Arial" w:cs="Arial"/>
                <w:sz w:val="20"/>
                <w:szCs w:val="20"/>
              </w:rPr>
              <w:t xml:space="preserve"> contains</w:t>
            </w:r>
            <w:r w:rsidRPr="00C36B01">
              <w:rPr>
                <w:rFonts w:ascii="Arial" w:hAnsi="Arial" w:cs="Arial"/>
                <w:sz w:val="20"/>
                <w:szCs w:val="20"/>
              </w:rPr>
              <w:t xml:space="preserve"> the draft agreement. </w:t>
            </w:r>
          </w:p>
          <w:p w14:paraId="22160B83" w14:textId="77777777" w:rsidR="00520E7D" w:rsidRPr="00C36B01" w:rsidRDefault="00520E7D" w:rsidP="00040690">
            <w:pPr>
              <w:spacing w:line="276" w:lineRule="auto"/>
              <w:rPr>
                <w:rFonts w:ascii="Arial" w:hAnsi="Arial" w:cs="Arial"/>
                <w:sz w:val="20"/>
                <w:szCs w:val="20"/>
              </w:rPr>
            </w:pPr>
          </w:p>
          <w:p w14:paraId="68BADA7F" w14:textId="5C15D25C" w:rsidR="00040690" w:rsidRPr="00C36B01" w:rsidRDefault="00040690" w:rsidP="00040690">
            <w:pPr>
              <w:spacing w:line="276" w:lineRule="auto"/>
              <w:rPr>
                <w:rFonts w:ascii="Arial" w:hAnsi="Arial" w:cs="Arial"/>
                <w:sz w:val="20"/>
                <w:szCs w:val="20"/>
              </w:rPr>
            </w:pPr>
            <w:r w:rsidRPr="00C36B01">
              <w:rPr>
                <w:rFonts w:ascii="Arial" w:hAnsi="Arial" w:cs="Arial"/>
                <w:sz w:val="20"/>
                <w:szCs w:val="20"/>
              </w:rPr>
              <w:t xml:space="preserve">Any document entitled ‘Annex’ appended to this Descriptive Document. Also the documents on </w:t>
            </w:r>
            <w:proofErr w:type="spellStart"/>
            <w:r w:rsidR="00420426" w:rsidRPr="00420426">
              <w:rPr>
                <w:rFonts w:ascii="Arial" w:hAnsi="Arial" w:cs="Arial"/>
                <w:sz w:val="20"/>
                <w:szCs w:val="20"/>
              </w:rPr>
              <w:t>TenderNed</w:t>
            </w:r>
            <w:proofErr w:type="spellEnd"/>
            <w:r w:rsidR="00420426" w:rsidRPr="00420426">
              <w:rPr>
                <w:rFonts w:ascii="Arial" w:hAnsi="Arial" w:cs="Arial"/>
                <w:sz w:val="20"/>
                <w:szCs w:val="20"/>
              </w:rPr>
              <w:t xml:space="preserve"> </w:t>
            </w:r>
            <w:r w:rsidRPr="00C36B01">
              <w:rPr>
                <w:rFonts w:ascii="Arial" w:hAnsi="Arial" w:cs="Arial"/>
                <w:sz w:val="20"/>
                <w:szCs w:val="20"/>
              </w:rPr>
              <w:t xml:space="preserve">with the title ‘Annex’. An Annex is part of the Descriptive Document. </w:t>
            </w:r>
          </w:p>
          <w:p w14:paraId="5DFB4A93" w14:textId="77777777" w:rsidR="00040690" w:rsidRPr="00C36B01" w:rsidRDefault="00040690" w:rsidP="00085128">
            <w:pPr>
              <w:spacing w:line="276" w:lineRule="auto"/>
              <w:rPr>
                <w:rFonts w:ascii="Arial" w:hAnsi="Arial" w:cs="Arial"/>
                <w:sz w:val="20"/>
                <w:szCs w:val="20"/>
              </w:rPr>
            </w:pPr>
          </w:p>
          <w:p w14:paraId="11AC4514" w14:textId="4FD7008F" w:rsidR="00040690" w:rsidRPr="00C36B01" w:rsidRDefault="007023EE" w:rsidP="00085128">
            <w:pPr>
              <w:spacing w:line="276" w:lineRule="auto"/>
              <w:rPr>
                <w:rFonts w:ascii="Arial" w:hAnsi="Arial" w:cs="Arial"/>
                <w:sz w:val="20"/>
                <w:szCs w:val="20"/>
              </w:rPr>
            </w:pPr>
            <w:r w:rsidRPr="00C36B01">
              <w:rPr>
                <w:rFonts w:ascii="Arial" w:hAnsi="Arial" w:cs="Arial"/>
                <w:sz w:val="20"/>
                <w:szCs w:val="20"/>
              </w:rPr>
              <w:t>The criterion that forms the basis for the Award Decision.</w:t>
            </w:r>
          </w:p>
          <w:p w14:paraId="4CB11195" w14:textId="77777777" w:rsidR="007023EE" w:rsidRPr="00C36B01" w:rsidRDefault="007023EE" w:rsidP="00085128">
            <w:pPr>
              <w:spacing w:line="276" w:lineRule="auto"/>
              <w:rPr>
                <w:rFonts w:ascii="Arial" w:hAnsi="Arial" w:cs="Arial"/>
                <w:sz w:val="20"/>
                <w:szCs w:val="20"/>
              </w:rPr>
            </w:pPr>
          </w:p>
          <w:p w14:paraId="75313594" w14:textId="77777777" w:rsidR="007023EE" w:rsidRPr="00C36B01" w:rsidRDefault="007023EE" w:rsidP="007023EE">
            <w:pPr>
              <w:spacing w:line="276" w:lineRule="auto"/>
              <w:rPr>
                <w:rFonts w:ascii="Arial" w:hAnsi="Arial" w:cs="Arial"/>
                <w:sz w:val="20"/>
                <w:szCs w:val="20"/>
              </w:rPr>
            </w:pPr>
            <w:r w:rsidRPr="00C36B01">
              <w:rPr>
                <w:rFonts w:ascii="Arial" w:hAnsi="Arial" w:cs="Arial"/>
                <w:sz w:val="20"/>
                <w:szCs w:val="20"/>
              </w:rPr>
              <w:t>The award of the Contract to a Tenderer. This means that we intend to conclude the Agreement with this Economic Operator.</w:t>
            </w:r>
          </w:p>
          <w:p w14:paraId="66E2CCE1" w14:textId="77777777" w:rsidR="007023EE" w:rsidRPr="00C36B01" w:rsidRDefault="007023EE" w:rsidP="00085128">
            <w:pPr>
              <w:spacing w:line="276" w:lineRule="auto"/>
              <w:rPr>
                <w:rFonts w:ascii="Arial" w:hAnsi="Arial" w:cs="Arial"/>
                <w:sz w:val="20"/>
                <w:szCs w:val="20"/>
              </w:rPr>
            </w:pPr>
          </w:p>
          <w:p w14:paraId="5B1F8FCA" w14:textId="77777777" w:rsidR="007023EE" w:rsidRPr="00C36B01" w:rsidRDefault="007023EE" w:rsidP="007023EE">
            <w:pPr>
              <w:spacing w:line="276" w:lineRule="auto"/>
              <w:rPr>
                <w:rFonts w:ascii="Arial" w:hAnsi="Arial" w:cs="Arial"/>
                <w:sz w:val="20"/>
                <w:szCs w:val="20"/>
              </w:rPr>
            </w:pPr>
            <w:r w:rsidRPr="00C36B01">
              <w:rPr>
                <w:rFonts w:ascii="Arial" w:hAnsi="Arial" w:cs="Arial"/>
                <w:sz w:val="20"/>
                <w:szCs w:val="20"/>
              </w:rPr>
              <w:t xml:space="preserve">A further elaboration of the Award Criterion. </w:t>
            </w:r>
          </w:p>
          <w:p w14:paraId="6303AC7F" w14:textId="77777777" w:rsidR="007023EE" w:rsidRPr="00C36B01" w:rsidRDefault="007023EE" w:rsidP="00085128">
            <w:pPr>
              <w:spacing w:line="276" w:lineRule="auto"/>
              <w:rPr>
                <w:rFonts w:ascii="Arial" w:hAnsi="Arial" w:cs="Arial"/>
                <w:sz w:val="20"/>
                <w:szCs w:val="20"/>
              </w:rPr>
            </w:pPr>
          </w:p>
          <w:p w14:paraId="43C4FA51" w14:textId="77777777" w:rsidR="007023EE" w:rsidRPr="00C36B01" w:rsidRDefault="007023EE" w:rsidP="00085128">
            <w:pPr>
              <w:spacing w:line="276" w:lineRule="auto"/>
              <w:rPr>
                <w:rFonts w:ascii="Arial" w:hAnsi="Arial" w:cs="Arial"/>
                <w:sz w:val="20"/>
                <w:szCs w:val="20"/>
              </w:rPr>
            </w:pPr>
          </w:p>
          <w:p w14:paraId="478844FA" w14:textId="4E1EFAC9" w:rsidR="007023EE" w:rsidRPr="00C36B01" w:rsidRDefault="00F05762" w:rsidP="00085128">
            <w:pPr>
              <w:spacing w:line="276" w:lineRule="auto"/>
              <w:rPr>
                <w:rFonts w:ascii="Arial" w:hAnsi="Arial" w:cs="Arial"/>
                <w:sz w:val="20"/>
                <w:szCs w:val="20"/>
              </w:rPr>
            </w:pPr>
            <w:r w:rsidRPr="00C36B01">
              <w:rPr>
                <w:rFonts w:ascii="Arial" w:hAnsi="Arial" w:cs="Arial"/>
                <w:sz w:val="20"/>
                <w:szCs w:val="20"/>
              </w:rPr>
              <w:t>The statement according to the description in Article 4.1 of the Public Procurement Act 2012.</w:t>
            </w:r>
          </w:p>
          <w:p w14:paraId="267E65CA" w14:textId="77777777" w:rsidR="00F05762" w:rsidRPr="00C36B01" w:rsidRDefault="00F05762" w:rsidP="00085128">
            <w:pPr>
              <w:spacing w:line="276" w:lineRule="auto"/>
              <w:rPr>
                <w:rFonts w:ascii="Arial" w:hAnsi="Arial" w:cs="Arial"/>
                <w:sz w:val="20"/>
                <w:szCs w:val="20"/>
              </w:rPr>
            </w:pPr>
          </w:p>
          <w:p w14:paraId="59E83D17" w14:textId="77777777" w:rsidR="00F05762" w:rsidRPr="00C36B01" w:rsidRDefault="00F05762" w:rsidP="00F05762">
            <w:pPr>
              <w:spacing w:line="276" w:lineRule="auto"/>
              <w:rPr>
                <w:rFonts w:ascii="Arial" w:hAnsi="Arial" w:cs="Arial"/>
                <w:sz w:val="20"/>
                <w:szCs w:val="20"/>
              </w:rPr>
            </w:pPr>
            <w:r w:rsidRPr="00C36B01">
              <w:rPr>
                <w:rFonts w:ascii="Arial" w:hAnsi="Arial" w:cs="Arial"/>
                <w:sz w:val="20"/>
                <w:szCs w:val="20"/>
              </w:rPr>
              <w:t xml:space="preserve">The legal entity with which the Contractor enters into the Agreement. </w:t>
            </w:r>
          </w:p>
          <w:p w14:paraId="0DB01904" w14:textId="77777777" w:rsidR="00F05762" w:rsidRPr="00C36B01" w:rsidRDefault="00F05762" w:rsidP="00085128">
            <w:pPr>
              <w:spacing w:line="276" w:lineRule="auto"/>
              <w:rPr>
                <w:rFonts w:ascii="Arial" w:hAnsi="Arial" w:cs="Arial"/>
                <w:sz w:val="20"/>
                <w:szCs w:val="20"/>
              </w:rPr>
            </w:pPr>
          </w:p>
          <w:p w14:paraId="5E66EB47" w14:textId="77777777" w:rsidR="003031E2" w:rsidRDefault="003031E2" w:rsidP="00F05762">
            <w:pPr>
              <w:spacing w:line="276" w:lineRule="auto"/>
              <w:rPr>
                <w:rFonts w:ascii="Arial" w:hAnsi="Arial" w:cs="Arial"/>
                <w:sz w:val="20"/>
                <w:szCs w:val="20"/>
              </w:rPr>
            </w:pPr>
          </w:p>
          <w:p w14:paraId="124475C7" w14:textId="456F6AF4" w:rsidR="00F05762" w:rsidRPr="00C36B01" w:rsidRDefault="00F05762" w:rsidP="00F05762">
            <w:pPr>
              <w:spacing w:line="276" w:lineRule="auto"/>
              <w:rPr>
                <w:rFonts w:ascii="Arial" w:hAnsi="Arial" w:cs="Arial"/>
                <w:sz w:val="20"/>
                <w:szCs w:val="20"/>
              </w:rPr>
            </w:pPr>
            <w:r w:rsidRPr="00C36B01">
              <w:rPr>
                <w:rFonts w:ascii="Arial" w:hAnsi="Arial" w:cs="Arial"/>
                <w:sz w:val="20"/>
                <w:szCs w:val="20"/>
              </w:rPr>
              <w:t>Anyone who is part of the Consortium that submits a Tender.</w:t>
            </w:r>
          </w:p>
          <w:p w14:paraId="6D655D4F" w14:textId="77777777" w:rsidR="003031E2" w:rsidRDefault="003031E2" w:rsidP="00F05762">
            <w:pPr>
              <w:spacing w:line="276" w:lineRule="auto"/>
              <w:rPr>
                <w:rFonts w:ascii="Arial" w:hAnsi="Arial" w:cs="Arial"/>
                <w:sz w:val="20"/>
                <w:szCs w:val="20"/>
              </w:rPr>
            </w:pPr>
          </w:p>
          <w:p w14:paraId="2275B42F" w14:textId="0372FD20" w:rsidR="00F05762" w:rsidRPr="00C36B01" w:rsidRDefault="00F05762" w:rsidP="00F05762">
            <w:pPr>
              <w:spacing w:line="276" w:lineRule="auto"/>
              <w:rPr>
                <w:rFonts w:ascii="Arial" w:hAnsi="Arial" w:cs="Arial"/>
                <w:sz w:val="20"/>
                <w:szCs w:val="20"/>
              </w:rPr>
            </w:pPr>
            <w:r w:rsidRPr="00C36B01">
              <w:rPr>
                <w:rFonts w:ascii="Arial" w:hAnsi="Arial" w:cs="Arial"/>
                <w:sz w:val="20"/>
                <w:szCs w:val="20"/>
              </w:rPr>
              <w:t xml:space="preserve">Two or more legal entities that summit a Tender in the Tendering Process as a joint venture. </w:t>
            </w:r>
          </w:p>
          <w:p w14:paraId="02D8181E" w14:textId="77777777" w:rsidR="00F05762" w:rsidRPr="00C36B01" w:rsidRDefault="00F05762" w:rsidP="00F05762">
            <w:pPr>
              <w:spacing w:line="276" w:lineRule="auto"/>
              <w:rPr>
                <w:rFonts w:ascii="Arial" w:hAnsi="Arial" w:cs="Arial"/>
                <w:sz w:val="20"/>
                <w:szCs w:val="20"/>
              </w:rPr>
            </w:pPr>
          </w:p>
          <w:p w14:paraId="68B0953C" w14:textId="3BE2BE27" w:rsidR="00F05762" w:rsidRPr="00C36B01" w:rsidRDefault="00CF66A6" w:rsidP="00F05762">
            <w:pPr>
              <w:spacing w:line="276" w:lineRule="auto"/>
              <w:rPr>
                <w:rFonts w:ascii="Arial" w:hAnsi="Arial" w:cs="Arial"/>
                <w:sz w:val="20"/>
                <w:szCs w:val="20"/>
              </w:rPr>
            </w:pPr>
            <w:r>
              <w:rPr>
                <w:rFonts w:ascii="Arial" w:hAnsi="Arial" w:cs="Arial"/>
                <w:sz w:val="20"/>
                <w:szCs w:val="20"/>
              </w:rPr>
              <w:t>KB</w:t>
            </w:r>
          </w:p>
          <w:p w14:paraId="595A1089" w14:textId="3F4CE62C" w:rsidR="00F05762" w:rsidRPr="00C36B01" w:rsidRDefault="003031E2" w:rsidP="00F05762">
            <w:pPr>
              <w:spacing w:line="276" w:lineRule="auto"/>
              <w:rPr>
                <w:rFonts w:ascii="Arial" w:hAnsi="Arial" w:cs="Arial"/>
                <w:sz w:val="20"/>
                <w:szCs w:val="20"/>
              </w:rPr>
            </w:pPr>
            <w:r>
              <w:rPr>
                <w:rFonts w:ascii="Arial" w:hAnsi="Arial" w:cs="Arial"/>
                <w:sz w:val="20"/>
                <w:szCs w:val="20"/>
              </w:rPr>
              <w:t>Mr. Thomas Knol</w:t>
            </w:r>
          </w:p>
          <w:p w14:paraId="634FEB29" w14:textId="6C7C103B" w:rsidR="00F05762" w:rsidRPr="00C36B01" w:rsidRDefault="00F05762" w:rsidP="00F05762">
            <w:pPr>
              <w:spacing w:line="276" w:lineRule="auto"/>
              <w:rPr>
                <w:rFonts w:ascii="Arial" w:hAnsi="Arial" w:cs="Arial"/>
                <w:sz w:val="20"/>
                <w:szCs w:val="20"/>
              </w:rPr>
            </w:pPr>
            <w:r w:rsidRPr="003031E2">
              <w:rPr>
                <w:rFonts w:ascii="Arial" w:hAnsi="Arial" w:cs="Arial"/>
                <w:sz w:val="20"/>
                <w:szCs w:val="20"/>
              </w:rPr>
              <w:t>Senior</w:t>
            </w:r>
            <w:r w:rsidR="003031E2" w:rsidRPr="003031E2">
              <w:rPr>
                <w:rFonts w:ascii="Arial" w:hAnsi="Arial" w:cs="Arial"/>
                <w:sz w:val="20"/>
                <w:szCs w:val="20"/>
              </w:rPr>
              <w:t xml:space="preserve"> </w:t>
            </w:r>
            <w:r w:rsidRPr="003031E2">
              <w:rPr>
                <w:rFonts w:ascii="Arial" w:hAnsi="Arial" w:cs="Arial"/>
                <w:sz w:val="20"/>
                <w:szCs w:val="20"/>
              </w:rPr>
              <w:t>Procurement Adviser</w:t>
            </w:r>
          </w:p>
          <w:p w14:paraId="61D22BEF" w14:textId="77777777" w:rsidR="00F05762" w:rsidRPr="00C36B01" w:rsidRDefault="00F05762" w:rsidP="00F05762">
            <w:pPr>
              <w:spacing w:line="276" w:lineRule="auto"/>
              <w:rPr>
                <w:rFonts w:ascii="Arial" w:hAnsi="Arial" w:cs="Arial"/>
                <w:sz w:val="20"/>
                <w:szCs w:val="20"/>
              </w:rPr>
            </w:pPr>
          </w:p>
          <w:p w14:paraId="000CF941" w14:textId="3F5CAFD4" w:rsidR="00F05762" w:rsidRPr="00C36B01" w:rsidRDefault="00F05762" w:rsidP="00F05762">
            <w:pPr>
              <w:spacing w:line="276" w:lineRule="auto"/>
              <w:rPr>
                <w:rFonts w:ascii="Arial" w:hAnsi="Arial" w:cs="Arial"/>
                <w:sz w:val="20"/>
                <w:szCs w:val="20"/>
              </w:rPr>
            </w:pPr>
            <w:r w:rsidRPr="00C36B01">
              <w:rPr>
                <w:rFonts w:ascii="Arial" w:hAnsi="Arial" w:cs="Arial"/>
                <w:sz w:val="20"/>
                <w:szCs w:val="20"/>
              </w:rPr>
              <w:t>The public contract for which you can submit a Tender via this Tendering Process within the meaning of Article 1.1 of the Public Procurement Act 2012.</w:t>
            </w:r>
          </w:p>
          <w:p w14:paraId="6BE6F0CB" w14:textId="77777777" w:rsidR="000A1AE3" w:rsidRDefault="000A1AE3" w:rsidP="00F05762">
            <w:pPr>
              <w:spacing w:line="276" w:lineRule="auto"/>
              <w:rPr>
                <w:rFonts w:ascii="Arial" w:hAnsi="Arial" w:cs="Arial"/>
                <w:sz w:val="20"/>
                <w:szCs w:val="20"/>
              </w:rPr>
            </w:pPr>
          </w:p>
          <w:p w14:paraId="138F77BC" w14:textId="1FCBE398" w:rsidR="00F05762" w:rsidRPr="00C36B01" w:rsidRDefault="00227EB8" w:rsidP="00F05762">
            <w:pPr>
              <w:spacing w:line="276" w:lineRule="auto"/>
              <w:rPr>
                <w:rFonts w:ascii="Arial" w:hAnsi="Arial" w:cs="Arial"/>
                <w:sz w:val="20"/>
                <w:szCs w:val="20"/>
              </w:rPr>
            </w:pPr>
            <w:r>
              <w:rPr>
                <w:rFonts w:ascii="Arial" w:hAnsi="Arial" w:cs="Arial"/>
                <w:sz w:val="20"/>
                <w:szCs w:val="20"/>
              </w:rPr>
              <w:t xml:space="preserve">De </w:t>
            </w:r>
            <w:proofErr w:type="spellStart"/>
            <w:r>
              <w:rPr>
                <w:rFonts w:ascii="Arial" w:hAnsi="Arial" w:cs="Arial"/>
                <w:sz w:val="20"/>
                <w:szCs w:val="20"/>
              </w:rPr>
              <w:t>Koninklijke</w:t>
            </w:r>
            <w:proofErr w:type="spellEnd"/>
            <w:r>
              <w:rPr>
                <w:rFonts w:ascii="Arial" w:hAnsi="Arial" w:cs="Arial"/>
                <w:sz w:val="20"/>
                <w:szCs w:val="20"/>
              </w:rPr>
              <w:t xml:space="preserve"> </w:t>
            </w:r>
            <w:proofErr w:type="spellStart"/>
            <w:r>
              <w:rPr>
                <w:rFonts w:ascii="Arial" w:hAnsi="Arial" w:cs="Arial"/>
                <w:sz w:val="20"/>
                <w:szCs w:val="20"/>
              </w:rPr>
              <w:t>Bibliotheek</w:t>
            </w:r>
            <w:proofErr w:type="spellEnd"/>
            <w:r w:rsidR="00F05762" w:rsidRPr="00C36B01">
              <w:rPr>
                <w:rFonts w:ascii="Arial" w:hAnsi="Arial" w:cs="Arial"/>
                <w:sz w:val="20"/>
                <w:szCs w:val="20"/>
              </w:rPr>
              <w:t>. Chapter 1.1 of this Descriptive Document describes the specific participant(s) in this Tendering Process.</w:t>
            </w:r>
          </w:p>
          <w:p w14:paraId="4A237890" w14:textId="77777777" w:rsidR="00F05762" w:rsidRPr="00C36B01" w:rsidRDefault="00F05762" w:rsidP="00F05762">
            <w:pPr>
              <w:spacing w:line="276" w:lineRule="auto"/>
              <w:rPr>
                <w:rFonts w:ascii="Arial" w:hAnsi="Arial" w:cs="Arial"/>
                <w:sz w:val="20"/>
                <w:szCs w:val="20"/>
              </w:rPr>
            </w:pPr>
          </w:p>
          <w:p w14:paraId="54FE802B" w14:textId="77777777" w:rsidR="003031E2" w:rsidRDefault="003031E2" w:rsidP="00F05762">
            <w:pPr>
              <w:spacing w:line="276" w:lineRule="auto"/>
              <w:rPr>
                <w:rFonts w:ascii="Arial" w:hAnsi="Arial" w:cs="Arial"/>
                <w:sz w:val="20"/>
                <w:szCs w:val="20"/>
              </w:rPr>
            </w:pPr>
          </w:p>
          <w:p w14:paraId="1D87A245" w14:textId="304B54BC" w:rsidR="00F05762" w:rsidRPr="00C36B01" w:rsidRDefault="00F05762" w:rsidP="00F05762">
            <w:pPr>
              <w:spacing w:line="276" w:lineRule="auto"/>
              <w:rPr>
                <w:rFonts w:ascii="Arial" w:hAnsi="Arial" w:cs="Arial"/>
                <w:sz w:val="20"/>
                <w:szCs w:val="20"/>
              </w:rPr>
            </w:pPr>
            <w:r w:rsidRPr="00C36B01">
              <w:rPr>
                <w:rFonts w:ascii="Arial" w:hAnsi="Arial" w:cs="Arial"/>
                <w:sz w:val="20"/>
                <w:szCs w:val="20"/>
              </w:rPr>
              <w:t xml:space="preserve">The Tenderer with which the Client enters into an Agreement for </w:t>
            </w:r>
            <w:r w:rsidR="003031E2">
              <w:rPr>
                <w:rFonts w:ascii="Arial" w:hAnsi="Arial" w:cs="Arial"/>
                <w:sz w:val="20"/>
                <w:szCs w:val="20"/>
              </w:rPr>
              <w:t>Full text digitization</w:t>
            </w:r>
          </w:p>
          <w:p w14:paraId="55562F55" w14:textId="77777777" w:rsidR="00F05762" w:rsidRPr="00C36B01" w:rsidRDefault="00F05762" w:rsidP="00085128">
            <w:pPr>
              <w:spacing w:line="276" w:lineRule="auto"/>
              <w:rPr>
                <w:rFonts w:ascii="Arial" w:hAnsi="Arial" w:cs="Arial"/>
                <w:sz w:val="20"/>
                <w:szCs w:val="20"/>
              </w:rPr>
            </w:pPr>
          </w:p>
          <w:tbl>
            <w:tblPr>
              <w:tblW w:w="0" w:type="auto"/>
              <w:tblLook w:val="01E0" w:firstRow="1" w:lastRow="1" w:firstColumn="1" w:lastColumn="1" w:noHBand="0" w:noVBand="0"/>
            </w:tblPr>
            <w:tblGrid>
              <w:gridCol w:w="6235"/>
            </w:tblGrid>
            <w:tr w:rsidR="00F05762" w:rsidRPr="00C36B01" w14:paraId="7B67E911" w14:textId="77777777" w:rsidTr="00935841">
              <w:tc>
                <w:tcPr>
                  <w:tcW w:w="6451" w:type="dxa"/>
                </w:tcPr>
                <w:p w14:paraId="1EBE08E5" w14:textId="267D12A6" w:rsidR="00F05762" w:rsidRPr="00C36B01" w:rsidRDefault="00F05762" w:rsidP="00F05762">
                  <w:pPr>
                    <w:spacing w:line="276" w:lineRule="auto"/>
                    <w:rPr>
                      <w:rFonts w:ascii="Arial" w:hAnsi="Arial" w:cs="Arial"/>
                      <w:sz w:val="20"/>
                      <w:szCs w:val="20"/>
                    </w:rPr>
                  </w:pPr>
                </w:p>
              </w:tc>
            </w:tr>
            <w:tr w:rsidR="00F05762" w:rsidRPr="00C36B01" w14:paraId="3188C389" w14:textId="77777777" w:rsidTr="00935841">
              <w:tc>
                <w:tcPr>
                  <w:tcW w:w="6451" w:type="dxa"/>
                </w:tcPr>
                <w:p w14:paraId="5C653400" w14:textId="77777777" w:rsidR="00F05762" w:rsidRPr="00C36B01" w:rsidRDefault="00F05762" w:rsidP="00F05762">
                  <w:pPr>
                    <w:spacing w:line="276" w:lineRule="auto"/>
                    <w:rPr>
                      <w:rFonts w:ascii="Arial" w:hAnsi="Arial" w:cs="Arial"/>
                      <w:sz w:val="20"/>
                      <w:szCs w:val="20"/>
                    </w:rPr>
                  </w:pPr>
                </w:p>
              </w:tc>
            </w:tr>
          </w:tbl>
          <w:p w14:paraId="1AD9C739" w14:textId="77777777" w:rsidR="00F05762" w:rsidRPr="00C36B01" w:rsidRDefault="00F05762" w:rsidP="00085128">
            <w:pPr>
              <w:spacing w:line="276" w:lineRule="auto"/>
              <w:rPr>
                <w:rFonts w:ascii="Arial" w:hAnsi="Arial" w:cs="Arial"/>
                <w:sz w:val="20"/>
                <w:szCs w:val="20"/>
              </w:rPr>
            </w:pPr>
          </w:p>
          <w:p w14:paraId="787DE6B7" w14:textId="77777777" w:rsidR="00F05762" w:rsidRPr="00C36B01" w:rsidRDefault="00F05762" w:rsidP="00085128">
            <w:pPr>
              <w:spacing w:line="276" w:lineRule="auto"/>
              <w:rPr>
                <w:rFonts w:ascii="Arial" w:hAnsi="Arial" w:cs="Arial"/>
                <w:sz w:val="20"/>
                <w:szCs w:val="20"/>
              </w:rPr>
            </w:pPr>
          </w:p>
          <w:p w14:paraId="59018072" w14:textId="77777777" w:rsidR="00F05762" w:rsidRPr="00C36B01" w:rsidRDefault="00F05762" w:rsidP="00085128">
            <w:pPr>
              <w:spacing w:line="276" w:lineRule="auto"/>
              <w:rPr>
                <w:rFonts w:ascii="Arial" w:hAnsi="Arial" w:cs="Arial"/>
                <w:sz w:val="20"/>
                <w:szCs w:val="20"/>
              </w:rPr>
            </w:pPr>
          </w:p>
          <w:p w14:paraId="61AB58E8" w14:textId="77777777" w:rsidR="00F05762" w:rsidRPr="00C36B01" w:rsidRDefault="00F05762" w:rsidP="00085128">
            <w:pPr>
              <w:spacing w:line="276" w:lineRule="auto"/>
              <w:rPr>
                <w:rFonts w:ascii="Arial" w:hAnsi="Arial" w:cs="Arial"/>
                <w:sz w:val="20"/>
                <w:szCs w:val="20"/>
              </w:rPr>
            </w:pPr>
          </w:p>
          <w:p w14:paraId="18797036" w14:textId="77777777" w:rsidR="00F05762" w:rsidRPr="00C36B01" w:rsidRDefault="00F05762" w:rsidP="00085128">
            <w:pPr>
              <w:spacing w:line="276" w:lineRule="auto"/>
              <w:rPr>
                <w:rFonts w:ascii="Arial" w:hAnsi="Arial" w:cs="Arial"/>
                <w:sz w:val="20"/>
                <w:szCs w:val="20"/>
              </w:rPr>
            </w:pPr>
          </w:p>
          <w:p w14:paraId="3E3220A2" w14:textId="77777777" w:rsidR="00F05762" w:rsidRPr="00C36B01" w:rsidRDefault="00F05762" w:rsidP="00085128">
            <w:pPr>
              <w:spacing w:line="276" w:lineRule="auto"/>
              <w:rPr>
                <w:rFonts w:ascii="Arial" w:hAnsi="Arial" w:cs="Arial"/>
                <w:sz w:val="20"/>
                <w:szCs w:val="20"/>
              </w:rPr>
            </w:pPr>
          </w:p>
          <w:p w14:paraId="60083B89" w14:textId="77777777" w:rsidR="00F05762" w:rsidRPr="00C36B01" w:rsidRDefault="00F05762" w:rsidP="00085128">
            <w:pPr>
              <w:spacing w:line="276" w:lineRule="auto"/>
              <w:rPr>
                <w:rFonts w:ascii="Arial" w:hAnsi="Arial" w:cs="Arial"/>
                <w:sz w:val="20"/>
                <w:szCs w:val="20"/>
              </w:rPr>
            </w:pPr>
          </w:p>
          <w:p w14:paraId="0D2AD1A3" w14:textId="77777777" w:rsidR="00B65CC5" w:rsidRPr="00C36B01" w:rsidRDefault="00B65CC5" w:rsidP="00F05762">
            <w:pPr>
              <w:spacing w:line="276" w:lineRule="auto"/>
              <w:rPr>
                <w:rFonts w:ascii="Arial" w:hAnsi="Arial" w:cs="Arial"/>
                <w:sz w:val="20"/>
                <w:szCs w:val="20"/>
              </w:rPr>
            </w:pPr>
          </w:p>
        </w:tc>
      </w:tr>
      <w:tr w:rsidR="00C363F8" w:rsidRPr="00C36B01" w14:paraId="1A982BE3" w14:textId="77777777" w:rsidTr="00E62CD3">
        <w:tc>
          <w:tcPr>
            <w:tcW w:w="2619" w:type="dxa"/>
          </w:tcPr>
          <w:p w14:paraId="657389D5" w14:textId="40B6FA62" w:rsidR="004B4FD9" w:rsidRPr="00C36B01" w:rsidRDefault="00420426" w:rsidP="00085128">
            <w:pPr>
              <w:spacing w:line="276" w:lineRule="auto"/>
              <w:rPr>
                <w:rFonts w:ascii="Arial" w:hAnsi="Arial" w:cs="Arial"/>
                <w:sz w:val="20"/>
                <w:szCs w:val="20"/>
                <w:u w:val="single"/>
              </w:rPr>
            </w:pPr>
            <w:proofErr w:type="spellStart"/>
            <w:r w:rsidRPr="00420426">
              <w:rPr>
                <w:rFonts w:ascii="Arial" w:hAnsi="Arial" w:cs="Arial"/>
                <w:sz w:val="20"/>
                <w:szCs w:val="20"/>
                <w:u w:val="single"/>
              </w:rPr>
              <w:lastRenderedPageBreak/>
              <w:t>TenderNed</w:t>
            </w:r>
            <w:proofErr w:type="spellEnd"/>
          </w:p>
          <w:p w14:paraId="750EBD94" w14:textId="77777777" w:rsidR="004B4FD9" w:rsidRDefault="004B4FD9" w:rsidP="00085128">
            <w:pPr>
              <w:spacing w:line="276" w:lineRule="auto"/>
              <w:rPr>
                <w:rFonts w:ascii="Arial" w:hAnsi="Arial" w:cs="Arial"/>
                <w:sz w:val="20"/>
                <w:szCs w:val="20"/>
                <w:u w:val="single"/>
              </w:rPr>
            </w:pPr>
          </w:p>
          <w:p w14:paraId="078F3F85" w14:textId="77777777" w:rsidR="00227EB8" w:rsidRPr="00C36B01" w:rsidRDefault="00227EB8" w:rsidP="00085128">
            <w:pPr>
              <w:spacing w:line="276" w:lineRule="auto"/>
              <w:rPr>
                <w:rFonts w:ascii="Arial" w:hAnsi="Arial" w:cs="Arial"/>
                <w:sz w:val="20"/>
                <w:szCs w:val="20"/>
                <w:u w:val="single"/>
              </w:rPr>
            </w:pPr>
          </w:p>
          <w:p w14:paraId="5A88EAAE" w14:textId="528936F9"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Descriptive document</w:t>
            </w:r>
          </w:p>
          <w:p w14:paraId="5E302A24" w14:textId="7403B6DF" w:rsidR="004B4FD9" w:rsidRPr="00C36B01" w:rsidRDefault="004B4FD9" w:rsidP="00085128">
            <w:pPr>
              <w:spacing w:line="276" w:lineRule="auto"/>
              <w:rPr>
                <w:rFonts w:ascii="Arial" w:hAnsi="Arial" w:cs="Arial"/>
                <w:sz w:val="20"/>
                <w:szCs w:val="20"/>
                <w:u w:val="single"/>
              </w:rPr>
            </w:pPr>
          </w:p>
          <w:p w14:paraId="76764CC8" w14:textId="671251B1"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Economic Operator</w:t>
            </w:r>
          </w:p>
          <w:p w14:paraId="0130E434" w14:textId="77777777" w:rsidR="004B4FD9" w:rsidRPr="00C36B01" w:rsidRDefault="004B4FD9" w:rsidP="00085128">
            <w:pPr>
              <w:spacing w:line="276" w:lineRule="auto"/>
              <w:rPr>
                <w:rFonts w:ascii="Arial" w:hAnsi="Arial" w:cs="Arial"/>
                <w:sz w:val="20"/>
                <w:szCs w:val="20"/>
                <w:u w:val="single"/>
              </w:rPr>
            </w:pPr>
          </w:p>
          <w:p w14:paraId="28FDC9A3" w14:textId="77777777" w:rsidR="00F05762" w:rsidRPr="00C36B01" w:rsidRDefault="00F05762" w:rsidP="00085128">
            <w:pPr>
              <w:spacing w:line="276" w:lineRule="auto"/>
              <w:rPr>
                <w:rFonts w:ascii="Arial" w:hAnsi="Arial" w:cs="Arial"/>
                <w:sz w:val="20"/>
                <w:szCs w:val="20"/>
                <w:u w:val="single"/>
              </w:rPr>
            </w:pPr>
          </w:p>
          <w:p w14:paraId="4058FBC9" w14:textId="0605D660"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Eligibility Requirements</w:t>
            </w:r>
          </w:p>
          <w:p w14:paraId="4E52EBD9" w14:textId="53BEFBCB" w:rsidR="004B4FD9" w:rsidRPr="00C36B01" w:rsidRDefault="004B4FD9" w:rsidP="00085128">
            <w:pPr>
              <w:spacing w:line="276" w:lineRule="auto"/>
              <w:rPr>
                <w:rFonts w:ascii="Arial" w:hAnsi="Arial" w:cs="Arial"/>
                <w:sz w:val="20"/>
                <w:szCs w:val="20"/>
                <w:u w:val="single"/>
              </w:rPr>
            </w:pPr>
          </w:p>
          <w:p w14:paraId="536C738D" w14:textId="77777777" w:rsidR="007023EE" w:rsidRPr="00C36B01" w:rsidRDefault="007023EE" w:rsidP="007023EE">
            <w:pPr>
              <w:spacing w:line="276" w:lineRule="auto"/>
              <w:rPr>
                <w:rFonts w:ascii="Arial" w:hAnsi="Arial" w:cs="Arial"/>
                <w:sz w:val="20"/>
                <w:szCs w:val="20"/>
                <w:u w:val="single"/>
              </w:rPr>
            </w:pPr>
            <w:r w:rsidRPr="00C36B01">
              <w:rPr>
                <w:rFonts w:ascii="Arial" w:hAnsi="Arial" w:cs="Arial"/>
                <w:sz w:val="20"/>
                <w:szCs w:val="20"/>
                <w:u w:val="single"/>
              </w:rPr>
              <w:t>European Single Procurement Document (ESPD)</w:t>
            </w:r>
          </w:p>
          <w:p w14:paraId="60CE8E95" w14:textId="5E79B759" w:rsidR="007023EE" w:rsidRPr="00C36B01" w:rsidRDefault="007023EE" w:rsidP="00085128">
            <w:pPr>
              <w:spacing w:line="276" w:lineRule="auto"/>
              <w:rPr>
                <w:rFonts w:ascii="Arial" w:hAnsi="Arial" w:cs="Arial"/>
                <w:sz w:val="20"/>
                <w:szCs w:val="20"/>
                <w:u w:val="single"/>
              </w:rPr>
            </w:pPr>
          </w:p>
          <w:p w14:paraId="46CCEC25" w14:textId="77777777" w:rsidR="007023EE" w:rsidRPr="00C36B01" w:rsidRDefault="007023EE" w:rsidP="007023EE">
            <w:pPr>
              <w:spacing w:line="276" w:lineRule="auto"/>
              <w:rPr>
                <w:rFonts w:ascii="Arial" w:hAnsi="Arial" w:cs="Arial"/>
                <w:sz w:val="20"/>
                <w:szCs w:val="20"/>
                <w:u w:val="single"/>
              </w:rPr>
            </w:pPr>
            <w:r w:rsidRPr="00C36B01">
              <w:rPr>
                <w:rFonts w:ascii="Arial" w:hAnsi="Arial" w:cs="Arial"/>
                <w:sz w:val="20"/>
                <w:szCs w:val="20"/>
                <w:u w:val="single"/>
              </w:rPr>
              <w:t>Exclusion Grounds</w:t>
            </w:r>
          </w:p>
          <w:p w14:paraId="2A62C122" w14:textId="14FE87AF" w:rsidR="007023EE" w:rsidRPr="00C36B01" w:rsidRDefault="007023EE" w:rsidP="00085128">
            <w:pPr>
              <w:spacing w:line="276" w:lineRule="auto"/>
              <w:rPr>
                <w:rFonts w:ascii="Arial" w:hAnsi="Arial" w:cs="Arial"/>
                <w:sz w:val="20"/>
                <w:szCs w:val="20"/>
                <w:u w:val="single"/>
              </w:rPr>
            </w:pPr>
          </w:p>
          <w:p w14:paraId="03A7F6A1" w14:textId="77777777" w:rsidR="007023EE" w:rsidRPr="00C36B01" w:rsidRDefault="007023EE" w:rsidP="00085128">
            <w:pPr>
              <w:spacing w:line="276" w:lineRule="auto"/>
              <w:rPr>
                <w:rFonts w:ascii="Arial" w:hAnsi="Arial" w:cs="Arial"/>
                <w:sz w:val="20"/>
                <w:szCs w:val="20"/>
                <w:u w:val="single"/>
              </w:rPr>
            </w:pPr>
          </w:p>
          <w:p w14:paraId="081DBEA1" w14:textId="77777777" w:rsidR="004E14CF" w:rsidRPr="00C36B01" w:rsidRDefault="004E14CF" w:rsidP="00085128">
            <w:pPr>
              <w:spacing w:line="276" w:lineRule="auto"/>
              <w:rPr>
                <w:rFonts w:ascii="Arial" w:hAnsi="Arial" w:cs="Arial"/>
                <w:sz w:val="20"/>
                <w:szCs w:val="20"/>
                <w:u w:val="single"/>
              </w:rPr>
            </w:pPr>
          </w:p>
          <w:p w14:paraId="44B83D5B" w14:textId="2682EF29" w:rsidR="004B4FD9"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Formal Requirements</w:t>
            </w:r>
          </w:p>
          <w:p w14:paraId="3FA34EA6" w14:textId="77777777" w:rsidR="00DA7B44" w:rsidRDefault="00DA7B44" w:rsidP="00085128">
            <w:pPr>
              <w:spacing w:line="276" w:lineRule="auto"/>
              <w:rPr>
                <w:rFonts w:ascii="Arial" w:hAnsi="Arial" w:cs="Arial"/>
                <w:sz w:val="20"/>
                <w:szCs w:val="20"/>
                <w:u w:val="single"/>
              </w:rPr>
            </w:pPr>
          </w:p>
          <w:p w14:paraId="4AB2B2CE" w14:textId="77777777" w:rsidR="00DA7B44" w:rsidRPr="00C36B01" w:rsidRDefault="00DA7B44" w:rsidP="00085128">
            <w:pPr>
              <w:spacing w:line="276" w:lineRule="auto"/>
              <w:rPr>
                <w:rFonts w:ascii="Arial" w:hAnsi="Arial" w:cs="Arial"/>
                <w:sz w:val="20"/>
                <w:szCs w:val="20"/>
                <w:u w:val="single"/>
              </w:rPr>
            </w:pPr>
          </w:p>
          <w:p w14:paraId="52E156DC" w14:textId="30AC29DD" w:rsidR="004B4FD9" w:rsidRPr="00C36B01" w:rsidRDefault="00DA7B44" w:rsidP="00085128">
            <w:pPr>
              <w:spacing w:line="276" w:lineRule="auto"/>
              <w:rPr>
                <w:rFonts w:ascii="Arial" w:hAnsi="Arial" w:cs="Arial"/>
                <w:sz w:val="20"/>
                <w:szCs w:val="20"/>
                <w:u w:val="single"/>
              </w:rPr>
            </w:pPr>
            <w:r>
              <w:rPr>
                <w:rFonts w:ascii="Arial" w:hAnsi="Arial" w:cs="Arial"/>
                <w:sz w:val="20"/>
                <w:szCs w:val="20"/>
                <w:u w:val="single"/>
              </w:rPr>
              <w:t>Framework Agreement</w:t>
            </w:r>
          </w:p>
          <w:p w14:paraId="0CBEBCCD" w14:textId="77777777" w:rsidR="004B4FD9" w:rsidRPr="00C36B01" w:rsidRDefault="004B4FD9" w:rsidP="00085128">
            <w:pPr>
              <w:spacing w:line="276" w:lineRule="auto"/>
              <w:rPr>
                <w:rFonts w:ascii="Arial" w:hAnsi="Arial" w:cs="Arial"/>
                <w:sz w:val="20"/>
                <w:szCs w:val="20"/>
                <w:u w:val="single"/>
              </w:rPr>
            </w:pPr>
          </w:p>
          <w:p w14:paraId="31955402" w14:textId="77777777" w:rsidR="00DA7B44" w:rsidRDefault="00DA7B44" w:rsidP="00085128">
            <w:pPr>
              <w:spacing w:line="276" w:lineRule="auto"/>
              <w:rPr>
                <w:rFonts w:ascii="Arial" w:hAnsi="Arial" w:cs="Arial"/>
                <w:sz w:val="20"/>
                <w:szCs w:val="20"/>
                <w:u w:val="single"/>
              </w:rPr>
            </w:pPr>
          </w:p>
          <w:p w14:paraId="3877B4E3" w14:textId="77777777" w:rsidR="00DA7B44" w:rsidRDefault="00DA7B44" w:rsidP="00085128">
            <w:pPr>
              <w:spacing w:line="276" w:lineRule="auto"/>
              <w:rPr>
                <w:rFonts w:ascii="Arial" w:hAnsi="Arial" w:cs="Arial"/>
                <w:sz w:val="20"/>
                <w:szCs w:val="20"/>
                <w:u w:val="single"/>
              </w:rPr>
            </w:pPr>
          </w:p>
          <w:p w14:paraId="71F37C01" w14:textId="77777777" w:rsidR="00DA7B44" w:rsidRDefault="00DA7B44" w:rsidP="00085128">
            <w:pPr>
              <w:spacing w:line="276" w:lineRule="auto"/>
              <w:rPr>
                <w:rFonts w:ascii="Arial" w:hAnsi="Arial" w:cs="Arial"/>
                <w:sz w:val="20"/>
                <w:szCs w:val="20"/>
                <w:u w:val="single"/>
              </w:rPr>
            </w:pPr>
          </w:p>
          <w:p w14:paraId="0C846A64" w14:textId="77777777" w:rsidR="00DA7B44" w:rsidRDefault="00DA7B44" w:rsidP="00085128">
            <w:pPr>
              <w:spacing w:line="276" w:lineRule="auto"/>
              <w:rPr>
                <w:rFonts w:ascii="Arial" w:hAnsi="Arial" w:cs="Arial"/>
                <w:sz w:val="20"/>
                <w:szCs w:val="20"/>
                <w:u w:val="single"/>
              </w:rPr>
            </w:pPr>
          </w:p>
          <w:p w14:paraId="26C14BBA" w14:textId="24953E51"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Public Procurement Act 2012</w:t>
            </w:r>
          </w:p>
          <w:p w14:paraId="6D352E3F" w14:textId="0F5A6297" w:rsidR="004B4FD9" w:rsidRPr="00C36B01" w:rsidRDefault="004B4FD9" w:rsidP="00085128">
            <w:pPr>
              <w:spacing w:line="276" w:lineRule="auto"/>
              <w:rPr>
                <w:rFonts w:ascii="Arial" w:hAnsi="Arial" w:cs="Arial"/>
                <w:sz w:val="20"/>
                <w:szCs w:val="20"/>
                <w:u w:val="single"/>
              </w:rPr>
            </w:pPr>
          </w:p>
          <w:p w14:paraId="1984E113" w14:textId="44D806F6"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Requirements</w:t>
            </w:r>
          </w:p>
          <w:p w14:paraId="025427A0" w14:textId="2B7FE3DB" w:rsidR="004B4FD9" w:rsidRPr="00C36B01" w:rsidRDefault="004B4FD9" w:rsidP="00085128">
            <w:pPr>
              <w:spacing w:line="276" w:lineRule="auto"/>
              <w:rPr>
                <w:rFonts w:ascii="Arial" w:hAnsi="Arial" w:cs="Arial"/>
                <w:sz w:val="20"/>
                <w:szCs w:val="20"/>
                <w:u w:val="single"/>
              </w:rPr>
            </w:pPr>
          </w:p>
          <w:p w14:paraId="3BBC5A36" w14:textId="77777777" w:rsidR="004E14CF" w:rsidRPr="00C36B01" w:rsidRDefault="004E14CF" w:rsidP="00085128">
            <w:pPr>
              <w:spacing w:line="276" w:lineRule="auto"/>
              <w:rPr>
                <w:rFonts w:ascii="Arial" w:hAnsi="Arial" w:cs="Arial"/>
                <w:sz w:val="20"/>
                <w:szCs w:val="20"/>
                <w:u w:val="single"/>
              </w:rPr>
            </w:pPr>
          </w:p>
          <w:p w14:paraId="49E1CBA0" w14:textId="77777777" w:rsidR="004E14CF" w:rsidRPr="00C36B01" w:rsidRDefault="004E14CF" w:rsidP="00085128">
            <w:pPr>
              <w:spacing w:line="276" w:lineRule="auto"/>
              <w:rPr>
                <w:rFonts w:ascii="Arial" w:hAnsi="Arial" w:cs="Arial"/>
                <w:sz w:val="20"/>
                <w:szCs w:val="20"/>
                <w:u w:val="single"/>
              </w:rPr>
            </w:pPr>
          </w:p>
          <w:p w14:paraId="35B35F58" w14:textId="5D20AEE1"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Schedule of Requirements</w:t>
            </w:r>
          </w:p>
          <w:p w14:paraId="12422F19" w14:textId="77777777" w:rsidR="004B4FD9" w:rsidRDefault="004B4FD9" w:rsidP="00085128">
            <w:pPr>
              <w:spacing w:line="276" w:lineRule="auto"/>
              <w:rPr>
                <w:rFonts w:ascii="Arial" w:hAnsi="Arial" w:cs="Arial"/>
                <w:sz w:val="20"/>
                <w:szCs w:val="20"/>
                <w:u w:val="single"/>
              </w:rPr>
            </w:pPr>
          </w:p>
          <w:p w14:paraId="6A329A98" w14:textId="1DE1DB54" w:rsidR="00520E7D" w:rsidRDefault="00520E7D" w:rsidP="00085128">
            <w:pPr>
              <w:spacing w:line="276" w:lineRule="auto"/>
              <w:rPr>
                <w:rFonts w:ascii="Arial" w:hAnsi="Arial" w:cs="Arial"/>
                <w:sz w:val="20"/>
                <w:szCs w:val="20"/>
                <w:u w:val="single"/>
              </w:rPr>
            </w:pPr>
            <w:r>
              <w:rPr>
                <w:rFonts w:ascii="Arial" w:hAnsi="Arial" w:cs="Arial"/>
                <w:sz w:val="20"/>
                <w:szCs w:val="20"/>
                <w:u w:val="single"/>
              </w:rPr>
              <w:t>Sub agreement</w:t>
            </w:r>
          </w:p>
          <w:p w14:paraId="65A6B453" w14:textId="77777777" w:rsidR="00520E7D" w:rsidRPr="00C36B01" w:rsidRDefault="00520E7D" w:rsidP="00085128">
            <w:pPr>
              <w:spacing w:line="276" w:lineRule="auto"/>
              <w:rPr>
                <w:rFonts w:ascii="Arial" w:hAnsi="Arial" w:cs="Arial"/>
                <w:sz w:val="20"/>
                <w:szCs w:val="20"/>
                <w:u w:val="single"/>
              </w:rPr>
            </w:pPr>
          </w:p>
          <w:p w14:paraId="6455217F" w14:textId="5E0F7682"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Subcontractor</w:t>
            </w:r>
          </w:p>
          <w:p w14:paraId="31648BF8" w14:textId="77777777" w:rsidR="004B4FD9" w:rsidRPr="00C36B01" w:rsidRDefault="004B4FD9" w:rsidP="00085128">
            <w:pPr>
              <w:spacing w:line="276" w:lineRule="auto"/>
              <w:rPr>
                <w:rFonts w:ascii="Arial" w:hAnsi="Arial" w:cs="Arial"/>
                <w:sz w:val="20"/>
                <w:szCs w:val="20"/>
                <w:u w:val="single"/>
              </w:rPr>
            </w:pPr>
          </w:p>
          <w:p w14:paraId="1B1F1D87" w14:textId="77777777" w:rsidR="004E14CF" w:rsidRPr="00C36B01" w:rsidRDefault="004E14CF" w:rsidP="00085128">
            <w:pPr>
              <w:spacing w:line="276" w:lineRule="auto"/>
              <w:rPr>
                <w:rFonts w:ascii="Arial" w:hAnsi="Arial" w:cs="Arial"/>
                <w:sz w:val="20"/>
                <w:szCs w:val="20"/>
                <w:u w:val="single"/>
              </w:rPr>
            </w:pPr>
          </w:p>
          <w:p w14:paraId="2ED2CC83" w14:textId="77777777" w:rsidR="004E14CF" w:rsidRPr="00C36B01" w:rsidRDefault="004E14CF" w:rsidP="00085128">
            <w:pPr>
              <w:spacing w:line="276" w:lineRule="auto"/>
              <w:rPr>
                <w:rFonts w:ascii="Arial" w:hAnsi="Arial" w:cs="Arial"/>
                <w:sz w:val="20"/>
                <w:szCs w:val="20"/>
                <w:u w:val="single"/>
              </w:rPr>
            </w:pPr>
          </w:p>
          <w:p w14:paraId="39EB47B5" w14:textId="4E18F744" w:rsidR="004B4FD9" w:rsidRPr="00C36B01" w:rsidRDefault="004B4FD9" w:rsidP="00085128">
            <w:pPr>
              <w:spacing w:line="276" w:lineRule="auto"/>
              <w:rPr>
                <w:rFonts w:ascii="Arial" w:hAnsi="Arial" w:cs="Arial"/>
                <w:sz w:val="20"/>
                <w:szCs w:val="20"/>
                <w:u w:val="single"/>
              </w:rPr>
            </w:pPr>
            <w:r w:rsidRPr="00C36B01">
              <w:rPr>
                <w:rFonts w:ascii="Arial" w:hAnsi="Arial" w:cs="Arial"/>
                <w:sz w:val="20"/>
                <w:szCs w:val="20"/>
                <w:u w:val="single"/>
              </w:rPr>
              <w:t>Summary of Additional Information and Changes</w:t>
            </w:r>
          </w:p>
          <w:p w14:paraId="5473DC7E" w14:textId="5FC1E4D1" w:rsidR="004B4FD9" w:rsidRPr="00C36B01" w:rsidRDefault="004B4FD9" w:rsidP="00085128">
            <w:pPr>
              <w:spacing w:line="276" w:lineRule="auto"/>
              <w:rPr>
                <w:rFonts w:ascii="Arial" w:hAnsi="Arial" w:cs="Arial"/>
                <w:sz w:val="20"/>
                <w:szCs w:val="20"/>
                <w:u w:val="single"/>
              </w:rPr>
            </w:pPr>
          </w:p>
          <w:p w14:paraId="2C742109" w14:textId="77777777" w:rsidR="004B4FD9" w:rsidRPr="00C36B01" w:rsidRDefault="004B4FD9" w:rsidP="00085128">
            <w:pPr>
              <w:spacing w:line="276" w:lineRule="auto"/>
              <w:rPr>
                <w:rFonts w:ascii="Arial" w:hAnsi="Arial" w:cs="Arial"/>
                <w:sz w:val="20"/>
                <w:szCs w:val="20"/>
                <w:u w:val="single"/>
              </w:rPr>
            </w:pPr>
          </w:p>
          <w:p w14:paraId="5CE59DD8" w14:textId="77777777" w:rsidR="004E14CF" w:rsidRPr="00C36B01" w:rsidRDefault="004E14CF" w:rsidP="004B4FD9">
            <w:pPr>
              <w:spacing w:line="276" w:lineRule="auto"/>
              <w:rPr>
                <w:rFonts w:ascii="Arial" w:hAnsi="Arial" w:cs="Arial"/>
                <w:sz w:val="20"/>
                <w:szCs w:val="20"/>
                <w:u w:val="single"/>
              </w:rPr>
            </w:pPr>
          </w:p>
          <w:p w14:paraId="1A8E2770" w14:textId="77777777" w:rsidR="004E14CF" w:rsidRPr="00C36B01" w:rsidRDefault="004E14CF" w:rsidP="004B4FD9">
            <w:pPr>
              <w:spacing w:line="276" w:lineRule="auto"/>
              <w:rPr>
                <w:rFonts w:ascii="Arial" w:hAnsi="Arial" w:cs="Arial"/>
                <w:sz w:val="20"/>
                <w:szCs w:val="20"/>
                <w:u w:val="single"/>
              </w:rPr>
            </w:pPr>
          </w:p>
          <w:p w14:paraId="7CE3EEAC" w14:textId="77777777" w:rsidR="004E14CF" w:rsidRPr="00C36B01" w:rsidRDefault="004E14CF" w:rsidP="004B4FD9">
            <w:pPr>
              <w:spacing w:line="276" w:lineRule="auto"/>
              <w:rPr>
                <w:rFonts w:ascii="Arial" w:hAnsi="Arial" w:cs="Arial"/>
                <w:sz w:val="20"/>
                <w:szCs w:val="20"/>
                <w:u w:val="single"/>
              </w:rPr>
            </w:pPr>
          </w:p>
          <w:p w14:paraId="51613ED9" w14:textId="77777777" w:rsidR="004E14CF" w:rsidRPr="00C36B01" w:rsidRDefault="004E14CF" w:rsidP="004B4FD9">
            <w:pPr>
              <w:spacing w:line="276" w:lineRule="auto"/>
              <w:rPr>
                <w:rFonts w:ascii="Arial" w:hAnsi="Arial" w:cs="Arial"/>
                <w:sz w:val="20"/>
                <w:szCs w:val="20"/>
                <w:u w:val="single"/>
              </w:rPr>
            </w:pPr>
          </w:p>
          <w:p w14:paraId="1978B1FB" w14:textId="77777777" w:rsidR="00596608" w:rsidRPr="00861D28" w:rsidRDefault="00596608" w:rsidP="004B4FD9">
            <w:pPr>
              <w:spacing w:line="276" w:lineRule="auto"/>
              <w:rPr>
                <w:rFonts w:ascii="Arial" w:hAnsi="Arial" w:cs="Arial"/>
                <w:sz w:val="20"/>
                <w:szCs w:val="20"/>
                <w:u w:val="single"/>
              </w:rPr>
            </w:pPr>
          </w:p>
          <w:p w14:paraId="1F04DF53" w14:textId="77777777" w:rsidR="00596608" w:rsidRPr="00861D28" w:rsidRDefault="00596608" w:rsidP="004B4FD9">
            <w:pPr>
              <w:spacing w:line="276" w:lineRule="auto"/>
              <w:rPr>
                <w:rFonts w:ascii="Arial" w:hAnsi="Arial" w:cs="Arial"/>
                <w:sz w:val="20"/>
                <w:szCs w:val="20"/>
                <w:u w:val="single"/>
              </w:rPr>
            </w:pPr>
          </w:p>
          <w:p w14:paraId="39481EF4" w14:textId="4650A633" w:rsidR="004B4FD9" w:rsidRPr="00AD3993" w:rsidRDefault="004B4FD9" w:rsidP="004B4FD9">
            <w:pPr>
              <w:spacing w:line="276" w:lineRule="auto"/>
              <w:rPr>
                <w:rFonts w:ascii="Arial" w:hAnsi="Arial" w:cs="Arial"/>
                <w:sz w:val="20"/>
                <w:szCs w:val="20"/>
                <w:u w:val="single"/>
                <w:lang w:val="nl-NL"/>
              </w:rPr>
            </w:pPr>
            <w:r w:rsidRPr="00AD3993">
              <w:rPr>
                <w:rFonts w:ascii="Arial" w:hAnsi="Arial" w:cs="Arial"/>
                <w:sz w:val="20"/>
                <w:szCs w:val="20"/>
                <w:u w:val="single"/>
                <w:lang w:val="nl-NL"/>
              </w:rPr>
              <w:t>Tender</w:t>
            </w:r>
          </w:p>
          <w:p w14:paraId="4323634D" w14:textId="52BE0A5D" w:rsidR="004B4FD9" w:rsidRPr="00AD3993" w:rsidRDefault="004B4FD9" w:rsidP="00085128">
            <w:pPr>
              <w:spacing w:line="276" w:lineRule="auto"/>
              <w:rPr>
                <w:rFonts w:ascii="Arial" w:hAnsi="Arial" w:cs="Arial"/>
                <w:sz w:val="20"/>
                <w:szCs w:val="20"/>
                <w:u w:val="single"/>
                <w:lang w:val="nl-NL"/>
              </w:rPr>
            </w:pPr>
          </w:p>
          <w:p w14:paraId="3EA732C8" w14:textId="77777777" w:rsidR="004E14CF" w:rsidRPr="00AD3993" w:rsidRDefault="004E14CF" w:rsidP="007023EE">
            <w:pPr>
              <w:spacing w:line="276" w:lineRule="auto"/>
              <w:rPr>
                <w:rFonts w:ascii="Arial" w:hAnsi="Arial" w:cs="Arial"/>
                <w:sz w:val="20"/>
                <w:szCs w:val="20"/>
                <w:u w:val="single"/>
                <w:lang w:val="nl-NL"/>
              </w:rPr>
            </w:pPr>
          </w:p>
          <w:p w14:paraId="238FB315" w14:textId="6A9DB149" w:rsidR="007023EE" w:rsidRPr="00AD3993" w:rsidRDefault="007023EE" w:rsidP="007023EE">
            <w:pPr>
              <w:spacing w:line="276" w:lineRule="auto"/>
              <w:rPr>
                <w:rFonts w:ascii="Arial" w:hAnsi="Arial" w:cs="Arial"/>
                <w:sz w:val="20"/>
                <w:szCs w:val="20"/>
                <w:u w:val="single"/>
                <w:lang w:val="nl-NL"/>
              </w:rPr>
            </w:pPr>
            <w:r w:rsidRPr="00AD3993">
              <w:rPr>
                <w:rFonts w:ascii="Arial" w:hAnsi="Arial" w:cs="Arial"/>
                <w:sz w:val="20"/>
                <w:szCs w:val="20"/>
                <w:u w:val="single"/>
                <w:lang w:val="nl-NL"/>
              </w:rPr>
              <w:t xml:space="preserve">Tender </w:t>
            </w:r>
            <w:proofErr w:type="spellStart"/>
            <w:r w:rsidRPr="00AD3993">
              <w:rPr>
                <w:rFonts w:ascii="Arial" w:hAnsi="Arial" w:cs="Arial"/>
                <w:sz w:val="20"/>
                <w:szCs w:val="20"/>
                <w:u w:val="single"/>
                <w:lang w:val="nl-NL"/>
              </w:rPr>
              <w:t>documents</w:t>
            </w:r>
            <w:proofErr w:type="spellEnd"/>
          </w:p>
          <w:p w14:paraId="1608614A" w14:textId="57E6FE3C" w:rsidR="007023EE" w:rsidRPr="00AD3993" w:rsidRDefault="007023EE" w:rsidP="00085128">
            <w:pPr>
              <w:spacing w:line="276" w:lineRule="auto"/>
              <w:rPr>
                <w:rFonts w:ascii="Arial" w:hAnsi="Arial" w:cs="Arial"/>
                <w:sz w:val="20"/>
                <w:szCs w:val="20"/>
                <w:u w:val="single"/>
                <w:lang w:val="nl-NL"/>
              </w:rPr>
            </w:pPr>
          </w:p>
          <w:p w14:paraId="7C2212FE" w14:textId="77777777" w:rsidR="004E14CF" w:rsidRPr="00AD3993" w:rsidRDefault="004E14CF" w:rsidP="007023EE">
            <w:pPr>
              <w:spacing w:line="276" w:lineRule="auto"/>
              <w:rPr>
                <w:rFonts w:ascii="Arial" w:hAnsi="Arial" w:cs="Arial"/>
                <w:sz w:val="20"/>
                <w:szCs w:val="20"/>
                <w:u w:val="single"/>
                <w:lang w:val="nl-NL"/>
              </w:rPr>
            </w:pPr>
          </w:p>
          <w:p w14:paraId="085F7ADE" w14:textId="77777777" w:rsidR="004E14CF" w:rsidRPr="00AD3993" w:rsidRDefault="004E14CF" w:rsidP="007023EE">
            <w:pPr>
              <w:spacing w:line="276" w:lineRule="auto"/>
              <w:rPr>
                <w:rFonts w:ascii="Arial" w:hAnsi="Arial" w:cs="Arial"/>
                <w:sz w:val="20"/>
                <w:szCs w:val="20"/>
                <w:u w:val="single"/>
                <w:lang w:val="nl-NL"/>
              </w:rPr>
            </w:pPr>
          </w:p>
          <w:p w14:paraId="3B262FD8" w14:textId="027E87D4" w:rsidR="007023EE" w:rsidRPr="00AD3993" w:rsidRDefault="007023EE" w:rsidP="007023EE">
            <w:pPr>
              <w:spacing w:line="276" w:lineRule="auto"/>
              <w:rPr>
                <w:rFonts w:ascii="Arial" w:hAnsi="Arial" w:cs="Arial"/>
                <w:sz w:val="20"/>
                <w:szCs w:val="20"/>
                <w:u w:val="single"/>
                <w:lang w:val="nl-NL"/>
              </w:rPr>
            </w:pPr>
            <w:proofErr w:type="spellStart"/>
            <w:r w:rsidRPr="00AD3993">
              <w:rPr>
                <w:rFonts w:ascii="Arial" w:hAnsi="Arial" w:cs="Arial"/>
                <w:sz w:val="20"/>
                <w:szCs w:val="20"/>
                <w:u w:val="single"/>
                <w:lang w:val="nl-NL"/>
              </w:rPr>
              <w:t>Tenderer</w:t>
            </w:r>
            <w:proofErr w:type="spellEnd"/>
          </w:p>
          <w:p w14:paraId="1418FD30" w14:textId="77777777" w:rsidR="007023EE" w:rsidRPr="00AD3993" w:rsidRDefault="007023EE" w:rsidP="00085128">
            <w:pPr>
              <w:spacing w:line="276" w:lineRule="auto"/>
              <w:rPr>
                <w:rFonts w:ascii="Arial" w:hAnsi="Arial" w:cs="Arial"/>
                <w:sz w:val="20"/>
                <w:szCs w:val="20"/>
                <w:u w:val="single"/>
                <w:lang w:val="nl-NL"/>
              </w:rPr>
            </w:pPr>
          </w:p>
          <w:p w14:paraId="6324A580" w14:textId="77777777" w:rsidR="004E14CF" w:rsidRPr="00AD3993" w:rsidRDefault="004E14CF" w:rsidP="00085128">
            <w:pPr>
              <w:spacing w:line="276" w:lineRule="auto"/>
              <w:rPr>
                <w:rFonts w:ascii="Arial" w:hAnsi="Arial" w:cs="Arial"/>
                <w:sz w:val="20"/>
                <w:szCs w:val="20"/>
                <w:u w:val="single"/>
                <w:lang w:val="nl-NL"/>
              </w:rPr>
            </w:pPr>
          </w:p>
          <w:p w14:paraId="62984D1A" w14:textId="77777777" w:rsidR="004E14CF" w:rsidRPr="00AD3993" w:rsidRDefault="004E14CF" w:rsidP="00085128">
            <w:pPr>
              <w:spacing w:line="276" w:lineRule="auto"/>
              <w:rPr>
                <w:rFonts w:ascii="Arial" w:hAnsi="Arial" w:cs="Arial"/>
                <w:sz w:val="20"/>
                <w:szCs w:val="20"/>
                <w:u w:val="single"/>
                <w:lang w:val="nl-NL"/>
              </w:rPr>
            </w:pPr>
          </w:p>
          <w:p w14:paraId="10AB3965" w14:textId="77777777" w:rsidR="004E14CF" w:rsidRDefault="004E14CF" w:rsidP="00085128">
            <w:pPr>
              <w:spacing w:line="276" w:lineRule="auto"/>
              <w:rPr>
                <w:rFonts w:ascii="Arial" w:hAnsi="Arial" w:cs="Arial"/>
                <w:sz w:val="20"/>
                <w:szCs w:val="20"/>
                <w:u w:val="single"/>
                <w:lang w:val="nl-NL"/>
              </w:rPr>
            </w:pPr>
          </w:p>
          <w:p w14:paraId="16E259E9" w14:textId="77777777" w:rsidR="003031E2" w:rsidRPr="00AD3993" w:rsidRDefault="003031E2" w:rsidP="00085128">
            <w:pPr>
              <w:spacing w:line="276" w:lineRule="auto"/>
              <w:rPr>
                <w:rFonts w:ascii="Arial" w:hAnsi="Arial" w:cs="Arial"/>
                <w:sz w:val="20"/>
                <w:szCs w:val="20"/>
                <w:u w:val="single"/>
                <w:lang w:val="nl-NL"/>
              </w:rPr>
            </w:pPr>
          </w:p>
          <w:p w14:paraId="51AF4494" w14:textId="77777777" w:rsidR="00596608" w:rsidRDefault="00596608" w:rsidP="004E14CF">
            <w:pPr>
              <w:spacing w:line="276" w:lineRule="auto"/>
              <w:rPr>
                <w:rFonts w:ascii="Arial" w:hAnsi="Arial" w:cs="Arial"/>
                <w:sz w:val="20"/>
                <w:szCs w:val="20"/>
                <w:u w:val="single"/>
                <w:lang w:val="nl-NL"/>
              </w:rPr>
            </w:pPr>
          </w:p>
          <w:p w14:paraId="51E3C9E6" w14:textId="6DD64F5B" w:rsidR="00285CAE" w:rsidRPr="00AD3993" w:rsidRDefault="00C363F8" w:rsidP="004E14CF">
            <w:pPr>
              <w:spacing w:line="276" w:lineRule="auto"/>
              <w:rPr>
                <w:rFonts w:ascii="Arial" w:hAnsi="Arial" w:cs="Arial"/>
                <w:sz w:val="20"/>
                <w:szCs w:val="20"/>
                <w:u w:val="single"/>
                <w:lang w:val="nl-NL"/>
              </w:rPr>
            </w:pPr>
            <w:proofErr w:type="spellStart"/>
            <w:r w:rsidRPr="00AD3993">
              <w:rPr>
                <w:rFonts w:ascii="Arial" w:hAnsi="Arial" w:cs="Arial"/>
                <w:sz w:val="20"/>
                <w:szCs w:val="20"/>
                <w:u w:val="single"/>
                <w:lang w:val="nl-NL"/>
              </w:rPr>
              <w:t>Tendering</w:t>
            </w:r>
            <w:proofErr w:type="spellEnd"/>
            <w:r w:rsidRPr="00AD3993">
              <w:rPr>
                <w:rFonts w:ascii="Arial" w:hAnsi="Arial" w:cs="Arial"/>
                <w:sz w:val="20"/>
                <w:szCs w:val="20"/>
                <w:u w:val="single"/>
                <w:lang w:val="nl-NL"/>
              </w:rPr>
              <w:t xml:space="preserve"> </w:t>
            </w:r>
            <w:proofErr w:type="spellStart"/>
            <w:r w:rsidRPr="00AD3993">
              <w:rPr>
                <w:rFonts w:ascii="Arial" w:hAnsi="Arial" w:cs="Arial"/>
                <w:sz w:val="20"/>
                <w:szCs w:val="20"/>
                <w:u w:val="single"/>
                <w:lang w:val="nl-NL"/>
              </w:rPr>
              <w:t>Process</w:t>
            </w:r>
            <w:proofErr w:type="spellEnd"/>
          </w:p>
          <w:p w14:paraId="2BDBC21E" w14:textId="77777777" w:rsidR="004E14CF" w:rsidRPr="00AD3993" w:rsidRDefault="004E14CF" w:rsidP="004E14CF">
            <w:pPr>
              <w:spacing w:line="276" w:lineRule="auto"/>
              <w:rPr>
                <w:rFonts w:ascii="Arial" w:hAnsi="Arial" w:cs="Arial"/>
                <w:sz w:val="20"/>
                <w:szCs w:val="20"/>
                <w:u w:val="single"/>
                <w:lang w:val="nl-NL"/>
              </w:rPr>
            </w:pPr>
          </w:p>
          <w:p w14:paraId="3DDA3E6B" w14:textId="77777777" w:rsidR="004E14CF" w:rsidRPr="00C36B01" w:rsidRDefault="004E14CF" w:rsidP="004E14CF">
            <w:pPr>
              <w:spacing w:line="276" w:lineRule="auto"/>
              <w:rPr>
                <w:rFonts w:ascii="Arial" w:hAnsi="Arial" w:cs="Arial"/>
                <w:sz w:val="20"/>
                <w:szCs w:val="20"/>
                <w:u w:val="single"/>
              </w:rPr>
            </w:pPr>
            <w:r w:rsidRPr="00C36B01">
              <w:rPr>
                <w:rFonts w:ascii="Arial" w:hAnsi="Arial" w:cs="Arial"/>
                <w:sz w:val="20"/>
                <w:szCs w:val="20"/>
                <w:u w:val="single"/>
              </w:rPr>
              <w:t>Third Party</w:t>
            </w:r>
          </w:p>
          <w:p w14:paraId="0254D789" w14:textId="151DB546" w:rsidR="004005A1" w:rsidRPr="00C36B01" w:rsidRDefault="004005A1" w:rsidP="004E14CF">
            <w:pPr>
              <w:spacing w:line="276" w:lineRule="auto"/>
              <w:rPr>
                <w:rFonts w:ascii="Arial" w:hAnsi="Arial" w:cs="Arial"/>
                <w:sz w:val="20"/>
                <w:szCs w:val="20"/>
                <w:u w:val="single"/>
              </w:rPr>
            </w:pPr>
          </w:p>
        </w:tc>
        <w:tc>
          <w:tcPr>
            <w:tcW w:w="6451" w:type="dxa"/>
          </w:tcPr>
          <w:p w14:paraId="766D3AAC" w14:textId="6916AACB" w:rsidR="00F05762" w:rsidRDefault="00227EB8" w:rsidP="00F05762">
            <w:pPr>
              <w:spacing w:line="276" w:lineRule="auto"/>
              <w:rPr>
                <w:rFonts w:ascii="Arial" w:hAnsi="Arial" w:cs="Arial"/>
                <w:color w:val="222222"/>
                <w:sz w:val="20"/>
                <w:szCs w:val="20"/>
              </w:rPr>
            </w:pPr>
            <w:r>
              <w:rPr>
                <w:rFonts w:ascii="Arial" w:hAnsi="Arial" w:cs="Arial"/>
                <w:color w:val="222222"/>
                <w:sz w:val="20"/>
                <w:szCs w:val="20"/>
              </w:rPr>
              <w:lastRenderedPageBreak/>
              <w:t>T</w:t>
            </w:r>
            <w:r w:rsidR="00F05762" w:rsidRPr="00C36B01">
              <w:rPr>
                <w:rFonts w:ascii="Arial" w:hAnsi="Arial" w:cs="Arial"/>
                <w:color w:val="222222"/>
                <w:sz w:val="20"/>
                <w:szCs w:val="20"/>
              </w:rPr>
              <w:t>he electronic tender platform in which this European tender is carried out.</w:t>
            </w:r>
          </w:p>
          <w:p w14:paraId="58A337F7" w14:textId="77777777" w:rsidR="00227EB8" w:rsidRPr="00C36B01" w:rsidRDefault="00227EB8" w:rsidP="00F05762">
            <w:pPr>
              <w:spacing w:line="276" w:lineRule="auto"/>
              <w:rPr>
                <w:rFonts w:ascii="Arial" w:hAnsi="Arial" w:cs="Arial"/>
                <w:sz w:val="20"/>
                <w:szCs w:val="20"/>
              </w:rPr>
            </w:pPr>
          </w:p>
          <w:p w14:paraId="0FB8B0A1" w14:textId="77777777" w:rsidR="00F05762" w:rsidRPr="00C36B01" w:rsidRDefault="00F05762" w:rsidP="00F05762">
            <w:pPr>
              <w:spacing w:line="276" w:lineRule="auto"/>
              <w:rPr>
                <w:rFonts w:ascii="Arial" w:hAnsi="Arial" w:cs="Arial"/>
                <w:sz w:val="20"/>
                <w:szCs w:val="20"/>
              </w:rPr>
            </w:pPr>
            <w:r w:rsidRPr="00C36B01">
              <w:rPr>
                <w:rFonts w:ascii="Arial" w:hAnsi="Arial" w:cs="Arial"/>
                <w:sz w:val="20"/>
                <w:szCs w:val="20"/>
              </w:rPr>
              <w:t xml:space="preserve">This document and its Annexes. </w:t>
            </w:r>
          </w:p>
          <w:p w14:paraId="6AACC992" w14:textId="77777777" w:rsidR="00F05762" w:rsidRPr="00C36B01" w:rsidRDefault="00F05762" w:rsidP="00085128">
            <w:pPr>
              <w:spacing w:line="276" w:lineRule="auto"/>
              <w:rPr>
                <w:rFonts w:ascii="Arial" w:hAnsi="Arial" w:cs="Arial"/>
                <w:sz w:val="20"/>
                <w:szCs w:val="20"/>
              </w:rPr>
            </w:pPr>
          </w:p>
          <w:p w14:paraId="6B085959" w14:textId="77777777" w:rsidR="00F05762" w:rsidRPr="00C36B01" w:rsidRDefault="00F05762" w:rsidP="00F05762">
            <w:pPr>
              <w:spacing w:line="276" w:lineRule="auto"/>
              <w:rPr>
                <w:rFonts w:ascii="Arial" w:hAnsi="Arial" w:cs="Arial"/>
                <w:sz w:val="20"/>
                <w:szCs w:val="20"/>
              </w:rPr>
            </w:pPr>
            <w:r w:rsidRPr="00C36B01">
              <w:rPr>
                <w:rFonts w:ascii="Arial" w:hAnsi="Arial" w:cs="Arial"/>
                <w:sz w:val="20"/>
                <w:szCs w:val="20"/>
              </w:rPr>
              <w:t xml:space="preserve">A contractor, supplier or service provider according to the description in Article 1.1 of the Public Procurement Act 2012. </w:t>
            </w:r>
          </w:p>
          <w:p w14:paraId="1167631B" w14:textId="5143AB42" w:rsidR="00F05762" w:rsidRPr="00C36B01" w:rsidRDefault="00F05762" w:rsidP="00085128">
            <w:pPr>
              <w:spacing w:line="276" w:lineRule="auto"/>
              <w:rPr>
                <w:rFonts w:ascii="Arial" w:hAnsi="Arial" w:cs="Arial"/>
                <w:sz w:val="20"/>
                <w:szCs w:val="20"/>
              </w:rPr>
            </w:pPr>
          </w:p>
          <w:p w14:paraId="2C0DF17F" w14:textId="41B321CC" w:rsidR="00F05762" w:rsidRPr="00C36B01" w:rsidRDefault="004E14CF" w:rsidP="00085128">
            <w:pPr>
              <w:spacing w:line="276" w:lineRule="auto"/>
              <w:rPr>
                <w:rFonts w:ascii="Arial" w:hAnsi="Arial" w:cs="Arial"/>
                <w:sz w:val="20"/>
                <w:szCs w:val="20"/>
              </w:rPr>
            </w:pPr>
            <w:r w:rsidRPr="00C36B01">
              <w:rPr>
                <w:rFonts w:ascii="Arial" w:hAnsi="Arial" w:cs="Arial"/>
                <w:sz w:val="20"/>
                <w:szCs w:val="20"/>
              </w:rPr>
              <w:t xml:space="preserve">Requirements that show you are suitable to perform the Contract. </w:t>
            </w:r>
          </w:p>
          <w:p w14:paraId="0AD827AB" w14:textId="77777777" w:rsidR="004E14CF" w:rsidRPr="00C36B01" w:rsidRDefault="004E14CF" w:rsidP="00085128">
            <w:pPr>
              <w:spacing w:line="276" w:lineRule="auto"/>
              <w:rPr>
                <w:rFonts w:ascii="Arial" w:hAnsi="Arial" w:cs="Arial"/>
                <w:sz w:val="20"/>
                <w:szCs w:val="20"/>
              </w:rPr>
            </w:pPr>
          </w:p>
          <w:p w14:paraId="6EFA8475" w14:textId="51382D9C" w:rsidR="004E14CF" w:rsidRPr="00C36B01" w:rsidRDefault="004E14CF" w:rsidP="00085128">
            <w:pPr>
              <w:spacing w:line="276" w:lineRule="auto"/>
              <w:rPr>
                <w:rFonts w:ascii="Arial" w:hAnsi="Arial" w:cs="Arial"/>
                <w:sz w:val="20"/>
                <w:szCs w:val="20"/>
              </w:rPr>
            </w:pPr>
            <w:r w:rsidRPr="00C36B01">
              <w:rPr>
                <w:rFonts w:ascii="Arial" w:hAnsi="Arial" w:cs="Arial"/>
                <w:sz w:val="20"/>
                <w:szCs w:val="20"/>
              </w:rPr>
              <w:t>Declaration that you complete and sign with your Tender in accordance with the standard form as referred to in Commission Implementing Regulation (EU) 2016/7 of 5 January 2016.</w:t>
            </w:r>
          </w:p>
          <w:p w14:paraId="4B70B6EA" w14:textId="77777777" w:rsidR="004E14CF" w:rsidRPr="00C36B01" w:rsidRDefault="004E14CF" w:rsidP="00085128">
            <w:pPr>
              <w:spacing w:line="276" w:lineRule="auto"/>
              <w:rPr>
                <w:rFonts w:ascii="Arial" w:hAnsi="Arial" w:cs="Arial"/>
                <w:sz w:val="20"/>
                <w:szCs w:val="20"/>
              </w:rPr>
            </w:pPr>
          </w:p>
          <w:p w14:paraId="6F8ACEE5" w14:textId="77777777"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The mandatory and optional Exclusion Grounds from participation in the Tender as referred to in Articles 2.86 and 2.87 of the Public Procurement Act 2012, respectively.</w:t>
            </w:r>
          </w:p>
          <w:p w14:paraId="2493A8F2" w14:textId="77777777" w:rsidR="004E14CF" w:rsidRPr="00C36B01" w:rsidRDefault="004E14CF" w:rsidP="00085128">
            <w:pPr>
              <w:spacing w:line="276" w:lineRule="auto"/>
              <w:rPr>
                <w:rFonts w:ascii="Arial" w:hAnsi="Arial" w:cs="Arial"/>
                <w:sz w:val="20"/>
                <w:szCs w:val="20"/>
              </w:rPr>
            </w:pPr>
          </w:p>
          <w:p w14:paraId="4BCF670E" w14:textId="4B227E54" w:rsidR="004E14CF" w:rsidRDefault="004E14CF" w:rsidP="00085128">
            <w:pPr>
              <w:spacing w:line="276" w:lineRule="auto"/>
              <w:rPr>
                <w:rFonts w:ascii="Arial" w:hAnsi="Arial" w:cs="Arial"/>
                <w:sz w:val="20"/>
                <w:szCs w:val="20"/>
              </w:rPr>
            </w:pPr>
            <w:r w:rsidRPr="00C36B01">
              <w:rPr>
                <w:rFonts w:ascii="Arial" w:hAnsi="Arial" w:cs="Arial"/>
                <w:sz w:val="20"/>
                <w:szCs w:val="20"/>
              </w:rPr>
              <w:t xml:space="preserve">Formal Requirements to be met by the Tender. These are included in </w:t>
            </w:r>
            <w:r w:rsidRPr="00BE4061">
              <w:rPr>
                <w:rFonts w:ascii="Arial" w:hAnsi="Arial" w:cs="Arial"/>
                <w:sz w:val="20"/>
                <w:szCs w:val="20"/>
              </w:rPr>
              <w:t>section 7.3.</w:t>
            </w:r>
          </w:p>
          <w:p w14:paraId="463AC8B6" w14:textId="77777777" w:rsidR="00DA7B44" w:rsidRDefault="00DA7B44" w:rsidP="00085128">
            <w:pPr>
              <w:spacing w:line="276" w:lineRule="auto"/>
              <w:rPr>
                <w:rFonts w:ascii="Arial" w:hAnsi="Arial" w:cs="Arial"/>
                <w:sz w:val="20"/>
                <w:szCs w:val="20"/>
              </w:rPr>
            </w:pPr>
          </w:p>
          <w:p w14:paraId="303EE764" w14:textId="078A7601" w:rsidR="00DA7B44" w:rsidRPr="00C36B01" w:rsidRDefault="00DA7B44" w:rsidP="00085128">
            <w:pPr>
              <w:spacing w:line="276" w:lineRule="auto"/>
              <w:rPr>
                <w:rFonts w:ascii="Arial" w:hAnsi="Arial" w:cs="Arial"/>
                <w:sz w:val="20"/>
                <w:szCs w:val="20"/>
              </w:rPr>
            </w:pPr>
            <w:r w:rsidRPr="00DA7B44">
              <w:rPr>
                <w:rFonts w:ascii="Arial" w:hAnsi="Arial" w:cs="Arial"/>
                <w:sz w:val="20"/>
                <w:szCs w:val="20"/>
              </w:rPr>
              <w:t xml:space="preserve">An Agreement between the </w:t>
            </w:r>
            <w:r>
              <w:rPr>
                <w:rFonts w:ascii="Arial" w:hAnsi="Arial" w:cs="Arial"/>
                <w:sz w:val="20"/>
                <w:szCs w:val="20"/>
              </w:rPr>
              <w:t>KB</w:t>
            </w:r>
            <w:r w:rsidRPr="00DA7B44">
              <w:rPr>
                <w:rFonts w:ascii="Arial" w:hAnsi="Arial" w:cs="Arial"/>
                <w:sz w:val="20"/>
                <w:szCs w:val="20"/>
              </w:rPr>
              <w:t xml:space="preserve"> and one or more Contractors aimed at establishing the conditions for awarding contracts over a certain period and on the basis of which the </w:t>
            </w:r>
            <w:r>
              <w:rPr>
                <w:rFonts w:ascii="Arial" w:hAnsi="Arial" w:cs="Arial"/>
                <w:sz w:val="20"/>
                <w:szCs w:val="20"/>
              </w:rPr>
              <w:t>KB</w:t>
            </w:r>
            <w:r w:rsidRPr="00DA7B44">
              <w:rPr>
                <w:rFonts w:ascii="Arial" w:hAnsi="Arial" w:cs="Arial"/>
                <w:sz w:val="20"/>
                <w:szCs w:val="20"/>
              </w:rPr>
              <w:t xml:space="preserve"> can grant a contract to the Contractor for the provision of Services or Deliveries. A Framework Agreement does not involve an obligation to purchase.</w:t>
            </w:r>
          </w:p>
          <w:p w14:paraId="7115D070" w14:textId="77777777" w:rsidR="004E14CF" w:rsidRPr="00C36B01" w:rsidRDefault="004E14CF" w:rsidP="00085128">
            <w:pPr>
              <w:spacing w:line="276" w:lineRule="auto"/>
              <w:rPr>
                <w:rFonts w:ascii="Arial" w:hAnsi="Arial" w:cs="Arial"/>
                <w:sz w:val="20"/>
                <w:szCs w:val="20"/>
              </w:rPr>
            </w:pPr>
          </w:p>
          <w:p w14:paraId="64C2F2B4" w14:textId="24363224" w:rsidR="004E14CF" w:rsidRPr="00C36B01" w:rsidRDefault="004E14CF" w:rsidP="00085128">
            <w:pPr>
              <w:spacing w:line="276" w:lineRule="auto"/>
              <w:rPr>
                <w:rFonts w:ascii="Arial" w:hAnsi="Arial" w:cs="Arial"/>
                <w:sz w:val="20"/>
                <w:szCs w:val="20"/>
              </w:rPr>
            </w:pPr>
            <w:r w:rsidRPr="00C36B01">
              <w:rPr>
                <w:rFonts w:ascii="Arial" w:hAnsi="Arial" w:cs="Arial"/>
                <w:sz w:val="20"/>
                <w:szCs w:val="20"/>
              </w:rPr>
              <w:t xml:space="preserve">Act of 1 November 2012, setting out the new rules for tendering (Bulletin of Acts and Decrees 2012/542). </w:t>
            </w:r>
            <w:r w:rsidRPr="00C36B01">
              <w:rPr>
                <w:rFonts w:ascii="Arial" w:hAnsi="Arial" w:cs="Arial"/>
                <w:sz w:val="20"/>
                <w:szCs w:val="20"/>
              </w:rPr>
              <w:br/>
            </w:r>
          </w:p>
          <w:p w14:paraId="67B095B4" w14:textId="77777777"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Requirements set out in the Schedule of Requirements that you and/or your Tender must meet to be eligible for the award of the Contract.</w:t>
            </w:r>
          </w:p>
          <w:p w14:paraId="20EC1B8B" w14:textId="77777777" w:rsidR="004E14CF" w:rsidRPr="00C36B01" w:rsidRDefault="004E14CF" w:rsidP="00085128">
            <w:pPr>
              <w:spacing w:line="276" w:lineRule="auto"/>
              <w:rPr>
                <w:rFonts w:ascii="Arial" w:hAnsi="Arial" w:cs="Arial"/>
                <w:sz w:val="20"/>
                <w:szCs w:val="20"/>
              </w:rPr>
            </w:pPr>
          </w:p>
          <w:p w14:paraId="175AE94C" w14:textId="77777777"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Requirements relating to the Contract.</w:t>
            </w:r>
          </w:p>
          <w:p w14:paraId="3B09764D" w14:textId="77777777" w:rsidR="004E14CF" w:rsidRDefault="004E14CF" w:rsidP="00085128">
            <w:pPr>
              <w:spacing w:line="276" w:lineRule="auto"/>
              <w:rPr>
                <w:rFonts w:ascii="Arial" w:hAnsi="Arial" w:cs="Arial"/>
                <w:sz w:val="20"/>
                <w:szCs w:val="20"/>
              </w:rPr>
            </w:pPr>
          </w:p>
          <w:p w14:paraId="63981417" w14:textId="2ADB1098" w:rsidR="00520E7D" w:rsidRDefault="00DA4B23" w:rsidP="00085128">
            <w:pPr>
              <w:spacing w:line="276" w:lineRule="auto"/>
              <w:rPr>
                <w:rFonts w:ascii="Arial" w:hAnsi="Arial" w:cs="Arial"/>
                <w:sz w:val="20"/>
                <w:szCs w:val="20"/>
              </w:rPr>
            </w:pPr>
            <w:r>
              <w:rPr>
                <w:rFonts w:ascii="Arial" w:hAnsi="Arial" w:cs="Arial"/>
                <w:sz w:val="20"/>
                <w:szCs w:val="20"/>
              </w:rPr>
              <w:t>T</w:t>
            </w:r>
            <w:r w:rsidRPr="00DA4B23">
              <w:rPr>
                <w:rFonts w:ascii="Arial" w:hAnsi="Arial" w:cs="Arial"/>
                <w:sz w:val="20"/>
                <w:szCs w:val="20"/>
              </w:rPr>
              <w:t>he agreement between the organization and the Contractor under the Framework Agreement</w:t>
            </w:r>
          </w:p>
          <w:p w14:paraId="4225AC4F" w14:textId="77777777" w:rsidR="00520E7D" w:rsidRPr="00C36B01" w:rsidRDefault="00520E7D" w:rsidP="00085128">
            <w:pPr>
              <w:spacing w:line="276" w:lineRule="auto"/>
              <w:rPr>
                <w:rFonts w:ascii="Arial" w:hAnsi="Arial" w:cs="Arial"/>
                <w:sz w:val="20"/>
                <w:szCs w:val="20"/>
              </w:rPr>
            </w:pPr>
          </w:p>
          <w:p w14:paraId="0357FDB6" w14:textId="77777777"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An Economic Operator who performs part of the Contract. The Subcontractor does this on the instructions and under the responsibility of the Contractor.</w:t>
            </w:r>
          </w:p>
          <w:p w14:paraId="6408FA05" w14:textId="77777777" w:rsidR="004E14CF" w:rsidRPr="00C36B01" w:rsidRDefault="004E14CF" w:rsidP="00085128">
            <w:pPr>
              <w:spacing w:line="276" w:lineRule="auto"/>
              <w:rPr>
                <w:rFonts w:ascii="Arial" w:hAnsi="Arial" w:cs="Arial"/>
                <w:sz w:val="20"/>
                <w:szCs w:val="20"/>
              </w:rPr>
            </w:pPr>
          </w:p>
          <w:p w14:paraId="64D0F161" w14:textId="77777777"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The document containing:</w:t>
            </w:r>
          </w:p>
          <w:p w14:paraId="3EC8F001" w14:textId="77777777" w:rsidR="004E14CF" w:rsidRPr="00C36B01" w:rsidRDefault="004E14CF" w:rsidP="00420426">
            <w:pPr>
              <w:pStyle w:val="Lijstalinea"/>
              <w:numPr>
                <w:ilvl w:val="0"/>
                <w:numId w:val="11"/>
              </w:numPr>
              <w:spacing w:line="276" w:lineRule="auto"/>
              <w:rPr>
                <w:rFonts w:ascii="Arial" w:hAnsi="Arial" w:cs="Arial"/>
                <w:sz w:val="20"/>
                <w:szCs w:val="20"/>
              </w:rPr>
            </w:pPr>
            <w:r w:rsidRPr="00C36B01">
              <w:rPr>
                <w:rFonts w:ascii="Arial" w:hAnsi="Arial" w:cs="Arial"/>
                <w:sz w:val="20"/>
                <w:szCs w:val="20"/>
              </w:rPr>
              <w:lastRenderedPageBreak/>
              <w:t>our answers to questions from you and other potential Tenderers;</w:t>
            </w:r>
          </w:p>
          <w:p w14:paraId="3DAC2111" w14:textId="77777777" w:rsidR="004E14CF" w:rsidRPr="00C36B01" w:rsidRDefault="004E14CF" w:rsidP="00420426">
            <w:pPr>
              <w:pStyle w:val="Lijstalinea"/>
              <w:numPr>
                <w:ilvl w:val="0"/>
                <w:numId w:val="11"/>
              </w:numPr>
              <w:spacing w:line="276" w:lineRule="auto"/>
              <w:rPr>
                <w:rFonts w:ascii="Arial" w:hAnsi="Arial" w:cs="Arial"/>
                <w:sz w:val="20"/>
                <w:szCs w:val="20"/>
              </w:rPr>
            </w:pPr>
            <w:r w:rsidRPr="00C36B01">
              <w:rPr>
                <w:rFonts w:ascii="Arial" w:hAnsi="Arial" w:cs="Arial"/>
                <w:sz w:val="20"/>
                <w:szCs w:val="20"/>
              </w:rPr>
              <w:t>amendments or additions to the Descriptive Document and/or the Annexes.</w:t>
            </w:r>
          </w:p>
          <w:p w14:paraId="0F7D66B1" w14:textId="77777777"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The Summary of Additional Information and Changes is part of the Tender Documents.</w:t>
            </w:r>
          </w:p>
          <w:p w14:paraId="3AC7D59E" w14:textId="3DD9C610" w:rsidR="004E14CF" w:rsidRPr="00C36B01" w:rsidRDefault="004E14CF" w:rsidP="00085128">
            <w:pPr>
              <w:spacing w:line="276" w:lineRule="auto"/>
              <w:rPr>
                <w:rFonts w:ascii="Arial" w:hAnsi="Arial" w:cs="Arial"/>
                <w:sz w:val="20"/>
                <w:szCs w:val="20"/>
              </w:rPr>
            </w:pPr>
          </w:p>
          <w:p w14:paraId="66902B8D" w14:textId="7E973769" w:rsidR="004E14CF" w:rsidRPr="00C36B01" w:rsidRDefault="004E14CF" w:rsidP="00085128">
            <w:pPr>
              <w:spacing w:line="276" w:lineRule="auto"/>
              <w:rPr>
                <w:rFonts w:ascii="Arial" w:hAnsi="Arial" w:cs="Arial"/>
                <w:sz w:val="20"/>
                <w:szCs w:val="20"/>
              </w:rPr>
            </w:pPr>
            <w:r w:rsidRPr="00C36B01">
              <w:rPr>
                <w:rFonts w:ascii="Arial" w:hAnsi="Arial" w:cs="Arial"/>
                <w:sz w:val="20"/>
                <w:szCs w:val="20"/>
              </w:rPr>
              <w:t>An offer made by Tenderer based on the Descriptive Document in this Tendering Process.</w:t>
            </w:r>
          </w:p>
          <w:p w14:paraId="759448BA" w14:textId="5B28BBA8" w:rsidR="004E14CF" w:rsidRPr="00C36B01" w:rsidRDefault="004E14CF" w:rsidP="00085128">
            <w:pPr>
              <w:spacing w:line="276" w:lineRule="auto"/>
              <w:rPr>
                <w:rFonts w:ascii="Arial" w:hAnsi="Arial" w:cs="Arial"/>
                <w:sz w:val="20"/>
                <w:szCs w:val="20"/>
              </w:rPr>
            </w:pPr>
          </w:p>
          <w:p w14:paraId="243D0302" w14:textId="77777777"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All documents drawn up or referred to by the Contracting Authority to describe or determine parts of the Tendering Process or the procedure.</w:t>
            </w:r>
          </w:p>
          <w:p w14:paraId="44B3F964" w14:textId="77777777" w:rsidR="004E14CF" w:rsidRPr="00C36B01" w:rsidRDefault="004E14CF" w:rsidP="00085128">
            <w:pPr>
              <w:spacing w:line="276" w:lineRule="auto"/>
              <w:rPr>
                <w:rFonts w:ascii="Arial" w:hAnsi="Arial" w:cs="Arial"/>
                <w:sz w:val="20"/>
                <w:szCs w:val="20"/>
              </w:rPr>
            </w:pPr>
          </w:p>
          <w:p w14:paraId="3D8868DD" w14:textId="77777777" w:rsidR="004E14CF" w:rsidRPr="00C36B01" w:rsidRDefault="004E14CF" w:rsidP="004E14CF">
            <w:pPr>
              <w:spacing w:line="276" w:lineRule="auto"/>
              <w:rPr>
                <w:rFonts w:ascii="Arial" w:hAnsi="Arial" w:cs="Arial"/>
                <w:sz w:val="20"/>
                <w:szCs w:val="20"/>
              </w:rPr>
            </w:pPr>
          </w:p>
          <w:p w14:paraId="173AB413" w14:textId="4138807A" w:rsidR="004E14CF" w:rsidRPr="00C36B01" w:rsidRDefault="004E14CF" w:rsidP="004E14CF">
            <w:pPr>
              <w:spacing w:line="276" w:lineRule="auto"/>
              <w:rPr>
                <w:rFonts w:ascii="Arial" w:hAnsi="Arial" w:cs="Arial"/>
                <w:sz w:val="20"/>
                <w:szCs w:val="20"/>
              </w:rPr>
            </w:pPr>
            <w:r w:rsidRPr="00C36B01">
              <w:rPr>
                <w:rFonts w:ascii="Arial" w:hAnsi="Arial" w:cs="Arial"/>
                <w:sz w:val="20"/>
                <w:szCs w:val="20"/>
              </w:rPr>
              <w:t xml:space="preserve">An Economic Operator who has submitted a Tender for the purpose of this Tendering Process. A potential Tenderer is an Economic Operator who has registered on </w:t>
            </w:r>
            <w:r w:rsidR="00742E67">
              <w:rPr>
                <w:rFonts w:ascii="Arial" w:hAnsi="Arial" w:cs="Arial"/>
                <w:sz w:val="20"/>
                <w:szCs w:val="20"/>
              </w:rPr>
              <w:t>TENDERNED</w:t>
            </w:r>
            <w:r w:rsidRPr="00C36B01">
              <w:rPr>
                <w:rFonts w:ascii="Arial" w:hAnsi="Arial" w:cs="Arial"/>
                <w:sz w:val="20"/>
                <w:szCs w:val="20"/>
              </w:rPr>
              <w:t xml:space="preserve">, downloaded the Descriptive Document and possibly intends to submit a Tender for this Tendering Process. </w:t>
            </w:r>
          </w:p>
          <w:p w14:paraId="1F3013EB" w14:textId="77777777" w:rsidR="004E14CF" w:rsidRPr="00C36B01" w:rsidRDefault="004E14CF" w:rsidP="00085128">
            <w:pPr>
              <w:spacing w:line="276" w:lineRule="auto"/>
              <w:rPr>
                <w:rFonts w:ascii="Arial" w:hAnsi="Arial" w:cs="Arial"/>
                <w:sz w:val="20"/>
                <w:szCs w:val="20"/>
              </w:rPr>
            </w:pPr>
          </w:p>
          <w:p w14:paraId="0BDD4CCF" w14:textId="22191EA5" w:rsidR="00C363F8" w:rsidRPr="00C36B01" w:rsidRDefault="00C363F8" w:rsidP="00085128">
            <w:pPr>
              <w:spacing w:line="276" w:lineRule="auto"/>
              <w:rPr>
                <w:rFonts w:ascii="Arial" w:hAnsi="Arial" w:cs="Arial"/>
                <w:sz w:val="20"/>
                <w:szCs w:val="20"/>
              </w:rPr>
            </w:pPr>
            <w:r w:rsidRPr="00C36B01">
              <w:rPr>
                <w:rFonts w:ascii="Arial" w:hAnsi="Arial" w:cs="Arial"/>
                <w:sz w:val="20"/>
                <w:szCs w:val="20"/>
              </w:rPr>
              <w:t>This procurement procedure. We apply the ‘open procedure’.</w:t>
            </w:r>
          </w:p>
          <w:p w14:paraId="5DDBCC0E" w14:textId="73D6B791" w:rsidR="004B4FD9" w:rsidRPr="00C36B01" w:rsidRDefault="004B4FD9" w:rsidP="004B4FD9">
            <w:pPr>
              <w:spacing w:line="276" w:lineRule="auto"/>
              <w:rPr>
                <w:rFonts w:ascii="Arial" w:hAnsi="Arial" w:cs="Arial"/>
                <w:sz w:val="20"/>
                <w:szCs w:val="20"/>
              </w:rPr>
            </w:pPr>
          </w:p>
          <w:p w14:paraId="43D850DB" w14:textId="18DE7F6B" w:rsidR="00C363F8" w:rsidRPr="00C36B01" w:rsidRDefault="004E14CF" w:rsidP="00085128">
            <w:pPr>
              <w:spacing w:line="276" w:lineRule="auto"/>
              <w:rPr>
                <w:rFonts w:ascii="Arial" w:hAnsi="Arial" w:cs="Arial"/>
                <w:sz w:val="20"/>
                <w:szCs w:val="20"/>
              </w:rPr>
            </w:pPr>
            <w:r w:rsidRPr="00C36B01">
              <w:rPr>
                <w:rFonts w:ascii="Arial" w:hAnsi="Arial" w:cs="Arial"/>
                <w:sz w:val="20"/>
                <w:szCs w:val="20"/>
              </w:rPr>
              <w:t>The entrepreneur that the Tenderer relies on to comply with the Eligibility Requirements.</w:t>
            </w:r>
          </w:p>
          <w:p w14:paraId="15621DE4" w14:textId="4382A056" w:rsidR="004B4FD9" w:rsidRPr="00C36B01" w:rsidRDefault="004B4FD9" w:rsidP="00085128">
            <w:pPr>
              <w:spacing w:line="276" w:lineRule="auto"/>
              <w:rPr>
                <w:rFonts w:ascii="Arial" w:hAnsi="Arial" w:cs="Arial"/>
                <w:sz w:val="20"/>
                <w:szCs w:val="20"/>
              </w:rPr>
            </w:pPr>
          </w:p>
          <w:p w14:paraId="71CE42A9" w14:textId="375EA346" w:rsidR="004005A1" w:rsidRPr="00C36B01" w:rsidRDefault="004005A1" w:rsidP="004005A1">
            <w:pPr>
              <w:spacing w:line="276" w:lineRule="auto"/>
              <w:rPr>
                <w:rFonts w:ascii="Arial" w:hAnsi="Arial" w:cs="Arial"/>
                <w:sz w:val="20"/>
                <w:szCs w:val="20"/>
              </w:rPr>
            </w:pPr>
          </w:p>
          <w:p w14:paraId="054DD5AB" w14:textId="1F118CBD" w:rsidR="004B4FD9" w:rsidRPr="00C36B01" w:rsidRDefault="004B4FD9" w:rsidP="00085128">
            <w:pPr>
              <w:spacing w:line="276" w:lineRule="auto"/>
              <w:rPr>
                <w:rFonts w:ascii="Arial" w:hAnsi="Arial" w:cs="Arial"/>
                <w:sz w:val="20"/>
                <w:szCs w:val="20"/>
              </w:rPr>
            </w:pPr>
          </w:p>
          <w:p w14:paraId="7F50E5BB" w14:textId="77777777" w:rsidR="004B4FD9" w:rsidRPr="00C36B01" w:rsidRDefault="004B4FD9" w:rsidP="00085128">
            <w:pPr>
              <w:spacing w:line="276" w:lineRule="auto"/>
              <w:rPr>
                <w:rFonts w:ascii="Arial" w:hAnsi="Arial" w:cs="Arial"/>
                <w:sz w:val="20"/>
                <w:szCs w:val="20"/>
              </w:rPr>
            </w:pPr>
          </w:p>
          <w:p w14:paraId="6AB0C591" w14:textId="77777777" w:rsidR="00285CAE" w:rsidRPr="00C36B01" w:rsidRDefault="00285CAE" w:rsidP="004E14CF">
            <w:pPr>
              <w:spacing w:line="276" w:lineRule="auto"/>
              <w:rPr>
                <w:rFonts w:ascii="Arial" w:hAnsi="Arial" w:cs="Arial"/>
                <w:sz w:val="20"/>
                <w:szCs w:val="20"/>
              </w:rPr>
            </w:pPr>
          </w:p>
        </w:tc>
      </w:tr>
      <w:tr w:rsidR="00C363F8" w:rsidRPr="002656DA" w14:paraId="6C97B869" w14:textId="77777777" w:rsidTr="00E62CD3">
        <w:tc>
          <w:tcPr>
            <w:tcW w:w="2619" w:type="dxa"/>
          </w:tcPr>
          <w:p w14:paraId="5AD85FA2" w14:textId="245F8B71" w:rsidR="00C363F8" w:rsidRPr="002656DA" w:rsidRDefault="00C363F8" w:rsidP="00085128">
            <w:pPr>
              <w:spacing w:line="276" w:lineRule="auto"/>
              <w:rPr>
                <w:rFonts w:ascii="Arial" w:hAnsi="Arial" w:cs="Arial"/>
              </w:rPr>
            </w:pPr>
          </w:p>
        </w:tc>
        <w:tc>
          <w:tcPr>
            <w:tcW w:w="6451" w:type="dxa"/>
          </w:tcPr>
          <w:p w14:paraId="39D99E39" w14:textId="55290B26" w:rsidR="00C363F8" w:rsidRPr="002656DA" w:rsidRDefault="00C363F8" w:rsidP="00085128">
            <w:pPr>
              <w:spacing w:line="276" w:lineRule="auto"/>
              <w:rPr>
                <w:rFonts w:ascii="Arial" w:hAnsi="Arial" w:cs="Arial"/>
              </w:rPr>
            </w:pPr>
          </w:p>
        </w:tc>
      </w:tr>
      <w:tr w:rsidR="00C363F8" w:rsidRPr="002656DA" w14:paraId="4E3367B2" w14:textId="77777777" w:rsidTr="00E62CD3">
        <w:tc>
          <w:tcPr>
            <w:tcW w:w="2619" w:type="dxa"/>
          </w:tcPr>
          <w:p w14:paraId="138A8DD5" w14:textId="0D75D495" w:rsidR="00C363F8" w:rsidRPr="002656DA" w:rsidRDefault="00C363F8" w:rsidP="00085128">
            <w:pPr>
              <w:spacing w:line="276" w:lineRule="auto"/>
              <w:rPr>
                <w:rFonts w:ascii="Arial" w:hAnsi="Arial" w:cs="Arial"/>
              </w:rPr>
            </w:pPr>
          </w:p>
        </w:tc>
        <w:tc>
          <w:tcPr>
            <w:tcW w:w="6451" w:type="dxa"/>
          </w:tcPr>
          <w:p w14:paraId="6EA1BF43" w14:textId="77777777" w:rsidR="00A35F30" w:rsidRPr="002656DA" w:rsidRDefault="00A35F30" w:rsidP="00F05762">
            <w:pPr>
              <w:spacing w:line="276" w:lineRule="auto"/>
              <w:rPr>
                <w:rFonts w:ascii="Arial" w:hAnsi="Arial" w:cs="Arial"/>
              </w:rPr>
            </w:pPr>
          </w:p>
        </w:tc>
      </w:tr>
      <w:tr w:rsidR="00C363F8" w:rsidRPr="002656DA" w14:paraId="268E5B9A" w14:textId="77777777" w:rsidTr="00E62CD3">
        <w:tc>
          <w:tcPr>
            <w:tcW w:w="2619" w:type="dxa"/>
          </w:tcPr>
          <w:p w14:paraId="251E0955" w14:textId="17FD93C0" w:rsidR="00C363F8" w:rsidRPr="002656DA" w:rsidRDefault="00C363F8" w:rsidP="00085128">
            <w:pPr>
              <w:spacing w:line="276" w:lineRule="auto"/>
              <w:rPr>
                <w:rFonts w:ascii="Arial" w:hAnsi="Arial" w:cs="Arial"/>
                <w:u w:val="single"/>
              </w:rPr>
            </w:pPr>
          </w:p>
        </w:tc>
        <w:tc>
          <w:tcPr>
            <w:tcW w:w="6451" w:type="dxa"/>
          </w:tcPr>
          <w:p w14:paraId="4559F164" w14:textId="77777777" w:rsidR="00C363F8" w:rsidRPr="002656DA" w:rsidRDefault="00C363F8" w:rsidP="00040690">
            <w:pPr>
              <w:spacing w:line="276" w:lineRule="auto"/>
              <w:rPr>
                <w:rFonts w:ascii="Arial" w:hAnsi="Arial" w:cs="Arial"/>
              </w:rPr>
            </w:pPr>
          </w:p>
        </w:tc>
      </w:tr>
      <w:tr w:rsidR="00E52871" w:rsidRPr="002656DA" w14:paraId="49E49989" w14:textId="77777777" w:rsidTr="00E62CD3">
        <w:tc>
          <w:tcPr>
            <w:tcW w:w="2619" w:type="dxa"/>
          </w:tcPr>
          <w:p w14:paraId="3E5CE75B" w14:textId="2B0AF106" w:rsidR="00E52871" w:rsidRPr="002656DA" w:rsidRDefault="00E52871" w:rsidP="00085128">
            <w:pPr>
              <w:spacing w:line="276" w:lineRule="auto"/>
              <w:rPr>
                <w:rFonts w:ascii="Arial" w:hAnsi="Arial" w:cs="Arial"/>
                <w:u w:val="single"/>
              </w:rPr>
            </w:pPr>
          </w:p>
        </w:tc>
        <w:tc>
          <w:tcPr>
            <w:tcW w:w="6451" w:type="dxa"/>
          </w:tcPr>
          <w:p w14:paraId="47C41EF6" w14:textId="77777777" w:rsidR="00E52871" w:rsidRPr="002656DA" w:rsidRDefault="00E52871" w:rsidP="00F05762">
            <w:pPr>
              <w:spacing w:line="276" w:lineRule="auto"/>
              <w:rPr>
                <w:rFonts w:ascii="Arial" w:hAnsi="Arial" w:cs="Arial"/>
              </w:rPr>
            </w:pPr>
          </w:p>
        </w:tc>
      </w:tr>
      <w:tr w:rsidR="00C363F8" w:rsidRPr="002656DA" w14:paraId="4F895BB3" w14:textId="77777777" w:rsidTr="00E62CD3">
        <w:tc>
          <w:tcPr>
            <w:tcW w:w="2619" w:type="dxa"/>
          </w:tcPr>
          <w:p w14:paraId="61E2F243" w14:textId="00849C54" w:rsidR="00C363F8" w:rsidRPr="002656DA" w:rsidRDefault="00C363F8" w:rsidP="00085128">
            <w:pPr>
              <w:spacing w:line="276" w:lineRule="auto"/>
              <w:rPr>
                <w:rFonts w:ascii="Arial" w:hAnsi="Arial" w:cs="Arial"/>
              </w:rPr>
            </w:pPr>
          </w:p>
        </w:tc>
        <w:tc>
          <w:tcPr>
            <w:tcW w:w="6451" w:type="dxa"/>
          </w:tcPr>
          <w:p w14:paraId="5A74D7D8" w14:textId="1163AC78" w:rsidR="00C363F8" w:rsidRPr="002656DA" w:rsidRDefault="00C363F8" w:rsidP="00085128">
            <w:pPr>
              <w:spacing w:line="276" w:lineRule="auto"/>
              <w:rPr>
                <w:rFonts w:ascii="Arial" w:hAnsi="Arial" w:cs="Arial"/>
              </w:rPr>
            </w:pPr>
          </w:p>
        </w:tc>
      </w:tr>
      <w:tr w:rsidR="00E52871" w:rsidRPr="002656DA" w14:paraId="7C71AAD9" w14:textId="77777777" w:rsidTr="00E62CD3">
        <w:tc>
          <w:tcPr>
            <w:tcW w:w="2619" w:type="dxa"/>
          </w:tcPr>
          <w:p w14:paraId="638FC0E2" w14:textId="77777777" w:rsidR="00E52871" w:rsidRPr="002656DA" w:rsidRDefault="00E52871" w:rsidP="00085128">
            <w:pPr>
              <w:spacing w:line="276" w:lineRule="auto"/>
              <w:rPr>
                <w:rFonts w:ascii="Arial" w:hAnsi="Arial" w:cs="Arial"/>
                <w:u w:val="single"/>
              </w:rPr>
            </w:pPr>
          </w:p>
        </w:tc>
        <w:tc>
          <w:tcPr>
            <w:tcW w:w="6451" w:type="dxa"/>
          </w:tcPr>
          <w:p w14:paraId="1CE79CA8" w14:textId="77777777" w:rsidR="00E52871" w:rsidRPr="002656DA" w:rsidRDefault="00E52871" w:rsidP="00085128">
            <w:pPr>
              <w:spacing w:line="276" w:lineRule="auto"/>
              <w:rPr>
                <w:rFonts w:ascii="Arial" w:hAnsi="Arial" w:cs="Arial"/>
              </w:rPr>
            </w:pPr>
          </w:p>
        </w:tc>
      </w:tr>
      <w:tr w:rsidR="00C363F8" w:rsidRPr="002656DA" w14:paraId="3FE3095C" w14:textId="77777777" w:rsidTr="00E62CD3">
        <w:tc>
          <w:tcPr>
            <w:tcW w:w="2619" w:type="dxa"/>
          </w:tcPr>
          <w:p w14:paraId="2FB45486" w14:textId="2AF5E11D" w:rsidR="00C363F8" w:rsidRPr="002656DA" w:rsidRDefault="00C363F8" w:rsidP="00085128">
            <w:pPr>
              <w:spacing w:line="276" w:lineRule="auto"/>
              <w:rPr>
                <w:rFonts w:ascii="Arial" w:hAnsi="Arial" w:cs="Arial"/>
                <w:u w:val="single"/>
              </w:rPr>
            </w:pPr>
          </w:p>
          <w:p w14:paraId="341B5EBD" w14:textId="77777777" w:rsidR="00465E07" w:rsidRPr="002656DA" w:rsidRDefault="00465E07" w:rsidP="00085128">
            <w:pPr>
              <w:spacing w:line="276" w:lineRule="auto"/>
              <w:rPr>
                <w:rFonts w:ascii="Arial" w:hAnsi="Arial" w:cs="Arial"/>
                <w:u w:val="single"/>
              </w:rPr>
            </w:pPr>
          </w:p>
          <w:p w14:paraId="190E4C22" w14:textId="77777777" w:rsidR="00465E07" w:rsidRPr="002656DA" w:rsidRDefault="00465E07" w:rsidP="00085128">
            <w:pPr>
              <w:spacing w:line="276" w:lineRule="auto"/>
              <w:rPr>
                <w:rFonts w:ascii="Arial" w:hAnsi="Arial" w:cs="Arial"/>
                <w:u w:val="single"/>
              </w:rPr>
            </w:pPr>
          </w:p>
          <w:p w14:paraId="548B752A" w14:textId="77777777" w:rsidR="00465E07" w:rsidRPr="002656DA" w:rsidRDefault="00465E07" w:rsidP="00085128">
            <w:pPr>
              <w:spacing w:line="276" w:lineRule="auto"/>
              <w:rPr>
                <w:rFonts w:ascii="Arial" w:hAnsi="Arial" w:cs="Arial"/>
                <w:u w:val="single"/>
              </w:rPr>
            </w:pPr>
          </w:p>
        </w:tc>
        <w:tc>
          <w:tcPr>
            <w:tcW w:w="6451" w:type="dxa"/>
          </w:tcPr>
          <w:p w14:paraId="1D401E9C" w14:textId="77777777" w:rsidR="00C363F8" w:rsidRPr="002656DA" w:rsidRDefault="00C363F8" w:rsidP="004B4FD9">
            <w:pPr>
              <w:spacing w:line="276" w:lineRule="auto"/>
              <w:rPr>
                <w:rFonts w:ascii="Arial" w:hAnsi="Arial" w:cs="Arial"/>
              </w:rPr>
            </w:pPr>
          </w:p>
        </w:tc>
      </w:tr>
      <w:tr w:rsidR="00D410EB" w:rsidRPr="002656DA" w14:paraId="449299A1" w14:textId="77777777" w:rsidTr="00E62CD3">
        <w:tc>
          <w:tcPr>
            <w:tcW w:w="2619" w:type="dxa"/>
          </w:tcPr>
          <w:p w14:paraId="216FA40F" w14:textId="77777777" w:rsidR="00040690" w:rsidRPr="002656DA" w:rsidRDefault="00040690" w:rsidP="00085128">
            <w:pPr>
              <w:spacing w:line="276" w:lineRule="auto"/>
              <w:rPr>
                <w:rFonts w:ascii="Arial" w:hAnsi="Arial" w:cs="Arial"/>
                <w:u w:val="single"/>
              </w:rPr>
            </w:pPr>
          </w:p>
          <w:p w14:paraId="03EADB3A" w14:textId="18ECDDE3" w:rsidR="00D410EB" w:rsidRPr="002656DA" w:rsidRDefault="00D410EB" w:rsidP="00085128">
            <w:pPr>
              <w:spacing w:line="276" w:lineRule="auto"/>
              <w:rPr>
                <w:rFonts w:ascii="Arial" w:hAnsi="Arial" w:cs="Arial"/>
                <w:u w:val="single"/>
              </w:rPr>
            </w:pPr>
          </w:p>
        </w:tc>
        <w:tc>
          <w:tcPr>
            <w:tcW w:w="6451" w:type="dxa"/>
          </w:tcPr>
          <w:p w14:paraId="7BDF6780" w14:textId="77777777" w:rsidR="006C04DC" w:rsidRPr="002656DA" w:rsidRDefault="006C04DC" w:rsidP="00085128">
            <w:pPr>
              <w:spacing w:line="276" w:lineRule="auto"/>
              <w:rPr>
                <w:rFonts w:ascii="Arial" w:hAnsi="Arial" w:cs="Arial"/>
              </w:rPr>
            </w:pPr>
          </w:p>
        </w:tc>
      </w:tr>
      <w:bookmarkEnd w:id="1"/>
    </w:tbl>
    <w:p w14:paraId="5B757772" w14:textId="77777777" w:rsidR="00044A3C" w:rsidRPr="002656DA" w:rsidRDefault="00044A3C" w:rsidP="00085128">
      <w:pPr>
        <w:spacing w:line="276" w:lineRule="auto"/>
        <w:rPr>
          <w:rFonts w:ascii="Arial" w:hAnsi="Arial" w:cs="Arial"/>
        </w:rPr>
      </w:pPr>
    </w:p>
    <w:sectPr w:rsidR="00044A3C" w:rsidRPr="002656DA" w:rsidSect="00412713">
      <w:headerReference w:type="default" r:id="rId19"/>
      <w:footerReference w:type="default" r:id="rId20"/>
      <w:headerReference w:type="first" r:id="rId21"/>
      <w:footerReference w:type="first" r:id="rId22"/>
      <w:pgSz w:w="11906" w:h="16838" w:code="9"/>
      <w:pgMar w:top="1418"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7F223" w14:textId="77777777" w:rsidR="00C8174F" w:rsidRPr="009D08CD" w:rsidRDefault="00C8174F" w:rsidP="000431C0">
      <w:r w:rsidRPr="009D08CD">
        <w:separator/>
      </w:r>
    </w:p>
  </w:endnote>
  <w:endnote w:type="continuationSeparator" w:id="0">
    <w:p w14:paraId="28417C4C" w14:textId="77777777" w:rsidR="00C8174F" w:rsidRPr="009D08CD" w:rsidRDefault="00C8174F" w:rsidP="000431C0">
      <w:r w:rsidRPr="009D08CD">
        <w:continuationSeparator/>
      </w:r>
    </w:p>
  </w:endnote>
  <w:endnote w:type="continuationNotice" w:id="1">
    <w:p w14:paraId="001F3E6D" w14:textId="77777777" w:rsidR="00C8174F" w:rsidRDefault="00C81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548299782"/>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1F1695F" w14:textId="4A0DE070" w:rsidR="00935841" w:rsidRPr="009D08CD" w:rsidRDefault="582ED3A6" w:rsidP="00F74A4B">
            <w:pPr>
              <w:spacing w:line="240" w:lineRule="exact"/>
              <w:rPr>
                <w:sz w:val="16"/>
                <w:szCs w:val="16"/>
              </w:rPr>
            </w:pPr>
            <w:r w:rsidRPr="582ED3A6">
              <w:rPr>
                <w:rStyle w:val="Paginanummer"/>
                <w:sz w:val="16"/>
                <w:szCs w:val="16"/>
              </w:rPr>
              <w:t xml:space="preserve">Descriptive document </w:t>
            </w:r>
            <w:r w:rsidRPr="582ED3A6">
              <w:rPr>
                <w:b/>
                <w:bCs/>
                <w:sz w:val="16"/>
                <w:szCs w:val="16"/>
              </w:rPr>
              <w:t xml:space="preserve">Full text digitization </w:t>
            </w:r>
            <w:r w:rsidRPr="582ED3A6">
              <w:rPr>
                <w:sz w:val="16"/>
                <w:szCs w:val="16"/>
              </w:rPr>
              <w:t>for the</w:t>
            </w:r>
            <w:r w:rsidRPr="582ED3A6">
              <w:rPr>
                <w:b/>
                <w:bCs/>
                <w:sz w:val="16"/>
                <w:szCs w:val="16"/>
              </w:rPr>
              <w:t xml:space="preserve"> </w:t>
            </w:r>
            <w:sdt>
              <w:sdtPr>
                <w:rPr>
                  <w:b/>
                  <w:bCs/>
                  <w:sz w:val="16"/>
                  <w:szCs w:val="16"/>
                  <w:highlight w:val="lightGray"/>
                </w:rPr>
                <w:id w:val="791099591"/>
                <w:comboBox>
                  <w:listItem w:displayText="&lt;Name of Contracting Authority / Contracting Authorities&gt;" w:value="&lt;Naam Aanbestedende dienst(en)&gt;"/>
                  <w:listItem w:displayText="Ministry of General Affairs" w:value="ministerie van Algemene Zaken"/>
                  <w:listItem w:displayText="Ministry of the Interior and Kingdom Relations" w:value="ministerie van Binnenlandse Zaken en Koninkrijksrelaties"/>
                  <w:listItem w:displayText="Ministry of Foreign Affairs" w:value="ministerie van Buitenlandse Zaken"/>
                  <w:listItem w:displayText="Ministry of Finance" w:value="ministerie van Financiën"/>
                  <w:listItem w:displayText="Ministry of Social Affairs and Employment" w:value="ministerie van Sociale Zaken en Werkgelegenheid"/>
                  <w:listItem w:displayText="Ministry of Health, Welfare and Sport" w:value="ministerie van Volkgezondheid, Welzijn en Sport"/>
                </w:comboBox>
              </w:sdtPr>
              <w:sdtContent>
                <w:r w:rsidRPr="582ED3A6">
                  <w:rPr>
                    <w:b/>
                    <w:bCs/>
                    <w:sz w:val="16"/>
                    <w:szCs w:val="16"/>
                  </w:rPr>
                  <w:t>National Library of the Netherlands</w:t>
                </w:r>
              </w:sdtContent>
            </w:sdt>
          </w:p>
          <w:p w14:paraId="256425A0" w14:textId="735844D2" w:rsidR="00935841" w:rsidRPr="009D08CD" w:rsidRDefault="582ED3A6" w:rsidP="00E73D38">
            <w:pPr>
              <w:pStyle w:val="Voettekst"/>
              <w:rPr>
                <w:rFonts w:cs="Verdana"/>
                <w:sz w:val="16"/>
                <w:szCs w:val="16"/>
              </w:rPr>
            </w:pPr>
            <w:r w:rsidRPr="582ED3A6">
              <w:rPr>
                <w:rStyle w:val="Paginanummer"/>
                <w:sz w:val="16"/>
                <w:szCs w:val="16"/>
              </w:rPr>
              <w:t>Aug. 30</w:t>
            </w:r>
            <w:r w:rsidRPr="582ED3A6">
              <w:rPr>
                <w:rStyle w:val="Paginanummer"/>
                <w:sz w:val="16"/>
                <w:szCs w:val="16"/>
                <w:vertAlign w:val="superscript"/>
              </w:rPr>
              <w:t xml:space="preserve">th </w:t>
            </w:r>
            <w:r w:rsidRPr="582ED3A6">
              <w:rPr>
                <w:rStyle w:val="Paginanummer"/>
                <w:sz w:val="16"/>
                <w:szCs w:val="16"/>
              </w:rPr>
              <w:t>2024 - ref. 482037</w:t>
            </w:r>
          </w:p>
          <w:p w14:paraId="0E0422E1" w14:textId="255642BB" w:rsidR="00935841" w:rsidRPr="009D08CD" w:rsidRDefault="582ED3A6" w:rsidP="001F5F8A">
            <w:pPr>
              <w:pStyle w:val="Voettekst"/>
              <w:rPr>
                <w:sz w:val="16"/>
                <w:szCs w:val="16"/>
              </w:rPr>
            </w:pPr>
            <w:r w:rsidRPr="582ED3A6">
              <w:rPr>
                <w:sz w:val="16"/>
                <w:szCs w:val="16"/>
              </w:rPr>
              <w:t xml:space="preserve">Version 1.0 </w:t>
            </w:r>
            <w:r w:rsidR="00935841">
              <w:tab/>
            </w:r>
            <w:r w:rsidRPr="582ED3A6">
              <w:rPr>
                <w:sz w:val="16"/>
                <w:szCs w:val="16"/>
              </w:rPr>
              <w:t xml:space="preserve">                                                                                                                 Page </w:t>
            </w:r>
            <w:r w:rsidR="00935841" w:rsidRPr="582ED3A6">
              <w:rPr>
                <w:sz w:val="16"/>
                <w:szCs w:val="16"/>
              </w:rPr>
              <w:fldChar w:fldCharType="begin"/>
            </w:r>
            <w:r w:rsidR="00935841" w:rsidRPr="582ED3A6">
              <w:rPr>
                <w:sz w:val="16"/>
                <w:szCs w:val="16"/>
              </w:rPr>
              <w:instrText>PAGE</w:instrText>
            </w:r>
            <w:r w:rsidR="00935841" w:rsidRPr="582ED3A6">
              <w:rPr>
                <w:sz w:val="16"/>
                <w:szCs w:val="16"/>
              </w:rPr>
              <w:fldChar w:fldCharType="separate"/>
            </w:r>
            <w:r w:rsidRPr="582ED3A6">
              <w:rPr>
                <w:sz w:val="16"/>
                <w:szCs w:val="16"/>
              </w:rPr>
              <w:t>35</w:t>
            </w:r>
            <w:r w:rsidR="00935841" w:rsidRPr="582ED3A6">
              <w:rPr>
                <w:sz w:val="16"/>
                <w:szCs w:val="16"/>
              </w:rPr>
              <w:fldChar w:fldCharType="end"/>
            </w:r>
            <w:r w:rsidRPr="582ED3A6">
              <w:rPr>
                <w:sz w:val="16"/>
                <w:szCs w:val="16"/>
              </w:rPr>
              <w:t xml:space="preserve"> of </w:t>
            </w:r>
            <w:r w:rsidR="00935841" w:rsidRPr="582ED3A6">
              <w:rPr>
                <w:sz w:val="16"/>
                <w:szCs w:val="16"/>
              </w:rPr>
              <w:fldChar w:fldCharType="begin"/>
            </w:r>
            <w:r w:rsidR="00935841" w:rsidRPr="582ED3A6">
              <w:rPr>
                <w:sz w:val="16"/>
                <w:szCs w:val="16"/>
              </w:rPr>
              <w:instrText>NUMPAGES</w:instrText>
            </w:r>
            <w:r w:rsidR="00935841" w:rsidRPr="582ED3A6">
              <w:rPr>
                <w:sz w:val="16"/>
                <w:szCs w:val="16"/>
              </w:rPr>
              <w:fldChar w:fldCharType="separate"/>
            </w:r>
            <w:r w:rsidRPr="582ED3A6">
              <w:rPr>
                <w:sz w:val="16"/>
                <w:szCs w:val="16"/>
              </w:rPr>
              <w:t>42</w:t>
            </w:r>
            <w:r w:rsidR="00935841" w:rsidRPr="582ED3A6">
              <w:rPr>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562B5" w14:textId="77777777" w:rsidR="00935841" w:rsidRPr="009D08CD" w:rsidRDefault="00935841">
    <w:pPr>
      <w:pStyle w:val="Voettekst"/>
      <w:jc w:val="right"/>
    </w:pPr>
  </w:p>
  <w:p w14:paraId="55F88D86" w14:textId="77777777" w:rsidR="00935841" w:rsidRPr="009D08CD" w:rsidRDefault="009358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CA3E4" w14:textId="77777777" w:rsidR="00C8174F" w:rsidRPr="009D08CD" w:rsidRDefault="00C8174F" w:rsidP="000431C0">
      <w:r w:rsidRPr="009D08CD">
        <w:separator/>
      </w:r>
    </w:p>
  </w:footnote>
  <w:footnote w:type="continuationSeparator" w:id="0">
    <w:p w14:paraId="126DAC2C" w14:textId="77777777" w:rsidR="00C8174F" w:rsidRPr="009D08CD" w:rsidRDefault="00C8174F" w:rsidP="000431C0">
      <w:r w:rsidRPr="009D08CD">
        <w:continuationSeparator/>
      </w:r>
    </w:p>
  </w:footnote>
  <w:footnote w:type="continuationNotice" w:id="1">
    <w:p w14:paraId="134F208D" w14:textId="77777777" w:rsidR="00C8174F" w:rsidRDefault="00C81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0CFC1" w14:textId="650E9454" w:rsidR="00B52BCD" w:rsidRDefault="00B52BCD" w:rsidP="00B52BCD">
    <w:pPr>
      <w:pStyle w:val="Koptekst"/>
      <w:jc w:val="center"/>
    </w:pPr>
    <w:r w:rsidRPr="009D08CD">
      <w:rPr>
        <w:noProof/>
      </w:rPr>
      <w:drawing>
        <wp:inline distT="0" distB="0" distL="0" distR="0" wp14:anchorId="7B5D529F" wp14:editId="4637A47C">
          <wp:extent cx="2063438" cy="594360"/>
          <wp:effectExtent l="0" t="0" r="0" b="0"/>
          <wp:docPr id="1875059073" name="Picture 5" descr="Afbeelding met Lettertype, typografie,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88954" name="Picture 5" descr="Afbeelding met Lettertype, typografie, teks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79354" cy="5989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E51DA" w14:textId="60E4F1CE" w:rsidR="00935841" w:rsidRPr="009D08CD" w:rsidRDefault="00122383" w:rsidP="005421AE">
    <w:pPr>
      <w:pStyle w:val="Koptekst"/>
      <w:jc w:val="center"/>
    </w:pPr>
    <w:r w:rsidRPr="009D08CD">
      <w:rPr>
        <w:noProof/>
      </w:rPr>
      <w:drawing>
        <wp:inline distT="0" distB="0" distL="0" distR="0" wp14:anchorId="4A1D5ABB" wp14:editId="34E85CE8">
          <wp:extent cx="2063438" cy="594360"/>
          <wp:effectExtent l="0" t="0" r="0" b="0"/>
          <wp:docPr id="278188954" name="Picture 5" descr="Afbeelding met Lettertype, typografie,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88954" name="Picture 5" descr="Afbeelding met Lettertype, typografie, teks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79354" cy="598945"/>
                  </a:xfrm>
                  <a:prstGeom prst="rect">
                    <a:avLst/>
                  </a:prstGeom>
                  <a:noFill/>
                  <a:ln>
                    <a:noFill/>
                  </a:ln>
                </pic:spPr>
              </pic:pic>
            </a:graphicData>
          </a:graphic>
        </wp:inline>
      </w:drawing>
    </w:r>
  </w:p>
  <w:p w14:paraId="1E4EB7A6" w14:textId="77777777" w:rsidR="005421AE" w:rsidRPr="009D08CD" w:rsidRDefault="005421AE" w:rsidP="00122383">
    <w:pPr>
      <w:pStyle w:val="Koptekst"/>
    </w:pPr>
  </w:p>
  <w:p w14:paraId="263B7303" w14:textId="77777777" w:rsidR="005421AE" w:rsidRPr="009D08CD" w:rsidRDefault="005421AE" w:rsidP="00122383">
    <w:pPr>
      <w:pStyle w:val="Koptekst"/>
    </w:pPr>
  </w:p>
  <w:p w14:paraId="1949B808" w14:textId="77777777" w:rsidR="005421AE" w:rsidRPr="009D08CD" w:rsidRDefault="005421AE" w:rsidP="001223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01DB8"/>
    <w:multiLevelType w:val="hybridMultilevel"/>
    <w:tmpl w:val="CC324AB8"/>
    <w:lvl w:ilvl="0" w:tplc="7544328A">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D932"/>
    <w:multiLevelType w:val="hybridMultilevel"/>
    <w:tmpl w:val="BF5842AC"/>
    <w:lvl w:ilvl="0" w:tplc="38D0EA10">
      <w:start w:val="1"/>
      <w:numFmt w:val="decimal"/>
      <w:lvlText w:val="%1."/>
      <w:lvlJc w:val="left"/>
      <w:pPr>
        <w:ind w:left="720" w:hanging="360"/>
      </w:pPr>
    </w:lvl>
    <w:lvl w:ilvl="1" w:tplc="EB862C44">
      <w:start w:val="1"/>
      <w:numFmt w:val="lowerLetter"/>
      <w:lvlText w:val="%2."/>
      <w:lvlJc w:val="left"/>
      <w:pPr>
        <w:ind w:left="1440" w:hanging="360"/>
      </w:pPr>
    </w:lvl>
    <w:lvl w:ilvl="2" w:tplc="BA48E474">
      <w:start w:val="1"/>
      <w:numFmt w:val="lowerRoman"/>
      <w:lvlText w:val="%3."/>
      <w:lvlJc w:val="right"/>
      <w:pPr>
        <w:ind w:left="2160" w:hanging="180"/>
      </w:pPr>
    </w:lvl>
    <w:lvl w:ilvl="3" w:tplc="CF86E218">
      <w:start w:val="1"/>
      <w:numFmt w:val="decimal"/>
      <w:lvlText w:val="%4."/>
      <w:lvlJc w:val="left"/>
      <w:pPr>
        <w:ind w:left="2880" w:hanging="360"/>
      </w:pPr>
    </w:lvl>
    <w:lvl w:ilvl="4" w:tplc="6804CEEA">
      <w:start w:val="1"/>
      <w:numFmt w:val="lowerLetter"/>
      <w:lvlText w:val="%5."/>
      <w:lvlJc w:val="left"/>
      <w:pPr>
        <w:ind w:left="3600" w:hanging="360"/>
      </w:pPr>
    </w:lvl>
    <w:lvl w:ilvl="5" w:tplc="5B740B8C">
      <w:start w:val="1"/>
      <w:numFmt w:val="lowerRoman"/>
      <w:lvlText w:val="%6."/>
      <w:lvlJc w:val="right"/>
      <w:pPr>
        <w:ind w:left="4320" w:hanging="180"/>
      </w:pPr>
    </w:lvl>
    <w:lvl w:ilvl="6" w:tplc="7FA68760">
      <w:start w:val="1"/>
      <w:numFmt w:val="decimal"/>
      <w:lvlText w:val="%7."/>
      <w:lvlJc w:val="left"/>
      <w:pPr>
        <w:ind w:left="5040" w:hanging="360"/>
      </w:pPr>
    </w:lvl>
    <w:lvl w:ilvl="7" w:tplc="D098E786">
      <w:start w:val="1"/>
      <w:numFmt w:val="lowerLetter"/>
      <w:lvlText w:val="%8."/>
      <w:lvlJc w:val="left"/>
      <w:pPr>
        <w:ind w:left="5760" w:hanging="360"/>
      </w:pPr>
    </w:lvl>
    <w:lvl w:ilvl="8" w:tplc="86480B16">
      <w:start w:val="1"/>
      <w:numFmt w:val="lowerRoman"/>
      <w:lvlText w:val="%9."/>
      <w:lvlJc w:val="right"/>
      <w:pPr>
        <w:ind w:left="6480" w:hanging="180"/>
      </w:pPr>
    </w:lvl>
  </w:abstractNum>
  <w:abstractNum w:abstractNumId="4" w15:restartNumberingAfterBreak="0">
    <w:nsid w:val="0EC71803"/>
    <w:multiLevelType w:val="hybridMultilevel"/>
    <w:tmpl w:val="AD7619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F6453"/>
    <w:multiLevelType w:val="hybridMultilevel"/>
    <w:tmpl w:val="2BBADEF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1D32CE"/>
    <w:multiLevelType w:val="hybridMultilevel"/>
    <w:tmpl w:val="CDACC950"/>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23D68"/>
    <w:multiLevelType w:val="hybridMultilevel"/>
    <w:tmpl w:val="D2F80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57C4A"/>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E34E0A4"/>
    <w:multiLevelType w:val="hybridMultilevel"/>
    <w:tmpl w:val="EF841C8A"/>
    <w:lvl w:ilvl="0" w:tplc="21980FE4">
      <w:start w:val="1"/>
      <w:numFmt w:val="decimal"/>
      <w:lvlText w:val="%1."/>
      <w:lvlJc w:val="left"/>
      <w:pPr>
        <w:ind w:left="720" w:hanging="360"/>
      </w:pPr>
    </w:lvl>
    <w:lvl w:ilvl="1" w:tplc="F7AC27A4">
      <w:start w:val="1"/>
      <w:numFmt w:val="lowerLetter"/>
      <w:lvlText w:val="%2."/>
      <w:lvlJc w:val="left"/>
      <w:pPr>
        <w:ind w:left="1440" w:hanging="360"/>
      </w:pPr>
    </w:lvl>
    <w:lvl w:ilvl="2" w:tplc="3AC2A444">
      <w:start w:val="1"/>
      <w:numFmt w:val="lowerRoman"/>
      <w:lvlText w:val="%3."/>
      <w:lvlJc w:val="right"/>
      <w:pPr>
        <w:ind w:left="2160" w:hanging="180"/>
      </w:pPr>
    </w:lvl>
    <w:lvl w:ilvl="3" w:tplc="366E67BE">
      <w:start w:val="1"/>
      <w:numFmt w:val="decimal"/>
      <w:lvlText w:val="%4."/>
      <w:lvlJc w:val="left"/>
      <w:pPr>
        <w:ind w:left="2880" w:hanging="360"/>
      </w:pPr>
    </w:lvl>
    <w:lvl w:ilvl="4" w:tplc="69705A66">
      <w:start w:val="1"/>
      <w:numFmt w:val="lowerLetter"/>
      <w:lvlText w:val="%5."/>
      <w:lvlJc w:val="left"/>
      <w:pPr>
        <w:ind w:left="3600" w:hanging="360"/>
      </w:pPr>
    </w:lvl>
    <w:lvl w:ilvl="5" w:tplc="5DA4E1AE">
      <w:start w:val="1"/>
      <w:numFmt w:val="lowerRoman"/>
      <w:lvlText w:val="%6."/>
      <w:lvlJc w:val="right"/>
      <w:pPr>
        <w:ind w:left="4320" w:hanging="180"/>
      </w:pPr>
    </w:lvl>
    <w:lvl w:ilvl="6" w:tplc="679C5120">
      <w:start w:val="1"/>
      <w:numFmt w:val="decimal"/>
      <w:lvlText w:val="%7."/>
      <w:lvlJc w:val="left"/>
      <w:pPr>
        <w:ind w:left="5040" w:hanging="360"/>
      </w:pPr>
    </w:lvl>
    <w:lvl w:ilvl="7" w:tplc="D11A529C">
      <w:start w:val="1"/>
      <w:numFmt w:val="lowerLetter"/>
      <w:lvlText w:val="%8."/>
      <w:lvlJc w:val="left"/>
      <w:pPr>
        <w:ind w:left="5760" w:hanging="360"/>
      </w:pPr>
    </w:lvl>
    <w:lvl w:ilvl="8" w:tplc="7AC2DB38">
      <w:start w:val="1"/>
      <w:numFmt w:val="lowerRoman"/>
      <w:lvlText w:val="%9."/>
      <w:lvlJc w:val="right"/>
      <w:pPr>
        <w:ind w:left="6480" w:hanging="180"/>
      </w:pPr>
    </w:lvl>
  </w:abstractNum>
  <w:abstractNum w:abstractNumId="11" w15:restartNumberingAfterBreak="0">
    <w:nsid w:val="3BD81D8E"/>
    <w:multiLevelType w:val="hybridMultilevel"/>
    <w:tmpl w:val="C518B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0E496E"/>
    <w:multiLevelType w:val="hybridMultilevel"/>
    <w:tmpl w:val="08B0BF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5C2E33"/>
    <w:multiLevelType w:val="hybridMultilevel"/>
    <w:tmpl w:val="4662A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660642"/>
    <w:multiLevelType w:val="hybridMultilevel"/>
    <w:tmpl w:val="8790164E"/>
    <w:lvl w:ilvl="0" w:tplc="83A6DDF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8E7C1A"/>
    <w:multiLevelType w:val="hybridMultilevel"/>
    <w:tmpl w:val="516280B6"/>
    <w:lvl w:ilvl="0" w:tplc="C75CCB9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2"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6B5625B2"/>
    <w:multiLevelType w:val="hybridMultilevel"/>
    <w:tmpl w:val="FBF0E954"/>
    <w:lvl w:ilvl="0" w:tplc="C250E8EE">
      <w:start w:val="1"/>
      <w:numFmt w:val="bullet"/>
      <w:lvlText w:val=""/>
      <w:lvlJc w:val="left"/>
      <w:pPr>
        <w:ind w:left="720" w:hanging="360"/>
      </w:pPr>
      <w:rPr>
        <w:rFonts w:ascii="Symbol" w:hAnsi="Symbol" w:hint="default"/>
      </w:rPr>
    </w:lvl>
    <w:lvl w:ilvl="1" w:tplc="7270BC28">
      <w:start w:val="1"/>
      <w:numFmt w:val="bullet"/>
      <w:lvlText w:val="o"/>
      <w:lvlJc w:val="left"/>
      <w:pPr>
        <w:ind w:left="1440" w:hanging="360"/>
      </w:pPr>
      <w:rPr>
        <w:rFonts w:ascii="Courier New" w:hAnsi="Courier New" w:hint="default"/>
      </w:rPr>
    </w:lvl>
    <w:lvl w:ilvl="2" w:tplc="E84A1640">
      <w:start w:val="1"/>
      <w:numFmt w:val="bullet"/>
      <w:lvlText w:val=""/>
      <w:lvlJc w:val="left"/>
      <w:pPr>
        <w:ind w:left="2160" w:hanging="360"/>
      </w:pPr>
      <w:rPr>
        <w:rFonts w:ascii="Wingdings" w:hAnsi="Wingdings" w:hint="default"/>
      </w:rPr>
    </w:lvl>
    <w:lvl w:ilvl="3" w:tplc="E4366D50">
      <w:start w:val="1"/>
      <w:numFmt w:val="bullet"/>
      <w:lvlText w:val=""/>
      <w:lvlJc w:val="left"/>
      <w:pPr>
        <w:ind w:left="2880" w:hanging="360"/>
      </w:pPr>
      <w:rPr>
        <w:rFonts w:ascii="Symbol" w:hAnsi="Symbol" w:hint="default"/>
      </w:rPr>
    </w:lvl>
    <w:lvl w:ilvl="4" w:tplc="F5FC5FA2">
      <w:start w:val="1"/>
      <w:numFmt w:val="bullet"/>
      <w:lvlText w:val="o"/>
      <w:lvlJc w:val="left"/>
      <w:pPr>
        <w:ind w:left="3600" w:hanging="360"/>
      </w:pPr>
      <w:rPr>
        <w:rFonts w:ascii="Courier New" w:hAnsi="Courier New" w:hint="default"/>
      </w:rPr>
    </w:lvl>
    <w:lvl w:ilvl="5" w:tplc="2D14B552">
      <w:start w:val="1"/>
      <w:numFmt w:val="bullet"/>
      <w:lvlText w:val=""/>
      <w:lvlJc w:val="left"/>
      <w:pPr>
        <w:ind w:left="4320" w:hanging="360"/>
      </w:pPr>
      <w:rPr>
        <w:rFonts w:ascii="Wingdings" w:hAnsi="Wingdings" w:hint="default"/>
      </w:rPr>
    </w:lvl>
    <w:lvl w:ilvl="6" w:tplc="AB568768">
      <w:start w:val="1"/>
      <w:numFmt w:val="bullet"/>
      <w:lvlText w:val=""/>
      <w:lvlJc w:val="left"/>
      <w:pPr>
        <w:ind w:left="5040" w:hanging="360"/>
      </w:pPr>
      <w:rPr>
        <w:rFonts w:ascii="Symbol" w:hAnsi="Symbol" w:hint="default"/>
      </w:rPr>
    </w:lvl>
    <w:lvl w:ilvl="7" w:tplc="1BC819C8">
      <w:start w:val="1"/>
      <w:numFmt w:val="bullet"/>
      <w:lvlText w:val="o"/>
      <w:lvlJc w:val="left"/>
      <w:pPr>
        <w:ind w:left="5760" w:hanging="360"/>
      </w:pPr>
      <w:rPr>
        <w:rFonts w:ascii="Courier New" w:hAnsi="Courier New" w:hint="default"/>
      </w:rPr>
    </w:lvl>
    <w:lvl w:ilvl="8" w:tplc="8B14002E">
      <w:start w:val="1"/>
      <w:numFmt w:val="bullet"/>
      <w:lvlText w:val=""/>
      <w:lvlJc w:val="left"/>
      <w:pPr>
        <w:ind w:left="6480" w:hanging="360"/>
      </w:pPr>
      <w:rPr>
        <w:rFonts w:ascii="Wingdings" w:hAnsi="Wingdings" w:hint="default"/>
      </w:rPr>
    </w:lvl>
  </w:abstractNum>
  <w:abstractNum w:abstractNumId="24" w15:restartNumberingAfterBreak="0">
    <w:nsid w:val="6EDA64D2"/>
    <w:multiLevelType w:val="hybridMultilevel"/>
    <w:tmpl w:val="D7A67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571ACF"/>
    <w:multiLevelType w:val="hybridMultilevel"/>
    <w:tmpl w:val="525A97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64C13D6"/>
    <w:multiLevelType w:val="hybridMultilevel"/>
    <w:tmpl w:val="F3A48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6367CD"/>
    <w:multiLevelType w:val="multilevel"/>
    <w:tmpl w:val="530A066C"/>
    <w:lvl w:ilvl="0">
      <w:start w:val="1"/>
      <w:numFmt w:val="decimal"/>
      <w:lvlText w:val="%1.1"/>
      <w:lvlJc w:val="left"/>
      <w:pPr>
        <w:ind w:left="360" w:hanging="360"/>
      </w:pPr>
      <w:rPr>
        <w:rFonts w:hint="default"/>
        <w:b w:val="0"/>
        <w:bCs/>
        <w:i w:val="0"/>
        <w:iCs w:val="0"/>
        <w:caps w:val="0"/>
        <w:smallCaps w:val="0"/>
        <w:strike w:val="0"/>
        <w:dstrike w:val="0"/>
        <w:noProof w:val="0"/>
        <w:snapToGrid w:val="0"/>
        <w:vanish w:val="0"/>
        <w:color w:val="407EC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3"/>
      <w:lvlText w:val="%1.%2."/>
      <w:lvlJc w:val="left"/>
      <w:pPr>
        <w:tabs>
          <w:tab w:val="num" w:pos="860"/>
        </w:tabs>
        <w:ind w:left="860" w:hanging="576"/>
      </w:pPr>
      <w:rPr>
        <w:rFonts w:cs="Times New Roman" w:hint="default"/>
        <w:b w:val="0"/>
        <w:bCs w:val="0"/>
        <w:i w:val="0"/>
        <w:iCs/>
        <w:caps w:val="0"/>
        <w:smallCaps w:val="0"/>
        <w:strike w:val="0"/>
        <w:dstrike w:val="0"/>
        <w:noProof w:val="0"/>
        <w:snapToGrid w:val="0"/>
        <w:vanish w:val="0"/>
        <w:color w:val="407ECF"/>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4"/>
      <w:lvlText w:val="%1.%2.%3."/>
      <w:lvlJc w:val="left"/>
      <w:pPr>
        <w:tabs>
          <w:tab w:val="num" w:pos="2280"/>
        </w:tabs>
        <w:ind w:left="2280" w:hanging="720"/>
      </w:pPr>
      <w:rPr>
        <w:rFonts w:cs="Times New Roman" w:hint="default"/>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83221244">
    <w:abstractNumId w:val="23"/>
  </w:num>
  <w:num w:numId="2" w16cid:durableId="149709748">
    <w:abstractNumId w:val="3"/>
  </w:num>
  <w:num w:numId="3" w16cid:durableId="1569612044">
    <w:abstractNumId w:val="10"/>
  </w:num>
  <w:num w:numId="4" w16cid:durableId="100729051">
    <w:abstractNumId w:val="21"/>
  </w:num>
  <w:num w:numId="5" w16cid:durableId="1327825299">
    <w:abstractNumId w:val="6"/>
  </w:num>
  <w:num w:numId="6" w16cid:durableId="492332067">
    <w:abstractNumId w:val="27"/>
  </w:num>
  <w:num w:numId="7" w16cid:durableId="1769110711">
    <w:abstractNumId w:val="2"/>
  </w:num>
  <w:num w:numId="8" w16cid:durableId="1292594908">
    <w:abstractNumId w:val="22"/>
  </w:num>
  <w:num w:numId="9" w16cid:durableId="492449144">
    <w:abstractNumId w:val="9"/>
  </w:num>
  <w:num w:numId="10" w16cid:durableId="1652365196">
    <w:abstractNumId w:val="20"/>
  </w:num>
  <w:num w:numId="11" w16cid:durableId="751120097">
    <w:abstractNumId w:val="19"/>
  </w:num>
  <w:num w:numId="12" w16cid:durableId="1187258013">
    <w:abstractNumId w:val="1"/>
  </w:num>
  <w:num w:numId="13" w16cid:durableId="1887597275">
    <w:abstractNumId w:val="15"/>
  </w:num>
  <w:num w:numId="14" w16cid:durableId="1347832700">
    <w:abstractNumId w:val="17"/>
  </w:num>
  <w:num w:numId="15" w16cid:durableId="1300960589">
    <w:abstractNumId w:val="12"/>
  </w:num>
  <w:num w:numId="16" w16cid:durableId="1628273672">
    <w:abstractNumId w:val="8"/>
  </w:num>
  <w:num w:numId="17" w16cid:durableId="74861752">
    <w:abstractNumId w:val="16"/>
  </w:num>
  <w:num w:numId="18" w16cid:durableId="527762419">
    <w:abstractNumId w:val="18"/>
  </w:num>
  <w:num w:numId="19" w16cid:durableId="574247076">
    <w:abstractNumId w:val="0"/>
  </w:num>
  <w:num w:numId="20" w16cid:durableId="1070732281">
    <w:abstractNumId w:val="11"/>
  </w:num>
  <w:num w:numId="21" w16cid:durableId="746852232">
    <w:abstractNumId w:val="4"/>
  </w:num>
  <w:num w:numId="22" w16cid:durableId="1479300326">
    <w:abstractNumId w:val="13"/>
  </w:num>
  <w:num w:numId="23" w16cid:durableId="494032595">
    <w:abstractNumId w:val="24"/>
  </w:num>
  <w:num w:numId="24" w16cid:durableId="1259677565">
    <w:abstractNumId w:val="5"/>
  </w:num>
  <w:num w:numId="25" w16cid:durableId="1619140288">
    <w:abstractNumId w:val="26"/>
  </w:num>
  <w:num w:numId="26" w16cid:durableId="587352171">
    <w:abstractNumId w:val="25"/>
  </w:num>
  <w:num w:numId="27" w16cid:durableId="597756902">
    <w:abstractNumId w:val="7"/>
  </w:num>
  <w:num w:numId="28" w16cid:durableId="1551335177">
    <w:abstractNumId w:val="14"/>
  </w:num>
  <w:num w:numId="29" w16cid:durableId="15878829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o:colormru v:ext="edit" colors="fuchsi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0141"/>
    <w:rsid w:val="0000050E"/>
    <w:rsid w:val="00002BF5"/>
    <w:rsid w:val="0000363C"/>
    <w:rsid w:val="00003D3B"/>
    <w:rsid w:val="00004263"/>
    <w:rsid w:val="000048F9"/>
    <w:rsid w:val="00005401"/>
    <w:rsid w:val="000055CA"/>
    <w:rsid w:val="00005E6E"/>
    <w:rsid w:val="00006C8F"/>
    <w:rsid w:val="00006E67"/>
    <w:rsid w:val="000074AD"/>
    <w:rsid w:val="000075A1"/>
    <w:rsid w:val="00007FA7"/>
    <w:rsid w:val="000109C2"/>
    <w:rsid w:val="00011F5B"/>
    <w:rsid w:val="00012B5C"/>
    <w:rsid w:val="00012C70"/>
    <w:rsid w:val="00013977"/>
    <w:rsid w:val="00014FBB"/>
    <w:rsid w:val="00014FFD"/>
    <w:rsid w:val="000152B4"/>
    <w:rsid w:val="00015420"/>
    <w:rsid w:val="00015C1E"/>
    <w:rsid w:val="000164F6"/>
    <w:rsid w:val="00016657"/>
    <w:rsid w:val="00020C8E"/>
    <w:rsid w:val="00020E21"/>
    <w:rsid w:val="00021876"/>
    <w:rsid w:val="00021D97"/>
    <w:rsid w:val="000222B0"/>
    <w:rsid w:val="00023769"/>
    <w:rsid w:val="00024105"/>
    <w:rsid w:val="000241E9"/>
    <w:rsid w:val="00024475"/>
    <w:rsid w:val="00024A32"/>
    <w:rsid w:val="000254FD"/>
    <w:rsid w:val="00025526"/>
    <w:rsid w:val="000257E9"/>
    <w:rsid w:val="00025C8F"/>
    <w:rsid w:val="00025D8B"/>
    <w:rsid w:val="00026290"/>
    <w:rsid w:val="000262D4"/>
    <w:rsid w:val="00026432"/>
    <w:rsid w:val="00026774"/>
    <w:rsid w:val="00026783"/>
    <w:rsid w:val="00026ED3"/>
    <w:rsid w:val="000270CE"/>
    <w:rsid w:val="000319A8"/>
    <w:rsid w:val="00031DEC"/>
    <w:rsid w:val="00031FE8"/>
    <w:rsid w:val="000327F2"/>
    <w:rsid w:val="00033F35"/>
    <w:rsid w:val="00033F5D"/>
    <w:rsid w:val="000343B6"/>
    <w:rsid w:val="00034412"/>
    <w:rsid w:val="00034931"/>
    <w:rsid w:val="00034B64"/>
    <w:rsid w:val="00034EBA"/>
    <w:rsid w:val="00034F06"/>
    <w:rsid w:val="000354E2"/>
    <w:rsid w:val="00035AAA"/>
    <w:rsid w:val="00036545"/>
    <w:rsid w:val="00036C65"/>
    <w:rsid w:val="0003719A"/>
    <w:rsid w:val="00037CC6"/>
    <w:rsid w:val="00037E37"/>
    <w:rsid w:val="0004060B"/>
    <w:rsid w:val="00040690"/>
    <w:rsid w:val="00042971"/>
    <w:rsid w:val="000429A7"/>
    <w:rsid w:val="000431C0"/>
    <w:rsid w:val="00043ED7"/>
    <w:rsid w:val="00044A3C"/>
    <w:rsid w:val="00044CA7"/>
    <w:rsid w:val="000458EC"/>
    <w:rsid w:val="00045F2D"/>
    <w:rsid w:val="00046096"/>
    <w:rsid w:val="0004640D"/>
    <w:rsid w:val="00046525"/>
    <w:rsid w:val="00047001"/>
    <w:rsid w:val="00050929"/>
    <w:rsid w:val="00050A8A"/>
    <w:rsid w:val="0005121C"/>
    <w:rsid w:val="00051ABF"/>
    <w:rsid w:val="00051D3E"/>
    <w:rsid w:val="00051FD8"/>
    <w:rsid w:val="0005238E"/>
    <w:rsid w:val="0005277A"/>
    <w:rsid w:val="00052C5C"/>
    <w:rsid w:val="00052CF7"/>
    <w:rsid w:val="00052E69"/>
    <w:rsid w:val="0005378B"/>
    <w:rsid w:val="00054512"/>
    <w:rsid w:val="0005462A"/>
    <w:rsid w:val="00054CE4"/>
    <w:rsid w:val="000552B7"/>
    <w:rsid w:val="000574AF"/>
    <w:rsid w:val="00057612"/>
    <w:rsid w:val="000577AF"/>
    <w:rsid w:val="00057958"/>
    <w:rsid w:val="00060525"/>
    <w:rsid w:val="0006095D"/>
    <w:rsid w:val="00060994"/>
    <w:rsid w:val="00060AB5"/>
    <w:rsid w:val="00060E38"/>
    <w:rsid w:val="00060E50"/>
    <w:rsid w:val="0006106E"/>
    <w:rsid w:val="00061974"/>
    <w:rsid w:val="000619D5"/>
    <w:rsid w:val="00061DFD"/>
    <w:rsid w:val="00063317"/>
    <w:rsid w:val="0006351E"/>
    <w:rsid w:val="00064633"/>
    <w:rsid w:val="000656D5"/>
    <w:rsid w:val="0006597B"/>
    <w:rsid w:val="00066757"/>
    <w:rsid w:val="00067099"/>
    <w:rsid w:val="00067563"/>
    <w:rsid w:val="00067D46"/>
    <w:rsid w:val="000703AC"/>
    <w:rsid w:val="000707AC"/>
    <w:rsid w:val="00070902"/>
    <w:rsid w:val="00070B38"/>
    <w:rsid w:val="00070F22"/>
    <w:rsid w:val="00071211"/>
    <w:rsid w:val="0007137B"/>
    <w:rsid w:val="00071590"/>
    <w:rsid w:val="00071670"/>
    <w:rsid w:val="00071E75"/>
    <w:rsid w:val="000721C4"/>
    <w:rsid w:val="0007289B"/>
    <w:rsid w:val="00072C0B"/>
    <w:rsid w:val="00072C50"/>
    <w:rsid w:val="00072FF4"/>
    <w:rsid w:val="00073BB2"/>
    <w:rsid w:val="0007404D"/>
    <w:rsid w:val="00074494"/>
    <w:rsid w:val="00074D5F"/>
    <w:rsid w:val="00075400"/>
    <w:rsid w:val="00075BC3"/>
    <w:rsid w:val="000763FE"/>
    <w:rsid w:val="000765C0"/>
    <w:rsid w:val="00076DF6"/>
    <w:rsid w:val="00077564"/>
    <w:rsid w:val="000775C3"/>
    <w:rsid w:val="0008142C"/>
    <w:rsid w:val="00081E37"/>
    <w:rsid w:val="000823A8"/>
    <w:rsid w:val="0008247A"/>
    <w:rsid w:val="00082A22"/>
    <w:rsid w:val="00082A6D"/>
    <w:rsid w:val="00082ECD"/>
    <w:rsid w:val="0008348C"/>
    <w:rsid w:val="00083C11"/>
    <w:rsid w:val="00085128"/>
    <w:rsid w:val="000862B1"/>
    <w:rsid w:val="000865D3"/>
    <w:rsid w:val="000866E8"/>
    <w:rsid w:val="00087DE0"/>
    <w:rsid w:val="0008A70A"/>
    <w:rsid w:val="00090560"/>
    <w:rsid w:val="00090A2C"/>
    <w:rsid w:val="00090BA4"/>
    <w:rsid w:val="00090F3A"/>
    <w:rsid w:val="000910F3"/>
    <w:rsid w:val="00091227"/>
    <w:rsid w:val="000917DC"/>
    <w:rsid w:val="00091BBF"/>
    <w:rsid w:val="00091D45"/>
    <w:rsid w:val="00093F38"/>
    <w:rsid w:val="00094641"/>
    <w:rsid w:val="00094B7D"/>
    <w:rsid w:val="0009543F"/>
    <w:rsid w:val="00095881"/>
    <w:rsid w:val="00096867"/>
    <w:rsid w:val="000977C9"/>
    <w:rsid w:val="00097EAE"/>
    <w:rsid w:val="000A0363"/>
    <w:rsid w:val="000A055C"/>
    <w:rsid w:val="000A0EFA"/>
    <w:rsid w:val="000A1AE3"/>
    <w:rsid w:val="000A2768"/>
    <w:rsid w:val="000A2C71"/>
    <w:rsid w:val="000A3308"/>
    <w:rsid w:val="000A4109"/>
    <w:rsid w:val="000A4291"/>
    <w:rsid w:val="000A7D16"/>
    <w:rsid w:val="000B09DF"/>
    <w:rsid w:val="000B0C71"/>
    <w:rsid w:val="000B1008"/>
    <w:rsid w:val="000B1248"/>
    <w:rsid w:val="000B1E23"/>
    <w:rsid w:val="000B2341"/>
    <w:rsid w:val="000B25A3"/>
    <w:rsid w:val="000B5A0C"/>
    <w:rsid w:val="000B5B95"/>
    <w:rsid w:val="000B7E09"/>
    <w:rsid w:val="000B7EC3"/>
    <w:rsid w:val="000C0071"/>
    <w:rsid w:val="000C0ABB"/>
    <w:rsid w:val="000C1DA5"/>
    <w:rsid w:val="000C300C"/>
    <w:rsid w:val="000C498F"/>
    <w:rsid w:val="000C664A"/>
    <w:rsid w:val="000C67A6"/>
    <w:rsid w:val="000C6884"/>
    <w:rsid w:val="000C6F37"/>
    <w:rsid w:val="000C711F"/>
    <w:rsid w:val="000C71B5"/>
    <w:rsid w:val="000C7508"/>
    <w:rsid w:val="000C76F5"/>
    <w:rsid w:val="000D013A"/>
    <w:rsid w:val="000D0234"/>
    <w:rsid w:val="000D0E3B"/>
    <w:rsid w:val="000D0F0D"/>
    <w:rsid w:val="000D1066"/>
    <w:rsid w:val="000D18D6"/>
    <w:rsid w:val="000D1CA3"/>
    <w:rsid w:val="000D279F"/>
    <w:rsid w:val="000D3AD1"/>
    <w:rsid w:val="000D3CFF"/>
    <w:rsid w:val="000D3E48"/>
    <w:rsid w:val="000D40DB"/>
    <w:rsid w:val="000D49E0"/>
    <w:rsid w:val="000D4BB8"/>
    <w:rsid w:val="000D562B"/>
    <w:rsid w:val="000D57F4"/>
    <w:rsid w:val="000D5D79"/>
    <w:rsid w:val="000D6B0A"/>
    <w:rsid w:val="000D74D9"/>
    <w:rsid w:val="000D7C3F"/>
    <w:rsid w:val="000E09FF"/>
    <w:rsid w:val="000E0F5C"/>
    <w:rsid w:val="000E1D70"/>
    <w:rsid w:val="000E1FA3"/>
    <w:rsid w:val="000E3677"/>
    <w:rsid w:val="000E3FDF"/>
    <w:rsid w:val="000E4F6A"/>
    <w:rsid w:val="000E5428"/>
    <w:rsid w:val="000E56A0"/>
    <w:rsid w:val="000E5CAC"/>
    <w:rsid w:val="000E6077"/>
    <w:rsid w:val="000E60D1"/>
    <w:rsid w:val="000E6196"/>
    <w:rsid w:val="000E7663"/>
    <w:rsid w:val="000F0749"/>
    <w:rsid w:val="000F09D5"/>
    <w:rsid w:val="000F1D37"/>
    <w:rsid w:val="000F2E1A"/>
    <w:rsid w:val="000F33BE"/>
    <w:rsid w:val="000F36DE"/>
    <w:rsid w:val="000F45E6"/>
    <w:rsid w:val="000F54B8"/>
    <w:rsid w:val="000F5500"/>
    <w:rsid w:val="000F5707"/>
    <w:rsid w:val="000F5788"/>
    <w:rsid w:val="000F5E18"/>
    <w:rsid w:val="000F60B5"/>
    <w:rsid w:val="000F64F1"/>
    <w:rsid w:val="000F692A"/>
    <w:rsid w:val="000F7F08"/>
    <w:rsid w:val="00100511"/>
    <w:rsid w:val="00100DAE"/>
    <w:rsid w:val="00101B2F"/>
    <w:rsid w:val="00101EC8"/>
    <w:rsid w:val="0010242B"/>
    <w:rsid w:val="001025E3"/>
    <w:rsid w:val="0010356F"/>
    <w:rsid w:val="0010366B"/>
    <w:rsid w:val="00104A78"/>
    <w:rsid w:val="001053CC"/>
    <w:rsid w:val="001060E0"/>
    <w:rsid w:val="0011156C"/>
    <w:rsid w:val="001127BE"/>
    <w:rsid w:val="001129DE"/>
    <w:rsid w:val="00112B47"/>
    <w:rsid w:val="00112EB4"/>
    <w:rsid w:val="001130B7"/>
    <w:rsid w:val="0011342D"/>
    <w:rsid w:val="00114234"/>
    <w:rsid w:val="0011426A"/>
    <w:rsid w:val="00114B26"/>
    <w:rsid w:val="001152DD"/>
    <w:rsid w:val="0011535A"/>
    <w:rsid w:val="00115490"/>
    <w:rsid w:val="00115E89"/>
    <w:rsid w:val="00116225"/>
    <w:rsid w:val="001167AD"/>
    <w:rsid w:val="001170D7"/>
    <w:rsid w:val="00117B5B"/>
    <w:rsid w:val="00117B94"/>
    <w:rsid w:val="00120218"/>
    <w:rsid w:val="00120309"/>
    <w:rsid w:val="00120D4B"/>
    <w:rsid w:val="00120FBF"/>
    <w:rsid w:val="00121E21"/>
    <w:rsid w:val="00122016"/>
    <w:rsid w:val="00122383"/>
    <w:rsid w:val="00123250"/>
    <w:rsid w:val="00123348"/>
    <w:rsid w:val="00125063"/>
    <w:rsid w:val="00125141"/>
    <w:rsid w:val="00125D8A"/>
    <w:rsid w:val="0012615C"/>
    <w:rsid w:val="00126D09"/>
    <w:rsid w:val="0012790F"/>
    <w:rsid w:val="00127DC5"/>
    <w:rsid w:val="0012CC24"/>
    <w:rsid w:val="00130114"/>
    <w:rsid w:val="001302BF"/>
    <w:rsid w:val="001305A7"/>
    <w:rsid w:val="001322AD"/>
    <w:rsid w:val="001323CC"/>
    <w:rsid w:val="00132CF3"/>
    <w:rsid w:val="00132F7A"/>
    <w:rsid w:val="00133031"/>
    <w:rsid w:val="001332C3"/>
    <w:rsid w:val="00134691"/>
    <w:rsid w:val="0013585F"/>
    <w:rsid w:val="0013651A"/>
    <w:rsid w:val="00137095"/>
    <w:rsid w:val="001376D5"/>
    <w:rsid w:val="00137B25"/>
    <w:rsid w:val="00140772"/>
    <w:rsid w:val="00140B87"/>
    <w:rsid w:val="001426FD"/>
    <w:rsid w:val="001429B8"/>
    <w:rsid w:val="00143969"/>
    <w:rsid w:val="00143FE7"/>
    <w:rsid w:val="001442BE"/>
    <w:rsid w:val="00144B40"/>
    <w:rsid w:val="00145492"/>
    <w:rsid w:val="00145DB2"/>
    <w:rsid w:val="001463A2"/>
    <w:rsid w:val="0014702C"/>
    <w:rsid w:val="00147368"/>
    <w:rsid w:val="00147D44"/>
    <w:rsid w:val="001503B7"/>
    <w:rsid w:val="0015187F"/>
    <w:rsid w:val="00152444"/>
    <w:rsid w:val="00152449"/>
    <w:rsid w:val="0015253B"/>
    <w:rsid w:val="001540B1"/>
    <w:rsid w:val="001545CF"/>
    <w:rsid w:val="0015625F"/>
    <w:rsid w:val="001571CE"/>
    <w:rsid w:val="001579C9"/>
    <w:rsid w:val="00162E1C"/>
    <w:rsid w:val="001632CD"/>
    <w:rsid w:val="00163BE9"/>
    <w:rsid w:val="00164B49"/>
    <w:rsid w:val="00167428"/>
    <w:rsid w:val="00167697"/>
    <w:rsid w:val="00167CB9"/>
    <w:rsid w:val="00170B22"/>
    <w:rsid w:val="00170E22"/>
    <w:rsid w:val="001712C1"/>
    <w:rsid w:val="00171530"/>
    <w:rsid w:val="001757BB"/>
    <w:rsid w:val="00175CE4"/>
    <w:rsid w:val="00175F55"/>
    <w:rsid w:val="00176912"/>
    <w:rsid w:val="00176D8E"/>
    <w:rsid w:val="001772C6"/>
    <w:rsid w:val="00177BB1"/>
    <w:rsid w:val="0018007C"/>
    <w:rsid w:val="00181466"/>
    <w:rsid w:val="00181B53"/>
    <w:rsid w:val="0018301F"/>
    <w:rsid w:val="00183110"/>
    <w:rsid w:val="00183422"/>
    <w:rsid w:val="001842BF"/>
    <w:rsid w:val="00185789"/>
    <w:rsid w:val="00185FEE"/>
    <w:rsid w:val="001865C7"/>
    <w:rsid w:val="001866FE"/>
    <w:rsid w:val="0018674C"/>
    <w:rsid w:val="00186D8D"/>
    <w:rsid w:val="00187E4B"/>
    <w:rsid w:val="00190BFA"/>
    <w:rsid w:val="0019120B"/>
    <w:rsid w:val="0019172A"/>
    <w:rsid w:val="00191C59"/>
    <w:rsid w:val="00191C5B"/>
    <w:rsid w:val="00192070"/>
    <w:rsid w:val="0019284B"/>
    <w:rsid w:val="0019294C"/>
    <w:rsid w:val="00192EC6"/>
    <w:rsid w:val="001930B0"/>
    <w:rsid w:val="001932DB"/>
    <w:rsid w:val="00193A44"/>
    <w:rsid w:val="00193CE7"/>
    <w:rsid w:val="00194030"/>
    <w:rsid w:val="00195575"/>
    <w:rsid w:val="001955D6"/>
    <w:rsid w:val="00195A81"/>
    <w:rsid w:val="00195C60"/>
    <w:rsid w:val="00195EF9"/>
    <w:rsid w:val="00196557"/>
    <w:rsid w:val="001965D1"/>
    <w:rsid w:val="001966E2"/>
    <w:rsid w:val="00196947"/>
    <w:rsid w:val="00197B6A"/>
    <w:rsid w:val="00197F4A"/>
    <w:rsid w:val="001A049C"/>
    <w:rsid w:val="001A05FA"/>
    <w:rsid w:val="001A0759"/>
    <w:rsid w:val="001A0BCF"/>
    <w:rsid w:val="001A0CCA"/>
    <w:rsid w:val="001A1652"/>
    <w:rsid w:val="001A199C"/>
    <w:rsid w:val="001A1C98"/>
    <w:rsid w:val="001A229B"/>
    <w:rsid w:val="001A2364"/>
    <w:rsid w:val="001A2576"/>
    <w:rsid w:val="001A2AAE"/>
    <w:rsid w:val="001A2D4A"/>
    <w:rsid w:val="001A2F04"/>
    <w:rsid w:val="001A2F49"/>
    <w:rsid w:val="001A304F"/>
    <w:rsid w:val="001A407E"/>
    <w:rsid w:val="001A5089"/>
    <w:rsid w:val="001A53E8"/>
    <w:rsid w:val="001A6134"/>
    <w:rsid w:val="001A6E52"/>
    <w:rsid w:val="001A7B6F"/>
    <w:rsid w:val="001A7DB7"/>
    <w:rsid w:val="001B02C6"/>
    <w:rsid w:val="001B0DDE"/>
    <w:rsid w:val="001B1156"/>
    <w:rsid w:val="001B1EEF"/>
    <w:rsid w:val="001B399A"/>
    <w:rsid w:val="001B3A64"/>
    <w:rsid w:val="001B3C2C"/>
    <w:rsid w:val="001B42BE"/>
    <w:rsid w:val="001B55C0"/>
    <w:rsid w:val="001B55DC"/>
    <w:rsid w:val="001B5C91"/>
    <w:rsid w:val="001B66CB"/>
    <w:rsid w:val="001B6C0D"/>
    <w:rsid w:val="001B74E5"/>
    <w:rsid w:val="001B755F"/>
    <w:rsid w:val="001B78B9"/>
    <w:rsid w:val="001B792E"/>
    <w:rsid w:val="001C0182"/>
    <w:rsid w:val="001C05BA"/>
    <w:rsid w:val="001C07B5"/>
    <w:rsid w:val="001C0937"/>
    <w:rsid w:val="001C0D4F"/>
    <w:rsid w:val="001C1072"/>
    <w:rsid w:val="001C134D"/>
    <w:rsid w:val="001C19DB"/>
    <w:rsid w:val="001C1DB2"/>
    <w:rsid w:val="001C1E17"/>
    <w:rsid w:val="001C25E1"/>
    <w:rsid w:val="001C366D"/>
    <w:rsid w:val="001C3CD9"/>
    <w:rsid w:val="001C3ED4"/>
    <w:rsid w:val="001C3ED8"/>
    <w:rsid w:val="001C434F"/>
    <w:rsid w:val="001C491C"/>
    <w:rsid w:val="001C4FBC"/>
    <w:rsid w:val="001C583F"/>
    <w:rsid w:val="001C6F68"/>
    <w:rsid w:val="001C7270"/>
    <w:rsid w:val="001C7498"/>
    <w:rsid w:val="001C780A"/>
    <w:rsid w:val="001D012F"/>
    <w:rsid w:val="001D0C05"/>
    <w:rsid w:val="001D1726"/>
    <w:rsid w:val="001D2B0D"/>
    <w:rsid w:val="001D2DFF"/>
    <w:rsid w:val="001D34BD"/>
    <w:rsid w:val="001D387C"/>
    <w:rsid w:val="001D4FA7"/>
    <w:rsid w:val="001D54B1"/>
    <w:rsid w:val="001D6892"/>
    <w:rsid w:val="001D7E11"/>
    <w:rsid w:val="001D7F83"/>
    <w:rsid w:val="001E01C4"/>
    <w:rsid w:val="001E0663"/>
    <w:rsid w:val="001E07E3"/>
    <w:rsid w:val="001E0C1D"/>
    <w:rsid w:val="001E1459"/>
    <w:rsid w:val="001E15FD"/>
    <w:rsid w:val="001E1BE0"/>
    <w:rsid w:val="001E2619"/>
    <w:rsid w:val="001E2D21"/>
    <w:rsid w:val="001E2D35"/>
    <w:rsid w:val="001E3196"/>
    <w:rsid w:val="001E3239"/>
    <w:rsid w:val="001E3C23"/>
    <w:rsid w:val="001E3F50"/>
    <w:rsid w:val="001E4CBC"/>
    <w:rsid w:val="001E4FEE"/>
    <w:rsid w:val="001E5159"/>
    <w:rsid w:val="001E57F8"/>
    <w:rsid w:val="001E5FF2"/>
    <w:rsid w:val="001E628B"/>
    <w:rsid w:val="001E65B6"/>
    <w:rsid w:val="001E6FDB"/>
    <w:rsid w:val="001F0BC4"/>
    <w:rsid w:val="001F1340"/>
    <w:rsid w:val="001F16FF"/>
    <w:rsid w:val="001F21C6"/>
    <w:rsid w:val="001F2244"/>
    <w:rsid w:val="001F2FFE"/>
    <w:rsid w:val="001F3B99"/>
    <w:rsid w:val="001F4239"/>
    <w:rsid w:val="001F4936"/>
    <w:rsid w:val="001F555A"/>
    <w:rsid w:val="001F5766"/>
    <w:rsid w:val="001F59DD"/>
    <w:rsid w:val="001F5A4F"/>
    <w:rsid w:val="001F5F8A"/>
    <w:rsid w:val="001F6260"/>
    <w:rsid w:val="001F64F2"/>
    <w:rsid w:val="001F679B"/>
    <w:rsid w:val="001F69B5"/>
    <w:rsid w:val="001F69D8"/>
    <w:rsid w:val="00201ECA"/>
    <w:rsid w:val="002025BE"/>
    <w:rsid w:val="00202990"/>
    <w:rsid w:val="00202D15"/>
    <w:rsid w:val="002033CC"/>
    <w:rsid w:val="00204114"/>
    <w:rsid w:val="00204147"/>
    <w:rsid w:val="00204962"/>
    <w:rsid w:val="00204E90"/>
    <w:rsid w:val="00205288"/>
    <w:rsid w:val="0020530D"/>
    <w:rsid w:val="002054DC"/>
    <w:rsid w:val="00205B56"/>
    <w:rsid w:val="00205B97"/>
    <w:rsid w:val="00206D3C"/>
    <w:rsid w:val="00207C5C"/>
    <w:rsid w:val="00210418"/>
    <w:rsid w:val="00210544"/>
    <w:rsid w:val="00210ACE"/>
    <w:rsid w:val="00211686"/>
    <w:rsid w:val="00211C54"/>
    <w:rsid w:val="00213060"/>
    <w:rsid w:val="00213AE9"/>
    <w:rsid w:val="002145A7"/>
    <w:rsid w:val="00214874"/>
    <w:rsid w:val="00214EDD"/>
    <w:rsid w:val="0021628A"/>
    <w:rsid w:val="002175D2"/>
    <w:rsid w:val="002176EA"/>
    <w:rsid w:val="0022008E"/>
    <w:rsid w:val="00220409"/>
    <w:rsid w:val="00220558"/>
    <w:rsid w:val="00220ECF"/>
    <w:rsid w:val="00221F67"/>
    <w:rsid w:val="002222A0"/>
    <w:rsid w:val="00222434"/>
    <w:rsid w:val="00222562"/>
    <w:rsid w:val="00222ABD"/>
    <w:rsid w:val="00225E38"/>
    <w:rsid w:val="002260E1"/>
    <w:rsid w:val="00227E52"/>
    <w:rsid w:val="00227EB8"/>
    <w:rsid w:val="00230779"/>
    <w:rsid w:val="00230E2E"/>
    <w:rsid w:val="002316F4"/>
    <w:rsid w:val="002318FE"/>
    <w:rsid w:val="002321E8"/>
    <w:rsid w:val="0023224F"/>
    <w:rsid w:val="00232AE1"/>
    <w:rsid w:val="00233139"/>
    <w:rsid w:val="002337A9"/>
    <w:rsid w:val="00233989"/>
    <w:rsid w:val="0023409A"/>
    <w:rsid w:val="00234378"/>
    <w:rsid w:val="002347DE"/>
    <w:rsid w:val="00235C69"/>
    <w:rsid w:val="00236E51"/>
    <w:rsid w:val="00240BBF"/>
    <w:rsid w:val="00243704"/>
    <w:rsid w:val="00243C53"/>
    <w:rsid w:val="00243E02"/>
    <w:rsid w:val="00244819"/>
    <w:rsid w:val="00244990"/>
    <w:rsid w:val="00245672"/>
    <w:rsid w:val="0024642E"/>
    <w:rsid w:val="002475E9"/>
    <w:rsid w:val="00250353"/>
    <w:rsid w:val="0025207A"/>
    <w:rsid w:val="00252381"/>
    <w:rsid w:val="002543D0"/>
    <w:rsid w:val="00254620"/>
    <w:rsid w:val="00254981"/>
    <w:rsid w:val="00254CF0"/>
    <w:rsid w:val="00254D9C"/>
    <w:rsid w:val="00254FAF"/>
    <w:rsid w:val="0025546C"/>
    <w:rsid w:val="0025557A"/>
    <w:rsid w:val="0025573E"/>
    <w:rsid w:val="00255ABB"/>
    <w:rsid w:val="002561B7"/>
    <w:rsid w:val="002566DC"/>
    <w:rsid w:val="0025672B"/>
    <w:rsid w:val="0025688D"/>
    <w:rsid w:val="00257309"/>
    <w:rsid w:val="00257CBF"/>
    <w:rsid w:val="00260B03"/>
    <w:rsid w:val="0026103C"/>
    <w:rsid w:val="002630E8"/>
    <w:rsid w:val="00263446"/>
    <w:rsid w:val="00263B72"/>
    <w:rsid w:val="00263E72"/>
    <w:rsid w:val="00263FC9"/>
    <w:rsid w:val="002641F4"/>
    <w:rsid w:val="00264B15"/>
    <w:rsid w:val="00264BF5"/>
    <w:rsid w:val="002655B6"/>
    <w:rsid w:val="002656DA"/>
    <w:rsid w:val="002662F7"/>
    <w:rsid w:val="00266372"/>
    <w:rsid w:val="0026759F"/>
    <w:rsid w:val="00267601"/>
    <w:rsid w:val="002678FA"/>
    <w:rsid w:val="00267963"/>
    <w:rsid w:val="00270990"/>
    <w:rsid w:val="00272BDB"/>
    <w:rsid w:val="00272C62"/>
    <w:rsid w:val="00274575"/>
    <w:rsid w:val="00275285"/>
    <w:rsid w:val="00276007"/>
    <w:rsid w:val="002767E8"/>
    <w:rsid w:val="00276A33"/>
    <w:rsid w:val="00276C84"/>
    <w:rsid w:val="002779DD"/>
    <w:rsid w:val="0028032B"/>
    <w:rsid w:val="00280EFB"/>
    <w:rsid w:val="0028156C"/>
    <w:rsid w:val="00281EA8"/>
    <w:rsid w:val="00282A87"/>
    <w:rsid w:val="002831C9"/>
    <w:rsid w:val="00283FA6"/>
    <w:rsid w:val="002843E1"/>
    <w:rsid w:val="002845C6"/>
    <w:rsid w:val="00284914"/>
    <w:rsid w:val="00285C0B"/>
    <w:rsid w:val="00285CAE"/>
    <w:rsid w:val="0028661C"/>
    <w:rsid w:val="00286647"/>
    <w:rsid w:val="00286C6D"/>
    <w:rsid w:val="00290531"/>
    <w:rsid w:val="002906C6"/>
    <w:rsid w:val="002914CA"/>
    <w:rsid w:val="0029208A"/>
    <w:rsid w:val="00292ACF"/>
    <w:rsid w:val="00292AE9"/>
    <w:rsid w:val="00292F3F"/>
    <w:rsid w:val="002937A3"/>
    <w:rsid w:val="002937F4"/>
    <w:rsid w:val="00293CAD"/>
    <w:rsid w:val="00294751"/>
    <w:rsid w:val="00294A80"/>
    <w:rsid w:val="00294C48"/>
    <w:rsid w:val="00294F60"/>
    <w:rsid w:val="00295552"/>
    <w:rsid w:val="0029655E"/>
    <w:rsid w:val="0029694F"/>
    <w:rsid w:val="002974A8"/>
    <w:rsid w:val="00297C53"/>
    <w:rsid w:val="002A04C2"/>
    <w:rsid w:val="002A1222"/>
    <w:rsid w:val="002A182C"/>
    <w:rsid w:val="002A19C6"/>
    <w:rsid w:val="002A1B78"/>
    <w:rsid w:val="002A1D9D"/>
    <w:rsid w:val="002A22E5"/>
    <w:rsid w:val="002A2D14"/>
    <w:rsid w:val="002A344B"/>
    <w:rsid w:val="002A34EF"/>
    <w:rsid w:val="002A3574"/>
    <w:rsid w:val="002A3AF3"/>
    <w:rsid w:val="002A4A5F"/>
    <w:rsid w:val="002A4DFF"/>
    <w:rsid w:val="002A63AF"/>
    <w:rsid w:val="002A6A0B"/>
    <w:rsid w:val="002A6D42"/>
    <w:rsid w:val="002A72E8"/>
    <w:rsid w:val="002A7AD3"/>
    <w:rsid w:val="002B05BA"/>
    <w:rsid w:val="002B1614"/>
    <w:rsid w:val="002B219F"/>
    <w:rsid w:val="002B2EA6"/>
    <w:rsid w:val="002B306C"/>
    <w:rsid w:val="002B4AFC"/>
    <w:rsid w:val="002B4C81"/>
    <w:rsid w:val="002B54CC"/>
    <w:rsid w:val="002B55B9"/>
    <w:rsid w:val="002B639A"/>
    <w:rsid w:val="002B65CA"/>
    <w:rsid w:val="002B6D26"/>
    <w:rsid w:val="002B6D4C"/>
    <w:rsid w:val="002B6E0B"/>
    <w:rsid w:val="002B70BB"/>
    <w:rsid w:val="002B71AD"/>
    <w:rsid w:val="002C00FA"/>
    <w:rsid w:val="002C15F1"/>
    <w:rsid w:val="002C2FF1"/>
    <w:rsid w:val="002C3EB4"/>
    <w:rsid w:val="002C4366"/>
    <w:rsid w:val="002C43A6"/>
    <w:rsid w:val="002C504E"/>
    <w:rsid w:val="002C5713"/>
    <w:rsid w:val="002C5ACF"/>
    <w:rsid w:val="002C5B80"/>
    <w:rsid w:val="002C77AA"/>
    <w:rsid w:val="002C7E93"/>
    <w:rsid w:val="002D0699"/>
    <w:rsid w:val="002D0CA2"/>
    <w:rsid w:val="002D1932"/>
    <w:rsid w:val="002D1D67"/>
    <w:rsid w:val="002D1FD2"/>
    <w:rsid w:val="002D2E4B"/>
    <w:rsid w:val="002D325F"/>
    <w:rsid w:val="002D3ACC"/>
    <w:rsid w:val="002D45E0"/>
    <w:rsid w:val="002D6362"/>
    <w:rsid w:val="002D665D"/>
    <w:rsid w:val="002D6C48"/>
    <w:rsid w:val="002D79C9"/>
    <w:rsid w:val="002E00FC"/>
    <w:rsid w:val="002E1EF9"/>
    <w:rsid w:val="002E21A3"/>
    <w:rsid w:val="002E3A06"/>
    <w:rsid w:val="002E4045"/>
    <w:rsid w:val="002E4049"/>
    <w:rsid w:val="002E4523"/>
    <w:rsid w:val="002E459C"/>
    <w:rsid w:val="002E4793"/>
    <w:rsid w:val="002E59F3"/>
    <w:rsid w:val="002E64C2"/>
    <w:rsid w:val="002E6E07"/>
    <w:rsid w:val="002E6ED1"/>
    <w:rsid w:val="002E720D"/>
    <w:rsid w:val="002E75CD"/>
    <w:rsid w:val="002F0378"/>
    <w:rsid w:val="002F0A2F"/>
    <w:rsid w:val="002F1375"/>
    <w:rsid w:val="002F1A12"/>
    <w:rsid w:val="002F1F38"/>
    <w:rsid w:val="002F4416"/>
    <w:rsid w:val="002F56A2"/>
    <w:rsid w:val="002F57B8"/>
    <w:rsid w:val="002F5A27"/>
    <w:rsid w:val="002F5DA7"/>
    <w:rsid w:val="002F6336"/>
    <w:rsid w:val="002F66F0"/>
    <w:rsid w:val="002F6F2E"/>
    <w:rsid w:val="002F7270"/>
    <w:rsid w:val="002F7EF4"/>
    <w:rsid w:val="003001DE"/>
    <w:rsid w:val="00300417"/>
    <w:rsid w:val="00301A5D"/>
    <w:rsid w:val="0030240A"/>
    <w:rsid w:val="003031E2"/>
    <w:rsid w:val="003036BC"/>
    <w:rsid w:val="003036C7"/>
    <w:rsid w:val="0030526A"/>
    <w:rsid w:val="0030538C"/>
    <w:rsid w:val="0030565D"/>
    <w:rsid w:val="00305826"/>
    <w:rsid w:val="00305987"/>
    <w:rsid w:val="00305BE7"/>
    <w:rsid w:val="00305CEB"/>
    <w:rsid w:val="0030659B"/>
    <w:rsid w:val="0030770B"/>
    <w:rsid w:val="0030794F"/>
    <w:rsid w:val="00307A0B"/>
    <w:rsid w:val="003107CA"/>
    <w:rsid w:val="003113A3"/>
    <w:rsid w:val="003121D3"/>
    <w:rsid w:val="00313270"/>
    <w:rsid w:val="00313892"/>
    <w:rsid w:val="00313DFF"/>
    <w:rsid w:val="003142B0"/>
    <w:rsid w:val="003152DD"/>
    <w:rsid w:val="00315E0E"/>
    <w:rsid w:val="003161A8"/>
    <w:rsid w:val="00316702"/>
    <w:rsid w:val="00316964"/>
    <w:rsid w:val="00316A59"/>
    <w:rsid w:val="00317F3F"/>
    <w:rsid w:val="0032032B"/>
    <w:rsid w:val="00320F78"/>
    <w:rsid w:val="00321006"/>
    <w:rsid w:val="00321F01"/>
    <w:rsid w:val="00322DD9"/>
    <w:rsid w:val="00322DF4"/>
    <w:rsid w:val="00322F95"/>
    <w:rsid w:val="00323501"/>
    <w:rsid w:val="00323922"/>
    <w:rsid w:val="00324F5D"/>
    <w:rsid w:val="00325192"/>
    <w:rsid w:val="003259F7"/>
    <w:rsid w:val="00325BFF"/>
    <w:rsid w:val="00326F19"/>
    <w:rsid w:val="00327147"/>
    <w:rsid w:val="00327303"/>
    <w:rsid w:val="00327FAA"/>
    <w:rsid w:val="00330657"/>
    <w:rsid w:val="00331615"/>
    <w:rsid w:val="0033348D"/>
    <w:rsid w:val="003349E9"/>
    <w:rsid w:val="00334E09"/>
    <w:rsid w:val="00335123"/>
    <w:rsid w:val="003360BA"/>
    <w:rsid w:val="0033626E"/>
    <w:rsid w:val="003366F4"/>
    <w:rsid w:val="003367DC"/>
    <w:rsid w:val="003369D5"/>
    <w:rsid w:val="00340720"/>
    <w:rsid w:val="003414B2"/>
    <w:rsid w:val="003417CB"/>
    <w:rsid w:val="00342F68"/>
    <w:rsid w:val="00343A68"/>
    <w:rsid w:val="00344639"/>
    <w:rsid w:val="00344823"/>
    <w:rsid w:val="003448E0"/>
    <w:rsid w:val="00345A66"/>
    <w:rsid w:val="00345AA5"/>
    <w:rsid w:val="00345B2E"/>
    <w:rsid w:val="0034688C"/>
    <w:rsid w:val="003468D7"/>
    <w:rsid w:val="003470DC"/>
    <w:rsid w:val="00347671"/>
    <w:rsid w:val="003476FE"/>
    <w:rsid w:val="00350493"/>
    <w:rsid w:val="00351030"/>
    <w:rsid w:val="00353436"/>
    <w:rsid w:val="00353A66"/>
    <w:rsid w:val="00353E2B"/>
    <w:rsid w:val="0035523B"/>
    <w:rsid w:val="00355C4F"/>
    <w:rsid w:val="00356267"/>
    <w:rsid w:val="003565FF"/>
    <w:rsid w:val="0035795C"/>
    <w:rsid w:val="00357E6B"/>
    <w:rsid w:val="00360EC5"/>
    <w:rsid w:val="003610A9"/>
    <w:rsid w:val="003627C4"/>
    <w:rsid w:val="003638B3"/>
    <w:rsid w:val="00363AD5"/>
    <w:rsid w:val="00363FA1"/>
    <w:rsid w:val="0036619A"/>
    <w:rsid w:val="003661C3"/>
    <w:rsid w:val="00367105"/>
    <w:rsid w:val="00367BC5"/>
    <w:rsid w:val="00367CE3"/>
    <w:rsid w:val="00367D00"/>
    <w:rsid w:val="00370C71"/>
    <w:rsid w:val="00370F27"/>
    <w:rsid w:val="0037154B"/>
    <w:rsid w:val="0037165B"/>
    <w:rsid w:val="00371677"/>
    <w:rsid w:val="00372831"/>
    <w:rsid w:val="00373935"/>
    <w:rsid w:val="0037427A"/>
    <w:rsid w:val="00374375"/>
    <w:rsid w:val="00374393"/>
    <w:rsid w:val="00374912"/>
    <w:rsid w:val="00375119"/>
    <w:rsid w:val="0037549B"/>
    <w:rsid w:val="00376196"/>
    <w:rsid w:val="00376219"/>
    <w:rsid w:val="003776EA"/>
    <w:rsid w:val="00377818"/>
    <w:rsid w:val="00377B6E"/>
    <w:rsid w:val="00377FF3"/>
    <w:rsid w:val="003809E3"/>
    <w:rsid w:val="00381B04"/>
    <w:rsid w:val="00381D57"/>
    <w:rsid w:val="00382D81"/>
    <w:rsid w:val="003835B3"/>
    <w:rsid w:val="00384099"/>
    <w:rsid w:val="003845F8"/>
    <w:rsid w:val="003846EB"/>
    <w:rsid w:val="00384C5E"/>
    <w:rsid w:val="00384EF6"/>
    <w:rsid w:val="00384F76"/>
    <w:rsid w:val="00385072"/>
    <w:rsid w:val="003860F9"/>
    <w:rsid w:val="00386BE5"/>
    <w:rsid w:val="00387594"/>
    <w:rsid w:val="00387691"/>
    <w:rsid w:val="00387792"/>
    <w:rsid w:val="0038782B"/>
    <w:rsid w:val="00387A94"/>
    <w:rsid w:val="00387B7B"/>
    <w:rsid w:val="00387D8A"/>
    <w:rsid w:val="00390147"/>
    <w:rsid w:val="003915BA"/>
    <w:rsid w:val="003919C4"/>
    <w:rsid w:val="00392437"/>
    <w:rsid w:val="00392EFC"/>
    <w:rsid w:val="0039363D"/>
    <w:rsid w:val="00393B3A"/>
    <w:rsid w:val="00394358"/>
    <w:rsid w:val="00395187"/>
    <w:rsid w:val="00395C0F"/>
    <w:rsid w:val="00397ADE"/>
    <w:rsid w:val="00397CF1"/>
    <w:rsid w:val="00397F07"/>
    <w:rsid w:val="003A055B"/>
    <w:rsid w:val="003A05AF"/>
    <w:rsid w:val="003A137D"/>
    <w:rsid w:val="003A149F"/>
    <w:rsid w:val="003A1E71"/>
    <w:rsid w:val="003A2667"/>
    <w:rsid w:val="003A38DA"/>
    <w:rsid w:val="003A41E8"/>
    <w:rsid w:val="003A4AEC"/>
    <w:rsid w:val="003A4CAD"/>
    <w:rsid w:val="003A4EFD"/>
    <w:rsid w:val="003A5F80"/>
    <w:rsid w:val="003A635F"/>
    <w:rsid w:val="003A647F"/>
    <w:rsid w:val="003A6561"/>
    <w:rsid w:val="003B07AA"/>
    <w:rsid w:val="003B0B24"/>
    <w:rsid w:val="003B1239"/>
    <w:rsid w:val="003B1B68"/>
    <w:rsid w:val="003B2E20"/>
    <w:rsid w:val="003B2EEA"/>
    <w:rsid w:val="003B36A9"/>
    <w:rsid w:val="003B3D78"/>
    <w:rsid w:val="003B54A6"/>
    <w:rsid w:val="003B5540"/>
    <w:rsid w:val="003B57F9"/>
    <w:rsid w:val="003B605C"/>
    <w:rsid w:val="003B6C5D"/>
    <w:rsid w:val="003B71CD"/>
    <w:rsid w:val="003B7C16"/>
    <w:rsid w:val="003B7D9B"/>
    <w:rsid w:val="003C16CF"/>
    <w:rsid w:val="003C1A09"/>
    <w:rsid w:val="003C2B62"/>
    <w:rsid w:val="003C391C"/>
    <w:rsid w:val="003C4C19"/>
    <w:rsid w:val="003C5626"/>
    <w:rsid w:val="003C682B"/>
    <w:rsid w:val="003C69F7"/>
    <w:rsid w:val="003C6D84"/>
    <w:rsid w:val="003D050F"/>
    <w:rsid w:val="003D0CCE"/>
    <w:rsid w:val="003D16ED"/>
    <w:rsid w:val="003D1FCD"/>
    <w:rsid w:val="003D35BE"/>
    <w:rsid w:val="003D379E"/>
    <w:rsid w:val="003D3D18"/>
    <w:rsid w:val="003D49E8"/>
    <w:rsid w:val="003D4E88"/>
    <w:rsid w:val="003D583A"/>
    <w:rsid w:val="003D5C37"/>
    <w:rsid w:val="003D69F0"/>
    <w:rsid w:val="003D716E"/>
    <w:rsid w:val="003D7352"/>
    <w:rsid w:val="003D75A2"/>
    <w:rsid w:val="003E017A"/>
    <w:rsid w:val="003E064E"/>
    <w:rsid w:val="003E0D58"/>
    <w:rsid w:val="003E2048"/>
    <w:rsid w:val="003E2616"/>
    <w:rsid w:val="003E3076"/>
    <w:rsid w:val="003E3166"/>
    <w:rsid w:val="003E31F5"/>
    <w:rsid w:val="003E3322"/>
    <w:rsid w:val="003E37FF"/>
    <w:rsid w:val="003E3A11"/>
    <w:rsid w:val="003E42AD"/>
    <w:rsid w:val="003E48EA"/>
    <w:rsid w:val="003E54E6"/>
    <w:rsid w:val="003E5ADB"/>
    <w:rsid w:val="003E5E63"/>
    <w:rsid w:val="003E63A3"/>
    <w:rsid w:val="003E6E8D"/>
    <w:rsid w:val="003E7D23"/>
    <w:rsid w:val="003F1032"/>
    <w:rsid w:val="003F22FE"/>
    <w:rsid w:val="003F2E47"/>
    <w:rsid w:val="003F39B5"/>
    <w:rsid w:val="003F3BBC"/>
    <w:rsid w:val="003F44E3"/>
    <w:rsid w:val="003F4C36"/>
    <w:rsid w:val="003F4CA1"/>
    <w:rsid w:val="003F5450"/>
    <w:rsid w:val="003F5B5A"/>
    <w:rsid w:val="003F65AD"/>
    <w:rsid w:val="003F6C77"/>
    <w:rsid w:val="003F7334"/>
    <w:rsid w:val="003F77EE"/>
    <w:rsid w:val="003F799A"/>
    <w:rsid w:val="003F7B94"/>
    <w:rsid w:val="003F7C83"/>
    <w:rsid w:val="00400052"/>
    <w:rsid w:val="004001AB"/>
    <w:rsid w:val="00400398"/>
    <w:rsid w:val="004005A1"/>
    <w:rsid w:val="00402EEA"/>
    <w:rsid w:val="00402FDA"/>
    <w:rsid w:val="00403198"/>
    <w:rsid w:val="00403FE1"/>
    <w:rsid w:val="004042BC"/>
    <w:rsid w:val="0040581A"/>
    <w:rsid w:val="0040589B"/>
    <w:rsid w:val="004069E7"/>
    <w:rsid w:val="00406D6B"/>
    <w:rsid w:val="00407289"/>
    <w:rsid w:val="00407870"/>
    <w:rsid w:val="00407D88"/>
    <w:rsid w:val="004104DE"/>
    <w:rsid w:val="004111BD"/>
    <w:rsid w:val="00411987"/>
    <w:rsid w:val="0041208F"/>
    <w:rsid w:val="004122FB"/>
    <w:rsid w:val="00412713"/>
    <w:rsid w:val="004128DB"/>
    <w:rsid w:val="00412B31"/>
    <w:rsid w:val="004137EC"/>
    <w:rsid w:val="00414D98"/>
    <w:rsid w:val="00414E79"/>
    <w:rsid w:val="00415BE8"/>
    <w:rsid w:val="00416960"/>
    <w:rsid w:val="00416994"/>
    <w:rsid w:val="00416D1A"/>
    <w:rsid w:val="00416D8B"/>
    <w:rsid w:val="00416EF3"/>
    <w:rsid w:val="0041735E"/>
    <w:rsid w:val="00417B2E"/>
    <w:rsid w:val="00417BB5"/>
    <w:rsid w:val="00417E92"/>
    <w:rsid w:val="00420426"/>
    <w:rsid w:val="00421A0F"/>
    <w:rsid w:val="00421AEF"/>
    <w:rsid w:val="00421C65"/>
    <w:rsid w:val="00423EE2"/>
    <w:rsid w:val="00424FF8"/>
    <w:rsid w:val="00427284"/>
    <w:rsid w:val="00427F63"/>
    <w:rsid w:val="00430D9C"/>
    <w:rsid w:val="00430F26"/>
    <w:rsid w:val="0043166C"/>
    <w:rsid w:val="00431974"/>
    <w:rsid w:val="0043214F"/>
    <w:rsid w:val="0043369D"/>
    <w:rsid w:val="004351B9"/>
    <w:rsid w:val="00435371"/>
    <w:rsid w:val="00435E04"/>
    <w:rsid w:val="004368B0"/>
    <w:rsid w:val="00436B42"/>
    <w:rsid w:val="00436D47"/>
    <w:rsid w:val="0043731A"/>
    <w:rsid w:val="004374A3"/>
    <w:rsid w:val="0043790E"/>
    <w:rsid w:val="00441B7B"/>
    <w:rsid w:val="00442083"/>
    <w:rsid w:val="00442F3F"/>
    <w:rsid w:val="00443609"/>
    <w:rsid w:val="00443879"/>
    <w:rsid w:val="004447CA"/>
    <w:rsid w:val="00444A94"/>
    <w:rsid w:val="004450DF"/>
    <w:rsid w:val="004463A3"/>
    <w:rsid w:val="004464E0"/>
    <w:rsid w:val="004469B4"/>
    <w:rsid w:val="00446F32"/>
    <w:rsid w:val="004474BB"/>
    <w:rsid w:val="00450B2F"/>
    <w:rsid w:val="004511F4"/>
    <w:rsid w:val="0045122F"/>
    <w:rsid w:val="0045205D"/>
    <w:rsid w:val="00452968"/>
    <w:rsid w:val="0045336F"/>
    <w:rsid w:val="0045346F"/>
    <w:rsid w:val="004541D5"/>
    <w:rsid w:val="004546D4"/>
    <w:rsid w:val="00454AC9"/>
    <w:rsid w:val="00456062"/>
    <w:rsid w:val="0045684D"/>
    <w:rsid w:val="004576DA"/>
    <w:rsid w:val="00457DCB"/>
    <w:rsid w:val="00460DE5"/>
    <w:rsid w:val="0046165A"/>
    <w:rsid w:val="00462629"/>
    <w:rsid w:val="0046265F"/>
    <w:rsid w:val="00462CE3"/>
    <w:rsid w:val="00462F55"/>
    <w:rsid w:val="00463128"/>
    <w:rsid w:val="00463DAD"/>
    <w:rsid w:val="00463F65"/>
    <w:rsid w:val="0046428B"/>
    <w:rsid w:val="00464A65"/>
    <w:rsid w:val="00464EDA"/>
    <w:rsid w:val="00465E07"/>
    <w:rsid w:val="00466197"/>
    <w:rsid w:val="00466B39"/>
    <w:rsid w:val="00467CD3"/>
    <w:rsid w:val="004704FF"/>
    <w:rsid w:val="00471563"/>
    <w:rsid w:val="004718D8"/>
    <w:rsid w:val="00472316"/>
    <w:rsid w:val="004731E5"/>
    <w:rsid w:val="00473209"/>
    <w:rsid w:val="00473E87"/>
    <w:rsid w:val="004743EF"/>
    <w:rsid w:val="00475414"/>
    <w:rsid w:val="0047609E"/>
    <w:rsid w:val="004760B9"/>
    <w:rsid w:val="00476FD2"/>
    <w:rsid w:val="0047717E"/>
    <w:rsid w:val="004779B6"/>
    <w:rsid w:val="00477AE5"/>
    <w:rsid w:val="00480B92"/>
    <w:rsid w:val="00482362"/>
    <w:rsid w:val="004827BD"/>
    <w:rsid w:val="00482DF7"/>
    <w:rsid w:val="00483A76"/>
    <w:rsid w:val="0048457F"/>
    <w:rsid w:val="00484A3B"/>
    <w:rsid w:val="0048536F"/>
    <w:rsid w:val="004857B2"/>
    <w:rsid w:val="00485D94"/>
    <w:rsid w:val="00485E06"/>
    <w:rsid w:val="0048645A"/>
    <w:rsid w:val="004865C0"/>
    <w:rsid w:val="00487247"/>
    <w:rsid w:val="0048757D"/>
    <w:rsid w:val="00487FE2"/>
    <w:rsid w:val="00490AE7"/>
    <w:rsid w:val="00490C2C"/>
    <w:rsid w:val="00490DA3"/>
    <w:rsid w:val="00490F08"/>
    <w:rsid w:val="0049111D"/>
    <w:rsid w:val="004918CA"/>
    <w:rsid w:val="004919A7"/>
    <w:rsid w:val="00491BBD"/>
    <w:rsid w:val="00491D02"/>
    <w:rsid w:val="00491F64"/>
    <w:rsid w:val="0049203E"/>
    <w:rsid w:val="00492576"/>
    <w:rsid w:val="00492938"/>
    <w:rsid w:val="00492C4C"/>
    <w:rsid w:val="00493485"/>
    <w:rsid w:val="004936F2"/>
    <w:rsid w:val="00494E00"/>
    <w:rsid w:val="00494F19"/>
    <w:rsid w:val="00495100"/>
    <w:rsid w:val="00495822"/>
    <w:rsid w:val="00495F77"/>
    <w:rsid w:val="00496578"/>
    <w:rsid w:val="00496B5B"/>
    <w:rsid w:val="004975D3"/>
    <w:rsid w:val="00497989"/>
    <w:rsid w:val="004A0B18"/>
    <w:rsid w:val="004A0D73"/>
    <w:rsid w:val="004A1ED2"/>
    <w:rsid w:val="004A200C"/>
    <w:rsid w:val="004A22C0"/>
    <w:rsid w:val="004A28DD"/>
    <w:rsid w:val="004A2C8C"/>
    <w:rsid w:val="004A2FB4"/>
    <w:rsid w:val="004A33BC"/>
    <w:rsid w:val="004A4133"/>
    <w:rsid w:val="004A423E"/>
    <w:rsid w:val="004A564E"/>
    <w:rsid w:val="004A668D"/>
    <w:rsid w:val="004A679B"/>
    <w:rsid w:val="004A73DD"/>
    <w:rsid w:val="004A740C"/>
    <w:rsid w:val="004A77A1"/>
    <w:rsid w:val="004B07F0"/>
    <w:rsid w:val="004B0CB3"/>
    <w:rsid w:val="004B1867"/>
    <w:rsid w:val="004B2565"/>
    <w:rsid w:val="004B2A92"/>
    <w:rsid w:val="004B4089"/>
    <w:rsid w:val="004B408A"/>
    <w:rsid w:val="004B428F"/>
    <w:rsid w:val="004B435C"/>
    <w:rsid w:val="004B4FD9"/>
    <w:rsid w:val="004B57C6"/>
    <w:rsid w:val="004B5D62"/>
    <w:rsid w:val="004B6103"/>
    <w:rsid w:val="004B61AC"/>
    <w:rsid w:val="004B7149"/>
    <w:rsid w:val="004B76B5"/>
    <w:rsid w:val="004C0B2D"/>
    <w:rsid w:val="004C0E86"/>
    <w:rsid w:val="004C0F6D"/>
    <w:rsid w:val="004C108A"/>
    <w:rsid w:val="004C1A88"/>
    <w:rsid w:val="004C3173"/>
    <w:rsid w:val="004C329F"/>
    <w:rsid w:val="004C3E43"/>
    <w:rsid w:val="004C408C"/>
    <w:rsid w:val="004C5727"/>
    <w:rsid w:val="004C6BA6"/>
    <w:rsid w:val="004C6C02"/>
    <w:rsid w:val="004C74B2"/>
    <w:rsid w:val="004C7AAF"/>
    <w:rsid w:val="004D0AA9"/>
    <w:rsid w:val="004D1693"/>
    <w:rsid w:val="004D1BA5"/>
    <w:rsid w:val="004D2953"/>
    <w:rsid w:val="004D2A3B"/>
    <w:rsid w:val="004D2BD5"/>
    <w:rsid w:val="004D2D3D"/>
    <w:rsid w:val="004D4F39"/>
    <w:rsid w:val="004D5400"/>
    <w:rsid w:val="004D5C31"/>
    <w:rsid w:val="004D6076"/>
    <w:rsid w:val="004D6629"/>
    <w:rsid w:val="004D6821"/>
    <w:rsid w:val="004D697D"/>
    <w:rsid w:val="004D6A5D"/>
    <w:rsid w:val="004D765D"/>
    <w:rsid w:val="004D777C"/>
    <w:rsid w:val="004E0406"/>
    <w:rsid w:val="004E14CF"/>
    <w:rsid w:val="004E19A0"/>
    <w:rsid w:val="004E2E1D"/>
    <w:rsid w:val="004E2E6B"/>
    <w:rsid w:val="004E319B"/>
    <w:rsid w:val="004E3A18"/>
    <w:rsid w:val="004E3B39"/>
    <w:rsid w:val="004E40F7"/>
    <w:rsid w:val="004E4737"/>
    <w:rsid w:val="004E4C90"/>
    <w:rsid w:val="004E5013"/>
    <w:rsid w:val="004E5335"/>
    <w:rsid w:val="004E5E93"/>
    <w:rsid w:val="004E68A3"/>
    <w:rsid w:val="004E68B4"/>
    <w:rsid w:val="004E6E5B"/>
    <w:rsid w:val="004E762E"/>
    <w:rsid w:val="004E7640"/>
    <w:rsid w:val="004E7E7D"/>
    <w:rsid w:val="004F0468"/>
    <w:rsid w:val="004F05CB"/>
    <w:rsid w:val="004F1457"/>
    <w:rsid w:val="004F1D6F"/>
    <w:rsid w:val="004F2FC9"/>
    <w:rsid w:val="004F35F0"/>
    <w:rsid w:val="004F3FB0"/>
    <w:rsid w:val="004F416C"/>
    <w:rsid w:val="004F54ED"/>
    <w:rsid w:val="004F5D24"/>
    <w:rsid w:val="004F5DC7"/>
    <w:rsid w:val="004F5EF1"/>
    <w:rsid w:val="004F673E"/>
    <w:rsid w:val="004F675D"/>
    <w:rsid w:val="005005F1"/>
    <w:rsid w:val="00500957"/>
    <w:rsid w:val="00500BDF"/>
    <w:rsid w:val="00501158"/>
    <w:rsid w:val="00501D74"/>
    <w:rsid w:val="00502D57"/>
    <w:rsid w:val="00502E59"/>
    <w:rsid w:val="00502E8B"/>
    <w:rsid w:val="0050349E"/>
    <w:rsid w:val="0050361D"/>
    <w:rsid w:val="0050504B"/>
    <w:rsid w:val="00505224"/>
    <w:rsid w:val="0050624B"/>
    <w:rsid w:val="005062DF"/>
    <w:rsid w:val="00506AAA"/>
    <w:rsid w:val="005070CE"/>
    <w:rsid w:val="00507384"/>
    <w:rsid w:val="00507537"/>
    <w:rsid w:val="00507B6F"/>
    <w:rsid w:val="00510D69"/>
    <w:rsid w:val="005110C8"/>
    <w:rsid w:val="00511C2B"/>
    <w:rsid w:val="005122C2"/>
    <w:rsid w:val="005127FF"/>
    <w:rsid w:val="00512A33"/>
    <w:rsid w:val="005131B0"/>
    <w:rsid w:val="005135E0"/>
    <w:rsid w:val="0051481B"/>
    <w:rsid w:val="005148C5"/>
    <w:rsid w:val="005148C6"/>
    <w:rsid w:val="00515474"/>
    <w:rsid w:val="0051587D"/>
    <w:rsid w:val="00515B55"/>
    <w:rsid w:val="00515C1C"/>
    <w:rsid w:val="00515E60"/>
    <w:rsid w:val="005161FE"/>
    <w:rsid w:val="005162A6"/>
    <w:rsid w:val="005164B4"/>
    <w:rsid w:val="0051667F"/>
    <w:rsid w:val="005167C2"/>
    <w:rsid w:val="00516927"/>
    <w:rsid w:val="00516EC6"/>
    <w:rsid w:val="00516FD4"/>
    <w:rsid w:val="00517E17"/>
    <w:rsid w:val="005208A5"/>
    <w:rsid w:val="00520E7D"/>
    <w:rsid w:val="00521787"/>
    <w:rsid w:val="00521862"/>
    <w:rsid w:val="00521EEA"/>
    <w:rsid w:val="0052269A"/>
    <w:rsid w:val="00525128"/>
    <w:rsid w:val="00525495"/>
    <w:rsid w:val="0052586F"/>
    <w:rsid w:val="00525A6D"/>
    <w:rsid w:val="00525F9D"/>
    <w:rsid w:val="005267AC"/>
    <w:rsid w:val="00526C8A"/>
    <w:rsid w:val="005270C1"/>
    <w:rsid w:val="0052787B"/>
    <w:rsid w:val="00530067"/>
    <w:rsid w:val="00530440"/>
    <w:rsid w:val="00530719"/>
    <w:rsid w:val="00530A66"/>
    <w:rsid w:val="00532793"/>
    <w:rsid w:val="00532B09"/>
    <w:rsid w:val="0053379C"/>
    <w:rsid w:val="00533D9C"/>
    <w:rsid w:val="0053452B"/>
    <w:rsid w:val="00534643"/>
    <w:rsid w:val="0053504F"/>
    <w:rsid w:val="00535682"/>
    <w:rsid w:val="00535707"/>
    <w:rsid w:val="0053684B"/>
    <w:rsid w:val="00536AC1"/>
    <w:rsid w:val="005372C3"/>
    <w:rsid w:val="00537311"/>
    <w:rsid w:val="00540163"/>
    <w:rsid w:val="00540AEF"/>
    <w:rsid w:val="005410BE"/>
    <w:rsid w:val="00541C61"/>
    <w:rsid w:val="0054210C"/>
    <w:rsid w:val="005421AE"/>
    <w:rsid w:val="00542BC6"/>
    <w:rsid w:val="00542EA8"/>
    <w:rsid w:val="005444EA"/>
    <w:rsid w:val="00544CFB"/>
    <w:rsid w:val="00545065"/>
    <w:rsid w:val="00545621"/>
    <w:rsid w:val="00546450"/>
    <w:rsid w:val="00546BA1"/>
    <w:rsid w:val="005476E8"/>
    <w:rsid w:val="005500E1"/>
    <w:rsid w:val="005501C2"/>
    <w:rsid w:val="00551351"/>
    <w:rsid w:val="00551E33"/>
    <w:rsid w:val="005523AE"/>
    <w:rsid w:val="0055318A"/>
    <w:rsid w:val="00554184"/>
    <w:rsid w:val="005542E0"/>
    <w:rsid w:val="005555D6"/>
    <w:rsid w:val="005559A2"/>
    <w:rsid w:val="00555F68"/>
    <w:rsid w:val="0055621D"/>
    <w:rsid w:val="00556C2C"/>
    <w:rsid w:val="0055700D"/>
    <w:rsid w:val="00557424"/>
    <w:rsid w:val="00560FB2"/>
    <w:rsid w:val="005618D5"/>
    <w:rsid w:val="005621E2"/>
    <w:rsid w:val="0056295A"/>
    <w:rsid w:val="00563AEA"/>
    <w:rsid w:val="005649A3"/>
    <w:rsid w:val="00564CF0"/>
    <w:rsid w:val="005663FC"/>
    <w:rsid w:val="00566CB1"/>
    <w:rsid w:val="005708D2"/>
    <w:rsid w:val="0057107F"/>
    <w:rsid w:val="0057185C"/>
    <w:rsid w:val="005720F1"/>
    <w:rsid w:val="0057250C"/>
    <w:rsid w:val="00573621"/>
    <w:rsid w:val="00574275"/>
    <w:rsid w:val="005747E9"/>
    <w:rsid w:val="0057524F"/>
    <w:rsid w:val="00581AD3"/>
    <w:rsid w:val="0058209B"/>
    <w:rsid w:val="005820CE"/>
    <w:rsid w:val="0058261B"/>
    <w:rsid w:val="0058294B"/>
    <w:rsid w:val="00584583"/>
    <w:rsid w:val="00584FF9"/>
    <w:rsid w:val="005862CF"/>
    <w:rsid w:val="00586C37"/>
    <w:rsid w:val="005913FD"/>
    <w:rsid w:val="00591876"/>
    <w:rsid w:val="00591A12"/>
    <w:rsid w:val="00593061"/>
    <w:rsid w:val="00593DC4"/>
    <w:rsid w:val="00593F0A"/>
    <w:rsid w:val="0059480A"/>
    <w:rsid w:val="00594E74"/>
    <w:rsid w:val="0059525A"/>
    <w:rsid w:val="00595A2A"/>
    <w:rsid w:val="00595E83"/>
    <w:rsid w:val="00595F7E"/>
    <w:rsid w:val="005961A4"/>
    <w:rsid w:val="00596608"/>
    <w:rsid w:val="005969FE"/>
    <w:rsid w:val="005A04EE"/>
    <w:rsid w:val="005A119E"/>
    <w:rsid w:val="005A1900"/>
    <w:rsid w:val="005A1F84"/>
    <w:rsid w:val="005A29BF"/>
    <w:rsid w:val="005A2FE5"/>
    <w:rsid w:val="005A3012"/>
    <w:rsid w:val="005A369C"/>
    <w:rsid w:val="005A5656"/>
    <w:rsid w:val="005A5859"/>
    <w:rsid w:val="005A5940"/>
    <w:rsid w:val="005A599C"/>
    <w:rsid w:val="005A614B"/>
    <w:rsid w:val="005A6575"/>
    <w:rsid w:val="005A75DD"/>
    <w:rsid w:val="005A76A7"/>
    <w:rsid w:val="005B018E"/>
    <w:rsid w:val="005B1270"/>
    <w:rsid w:val="005B1546"/>
    <w:rsid w:val="005B2F93"/>
    <w:rsid w:val="005B3034"/>
    <w:rsid w:val="005B38D0"/>
    <w:rsid w:val="005B3B65"/>
    <w:rsid w:val="005B5049"/>
    <w:rsid w:val="005B7358"/>
    <w:rsid w:val="005B74A8"/>
    <w:rsid w:val="005B7745"/>
    <w:rsid w:val="005B78EC"/>
    <w:rsid w:val="005B7B23"/>
    <w:rsid w:val="005B7B5A"/>
    <w:rsid w:val="005C0391"/>
    <w:rsid w:val="005C04D8"/>
    <w:rsid w:val="005C0515"/>
    <w:rsid w:val="005C12A7"/>
    <w:rsid w:val="005C1FBE"/>
    <w:rsid w:val="005C216B"/>
    <w:rsid w:val="005C2DBA"/>
    <w:rsid w:val="005C340B"/>
    <w:rsid w:val="005C49B5"/>
    <w:rsid w:val="005C4E5E"/>
    <w:rsid w:val="005C5833"/>
    <w:rsid w:val="005C5941"/>
    <w:rsid w:val="005C5EC0"/>
    <w:rsid w:val="005C70B3"/>
    <w:rsid w:val="005C7A34"/>
    <w:rsid w:val="005D0CD2"/>
    <w:rsid w:val="005D0CFA"/>
    <w:rsid w:val="005D1419"/>
    <w:rsid w:val="005D1754"/>
    <w:rsid w:val="005D268B"/>
    <w:rsid w:val="005D3CD1"/>
    <w:rsid w:val="005D3F83"/>
    <w:rsid w:val="005D412E"/>
    <w:rsid w:val="005D4186"/>
    <w:rsid w:val="005D6ACF"/>
    <w:rsid w:val="005D7557"/>
    <w:rsid w:val="005D82BD"/>
    <w:rsid w:val="005E00AD"/>
    <w:rsid w:val="005E0108"/>
    <w:rsid w:val="005E030E"/>
    <w:rsid w:val="005E0692"/>
    <w:rsid w:val="005E0D60"/>
    <w:rsid w:val="005E110E"/>
    <w:rsid w:val="005E1866"/>
    <w:rsid w:val="005E22C4"/>
    <w:rsid w:val="005E2456"/>
    <w:rsid w:val="005E2E6F"/>
    <w:rsid w:val="005E3DFE"/>
    <w:rsid w:val="005E4118"/>
    <w:rsid w:val="005E41D4"/>
    <w:rsid w:val="005E4BE3"/>
    <w:rsid w:val="005E4C8D"/>
    <w:rsid w:val="005E63A6"/>
    <w:rsid w:val="005E69D5"/>
    <w:rsid w:val="005E740F"/>
    <w:rsid w:val="005E78B6"/>
    <w:rsid w:val="005E7A2B"/>
    <w:rsid w:val="005E7DD2"/>
    <w:rsid w:val="005F026C"/>
    <w:rsid w:val="005F0622"/>
    <w:rsid w:val="005F0D4F"/>
    <w:rsid w:val="005F1214"/>
    <w:rsid w:val="005F158E"/>
    <w:rsid w:val="005F1606"/>
    <w:rsid w:val="005F181B"/>
    <w:rsid w:val="005F2009"/>
    <w:rsid w:val="005F2012"/>
    <w:rsid w:val="005F3803"/>
    <w:rsid w:val="005F4BAC"/>
    <w:rsid w:val="005F5717"/>
    <w:rsid w:val="005F58F2"/>
    <w:rsid w:val="005F6FE0"/>
    <w:rsid w:val="005F7441"/>
    <w:rsid w:val="005F7952"/>
    <w:rsid w:val="005F7C3D"/>
    <w:rsid w:val="005F7FBC"/>
    <w:rsid w:val="00600BC3"/>
    <w:rsid w:val="00600F0E"/>
    <w:rsid w:val="00601F52"/>
    <w:rsid w:val="00602360"/>
    <w:rsid w:val="00602EEA"/>
    <w:rsid w:val="00603CF3"/>
    <w:rsid w:val="00603EE0"/>
    <w:rsid w:val="00604CF1"/>
    <w:rsid w:val="006050CB"/>
    <w:rsid w:val="0060513E"/>
    <w:rsid w:val="00605410"/>
    <w:rsid w:val="00605772"/>
    <w:rsid w:val="00606142"/>
    <w:rsid w:val="00606AF9"/>
    <w:rsid w:val="006072E5"/>
    <w:rsid w:val="00607496"/>
    <w:rsid w:val="00607571"/>
    <w:rsid w:val="00610748"/>
    <w:rsid w:val="006107DD"/>
    <w:rsid w:val="006115EE"/>
    <w:rsid w:val="0061237F"/>
    <w:rsid w:val="00612948"/>
    <w:rsid w:val="00612D90"/>
    <w:rsid w:val="00612EE1"/>
    <w:rsid w:val="00613F00"/>
    <w:rsid w:val="00614696"/>
    <w:rsid w:val="00614A41"/>
    <w:rsid w:val="00614D42"/>
    <w:rsid w:val="00615352"/>
    <w:rsid w:val="006153B3"/>
    <w:rsid w:val="006159A7"/>
    <w:rsid w:val="006160F1"/>
    <w:rsid w:val="006163D7"/>
    <w:rsid w:val="00616D71"/>
    <w:rsid w:val="00617303"/>
    <w:rsid w:val="0061797F"/>
    <w:rsid w:val="00617E02"/>
    <w:rsid w:val="0062064B"/>
    <w:rsid w:val="00621255"/>
    <w:rsid w:val="00621881"/>
    <w:rsid w:val="0062196B"/>
    <w:rsid w:val="00621EF4"/>
    <w:rsid w:val="00622061"/>
    <w:rsid w:val="006223B7"/>
    <w:rsid w:val="00623234"/>
    <w:rsid w:val="006232A8"/>
    <w:rsid w:val="006235EC"/>
    <w:rsid w:val="00623B25"/>
    <w:rsid w:val="00623F5A"/>
    <w:rsid w:val="00624E24"/>
    <w:rsid w:val="00624E84"/>
    <w:rsid w:val="00624EFB"/>
    <w:rsid w:val="006250B4"/>
    <w:rsid w:val="00625C52"/>
    <w:rsid w:val="006263BF"/>
    <w:rsid w:val="00626AB1"/>
    <w:rsid w:val="00630FCC"/>
    <w:rsid w:val="00631440"/>
    <w:rsid w:val="0063416C"/>
    <w:rsid w:val="00634D82"/>
    <w:rsid w:val="00634F28"/>
    <w:rsid w:val="0063535C"/>
    <w:rsid w:val="00635D68"/>
    <w:rsid w:val="00636D8E"/>
    <w:rsid w:val="0063718F"/>
    <w:rsid w:val="006372D5"/>
    <w:rsid w:val="00637C37"/>
    <w:rsid w:val="00637F6E"/>
    <w:rsid w:val="006405E2"/>
    <w:rsid w:val="0064110B"/>
    <w:rsid w:val="00641B8E"/>
    <w:rsid w:val="00642D40"/>
    <w:rsid w:val="00642E70"/>
    <w:rsid w:val="00642EA6"/>
    <w:rsid w:val="006443C0"/>
    <w:rsid w:val="006459C3"/>
    <w:rsid w:val="00645D79"/>
    <w:rsid w:val="006460EF"/>
    <w:rsid w:val="0064619C"/>
    <w:rsid w:val="006461BB"/>
    <w:rsid w:val="0064634A"/>
    <w:rsid w:val="006466DC"/>
    <w:rsid w:val="006467E2"/>
    <w:rsid w:val="00647105"/>
    <w:rsid w:val="00647C12"/>
    <w:rsid w:val="006505B3"/>
    <w:rsid w:val="006513AC"/>
    <w:rsid w:val="00651DF1"/>
    <w:rsid w:val="00651F8A"/>
    <w:rsid w:val="0065207F"/>
    <w:rsid w:val="00652B6F"/>
    <w:rsid w:val="00652D8C"/>
    <w:rsid w:val="00652E48"/>
    <w:rsid w:val="0065328D"/>
    <w:rsid w:val="00653725"/>
    <w:rsid w:val="00653E69"/>
    <w:rsid w:val="0065408C"/>
    <w:rsid w:val="006547CB"/>
    <w:rsid w:val="0065507E"/>
    <w:rsid w:val="006550DB"/>
    <w:rsid w:val="00655929"/>
    <w:rsid w:val="006559A0"/>
    <w:rsid w:val="00655EB3"/>
    <w:rsid w:val="006561D0"/>
    <w:rsid w:val="00656456"/>
    <w:rsid w:val="00656AF8"/>
    <w:rsid w:val="00660E84"/>
    <w:rsid w:val="00661ACA"/>
    <w:rsid w:val="0066372F"/>
    <w:rsid w:val="00663AF1"/>
    <w:rsid w:val="00663C5D"/>
    <w:rsid w:val="00663F86"/>
    <w:rsid w:val="00665042"/>
    <w:rsid w:val="006660AF"/>
    <w:rsid w:val="00666788"/>
    <w:rsid w:val="00666E81"/>
    <w:rsid w:val="00667139"/>
    <w:rsid w:val="00671168"/>
    <w:rsid w:val="006717DE"/>
    <w:rsid w:val="006724DD"/>
    <w:rsid w:val="00672DCB"/>
    <w:rsid w:val="006750A8"/>
    <w:rsid w:val="00675365"/>
    <w:rsid w:val="006768BD"/>
    <w:rsid w:val="00676E31"/>
    <w:rsid w:val="00680999"/>
    <w:rsid w:val="00680AE3"/>
    <w:rsid w:val="0068241B"/>
    <w:rsid w:val="00682B7F"/>
    <w:rsid w:val="00682C7B"/>
    <w:rsid w:val="00682DA5"/>
    <w:rsid w:val="006832CB"/>
    <w:rsid w:val="00684263"/>
    <w:rsid w:val="00684A02"/>
    <w:rsid w:val="00684B6F"/>
    <w:rsid w:val="006852C0"/>
    <w:rsid w:val="006864C5"/>
    <w:rsid w:val="006868D7"/>
    <w:rsid w:val="00686D3B"/>
    <w:rsid w:val="00687AB4"/>
    <w:rsid w:val="00687E5E"/>
    <w:rsid w:val="00691EC4"/>
    <w:rsid w:val="00692BD9"/>
    <w:rsid w:val="00692EED"/>
    <w:rsid w:val="00693309"/>
    <w:rsid w:val="006938BF"/>
    <w:rsid w:val="006941BE"/>
    <w:rsid w:val="00694451"/>
    <w:rsid w:val="00695BF4"/>
    <w:rsid w:val="006961FB"/>
    <w:rsid w:val="0069761E"/>
    <w:rsid w:val="00697699"/>
    <w:rsid w:val="00697891"/>
    <w:rsid w:val="00697B50"/>
    <w:rsid w:val="006A06B7"/>
    <w:rsid w:val="006A0C83"/>
    <w:rsid w:val="006A0CB9"/>
    <w:rsid w:val="006A0EDD"/>
    <w:rsid w:val="006A0EFF"/>
    <w:rsid w:val="006A0F81"/>
    <w:rsid w:val="006A0FE6"/>
    <w:rsid w:val="006A1428"/>
    <w:rsid w:val="006A1B6A"/>
    <w:rsid w:val="006A1FF4"/>
    <w:rsid w:val="006A39DC"/>
    <w:rsid w:val="006A4CD2"/>
    <w:rsid w:val="006A4DB3"/>
    <w:rsid w:val="006A5F53"/>
    <w:rsid w:val="006A6125"/>
    <w:rsid w:val="006A61C4"/>
    <w:rsid w:val="006A63EA"/>
    <w:rsid w:val="006A79F2"/>
    <w:rsid w:val="006A7EF7"/>
    <w:rsid w:val="006B00A8"/>
    <w:rsid w:val="006B0522"/>
    <w:rsid w:val="006B07B6"/>
    <w:rsid w:val="006B1392"/>
    <w:rsid w:val="006B2556"/>
    <w:rsid w:val="006B2651"/>
    <w:rsid w:val="006B3AEB"/>
    <w:rsid w:val="006B3BE9"/>
    <w:rsid w:val="006B4598"/>
    <w:rsid w:val="006B72E5"/>
    <w:rsid w:val="006B7448"/>
    <w:rsid w:val="006B775A"/>
    <w:rsid w:val="006B7F20"/>
    <w:rsid w:val="006C04DC"/>
    <w:rsid w:val="006C0771"/>
    <w:rsid w:val="006C085D"/>
    <w:rsid w:val="006C15A6"/>
    <w:rsid w:val="006C258F"/>
    <w:rsid w:val="006C2BB4"/>
    <w:rsid w:val="006C2F46"/>
    <w:rsid w:val="006C3A30"/>
    <w:rsid w:val="006C3C72"/>
    <w:rsid w:val="006C4144"/>
    <w:rsid w:val="006C45F1"/>
    <w:rsid w:val="006C4AF9"/>
    <w:rsid w:val="006C4E2B"/>
    <w:rsid w:val="006C4F30"/>
    <w:rsid w:val="006D081C"/>
    <w:rsid w:val="006D14B6"/>
    <w:rsid w:val="006D2524"/>
    <w:rsid w:val="006D2702"/>
    <w:rsid w:val="006D324A"/>
    <w:rsid w:val="006D39A7"/>
    <w:rsid w:val="006D4777"/>
    <w:rsid w:val="006D54A5"/>
    <w:rsid w:val="006D5556"/>
    <w:rsid w:val="006D60F3"/>
    <w:rsid w:val="006D6176"/>
    <w:rsid w:val="006D6676"/>
    <w:rsid w:val="006D7286"/>
    <w:rsid w:val="006D72E4"/>
    <w:rsid w:val="006E0502"/>
    <w:rsid w:val="006E0C9D"/>
    <w:rsid w:val="006E11D1"/>
    <w:rsid w:val="006E1788"/>
    <w:rsid w:val="006E1D42"/>
    <w:rsid w:val="006E205E"/>
    <w:rsid w:val="006E366A"/>
    <w:rsid w:val="006E380E"/>
    <w:rsid w:val="006E38C3"/>
    <w:rsid w:val="006E42B7"/>
    <w:rsid w:val="006E4682"/>
    <w:rsid w:val="006E4E6C"/>
    <w:rsid w:val="006E54A2"/>
    <w:rsid w:val="006E587A"/>
    <w:rsid w:val="006E5DEC"/>
    <w:rsid w:val="006E6357"/>
    <w:rsid w:val="006E68E6"/>
    <w:rsid w:val="006E69BE"/>
    <w:rsid w:val="006E6F02"/>
    <w:rsid w:val="006E6F0E"/>
    <w:rsid w:val="006F1251"/>
    <w:rsid w:val="006F1706"/>
    <w:rsid w:val="006F251E"/>
    <w:rsid w:val="006F2EBF"/>
    <w:rsid w:val="006F39A9"/>
    <w:rsid w:val="006F3F93"/>
    <w:rsid w:val="006F55F5"/>
    <w:rsid w:val="006F586A"/>
    <w:rsid w:val="006F5992"/>
    <w:rsid w:val="006F5C8D"/>
    <w:rsid w:val="006F5D7A"/>
    <w:rsid w:val="006F6481"/>
    <w:rsid w:val="006F6751"/>
    <w:rsid w:val="006F6AD1"/>
    <w:rsid w:val="006F7FD6"/>
    <w:rsid w:val="0070163D"/>
    <w:rsid w:val="0070176D"/>
    <w:rsid w:val="007019E3"/>
    <w:rsid w:val="00701BB0"/>
    <w:rsid w:val="00701DD6"/>
    <w:rsid w:val="0070212F"/>
    <w:rsid w:val="0070227E"/>
    <w:rsid w:val="007023EE"/>
    <w:rsid w:val="00702E13"/>
    <w:rsid w:val="007031F7"/>
    <w:rsid w:val="00703624"/>
    <w:rsid w:val="00703F33"/>
    <w:rsid w:val="00705616"/>
    <w:rsid w:val="00705EA0"/>
    <w:rsid w:val="0070710E"/>
    <w:rsid w:val="0070780C"/>
    <w:rsid w:val="00710395"/>
    <w:rsid w:val="00711412"/>
    <w:rsid w:val="00711D4E"/>
    <w:rsid w:val="00712D86"/>
    <w:rsid w:val="00714898"/>
    <w:rsid w:val="007148B8"/>
    <w:rsid w:val="00715027"/>
    <w:rsid w:val="00715738"/>
    <w:rsid w:val="007158ED"/>
    <w:rsid w:val="00720744"/>
    <w:rsid w:val="0072086F"/>
    <w:rsid w:val="00721551"/>
    <w:rsid w:val="0072235B"/>
    <w:rsid w:val="007228B4"/>
    <w:rsid w:val="00722CF5"/>
    <w:rsid w:val="00722F49"/>
    <w:rsid w:val="007237B9"/>
    <w:rsid w:val="0072398E"/>
    <w:rsid w:val="00725B13"/>
    <w:rsid w:val="00725CC4"/>
    <w:rsid w:val="0072668B"/>
    <w:rsid w:val="00726D29"/>
    <w:rsid w:val="00726EC3"/>
    <w:rsid w:val="00727EC2"/>
    <w:rsid w:val="00727F21"/>
    <w:rsid w:val="00727F66"/>
    <w:rsid w:val="0073054B"/>
    <w:rsid w:val="007312ED"/>
    <w:rsid w:val="00732102"/>
    <w:rsid w:val="00732228"/>
    <w:rsid w:val="0073384B"/>
    <w:rsid w:val="00734733"/>
    <w:rsid w:val="007350EF"/>
    <w:rsid w:val="00736A90"/>
    <w:rsid w:val="007408AB"/>
    <w:rsid w:val="00740B8E"/>
    <w:rsid w:val="00741362"/>
    <w:rsid w:val="00741372"/>
    <w:rsid w:val="0074215E"/>
    <w:rsid w:val="007424DD"/>
    <w:rsid w:val="00742B28"/>
    <w:rsid w:val="00742E67"/>
    <w:rsid w:val="00743B43"/>
    <w:rsid w:val="0074401F"/>
    <w:rsid w:val="00744A8F"/>
    <w:rsid w:val="00745919"/>
    <w:rsid w:val="00745A00"/>
    <w:rsid w:val="00745C7A"/>
    <w:rsid w:val="00746526"/>
    <w:rsid w:val="007466B7"/>
    <w:rsid w:val="00746B69"/>
    <w:rsid w:val="00746C6C"/>
    <w:rsid w:val="00747C0F"/>
    <w:rsid w:val="00750A39"/>
    <w:rsid w:val="00751C46"/>
    <w:rsid w:val="00751D8B"/>
    <w:rsid w:val="00751F61"/>
    <w:rsid w:val="00752332"/>
    <w:rsid w:val="00752643"/>
    <w:rsid w:val="007527DD"/>
    <w:rsid w:val="00752E67"/>
    <w:rsid w:val="00754089"/>
    <w:rsid w:val="00754C2B"/>
    <w:rsid w:val="00754F1D"/>
    <w:rsid w:val="007550F2"/>
    <w:rsid w:val="00755FFC"/>
    <w:rsid w:val="00757848"/>
    <w:rsid w:val="00757E91"/>
    <w:rsid w:val="00760047"/>
    <w:rsid w:val="007602BA"/>
    <w:rsid w:val="00760807"/>
    <w:rsid w:val="007608EB"/>
    <w:rsid w:val="00761B8E"/>
    <w:rsid w:val="00761E6C"/>
    <w:rsid w:val="00763888"/>
    <w:rsid w:val="00763C92"/>
    <w:rsid w:val="00764729"/>
    <w:rsid w:val="0076653A"/>
    <w:rsid w:val="00766B5F"/>
    <w:rsid w:val="00766D46"/>
    <w:rsid w:val="007671FD"/>
    <w:rsid w:val="007676D8"/>
    <w:rsid w:val="007703ED"/>
    <w:rsid w:val="00770D72"/>
    <w:rsid w:val="007713B0"/>
    <w:rsid w:val="00771FFB"/>
    <w:rsid w:val="00772311"/>
    <w:rsid w:val="007723D8"/>
    <w:rsid w:val="0077265F"/>
    <w:rsid w:val="00772778"/>
    <w:rsid w:val="00775BC4"/>
    <w:rsid w:val="00775DFD"/>
    <w:rsid w:val="00775E96"/>
    <w:rsid w:val="0077640A"/>
    <w:rsid w:val="007772B8"/>
    <w:rsid w:val="007772D0"/>
    <w:rsid w:val="007773A3"/>
    <w:rsid w:val="007774FB"/>
    <w:rsid w:val="007779C4"/>
    <w:rsid w:val="00780170"/>
    <w:rsid w:val="00780335"/>
    <w:rsid w:val="00781377"/>
    <w:rsid w:val="007814B7"/>
    <w:rsid w:val="00781908"/>
    <w:rsid w:val="00781B6C"/>
    <w:rsid w:val="007825CE"/>
    <w:rsid w:val="0078340B"/>
    <w:rsid w:val="007835E3"/>
    <w:rsid w:val="007847DC"/>
    <w:rsid w:val="00784C32"/>
    <w:rsid w:val="00784D37"/>
    <w:rsid w:val="007851FC"/>
    <w:rsid w:val="007853AD"/>
    <w:rsid w:val="007857C2"/>
    <w:rsid w:val="00785A9F"/>
    <w:rsid w:val="00786CF5"/>
    <w:rsid w:val="0078711D"/>
    <w:rsid w:val="0078713C"/>
    <w:rsid w:val="0078754C"/>
    <w:rsid w:val="007876AD"/>
    <w:rsid w:val="007876FB"/>
    <w:rsid w:val="00787B04"/>
    <w:rsid w:val="00787B83"/>
    <w:rsid w:val="00791B72"/>
    <w:rsid w:val="0079249A"/>
    <w:rsid w:val="00792785"/>
    <w:rsid w:val="007931DD"/>
    <w:rsid w:val="00797061"/>
    <w:rsid w:val="007A03D7"/>
    <w:rsid w:val="007A0C7C"/>
    <w:rsid w:val="007A1107"/>
    <w:rsid w:val="007A1146"/>
    <w:rsid w:val="007A12B3"/>
    <w:rsid w:val="007A1C6A"/>
    <w:rsid w:val="007A1EBB"/>
    <w:rsid w:val="007A3840"/>
    <w:rsid w:val="007A3A74"/>
    <w:rsid w:val="007A3D48"/>
    <w:rsid w:val="007A3FD5"/>
    <w:rsid w:val="007A45D9"/>
    <w:rsid w:val="007A46BB"/>
    <w:rsid w:val="007A4F27"/>
    <w:rsid w:val="007A5267"/>
    <w:rsid w:val="007A5769"/>
    <w:rsid w:val="007A5990"/>
    <w:rsid w:val="007A7606"/>
    <w:rsid w:val="007B003E"/>
    <w:rsid w:val="007B02E9"/>
    <w:rsid w:val="007B0DC2"/>
    <w:rsid w:val="007B1461"/>
    <w:rsid w:val="007B1AAB"/>
    <w:rsid w:val="007B25F4"/>
    <w:rsid w:val="007B2C24"/>
    <w:rsid w:val="007B2F52"/>
    <w:rsid w:val="007B40EC"/>
    <w:rsid w:val="007B4460"/>
    <w:rsid w:val="007B55AE"/>
    <w:rsid w:val="007B569D"/>
    <w:rsid w:val="007B61A2"/>
    <w:rsid w:val="007B73BA"/>
    <w:rsid w:val="007B7CCB"/>
    <w:rsid w:val="007C03EE"/>
    <w:rsid w:val="007C045D"/>
    <w:rsid w:val="007C0834"/>
    <w:rsid w:val="007C0A13"/>
    <w:rsid w:val="007C1580"/>
    <w:rsid w:val="007C1DD7"/>
    <w:rsid w:val="007C1F3E"/>
    <w:rsid w:val="007C3212"/>
    <w:rsid w:val="007C3967"/>
    <w:rsid w:val="007C3DA4"/>
    <w:rsid w:val="007C404A"/>
    <w:rsid w:val="007C4BE7"/>
    <w:rsid w:val="007C60D8"/>
    <w:rsid w:val="007C630A"/>
    <w:rsid w:val="007C6883"/>
    <w:rsid w:val="007C72D9"/>
    <w:rsid w:val="007C7DA1"/>
    <w:rsid w:val="007D0375"/>
    <w:rsid w:val="007D0A5C"/>
    <w:rsid w:val="007D16C4"/>
    <w:rsid w:val="007D1FAF"/>
    <w:rsid w:val="007D283B"/>
    <w:rsid w:val="007D2B29"/>
    <w:rsid w:val="007D2BE7"/>
    <w:rsid w:val="007D460C"/>
    <w:rsid w:val="007D4D00"/>
    <w:rsid w:val="007D5149"/>
    <w:rsid w:val="007D541F"/>
    <w:rsid w:val="007D622D"/>
    <w:rsid w:val="007D62D1"/>
    <w:rsid w:val="007E04E3"/>
    <w:rsid w:val="007E0A41"/>
    <w:rsid w:val="007E1063"/>
    <w:rsid w:val="007E13C1"/>
    <w:rsid w:val="007E16EF"/>
    <w:rsid w:val="007E2066"/>
    <w:rsid w:val="007E431A"/>
    <w:rsid w:val="007E500C"/>
    <w:rsid w:val="007E570F"/>
    <w:rsid w:val="007E5800"/>
    <w:rsid w:val="007E5C1C"/>
    <w:rsid w:val="007E7A4A"/>
    <w:rsid w:val="007F0F74"/>
    <w:rsid w:val="007F1332"/>
    <w:rsid w:val="007F276C"/>
    <w:rsid w:val="007F2B08"/>
    <w:rsid w:val="007F3015"/>
    <w:rsid w:val="007F303B"/>
    <w:rsid w:val="007F3611"/>
    <w:rsid w:val="007F428F"/>
    <w:rsid w:val="007F4F91"/>
    <w:rsid w:val="007F5CAC"/>
    <w:rsid w:val="007F5EB9"/>
    <w:rsid w:val="007F6D54"/>
    <w:rsid w:val="007F7A65"/>
    <w:rsid w:val="00800A11"/>
    <w:rsid w:val="008011A8"/>
    <w:rsid w:val="0080121B"/>
    <w:rsid w:val="0080135C"/>
    <w:rsid w:val="0080300A"/>
    <w:rsid w:val="00803039"/>
    <w:rsid w:val="00803EA8"/>
    <w:rsid w:val="00803EB6"/>
    <w:rsid w:val="00804349"/>
    <w:rsid w:val="008047DB"/>
    <w:rsid w:val="00805B24"/>
    <w:rsid w:val="008069EC"/>
    <w:rsid w:val="00807215"/>
    <w:rsid w:val="00807DCF"/>
    <w:rsid w:val="00810B24"/>
    <w:rsid w:val="00811626"/>
    <w:rsid w:val="00811E51"/>
    <w:rsid w:val="008132B5"/>
    <w:rsid w:val="008139D5"/>
    <w:rsid w:val="00813B84"/>
    <w:rsid w:val="008143A9"/>
    <w:rsid w:val="00814508"/>
    <w:rsid w:val="00814BEC"/>
    <w:rsid w:val="00814DC4"/>
    <w:rsid w:val="00814FD1"/>
    <w:rsid w:val="00815CA2"/>
    <w:rsid w:val="008166B6"/>
    <w:rsid w:val="0081746A"/>
    <w:rsid w:val="008175AA"/>
    <w:rsid w:val="0081792B"/>
    <w:rsid w:val="008203B8"/>
    <w:rsid w:val="00820487"/>
    <w:rsid w:val="008214A7"/>
    <w:rsid w:val="00822054"/>
    <w:rsid w:val="008221D5"/>
    <w:rsid w:val="00822770"/>
    <w:rsid w:val="00822EBF"/>
    <w:rsid w:val="00822FE5"/>
    <w:rsid w:val="0082304E"/>
    <w:rsid w:val="00823264"/>
    <w:rsid w:val="00823872"/>
    <w:rsid w:val="008239E4"/>
    <w:rsid w:val="00823C68"/>
    <w:rsid w:val="00823D85"/>
    <w:rsid w:val="00823DFF"/>
    <w:rsid w:val="00823F71"/>
    <w:rsid w:val="00825539"/>
    <w:rsid w:val="00826AA9"/>
    <w:rsid w:val="00830240"/>
    <w:rsid w:val="00831D3E"/>
    <w:rsid w:val="0083297C"/>
    <w:rsid w:val="00832C5D"/>
    <w:rsid w:val="00833744"/>
    <w:rsid w:val="00834092"/>
    <w:rsid w:val="00834583"/>
    <w:rsid w:val="00834642"/>
    <w:rsid w:val="00834B59"/>
    <w:rsid w:val="0083507B"/>
    <w:rsid w:val="0083568B"/>
    <w:rsid w:val="008357AC"/>
    <w:rsid w:val="00835F16"/>
    <w:rsid w:val="008360DC"/>
    <w:rsid w:val="00836CD7"/>
    <w:rsid w:val="00837FA7"/>
    <w:rsid w:val="00840970"/>
    <w:rsid w:val="00840F4A"/>
    <w:rsid w:val="008411B8"/>
    <w:rsid w:val="00841223"/>
    <w:rsid w:val="008417C1"/>
    <w:rsid w:val="00842C45"/>
    <w:rsid w:val="008439BA"/>
    <w:rsid w:val="0084422B"/>
    <w:rsid w:val="008446E3"/>
    <w:rsid w:val="0084489E"/>
    <w:rsid w:val="00845059"/>
    <w:rsid w:val="00846E96"/>
    <w:rsid w:val="008501C3"/>
    <w:rsid w:val="008504D8"/>
    <w:rsid w:val="0085097B"/>
    <w:rsid w:val="0085105E"/>
    <w:rsid w:val="00851B4E"/>
    <w:rsid w:val="00852324"/>
    <w:rsid w:val="00852331"/>
    <w:rsid w:val="00852A9F"/>
    <w:rsid w:val="00852C66"/>
    <w:rsid w:val="008530FD"/>
    <w:rsid w:val="008536AB"/>
    <w:rsid w:val="0085396F"/>
    <w:rsid w:val="00855398"/>
    <w:rsid w:val="008556A8"/>
    <w:rsid w:val="00855E49"/>
    <w:rsid w:val="00855FF4"/>
    <w:rsid w:val="00856A18"/>
    <w:rsid w:val="008572AC"/>
    <w:rsid w:val="00857701"/>
    <w:rsid w:val="008578C3"/>
    <w:rsid w:val="00860960"/>
    <w:rsid w:val="00861A8F"/>
    <w:rsid w:val="00861D28"/>
    <w:rsid w:val="00861E7B"/>
    <w:rsid w:val="008620E9"/>
    <w:rsid w:val="0086295C"/>
    <w:rsid w:val="00862A9A"/>
    <w:rsid w:val="00863099"/>
    <w:rsid w:val="00863ABC"/>
    <w:rsid w:val="008643A4"/>
    <w:rsid w:val="008643BB"/>
    <w:rsid w:val="00864911"/>
    <w:rsid w:val="008649F1"/>
    <w:rsid w:val="008652EE"/>
    <w:rsid w:val="00865848"/>
    <w:rsid w:val="00871357"/>
    <w:rsid w:val="00871872"/>
    <w:rsid w:val="00871A43"/>
    <w:rsid w:val="00871E0A"/>
    <w:rsid w:val="00873FF2"/>
    <w:rsid w:val="008746E4"/>
    <w:rsid w:val="008765D2"/>
    <w:rsid w:val="00880109"/>
    <w:rsid w:val="00880265"/>
    <w:rsid w:val="00880A0D"/>
    <w:rsid w:val="00880CB0"/>
    <w:rsid w:val="00880DBE"/>
    <w:rsid w:val="00880FA8"/>
    <w:rsid w:val="00881134"/>
    <w:rsid w:val="008818C5"/>
    <w:rsid w:val="00883223"/>
    <w:rsid w:val="00883600"/>
    <w:rsid w:val="0088370D"/>
    <w:rsid w:val="00883AFB"/>
    <w:rsid w:val="008840D0"/>
    <w:rsid w:val="00884A70"/>
    <w:rsid w:val="00884DA4"/>
    <w:rsid w:val="00885C5C"/>
    <w:rsid w:val="00886AAC"/>
    <w:rsid w:val="00886D83"/>
    <w:rsid w:val="00887269"/>
    <w:rsid w:val="00887286"/>
    <w:rsid w:val="00887C5F"/>
    <w:rsid w:val="008901BD"/>
    <w:rsid w:val="00890A2E"/>
    <w:rsid w:val="00890A50"/>
    <w:rsid w:val="00891CBF"/>
    <w:rsid w:val="008938DC"/>
    <w:rsid w:val="008939ED"/>
    <w:rsid w:val="00893EB6"/>
    <w:rsid w:val="00894DD7"/>
    <w:rsid w:val="008960BF"/>
    <w:rsid w:val="008960C6"/>
    <w:rsid w:val="00897511"/>
    <w:rsid w:val="00897814"/>
    <w:rsid w:val="008A03F6"/>
    <w:rsid w:val="008A1371"/>
    <w:rsid w:val="008A15E4"/>
    <w:rsid w:val="008A1621"/>
    <w:rsid w:val="008A17BE"/>
    <w:rsid w:val="008A1910"/>
    <w:rsid w:val="008A1EF8"/>
    <w:rsid w:val="008A2BAD"/>
    <w:rsid w:val="008A3F15"/>
    <w:rsid w:val="008A4543"/>
    <w:rsid w:val="008A4D0C"/>
    <w:rsid w:val="008A58E2"/>
    <w:rsid w:val="008A5DAC"/>
    <w:rsid w:val="008A621C"/>
    <w:rsid w:val="008A621F"/>
    <w:rsid w:val="008A65FD"/>
    <w:rsid w:val="008A66C6"/>
    <w:rsid w:val="008A6C91"/>
    <w:rsid w:val="008A7AC2"/>
    <w:rsid w:val="008A7FC7"/>
    <w:rsid w:val="008B0A75"/>
    <w:rsid w:val="008B20BE"/>
    <w:rsid w:val="008B21C7"/>
    <w:rsid w:val="008B24E2"/>
    <w:rsid w:val="008B41CD"/>
    <w:rsid w:val="008B44F9"/>
    <w:rsid w:val="008B51F7"/>
    <w:rsid w:val="008B5A44"/>
    <w:rsid w:val="008B6620"/>
    <w:rsid w:val="008B7640"/>
    <w:rsid w:val="008B792E"/>
    <w:rsid w:val="008B7A83"/>
    <w:rsid w:val="008C075F"/>
    <w:rsid w:val="008C10D1"/>
    <w:rsid w:val="008C217A"/>
    <w:rsid w:val="008C2830"/>
    <w:rsid w:val="008C2EA4"/>
    <w:rsid w:val="008C3185"/>
    <w:rsid w:val="008C3B17"/>
    <w:rsid w:val="008C3D38"/>
    <w:rsid w:val="008C42DA"/>
    <w:rsid w:val="008C5161"/>
    <w:rsid w:val="008C52CA"/>
    <w:rsid w:val="008C52E3"/>
    <w:rsid w:val="008C6442"/>
    <w:rsid w:val="008C6A0E"/>
    <w:rsid w:val="008C7AE9"/>
    <w:rsid w:val="008C7CC5"/>
    <w:rsid w:val="008D0E3C"/>
    <w:rsid w:val="008D0EAE"/>
    <w:rsid w:val="008D2BA3"/>
    <w:rsid w:val="008D2D72"/>
    <w:rsid w:val="008D4269"/>
    <w:rsid w:val="008D461B"/>
    <w:rsid w:val="008D49C8"/>
    <w:rsid w:val="008D534B"/>
    <w:rsid w:val="008D566A"/>
    <w:rsid w:val="008D59C8"/>
    <w:rsid w:val="008D6051"/>
    <w:rsid w:val="008D69E9"/>
    <w:rsid w:val="008D75FA"/>
    <w:rsid w:val="008D7725"/>
    <w:rsid w:val="008E0D96"/>
    <w:rsid w:val="008E1517"/>
    <w:rsid w:val="008E1790"/>
    <w:rsid w:val="008E1921"/>
    <w:rsid w:val="008E21AA"/>
    <w:rsid w:val="008E3648"/>
    <w:rsid w:val="008E3D5D"/>
    <w:rsid w:val="008E42A3"/>
    <w:rsid w:val="008E45D5"/>
    <w:rsid w:val="008E4C4C"/>
    <w:rsid w:val="008E6DCE"/>
    <w:rsid w:val="008E71F2"/>
    <w:rsid w:val="008E7FCF"/>
    <w:rsid w:val="008F0926"/>
    <w:rsid w:val="008F13C6"/>
    <w:rsid w:val="008F1CF6"/>
    <w:rsid w:val="008F3DCC"/>
    <w:rsid w:val="008F4122"/>
    <w:rsid w:val="008F4AE4"/>
    <w:rsid w:val="008F52A5"/>
    <w:rsid w:val="008F5492"/>
    <w:rsid w:val="008F5ADE"/>
    <w:rsid w:val="008F5BF3"/>
    <w:rsid w:val="008F685C"/>
    <w:rsid w:val="008F78DF"/>
    <w:rsid w:val="009002E5"/>
    <w:rsid w:val="00900799"/>
    <w:rsid w:val="0090109F"/>
    <w:rsid w:val="00901BB6"/>
    <w:rsid w:val="00901CCB"/>
    <w:rsid w:val="0090342C"/>
    <w:rsid w:val="009038DE"/>
    <w:rsid w:val="00904025"/>
    <w:rsid w:val="00904AF4"/>
    <w:rsid w:val="00904C60"/>
    <w:rsid w:val="00904E8B"/>
    <w:rsid w:val="009051EF"/>
    <w:rsid w:val="00905311"/>
    <w:rsid w:val="009057C8"/>
    <w:rsid w:val="009057CA"/>
    <w:rsid w:val="00905B7D"/>
    <w:rsid w:val="00905D84"/>
    <w:rsid w:val="009061C4"/>
    <w:rsid w:val="009072B6"/>
    <w:rsid w:val="0090733D"/>
    <w:rsid w:val="00907F1F"/>
    <w:rsid w:val="0091095E"/>
    <w:rsid w:val="00910B0E"/>
    <w:rsid w:val="00910DBA"/>
    <w:rsid w:val="00910ED7"/>
    <w:rsid w:val="00911394"/>
    <w:rsid w:val="00912968"/>
    <w:rsid w:val="00912C63"/>
    <w:rsid w:val="00912E00"/>
    <w:rsid w:val="00913192"/>
    <w:rsid w:val="009132F3"/>
    <w:rsid w:val="00913A16"/>
    <w:rsid w:val="00913D5A"/>
    <w:rsid w:val="009144DF"/>
    <w:rsid w:val="00915D6B"/>
    <w:rsid w:val="00917B2F"/>
    <w:rsid w:val="0092022F"/>
    <w:rsid w:val="009215DA"/>
    <w:rsid w:val="00922755"/>
    <w:rsid w:val="00922825"/>
    <w:rsid w:val="00922EB4"/>
    <w:rsid w:val="00923861"/>
    <w:rsid w:val="00923A4F"/>
    <w:rsid w:val="0092435D"/>
    <w:rsid w:val="0092447E"/>
    <w:rsid w:val="0092537A"/>
    <w:rsid w:val="009268C4"/>
    <w:rsid w:val="00926F29"/>
    <w:rsid w:val="00926F43"/>
    <w:rsid w:val="00930112"/>
    <w:rsid w:val="00930D25"/>
    <w:rsid w:val="00931E4B"/>
    <w:rsid w:val="00932265"/>
    <w:rsid w:val="009329AA"/>
    <w:rsid w:val="00932D54"/>
    <w:rsid w:val="00933835"/>
    <w:rsid w:val="0093461C"/>
    <w:rsid w:val="00935315"/>
    <w:rsid w:val="00935841"/>
    <w:rsid w:val="00936949"/>
    <w:rsid w:val="00936ABD"/>
    <w:rsid w:val="00936C7C"/>
    <w:rsid w:val="00936CD5"/>
    <w:rsid w:val="00936EA0"/>
    <w:rsid w:val="00936F1B"/>
    <w:rsid w:val="00936F7B"/>
    <w:rsid w:val="00936FA9"/>
    <w:rsid w:val="00940378"/>
    <w:rsid w:val="00940E73"/>
    <w:rsid w:val="00941633"/>
    <w:rsid w:val="00941919"/>
    <w:rsid w:val="00941CB1"/>
    <w:rsid w:val="009423B7"/>
    <w:rsid w:val="009425DB"/>
    <w:rsid w:val="00942909"/>
    <w:rsid w:val="00942D70"/>
    <w:rsid w:val="00943256"/>
    <w:rsid w:val="0094326C"/>
    <w:rsid w:val="00943652"/>
    <w:rsid w:val="0094429A"/>
    <w:rsid w:val="0094437F"/>
    <w:rsid w:val="00944B92"/>
    <w:rsid w:val="00945751"/>
    <w:rsid w:val="00945771"/>
    <w:rsid w:val="009458A7"/>
    <w:rsid w:val="00946243"/>
    <w:rsid w:val="009464F2"/>
    <w:rsid w:val="0094715D"/>
    <w:rsid w:val="00950DB9"/>
    <w:rsid w:val="0095133A"/>
    <w:rsid w:val="00952326"/>
    <w:rsid w:val="009524B8"/>
    <w:rsid w:val="00952EFA"/>
    <w:rsid w:val="00953A55"/>
    <w:rsid w:val="00955086"/>
    <w:rsid w:val="00956126"/>
    <w:rsid w:val="00956DF8"/>
    <w:rsid w:val="00956E88"/>
    <w:rsid w:val="00957744"/>
    <w:rsid w:val="00957844"/>
    <w:rsid w:val="00957B88"/>
    <w:rsid w:val="00957E29"/>
    <w:rsid w:val="00957F35"/>
    <w:rsid w:val="00957FF4"/>
    <w:rsid w:val="00960612"/>
    <w:rsid w:val="009606AF"/>
    <w:rsid w:val="00960DC2"/>
    <w:rsid w:val="00960E34"/>
    <w:rsid w:val="00961234"/>
    <w:rsid w:val="009617E7"/>
    <w:rsid w:val="009619F8"/>
    <w:rsid w:val="009624B8"/>
    <w:rsid w:val="009626F6"/>
    <w:rsid w:val="00962783"/>
    <w:rsid w:val="00963700"/>
    <w:rsid w:val="009647A5"/>
    <w:rsid w:val="00964B51"/>
    <w:rsid w:val="00965C44"/>
    <w:rsid w:val="0096673F"/>
    <w:rsid w:val="0096686B"/>
    <w:rsid w:val="00966C73"/>
    <w:rsid w:val="00966CCF"/>
    <w:rsid w:val="00966F1F"/>
    <w:rsid w:val="00966FCB"/>
    <w:rsid w:val="00966FE5"/>
    <w:rsid w:val="0096753B"/>
    <w:rsid w:val="00970FFC"/>
    <w:rsid w:val="00971A3A"/>
    <w:rsid w:val="00971AEC"/>
    <w:rsid w:val="009720D6"/>
    <w:rsid w:val="0097237B"/>
    <w:rsid w:val="009724C0"/>
    <w:rsid w:val="009724F7"/>
    <w:rsid w:val="009726F4"/>
    <w:rsid w:val="00972A9D"/>
    <w:rsid w:val="009730BE"/>
    <w:rsid w:val="00973570"/>
    <w:rsid w:val="009738D9"/>
    <w:rsid w:val="00973DD0"/>
    <w:rsid w:val="00973E1F"/>
    <w:rsid w:val="00974CF4"/>
    <w:rsid w:val="009770AD"/>
    <w:rsid w:val="0097760F"/>
    <w:rsid w:val="00977E2C"/>
    <w:rsid w:val="0098020D"/>
    <w:rsid w:val="0098043A"/>
    <w:rsid w:val="009814ED"/>
    <w:rsid w:val="0098189A"/>
    <w:rsid w:val="00981C11"/>
    <w:rsid w:val="00981D5C"/>
    <w:rsid w:val="00982194"/>
    <w:rsid w:val="009825E7"/>
    <w:rsid w:val="009826E3"/>
    <w:rsid w:val="009835D4"/>
    <w:rsid w:val="00984C85"/>
    <w:rsid w:val="00985D91"/>
    <w:rsid w:val="00986442"/>
    <w:rsid w:val="009866B0"/>
    <w:rsid w:val="009870F3"/>
    <w:rsid w:val="00987F8D"/>
    <w:rsid w:val="009909D5"/>
    <w:rsid w:val="0099116E"/>
    <w:rsid w:val="0099207F"/>
    <w:rsid w:val="00992086"/>
    <w:rsid w:val="00992A29"/>
    <w:rsid w:val="00992A5D"/>
    <w:rsid w:val="00993BAE"/>
    <w:rsid w:val="00993C5F"/>
    <w:rsid w:val="009941F5"/>
    <w:rsid w:val="0099466E"/>
    <w:rsid w:val="009967FE"/>
    <w:rsid w:val="00996B2A"/>
    <w:rsid w:val="00997F37"/>
    <w:rsid w:val="00997FC8"/>
    <w:rsid w:val="009A213C"/>
    <w:rsid w:val="009A27A5"/>
    <w:rsid w:val="009A42B8"/>
    <w:rsid w:val="009A4977"/>
    <w:rsid w:val="009A5249"/>
    <w:rsid w:val="009A551F"/>
    <w:rsid w:val="009A62A4"/>
    <w:rsid w:val="009A68D4"/>
    <w:rsid w:val="009A6DA0"/>
    <w:rsid w:val="009A7D62"/>
    <w:rsid w:val="009B0797"/>
    <w:rsid w:val="009B103D"/>
    <w:rsid w:val="009B17F1"/>
    <w:rsid w:val="009B1E95"/>
    <w:rsid w:val="009B1FD2"/>
    <w:rsid w:val="009B2A42"/>
    <w:rsid w:val="009B3FFF"/>
    <w:rsid w:val="009B421E"/>
    <w:rsid w:val="009B4491"/>
    <w:rsid w:val="009B451D"/>
    <w:rsid w:val="009B504B"/>
    <w:rsid w:val="009B53D1"/>
    <w:rsid w:val="009B5C6E"/>
    <w:rsid w:val="009B7E4C"/>
    <w:rsid w:val="009C07B9"/>
    <w:rsid w:val="009C0BB1"/>
    <w:rsid w:val="009C10CD"/>
    <w:rsid w:val="009C2CB0"/>
    <w:rsid w:val="009C2D7A"/>
    <w:rsid w:val="009C2E23"/>
    <w:rsid w:val="009C39E5"/>
    <w:rsid w:val="009C3BF3"/>
    <w:rsid w:val="009C4067"/>
    <w:rsid w:val="009C66A5"/>
    <w:rsid w:val="009C6F73"/>
    <w:rsid w:val="009C745A"/>
    <w:rsid w:val="009C7AFA"/>
    <w:rsid w:val="009D08CD"/>
    <w:rsid w:val="009D08F2"/>
    <w:rsid w:val="009D2F0F"/>
    <w:rsid w:val="009D3054"/>
    <w:rsid w:val="009D3709"/>
    <w:rsid w:val="009D3D2F"/>
    <w:rsid w:val="009D4687"/>
    <w:rsid w:val="009D4D73"/>
    <w:rsid w:val="009D4DA1"/>
    <w:rsid w:val="009D5490"/>
    <w:rsid w:val="009D5D1A"/>
    <w:rsid w:val="009D5ED4"/>
    <w:rsid w:val="009D5FE6"/>
    <w:rsid w:val="009D6294"/>
    <w:rsid w:val="009D6350"/>
    <w:rsid w:val="009D75A0"/>
    <w:rsid w:val="009D7B39"/>
    <w:rsid w:val="009D7F96"/>
    <w:rsid w:val="009E1700"/>
    <w:rsid w:val="009E1AAB"/>
    <w:rsid w:val="009E2DC2"/>
    <w:rsid w:val="009E313D"/>
    <w:rsid w:val="009E320B"/>
    <w:rsid w:val="009E38BB"/>
    <w:rsid w:val="009E3DAA"/>
    <w:rsid w:val="009E451F"/>
    <w:rsid w:val="009E458E"/>
    <w:rsid w:val="009E4D7C"/>
    <w:rsid w:val="009E4E29"/>
    <w:rsid w:val="009E4EB3"/>
    <w:rsid w:val="009E4ED7"/>
    <w:rsid w:val="009E64F5"/>
    <w:rsid w:val="009E748F"/>
    <w:rsid w:val="009F01A5"/>
    <w:rsid w:val="009F08B4"/>
    <w:rsid w:val="009F15E9"/>
    <w:rsid w:val="009F17B3"/>
    <w:rsid w:val="009F1912"/>
    <w:rsid w:val="009F1B54"/>
    <w:rsid w:val="009F24E1"/>
    <w:rsid w:val="009F2636"/>
    <w:rsid w:val="009F3FAB"/>
    <w:rsid w:val="009F4599"/>
    <w:rsid w:val="009F4B27"/>
    <w:rsid w:val="009F52EF"/>
    <w:rsid w:val="009F5317"/>
    <w:rsid w:val="009F542A"/>
    <w:rsid w:val="009F5436"/>
    <w:rsid w:val="009F5E17"/>
    <w:rsid w:val="009F6599"/>
    <w:rsid w:val="009F74DC"/>
    <w:rsid w:val="009F7DE0"/>
    <w:rsid w:val="00A00B83"/>
    <w:rsid w:val="00A014C5"/>
    <w:rsid w:val="00A01670"/>
    <w:rsid w:val="00A021B4"/>
    <w:rsid w:val="00A025A8"/>
    <w:rsid w:val="00A0265E"/>
    <w:rsid w:val="00A03160"/>
    <w:rsid w:val="00A0331C"/>
    <w:rsid w:val="00A03569"/>
    <w:rsid w:val="00A0358A"/>
    <w:rsid w:val="00A04616"/>
    <w:rsid w:val="00A04C4D"/>
    <w:rsid w:val="00A04CCB"/>
    <w:rsid w:val="00A04EEC"/>
    <w:rsid w:val="00A063F9"/>
    <w:rsid w:val="00A06AA6"/>
    <w:rsid w:val="00A07C88"/>
    <w:rsid w:val="00A10C0D"/>
    <w:rsid w:val="00A10DFD"/>
    <w:rsid w:val="00A13375"/>
    <w:rsid w:val="00A13421"/>
    <w:rsid w:val="00A144CA"/>
    <w:rsid w:val="00A1464B"/>
    <w:rsid w:val="00A14864"/>
    <w:rsid w:val="00A1588B"/>
    <w:rsid w:val="00A20417"/>
    <w:rsid w:val="00A2047C"/>
    <w:rsid w:val="00A20A80"/>
    <w:rsid w:val="00A20C15"/>
    <w:rsid w:val="00A21382"/>
    <w:rsid w:val="00A214C0"/>
    <w:rsid w:val="00A2277E"/>
    <w:rsid w:val="00A229C5"/>
    <w:rsid w:val="00A23016"/>
    <w:rsid w:val="00A23C4D"/>
    <w:rsid w:val="00A242CF"/>
    <w:rsid w:val="00A24C0C"/>
    <w:rsid w:val="00A2547D"/>
    <w:rsid w:val="00A259C8"/>
    <w:rsid w:val="00A266A4"/>
    <w:rsid w:val="00A26B1B"/>
    <w:rsid w:val="00A27439"/>
    <w:rsid w:val="00A2746E"/>
    <w:rsid w:val="00A2770F"/>
    <w:rsid w:val="00A2782A"/>
    <w:rsid w:val="00A30042"/>
    <w:rsid w:val="00A30DEE"/>
    <w:rsid w:val="00A3151A"/>
    <w:rsid w:val="00A31896"/>
    <w:rsid w:val="00A32509"/>
    <w:rsid w:val="00A333EE"/>
    <w:rsid w:val="00A33BC2"/>
    <w:rsid w:val="00A341FB"/>
    <w:rsid w:val="00A34A0A"/>
    <w:rsid w:val="00A35E57"/>
    <w:rsid w:val="00A35F30"/>
    <w:rsid w:val="00A36BA9"/>
    <w:rsid w:val="00A37381"/>
    <w:rsid w:val="00A378AD"/>
    <w:rsid w:val="00A37FB5"/>
    <w:rsid w:val="00A40ADB"/>
    <w:rsid w:val="00A40BCC"/>
    <w:rsid w:val="00A40C29"/>
    <w:rsid w:val="00A4121F"/>
    <w:rsid w:val="00A41ABF"/>
    <w:rsid w:val="00A42803"/>
    <w:rsid w:val="00A42B5F"/>
    <w:rsid w:val="00A42F8A"/>
    <w:rsid w:val="00A435B4"/>
    <w:rsid w:val="00A436F2"/>
    <w:rsid w:val="00A43C1B"/>
    <w:rsid w:val="00A43EC9"/>
    <w:rsid w:val="00A44596"/>
    <w:rsid w:val="00A4468C"/>
    <w:rsid w:val="00A454D1"/>
    <w:rsid w:val="00A46066"/>
    <w:rsid w:val="00A46EA2"/>
    <w:rsid w:val="00A5247F"/>
    <w:rsid w:val="00A528AE"/>
    <w:rsid w:val="00A52F36"/>
    <w:rsid w:val="00A530BA"/>
    <w:rsid w:val="00A53605"/>
    <w:rsid w:val="00A5398B"/>
    <w:rsid w:val="00A55308"/>
    <w:rsid w:val="00A561B1"/>
    <w:rsid w:val="00A562B1"/>
    <w:rsid w:val="00A5655A"/>
    <w:rsid w:val="00A56D05"/>
    <w:rsid w:val="00A56FEF"/>
    <w:rsid w:val="00A57CC8"/>
    <w:rsid w:val="00A57E43"/>
    <w:rsid w:val="00A57EBE"/>
    <w:rsid w:val="00A60396"/>
    <w:rsid w:val="00A604B3"/>
    <w:rsid w:val="00A60D9A"/>
    <w:rsid w:val="00A624BC"/>
    <w:rsid w:val="00A62989"/>
    <w:rsid w:val="00A62B62"/>
    <w:rsid w:val="00A637B3"/>
    <w:rsid w:val="00A6391A"/>
    <w:rsid w:val="00A6472A"/>
    <w:rsid w:val="00A661AB"/>
    <w:rsid w:val="00A66C7A"/>
    <w:rsid w:val="00A670ED"/>
    <w:rsid w:val="00A67100"/>
    <w:rsid w:val="00A676D2"/>
    <w:rsid w:val="00A70032"/>
    <w:rsid w:val="00A70ABE"/>
    <w:rsid w:val="00A70E8C"/>
    <w:rsid w:val="00A711A6"/>
    <w:rsid w:val="00A71692"/>
    <w:rsid w:val="00A71AB2"/>
    <w:rsid w:val="00A71E00"/>
    <w:rsid w:val="00A728B2"/>
    <w:rsid w:val="00A72D1F"/>
    <w:rsid w:val="00A7443F"/>
    <w:rsid w:val="00A75498"/>
    <w:rsid w:val="00A75546"/>
    <w:rsid w:val="00A7599B"/>
    <w:rsid w:val="00A75D0A"/>
    <w:rsid w:val="00A75DFF"/>
    <w:rsid w:val="00A769CF"/>
    <w:rsid w:val="00A76FE9"/>
    <w:rsid w:val="00A77118"/>
    <w:rsid w:val="00A775D9"/>
    <w:rsid w:val="00A77727"/>
    <w:rsid w:val="00A7788E"/>
    <w:rsid w:val="00A801E9"/>
    <w:rsid w:val="00A80827"/>
    <w:rsid w:val="00A811D1"/>
    <w:rsid w:val="00A81603"/>
    <w:rsid w:val="00A81F73"/>
    <w:rsid w:val="00A8223D"/>
    <w:rsid w:val="00A824C2"/>
    <w:rsid w:val="00A8289C"/>
    <w:rsid w:val="00A83A63"/>
    <w:rsid w:val="00A83C0C"/>
    <w:rsid w:val="00A84510"/>
    <w:rsid w:val="00A84714"/>
    <w:rsid w:val="00A853AE"/>
    <w:rsid w:val="00A8685D"/>
    <w:rsid w:val="00A86B0B"/>
    <w:rsid w:val="00A86C13"/>
    <w:rsid w:val="00A87F42"/>
    <w:rsid w:val="00A904D2"/>
    <w:rsid w:val="00A90A21"/>
    <w:rsid w:val="00A90E9D"/>
    <w:rsid w:val="00A91303"/>
    <w:rsid w:val="00A91BF4"/>
    <w:rsid w:val="00A920D6"/>
    <w:rsid w:val="00A92190"/>
    <w:rsid w:val="00A936B8"/>
    <w:rsid w:val="00A938D8"/>
    <w:rsid w:val="00A9547D"/>
    <w:rsid w:val="00A95661"/>
    <w:rsid w:val="00A97E4B"/>
    <w:rsid w:val="00AA0511"/>
    <w:rsid w:val="00AA202D"/>
    <w:rsid w:val="00AA23B1"/>
    <w:rsid w:val="00AA2476"/>
    <w:rsid w:val="00AA2DA0"/>
    <w:rsid w:val="00AA35AE"/>
    <w:rsid w:val="00AA3D20"/>
    <w:rsid w:val="00AA4E7F"/>
    <w:rsid w:val="00AA571E"/>
    <w:rsid w:val="00AA60E4"/>
    <w:rsid w:val="00AA690F"/>
    <w:rsid w:val="00AA71E0"/>
    <w:rsid w:val="00AA7D57"/>
    <w:rsid w:val="00AA7F24"/>
    <w:rsid w:val="00AB0342"/>
    <w:rsid w:val="00AB0907"/>
    <w:rsid w:val="00AB0D14"/>
    <w:rsid w:val="00AB0D1B"/>
    <w:rsid w:val="00AB149E"/>
    <w:rsid w:val="00AB15B8"/>
    <w:rsid w:val="00AB16E8"/>
    <w:rsid w:val="00AB2A89"/>
    <w:rsid w:val="00AB323F"/>
    <w:rsid w:val="00AB39E0"/>
    <w:rsid w:val="00AB3E63"/>
    <w:rsid w:val="00AB45BB"/>
    <w:rsid w:val="00AB5FD2"/>
    <w:rsid w:val="00AB6500"/>
    <w:rsid w:val="00AB68B2"/>
    <w:rsid w:val="00AB7666"/>
    <w:rsid w:val="00AB7975"/>
    <w:rsid w:val="00AB7B98"/>
    <w:rsid w:val="00AB9B9B"/>
    <w:rsid w:val="00AC0836"/>
    <w:rsid w:val="00AC27E9"/>
    <w:rsid w:val="00AC2BA0"/>
    <w:rsid w:val="00AC41B7"/>
    <w:rsid w:val="00AC41E5"/>
    <w:rsid w:val="00AC59EC"/>
    <w:rsid w:val="00AC5BF6"/>
    <w:rsid w:val="00AC5DE9"/>
    <w:rsid w:val="00AC6463"/>
    <w:rsid w:val="00AC678E"/>
    <w:rsid w:val="00AC701F"/>
    <w:rsid w:val="00AC7936"/>
    <w:rsid w:val="00AC7E22"/>
    <w:rsid w:val="00AC7EFC"/>
    <w:rsid w:val="00AD0317"/>
    <w:rsid w:val="00AD055C"/>
    <w:rsid w:val="00AD0627"/>
    <w:rsid w:val="00AD0923"/>
    <w:rsid w:val="00AD1D37"/>
    <w:rsid w:val="00AD2658"/>
    <w:rsid w:val="00AD2B2B"/>
    <w:rsid w:val="00AD2DBB"/>
    <w:rsid w:val="00AD2E02"/>
    <w:rsid w:val="00AD2F7B"/>
    <w:rsid w:val="00AD3299"/>
    <w:rsid w:val="00AD336C"/>
    <w:rsid w:val="00AD3993"/>
    <w:rsid w:val="00AD39B5"/>
    <w:rsid w:val="00AD4F45"/>
    <w:rsid w:val="00AD52E4"/>
    <w:rsid w:val="00AD5859"/>
    <w:rsid w:val="00AD5BEE"/>
    <w:rsid w:val="00AD644B"/>
    <w:rsid w:val="00AD693B"/>
    <w:rsid w:val="00AD6DEA"/>
    <w:rsid w:val="00AE0227"/>
    <w:rsid w:val="00AE0660"/>
    <w:rsid w:val="00AE08F6"/>
    <w:rsid w:val="00AE1357"/>
    <w:rsid w:val="00AE1D28"/>
    <w:rsid w:val="00AE21BB"/>
    <w:rsid w:val="00AE3187"/>
    <w:rsid w:val="00AE32B8"/>
    <w:rsid w:val="00AE3534"/>
    <w:rsid w:val="00AE376E"/>
    <w:rsid w:val="00AE3A9A"/>
    <w:rsid w:val="00AE3C94"/>
    <w:rsid w:val="00AE4E4E"/>
    <w:rsid w:val="00AE500C"/>
    <w:rsid w:val="00AE515C"/>
    <w:rsid w:val="00AE5323"/>
    <w:rsid w:val="00AE60FC"/>
    <w:rsid w:val="00AE61DD"/>
    <w:rsid w:val="00AE6C94"/>
    <w:rsid w:val="00AE72DF"/>
    <w:rsid w:val="00AE7682"/>
    <w:rsid w:val="00AE7F3B"/>
    <w:rsid w:val="00AF0CB4"/>
    <w:rsid w:val="00AF0DF4"/>
    <w:rsid w:val="00AF0FDA"/>
    <w:rsid w:val="00AF1A45"/>
    <w:rsid w:val="00AF1B19"/>
    <w:rsid w:val="00AF27FC"/>
    <w:rsid w:val="00AF45C9"/>
    <w:rsid w:val="00AF5C4B"/>
    <w:rsid w:val="00AF5F66"/>
    <w:rsid w:val="00AF7275"/>
    <w:rsid w:val="00AF768D"/>
    <w:rsid w:val="00AF7ABF"/>
    <w:rsid w:val="00AF7B3E"/>
    <w:rsid w:val="00AF7DFF"/>
    <w:rsid w:val="00B00DB5"/>
    <w:rsid w:val="00B01012"/>
    <w:rsid w:val="00B029DB"/>
    <w:rsid w:val="00B02FEF"/>
    <w:rsid w:val="00B0354B"/>
    <w:rsid w:val="00B04494"/>
    <w:rsid w:val="00B04D10"/>
    <w:rsid w:val="00B0701C"/>
    <w:rsid w:val="00B075A8"/>
    <w:rsid w:val="00B1013F"/>
    <w:rsid w:val="00B110B9"/>
    <w:rsid w:val="00B112A4"/>
    <w:rsid w:val="00B11A77"/>
    <w:rsid w:val="00B125E9"/>
    <w:rsid w:val="00B1323F"/>
    <w:rsid w:val="00B13818"/>
    <w:rsid w:val="00B13FDC"/>
    <w:rsid w:val="00B149A1"/>
    <w:rsid w:val="00B14B26"/>
    <w:rsid w:val="00B150CD"/>
    <w:rsid w:val="00B159AA"/>
    <w:rsid w:val="00B162B8"/>
    <w:rsid w:val="00B165B2"/>
    <w:rsid w:val="00B16D12"/>
    <w:rsid w:val="00B170F1"/>
    <w:rsid w:val="00B17B9E"/>
    <w:rsid w:val="00B2024F"/>
    <w:rsid w:val="00B20A3B"/>
    <w:rsid w:val="00B20E1B"/>
    <w:rsid w:val="00B211DB"/>
    <w:rsid w:val="00B21C1E"/>
    <w:rsid w:val="00B22021"/>
    <w:rsid w:val="00B223F6"/>
    <w:rsid w:val="00B22E5B"/>
    <w:rsid w:val="00B236C0"/>
    <w:rsid w:val="00B242C3"/>
    <w:rsid w:val="00B24439"/>
    <w:rsid w:val="00B25746"/>
    <w:rsid w:val="00B258F9"/>
    <w:rsid w:val="00B25DE9"/>
    <w:rsid w:val="00B264A7"/>
    <w:rsid w:val="00B26643"/>
    <w:rsid w:val="00B27D47"/>
    <w:rsid w:val="00B30C50"/>
    <w:rsid w:val="00B31756"/>
    <w:rsid w:val="00B3302E"/>
    <w:rsid w:val="00B3317C"/>
    <w:rsid w:val="00B34207"/>
    <w:rsid w:val="00B34C0A"/>
    <w:rsid w:val="00B35231"/>
    <w:rsid w:val="00B353B2"/>
    <w:rsid w:val="00B35790"/>
    <w:rsid w:val="00B36FF5"/>
    <w:rsid w:val="00B40162"/>
    <w:rsid w:val="00B40DD9"/>
    <w:rsid w:val="00B41309"/>
    <w:rsid w:val="00B41408"/>
    <w:rsid w:val="00B4158B"/>
    <w:rsid w:val="00B43643"/>
    <w:rsid w:val="00B43903"/>
    <w:rsid w:val="00B446CD"/>
    <w:rsid w:val="00B44748"/>
    <w:rsid w:val="00B451B0"/>
    <w:rsid w:val="00B463BB"/>
    <w:rsid w:val="00B46D88"/>
    <w:rsid w:val="00B4724B"/>
    <w:rsid w:val="00B500C7"/>
    <w:rsid w:val="00B5024C"/>
    <w:rsid w:val="00B50CA8"/>
    <w:rsid w:val="00B50F24"/>
    <w:rsid w:val="00B51270"/>
    <w:rsid w:val="00B51909"/>
    <w:rsid w:val="00B51CD3"/>
    <w:rsid w:val="00B51F1E"/>
    <w:rsid w:val="00B51FF2"/>
    <w:rsid w:val="00B5237F"/>
    <w:rsid w:val="00B52BCD"/>
    <w:rsid w:val="00B52C57"/>
    <w:rsid w:val="00B5328A"/>
    <w:rsid w:val="00B53570"/>
    <w:rsid w:val="00B53ECC"/>
    <w:rsid w:val="00B54209"/>
    <w:rsid w:val="00B56A4C"/>
    <w:rsid w:val="00B570F3"/>
    <w:rsid w:val="00B573D6"/>
    <w:rsid w:val="00B579B2"/>
    <w:rsid w:val="00B6002B"/>
    <w:rsid w:val="00B6038F"/>
    <w:rsid w:val="00B60B4D"/>
    <w:rsid w:val="00B614C0"/>
    <w:rsid w:val="00B6173A"/>
    <w:rsid w:val="00B62115"/>
    <w:rsid w:val="00B62AD3"/>
    <w:rsid w:val="00B6360A"/>
    <w:rsid w:val="00B64FC2"/>
    <w:rsid w:val="00B65600"/>
    <w:rsid w:val="00B65939"/>
    <w:rsid w:val="00B65C1C"/>
    <w:rsid w:val="00B65CC5"/>
    <w:rsid w:val="00B667F4"/>
    <w:rsid w:val="00B669D1"/>
    <w:rsid w:val="00B66C62"/>
    <w:rsid w:val="00B66CD1"/>
    <w:rsid w:val="00B67492"/>
    <w:rsid w:val="00B67557"/>
    <w:rsid w:val="00B70B87"/>
    <w:rsid w:val="00B74784"/>
    <w:rsid w:val="00B75932"/>
    <w:rsid w:val="00B75C7D"/>
    <w:rsid w:val="00B75CB8"/>
    <w:rsid w:val="00B7702F"/>
    <w:rsid w:val="00B77B6B"/>
    <w:rsid w:val="00B8091E"/>
    <w:rsid w:val="00B80CF6"/>
    <w:rsid w:val="00B82A32"/>
    <w:rsid w:val="00B82D5D"/>
    <w:rsid w:val="00B833C1"/>
    <w:rsid w:val="00B8380F"/>
    <w:rsid w:val="00B84462"/>
    <w:rsid w:val="00B84964"/>
    <w:rsid w:val="00B8607E"/>
    <w:rsid w:val="00B867BE"/>
    <w:rsid w:val="00B86996"/>
    <w:rsid w:val="00B87E79"/>
    <w:rsid w:val="00B902D0"/>
    <w:rsid w:val="00B907B7"/>
    <w:rsid w:val="00B92F30"/>
    <w:rsid w:val="00B93C47"/>
    <w:rsid w:val="00B94144"/>
    <w:rsid w:val="00B949C4"/>
    <w:rsid w:val="00B94E5C"/>
    <w:rsid w:val="00B954C6"/>
    <w:rsid w:val="00B95E69"/>
    <w:rsid w:val="00B96441"/>
    <w:rsid w:val="00B96620"/>
    <w:rsid w:val="00B978B4"/>
    <w:rsid w:val="00B979D5"/>
    <w:rsid w:val="00B97DE5"/>
    <w:rsid w:val="00BA0627"/>
    <w:rsid w:val="00BA101D"/>
    <w:rsid w:val="00BA15DD"/>
    <w:rsid w:val="00BA29AF"/>
    <w:rsid w:val="00BA3626"/>
    <w:rsid w:val="00BA387A"/>
    <w:rsid w:val="00BA4858"/>
    <w:rsid w:val="00BA5021"/>
    <w:rsid w:val="00BA51B8"/>
    <w:rsid w:val="00BA5275"/>
    <w:rsid w:val="00BA544C"/>
    <w:rsid w:val="00BA6658"/>
    <w:rsid w:val="00BA6E40"/>
    <w:rsid w:val="00BA72DD"/>
    <w:rsid w:val="00BB02E6"/>
    <w:rsid w:val="00BB0A59"/>
    <w:rsid w:val="00BB1559"/>
    <w:rsid w:val="00BB1B52"/>
    <w:rsid w:val="00BB2BB5"/>
    <w:rsid w:val="00BB31F7"/>
    <w:rsid w:val="00BB3380"/>
    <w:rsid w:val="00BB3FD8"/>
    <w:rsid w:val="00BB44CC"/>
    <w:rsid w:val="00BB468D"/>
    <w:rsid w:val="00BB46E9"/>
    <w:rsid w:val="00BB515D"/>
    <w:rsid w:val="00BB56B9"/>
    <w:rsid w:val="00BB5E97"/>
    <w:rsid w:val="00BB6328"/>
    <w:rsid w:val="00BB6A6E"/>
    <w:rsid w:val="00BB730D"/>
    <w:rsid w:val="00BC01D8"/>
    <w:rsid w:val="00BC144D"/>
    <w:rsid w:val="00BC15B8"/>
    <w:rsid w:val="00BC18F8"/>
    <w:rsid w:val="00BC24CF"/>
    <w:rsid w:val="00BC31A2"/>
    <w:rsid w:val="00BC3527"/>
    <w:rsid w:val="00BC38C0"/>
    <w:rsid w:val="00BC3A71"/>
    <w:rsid w:val="00BC3BC3"/>
    <w:rsid w:val="00BC3C2F"/>
    <w:rsid w:val="00BC44F6"/>
    <w:rsid w:val="00BC4676"/>
    <w:rsid w:val="00BC514F"/>
    <w:rsid w:val="00BC5344"/>
    <w:rsid w:val="00BC5CAF"/>
    <w:rsid w:val="00BC627F"/>
    <w:rsid w:val="00BC744C"/>
    <w:rsid w:val="00BC7C32"/>
    <w:rsid w:val="00BC7EBE"/>
    <w:rsid w:val="00BD14AF"/>
    <w:rsid w:val="00BD1604"/>
    <w:rsid w:val="00BD1FCF"/>
    <w:rsid w:val="00BD216B"/>
    <w:rsid w:val="00BD24E1"/>
    <w:rsid w:val="00BD2E4D"/>
    <w:rsid w:val="00BD3564"/>
    <w:rsid w:val="00BD3E6F"/>
    <w:rsid w:val="00BD4305"/>
    <w:rsid w:val="00BD497F"/>
    <w:rsid w:val="00BD52BF"/>
    <w:rsid w:val="00BD559D"/>
    <w:rsid w:val="00BD5B7C"/>
    <w:rsid w:val="00BD6518"/>
    <w:rsid w:val="00BE0628"/>
    <w:rsid w:val="00BE0C7E"/>
    <w:rsid w:val="00BE18DB"/>
    <w:rsid w:val="00BE2B1E"/>
    <w:rsid w:val="00BE359F"/>
    <w:rsid w:val="00BE36EF"/>
    <w:rsid w:val="00BE3741"/>
    <w:rsid w:val="00BE38D4"/>
    <w:rsid w:val="00BE3F7C"/>
    <w:rsid w:val="00BE4061"/>
    <w:rsid w:val="00BE434F"/>
    <w:rsid w:val="00BE47A5"/>
    <w:rsid w:val="00BE48DE"/>
    <w:rsid w:val="00BE4ECE"/>
    <w:rsid w:val="00BE513A"/>
    <w:rsid w:val="00BE5891"/>
    <w:rsid w:val="00BE622C"/>
    <w:rsid w:val="00BE69DA"/>
    <w:rsid w:val="00BE780E"/>
    <w:rsid w:val="00BE7A5F"/>
    <w:rsid w:val="00BF044D"/>
    <w:rsid w:val="00BF14EF"/>
    <w:rsid w:val="00BF17BA"/>
    <w:rsid w:val="00BF3278"/>
    <w:rsid w:val="00BF4D49"/>
    <w:rsid w:val="00BF4D8F"/>
    <w:rsid w:val="00BF4E2F"/>
    <w:rsid w:val="00BF4EAE"/>
    <w:rsid w:val="00BF5080"/>
    <w:rsid w:val="00BF52FE"/>
    <w:rsid w:val="00BF5547"/>
    <w:rsid w:val="00BF57E9"/>
    <w:rsid w:val="00BF57EC"/>
    <w:rsid w:val="00BF5C3D"/>
    <w:rsid w:val="00BF6B30"/>
    <w:rsid w:val="00BF6DBF"/>
    <w:rsid w:val="00BF72C7"/>
    <w:rsid w:val="00BF7665"/>
    <w:rsid w:val="00BF7C4F"/>
    <w:rsid w:val="00C00289"/>
    <w:rsid w:val="00C00473"/>
    <w:rsid w:val="00C00657"/>
    <w:rsid w:val="00C00874"/>
    <w:rsid w:val="00C00BC1"/>
    <w:rsid w:val="00C01229"/>
    <w:rsid w:val="00C01253"/>
    <w:rsid w:val="00C01799"/>
    <w:rsid w:val="00C01F67"/>
    <w:rsid w:val="00C028B3"/>
    <w:rsid w:val="00C029B5"/>
    <w:rsid w:val="00C03932"/>
    <w:rsid w:val="00C04726"/>
    <w:rsid w:val="00C067FE"/>
    <w:rsid w:val="00C06AA0"/>
    <w:rsid w:val="00C119B7"/>
    <w:rsid w:val="00C11BFB"/>
    <w:rsid w:val="00C11D14"/>
    <w:rsid w:val="00C13753"/>
    <w:rsid w:val="00C138FE"/>
    <w:rsid w:val="00C139D2"/>
    <w:rsid w:val="00C13D17"/>
    <w:rsid w:val="00C142E2"/>
    <w:rsid w:val="00C15089"/>
    <w:rsid w:val="00C15884"/>
    <w:rsid w:val="00C168C7"/>
    <w:rsid w:val="00C16973"/>
    <w:rsid w:val="00C1751D"/>
    <w:rsid w:val="00C17D28"/>
    <w:rsid w:val="00C17EB5"/>
    <w:rsid w:val="00C20143"/>
    <w:rsid w:val="00C2026D"/>
    <w:rsid w:val="00C2085C"/>
    <w:rsid w:val="00C20BF5"/>
    <w:rsid w:val="00C20E8F"/>
    <w:rsid w:val="00C216B2"/>
    <w:rsid w:val="00C21A22"/>
    <w:rsid w:val="00C225FB"/>
    <w:rsid w:val="00C22926"/>
    <w:rsid w:val="00C23C28"/>
    <w:rsid w:val="00C23F66"/>
    <w:rsid w:val="00C242D9"/>
    <w:rsid w:val="00C24339"/>
    <w:rsid w:val="00C2437F"/>
    <w:rsid w:val="00C24C79"/>
    <w:rsid w:val="00C24E23"/>
    <w:rsid w:val="00C25147"/>
    <w:rsid w:val="00C2545E"/>
    <w:rsid w:val="00C257B8"/>
    <w:rsid w:val="00C25A87"/>
    <w:rsid w:val="00C25B82"/>
    <w:rsid w:val="00C27508"/>
    <w:rsid w:val="00C30183"/>
    <w:rsid w:val="00C302C2"/>
    <w:rsid w:val="00C307EF"/>
    <w:rsid w:val="00C31F45"/>
    <w:rsid w:val="00C33B10"/>
    <w:rsid w:val="00C33E2F"/>
    <w:rsid w:val="00C34237"/>
    <w:rsid w:val="00C3451B"/>
    <w:rsid w:val="00C34BC2"/>
    <w:rsid w:val="00C351D7"/>
    <w:rsid w:val="00C3564D"/>
    <w:rsid w:val="00C35732"/>
    <w:rsid w:val="00C358CE"/>
    <w:rsid w:val="00C35FE2"/>
    <w:rsid w:val="00C363F8"/>
    <w:rsid w:val="00C36489"/>
    <w:rsid w:val="00C3648F"/>
    <w:rsid w:val="00C36B01"/>
    <w:rsid w:val="00C375AA"/>
    <w:rsid w:val="00C3761A"/>
    <w:rsid w:val="00C3779A"/>
    <w:rsid w:val="00C37941"/>
    <w:rsid w:val="00C41266"/>
    <w:rsid w:val="00C4256B"/>
    <w:rsid w:val="00C4299E"/>
    <w:rsid w:val="00C42CB6"/>
    <w:rsid w:val="00C42FD4"/>
    <w:rsid w:val="00C43852"/>
    <w:rsid w:val="00C43AB8"/>
    <w:rsid w:val="00C440D8"/>
    <w:rsid w:val="00C44AB4"/>
    <w:rsid w:val="00C45566"/>
    <w:rsid w:val="00C45631"/>
    <w:rsid w:val="00C4730C"/>
    <w:rsid w:val="00C47483"/>
    <w:rsid w:val="00C47DE7"/>
    <w:rsid w:val="00C50101"/>
    <w:rsid w:val="00C5034B"/>
    <w:rsid w:val="00C50C3B"/>
    <w:rsid w:val="00C51390"/>
    <w:rsid w:val="00C513C3"/>
    <w:rsid w:val="00C514BA"/>
    <w:rsid w:val="00C5178A"/>
    <w:rsid w:val="00C51CC7"/>
    <w:rsid w:val="00C5228C"/>
    <w:rsid w:val="00C53EC2"/>
    <w:rsid w:val="00C54410"/>
    <w:rsid w:val="00C54CE8"/>
    <w:rsid w:val="00C5511F"/>
    <w:rsid w:val="00C55F4F"/>
    <w:rsid w:val="00C56717"/>
    <w:rsid w:val="00C56C77"/>
    <w:rsid w:val="00C5743D"/>
    <w:rsid w:val="00C60F89"/>
    <w:rsid w:val="00C61789"/>
    <w:rsid w:val="00C618DC"/>
    <w:rsid w:val="00C61BDE"/>
    <w:rsid w:val="00C61CF0"/>
    <w:rsid w:val="00C61F30"/>
    <w:rsid w:val="00C621B0"/>
    <w:rsid w:val="00C6236A"/>
    <w:rsid w:val="00C625F8"/>
    <w:rsid w:val="00C631F9"/>
    <w:rsid w:val="00C63F96"/>
    <w:rsid w:val="00C671F3"/>
    <w:rsid w:val="00C67876"/>
    <w:rsid w:val="00C67A8C"/>
    <w:rsid w:val="00C7019D"/>
    <w:rsid w:val="00C70469"/>
    <w:rsid w:val="00C712DC"/>
    <w:rsid w:val="00C73E2D"/>
    <w:rsid w:val="00C74240"/>
    <w:rsid w:val="00C743CF"/>
    <w:rsid w:val="00C744B4"/>
    <w:rsid w:val="00C74589"/>
    <w:rsid w:val="00C74700"/>
    <w:rsid w:val="00C7526F"/>
    <w:rsid w:val="00C75527"/>
    <w:rsid w:val="00C75845"/>
    <w:rsid w:val="00C76930"/>
    <w:rsid w:val="00C7697B"/>
    <w:rsid w:val="00C76CA8"/>
    <w:rsid w:val="00C7712E"/>
    <w:rsid w:val="00C77A04"/>
    <w:rsid w:val="00C806A0"/>
    <w:rsid w:val="00C80C3B"/>
    <w:rsid w:val="00C81525"/>
    <w:rsid w:val="00C8174F"/>
    <w:rsid w:val="00C82710"/>
    <w:rsid w:val="00C82CEA"/>
    <w:rsid w:val="00C844D4"/>
    <w:rsid w:val="00C8493C"/>
    <w:rsid w:val="00C84DCB"/>
    <w:rsid w:val="00C84E6F"/>
    <w:rsid w:val="00C85E36"/>
    <w:rsid w:val="00C863BF"/>
    <w:rsid w:val="00C863C8"/>
    <w:rsid w:val="00C863CD"/>
    <w:rsid w:val="00C86D52"/>
    <w:rsid w:val="00C90CF9"/>
    <w:rsid w:val="00C91E2B"/>
    <w:rsid w:val="00C91F6E"/>
    <w:rsid w:val="00C9228E"/>
    <w:rsid w:val="00C92410"/>
    <w:rsid w:val="00C92500"/>
    <w:rsid w:val="00C92678"/>
    <w:rsid w:val="00C926D8"/>
    <w:rsid w:val="00C92727"/>
    <w:rsid w:val="00C92A6D"/>
    <w:rsid w:val="00C934FB"/>
    <w:rsid w:val="00C93964"/>
    <w:rsid w:val="00C94442"/>
    <w:rsid w:val="00C946E1"/>
    <w:rsid w:val="00C9526D"/>
    <w:rsid w:val="00C95350"/>
    <w:rsid w:val="00C959C6"/>
    <w:rsid w:val="00C95C73"/>
    <w:rsid w:val="00C97604"/>
    <w:rsid w:val="00C978EF"/>
    <w:rsid w:val="00CA06E4"/>
    <w:rsid w:val="00CA171C"/>
    <w:rsid w:val="00CA3642"/>
    <w:rsid w:val="00CA3BE7"/>
    <w:rsid w:val="00CA3FA0"/>
    <w:rsid w:val="00CA409B"/>
    <w:rsid w:val="00CA44EE"/>
    <w:rsid w:val="00CA468C"/>
    <w:rsid w:val="00CA4853"/>
    <w:rsid w:val="00CA4A3A"/>
    <w:rsid w:val="00CA6117"/>
    <w:rsid w:val="00CA624D"/>
    <w:rsid w:val="00CA62ED"/>
    <w:rsid w:val="00CA7AA6"/>
    <w:rsid w:val="00CA7B51"/>
    <w:rsid w:val="00CB0318"/>
    <w:rsid w:val="00CB0A9B"/>
    <w:rsid w:val="00CB0B8C"/>
    <w:rsid w:val="00CB114B"/>
    <w:rsid w:val="00CB189D"/>
    <w:rsid w:val="00CB216C"/>
    <w:rsid w:val="00CB263A"/>
    <w:rsid w:val="00CB2FEB"/>
    <w:rsid w:val="00CB31D0"/>
    <w:rsid w:val="00CB379B"/>
    <w:rsid w:val="00CB3FDE"/>
    <w:rsid w:val="00CB4C1A"/>
    <w:rsid w:val="00CB5239"/>
    <w:rsid w:val="00CB565F"/>
    <w:rsid w:val="00CB5ABE"/>
    <w:rsid w:val="00CB5BA1"/>
    <w:rsid w:val="00CB62F8"/>
    <w:rsid w:val="00CB65A8"/>
    <w:rsid w:val="00CB65B4"/>
    <w:rsid w:val="00CB6B12"/>
    <w:rsid w:val="00CB6C70"/>
    <w:rsid w:val="00CB6D7F"/>
    <w:rsid w:val="00CB742D"/>
    <w:rsid w:val="00CB7990"/>
    <w:rsid w:val="00CC039C"/>
    <w:rsid w:val="00CC191A"/>
    <w:rsid w:val="00CC2549"/>
    <w:rsid w:val="00CC3590"/>
    <w:rsid w:val="00CC4055"/>
    <w:rsid w:val="00CC4965"/>
    <w:rsid w:val="00CC49DE"/>
    <w:rsid w:val="00CC6205"/>
    <w:rsid w:val="00CC65BD"/>
    <w:rsid w:val="00CC667D"/>
    <w:rsid w:val="00CC6AC2"/>
    <w:rsid w:val="00CD1C37"/>
    <w:rsid w:val="00CD4B06"/>
    <w:rsid w:val="00CD4D83"/>
    <w:rsid w:val="00CD4EB4"/>
    <w:rsid w:val="00CD535B"/>
    <w:rsid w:val="00CD560B"/>
    <w:rsid w:val="00CD6001"/>
    <w:rsid w:val="00CD6867"/>
    <w:rsid w:val="00CD6A53"/>
    <w:rsid w:val="00CD6B80"/>
    <w:rsid w:val="00CD6BF6"/>
    <w:rsid w:val="00CD6C9E"/>
    <w:rsid w:val="00CD7057"/>
    <w:rsid w:val="00CD722B"/>
    <w:rsid w:val="00CE0DD6"/>
    <w:rsid w:val="00CE1019"/>
    <w:rsid w:val="00CE2384"/>
    <w:rsid w:val="00CE2779"/>
    <w:rsid w:val="00CE3B98"/>
    <w:rsid w:val="00CE42ED"/>
    <w:rsid w:val="00CE4D71"/>
    <w:rsid w:val="00CE5278"/>
    <w:rsid w:val="00CE52FC"/>
    <w:rsid w:val="00CE5466"/>
    <w:rsid w:val="00CE612B"/>
    <w:rsid w:val="00CE631E"/>
    <w:rsid w:val="00CE6505"/>
    <w:rsid w:val="00CE6954"/>
    <w:rsid w:val="00CE6AB8"/>
    <w:rsid w:val="00CE7E96"/>
    <w:rsid w:val="00CF010C"/>
    <w:rsid w:val="00CF0936"/>
    <w:rsid w:val="00CF132B"/>
    <w:rsid w:val="00CF19BA"/>
    <w:rsid w:val="00CF1D9B"/>
    <w:rsid w:val="00CF23F9"/>
    <w:rsid w:val="00CF32DC"/>
    <w:rsid w:val="00CF3A9E"/>
    <w:rsid w:val="00CF487D"/>
    <w:rsid w:val="00CF5767"/>
    <w:rsid w:val="00CF58D6"/>
    <w:rsid w:val="00CF66A6"/>
    <w:rsid w:val="00CF66F7"/>
    <w:rsid w:val="00CF6A4E"/>
    <w:rsid w:val="00CF7800"/>
    <w:rsid w:val="00CF7D0F"/>
    <w:rsid w:val="00CF7D7E"/>
    <w:rsid w:val="00CF7DC8"/>
    <w:rsid w:val="00D00102"/>
    <w:rsid w:val="00D00198"/>
    <w:rsid w:val="00D00605"/>
    <w:rsid w:val="00D012F5"/>
    <w:rsid w:val="00D01866"/>
    <w:rsid w:val="00D019AE"/>
    <w:rsid w:val="00D01B1C"/>
    <w:rsid w:val="00D01D04"/>
    <w:rsid w:val="00D01EC8"/>
    <w:rsid w:val="00D02628"/>
    <w:rsid w:val="00D029A7"/>
    <w:rsid w:val="00D03180"/>
    <w:rsid w:val="00D03548"/>
    <w:rsid w:val="00D03587"/>
    <w:rsid w:val="00D03BF8"/>
    <w:rsid w:val="00D0432B"/>
    <w:rsid w:val="00D0467C"/>
    <w:rsid w:val="00D04697"/>
    <w:rsid w:val="00D04E3C"/>
    <w:rsid w:val="00D0516F"/>
    <w:rsid w:val="00D05724"/>
    <w:rsid w:val="00D05E71"/>
    <w:rsid w:val="00D066A6"/>
    <w:rsid w:val="00D066E1"/>
    <w:rsid w:val="00D06A47"/>
    <w:rsid w:val="00D078CA"/>
    <w:rsid w:val="00D07DF6"/>
    <w:rsid w:val="00D101E5"/>
    <w:rsid w:val="00D10845"/>
    <w:rsid w:val="00D120C8"/>
    <w:rsid w:val="00D12F17"/>
    <w:rsid w:val="00D13923"/>
    <w:rsid w:val="00D13CF5"/>
    <w:rsid w:val="00D13D7D"/>
    <w:rsid w:val="00D14034"/>
    <w:rsid w:val="00D140DE"/>
    <w:rsid w:val="00D155F6"/>
    <w:rsid w:val="00D15BE7"/>
    <w:rsid w:val="00D16C9E"/>
    <w:rsid w:val="00D172C3"/>
    <w:rsid w:val="00D175D6"/>
    <w:rsid w:val="00D17948"/>
    <w:rsid w:val="00D17E11"/>
    <w:rsid w:val="00D2183F"/>
    <w:rsid w:val="00D21A05"/>
    <w:rsid w:val="00D21C93"/>
    <w:rsid w:val="00D221C0"/>
    <w:rsid w:val="00D222DE"/>
    <w:rsid w:val="00D225C9"/>
    <w:rsid w:val="00D2349C"/>
    <w:rsid w:val="00D2358C"/>
    <w:rsid w:val="00D246A6"/>
    <w:rsid w:val="00D25FB0"/>
    <w:rsid w:val="00D26229"/>
    <w:rsid w:val="00D26CA5"/>
    <w:rsid w:val="00D26FA2"/>
    <w:rsid w:val="00D2740F"/>
    <w:rsid w:val="00D309AF"/>
    <w:rsid w:val="00D30CF8"/>
    <w:rsid w:val="00D30D12"/>
    <w:rsid w:val="00D30E53"/>
    <w:rsid w:val="00D31227"/>
    <w:rsid w:val="00D31B40"/>
    <w:rsid w:val="00D31FDB"/>
    <w:rsid w:val="00D32871"/>
    <w:rsid w:val="00D32B96"/>
    <w:rsid w:val="00D3306A"/>
    <w:rsid w:val="00D34659"/>
    <w:rsid w:val="00D346FF"/>
    <w:rsid w:val="00D358C5"/>
    <w:rsid w:val="00D35BB2"/>
    <w:rsid w:val="00D367C5"/>
    <w:rsid w:val="00D36E0C"/>
    <w:rsid w:val="00D36FE5"/>
    <w:rsid w:val="00D37365"/>
    <w:rsid w:val="00D37691"/>
    <w:rsid w:val="00D377DB"/>
    <w:rsid w:val="00D37BD3"/>
    <w:rsid w:val="00D37C30"/>
    <w:rsid w:val="00D4078B"/>
    <w:rsid w:val="00D410EB"/>
    <w:rsid w:val="00D415DA"/>
    <w:rsid w:val="00D419B7"/>
    <w:rsid w:val="00D43E54"/>
    <w:rsid w:val="00D44634"/>
    <w:rsid w:val="00D44B8F"/>
    <w:rsid w:val="00D45558"/>
    <w:rsid w:val="00D45D77"/>
    <w:rsid w:val="00D472B7"/>
    <w:rsid w:val="00D5087C"/>
    <w:rsid w:val="00D518E8"/>
    <w:rsid w:val="00D537ED"/>
    <w:rsid w:val="00D53B5E"/>
    <w:rsid w:val="00D54451"/>
    <w:rsid w:val="00D55C22"/>
    <w:rsid w:val="00D5630C"/>
    <w:rsid w:val="00D57C3F"/>
    <w:rsid w:val="00D57F7D"/>
    <w:rsid w:val="00D57FB4"/>
    <w:rsid w:val="00D57FF3"/>
    <w:rsid w:val="00D607A0"/>
    <w:rsid w:val="00D615B7"/>
    <w:rsid w:val="00D615D0"/>
    <w:rsid w:val="00D61667"/>
    <w:rsid w:val="00D61740"/>
    <w:rsid w:val="00D617D9"/>
    <w:rsid w:val="00D6180B"/>
    <w:rsid w:val="00D61E58"/>
    <w:rsid w:val="00D63B13"/>
    <w:rsid w:val="00D6482E"/>
    <w:rsid w:val="00D64A3E"/>
    <w:rsid w:val="00D65394"/>
    <w:rsid w:val="00D667EF"/>
    <w:rsid w:val="00D66DBE"/>
    <w:rsid w:val="00D672A2"/>
    <w:rsid w:val="00D67309"/>
    <w:rsid w:val="00D673CA"/>
    <w:rsid w:val="00D67633"/>
    <w:rsid w:val="00D67824"/>
    <w:rsid w:val="00D67BB2"/>
    <w:rsid w:val="00D70534"/>
    <w:rsid w:val="00D71042"/>
    <w:rsid w:val="00D72977"/>
    <w:rsid w:val="00D73915"/>
    <w:rsid w:val="00D73DC3"/>
    <w:rsid w:val="00D73EDD"/>
    <w:rsid w:val="00D73F70"/>
    <w:rsid w:val="00D74778"/>
    <w:rsid w:val="00D74CE3"/>
    <w:rsid w:val="00D759E0"/>
    <w:rsid w:val="00D76234"/>
    <w:rsid w:val="00D76CA7"/>
    <w:rsid w:val="00D76D9F"/>
    <w:rsid w:val="00D80054"/>
    <w:rsid w:val="00D80328"/>
    <w:rsid w:val="00D81501"/>
    <w:rsid w:val="00D815F8"/>
    <w:rsid w:val="00D82947"/>
    <w:rsid w:val="00D83166"/>
    <w:rsid w:val="00D843B9"/>
    <w:rsid w:val="00D85AF5"/>
    <w:rsid w:val="00D85CAB"/>
    <w:rsid w:val="00D85ED6"/>
    <w:rsid w:val="00D866C1"/>
    <w:rsid w:val="00D9006E"/>
    <w:rsid w:val="00D9068F"/>
    <w:rsid w:val="00D918CC"/>
    <w:rsid w:val="00D92129"/>
    <w:rsid w:val="00D92478"/>
    <w:rsid w:val="00D92A1F"/>
    <w:rsid w:val="00D92C70"/>
    <w:rsid w:val="00D93B76"/>
    <w:rsid w:val="00D945D4"/>
    <w:rsid w:val="00D947CF"/>
    <w:rsid w:val="00D9490B"/>
    <w:rsid w:val="00D9495B"/>
    <w:rsid w:val="00D94BFA"/>
    <w:rsid w:val="00D957E0"/>
    <w:rsid w:val="00D95999"/>
    <w:rsid w:val="00D95AAD"/>
    <w:rsid w:val="00D95F2D"/>
    <w:rsid w:val="00D9637E"/>
    <w:rsid w:val="00D96CD7"/>
    <w:rsid w:val="00D9700A"/>
    <w:rsid w:val="00D97548"/>
    <w:rsid w:val="00DA0675"/>
    <w:rsid w:val="00DA162D"/>
    <w:rsid w:val="00DA27E6"/>
    <w:rsid w:val="00DA2935"/>
    <w:rsid w:val="00DA2CBF"/>
    <w:rsid w:val="00DA3416"/>
    <w:rsid w:val="00DA34C4"/>
    <w:rsid w:val="00DA465A"/>
    <w:rsid w:val="00DA4AE7"/>
    <w:rsid w:val="00DA4B23"/>
    <w:rsid w:val="00DA6E8C"/>
    <w:rsid w:val="00DA7043"/>
    <w:rsid w:val="00DA70F6"/>
    <w:rsid w:val="00DA7805"/>
    <w:rsid w:val="00DA7B44"/>
    <w:rsid w:val="00DB09AB"/>
    <w:rsid w:val="00DB1129"/>
    <w:rsid w:val="00DB12C0"/>
    <w:rsid w:val="00DB1397"/>
    <w:rsid w:val="00DB17A0"/>
    <w:rsid w:val="00DB1A99"/>
    <w:rsid w:val="00DB1FC3"/>
    <w:rsid w:val="00DB2B0D"/>
    <w:rsid w:val="00DB2D20"/>
    <w:rsid w:val="00DB330B"/>
    <w:rsid w:val="00DB43B4"/>
    <w:rsid w:val="00DB509A"/>
    <w:rsid w:val="00DB50AE"/>
    <w:rsid w:val="00DB5C72"/>
    <w:rsid w:val="00DB72FA"/>
    <w:rsid w:val="00DB7411"/>
    <w:rsid w:val="00DB7A01"/>
    <w:rsid w:val="00DB7EAD"/>
    <w:rsid w:val="00DC0A10"/>
    <w:rsid w:val="00DC1796"/>
    <w:rsid w:val="00DC2474"/>
    <w:rsid w:val="00DC2F03"/>
    <w:rsid w:val="00DC3AB1"/>
    <w:rsid w:val="00DC3AED"/>
    <w:rsid w:val="00DC52B0"/>
    <w:rsid w:val="00DC5728"/>
    <w:rsid w:val="00DC5A5C"/>
    <w:rsid w:val="00DC5A93"/>
    <w:rsid w:val="00DC5FD8"/>
    <w:rsid w:val="00DC6168"/>
    <w:rsid w:val="00DD0D51"/>
    <w:rsid w:val="00DD140B"/>
    <w:rsid w:val="00DD1436"/>
    <w:rsid w:val="00DD1E1A"/>
    <w:rsid w:val="00DD2707"/>
    <w:rsid w:val="00DD33E9"/>
    <w:rsid w:val="00DD38B8"/>
    <w:rsid w:val="00DD3A4B"/>
    <w:rsid w:val="00DD4406"/>
    <w:rsid w:val="00DD4A18"/>
    <w:rsid w:val="00DD4D88"/>
    <w:rsid w:val="00DD4F0A"/>
    <w:rsid w:val="00DD7469"/>
    <w:rsid w:val="00DD74B7"/>
    <w:rsid w:val="00DD7A9E"/>
    <w:rsid w:val="00DD7AFA"/>
    <w:rsid w:val="00DE00EC"/>
    <w:rsid w:val="00DE01EC"/>
    <w:rsid w:val="00DE038F"/>
    <w:rsid w:val="00DE081B"/>
    <w:rsid w:val="00DE0FE9"/>
    <w:rsid w:val="00DE0FFC"/>
    <w:rsid w:val="00DE19BB"/>
    <w:rsid w:val="00DE1F96"/>
    <w:rsid w:val="00DE238F"/>
    <w:rsid w:val="00DE28E3"/>
    <w:rsid w:val="00DE2FBB"/>
    <w:rsid w:val="00DE3382"/>
    <w:rsid w:val="00DE3670"/>
    <w:rsid w:val="00DE441B"/>
    <w:rsid w:val="00DE5657"/>
    <w:rsid w:val="00DE5B7A"/>
    <w:rsid w:val="00DE6C93"/>
    <w:rsid w:val="00DE715F"/>
    <w:rsid w:val="00DE730E"/>
    <w:rsid w:val="00DE7C5A"/>
    <w:rsid w:val="00DF082E"/>
    <w:rsid w:val="00DF15F8"/>
    <w:rsid w:val="00DF1E41"/>
    <w:rsid w:val="00DF1EDE"/>
    <w:rsid w:val="00DF265A"/>
    <w:rsid w:val="00DF3728"/>
    <w:rsid w:val="00DF3956"/>
    <w:rsid w:val="00DF3D43"/>
    <w:rsid w:val="00DF468F"/>
    <w:rsid w:val="00DF49DB"/>
    <w:rsid w:val="00DF5AB4"/>
    <w:rsid w:val="00DF5D7F"/>
    <w:rsid w:val="00DF6C2D"/>
    <w:rsid w:val="00DF7305"/>
    <w:rsid w:val="00DF7D44"/>
    <w:rsid w:val="00E01242"/>
    <w:rsid w:val="00E012AE"/>
    <w:rsid w:val="00E0136E"/>
    <w:rsid w:val="00E01A54"/>
    <w:rsid w:val="00E02000"/>
    <w:rsid w:val="00E02A9C"/>
    <w:rsid w:val="00E02BAF"/>
    <w:rsid w:val="00E0311C"/>
    <w:rsid w:val="00E03373"/>
    <w:rsid w:val="00E033AC"/>
    <w:rsid w:val="00E03C76"/>
    <w:rsid w:val="00E03D96"/>
    <w:rsid w:val="00E042F4"/>
    <w:rsid w:val="00E0446F"/>
    <w:rsid w:val="00E05049"/>
    <w:rsid w:val="00E05998"/>
    <w:rsid w:val="00E05AB8"/>
    <w:rsid w:val="00E062D8"/>
    <w:rsid w:val="00E06BE9"/>
    <w:rsid w:val="00E0722C"/>
    <w:rsid w:val="00E07ADA"/>
    <w:rsid w:val="00E10140"/>
    <w:rsid w:val="00E107E0"/>
    <w:rsid w:val="00E121AA"/>
    <w:rsid w:val="00E125CC"/>
    <w:rsid w:val="00E12B28"/>
    <w:rsid w:val="00E12E3B"/>
    <w:rsid w:val="00E14197"/>
    <w:rsid w:val="00E15E0A"/>
    <w:rsid w:val="00E15FFC"/>
    <w:rsid w:val="00E16453"/>
    <w:rsid w:val="00E16BE7"/>
    <w:rsid w:val="00E16DEE"/>
    <w:rsid w:val="00E210DA"/>
    <w:rsid w:val="00E21571"/>
    <w:rsid w:val="00E21BE2"/>
    <w:rsid w:val="00E2257F"/>
    <w:rsid w:val="00E225C4"/>
    <w:rsid w:val="00E2301D"/>
    <w:rsid w:val="00E239A1"/>
    <w:rsid w:val="00E24257"/>
    <w:rsid w:val="00E244DF"/>
    <w:rsid w:val="00E26768"/>
    <w:rsid w:val="00E27167"/>
    <w:rsid w:val="00E27221"/>
    <w:rsid w:val="00E27278"/>
    <w:rsid w:val="00E27E73"/>
    <w:rsid w:val="00E27F94"/>
    <w:rsid w:val="00E3006D"/>
    <w:rsid w:val="00E308F9"/>
    <w:rsid w:val="00E30AE2"/>
    <w:rsid w:val="00E30FDB"/>
    <w:rsid w:val="00E3108B"/>
    <w:rsid w:val="00E314C5"/>
    <w:rsid w:val="00E3193C"/>
    <w:rsid w:val="00E31E8A"/>
    <w:rsid w:val="00E32984"/>
    <w:rsid w:val="00E32AB4"/>
    <w:rsid w:val="00E33A99"/>
    <w:rsid w:val="00E34161"/>
    <w:rsid w:val="00E34208"/>
    <w:rsid w:val="00E3442F"/>
    <w:rsid w:val="00E34781"/>
    <w:rsid w:val="00E34AEB"/>
    <w:rsid w:val="00E351F4"/>
    <w:rsid w:val="00E3668B"/>
    <w:rsid w:val="00E37DD8"/>
    <w:rsid w:val="00E40904"/>
    <w:rsid w:val="00E409EF"/>
    <w:rsid w:val="00E40F77"/>
    <w:rsid w:val="00E41878"/>
    <w:rsid w:val="00E42FD4"/>
    <w:rsid w:val="00E4300A"/>
    <w:rsid w:val="00E433E6"/>
    <w:rsid w:val="00E4344C"/>
    <w:rsid w:val="00E43EC0"/>
    <w:rsid w:val="00E44391"/>
    <w:rsid w:val="00E44CDE"/>
    <w:rsid w:val="00E45588"/>
    <w:rsid w:val="00E455A6"/>
    <w:rsid w:val="00E456C3"/>
    <w:rsid w:val="00E45774"/>
    <w:rsid w:val="00E45985"/>
    <w:rsid w:val="00E45D35"/>
    <w:rsid w:val="00E46798"/>
    <w:rsid w:val="00E46B9E"/>
    <w:rsid w:val="00E5250F"/>
    <w:rsid w:val="00E52871"/>
    <w:rsid w:val="00E52B57"/>
    <w:rsid w:val="00E52C4A"/>
    <w:rsid w:val="00E530C3"/>
    <w:rsid w:val="00E5323F"/>
    <w:rsid w:val="00E53B8D"/>
    <w:rsid w:val="00E54516"/>
    <w:rsid w:val="00E55AD4"/>
    <w:rsid w:val="00E560E1"/>
    <w:rsid w:val="00E56183"/>
    <w:rsid w:val="00E56E20"/>
    <w:rsid w:val="00E57316"/>
    <w:rsid w:val="00E5785F"/>
    <w:rsid w:val="00E579BC"/>
    <w:rsid w:val="00E57DDE"/>
    <w:rsid w:val="00E6169A"/>
    <w:rsid w:val="00E61D24"/>
    <w:rsid w:val="00E621D9"/>
    <w:rsid w:val="00E62348"/>
    <w:rsid w:val="00E6261E"/>
    <w:rsid w:val="00E629B8"/>
    <w:rsid w:val="00E62CD3"/>
    <w:rsid w:val="00E64436"/>
    <w:rsid w:val="00E64B00"/>
    <w:rsid w:val="00E6501B"/>
    <w:rsid w:val="00E6535F"/>
    <w:rsid w:val="00E665FE"/>
    <w:rsid w:val="00E6768A"/>
    <w:rsid w:val="00E67C2B"/>
    <w:rsid w:val="00E702DD"/>
    <w:rsid w:val="00E70C38"/>
    <w:rsid w:val="00E70DED"/>
    <w:rsid w:val="00E70E5D"/>
    <w:rsid w:val="00E716D3"/>
    <w:rsid w:val="00E717AF"/>
    <w:rsid w:val="00E7216F"/>
    <w:rsid w:val="00E72FA5"/>
    <w:rsid w:val="00E73227"/>
    <w:rsid w:val="00E735B5"/>
    <w:rsid w:val="00E73AFA"/>
    <w:rsid w:val="00E73D38"/>
    <w:rsid w:val="00E747A5"/>
    <w:rsid w:val="00E753D4"/>
    <w:rsid w:val="00E75F62"/>
    <w:rsid w:val="00E760E1"/>
    <w:rsid w:val="00E76AEC"/>
    <w:rsid w:val="00E76C62"/>
    <w:rsid w:val="00E775A8"/>
    <w:rsid w:val="00E777F7"/>
    <w:rsid w:val="00E77938"/>
    <w:rsid w:val="00E77CE9"/>
    <w:rsid w:val="00E8080A"/>
    <w:rsid w:val="00E808E2"/>
    <w:rsid w:val="00E809CA"/>
    <w:rsid w:val="00E80D74"/>
    <w:rsid w:val="00E81257"/>
    <w:rsid w:val="00E816B1"/>
    <w:rsid w:val="00E824DA"/>
    <w:rsid w:val="00E8314E"/>
    <w:rsid w:val="00E832AA"/>
    <w:rsid w:val="00E83C8C"/>
    <w:rsid w:val="00E83FC5"/>
    <w:rsid w:val="00E84A62"/>
    <w:rsid w:val="00E84B44"/>
    <w:rsid w:val="00E84DE5"/>
    <w:rsid w:val="00E86557"/>
    <w:rsid w:val="00E86D33"/>
    <w:rsid w:val="00E87465"/>
    <w:rsid w:val="00E8751B"/>
    <w:rsid w:val="00E87851"/>
    <w:rsid w:val="00E87C3F"/>
    <w:rsid w:val="00E90906"/>
    <w:rsid w:val="00E90B7E"/>
    <w:rsid w:val="00E90D1A"/>
    <w:rsid w:val="00E91DB4"/>
    <w:rsid w:val="00E91FBE"/>
    <w:rsid w:val="00E9470E"/>
    <w:rsid w:val="00E9535D"/>
    <w:rsid w:val="00E95EB8"/>
    <w:rsid w:val="00E964C5"/>
    <w:rsid w:val="00E9667C"/>
    <w:rsid w:val="00E96FE1"/>
    <w:rsid w:val="00E97164"/>
    <w:rsid w:val="00E97248"/>
    <w:rsid w:val="00EA0F2E"/>
    <w:rsid w:val="00EA1176"/>
    <w:rsid w:val="00EA1510"/>
    <w:rsid w:val="00EA1C5D"/>
    <w:rsid w:val="00EA1F7E"/>
    <w:rsid w:val="00EA2049"/>
    <w:rsid w:val="00EA2C20"/>
    <w:rsid w:val="00EA3CA6"/>
    <w:rsid w:val="00EA3FB0"/>
    <w:rsid w:val="00EA5061"/>
    <w:rsid w:val="00EA507C"/>
    <w:rsid w:val="00EA63F6"/>
    <w:rsid w:val="00EA6B20"/>
    <w:rsid w:val="00EA6C99"/>
    <w:rsid w:val="00EB02F3"/>
    <w:rsid w:val="00EB038D"/>
    <w:rsid w:val="00EB04AD"/>
    <w:rsid w:val="00EB0939"/>
    <w:rsid w:val="00EB0A27"/>
    <w:rsid w:val="00EB1123"/>
    <w:rsid w:val="00EB171A"/>
    <w:rsid w:val="00EB1F98"/>
    <w:rsid w:val="00EB36F8"/>
    <w:rsid w:val="00EB38AF"/>
    <w:rsid w:val="00EB3BE7"/>
    <w:rsid w:val="00EB3D61"/>
    <w:rsid w:val="00EB4335"/>
    <w:rsid w:val="00EB4E20"/>
    <w:rsid w:val="00EB4F63"/>
    <w:rsid w:val="00EB5DA7"/>
    <w:rsid w:val="00EB65FF"/>
    <w:rsid w:val="00EB6775"/>
    <w:rsid w:val="00EB69E5"/>
    <w:rsid w:val="00EB69ED"/>
    <w:rsid w:val="00EB7204"/>
    <w:rsid w:val="00EB794C"/>
    <w:rsid w:val="00EB7EA8"/>
    <w:rsid w:val="00EB7F7D"/>
    <w:rsid w:val="00EC050B"/>
    <w:rsid w:val="00EC0A42"/>
    <w:rsid w:val="00EC1303"/>
    <w:rsid w:val="00EC13EB"/>
    <w:rsid w:val="00EC1905"/>
    <w:rsid w:val="00EC1CF4"/>
    <w:rsid w:val="00EC1F62"/>
    <w:rsid w:val="00EC43DE"/>
    <w:rsid w:val="00EC4641"/>
    <w:rsid w:val="00EC49D7"/>
    <w:rsid w:val="00EC52A8"/>
    <w:rsid w:val="00EC59C1"/>
    <w:rsid w:val="00EC5BED"/>
    <w:rsid w:val="00EC73BA"/>
    <w:rsid w:val="00EC751A"/>
    <w:rsid w:val="00EC7633"/>
    <w:rsid w:val="00ED0000"/>
    <w:rsid w:val="00ED002A"/>
    <w:rsid w:val="00ED06A6"/>
    <w:rsid w:val="00ED13F4"/>
    <w:rsid w:val="00ED161F"/>
    <w:rsid w:val="00ED1767"/>
    <w:rsid w:val="00ED17B7"/>
    <w:rsid w:val="00ED19E0"/>
    <w:rsid w:val="00ED2DF3"/>
    <w:rsid w:val="00ED3435"/>
    <w:rsid w:val="00ED399D"/>
    <w:rsid w:val="00ED40E0"/>
    <w:rsid w:val="00ED46AF"/>
    <w:rsid w:val="00ED5231"/>
    <w:rsid w:val="00ED5341"/>
    <w:rsid w:val="00ED5BB6"/>
    <w:rsid w:val="00ED61EE"/>
    <w:rsid w:val="00ED642D"/>
    <w:rsid w:val="00ED6D04"/>
    <w:rsid w:val="00ED6F52"/>
    <w:rsid w:val="00ED74AE"/>
    <w:rsid w:val="00EE1209"/>
    <w:rsid w:val="00EE24DA"/>
    <w:rsid w:val="00EE2617"/>
    <w:rsid w:val="00EE2E76"/>
    <w:rsid w:val="00EE3467"/>
    <w:rsid w:val="00EE358D"/>
    <w:rsid w:val="00EE417B"/>
    <w:rsid w:val="00EE59CF"/>
    <w:rsid w:val="00EE6C70"/>
    <w:rsid w:val="00EE71A5"/>
    <w:rsid w:val="00EE729C"/>
    <w:rsid w:val="00EF04E2"/>
    <w:rsid w:val="00EF09A8"/>
    <w:rsid w:val="00EF0ACD"/>
    <w:rsid w:val="00EF1ED3"/>
    <w:rsid w:val="00EF3467"/>
    <w:rsid w:val="00EF369C"/>
    <w:rsid w:val="00EF452A"/>
    <w:rsid w:val="00EF4657"/>
    <w:rsid w:val="00EF4A71"/>
    <w:rsid w:val="00EF54AA"/>
    <w:rsid w:val="00EF65A0"/>
    <w:rsid w:val="00EF6D34"/>
    <w:rsid w:val="00EF7076"/>
    <w:rsid w:val="00EF710D"/>
    <w:rsid w:val="00EF726E"/>
    <w:rsid w:val="00EF72B6"/>
    <w:rsid w:val="00F0019E"/>
    <w:rsid w:val="00F00319"/>
    <w:rsid w:val="00F00AFE"/>
    <w:rsid w:val="00F00BB3"/>
    <w:rsid w:val="00F00E40"/>
    <w:rsid w:val="00F017B2"/>
    <w:rsid w:val="00F022C1"/>
    <w:rsid w:val="00F025FF"/>
    <w:rsid w:val="00F02B3A"/>
    <w:rsid w:val="00F04E89"/>
    <w:rsid w:val="00F04ECA"/>
    <w:rsid w:val="00F055EA"/>
    <w:rsid w:val="00F05762"/>
    <w:rsid w:val="00F06EBC"/>
    <w:rsid w:val="00F11AD7"/>
    <w:rsid w:val="00F130C8"/>
    <w:rsid w:val="00F1322A"/>
    <w:rsid w:val="00F13B4B"/>
    <w:rsid w:val="00F154F2"/>
    <w:rsid w:val="00F1553C"/>
    <w:rsid w:val="00F164AC"/>
    <w:rsid w:val="00F16A66"/>
    <w:rsid w:val="00F1770C"/>
    <w:rsid w:val="00F178F8"/>
    <w:rsid w:val="00F20322"/>
    <w:rsid w:val="00F20801"/>
    <w:rsid w:val="00F2090A"/>
    <w:rsid w:val="00F20A5A"/>
    <w:rsid w:val="00F20D90"/>
    <w:rsid w:val="00F214CE"/>
    <w:rsid w:val="00F23AA2"/>
    <w:rsid w:val="00F24197"/>
    <w:rsid w:val="00F24E87"/>
    <w:rsid w:val="00F2572B"/>
    <w:rsid w:val="00F27394"/>
    <w:rsid w:val="00F27594"/>
    <w:rsid w:val="00F278F6"/>
    <w:rsid w:val="00F30D0D"/>
    <w:rsid w:val="00F31E2C"/>
    <w:rsid w:val="00F32A66"/>
    <w:rsid w:val="00F342EB"/>
    <w:rsid w:val="00F34806"/>
    <w:rsid w:val="00F3483C"/>
    <w:rsid w:val="00F3492D"/>
    <w:rsid w:val="00F34C61"/>
    <w:rsid w:val="00F34E9F"/>
    <w:rsid w:val="00F35209"/>
    <w:rsid w:val="00F3548C"/>
    <w:rsid w:val="00F35576"/>
    <w:rsid w:val="00F35F75"/>
    <w:rsid w:val="00F3614D"/>
    <w:rsid w:val="00F36586"/>
    <w:rsid w:val="00F3788D"/>
    <w:rsid w:val="00F40459"/>
    <w:rsid w:val="00F4094E"/>
    <w:rsid w:val="00F40DA4"/>
    <w:rsid w:val="00F40FA6"/>
    <w:rsid w:val="00F41034"/>
    <w:rsid w:val="00F41E27"/>
    <w:rsid w:val="00F421C0"/>
    <w:rsid w:val="00F425B9"/>
    <w:rsid w:val="00F427E7"/>
    <w:rsid w:val="00F42852"/>
    <w:rsid w:val="00F43CAE"/>
    <w:rsid w:val="00F4415C"/>
    <w:rsid w:val="00F44E32"/>
    <w:rsid w:val="00F45016"/>
    <w:rsid w:val="00F45DC1"/>
    <w:rsid w:val="00F465E6"/>
    <w:rsid w:val="00F47490"/>
    <w:rsid w:val="00F47735"/>
    <w:rsid w:val="00F4779B"/>
    <w:rsid w:val="00F500E1"/>
    <w:rsid w:val="00F504E9"/>
    <w:rsid w:val="00F51748"/>
    <w:rsid w:val="00F53BDD"/>
    <w:rsid w:val="00F54069"/>
    <w:rsid w:val="00F540C9"/>
    <w:rsid w:val="00F54E84"/>
    <w:rsid w:val="00F55636"/>
    <w:rsid w:val="00F5679B"/>
    <w:rsid w:val="00F57B34"/>
    <w:rsid w:val="00F60EE6"/>
    <w:rsid w:val="00F60F53"/>
    <w:rsid w:val="00F618BA"/>
    <w:rsid w:val="00F6308F"/>
    <w:rsid w:val="00F64181"/>
    <w:rsid w:val="00F64828"/>
    <w:rsid w:val="00F654E0"/>
    <w:rsid w:val="00F673FD"/>
    <w:rsid w:val="00F70C5F"/>
    <w:rsid w:val="00F71144"/>
    <w:rsid w:val="00F71893"/>
    <w:rsid w:val="00F72322"/>
    <w:rsid w:val="00F73E02"/>
    <w:rsid w:val="00F74641"/>
    <w:rsid w:val="00F74675"/>
    <w:rsid w:val="00F74A4B"/>
    <w:rsid w:val="00F74F5A"/>
    <w:rsid w:val="00F752F3"/>
    <w:rsid w:val="00F75B6E"/>
    <w:rsid w:val="00F75CB4"/>
    <w:rsid w:val="00F76EF4"/>
    <w:rsid w:val="00F771C4"/>
    <w:rsid w:val="00F777A3"/>
    <w:rsid w:val="00F77F17"/>
    <w:rsid w:val="00F805A3"/>
    <w:rsid w:val="00F8112D"/>
    <w:rsid w:val="00F81C4F"/>
    <w:rsid w:val="00F820FC"/>
    <w:rsid w:val="00F8413A"/>
    <w:rsid w:val="00F84C39"/>
    <w:rsid w:val="00F85641"/>
    <w:rsid w:val="00F87129"/>
    <w:rsid w:val="00F872D4"/>
    <w:rsid w:val="00F879AE"/>
    <w:rsid w:val="00F87A3A"/>
    <w:rsid w:val="00F9037A"/>
    <w:rsid w:val="00F90A6C"/>
    <w:rsid w:val="00F9109F"/>
    <w:rsid w:val="00F912BF"/>
    <w:rsid w:val="00F91570"/>
    <w:rsid w:val="00F91887"/>
    <w:rsid w:val="00F920CD"/>
    <w:rsid w:val="00F930D7"/>
    <w:rsid w:val="00F9367E"/>
    <w:rsid w:val="00F93E0D"/>
    <w:rsid w:val="00F93E10"/>
    <w:rsid w:val="00F93EC9"/>
    <w:rsid w:val="00F94FBE"/>
    <w:rsid w:val="00F96392"/>
    <w:rsid w:val="00F96442"/>
    <w:rsid w:val="00F968A4"/>
    <w:rsid w:val="00F97742"/>
    <w:rsid w:val="00F97E0D"/>
    <w:rsid w:val="00FA015F"/>
    <w:rsid w:val="00FA028A"/>
    <w:rsid w:val="00FA02AF"/>
    <w:rsid w:val="00FA0A41"/>
    <w:rsid w:val="00FA2971"/>
    <w:rsid w:val="00FA2BA8"/>
    <w:rsid w:val="00FA3B1F"/>
    <w:rsid w:val="00FA424E"/>
    <w:rsid w:val="00FA5D32"/>
    <w:rsid w:val="00FA6834"/>
    <w:rsid w:val="00FA6C31"/>
    <w:rsid w:val="00FA7326"/>
    <w:rsid w:val="00FB0048"/>
    <w:rsid w:val="00FB0113"/>
    <w:rsid w:val="00FB15E2"/>
    <w:rsid w:val="00FB1FF1"/>
    <w:rsid w:val="00FB29BB"/>
    <w:rsid w:val="00FB3147"/>
    <w:rsid w:val="00FB36B4"/>
    <w:rsid w:val="00FB3D8D"/>
    <w:rsid w:val="00FB4A7A"/>
    <w:rsid w:val="00FB4CA2"/>
    <w:rsid w:val="00FB4E1D"/>
    <w:rsid w:val="00FB5011"/>
    <w:rsid w:val="00FB5312"/>
    <w:rsid w:val="00FB53F0"/>
    <w:rsid w:val="00FB70C3"/>
    <w:rsid w:val="00FB7D69"/>
    <w:rsid w:val="00FB7EA2"/>
    <w:rsid w:val="00FB7FFD"/>
    <w:rsid w:val="00FC0019"/>
    <w:rsid w:val="00FC08C7"/>
    <w:rsid w:val="00FC0913"/>
    <w:rsid w:val="00FC143A"/>
    <w:rsid w:val="00FC1F83"/>
    <w:rsid w:val="00FC2058"/>
    <w:rsid w:val="00FC3024"/>
    <w:rsid w:val="00FC30CF"/>
    <w:rsid w:val="00FC35BA"/>
    <w:rsid w:val="00FC3F9F"/>
    <w:rsid w:val="00FC4031"/>
    <w:rsid w:val="00FC4744"/>
    <w:rsid w:val="00FC5DBA"/>
    <w:rsid w:val="00FC6A8C"/>
    <w:rsid w:val="00FC6E87"/>
    <w:rsid w:val="00FD00E4"/>
    <w:rsid w:val="00FD0178"/>
    <w:rsid w:val="00FD0887"/>
    <w:rsid w:val="00FD1611"/>
    <w:rsid w:val="00FD21CF"/>
    <w:rsid w:val="00FD2394"/>
    <w:rsid w:val="00FD2A5D"/>
    <w:rsid w:val="00FD2CC9"/>
    <w:rsid w:val="00FD2D5A"/>
    <w:rsid w:val="00FD2FE8"/>
    <w:rsid w:val="00FD37A5"/>
    <w:rsid w:val="00FD380D"/>
    <w:rsid w:val="00FD58E2"/>
    <w:rsid w:val="00FD635A"/>
    <w:rsid w:val="00FD6696"/>
    <w:rsid w:val="00FD6A39"/>
    <w:rsid w:val="00FD7573"/>
    <w:rsid w:val="00FD78F3"/>
    <w:rsid w:val="00FD7DEF"/>
    <w:rsid w:val="00FE1633"/>
    <w:rsid w:val="00FE1887"/>
    <w:rsid w:val="00FE25BF"/>
    <w:rsid w:val="00FE2874"/>
    <w:rsid w:val="00FE2E01"/>
    <w:rsid w:val="00FE3005"/>
    <w:rsid w:val="00FE3689"/>
    <w:rsid w:val="00FE37CF"/>
    <w:rsid w:val="00FE4A77"/>
    <w:rsid w:val="00FE6541"/>
    <w:rsid w:val="00FE6B34"/>
    <w:rsid w:val="00FE79F7"/>
    <w:rsid w:val="00FE7E04"/>
    <w:rsid w:val="00FF0320"/>
    <w:rsid w:val="00FF1801"/>
    <w:rsid w:val="00FF3A7A"/>
    <w:rsid w:val="00FF3E60"/>
    <w:rsid w:val="00FF4461"/>
    <w:rsid w:val="00FF44B6"/>
    <w:rsid w:val="00FF4527"/>
    <w:rsid w:val="00FF484D"/>
    <w:rsid w:val="00FF6777"/>
    <w:rsid w:val="00FF68EC"/>
    <w:rsid w:val="00FF6D1E"/>
    <w:rsid w:val="01ACEC3B"/>
    <w:rsid w:val="01E472BF"/>
    <w:rsid w:val="01ECC99C"/>
    <w:rsid w:val="02044C3C"/>
    <w:rsid w:val="02362A97"/>
    <w:rsid w:val="02793CF2"/>
    <w:rsid w:val="02888A81"/>
    <w:rsid w:val="02A3B21B"/>
    <w:rsid w:val="02C28E60"/>
    <w:rsid w:val="02CAF799"/>
    <w:rsid w:val="02FD9306"/>
    <w:rsid w:val="030F96C5"/>
    <w:rsid w:val="031A5DC9"/>
    <w:rsid w:val="0350EC67"/>
    <w:rsid w:val="037D05D6"/>
    <w:rsid w:val="04262142"/>
    <w:rsid w:val="0427A949"/>
    <w:rsid w:val="042E381A"/>
    <w:rsid w:val="0449CEA0"/>
    <w:rsid w:val="046C1607"/>
    <w:rsid w:val="0472855D"/>
    <w:rsid w:val="04AE5854"/>
    <w:rsid w:val="04FA491D"/>
    <w:rsid w:val="0501DA17"/>
    <w:rsid w:val="05640A26"/>
    <w:rsid w:val="056EC2AD"/>
    <w:rsid w:val="05BB76BA"/>
    <w:rsid w:val="05F2176B"/>
    <w:rsid w:val="063004C2"/>
    <w:rsid w:val="0642193B"/>
    <w:rsid w:val="065E0B97"/>
    <w:rsid w:val="06AAE69A"/>
    <w:rsid w:val="06D4329E"/>
    <w:rsid w:val="06D7269C"/>
    <w:rsid w:val="072A633D"/>
    <w:rsid w:val="0773D1D0"/>
    <w:rsid w:val="07A483DF"/>
    <w:rsid w:val="083A6C5D"/>
    <w:rsid w:val="0858DE2D"/>
    <w:rsid w:val="085960AA"/>
    <w:rsid w:val="08598A28"/>
    <w:rsid w:val="087728B3"/>
    <w:rsid w:val="090DCDB0"/>
    <w:rsid w:val="0915E28E"/>
    <w:rsid w:val="092626C5"/>
    <w:rsid w:val="096972FE"/>
    <w:rsid w:val="096A3135"/>
    <w:rsid w:val="098B2851"/>
    <w:rsid w:val="0993CC88"/>
    <w:rsid w:val="0A143ED7"/>
    <w:rsid w:val="0A75778F"/>
    <w:rsid w:val="0AC24269"/>
    <w:rsid w:val="0B9F3FDA"/>
    <w:rsid w:val="0BB03AFB"/>
    <w:rsid w:val="0BCE550E"/>
    <w:rsid w:val="0BEDA5CE"/>
    <w:rsid w:val="0CD536D0"/>
    <w:rsid w:val="0CECCBA8"/>
    <w:rsid w:val="0CFDB9E0"/>
    <w:rsid w:val="0D39EEEC"/>
    <w:rsid w:val="0D7001DB"/>
    <w:rsid w:val="0DAE9124"/>
    <w:rsid w:val="0DAF32B5"/>
    <w:rsid w:val="0DF4B93B"/>
    <w:rsid w:val="0E2A024D"/>
    <w:rsid w:val="0E45778D"/>
    <w:rsid w:val="0E5753E9"/>
    <w:rsid w:val="0E69E884"/>
    <w:rsid w:val="0ED1AB5E"/>
    <w:rsid w:val="0F381F5C"/>
    <w:rsid w:val="0F3C3493"/>
    <w:rsid w:val="0F4B7C37"/>
    <w:rsid w:val="0F6DC20B"/>
    <w:rsid w:val="0F7DC0FC"/>
    <w:rsid w:val="0F9C7D41"/>
    <w:rsid w:val="0FA78628"/>
    <w:rsid w:val="0FA8E2F9"/>
    <w:rsid w:val="0FE927D4"/>
    <w:rsid w:val="0FEE9C00"/>
    <w:rsid w:val="100E7B10"/>
    <w:rsid w:val="10382659"/>
    <w:rsid w:val="109A6D9C"/>
    <w:rsid w:val="10A9CACA"/>
    <w:rsid w:val="10C7405B"/>
    <w:rsid w:val="10D5F231"/>
    <w:rsid w:val="10EDDA99"/>
    <w:rsid w:val="10F4F6E5"/>
    <w:rsid w:val="11D54B03"/>
    <w:rsid w:val="1207C8F5"/>
    <w:rsid w:val="1223A928"/>
    <w:rsid w:val="1227CE4E"/>
    <w:rsid w:val="1243852A"/>
    <w:rsid w:val="126C1943"/>
    <w:rsid w:val="12897F70"/>
    <w:rsid w:val="12D309F3"/>
    <w:rsid w:val="130DEE23"/>
    <w:rsid w:val="132F2BAA"/>
    <w:rsid w:val="137D3292"/>
    <w:rsid w:val="138E5EC1"/>
    <w:rsid w:val="145D6604"/>
    <w:rsid w:val="14B8F858"/>
    <w:rsid w:val="151127D5"/>
    <w:rsid w:val="154C3AE1"/>
    <w:rsid w:val="15727C66"/>
    <w:rsid w:val="158AA915"/>
    <w:rsid w:val="15BA5F3D"/>
    <w:rsid w:val="15EBA838"/>
    <w:rsid w:val="15F1BB70"/>
    <w:rsid w:val="1615C8D5"/>
    <w:rsid w:val="16180820"/>
    <w:rsid w:val="1660CA86"/>
    <w:rsid w:val="16CE7EE9"/>
    <w:rsid w:val="16DC9499"/>
    <w:rsid w:val="17623EF7"/>
    <w:rsid w:val="180B9531"/>
    <w:rsid w:val="1816BE91"/>
    <w:rsid w:val="186506BD"/>
    <w:rsid w:val="188A9ABB"/>
    <w:rsid w:val="18D1B640"/>
    <w:rsid w:val="18D26778"/>
    <w:rsid w:val="18F3019D"/>
    <w:rsid w:val="1903C9EF"/>
    <w:rsid w:val="197D9E7C"/>
    <w:rsid w:val="199237D0"/>
    <w:rsid w:val="19C1D17D"/>
    <w:rsid w:val="1A13D6D8"/>
    <w:rsid w:val="1A3087EE"/>
    <w:rsid w:val="1A950584"/>
    <w:rsid w:val="1B03420D"/>
    <w:rsid w:val="1B42C8CF"/>
    <w:rsid w:val="1B7A0649"/>
    <w:rsid w:val="1BA79B91"/>
    <w:rsid w:val="1BEEF8F6"/>
    <w:rsid w:val="1BF6BE1E"/>
    <w:rsid w:val="1C308520"/>
    <w:rsid w:val="1C3D43C2"/>
    <w:rsid w:val="1C57923C"/>
    <w:rsid w:val="1C649A1C"/>
    <w:rsid w:val="1C75BD10"/>
    <w:rsid w:val="1CBBFAD8"/>
    <w:rsid w:val="1D0030EC"/>
    <w:rsid w:val="1D611D90"/>
    <w:rsid w:val="1DF7CDD9"/>
    <w:rsid w:val="1E0FC654"/>
    <w:rsid w:val="1EEF5311"/>
    <w:rsid w:val="1F2DDC8B"/>
    <w:rsid w:val="1F4A980A"/>
    <w:rsid w:val="1F59F96D"/>
    <w:rsid w:val="1FB45A30"/>
    <w:rsid w:val="1FBCEB6B"/>
    <w:rsid w:val="2002FE21"/>
    <w:rsid w:val="20689FA3"/>
    <w:rsid w:val="20957651"/>
    <w:rsid w:val="209ADBBC"/>
    <w:rsid w:val="20AF1350"/>
    <w:rsid w:val="20F1880F"/>
    <w:rsid w:val="210AB749"/>
    <w:rsid w:val="21369A2F"/>
    <w:rsid w:val="214576F7"/>
    <w:rsid w:val="21B68D27"/>
    <w:rsid w:val="223D3D36"/>
    <w:rsid w:val="2247634C"/>
    <w:rsid w:val="226AB786"/>
    <w:rsid w:val="229724DC"/>
    <w:rsid w:val="22A227FC"/>
    <w:rsid w:val="230193D6"/>
    <w:rsid w:val="232401BB"/>
    <w:rsid w:val="233AD104"/>
    <w:rsid w:val="233BA44F"/>
    <w:rsid w:val="23436913"/>
    <w:rsid w:val="238CEEF8"/>
    <w:rsid w:val="2408C9DE"/>
    <w:rsid w:val="240AA5A4"/>
    <w:rsid w:val="246B63C4"/>
    <w:rsid w:val="25343292"/>
    <w:rsid w:val="25528A49"/>
    <w:rsid w:val="256EC6D4"/>
    <w:rsid w:val="25F66F90"/>
    <w:rsid w:val="26090EC5"/>
    <w:rsid w:val="26538207"/>
    <w:rsid w:val="26A8FD31"/>
    <w:rsid w:val="26F3A605"/>
    <w:rsid w:val="273014E1"/>
    <w:rsid w:val="27637BF0"/>
    <w:rsid w:val="2828AF8E"/>
    <w:rsid w:val="287A7542"/>
    <w:rsid w:val="290FEEC9"/>
    <w:rsid w:val="29576D2B"/>
    <w:rsid w:val="29B26AF2"/>
    <w:rsid w:val="29B97A4B"/>
    <w:rsid w:val="29C3D535"/>
    <w:rsid w:val="29CF957E"/>
    <w:rsid w:val="29EC5935"/>
    <w:rsid w:val="2A4828C6"/>
    <w:rsid w:val="2A8DAB28"/>
    <w:rsid w:val="2AD8EC6C"/>
    <w:rsid w:val="2AEF1F4A"/>
    <w:rsid w:val="2B0B9D5E"/>
    <w:rsid w:val="2B3E0257"/>
    <w:rsid w:val="2B52FCDE"/>
    <w:rsid w:val="2B6CFA69"/>
    <w:rsid w:val="2BCF863E"/>
    <w:rsid w:val="2C64D442"/>
    <w:rsid w:val="2C71D8CF"/>
    <w:rsid w:val="2C916F96"/>
    <w:rsid w:val="2CADEB92"/>
    <w:rsid w:val="2CC8F093"/>
    <w:rsid w:val="2D075FEE"/>
    <w:rsid w:val="2D2DFA10"/>
    <w:rsid w:val="2D376700"/>
    <w:rsid w:val="2D49B0BC"/>
    <w:rsid w:val="2D50FAD2"/>
    <w:rsid w:val="2D74453B"/>
    <w:rsid w:val="2DD71FDA"/>
    <w:rsid w:val="2E397B9A"/>
    <w:rsid w:val="2E96B6D9"/>
    <w:rsid w:val="2EA98F99"/>
    <w:rsid w:val="2F21DE12"/>
    <w:rsid w:val="2F7A6EFC"/>
    <w:rsid w:val="2F8FE63A"/>
    <w:rsid w:val="2F9BA85D"/>
    <w:rsid w:val="2FEB9E48"/>
    <w:rsid w:val="30068E67"/>
    <w:rsid w:val="30243EC0"/>
    <w:rsid w:val="303482B2"/>
    <w:rsid w:val="3059386D"/>
    <w:rsid w:val="306A1E83"/>
    <w:rsid w:val="306CF8A5"/>
    <w:rsid w:val="3071B8EA"/>
    <w:rsid w:val="30A67292"/>
    <w:rsid w:val="30B4DA94"/>
    <w:rsid w:val="30BC99F5"/>
    <w:rsid w:val="30FE6F42"/>
    <w:rsid w:val="30FEF329"/>
    <w:rsid w:val="311BC7A9"/>
    <w:rsid w:val="312BA49E"/>
    <w:rsid w:val="3157600D"/>
    <w:rsid w:val="317DBD8B"/>
    <w:rsid w:val="3189A4D5"/>
    <w:rsid w:val="31C874E7"/>
    <w:rsid w:val="321DEC8E"/>
    <w:rsid w:val="32461618"/>
    <w:rsid w:val="325582BD"/>
    <w:rsid w:val="3269824D"/>
    <w:rsid w:val="32736CE7"/>
    <w:rsid w:val="327A0775"/>
    <w:rsid w:val="329E6C5F"/>
    <w:rsid w:val="329EECA1"/>
    <w:rsid w:val="32CE7F71"/>
    <w:rsid w:val="3334B5A8"/>
    <w:rsid w:val="337FE40D"/>
    <w:rsid w:val="339715C3"/>
    <w:rsid w:val="33CCB2AC"/>
    <w:rsid w:val="34B61E62"/>
    <w:rsid w:val="3525BF31"/>
    <w:rsid w:val="3590B6B6"/>
    <w:rsid w:val="35AF956E"/>
    <w:rsid w:val="35EA6C22"/>
    <w:rsid w:val="362CB363"/>
    <w:rsid w:val="366307E3"/>
    <w:rsid w:val="367A674D"/>
    <w:rsid w:val="3689DEFD"/>
    <w:rsid w:val="36DB2CDC"/>
    <w:rsid w:val="36E3608E"/>
    <w:rsid w:val="37435406"/>
    <w:rsid w:val="37A04517"/>
    <w:rsid w:val="37F095EC"/>
    <w:rsid w:val="38032332"/>
    <w:rsid w:val="3807C5F3"/>
    <w:rsid w:val="386E1CF3"/>
    <w:rsid w:val="389228C5"/>
    <w:rsid w:val="38DF1220"/>
    <w:rsid w:val="38E7A4B4"/>
    <w:rsid w:val="38FDDD48"/>
    <w:rsid w:val="390ABE4A"/>
    <w:rsid w:val="395E3A92"/>
    <w:rsid w:val="398C9ABA"/>
    <w:rsid w:val="39A6EF82"/>
    <w:rsid w:val="3A0DD60C"/>
    <w:rsid w:val="3A1DF0B6"/>
    <w:rsid w:val="3A30D1F0"/>
    <w:rsid w:val="3A4FEC99"/>
    <w:rsid w:val="3A75D31E"/>
    <w:rsid w:val="3AEE229F"/>
    <w:rsid w:val="3B1BB11F"/>
    <w:rsid w:val="3B1F84FF"/>
    <w:rsid w:val="3B340297"/>
    <w:rsid w:val="3B8F506C"/>
    <w:rsid w:val="3B92E657"/>
    <w:rsid w:val="3B97BCB8"/>
    <w:rsid w:val="3BB683FD"/>
    <w:rsid w:val="3BBCAEDB"/>
    <w:rsid w:val="3C02CFDA"/>
    <w:rsid w:val="3C05C2C4"/>
    <w:rsid w:val="3C229092"/>
    <w:rsid w:val="3C2DFED8"/>
    <w:rsid w:val="3C3A6A7B"/>
    <w:rsid w:val="3C50D418"/>
    <w:rsid w:val="3CC10BDC"/>
    <w:rsid w:val="3D68E59F"/>
    <w:rsid w:val="3D8050BC"/>
    <w:rsid w:val="3DA39327"/>
    <w:rsid w:val="3DA9C1A4"/>
    <w:rsid w:val="3DF0806B"/>
    <w:rsid w:val="3E107474"/>
    <w:rsid w:val="3E182618"/>
    <w:rsid w:val="3E701FAD"/>
    <w:rsid w:val="3E87BD1A"/>
    <w:rsid w:val="3EB73E26"/>
    <w:rsid w:val="3EC0A7D0"/>
    <w:rsid w:val="3FCB1999"/>
    <w:rsid w:val="3FED96B3"/>
    <w:rsid w:val="3FF41843"/>
    <w:rsid w:val="4029EDE2"/>
    <w:rsid w:val="4041CDA6"/>
    <w:rsid w:val="40C6CEF4"/>
    <w:rsid w:val="40FB994E"/>
    <w:rsid w:val="41208E71"/>
    <w:rsid w:val="41433194"/>
    <w:rsid w:val="41A63BF1"/>
    <w:rsid w:val="4203ED67"/>
    <w:rsid w:val="42174C98"/>
    <w:rsid w:val="424F80E6"/>
    <w:rsid w:val="427DA479"/>
    <w:rsid w:val="428BED21"/>
    <w:rsid w:val="43054051"/>
    <w:rsid w:val="435C08D4"/>
    <w:rsid w:val="43AE1C2E"/>
    <w:rsid w:val="442B4872"/>
    <w:rsid w:val="442F1C24"/>
    <w:rsid w:val="443B70C6"/>
    <w:rsid w:val="44456BC9"/>
    <w:rsid w:val="446FF98F"/>
    <w:rsid w:val="44830EEB"/>
    <w:rsid w:val="44A46C98"/>
    <w:rsid w:val="44C7AE42"/>
    <w:rsid w:val="44D79C05"/>
    <w:rsid w:val="44D7B647"/>
    <w:rsid w:val="44D972BB"/>
    <w:rsid w:val="44DA422B"/>
    <w:rsid w:val="44FEF8B6"/>
    <w:rsid w:val="453A0E39"/>
    <w:rsid w:val="4596BD61"/>
    <w:rsid w:val="45ECE9A2"/>
    <w:rsid w:val="466E7693"/>
    <w:rsid w:val="46866A38"/>
    <w:rsid w:val="46E1DC3C"/>
    <w:rsid w:val="4725E791"/>
    <w:rsid w:val="4755E699"/>
    <w:rsid w:val="4801943D"/>
    <w:rsid w:val="48594EA6"/>
    <w:rsid w:val="488C4CC5"/>
    <w:rsid w:val="48B59B97"/>
    <w:rsid w:val="4909DDF6"/>
    <w:rsid w:val="491A79AA"/>
    <w:rsid w:val="494094AE"/>
    <w:rsid w:val="496219C8"/>
    <w:rsid w:val="4972C2D6"/>
    <w:rsid w:val="4979D862"/>
    <w:rsid w:val="4996490B"/>
    <w:rsid w:val="49A4ED80"/>
    <w:rsid w:val="49A51946"/>
    <w:rsid w:val="49B5F74D"/>
    <w:rsid w:val="49C4FFB5"/>
    <w:rsid w:val="49C9A935"/>
    <w:rsid w:val="49D21DFA"/>
    <w:rsid w:val="4A1EBD04"/>
    <w:rsid w:val="4A2C7452"/>
    <w:rsid w:val="4A37BBAC"/>
    <w:rsid w:val="4A894EC7"/>
    <w:rsid w:val="4A8B7317"/>
    <w:rsid w:val="4AAD0810"/>
    <w:rsid w:val="4B01234F"/>
    <w:rsid w:val="4B23E000"/>
    <w:rsid w:val="4BB34472"/>
    <w:rsid w:val="4C09F0AC"/>
    <w:rsid w:val="4C0C7411"/>
    <w:rsid w:val="4C5F6375"/>
    <w:rsid w:val="4C8FF48E"/>
    <w:rsid w:val="4C949C63"/>
    <w:rsid w:val="4C9D9441"/>
    <w:rsid w:val="4CAE8B33"/>
    <w:rsid w:val="4CFC3DA6"/>
    <w:rsid w:val="4CFFF15A"/>
    <w:rsid w:val="4D638F5B"/>
    <w:rsid w:val="4DE74978"/>
    <w:rsid w:val="4E04B963"/>
    <w:rsid w:val="4E4535A3"/>
    <w:rsid w:val="4EEAB51F"/>
    <w:rsid w:val="4F293DB4"/>
    <w:rsid w:val="4F52332A"/>
    <w:rsid w:val="4F536B8D"/>
    <w:rsid w:val="4F8FA93E"/>
    <w:rsid w:val="4F9ECD58"/>
    <w:rsid w:val="4FFC75E0"/>
    <w:rsid w:val="4FFF9D99"/>
    <w:rsid w:val="5012C023"/>
    <w:rsid w:val="5034AF44"/>
    <w:rsid w:val="503FBA16"/>
    <w:rsid w:val="506A5D15"/>
    <w:rsid w:val="50A0BD93"/>
    <w:rsid w:val="50CE0CCF"/>
    <w:rsid w:val="50F6865B"/>
    <w:rsid w:val="511A0591"/>
    <w:rsid w:val="51379018"/>
    <w:rsid w:val="51441ECC"/>
    <w:rsid w:val="515E28A4"/>
    <w:rsid w:val="51BAA3E8"/>
    <w:rsid w:val="51BEF450"/>
    <w:rsid w:val="51E8526F"/>
    <w:rsid w:val="51E9FDC1"/>
    <w:rsid w:val="51FF10B8"/>
    <w:rsid w:val="52629592"/>
    <w:rsid w:val="5263D5DF"/>
    <w:rsid w:val="5292DD62"/>
    <w:rsid w:val="52A5B4CF"/>
    <w:rsid w:val="52CE471C"/>
    <w:rsid w:val="52D2A504"/>
    <w:rsid w:val="52E1C967"/>
    <w:rsid w:val="53647E89"/>
    <w:rsid w:val="537F5652"/>
    <w:rsid w:val="538D09AF"/>
    <w:rsid w:val="53F1A5FD"/>
    <w:rsid w:val="542C680D"/>
    <w:rsid w:val="54AD6790"/>
    <w:rsid w:val="54ADA26F"/>
    <w:rsid w:val="54B1A892"/>
    <w:rsid w:val="54EABCFF"/>
    <w:rsid w:val="5500EF1D"/>
    <w:rsid w:val="550DD6E2"/>
    <w:rsid w:val="551DAAB1"/>
    <w:rsid w:val="5589C97A"/>
    <w:rsid w:val="55AC3CB9"/>
    <w:rsid w:val="55DB6F28"/>
    <w:rsid w:val="561196A1"/>
    <w:rsid w:val="5626241E"/>
    <w:rsid w:val="5638D7E4"/>
    <w:rsid w:val="56974DDD"/>
    <w:rsid w:val="56A466D8"/>
    <w:rsid w:val="56B35921"/>
    <w:rsid w:val="56B9FB8B"/>
    <w:rsid w:val="573CA950"/>
    <w:rsid w:val="57433EC5"/>
    <w:rsid w:val="574D8FB5"/>
    <w:rsid w:val="5761AE82"/>
    <w:rsid w:val="57B7D9FE"/>
    <w:rsid w:val="5802D0AD"/>
    <w:rsid w:val="58039F69"/>
    <w:rsid w:val="582D91E1"/>
    <w:rsid w:val="582ED3A6"/>
    <w:rsid w:val="5833735B"/>
    <w:rsid w:val="584958E1"/>
    <w:rsid w:val="586AD48F"/>
    <w:rsid w:val="58B0606B"/>
    <w:rsid w:val="58ECAED3"/>
    <w:rsid w:val="592219E4"/>
    <w:rsid w:val="59607CDC"/>
    <w:rsid w:val="597A4F33"/>
    <w:rsid w:val="598E52C7"/>
    <w:rsid w:val="59D41633"/>
    <w:rsid w:val="59F088BD"/>
    <w:rsid w:val="5A0AAC12"/>
    <w:rsid w:val="5A0E2089"/>
    <w:rsid w:val="5A333A76"/>
    <w:rsid w:val="5A5ECFDF"/>
    <w:rsid w:val="5A66BDA3"/>
    <w:rsid w:val="5A8FF279"/>
    <w:rsid w:val="5AF71C0A"/>
    <w:rsid w:val="5AF7BDAA"/>
    <w:rsid w:val="5AFD5EA5"/>
    <w:rsid w:val="5B26F28D"/>
    <w:rsid w:val="5BF4B6C5"/>
    <w:rsid w:val="5C8375E9"/>
    <w:rsid w:val="5C9A3F2F"/>
    <w:rsid w:val="5CFA381D"/>
    <w:rsid w:val="5D1725D3"/>
    <w:rsid w:val="5D3332CE"/>
    <w:rsid w:val="5DA37EEB"/>
    <w:rsid w:val="5DCDD5AB"/>
    <w:rsid w:val="5DDFBEE4"/>
    <w:rsid w:val="5E5D0122"/>
    <w:rsid w:val="5E89FFF8"/>
    <w:rsid w:val="5ED464E8"/>
    <w:rsid w:val="5F52B5A0"/>
    <w:rsid w:val="5F571FA2"/>
    <w:rsid w:val="5F797996"/>
    <w:rsid w:val="5FA31566"/>
    <w:rsid w:val="5FCC7DE0"/>
    <w:rsid w:val="5FD8E52F"/>
    <w:rsid w:val="5FDB2EEA"/>
    <w:rsid w:val="60C22A38"/>
    <w:rsid w:val="60C9859F"/>
    <w:rsid w:val="614AF0A5"/>
    <w:rsid w:val="61655450"/>
    <w:rsid w:val="61CF9281"/>
    <w:rsid w:val="61F67926"/>
    <w:rsid w:val="61FBC880"/>
    <w:rsid w:val="620B8D54"/>
    <w:rsid w:val="6268DCBA"/>
    <w:rsid w:val="627F0A99"/>
    <w:rsid w:val="628350B2"/>
    <w:rsid w:val="62A6C7C2"/>
    <w:rsid w:val="62EBE8C6"/>
    <w:rsid w:val="62EC902D"/>
    <w:rsid w:val="63303E29"/>
    <w:rsid w:val="63E3CD17"/>
    <w:rsid w:val="64154B9C"/>
    <w:rsid w:val="644FB7CF"/>
    <w:rsid w:val="649582B7"/>
    <w:rsid w:val="6496E068"/>
    <w:rsid w:val="649FDC80"/>
    <w:rsid w:val="64B9D358"/>
    <w:rsid w:val="64BC2BD6"/>
    <w:rsid w:val="658648D1"/>
    <w:rsid w:val="6586D31D"/>
    <w:rsid w:val="658B9867"/>
    <w:rsid w:val="65972F14"/>
    <w:rsid w:val="6685C317"/>
    <w:rsid w:val="66B133D1"/>
    <w:rsid w:val="66BE4857"/>
    <w:rsid w:val="66E1179D"/>
    <w:rsid w:val="671730E2"/>
    <w:rsid w:val="675936D0"/>
    <w:rsid w:val="6774C134"/>
    <w:rsid w:val="67821910"/>
    <w:rsid w:val="679FA59E"/>
    <w:rsid w:val="67A86B48"/>
    <w:rsid w:val="67DD491E"/>
    <w:rsid w:val="67E016E2"/>
    <w:rsid w:val="6806C09B"/>
    <w:rsid w:val="680E7E42"/>
    <w:rsid w:val="6845687A"/>
    <w:rsid w:val="68798570"/>
    <w:rsid w:val="688B85F9"/>
    <w:rsid w:val="688BE3C2"/>
    <w:rsid w:val="68AFD13A"/>
    <w:rsid w:val="68C15040"/>
    <w:rsid w:val="68F959BC"/>
    <w:rsid w:val="69090B43"/>
    <w:rsid w:val="691193D2"/>
    <w:rsid w:val="6943ED85"/>
    <w:rsid w:val="694F03F6"/>
    <w:rsid w:val="69C39E51"/>
    <w:rsid w:val="6A1347CC"/>
    <w:rsid w:val="6A37A21E"/>
    <w:rsid w:val="6A7A2F7A"/>
    <w:rsid w:val="6A7D8436"/>
    <w:rsid w:val="6A9DEC98"/>
    <w:rsid w:val="6B172C1A"/>
    <w:rsid w:val="6B5559B2"/>
    <w:rsid w:val="6B5EDA56"/>
    <w:rsid w:val="6B9296B7"/>
    <w:rsid w:val="6BAA1C63"/>
    <w:rsid w:val="6C20F7C6"/>
    <w:rsid w:val="6C31ED89"/>
    <w:rsid w:val="6C71F10A"/>
    <w:rsid w:val="6C9CD7FD"/>
    <w:rsid w:val="6CCBD141"/>
    <w:rsid w:val="6CDC4CA6"/>
    <w:rsid w:val="6D1D8C16"/>
    <w:rsid w:val="6D49A05F"/>
    <w:rsid w:val="6D4E934C"/>
    <w:rsid w:val="6D73007C"/>
    <w:rsid w:val="6D883E70"/>
    <w:rsid w:val="6DA465FC"/>
    <w:rsid w:val="6DA5A279"/>
    <w:rsid w:val="6E041705"/>
    <w:rsid w:val="6E16DB17"/>
    <w:rsid w:val="6E755913"/>
    <w:rsid w:val="6EC8097C"/>
    <w:rsid w:val="6EE6C7B9"/>
    <w:rsid w:val="6F29A9C0"/>
    <w:rsid w:val="6F547B25"/>
    <w:rsid w:val="6F5FB115"/>
    <w:rsid w:val="6F6FAFEA"/>
    <w:rsid w:val="6F98A7FE"/>
    <w:rsid w:val="6FA25F10"/>
    <w:rsid w:val="6FADC6A0"/>
    <w:rsid w:val="6FD6527C"/>
    <w:rsid w:val="70402E38"/>
    <w:rsid w:val="704350E3"/>
    <w:rsid w:val="70C716D1"/>
    <w:rsid w:val="70EB26C1"/>
    <w:rsid w:val="7121BED7"/>
    <w:rsid w:val="71280BE1"/>
    <w:rsid w:val="71613944"/>
    <w:rsid w:val="7163172A"/>
    <w:rsid w:val="7167913E"/>
    <w:rsid w:val="716A2AF4"/>
    <w:rsid w:val="72ACED55"/>
    <w:rsid w:val="735033CB"/>
    <w:rsid w:val="7356FAE7"/>
    <w:rsid w:val="736CF01F"/>
    <w:rsid w:val="73B2EB86"/>
    <w:rsid w:val="73D4EF75"/>
    <w:rsid w:val="73F49548"/>
    <w:rsid w:val="744E7154"/>
    <w:rsid w:val="745732A7"/>
    <w:rsid w:val="745E1476"/>
    <w:rsid w:val="74CDB227"/>
    <w:rsid w:val="74D149E8"/>
    <w:rsid w:val="750CD1F7"/>
    <w:rsid w:val="750F9B87"/>
    <w:rsid w:val="751EBA62"/>
    <w:rsid w:val="75BEE491"/>
    <w:rsid w:val="75CD8975"/>
    <w:rsid w:val="75FA5846"/>
    <w:rsid w:val="7604075B"/>
    <w:rsid w:val="766AC925"/>
    <w:rsid w:val="7694AF94"/>
    <w:rsid w:val="76957F71"/>
    <w:rsid w:val="76962D37"/>
    <w:rsid w:val="76C39BD2"/>
    <w:rsid w:val="76D634B4"/>
    <w:rsid w:val="780C1C11"/>
    <w:rsid w:val="788F67CC"/>
    <w:rsid w:val="78F71A92"/>
    <w:rsid w:val="79051430"/>
    <w:rsid w:val="7942F51E"/>
    <w:rsid w:val="795D908A"/>
    <w:rsid w:val="7983DC1F"/>
    <w:rsid w:val="79DC9F1B"/>
    <w:rsid w:val="79DCF049"/>
    <w:rsid w:val="79F46616"/>
    <w:rsid w:val="7AD6F806"/>
    <w:rsid w:val="7AE742A4"/>
    <w:rsid w:val="7B6549DD"/>
    <w:rsid w:val="7B8F1BB3"/>
    <w:rsid w:val="7BA7191C"/>
    <w:rsid w:val="7BB286F3"/>
    <w:rsid w:val="7C14A5C3"/>
    <w:rsid w:val="7C65B1FD"/>
    <w:rsid w:val="7C82A0D7"/>
    <w:rsid w:val="7CCF3B73"/>
    <w:rsid w:val="7CDD4098"/>
    <w:rsid w:val="7CF4D63B"/>
    <w:rsid w:val="7D05669E"/>
    <w:rsid w:val="7D39852E"/>
    <w:rsid w:val="7D953397"/>
    <w:rsid w:val="7D9B37AB"/>
    <w:rsid w:val="7DC339AD"/>
    <w:rsid w:val="7DEBAFD8"/>
    <w:rsid w:val="7DF57CEC"/>
    <w:rsid w:val="7DF92B2A"/>
    <w:rsid w:val="7E071267"/>
    <w:rsid w:val="7E090491"/>
    <w:rsid w:val="7E577310"/>
    <w:rsid w:val="7E59D8BA"/>
    <w:rsid w:val="7E961897"/>
    <w:rsid w:val="7EA08753"/>
    <w:rsid w:val="7EC12FD3"/>
    <w:rsid w:val="7EF53ED2"/>
    <w:rsid w:val="7F08DEE5"/>
    <w:rsid w:val="7F4B351E"/>
    <w:rsid w:val="7F571BAF"/>
    <w:rsid w:val="7F662683"/>
    <w:rsid w:val="7FB537A9"/>
    <w:rsid w:val="7FDB9F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uchsia"/>
    </o:shapedefaults>
    <o:shapelayout v:ext="edit">
      <o:idmap v:ext="edit" data="2"/>
    </o:shapelayout>
  </w:shapeDefaults>
  <w:decimalSymbol w:val=","/>
  <w:listSeparator w:val=";"/>
  <w14:docId w14:val="05B6D199"/>
  <w15:docId w15:val="{86886306-5A42-4B2B-B4C0-5BD296CEB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76D8"/>
    <w:rPr>
      <w:rFonts w:ascii="Verdana" w:hAnsi="Verdana"/>
      <w:snapToGrid w:val="0"/>
      <w:sz w:val="18"/>
      <w:szCs w:val="18"/>
      <w:lang w:val="en-US"/>
    </w:rPr>
  </w:style>
  <w:style w:type="paragraph" w:styleId="Kop1">
    <w:name w:val="heading 1"/>
    <w:basedOn w:val="Standaard"/>
    <w:next w:val="Standaard"/>
    <w:link w:val="Kop1Char"/>
    <w:qFormat/>
    <w:rsid w:val="005969FE"/>
    <w:pPr>
      <w:ind w:left="708"/>
      <w:outlineLvl w:val="0"/>
    </w:pPr>
    <w:rPr>
      <w:rFonts w:ascii="Arial" w:hAnsi="Arial" w:cs="Arial"/>
      <w:b/>
      <w:bCs/>
      <w:color w:val="CBA052"/>
      <w:kern w:val="32"/>
      <w:sz w:val="32"/>
      <w:szCs w:val="32"/>
    </w:rPr>
  </w:style>
  <w:style w:type="paragraph" w:styleId="Kop2">
    <w:name w:val="heading 2"/>
    <w:aliases w:val="kop 2"/>
    <w:basedOn w:val="Standaard"/>
    <w:next w:val="Standaard"/>
    <w:link w:val="Kop2Char"/>
    <w:qFormat/>
    <w:rsid w:val="00D26229"/>
    <w:pPr>
      <w:keepNext/>
      <w:spacing w:before="240" w:after="60"/>
      <w:outlineLvl w:val="1"/>
    </w:pPr>
    <w:rPr>
      <w:rFonts w:ascii="Arial" w:hAnsi="Arial" w:cs="Arial"/>
      <w:bCs/>
      <w:iCs/>
      <w:color w:val="407ECF"/>
      <w:sz w:val="26"/>
      <w:szCs w:val="28"/>
    </w:rPr>
  </w:style>
  <w:style w:type="paragraph" w:styleId="Kop3">
    <w:name w:val="heading 3"/>
    <w:basedOn w:val="Standaard"/>
    <w:next w:val="Standaard"/>
    <w:link w:val="Kop3Char"/>
    <w:qFormat/>
    <w:rsid w:val="00E97164"/>
    <w:pPr>
      <w:keepNext/>
      <w:numPr>
        <w:ilvl w:val="1"/>
        <w:numId w:val="6"/>
      </w:numPr>
      <w:spacing w:before="240" w:after="60"/>
      <w:outlineLvl w:val="2"/>
    </w:pPr>
    <w:rPr>
      <w:rFonts w:ascii="Arial" w:hAnsi="Arial" w:cs="Arial"/>
      <w:bCs/>
      <w:color w:val="407ECF"/>
      <w:sz w:val="26"/>
      <w:szCs w:val="26"/>
    </w:rPr>
  </w:style>
  <w:style w:type="paragraph" w:styleId="Kop4">
    <w:name w:val="heading 4"/>
    <w:basedOn w:val="Standaard"/>
    <w:next w:val="Standaard"/>
    <w:link w:val="Kop4Char"/>
    <w:qFormat/>
    <w:rsid w:val="003E017A"/>
    <w:pPr>
      <w:keepNext/>
      <w:numPr>
        <w:ilvl w:val="2"/>
        <w:numId w:val="6"/>
      </w:numPr>
      <w:spacing w:before="240" w:after="60"/>
      <w:outlineLvl w:val="3"/>
    </w:pPr>
    <w:rPr>
      <w:bCs/>
      <w:i/>
      <w:sz w:val="20"/>
      <w:szCs w:val="28"/>
    </w:rPr>
  </w:style>
  <w:style w:type="paragraph" w:styleId="Kop5">
    <w:name w:val="heading 5"/>
    <w:basedOn w:val="Standaard"/>
    <w:next w:val="Standaard"/>
    <w:qFormat/>
    <w:rsid w:val="003E017A"/>
    <w:pPr>
      <w:numPr>
        <w:ilvl w:val="3"/>
        <w:numId w:val="6"/>
      </w:numPr>
      <w:spacing w:before="240" w:after="60"/>
      <w:outlineLvl w:val="4"/>
    </w:pPr>
    <w:rPr>
      <w:bCs/>
      <w:i/>
      <w:iCs/>
      <w:sz w:val="20"/>
      <w:szCs w:val="26"/>
    </w:rPr>
  </w:style>
  <w:style w:type="paragraph" w:styleId="Kop6">
    <w:name w:val="heading 6"/>
    <w:basedOn w:val="Standaard"/>
    <w:next w:val="Standaard"/>
    <w:qFormat/>
    <w:rsid w:val="00A2782A"/>
    <w:pPr>
      <w:numPr>
        <w:ilvl w:val="5"/>
        <w:numId w:val="6"/>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6"/>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6"/>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en-GB"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en-GB"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uiPriority w:val="99"/>
    <w:rsid w:val="001F5F8A"/>
    <w:pPr>
      <w:tabs>
        <w:tab w:val="center" w:pos="4536"/>
        <w:tab w:val="right" w:pos="9072"/>
      </w:tabs>
    </w:pPr>
  </w:style>
  <w:style w:type="character" w:customStyle="1" w:styleId="VoettekstChar">
    <w:name w:val="Voettekst Char"/>
    <w:basedOn w:val="Standaardalinea-lettertype"/>
    <w:link w:val="Voettekst"/>
    <w:uiPriority w:val="99"/>
    <w:rsid w:val="001F5F8A"/>
    <w:rPr>
      <w:rFonts w:ascii="Verdana" w:hAnsi="Verdana"/>
      <w:sz w:val="18"/>
      <w:szCs w:val="24"/>
      <w:lang w:val="en-GB"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740B8E"/>
    <w:pPr>
      <w:tabs>
        <w:tab w:val="right" w:leader="dot" w:pos="9060"/>
      </w:tabs>
      <w:spacing w:before="240"/>
    </w:pPr>
    <w:rPr>
      <w:noProof/>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en-GB" w:eastAsia="nl-NL" w:bidi="ar-SA"/>
    </w:rPr>
  </w:style>
  <w:style w:type="paragraph" w:customStyle="1" w:styleId="Kop20">
    <w:name w:val="Kop2"/>
    <w:basedOn w:val="Kop2"/>
    <w:rsid w:val="00A57CC8"/>
    <w:p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en-GB"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kop 2 Char"/>
    <w:basedOn w:val="Standaardalinea-lettertype"/>
    <w:link w:val="Kop2"/>
    <w:rsid w:val="00952EFA"/>
    <w:rPr>
      <w:rFonts w:ascii="Arial" w:hAnsi="Arial" w:cs="Arial"/>
      <w:bCs/>
      <w:iCs/>
      <w:snapToGrid w:val="0"/>
      <w:color w:val="407ECF"/>
      <w:sz w:val="26"/>
      <w:szCs w:val="28"/>
      <w:lang w:val="en-US"/>
    </w:rPr>
  </w:style>
  <w:style w:type="character" w:customStyle="1" w:styleId="Kop4Char">
    <w:name w:val="Kop 4 Char"/>
    <w:basedOn w:val="Standaardalinea-lettertype"/>
    <w:link w:val="Kop4"/>
    <w:rsid w:val="003E017A"/>
    <w:rPr>
      <w:rFonts w:ascii="Verdana" w:hAnsi="Verdana"/>
      <w:bCs/>
      <w:i/>
      <w:snapToGrid w:val="0"/>
      <w:szCs w:val="28"/>
      <w:lang w:val="en-US"/>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val="0"/>
      <w:bCs w:val="0"/>
      <w:snapToGrid/>
      <w:color w:val="365F91" w:themeColor="accent1" w:themeShade="BF"/>
      <w:kern w:val="0"/>
    </w:rPr>
  </w:style>
  <w:style w:type="character" w:customStyle="1" w:styleId="Kop1Char">
    <w:name w:val="Kop 1 Char"/>
    <w:basedOn w:val="Standaardalinea-lettertype"/>
    <w:link w:val="Kop1"/>
    <w:rsid w:val="005969FE"/>
    <w:rPr>
      <w:rFonts w:ascii="Arial" w:hAnsi="Arial" w:cs="Arial"/>
      <w:b/>
      <w:bCs/>
      <w:snapToGrid w:val="0"/>
      <w:color w:val="CBA052"/>
      <w:kern w:val="32"/>
      <w:sz w:val="32"/>
      <w:szCs w:val="32"/>
      <w:lang w:val="en-US"/>
    </w:rPr>
  </w:style>
  <w:style w:type="character" w:customStyle="1" w:styleId="Kop3Char">
    <w:name w:val="Kop 3 Char"/>
    <w:basedOn w:val="Standaardalinea-lettertype"/>
    <w:link w:val="Kop3"/>
    <w:rsid w:val="00E97164"/>
    <w:rPr>
      <w:rFonts w:ascii="Arial" w:hAnsi="Arial" w:cs="Arial"/>
      <w:bCs/>
      <w:snapToGrid w:val="0"/>
      <w:color w:val="407ECF"/>
      <w:sz w:val="26"/>
      <w:szCs w:val="26"/>
      <w:lang w:val="en-US"/>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FD37A5"/>
    <w:rPr>
      <w:rFonts w:ascii="Calibri" w:eastAsia="Calibri" w:hAnsi="Calibri" w:cs="Calibri"/>
      <w:sz w:val="22"/>
      <w:szCs w:val="22"/>
    </w:rPr>
  </w:style>
  <w:style w:type="table" w:customStyle="1" w:styleId="Tabelrasterlicht1">
    <w:name w:val="Tabelraster licht1"/>
    <w:basedOn w:val="Standaardtabel"/>
    <w:uiPriority w:val="40"/>
    <w:rsid w:val="005A5656"/>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029DB"/>
    <w:rPr>
      <w:color w:val="808080"/>
    </w:rPr>
  </w:style>
  <w:style w:type="paragraph" w:styleId="Geenafstand">
    <w:name w:val="No Spacing"/>
    <w:uiPriority w:val="1"/>
    <w:qFormat/>
    <w:rsid w:val="006B1392"/>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1F5A4F"/>
    <w:rPr>
      <w:color w:val="605E5C"/>
      <w:shd w:val="clear" w:color="auto" w:fill="E1DFDD"/>
    </w:rPr>
  </w:style>
  <w:style w:type="table" w:customStyle="1" w:styleId="TenderPeople3">
    <w:name w:val="Tender People3"/>
    <w:basedOn w:val="Standaardtabel"/>
    <w:uiPriority w:val="99"/>
    <w:rsid w:val="007C4BE7"/>
    <w:rPr>
      <w:lang w:val="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paragraph">
    <w:name w:val="paragraph"/>
    <w:basedOn w:val="Standaard"/>
    <w:rsid w:val="00DD4D88"/>
    <w:pPr>
      <w:spacing w:before="100" w:beforeAutospacing="1" w:after="100" w:afterAutospacing="1"/>
    </w:pPr>
    <w:rPr>
      <w:rFonts w:ascii="Times New Roman" w:hAnsi="Times New Roman"/>
      <w:snapToGrid/>
      <w:sz w:val="24"/>
      <w:szCs w:val="24"/>
      <w:lang w:val="nl-NL"/>
    </w:rPr>
  </w:style>
  <w:style w:type="character" w:customStyle="1" w:styleId="normaltextrun">
    <w:name w:val="normaltextrun"/>
    <w:basedOn w:val="Standaardalinea-lettertype"/>
    <w:rsid w:val="00DD4D88"/>
  </w:style>
  <w:style w:type="character" w:customStyle="1" w:styleId="eop">
    <w:name w:val="eop"/>
    <w:basedOn w:val="Standaardalinea-lettertype"/>
    <w:rsid w:val="00DD4D88"/>
  </w:style>
  <w:style w:type="character" w:customStyle="1" w:styleId="tabchar">
    <w:name w:val="tabchar"/>
    <w:basedOn w:val="Standaardalinea-lettertype"/>
    <w:rsid w:val="00C9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2421">
      <w:bodyDiv w:val="1"/>
      <w:marLeft w:val="0"/>
      <w:marRight w:val="0"/>
      <w:marTop w:val="0"/>
      <w:marBottom w:val="0"/>
      <w:divBdr>
        <w:top w:val="none" w:sz="0" w:space="0" w:color="auto"/>
        <w:left w:val="none" w:sz="0" w:space="0" w:color="auto"/>
        <w:bottom w:val="none" w:sz="0" w:space="0" w:color="auto"/>
        <w:right w:val="none" w:sz="0" w:space="0" w:color="auto"/>
      </w:divBdr>
      <w:divsChild>
        <w:div w:id="1275937126">
          <w:marLeft w:val="0"/>
          <w:marRight w:val="0"/>
          <w:marTop w:val="0"/>
          <w:marBottom w:val="0"/>
          <w:divBdr>
            <w:top w:val="none" w:sz="0" w:space="0" w:color="auto"/>
            <w:left w:val="none" w:sz="0" w:space="0" w:color="auto"/>
            <w:bottom w:val="none" w:sz="0" w:space="0" w:color="auto"/>
            <w:right w:val="none" w:sz="0" w:space="0" w:color="auto"/>
          </w:divBdr>
          <w:divsChild>
            <w:div w:id="2021272558">
              <w:marLeft w:val="0"/>
              <w:marRight w:val="0"/>
              <w:marTop w:val="0"/>
              <w:marBottom w:val="0"/>
              <w:divBdr>
                <w:top w:val="none" w:sz="0" w:space="0" w:color="auto"/>
                <w:left w:val="none" w:sz="0" w:space="0" w:color="auto"/>
                <w:bottom w:val="none" w:sz="0" w:space="0" w:color="auto"/>
                <w:right w:val="none" w:sz="0" w:space="0" w:color="auto"/>
              </w:divBdr>
              <w:divsChild>
                <w:div w:id="212040696">
                  <w:marLeft w:val="0"/>
                  <w:marRight w:val="0"/>
                  <w:marTop w:val="0"/>
                  <w:marBottom w:val="0"/>
                  <w:divBdr>
                    <w:top w:val="none" w:sz="0" w:space="0" w:color="auto"/>
                    <w:left w:val="none" w:sz="0" w:space="0" w:color="auto"/>
                    <w:bottom w:val="none" w:sz="0" w:space="0" w:color="auto"/>
                    <w:right w:val="none" w:sz="0" w:space="0" w:color="auto"/>
                  </w:divBdr>
                  <w:divsChild>
                    <w:div w:id="143469051">
                      <w:marLeft w:val="0"/>
                      <w:marRight w:val="0"/>
                      <w:marTop w:val="0"/>
                      <w:marBottom w:val="0"/>
                      <w:divBdr>
                        <w:top w:val="none" w:sz="0" w:space="0" w:color="auto"/>
                        <w:left w:val="none" w:sz="0" w:space="0" w:color="auto"/>
                        <w:bottom w:val="none" w:sz="0" w:space="0" w:color="auto"/>
                        <w:right w:val="none" w:sz="0" w:space="0" w:color="auto"/>
                      </w:divBdr>
                      <w:divsChild>
                        <w:div w:id="16658219">
                          <w:marLeft w:val="0"/>
                          <w:marRight w:val="0"/>
                          <w:marTop w:val="0"/>
                          <w:marBottom w:val="0"/>
                          <w:divBdr>
                            <w:top w:val="none" w:sz="0" w:space="0" w:color="auto"/>
                            <w:left w:val="none" w:sz="0" w:space="0" w:color="auto"/>
                            <w:bottom w:val="none" w:sz="0" w:space="0" w:color="auto"/>
                            <w:right w:val="none" w:sz="0" w:space="0" w:color="auto"/>
                          </w:divBdr>
                          <w:divsChild>
                            <w:div w:id="59803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0488">
      <w:bodyDiv w:val="1"/>
      <w:marLeft w:val="0"/>
      <w:marRight w:val="0"/>
      <w:marTop w:val="0"/>
      <w:marBottom w:val="0"/>
      <w:divBdr>
        <w:top w:val="none" w:sz="0" w:space="0" w:color="auto"/>
        <w:left w:val="none" w:sz="0" w:space="0" w:color="auto"/>
        <w:bottom w:val="none" w:sz="0" w:space="0" w:color="auto"/>
        <w:right w:val="none" w:sz="0" w:space="0" w:color="auto"/>
      </w:divBdr>
    </w:div>
    <w:div w:id="32511486">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03315677">
      <w:bodyDiv w:val="1"/>
      <w:marLeft w:val="0"/>
      <w:marRight w:val="0"/>
      <w:marTop w:val="0"/>
      <w:marBottom w:val="0"/>
      <w:divBdr>
        <w:top w:val="none" w:sz="0" w:space="0" w:color="auto"/>
        <w:left w:val="none" w:sz="0" w:space="0" w:color="auto"/>
        <w:bottom w:val="none" w:sz="0" w:space="0" w:color="auto"/>
        <w:right w:val="none" w:sz="0" w:space="0" w:color="auto"/>
      </w:divBdr>
      <w:divsChild>
        <w:div w:id="774446840">
          <w:marLeft w:val="0"/>
          <w:marRight w:val="0"/>
          <w:marTop w:val="0"/>
          <w:marBottom w:val="0"/>
          <w:divBdr>
            <w:top w:val="none" w:sz="0" w:space="0" w:color="auto"/>
            <w:left w:val="none" w:sz="0" w:space="0" w:color="auto"/>
            <w:bottom w:val="none" w:sz="0" w:space="0" w:color="auto"/>
            <w:right w:val="none" w:sz="0" w:space="0" w:color="auto"/>
          </w:divBdr>
          <w:divsChild>
            <w:div w:id="817647766">
              <w:marLeft w:val="0"/>
              <w:marRight w:val="0"/>
              <w:marTop w:val="0"/>
              <w:marBottom w:val="0"/>
              <w:divBdr>
                <w:top w:val="none" w:sz="0" w:space="0" w:color="auto"/>
                <w:left w:val="none" w:sz="0" w:space="0" w:color="auto"/>
                <w:bottom w:val="none" w:sz="0" w:space="0" w:color="auto"/>
                <w:right w:val="none" w:sz="0" w:space="0" w:color="auto"/>
              </w:divBdr>
              <w:divsChild>
                <w:div w:id="1201015777">
                  <w:marLeft w:val="0"/>
                  <w:marRight w:val="0"/>
                  <w:marTop w:val="0"/>
                  <w:marBottom w:val="0"/>
                  <w:divBdr>
                    <w:top w:val="none" w:sz="0" w:space="0" w:color="auto"/>
                    <w:left w:val="none" w:sz="0" w:space="0" w:color="auto"/>
                    <w:bottom w:val="none" w:sz="0" w:space="0" w:color="auto"/>
                    <w:right w:val="none" w:sz="0" w:space="0" w:color="auto"/>
                  </w:divBdr>
                  <w:divsChild>
                    <w:div w:id="913705643">
                      <w:marLeft w:val="0"/>
                      <w:marRight w:val="0"/>
                      <w:marTop w:val="0"/>
                      <w:marBottom w:val="0"/>
                      <w:divBdr>
                        <w:top w:val="none" w:sz="0" w:space="0" w:color="auto"/>
                        <w:left w:val="none" w:sz="0" w:space="0" w:color="auto"/>
                        <w:bottom w:val="none" w:sz="0" w:space="0" w:color="auto"/>
                        <w:right w:val="none" w:sz="0" w:space="0" w:color="auto"/>
                      </w:divBdr>
                      <w:divsChild>
                        <w:div w:id="548226238">
                          <w:marLeft w:val="0"/>
                          <w:marRight w:val="0"/>
                          <w:marTop w:val="0"/>
                          <w:marBottom w:val="0"/>
                          <w:divBdr>
                            <w:top w:val="none" w:sz="0" w:space="0" w:color="auto"/>
                            <w:left w:val="none" w:sz="0" w:space="0" w:color="auto"/>
                            <w:bottom w:val="none" w:sz="0" w:space="0" w:color="auto"/>
                            <w:right w:val="none" w:sz="0" w:space="0" w:color="auto"/>
                          </w:divBdr>
                          <w:divsChild>
                            <w:div w:id="1562909575">
                              <w:marLeft w:val="2700"/>
                              <w:marRight w:val="3960"/>
                              <w:marTop w:val="0"/>
                              <w:marBottom w:val="0"/>
                              <w:divBdr>
                                <w:top w:val="none" w:sz="0" w:space="0" w:color="auto"/>
                                <w:left w:val="none" w:sz="0" w:space="0" w:color="auto"/>
                                <w:bottom w:val="none" w:sz="0" w:space="0" w:color="auto"/>
                                <w:right w:val="none" w:sz="0" w:space="0" w:color="auto"/>
                              </w:divBdr>
                              <w:divsChild>
                                <w:div w:id="1329165759">
                                  <w:marLeft w:val="0"/>
                                  <w:marRight w:val="0"/>
                                  <w:marTop w:val="0"/>
                                  <w:marBottom w:val="0"/>
                                  <w:divBdr>
                                    <w:top w:val="none" w:sz="0" w:space="0" w:color="auto"/>
                                    <w:left w:val="none" w:sz="0" w:space="0" w:color="auto"/>
                                    <w:bottom w:val="none" w:sz="0" w:space="0" w:color="auto"/>
                                    <w:right w:val="none" w:sz="0" w:space="0" w:color="auto"/>
                                  </w:divBdr>
                                  <w:divsChild>
                                    <w:div w:id="1456411978">
                                      <w:marLeft w:val="0"/>
                                      <w:marRight w:val="0"/>
                                      <w:marTop w:val="0"/>
                                      <w:marBottom w:val="0"/>
                                      <w:divBdr>
                                        <w:top w:val="none" w:sz="0" w:space="0" w:color="auto"/>
                                        <w:left w:val="none" w:sz="0" w:space="0" w:color="auto"/>
                                        <w:bottom w:val="none" w:sz="0" w:space="0" w:color="auto"/>
                                        <w:right w:val="none" w:sz="0" w:space="0" w:color="auto"/>
                                      </w:divBdr>
                                      <w:divsChild>
                                        <w:div w:id="1156654582">
                                          <w:marLeft w:val="0"/>
                                          <w:marRight w:val="0"/>
                                          <w:marTop w:val="0"/>
                                          <w:marBottom w:val="0"/>
                                          <w:divBdr>
                                            <w:top w:val="none" w:sz="0" w:space="0" w:color="auto"/>
                                            <w:left w:val="none" w:sz="0" w:space="0" w:color="auto"/>
                                            <w:bottom w:val="none" w:sz="0" w:space="0" w:color="auto"/>
                                            <w:right w:val="none" w:sz="0" w:space="0" w:color="auto"/>
                                          </w:divBdr>
                                          <w:divsChild>
                                            <w:div w:id="306399993">
                                              <w:marLeft w:val="0"/>
                                              <w:marRight w:val="0"/>
                                              <w:marTop w:val="90"/>
                                              <w:marBottom w:val="0"/>
                                              <w:divBdr>
                                                <w:top w:val="none" w:sz="0" w:space="0" w:color="auto"/>
                                                <w:left w:val="none" w:sz="0" w:space="0" w:color="auto"/>
                                                <w:bottom w:val="none" w:sz="0" w:space="0" w:color="auto"/>
                                                <w:right w:val="none" w:sz="0" w:space="0" w:color="auto"/>
                                              </w:divBdr>
                                              <w:divsChild>
                                                <w:div w:id="1347102386">
                                                  <w:marLeft w:val="0"/>
                                                  <w:marRight w:val="0"/>
                                                  <w:marTop w:val="0"/>
                                                  <w:marBottom w:val="405"/>
                                                  <w:divBdr>
                                                    <w:top w:val="none" w:sz="0" w:space="0" w:color="auto"/>
                                                    <w:left w:val="none" w:sz="0" w:space="0" w:color="auto"/>
                                                    <w:bottom w:val="none" w:sz="0" w:space="0" w:color="auto"/>
                                                    <w:right w:val="none" w:sz="0" w:space="0" w:color="auto"/>
                                                  </w:divBdr>
                                                  <w:divsChild>
                                                    <w:div w:id="737872228">
                                                      <w:marLeft w:val="0"/>
                                                      <w:marRight w:val="0"/>
                                                      <w:marTop w:val="0"/>
                                                      <w:marBottom w:val="0"/>
                                                      <w:divBdr>
                                                        <w:top w:val="none" w:sz="0" w:space="0" w:color="auto"/>
                                                        <w:left w:val="none" w:sz="0" w:space="0" w:color="auto"/>
                                                        <w:bottom w:val="none" w:sz="0" w:space="0" w:color="auto"/>
                                                        <w:right w:val="none" w:sz="0" w:space="0" w:color="auto"/>
                                                      </w:divBdr>
                                                      <w:divsChild>
                                                        <w:div w:id="922184386">
                                                          <w:marLeft w:val="0"/>
                                                          <w:marRight w:val="0"/>
                                                          <w:marTop w:val="0"/>
                                                          <w:marBottom w:val="0"/>
                                                          <w:divBdr>
                                                            <w:top w:val="none" w:sz="0" w:space="0" w:color="auto"/>
                                                            <w:left w:val="none" w:sz="0" w:space="0" w:color="auto"/>
                                                            <w:bottom w:val="none" w:sz="0" w:space="0" w:color="auto"/>
                                                            <w:right w:val="none" w:sz="0" w:space="0" w:color="auto"/>
                                                          </w:divBdr>
                                                          <w:divsChild>
                                                            <w:div w:id="617681776">
                                                              <w:marLeft w:val="0"/>
                                                              <w:marRight w:val="0"/>
                                                              <w:marTop w:val="0"/>
                                                              <w:marBottom w:val="0"/>
                                                              <w:divBdr>
                                                                <w:top w:val="none" w:sz="0" w:space="0" w:color="auto"/>
                                                                <w:left w:val="none" w:sz="0" w:space="0" w:color="auto"/>
                                                                <w:bottom w:val="none" w:sz="0" w:space="0" w:color="auto"/>
                                                                <w:right w:val="none" w:sz="0" w:space="0" w:color="auto"/>
                                                              </w:divBdr>
                                                              <w:divsChild>
                                                                <w:div w:id="383793554">
                                                                  <w:marLeft w:val="0"/>
                                                                  <w:marRight w:val="0"/>
                                                                  <w:marTop w:val="0"/>
                                                                  <w:marBottom w:val="0"/>
                                                                  <w:divBdr>
                                                                    <w:top w:val="none" w:sz="0" w:space="0" w:color="auto"/>
                                                                    <w:left w:val="none" w:sz="0" w:space="0" w:color="auto"/>
                                                                    <w:bottom w:val="none" w:sz="0" w:space="0" w:color="auto"/>
                                                                    <w:right w:val="none" w:sz="0" w:space="0" w:color="auto"/>
                                                                  </w:divBdr>
                                                                  <w:divsChild>
                                                                    <w:div w:id="431585309">
                                                                      <w:marLeft w:val="0"/>
                                                                      <w:marRight w:val="0"/>
                                                                      <w:marTop w:val="0"/>
                                                                      <w:marBottom w:val="0"/>
                                                                      <w:divBdr>
                                                                        <w:top w:val="none" w:sz="0" w:space="0" w:color="auto"/>
                                                                        <w:left w:val="none" w:sz="0" w:space="0" w:color="auto"/>
                                                                        <w:bottom w:val="none" w:sz="0" w:space="0" w:color="auto"/>
                                                                        <w:right w:val="none" w:sz="0" w:space="0" w:color="auto"/>
                                                                      </w:divBdr>
                                                                      <w:divsChild>
                                                                        <w:div w:id="789975819">
                                                                          <w:marLeft w:val="0"/>
                                                                          <w:marRight w:val="0"/>
                                                                          <w:marTop w:val="0"/>
                                                                          <w:marBottom w:val="0"/>
                                                                          <w:divBdr>
                                                                            <w:top w:val="none" w:sz="0" w:space="0" w:color="auto"/>
                                                                            <w:left w:val="none" w:sz="0" w:space="0" w:color="auto"/>
                                                                            <w:bottom w:val="none" w:sz="0" w:space="0" w:color="auto"/>
                                                                            <w:right w:val="none" w:sz="0" w:space="0" w:color="auto"/>
                                                                          </w:divBdr>
                                                                          <w:divsChild>
                                                                            <w:div w:id="110244468">
                                                                              <w:marLeft w:val="0"/>
                                                                              <w:marRight w:val="0"/>
                                                                              <w:marTop w:val="0"/>
                                                                              <w:marBottom w:val="0"/>
                                                                              <w:divBdr>
                                                                                <w:top w:val="none" w:sz="0" w:space="0" w:color="auto"/>
                                                                                <w:left w:val="none" w:sz="0" w:space="0" w:color="auto"/>
                                                                                <w:bottom w:val="none" w:sz="0" w:space="0" w:color="auto"/>
                                                                                <w:right w:val="none" w:sz="0" w:space="0" w:color="auto"/>
                                                                              </w:divBdr>
                                                                              <w:divsChild>
                                                                                <w:div w:id="324089042">
                                                                                  <w:marLeft w:val="0"/>
                                                                                  <w:marRight w:val="0"/>
                                                                                  <w:marTop w:val="0"/>
                                                                                  <w:marBottom w:val="0"/>
                                                                                  <w:divBdr>
                                                                                    <w:top w:val="none" w:sz="0" w:space="0" w:color="auto"/>
                                                                                    <w:left w:val="none" w:sz="0" w:space="0" w:color="auto"/>
                                                                                    <w:bottom w:val="none" w:sz="0" w:space="0" w:color="auto"/>
                                                                                    <w:right w:val="none" w:sz="0" w:space="0" w:color="auto"/>
                                                                                  </w:divBdr>
                                                                                  <w:divsChild>
                                                                                    <w:div w:id="10769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323095938">
      <w:bodyDiv w:val="1"/>
      <w:marLeft w:val="0"/>
      <w:marRight w:val="0"/>
      <w:marTop w:val="0"/>
      <w:marBottom w:val="0"/>
      <w:divBdr>
        <w:top w:val="none" w:sz="0" w:space="0" w:color="auto"/>
        <w:left w:val="none" w:sz="0" w:space="0" w:color="auto"/>
        <w:bottom w:val="none" w:sz="0" w:space="0" w:color="auto"/>
        <w:right w:val="none" w:sz="0" w:space="0" w:color="auto"/>
      </w:divBdr>
      <w:divsChild>
        <w:div w:id="1361974410">
          <w:marLeft w:val="0"/>
          <w:marRight w:val="0"/>
          <w:marTop w:val="0"/>
          <w:marBottom w:val="0"/>
          <w:divBdr>
            <w:top w:val="none" w:sz="0" w:space="0" w:color="auto"/>
            <w:left w:val="none" w:sz="0" w:space="0" w:color="auto"/>
            <w:bottom w:val="none" w:sz="0" w:space="0" w:color="auto"/>
            <w:right w:val="none" w:sz="0" w:space="0" w:color="auto"/>
          </w:divBdr>
          <w:divsChild>
            <w:div w:id="1158378840">
              <w:marLeft w:val="0"/>
              <w:marRight w:val="0"/>
              <w:marTop w:val="0"/>
              <w:marBottom w:val="0"/>
              <w:divBdr>
                <w:top w:val="none" w:sz="0" w:space="0" w:color="auto"/>
                <w:left w:val="none" w:sz="0" w:space="0" w:color="auto"/>
                <w:bottom w:val="none" w:sz="0" w:space="0" w:color="auto"/>
                <w:right w:val="none" w:sz="0" w:space="0" w:color="auto"/>
              </w:divBdr>
              <w:divsChild>
                <w:div w:id="1220477864">
                  <w:marLeft w:val="0"/>
                  <w:marRight w:val="0"/>
                  <w:marTop w:val="0"/>
                  <w:marBottom w:val="0"/>
                  <w:divBdr>
                    <w:top w:val="none" w:sz="0" w:space="0" w:color="auto"/>
                    <w:left w:val="none" w:sz="0" w:space="0" w:color="auto"/>
                    <w:bottom w:val="none" w:sz="0" w:space="0" w:color="auto"/>
                    <w:right w:val="none" w:sz="0" w:space="0" w:color="auto"/>
                  </w:divBdr>
                  <w:divsChild>
                    <w:div w:id="200440852">
                      <w:marLeft w:val="0"/>
                      <w:marRight w:val="0"/>
                      <w:marTop w:val="0"/>
                      <w:marBottom w:val="0"/>
                      <w:divBdr>
                        <w:top w:val="none" w:sz="0" w:space="0" w:color="auto"/>
                        <w:left w:val="none" w:sz="0" w:space="0" w:color="auto"/>
                        <w:bottom w:val="none" w:sz="0" w:space="0" w:color="auto"/>
                        <w:right w:val="none" w:sz="0" w:space="0" w:color="auto"/>
                      </w:divBdr>
                      <w:divsChild>
                        <w:div w:id="110980564">
                          <w:marLeft w:val="0"/>
                          <w:marRight w:val="0"/>
                          <w:marTop w:val="0"/>
                          <w:marBottom w:val="0"/>
                          <w:divBdr>
                            <w:top w:val="none" w:sz="0" w:space="0" w:color="auto"/>
                            <w:left w:val="none" w:sz="0" w:space="0" w:color="auto"/>
                            <w:bottom w:val="none" w:sz="0" w:space="0" w:color="auto"/>
                            <w:right w:val="none" w:sz="0" w:space="0" w:color="auto"/>
                          </w:divBdr>
                          <w:divsChild>
                            <w:div w:id="238565704">
                              <w:marLeft w:val="2700"/>
                              <w:marRight w:val="3960"/>
                              <w:marTop w:val="0"/>
                              <w:marBottom w:val="0"/>
                              <w:divBdr>
                                <w:top w:val="none" w:sz="0" w:space="0" w:color="auto"/>
                                <w:left w:val="none" w:sz="0" w:space="0" w:color="auto"/>
                                <w:bottom w:val="none" w:sz="0" w:space="0" w:color="auto"/>
                                <w:right w:val="none" w:sz="0" w:space="0" w:color="auto"/>
                              </w:divBdr>
                              <w:divsChild>
                                <w:div w:id="44838031">
                                  <w:marLeft w:val="0"/>
                                  <w:marRight w:val="0"/>
                                  <w:marTop w:val="0"/>
                                  <w:marBottom w:val="0"/>
                                  <w:divBdr>
                                    <w:top w:val="none" w:sz="0" w:space="0" w:color="auto"/>
                                    <w:left w:val="none" w:sz="0" w:space="0" w:color="auto"/>
                                    <w:bottom w:val="none" w:sz="0" w:space="0" w:color="auto"/>
                                    <w:right w:val="none" w:sz="0" w:space="0" w:color="auto"/>
                                  </w:divBdr>
                                  <w:divsChild>
                                    <w:div w:id="814639351">
                                      <w:marLeft w:val="0"/>
                                      <w:marRight w:val="0"/>
                                      <w:marTop w:val="0"/>
                                      <w:marBottom w:val="0"/>
                                      <w:divBdr>
                                        <w:top w:val="none" w:sz="0" w:space="0" w:color="auto"/>
                                        <w:left w:val="none" w:sz="0" w:space="0" w:color="auto"/>
                                        <w:bottom w:val="none" w:sz="0" w:space="0" w:color="auto"/>
                                        <w:right w:val="none" w:sz="0" w:space="0" w:color="auto"/>
                                      </w:divBdr>
                                      <w:divsChild>
                                        <w:div w:id="297731043">
                                          <w:marLeft w:val="0"/>
                                          <w:marRight w:val="0"/>
                                          <w:marTop w:val="0"/>
                                          <w:marBottom w:val="0"/>
                                          <w:divBdr>
                                            <w:top w:val="none" w:sz="0" w:space="0" w:color="auto"/>
                                            <w:left w:val="none" w:sz="0" w:space="0" w:color="auto"/>
                                            <w:bottom w:val="none" w:sz="0" w:space="0" w:color="auto"/>
                                            <w:right w:val="none" w:sz="0" w:space="0" w:color="auto"/>
                                          </w:divBdr>
                                          <w:divsChild>
                                            <w:div w:id="2123110899">
                                              <w:marLeft w:val="0"/>
                                              <w:marRight w:val="0"/>
                                              <w:marTop w:val="90"/>
                                              <w:marBottom w:val="0"/>
                                              <w:divBdr>
                                                <w:top w:val="none" w:sz="0" w:space="0" w:color="auto"/>
                                                <w:left w:val="none" w:sz="0" w:space="0" w:color="auto"/>
                                                <w:bottom w:val="none" w:sz="0" w:space="0" w:color="auto"/>
                                                <w:right w:val="none" w:sz="0" w:space="0" w:color="auto"/>
                                              </w:divBdr>
                                              <w:divsChild>
                                                <w:div w:id="918951607">
                                                  <w:marLeft w:val="0"/>
                                                  <w:marRight w:val="0"/>
                                                  <w:marTop w:val="0"/>
                                                  <w:marBottom w:val="405"/>
                                                  <w:divBdr>
                                                    <w:top w:val="none" w:sz="0" w:space="0" w:color="auto"/>
                                                    <w:left w:val="none" w:sz="0" w:space="0" w:color="auto"/>
                                                    <w:bottom w:val="none" w:sz="0" w:space="0" w:color="auto"/>
                                                    <w:right w:val="none" w:sz="0" w:space="0" w:color="auto"/>
                                                  </w:divBdr>
                                                  <w:divsChild>
                                                    <w:div w:id="267781098">
                                                      <w:marLeft w:val="0"/>
                                                      <w:marRight w:val="0"/>
                                                      <w:marTop w:val="0"/>
                                                      <w:marBottom w:val="0"/>
                                                      <w:divBdr>
                                                        <w:top w:val="none" w:sz="0" w:space="0" w:color="auto"/>
                                                        <w:left w:val="none" w:sz="0" w:space="0" w:color="auto"/>
                                                        <w:bottom w:val="none" w:sz="0" w:space="0" w:color="auto"/>
                                                        <w:right w:val="none" w:sz="0" w:space="0" w:color="auto"/>
                                                      </w:divBdr>
                                                      <w:divsChild>
                                                        <w:div w:id="19595948">
                                                          <w:marLeft w:val="0"/>
                                                          <w:marRight w:val="0"/>
                                                          <w:marTop w:val="0"/>
                                                          <w:marBottom w:val="0"/>
                                                          <w:divBdr>
                                                            <w:top w:val="none" w:sz="0" w:space="0" w:color="auto"/>
                                                            <w:left w:val="none" w:sz="0" w:space="0" w:color="auto"/>
                                                            <w:bottom w:val="none" w:sz="0" w:space="0" w:color="auto"/>
                                                            <w:right w:val="none" w:sz="0" w:space="0" w:color="auto"/>
                                                          </w:divBdr>
                                                          <w:divsChild>
                                                            <w:div w:id="96798897">
                                                              <w:marLeft w:val="0"/>
                                                              <w:marRight w:val="0"/>
                                                              <w:marTop w:val="0"/>
                                                              <w:marBottom w:val="0"/>
                                                              <w:divBdr>
                                                                <w:top w:val="none" w:sz="0" w:space="0" w:color="auto"/>
                                                                <w:left w:val="none" w:sz="0" w:space="0" w:color="auto"/>
                                                                <w:bottom w:val="none" w:sz="0" w:space="0" w:color="auto"/>
                                                                <w:right w:val="none" w:sz="0" w:space="0" w:color="auto"/>
                                                              </w:divBdr>
                                                              <w:divsChild>
                                                                <w:div w:id="2130512009">
                                                                  <w:marLeft w:val="0"/>
                                                                  <w:marRight w:val="0"/>
                                                                  <w:marTop w:val="0"/>
                                                                  <w:marBottom w:val="0"/>
                                                                  <w:divBdr>
                                                                    <w:top w:val="none" w:sz="0" w:space="0" w:color="auto"/>
                                                                    <w:left w:val="none" w:sz="0" w:space="0" w:color="auto"/>
                                                                    <w:bottom w:val="none" w:sz="0" w:space="0" w:color="auto"/>
                                                                    <w:right w:val="none" w:sz="0" w:space="0" w:color="auto"/>
                                                                  </w:divBdr>
                                                                  <w:divsChild>
                                                                    <w:div w:id="270012944">
                                                                      <w:marLeft w:val="0"/>
                                                                      <w:marRight w:val="0"/>
                                                                      <w:marTop w:val="0"/>
                                                                      <w:marBottom w:val="0"/>
                                                                      <w:divBdr>
                                                                        <w:top w:val="none" w:sz="0" w:space="0" w:color="auto"/>
                                                                        <w:left w:val="none" w:sz="0" w:space="0" w:color="auto"/>
                                                                        <w:bottom w:val="none" w:sz="0" w:space="0" w:color="auto"/>
                                                                        <w:right w:val="none" w:sz="0" w:space="0" w:color="auto"/>
                                                                      </w:divBdr>
                                                                      <w:divsChild>
                                                                        <w:div w:id="1073701368">
                                                                          <w:marLeft w:val="0"/>
                                                                          <w:marRight w:val="0"/>
                                                                          <w:marTop w:val="0"/>
                                                                          <w:marBottom w:val="0"/>
                                                                          <w:divBdr>
                                                                            <w:top w:val="none" w:sz="0" w:space="0" w:color="auto"/>
                                                                            <w:left w:val="none" w:sz="0" w:space="0" w:color="auto"/>
                                                                            <w:bottom w:val="none" w:sz="0" w:space="0" w:color="auto"/>
                                                                            <w:right w:val="none" w:sz="0" w:space="0" w:color="auto"/>
                                                                          </w:divBdr>
                                                                          <w:divsChild>
                                                                            <w:div w:id="1573731514">
                                                                              <w:marLeft w:val="0"/>
                                                                              <w:marRight w:val="0"/>
                                                                              <w:marTop w:val="0"/>
                                                                              <w:marBottom w:val="0"/>
                                                                              <w:divBdr>
                                                                                <w:top w:val="none" w:sz="0" w:space="0" w:color="auto"/>
                                                                                <w:left w:val="none" w:sz="0" w:space="0" w:color="auto"/>
                                                                                <w:bottom w:val="none" w:sz="0" w:space="0" w:color="auto"/>
                                                                                <w:right w:val="none" w:sz="0" w:space="0" w:color="auto"/>
                                                                              </w:divBdr>
                                                                              <w:divsChild>
                                                                                <w:div w:id="2173567">
                                                                                  <w:marLeft w:val="0"/>
                                                                                  <w:marRight w:val="0"/>
                                                                                  <w:marTop w:val="0"/>
                                                                                  <w:marBottom w:val="0"/>
                                                                                  <w:divBdr>
                                                                                    <w:top w:val="none" w:sz="0" w:space="0" w:color="auto"/>
                                                                                    <w:left w:val="none" w:sz="0" w:space="0" w:color="auto"/>
                                                                                    <w:bottom w:val="none" w:sz="0" w:space="0" w:color="auto"/>
                                                                                    <w:right w:val="none" w:sz="0" w:space="0" w:color="auto"/>
                                                                                  </w:divBdr>
                                                                                  <w:divsChild>
                                                                                    <w:div w:id="198307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486677616">
      <w:bodyDiv w:val="1"/>
      <w:marLeft w:val="0"/>
      <w:marRight w:val="0"/>
      <w:marTop w:val="0"/>
      <w:marBottom w:val="0"/>
      <w:divBdr>
        <w:top w:val="none" w:sz="0" w:space="0" w:color="auto"/>
        <w:left w:val="none" w:sz="0" w:space="0" w:color="auto"/>
        <w:bottom w:val="none" w:sz="0" w:space="0" w:color="auto"/>
        <w:right w:val="none" w:sz="0" w:space="0" w:color="auto"/>
      </w:divBdr>
      <w:divsChild>
        <w:div w:id="144980596">
          <w:marLeft w:val="0"/>
          <w:marRight w:val="0"/>
          <w:marTop w:val="0"/>
          <w:marBottom w:val="0"/>
          <w:divBdr>
            <w:top w:val="none" w:sz="0" w:space="0" w:color="auto"/>
            <w:left w:val="none" w:sz="0" w:space="0" w:color="auto"/>
            <w:bottom w:val="none" w:sz="0" w:space="0" w:color="auto"/>
            <w:right w:val="none" w:sz="0" w:space="0" w:color="auto"/>
          </w:divBdr>
          <w:divsChild>
            <w:div w:id="973679285">
              <w:marLeft w:val="0"/>
              <w:marRight w:val="0"/>
              <w:marTop w:val="0"/>
              <w:marBottom w:val="0"/>
              <w:divBdr>
                <w:top w:val="none" w:sz="0" w:space="0" w:color="auto"/>
                <w:left w:val="none" w:sz="0" w:space="0" w:color="auto"/>
                <w:bottom w:val="none" w:sz="0" w:space="0" w:color="auto"/>
                <w:right w:val="none" w:sz="0" w:space="0" w:color="auto"/>
              </w:divBdr>
              <w:divsChild>
                <w:div w:id="1034841951">
                  <w:marLeft w:val="0"/>
                  <w:marRight w:val="0"/>
                  <w:marTop w:val="0"/>
                  <w:marBottom w:val="0"/>
                  <w:divBdr>
                    <w:top w:val="none" w:sz="0" w:space="0" w:color="auto"/>
                    <w:left w:val="none" w:sz="0" w:space="0" w:color="auto"/>
                    <w:bottom w:val="none" w:sz="0" w:space="0" w:color="auto"/>
                    <w:right w:val="none" w:sz="0" w:space="0" w:color="auto"/>
                  </w:divBdr>
                  <w:divsChild>
                    <w:div w:id="988482712">
                      <w:marLeft w:val="0"/>
                      <w:marRight w:val="0"/>
                      <w:marTop w:val="0"/>
                      <w:marBottom w:val="0"/>
                      <w:divBdr>
                        <w:top w:val="none" w:sz="0" w:space="0" w:color="auto"/>
                        <w:left w:val="none" w:sz="0" w:space="0" w:color="auto"/>
                        <w:bottom w:val="none" w:sz="0" w:space="0" w:color="auto"/>
                        <w:right w:val="none" w:sz="0" w:space="0" w:color="auto"/>
                      </w:divBdr>
                      <w:divsChild>
                        <w:div w:id="217976517">
                          <w:marLeft w:val="0"/>
                          <w:marRight w:val="0"/>
                          <w:marTop w:val="0"/>
                          <w:marBottom w:val="0"/>
                          <w:divBdr>
                            <w:top w:val="none" w:sz="0" w:space="0" w:color="auto"/>
                            <w:left w:val="none" w:sz="0" w:space="0" w:color="auto"/>
                            <w:bottom w:val="none" w:sz="0" w:space="0" w:color="auto"/>
                            <w:right w:val="none" w:sz="0" w:space="0" w:color="auto"/>
                          </w:divBdr>
                          <w:divsChild>
                            <w:div w:id="1858809189">
                              <w:marLeft w:val="2700"/>
                              <w:marRight w:val="3960"/>
                              <w:marTop w:val="0"/>
                              <w:marBottom w:val="0"/>
                              <w:divBdr>
                                <w:top w:val="none" w:sz="0" w:space="0" w:color="auto"/>
                                <w:left w:val="none" w:sz="0" w:space="0" w:color="auto"/>
                                <w:bottom w:val="none" w:sz="0" w:space="0" w:color="auto"/>
                                <w:right w:val="none" w:sz="0" w:space="0" w:color="auto"/>
                              </w:divBdr>
                              <w:divsChild>
                                <w:div w:id="1297107292">
                                  <w:marLeft w:val="0"/>
                                  <w:marRight w:val="0"/>
                                  <w:marTop w:val="0"/>
                                  <w:marBottom w:val="0"/>
                                  <w:divBdr>
                                    <w:top w:val="none" w:sz="0" w:space="0" w:color="auto"/>
                                    <w:left w:val="none" w:sz="0" w:space="0" w:color="auto"/>
                                    <w:bottom w:val="none" w:sz="0" w:space="0" w:color="auto"/>
                                    <w:right w:val="none" w:sz="0" w:space="0" w:color="auto"/>
                                  </w:divBdr>
                                  <w:divsChild>
                                    <w:div w:id="1987080695">
                                      <w:marLeft w:val="0"/>
                                      <w:marRight w:val="0"/>
                                      <w:marTop w:val="0"/>
                                      <w:marBottom w:val="0"/>
                                      <w:divBdr>
                                        <w:top w:val="none" w:sz="0" w:space="0" w:color="auto"/>
                                        <w:left w:val="none" w:sz="0" w:space="0" w:color="auto"/>
                                        <w:bottom w:val="none" w:sz="0" w:space="0" w:color="auto"/>
                                        <w:right w:val="none" w:sz="0" w:space="0" w:color="auto"/>
                                      </w:divBdr>
                                      <w:divsChild>
                                        <w:div w:id="617419917">
                                          <w:marLeft w:val="0"/>
                                          <w:marRight w:val="0"/>
                                          <w:marTop w:val="0"/>
                                          <w:marBottom w:val="0"/>
                                          <w:divBdr>
                                            <w:top w:val="none" w:sz="0" w:space="0" w:color="auto"/>
                                            <w:left w:val="none" w:sz="0" w:space="0" w:color="auto"/>
                                            <w:bottom w:val="none" w:sz="0" w:space="0" w:color="auto"/>
                                            <w:right w:val="none" w:sz="0" w:space="0" w:color="auto"/>
                                          </w:divBdr>
                                          <w:divsChild>
                                            <w:div w:id="1644962329">
                                              <w:marLeft w:val="0"/>
                                              <w:marRight w:val="0"/>
                                              <w:marTop w:val="90"/>
                                              <w:marBottom w:val="0"/>
                                              <w:divBdr>
                                                <w:top w:val="none" w:sz="0" w:space="0" w:color="auto"/>
                                                <w:left w:val="none" w:sz="0" w:space="0" w:color="auto"/>
                                                <w:bottom w:val="none" w:sz="0" w:space="0" w:color="auto"/>
                                                <w:right w:val="none" w:sz="0" w:space="0" w:color="auto"/>
                                              </w:divBdr>
                                              <w:divsChild>
                                                <w:div w:id="170534981">
                                                  <w:marLeft w:val="0"/>
                                                  <w:marRight w:val="0"/>
                                                  <w:marTop w:val="0"/>
                                                  <w:marBottom w:val="405"/>
                                                  <w:divBdr>
                                                    <w:top w:val="none" w:sz="0" w:space="0" w:color="auto"/>
                                                    <w:left w:val="none" w:sz="0" w:space="0" w:color="auto"/>
                                                    <w:bottom w:val="none" w:sz="0" w:space="0" w:color="auto"/>
                                                    <w:right w:val="none" w:sz="0" w:space="0" w:color="auto"/>
                                                  </w:divBdr>
                                                  <w:divsChild>
                                                    <w:div w:id="854803421">
                                                      <w:marLeft w:val="0"/>
                                                      <w:marRight w:val="0"/>
                                                      <w:marTop w:val="0"/>
                                                      <w:marBottom w:val="0"/>
                                                      <w:divBdr>
                                                        <w:top w:val="none" w:sz="0" w:space="0" w:color="auto"/>
                                                        <w:left w:val="none" w:sz="0" w:space="0" w:color="auto"/>
                                                        <w:bottom w:val="none" w:sz="0" w:space="0" w:color="auto"/>
                                                        <w:right w:val="none" w:sz="0" w:space="0" w:color="auto"/>
                                                      </w:divBdr>
                                                      <w:divsChild>
                                                        <w:div w:id="115487252">
                                                          <w:marLeft w:val="0"/>
                                                          <w:marRight w:val="0"/>
                                                          <w:marTop w:val="0"/>
                                                          <w:marBottom w:val="0"/>
                                                          <w:divBdr>
                                                            <w:top w:val="none" w:sz="0" w:space="0" w:color="auto"/>
                                                            <w:left w:val="none" w:sz="0" w:space="0" w:color="auto"/>
                                                            <w:bottom w:val="none" w:sz="0" w:space="0" w:color="auto"/>
                                                            <w:right w:val="none" w:sz="0" w:space="0" w:color="auto"/>
                                                          </w:divBdr>
                                                          <w:divsChild>
                                                            <w:div w:id="820854051">
                                                              <w:marLeft w:val="0"/>
                                                              <w:marRight w:val="0"/>
                                                              <w:marTop w:val="0"/>
                                                              <w:marBottom w:val="0"/>
                                                              <w:divBdr>
                                                                <w:top w:val="none" w:sz="0" w:space="0" w:color="auto"/>
                                                                <w:left w:val="none" w:sz="0" w:space="0" w:color="auto"/>
                                                                <w:bottom w:val="none" w:sz="0" w:space="0" w:color="auto"/>
                                                                <w:right w:val="none" w:sz="0" w:space="0" w:color="auto"/>
                                                              </w:divBdr>
                                                              <w:divsChild>
                                                                <w:div w:id="223102178">
                                                                  <w:marLeft w:val="0"/>
                                                                  <w:marRight w:val="0"/>
                                                                  <w:marTop w:val="0"/>
                                                                  <w:marBottom w:val="0"/>
                                                                  <w:divBdr>
                                                                    <w:top w:val="none" w:sz="0" w:space="0" w:color="auto"/>
                                                                    <w:left w:val="none" w:sz="0" w:space="0" w:color="auto"/>
                                                                    <w:bottom w:val="none" w:sz="0" w:space="0" w:color="auto"/>
                                                                    <w:right w:val="none" w:sz="0" w:space="0" w:color="auto"/>
                                                                  </w:divBdr>
                                                                  <w:divsChild>
                                                                    <w:div w:id="613832804">
                                                                      <w:marLeft w:val="0"/>
                                                                      <w:marRight w:val="0"/>
                                                                      <w:marTop w:val="0"/>
                                                                      <w:marBottom w:val="0"/>
                                                                      <w:divBdr>
                                                                        <w:top w:val="none" w:sz="0" w:space="0" w:color="auto"/>
                                                                        <w:left w:val="none" w:sz="0" w:space="0" w:color="auto"/>
                                                                        <w:bottom w:val="none" w:sz="0" w:space="0" w:color="auto"/>
                                                                        <w:right w:val="none" w:sz="0" w:space="0" w:color="auto"/>
                                                                      </w:divBdr>
                                                                      <w:divsChild>
                                                                        <w:div w:id="434666826">
                                                                          <w:marLeft w:val="0"/>
                                                                          <w:marRight w:val="0"/>
                                                                          <w:marTop w:val="0"/>
                                                                          <w:marBottom w:val="0"/>
                                                                          <w:divBdr>
                                                                            <w:top w:val="none" w:sz="0" w:space="0" w:color="auto"/>
                                                                            <w:left w:val="none" w:sz="0" w:space="0" w:color="auto"/>
                                                                            <w:bottom w:val="none" w:sz="0" w:space="0" w:color="auto"/>
                                                                            <w:right w:val="none" w:sz="0" w:space="0" w:color="auto"/>
                                                                          </w:divBdr>
                                                                          <w:divsChild>
                                                                            <w:div w:id="1150053561">
                                                                              <w:marLeft w:val="0"/>
                                                                              <w:marRight w:val="0"/>
                                                                              <w:marTop w:val="0"/>
                                                                              <w:marBottom w:val="0"/>
                                                                              <w:divBdr>
                                                                                <w:top w:val="none" w:sz="0" w:space="0" w:color="auto"/>
                                                                                <w:left w:val="none" w:sz="0" w:space="0" w:color="auto"/>
                                                                                <w:bottom w:val="none" w:sz="0" w:space="0" w:color="auto"/>
                                                                                <w:right w:val="none" w:sz="0" w:space="0" w:color="auto"/>
                                                                              </w:divBdr>
                                                                              <w:divsChild>
                                                                                <w:div w:id="2095584893">
                                                                                  <w:marLeft w:val="0"/>
                                                                                  <w:marRight w:val="0"/>
                                                                                  <w:marTop w:val="0"/>
                                                                                  <w:marBottom w:val="0"/>
                                                                                  <w:divBdr>
                                                                                    <w:top w:val="none" w:sz="0" w:space="0" w:color="auto"/>
                                                                                    <w:left w:val="none" w:sz="0" w:space="0" w:color="auto"/>
                                                                                    <w:bottom w:val="none" w:sz="0" w:space="0" w:color="auto"/>
                                                                                    <w:right w:val="none" w:sz="0" w:space="0" w:color="auto"/>
                                                                                  </w:divBdr>
                                                                                  <w:divsChild>
                                                                                    <w:div w:id="51211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6138678">
      <w:bodyDiv w:val="1"/>
      <w:marLeft w:val="0"/>
      <w:marRight w:val="0"/>
      <w:marTop w:val="0"/>
      <w:marBottom w:val="0"/>
      <w:divBdr>
        <w:top w:val="none" w:sz="0" w:space="0" w:color="auto"/>
        <w:left w:val="none" w:sz="0" w:space="0" w:color="auto"/>
        <w:bottom w:val="none" w:sz="0" w:space="0" w:color="auto"/>
        <w:right w:val="none" w:sz="0" w:space="0" w:color="auto"/>
      </w:divBdr>
      <w:divsChild>
        <w:div w:id="1819302108">
          <w:marLeft w:val="0"/>
          <w:marRight w:val="0"/>
          <w:marTop w:val="0"/>
          <w:marBottom w:val="0"/>
          <w:divBdr>
            <w:top w:val="none" w:sz="0" w:space="0" w:color="auto"/>
            <w:left w:val="none" w:sz="0" w:space="0" w:color="auto"/>
            <w:bottom w:val="none" w:sz="0" w:space="0" w:color="auto"/>
            <w:right w:val="none" w:sz="0" w:space="0" w:color="auto"/>
          </w:divBdr>
          <w:divsChild>
            <w:div w:id="1200512843">
              <w:marLeft w:val="0"/>
              <w:marRight w:val="0"/>
              <w:marTop w:val="0"/>
              <w:marBottom w:val="0"/>
              <w:divBdr>
                <w:top w:val="none" w:sz="0" w:space="0" w:color="auto"/>
                <w:left w:val="none" w:sz="0" w:space="0" w:color="auto"/>
                <w:bottom w:val="none" w:sz="0" w:space="0" w:color="auto"/>
                <w:right w:val="none" w:sz="0" w:space="0" w:color="auto"/>
              </w:divBdr>
              <w:divsChild>
                <w:div w:id="904878542">
                  <w:marLeft w:val="0"/>
                  <w:marRight w:val="0"/>
                  <w:marTop w:val="0"/>
                  <w:marBottom w:val="0"/>
                  <w:divBdr>
                    <w:top w:val="none" w:sz="0" w:space="0" w:color="auto"/>
                    <w:left w:val="none" w:sz="0" w:space="0" w:color="auto"/>
                    <w:bottom w:val="none" w:sz="0" w:space="0" w:color="auto"/>
                    <w:right w:val="none" w:sz="0" w:space="0" w:color="auto"/>
                  </w:divBdr>
                  <w:divsChild>
                    <w:div w:id="702678121">
                      <w:marLeft w:val="0"/>
                      <w:marRight w:val="0"/>
                      <w:marTop w:val="0"/>
                      <w:marBottom w:val="0"/>
                      <w:divBdr>
                        <w:top w:val="none" w:sz="0" w:space="0" w:color="auto"/>
                        <w:left w:val="none" w:sz="0" w:space="0" w:color="auto"/>
                        <w:bottom w:val="none" w:sz="0" w:space="0" w:color="auto"/>
                        <w:right w:val="none" w:sz="0" w:space="0" w:color="auto"/>
                      </w:divBdr>
                      <w:divsChild>
                        <w:div w:id="656421839">
                          <w:marLeft w:val="0"/>
                          <w:marRight w:val="0"/>
                          <w:marTop w:val="0"/>
                          <w:marBottom w:val="0"/>
                          <w:divBdr>
                            <w:top w:val="none" w:sz="0" w:space="0" w:color="auto"/>
                            <w:left w:val="none" w:sz="0" w:space="0" w:color="auto"/>
                            <w:bottom w:val="none" w:sz="0" w:space="0" w:color="auto"/>
                            <w:right w:val="none" w:sz="0" w:space="0" w:color="auto"/>
                          </w:divBdr>
                          <w:divsChild>
                            <w:div w:id="720321591">
                              <w:marLeft w:val="2700"/>
                              <w:marRight w:val="3960"/>
                              <w:marTop w:val="0"/>
                              <w:marBottom w:val="0"/>
                              <w:divBdr>
                                <w:top w:val="none" w:sz="0" w:space="0" w:color="auto"/>
                                <w:left w:val="none" w:sz="0" w:space="0" w:color="auto"/>
                                <w:bottom w:val="none" w:sz="0" w:space="0" w:color="auto"/>
                                <w:right w:val="none" w:sz="0" w:space="0" w:color="auto"/>
                              </w:divBdr>
                              <w:divsChild>
                                <w:div w:id="385228419">
                                  <w:marLeft w:val="0"/>
                                  <w:marRight w:val="0"/>
                                  <w:marTop w:val="0"/>
                                  <w:marBottom w:val="0"/>
                                  <w:divBdr>
                                    <w:top w:val="none" w:sz="0" w:space="0" w:color="auto"/>
                                    <w:left w:val="none" w:sz="0" w:space="0" w:color="auto"/>
                                    <w:bottom w:val="none" w:sz="0" w:space="0" w:color="auto"/>
                                    <w:right w:val="none" w:sz="0" w:space="0" w:color="auto"/>
                                  </w:divBdr>
                                  <w:divsChild>
                                    <w:div w:id="554126305">
                                      <w:marLeft w:val="0"/>
                                      <w:marRight w:val="0"/>
                                      <w:marTop w:val="0"/>
                                      <w:marBottom w:val="0"/>
                                      <w:divBdr>
                                        <w:top w:val="none" w:sz="0" w:space="0" w:color="auto"/>
                                        <w:left w:val="none" w:sz="0" w:space="0" w:color="auto"/>
                                        <w:bottom w:val="none" w:sz="0" w:space="0" w:color="auto"/>
                                        <w:right w:val="none" w:sz="0" w:space="0" w:color="auto"/>
                                      </w:divBdr>
                                      <w:divsChild>
                                        <w:div w:id="1592812362">
                                          <w:marLeft w:val="0"/>
                                          <w:marRight w:val="0"/>
                                          <w:marTop w:val="0"/>
                                          <w:marBottom w:val="0"/>
                                          <w:divBdr>
                                            <w:top w:val="none" w:sz="0" w:space="0" w:color="auto"/>
                                            <w:left w:val="none" w:sz="0" w:space="0" w:color="auto"/>
                                            <w:bottom w:val="none" w:sz="0" w:space="0" w:color="auto"/>
                                            <w:right w:val="none" w:sz="0" w:space="0" w:color="auto"/>
                                          </w:divBdr>
                                          <w:divsChild>
                                            <w:div w:id="1617713911">
                                              <w:marLeft w:val="0"/>
                                              <w:marRight w:val="0"/>
                                              <w:marTop w:val="90"/>
                                              <w:marBottom w:val="0"/>
                                              <w:divBdr>
                                                <w:top w:val="none" w:sz="0" w:space="0" w:color="auto"/>
                                                <w:left w:val="none" w:sz="0" w:space="0" w:color="auto"/>
                                                <w:bottom w:val="none" w:sz="0" w:space="0" w:color="auto"/>
                                                <w:right w:val="none" w:sz="0" w:space="0" w:color="auto"/>
                                              </w:divBdr>
                                              <w:divsChild>
                                                <w:div w:id="937643793">
                                                  <w:marLeft w:val="0"/>
                                                  <w:marRight w:val="0"/>
                                                  <w:marTop w:val="0"/>
                                                  <w:marBottom w:val="405"/>
                                                  <w:divBdr>
                                                    <w:top w:val="none" w:sz="0" w:space="0" w:color="auto"/>
                                                    <w:left w:val="none" w:sz="0" w:space="0" w:color="auto"/>
                                                    <w:bottom w:val="none" w:sz="0" w:space="0" w:color="auto"/>
                                                    <w:right w:val="none" w:sz="0" w:space="0" w:color="auto"/>
                                                  </w:divBdr>
                                                  <w:divsChild>
                                                    <w:div w:id="133760405">
                                                      <w:marLeft w:val="0"/>
                                                      <w:marRight w:val="0"/>
                                                      <w:marTop w:val="0"/>
                                                      <w:marBottom w:val="0"/>
                                                      <w:divBdr>
                                                        <w:top w:val="none" w:sz="0" w:space="0" w:color="auto"/>
                                                        <w:left w:val="none" w:sz="0" w:space="0" w:color="auto"/>
                                                        <w:bottom w:val="none" w:sz="0" w:space="0" w:color="auto"/>
                                                        <w:right w:val="none" w:sz="0" w:space="0" w:color="auto"/>
                                                      </w:divBdr>
                                                      <w:divsChild>
                                                        <w:div w:id="1621261694">
                                                          <w:marLeft w:val="0"/>
                                                          <w:marRight w:val="0"/>
                                                          <w:marTop w:val="0"/>
                                                          <w:marBottom w:val="0"/>
                                                          <w:divBdr>
                                                            <w:top w:val="none" w:sz="0" w:space="0" w:color="auto"/>
                                                            <w:left w:val="none" w:sz="0" w:space="0" w:color="auto"/>
                                                            <w:bottom w:val="none" w:sz="0" w:space="0" w:color="auto"/>
                                                            <w:right w:val="none" w:sz="0" w:space="0" w:color="auto"/>
                                                          </w:divBdr>
                                                          <w:divsChild>
                                                            <w:div w:id="1281762979">
                                                              <w:marLeft w:val="0"/>
                                                              <w:marRight w:val="0"/>
                                                              <w:marTop w:val="0"/>
                                                              <w:marBottom w:val="0"/>
                                                              <w:divBdr>
                                                                <w:top w:val="none" w:sz="0" w:space="0" w:color="auto"/>
                                                                <w:left w:val="none" w:sz="0" w:space="0" w:color="auto"/>
                                                                <w:bottom w:val="none" w:sz="0" w:space="0" w:color="auto"/>
                                                                <w:right w:val="none" w:sz="0" w:space="0" w:color="auto"/>
                                                              </w:divBdr>
                                                              <w:divsChild>
                                                                <w:div w:id="2102598960">
                                                                  <w:marLeft w:val="0"/>
                                                                  <w:marRight w:val="0"/>
                                                                  <w:marTop w:val="0"/>
                                                                  <w:marBottom w:val="0"/>
                                                                  <w:divBdr>
                                                                    <w:top w:val="none" w:sz="0" w:space="0" w:color="auto"/>
                                                                    <w:left w:val="none" w:sz="0" w:space="0" w:color="auto"/>
                                                                    <w:bottom w:val="none" w:sz="0" w:space="0" w:color="auto"/>
                                                                    <w:right w:val="none" w:sz="0" w:space="0" w:color="auto"/>
                                                                  </w:divBdr>
                                                                  <w:divsChild>
                                                                    <w:div w:id="1855147113">
                                                                      <w:marLeft w:val="0"/>
                                                                      <w:marRight w:val="0"/>
                                                                      <w:marTop w:val="0"/>
                                                                      <w:marBottom w:val="0"/>
                                                                      <w:divBdr>
                                                                        <w:top w:val="none" w:sz="0" w:space="0" w:color="auto"/>
                                                                        <w:left w:val="none" w:sz="0" w:space="0" w:color="auto"/>
                                                                        <w:bottom w:val="none" w:sz="0" w:space="0" w:color="auto"/>
                                                                        <w:right w:val="none" w:sz="0" w:space="0" w:color="auto"/>
                                                                      </w:divBdr>
                                                                      <w:divsChild>
                                                                        <w:div w:id="274289746">
                                                                          <w:marLeft w:val="0"/>
                                                                          <w:marRight w:val="0"/>
                                                                          <w:marTop w:val="0"/>
                                                                          <w:marBottom w:val="0"/>
                                                                          <w:divBdr>
                                                                            <w:top w:val="none" w:sz="0" w:space="0" w:color="auto"/>
                                                                            <w:left w:val="none" w:sz="0" w:space="0" w:color="auto"/>
                                                                            <w:bottom w:val="none" w:sz="0" w:space="0" w:color="auto"/>
                                                                            <w:right w:val="none" w:sz="0" w:space="0" w:color="auto"/>
                                                                          </w:divBdr>
                                                                          <w:divsChild>
                                                                            <w:div w:id="1131752315">
                                                                              <w:marLeft w:val="0"/>
                                                                              <w:marRight w:val="0"/>
                                                                              <w:marTop w:val="0"/>
                                                                              <w:marBottom w:val="0"/>
                                                                              <w:divBdr>
                                                                                <w:top w:val="none" w:sz="0" w:space="0" w:color="auto"/>
                                                                                <w:left w:val="none" w:sz="0" w:space="0" w:color="auto"/>
                                                                                <w:bottom w:val="none" w:sz="0" w:space="0" w:color="auto"/>
                                                                                <w:right w:val="none" w:sz="0" w:space="0" w:color="auto"/>
                                                                              </w:divBdr>
                                                                              <w:divsChild>
                                                                                <w:div w:id="208222350">
                                                                                  <w:marLeft w:val="0"/>
                                                                                  <w:marRight w:val="0"/>
                                                                                  <w:marTop w:val="0"/>
                                                                                  <w:marBottom w:val="0"/>
                                                                                  <w:divBdr>
                                                                                    <w:top w:val="none" w:sz="0" w:space="0" w:color="auto"/>
                                                                                    <w:left w:val="none" w:sz="0" w:space="0" w:color="auto"/>
                                                                                    <w:bottom w:val="none" w:sz="0" w:space="0" w:color="auto"/>
                                                                                    <w:right w:val="none" w:sz="0" w:space="0" w:color="auto"/>
                                                                                  </w:divBdr>
                                                                                  <w:divsChild>
                                                                                    <w:div w:id="11953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0796042">
      <w:bodyDiv w:val="1"/>
      <w:marLeft w:val="0"/>
      <w:marRight w:val="0"/>
      <w:marTop w:val="0"/>
      <w:marBottom w:val="0"/>
      <w:divBdr>
        <w:top w:val="none" w:sz="0" w:space="0" w:color="auto"/>
        <w:left w:val="none" w:sz="0" w:space="0" w:color="auto"/>
        <w:bottom w:val="none" w:sz="0" w:space="0" w:color="auto"/>
        <w:right w:val="none" w:sz="0" w:space="0" w:color="auto"/>
      </w:divBdr>
    </w:div>
    <w:div w:id="616107856">
      <w:bodyDiv w:val="1"/>
      <w:marLeft w:val="0"/>
      <w:marRight w:val="0"/>
      <w:marTop w:val="0"/>
      <w:marBottom w:val="0"/>
      <w:divBdr>
        <w:top w:val="none" w:sz="0" w:space="0" w:color="auto"/>
        <w:left w:val="none" w:sz="0" w:space="0" w:color="auto"/>
        <w:bottom w:val="none" w:sz="0" w:space="0" w:color="auto"/>
        <w:right w:val="none" w:sz="0" w:space="0" w:color="auto"/>
      </w:divBdr>
    </w:div>
    <w:div w:id="623389942">
      <w:bodyDiv w:val="1"/>
      <w:marLeft w:val="0"/>
      <w:marRight w:val="0"/>
      <w:marTop w:val="0"/>
      <w:marBottom w:val="0"/>
      <w:divBdr>
        <w:top w:val="none" w:sz="0" w:space="0" w:color="auto"/>
        <w:left w:val="none" w:sz="0" w:space="0" w:color="auto"/>
        <w:bottom w:val="none" w:sz="0" w:space="0" w:color="auto"/>
        <w:right w:val="none" w:sz="0" w:space="0" w:color="auto"/>
      </w:divBdr>
    </w:div>
    <w:div w:id="695159546">
      <w:bodyDiv w:val="1"/>
      <w:marLeft w:val="0"/>
      <w:marRight w:val="0"/>
      <w:marTop w:val="0"/>
      <w:marBottom w:val="0"/>
      <w:divBdr>
        <w:top w:val="none" w:sz="0" w:space="0" w:color="auto"/>
        <w:left w:val="none" w:sz="0" w:space="0" w:color="auto"/>
        <w:bottom w:val="none" w:sz="0" w:space="0" w:color="auto"/>
        <w:right w:val="none" w:sz="0" w:space="0" w:color="auto"/>
      </w:divBdr>
      <w:divsChild>
        <w:div w:id="423262491">
          <w:marLeft w:val="0"/>
          <w:marRight w:val="0"/>
          <w:marTop w:val="0"/>
          <w:marBottom w:val="0"/>
          <w:divBdr>
            <w:top w:val="none" w:sz="0" w:space="0" w:color="auto"/>
            <w:left w:val="none" w:sz="0" w:space="0" w:color="auto"/>
            <w:bottom w:val="none" w:sz="0" w:space="0" w:color="auto"/>
            <w:right w:val="none" w:sz="0" w:space="0" w:color="auto"/>
          </w:divBdr>
        </w:div>
        <w:div w:id="978343300">
          <w:marLeft w:val="0"/>
          <w:marRight w:val="0"/>
          <w:marTop w:val="0"/>
          <w:marBottom w:val="0"/>
          <w:divBdr>
            <w:top w:val="none" w:sz="0" w:space="0" w:color="auto"/>
            <w:left w:val="none" w:sz="0" w:space="0" w:color="auto"/>
            <w:bottom w:val="none" w:sz="0" w:space="0" w:color="auto"/>
            <w:right w:val="none" w:sz="0" w:space="0" w:color="auto"/>
          </w:divBdr>
        </w:div>
        <w:div w:id="982613464">
          <w:marLeft w:val="0"/>
          <w:marRight w:val="0"/>
          <w:marTop w:val="0"/>
          <w:marBottom w:val="0"/>
          <w:divBdr>
            <w:top w:val="none" w:sz="0" w:space="0" w:color="auto"/>
            <w:left w:val="none" w:sz="0" w:space="0" w:color="auto"/>
            <w:bottom w:val="none" w:sz="0" w:space="0" w:color="auto"/>
            <w:right w:val="none" w:sz="0" w:space="0" w:color="auto"/>
          </w:divBdr>
        </w:div>
        <w:div w:id="983436073">
          <w:marLeft w:val="0"/>
          <w:marRight w:val="0"/>
          <w:marTop w:val="0"/>
          <w:marBottom w:val="0"/>
          <w:divBdr>
            <w:top w:val="none" w:sz="0" w:space="0" w:color="auto"/>
            <w:left w:val="none" w:sz="0" w:space="0" w:color="auto"/>
            <w:bottom w:val="none" w:sz="0" w:space="0" w:color="auto"/>
            <w:right w:val="none" w:sz="0" w:space="0" w:color="auto"/>
          </w:divBdr>
        </w:div>
        <w:div w:id="1077360265">
          <w:marLeft w:val="0"/>
          <w:marRight w:val="0"/>
          <w:marTop w:val="0"/>
          <w:marBottom w:val="0"/>
          <w:divBdr>
            <w:top w:val="none" w:sz="0" w:space="0" w:color="auto"/>
            <w:left w:val="none" w:sz="0" w:space="0" w:color="auto"/>
            <w:bottom w:val="none" w:sz="0" w:space="0" w:color="auto"/>
            <w:right w:val="none" w:sz="0" w:space="0" w:color="auto"/>
          </w:divBdr>
        </w:div>
        <w:div w:id="1422336546">
          <w:marLeft w:val="0"/>
          <w:marRight w:val="0"/>
          <w:marTop w:val="0"/>
          <w:marBottom w:val="0"/>
          <w:divBdr>
            <w:top w:val="none" w:sz="0" w:space="0" w:color="auto"/>
            <w:left w:val="none" w:sz="0" w:space="0" w:color="auto"/>
            <w:bottom w:val="none" w:sz="0" w:space="0" w:color="auto"/>
            <w:right w:val="none" w:sz="0" w:space="0" w:color="auto"/>
          </w:divBdr>
        </w:div>
        <w:div w:id="1442841242">
          <w:marLeft w:val="0"/>
          <w:marRight w:val="0"/>
          <w:marTop w:val="0"/>
          <w:marBottom w:val="0"/>
          <w:divBdr>
            <w:top w:val="none" w:sz="0" w:space="0" w:color="auto"/>
            <w:left w:val="none" w:sz="0" w:space="0" w:color="auto"/>
            <w:bottom w:val="none" w:sz="0" w:space="0" w:color="auto"/>
            <w:right w:val="none" w:sz="0" w:space="0" w:color="auto"/>
          </w:divBdr>
        </w:div>
        <w:div w:id="1813281988">
          <w:marLeft w:val="0"/>
          <w:marRight w:val="0"/>
          <w:marTop w:val="0"/>
          <w:marBottom w:val="0"/>
          <w:divBdr>
            <w:top w:val="none" w:sz="0" w:space="0" w:color="auto"/>
            <w:left w:val="none" w:sz="0" w:space="0" w:color="auto"/>
            <w:bottom w:val="none" w:sz="0" w:space="0" w:color="auto"/>
            <w:right w:val="none" w:sz="0" w:space="0" w:color="auto"/>
          </w:divBdr>
        </w:div>
        <w:div w:id="1830553569">
          <w:marLeft w:val="0"/>
          <w:marRight w:val="0"/>
          <w:marTop w:val="0"/>
          <w:marBottom w:val="0"/>
          <w:divBdr>
            <w:top w:val="none" w:sz="0" w:space="0" w:color="auto"/>
            <w:left w:val="none" w:sz="0" w:space="0" w:color="auto"/>
            <w:bottom w:val="none" w:sz="0" w:space="0" w:color="auto"/>
            <w:right w:val="none" w:sz="0" w:space="0" w:color="auto"/>
          </w:divBdr>
        </w:div>
      </w:divsChild>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05781304">
      <w:bodyDiv w:val="1"/>
      <w:marLeft w:val="0"/>
      <w:marRight w:val="0"/>
      <w:marTop w:val="0"/>
      <w:marBottom w:val="0"/>
      <w:divBdr>
        <w:top w:val="none" w:sz="0" w:space="0" w:color="auto"/>
        <w:left w:val="none" w:sz="0" w:space="0" w:color="auto"/>
        <w:bottom w:val="none" w:sz="0" w:space="0" w:color="auto"/>
        <w:right w:val="none" w:sz="0" w:space="0" w:color="auto"/>
      </w:divBdr>
      <w:divsChild>
        <w:div w:id="1498766570">
          <w:marLeft w:val="0"/>
          <w:marRight w:val="0"/>
          <w:marTop w:val="0"/>
          <w:marBottom w:val="0"/>
          <w:divBdr>
            <w:top w:val="none" w:sz="0" w:space="0" w:color="auto"/>
            <w:left w:val="none" w:sz="0" w:space="0" w:color="auto"/>
            <w:bottom w:val="none" w:sz="0" w:space="0" w:color="auto"/>
            <w:right w:val="none" w:sz="0" w:space="0" w:color="auto"/>
          </w:divBdr>
          <w:divsChild>
            <w:div w:id="12341136">
              <w:marLeft w:val="0"/>
              <w:marRight w:val="0"/>
              <w:marTop w:val="0"/>
              <w:marBottom w:val="0"/>
              <w:divBdr>
                <w:top w:val="none" w:sz="0" w:space="0" w:color="auto"/>
                <w:left w:val="none" w:sz="0" w:space="0" w:color="auto"/>
                <w:bottom w:val="none" w:sz="0" w:space="0" w:color="auto"/>
                <w:right w:val="none" w:sz="0" w:space="0" w:color="auto"/>
              </w:divBdr>
              <w:divsChild>
                <w:div w:id="382563730">
                  <w:marLeft w:val="0"/>
                  <w:marRight w:val="0"/>
                  <w:marTop w:val="0"/>
                  <w:marBottom w:val="0"/>
                  <w:divBdr>
                    <w:top w:val="none" w:sz="0" w:space="0" w:color="auto"/>
                    <w:left w:val="none" w:sz="0" w:space="0" w:color="auto"/>
                    <w:bottom w:val="none" w:sz="0" w:space="0" w:color="auto"/>
                    <w:right w:val="none" w:sz="0" w:space="0" w:color="auto"/>
                  </w:divBdr>
                  <w:divsChild>
                    <w:div w:id="727923266">
                      <w:marLeft w:val="0"/>
                      <w:marRight w:val="0"/>
                      <w:marTop w:val="0"/>
                      <w:marBottom w:val="0"/>
                      <w:divBdr>
                        <w:top w:val="none" w:sz="0" w:space="0" w:color="auto"/>
                        <w:left w:val="none" w:sz="0" w:space="0" w:color="auto"/>
                        <w:bottom w:val="none" w:sz="0" w:space="0" w:color="auto"/>
                        <w:right w:val="none" w:sz="0" w:space="0" w:color="auto"/>
                      </w:divBdr>
                      <w:divsChild>
                        <w:div w:id="2108845592">
                          <w:marLeft w:val="0"/>
                          <w:marRight w:val="0"/>
                          <w:marTop w:val="0"/>
                          <w:marBottom w:val="0"/>
                          <w:divBdr>
                            <w:top w:val="none" w:sz="0" w:space="0" w:color="auto"/>
                            <w:left w:val="none" w:sz="0" w:space="0" w:color="auto"/>
                            <w:bottom w:val="none" w:sz="0" w:space="0" w:color="auto"/>
                            <w:right w:val="none" w:sz="0" w:space="0" w:color="auto"/>
                          </w:divBdr>
                          <w:divsChild>
                            <w:div w:id="1938829332">
                              <w:marLeft w:val="2700"/>
                              <w:marRight w:val="3960"/>
                              <w:marTop w:val="0"/>
                              <w:marBottom w:val="0"/>
                              <w:divBdr>
                                <w:top w:val="none" w:sz="0" w:space="0" w:color="auto"/>
                                <w:left w:val="none" w:sz="0" w:space="0" w:color="auto"/>
                                <w:bottom w:val="none" w:sz="0" w:space="0" w:color="auto"/>
                                <w:right w:val="none" w:sz="0" w:space="0" w:color="auto"/>
                              </w:divBdr>
                              <w:divsChild>
                                <w:div w:id="686373074">
                                  <w:marLeft w:val="0"/>
                                  <w:marRight w:val="0"/>
                                  <w:marTop w:val="0"/>
                                  <w:marBottom w:val="0"/>
                                  <w:divBdr>
                                    <w:top w:val="none" w:sz="0" w:space="0" w:color="auto"/>
                                    <w:left w:val="none" w:sz="0" w:space="0" w:color="auto"/>
                                    <w:bottom w:val="none" w:sz="0" w:space="0" w:color="auto"/>
                                    <w:right w:val="none" w:sz="0" w:space="0" w:color="auto"/>
                                  </w:divBdr>
                                  <w:divsChild>
                                    <w:div w:id="1918467769">
                                      <w:marLeft w:val="0"/>
                                      <w:marRight w:val="0"/>
                                      <w:marTop w:val="0"/>
                                      <w:marBottom w:val="0"/>
                                      <w:divBdr>
                                        <w:top w:val="none" w:sz="0" w:space="0" w:color="auto"/>
                                        <w:left w:val="none" w:sz="0" w:space="0" w:color="auto"/>
                                        <w:bottom w:val="none" w:sz="0" w:space="0" w:color="auto"/>
                                        <w:right w:val="none" w:sz="0" w:space="0" w:color="auto"/>
                                      </w:divBdr>
                                      <w:divsChild>
                                        <w:div w:id="442769680">
                                          <w:marLeft w:val="0"/>
                                          <w:marRight w:val="0"/>
                                          <w:marTop w:val="0"/>
                                          <w:marBottom w:val="0"/>
                                          <w:divBdr>
                                            <w:top w:val="none" w:sz="0" w:space="0" w:color="auto"/>
                                            <w:left w:val="none" w:sz="0" w:space="0" w:color="auto"/>
                                            <w:bottom w:val="none" w:sz="0" w:space="0" w:color="auto"/>
                                            <w:right w:val="none" w:sz="0" w:space="0" w:color="auto"/>
                                          </w:divBdr>
                                          <w:divsChild>
                                            <w:div w:id="1085148975">
                                              <w:marLeft w:val="0"/>
                                              <w:marRight w:val="0"/>
                                              <w:marTop w:val="90"/>
                                              <w:marBottom w:val="0"/>
                                              <w:divBdr>
                                                <w:top w:val="none" w:sz="0" w:space="0" w:color="auto"/>
                                                <w:left w:val="none" w:sz="0" w:space="0" w:color="auto"/>
                                                <w:bottom w:val="none" w:sz="0" w:space="0" w:color="auto"/>
                                                <w:right w:val="none" w:sz="0" w:space="0" w:color="auto"/>
                                              </w:divBdr>
                                              <w:divsChild>
                                                <w:div w:id="426078544">
                                                  <w:marLeft w:val="0"/>
                                                  <w:marRight w:val="0"/>
                                                  <w:marTop w:val="0"/>
                                                  <w:marBottom w:val="405"/>
                                                  <w:divBdr>
                                                    <w:top w:val="none" w:sz="0" w:space="0" w:color="auto"/>
                                                    <w:left w:val="none" w:sz="0" w:space="0" w:color="auto"/>
                                                    <w:bottom w:val="none" w:sz="0" w:space="0" w:color="auto"/>
                                                    <w:right w:val="none" w:sz="0" w:space="0" w:color="auto"/>
                                                  </w:divBdr>
                                                  <w:divsChild>
                                                    <w:div w:id="1956524943">
                                                      <w:marLeft w:val="0"/>
                                                      <w:marRight w:val="0"/>
                                                      <w:marTop w:val="0"/>
                                                      <w:marBottom w:val="0"/>
                                                      <w:divBdr>
                                                        <w:top w:val="none" w:sz="0" w:space="0" w:color="auto"/>
                                                        <w:left w:val="none" w:sz="0" w:space="0" w:color="auto"/>
                                                        <w:bottom w:val="none" w:sz="0" w:space="0" w:color="auto"/>
                                                        <w:right w:val="none" w:sz="0" w:space="0" w:color="auto"/>
                                                      </w:divBdr>
                                                      <w:divsChild>
                                                        <w:div w:id="260459512">
                                                          <w:marLeft w:val="0"/>
                                                          <w:marRight w:val="0"/>
                                                          <w:marTop w:val="0"/>
                                                          <w:marBottom w:val="0"/>
                                                          <w:divBdr>
                                                            <w:top w:val="none" w:sz="0" w:space="0" w:color="auto"/>
                                                            <w:left w:val="none" w:sz="0" w:space="0" w:color="auto"/>
                                                            <w:bottom w:val="none" w:sz="0" w:space="0" w:color="auto"/>
                                                            <w:right w:val="none" w:sz="0" w:space="0" w:color="auto"/>
                                                          </w:divBdr>
                                                          <w:divsChild>
                                                            <w:div w:id="928319008">
                                                              <w:marLeft w:val="0"/>
                                                              <w:marRight w:val="0"/>
                                                              <w:marTop w:val="0"/>
                                                              <w:marBottom w:val="0"/>
                                                              <w:divBdr>
                                                                <w:top w:val="none" w:sz="0" w:space="0" w:color="auto"/>
                                                                <w:left w:val="none" w:sz="0" w:space="0" w:color="auto"/>
                                                                <w:bottom w:val="none" w:sz="0" w:space="0" w:color="auto"/>
                                                                <w:right w:val="none" w:sz="0" w:space="0" w:color="auto"/>
                                                              </w:divBdr>
                                                              <w:divsChild>
                                                                <w:div w:id="1582761899">
                                                                  <w:marLeft w:val="0"/>
                                                                  <w:marRight w:val="0"/>
                                                                  <w:marTop w:val="0"/>
                                                                  <w:marBottom w:val="0"/>
                                                                  <w:divBdr>
                                                                    <w:top w:val="none" w:sz="0" w:space="0" w:color="auto"/>
                                                                    <w:left w:val="none" w:sz="0" w:space="0" w:color="auto"/>
                                                                    <w:bottom w:val="none" w:sz="0" w:space="0" w:color="auto"/>
                                                                    <w:right w:val="none" w:sz="0" w:space="0" w:color="auto"/>
                                                                  </w:divBdr>
                                                                  <w:divsChild>
                                                                    <w:div w:id="449519701">
                                                                      <w:marLeft w:val="0"/>
                                                                      <w:marRight w:val="0"/>
                                                                      <w:marTop w:val="0"/>
                                                                      <w:marBottom w:val="0"/>
                                                                      <w:divBdr>
                                                                        <w:top w:val="none" w:sz="0" w:space="0" w:color="auto"/>
                                                                        <w:left w:val="none" w:sz="0" w:space="0" w:color="auto"/>
                                                                        <w:bottom w:val="none" w:sz="0" w:space="0" w:color="auto"/>
                                                                        <w:right w:val="none" w:sz="0" w:space="0" w:color="auto"/>
                                                                      </w:divBdr>
                                                                      <w:divsChild>
                                                                        <w:div w:id="1679886360">
                                                                          <w:marLeft w:val="0"/>
                                                                          <w:marRight w:val="0"/>
                                                                          <w:marTop w:val="0"/>
                                                                          <w:marBottom w:val="0"/>
                                                                          <w:divBdr>
                                                                            <w:top w:val="none" w:sz="0" w:space="0" w:color="auto"/>
                                                                            <w:left w:val="none" w:sz="0" w:space="0" w:color="auto"/>
                                                                            <w:bottom w:val="none" w:sz="0" w:space="0" w:color="auto"/>
                                                                            <w:right w:val="none" w:sz="0" w:space="0" w:color="auto"/>
                                                                          </w:divBdr>
                                                                          <w:divsChild>
                                                                            <w:div w:id="463545646">
                                                                              <w:marLeft w:val="0"/>
                                                                              <w:marRight w:val="0"/>
                                                                              <w:marTop w:val="0"/>
                                                                              <w:marBottom w:val="0"/>
                                                                              <w:divBdr>
                                                                                <w:top w:val="none" w:sz="0" w:space="0" w:color="auto"/>
                                                                                <w:left w:val="none" w:sz="0" w:space="0" w:color="auto"/>
                                                                                <w:bottom w:val="none" w:sz="0" w:space="0" w:color="auto"/>
                                                                                <w:right w:val="none" w:sz="0" w:space="0" w:color="auto"/>
                                                                              </w:divBdr>
                                                                              <w:divsChild>
                                                                                <w:div w:id="1191263083">
                                                                                  <w:marLeft w:val="0"/>
                                                                                  <w:marRight w:val="0"/>
                                                                                  <w:marTop w:val="0"/>
                                                                                  <w:marBottom w:val="0"/>
                                                                                  <w:divBdr>
                                                                                    <w:top w:val="none" w:sz="0" w:space="0" w:color="auto"/>
                                                                                    <w:left w:val="none" w:sz="0" w:space="0" w:color="auto"/>
                                                                                    <w:bottom w:val="none" w:sz="0" w:space="0" w:color="auto"/>
                                                                                    <w:right w:val="none" w:sz="0" w:space="0" w:color="auto"/>
                                                                                  </w:divBdr>
                                                                                  <w:divsChild>
                                                                                    <w:div w:id="17735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41701485">
      <w:bodyDiv w:val="1"/>
      <w:marLeft w:val="0"/>
      <w:marRight w:val="0"/>
      <w:marTop w:val="0"/>
      <w:marBottom w:val="0"/>
      <w:divBdr>
        <w:top w:val="none" w:sz="0" w:space="0" w:color="auto"/>
        <w:left w:val="none" w:sz="0" w:space="0" w:color="auto"/>
        <w:bottom w:val="none" w:sz="0" w:space="0" w:color="auto"/>
        <w:right w:val="none" w:sz="0" w:space="0" w:color="auto"/>
      </w:divBdr>
      <w:divsChild>
        <w:div w:id="787160294">
          <w:marLeft w:val="0"/>
          <w:marRight w:val="0"/>
          <w:marTop w:val="0"/>
          <w:marBottom w:val="0"/>
          <w:divBdr>
            <w:top w:val="none" w:sz="0" w:space="0" w:color="auto"/>
            <w:left w:val="none" w:sz="0" w:space="0" w:color="auto"/>
            <w:bottom w:val="none" w:sz="0" w:space="0" w:color="auto"/>
            <w:right w:val="none" w:sz="0" w:space="0" w:color="auto"/>
          </w:divBdr>
          <w:divsChild>
            <w:div w:id="612977086">
              <w:marLeft w:val="0"/>
              <w:marRight w:val="0"/>
              <w:marTop w:val="0"/>
              <w:marBottom w:val="0"/>
              <w:divBdr>
                <w:top w:val="none" w:sz="0" w:space="0" w:color="auto"/>
                <w:left w:val="none" w:sz="0" w:space="0" w:color="auto"/>
                <w:bottom w:val="none" w:sz="0" w:space="0" w:color="auto"/>
                <w:right w:val="none" w:sz="0" w:space="0" w:color="auto"/>
              </w:divBdr>
              <w:divsChild>
                <w:div w:id="1930576234">
                  <w:marLeft w:val="0"/>
                  <w:marRight w:val="0"/>
                  <w:marTop w:val="0"/>
                  <w:marBottom w:val="0"/>
                  <w:divBdr>
                    <w:top w:val="none" w:sz="0" w:space="0" w:color="auto"/>
                    <w:left w:val="none" w:sz="0" w:space="0" w:color="auto"/>
                    <w:bottom w:val="none" w:sz="0" w:space="0" w:color="auto"/>
                    <w:right w:val="none" w:sz="0" w:space="0" w:color="auto"/>
                  </w:divBdr>
                  <w:divsChild>
                    <w:div w:id="2067028004">
                      <w:marLeft w:val="0"/>
                      <w:marRight w:val="0"/>
                      <w:marTop w:val="0"/>
                      <w:marBottom w:val="0"/>
                      <w:divBdr>
                        <w:top w:val="none" w:sz="0" w:space="0" w:color="auto"/>
                        <w:left w:val="none" w:sz="0" w:space="0" w:color="auto"/>
                        <w:bottom w:val="none" w:sz="0" w:space="0" w:color="auto"/>
                        <w:right w:val="none" w:sz="0" w:space="0" w:color="auto"/>
                      </w:divBdr>
                      <w:divsChild>
                        <w:div w:id="285353569">
                          <w:marLeft w:val="0"/>
                          <w:marRight w:val="0"/>
                          <w:marTop w:val="0"/>
                          <w:marBottom w:val="0"/>
                          <w:divBdr>
                            <w:top w:val="none" w:sz="0" w:space="0" w:color="auto"/>
                            <w:left w:val="none" w:sz="0" w:space="0" w:color="auto"/>
                            <w:bottom w:val="none" w:sz="0" w:space="0" w:color="auto"/>
                            <w:right w:val="none" w:sz="0" w:space="0" w:color="auto"/>
                          </w:divBdr>
                          <w:divsChild>
                            <w:div w:id="591007732">
                              <w:marLeft w:val="2700"/>
                              <w:marRight w:val="3960"/>
                              <w:marTop w:val="0"/>
                              <w:marBottom w:val="0"/>
                              <w:divBdr>
                                <w:top w:val="none" w:sz="0" w:space="0" w:color="auto"/>
                                <w:left w:val="none" w:sz="0" w:space="0" w:color="auto"/>
                                <w:bottom w:val="none" w:sz="0" w:space="0" w:color="auto"/>
                                <w:right w:val="none" w:sz="0" w:space="0" w:color="auto"/>
                              </w:divBdr>
                              <w:divsChild>
                                <w:div w:id="630208603">
                                  <w:marLeft w:val="0"/>
                                  <w:marRight w:val="0"/>
                                  <w:marTop w:val="0"/>
                                  <w:marBottom w:val="0"/>
                                  <w:divBdr>
                                    <w:top w:val="none" w:sz="0" w:space="0" w:color="auto"/>
                                    <w:left w:val="none" w:sz="0" w:space="0" w:color="auto"/>
                                    <w:bottom w:val="none" w:sz="0" w:space="0" w:color="auto"/>
                                    <w:right w:val="none" w:sz="0" w:space="0" w:color="auto"/>
                                  </w:divBdr>
                                  <w:divsChild>
                                    <w:div w:id="1206794999">
                                      <w:marLeft w:val="0"/>
                                      <w:marRight w:val="0"/>
                                      <w:marTop w:val="0"/>
                                      <w:marBottom w:val="0"/>
                                      <w:divBdr>
                                        <w:top w:val="none" w:sz="0" w:space="0" w:color="auto"/>
                                        <w:left w:val="none" w:sz="0" w:space="0" w:color="auto"/>
                                        <w:bottom w:val="none" w:sz="0" w:space="0" w:color="auto"/>
                                        <w:right w:val="none" w:sz="0" w:space="0" w:color="auto"/>
                                      </w:divBdr>
                                      <w:divsChild>
                                        <w:div w:id="2028024030">
                                          <w:marLeft w:val="0"/>
                                          <w:marRight w:val="0"/>
                                          <w:marTop w:val="0"/>
                                          <w:marBottom w:val="0"/>
                                          <w:divBdr>
                                            <w:top w:val="none" w:sz="0" w:space="0" w:color="auto"/>
                                            <w:left w:val="none" w:sz="0" w:space="0" w:color="auto"/>
                                            <w:bottom w:val="none" w:sz="0" w:space="0" w:color="auto"/>
                                            <w:right w:val="none" w:sz="0" w:space="0" w:color="auto"/>
                                          </w:divBdr>
                                          <w:divsChild>
                                            <w:div w:id="2025551453">
                                              <w:marLeft w:val="0"/>
                                              <w:marRight w:val="0"/>
                                              <w:marTop w:val="90"/>
                                              <w:marBottom w:val="0"/>
                                              <w:divBdr>
                                                <w:top w:val="none" w:sz="0" w:space="0" w:color="auto"/>
                                                <w:left w:val="none" w:sz="0" w:space="0" w:color="auto"/>
                                                <w:bottom w:val="none" w:sz="0" w:space="0" w:color="auto"/>
                                                <w:right w:val="none" w:sz="0" w:space="0" w:color="auto"/>
                                              </w:divBdr>
                                              <w:divsChild>
                                                <w:div w:id="1156149219">
                                                  <w:marLeft w:val="0"/>
                                                  <w:marRight w:val="0"/>
                                                  <w:marTop w:val="0"/>
                                                  <w:marBottom w:val="405"/>
                                                  <w:divBdr>
                                                    <w:top w:val="none" w:sz="0" w:space="0" w:color="auto"/>
                                                    <w:left w:val="none" w:sz="0" w:space="0" w:color="auto"/>
                                                    <w:bottom w:val="none" w:sz="0" w:space="0" w:color="auto"/>
                                                    <w:right w:val="none" w:sz="0" w:space="0" w:color="auto"/>
                                                  </w:divBdr>
                                                  <w:divsChild>
                                                    <w:div w:id="1419402201">
                                                      <w:marLeft w:val="0"/>
                                                      <w:marRight w:val="0"/>
                                                      <w:marTop w:val="0"/>
                                                      <w:marBottom w:val="0"/>
                                                      <w:divBdr>
                                                        <w:top w:val="none" w:sz="0" w:space="0" w:color="auto"/>
                                                        <w:left w:val="none" w:sz="0" w:space="0" w:color="auto"/>
                                                        <w:bottom w:val="none" w:sz="0" w:space="0" w:color="auto"/>
                                                        <w:right w:val="none" w:sz="0" w:space="0" w:color="auto"/>
                                                      </w:divBdr>
                                                      <w:divsChild>
                                                        <w:div w:id="1261181412">
                                                          <w:marLeft w:val="0"/>
                                                          <w:marRight w:val="0"/>
                                                          <w:marTop w:val="0"/>
                                                          <w:marBottom w:val="0"/>
                                                          <w:divBdr>
                                                            <w:top w:val="none" w:sz="0" w:space="0" w:color="auto"/>
                                                            <w:left w:val="none" w:sz="0" w:space="0" w:color="auto"/>
                                                            <w:bottom w:val="none" w:sz="0" w:space="0" w:color="auto"/>
                                                            <w:right w:val="none" w:sz="0" w:space="0" w:color="auto"/>
                                                          </w:divBdr>
                                                          <w:divsChild>
                                                            <w:div w:id="924344889">
                                                              <w:marLeft w:val="0"/>
                                                              <w:marRight w:val="0"/>
                                                              <w:marTop w:val="0"/>
                                                              <w:marBottom w:val="0"/>
                                                              <w:divBdr>
                                                                <w:top w:val="none" w:sz="0" w:space="0" w:color="auto"/>
                                                                <w:left w:val="none" w:sz="0" w:space="0" w:color="auto"/>
                                                                <w:bottom w:val="none" w:sz="0" w:space="0" w:color="auto"/>
                                                                <w:right w:val="none" w:sz="0" w:space="0" w:color="auto"/>
                                                              </w:divBdr>
                                                              <w:divsChild>
                                                                <w:div w:id="1432360586">
                                                                  <w:marLeft w:val="0"/>
                                                                  <w:marRight w:val="0"/>
                                                                  <w:marTop w:val="0"/>
                                                                  <w:marBottom w:val="0"/>
                                                                  <w:divBdr>
                                                                    <w:top w:val="none" w:sz="0" w:space="0" w:color="auto"/>
                                                                    <w:left w:val="none" w:sz="0" w:space="0" w:color="auto"/>
                                                                    <w:bottom w:val="none" w:sz="0" w:space="0" w:color="auto"/>
                                                                    <w:right w:val="none" w:sz="0" w:space="0" w:color="auto"/>
                                                                  </w:divBdr>
                                                                  <w:divsChild>
                                                                    <w:div w:id="2031910222">
                                                                      <w:marLeft w:val="0"/>
                                                                      <w:marRight w:val="0"/>
                                                                      <w:marTop w:val="0"/>
                                                                      <w:marBottom w:val="0"/>
                                                                      <w:divBdr>
                                                                        <w:top w:val="none" w:sz="0" w:space="0" w:color="auto"/>
                                                                        <w:left w:val="none" w:sz="0" w:space="0" w:color="auto"/>
                                                                        <w:bottom w:val="none" w:sz="0" w:space="0" w:color="auto"/>
                                                                        <w:right w:val="none" w:sz="0" w:space="0" w:color="auto"/>
                                                                      </w:divBdr>
                                                                      <w:divsChild>
                                                                        <w:div w:id="1380351905">
                                                                          <w:marLeft w:val="0"/>
                                                                          <w:marRight w:val="0"/>
                                                                          <w:marTop w:val="0"/>
                                                                          <w:marBottom w:val="0"/>
                                                                          <w:divBdr>
                                                                            <w:top w:val="none" w:sz="0" w:space="0" w:color="auto"/>
                                                                            <w:left w:val="none" w:sz="0" w:space="0" w:color="auto"/>
                                                                            <w:bottom w:val="none" w:sz="0" w:space="0" w:color="auto"/>
                                                                            <w:right w:val="none" w:sz="0" w:space="0" w:color="auto"/>
                                                                          </w:divBdr>
                                                                          <w:divsChild>
                                                                            <w:div w:id="1579905034">
                                                                              <w:marLeft w:val="0"/>
                                                                              <w:marRight w:val="0"/>
                                                                              <w:marTop w:val="0"/>
                                                                              <w:marBottom w:val="0"/>
                                                                              <w:divBdr>
                                                                                <w:top w:val="none" w:sz="0" w:space="0" w:color="auto"/>
                                                                                <w:left w:val="none" w:sz="0" w:space="0" w:color="auto"/>
                                                                                <w:bottom w:val="none" w:sz="0" w:space="0" w:color="auto"/>
                                                                                <w:right w:val="none" w:sz="0" w:space="0" w:color="auto"/>
                                                                              </w:divBdr>
                                                                              <w:divsChild>
                                                                                <w:div w:id="1758404289">
                                                                                  <w:marLeft w:val="0"/>
                                                                                  <w:marRight w:val="0"/>
                                                                                  <w:marTop w:val="0"/>
                                                                                  <w:marBottom w:val="0"/>
                                                                                  <w:divBdr>
                                                                                    <w:top w:val="none" w:sz="0" w:space="0" w:color="auto"/>
                                                                                    <w:left w:val="none" w:sz="0" w:space="0" w:color="auto"/>
                                                                                    <w:bottom w:val="none" w:sz="0" w:space="0" w:color="auto"/>
                                                                                    <w:right w:val="none" w:sz="0" w:space="0" w:color="auto"/>
                                                                                  </w:divBdr>
                                                                                  <w:divsChild>
                                                                                    <w:div w:id="18389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899437793">
      <w:bodyDiv w:val="1"/>
      <w:marLeft w:val="0"/>
      <w:marRight w:val="0"/>
      <w:marTop w:val="0"/>
      <w:marBottom w:val="0"/>
      <w:divBdr>
        <w:top w:val="none" w:sz="0" w:space="0" w:color="auto"/>
        <w:left w:val="none" w:sz="0" w:space="0" w:color="auto"/>
        <w:bottom w:val="none" w:sz="0" w:space="0" w:color="auto"/>
        <w:right w:val="none" w:sz="0" w:space="0" w:color="auto"/>
      </w:divBdr>
      <w:divsChild>
        <w:div w:id="1140000469">
          <w:marLeft w:val="0"/>
          <w:marRight w:val="0"/>
          <w:marTop w:val="0"/>
          <w:marBottom w:val="0"/>
          <w:divBdr>
            <w:top w:val="none" w:sz="0" w:space="0" w:color="auto"/>
            <w:left w:val="none" w:sz="0" w:space="0" w:color="auto"/>
            <w:bottom w:val="none" w:sz="0" w:space="0" w:color="auto"/>
            <w:right w:val="none" w:sz="0" w:space="0" w:color="auto"/>
          </w:divBdr>
          <w:divsChild>
            <w:div w:id="2082096208">
              <w:marLeft w:val="0"/>
              <w:marRight w:val="0"/>
              <w:marTop w:val="0"/>
              <w:marBottom w:val="0"/>
              <w:divBdr>
                <w:top w:val="none" w:sz="0" w:space="0" w:color="auto"/>
                <w:left w:val="none" w:sz="0" w:space="0" w:color="auto"/>
                <w:bottom w:val="none" w:sz="0" w:space="0" w:color="auto"/>
                <w:right w:val="none" w:sz="0" w:space="0" w:color="auto"/>
              </w:divBdr>
              <w:divsChild>
                <w:div w:id="104614947">
                  <w:marLeft w:val="0"/>
                  <w:marRight w:val="0"/>
                  <w:marTop w:val="0"/>
                  <w:marBottom w:val="0"/>
                  <w:divBdr>
                    <w:top w:val="none" w:sz="0" w:space="0" w:color="auto"/>
                    <w:left w:val="none" w:sz="0" w:space="0" w:color="auto"/>
                    <w:bottom w:val="none" w:sz="0" w:space="0" w:color="auto"/>
                    <w:right w:val="none" w:sz="0" w:space="0" w:color="auto"/>
                  </w:divBdr>
                  <w:divsChild>
                    <w:div w:id="1584996648">
                      <w:marLeft w:val="0"/>
                      <w:marRight w:val="0"/>
                      <w:marTop w:val="0"/>
                      <w:marBottom w:val="0"/>
                      <w:divBdr>
                        <w:top w:val="none" w:sz="0" w:space="0" w:color="auto"/>
                        <w:left w:val="none" w:sz="0" w:space="0" w:color="auto"/>
                        <w:bottom w:val="none" w:sz="0" w:space="0" w:color="auto"/>
                        <w:right w:val="none" w:sz="0" w:space="0" w:color="auto"/>
                      </w:divBdr>
                      <w:divsChild>
                        <w:div w:id="406346804">
                          <w:marLeft w:val="0"/>
                          <w:marRight w:val="0"/>
                          <w:marTop w:val="0"/>
                          <w:marBottom w:val="0"/>
                          <w:divBdr>
                            <w:top w:val="none" w:sz="0" w:space="0" w:color="auto"/>
                            <w:left w:val="none" w:sz="0" w:space="0" w:color="auto"/>
                            <w:bottom w:val="none" w:sz="0" w:space="0" w:color="auto"/>
                            <w:right w:val="none" w:sz="0" w:space="0" w:color="auto"/>
                          </w:divBdr>
                          <w:divsChild>
                            <w:div w:id="1829713090">
                              <w:marLeft w:val="2700"/>
                              <w:marRight w:val="3960"/>
                              <w:marTop w:val="0"/>
                              <w:marBottom w:val="0"/>
                              <w:divBdr>
                                <w:top w:val="none" w:sz="0" w:space="0" w:color="auto"/>
                                <w:left w:val="none" w:sz="0" w:space="0" w:color="auto"/>
                                <w:bottom w:val="none" w:sz="0" w:space="0" w:color="auto"/>
                                <w:right w:val="none" w:sz="0" w:space="0" w:color="auto"/>
                              </w:divBdr>
                              <w:divsChild>
                                <w:div w:id="1328897891">
                                  <w:marLeft w:val="0"/>
                                  <w:marRight w:val="0"/>
                                  <w:marTop w:val="0"/>
                                  <w:marBottom w:val="0"/>
                                  <w:divBdr>
                                    <w:top w:val="none" w:sz="0" w:space="0" w:color="auto"/>
                                    <w:left w:val="none" w:sz="0" w:space="0" w:color="auto"/>
                                    <w:bottom w:val="none" w:sz="0" w:space="0" w:color="auto"/>
                                    <w:right w:val="none" w:sz="0" w:space="0" w:color="auto"/>
                                  </w:divBdr>
                                  <w:divsChild>
                                    <w:div w:id="364643687">
                                      <w:marLeft w:val="0"/>
                                      <w:marRight w:val="0"/>
                                      <w:marTop w:val="0"/>
                                      <w:marBottom w:val="0"/>
                                      <w:divBdr>
                                        <w:top w:val="none" w:sz="0" w:space="0" w:color="auto"/>
                                        <w:left w:val="none" w:sz="0" w:space="0" w:color="auto"/>
                                        <w:bottom w:val="none" w:sz="0" w:space="0" w:color="auto"/>
                                        <w:right w:val="none" w:sz="0" w:space="0" w:color="auto"/>
                                      </w:divBdr>
                                      <w:divsChild>
                                        <w:div w:id="1924676990">
                                          <w:marLeft w:val="0"/>
                                          <w:marRight w:val="0"/>
                                          <w:marTop w:val="0"/>
                                          <w:marBottom w:val="0"/>
                                          <w:divBdr>
                                            <w:top w:val="none" w:sz="0" w:space="0" w:color="auto"/>
                                            <w:left w:val="none" w:sz="0" w:space="0" w:color="auto"/>
                                            <w:bottom w:val="none" w:sz="0" w:space="0" w:color="auto"/>
                                            <w:right w:val="none" w:sz="0" w:space="0" w:color="auto"/>
                                          </w:divBdr>
                                          <w:divsChild>
                                            <w:div w:id="1534540086">
                                              <w:marLeft w:val="0"/>
                                              <w:marRight w:val="0"/>
                                              <w:marTop w:val="90"/>
                                              <w:marBottom w:val="0"/>
                                              <w:divBdr>
                                                <w:top w:val="none" w:sz="0" w:space="0" w:color="auto"/>
                                                <w:left w:val="none" w:sz="0" w:space="0" w:color="auto"/>
                                                <w:bottom w:val="none" w:sz="0" w:space="0" w:color="auto"/>
                                                <w:right w:val="none" w:sz="0" w:space="0" w:color="auto"/>
                                              </w:divBdr>
                                              <w:divsChild>
                                                <w:div w:id="1475485320">
                                                  <w:marLeft w:val="0"/>
                                                  <w:marRight w:val="0"/>
                                                  <w:marTop w:val="0"/>
                                                  <w:marBottom w:val="405"/>
                                                  <w:divBdr>
                                                    <w:top w:val="none" w:sz="0" w:space="0" w:color="auto"/>
                                                    <w:left w:val="none" w:sz="0" w:space="0" w:color="auto"/>
                                                    <w:bottom w:val="none" w:sz="0" w:space="0" w:color="auto"/>
                                                    <w:right w:val="none" w:sz="0" w:space="0" w:color="auto"/>
                                                  </w:divBdr>
                                                  <w:divsChild>
                                                    <w:div w:id="1586452061">
                                                      <w:marLeft w:val="0"/>
                                                      <w:marRight w:val="0"/>
                                                      <w:marTop w:val="0"/>
                                                      <w:marBottom w:val="0"/>
                                                      <w:divBdr>
                                                        <w:top w:val="none" w:sz="0" w:space="0" w:color="auto"/>
                                                        <w:left w:val="none" w:sz="0" w:space="0" w:color="auto"/>
                                                        <w:bottom w:val="none" w:sz="0" w:space="0" w:color="auto"/>
                                                        <w:right w:val="none" w:sz="0" w:space="0" w:color="auto"/>
                                                      </w:divBdr>
                                                      <w:divsChild>
                                                        <w:div w:id="287587698">
                                                          <w:marLeft w:val="0"/>
                                                          <w:marRight w:val="0"/>
                                                          <w:marTop w:val="0"/>
                                                          <w:marBottom w:val="0"/>
                                                          <w:divBdr>
                                                            <w:top w:val="none" w:sz="0" w:space="0" w:color="auto"/>
                                                            <w:left w:val="none" w:sz="0" w:space="0" w:color="auto"/>
                                                            <w:bottom w:val="none" w:sz="0" w:space="0" w:color="auto"/>
                                                            <w:right w:val="none" w:sz="0" w:space="0" w:color="auto"/>
                                                          </w:divBdr>
                                                          <w:divsChild>
                                                            <w:div w:id="1424301769">
                                                              <w:marLeft w:val="0"/>
                                                              <w:marRight w:val="0"/>
                                                              <w:marTop w:val="0"/>
                                                              <w:marBottom w:val="0"/>
                                                              <w:divBdr>
                                                                <w:top w:val="none" w:sz="0" w:space="0" w:color="auto"/>
                                                                <w:left w:val="none" w:sz="0" w:space="0" w:color="auto"/>
                                                                <w:bottom w:val="none" w:sz="0" w:space="0" w:color="auto"/>
                                                                <w:right w:val="none" w:sz="0" w:space="0" w:color="auto"/>
                                                              </w:divBdr>
                                                              <w:divsChild>
                                                                <w:div w:id="210001638">
                                                                  <w:marLeft w:val="0"/>
                                                                  <w:marRight w:val="0"/>
                                                                  <w:marTop w:val="0"/>
                                                                  <w:marBottom w:val="0"/>
                                                                  <w:divBdr>
                                                                    <w:top w:val="none" w:sz="0" w:space="0" w:color="auto"/>
                                                                    <w:left w:val="none" w:sz="0" w:space="0" w:color="auto"/>
                                                                    <w:bottom w:val="none" w:sz="0" w:space="0" w:color="auto"/>
                                                                    <w:right w:val="none" w:sz="0" w:space="0" w:color="auto"/>
                                                                  </w:divBdr>
                                                                  <w:divsChild>
                                                                    <w:div w:id="437069113">
                                                                      <w:marLeft w:val="0"/>
                                                                      <w:marRight w:val="0"/>
                                                                      <w:marTop w:val="0"/>
                                                                      <w:marBottom w:val="0"/>
                                                                      <w:divBdr>
                                                                        <w:top w:val="none" w:sz="0" w:space="0" w:color="auto"/>
                                                                        <w:left w:val="none" w:sz="0" w:space="0" w:color="auto"/>
                                                                        <w:bottom w:val="none" w:sz="0" w:space="0" w:color="auto"/>
                                                                        <w:right w:val="none" w:sz="0" w:space="0" w:color="auto"/>
                                                                      </w:divBdr>
                                                                      <w:divsChild>
                                                                        <w:div w:id="1841390429">
                                                                          <w:marLeft w:val="0"/>
                                                                          <w:marRight w:val="0"/>
                                                                          <w:marTop w:val="0"/>
                                                                          <w:marBottom w:val="0"/>
                                                                          <w:divBdr>
                                                                            <w:top w:val="none" w:sz="0" w:space="0" w:color="auto"/>
                                                                            <w:left w:val="none" w:sz="0" w:space="0" w:color="auto"/>
                                                                            <w:bottom w:val="none" w:sz="0" w:space="0" w:color="auto"/>
                                                                            <w:right w:val="none" w:sz="0" w:space="0" w:color="auto"/>
                                                                          </w:divBdr>
                                                                          <w:divsChild>
                                                                            <w:div w:id="259266671">
                                                                              <w:marLeft w:val="0"/>
                                                                              <w:marRight w:val="0"/>
                                                                              <w:marTop w:val="0"/>
                                                                              <w:marBottom w:val="0"/>
                                                                              <w:divBdr>
                                                                                <w:top w:val="none" w:sz="0" w:space="0" w:color="auto"/>
                                                                                <w:left w:val="none" w:sz="0" w:space="0" w:color="auto"/>
                                                                                <w:bottom w:val="none" w:sz="0" w:space="0" w:color="auto"/>
                                                                                <w:right w:val="none" w:sz="0" w:space="0" w:color="auto"/>
                                                                              </w:divBdr>
                                                                              <w:divsChild>
                                                                                <w:div w:id="501164766">
                                                                                  <w:marLeft w:val="0"/>
                                                                                  <w:marRight w:val="0"/>
                                                                                  <w:marTop w:val="0"/>
                                                                                  <w:marBottom w:val="0"/>
                                                                                  <w:divBdr>
                                                                                    <w:top w:val="none" w:sz="0" w:space="0" w:color="auto"/>
                                                                                    <w:left w:val="none" w:sz="0" w:space="0" w:color="auto"/>
                                                                                    <w:bottom w:val="none" w:sz="0" w:space="0" w:color="auto"/>
                                                                                    <w:right w:val="none" w:sz="0" w:space="0" w:color="auto"/>
                                                                                  </w:divBdr>
                                                                                  <w:divsChild>
                                                                                    <w:div w:id="4583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149611">
      <w:bodyDiv w:val="1"/>
      <w:marLeft w:val="0"/>
      <w:marRight w:val="0"/>
      <w:marTop w:val="0"/>
      <w:marBottom w:val="0"/>
      <w:divBdr>
        <w:top w:val="none" w:sz="0" w:space="0" w:color="auto"/>
        <w:left w:val="none" w:sz="0" w:space="0" w:color="auto"/>
        <w:bottom w:val="none" w:sz="0" w:space="0" w:color="auto"/>
        <w:right w:val="none" w:sz="0" w:space="0" w:color="auto"/>
      </w:divBdr>
      <w:divsChild>
        <w:div w:id="62801499">
          <w:marLeft w:val="0"/>
          <w:marRight w:val="0"/>
          <w:marTop w:val="0"/>
          <w:marBottom w:val="0"/>
          <w:divBdr>
            <w:top w:val="none" w:sz="0" w:space="0" w:color="auto"/>
            <w:left w:val="none" w:sz="0" w:space="0" w:color="auto"/>
            <w:bottom w:val="none" w:sz="0" w:space="0" w:color="auto"/>
            <w:right w:val="none" w:sz="0" w:space="0" w:color="auto"/>
          </w:divBdr>
          <w:divsChild>
            <w:div w:id="886137903">
              <w:marLeft w:val="0"/>
              <w:marRight w:val="0"/>
              <w:marTop w:val="0"/>
              <w:marBottom w:val="0"/>
              <w:divBdr>
                <w:top w:val="none" w:sz="0" w:space="0" w:color="auto"/>
                <w:left w:val="none" w:sz="0" w:space="0" w:color="auto"/>
                <w:bottom w:val="none" w:sz="0" w:space="0" w:color="auto"/>
                <w:right w:val="none" w:sz="0" w:space="0" w:color="auto"/>
              </w:divBdr>
            </w:div>
          </w:divsChild>
        </w:div>
        <w:div w:id="76638082">
          <w:marLeft w:val="0"/>
          <w:marRight w:val="0"/>
          <w:marTop w:val="0"/>
          <w:marBottom w:val="0"/>
          <w:divBdr>
            <w:top w:val="none" w:sz="0" w:space="0" w:color="auto"/>
            <w:left w:val="none" w:sz="0" w:space="0" w:color="auto"/>
            <w:bottom w:val="none" w:sz="0" w:space="0" w:color="auto"/>
            <w:right w:val="none" w:sz="0" w:space="0" w:color="auto"/>
          </w:divBdr>
          <w:divsChild>
            <w:div w:id="1132405265">
              <w:marLeft w:val="0"/>
              <w:marRight w:val="0"/>
              <w:marTop w:val="0"/>
              <w:marBottom w:val="0"/>
              <w:divBdr>
                <w:top w:val="none" w:sz="0" w:space="0" w:color="auto"/>
                <w:left w:val="none" w:sz="0" w:space="0" w:color="auto"/>
                <w:bottom w:val="none" w:sz="0" w:space="0" w:color="auto"/>
                <w:right w:val="none" w:sz="0" w:space="0" w:color="auto"/>
              </w:divBdr>
            </w:div>
          </w:divsChild>
        </w:div>
        <w:div w:id="277756956">
          <w:marLeft w:val="0"/>
          <w:marRight w:val="0"/>
          <w:marTop w:val="0"/>
          <w:marBottom w:val="0"/>
          <w:divBdr>
            <w:top w:val="none" w:sz="0" w:space="0" w:color="auto"/>
            <w:left w:val="none" w:sz="0" w:space="0" w:color="auto"/>
            <w:bottom w:val="none" w:sz="0" w:space="0" w:color="auto"/>
            <w:right w:val="none" w:sz="0" w:space="0" w:color="auto"/>
          </w:divBdr>
          <w:divsChild>
            <w:div w:id="273482406">
              <w:marLeft w:val="0"/>
              <w:marRight w:val="0"/>
              <w:marTop w:val="0"/>
              <w:marBottom w:val="0"/>
              <w:divBdr>
                <w:top w:val="none" w:sz="0" w:space="0" w:color="auto"/>
                <w:left w:val="none" w:sz="0" w:space="0" w:color="auto"/>
                <w:bottom w:val="none" w:sz="0" w:space="0" w:color="auto"/>
                <w:right w:val="none" w:sz="0" w:space="0" w:color="auto"/>
              </w:divBdr>
            </w:div>
          </w:divsChild>
        </w:div>
        <w:div w:id="315456589">
          <w:marLeft w:val="0"/>
          <w:marRight w:val="0"/>
          <w:marTop w:val="0"/>
          <w:marBottom w:val="0"/>
          <w:divBdr>
            <w:top w:val="none" w:sz="0" w:space="0" w:color="auto"/>
            <w:left w:val="none" w:sz="0" w:space="0" w:color="auto"/>
            <w:bottom w:val="none" w:sz="0" w:space="0" w:color="auto"/>
            <w:right w:val="none" w:sz="0" w:space="0" w:color="auto"/>
          </w:divBdr>
          <w:divsChild>
            <w:div w:id="604263474">
              <w:marLeft w:val="0"/>
              <w:marRight w:val="0"/>
              <w:marTop w:val="0"/>
              <w:marBottom w:val="0"/>
              <w:divBdr>
                <w:top w:val="none" w:sz="0" w:space="0" w:color="auto"/>
                <w:left w:val="none" w:sz="0" w:space="0" w:color="auto"/>
                <w:bottom w:val="none" w:sz="0" w:space="0" w:color="auto"/>
                <w:right w:val="none" w:sz="0" w:space="0" w:color="auto"/>
              </w:divBdr>
            </w:div>
          </w:divsChild>
        </w:div>
        <w:div w:id="319816788">
          <w:marLeft w:val="0"/>
          <w:marRight w:val="0"/>
          <w:marTop w:val="0"/>
          <w:marBottom w:val="0"/>
          <w:divBdr>
            <w:top w:val="none" w:sz="0" w:space="0" w:color="auto"/>
            <w:left w:val="none" w:sz="0" w:space="0" w:color="auto"/>
            <w:bottom w:val="none" w:sz="0" w:space="0" w:color="auto"/>
            <w:right w:val="none" w:sz="0" w:space="0" w:color="auto"/>
          </w:divBdr>
          <w:divsChild>
            <w:div w:id="2061006290">
              <w:marLeft w:val="0"/>
              <w:marRight w:val="0"/>
              <w:marTop w:val="0"/>
              <w:marBottom w:val="0"/>
              <w:divBdr>
                <w:top w:val="none" w:sz="0" w:space="0" w:color="auto"/>
                <w:left w:val="none" w:sz="0" w:space="0" w:color="auto"/>
                <w:bottom w:val="none" w:sz="0" w:space="0" w:color="auto"/>
                <w:right w:val="none" w:sz="0" w:space="0" w:color="auto"/>
              </w:divBdr>
            </w:div>
          </w:divsChild>
        </w:div>
        <w:div w:id="334647359">
          <w:marLeft w:val="0"/>
          <w:marRight w:val="0"/>
          <w:marTop w:val="0"/>
          <w:marBottom w:val="0"/>
          <w:divBdr>
            <w:top w:val="none" w:sz="0" w:space="0" w:color="auto"/>
            <w:left w:val="none" w:sz="0" w:space="0" w:color="auto"/>
            <w:bottom w:val="none" w:sz="0" w:space="0" w:color="auto"/>
            <w:right w:val="none" w:sz="0" w:space="0" w:color="auto"/>
          </w:divBdr>
          <w:divsChild>
            <w:div w:id="493180638">
              <w:marLeft w:val="0"/>
              <w:marRight w:val="0"/>
              <w:marTop w:val="0"/>
              <w:marBottom w:val="0"/>
              <w:divBdr>
                <w:top w:val="none" w:sz="0" w:space="0" w:color="auto"/>
                <w:left w:val="none" w:sz="0" w:space="0" w:color="auto"/>
                <w:bottom w:val="none" w:sz="0" w:space="0" w:color="auto"/>
                <w:right w:val="none" w:sz="0" w:space="0" w:color="auto"/>
              </w:divBdr>
            </w:div>
          </w:divsChild>
        </w:div>
        <w:div w:id="645166310">
          <w:marLeft w:val="0"/>
          <w:marRight w:val="0"/>
          <w:marTop w:val="0"/>
          <w:marBottom w:val="0"/>
          <w:divBdr>
            <w:top w:val="none" w:sz="0" w:space="0" w:color="auto"/>
            <w:left w:val="none" w:sz="0" w:space="0" w:color="auto"/>
            <w:bottom w:val="none" w:sz="0" w:space="0" w:color="auto"/>
            <w:right w:val="none" w:sz="0" w:space="0" w:color="auto"/>
          </w:divBdr>
          <w:divsChild>
            <w:div w:id="1546600183">
              <w:marLeft w:val="0"/>
              <w:marRight w:val="0"/>
              <w:marTop w:val="0"/>
              <w:marBottom w:val="0"/>
              <w:divBdr>
                <w:top w:val="none" w:sz="0" w:space="0" w:color="auto"/>
                <w:left w:val="none" w:sz="0" w:space="0" w:color="auto"/>
                <w:bottom w:val="none" w:sz="0" w:space="0" w:color="auto"/>
                <w:right w:val="none" w:sz="0" w:space="0" w:color="auto"/>
              </w:divBdr>
            </w:div>
          </w:divsChild>
        </w:div>
        <w:div w:id="940798060">
          <w:marLeft w:val="0"/>
          <w:marRight w:val="0"/>
          <w:marTop w:val="0"/>
          <w:marBottom w:val="0"/>
          <w:divBdr>
            <w:top w:val="none" w:sz="0" w:space="0" w:color="auto"/>
            <w:left w:val="none" w:sz="0" w:space="0" w:color="auto"/>
            <w:bottom w:val="none" w:sz="0" w:space="0" w:color="auto"/>
            <w:right w:val="none" w:sz="0" w:space="0" w:color="auto"/>
          </w:divBdr>
          <w:divsChild>
            <w:div w:id="1722556510">
              <w:marLeft w:val="0"/>
              <w:marRight w:val="0"/>
              <w:marTop w:val="0"/>
              <w:marBottom w:val="0"/>
              <w:divBdr>
                <w:top w:val="none" w:sz="0" w:space="0" w:color="auto"/>
                <w:left w:val="none" w:sz="0" w:space="0" w:color="auto"/>
                <w:bottom w:val="none" w:sz="0" w:space="0" w:color="auto"/>
                <w:right w:val="none" w:sz="0" w:space="0" w:color="auto"/>
              </w:divBdr>
            </w:div>
          </w:divsChild>
        </w:div>
        <w:div w:id="962997368">
          <w:marLeft w:val="0"/>
          <w:marRight w:val="0"/>
          <w:marTop w:val="0"/>
          <w:marBottom w:val="0"/>
          <w:divBdr>
            <w:top w:val="none" w:sz="0" w:space="0" w:color="auto"/>
            <w:left w:val="none" w:sz="0" w:space="0" w:color="auto"/>
            <w:bottom w:val="none" w:sz="0" w:space="0" w:color="auto"/>
            <w:right w:val="none" w:sz="0" w:space="0" w:color="auto"/>
          </w:divBdr>
          <w:divsChild>
            <w:div w:id="995835793">
              <w:marLeft w:val="0"/>
              <w:marRight w:val="0"/>
              <w:marTop w:val="0"/>
              <w:marBottom w:val="0"/>
              <w:divBdr>
                <w:top w:val="none" w:sz="0" w:space="0" w:color="auto"/>
                <w:left w:val="none" w:sz="0" w:space="0" w:color="auto"/>
                <w:bottom w:val="none" w:sz="0" w:space="0" w:color="auto"/>
                <w:right w:val="none" w:sz="0" w:space="0" w:color="auto"/>
              </w:divBdr>
            </w:div>
          </w:divsChild>
        </w:div>
        <w:div w:id="973412745">
          <w:marLeft w:val="0"/>
          <w:marRight w:val="0"/>
          <w:marTop w:val="0"/>
          <w:marBottom w:val="0"/>
          <w:divBdr>
            <w:top w:val="none" w:sz="0" w:space="0" w:color="auto"/>
            <w:left w:val="none" w:sz="0" w:space="0" w:color="auto"/>
            <w:bottom w:val="none" w:sz="0" w:space="0" w:color="auto"/>
            <w:right w:val="none" w:sz="0" w:space="0" w:color="auto"/>
          </w:divBdr>
          <w:divsChild>
            <w:div w:id="1962227337">
              <w:marLeft w:val="0"/>
              <w:marRight w:val="0"/>
              <w:marTop w:val="0"/>
              <w:marBottom w:val="0"/>
              <w:divBdr>
                <w:top w:val="none" w:sz="0" w:space="0" w:color="auto"/>
                <w:left w:val="none" w:sz="0" w:space="0" w:color="auto"/>
                <w:bottom w:val="none" w:sz="0" w:space="0" w:color="auto"/>
                <w:right w:val="none" w:sz="0" w:space="0" w:color="auto"/>
              </w:divBdr>
            </w:div>
          </w:divsChild>
        </w:div>
        <w:div w:id="1016345199">
          <w:marLeft w:val="0"/>
          <w:marRight w:val="0"/>
          <w:marTop w:val="0"/>
          <w:marBottom w:val="0"/>
          <w:divBdr>
            <w:top w:val="none" w:sz="0" w:space="0" w:color="auto"/>
            <w:left w:val="none" w:sz="0" w:space="0" w:color="auto"/>
            <w:bottom w:val="none" w:sz="0" w:space="0" w:color="auto"/>
            <w:right w:val="none" w:sz="0" w:space="0" w:color="auto"/>
          </w:divBdr>
          <w:divsChild>
            <w:div w:id="34164650">
              <w:marLeft w:val="0"/>
              <w:marRight w:val="0"/>
              <w:marTop w:val="0"/>
              <w:marBottom w:val="0"/>
              <w:divBdr>
                <w:top w:val="none" w:sz="0" w:space="0" w:color="auto"/>
                <w:left w:val="none" w:sz="0" w:space="0" w:color="auto"/>
                <w:bottom w:val="none" w:sz="0" w:space="0" w:color="auto"/>
                <w:right w:val="none" w:sz="0" w:space="0" w:color="auto"/>
              </w:divBdr>
            </w:div>
          </w:divsChild>
        </w:div>
        <w:div w:id="1178353830">
          <w:marLeft w:val="0"/>
          <w:marRight w:val="0"/>
          <w:marTop w:val="0"/>
          <w:marBottom w:val="0"/>
          <w:divBdr>
            <w:top w:val="none" w:sz="0" w:space="0" w:color="auto"/>
            <w:left w:val="none" w:sz="0" w:space="0" w:color="auto"/>
            <w:bottom w:val="none" w:sz="0" w:space="0" w:color="auto"/>
            <w:right w:val="none" w:sz="0" w:space="0" w:color="auto"/>
          </w:divBdr>
          <w:divsChild>
            <w:div w:id="149056615">
              <w:marLeft w:val="0"/>
              <w:marRight w:val="0"/>
              <w:marTop w:val="0"/>
              <w:marBottom w:val="0"/>
              <w:divBdr>
                <w:top w:val="none" w:sz="0" w:space="0" w:color="auto"/>
                <w:left w:val="none" w:sz="0" w:space="0" w:color="auto"/>
                <w:bottom w:val="none" w:sz="0" w:space="0" w:color="auto"/>
                <w:right w:val="none" w:sz="0" w:space="0" w:color="auto"/>
              </w:divBdr>
            </w:div>
          </w:divsChild>
        </w:div>
        <w:div w:id="1178691150">
          <w:marLeft w:val="0"/>
          <w:marRight w:val="0"/>
          <w:marTop w:val="0"/>
          <w:marBottom w:val="0"/>
          <w:divBdr>
            <w:top w:val="none" w:sz="0" w:space="0" w:color="auto"/>
            <w:left w:val="none" w:sz="0" w:space="0" w:color="auto"/>
            <w:bottom w:val="none" w:sz="0" w:space="0" w:color="auto"/>
            <w:right w:val="none" w:sz="0" w:space="0" w:color="auto"/>
          </w:divBdr>
          <w:divsChild>
            <w:div w:id="206649099">
              <w:marLeft w:val="0"/>
              <w:marRight w:val="0"/>
              <w:marTop w:val="0"/>
              <w:marBottom w:val="0"/>
              <w:divBdr>
                <w:top w:val="none" w:sz="0" w:space="0" w:color="auto"/>
                <w:left w:val="none" w:sz="0" w:space="0" w:color="auto"/>
                <w:bottom w:val="none" w:sz="0" w:space="0" w:color="auto"/>
                <w:right w:val="none" w:sz="0" w:space="0" w:color="auto"/>
              </w:divBdr>
            </w:div>
          </w:divsChild>
        </w:div>
        <w:div w:id="1251693241">
          <w:marLeft w:val="0"/>
          <w:marRight w:val="0"/>
          <w:marTop w:val="0"/>
          <w:marBottom w:val="0"/>
          <w:divBdr>
            <w:top w:val="none" w:sz="0" w:space="0" w:color="auto"/>
            <w:left w:val="none" w:sz="0" w:space="0" w:color="auto"/>
            <w:bottom w:val="none" w:sz="0" w:space="0" w:color="auto"/>
            <w:right w:val="none" w:sz="0" w:space="0" w:color="auto"/>
          </w:divBdr>
          <w:divsChild>
            <w:div w:id="1408726263">
              <w:marLeft w:val="0"/>
              <w:marRight w:val="0"/>
              <w:marTop w:val="0"/>
              <w:marBottom w:val="0"/>
              <w:divBdr>
                <w:top w:val="none" w:sz="0" w:space="0" w:color="auto"/>
                <w:left w:val="none" w:sz="0" w:space="0" w:color="auto"/>
                <w:bottom w:val="none" w:sz="0" w:space="0" w:color="auto"/>
                <w:right w:val="none" w:sz="0" w:space="0" w:color="auto"/>
              </w:divBdr>
            </w:div>
          </w:divsChild>
        </w:div>
        <w:div w:id="1289237576">
          <w:marLeft w:val="0"/>
          <w:marRight w:val="0"/>
          <w:marTop w:val="0"/>
          <w:marBottom w:val="0"/>
          <w:divBdr>
            <w:top w:val="none" w:sz="0" w:space="0" w:color="auto"/>
            <w:left w:val="none" w:sz="0" w:space="0" w:color="auto"/>
            <w:bottom w:val="none" w:sz="0" w:space="0" w:color="auto"/>
            <w:right w:val="none" w:sz="0" w:space="0" w:color="auto"/>
          </w:divBdr>
          <w:divsChild>
            <w:div w:id="304240134">
              <w:marLeft w:val="0"/>
              <w:marRight w:val="0"/>
              <w:marTop w:val="0"/>
              <w:marBottom w:val="0"/>
              <w:divBdr>
                <w:top w:val="none" w:sz="0" w:space="0" w:color="auto"/>
                <w:left w:val="none" w:sz="0" w:space="0" w:color="auto"/>
                <w:bottom w:val="none" w:sz="0" w:space="0" w:color="auto"/>
                <w:right w:val="none" w:sz="0" w:space="0" w:color="auto"/>
              </w:divBdr>
            </w:div>
          </w:divsChild>
        </w:div>
        <w:div w:id="1358039755">
          <w:marLeft w:val="0"/>
          <w:marRight w:val="0"/>
          <w:marTop w:val="0"/>
          <w:marBottom w:val="0"/>
          <w:divBdr>
            <w:top w:val="none" w:sz="0" w:space="0" w:color="auto"/>
            <w:left w:val="none" w:sz="0" w:space="0" w:color="auto"/>
            <w:bottom w:val="none" w:sz="0" w:space="0" w:color="auto"/>
            <w:right w:val="none" w:sz="0" w:space="0" w:color="auto"/>
          </w:divBdr>
          <w:divsChild>
            <w:div w:id="1692146615">
              <w:marLeft w:val="0"/>
              <w:marRight w:val="0"/>
              <w:marTop w:val="0"/>
              <w:marBottom w:val="0"/>
              <w:divBdr>
                <w:top w:val="none" w:sz="0" w:space="0" w:color="auto"/>
                <w:left w:val="none" w:sz="0" w:space="0" w:color="auto"/>
                <w:bottom w:val="none" w:sz="0" w:space="0" w:color="auto"/>
                <w:right w:val="none" w:sz="0" w:space="0" w:color="auto"/>
              </w:divBdr>
            </w:div>
          </w:divsChild>
        </w:div>
        <w:div w:id="1371490080">
          <w:marLeft w:val="0"/>
          <w:marRight w:val="0"/>
          <w:marTop w:val="0"/>
          <w:marBottom w:val="0"/>
          <w:divBdr>
            <w:top w:val="none" w:sz="0" w:space="0" w:color="auto"/>
            <w:left w:val="none" w:sz="0" w:space="0" w:color="auto"/>
            <w:bottom w:val="none" w:sz="0" w:space="0" w:color="auto"/>
            <w:right w:val="none" w:sz="0" w:space="0" w:color="auto"/>
          </w:divBdr>
          <w:divsChild>
            <w:div w:id="823157859">
              <w:marLeft w:val="0"/>
              <w:marRight w:val="0"/>
              <w:marTop w:val="0"/>
              <w:marBottom w:val="0"/>
              <w:divBdr>
                <w:top w:val="none" w:sz="0" w:space="0" w:color="auto"/>
                <w:left w:val="none" w:sz="0" w:space="0" w:color="auto"/>
                <w:bottom w:val="none" w:sz="0" w:space="0" w:color="auto"/>
                <w:right w:val="none" w:sz="0" w:space="0" w:color="auto"/>
              </w:divBdr>
            </w:div>
          </w:divsChild>
        </w:div>
        <w:div w:id="1409964373">
          <w:marLeft w:val="0"/>
          <w:marRight w:val="0"/>
          <w:marTop w:val="0"/>
          <w:marBottom w:val="0"/>
          <w:divBdr>
            <w:top w:val="none" w:sz="0" w:space="0" w:color="auto"/>
            <w:left w:val="none" w:sz="0" w:space="0" w:color="auto"/>
            <w:bottom w:val="none" w:sz="0" w:space="0" w:color="auto"/>
            <w:right w:val="none" w:sz="0" w:space="0" w:color="auto"/>
          </w:divBdr>
          <w:divsChild>
            <w:div w:id="458449826">
              <w:marLeft w:val="0"/>
              <w:marRight w:val="0"/>
              <w:marTop w:val="0"/>
              <w:marBottom w:val="0"/>
              <w:divBdr>
                <w:top w:val="none" w:sz="0" w:space="0" w:color="auto"/>
                <w:left w:val="none" w:sz="0" w:space="0" w:color="auto"/>
                <w:bottom w:val="none" w:sz="0" w:space="0" w:color="auto"/>
                <w:right w:val="none" w:sz="0" w:space="0" w:color="auto"/>
              </w:divBdr>
            </w:div>
          </w:divsChild>
        </w:div>
        <w:div w:id="1487357516">
          <w:marLeft w:val="0"/>
          <w:marRight w:val="0"/>
          <w:marTop w:val="0"/>
          <w:marBottom w:val="0"/>
          <w:divBdr>
            <w:top w:val="none" w:sz="0" w:space="0" w:color="auto"/>
            <w:left w:val="none" w:sz="0" w:space="0" w:color="auto"/>
            <w:bottom w:val="none" w:sz="0" w:space="0" w:color="auto"/>
            <w:right w:val="none" w:sz="0" w:space="0" w:color="auto"/>
          </w:divBdr>
          <w:divsChild>
            <w:div w:id="649940739">
              <w:marLeft w:val="0"/>
              <w:marRight w:val="0"/>
              <w:marTop w:val="0"/>
              <w:marBottom w:val="0"/>
              <w:divBdr>
                <w:top w:val="none" w:sz="0" w:space="0" w:color="auto"/>
                <w:left w:val="none" w:sz="0" w:space="0" w:color="auto"/>
                <w:bottom w:val="none" w:sz="0" w:space="0" w:color="auto"/>
                <w:right w:val="none" w:sz="0" w:space="0" w:color="auto"/>
              </w:divBdr>
            </w:div>
          </w:divsChild>
        </w:div>
        <w:div w:id="1511868582">
          <w:marLeft w:val="0"/>
          <w:marRight w:val="0"/>
          <w:marTop w:val="0"/>
          <w:marBottom w:val="0"/>
          <w:divBdr>
            <w:top w:val="none" w:sz="0" w:space="0" w:color="auto"/>
            <w:left w:val="none" w:sz="0" w:space="0" w:color="auto"/>
            <w:bottom w:val="none" w:sz="0" w:space="0" w:color="auto"/>
            <w:right w:val="none" w:sz="0" w:space="0" w:color="auto"/>
          </w:divBdr>
          <w:divsChild>
            <w:div w:id="1824277127">
              <w:marLeft w:val="0"/>
              <w:marRight w:val="0"/>
              <w:marTop w:val="0"/>
              <w:marBottom w:val="0"/>
              <w:divBdr>
                <w:top w:val="none" w:sz="0" w:space="0" w:color="auto"/>
                <w:left w:val="none" w:sz="0" w:space="0" w:color="auto"/>
                <w:bottom w:val="none" w:sz="0" w:space="0" w:color="auto"/>
                <w:right w:val="none" w:sz="0" w:space="0" w:color="auto"/>
              </w:divBdr>
            </w:div>
          </w:divsChild>
        </w:div>
        <w:div w:id="1538005307">
          <w:marLeft w:val="0"/>
          <w:marRight w:val="0"/>
          <w:marTop w:val="0"/>
          <w:marBottom w:val="0"/>
          <w:divBdr>
            <w:top w:val="none" w:sz="0" w:space="0" w:color="auto"/>
            <w:left w:val="none" w:sz="0" w:space="0" w:color="auto"/>
            <w:bottom w:val="none" w:sz="0" w:space="0" w:color="auto"/>
            <w:right w:val="none" w:sz="0" w:space="0" w:color="auto"/>
          </w:divBdr>
          <w:divsChild>
            <w:div w:id="132135529">
              <w:marLeft w:val="0"/>
              <w:marRight w:val="0"/>
              <w:marTop w:val="0"/>
              <w:marBottom w:val="0"/>
              <w:divBdr>
                <w:top w:val="none" w:sz="0" w:space="0" w:color="auto"/>
                <w:left w:val="none" w:sz="0" w:space="0" w:color="auto"/>
                <w:bottom w:val="none" w:sz="0" w:space="0" w:color="auto"/>
                <w:right w:val="none" w:sz="0" w:space="0" w:color="auto"/>
              </w:divBdr>
            </w:div>
          </w:divsChild>
        </w:div>
        <w:div w:id="1552962401">
          <w:marLeft w:val="0"/>
          <w:marRight w:val="0"/>
          <w:marTop w:val="0"/>
          <w:marBottom w:val="0"/>
          <w:divBdr>
            <w:top w:val="none" w:sz="0" w:space="0" w:color="auto"/>
            <w:left w:val="none" w:sz="0" w:space="0" w:color="auto"/>
            <w:bottom w:val="none" w:sz="0" w:space="0" w:color="auto"/>
            <w:right w:val="none" w:sz="0" w:space="0" w:color="auto"/>
          </w:divBdr>
          <w:divsChild>
            <w:div w:id="1485858305">
              <w:marLeft w:val="0"/>
              <w:marRight w:val="0"/>
              <w:marTop w:val="0"/>
              <w:marBottom w:val="0"/>
              <w:divBdr>
                <w:top w:val="none" w:sz="0" w:space="0" w:color="auto"/>
                <w:left w:val="none" w:sz="0" w:space="0" w:color="auto"/>
                <w:bottom w:val="none" w:sz="0" w:space="0" w:color="auto"/>
                <w:right w:val="none" w:sz="0" w:space="0" w:color="auto"/>
              </w:divBdr>
            </w:div>
          </w:divsChild>
        </w:div>
        <w:div w:id="1678924186">
          <w:marLeft w:val="0"/>
          <w:marRight w:val="0"/>
          <w:marTop w:val="0"/>
          <w:marBottom w:val="0"/>
          <w:divBdr>
            <w:top w:val="none" w:sz="0" w:space="0" w:color="auto"/>
            <w:left w:val="none" w:sz="0" w:space="0" w:color="auto"/>
            <w:bottom w:val="none" w:sz="0" w:space="0" w:color="auto"/>
            <w:right w:val="none" w:sz="0" w:space="0" w:color="auto"/>
          </w:divBdr>
          <w:divsChild>
            <w:div w:id="941837206">
              <w:marLeft w:val="0"/>
              <w:marRight w:val="0"/>
              <w:marTop w:val="0"/>
              <w:marBottom w:val="0"/>
              <w:divBdr>
                <w:top w:val="none" w:sz="0" w:space="0" w:color="auto"/>
                <w:left w:val="none" w:sz="0" w:space="0" w:color="auto"/>
                <w:bottom w:val="none" w:sz="0" w:space="0" w:color="auto"/>
                <w:right w:val="none" w:sz="0" w:space="0" w:color="auto"/>
              </w:divBdr>
            </w:div>
          </w:divsChild>
        </w:div>
        <w:div w:id="1700934698">
          <w:marLeft w:val="0"/>
          <w:marRight w:val="0"/>
          <w:marTop w:val="0"/>
          <w:marBottom w:val="0"/>
          <w:divBdr>
            <w:top w:val="none" w:sz="0" w:space="0" w:color="auto"/>
            <w:left w:val="none" w:sz="0" w:space="0" w:color="auto"/>
            <w:bottom w:val="none" w:sz="0" w:space="0" w:color="auto"/>
            <w:right w:val="none" w:sz="0" w:space="0" w:color="auto"/>
          </w:divBdr>
          <w:divsChild>
            <w:div w:id="1604845707">
              <w:marLeft w:val="0"/>
              <w:marRight w:val="0"/>
              <w:marTop w:val="0"/>
              <w:marBottom w:val="0"/>
              <w:divBdr>
                <w:top w:val="none" w:sz="0" w:space="0" w:color="auto"/>
                <w:left w:val="none" w:sz="0" w:space="0" w:color="auto"/>
                <w:bottom w:val="none" w:sz="0" w:space="0" w:color="auto"/>
                <w:right w:val="none" w:sz="0" w:space="0" w:color="auto"/>
              </w:divBdr>
            </w:div>
          </w:divsChild>
        </w:div>
        <w:div w:id="1832479760">
          <w:marLeft w:val="0"/>
          <w:marRight w:val="0"/>
          <w:marTop w:val="0"/>
          <w:marBottom w:val="0"/>
          <w:divBdr>
            <w:top w:val="none" w:sz="0" w:space="0" w:color="auto"/>
            <w:left w:val="none" w:sz="0" w:space="0" w:color="auto"/>
            <w:bottom w:val="none" w:sz="0" w:space="0" w:color="auto"/>
            <w:right w:val="none" w:sz="0" w:space="0" w:color="auto"/>
          </w:divBdr>
          <w:divsChild>
            <w:div w:id="1596089427">
              <w:marLeft w:val="0"/>
              <w:marRight w:val="0"/>
              <w:marTop w:val="0"/>
              <w:marBottom w:val="0"/>
              <w:divBdr>
                <w:top w:val="none" w:sz="0" w:space="0" w:color="auto"/>
                <w:left w:val="none" w:sz="0" w:space="0" w:color="auto"/>
                <w:bottom w:val="none" w:sz="0" w:space="0" w:color="auto"/>
                <w:right w:val="none" w:sz="0" w:space="0" w:color="auto"/>
              </w:divBdr>
            </w:div>
          </w:divsChild>
        </w:div>
        <w:div w:id="1900703120">
          <w:marLeft w:val="0"/>
          <w:marRight w:val="0"/>
          <w:marTop w:val="0"/>
          <w:marBottom w:val="0"/>
          <w:divBdr>
            <w:top w:val="none" w:sz="0" w:space="0" w:color="auto"/>
            <w:left w:val="none" w:sz="0" w:space="0" w:color="auto"/>
            <w:bottom w:val="none" w:sz="0" w:space="0" w:color="auto"/>
            <w:right w:val="none" w:sz="0" w:space="0" w:color="auto"/>
          </w:divBdr>
          <w:divsChild>
            <w:div w:id="1644198036">
              <w:marLeft w:val="0"/>
              <w:marRight w:val="0"/>
              <w:marTop w:val="0"/>
              <w:marBottom w:val="0"/>
              <w:divBdr>
                <w:top w:val="none" w:sz="0" w:space="0" w:color="auto"/>
                <w:left w:val="none" w:sz="0" w:space="0" w:color="auto"/>
                <w:bottom w:val="none" w:sz="0" w:space="0" w:color="auto"/>
                <w:right w:val="none" w:sz="0" w:space="0" w:color="auto"/>
              </w:divBdr>
            </w:div>
          </w:divsChild>
        </w:div>
        <w:div w:id="1933320649">
          <w:marLeft w:val="0"/>
          <w:marRight w:val="0"/>
          <w:marTop w:val="0"/>
          <w:marBottom w:val="0"/>
          <w:divBdr>
            <w:top w:val="none" w:sz="0" w:space="0" w:color="auto"/>
            <w:left w:val="none" w:sz="0" w:space="0" w:color="auto"/>
            <w:bottom w:val="none" w:sz="0" w:space="0" w:color="auto"/>
            <w:right w:val="none" w:sz="0" w:space="0" w:color="auto"/>
          </w:divBdr>
          <w:divsChild>
            <w:div w:id="961763634">
              <w:marLeft w:val="0"/>
              <w:marRight w:val="0"/>
              <w:marTop w:val="0"/>
              <w:marBottom w:val="0"/>
              <w:divBdr>
                <w:top w:val="none" w:sz="0" w:space="0" w:color="auto"/>
                <w:left w:val="none" w:sz="0" w:space="0" w:color="auto"/>
                <w:bottom w:val="none" w:sz="0" w:space="0" w:color="auto"/>
                <w:right w:val="none" w:sz="0" w:space="0" w:color="auto"/>
              </w:divBdr>
            </w:div>
          </w:divsChild>
        </w:div>
        <w:div w:id="1939093714">
          <w:marLeft w:val="0"/>
          <w:marRight w:val="0"/>
          <w:marTop w:val="0"/>
          <w:marBottom w:val="0"/>
          <w:divBdr>
            <w:top w:val="none" w:sz="0" w:space="0" w:color="auto"/>
            <w:left w:val="none" w:sz="0" w:space="0" w:color="auto"/>
            <w:bottom w:val="none" w:sz="0" w:space="0" w:color="auto"/>
            <w:right w:val="none" w:sz="0" w:space="0" w:color="auto"/>
          </w:divBdr>
          <w:divsChild>
            <w:div w:id="569315269">
              <w:marLeft w:val="0"/>
              <w:marRight w:val="0"/>
              <w:marTop w:val="0"/>
              <w:marBottom w:val="0"/>
              <w:divBdr>
                <w:top w:val="none" w:sz="0" w:space="0" w:color="auto"/>
                <w:left w:val="none" w:sz="0" w:space="0" w:color="auto"/>
                <w:bottom w:val="none" w:sz="0" w:space="0" w:color="auto"/>
                <w:right w:val="none" w:sz="0" w:space="0" w:color="auto"/>
              </w:divBdr>
            </w:div>
          </w:divsChild>
        </w:div>
        <w:div w:id="2043703433">
          <w:marLeft w:val="0"/>
          <w:marRight w:val="0"/>
          <w:marTop w:val="0"/>
          <w:marBottom w:val="0"/>
          <w:divBdr>
            <w:top w:val="none" w:sz="0" w:space="0" w:color="auto"/>
            <w:left w:val="none" w:sz="0" w:space="0" w:color="auto"/>
            <w:bottom w:val="none" w:sz="0" w:space="0" w:color="auto"/>
            <w:right w:val="none" w:sz="0" w:space="0" w:color="auto"/>
          </w:divBdr>
          <w:divsChild>
            <w:div w:id="677654915">
              <w:marLeft w:val="0"/>
              <w:marRight w:val="0"/>
              <w:marTop w:val="0"/>
              <w:marBottom w:val="0"/>
              <w:divBdr>
                <w:top w:val="none" w:sz="0" w:space="0" w:color="auto"/>
                <w:left w:val="none" w:sz="0" w:space="0" w:color="auto"/>
                <w:bottom w:val="none" w:sz="0" w:space="0" w:color="auto"/>
                <w:right w:val="none" w:sz="0" w:space="0" w:color="auto"/>
              </w:divBdr>
            </w:div>
          </w:divsChild>
        </w:div>
        <w:div w:id="2075425176">
          <w:marLeft w:val="0"/>
          <w:marRight w:val="0"/>
          <w:marTop w:val="0"/>
          <w:marBottom w:val="0"/>
          <w:divBdr>
            <w:top w:val="none" w:sz="0" w:space="0" w:color="auto"/>
            <w:left w:val="none" w:sz="0" w:space="0" w:color="auto"/>
            <w:bottom w:val="none" w:sz="0" w:space="0" w:color="auto"/>
            <w:right w:val="none" w:sz="0" w:space="0" w:color="auto"/>
          </w:divBdr>
          <w:divsChild>
            <w:div w:id="15277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54791">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044404195">
      <w:bodyDiv w:val="1"/>
      <w:marLeft w:val="0"/>
      <w:marRight w:val="0"/>
      <w:marTop w:val="0"/>
      <w:marBottom w:val="0"/>
      <w:divBdr>
        <w:top w:val="none" w:sz="0" w:space="0" w:color="auto"/>
        <w:left w:val="none" w:sz="0" w:space="0" w:color="auto"/>
        <w:bottom w:val="none" w:sz="0" w:space="0" w:color="auto"/>
        <w:right w:val="none" w:sz="0" w:space="0" w:color="auto"/>
      </w:divBdr>
      <w:divsChild>
        <w:div w:id="1797487206">
          <w:marLeft w:val="0"/>
          <w:marRight w:val="0"/>
          <w:marTop w:val="0"/>
          <w:marBottom w:val="0"/>
          <w:divBdr>
            <w:top w:val="none" w:sz="0" w:space="0" w:color="auto"/>
            <w:left w:val="none" w:sz="0" w:space="0" w:color="auto"/>
            <w:bottom w:val="none" w:sz="0" w:space="0" w:color="auto"/>
            <w:right w:val="none" w:sz="0" w:space="0" w:color="auto"/>
          </w:divBdr>
          <w:divsChild>
            <w:div w:id="1312709317">
              <w:marLeft w:val="0"/>
              <w:marRight w:val="0"/>
              <w:marTop w:val="0"/>
              <w:marBottom w:val="0"/>
              <w:divBdr>
                <w:top w:val="none" w:sz="0" w:space="0" w:color="auto"/>
                <w:left w:val="none" w:sz="0" w:space="0" w:color="auto"/>
                <w:bottom w:val="none" w:sz="0" w:space="0" w:color="auto"/>
                <w:right w:val="none" w:sz="0" w:space="0" w:color="auto"/>
              </w:divBdr>
              <w:divsChild>
                <w:div w:id="1446730473">
                  <w:marLeft w:val="0"/>
                  <w:marRight w:val="0"/>
                  <w:marTop w:val="0"/>
                  <w:marBottom w:val="0"/>
                  <w:divBdr>
                    <w:top w:val="none" w:sz="0" w:space="0" w:color="auto"/>
                    <w:left w:val="none" w:sz="0" w:space="0" w:color="auto"/>
                    <w:bottom w:val="none" w:sz="0" w:space="0" w:color="auto"/>
                    <w:right w:val="none" w:sz="0" w:space="0" w:color="auto"/>
                  </w:divBdr>
                  <w:divsChild>
                    <w:div w:id="1600671995">
                      <w:marLeft w:val="0"/>
                      <w:marRight w:val="0"/>
                      <w:marTop w:val="0"/>
                      <w:marBottom w:val="0"/>
                      <w:divBdr>
                        <w:top w:val="none" w:sz="0" w:space="0" w:color="auto"/>
                        <w:left w:val="none" w:sz="0" w:space="0" w:color="auto"/>
                        <w:bottom w:val="none" w:sz="0" w:space="0" w:color="auto"/>
                        <w:right w:val="none" w:sz="0" w:space="0" w:color="auto"/>
                      </w:divBdr>
                      <w:divsChild>
                        <w:div w:id="1343629120">
                          <w:marLeft w:val="0"/>
                          <w:marRight w:val="0"/>
                          <w:marTop w:val="0"/>
                          <w:marBottom w:val="0"/>
                          <w:divBdr>
                            <w:top w:val="none" w:sz="0" w:space="0" w:color="auto"/>
                            <w:left w:val="none" w:sz="0" w:space="0" w:color="auto"/>
                            <w:bottom w:val="none" w:sz="0" w:space="0" w:color="auto"/>
                            <w:right w:val="none" w:sz="0" w:space="0" w:color="auto"/>
                          </w:divBdr>
                          <w:divsChild>
                            <w:div w:id="1754937113">
                              <w:marLeft w:val="2700"/>
                              <w:marRight w:val="3960"/>
                              <w:marTop w:val="0"/>
                              <w:marBottom w:val="0"/>
                              <w:divBdr>
                                <w:top w:val="none" w:sz="0" w:space="0" w:color="auto"/>
                                <w:left w:val="none" w:sz="0" w:space="0" w:color="auto"/>
                                <w:bottom w:val="none" w:sz="0" w:space="0" w:color="auto"/>
                                <w:right w:val="none" w:sz="0" w:space="0" w:color="auto"/>
                              </w:divBdr>
                              <w:divsChild>
                                <w:div w:id="733314476">
                                  <w:marLeft w:val="0"/>
                                  <w:marRight w:val="0"/>
                                  <w:marTop w:val="0"/>
                                  <w:marBottom w:val="0"/>
                                  <w:divBdr>
                                    <w:top w:val="none" w:sz="0" w:space="0" w:color="auto"/>
                                    <w:left w:val="none" w:sz="0" w:space="0" w:color="auto"/>
                                    <w:bottom w:val="none" w:sz="0" w:space="0" w:color="auto"/>
                                    <w:right w:val="none" w:sz="0" w:space="0" w:color="auto"/>
                                  </w:divBdr>
                                  <w:divsChild>
                                    <w:div w:id="1391657822">
                                      <w:marLeft w:val="0"/>
                                      <w:marRight w:val="0"/>
                                      <w:marTop w:val="0"/>
                                      <w:marBottom w:val="0"/>
                                      <w:divBdr>
                                        <w:top w:val="none" w:sz="0" w:space="0" w:color="auto"/>
                                        <w:left w:val="none" w:sz="0" w:space="0" w:color="auto"/>
                                        <w:bottom w:val="none" w:sz="0" w:space="0" w:color="auto"/>
                                        <w:right w:val="none" w:sz="0" w:space="0" w:color="auto"/>
                                      </w:divBdr>
                                      <w:divsChild>
                                        <w:div w:id="306059888">
                                          <w:marLeft w:val="0"/>
                                          <w:marRight w:val="0"/>
                                          <w:marTop w:val="0"/>
                                          <w:marBottom w:val="0"/>
                                          <w:divBdr>
                                            <w:top w:val="none" w:sz="0" w:space="0" w:color="auto"/>
                                            <w:left w:val="none" w:sz="0" w:space="0" w:color="auto"/>
                                            <w:bottom w:val="none" w:sz="0" w:space="0" w:color="auto"/>
                                            <w:right w:val="none" w:sz="0" w:space="0" w:color="auto"/>
                                          </w:divBdr>
                                          <w:divsChild>
                                            <w:div w:id="585695813">
                                              <w:marLeft w:val="0"/>
                                              <w:marRight w:val="0"/>
                                              <w:marTop w:val="90"/>
                                              <w:marBottom w:val="0"/>
                                              <w:divBdr>
                                                <w:top w:val="none" w:sz="0" w:space="0" w:color="auto"/>
                                                <w:left w:val="none" w:sz="0" w:space="0" w:color="auto"/>
                                                <w:bottom w:val="none" w:sz="0" w:space="0" w:color="auto"/>
                                                <w:right w:val="none" w:sz="0" w:space="0" w:color="auto"/>
                                              </w:divBdr>
                                              <w:divsChild>
                                                <w:div w:id="767778673">
                                                  <w:marLeft w:val="0"/>
                                                  <w:marRight w:val="0"/>
                                                  <w:marTop w:val="0"/>
                                                  <w:marBottom w:val="405"/>
                                                  <w:divBdr>
                                                    <w:top w:val="none" w:sz="0" w:space="0" w:color="auto"/>
                                                    <w:left w:val="none" w:sz="0" w:space="0" w:color="auto"/>
                                                    <w:bottom w:val="none" w:sz="0" w:space="0" w:color="auto"/>
                                                    <w:right w:val="none" w:sz="0" w:space="0" w:color="auto"/>
                                                  </w:divBdr>
                                                  <w:divsChild>
                                                    <w:div w:id="2039622009">
                                                      <w:marLeft w:val="0"/>
                                                      <w:marRight w:val="0"/>
                                                      <w:marTop w:val="0"/>
                                                      <w:marBottom w:val="0"/>
                                                      <w:divBdr>
                                                        <w:top w:val="none" w:sz="0" w:space="0" w:color="auto"/>
                                                        <w:left w:val="none" w:sz="0" w:space="0" w:color="auto"/>
                                                        <w:bottom w:val="none" w:sz="0" w:space="0" w:color="auto"/>
                                                        <w:right w:val="none" w:sz="0" w:space="0" w:color="auto"/>
                                                      </w:divBdr>
                                                      <w:divsChild>
                                                        <w:div w:id="1375042118">
                                                          <w:marLeft w:val="0"/>
                                                          <w:marRight w:val="0"/>
                                                          <w:marTop w:val="0"/>
                                                          <w:marBottom w:val="0"/>
                                                          <w:divBdr>
                                                            <w:top w:val="none" w:sz="0" w:space="0" w:color="auto"/>
                                                            <w:left w:val="none" w:sz="0" w:space="0" w:color="auto"/>
                                                            <w:bottom w:val="none" w:sz="0" w:space="0" w:color="auto"/>
                                                            <w:right w:val="none" w:sz="0" w:space="0" w:color="auto"/>
                                                          </w:divBdr>
                                                          <w:divsChild>
                                                            <w:div w:id="269823425">
                                                              <w:marLeft w:val="0"/>
                                                              <w:marRight w:val="0"/>
                                                              <w:marTop w:val="0"/>
                                                              <w:marBottom w:val="0"/>
                                                              <w:divBdr>
                                                                <w:top w:val="none" w:sz="0" w:space="0" w:color="auto"/>
                                                                <w:left w:val="none" w:sz="0" w:space="0" w:color="auto"/>
                                                                <w:bottom w:val="none" w:sz="0" w:space="0" w:color="auto"/>
                                                                <w:right w:val="none" w:sz="0" w:space="0" w:color="auto"/>
                                                              </w:divBdr>
                                                              <w:divsChild>
                                                                <w:div w:id="419915283">
                                                                  <w:marLeft w:val="0"/>
                                                                  <w:marRight w:val="0"/>
                                                                  <w:marTop w:val="0"/>
                                                                  <w:marBottom w:val="0"/>
                                                                  <w:divBdr>
                                                                    <w:top w:val="none" w:sz="0" w:space="0" w:color="auto"/>
                                                                    <w:left w:val="none" w:sz="0" w:space="0" w:color="auto"/>
                                                                    <w:bottom w:val="none" w:sz="0" w:space="0" w:color="auto"/>
                                                                    <w:right w:val="none" w:sz="0" w:space="0" w:color="auto"/>
                                                                  </w:divBdr>
                                                                  <w:divsChild>
                                                                    <w:div w:id="2077314754">
                                                                      <w:marLeft w:val="0"/>
                                                                      <w:marRight w:val="0"/>
                                                                      <w:marTop w:val="0"/>
                                                                      <w:marBottom w:val="0"/>
                                                                      <w:divBdr>
                                                                        <w:top w:val="none" w:sz="0" w:space="0" w:color="auto"/>
                                                                        <w:left w:val="none" w:sz="0" w:space="0" w:color="auto"/>
                                                                        <w:bottom w:val="none" w:sz="0" w:space="0" w:color="auto"/>
                                                                        <w:right w:val="none" w:sz="0" w:space="0" w:color="auto"/>
                                                                      </w:divBdr>
                                                                      <w:divsChild>
                                                                        <w:div w:id="14310296">
                                                                          <w:marLeft w:val="0"/>
                                                                          <w:marRight w:val="0"/>
                                                                          <w:marTop w:val="0"/>
                                                                          <w:marBottom w:val="0"/>
                                                                          <w:divBdr>
                                                                            <w:top w:val="none" w:sz="0" w:space="0" w:color="auto"/>
                                                                            <w:left w:val="none" w:sz="0" w:space="0" w:color="auto"/>
                                                                            <w:bottom w:val="none" w:sz="0" w:space="0" w:color="auto"/>
                                                                            <w:right w:val="none" w:sz="0" w:space="0" w:color="auto"/>
                                                                          </w:divBdr>
                                                                          <w:divsChild>
                                                                            <w:div w:id="1283879440">
                                                                              <w:marLeft w:val="0"/>
                                                                              <w:marRight w:val="0"/>
                                                                              <w:marTop w:val="0"/>
                                                                              <w:marBottom w:val="0"/>
                                                                              <w:divBdr>
                                                                                <w:top w:val="none" w:sz="0" w:space="0" w:color="auto"/>
                                                                                <w:left w:val="none" w:sz="0" w:space="0" w:color="auto"/>
                                                                                <w:bottom w:val="none" w:sz="0" w:space="0" w:color="auto"/>
                                                                                <w:right w:val="none" w:sz="0" w:space="0" w:color="auto"/>
                                                                              </w:divBdr>
                                                                              <w:divsChild>
                                                                                <w:div w:id="1902521866">
                                                                                  <w:marLeft w:val="0"/>
                                                                                  <w:marRight w:val="0"/>
                                                                                  <w:marTop w:val="0"/>
                                                                                  <w:marBottom w:val="0"/>
                                                                                  <w:divBdr>
                                                                                    <w:top w:val="none" w:sz="0" w:space="0" w:color="auto"/>
                                                                                    <w:left w:val="none" w:sz="0" w:space="0" w:color="auto"/>
                                                                                    <w:bottom w:val="none" w:sz="0" w:space="0" w:color="auto"/>
                                                                                    <w:right w:val="none" w:sz="0" w:space="0" w:color="auto"/>
                                                                                  </w:divBdr>
                                                                                  <w:divsChild>
                                                                                    <w:div w:id="50242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2189269">
      <w:bodyDiv w:val="1"/>
      <w:marLeft w:val="0"/>
      <w:marRight w:val="0"/>
      <w:marTop w:val="0"/>
      <w:marBottom w:val="0"/>
      <w:divBdr>
        <w:top w:val="none" w:sz="0" w:space="0" w:color="auto"/>
        <w:left w:val="none" w:sz="0" w:space="0" w:color="auto"/>
        <w:bottom w:val="none" w:sz="0" w:space="0" w:color="auto"/>
        <w:right w:val="none" w:sz="0" w:space="0" w:color="auto"/>
      </w:divBdr>
      <w:divsChild>
        <w:div w:id="83838856">
          <w:marLeft w:val="0"/>
          <w:marRight w:val="0"/>
          <w:marTop w:val="0"/>
          <w:marBottom w:val="0"/>
          <w:divBdr>
            <w:top w:val="none" w:sz="0" w:space="0" w:color="auto"/>
            <w:left w:val="none" w:sz="0" w:space="0" w:color="auto"/>
            <w:bottom w:val="none" w:sz="0" w:space="0" w:color="auto"/>
            <w:right w:val="none" w:sz="0" w:space="0" w:color="auto"/>
          </w:divBdr>
          <w:divsChild>
            <w:div w:id="783109959">
              <w:marLeft w:val="0"/>
              <w:marRight w:val="0"/>
              <w:marTop w:val="0"/>
              <w:marBottom w:val="0"/>
              <w:divBdr>
                <w:top w:val="none" w:sz="0" w:space="0" w:color="auto"/>
                <w:left w:val="none" w:sz="0" w:space="0" w:color="auto"/>
                <w:bottom w:val="none" w:sz="0" w:space="0" w:color="auto"/>
                <w:right w:val="none" w:sz="0" w:space="0" w:color="auto"/>
              </w:divBdr>
              <w:divsChild>
                <w:div w:id="1392846365">
                  <w:marLeft w:val="0"/>
                  <w:marRight w:val="0"/>
                  <w:marTop w:val="0"/>
                  <w:marBottom w:val="0"/>
                  <w:divBdr>
                    <w:top w:val="none" w:sz="0" w:space="0" w:color="auto"/>
                    <w:left w:val="none" w:sz="0" w:space="0" w:color="auto"/>
                    <w:bottom w:val="none" w:sz="0" w:space="0" w:color="auto"/>
                    <w:right w:val="none" w:sz="0" w:space="0" w:color="auto"/>
                  </w:divBdr>
                  <w:divsChild>
                    <w:div w:id="894244878">
                      <w:marLeft w:val="0"/>
                      <w:marRight w:val="0"/>
                      <w:marTop w:val="0"/>
                      <w:marBottom w:val="0"/>
                      <w:divBdr>
                        <w:top w:val="none" w:sz="0" w:space="0" w:color="auto"/>
                        <w:left w:val="none" w:sz="0" w:space="0" w:color="auto"/>
                        <w:bottom w:val="none" w:sz="0" w:space="0" w:color="auto"/>
                        <w:right w:val="none" w:sz="0" w:space="0" w:color="auto"/>
                      </w:divBdr>
                      <w:divsChild>
                        <w:div w:id="646083296">
                          <w:marLeft w:val="0"/>
                          <w:marRight w:val="0"/>
                          <w:marTop w:val="0"/>
                          <w:marBottom w:val="0"/>
                          <w:divBdr>
                            <w:top w:val="none" w:sz="0" w:space="0" w:color="auto"/>
                            <w:left w:val="none" w:sz="0" w:space="0" w:color="auto"/>
                            <w:bottom w:val="none" w:sz="0" w:space="0" w:color="auto"/>
                            <w:right w:val="none" w:sz="0" w:space="0" w:color="auto"/>
                          </w:divBdr>
                          <w:divsChild>
                            <w:div w:id="2053647794">
                              <w:marLeft w:val="2700"/>
                              <w:marRight w:val="3960"/>
                              <w:marTop w:val="0"/>
                              <w:marBottom w:val="0"/>
                              <w:divBdr>
                                <w:top w:val="none" w:sz="0" w:space="0" w:color="auto"/>
                                <w:left w:val="none" w:sz="0" w:space="0" w:color="auto"/>
                                <w:bottom w:val="none" w:sz="0" w:space="0" w:color="auto"/>
                                <w:right w:val="none" w:sz="0" w:space="0" w:color="auto"/>
                              </w:divBdr>
                              <w:divsChild>
                                <w:div w:id="1608344993">
                                  <w:marLeft w:val="0"/>
                                  <w:marRight w:val="0"/>
                                  <w:marTop w:val="0"/>
                                  <w:marBottom w:val="0"/>
                                  <w:divBdr>
                                    <w:top w:val="none" w:sz="0" w:space="0" w:color="auto"/>
                                    <w:left w:val="none" w:sz="0" w:space="0" w:color="auto"/>
                                    <w:bottom w:val="none" w:sz="0" w:space="0" w:color="auto"/>
                                    <w:right w:val="none" w:sz="0" w:space="0" w:color="auto"/>
                                  </w:divBdr>
                                  <w:divsChild>
                                    <w:div w:id="928007102">
                                      <w:marLeft w:val="0"/>
                                      <w:marRight w:val="0"/>
                                      <w:marTop w:val="0"/>
                                      <w:marBottom w:val="0"/>
                                      <w:divBdr>
                                        <w:top w:val="none" w:sz="0" w:space="0" w:color="auto"/>
                                        <w:left w:val="none" w:sz="0" w:space="0" w:color="auto"/>
                                        <w:bottom w:val="none" w:sz="0" w:space="0" w:color="auto"/>
                                        <w:right w:val="none" w:sz="0" w:space="0" w:color="auto"/>
                                      </w:divBdr>
                                      <w:divsChild>
                                        <w:div w:id="2438126">
                                          <w:marLeft w:val="0"/>
                                          <w:marRight w:val="0"/>
                                          <w:marTop w:val="0"/>
                                          <w:marBottom w:val="0"/>
                                          <w:divBdr>
                                            <w:top w:val="none" w:sz="0" w:space="0" w:color="auto"/>
                                            <w:left w:val="none" w:sz="0" w:space="0" w:color="auto"/>
                                            <w:bottom w:val="none" w:sz="0" w:space="0" w:color="auto"/>
                                            <w:right w:val="none" w:sz="0" w:space="0" w:color="auto"/>
                                          </w:divBdr>
                                          <w:divsChild>
                                            <w:div w:id="1667438587">
                                              <w:marLeft w:val="0"/>
                                              <w:marRight w:val="0"/>
                                              <w:marTop w:val="90"/>
                                              <w:marBottom w:val="0"/>
                                              <w:divBdr>
                                                <w:top w:val="none" w:sz="0" w:space="0" w:color="auto"/>
                                                <w:left w:val="none" w:sz="0" w:space="0" w:color="auto"/>
                                                <w:bottom w:val="none" w:sz="0" w:space="0" w:color="auto"/>
                                                <w:right w:val="none" w:sz="0" w:space="0" w:color="auto"/>
                                              </w:divBdr>
                                              <w:divsChild>
                                                <w:div w:id="1716470778">
                                                  <w:marLeft w:val="0"/>
                                                  <w:marRight w:val="0"/>
                                                  <w:marTop w:val="0"/>
                                                  <w:marBottom w:val="405"/>
                                                  <w:divBdr>
                                                    <w:top w:val="none" w:sz="0" w:space="0" w:color="auto"/>
                                                    <w:left w:val="none" w:sz="0" w:space="0" w:color="auto"/>
                                                    <w:bottom w:val="none" w:sz="0" w:space="0" w:color="auto"/>
                                                    <w:right w:val="none" w:sz="0" w:space="0" w:color="auto"/>
                                                  </w:divBdr>
                                                  <w:divsChild>
                                                    <w:div w:id="2112167527">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sChild>
                                                            <w:div w:id="1228495098">
                                                              <w:marLeft w:val="0"/>
                                                              <w:marRight w:val="0"/>
                                                              <w:marTop w:val="0"/>
                                                              <w:marBottom w:val="0"/>
                                                              <w:divBdr>
                                                                <w:top w:val="none" w:sz="0" w:space="0" w:color="auto"/>
                                                                <w:left w:val="none" w:sz="0" w:space="0" w:color="auto"/>
                                                                <w:bottom w:val="none" w:sz="0" w:space="0" w:color="auto"/>
                                                                <w:right w:val="none" w:sz="0" w:space="0" w:color="auto"/>
                                                              </w:divBdr>
                                                              <w:divsChild>
                                                                <w:div w:id="1809862733">
                                                                  <w:marLeft w:val="0"/>
                                                                  <w:marRight w:val="0"/>
                                                                  <w:marTop w:val="0"/>
                                                                  <w:marBottom w:val="0"/>
                                                                  <w:divBdr>
                                                                    <w:top w:val="none" w:sz="0" w:space="0" w:color="auto"/>
                                                                    <w:left w:val="none" w:sz="0" w:space="0" w:color="auto"/>
                                                                    <w:bottom w:val="none" w:sz="0" w:space="0" w:color="auto"/>
                                                                    <w:right w:val="none" w:sz="0" w:space="0" w:color="auto"/>
                                                                  </w:divBdr>
                                                                  <w:divsChild>
                                                                    <w:div w:id="383915392">
                                                                      <w:marLeft w:val="0"/>
                                                                      <w:marRight w:val="0"/>
                                                                      <w:marTop w:val="0"/>
                                                                      <w:marBottom w:val="0"/>
                                                                      <w:divBdr>
                                                                        <w:top w:val="none" w:sz="0" w:space="0" w:color="auto"/>
                                                                        <w:left w:val="none" w:sz="0" w:space="0" w:color="auto"/>
                                                                        <w:bottom w:val="none" w:sz="0" w:space="0" w:color="auto"/>
                                                                        <w:right w:val="none" w:sz="0" w:space="0" w:color="auto"/>
                                                                      </w:divBdr>
                                                                      <w:divsChild>
                                                                        <w:div w:id="1575822225">
                                                                          <w:marLeft w:val="0"/>
                                                                          <w:marRight w:val="0"/>
                                                                          <w:marTop w:val="0"/>
                                                                          <w:marBottom w:val="0"/>
                                                                          <w:divBdr>
                                                                            <w:top w:val="none" w:sz="0" w:space="0" w:color="auto"/>
                                                                            <w:left w:val="none" w:sz="0" w:space="0" w:color="auto"/>
                                                                            <w:bottom w:val="none" w:sz="0" w:space="0" w:color="auto"/>
                                                                            <w:right w:val="none" w:sz="0" w:space="0" w:color="auto"/>
                                                                          </w:divBdr>
                                                                          <w:divsChild>
                                                                            <w:div w:id="763526959">
                                                                              <w:marLeft w:val="0"/>
                                                                              <w:marRight w:val="0"/>
                                                                              <w:marTop w:val="0"/>
                                                                              <w:marBottom w:val="0"/>
                                                                              <w:divBdr>
                                                                                <w:top w:val="none" w:sz="0" w:space="0" w:color="auto"/>
                                                                                <w:left w:val="none" w:sz="0" w:space="0" w:color="auto"/>
                                                                                <w:bottom w:val="none" w:sz="0" w:space="0" w:color="auto"/>
                                                                                <w:right w:val="none" w:sz="0" w:space="0" w:color="auto"/>
                                                                              </w:divBdr>
                                                                              <w:divsChild>
                                                                                <w:div w:id="308025894">
                                                                                  <w:marLeft w:val="0"/>
                                                                                  <w:marRight w:val="0"/>
                                                                                  <w:marTop w:val="0"/>
                                                                                  <w:marBottom w:val="0"/>
                                                                                  <w:divBdr>
                                                                                    <w:top w:val="none" w:sz="0" w:space="0" w:color="auto"/>
                                                                                    <w:left w:val="none" w:sz="0" w:space="0" w:color="auto"/>
                                                                                    <w:bottom w:val="none" w:sz="0" w:space="0" w:color="auto"/>
                                                                                    <w:right w:val="none" w:sz="0" w:space="0" w:color="auto"/>
                                                                                  </w:divBdr>
                                                                                  <w:divsChild>
                                                                                    <w:div w:id="927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940500">
      <w:bodyDiv w:val="1"/>
      <w:marLeft w:val="0"/>
      <w:marRight w:val="0"/>
      <w:marTop w:val="0"/>
      <w:marBottom w:val="0"/>
      <w:divBdr>
        <w:top w:val="none" w:sz="0" w:space="0" w:color="auto"/>
        <w:left w:val="none" w:sz="0" w:space="0" w:color="auto"/>
        <w:bottom w:val="none" w:sz="0" w:space="0" w:color="auto"/>
        <w:right w:val="none" w:sz="0" w:space="0" w:color="auto"/>
      </w:divBdr>
      <w:divsChild>
        <w:div w:id="292559305">
          <w:marLeft w:val="0"/>
          <w:marRight w:val="0"/>
          <w:marTop w:val="0"/>
          <w:marBottom w:val="0"/>
          <w:divBdr>
            <w:top w:val="none" w:sz="0" w:space="0" w:color="auto"/>
            <w:left w:val="none" w:sz="0" w:space="0" w:color="auto"/>
            <w:bottom w:val="none" w:sz="0" w:space="0" w:color="auto"/>
            <w:right w:val="none" w:sz="0" w:space="0" w:color="auto"/>
          </w:divBdr>
          <w:divsChild>
            <w:div w:id="864904359">
              <w:marLeft w:val="0"/>
              <w:marRight w:val="0"/>
              <w:marTop w:val="0"/>
              <w:marBottom w:val="0"/>
              <w:divBdr>
                <w:top w:val="none" w:sz="0" w:space="0" w:color="auto"/>
                <w:left w:val="none" w:sz="0" w:space="0" w:color="auto"/>
                <w:bottom w:val="none" w:sz="0" w:space="0" w:color="auto"/>
                <w:right w:val="none" w:sz="0" w:space="0" w:color="auto"/>
              </w:divBdr>
              <w:divsChild>
                <w:div w:id="267858345">
                  <w:marLeft w:val="0"/>
                  <w:marRight w:val="0"/>
                  <w:marTop w:val="0"/>
                  <w:marBottom w:val="0"/>
                  <w:divBdr>
                    <w:top w:val="none" w:sz="0" w:space="0" w:color="auto"/>
                    <w:left w:val="none" w:sz="0" w:space="0" w:color="auto"/>
                    <w:bottom w:val="none" w:sz="0" w:space="0" w:color="auto"/>
                    <w:right w:val="none" w:sz="0" w:space="0" w:color="auto"/>
                  </w:divBdr>
                  <w:divsChild>
                    <w:div w:id="1067999055">
                      <w:marLeft w:val="0"/>
                      <w:marRight w:val="0"/>
                      <w:marTop w:val="0"/>
                      <w:marBottom w:val="0"/>
                      <w:divBdr>
                        <w:top w:val="none" w:sz="0" w:space="0" w:color="auto"/>
                        <w:left w:val="none" w:sz="0" w:space="0" w:color="auto"/>
                        <w:bottom w:val="none" w:sz="0" w:space="0" w:color="auto"/>
                        <w:right w:val="none" w:sz="0" w:space="0" w:color="auto"/>
                      </w:divBdr>
                      <w:divsChild>
                        <w:div w:id="1111390505">
                          <w:marLeft w:val="0"/>
                          <w:marRight w:val="0"/>
                          <w:marTop w:val="0"/>
                          <w:marBottom w:val="0"/>
                          <w:divBdr>
                            <w:top w:val="none" w:sz="0" w:space="0" w:color="auto"/>
                            <w:left w:val="none" w:sz="0" w:space="0" w:color="auto"/>
                            <w:bottom w:val="none" w:sz="0" w:space="0" w:color="auto"/>
                            <w:right w:val="none" w:sz="0" w:space="0" w:color="auto"/>
                          </w:divBdr>
                          <w:divsChild>
                            <w:div w:id="1466193831">
                              <w:marLeft w:val="2700"/>
                              <w:marRight w:val="3960"/>
                              <w:marTop w:val="0"/>
                              <w:marBottom w:val="0"/>
                              <w:divBdr>
                                <w:top w:val="none" w:sz="0" w:space="0" w:color="auto"/>
                                <w:left w:val="none" w:sz="0" w:space="0" w:color="auto"/>
                                <w:bottom w:val="none" w:sz="0" w:space="0" w:color="auto"/>
                                <w:right w:val="none" w:sz="0" w:space="0" w:color="auto"/>
                              </w:divBdr>
                              <w:divsChild>
                                <w:div w:id="810487521">
                                  <w:marLeft w:val="0"/>
                                  <w:marRight w:val="0"/>
                                  <w:marTop w:val="0"/>
                                  <w:marBottom w:val="0"/>
                                  <w:divBdr>
                                    <w:top w:val="none" w:sz="0" w:space="0" w:color="auto"/>
                                    <w:left w:val="none" w:sz="0" w:space="0" w:color="auto"/>
                                    <w:bottom w:val="none" w:sz="0" w:space="0" w:color="auto"/>
                                    <w:right w:val="none" w:sz="0" w:space="0" w:color="auto"/>
                                  </w:divBdr>
                                  <w:divsChild>
                                    <w:div w:id="1696736426">
                                      <w:marLeft w:val="0"/>
                                      <w:marRight w:val="0"/>
                                      <w:marTop w:val="0"/>
                                      <w:marBottom w:val="0"/>
                                      <w:divBdr>
                                        <w:top w:val="none" w:sz="0" w:space="0" w:color="auto"/>
                                        <w:left w:val="none" w:sz="0" w:space="0" w:color="auto"/>
                                        <w:bottom w:val="none" w:sz="0" w:space="0" w:color="auto"/>
                                        <w:right w:val="none" w:sz="0" w:space="0" w:color="auto"/>
                                      </w:divBdr>
                                      <w:divsChild>
                                        <w:div w:id="1702240511">
                                          <w:marLeft w:val="0"/>
                                          <w:marRight w:val="0"/>
                                          <w:marTop w:val="0"/>
                                          <w:marBottom w:val="0"/>
                                          <w:divBdr>
                                            <w:top w:val="none" w:sz="0" w:space="0" w:color="auto"/>
                                            <w:left w:val="none" w:sz="0" w:space="0" w:color="auto"/>
                                            <w:bottom w:val="none" w:sz="0" w:space="0" w:color="auto"/>
                                            <w:right w:val="none" w:sz="0" w:space="0" w:color="auto"/>
                                          </w:divBdr>
                                          <w:divsChild>
                                            <w:div w:id="529495211">
                                              <w:marLeft w:val="0"/>
                                              <w:marRight w:val="0"/>
                                              <w:marTop w:val="90"/>
                                              <w:marBottom w:val="0"/>
                                              <w:divBdr>
                                                <w:top w:val="none" w:sz="0" w:space="0" w:color="auto"/>
                                                <w:left w:val="none" w:sz="0" w:space="0" w:color="auto"/>
                                                <w:bottom w:val="none" w:sz="0" w:space="0" w:color="auto"/>
                                                <w:right w:val="none" w:sz="0" w:space="0" w:color="auto"/>
                                              </w:divBdr>
                                              <w:divsChild>
                                                <w:div w:id="903492462">
                                                  <w:marLeft w:val="0"/>
                                                  <w:marRight w:val="0"/>
                                                  <w:marTop w:val="0"/>
                                                  <w:marBottom w:val="405"/>
                                                  <w:divBdr>
                                                    <w:top w:val="none" w:sz="0" w:space="0" w:color="auto"/>
                                                    <w:left w:val="none" w:sz="0" w:space="0" w:color="auto"/>
                                                    <w:bottom w:val="none" w:sz="0" w:space="0" w:color="auto"/>
                                                    <w:right w:val="none" w:sz="0" w:space="0" w:color="auto"/>
                                                  </w:divBdr>
                                                  <w:divsChild>
                                                    <w:div w:id="1300571263">
                                                      <w:marLeft w:val="0"/>
                                                      <w:marRight w:val="0"/>
                                                      <w:marTop w:val="0"/>
                                                      <w:marBottom w:val="0"/>
                                                      <w:divBdr>
                                                        <w:top w:val="none" w:sz="0" w:space="0" w:color="auto"/>
                                                        <w:left w:val="none" w:sz="0" w:space="0" w:color="auto"/>
                                                        <w:bottom w:val="none" w:sz="0" w:space="0" w:color="auto"/>
                                                        <w:right w:val="none" w:sz="0" w:space="0" w:color="auto"/>
                                                      </w:divBdr>
                                                      <w:divsChild>
                                                        <w:div w:id="54012142">
                                                          <w:marLeft w:val="0"/>
                                                          <w:marRight w:val="0"/>
                                                          <w:marTop w:val="0"/>
                                                          <w:marBottom w:val="0"/>
                                                          <w:divBdr>
                                                            <w:top w:val="none" w:sz="0" w:space="0" w:color="auto"/>
                                                            <w:left w:val="none" w:sz="0" w:space="0" w:color="auto"/>
                                                            <w:bottom w:val="none" w:sz="0" w:space="0" w:color="auto"/>
                                                            <w:right w:val="none" w:sz="0" w:space="0" w:color="auto"/>
                                                          </w:divBdr>
                                                          <w:divsChild>
                                                            <w:div w:id="1790584835">
                                                              <w:marLeft w:val="0"/>
                                                              <w:marRight w:val="0"/>
                                                              <w:marTop w:val="0"/>
                                                              <w:marBottom w:val="0"/>
                                                              <w:divBdr>
                                                                <w:top w:val="none" w:sz="0" w:space="0" w:color="auto"/>
                                                                <w:left w:val="none" w:sz="0" w:space="0" w:color="auto"/>
                                                                <w:bottom w:val="none" w:sz="0" w:space="0" w:color="auto"/>
                                                                <w:right w:val="none" w:sz="0" w:space="0" w:color="auto"/>
                                                              </w:divBdr>
                                                              <w:divsChild>
                                                                <w:div w:id="1557812179">
                                                                  <w:marLeft w:val="0"/>
                                                                  <w:marRight w:val="0"/>
                                                                  <w:marTop w:val="0"/>
                                                                  <w:marBottom w:val="0"/>
                                                                  <w:divBdr>
                                                                    <w:top w:val="none" w:sz="0" w:space="0" w:color="auto"/>
                                                                    <w:left w:val="none" w:sz="0" w:space="0" w:color="auto"/>
                                                                    <w:bottom w:val="none" w:sz="0" w:space="0" w:color="auto"/>
                                                                    <w:right w:val="none" w:sz="0" w:space="0" w:color="auto"/>
                                                                  </w:divBdr>
                                                                  <w:divsChild>
                                                                    <w:div w:id="2128351102">
                                                                      <w:marLeft w:val="0"/>
                                                                      <w:marRight w:val="0"/>
                                                                      <w:marTop w:val="0"/>
                                                                      <w:marBottom w:val="0"/>
                                                                      <w:divBdr>
                                                                        <w:top w:val="none" w:sz="0" w:space="0" w:color="auto"/>
                                                                        <w:left w:val="none" w:sz="0" w:space="0" w:color="auto"/>
                                                                        <w:bottom w:val="none" w:sz="0" w:space="0" w:color="auto"/>
                                                                        <w:right w:val="none" w:sz="0" w:space="0" w:color="auto"/>
                                                                      </w:divBdr>
                                                                      <w:divsChild>
                                                                        <w:div w:id="1800610024">
                                                                          <w:marLeft w:val="0"/>
                                                                          <w:marRight w:val="0"/>
                                                                          <w:marTop w:val="0"/>
                                                                          <w:marBottom w:val="0"/>
                                                                          <w:divBdr>
                                                                            <w:top w:val="none" w:sz="0" w:space="0" w:color="auto"/>
                                                                            <w:left w:val="none" w:sz="0" w:space="0" w:color="auto"/>
                                                                            <w:bottom w:val="none" w:sz="0" w:space="0" w:color="auto"/>
                                                                            <w:right w:val="none" w:sz="0" w:space="0" w:color="auto"/>
                                                                          </w:divBdr>
                                                                          <w:divsChild>
                                                                            <w:div w:id="2024740872">
                                                                              <w:marLeft w:val="0"/>
                                                                              <w:marRight w:val="0"/>
                                                                              <w:marTop w:val="0"/>
                                                                              <w:marBottom w:val="0"/>
                                                                              <w:divBdr>
                                                                                <w:top w:val="none" w:sz="0" w:space="0" w:color="auto"/>
                                                                                <w:left w:val="none" w:sz="0" w:space="0" w:color="auto"/>
                                                                                <w:bottom w:val="none" w:sz="0" w:space="0" w:color="auto"/>
                                                                                <w:right w:val="none" w:sz="0" w:space="0" w:color="auto"/>
                                                                              </w:divBdr>
                                                                              <w:divsChild>
                                                                                <w:div w:id="1766267609">
                                                                                  <w:marLeft w:val="0"/>
                                                                                  <w:marRight w:val="0"/>
                                                                                  <w:marTop w:val="0"/>
                                                                                  <w:marBottom w:val="0"/>
                                                                                  <w:divBdr>
                                                                                    <w:top w:val="none" w:sz="0" w:space="0" w:color="auto"/>
                                                                                    <w:left w:val="none" w:sz="0" w:space="0" w:color="auto"/>
                                                                                    <w:bottom w:val="none" w:sz="0" w:space="0" w:color="auto"/>
                                                                                    <w:right w:val="none" w:sz="0" w:space="0" w:color="auto"/>
                                                                                  </w:divBdr>
                                                                                  <w:divsChild>
                                                                                    <w:div w:id="15059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343683">
      <w:bodyDiv w:val="1"/>
      <w:marLeft w:val="0"/>
      <w:marRight w:val="0"/>
      <w:marTop w:val="0"/>
      <w:marBottom w:val="0"/>
      <w:divBdr>
        <w:top w:val="none" w:sz="0" w:space="0" w:color="auto"/>
        <w:left w:val="none" w:sz="0" w:space="0" w:color="auto"/>
        <w:bottom w:val="none" w:sz="0" w:space="0" w:color="auto"/>
        <w:right w:val="none" w:sz="0" w:space="0" w:color="auto"/>
      </w:divBdr>
      <w:divsChild>
        <w:div w:id="829104455">
          <w:marLeft w:val="0"/>
          <w:marRight w:val="0"/>
          <w:marTop w:val="0"/>
          <w:marBottom w:val="0"/>
          <w:divBdr>
            <w:top w:val="none" w:sz="0" w:space="0" w:color="auto"/>
            <w:left w:val="none" w:sz="0" w:space="0" w:color="auto"/>
            <w:bottom w:val="none" w:sz="0" w:space="0" w:color="auto"/>
            <w:right w:val="none" w:sz="0" w:space="0" w:color="auto"/>
          </w:divBdr>
          <w:divsChild>
            <w:div w:id="915163599">
              <w:marLeft w:val="0"/>
              <w:marRight w:val="0"/>
              <w:marTop w:val="0"/>
              <w:marBottom w:val="0"/>
              <w:divBdr>
                <w:top w:val="none" w:sz="0" w:space="0" w:color="auto"/>
                <w:left w:val="none" w:sz="0" w:space="0" w:color="auto"/>
                <w:bottom w:val="none" w:sz="0" w:space="0" w:color="auto"/>
                <w:right w:val="none" w:sz="0" w:space="0" w:color="auto"/>
              </w:divBdr>
              <w:divsChild>
                <w:div w:id="1963146766">
                  <w:marLeft w:val="0"/>
                  <w:marRight w:val="0"/>
                  <w:marTop w:val="0"/>
                  <w:marBottom w:val="0"/>
                  <w:divBdr>
                    <w:top w:val="none" w:sz="0" w:space="0" w:color="auto"/>
                    <w:left w:val="none" w:sz="0" w:space="0" w:color="auto"/>
                    <w:bottom w:val="none" w:sz="0" w:space="0" w:color="auto"/>
                    <w:right w:val="none" w:sz="0" w:space="0" w:color="auto"/>
                  </w:divBdr>
                  <w:divsChild>
                    <w:div w:id="256864781">
                      <w:marLeft w:val="0"/>
                      <w:marRight w:val="0"/>
                      <w:marTop w:val="0"/>
                      <w:marBottom w:val="0"/>
                      <w:divBdr>
                        <w:top w:val="none" w:sz="0" w:space="0" w:color="auto"/>
                        <w:left w:val="none" w:sz="0" w:space="0" w:color="auto"/>
                        <w:bottom w:val="none" w:sz="0" w:space="0" w:color="auto"/>
                        <w:right w:val="none" w:sz="0" w:space="0" w:color="auto"/>
                      </w:divBdr>
                      <w:divsChild>
                        <w:div w:id="1450273259">
                          <w:marLeft w:val="0"/>
                          <w:marRight w:val="0"/>
                          <w:marTop w:val="0"/>
                          <w:marBottom w:val="0"/>
                          <w:divBdr>
                            <w:top w:val="none" w:sz="0" w:space="0" w:color="auto"/>
                            <w:left w:val="none" w:sz="0" w:space="0" w:color="auto"/>
                            <w:bottom w:val="none" w:sz="0" w:space="0" w:color="auto"/>
                            <w:right w:val="none" w:sz="0" w:space="0" w:color="auto"/>
                          </w:divBdr>
                          <w:divsChild>
                            <w:div w:id="941718746">
                              <w:marLeft w:val="2700"/>
                              <w:marRight w:val="3960"/>
                              <w:marTop w:val="0"/>
                              <w:marBottom w:val="0"/>
                              <w:divBdr>
                                <w:top w:val="none" w:sz="0" w:space="0" w:color="auto"/>
                                <w:left w:val="none" w:sz="0" w:space="0" w:color="auto"/>
                                <w:bottom w:val="none" w:sz="0" w:space="0" w:color="auto"/>
                                <w:right w:val="none" w:sz="0" w:space="0" w:color="auto"/>
                              </w:divBdr>
                              <w:divsChild>
                                <w:div w:id="942687248">
                                  <w:marLeft w:val="0"/>
                                  <w:marRight w:val="0"/>
                                  <w:marTop w:val="0"/>
                                  <w:marBottom w:val="0"/>
                                  <w:divBdr>
                                    <w:top w:val="none" w:sz="0" w:space="0" w:color="auto"/>
                                    <w:left w:val="none" w:sz="0" w:space="0" w:color="auto"/>
                                    <w:bottom w:val="none" w:sz="0" w:space="0" w:color="auto"/>
                                    <w:right w:val="none" w:sz="0" w:space="0" w:color="auto"/>
                                  </w:divBdr>
                                  <w:divsChild>
                                    <w:div w:id="1196044836">
                                      <w:marLeft w:val="0"/>
                                      <w:marRight w:val="0"/>
                                      <w:marTop w:val="0"/>
                                      <w:marBottom w:val="0"/>
                                      <w:divBdr>
                                        <w:top w:val="none" w:sz="0" w:space="0" w:color="auto"/>
                                        <w:left w:val="none" w:sz="0" w:space="0" w:color="auto"/>
                                        <w:bottom w:val="none" w:sz="0" w:space="0" w:color="auto"/>
                                        <w:right w:val="none" w:sz="0" w:space="0" w:color="auto"/>
                                      </w:divBdr>
                                      <w:divsChild>
                                        <w:div w:id="1462188531">
                                          <w:marLeft w:val="0"/>
                                          <w:marRight w:val="0"/>
                                          <w:marTop w:val="0"/>
                                          <w:marBottom w:val="0"/>
                                          <w:divBdr>
                                            <w:top w:val="none" w:sz="0" w:space="0" w:color="auto"/>
                                            <w:left w:val="none" w:sz="0" w:space="0" w:color="auto"/>
                                            <w:bottom w:val="none" w:sz="0" w:space="0" w:color="auto"/>
                                            <w:right w:val="none" w:sz="0" w:space="0" w:color="auto"/>
                                          </w:divBdr>
                                          <w:divsChild>
                                            <w:div w:id="1345935535">
                                              <w:marLeft w:val="0"/>
                                              <w:marRight w:val="0"/>
                                              <w:marTop w:val="90"/>
                                              <w:marBottom w:val="0"/>
                                              <w:divBdr>
                                                <w:top w:val="none" w:sz="0" w:space="0" w:color="auto"/>
                                                <w:left w:val="none" w:sz="0" w:space="0" w:color="auto"/>
                                                <w:bottom w:val="none" w:sz="0" w:space="0" w:color="auto"/>
                                                <w:right w:val="none" w:sz="0" w:space="0" w:color="auto"/>
                                              </w:divBdr>
                                              <w:divsChild>
                                                <w:div w:id="1589582258">
                                                  <w:marLeft w:val="0"/>
                                                  <w:marRight w:val="0"/>
                                                  <w:marTop w:val="0"/>
                                                  <w:marBottom w:val="405"/>
                                                  <w:divBdr>
                                                    <w:top w:val="none" w:sz="0" w:space="0" w:color="auto"/>
                                                    <w:left w:val="none" w:sz="0" w:space="0" w:color="auto"/>
                                                    <w:bottom w:val="none" w:sz="0" w:space="0" w:color="auto"/>
                                                    <w:right w:val="none" w:sz="0" w:space="0" w:color="auto"/>
                                                  </w:divBdr>
                                                  <w:divsChild>
                                                    <w:div w:id="668095957">
                                                      <w:marLeft w:val="0"/>
                                                      <w:marRight w:val="0"/>
                                                      <w:marTop w:val="0"/>
                                                      <w:marBottom w:val="0"/>
                                                      <w:divBdr>
                                                        <w:top w:val="none" w:sz="0" w:space="0" w:color="auto"/>
                                                        <w:left w:val="none" w:sz="0" w:space="0" w:color="auto"/>
                                                        <w:bottom w:val="none" w:sz="0" w:space="0" w:color="auto"/>
                                                        <w:right w:val="none" w:sz="0" w:space="0" w:color="auto"/>
                                                      </w:divBdr>
                                                      <w:divsChild>
                                                        <w:div w:id="1983535625">
                                                          <w:marLeft w:val="0"/>
                                                          <w:marRight w:val="0"/>
                                                          <w:marTop w:val="0"/>
                                                          <w:marBottom w:val="0"/>
                                                          <w:divBdr>
                                                            <w:top w:val="none" w:sz="0" w:space="0" w:color="auto"/>
                                                            <w:left w:val="none" w:sz="0" w:space="0" w:color="auto"/>
                                                            <w:bottom w:val="none" w:sz="0" w:space="0" w:color="auto"/>
                                                            <w:right w:val="none" w:sz="0" w:space="0" w:color="auto"/>
                                                          </w:divBdr>
                                                          <w:divsChild>
                                                            <w:div w:id="1120101483">
                                                              <w:marLeft w:val="0"/>
                                                              <w:marRight w:val="0"/>
                                                              <w:marTop w:val="0"/>
                                                              <w:marBottom w:val="0"/>
                                                              <w:divBdr>
                                                                <w:top w:val="none" w:sz="0" w:space="0" w:color="auto"/>
                                                                <w:left w:val="none" w:sz="0" w:space="0" w:color="auto"/>
                                                                <w:bottom w:val="none" w:sz="0" w:space="0" w:color="auto"/>
                                                                <w:right w:val="none" w:sz="0" w:space="0" w:color="auto"/>
                                                              </w:divBdr>
                                                              <w:divsChild>
                                                                <w:div w:id="1489901888">
                                                                  <w:marLeft w:val="0"/>
                                                                  <w:marRight w:val="0"/>
                                                                  <w:marTop w:val="0"/>
                                                                  <w:marBottom w:val="0"/>
                                                                  <w:divBdr>
                                                                    <w:top w:val="none" w:sz="0" w:space="0" w:color="auto"/>
                                                                    <w:left w:val="none" w:sz="0" w:space="0" w:color="auto"/>
                                                                    <w:bottom w:val="none" w:sz="0" w:space="0" w:color="auto"/>
                                                                    <w:right w:val="none" w:sz="0" w:space="0" w:color="auto"/>
                                                                  </w:divBdr>
                                                                  <w:divsChild>
                                                                    <w:div w:id="1846361608">
                                                                      <w:marLeft w:val="0"/>
                                                                      <w:marRight w:val="0"/>
                                                                      <w:marTop w:val="0"/>
                                                                      <w:marBottom w:val="0"/>
                                                                      <w:divBdr>
                                                                        <w:top w:val="none" w:sz="0" w:space="0" w:color="auto"/>
                                                                        <w:left w:val="none" w:sz="0" w:space="0" w:color="auto"/>
                                                                        <w:bottom w:val="none" w:sz="0" w:space="0" w:color="auto"/>
                                                                        <w:right w:val="none" w:sz="0" w:space="0" w:color="auto"/>
                                                                      </w:divBdr>
                                                                      <w:divsChild>
                                                                        <w:div w:id="2007053472">
                                                                          <w:marLeft w:val="0"/>
                                                                          <w:marRight w:val="0"/>
                                                                          <w:marTop w:val="0"/>
                                                                          <w:marBottom w:val="0"/>
                                                                          <w:divBdr>
                                                                            <w:top w:val="none" w:sz="0" w:space="0" w:color="auto"/>
                                                                            <w:left w:val="none" w:sz="0" w:space="0" w:color="auto"/>
                                                                            <w:bottom w:val="none" w:sz="0" w:space="0" w:color="auto"/>
                                                                            <w:right w:val="none" w:sz="0" w:space="0" w:color="auto"/>
                                                                          </w:divBdr>
                                                                          <w:divsChild>
                                                                            <w:div w:id="1190797250">
                                                                              <w:marLeft w:val="0"/>
                                                                              <w:marRight w:val="0"/>
                                                                              <w:marTop w:val="0"/>
                                                                              <w:marBottom w:val="0"/>
                                                                              <w:divBdr>
                                                                                <w:top w:val="none" w:sz="0" w:space="0" w:color="auto"/>
                                                                                <w:left w:val="none" w:sz="0" w:space="0" w:color="auto"/>
                                                                                <w:bottom w:val="none" w:sz="0" w:space="0" w:color="auto"/>
                                                                                <w:right w:val="none" w:sz="0" w:space="0" w:color="auto"/>
                                                                              </w:divBdr>
                                                                              <w:divsChild>
                                                                                <w:div w:id="2122068360">
                                                                                  <w:marLeft w:val="0"/>
                                                                                  <w:marRight w:val="0"/>
                                                                                  <w:marTop w:val="0"/>
                                                                                  <w:marBottom w:val="0"/>
                                                                                  <w:divBdr>
                                                                                    <w:top w:val="none" w:sz="0" w:space="0" w:color="auto"/>
                                                                                    <w:left w:val="none" w:sz="0" w:space="0" w:color="auto"/>
                                                                                    <w:bottom w:val="none" w:sz="0" w:space="0" w:color="auto"/>
                                                                                    <w:right w:val="none" w:sz="0" w:space="0" w:color="auto"/>
                                                                                  </w:divBdr>
                                                                                  <w:divsChild>
                                                                                    <w:div w:id="111393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57401976">
      <w:bodyDiv w:val="1"/>
      <w:marLeft w:val="0"/>
      <w:marRight w:val="0"/>
      <w:marTop w:val="0"/>
      <w:marBottom w:val="0"/>
      <w:divBdr>
        <w:top w:val="none" w:sz="0" w:space="0" w:color="auto"/>
        <w:left w:val="none" w:sz="0" w:space="0" w:color="auto"/>
        <w:bottom w:val="none" w:sz="0" w:space="0" w:color="auto"/>
        <w:right w:val="none" w:sz="0" w:space="0" w:color="auto"/>
      </w:divBdr>
      <w:divsChild>
        <w:div w:id="1462575965">
          <w:marLeft w:val="0"/>
          <w:marRight w:val="0"/>
          <w:marTop w:val="0"/>
          <w:marBottom w:val="0"/>
          <w:divBdr>
            <w:top w:val="none" w:sz="0" w:space="0" w:color="auto"/>
            <w:left w:val="none" w:sz="0" w:space="0" w:color="auto"/>
            <w:bottom w:val="none" w:sz="0" w:space="0" w:color="auto"/>
            <w:right w:val="none" w:sz="0" w:space="0" w:color="auto"/>
          </w:divBdr>
          <w:divsChild>
            <w:div w:id="1928803240">
              <w:marLeft w:val="0"/>
              <w:marRight w:val="0"/>
              <w:marTop w:val="0"/>
              <w:marBottom w:val="0"/>
              <w:divBdr>
                <w:top w:val="none" w:sz="0" w:space="0" w:color="auto"/>
                <w:left w:val="none" w:sz="0" w:space="0" w:color="auto"/>
                <w:bottom w:val="none" w:sz="0" w:space="0" w:color="auto"/>
                <w:right w:val="none" w:sz="0" w:space="0" w:color="auto"/>
              </w:divBdr>
              <w:divsChild>
                <w:div w:id="959074139">
                  <w:marLeft w:val="0"/>
                  <w:marRight w:val="0"/>
                  <w:marTop w:val="0"/>
                  <w:marBottom w:val="0"/>
                  <w:divBdr>
                    <w:top w:val="none" w:sz="0" w:space="0" w:color="auto"/>
                    <w:left w:val="none" w:sz="0" w:space="0" w:color="auto"/>
                    <w:bottom w:val="none" w:sz="0" w:space="0" w:color="auto"/>
                    <w:right w:val="none" w:sz="0" w:space="0" w:color="auto"/>
                  </w:divBdr>
                  <w:divsChild>
                    <w:div w:id="1038041698">
                      <w:marLeft w:val="0"/>
                      <w:marRight w:val="0"/>
                      <w:marTop w:val="0"/>
                      <w:marBottom w:val="0"/>
                      <w:divBdr>
                        <w:top w:val="none" w:sz="0" w:space="0" w:color="auto"/>
                        <w:left w:val="none" w:sz="0" w:space="0" w:color="auto"/>
                        <w:bottom w:val="none" w:sz="0" w:space="0" w:color="auto"/>
                        <w:right w:val="none" w:sz="0" w:space="0" w:color="auto"/>
                      </w:divBdr>
                      <w:divsChild>
                        <w:div w:id="1931967185">
                          <w:marLeft w:val="0"/>
                          <w:marRight w:val="0"/>
                          <w:marTop w:val="0"/>
                          <w:marBottom w:val="0"/>
                          <w:divBdr>
                            <w:top w:val="none" w:sz="0" w:space="0" w:color="auto"/>
                            <w:left w:val="none" w:sz="0" w:space="0" w:color="auto"/>
                            <w:bottom w:val="none" w:sz="0" w:space="0" w:color="auto"/>
                            <w:right w:val="none" w:sz="0" w:space="0" w:color="auto"/>
                          </w:divBdr>
                          <w:divsChild>
                            <w:div w:id="1184323770">
                              <w:marLeft w:val="2700"/>
                              <w:marRight w:val="3960"/>
                              <w:marTop w:val="0"/>
                              <w:marBottom w:val="0"/>
                              <w:divBdr>
                                <w:top w:val="none" w:sz="0" w:space="0" w:color="auto"/>
                                <w:left w:val="none" w:sz="0" w:space="0" w:color="auto"/>
                                <w:bottom w:val="none" w:sz="0" w:space="0" w:color="auto"/>
                                <w:right w:val="none" w:sz="0" w:space="0" w:color="auto"/>
                              </w:divBdr>
                              <w:divsChild>
                                <w:div w:id="1452823603">
                                  <w:marLeft w:val="0"/>
                                  <w:marRight w:val="0"/>
                                  <w:marTop w:val="0"/>
                                  <w:marBottom w:val="0"/>
                                  <w:divBdr>
                                    <w:top w:val="none" w:sz="0" w:space="0" w:color="auto"/>
                                    <w:left w:val="none" w:sz="0" w:space="0" w:color="auto"/>
                                    <w:bottom w:val="none" w:sz="0" w:space="0" w:color="auto"/>
                                    <w:right w:val="none" w:sz="0" w:space="0" w:color="auto"/>
                                  </w:divBdr>
                                  <w:divsChild>
                                    <w:div w:id="2076510724">
                                      <w:marLeft w:val="0"/>
                                      <w:marRight w:val="0"/>
                                      <w:marTop w:val="0"/>
                                      <w:marBottom w:val="0"/>
                                      <w:divBdr>
                                        <w:top w:val="none" w:sz="0" w:space="0" w:color="auto"/>
                                        <w:left w:val="none" w:sz="0" w:space="0" w:color="auto"/>
                                        <w:bottom w:val="none" w:sz="0" w:space="0" w:color="auto"/>
                                        <w:right w:val="none" w:sz="0" w:space="0" w:color="auto"/>
                                      </w:divBdr>
                                      <w:divsChild>
                                        <w:div w:id="1924024662">
                                          <w:marLeft w:val="0"/>
                                          <w:marRight w:val="0"/>
                                          <w:marTop w:val="0"/>
                                          <w:marBottom w:val="0"/>
                                          <w:divBdr>
                                            <w:top w:val="none" w:sz="0" w:space="0" w:color="auto"/>
                                            <w:left w:val="none" w:sz="0" w:space="0" w:color="auto"/>
                                            <w:bottom w:val="none" w:sz="0" w:space="0" w:color="auto"/>
                                            <w:right w:val="none" w:sz="0" w:space="0" w:color="auto"/>
                                          </w:divBdr>
                                          <w:divsChild>
                                            <w:div w:id="1657100988">
                                              <w:marLeft w:val="0"/>
                                              <w:marRight w:val="0"/>
                                              <w:marTop w:val="90"/>
                                              <w:marBottom w:val="0"/>
                                              <w:divBdr>
                                                <w:top w:val="none" w:sz="0" w:space="0" w:color="auto"/>
                                                <w:left w:val="none" w:sz="0" w:space="0" w:color="auto"/>
                                                <w:bottom w:val="none" w:sz="0" w:space="0" w:color="auto"/>
                                                <w:right w:val="none" w:sz="0" w:space="0" w:color="auto"/>
                                              </w:divBdr>
                                              <w:divsChild>
                                                <w:div w:id="1270316757">
                                                  <w:marLeft w:val="0"/>
                                                  <w:marRight w:val="0"/>
                                                  <w:marTop w:val="0"/>
                                                  <w:marBottom w:val="405"/>
                                                  <w:divBdr>
                                                    <w:top w:val="none" w:sz="0" w:space="0" w:color="auto"/>
                                                    <w:left w:val="none" w:sz="0" w:space="0" w:color="auto"/>
                                                    <w:bottom w:val="none" w:sz="0" w:space="0" w:color="auto"/>
                                                    <w:right w:val="none" w:sz="0" w:space="0" w:color="auto"/>
                                                  </w:divBdr>
                                                  <w:divsChild>
                                                    <w:div w:id="989747588">
                                                      <w:marLeft w:val="0"/>
                                                      <w:marRight w:val="0"/>
                                                      <w:marTop w:val="0"/>
                                                      <w:marBottom w:val="0"/>
                                                      <w:divBdr>
                                                        <w:top w:val="none" w:sz="0" w:space="0" w:color="auto"/>
                                                        <w:left w:val="none" w:sz="0" w:space="0" w:color="auto"/>
                                                        <w:bottom w:val="none" w:sz="0" w:space="0" w:color="auto"/>
                                                        <w:right w:val="none" w:sz="0" w:space="0" w:color="auto"/>
                                                      </w:divBdr>
                                                      <w:divsChild>
                                                        <w:div w:id="1268007508">
                                                          <w:marLeft w:val="0"/>
                                                          <w:marRight w:val="0"/>
                                                          <w:marTop w:val="0"/>
                                                          <w:marBottom w:val="0"/>
                                                          <w:divBdr>
                                                            <w:top w:val="none" w:sz="0" w:space="0" w:color="auto"/>
                                                            <w:left w:val="none" w:sz="0" w:space="0" w:color="auto"/>
                                                            <w:bottom w:val="none" w:sz="0" w:space="0" w:color="auto"/>
                                                            <w:right w:val="none" w:sz="0" w:space="0" w:color="auto"/>
                                                          </w:divBdr>
                                                          <w:divsChild>
                                                            <w:div w:id="540943087">
                                                              <w:marLeft w:val="0"/>
                                                              <w:marRight w:val="0"/>
                                                              <w:marTop w:val="0"/>
                                                              <w:marBottom w:val="0"/>
                                                              <w:divBdr>
                                                                <w:top w:val="none" w:sz="0" w:space="0" w:color="auto"/>
                                                                <w:left w:val="none" w:sz="0" w:space="0" w:color="auto"/>
                                                                <w:bottom w:val="none" w:sz="0" w:space="0" w:color="auto"/>
                                                                <w:right w:val="none" w:sz="0" w:space="0" w:color="auto"/>
                                                              </w:divBdr>
                                                              <w:divsChild>
                                                                <w:div w:id="814495131">
                                                                  <w:marLeft w:val="0"/>
                                                                  <w:marRight w:val="0"/>
                                                                  <w:marTop w:val="0"/>
                                                                  <w:marBottom w:val="0"/>
                                                                  <w:divBdr>
                                                                    <w:top w:val="none" w:sz="0" w:space="0" w:color="auto"/>
                                                                    <w:left w:val="none" w:sz="0" w:space="0" w:color="auto"/>
                                                                    <w:bottom w:val="none" w:sz="0" w:space="0" w:color="auto"/>
                                                                    <w:right w:val="none" w:sz="0" w:space="0" w:color="auto"/>
                                                                  </w:divBdr>
                                                                  <w:divsChild>
                                                                    <w:div w:id="290946011">
                                                                      <w:marLeft w:val="0"/>
                                                                      <w:marRight w:val="0"/>
                                                                      <w:marTop w:val="0"/>
                                                                      <w:marBottom w:val="0"/>
                                                                      <w:divBdr>
                                                                        <w:top w:val="none" w:sz="0" w:space="0" w:color="auto"/>
                                                                        <w:left w:val="none" w:sz="0" w:space="0" w:color="auto"/>
                                                                        <w:bottom w:val="none" w:sz="0" w:space="0" w:color="auto"/>
                                                                        <w:right w:val="none" w:sz="0" w:space="0" w:color="auto"/>
                                                                      </w:divBdr>
                                                                      <w:divsChild>
                                                                        <w:div w:id="854687690">
                                                                          <w:marLeft w:val="0"/>
                                                                          <w:marRight w:val="0"/>
                                                                          <w:marTop w:val="0"/>
                                                                          <w:marBottom w:val="0"/>
                                                                          <w:divBdr>
                                                                            <w:top w:val="none" w:sz="0" w:space="0" w:color="auto"/>
                                                                            <w:left w:val="none" w:sz="0" w:space="0" w:color="auto"/>
                                                                            <w:bottom w:val="none" w:sz="0" w:space="0" w:color="auto"/>
                                                                            <w:right w:val="none" w:sz="0" w:space="0" w:color="auto"/>
                                                                          </w:divBdr>
                                                                          <w:divsChild>
                                                                            <w:div w:id="1260143759">
                                                                              <w:marLeft w:val="0"/>
                                                                              <w:marRight w:val="0"/>
                                                                              <w:marTop w:val="0"/>
                                                                              <w:marBottom w:val="0"/>
                                                                              <w:divBdr>
                                                                                <w:top w:val="none" w:sz="0" w:space="0" w:color="auto"/>
                                                                                <w:left w:val="none" w:sz="0" w:space="0" w:color="auto"/>
                                                                                <w:bottom w:val="none" w:sz="0" w:space="0" w:color="auto"/>
                                                                                <w:right w:val="none" w:sz="0" w:space="0" w:color="auto"/>
                                                                              </w:divBdr>
                                                                              <w:divsChild>
                                                                                <w:div w:id="560485173">
                                                                                  <w:marLeft w:val="0"/>
                                                                                  <w:marRight w:val="0"/>
                                                                                  <w:marTop w:val="0"/>
                                                                                  <w:marBottom w:val="0"/>
                                                                                  <w:divBdr>
                                                                                    <w:top w:val="none" w:sz="0" w:space="0" w:color="auto"/>
                                                                                    <w:left w:val="none" w:sz="0" w:space="0" w:color="auto"/>
                                                                                    <w:bottom w:val="none" w:sz="0" w:space="0" w:color="auto"/>
                                                                                    <w:right w:val="none" w:sz="0" w:space="0" w:color="auto"/>
                                                                                  </w:divBdr>
                                                                                  <w:divsChild>
                                                                                    <w:div w:id="17119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991605">
      <w:bodyDiv w:val="1"/>
      <w:marLeft w:val="0"/>
      <w:marRight w:val="0"/>
      <w:marTop w:val="0"/>
      <w:marBottom w:val="0"/>
      <w:divBdr>
        <w:top w:val="none" w:sz="0" w:space="0" w:color="auto"/>
        <w:left w:val="none" w:sz="0" w:space="0" w:color="auto"/>
        <w:bottom w:val="none" w:sz="0" w:space="0" w:color="auto"/>
        <w:right w:val="none" w:sz="0" w:space="0" w:color="auto"/>
      </w:divBdr>
      <w:divsChild>
        <w:div w:id="2124687475">
          <w:marLeft w:val="0"/>
          <w:marRight w:val="0"/>
          <w:marTop w:val="0"/>
          <w:marBottom w:val="0"/>
          <w:divBdr>
            <w:top w:val="none" w:sz="0" w:space="0" w:color="auto"/>
            <w:left w:val="none" w:sz="0" w:space="0" w:color="auto"/>
            <w:bottom w:val="none" w:sz="0" w:space="0" w:color="auto"/>
            <w:right w:val="none" w:sz="0" w:space="0" w:color="auto"/>
          </w:divBdr>
          <w:divsChild>
            <w:div w:id="1552225692">
              <w:marLeft w:val="0"/>
              <w:marRight w:val="0"/>
              <w:marTop w:val="0"/>
              <w:marBottom w:val="0"/>
              <w:divBdr>
                <w:top w:val="none" w:sz="0" w:space="0" w:color="auto"/>
                <w:left w:val="none" w:sz="0" w:space="0" w:color="auto"/>
                <w:bottom w:val="none" w:sz="0" w:space="0" w:color="auto"/>
                <w:right w:val="none" w:sz="0" w:space="0" w:color="auto"/>
              </w:divBdr>
              <w:divsChild>
                <w:div w:id="1103574606">
                  <w:marLeft w:val="0"/>
                  <w:marRight w:val="0"/>
                  <w:marTop w:val="0"/>
                  <w:marBottom w:val="0"/>
                  <w:divBdr>
                    <w:top w:val="none" w:sz="0" w:space="0" w:color="auto"/>
                    <w:left w:val="none" w:sz="0" w:space="0" w:color="auto"/>
                    <w:bottom w:val="none" w:sz="0" w:space="0" w:color="auto"/>
                    <w:right w:val="none" w:sz="0" w:space="0" w:color="auto"/>
                  </w:divBdr>
                  <w:divsChild>
                    <w:div w:id="606499553">
                      <w:marLeft w:val="0"/>
                      <w:marRight w:val="0"/>
                      <w:marTop w:val="0"/>
                      <w:marBottom w:val="0"/>
                      <w:divBdr>
                        <w:top w:val="none" w:sz="0" w:space="0" w:color="auto"/>
                        <w:left w:val="none" w:sz="0" w:space="0" w:color="auto"/>
                        <w:bottom w:val="none" w:sz="0" w:space="0" w:color="auto"/>
                        <w:right w:val="none" w:sz="0" w:space="0" w:color="auto"/>
                      </w:divBdr>
                      <w:divsChild>
                        <w:div w:id="606161446">
                          <w:marLeft w:val="0"/>
                          <w:marRight w:val="0"/>
                          <w:marTop w:val="0"/>
                          <w:marBottom w:val="0"/>
                          <w:divBdr>
                            <w:top w:val="none" w:sz="0" w:space="0" w:color="auto"/>
                            <w:left w:val="none" w:sz="0" w:space="0" w:color="auto"/>
                            <w:bottom w:val="none" w:sz="0" w:space="0" w:color="auto"/>
                            <w:right w:val="none" w:sz="0" w:space="0" w:color="auto"/>
                          </w:divBdr>
                          <w:divsChild>
                            <w:div w:id="971402185">
                              <w:marLeft w:val="2700"/>
                              <w:marRight w:val="3960"/>
                              <w:marTop w:val="0"/>
                              <w:marBottom w:val="0"/>
                              <w:divBdr>
                                <w:top w:val="none" w:sz="0" w:space="0" w:color="auto"/>
                                <w:left w:val="none" w:sz="0" w:space="0" w:color="auto"/>
                                <w:bottom w:val="none" w:sz="0" w:space="0" w:color="auto"/>
                                <w:right w:val="none" w:sz="0" w:space="0" w:color="auto"/>
                              </w:divBdr>
                              <w:divsChild>
                                <w:div w:id="483087597">
                                  <w:marLeft w:val="0"/>
                                  <w:marRight w:val="0"/>
                                  <w:marTop w:val="0"/>
                                  <w:marBottom w:val="0"/>
                                  <w:divBdr>
                                    <w:top w:val="none" w:sz="0" w:space="0" w:color="auto"/>
                                    <w:left w:val="none" w:sz="0" w:space="0" w:color="auto"/>
                                    <w:bottom w:val="none" w:sz="0" w:space="0" w:color="auto"/>
                                    <w:right w:val="none" w:sz="0" w:space="0" w:color="auto"/>
                                  </w:divBdr>
                                  <w:divsChild>
                                    <w:div w:id="483738276">
                                      <w:marLeft w:val="0"/>
                                      <w:marRight w:val="0"/>
                                      <w:marTop w:val="0"/>
                                      <w:marBottom w:val="0"/>
                                      <w:divBdr>
                                        <w:top w:val="none" w:sz="0" w:space="0" w:color="auto"/>
                                        <w:left w:val="none" w:sz="0" w:space="0" w:color="auto"/>
                                        <w:bottom w:val="none" w:sz="0" w:space="0" w:color="auto"/>
                                        <w:right w:val="none" w:sz="0" w:space="0" w:color="auto"/>
                                      </w:divBdr>
                                      <w:divsChild>
                                        <w:div w:id="2080008163">
                                          <w:marLeft w:val="0"/>
                                          <w:marRight w:val="0"/>
                                          <w:marTop w:val="0"/>
                                          <w:marBottom w:val="0"/>
                                          <w:divBdr>
                                            <w:top w:val="none" w:sz="0" w:space="0" w:color="auto"/>
                                            <w:left w:val="none" w:sz="0" w:space="0" w:color="auto"/>
                                            <w:bottom w:val="none" w:sz="0" w:space="0" w:color="auto"/>
                                            <w:right w:val="none" w:sz="0" w:space="0" w:color="auto"/>
                                          </w:divBdr>
                                          <w:divsChild>
                                            <w:div w:id="2143111376">
                                              <w:marLeft w:val="0"/>
                                              <w:marRight w:val="0"/>
                                              <w:marTop w:val="90"/>
                                              <w:marBottom w:val="0"/>
                                              <w:divBdr>
                                                <w:top w:val="none" w:sz="0" w:space="0" w:color="auto"/>
                                                <w:left w:val="none" w:sz="0" w:space="0" w:color="auto"/>
                                                <w:bottom w:val="none" w:sz="0" w:space="0" w:color="auto"/>
                                                <w:right w:val="none" w:sz="0" w:space="0" w:color="auto"/>
                                              </w:divBdr>
                                              <w:divsChild>
                                                <w:div w:id="1651128581">
                                                  <w:marLeft w:val="0"/>
                                                  <w:marRight w:val="0"/>
                                                  <w:marTop w:val="0"/>
                                                  <w:marBottom w:val="405"/>
                                                  <w:divBdr>
                                                    <w:top w:val="none" w:sz="0" w:space="0" w:color="auto"/>
                                                    <w:left w:val="none" w:sz="0" w:space="0" w:color="auto"/>
                                                    <w:bottom w:val="none" w:sz="0" w:space="0" w:color="auto"/>
                                                    <w:right w:val="none" w:sz="0" w:space="0" w:color="auto"/>
                                                  </w:divBdr>
                                                  <w:divsChild>
                                                    <w:div w:id="1634290489">
                                                      <w:marLeft w:val="0"/>
                                                      <w:marRight w:val="0"/>
                                                      <w:marTop w:val="0"/>
                                                      <w:marBottom w:val="0"/>
                                                      <w:divBdr>
                                                        <w:top w:val="none" w:sz="0" w:space="0" w:color="auto"/>
                                                        <w:left w:val="none" w:sz="0" w:space="0" w:color="auto"/>
                                                        <w:bottom w:val="none" w:sz="0" w:space="0" w:color="auto"/>
                                                        <w:right w:val="none" w:sz="0" w:space="0" w:color="auto"/>
                                                      </w:divBdr>
                                                      <w:divsChild>
                                                        <w:div w:id="1154182881">
                                                          <w:marLeft w:val="0"/>
                                                          <w:marRight w:val="0"/>
                                                          <w:marTop w:val="0"/>
                                                          <w:marBottom w:val="0"/>
                                                          <w:divBdr>
                                                            <w:top w:val="none" w:sz="0" w:space="0" w:color="auto"/>
                                                            <w:left w:val="none" w:sz="0" w:space="0" w:color="auto"/>
                                                            <w:bottom w:val="none" w:sz="0" w:space="0" w:color="auto"/>
                                                            <w:right w:val="none" w:sz="0" w:space="0" w:color="auto"/>
                                                          </w:divBdr>
                                                          <w:divsChild>
                                                            <w:div w:id="1261639016">
                                                              <w:marLeft w:val="0"/>
                                                              <w:marRight w:val="0"/>
                                                              <w:marTop w:val="0"/>
                                                              <w:marBottom w:val="0"/>
                                                              <w:divBdr>
                                                                <w:top w:val="none" w:sz="0" w:space="0" w:color="auto"/>
                                                                <w:left w:val="none" w:sz="0" w:space="0" w:color="auto"/>
                                                                <w:bottom w:val="none" w:sz="0" w:space="0" w:color="auto"/>
                                                                <w:right w:val="none" w:sz="0" w:space="0" w:color="auto"/>
                                                              </w:divBdr>
                                                              <w:divsChild>
                                                                <w:div w:id="1793011640">
                                                                  <w:marLeft w:val="0"/>
                                                                  <w:marRight w:val="0"/>
                                                                  <w:marTop w:val="0"/>
                                                                  <w:marBottom w:val="0"/>
                                                                  <w:divBdr>
                                                                    <w:top w:val="none" w:sz="0" w:space="0" w:color="auto"/>
                                                                    <w:left w:val="none" w:sz="0" w:space="0" w:color="auto"/>
                                                                    <w:bottom w:val="none" w:sz="0" w:space="0" w:color="auto"/>
                                                                    <w:right w:val="none" w:sz="0" w:space="0" w:color="auto"/>
                                                                  </w:divBdr>
                                                                  <w:divsChild>
                                                                    <w:div w:id="14697499">
                                                                      <w:marLeft w:val="0"/>
                                                                      <w:marRight w:val="0"/>
                                                                      <w:marTop w:val="0"/>
                                                                      <w:marBottom w:val="0"/>
                                                                      <w:divBdr>
                                                                        <w:top w:val="none" w:sz="0" w:space="0" w:color="auto"/>
                                                                        <w:left w:val="none" w:sz="0" w:space="0" w:color="auto"/>
                                                                        <w:bottom w:val="none" w:sz="0" w:space="0" w:color="auto"/>
                                                                        <w:right w:val="none" w:sz="0" w:space="0" w:color="auto"/>
                                                                      </w:divBdr>
                                                                      <w:divsChild>
                                                                        <w:div w:id="302392002">
                                                                          <w:marLeft w:val="0"/>
                                                                          <w:marRight w:val="0"/>
                                                                          <w:marTop w:val="0"/>
                                                                          <w:marBottom w:val="0"/>
                                                                          <w:divBdr>
                                                                            <w:top w:val="none" w:sz="0" w:space="0" w:color="auto"/>
                                                                            <w:left w:val="none" w:sz="0" w:space="0" w:color="auto"/>
                                                                            <w:bottom w:val="none" w:sz="0" w:space="0" w:color="auto"/>
                                                                            <w:right w:val="none" w:sz="0" w:space="0" w:color="auto"/>
                                                                          </w:divBdr>
                                                                          <w:divsChild>
                                                                            <w:div w:id="186409764">
                                                                              <w:marLeft w:val="0"/>
                                                                              <w:marRight w:val="0"/>
                                                                              <w:marTop w:val="0"/>
                                                                              <w:marBottom w:val="0"/>
                                                                              <w:divBdr>
                                                                                <w:top w:val="none" w:sz="0" w:space="0" w:color="auto"/>
                                                                                <w:left w:val="none" w:sz="0" w:space="0" w:color="auto"/>
                                                                                <w:bottom w:val="none" w:sz="0" w:space="0" w:color="auto"/>
                                                                                <w:right w:val="none" w:sz="0" w:space="0" w:color="auto"/>
                                                                              </w:divBdr>
                                                                              <w:divsChild>
                                                                                <w:div w:id="2121293207">
                                                                                  <w:marLeft w:val="0"/>
                                                                                  <w:marRight w:val="0"/>
                                                                                  <w:marTop w:val="0"/>
                                                                                  <w:marBottom w:val="0"/>
                                                                                  <w:divBdr>
                                                                                    <w:top w:val="none" w:sz="0" w:space="0" w:color="auto"/>
                                                                                    <w:left w:val="none" w:sz="0" w:space="0" w:color="auto"/>
                                                                                    <w:bottom w:val="none" w:sz="0" w:space="0" w:color="auto"/>
                                                                                    <w:right w:val="none" w:sz="0" w:space="0" w:color="auto"/>
                                                                                  </w:divBdr>
                                                                                  <w:divsChild>
                                                                                    <w:div w:id="3111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63157612">
      <w:bodyDiv w:val="1"/>
      <w:marLeft w:val="0"/>
      <w:marRight w:val="0"/>
      <w:marTop w:val="0"/>
      <w:marBottom w:val="0"/>
      <w:divBdr>
        <w:top w:val="none" w:sz="0" w:space="0" w:color="auto"/>
        <w:left w:val="none" w:sz="0" w:space="0" w:color="auto"/>
        <w:bottom w:val="none" w:sz="0" w:space="0" w:color="auto"/>
        <w:right w:val="none" w:sz="0" w:space="0" w:color="auto"/>
      </w:divBdr>
    </w:div>
    <w:div w:id="1515224252">
      <w:bodyDiv w:val="1"/>
      <w:marLeft w:val="0"/>
      <w:marRight w:val="0"/>
      <w:marTop w:val="0"/>
      <w:marBottom w:val="0"/>
      <w:divBdr>
        <w:top w:val="none" w:sz="0" w:space="0" w:color="auto"/>
        <w:left w:val="none" w:sz="0" w:space="0" w:color="auto"/>
        <w:bottom w:val="none" w:sz="0" w:space="0" w:color="auto"/>
        <w:right w:val="none" w:sz="0" w:space="0" w:color="auto"/>
      </w:divBdr>
      <w:divsChild>
        <w:div w:id="477041547">
          <w:marLeft w:val="0"/>
          <w:marRight w:val="0"/>
          <w:marTop w:val="0"/>
          <w:marBottom w:val="0"/>
          <w:divBdr>
            <w:top w:val="none" w:sz="0" w:space="0" w:color="auto"/>
            <w:left w:val="none" w:sz="0" w:space="0" w:color="auto"/>
            <w:bottom w:val="none" w:sz="0" w:space="0" w:color="auto"/>
            <w:right w:val="none" w:sz="0" w:space="0" w:color="auto"/>
          </w:divBdr>
        </w:div>
        <w:div w:id="772283577">
          <w:marLeft w:val="0"/>
          <w:marRight w:val="0"/>
          <w:marTop w:val="0"/>
          <w:marBottom w:val="0"/>
          <w:divBdr>
            <w:top w:val="none" w:sz="0" w:space="0" w:color="auto"/>
            <w:left w:val="none" w:sz="0" w:space="0" w:color="auto"/>
            <w:bottom w:val="none" w:sz="0" w:space="0" w:color="auto"/>
            <w:right w:val="none" w:sz="0" w:space="0" w:color="auto"/>
          </w:divBdr>
        </w:div>
        <w:div w:id="1119421577">
          <w:marLeft w:val="0"/>
          <w:marRight w:val="0"/>
          <w:marTop w:val="0"/>
          <w:marBottom w:val="0"/>
          <w:divBdr>
            <w:top w:val="none" w:sz="0" w:space="0" w:color="auto"/>
            <w:left w:val="none" w:sz="0" w:space="0" w:color="auto"/>
            <w:bottom w:val="none" w:sz="0" w:space="0" w:color="auto"/>
            <w:right w:val="none" w:sz="0" w:space="0" w:color="auto"/>
          </w:divBdr>
        </w:div>
        <w:div w:id="1382630618">
          <w:marLeft w:val="0"/>
          <w:marRight w:val="0"/>
          <w:marTop w:val="0"/>
          <w:marBottom w:val="0"/>
          <w:divBdr>
            <w:top w:val="none" w:sz="0" w:space="0" w:color="auto"/>
            <w:left w:val="none" w:sz="0" w:space="0" w:color="auto"/>
            <w:bottom w:val="none" w:sz="0" w:space="0" w:color="auto"/>
            <w:right w:val="none" w:sz="0" w:space="0" w:color="auto"/>
          </w:divBdr>
        </w:div>
        <w:div w:id="1729457481">
          <w:marLeft w:val="0"/>
          <w:marRight w:val="0"/>
          <w:marTop w:val="0"/>
          <w:marBottom w:val="0"/>
          <w:divBdr>
            <w:top w:val="none" w:sz="0" w:space="0" w:color="auto"/>
            <w:left w:val="none" w:sz="0" w:space="0" w:color="auto"/>
            <w:bottom w:val="none" w:sz="0" w:space="0" w:color="auto"/>
            <w:right w:val="none" w:sz="0" w:space="0" w:color="auto"/>
          </w:divBdr>
        </w:div>
        <w:div w:id="1943415971">
          <w:marLeft w:val="0"/>
          <w:marRight w:val="0"/>
          <w:marTop w:val="0"/>
          <w:marBottom w:val="0"/>
          <w:divBdr>
            <w:top w:val="none" w:sz="0" w:space="0" w:color="auto"/>
            <w:left w:val="none" w:sz="0" w:space="0" w:color="auto"/>
            <w:bottom w:val="none" w:sz="0" w:space="0" w:color="auto"/>
            <w:right w:val="none" w:sz="0" w:space="0" w:color="auto"/>
          </w:divBdr>
        </w:div>
        <w:div w:id="2022389206">
          <w:marLeft w:val="0"/>
          <w:marRight w:val="0"/>
          <w:marTop w:val="0"/>
          <w:marBottom w:val="0"/>
          <w:divBdr>
            <w:top w:val="none" w:sz="0" w:space="0" w:color="auto"/>
            <w:left w:val="none" w:sz="0" w:space="0" w:color="auto"/>
            <w:bottom w:val="none" w:sz="0" w:space="0" w:color="auto"/>
            <w:right w:val="none" w:sz="0" w:space="0" w:color="auto"/>
          </w:divBdr>
        </w:div>
        <w:div w:id="2042509356">
          <w:marLeft w:val="0"/>
          <w:marRight w:val="0"/>
          <w:marTop w:val="0"/>
          <w:marBottom w:val="0"/>
          <w:divBdr>
            <w:top w:val="none" w:sz="0" w:space="0" w:color="auto"/>
            <w:left w:val="none" w:sz="0" w:space="0" w:color="auto"/>
            <w:bottom w:val="none" w:sz="0" w:space="0" w:color="auto"/>
            <w:right w:val="none" w:sz="0" w:space="0" w:color="auto"/>
          </w:divBdr>
        </w:div>
      </w:divsChild>
    </w:div>
    <w:div w:id="1549872266">
      <w:bodyDiv w:val="1"/>
      <w:marLeft w:val="0"/>
      <w:marRight w:val="0"/>
      <w:marTop w:val="0"/>
      <w:marBottom w:val="0"/>
      <w:divBdr>
        <w:top w:val="none" w:sz="0" w:space="0" w:color="auto"/>
        <w:left w:val="none" w:sz="0" w:space="0" w:color="auto"/>
        <w:bottom w:val="none" w:sz="0" w:space="0" w:color="auto"/>
        <w:right w:val="none" w:sz="0" w:space="0" w:color="auto"/>
      </w:divBdr>
      <w:divsChild>
        <w:div w:id="14618711">
          <w:marLeft w:val="0"/>
          <w:marRight w:val="0"/>
          <w:marTop w:val="0"/>
          <w:marBottom w:val="0"/>
          <w:divBdr>
            <w:top w:val="none" w:sz="0" w:space="0" w:color="auto"/>
            <w:left w:val="none" w:sz="0" w:space="0" w:color="auto"/>
            <w:bottom w:val="none" w:sz="0" w:space="0" w:color="auto"/>
            <w:right w:val="none" w:sz="0" w:space="0" w:color="auto"/>
          </w:divBdr>
        </w:div>
        <w:div w:id="681277294">
          <w:marLeft w:val="0"/>
          <w:marRight w:val="0"/>
          <w:marTop w:val="0"/>
          <w:marBottom w:val="0"/>
          <w:divBdr>
            <w:top w:val="none" w:sz="0" w:space="0" w:color="auto"/>
            <w:left w:val="none" w:sz="0" w:space="0" w:color="auto"/>
            <w:bottom w:val="none" w:sz="0" w:space="0" w:color="auto"/>
            <w:right w:val="none" w:sz="0" w:space="0" w:color="auto"/>
          </w:divBdr>
          <w:divsChild>
            <w:div w:id="1579287810">
              <w:marLeft w:val="-75"/>
              <w:marRight w:val="0"/>
              <w:marTop w:val="30"/>
              <w:marBottom w:val="30"/>
              <w:divBdr>
                <w:top w:val="none" w:sz="0" w:space="0" w:color="auto"/>
                <w:left w:val="none" w:sz="0" w:space="0" w:color="auto"/>
                <w:bottom w:val="none" w:sz="0" w:space="0" w:color="auto"/>
                <w:right w:val="none" w:sz="0" w:space="0" w:color="auto"/>
              </w:divBdr>
              <w:divsChild>
                <w:div w:id="40173823">
                  <w:marLeft w:val="0"/>
                  <w:marRight w:val="0"/>
                  <w:marTop w:val="0"/>
                  <w:marBottom w:val="0"/>
                  <w:divBdr>
                    <w:top w:val="none" w:sz="0" w:space="0" w:color="auto"/>
                    <w:left w:val="none" w:sz="0" w:space="0" w:color="auto"/>
                    <w:bottom w:val="none" w:sz="0" w:space="0" w:color="auto"/>
                    <w:right w:val="none" w:sz="0" w:space="0" w:color="auto"/>
                  </w:divBdr>
                  <w:divsChild>
                    <w:div w:id="1942300525">
                      <w:marLeft w:val="0"/>
                      <w:marRight w:val="0"/>
                      <w:marTop w:val="0"/>
                      <w:marBottom w:val="0"/>
                      <w:divBdr>
                        <w:top w:val="none" w:sz="0" w:space="0" w:color="auto"/>
                        <w:left w:val="none" w:sz="0" w:space="0" w:color="auto"/>
                        <w:bottom w:val="none" w:sz="0" w:space="0" w:color="auto"/>
                        <w:right w:val="none" w:sz="0" w:space="0" w:color="auto"/>
                      </w:divBdr>
                    </w:div>
                  </w:divsChild>
                </w:div>
                <w:div w:id="338626670">
                  <w:marLeft w:val="0"/>
                  <w:marRight w:val="0"/>
                  <w:marTop w:val="0"/>
                  <w:marBottom w:val="0"/>
                  <w:divBdr>
                    <w:top w:val="none" w:sz="0" w:space="0" w:color="auto"/>
                    <w:left w:val="none" w:sz="0" w:space="0" w:color="auto"/>
                    <w:bottom w:val="none" w:sz="0" w:space="0" w:color="auto"/>
                    <w:right w:val="none" w:sz="0" w:space="0" w:color="auto"/>
                  </w:divBdr>
                  <w:divsChild>
                    <w:div w:id="542328223">
                      <w:marLeft w:val="0"/>
                      <w:marRight w:val="0"/>
                      <w:marTop w:val="0"/>
                      <w:marBottom w:val="0"/>
                      <w:divBdr>
                        <w:top w:val="none" w:sz="0" w:space="0" w:color="auto"/>
                        <w:left w:val="none" w:sz="0" w:space="0" w:color="auto"/>
                        <w:bottom w:val="none" w:sz="0" w:space="0" w:color="auto"/>
                        <w:right w:val="none" w:sz="0" w:space="0" w:color="auto"/>
                      </w:divBdr>
                    </w:div>
                  </w:divsChild>
                </w:div>
                <w:div w:id="534973875">
                  <w:marLeft w:val="0"/>
                  <w:marRight w:val="0"/>
                  <w:marTop w:val="0"/>
                  <w:marBottom w:val="0"/>
                  <w:divBdr>
                    <w:top w:val="none" w:sz="0" w:space="0" w:color="auto"/>
                    <w:left w:val="none" w:sz="0" w:space="0" w:color="auto"/>
                    <w:bottom w:val="none" w:sz="0" w:space="0" w:color="auto"/>
                    <w:right w:val="none" w:sz="0" w:space="0" w:color="auto"/>
                  </w:divBdr>
                  <w:divsChild>
                    <w:div w:id="891815490">
                      <w:marLeft w:val="0"/>
                      <w:marRight w:val="0"/>
                      <w:marTop w:val="0"/>
                      <w:marBottom w:val="0"/>
                      <w:divBdr>
                        <w:top w:val="none" w:sz="0" w:space="0" w:color="auto"/>
                        <w:left w:val="none" w:sz="0" w:space="0" w:color="auto"/>
                        <w:bottom w:val="none" w:sz="0" w:space="0" w:color="auto"/>
                        <w:right w:val="none" w:sz="0" w:space="0" w:color="auto"/>
                      </w:divBdr>
                    </w:div>
                  </w:divsChild>
                </w:div>
                <w:div w:id="748699344">
                  <w:marLeft w:val="0"/>
                  <w:marRight w:val="0"/>
                  <w:marTop w:val="0"/>
                  <w:marBottom w:val="0"/>
                  <w:divBdr>
                    <w:top w:val="none" w:sz="0" w:space="0" w:color="auto"/>
                    <w:left w:val="none" w:sz="0" w:space="0" w:color="auto"/>
                    <w:bottom w:val="none" w:sz="0" w:space="0" w:color="auto"/>
                    <w:right w:val="none" w:sz="0" w:space="0" w:color="auto"/>
                  </w:divBdr>
                  <w:divsChild>
                    <w:div w:id="387071241">
                      <w:marLeft w:val="0"/>
                      <w:marRight w:val="0"/>
                      <w:marTop w:val="0"/>
                      <w:marBottom w:val="0"/>
                      <w:divBdr>
                        <w:top w:val="none" w:sz="0" w:space="0" w:color="auto"/>
                        <w:left w:val="none" w:sz="0" w:space="0" w:color="auto"/>
                        <w:bottom w:val="none" w:sz="0" w:space="0" w:color="auto"/>
                        <w:right w:val="none" w:sz="0" w:space="0" w:color="auto"/>
                      </w:divBdr>
                    </w:div>
                  </w:divsChild>
                </w:div>
                <w:div w:id="787511144">
                  <w:marLeft w:val="0"/>
                  <w:marRight w:val="0"/>
                  <w:marTop w:val="0"/>
                  <w:marBottom w:val="0"/>
                  <w:divBdr>
                    <w:top w:val="none" w:sz="0" w:space="0" w:color="auto"/>
                    <w:left w:val="none" w:sz="0" w:space="0" w:color="auto"/>
                    <w:bottom w:val="none" w:sz="0" w:space="0" w:color="auto"/>
                    <w:right w:val="none" w:sz="0" w:space="0" w:color="auto"/>
                  </w:divBdr>
                  <w:divsChild>
                    <w:div w:id="1824808758">
                      <w:marLeft w:val="0"/>
                      <w:marRight w:val="0"/>
                      <w:marTop w:val="0"/>
                      <w:marBottom w:val="0"/>
                      <w:divBdr>
                        <w:top w:val="none" w:sz="0" w:space="0" w:color="auto"/>
                        <w:left w:val="none" w:sz="0" w:space="0" w:color="auto"/>
                        <w:bottom w:val="none" w:sz="0" w:space="0" w:color="auto"/>
                        <w:right w:val="none" w:sz="0" w:space="0" w:color="auto"/>
                      </w:divBdr>
                    </w:div>
                  </w:divsChild>
                </w:div>
                <w:div w:id="990132997">
                  <w:marLeft w:val="0"/>
                  <w:marRight w:val="0"/>
                  <w:marTop w:val="0"/>
                  <w:marBottom w:val="0"/>
                  <w:divBdr>
                    <w:top w:val="none" w:sz="0" w:space="0" w:color="auto"/>
                    <w:left w:val="none" w:sz="0" w:space="0" w:color="auto"/>
                    <w:bottom w:val="none" w:sz="0" w:space="0" w:color="auto"/>
                    <w:right w:val="none" w:sz="0" w:space="0" w:color="auto"/>
                  </w:divBdr>
                  <w:divsChild>
                    <w:div w:id="1217473817">
                      <w:marLeft w:val="0"/>
                      <w:marRight w:val="0"/>
                      <w:marTop w:val="0"/>
                      <w:marBottom w:val="0"/>
                      <w:divBdr>
                        <w:top w:val="none" w:sz="0" w:space="0" w:color="auto"/>
                        <w:left w:val="none" w:sz="0" w:space="0" w:color="auto"/>
                        <w:bottom w:val="none" w:sz="0" w:space="0" w:color="auto"/>
                        <w:right w:val="none" w:sz="0" w:space="0" w:color="auto"/>
                      </w:divBdr>
                    </w:div>
                  </w:divsChild>
                </w:div>
                <w:div w:id="1371539080">
                  <w:marLeft w:val="0"/>
                  <w:marRight w:val="0"/>
                  <w:marTop w:val="0"/>
                  <w:marBottom w:val="0"/>
                  <w:divBdr>
                    <w:top w:val="none" w:sz="0" w:space="0" w:color="auto"/>
                    <w:left w:val="none" w:sz="0" w:space="0" w:color="auto"/>
                    <w:bottom w:val="none" w:sz="0" w:space="0" w:color="auto"/>
                    <w:right w:val="none" w:sz="0" w:space="0" w:color="auto"/>
                  </w:divBdr>
                  <w:divsChild>
                    <w:div w:id="1516994231">
                      <w:marLeft w:val="0"/>
                      <w:marRight w:val="0"/>
                      <w:marTop w:val="0"/>
                      <w:marBottom w:val="0"/>
                      <w:divBdr>
                        <w:top w:val="none" w:sz="0" w:space="0" w:color="auto"/>
                        <w:left w:val="none" w:sz="0" w:space="0" w:color="auto"/>
                        <w:bottom w:val="none" w:sz="0" w:space="0" w:color="auto"/>
                        <w:right w:val="none" w:sz="0" w:space="0" w:color="auto"/>
                      </w:divBdr>
                    </w:div>
                  </w:divsChild>
                </w:div>
                <w:div w:id="1567649064">
                  <w:marLeft w:val="0"/>
                  <w:marRight w:val="0"/>
                  <w:marTop w:val="0"/>
                  <w:marBottom w:val="0"/>
                  <w:divBdr>
                    <w:top w:val="none" w:sz="0" w:space="0" w:color="auto"/>
                    <w:left w:val="none" w:sz="0" w:space="0" w:color="auto"/>
                    <w:bottom w:val="none" w:sz="0" w:space="0" w:color="auto"/>
                    <w:right w:val="none" w:sz="0" w:space="0" w:color="auto"/>
                  </w:divBdr>
                  <w:divsChild>
                    <w:div w:id="1770080514">
                      <w:marLeft w:val="0"/>
                      <w:marRight w:val="0"/>
                      <w:marTop w:val="0"/>
                      <w:marBottom w:val="0"/>
                      <w:divBdr>
                        <w:top w:val="none" w:sz="0" w:space="0" w:color="auto"/>
                        <w:left w:val="none" w:sz="0" w:space="0" w:color="auto"/>
                        <w:bottom w:val="none" w:sz="0" w:space="0" w:color="auto"/>
                        <w:right w:val="none" w:sz="0" w:space="0" w:color="auto"/>
                      </w:divBdr>
                    </w:div>
                  </w:divsChild>
                </w:div>
                <w:div w:id="1597204170">
                  <w:marLeft w:val="0"/>
                  <w:marRight w:val="0"/>
                  <w:marTop w:val="0"/>
                  <w:marBottom w:val="0"/>
                  <w:divBdr>
                    <w:top w:val="none" w:sz="0" w:space="0" w:color="auto"/>
                    <w:left w:val="none" w:sz="0" w:space="0" w:color="auto"/>
                    <w:bottom w:val="none" w:sz="0" w:space="0" w:color="auto"/>
                    <w:right w:val="none" w:sz="0" w:space="0" w:color="auto"/>
                  </w:divBdr>
                  <w:divsChild>
                    <w:div w:id="228349020">
                      <w:marLeft w:val="0"/>
                      <w:marRight w:val="0"/>
                      <w:marTop w:val="0"/>
                      <w:marBottom w:val="0"/>
                      <w:divBdr>
                        <w:top w:val="none" w:sz="0" w:space="0" w:color="auto"/>
                        <w:left w:val="none" w:sz="0" w:space="0" w:color="auto"/>
                        <w:bottom w:val="none" w:sz="0" w:space="0" w:color="auto"/>
                        <w:right w:val="none" w:sz="0" w:space="0" w:color="auto"/>
                      </w:divBdr>
                    </w:div>
                  </w:divsChild>
                </w:div>
                <w:div w:id="1892571128">
                  <w:marLeft w:val="0"/>
                  <w:marRight w:val="0"/>
                  <w:marTop w:val="0"/>
                  <w:marBottom w:val="0"/>
                  <w:divBdr>
                    <w:top w:val="none" w:sz="0" w:space="0" w:color="auto"/>
                    <w:left w:val="none" w:sz="0" w:space="0" w:color="auto"/>
                    <w:bottom w:val="none" w:sz="0" w:space="0" w:color="auto"/>
                    <w:right w:val="none" w:sz="0" w:space="0" w:color="auto"/>
                  </w:divBdr>
                  <w:divsChild>
                    <w:div w:id="2007857514">
                      <w:marLeft w:val="0"/>
                      <w:marRight w:val="0"/>
                      <w:marTop w:val="0"/>
                      <w:marBottom w:val="0"/>
                      <w:divBdr>
                        <w:top w:val="none" w:sz="0" w:space="0" w:color="auto"/>
                        <w:left w:val="none" w:sz="0" w:space="0" w:color="auto"/>
                        <w:bottom w:val="none" w:sz="0" w:space="0" w:color="auto"/>
                        <w:right w:val="none" w:sz="0" w:space="0" w:color="auto"/>
                      </w:divBdr>
                    </w:div>
                  </w:divsChild>
                </w:div>
                <w:div w:id="2019499741">
                  <w:marLeft w:val="0"/>
                  <w:marRight w:val="0"/>
                  <w:marTop w:val="0"/>
                  <w:marBottom w:val="0"/>
                  <w:divBdr>
                    <w:top w:val="none" w:sz="0" w:space="0" w:color="auto"/>
                    <w:left w:val="none" w:sz="0" w:space="0" w:color="auto"/>
                    <w:bottom w:val="none" w:sz="0" w:space="0" w:color="auto"/>
                    <w:right w:val="none" w:sz="0" w:space="0" w:color="auto"/>
                  </w:divBdr>
                  <w:divsChild>
                    <w:div w:id="466704256">
                      <w:marLeft w:val="0"/>
                      <w:marRight w:val="0"/>
                      <w:marTop w:val="0"/>
                      <w:marBottom w:val="0"/>
                      <w:divBdr>
                        <w:top w:val="none" w:sz="0" w:space="0" w:color="auto"/>
                        <w:left w:val="none" w:sz="0" w:space="0" w:color="auto"/>
                        <w:bottom w:val="none" w:sz="0" w:space="0" w:color="auto"/>
                        <w:right w:val="none" w:sz="0" w:space="0" w:color="auto"/>
                      </w:divBdr>
                    </w:div>
                  </w:divsChild>
                </w:div>
                <w:div w:id="2126651522">
                  <w:marLeft w:val="0"/>
                  <w:marRight w:val="0"/>
                  <w:marTop w:val="0"/>
                  <w:marBottom w:val="0"/>
                  <w:divBdr>
                    <w:top w:val="none" w:sz="0" w:space="0" w:color="auto"/>
                    <w:left w:val="none" w:sz="0" w:space="0" w:color="auto"/>
                    <w:bottom w:val="none" w:sz="0" w:space="0" w:color="auto"/>
                    <w:right w:val="none" w:sz="0" w:space="0" w:color="auto"/>
                  </w:divBdr>
                  <w:divsChild>
                    <w:div w:id="9955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65">
          <w:marLeft w:val="0"/>
          <w:marRight w:val="0"/>
          <w:marTop w:val="0"/>
          <w:marBottom w:val="0"/>
          <w:divBdr>
            <w:top w:val="none" w:sz="0" w:space="0" w:color="auto"/>
            <w:left w:val="none" w:sz="0" w:space="0" w:color="auto"/>
            <w:bottom w:val="none" w:sz="0" w:space="0" w:color="auto"/>
            <w:right w:val="none" w:sz="0" w:space="0" w:color="auto"/>
          </w:divBdr>
        </w:div>
        <w:div w:id="1807696062">
          <w:marLeft w:val="0"/>
          <w:marRight w:val="0"/>
          <w:marTop w:val="0"/>
          <w:marBottom w:val="0"/>
          <w:divBdr>
            <w:top w:val="none" w:sz="0" w:space="0" w:color="auto"/>
            <w:left w:val="none" w:sz="0" w:space="0" w:color="auto"/>
            <w:bottom w:val="none" w:sz="0" w:space="0" w:color="auto"/>
            <w:right w:val="none" w:sz="0" w:space="0" w:color="auto"/>
          </w:divBdr>
        </w:div>
        <w:div w:id="1897470174">
          <w:marLeft w:val="0"/>
          <w:marRight w:val="0"/>
          <w:marTop w:val="0"/>
          <w:marBottom w:val="0"/>
          <w:divBdr>
            <w:top w:val="none" w:sz="0" w:space="0" w:color="auto"/>
            <w:left w:val="none" w:sz="0" w:space="0" w:color="auto"/>
            <w:bottom w:val="none" w:sz="0" w:space="0" w:color="auto"/>
            <w:right w:val="none" w:sz="0" w:space="0" w:color="auto"/>
          </w:divBdr>
        </w:div>
        <w:div w:id="1994721467">
          <w:marLeft w:val="0"/>
          <w:marRight w:val="0"/>
          <w:marTop w:val="0"/>
          <w:marBottom w:val="0"/>
          <w:divBdr>
            <w:top w:val="none" w:sz="0" w:space="0" w:color="auto"/>
            <w:left w:val="none" w:sz="0" w:space="0" w:color="auto"/>
            <w:bottom w:val="none" w:sz="0" w:space="0" w:color="auto"/>
            <w:right w:val="none" w:sz="0" w:space="0" w:color="auto"/>
          </w:divBdr>
        </w:div>
        <w:div w:id="2121220197">
          <w:marLeft w:val="0"/>
          <w:marRight w:val="0"/>
          <w:marTop w:val="0"/>
          <w:marBottom w:val="0"/>
          <w:divBdr>
            <w:top w:val="none" w:sz="0" w:space="0" w:color="auto"/>
            <w:left w:val="none" w:sz="0" w:space="0" w:color="auto"/>
            <w:bottom w:val="none" w:sz="0" w:space="0" w:color="auto"/>
            <w:right w:val="none" w:sz="0" w:space="0" w:color="auto"/>
          </w:divBdr>
        </w:div>
      </w:divsChild>
    </w:div>
    <w:div w:id="1640919266">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5539680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62299776">
      <w:bodyDiv w:val="1"/>
      <w:marLeft w:val="0"/>
      <w:marRight w:val="0"/>
      <w:marTop w:val="0"/>
      <w:marBottom w:val="0"/>
      <w:divBdr>
        <w:top w:val="none" w:sz="0" w:space="0" w:color="auto"/>
        <w:left w:val="none" w:sz="0" w:space="0" w:color="auto"/>
        <w:bottom w:val="none" w:sz="0" w:space="0" w:color="auto"/>
        <w:right w:val="none" w:sz="0" w:space="0" w:color="auto"/>
      </w:divBdr>
      <w:divsChild>
        <w:div w:id="230504547">
          <w:marLeft w:val="0"/>
          <w:marRight w:val="0"/>
          <w:marTop w:val="0"/>
          <w:marBottom w:val="0"/>
          <w:divBdr>
            <w:top w:val="none" w:sz="0" w:space="0" w:color="auto"/>
            <w:left w:val="none" w:sz="0" w:space="0" w:color="auto"/>
            <w:bottom w:val="none" w:sz="0" w:space="0" w:color="auto"/>
            <w:right w:val="none" w:sz="0" w:space="0" w:color="auto"/>
          </w:divBdr>
        </w:div>
        <w:div w:id="536743514">
          <w:marLeft w:val="0"/>
          <w:marRight w:val="0"/>
          <w:marTop w:val="0"/>
          <w:marBottom w:val="0"/>
          <w:divBdr>
            <w:top w:val="none" w:sz="0" w:space="0" w:color="auto"/>
            <w:left w:val="none" w:sz="0" w:space="0" w:color="auto"/>
            <w:bottom w:val="none" w:sz="0" w:space="0" w:color="auto"/>
            <w:right w:val="none" w:sz="0" w:space="0" w:color="auto"/>
          </w:divBdr>
        </w:div>
        <w:div w:id="837648106">
          <w:marLeft w:val="0"/>
          <w:marRight w:val="0"/>
          <w:marTop w:val="0"/>
          <w:marBottom w:val="0"/>
          <w:divBdr>
            <w:top w:val="none" w:sz="0" w:space="0" w:color="auto"/>
            <w:left w:val="none" w:sz="0" w:space="0" w:color="auto"/>
            <w:bottom w:val="none" w:sz="0" w:space="0" w:color="auto"/>
            <w:right w:val="none" w:sz="0" w:space="0" w:color="auto"/>
          </w:divBdr>
        </w:div>
        <w:div w:id="951086734">
          <w:marLeft w:val="0"/>
          <w:marRight w:val="0"/>
          <w:marTop w:val="0"/>
          <w:marBottom w:val="0"/>
          <w:divBdr>
            <w:top w:val="none" w:sz="0" w:space="0" w:color="auto"/>
            <w:left w:val="none" w:sz="0" w:space="0" w:color="auto"/>
            <w:bottom w:val="none" w:sz="0" w:space="0" w:color="auto"/>
            <w:right w:val="none" w:sz="0" w:space="0" w:color="auto"/>
          </w:divBdr>
        </w:div>
        <w:div w:id="1192956946">
          <w:marLeft w:val="0"/>
          <w:marRight w:val="0"/>
          <w:marTop w:val="0"/>
          <w:marBottom w:val="0"/>
          <w:divBdr>
            <w:top w:val="none" w:sz="0" w:space="0" w:color="auto"/>
            <w:left w:val="none" w:sz="0" w:space="0" w:color="auto"/>
            <w:bottom w:val="none" w:sz="0" w:space="0" w:color="auto"/>
            <w:right w:val="none" w:sz="0" w:space="0" w:color="auto"/>
          </w:divBdr>
        </w:div>
        <w:div w:id="1495753484">
          <w:marLeft w:val="0"/>
          <w:marRight w:val="0"/>
          <w:marTop w:val="0"/>
          <w:marBottom w:val="0"/>
          <w:divBdr>
            <w:top w:val="none" w:sz="0" w:space="0" w:color="auto"/>
            <w:left w:val="none" w:sz="0" w:space="0" w:color="auto"/>
            <w:bottom w:val="none" w:sz="0" w:space="0" w:color="auto"/>
            <w:right w:val="none" w:sz="0" w:space="0" w:color="auto"/>
          </w:divBdr>
        </w:div>
        <w:div w:id="1588731221">
          <w:marLeft w:val="0"/>
          <w:marRight w:val="0"/>
          <w:marTop w:val="0"/>
          <w:marBottom w:val="0"/>
          <w:divBdr>
            <w:top w:val="none" w:sz="0" w:space="0" w:color="auto"/>
            <w:left w:val="none" w:sz="0" w:space="0" w:color="auto"/>
            <w:bottom w:val="none" w:sz="0" w:space="0" w:color="auto"/>
            <w:right w:val="none" w:sz="0" w:space="0" w:color="auto"/>
          </w:divBdr>
        </w:div>
        <w:div w:id="1992371367">
          <w:marLeft w:val="0"/>
          <w:marRight w:val="0"/>
          <w:marTop w:val="0"/>
          <w:marBottom w:val="0"/>
          <w:divBdr>
            <w:top w:val="none" w:sz="0" w:space="0" w:color="auto"/>
            <w:left w:val="none" w:sz="0" w:space="0" w:color="auto"/>
            <w:bottom w:val="none" w:sz="0" w:space="0" w:color="auto"/>
            <w:right w:val="none" w:sz="0" w:space="0" w:color="auto"/>
          </w:divBdr>
        </w:div>
      </w:divsChild>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07585671">
      <w:bodyDiv w:val="1"/>
      <w:marLeft w:val="0"/>
      <w:marRight w:val="0"/>
      <w:marTop w:val="0"/>
      <w:marBottom w:val="0"/>
      <w:divBdr>
        <w:top w:val="none" w:sz="0" w:space="0" w:color="auto"/>
        <w:left w:val="none" w:sz="0" w:space="0" w:color="auto"/>
        <w:bottom w:val="none" w:sz="0" w:space="0" w:color="auto"/>
        <w:right w:val="none" w:sz="0" w:space="0" w:color="auto"/>
      </w:divBdr>
      <w:divsChild>
        <w:div w:id="1215893181">
          <w:marLeft w:val="0"/>
          <w:marRight w:val="0"/>
          <w:marTop w:val="0"/>
          <w:marBottom w:val="0"/>
          <w:divBdr>
            <w:top w:val="none" w:sz="0" w:space="0" w:color="auto"/>
            <w:left w:val="none" w:sz="0" w:space="0" w:color="auto"/>
            <w:bottom w:val="none" w:sz="0" w:space="0" w:color="auto"/>
            <w:right w:val="none" w:sz="0" w:space="0" w:color="auto"/>
          </w:divBdr>
          <w:divsChild>
            <w:div w:id="243757252">
              <w:marLeft w:val="0"/>
              <w:marRight w:val="0"/>
              <w:marTop w:val="0"/>
              <w:marBottom w:val="0"/>
              <w:divBdr>
                <w:top w:val="none" w:sz="0" w:space="0" w:color="auto"/>
                <w:left w:val="none" w:sz="0" w:space="0" w:color="auto"/>
                <w:bottom w:val="none" w:sz="0" w:space="0" w:color="auto"/>
                <w:right w:val="none" w:sz="0" w:space="0" w:color="auto"/>
              </w:divBdr>
              <w:divsChild>
                <w:div w:id="606737356">
                  <w:marLeft w:val="0"/>
                  <w:marRight w:val="0"/>
                  <w:marTop w:val="0"/>
                  <w:marBottom w:val="0"/>
                  <w:divBdr>
                    <w:top w:val="none" w:sz="0" w:space="0" w:color="auto"/>
                    <w:left w:val="none" w:sz="0" w:space="0" w:color="auto"/>
                    <w:bottom w:val="none" w:sz="0" w:space="0" w:color="auto"/>
                    <w:right w:val="none" w:sz="0" w:space="0" w:color="auto"/>
                  </w:divBdr>
                  <w:divsChild>
                    <w:div w:id="298339638">
                      <w:marLeft w:val="0"/>
                      <w:marRight w:val="0"/>
                      <w:marTop w:val="0"/>
                      <w:marBottom w:val="0"/>
                      <w:divBdr>
                        <w:top w:val="none" w:sz="0" w:space="0" w:color="auto"/>
                        <w:left w:val="none" w:sz="0" w:space="0" w:color="auto"/>
                        <w:bottom w:val="none" w:sz="0" w:space="0" w:color="auto"/>
                        <w:right w:val="none" w:sz="0" w:space="0" w:color="auto"/>
                      </w:divBdr>
                      <w:divsChild>
                        <w:div w:id="1811089252">
                          <w:marLeft w:val="0"/>
                          <w:marRight w:val="0"/>
                          <w:marTop w:val="0"/>
                          <w:marBottom w:val="0"/>
                          <w:divBdr>
                            <w:top w:val="none" w:sz="0" w:space="0" w:color="auto"/>
                            <w:left w:val="none" w:sz="0" w:space="0" w:color="auto"/>
                            <w:bottom w:val="none" w:sz="0" w:space="0" w:color="auto"/>
                            <w:right w:val="none" w:sz="0" w:space="0" w:color="auto"/>
                          </w:divBdr>
                          <w:divsChild>
                            <w:div w:id="6118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onderwerpen/aanbesteden" TargetMode="External"/><Relationship Id="rId18" Type="http://schemas.openxmlformats.org/officeDocument/2006/relationships/hyperlink" Target="https://www.commissievanaanbestedingsexperts.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mailto:inkoop@kb.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b.nl/sites/default/files/documents/kb_beleidsplan2326_digitaaltoegankelijk.pdf"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justis.nl/producten/gv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dernemersplein.nl/ondernemen/bedrijf-organiseren/stappenplan-deelnemen-aan-een-aanbesteding-van-de-overheid"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https://adjustconsulting-my.sharepoint.com/personal/thomas_knol_adjust_nl/Documents/Documenten/Koninklijke%20bibliotheek/Aanbesteding%20full%20text%20digitalisering/Aanbestedingsdocumenten/Gunningsmethode/UBR-HIS%20Beoordelingsmatrix%20Gewogen%20Factor%20Methode%20%20LAB%20prijs%20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5381255496365503"/>
          <c:y val="6.366403348608092E-2"/>
          <c:w val="0.74817563250629693"/>
          <c:h val="0.73573484651713694"/>
        </c:manualLayout>
      </c:layout>
      <c:scatterChart>
        <c:scatterStyle val="smoothMarker"/>
        <c:varyColors val="0"/>
        <c:ser>
          <c:idx val="0"/>
          <c:order val="0"/>
          <c:marker>
            <c:symbol val="none"/>
          </c:marker>
          <c:dLbls>
            <c:delete val="1"/>
          </c:dLbls>
          <c:xVal>
            <c:numRef>
              <c:f>'[UBR-HIS Beoordelingsmatrix Gewogen Factor Methode  LAB prijs lineair met 7 criteria.xlsm]Scoremethode &amp; validatie (2)'!$D$11:$D$13</c:f>
              <c:numCache>
                <c:formatCode>_-[$$-409]* #,##0.00_ ;_-[$$-409]* \-#,##0.00\ ;_-[$$-409]* "-"_ ;_-@_ </c:formatCode>
                <c:ptCount val="3"/>
                <c:pt idx="0">
                  <c:v>0.95</c:v>
                </c:pt>
                <c:pt idx="1">
                  <c:v>0.65</c:v>
                </c:pt>
                <c:pt idx="2">
                  <c:v>0.65</c:v>
                </c:pt>
              </c:numCache>
            </c:numRef>
          </c:xVal>
          <c:yVal>
            <c:numRef>
              <c:f>'[UBR-HIS Beoordelingsmatrix Gewogen Factor Methode  LAB prijs lineair met 7 criteria.xlsm]Scoremethode &amp; validatie (2)'!$E$11:$E$13</c:f>
              <c:numCache>
                <c:formatCode>General</c:formatCode>
                <c:ptCount val="3"/>
                <c:pt idx="0">
                  <c:v>0</c:v>
                </c:pt>
                <c:pt idx="1">
                  <c:v>20</c:v>
                </c:pt>
                <c:pt idx="2">
                  <c:v>20</c:v>
                </c:pt>
              </c:numCache>
            </c:numRef>
          </c:yVal>
          <c:smooth val="0"/>
          <c:extLst>
            <c:ext xmlns:c16="http://schemas.microsoft.com/office/drawing/2014/chart" uri="{C3380CC4-5D6E-409C-BE32-E72D297353CC}">
              <c16:uniqueId val="{00000000-40ED-4C5E-AEB3-08B63A65BEFB}"/>
            </c:ext>
          </c:extLst>
        </c:ser>
        <c:ser>
          <c:idx val="1"/>
          <c:order val="1"/>
          <c:tx>
            <c:strRef>
              <c:f>'[UBR-HIS Beoordelingsmatrix Gewogen Factor Methode  LAB prijs lineair met 7 criteria.xlsm]Beoordelingsmatrix integraal'!$E$6</c:f>
              <c:strCache>
                <c:ptCount val="1"/>
                <c:pt idx="0">
                  <c:v>&lt;Leverancier 1&gt; </c:v>
                </c:pt>
              </c:strCache>
            </c:strRef>
          </c:tx>
          <c:marker>
            <c:symbol val="none"/>
          </c:marker>
          <c:dLbls>
            <c:dLbl>
              <c:idx val="0"/>
              <c:tx>
                <c:rich>
                  <a:bodyPr/>
                  <a:lstStyle/>
                  <a:p>
                    <a:pPr>
                      <a:defRPr/>
                    </a:pPr>
                    <a:r>
                      <a:rPr lang="en-US"/>
                      <a:t>1</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1-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integraal'!$G$19</c:f>
              <c:numCache>
                <c:formatCode>"€"\ #,##0.00</c:formatCode>
                <c:ptCount val="1"/>
              </c:numCache>
            </c:numRef>
          </c:xVal>
          <c:yVal>
            <c:numRef>
              <c:f>'[UBR-HIS Beoordelingsmatrix Gewogen Factor Methode  LAB prijs lineair met 7 criteria.xlsm]Beoordelingsmatrix integraal'!$G$21</c:f>
              <c:numCache>
                <c:formatCode>0</c:formatCode>
                <c:ptCount val="1"/>
                <c:pt idx="0">
                  <c:v>0</c:v>
                </c:pt>
              </c:numCache>
            </c:numRef>
          </c:yVal>
          <c:smooth val="1"/>
          <c:extLst>
            <c:ext xmlns:c16="http://schemas.microsoft.com/office/drawing/2014/chart" uri="{C3380CC4-5D6E-409C-BE32-E72D297353CC}">
              <c16:uniqueId val="{00000002-40ED-4C5E-AEB3-08B63A65BEFB}"/>
            </c:ext>
          </c:extLst>
        </c:ser>
        <c:ser>
          <c:idx val="2"/>
          <c:order val="2"/>
          <c:tx>
            <c:strRef>
              <c:f>'[UBR-HIS Beoordelingsmatrix Gewogen Factor Methode  LAB prijs lineair met 7 criteria.xlsm]Beoordelingsmatrix integraal'!$J$6</c:f>
              <c:strCache>
                <c:ptCount val="1"/>
                <c:pt idx="0">
                  <c:v>&lt;Leverancier 2&gt;</c:v>
                </c:pt>
              </c:strCache>
            </c:strRef>
          </c:tx>
          <c:marker>
            <c:symbol val="none"/>
          </c:marker>
          <c:dLbls>
            <c:dLbl>
              <c:idx val="0"/>
              <c:tx>
                <c:rich>
                  <a:bodyPr/>
                  <a:lstStyle/>
                  <a:p>
                    <a:pPr>
                      <a:defRPr/>
                    </a:pPr>
                    <a:r>
                      <a:rPr lang="en-US"/>
                      <a:t>2</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3-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integraal'!$L$19</c:f>
              <c:numCache>
                <c:formatCode>"€"\ #,##0.00</c:formatCode>
                <c:ptCount val="1"/>
              </c:numCache>
            </c:numRef>
          </c:xVal>
          <c:yVal>
            <c:numRef>
              <c:f>'[UBR-HIS Beoordelingsmatrix Gewogen Factor Methode  LAB prijs lineair met 7 criteria.xlsm]Beoordelingsmatrix integraal'!$L$21</c:f>
              <c:numCache>
                <c:formatCode>0</c:formatCode>
                <c:ptCount val="1"/>
                <c:pt idx="0">
                  <c:v>0</c:v>
                </c:pt>
              </c:numCache>
            </c:numRef>
          </c:yVal>
          <c:smooth val="1"/>
          <c:extLst>
            <c:ext xmlns:c16="http://schemas.microsoft.com/office/drawing/2014/chart" uri="{C3380CC4-5D6E-409C-BE32-E72D297353CC}">
              <c16:uniqueId val="{00000004-40ED-4C5E-AEB3-08B63A65BEFB}"/>
            </c:ext>
          </c:extLst>
        </c:ser>
        <c:ser>
          <c:idx val="3"/>
          <c:order val="3"/>
          <c:tx>
            <c:strRef>
              <c:f>'[UBR-HIS Beoordelingsmatrix Gewogen Factor Methode  LAB prijs lineair met 7 criteria.xlsm]Beoordelingsmatrix integraal'!$O$6</c:f>
              <c:strCache>
                <c:ptCount val="1"/>
                <c:pt idx="0">
                  <c:v>&lt;Leverancier 3&gt;</c:v>
                </c:pt>
              </c:strCache>
            </c:strRef>
          </c:tx>
          <c:marker>
            <c:symbol val="none"/>
          </c:marker>
          <c:dLbls>
            <c:dLbl>
              <c:idx val="0"/>
              <c:tx>
                <c:rich>
                  <a:bodyPr/>
                  <a:lstStyle/>
                  <a:p>
                    <a:pPr>
                      <a:defRPr/>
                    </a:pPr>
                    <a:r>
                      <a:rPr lang="en-US"/>
                      <a:t>3</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5-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integraal'!$Q$19</c:f>
              <c:numCache>
                <c:formatCode>"€"\ #,##0.00</c:formatCode>
                <c:ptCount val="1"/>
              </c:numCache>
            </c:numRef>
          </c:xVal>
          <c:yVal>
            <c:numRef>
              <c:f>'[UBR-HIS Beoordelingsmatrix Gewogen Factor Methode  LAB prijs lineair met 7 criteria.xlsm]Beoordelingsmatrix integraal'!$Q$21</c:f>
              <c:numCache>
                <c:formatCode>0</c:formatCode>
                <c:ptCount val="1"/>
                <c:pt idx="0">
                  <c:v>0</c:v>
                </c:pt>
              </c:numCache>
            </c:numRef>
          </c:yVal>
          <c:smooth val="1"/>
          <c:extLst>
            <c:ext xmlns:c16="http://schemas.microsoft.com/office/drawing/2014/chart" uri="{C3380CC4-5D6E-409C-BE32-E72D297353CC}">
              <c16:uniqueId val="{00000006-40ED-4C5E-AEB3-08B63A65BEFB}"/>
            </c:ext>
          </c:extLst>
        </c:ser>
        <c:ser>
          <c:idx val="4"/>
          <c:order val="4"/>
          <c:tx>
            <c:strRef>
              <c:f>'[UBR-HIS Beoordelingsmatrix Gewogen Factor Methode  LAB prijs lineair met 7 criteria.xlsm]Beoordelingsmatrix integraal'!$T$6</c:f>
              <c:strCache>
                <c:ptCount val="1"/>
                <c:pt idx="0">
                  <c:v>&lt;Leverancier 4&gt;</c:v>
                </c:pt>
              </c:strCache>
            </c:strRef>
          </c:tx>
          <c:marker>
            <c:symbol val="none"/>
          </c:marker>
          <c:dLbls>
            <c:dLbl>
              <c:idx val="0"/>
              <c:tx>
                <c:rich>
                  <a:bodyPr/>
                  <a:lstStyle/>
                  <a:p>
                    <a:pPr>
                      <a:defRPr/>
                    </a:pPr>
                    <a:r>
                      <a:rPr lang="en-US"/>
                      <a:t>4</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7-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integraal'!$V$19</c:f>
              <c:numCache>
                <c:formatCode>"€"\ #,##0.00</c:formatCode>
                <c:ptCount val="1"/>
              </c:numCache>
            </c:numRef>
          </c:xVal>
          <c:yVal>
            <c:numRef>
              <c:f>'[UBR-HIS Beoordelingsmatrix Gewogen Factor Methode  LAB prijs lineair met 7 criteria.xlsm]Beoordelingsmatrix integraal'!$V$21</c:f>
              <c:numCache>
                <c:formatCode>0</c:formatCode>
                <c:ptCount val="1"/>
                <c:pt idx="0">
                  <c:v>0</c:v>
                </c:pt>
              </c:numCache>
            </c:numRef>
          </c:yVal>
          <c:smooth val="1"/>
          <c:extLst>
            <c:ext xmlns:c16="http://schemas.microsoft.com/office/drawing/2014/chart" uri="{C3380CC4-5D6E-409C-BE32-E72D297353CC}">
              <c16:uniqueId val="{00000008-40ED-4C5E-AEB3-08B63A65BEFB}"/>
            </c:ext>
          </c:extLst>
        </c:ser>
        <c:ser>
          <c:idx val="5"/>
          <c:order val="5"/>
          <c:tx>
            <c:strRef>
              <c:f>'[UBR-HIS Beoordelingsmatrix Gewogen Factor Methode  LAB prijs lineair met 7 criteria.xlsm]Beoordelingsmatrix integraal'!$Y$6</c:f>
              <c:strCache>
                <c:ptCount val="1"/>
                <c:pt idx="0">
                  <c:v>&lt;Leverancier 5&gt;</c:v>
                </c:pt>
              </c:strCache>
            </c:strRef>
          </c:tx>
          <c:marker>
            <c:symbol val="none"/>
          </c:marker>
          <c:dLbls>
            <c:dLbl>
              <c:idx val="0"/>
              <c:tx>
                <c:rich>
                  <a:bodyPr/>
                  <a:lstStyle/>
                  <a:p>
                    <a:pPr>
                      <a:defRPr/>
                    </a:pPr>
                    <a:r>
                      <a:rPr lang="en-US"/>
                      <a:t>5</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9-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integraal'!$AA$19</c:f>
              <c:numCache>
                <c:formatCode>"€"\ #,##0.00</c:formatCode>
                <c:ptCount val="1"/>
              </c:numCache>
            </c:numRef>
          </c:xVal>
          <c:yVal>
            <c:numRef>
              <c:f>'[UBR-HIS Beoordelingsmatrix Gewogen Factor Methode  LAB prijs lineair met 7 criteria.xlsm]Beoordelingsmatrix integraal'!$AA$21</c:f>
              <c:numCache>
                <c:formatCode>0</c:formatCode>
                <c:ptCount val="1"/>
                <c:pt idx="0">
                  <c:v>0</c:v>
                </c:pt>
              </c:numCache>
            </c:numRef>
          </c:yVal>
          <c:smooth val="1"/>
          <c:extLst>
            <c:ext xmlns:c16="http://schemas.microsoft.com/office/drawing/2014/chart" uri="{C3380CC4-5D6E-409C-BE32-E72D297353CC}">
              <c16:uniqueId val="{0000000A-40ED-4C5E-AEB3-08B63A65BEFB}"/>
            </c:ext>
          </c:extLst>
        </c:ser>
        <c:ser>
          <c:idx val="6"/>
          <c:order val="6"/>
          <c:tx>
            <c:strRef>
              <c:f>'[UBR-HIS Beoordelingsmatrix Gewogen Factor Methode  LAB prijs lineair met 7 criteria.xlsm]Beoordelingsmatrix integraal'!$AD$6</c:f>
              <c:strCache>
                <c:ptCount val="1"/>
                <c:pt idx="0">
                  <c:v>&lt;Leverancier 6&gt;</c:v>
                </c:pt>
              </c:strCache>
            </c:strRef>
          </c:tx>
          <c:marker>
            <c:symbol val="none"/>
          </c:marker>
          <c:dLbls>
            <c:dLbl>
              <c:idx val="0"/>
              <c:tx>
                <c:rich>
                  <a:bodyPr/>
                  <a:lstStyle/>
                  <a:p>
                    <a:pPr>
                      <a:defRPr/>
                    </a:pPr>
                    <a:r>
                      <a:rPr lang="en-US"/>
                      <a:t>6</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B-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integraal'!$AF$19</c:f>
              <c:numCache>
                <c:formatCode>"€"\ #,##0.00</c:formatCode>
                <c:ptCount val="1"/>
              </c:numCache>
            </c:numRef>
          </c:xVal>
          <c:yVal>
            <c:numRef>
              <c:f>'[UBR-HIS Beoordelingsmatrix Gewogen Factor Methode  LAB prijs lineair met 7 criteria.xlsm]Beoordelingsmatrix integraal'!$AF$21</c:f>
              <c:numCache>
                <c:formatCode>0</c:formatCode>
                <c:ptCount val="1"/>
                <c:pt idx="0">
                  <c:v>0</c:v>
                </c:pt>
              </c:numCache>
            </c:numRef>
          </c:yVal>
          <c:smooth val="1"/>
          <c:extLst>
            <c:ext xmlns:c16="http://schemas.microsoft.com/office/drawing/2014/chart" uri="{C3380CC4-5D6E-409C-BE32-E72D297353CC}">
              <c16:uniqueId val="{0000000C-40ED-4C5E-AEB3-08B63A65BEFB}"/>
            </c:ext>
          </c:extLst>
        </c:ser>
        <c:ser>
          <c:idx val="7"/>
          <c:order val="7"/>
          <c:tx>
            <c:strRef>
              <c:f>'[UBR-HIS Beoordelingsmatrix Gewogen Factor Methode  LAB prijs lineair met 7 criteria.xlsm]Beoordelingsmatrix integraal'!$AI$6</c:f>
              <c:strCache>
                <c:ptCount val="1"/>
                <c:pt idx="0">
                  <c:v>&lt;Leverancier 7&gt;</c:v>
                </c:pt>
              </c:strCache>
            </c:strRef>
          </c:tx>
          <c:marker>
            <c:symbol val="none"/>
          </c:marker>
          <c:dLbls>
            <c:dLbl>
              <c:idx val="0"/>
              <c:tx>
                <c:rich>
                  <a:bodyPr/>
                  <a:lstStyle/>
                  <a:p>
                    <a:pPr>
                      <a:defRPr/>
                    </a:pPr>
                    <a:r>
                      <a:rPr lang="en-US"/>
                      <a:t>7</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D-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integraal'!$AK$19</c:f>
              <c:numCache>
                <c:formatCode>"€"\ #,##0.00</c:formatCode>
                <c:ptCount val="1"/>
              </c:numCache>
            </c:numRef>
          </c:xVal>
          <c:yVal>
            <c:numRef>
              <c:f>'[UBR-HIS Beoordelingsmatrix Gewogen Factor Methode  LAB prijs lineair met 7 criteria.xlsm]Beoordelingsmatrix integraal'!$AK$21</c:f>
              <c:numCache>
                <c:formatCode>0</c:formatCode>
                <c:ptCount val="1"/>
                <c:pt idx="0">
                  <c:v>0</c:v>
                </c:pt>
              </c:numCache>
            </c:numRef>
          </c:yVal>
          <c:smooth val="1"/>
          <c:extLst>
            <c:ext xmlns:c16="http://schemas.microsoft.com/office/drawing/2014/chart" uri="{C3380CC4-5D6E-409C-BE32-E72D297353CC}">
              <c16:uniqueId val="{0000000E-40ED-4C5E-AEB3-08B63A65BEFB}"/>
            </c:ext>
          </c:extLst>
        </c:ser>
        <c:ser>
          <c:idx val="8"/>
          <c:order val="8"/>
          <c:tx>
            <c:strRef>
              <c:f>'[UBR-HIS Beoordelingsmatrix Gewogen Factor Methode  LAB prijs lineair met 7 criteria.xlsm]Beoordelingsmatrix integraal'!$AN$6</c:f>
              <c:strCache>
                <c:ptCount val="1"/>
                <c:pt idx="0">
                  <c:v>&lt;Leverancier 8&gt;</c:v>
                </c:pt>
              </c:strCache>
            </c:strRef>
          </c:tx>
          <c:marker>
            <c:symbol val="none"/>
          </c:marker>
          <c:dLbls>
            <c:dLbl>
              <c:idx val="0"/>
              <c:tx>
                <c:rich>
                  <a:bodyPr/>
                  <a:lstStyle/>
                  <a:p>
                    <a:pPr>
                      <a:defRPr/>
                    </a:pPr>
                    <a:r>
                      <a:rPr lang="en-US"/>
                      <a:t>8</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F-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integraal'!$AP$19</c:f>
            </c:numRef>
          </c:xVal>
          <c:yVal>
            <c:numRef>
              <c:f>'[UBR-HIS Beoordelingsmatrix Gewogen Factor Methode  LAB prijs lineair met 7 criteria.xlsm]Beoordelingsmatrix integraal'!$AP$21</c:f>
            </c:numRef>
          </c:yVal>
          <c:smooth val="1"/>
          <c:extLst>
            <c:ext xmlns:c16="http://schemas.microsoft.com/office/drawing/2014/chart" uri="{C3380CC4-5D6E-409C-BE32-E72D297353CC}">
              <c16:uniqueId val="{00000010-40ED-4C5E-AEB3-08B63A65BEFB}"/>
            </c:ext>
          </c:extLst>
        </c:ser>
        <c:ser>
          <c:idx val="9"/>
          <c:order val="9"/>
          <c:tx>
            <c:strRef>
              <c:f>'[UBR-HIS Beoordelingsmatrix Gewogen Factor Methode  LAB prijs lineair met 7 criteria.xlsm]Beoordelingsmatrix integraal'!$AS$6</c:f>
              <c:strCache>
                <c:ptCount val="1"/>
                <c:pt idx="0">
                  <c:v>&lt;Leverancier 9&gt;</c:v>
                </c:pt>
              </c:strCache>
            </c:strRef>
          </c:tx>
          <c:marker>
            <c:symbol val="none"/>
          </c:marker>
          <c:dLbls>
            <c:dLbl>
              <c:idx val="0"/>
              <c:tx>
                <c:rich>
                  <a:bodyPr/>
                  <a:lstStyle/>
                  <a:p>
                    <a:pPr>
                      <a:defRPr/>
                    </a:pPr>
                    <a:r>
                      <a:rPr lang="en-US"/>
                      <a:t>9</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1-40ED-4C5E-AEB3-08B63A65BEFB}"/>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integraal'!$AU$19</c:f>
            </c:numRef>
          </c:xVal>
          <c:yVal>
            <c:numRef>
              <c:f>'[UBR-HIS Beoordelingsmatrix Gewogen Factor Methode  LAB prijs lineair met 7 criteria.xlsm]Beoordelingsmatrix integraal'!$AU$21</c:f>
            </c:numRef>
          </c:yVal>
          <c:smooth val="1"/>
          <c:extLst>
            <c:ext xmlns:c16="http://schemas.microsoft.com/office/drawing/2014/chart" uri="{C3380CC4-5D6E-409C-BE32-E72D297353CC}">
              <c16:uniqueId val="{00000012-40ED-4C5E-AEB3-08B63A65BEFB}"/>
            </c:ext>
          </c:extLst>
        </c:ser>
        <c:ser>
          <c:idx val="10"/>
          <c:order val="10"/>
          <c:tx>
            <c:strRef>
              <c:f>'[UBR-HIS Beoordelingsmatrix Gewogen Factor Methode  LAB prijs lineair met 7 criteria.xlsm]Beoordelingsmatrix integraal'!$AX$6</c:f>
              <c:strCache>
                <c:ptCount val="1"/>
                <c:pt idx="0">
                  <c:v>&lt;Leverancier 10&gt;</c:v>
                </c:pt>
              </c:strCache>
            </c:strRef>
          </c:tx>
          <c:marker>
            <c:symbol val="none"/>
          </c:marker>
          <c:dLbls>
            <c:dLbl>
              <c:idx val="0"/>
              <c:tx>
                <c:rich>
                  <a:bodyPr/>
                  <a:lstStyle/>
                  <a:p>
                    <a:pPr>
                      <a:defRPr/>
                    </a:pPr>
                    <a:r>
                      <a:rPr lang="en-US"/>
                      <a:t>10</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3-40ED-4C5E-AEB3-08B63A65BEFB}"/>
                </c:ext>
              </c:extLst>
            </c:dLbl>
            <c:spPr>
              <a:noFill/>
              <a:ln>
                <a:no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'[UBR-HIS Beoordelingsmatrix Gewogen Factor Methode  LAB prijs lineair met 7 criteria.xlsm]Beoordelingsmatrix integraal'!$AZ$19</c:f>
            </c:numRef>
          </c:xVal>
          <c:yVal>
            <c:numRef>
              <c:f>'[UBR-HIS Beoordelingsmatrix Gewogen Factor Methode  LAB prijs lineair met 7 criteria.xlsm]Beoordelingsmatrix integraal'!$AZ$21</c:f>
            </c:numRef>
          </c:yVal>
          <c:smooth val="1"/>
          <c:extLst>
            <c:ext xmlns:c16="http://schemas.microsoft.com/office/drawing/2014/chart" uri="{C3380CC4-5D6E-409C-BE32-E72D297353CC}">
              <c16:uniqueId val="{00000014-40ED-4C5E-AEB3-08B63A65BEFB}"/>
            </c:ext>
          </c:extLst>
        </c:ser>
        <c:dLbls>
          <c:dLblPos val="r"/>
          <c:showLegendKey val="0"/>
          <c:showVal val="1"/>
          <c:showCatName val="1"/>
          <c:showSerName val="0"/>
          <c:showPercent val="0"/>
          <c:showBubbleSize val="0"/>
        </c:dLbls>
        <c:axId val="195244416"/>
        <c:axId val="195246336"/>
      </c:scatterChart>
      <c:valAx>
        <c:axId val="195244416"/>
        <c:scaling>
          <c:orientation val="minMax"/>
          <c:max val="0.95000000000000007"/>
          <c:min val="0.65000000000000013"/>
        </c:scaling>
        <c:delete val="0"/>
        <c:axPos val="b"/>
        <c:majorGridlines/>
        <c:title>
          <c:tx>
            <c:rich>
              <a:bodyPr/>
              <a:lstStyle/>
              <a:p>
                <a:pPr>
                  <a:defRPr sz="1100"/>
                </a:pPr>
                <a:r>
                  <a:rPr lang="nl-NL" sz="1100" b="1"/>
                  <a:t>Price</a:t>
                </a:r>
              </a:p>
            </c:rich>
          </c:tx>
          <c:layout>
            <c:manualLayout>
              <c:xMode val="edge"/>
              <c:yMode val="edge"/>
              <c:x val="0.48437525821318134"/>
              <c:y val="0.89563242333773085"/>
            </c:manualLayout>
          </c:layout>
          <c:overlay val="0"/>
        </c:title>
        <c:numFmt formatCode="_-[$$-409]* #,##0.00_ ;_-[$$-409]* \-#,##0.00\ ;_-[$$-409]* &quot;-&quot;??_ ;_-@_ "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5246336"/>
        <c:crossesAt val="0"/>
        <c:crossBetween val="midCat"/>
        <c:majorUnit val="0.1"/>
      </c:valAx>
      <c:valAx>
        <c:axId val="195246336"/>
        <c:scaling>
          <c:orientation val="minMax"/>
          <c:max val="20"/>
        </c:scaling>
        <c:delete val="0"/>
        <c:axPos val="l"/>
        <c:majorGridlines/>
        <c:title>
          <c:tx>
            <c:rich>
              <a:bodyPr rot="-5400000" vert="horz"/>
              <a:lstStyle/>
              <a:p>
                <a:pPr>
                  <a:defRPr sz="1100"/>
                </a:pPr>
                <a:r>
                  <a:rPr lang="nl-NL" sz="1100" b="1"/>
                  <a:t>Points</a:t>
                </a:r>
              </a:p>
            </c:rich>
          </c:tx>
          <c:overlay val="0"/>
        </c:title>
        <c:numFmt formatCode="#,##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5244416"/>
        <c:crosses val="autoZero"/>
        <c:crossBetween val="midCat"/>
      </c:valAx>
      <c:spPr>
        <a:solidFill>
          <a:schemeClr val="bg1">
            <a:lumMod val="95000"/>
          </a:schemeClr>
        </a:solidFill>
      </c:spPr>
    </c:plotArea>
    <c:plotVisOnly val="1"/>
    <c:dispBlanksAs val="gap"/>
    <c:showDLblsOverMax val="0"/>
  </c:chart>
  <c:spPr>
    <a:solidFill>
      <a:schemeClr val="lt1"/>
    </a:solidFill>
    <a:ln w="25400" cap="flat" cmpd="sng" algn="ctr">
      <a:solidFill>
        <a:schemeClr val="accent6">
          <a:lumMod val="75000"/>
        </a:schemeClr>
      </a:solidFill>
      <a:prstDash val="solid"/>
    </a:ln>
    <a:effectLst/>
  </c:spPr>
  <c:txPr>
    <a:bodyPr/>
    <a:lstStyle/>
    <a:p>
      <a:pPr>
        <a:defRPr sz="1000" b="0" i="0" u="none" strike="noStrike" baseline="0">
          <a:solidFill>
            <a:srgbClr val="000000"/>
          </a:solidFill>
          <a:latin typeface="Calibri"/>
          <a:ea typeface="Calibri"/>
          <a:cs typeface="Calibri"/>
        </a:defRPr>
      </a:pPr>
      <a:endParaRPr lang="nl-NL"/>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4"/>
        <w:category>
          <w:name w:val="Algemeen"/>
          <w:gallery w:val="placeholder"/>
        </w:category>
        <w:types>
          <w:type w:val="bbPlcHdr"/>
        </w:types>
        <w:behaviors>
          <w:behavior w:val="content"/>
        </w:behaviors>
        <w:guid w:val="{D50E8906-2313-48D5-9BAC-8372F1A2358F}"/>
      </w:docPartPr>
      <w:docPartBody>
        <w:p w:rsidR="008F6595" w:rsidRDefault="005C04D8">
          <w:r w:rsidRPr="00F75D7F">
            <w:rPr>
              <w:rStyle w:val="Tekstvantijdelijkeaanduiding"/>
            </w:rPr>
            <w:t>Kies een item.</w:t>
          </w:r>
        </w:p>
      </w:docPartBody>
    </w:docPart>
    <w:docPart>
      <w:docPartPr>
        <w:name w:val="DefaultPlaceholder_-1854013439"/>
        <w:category>
          <w:name w:val="Algemeen"/>
          <w:gallery w:val="placeholder"/>
        </w:category>
        <w:types>
          <w:type w:val="bbPlcHdr"/>
        </w:types>
        <w:behaviors>
          <w:behavior w:val="content"/>
        </w:behaviors>
        <w:guid w:val="{AF0CBFD1-8185-4A45-AFD1-E754709120B3}"/>
      </w:docPartPr>
      <w:docPartBody>
        <w:p w:rsidR="00C0622B" w:rsidRDefault="00F96392">
          <w:r w:rsidRPr="00A93A1C">
            <w:rPr>
              <w:rStyle w:val="Tekstvantijdelijkeaanduiding"/>
            </w:rPr>
            <w:t>Kies een item.</w:t>
          </w:r>
        </w:p>
      </w:docPartBody>
    </w:docPart>
    <w:docPart>
      <w:docPartPr>
        <w:name w:val="32835226FA7F454DAA768AF9241B3846"/>
        <w:category>
          <w:name w:val="Algemeen"/>
          <w:gallery w:val="placeholder"/>
        </w:category>
        <w:types>
          <w:type w:val="bbPlcHdr"/>
        </w:types>
        <w:behaviors>
          <w:behavior w:val="content"/>
        </w:behaviors>
        <w:guid w:val="{D027443B-A02B-4C8D-94DC-461B237B2DBC}"/>
      </w:docPartPr>
      <w:docPartBody>
        <w:p w:rsidR="000D562B" w:rsidRDefault="000D562B" w:rsidP="000D562B">
          <w:pPr>
            <w:pStyle w:val="32835226FA7F454DAA768AF9241B3846"/>
          </w:pPr>
          <w:r w:rsidRPr="00BF5C3D">
            <w:rPr>
              <w:rStyle w:val="Tekstvantijdelijkeaanduiding"/>
              <w:highlight w:val="lightGray"/>
            </w:rPr>
            <w:t>Klik hier als u een datum wilt invoeren.</w:t>
          </w:r>
        </w:p>
      </w:docPartBody>
    </w:docPart>
    <w:docPart>
      <w:docPartPr>
        <w:name w:val="965C96E01A0D49F691DFEA19BB5455E7"/>
        <w:category>
          <w:name w:val="Algemeen"/>
          <w:gallery w:val="placeholder"/>
        </w:category>
        <w:types>
          <w:type w:val="bbPlcHdr"/>
        </w:types>
        <w:behaviors>
          <w:behavior w:val="content"/>
        </w:behaviors>
        <w:guid w:val="{5C383DAE-497A-4CD2-84EF-D353406867F8}"/>
      </w:docPartPr>
      <w:docPartBody>
        <w:p w:rsidR="001702FB" w:rsidRDefault="0099116E" w:rsidP="0099116E">
          <w:pPr>
            <w:pStyle w:val="965C96E01A0D49F691DFEA19BB5455E7"/>
          </w:pPr>
          <w:r w:rsidRPr="00F75D7F">
            <w:rPr>
              <w:rStyle w:val="Tekstvantijdelijkeaanduiding"/>
            </w:rPr>
            <w:t>Kies een item.</w:t>
          </w:r>
        </w:p>
      </w:docPartBody>
    </w:docPart>
    <w:docPart>
      <w:docPartPr>
        <w:name w:val="3E78D005C7DE447EA9AB8A666072875E"/>
        <w:category>
          <w:name w:val="Algemeen"/>
          <w:gallery w:val="placeholder"/>
        </w:category>
        <w:types>
          <w:type w:val="bbPlcHdr"/>
        </w:types>
        <w:behaviors>
          <w:behavior w:val="content"/>
        </w:behaviors>
        <w:guid w:val="{B461214D-B4AE-458F-B166-4ECAB431AC35}"/>
      </w:docPartPr>
      <w:docPartBody>
        <w:p w:rsidR="00DB6F14" w:rsidRDefault="00286C6D" w:rsidP="00286C6D">
          <w:pPr>
            <w:pStyle w:val="3E78D005C7DE447EA9AB8A666072875E"/>
          </w:pPr>
          <w:r w:rsidRPr="00B277FF">
            <w:rPr>
              <w:rStyle w:val="Tekstvantijdelijkeaanduiding"/>
            </w:rPr>
            <w:t>Klik of tik om een datum in te voeren.</w:t>
          </w:r>
        </w:p>
      </w:docPartBody>
    </w:docPart>
    <w:docPart>
      <w:docPartPr>
        <w:name w:val="04025F0F7BC74D9780C324934FD2D981"/>
        <w:category>
          <w:name w:val="Algemeen"/>
          <w:gallery w:val="placeholder"/>
        </w:category>
        <w:types>
          <w:type w:val="bbPlcHdr"/>
        </w:types>
        <w:behaviors>
          <w:behavior w:val="content"/>
        </w:behaviors>
        <w:guid w:val="{405705F1-6C8F-4D6D-AD93-762402868484}"/>
      </w:docPartPr>
      <w:docPartBody>
        <w:p w:rsidR="00DB6F14" w:rsidRDefault="00286C6D" w:rsidP="00286C6D">
          <w:pPr>
            <w:pStyle w:val="04025F0F7BC74D9780C324934FD2D981"/>
          </w:pPr>
          <w:r w:rsidRPr="00EE6A52">
            <w:rPr>
              <w:rStyle w:val="Tekstvantijdelijkeaanduiding"/>
              <w:color w:val="9CDBD9"/>
            </w:rPr>
            <w:t>Concept/ definitief</w:t>
          </w:r>
        </w:p>
      </w:docPartBody>
    </w:docPart>
    <w:docPart>
      <w:docPartPr>
        <w:name w:val="9B458FB415EA46778F8A6C5CFDAD9857"/>
        <w:category>
          <w:name w:val="Algemeen"/>
          <w:gallery w:val="placeholder"/>
        </w:category>
        <w:types>
          <w:type w:val="bbPlcHdr"/>
        </w:types>
        <w:behaviors>
          <w:behavior w:val="content"/>
        </w:behaviors>
        <w:guid w:val="{52CE05C6-7378-43F7-99A2-044AE33C387C}"/>
      </w:docPartPr>
      <w:docPartBody>
        <w:p w:rsidR="00DB6F14" w:rsidRDefault="00286C6D" w:rsidP="00286C6D">
          <w:pPr>
            <w:pStyle w:val="9B458FB415EA46778F8A6C5CFDAD9857"/>
          </w:pPr>
          <w:r w:rsidRPr="00EE6A52">
            <w:rPr>
              <w:rStyle w:val="Tekstvantijdelijkeaanduiding"/>
              <w:color w:val="9CDBD9"/>
            </w:rPr>
            <w:t>Tendernummer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B7FF1"/>
    <w:rsid w:val="00006459"/>
    <w:rsid w:val="000075A1"/>
    <w:rsid w:val="000210A5"/>
    <w:rsid w:val="000503B4"/>
    <w:rsid w:val="00070714"/>
    <w:rsid w:val="000810DB"/>
    <w:rsid w:val="00096DED"/>
    <w:rsid w:val="000B2712"/>
    <w:rsid w:val="000C2E43"/>
    <w:rsid w:val="000D562B"/>
    <w:rsid w:val="000F235C"/>
    <w:rsid w:val="001003F3"/>
    <w:rsid w:val="0012790F"/>
    <w:rsid w:val="00143CE6"/>
    <w:rsid w:val="001702FB"/>
    <w:rsid w:val="001B1202"/>
    <w:rsid w:val="001E3196"/>
    <w:rsid w:val="0023293E"/>
    <w:rsid w:val="00271584"/>
    <w:rsid w:val="00286C6D"/>
    <w:rsid w:val="00306925"/>
    <w:rsid w:val="00312A69"/>
    <w:rsid w:val="003176B3"/>
    <w:rsid w:val="00344823"/>
    <w:rsid w:val="0037795D"/>
    <w:rsid w:val="003922F3"/>
    <w:rsid w:val="003979EE"/>
    <w:rsid w:val="004411C3"/>
    <w:rsid w:val="00462629"/>
    <w:rsid w:val="00485E06"/>
    <w:rsid w:val="004B7FF1"/>
    <w:rsid w:val="004E290C"/>
    <w:rsid w:val="004E7B68"/>
    <w:rsid w:val="00532793"/>
    <w:rsid w:val="0055272B"/>
    <w:rsid w:val="00552F28"/>
    <w:rsid w:val="00557ACA"/>
    <w:rsid w:val="00584126"/>
    <w:rsid w:val="005C04D8"/>
    <w:rsid w:val="005C2C56"/>
    <w:rsid w:val="005F0D4F"/>
    <w:rsid w:val="006912F8"/>
    <w:rsid w:val="006B0FD3"/>
    <w:rsid w:val="006C0B93"/>
    <w:rsid w:val="00710516"/>
    <w:rsid w:val="0073245E"/>
    <w:rsid w:val="00787167"/>
    <w:rsid w:val="007A01DE"/>
    <w:rsid w:val="007D4D00"/>
    <w:rsid w:val="007D749D"/>
    <w:rsid w:val="007E4D60"/>
    <w:rsid w:val="007E5178"/>
    <w:rsid w:val="008A23F4"/>
    <w:rsid w:val="008A621C"/>
    <w:rsid w:val="008A62B4"/>
    <w:rsid w:val="008B129C"/>
    <w:rsid w:val="008C74BE"/>
    <w:rsid w:val="008D72D4"/>
    <w:rsid w:val="008F18A5"/>
    <w:rsid w:val="008F6595"/>
    <w:rsid w:val="00950A85"/>
    <w:rsid w:val="009578EB"/>
    <w:rsid w:val="0099116E"/>
    <w:rsid w:val="009B504A"/>
    <w:rsid w:val="009E313D"/>
    <w:rsid w:val="00A1437A"/>
    <w:rsid w:val="00A178B4"/>
    <w:rsid w:val="00A26940"/>
    <w:rsid w:val="00A35D47"/>
    <w:rsid w:val="00A5635B"/>
    <w:rsid w:val="00A76C80"/>
    <w:rsid w:val="00AA202D"/>
    <w:rsid w:val="00AB1290"/>
    <w:rsid w:val="00B01224"/>
    <w:rsid w:val="00B17FBD"/>
    <w:rsid w:val="00B27D47"/>
    <w:rsid w:val="00B97F20"/>
    <w:rsid w:val="00BA24A1"/>
    <w:rsid w:val="00BB15B1"/>
    <w:rsid w:val="00BD5C74"/>
    <w:rsid w:val="00C0622B"/>
    <w:rsid w:val="00C8498E"/>
    <w:rsid w:val="00C926D8"/>
    <w:rsid w:val="00C93A9C"/>
    <w:rsid w:val="00CB7F27"/>
    <w:rsid w:val="00CC2B04"/>
    <w:rsid w:val="00CC6DB3"/>
    <w:rsid w:val="00CF4172"/>
    <w:rsid w:val="00D00605"/>
    <w:rsid w:val="00D10E86"/>
    <w:rsid w:val="00D9383F"/>
    <w:rsid w:val="00DA4A43"/>
    <w:rsid w:val="00DB6F14"/>
    <w:rsid w:val="00DD38F4"/>
    <w:rsid w:val="00DE3263"/>
    <w:rsid w:val="00DF1700"/>
    <w:rsid w:val="00E21E7A"/>
    <w:rsid w:val="00E22DEF"/>
    <w:rsid w:val="00E32AB4"/>
    <w:rsid w:val="00E4345D"/>
    <w:rsid w:val="00E72DEC"/>
    <w:rsid w:val="00E817E7"/>
    <w:rsid w:val="00EC4B5A"/>
    <w:rsid w:val="00EE5140"/>
    <w:rsid w:val="00F37EC5"/>
    <w:rsid w:val="00F66517"/>
    <w:rsid w:val="00F94FBE"/>
    <w:rsid w:val="00F96392"/>
    <w:rsid w:val="00FF29D8"/>
    <w:rsid w:val="00FF551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04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86C6D"/>
    <w:rPr>
      <w:color w:val="808080"/>
    </w:rPr>
  </w:style>
  <w:style w:type="paragraph" w:customStyle="1" w:styleId="32835226FA7F454DAA768AF9241B3846">
    <w:name w:val="32835226FA7F454DAA768AF9241B3846"/>
    <w:rsid w:val="000D562B"/>
    <w:pPr>
      <w:spacing w:after="0" w:line="240" w:lineRule="auto"/>
    </w:pPr>
    <w:rPr>
      <w:rFonts w:ascii="Verdana" w:eastAsia="Times New Roman" w:hAnsi="Verdana" w:cs="Times New Roman"/>
      <w:snapToGrid w:val="0"/>
      <w:sz w:val="18"/>
      <w:szCs w:val="18"/>
    </w:rPr>
  </w:style>
  <w:style w:type="paragraph" w:customStyle="1" w:styleId="965C96E01A0D49F691DFEA19BB5455E7">
    <w:name w:val="965C96E01A0D49F691DFEA19BB5455E7"/>
    <w:rsid w:val="0099116E"/>
  </w:style>
  <w:style w:type="paragraph" w:customStyle="1" w:styleId="3E78D005C7DE447EA9AB8A666072875E">
    <w:name w:val="3E78D005C7DE447EA9AB8A666072875E"/>
    <w:rsid w:val="00286C6D"/>
    <w:pPr>
      <w:spacing w:line="278" w:lineRule="auto"/>
    </w:pPr>
    <w:rPr>
      <w:kern w:val="2"/>
      <w:sz w:val="24"/>
      <w:szCs w:val="24"/>
      <w14:ligatures w14:val="standardContextual"/>
    </w:rPr>
  </w:style>
  <w:style w:type="paragraph" w:customStyle="1" w:styleId="04025F0F7BC74D9780C324934FD2D981">
    <w:name w:val="04025F0F7BC74D9780C324934FD2D981"/>
    <w:rsid w:val="00286C6D"/>
    <w:pPr>
      <w:spacing w:line="278" w:lineRule="auto"/>
    </w:pPr>
    <w:rPr>
      <w:kern w:val="2"/>
      <w:sz w:val="24"/>
      <w:szCs w:val="24"/>
      <w14:ligatures w14:val="standardContextual"/>
    </w:rPr>
  </w:style>
  <w:style w:type="paragraph" w:customStyle="1" w:styleId="9B458FB415EA46778F8A6C5CFDAD9857">
    <w:name w:val="9B458FB415EA46778F8A6C5CFDAD9857"/>
    <w:rsid w:val="00286C6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D4872A5483C9479277BFD16765E732" ma:contentTypeVersion="16" ma:contentTypeDescription="Create a new document." ma:contentTypeScope="" ma:versionID="d12b60e6ebd44c40bded425e9dfacbaa">
  <xsd:schema xmlns:xsd="http://www.w3.org/2001/XMLSchema" xmlns:xs="http://www.w3.org/2001/XMLSchema" xmlns:p="http://schemas.microsoft.com/office/2006/metadata/properties" xmlns:ns2="47d3a8bf-27f3-4de4-98e8-683152693f15" xmlns:ns3="25cc0888-9a58-42a2-b6ca-a4983cbec4cb" targetNamespace="http://schemas.microsoft.com/office/2006/metadata/properties" ma:root="true" ma:fieldsID="f27e5557f7b176888cf0ca422e9e614a" ns2:_="" ns3:_="">
    <xsd:import namespace="47d3a8bf-27f3-4de4-98e8-683152693f15"/>
    <xsd:import namespace="25cc0888-9a58-42a2-b6ca-a4983cbec4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Positie"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3a8bf-27f3-4de4-98e8-683152693f1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3a2a2c-4623-49b3-bfa1-dbbd54bcfe7f}" ma:internalName="TaxCatchAll" ma:showField="CatchAllData" ma:web="47d3a8bf-27f3-4de4-98e8-683152693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cc0888-9a58-42a2-b6ca-a4983cbec4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Positie" ma:index="12" nillable="true" ma:displayName="Positie" ma:format="Dropdown" ma:internalName="Positie"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cc0888-9a58-42a2-b6ca-a4983cbec4cb">
      <Terms xmlns="http://schemas.microsoft.com/office/infopath/2007/PartnerControls"/>
    </lcf76f155ced4ddcb4097134ff3c332f>
    <TaxCatchAll xmlns="47d3a8bf-27f3-4de4-98e8-683152693f15" xsi:nil="true"/>
    <Positie xmlns="25cc0888-9a58-42a2-b6ca-a4983cbec4cb" xsi:nil="true"/>
  </documentManagement>
</p:properties>
</file>

<file path=customXml/itemProps1.xml><?xml version="1.0" encoding="utf-8"?>
<ds:datastoreItem xmlns:ds="http://schemas.openxmlformats.org/officeDocument/2006/customXml" ds:itemID="{9A28B0B6-7441-4B22-BBE3-E637D88A7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3a8bf-27f3-4de4-98e8-683152693f15"/>
    <ds:schemaRef ds:uri="25cc0888-9a58-42a2-b6ca-a4983cbec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57A6C7-8C3F-442B-A1FB-C217BBE74D32}">
  <ds:schemaRefs>
    <ds:schemaRef ds:uri="http://schemas.openxmlformats.org/officeDocument/2006/bibliography"/>
  </ds:schemaRefs>
</ds:datastoreItem>
</file>

<file path=customXml/itemProps3.xml><?xml version="1.0" encoding="utf-8"?>
<ds:datastoreItem xmlns:ds="http://schemas.openxmlformats.org/officeDocument/2006/customXml" ds:itemID="{760029CF-1B67-4FA2-835D-8193BA1A479A}">
  <ds:schemaRefs>
    <ds:schemaRef ds:uri="http://schemas.microsoft.com/sharepoint/v3/contenttype/forms"/>
  </ds:schemaRefs>
</ds:datastoreItem>
</file>

<file path=customXml/itemProps4.xml><?xml version="1.0" encoding="utf-8"?>
<ds:datastoreItem xmlns:ds="http://schemas.openxmlformats.org/officeDocument/2006/customXml" ds:itemID="{856D22BC-0A8A-4E5F-AE93-360183787CF2}">
  <ds:schemaRefs>
    <ds:schemaRef ds:uri="http://schemas.microsoft.com/office/2006/metadata/properties"/>
    <ds:schemaRef ds:uri="http://schemas.microsoft.com/office/infopath/2007/PartnerControls"/>
    <ds:schemaRef ds:uri="25cc0888-9a58-42a2-b6ca-a4983cbec4cb"/>
    <ds:schemaRef ds:uri="47d3a8bf-27f3-4de4-98e8-683152693f1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13652</Words>
  <Characters>75092</Characters>
  <Application>Microsoft Office Word</Application>
  <DocSecurity>0</DocSecurity>
  <Lines>625</Lines>
  <Paragraphs>177</Paragraphs>
  <ScaleCrop>false</ScaleCrop>
  <Company>Min. van BZK</Company>
  <LinksUpToDate>false</LinksUpToDate>
  <CharactersWithSpaces>88567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
  <dc:description/>
  <cp:lastModifiedBy>Thomas Knol | Adjust</cp:lastModifiedBy>
  <cp:revision>3</cp:revision>
  <cp:lastPrinted>2024-08-28T14:42:00Z</cp:lastPrinted>
  <dcterms:created xsi:type="dcterms:W3CDTF">2024-08-28T14:25:00Z</dcterms:created>
  <dcterms:modified xsi:type="dcterms:W3CDTF">2024-08-28T14:42:00Z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0x01010030D4872A5483C9479277BFD16765E732</vt:lpwstr>
  </property>
  <property fmtid="{D5CDD505-2E9C-101B-9397-08002B2CF9AE}" pid="3" name="MediaServiceImageTags">
    <vt:lpwstr/>
  </property>
</Properties>
</file>