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399C93" w14:textId="77777777" w:rsidR="002A21E7" w:rsidRPr="002A21E7" w:rsidRDefault="002A21E7" w:rsidP="002A21E7">
      <w:pPr>
        <w:shd w:val="clear" w:color="auto" w:fill="FFFFFF"/>
        <w:spacing w:after="0" w:line="0" w:lineRule="auto"/>
        <w:rPr>
          <w:rFonts w:ascii="Source Sans Pro" w:eastAsia="Times New Roman" w:hAnsi="Source Sans Pro" w:cs="Times New Roman"/>
          <w:color w:val="4C4D4E"/>
          <w:spacing w:val="23"/>
          <w:kern w:val="0"/>
          <w:sz w:val="23"/>
          <w:szCs w:val="23"/>
          <w:lang w:eastAsia="nl-NL"/>
          <w14:ligatures w14:val="none"/>
        </w:rPr>
      </w:pPr>
      <w:r w:rsidRPr="002A21E7">
        <w:rPr>
          <w:rFonts w:ascii="Source Sans Pro" w:eastAsia="Times New Roman" w:hAnsi="Source Sans Pro" w:cs="Times New Roman"/>
          <w:color w:val="4C4D4E"/>
          <w:spacing w:val="23"/>
          <w:kern w:val="0"/>
          <w:sz w:val="23"/>
          <w:szCs w:val="23"/>
          <w:lang w:eastAsia="nl-NL"/>
          <w14:ligatures w14:val="none"/>
        </w:rPr>
        <w:br/>
      </w:r>
      <w:r w:rsidRPr="002A21E7">
        <w:rPr>
          <w:rFonts w:ascii="Source Sans Pro" w:eastAsia="Times New Roman" w:hAnsi="Source Sans Pro" w:cs="Times New Roman"/>
          <w:noProof/>
          <w:color w:val="4C4D4E"/>
          <w:spacing w:val="23"/>
          <w:kern w:val="0"/>
          <w:sz w:val="23"/>
          <w:szCs w:val="23"/>
          <w:lang w:eastAsia="nl-NL"/>
          <w14:ligatures w14:val="none"/>
        </w:rPr>
        <w:drawing>
          <wp:inline distT="0" distB="0" distL="0" distR="0" wp14:anchorId="10ED3AFE" wp14:editId="77FCCDA7">
            <wp:extent cx="7099300" cy="4616450"/>
            <wp:effectExtent l="0" t="0" r="6350" b="0"/>
            <wp:docPr id="1" name="Afbeelding 1" descr="Homogene PVC-vloeren reinigen: enkele tips voor een onberispelijk onderh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ogene PVC-vloeren reinigen: enkele tips voor een onberispelijk onderhou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99300" cy="4616450"/>
                    </a:xfrm>
                    <a:prstGeom prst="rect">
                      <a:avLst/>
                    </a:prstGeom>
                    <a:noFill/>
                    <a:ln>
                      <a:noFill/>
                    </a:ln>
                  </pic:spPr>
                </pic:pic>
              </a:graphicData>
            </a:graphic>
          </wp:inline>
        </w:drawing>
      </w:r>
    </w:p>
    <w:p w14:paraId="2F386EAC" w14:textId="77777777" w:rsidR="002A21E7" w:rsidRPr="002A21E7" w:rsidRDefault="002A21E7" w:rsidP="002A21E7">
      <w:pPr>
        <w:shd w:val="clear" w:color="auto" w:fill="FFFFFF"/>
        <w:spacing w:after="0" w:line="525" w:lineRule="atLeast"/>
        <w:outlineLvl w:val="0"/>
        <w:rPr>
          <w:rFonts w:ascii="Helvetica" w:eastAsia="Times New Roman" w:hAnsi="Helvetica" w:cs="Helvetica"/>
          <w:color w:val="003057"/>
          <w:kern w:val="36"/>
          <w:sz w:val="45"/>
          <w:szCs w:val="45"/>
          <w:lang w:eastAsia="nl-NL"/>
          <w14:ligatures w14:val="none"/>
        </w:rPr>
      </w:pPr>
      <w:r w:rsidRPr="002A21E7">
        <w:rPr>
          <w:rFonts w:ascii="Helvetica" w:eastAsia="Times New Roman" w:hAnsi="Helvetica" w:cs="Helvetica"/>
          <w:color w:val="003057"/>
          <w:kern w:val="36"/>
          <w:sz w:val="45"/>
          <w:szCs w:val="45"/>
          <w:lang w:eastAsia="nl-NL"/>
          <w14:ligatures w14:val="none"/>
        </w:rPr>
        <w:t>Homogene PVC-vloeren reinigen: enkele tips voor een onberispelijk onderhoud</w:t>
      </w:r>
    </w:p>
    <w:p w14:paraId="22FA89F6" w14:textId="77777777" w:rsidR="002A21E7" w:rsidRPr="002A21E7" w:rsidRDefault="002A21E7" w:rsidP="002A21E7">
      <w:pPr>
        <w:shd w:val="clear" w:color="auto" w:fill="FFFFFF"/>
        <w:spacing w:after="100" w:line="255" w:lineRule="atLeast"/>
        <w:rPr>
          <w:rFonts w:ascii="Roboto Medium" w:eastAsia="Times New Roman" w:hAnsi="Roboto Medium" w:cs="Times New Roman"/>
          <w:caps/>
          <w:color w:val="53565A"/>
          <w:spacing w:val="10"/>
          <w:kern w:val="0"/>
          <w:sz w:val="20"/>
          <w:szCs w:val="20"/>
          <w:lang w:eastAsia="nl-NL"/>
          <w14:ligatures w14:val="none"/>
        </w:rPr>
      </w:pPr>
      <w:r w:rsidRPr="002A21E7">
        <w:rPr>
          <w:rFonts w:ascii="Roboto Medium" w:eastAsia="Times New Roman" w:hAnsi="Roboto Medium" w:cs="Times New Roman"/>
          <w:caps/>
          <w:color w:val="53565A"/>
          <w:spacing w:val="10"/>
          <w:kern w:val="0"/>
          <w:sz w:val="20"/>
          <w:szCs w:val="20"/>
          <w:lang w:eastAsia="nl-NL"/>
          <w14:ligatures w14:val="none"/>
        </w:rPr>
        <w:t>Deel</w:t>
      </w:r>
    </w:p>
    <w:p w14:paraId="008B752B" w14:textId="77777777" w:rsidR="002A21E7" w:rsidRPr="002A21E7" w:rsidRDefault="002A21E7" w:rsidP="002A21E7">
      <w:pPr>
        <w:shd w:val="clear" w:color="auto" w:fill="FFFFFF"/>
        <w:spacing w:after="0" w:line="345" w:lineRule="atLeast"/>
        <w:rPr>
          <w:rFonts w:ascii="Helvetica" w:eastAsia="Times New Roman" w:hAnsi="Helvetica" w:cs="Helvetica"/>
          <w:color w:val="53565A"/>
          <w:spacing w:val="6"/>
          <w:kern w:val="0"/>
          <w:sz w:val="23"/>
          <w:szCs w:val="23"/>
          <w:lang w:eastAsia="nl-NL"/>
          <w14:ligatures w14:val="none"/>
        </w:rPr>
      </w:pPr>
      <w:r w:rsidRPr="002A21E7">
        <w:rPr>
          <w:rFonts w:ascii="Helvetica" w:eastAsia="Times New Roman" w:hAnsi="Helvetica" w:cs="Helvetica"/>
          <w:color w:val="53565A"/>
          <w:spacing w:val="6"/>
          <w:kern w:val="0"/>
          <w:sz w:val="23"/>
          <w:szCs w:val="23"/>
          <w:lang w:eastAsia="nl-NL"/>
          <w14:ligatures w14:val="none"/>
        </w:rPr>
        <w:t>Homogene PVC vloeren vergen relatief weinig onderhoud. Het volstaat om het </w:t>
      </w:r>
      <w:r w:rsidRPr="002A21E7">
        <w:rPr>
          <w:rFonts w:ascii="Helvetica" w:eastAsia="Times New Roman" w:hAnsi="Helvetica" w:cs="Helvetica"/>
          <w:b/>
          <w:bCs/>
          <w:color w:val="53565A"/>
          <w:spacing w:val="6"/>
          <w:kern w:val="0"/>
          <w:sz w:val="23"/>
          <w:szCs w:val="23"/>
          <w:lang w:eastAsia="nl-NL"/>
          <w14:ligatures w14:val="none"/>
        </w:rPr>
        <w:t>voorgeschreven onderhoudsprotocol</w:t>
      </w:r>
      <w:r w:rsidRPr="002A21E7">
        <w:rPr>
          <w:rFonts w:ascii="Helvetica" w:eastAsia="Times New Roman" w:hAnsi="Helvetica" w:cs="Helvetica"/>
          <w:color w:val="53565A"/>
          <w:spacing w:val="6"/>
          <w:kern w:val="0"/>
          <w:sz w:val="23"/>
          <w:szCs w:val="23"/>
          <w:lang w:eastAsia="nl-NL"/>
          <w14:ligatures w14:val="none"/>
        </w:rPr>
        <w:t> te volgen voor een langdurig en mooi resultaat. Je vloeren met de regelmaat van de klok schoonmaken is nodig om ze te doen stralen én ervoor te zorgen dat ze langer meegaan. In dit artikel geven we enkele tips waarmee je </w:t>
      </w:r>
      <w:r w:rsidRPr="002A21E7">
        <w:rPr>
          <w:rFonts w:ascii="Helvetica" w:eastAsia="Times New Roman" w:hAnsi="Helvetica" w:cs="Helvetica"/>
          <w:b/>
          <w:bCs/>
          <w:color w:val="53565A"/>
          <w:spacing w:val="6"/>
          <w:kern w:val="0"/>
          <w:sz w:val="23"/>
          <w:szCs w:val="23"/>
          <w:lang w:eastAsia="nl-NL"/>
          <w14:ligatures w14:val="none"/>
        </w:rPr>
        <w:t>homogene PVC-vloeren</w:t>
      </w:r>
      <w:r w:rsidRPr="002A21E7">
        <w:rPr>
          <w:rFonts w:ascii="Helvetica" w:eastAsia="Times New Roman" w:hAnsi="Helvetica" w:cs="Helvetica"/>
          <w:color w:val="53565A"/>
          <w:spacing w:val="6"/>
          <w:kern w:val="0"/>
          <w:sz w:val="23"/>
          <w:szCs w:val="23"/>
          <w:lang w:eastAsia="nl-NL"/>
          <w14:ligatures w14:val="none"/>
        </w:rPr>
        <w:t> gemakkelijk kunt reinigen en onderhouden.</w:t>
      </w:r>
    </w:p>
    <w:p w14:paraId="011A9B16" w14:textId="77777777" w:rsidR="002A21E7" w:rsidRPr="002A21E7" w:rsidRDefault="002A21E7" w:rsidP="002A21E7">
      <w:pPr>
        <w:shd w:val="clear" w:color="auto" w:fill="FFFFFF"/>
        <w:spacing w:after="300" w:line="450" w:lineRule="atLeast"/>
        <w:outlineLvl w:val="1"/>
        <w:rPr>
          <w:rFonts w:ascii="Helvetica" w:eastAsia="Times New Roman" w:hAnsi="Helvetica" w:cs="Helvetica"/>
          <w:color w:val="003057"/>
          <w:kern w:val="0"/>
          <w:sz w:val="38"/>
          <w:szCs w:val="38"/>
          <w:lang w:eastAsia="nl-NL"/>
          <w14:ligatures w14:val="none"/>
        </w:rPr>
      </w:pPr>
      <w:r w:rsidRPr="002A21E7">
        <w:rPr>
          <w:rFonts w:ascii="Helvetica" w:eastAsia="Times New Roman" w:hAnsi="Helvetica" w:cs="Helvetica"/>
          <w:color w:val="003057"/>
          <w:kern w:val="0"/>
          <w:sz w:val="38"/>
          <w:szCs w:val="38"/>
          <w:lang w:eastAsia="nl-NL"/>
          <w14:ligatures w14:val="none"/>
        </w:rPr>
        <w:t>De dagelijkse reiniging van PVC-vloeren</w:t>
      </w:r>
    </w:p>
    <w:p w14:paraId="74BC51C3" w14:textId="77777777" w:rsidR="002A21E7" w:rsidRPr="002A21E7" w:rsidRDefault="002A21E7" w:rsidP="002A21E7">
      <w:pPr>
        <w:shd w:val="clear" w:color="auto" w:fill="FFFFFF"/>
        <w:spacing w:after="300" w:line="345" w:lineRule="atLeast"/>
        <w:rPr>
          <w:rFonts w:ascii="Helvetica" w:eastAsia="Times New Roman" w:hAnsi="Helvetica" w:cs="Helvetica"/>
          <w:color w:val="53565A"/>
          <w:spacing w:val="6"/>
          <w:kern w:val="0"/>
          <w:sz w:val="23"/>
          <w:szCs w:val="23"/>
          <w:lang w:eastAsia="nl-NL"/>
          <w14:ligatures w14:val="none"/>
        </w:rPr>
      </w:pPr>
      <w:r w:rsidRPr="002A21E7">
        <w:rPr>
          <w:rFonts w:ascii="Helvetica" w:eastAsia="Times New Roman" w:hAnsi="Helvetica" w:cs="Helvetica"/>
          <w:color w:val="53565A"/>
          <w:spacing w:val="6"/>
          <w:kern w:val="0"/>
          <w:sz w:val="23"/>
          <w:szCs w:val="23"/>
          <w:lang w:eastAsia="nl-NL"/>
          <w14:ligatures w14:val="none"/>
        </w:rPr>
        <w:t>Reinig de </w:t>
      </w:r>
      <w:r w:rsidRPr="002A21E7">
        <w:rPr>
          <w:rFonts w:ascii="Helvetica" w:eastAsia="Times New Roman" w:hAnsi="Helvetica" w:cs="Helvetica"/>
          <w:b/>
          <w:bCs/>
          <w:color w:val="53565A"/>
          <w:spacing w:val="6"/>
          <w:kern w:val="0"/>
          <w:sz w:val="23"/>
          <w:szCs w:val="23"/>
          <w:lang w:eastAsia="nl-NL"/>
          <w14:ligatures w14:val="none"/>
        </w:rPr>
        <w:t>vloerbekleding</w:t>
      </w:r>
      <w:r w:rsidRPr="002A21E7">
        <w:rPr>
          <w:rFonts w:ascii="Helvetica" w:eastAsia="Times New Roman" w:hAnsi="Helvetica" w:cs="Helvetica"/>
          <w:color w:val="53565A"/>
          <w:spacing w:val="6"/>
          <w:kern w:val="0"/>
          <w:sz w:val="23"/>
          <w:szCs w:val="23"/>
          <w:lang w:eastAsia="nl-NL"/>
          <w14:ligatures w14:val="none"/>
        </w:rPr>
        <w:t> regelmatig: dit is kostenefficiënter en hygiënischer dan ze occasioneel intensief te reinigen. Voor het </w:t>
      </w:r>
      <w:r w:rsidRPr="002A21E7">
        <w:rPr>
          <w:rFonts w:ascii="Helvetica" w:eastAsia="Times New Roman" w:hAnsi="Helvetica" w:cs="Helvetica"/>
          <w:b/>
          <w:bCs/>
          <w:color w:val="53565A"/>
          <w:spacing w:val="6"/>
          <w:kern w:val="0"/>
          <w:sz w:val="23"/>
          <w:szCs w:val="23"/>
          <w:lang w:eastAsia="nl-NL"/>
          <w14:ligatures w14:val="none"/>
        </w:rPr>
        <w:t>dagelijkse onderhoud</w:t>
      </w:r>
      <w:r w:rsidRPr="002A21E7">
        <w:rPr>
          <w:rFonts w:ascii="Helvetica" w:eastAsia="Times New Roman" w:hAnsi="Helvetica" w:cs="Helvetica"/>
          <w:color w:val="53565A"/>
          <w:spacing w:val="6"/>
          <w:kern w:val="0"/>
          <w:sz w:val="23"/>
          <w:szCs w:val="23"/>
          <w:lang w:eastAsia="nl-NL"/>
          <w14:ligatures w14:val="none"/>
        </w:rPr>
        <w:t xml:space="preserve"> kun je de vloerbekleding droog of vochtig moppen. Bij het gebruik van water met detergentoplossing moet het vloeroppervlak na twintig seconden visueel droog zijn. De beste resultaten verkrijg je door de vloerbekleding op een rustige manier te reinigen met een gecombineerde </w:t>
      </w:r>
      <w:proofErr w:type="spellStart"/>
      <w:r w:rsidRPr="002A21E7">
        <w:rPr>
          <w:rFonts w:ascii="Helvetica" w:eastAsia="Times New Roman" w:hAnsi="Helvetica" w:cs="Helvetica"/>
          <w:color w:val="53565A"/>
          <w:spacing w:val="6"/>
          <w:kern w:val="0"/>
          <w:sz w:val="23"/>
          <w:szCs w:val="23"/>
          <w:lang w:eastAsia="nl-NL"/>
          <w14:ligatures w14:val="none"/>
        </w:rPr>
        <w:t>schrobzuigmachine</w:t>
      </w:r>
      <w:proofErr w:type="spellEnd"/>
      <w:r w:rsidRPr="002A21E7">
        <w:rPr>
          <w:rFonts w:ascii="Helvetica" w:eastAsia="Times New Roman" w:hAnsi="Helvetica" w:cs="Helvetica"/>
          <w:color w:val="53565A"/>
          <w:spacing w:val="6"/>
          <w:kern w:val="0"/>
          <w:sz w:val="23"/>
          <w:szCs w:val="23"/>
          <w:lang w:eastAsia="nl-NL"/>
          <w14:ligatures w14:val="none"/>
        </w:rPr>
        <w:t xml:space="preserve"> die voorzien is van een middelmatige stijve borstel of een rode pad. Bij lichte kleuren is een intensievere reiniging nodig.</w:t>
      </w:r>
    </w:p>
    <w:p w14:paraId="7799A912" w14:textId="77777777" w:rsidR="002A21E7" w:rsidRPr="002A21E7" w:rsidRDefault="002A21E7" w:rsidP="002A21E7">
      <w:pPr>
        <w:shd w:val="clear" w:color="auto" w:fill="FFFFFF"/>
        <w:spacing w:after="0" w:line="345" w:lineRule="atLeast"/>
        <w:rPr>
          <w:rFonts w:ascii="Helvetica" w:eastAsia="Times New Roman" w:hAnsi="Helvetica" w:cs="Helvetica"/>
          <w:color w:val="53565A"/>
          <w:spacing w:val="6"/>
          <w:kern w:val="0"/>
          <w:sz w:val="23"/>
          <w:szCs w:val="23"/>
          <w:lang w:eastAsia="nl-NL"/>
          <w14:ligatures w14:val="none"/>
        </w:rPr>
      </w:pPr>
      <w:r w:rsidRPr="002A21E7">
        <w:rPr>
          <w:rFonts w:ascii="Helvetica" w:eastAsia="Times New Roman" w:hAnsi="Helvetica" w:cs="Helvetica"/>
          <w:color w:val="53565A"/>
          <w:spacing w:val="6"/>
          <w:kern w:val="0"/>
          <w:sz w:val="23"/>
          <w:szCs w:val="23"/>
          <w:lang w:eastAsia="nl-NL"/>
          <w14:ligatures w14:val="none"/>
        </w:rPr>
        <w:lastRenderedPageBreak/>
        <w:t>Vet- en olievlekken moet je altijd onmiddellijk verwijderen, aangezien ze de oppervlakte kunnen beschadigen. Je kunt vlekken manueel verwijderen met een witte of rode nylon pad in combinatie met een neutraal detergent. Let op: gebruik geen </w:t>
      </w:r>
      <w:proofErr w:type="spellStart"/>
      <w:r w:rsidRPr="002A21E7">
        <w:rPr>
          <w:rFonts w:ascii="Helvetica" w:eastAsia="Times New Roman" w:hAnsi="Helvetica" w:cs="Helvetica"/>
          <w:b/>
          <w:bCs/>
          <w:color w:val="53565A"/>
          <w:spacing w:val="6"/>
          <w:kern w:val="0"/>
          <w:sz w:val="23"/>
          <w:szCs w:val="23"/>
          <w:lang w:eastAsia="nl-NL"/>
          <w14:ligatures w14:val="none"/>
        </w:rPr>
        <w:t>solventen</w:t>
      </w:r>
      <w:proofErr w:type="spellEnd"/>
      <w:r w:rsidRPr="002A21E7">
        <w:rPr>
          <w:rFonts w:ascii="Helvetica" w:eastAsia="Times New Roman" w:hAnsi="Helvetica" w:cs="Helvetica"/>
          <w:color w:val="53565A"/>
          <w:spacing w:val="6"/>
          <w:kern w:val="0"/>
          <w:sz w:val="23"/>
          <w:szCs w:val="23"/>
          <w:lang w:eastAsia="nl-NL"/>
          <w14:ligatures w14:val="none"/>
        </w:rPr>
        <w:t>. Start aan de buitenzijde bij de vlekrand en beweeg naar het centrum. Vervolgens kun je reinigen en naspoelen met zuiver water.</w:t>
      </w:r>
    </w:p>
    <w:p w14:paraId="5CF8198A" w14:textId="77777777" w:rsidR="002A21E7" w:rsidRPr="002A21E7" w:rsidRDefault="002A21E7" w:rsidP="002A21E7">
      <w:pPr>
        <w:shd w:val="clear" w:color="auto" w:fill="FFFFFF"/>
        <w:spacing w:after="300" w:line="450" w:lineRule="atLeast"/>
        <w:outlineLvl w:val="1"/>
        <w:rPr>
          <w:rFonts w:ascii="Helvetica" w:eastAsia="Times New Roman" w:hAnsi="Helvetica" w:cs="Helvetica"/>
          <w:color w:val="003057"/>
          <w:kern w:val="0"/>
          <w:sz w:val="38"/>
          <w:szCs w:val="38"/>
          <w:lang w:eastAsia="nl-NL"/>
          <w14:ligatures w14:val="none"/>
        </w:rPr>
      </w:pPr>
      <w:r w:rsidRPr="002A21E7">
        <w:rPr>
          <w:rFonts w:ascii="Helvetica" w:eastAsia="Times New Roman" w:hAnsi="Helvetica" w:cs="Helvetica"/>
          <w:color w:val="003057"/>
          <w:kern w:val="0"/>
          <w:sz w:val="38"/>
          <w:szCs w:val="38"/>
          <w:lang w:eastAsia="nl-NL"/>
          <w14:ligatures w14:val="none"/>
        </w:rPr>
        <w:t>Periodiek onderhoud van homogene PVC-vloeren</w:t>
      </w:r>
    </w:p>
    <w:p w14:paraId="34F8A2AB" w14:textId="77777777" w:rsidR="002A21E7" w:rsidRPr="002A21E7" w:rsidRDefault="002A21E7" w:rsidP="002A21E7">
      <w:pPr>
        <w:shd w:val="clear" w:color="auto" w:fill="FFFFFF"/>
        <w:spacing w:after="300" w:line="345" w:lineRule="atLeast"/>
        <w:rPr>
          <w:rFonts w:ascii="Helvetica" w:eastAsia="Times New Roman" w:hAnsi="Helvetica" w:cs="Helvetica"/>
          <w:color w:val="53565A"/>
          <w:spacing w:val="6"/>
          <w:kern w:val="0"/>
          <w:sz w:val="23"/>
          <w:szCs w:val="23"/>
          <w:lang w:eastAsia="nl-NL"/>
          <w14:ligatures w14:val="none"/>
        </w:rPr>
      </w:pPr>
      <w:r w:rsidRPr="002A21E7">
        <w:rPr>
          <w:rFonts w:ascii="Helvetica" w:eastAsia="Times New Roman" w:hAnsi="Helvetica" w:cs="Helvetica"/>
          <w:color w:val="53565A"/>
          <w:spacing w:val="6"/>
          <w:kern w:val="0"/>
          <w:sz w:val="23"/>
          <w:szCs w:val="23"/>
          <w:lang w:eastAsia="nl-NL"/>
          <w14:ligatures w14:val="none"/>
        </w:rPr>
        <w:t>Voor het </w:t>
      </w:r>
      <w:r w:rsidRPr="002A21E7">
        <w:rPr>
          <w:rFonts w:ascii="Helvetica" w:eastAsia="Times New Roman" w:hAnsi="Helvetica" w:cs="Helvetica"/>
          <w:b/>
          <w:bCs/>
          <w:color w:val="53565A"/>
          <w:spacing w:val="6"/>
          <w:kern w:val="0"/>
          <w:sz w:val="23"/>
          <w:szCs w:val="23"/>
          <w:lang w:eastAsia="nl-NL"/>
          <w14:ligatures w14:val="none"/>
        </w:rPr>
        <w:t>periodieke onderhoud</w:t>
      </w:r>
      <w:r w:rsidRPr="002A21E7">
        <w:rPr>
          <w:rFonts w:ascii="Helvetica" w:eastAsia="Times New Roman" w:hAnsi="Helvetica" w:cs="Helvetica"/>
          <w:color w:val="53565A"/>
          <w:spacing w:val="6"/>
          <w:kern w:val="0"/>
          <w:sz w:val="23"/>
          <w:szCs w:val="23"/>
          <w:lang w:eastAsia="nl-NL"/>
          <w14:ligatures w14:val="none"/>
        </w:rPr>
        <w:t> moeten we een onderscheid maken tussen de verschillende types van </w:t>
      </w:r>
      <w:r w:rsidRPr="002A21E7">
        <w:rPr>
          <w:rFonts w:ascii="Helvetica" w:eastAsia="Times New Roman" w:hAnsi="Helvetica" w:cs="Helvetica"/>
          <w:b/>
          <w:bCs/>
          <w:color w:val="53565A"/>
          <w:spacing w:val="6"/>
          <w:kern w:val="0"/>
          <w:sz w:val="23"/>
          <w:szCs w:val="23"/>
          <w:lang w:eastAsia="nl-NL"/>
          <w14:ligatures w14:val="none"/>
        </w:rPr>
        <w:t>homogene PVC-vloeren</w:t>
      </w:r>
      <w:r w:rsidRPr="002A21E7">
        <w:rPr>
          <w:rFonts w:ascii="Helvetica" w:eastAsia="Times New Roman" w:hAnsi="Helvetica" w:cs="Helvetica"/>
          <w:color w:val="53565A"/>
          <w:spacing w:val="6"/>
          <w:kern w:val="0"/>
          <w:sz w:val="23"/>
          <w:szCs w:val="23"/>
          <w:lang w:eastAsia="nl-NL"/>
          <w14:ligatures w14:val="none"/>
        </w:rPr>
        <w:t>.</w:t>
      </w:r>
    </w:p>
    <w:p w14:paraId="4185444D" w14:textId="77777777" w:rsidR="002A21E7" w:rsidRPr="002A21E7" w:rsidRDefault="002A21E7" w:rsidP="002A21E7">
      <w:pPr>
        <w:shd w:val="clear" w:color="auto" w:fill="FFFFFF"/>
        <w:spacing w:after="300" w:line="345" w:lineRule="atLeast"/>
        <w:rPr>
          <w:rFonts w:ascii="Helvetica" w:eastAsia="Times New Roman" w:hAnsi="Helvetica" w:cs="Helvetica"/>
          <w:color w:val="53565A"/>
          <w:spacing w:val="6"/>
          <w:kern w:val="0"/>
          <w:sz w:val="23"/>
          <w:szCs w:val="23"/>
          <w:lang w:eastAsia="nl-NL"/>
          <w14:ligatures w14:val="none"/>
        </w:rPr>
      </w:pPr>
      <w:r w:rsidRPr="002A21E7">
        <w:rPr>
          <w:rFonts w:ascii="Helvetica" w:eastAsia="Times New Roman" w:hAnsi="Helvetica" w:cs="Helvetica"/>
          <w:b/>
          <w:bCs/>
          <w:color w:val="53565A"/>
          <w:spacing w:val="6"/>
          <w:kern w:val="0"/>
          <w:sz w:val="23"/>
          <w:szCs w:val="23"/>
          <w:lang w:eastAsia="nl-NL"/>
          <w14:ligatures w14:val="none"/>
        </w:rPr>
        <w:t xml:space="preserve">Het </w:t>
      </w:r>
      <w:proofErr w:type="spellStart"/>
      <w:r w:rsidRPr="002A21E7">
        <w:rPr>
          <w:rFonts w:ascii="Helvetica" w:eastAsia="Times New Roman" w:hAnsi="Helvetica" w:cs="Helvetica"/>
          <w:b/>
          <w:bCs/>
          <w:color w:val="53565A"/>
          <w:spacing w:val="6"/>
          <w:kern w:val="0"/>
          <w:sz w:val="23"/>
          <w:szCs w:val="23"/>
          <w:lang w:eastAsia="nl-NL"/>
          <w14:ligatures w14:val="none"/>
        </w:rPr>
        <w:t>iQ</w:t>
      </w:r>
      <w:proofErr w:type="spellEnd"/>
      <w:r w:rsidRPr="002A21E7">
        <w:rPr>
          <w:rFonts w:ascii="Helvetica" w:eastAsia="Times New Roman" w:hAnsi="Helvetica" w:cs="Helvetica"/>
          <w:b/>
          <w:bCs/>
          <w:color w:val="53565A"/>
          <w:spacing w:val="6"/>
          <w:kern w:val="0"/>
          <w:sz w:val="23"/>
          <w:szCs w:val="23"/>
          <w:lang w:eastAsia="nl-NL"/>
          <w14:ligatures w14:val="none"/>
        </w:rPr>
        <w:t>-gamma</w:t>
      </w:r>
      <w:r w:rsidRPr="002A21E7">
        <w:rPr>
          <w:rFonts w:ascii="Helvetica" w:eastAsia="Times New Roman" w:hAnsi="Helvetica" w:cs="Helvetica"/>
          <w:color w:val="53565A"/>
          <w:spacing w:val="6"/>
          <w:kern w:val="0"/>
          <w:sz w:val="23"/>
          <w:szCs w:val="23"/>
          <w:lang w:eastAsia="nl-NL"/>
          <w14:ligatures w14:val="none"/>
        </w:rPr>
        <w:t> (</w:t>
      </w:r>
      <w:proofErr w:type="spellStart"/>
      <w:r w:rsidRPr="002A21E7">
        <w:rPr>
          <w:rFonts w:ascii="Helvetica" w:eastAsia="Times New Roman" w:hAnsi="Helvetica" w:cs="Helvetica"/>
          <w:color w:val="53565A"/>
          <w:spacing w:val="6"/>
          <w:kern w:val="0"/>
          <w:sz w:val="23"/>
          <w:szCs w:val="23"/>
          <w:lang w:eastAsia="nl-NL"/>
          <w14:ligatures w14:val="none"/>
        </w:rPr>
        <w:t>iQ</w:t>
      </w:r>
      <w:proofErr w:type="spellEnd"/>
      <w:r w:rsidRPr="002A21E7">
        <w:rPr>
          <w:rFonts w:ascii="Helvetica" w:eastAsia="Times New Roman" w:hAnsi="Helvetica" w:cs="Helvetica"/>
          <w:color w:val="53565A"/>
          <w:spacing w:val="6"/>
          <w:kern w:val="0"/>
          <w:sz w:val="23"/>
          <w:szCs w:val="23"/>
          <w:lang w:eastAsia="nl-NL"/>
          <w14:ligatures w14:val="none"/>
        </w:rPr>
        <w:t xml:space="preserve"> </w:t>
      </w:r>
      <w:proofErr w:type="spellStart"/>
      <w:r w:rsidRPr="002A21E7">
        <w:rPr>
          <w:rFonts w:ascii="Helvetica" w:eastAsia="Times New Roman" w:hAnsi="Helvetica" w:cs="Helvetica"/>
          <w:color w:val="53565A"/>
          <w:spacing w:val="6"/>
          <w:kern w:val="0"/>
          <w:sz w:val="23"/>
          <w:szCs w:val="23"/>
          <w:lang w:eastAsia="nl-NL"/>
          <w14:ligatures w14:val="none"/>
        </w:rPr>
        <w:t>Granit</w:t>
      </w:r>
      <w:proofErr w:type="spellEnd"/>
      <w:r w:rsidRPr="002A21E7">
        <w:rPr>
          <w:rFonts w:ascii="Helvetica" w:eastAsia="Times New Roman" w:hAnsi="Helvetica" w:cs="Helvetica"/>
          <w:color w:val="53565A"/>
          <w:spacing w:val="6"/>
          <w:kern w:val="0"/>
          <w:sz w:val="23"/>
          <w:szCs w:val="23"/>
          <w:lang w:eastAsia="nl-NL"/>
          <w14:ligatures w14:val="none"/>
        </w:rPr>
        <w:t xml:space="preserve">, </w:t>
      </w:r>
      <w:proofErr w:type="spellStart"/>
      <w:r w:rsidRPr="002A21E7">
        <w:rPr>
          <w:rFonts w:ascii="Helvetica" w:eastAsia="Times New Roman" w:hAnsi="Helvetica" w:cs="Helvetica"/>
          <w:color w:val="53565A"/>
          <w:spacing w:val="6"/>
          <w:kern w:val="0"/>
          <w:sz w:val="23"/>
          <w:szCs w:val="23"/>
          <w:lang w:eastAsia="nl-NL"/>
          <w14:ligatures w14:val="none"/>
        </w:rPr>
        <w:t>iQ</w:t>
      </w:r>
      <w:proofErr w:type="spellEnd"/>
      <w:r w:rsidRPr="002A21E7">
        <w:rPr>
          <w:rFonts w:ascii="Helvetica" w:eastAsia="Times New Roman" w:hAnsi="Helvetica" w:cs="Helvetica"/>
          <w:color w:val="53565A"/>
          <w:spacing w:val="6"/>
          <w:kern w:val="0"/>
          <w:sz w:val="23"/>
          <w:szCs w:val="23"/>
          <w:lang w:eastAsia="nl-NL"/>
          <w14:ligatures w14:val="none"/>
        </w:rPr>
        <w:t xml:space="preserve"> </w:t>
      </w:r>
      <w:proofErr w:type="spellStart"/>
      <w:r w:rsidRPr="002A21E7">
        <w:rPr>
          <w:rFonts w:ascii="Helvetica" w:eastAsia="Times New Roman" w:hAnsi="Helvetica" w:cs="Helvetica"/>
          <w:color w:val="53565A"/>
          <w:spacing w:val="6"/>
          <w:kern w:val="0"/>
          <w:sz w:val="23"/>
          <w:szCs w:val="23"/>
          <w:lang w:eastAsia="nl-NL"/>
          <w14:ligatures w14:val="none"/>
        </w:rPr>
        <w:t>Granit</w:t>
      </w:r>
      <w:proofErr w:type="spellEnd"/>
      <w:r w:rsidRPr="002A21E7">
        <w:rPr>
          <w:rFonts w:ascii="Helvetica" w:eastAsia="Times New Roman" w:hAnsi="Helvetica" w:cs="Helvetica"/>
          <w:color w:val="53565A"/>
          <w:spacing w:val="6"/>
          <w:kern w:val="0"/>
          <w:sz w:val="23"/>
          <w:szCs w:val="23"/>
          <w:lang w:eastAsia="nl-NL"/>
          <w14:ligatures w14:val="none"/>
        </w:rPr>
        <w:t xml:space="preserve"> </w:t>
      </w:r>
      <w:proofErr w:type="spellStart"/>
      <w:r w:rsidRPr="002A21E7">
        <w:rPr>
          <w:rFonts w:ascii="Helvetica" w:eastAsia="Times New Roman" w:hAnsi="Helvetica" w:cs="Helvetica"/>
          <w:color w:val="53565A"/>
          <w:spacing w:val="6"/>
          <w:kern w:val="0"/>
          <w:sz w:val="23"/>
          <w:szCs w:val="23"/>
          <w:lang w:eastAsia="nl-NL"/>
          <w14:ligatures w14:val="none"/>
        </w:rPr>
        <w:t>Acoustic</w:t>
      </w:r>
      <w:proofErr w:type="spellEnd"/>
      <w:r w:rsidRPr="002A21E7">
        <w:rPr>
          <w:rFonts w:ascii="Helvetica" w:eastAsia="Times New Roman" w:hAnsi="Helvetica" w:cs="Helvetica"/>
          <w:color w:val="53565A"/>
          <w:spacing w:val="6"/>
          <w:kern w:val="0"/>
          <w:sz w:val="23"/>
          <w:szCs w:val="23"/>
          <w:lang w:eastAsia="nl-NL"/>
          <w14:ligatures w14:val="none"/>
        </w:rPr>
        <w:t xml:space="preserve">, </w:t>
      </w:r>
      <w:proofErr w:type="spellStart"/>
      <w:r w:rsidRPr="002A21E7">
        <w:rPr>
          <w:rFonts w:ascii="Helvetica" w:eastAsia="Times New Roman" w:hAnsi="Helvetica" w:cs="Helvetica"/>
          <w:color w:val="53565A"/>
          <w:spacing w:val="6"/>
          <w:kern w:val="0"/>
          <w:sz w:val="23"/>
          <w:szCs w:val="23"/>
          <w:lang w:eastAsia="nl-NL"/>
          <w14:ligatures w14:val="none"/>
        </w:rPr>
        <w:t>iQ</w:t>
      </w:r>
      <w:proofErr w:type="spellEnd"/>
      <w:r w:rsidRPr="002A21E7">
        <w:rPr>
          <w:rFonts w:ascii="Helvetica" w:eastAsia="Times New Roman" w:hAnsi="Helvetica" w:cs="Helvetica"/>
          <w:color w:val="53565A"/>
          <w:spacing w:val="6"/>
          <w:kern w:val="0"/>
          <w:sz w:val="23"/>
          <w:szCs w:val="23"/>
          <w:lang w:eastAsia="nl-NL"/>
          <w14:ligatures w14:val="none"/>
        </w:rPr>
        <w:t xml:space="preserve"> </w:t>
      </w:r>
      <w:proofErr w:type="spellStart"/>
      <w:r w:rsidRPr="002A21E7">
        <w:rPr>
          <w:rFonts w:ascii="Helvetica" w:eastAsia="Times New Roman" w:hAnsi="Helvetica" w:cs="Helvetica"/>
          <w:color w:val="53565A"/>
          <w:spacing w:val="6"/>
          <w:kern w:val="0"/>
          <w:sz w:val="23"/>
          <w:szCs w:val="23"/>
          <w:lang w:eastAsia="nl-NL"/>
          <w14:ligatures w14:val="none"/>
        </w:rPr>
        <w:t>Megalit</w:t>
      </w:r>
      <w:proofErr w:type="spellEnd"/>
      <w:r w:rsidRPr="002A21E7">
        <w:rPr>
          <w:rFonts w:ascii="Helvetica" w:eastAsia="Times New Roman" w:hAnsi="Helvetica" w:cs="Helvetica"/>
          <w:color w:val="53565A"/>
          <w:spacing w:val="6"/>
          <w:kern w:val="0"/>
          <w:sz w:val="23"/>
          <w:szCs w:val="23"/>
          <w:lang w:eastAsia="nl-NL"/>
          <w14:ligatures w14:val="none"/>
        </w:rPr>
        <w:t xml:space="preserve">, </w:t>
      </w:r>
      <w:proofErr w:type="spellStart"/>
      <w:r w:rsidRPr="002A21E7">
        <w:rPr>
          <w:rFonts w:ascii="Helvetica" w:eastAsia="Times New Roman" w:hAnsi="Helvetica" w:cs="Helvetica"/>
          <w:color w:val="53565A"/>
          <w:spacing w:val="6"/>
          <w:kern w:val="0"/>
          <w:sz w:val="23"/>
          <w:szCs w:val="23"/>
          <w:lang w:eastAsia="nl-NL"/>
          <w14:ligatures w14:val="none"/>
        </w:rPr>
        <w:t>iQ</w:t>
      </w:r>
      <w:proofErr w:type="spellEnd"/>
      <w:r w:rsidRPr="002A21E7">
        <w:rPr>
          <w:rFonts w:ascii="Helvetica" w:eastAsia="Times New Roman" w:hAnsi="Helvetica" w:cs="Helvetica"/>
          <w:color w:val="53565A"/>
          <w:spacing w:val="6"/>
          <w:kern w:val="0"/>
          <w:sz w:val="23"/>
          <w:szCs w:val="23"/>
          <w:lang w:eastAsia="nl-NL"/>
          <w14:ligatures w14:val="none"/>
        </w:rPr>
        <w:t xml:space="preserve"> Eminent, </w:t>
      </w:r>
      <w:proofErr w:type="spellStart"/>
      <w:r w:rsidRPr="002A21E7">
        <w:rPr>
          <w:rFonts w:ascii="Helvetica" w:eastAsia="Times New Roman" w:hAnsi="Helvetica" w:cs="Helvetica"/>
          <w:color w:val="53565A"/>
          <w:spacing w:val="6"/>
          <w:kern w:val="0"/>
          <w:sz w:val="23"/>
          <w:szCs w:val="23"/>
          <w:lang w:eastAsia="nl-NL"/>
          <w14:ligatures w14:val="none"/>
        </w:rPr>
        <w:t>iQ</w:t>
      </w:r>
      <w:proofErr w:type="spellEnd"/>
      <w:r w:rsidRPr="002A21E7">
        <w:rPr>
          <w:rFonts w:ascii="Helvetica" w:eastAsia="Times New Roman" w:hAnsi="Helvetica" w:cs="Helvetica"/>
          <w:color w:val="53565A"/>
          <w:spacing w:val="6"/>
          <w:kern w:val="0"/>
          <w:sz w:val="23"/>
          <w:szCs w:val="23"/>
          <w:lang w:eastAsia="nl-NL"/>
          <w14:ligatures w14:val="none"/>
        </w:rPr>
        <w:t xml:space="preserve"> Optima, </w:t>
      </w:r>
      <w:proofErr w:type="spellStart"/>
      <w:r w:rsidRPr="002A21E7">
        <w:rPr>
          <w:rFonts w:ascii="Helvetica" w:eastAsia="Times New Roman" w:hAnsi="Helvetica" w:cs="Helvetica"/>
          <w:color w:val="53565A"/>
          <w:spacing w:val="6"/>
          <w:kern w:val="0"/>
          <w:sz w:val="23"/>
          <w:szCs w:val="23"/>
          <w:lang w:eastAsia="nl-NL"/>
          <w14:ligatures w14:val="none"/>
        </w:rPr>
        <w:t>Toro</w:t>
      </w:r>
      <w:proofErr w:type="spellEnd"/>
      <w:r w:rsidRPr="002A21E7">
        <w:rPr>
          <w:rFonts w:ascii="Helvetica" w:eastAsia="Times New Roman" w:hAnsi="Helvetica" w:cs="Helvetica"/>
          <w:color w:val="53565A"/>
          <w:spacing w:val="6"/>
          <w:kern w:val="0"/>
          <w:sz w:val="23"/>
          <w:szCs w:val="23"/>
          <w:lang w:eastAsia="nl-NL"/>
          <w14:ligatures w14:val="none"/>
        </w:rPr>
        <w:t xml:space="preserve">, </w:t>
      </w:r>
      <w:proofErr w:type="spellStart"/>
      <w:r w:rsidRPr="002A21E7">
        <w:rPr>
          <w:rFonts w:ascii="Helvetica" w:eastAsia="Times New Roman" w:hAnsi="Helvetica" w:cs="Helvetica"/>
          <w:color w:val="53565A"/>
          <w:spacing w:val="6"/>
          <w:kern w:val="0"/>
          <w:sz w:val="23"/>
          <w:szCs w:val="23"/>
          <w:lang w:eastAsia="nl-NL"/>
          <w14:ligatures w14:val="none"/>
        </w:rPr>
        <w:t>Granit</w:t>
      </w:r>
      <w:proofErr w:type="spellEnd"/>
      <w:r w:rsidRPr="002A21E7">
        <w:rPr>
          <w:rFonts w:ascii="Helvetica" w:eastAsia="Times New Roman" w:hAnsi="Helvetica" w:cs="Helvetica"/>
          <w:color w:val="53565A"/>
          <w:spacing w:val="6"/>
          <w:kern w:val="0"/>
          <w:sz w:val="23"/>
          <w:szCs w:val="23"/>
          <w:lang w:eastAsia="nl-NL"/>
          <w14:ligatures w14:val="none"/>
        </w:rPr>
        <w:t xml:space="preserve"> en </w:t>
      </w:r>
      <w:proofErr w:type="spellStart"/>
      <w:r w:rsidRPr="002A21E7">
        <w:rPr>
          <w:rFonts w:ascii="Helvetica" w:eastAsia="Times New Roman" w:hAnsi="Helvetica" w:cs="Helvetica"/>
          <w:color w:val="53565A"/>
          <w:spacing w:val="6"/>
          <w:kern w:val="0"/>
          <w:sz w:val="23"/>
          <w:szCs w:val="23"/>
          <w:lang w:eastAsia="nl-NL"/>
          <w14:ligatures w14:val="none"/>
        </w:rPr>
        <w:t>iQ</w:t>
      </w:r>
      <w:proofErr w:type="spellEnd"/>
      <w:r w:rsidRPr="002A21E7">
        <w:rPr>
          <w:rFonts w:ascii="Helvetica" w:eastAsia="Times New Roman" w:hAnsi="Helvetica" w:cs="Helvetica"/>
          <w:color w:val="53565A"/>
          <w:spacing w:val="6"/>
          <w:kern w:val="0"/>
          <w:sz w:val="23"/>
          <w:szCs w:val="23"/>
          <w:lang w:eastAsia="nl-NL"/>
          <w14:ligatures w14:val="none"/>
        </w:rPr>
        <w:t xml:space="preserve"> Natural): Bij periodiek onderhoud is het niet nodig om de vloerbekleding met </w:t>
      </w:r>
      <w:proofErr w:type="spellStart"/>
      <w:r w:rsidRPr="002A21E7">
        <w:rPr>
          <w:rFonts w:ascii="Helvetica" w:eastAsia="Times New Roman" w:hAnsi="Helvetica" w:cs="Helvetica"/>
          <w:color w:val="53565A"/>
          <w:spacing w:val="6"/>
          <w:kern w:val="0"/>
          <w:sz w:val="23"/>
          <w:szCs w:val="23"/>
          <w:lang w:eastAsia="nl-NL"/>
          <w14:ligatures w14:val="none"/>
        </w:rPr>
        <w:t>polish</w:t>
      </w:r>
      <w:proofErr w:type="spellEnd"/>
      <w:r w:rsidRPr="002A21E7">
        <w:rPr>
          <w:rFonts w:ascii="Helvetica" w:eastAsia="Times New Roman" w:hAnsi="Helvetica" w:cs="Helvetica"/>
          <w:color w:val="53565A"/>
          <w:spacing w:val="6"/>
          <w:kern w:val="0"/>
          <w:sz w:val="23"/>
          <w:szCs w:val="23"/>
          <w:lang w:eastAsia="nl-NL"/>
          <w14:ligatures w14:val="none"/>
        </w:rPr>
        <w:t xml:space="preserve"> te behandelen. Droog opwrijven is de meest efficiënte manier om het vloerbekledingsoppervlak te herstellen wanneer slijtage zichtbaar wordt. In geval van zwaar gebruik en vervuiling van de vloer kun je opteren om machinaal te schrobben, waarbij je nat stofzuigt en daarna droog opwrijft.</w:t>
      </w:r>
    </w:p>
    <w:p w14:paraId="309A1112" w14:textId="77777777" w:rsidR="002A21E7" w:rsidRPr="002A21E7" w:rsidRDefault="002A21E7" w:rsidP="002A21E7">
      <w:pPr>
        <w:shd w:val="clear" w:color="auto" w:fill="FFFFFF"/>
        <w:spacing w:after="300" w:line="345" w:lineRule="atLeast"/>
        <w:rPr>
          <w:rFonts w:ascii="Helvetica" w:eastAsia="Times New Roman" w:hAnsi="Helvetica" w:cs="Helvetica"/>
          <w:color w:val="53565A"/>
          <w:spacing w:val="6"/>
          <w:kern w:val="0"/>
          <w:sz w:val="23"/>
          <w:szCs w:val="23"/>
          <w:lang w:eastAsia="nl-NL"/>
          <w14:ligatures w14:val="none"/>
        </w:rPr>
      </w:pPr>
      <w:r w:rsidRPr="002A21E7">
        <w:rPr>
          <w:rFonts w:ascii="Helvetica" w:eastAsia="Times New Roman" w:hAnsi="Helvetica" w:cs="Helvetica"/>
          <w:b/>
          <w:bCs/>
          <w:color w:val="53565A"/>
          <w:spacing w:val="6"/>
          <w:kern w:val="0"/>
          <w:sz w:val="23"/>
          <w:szCs w:val="23"/>
          <w:lang w:eastAsia="nl-NL"/>
          <w14:ligatures w14:val="none"/>
        </w:rPr>
        <w:t>Premium vloeren met XR-oppervlaktebehandeling</w:t>
      </w:r>
      <w:r w:rsidRPr="002A21E7">
        <w:rPr>
          <w:rFonts w:ascii="Helvetica" w:eastAsia="Times New Roman" w:hAnsi="Helvetica" w:cs="Helvetica"/>
          <w:color w:val="53565A"/>
          <w:spacing w:val="6"/>
          <w:kern w:val="0"/>
          <w:sz w:val="23"/>
          <w:szCs w:val="23"/>
          <w:lang w:eastAsia="nl-NL"/>
          <w14:ligatures w14:val="none"/>
        </w:rPr>
        <w:t>: Het is best om onmiddellijk na de machinale reiniging de vloerbekleding droog op te wrijven. Dat zorgt ervoor dat de vloer minder snel terug vuil wordt.</w:t>
      </w:r>
    </w:p>
    <w:p w14:paraId="218DA3E0" w14:textId="77777777" w:rsidR="002A21E7" w:rsidRPr="002A21E7" w:rsidRDefault="002A21E7" w:rsidP="002A21E7">
      <w:pPr>
        <w:shd w:val="clear" w:color="auto" w:fill="FFFFFF"/>
        <w:spacing w:after="0" w:line="345" w:lineRule="atLeast"/>
        <w:rPr>
          <w:rFonts w:ascii="Helvetica" w:eastAsia="Times New Roman" w:hAnsi="Helvetica" w:cs="Helvetica"/>
          <w:color w:val="53565A"/>
          <w:spacing w:val="6"/>
          <w:kern w:val="0"/>
          <w:sz w:val="23"/>
          <w:szCs w:val="23"/>
          <w:lang w:eastAsia="nl-NL"/>
          <w14:ligatures w14:val="none"/>
        </w:rPr>
      </w:pPr>
      <w:r w:rsidRPr="002A21E7">
        <w:rPr>
          <w:rFonts w:ascii="Helvetica" w:eastAsia="Times New Roman" w:hAnsi="Helvetica" w:cs="Helvetica"/>
          <w:b/>
          <w:bCs/>
          <w:color w:val="53565A"/>
          <w:spacing w:val="6"/>
          <w:kern w:val="0"/>
          <w:sz w:val="23"/>
          <w:szCs w:val="23"/>
          <w:lang w:eastAsia="nl-NL"/>
          <w14:ligatures w14:val="none"/>
        </w:rPr>
        <w:t>Plus vloeren met PUR-oppervlaktebehandeling of acrylcoating</w:t>
      </w:r>
      <w:r w:rsidRPr="002A21E7">
        <w:rPr>
          <w:rFonts w:ascii="Helvetica" w:eastAsia="Times New Roman" w:hAnsi="Helvetica" w:cs="Helvetica"/>
          <w:color w:val="53565A"/>
          <w:spacing w:val="6"/>
          <w:kern w:val="0"/>
          <w:sz w:val="23"/>
          <w:szCs w:val="23"/>
          <w:lang w:eastAsia="nl-NL"/>
          <w14:ligatures w14:val="none"/>
        </w:rPr>
        <w:t>: Polijsten en reinigen met spray zijn doeltreffende methodes om sterk bewandelde stroken en slijtage te herstellen. Voor zware slijtage kun je het best een geschikt polijstsysteem gebruiken.</w:t>
      </w:r>
    </w:p>
    <w:p w14:paraId="51D49507" w14:textId="77777777" w:rsidR="002A21E7" w:rsidRPr="002A21E7" w:rsidRDefault="002A21E7" w:rsidP="002A21E7">
      <w:pPr>
        <w:shd w:val="clear" w:color="auto" w:fill="FFFFFF"/>
        <w:spacing w:after="300" w:line="450" w:lineRule="atLeast"/>
        <w:outlineLvl w:val="1"/>
        <w:rPr>
          <w:rFonts w:ascii="Helvetica" w:eastAsia="Times New Roman" w:hAnsi="Helvetica" w:cs="Helvetica"/>
          <w:color w:val="003057"/>
          <w:kern w:val="0"/>
          <w:sz w:val="38"/>
          <w:szCs w:val="38"/>
          <w:lang w:eastAsia="nl-NL"/>
          <w14:ligatures w14:val="none"/>
        </w:rPr>
      </w:pPr>
      <w:r w:rsidRPr="002A21E7">
        <w:rPr>
          <w:rFonts w:ascii="Helvetica" w:eastAsia="Times New Roman" w:hAnsi="Helvetica" w:cs="Helvetica"/>
          <w:color w:val="003057"/>
          <w:kern w:val="0"/>
          <w:sz w:val="38"/>
          <w:szCs w:val="38"/>
          <w:lang w:eastAsia="nl-NL"/>
          <w14:ligatures w14:val="none"/>
        </w:rPr>
        <w:t>Nog enkele praktische tips</w:t>
      </w:r>
    </w:p>
    <w:p w14:paraId="63660069" w14:textId="77777777" w:rsidR="002A21E7" w:rsidRPr="002A21E7" w:rsidRDefault="002A21E7" w:rsidP="002A21E7">
      <w:pPr>
        <w:shd w:val="clear" w:color="auto" w:fill="FFFFFF"/>
        <w:spacing w:after="300" w:line="345" w:lineRule="atLeast"/>
        <w:rPr>
          <w:rFonts w:ascii="Helvetica" w:eastAsia="Times New Roman" w:hAnsi="Helvetica" w:cs="Helvetica"/>
          <w:color w:val="53565A"/>
          <w:spacing w:val="6"/>
          <w:kern w:val="0"/>
          <w:sz w:val="23"/>
          <w:szCs w:val="23"/>
          <w:lang w:eastAsia="nl-NL"/>
          <w14:ligatures w14:val="none"/>
        </w:rPr>
      </w:pPr>
      <w:r w:rsidRPr="002A21E7">
        <w:rPr>
          <w:rFonts w:ascii="Helvetica" w:eastAsia="Times New Roman" w:hAnsi="Helvetica" w:cs="Helvetica"/>
          <w:color w:val="53565A"/>
          <w:spacing w:val="6"/>
          <w:kern w:val="0"/>
          <w:sz w:val="23"/>
          <w:szCs w:val="23"/>
          <w:lang w:eastAsia="nl-NL"/>
          <w14:ligatures w14:val="none"/>
        </w:rPr>
        <w:t>Het meeste vuil op de vloerbekleding komt van buiten. Door </w:t>
      </w:r>
      <w:r w:rsidRPr="002A21E7">
        <w:rPr>
          <w:rFonts w:ascii="Helvetica" w:eastAsia="Times New Roman" w:hAnsi="Helvetica" w:cs="Helvetica"/>
          <w:b/>
          <w:bCs/>
          <w:color w:val="53565A"/>
          <w:spacing w:val="6"/>
          <w:kern w:val="0"/>
          <w:sz w:val="23"/>
          <w:szCs w:val="23"/>
          <w:lang w:eastAsia="nl-NL"/>
          <w14:ligatures w14:val="none"/>
        </w:rPr>
        <w:t>een aangepaste mat</w:t>
      </w:r>
      <w:r w:rsidRPr="002A21E7">
        <w:rPr>
          <w:rFonts w:ascii="Helvetica" w:eastAsia="Times New Roman" w:hAnsi="Helvetica" w:cs="Helvetica"/>
          <w:color w:val="53565A"/>
          <w:spacing w:val="6"/>
          <w:kern w:val="0"/>
          <w:sz w:val="23"/>
          <w:szCs w:val="23"/>
          <w:lang w:eastAsia="nl-NL"/>
          <w14:ligatures w14:val="none"/>
        </w:rPr>
        <w:t> aan de inkom te plaatsen, kun je maar liefst negentig procent van het vuil tegenhouden.</w:t>
      </w:r>
    </w:p>
    <w:p w14:paraId="5B2AB84D" w14:textId="77777777" w:rsidR="002A21E7" w:rsidRPr="002A21E7" w:rsidRDefault="002A21E7" w:rsidP="002A21E7">
      <w:pPr>
        <w:shd w:val="clear" w:color="auto" w:fill="FFFFFF"/>
        <w:spacing w:after="300" w:line="345" w:lineRule="atLeast"/>
        <w:rPr>
          <w:rFonts w:ascii="Helvetica" w:eastAsia="Times New Roman" w:hAnsi="Helvetica" w:cs="Helvetica"/>
          <w:color w:val="53565A"/>
          <w:spacing w:val="6"/>
          <w:kern w:val="0"/>
          <w:sz w:val="23"/>
          <w:szCs w:val="23"/>
          <w:lang w:eastAsia="nl-NL"/>
          <w14:ligatures w14:val="none"/>
        </w:rPr>
      </w:pPr>
      <w:r w:rsidRPr="002A21E7">
        <w:rPr>
          <w:rFonts w:ascii="Helvetica" w:eastAsia="Times New Roman" w:hAnsi="Helvetica" w:cs="Helvetica"/>
          <w:color w:val="53565A"/>
          <w:spacing w:val="6"/>
          <w:kern w:val="0"/>
          <w:sz w:val="23"/>
          <w:szCs w:val="23"/>
          <w:lang w:eastAsia="nl-NL"/>
          <w14:ligatures w14:val="none"/>
        </w:rPr>
        <w:t>Zwarte rubberwielen en rubberpoten kunnen de vloerbekleding verkleuren. Zorg ervoor dat alle stoel- en tafelpoten over een kwalitatieve vloerbescherming beschikken. Voor commerciële toepassingen raden we harde plastic kunststof aan in plaats van vilt.</w:t>
      </w:r>
    </w:p>
    <w:p w14:paraId="57B978FE" w14:textId="77777777" w:rsidR="00372B4D" w:rsidRDefault="00372B4D"/>
    <w:sectPr w:rsidR="00372B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Helvetica">
    <w:panose1 w:val="020B0604020202020204"/>
    <w:charset w:val="00"/>
    <w:family w:val="swiss"/>
    <w:pitch w:val="variable"/>
    <w:sig w:usb0="E0002EFF" w:usb1="C000785B" w:usb2="00000009" w:usb3="00000000" w:csb0="000001FF" w:csb1="00000000"/>
  </w:font>
  <w:font w:name="Roboto Medium">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1E7"/>
    <w:rsid w:val="001D0F55"/>
    <w:rsid w:val="002A21E7"/>
    <w:rsid w:val="00372B4D"/>
    <w:rsid w:val="007D0967"/>
    <w:rsid w:val="007E5A6D"/>
    <w:rsid w:val="00822FE3"/>
    <w:rsid w:val="00E069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9A6B5"/>
  <w15:chartTrackingRefBased/>
  <w15:docId w15:val="{8005A2FE-7B07-472D-81DE-57E976439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A21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A21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A21E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A21E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A21E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A21E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A21E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A21E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A21E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A21E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A21E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A21E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A21E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A21E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A21E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A21E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A21E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A21E7"/>
    <w:rPr>
      <w:rFonts w:eastAsiaTheme="majorEastAsia" w:cstheme="majorBidi"/>
      <w:color w:val="272727" w:themeColor="text1" w:themeTint="D8"/>
    </w:rPr>
  </w:style>
  <w:style w:type="paragraph" w:styleId="Titel">
    <w:name w:val="Title"/>
    <w:basedOn w:val="Standaard"/>
    <w:next w:val="Standaard"/>
    <w:link w:val="TitelChar"/>
    <w:uiPriority w:val="10"/>
    <w:qFormat/>
    <w:rsid w:val="002A21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A21E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A21E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A21E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A21E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A21E7"/>
    <w:rPr>
      <w:i/>
      <w:iCs/>
      <w:color w:val="404040" w:themeColor="text1" w:themeTint="BF"/>
    </w:rPr>
  </w:style>
  <w:style w:type="paragraph" w:styleId="Lijstalinea">
    <w:name w:val="List Paragraph"/>
    <w:basedOn w:val="Standaard"/>
    <w:uiPriority w:val="34"/>
    <w:qFormat/>
    <w:rsid w:val="002A21E7"/>
    <w:pPr>
      <w:ind w:left="720"/>
      <w:contextualSpacing/>
    </w:pPr>
  </w:style>
  <w:style w:type="character" w:styleId="Intensievebenadrukking">
    <w:name w:val="Intense Emphasis"/>
    <w:basedOn w:val="Standaardalinea-lettertype"/>
    <w:uiPriority w:val="21"/>
    <w:qFormat/>
    <w:rsid w:val="002A21E7"/>
    <w:rPr>
      <w:i/>
      <w:iCs/>
      <w:color w:val="0F4761" w:themeColor="accent1" w:themeShade="BF"/>
    </w:rPr>
  </w:style>
  <w:style w:type="paragraph" w:styleId="Duidelijkcitaat">
    <w:name w:val="Intense Quote"/>
    <w:basedOn w:val="Standaard"/>
    <w:next w:val="Standaard"/>
    <w:link w:val="DuidelijkcitaatChar"/>
    <w:uiPriority w:val="30"/>
    <w:qFormat/>
    <w:rsid w:val="002A21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A21E7"/>
    <w:rPr>
      <w:i/>
      <w:iCs/>
      <w:color w:val="0F4761" w:themeColor="accent1" w:themeShade="BF"/>
    </w:rPr>
  </w:style>
  <w:style w:type="character" w:styleId="Intensieveverwijzing">
    <w:name w:val="Intense Reference"/>
    <w:basedOn w:val="Standaardalinea-lettertype"/>
    <w:uiPriority w:val="32"/>
    <w:qFormat/>
    <w:rsid w:val="002A21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2795907">
      <w:bodyDiv w:val="1"/>
      <w:marLeft w:val="0"/>
      <w:marRight w:val="0"/>
      <w:marTop w:val="0"/>
      <w:marBottom w:val="0"/>
      <w:divBdr>
        <w:top w:val="none" w:sz="0" w:space="0" w:color="auto"/>
        <w:left w:val="none" w:sz="0" w:space="0" w:color="auto"/>
        <w:bottom w:val="none" w:sz="0" w:space="0" w:color="auto"/>
        <w:right w:val="none" w:sz="0" w:space="0" w:color="auto"/>
      </w:divBdr>
      <w:divsChild>
        <w:div w:id="1309896759">
          <w:marLeft w:val="0"/>
          <w:marRight w:val="0"/>
          <w:marTop w:val="100"/>
          <w:marBottom w:val="100"/>
          <w:divBdr>
            <w:top w:val="none" w:sz="0" w:space="0" w:color="auto"/>
            <w:left w:val="none" w:sz="0" w:space="0" w:color="auto"/>
            <w:bottom w:val="none" w:sz="0" w:space="0" w:color="auto"/>
            <w:right w:val="none" w:sz="0" w:space="0" w:color="auto"/>
          </w:divBdr>
          <w:divsChild>
            <w:div w:id="1833376205">
              <w:marLeft w:val="0"/>
              <w:marRight w:val="0"/>
              <w:marTop w:val="0"/>
              <w:marBottom w:val="0"/>
              <w:divBdr>
                <w:top w:val="none" w:sz="0" w:space="0" w:color="auto"/>
                <w:left w:val="none" w:sz="0" w:space="0" w:color="auto"/>
                <w:bottom w:val="none" w:sz="0" w:space="0" w:color="auto"/>
                <w:right w:val="none" w:sz="0" w:space="0" w:color="auto"/>
              </w:divBdr>
              <w:divsChild>
                <w:div w:id="808136904">
                  <w:marLeft w:val="0"/>
                  <w:marRight w:val="0"/>
                  <w:marTop w:val="0"/>
                  <w:marBottom w:val="0"/>
                  <w:divBdr>
                    <w:top w:val="none" w:sz="0" w:space="0" w:color="auto"/>
                    <w:left w:val="none" w:sz="0" w:space="0" w:color="auto"/>
                    <w:bottom w:val="none" w:sz="0" w:space="0" w:color="auto"/>
                    <w:right w:val="none" w:sz="0" w:space="0" w:color="auto"/>
                  </w:divBdr>
                  <w:divsChild>
                    <w:div w:id="138525133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351347453">
          <w:marLeft w:val="0"/>
          <w:marRight w:val="0"/>
          <w:marTop w:val="900"/>
          <w:marBottom w:val="0"/>
          <w:divBdr>
            <w:top w:val="none" w:sz="0" w:space="0" w:color="auto"/>
            <w:left w:val="none" w:sz="0" w:space="0" w:color="auto"/>
            <w:bottom w:val="none" w:sz="0" w:space="0" w:color="auto"/>
            <w:right w:val="none" w:sz="0" w:space="0" w:color="auto"/>
          </w:divBdr>
          <w:divsChild>
            <w:div w:id="19403688">
              <w:marLeft w:val="0"/>
              <w:marRight w:val="0"/>
              <w:marTop w:val="0"/>
              <w:marBottom w:val="0"/>
              <w:divBdr>
                <w:top w:val="none" w:sz="0" w:space="0" w:color="auto"/>
                <w:left w:val="none" w:sz="0" w:space="0" w:color="auto"/>
                <w:bottom w:val="none" w:sz="0" w:space="0" w:color="auto"/>
                <w:right w:val="none" w:sz="0" w:space="0" w:color="auto"/>
              </w:divBdr>
              <w:divsChild>
                <w:div w:id="219558039">
                  <w:marLeft w:val="0"/>
                  <w:marRight w:val="0"/>
                  <w:marTop w:val="0"/>
                  <w:marBottom w:val="0"/>
                  <w:divBdr>
                    <w:top w:val="none" w:sz="0" w:space="0" w:color="auto"/>
                    <w:left w:val="none" w:sz="0" w:space="0" w:color="auto"/>
                    <w:bottom w:val="none" w:sz="0" w:space="0" w:color="auto"/>
                    <w:right w:val="none" w:sz="0" w:space="0" w:color="auto"/>
                  </w:divBdr>
                </w:div>
                <w:div w:id="437723122">
                  <w:marLeft w:val="0"/>
                  <w:marRight w:val="0"/>
                  <w:marTop w:val="0"/>
                  <w:marBottom w:val="0"/>
                  <w:divBdr>
                    <w:top w:val="none" w:sz="0" w:space="0" w:color="auto"/>
                    <w:left w:val="none" w:sz="0" w:space="0" w:color="auto"/>
                    <w:bottom w:val="none" w:sz="0" w:space="0" w:color="auto"/>
                    <w:right w:val="none" w:sz="0" w:space="0" w:color="auto"/>
                  </w:divBdr>
                </w:div>
                <w:div w:id="433749807">
                  <w:marLeft w:val="0"/>
                  <w:marRight w:val="0"/>
                  <w:marTop w:val="0"/>
                  <w:marBottom w:val="0"/>
                  <w:divBdr>
                    <w:top w:val="none" w:sz="0" w:space="0" w:color="auto"/>
                    <w:left w:val="none" w:sz="0" w:space="0" w:color="auto"/>
                    <w:bottom w:val="none" w:sz="0" w:space="0" w:color="auto"/>
                    <w:right w:val="none" w:sz="0" w:space="0" w:color="auto"/>
                  </w:divBdr>
                </w:div>
                <w:div w:id="123535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80F4EC1E502B42A872626A0CCAACFE" ma:contentTypeVersion="8" ma:contentTypeDescription="Een nieuw document maken." ma:contentTypeScope="" ma:versionID="a0d2078d3e6eeeda7d086209a7bf632a">
  <xsd:schema xmlns:xsd="http://www.w3.org/2001/XMLSchema" xmlns:xs="http://www.w3.org/2001/XMLSchema" xmlns:p="http://schemas.microsoft.com/office/2006/metadata/properties" xmlns:ns2="f6118e08-f84e-47d0-9080-5cd717b2585a" targetNamespace="http://schemas.microsoft.com/office/2006/metadata/properties" ma:root="true" ma:fieldsID="28c929ba3274590547ef59ce37bd064e" ns2:_="">
    <xsd:import namespace="f6118e08-f84e-47d0-9080-5cd717b258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118e08-f84e-47d0-9080-5cd717b258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96173d46-5f7d-49bf-a64d-4dd4f1c458b8" ContentTypeId="0x0101" PreviousValue="false"/>
</file>

<file path=customXml/itemProps1.xml><?xml version="1.0" encoding="utf-8"?>
<ds:datastoreItem xmlns:ds="http://schemas.openxmlformats.org/officeDocument/2006/customXml" ds:itemID="{E06D67E1-1EE5-48A7-9835-5D7342778B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118e08-f84e-47d0-9080-5cd717b258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59C477-A401-4F2A-8B3D-E49D91AE665C}">
  <ds:schemaRefs>
    <ds:schemaRef ds:uri="http://purl.org/dc/dcmitype/"/>
    <ds:schemaRef ds:uri="http://www.w3.org/XML/1998/namespace"/>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f6118e08-f84e-47d0-9080-5cd717b2585a"/>
  </ds:schemaRefs>
</ds:datastoreItem>
</file>

<file path=customXml/itemProps3.xml><?xml version="1.0" encoding="utf-8"?>
<ds:datastoreItem xmlns:ds="http://schemas.openxmlformats.org/officeDocument/2006/customXml" ds:itemID="{5F330234-07E8-44DF-87A6-BF14895086EC}">
  <ds:schemaRefs>
    <ds:schemaRef ds:uri="http://schemas.microsoft.com/sharepoint/v3/contenttype/forms"/>
  </ds:schemaRefs>
</ds:datastoreItem>
</file>

<file path=customXml/itemProps4.xml><?xml version="1.0" encoding="utf-8"?>
<ds:datastoreItem xmlns:ds="http://schemas.openxmlformats.org/officeDocument/2006/customXml" ds:itemID="{AD351230-7ECB-4F6D-AEF1-474A01BBDD3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460</Words>
  <Characters>2533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Arjan Arts</cp:lastModifiedBy>
  <cp:revision>2</cp:revision>
  <dcterms:created xsi:type="dcterms:W3CDTF">2024-12-04T12:11:00Z</dcterms:created>
  <dcterms:modified xsi:type="dcterms:W3CDTF">2024-12-19T14:17:00Z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0x0101006C80F4EC1E502B42A872626A0CCAACFE</vt:lpwstr>
  </property>
</Properties>
</file>