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1E22F" w14:textId="28FA07FD" w:rsidR="00B072FA" w:rsidRPr="0040346A" w:rsidRDefault="00B072FA" w:rsidP="0040346A">
      <w:pPr>
        <w:pStyle w:val="HoofdstuktekstRapportH2"/>
        <w:rPr>
          <w:rFonts w:cs="Segoe UI"/>
        </w:rPr>
      </w:pPr>
      <w:r w:rsidRPr="0040346A">
        <w:rPr>
          <w:rFonts w:cs="Segoe UI"/>
        </w:rPr>
        <w:t>BIJLAGE</w:t>
      </w:r>
      <w:r w:rsidR="00C21C0B" w:rsidRPr="0040346A">
        <w:rPr>
          <w:rFonts w:cs="Segoe UI"/>
        </w:rPr>
        <w:t xml:space="preserve"> </w:t>
      </w:r>
      <w:r w:rsidR="00516443">
        <w:rPr>
          <w:rFonts w:cs="Segoe UI"/>
        </w:rPr>
        <w:t>8</w:t>
      </w:r>
      <w:r w:rsidR="00A67C18" w:rsidRPr="0040346A">
        <w:rPr>
          <w:rFonts w:cs="Segoe UI"/>
        </w:rPr>
        <w:t xml:space="preserve"> -</w:t>
      </w:r>
      <w:r w:rsidR="00B76342" w:rsidRPr="0040346A">
        <w:rPr>
          <w:rFonts w:cs="Segoe UI"/>
        </w:rPr>
        <w:t xml:space="preserve"> VERKLARING GEEN RUSSISCHE BETROKKENHEID</w:t>
      </w:r>
    </w:p>
    <w:p w14:paraId="2301E37D" w14:textId="7CBFAACF"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 xml:space="preserve">Hierbij verklaar ik naar eer en geweten dat er geen sprake is van Russische betrokkenheid bij de uitvoering van deze overeenkomst die de drempels van artikel 5 </w:t>
      </w:r>
      <w:proofErr w:type="spellStart"/>
      <w:r w:rsidRPr="00AD5A9A">
        <w:rPr>
          <w:rFonts w:ascii="Segoe UI" w:hAnsi="Segoe UI" w:cs="Segoe UI"/>
          <w:sz w:val="20"/>
          <w:szCs w:val="20"/>
        </w:rPr>
        <w:t>duodecies</w:t>
      </w:r>
      <w:proofErr w:type="spellEnd"/>
      <w:r w:rsidRPr="00AD5A9A">
        <w:rPr>
          <w:rFonts w:ascii="Segoe UI" w:hAnsi="Segoe UI" w:cs="Segoe U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A80F746"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Ik verklaar in het bijzonder dat:</w:t>
      </w:r>
    </w:p>
    <w:p w14:paraId="609AE922"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EE99BD"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98CC014"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c) noch ik noch de onderneming die ik vertegenwoordig een (rechts)persoon (gevestigd in Rusland of een ander land) is die handelt in belang van of op aanwijzing van een Russische partij, zoals bedoeld onder a) en b);</w:t>
      </w:r>
    </w:p>
    <w:p w14:paraId="2B23F249" w14:textId="4473F086" w:rsidR="003E41B7" w:rsidRPr="00AD5A9A" w:rsidRDefault="00037EE1" w:rsidP="00037EE1">
      <w:pPr>
        <w:pStyle w:val="Normaalweb"/>
        <w:rPr>
          <w:rFonts w:ascii="Segoe UI" w:hAnsi="Segoe UI" w:cs="Segoe UI"/>
          <w:sz w:val="20"/>
          <w:szCs w:val="20"/>
        </w:rPr>
      </w:pPr>
      <w:r w:rsidRPr="00AD5A9A">
        <w:rPr>
          <w:rFonts w:ascii="Segoe UI" w:hAnsi="Segoe UI" w:cs="Segoe U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B6222F" w14:textId="77777777" w:rsidR="005C7620" w:rsidRPr="00AD5A9A" w:rsidRDefault="005C7620" w:rsidP="00037EE1">
      <w:pPr>
        <w:pStyle w:val="Normaalweb"/>
        <w:rPr>
          <w:rFonts w:ascii="Segoe UI" w:hAnsi="Segoe UI" w:cs="Segoe UI"/>
          <w:sz w:val="20"/>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0837B8" w:rsidRPr="00AD5A9A" w14:paraId="36B7AF69" w14:textId="77777777" w:rsidTr="000C485B">
        <w:tc>
          <w:tcPr>
            <w:tcW w:w="1748" w:type="dxa"/>
          </w:tcPr>
          <w:p w14:paraId="09E12D81" w14:textId="77777777" w:rsidR="003E41B7" w:rsidRPr="00AD5A9A" w:rsidRDefault="003E41B7" w:rsidP="000C485B">
            <w:pPr>
              <w:spacing w:line="276" w:lineRule="auto"/>
              <w:jc w:val="both"/>
              <w:rPr>
                <w:rFonts w:ascii="Segoe UI" w:hAnsi="Segoe UI" w:cs="Segoe UI"/>
                <w:sz w:val="20"/>
                <w:szCs w:val="20"/>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AD5A9A">
              <w:rPr>
                <w:rFonts w:ascii="Segoe UI" w:hAnsi="Segoe UI" w:cs="Segoe UI"/>
                <w:sz w:val="20"/>
                <w:szCs w:val="20"/>
              </w:rPr>
              <w:t>Gegadigde</w:t>
            </w:r>
          </w:p>
          <w:p w14:paraId="1E9B537B"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47DE5034"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5C4A5D2A" w14:textId="77777777" w:rsidTr="000C485B">
        <w:tc>
          <w:tcPr>
            <w:tcW w:w="1748" w:type="dxa"/>
          </w:tcPr>
          <w:p w14:paraId="3FD124CA"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Naam</w:t>
            </w:r>
          </w:p>
          <w:p w14:paraId="557D2476"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3CEC9CDB"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10507A63" w14:textId="77777777" w:rsidTr="000C485B">
        <w:tc>
          <w:tcPr>
            <w:tcW w:w="1748" w:type="dxa"/>
          </w:tcPr>
          <w:p w14:paraId="2BE50BC5"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Functie</w:t>
            </w:r>
          </w:p>
          <w:p w14:paraId="0D01538B"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06EEC036"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42F6A9BF" w14:textId="77777777" w:rsidTr="000C485B">
        <w:tc>
          <w:tcPr>
            <w:tcW w:w="1748" w:type="dxa"/>
          </w:tcPr>
          <w:p w14:paraId="7A73E63A"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Plaats</w:t>
            </w:r>
          </w:p>
          <w:p w14:paraId="4B543D19"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79B8D600"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47DF77D2" w14:textId="77777777" w:rsidTr="000C485B">
        <w:tc>
          <w:tcPr>
            <w:tcW w:w="1748" w:type="dxa"/>
          </w:tcPr>
          <w:p w14:paraId="0BDAE606"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Datum</w:t>
            </w:r>
          </w:p>
          <w:p w14:paraId="67B71B4A"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769EDF0A"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type w:val="date"/>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1F385871" w14:textId="77777777" w:rsidTr="000C485B">
        <w:tc>
          <w:tcPr>
            <w:tcW w:w="1748" w:type="dxa"/>
          </w:tcPr>
          <w:p w14:paraId="6304906C"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Handtekening</w:t>
            </w:r>
          </w:p>
          <w:p w14:paraId="412576F8" w14:textId="77777777" w:rsidR="003E41B7" w:rsidRPr="00AD5A9A" w:rsidRDefault="003E41B7" w:rsidP="000C485B">
            <w:pPr>
              <w:spacing w:line="276" w:lineRule="auto"/>
              <w:jc w:val="both"/>
              <w:rPr>
                <w:rFonts w:ascii="Segoe UI" w:hAnsi="Segoe UI" w:cs="Segoe UI"/>
                <w:sz w:val="20"/>
                <w:szCs w:val="20"/>
              </w:rPr>
            </w:pPr>
          </w:p>
          <w:p w14:paraId="5551EBF9" w14:textId="77777777" w:rsidR="003E41B7" w:rsidRPr="00AD5A9A" w:rsidRDefault="003E41B7" w:rsidP="000C485B">
            <w:pPr>
              <w:spacing w:line="276" w:lineRule="auto"/>
              <w:jc w:val="both"/>
              <w:rPr>
                <w:rFonts w:ascii="Segoe UI" w:hAnsi="Segoe UI" w:cs="Segoe UI"/>
                <w:sz w:val="20"/>
                <w:szCs w:val="20"/>
              </w:rPr>
            </w:pPr>
          </w:p>
          <w:p w14:paraId="42D68E2B"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3C18D1E0"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AD5A9A" w:rsidRDefault="003E41B7" w:rsidP="00037EE1">
      <w:pPr>
        <w:pStyle w:val="Normaalweb"/>
        <w:rPr>
          <w:rFonts w:ascii="Segoe UI" w:hAnsi="Segoe UI" w:cs="Segoe UI"/>
          <w:sz w:val="20"/>
          <w:szCs w:val="20"/>
        </w:rPr>
      </w:pPr>
    </w:p>
    <w:sectPr w:rsidR="003E41B7" w:rsidRPr="00AD5A9A">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1BD42" w14:textId="77777777" w:rsidR="008173C1" w:rsidRDefault="008173C1" w:rsidP="0016521C">
      <w:r>
        <w:separator/>
      </w:r>
    </w:p>
  </w:endnote>
  <w:endnote w:type="continuationSeparator" w:id="0">
    <w:p w14:paraId="4F0512A2" w14:textId="77777777" w:rsidR="008173C1" w:rsidRDefault="008173C1"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88719" w14:textId="36AA3EF3" w:rsidR="00445308" w:rsidRPr="00A67C18" w:rsidRDefault="00A67C18">
    <w:pPr>
      <w:pStyle w:val="Voettekst"/>
      <w:rPr>
        <w:sz w:val="12"/>
        <w:szCs w:val="12"/>
      </w:rPr>
    </w:pPr>
    <w:r>
      <w:rPr>
        <w:sz w:val="12"/>
        <w:szCs w:val="12"/>
      </w:rPr>
      <w:tab/>
    </w:r>
    <w:r>
      <w:rPr>
        <w:sz w:val="12"/>
        <w:szCs w:val="12"/>
      </w:rPr>
      <w:tab/>
    </w:r>
  </w:p>
  <w:p w14:paraId="1C80F75A" w14:textId="61EC306B" w:rsidR="0016521C" w:rsidRDefault="001652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98B07" w14:textId="77777777" w:rsidR="008173C1" w:rsidRDefault="008173C1" w:rsidP="0016521C">
      <w:r>
        <w:separator/>
      </w:r>
    </w:p>
  </w:footnote>
  <w:footnote w:type="continuationSeparator" w:id="0">
    <w:p w14:paraId="2AAE60D5" w14:textId="77777777" w:rsidR="008173C1" w:rsidRDefault="008173C1"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A1328" w14:textId="0B876F88" w:rsidR="0016521C" w:rsidRDefault="0016521C">
    <w:pPr>
      <w:pStyle w:val="Koptekst"/>
    </w:pPr>
  </w:p>
  <w:p w14:paraId="4278D340" w14:textId="439810B3"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2506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0837B8"/>
    <w:rsid w:val="0011028C"/>
    <w:rsid w:val="00132D7E"/>
    <w:rsid w:val="00162C22"/>
    <w:rsid w:val="0016521C"/>
    <w:rsid w:val="00227425"/>
    <w:rsid w:val="002A218A"/>
    <w:rsid w:val="0031680A"/>
    <w:rsid w:val="003E41B7"/>
    <w:rsid w:val="0040346A"/>
    <w:rsid w:val="00445308"/>
    <w:rsid w:val="00452BB3"/>
    <w:rsid w:val="004B14C0"/>
    <w:rsid w:val="004D0374"/>
    <w:rsid w:val="00516443"/>
    <w:rsid w:val="0057146D"/>
    <w:rsid w:val="005C7620"/>
    <w:rsid w:val="005E370D"/>
    <w:rsid w:val="005F29E3"/>
    <w:rsid w:val="006267CD"/>
    <w:rsid w:val="00667694"/>
    <w:rsid w:val="00725D88"/>
    <w:rsid w:val="007673CE"/>
    <w:rsid w:val="007B5ED8"/>
    <w:rsid w:val="008173C1"/>
    <w:rsid w:val="008720E7"/>
    <w:rsid w:val="00941DB6"/>
    <w:rsid w:val="0098459D"/>
    <w:rsid w:val="009F3146"/>
    <w:rsid w:val="00A67C18"/>
    <w:rsid w:val="00AC4707"/>
    <w:rsid w:val="00AD5A9A"/>
    <w:rsid w:val="00B072FA"/>
    <w:rsid w:val="00B35923"/>
    <w:rsid w:val="00B76342"/>
    <w:rsid w:val="00C21C0B"/>
    <w:rsid w:val="00C541FA"/>
    <w:rsid w:val="00DA3BEA"/>
    <w:rsid w:val="00DC7F1D"/>
    <w:rsid w:val="00ED45FA"/>
    <w:rsid w:val="00F064AB"/>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 w:type="paragraph" w:styleId="Revisie">
    <w:name w:val="Revision"/>
    <w:hidden/>
    <w:uiPriority w:val="99"/>
    <w:semiHidden/>
    <w:rsid w:val="00AD5A9A"/>
    <w:rPr>
      <w:rFonts w:ascii="Verdana" w:hAnsi="Verdana"/>
      <w:sz w:val="18"/>
      <w:szCs w:val="24"/>
    </w:rPr>
  </w:style>
  <w:style w:type="paragraph" w:customStyle="1" w:styleId="HoofdstuktekstRapportH2">
    <w:name w:val="Hoofdstuktekst Rapport (H2)"/>
    <w:basedOn w:val="Kop2"/>
    <w:next w:val="Standaard"/>
    <w:link w:val="HoofdstuktekstRapportH2Char"/>
    <w:autoRedefine/>
    <w:uiPriority w:val="1"/>
    <w:qFormat/>
    <w:rsid w:val="00AD5A9A"/>
    <w:pPr>
      <w:keepLines/>
      <w:spacing w:before="45" w:after="150"/>
    </w:pPr>
    <w:rPr>
      <w:rFonts w:ascii="Segoe UI" w:eastAsiaTheme="majorEastAsia" w:hAnsi="Segoe UI" w:cstheme="majorBidi"/>
      <w:b w:val="0"/>
      <w:bCs w:val="0"/>
      <w:iCs w:val="0"/>
      <w:kern w:val="2"/>
      <w:sz w:val="40"/>
      <w:szCs w:val="22"/>
      <w:lang w:eastAsia="en-US"/>
      <w14:ligatures w14:val="standardContextual"/>
    </w:rPr>
  </w:style>
  <w:style w:type="character" w:customStyle="1" w:styleId="HoofdstuktekstRapportH2Char">
    <w:name w:val="Hoofdstuktekst Rapport (H2) Char"/>
    <w:basedOn w:val="Standaardalinea-lettertype"/>
    <w:link w:val="HoofdstuktekstRapportH2"/>
    <w:uiPriority w:val="1"/>
    <w:rsid w:val="00AD5A9A"/>
    <w:rPr>
      <w:rFonts w:ascii="Segoe UI" w:eastAsiaTheme="majorEastAsia" w:hAnsi="Segoe UI" w:cstheme="majorBidi"/>
      <w:kern w:val="2"/>
      <w:sz w:val="40"/>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1478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Sharon Lisser</cp:lastModifiedBy>
  <cp:revision>5</cp:revision>
  <dcterms:created xsi:type="dcterms:W3CDTF">2024-07-10T10:01:00Z</dcterms:created>
  <dcterms:modified xsi:type="dcterms:W3CDTF">2024-07-17T06:39:00Z</dcterms:modified>
</cp:coreProperties>
</file>