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22213A1D"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817769">
        <w:rPr>
          <w:rFonts w:asciiTheme="minorHAnsi" w:hAnsiTheme="minorHAnsi"/>
          <w:sz w:val="22"/>
          <w:szCs w:val="22"/>
        </w:rPr>
        <w:t xml:space="preserve"> 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31147C90" w:rsidR="00CC1D2F" w:rsidRPr="009C5F21" w:rsidRDefault="009C5F21" w:rsidP="009C5F21">
            <w:pPr>
              <w:pStyle w:val="CBPalinea"/>
              <w:rPr>
                <w:rFonts w:cstheme="minorHAnsi"/>
              </w:rPr>
            </w:pPr>
            <w:r w:rsidRPr="00F1020C">
              <w:rPr>
                <w:rFonts w:cstheme="minorHAnsi"/>
              </w:rPr>
              <w:t xml:space="preserve">Kerncompetentie 1: Aanbieder moet ervaring hebben met het reinigen van kolken en lijngoten, met een minimale opdrachtwaarde van €40.000,00per jaar.  </w:t>
            </w:r>
          </w:p>
          <w:p w14:paraId="2A32B6D0" w14:textId="23FF54F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C69A8">
              <w:rPr>
                <w:rFonts w:asciiTheme="minorHAnsi" w:hAnsiTheme="minorHAnsi" w:cs="Arial"/>
                <w:sz w:val="22"/>
                <w:szCs w:val="22"/>
                <w:highlight w:val="lightGray"/>
              </w:rPr>
            </w:r>
            <w:r w:rsidR="003C69A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003C69A8" w:rsidRPr="008B10DA">
              <w:rPr>
                <w:rFonts w:asciiTheme="minorHAnsi" w:hAnsiTheme="minorHAnsi" w:cs="Arial"/>
                <w:sz w:val="22"/>
                <w:szCs w:val="22"/>
                <w:highlight w:val="lightGray"/>
              </w:rPr>
            </w:r>
            <w:r w:rsidR="003C69A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7695236" w14:textId="7DBDF40F"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F7F62A6" w14:textId="3E166EF8"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C69A8">
              <w:rPr>
                <w:rFonts w:asciiTheme="minorHAnsi" w:hAnsiTheme="minorHAnsi" w:cs="Arial"/>
                <w:sz w:val="22"/>
                <w:szCs w:val="22"/>
              </w:rPr>
            </w:r>
            <w:r w:rsidR="003C69A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C69A8">
              <w:rPr>
                <w:rFonts w:asciiTheme="minorHAnsi" w:hAnsiTheme="minorHAnsi" w:cs="Arial"/>
                <w:sz w:val="22"/>
                <w:szCs w:val="22"/>
              </w:rPr>
            </w:r>
            <w:r w:rsidR="003C69A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C69A8">
              <w:rPr>
                <w:rFonts w:asciiTheme="minorHAnsi" w:hAnsiTheme="minorHAnsi" w:cs="Arial"/>
                <w:sz w:val="22"/>
                <w:szCs w:val="22"/>
              </w:rPr>
            </w:r>
            <w:r w:rsidR="003C69A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3C69A8">
              <w:rPr>
                <w:rFonts w:asciiTheme="minorHAnsi" w:hAnsiTheme="minorHAnsi" w:cs="Arial"/>
                <w:sz w:val="22"/>
                <w:szCs w:val="22"/>
              </w:rPr>
            </w:r>
            <w:r w:rsidR="003C69A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C69A8">
              <w:rPr>
                <w:rFonts w:asciiTheme="minorHAnsi" w:hAnsiTheme="minorHAnsi" w:cs="Arial"/>
                <w:sz w:val="22"/>
                <w:szCs w:val="22"/>
              </w:rPr>
            </w:r>
            <w:r w:rsidR="003C69A8">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25694A9" w14:textId="41ACE703" w:rsidR="002E2930" w:rsidRPr="00F8269C" w:rsidRDefault="002E2930" w:rsidP="00E33EC5">
            <w:pPr>
              <w:pStyle w:val="CBPalinea"/>
              <w:rPr>
                <w:rFonts w:cstheme="minorHAnsi"/>
              </w:rPr>
            </w:pPr>
            <w:r w:rsidRPr="00F1020C">
              <w:rPr>
                <w:rFonts w:cstheme="minorHAnsi"/>
              </w:rPr>
              <w:t>Kerncompetentie 1:</w:t>
            </w:r>
            <w:r w:rsidR="00E33EC5" w:rsidRPr="00F1020C">
              <w:rPr>
                <w:rFonts w:cstheme="minorHAnsi"/>
              </w:rPr>
              <w:t xml:space="preserve"> A</w:t>
            </w:r>
            <w:r w:rsidRPr="00F1020C">
              <w:rPr>
                <w:rFonts w:cstheme="minorHAnsi"/>
              </w:rPr>
              <w:t xml:space="preserve">anbieder moet ervaring hebben met het reinigen van kolken en lijngoten, met een minimale opdrachtwaarde van €40.000,00per jaar.  </w:t>
            </w:r>
          </w:p>
          <w:p w14:paraId="017BCC0B" w14:textId="4E91C613" w:rsidR="00CC1D2F" w:rsidRPr="008B10DA" w:rsidRDefault="00CC1D2F" w:rsidP="008B10DA">
            <w:pPr>
              <w:spacing w:line="276" w:lineRule="auto"/>
              <w:rPr>
                <w:rFonts w:asciiTheme="minorHAnsi" w:hAnsiTheme="minorHAnsi" w:cs="Arial"/>
                <w:sz w:val="22"/>
                <w:szCs w:val="22"/>
              </w:rPr>
            </w:pP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C69A8">
              <w:rPr>
                <w:rFonts w:asciiTheme="minorHAnsi" w:hAnsiTheme="minorHAnsi" w:cs="Arial"/>
                <w:sz w:val="22"/>
                <w:szCs w:val="22"/>
                <w:highlight w:val="lightGray"/>
              </w:rPr>
            </w:r>
            <w:r w:rsidR="003C69A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C69A8">
              <w:rPr>
                <w:rFonts w:asciiTheme="minorHAnsi" w:hAnsiTheme="minorHAnsi" w:cs="Arial"/>
                <w:sz w:val="22"/>
                <w:szCs w:val="22"/>
                <w:highlight w:val="lightGray"/>
              </w:rPr>
            </w:r>
            <w:r w:rsidR="003C69A8">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C22203E"/>
    <w:multiLevelType w:val="hybridMultilevel"/>
    <w:tmpl w:val="691CF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1676376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1" w:cryptProviderType="rsaAES" w:cryptAlgorithmClass="hash" w:cryptAlgorithmType="typeAny" w:cryptAlgorithmSid="14" w:cryptSpinCount="100000" w:hash="ZnNIs38SzxjNPZJ+gJtKOvUmgurwm6qJjd75pp3c7ESMxybqLtrN5For1cy/ulV5YNGCUvaL6G7omWq7dsIpRg==" w:salt="2O7fAXMJVWYDOcDLqLAJ5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E2930"/>
    <w:rsid w:val="0031064B"/>
    <w:rsid w:val="003A5C96"/>
    <w:rsid w:val="003C69A8"/>
    <w:rsid w:val="005B4686"/>
    <w:rsid w:val="005D51AB"/>
    <w:rsid w:val="006A185B"/>
    <w:rsid w:val="006E3879"/>
    <w:rsid w:val="00817769"/>
    <w:rsid w:val="008B10DA"/>
    <w:rsid w:val="008C25CE"/>
    <w:rsid w:val="00955454"/>
    <w:rsid w:val="009C5F21"/>
    <w:rsid w:val="00A60762"/>
    <w:rsid w:val="00B745D2"/>
    <w:rsid w:val="00C75662"/>
    <w:rsid w:val="00CC1D2F"/>
    <w:rsid w:val="00E17E19"/>
    <w:rsid w:val="00E33EC5"/>
    <w:rsid w:val="00F1020C"/>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9C5F21"/>
    <w:pPr>
      <w:spacing w:after="240"/>
      <w:jc w:val="both"/>
    </w:pPr>
  </w:style>
  <w:style w:type="character" w:customStyle="1" w:styleId="CBPalineaChar">
    <w:name w:val="CBP alinea Char"/>
    <w:basedOn w:val="Standaardalinea-lettertype"/>
    <w:link w:val="CBPalinea"/>
    <w:rsid w:val="009C5F21"/>
  </w:style>
  <w:style w:type="character" w:styleId="Verwijzingopmerking">
    <w:name w:val="annotation reference"/>
    <w:basedOn w:val="Standaardalinea-lettertype"/>
    <w:uiPriority w:val="99"/>
    <w:semiHidden/>
    <w:unhideWhenUsed/>
    <w:rsid w:val="009C5F21"/>
    <w:rPr>
      <w:sz w:val="16"/>
      <w:szCs w:val="16"/>
    </w:rPr>
  </w:style>
  <w:style w:type="paragraph" w:styleId="Tekstopmerking">
    <w:name w:val="annotation text"/>
    <w:basedOn w:val="Standaard"/>
    <w:link w:val="TekstopmerkingChar"/>
    <w:uiPriority w:val="99"/>
    <w:unhideWhenUsed/>
    <w:rsid w:val="009C5F21"/>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9C5F21"/>
    <w:rPr>
      <w:rFonts w:eastAsiaTheme="minorEastAsia"/>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471</Words>
  <Characters>2591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11</cp:revision>
  <dcterms:created xsi:type="dcterms:W3CDTF">2020-03-04T11:05:00Z</dcterms:created>
  <dcterms:modified xsi:type="dcterms:W3CDTF">2024-09-19T11:17:00Z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