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D6495" w14:textId="0EA0061A" w:rsidR="00C451AB" w:rsidRPr="00C11EC9" w:rsidRDefault="009241D1" w:rsidP="008D150B">
      <w:pPr>
        <w:sectPr w:rsidR="00C451AB" w:rsidRPr="00C11EC9" w:rsidSect="0096089A">
          <w:headerReference w:type="default" r:id="rId13"/>
          <w:footerReference w:type="default" r:id="rId14"/>
          <w:type w:val="continuous"/>
          <w:pgSz w:w="11905" w:h="16837"/>
          <w:pgMar w:top="7417" w:right="980" w:bottom="1149" w:left="3186" w:header="708" w:footer="708" w:gutter="0"/>
          <w:cols w:space="708"/>
        </w:sectPr>
      </w:pPr>
      <w:r>
        <w:softHyphen/>
      </w:r>
      <w:r>
        <w:softHyphen/>
      </w:r>
    </w:p>
    <w:p w14:paraId="32789C0B" w14:textId="3B74EEC7" w:rsidR="00C451AB" w:rsidRDefault="00C451AB" w:rsidP="008D150B"/>
    <w:p w14:paraId="64B057BC" w14:textId="6F7081F0" w:rsidR="00483411" w:rsidRDefault="00483411">
      <w:pPr>
        <w:spacing w:line="240" w:lineRule="auto"/>
      </w:pPr>
      <w:r>
        <w:br w:type="page"/>
      </w:r>
    </w:p>
    <w:p w14:paraId="4A35C45B" w14:textId="77777777" w:rsidR="00483411" w:rsidRDefault="00483411" w:rsidP="008D150B"/>
    <w:p w14:paraId="3C0D3987" w14:textId="77777777" w:rsidR="00483411" w:rsidRDefault="00483411" w:rsidP="008D150B"/>
    <w:p w14:paraId="4F205A98" w14:textId="77777777" w:rsidR="00483411" w:rsidRDefault="00483411" w:rsidP="008D150B"/>
    <w:p w14:paraId="68B9A3E3" w14:textId="77777777" w:rsidR="00483411" w:rsidRDefault="00483411" w:rsidP="008D150B"/>
    <w:p w14:paraId="588F1071" w14:textId="77777777" w:rsidR="00483411" w:rsidRDefault="00483411" w:rsidP="008D150B"/>
    <w:p w14:paraId="77C01567" w14:textId="77777777" w:rsidR="00483411" w:rsidRDefault="00483411" w:rsidP="008D150B"/>
    <w:p w14:paraId="2BC626C9" w14:textId="77777777" w:rsidR="00483411" w:rsidRDefault="00483411" w:rsidP="008D150B"/>
    <w:p w14:paraId="5B27EF85" w14:textId="77777777" w:rsidR="00483411" w:rsidRDefault="00483411" w:rsidP="008D150B"/>
    <w:p w14:paraId="31AFE842" w14:textId="77777777" w:rsidR="00483411" w:rsidRDefault="00483411" w:rsidP="008D150B"/>
    <w:p w14:paraId="490D9530" w14:textId="77777777" w:rsidR="00483411" w:rsidRDefault="00483411" w:rsidP="008D150B"/>
    <w:p w14:paraId="7902AD95" w14:textId="77777777" w:rsidR="00483411" w:rsidRPr="00C11EC9" w:rsidRDefault="00483411" w:rsidP="008D150B"/>
    <w:tbl>
      <w:tblPr>
        <w:tblW w:w="6490" w:type="dxa"/>
        <w:tblLayout w:type="fixed"/>
        <w:tblCellMar>
          <w:left w:w="10" w:type="dxa"/>
          <w:right w:w="10" w:type="dxa"/>
        </w:tblCellMar>
        <w:tblLook w:val="07E0" w:firstRow="1" w:lastRow="1" w:firstColumn="1" w:lastColumn="1" w:noHBand="1" w:noVBand="1"/>
      </w:tblPr>
      <w:tblGrid>
        <w:gridCol w:w="2000"/>
        <w:gridCol w:w="4490"/>
      </w:tblGrid>
      <w:tr w:rsidR="00C451AB" w:rsidRPr="00C11EC9" w14:paraId="33368C02" w14:textId="77777777" w:rsidTr="000F1691">
        <w:trPr>
          <w:trHeight w:val="240"/>
        </w:trPr>
        <w:tc>
          <w:tcPr>
            <w:tcW w:w="2000" w:type="dxa"/>
          </w:tcPr>
          <w:p w14:paraId="58072BC2" w14:textId="77777777" w:rsidR="00C451AB" w:rsidRPr="00C11EC9" w:rsidRDefault="00D55A9D" w:rsidP="008D150B">
            <w:pPr>
              <w:pStyle w:val="StandaardVerdana12"/>
              <w:spacing w:line="240" w:lineRule="exact"/>
            </w:pPr>
            <w:r w:rsidRPr="00C11EC9">
              <w:t>Colofon</w:t>
            </w:r>
          </w:p>
        </w:tc>
        <w:tc>
          <w:tcPr>
            <w:tcW w:w="4490" w:type="dxa"/>
          </w:tcPr>
          <w:p w14:paraId="2626A28C" w14:textId="77777777" w:rsidR="00C451AB" w:rsidRPr="00C11EC9" w:rsidRDefault="00C451AB" w:rsidP="008D150B"/>
        </w:tc>
      </w:tr>
      <w:tr w:rsidR="00C451AB" w:rsidRPr="00C11EC9" w14:paraId="793E6F36" w14:textId="77777777" w:rsidTr="000F1691">
        <w:trPr>
          <w:trHeight w:val="240"/>
        </w:trPr>
        <w:tc>
          <w:tcPr>
            <w:tcW w:w="2000" w:type="dxa"/>
          </w:tcPr>
          <w:p w14:paraId="4EA5F694" w14:textId="77777777" w:rsidR="00C451AB" w:rsidRPr="00C11EC9" w:rsidRDefault="00C451AB" w:rsidP="008D150B"/>
        </w:tc>
        <w:tc>
          <w:tcPr>
            <w:tcW w:w="4490" w:type="dxa"/>
          </w:tcPr>
          <w:p w14:paraId="4FF15B0A" w14:textId="77777777" w:rsidR="00C451AB" w:rsidRPr="00C11EC9" w:rsidRDefault="00C451AB" w:rsidP="008D150B"/>
        </w:tc>
      </w:tr>
      <w:tr w:rsidR="00F26A30" w:rsidRPr="00C11EC9" w14:paraId="66930049" w14:textId="77777777" w:rsidTr="000F1691">
        <w:trPr>
          <w:trHeight w:val="240"/>
        </w:trPr>
        <w:tc>
          <w:tcPr>
            <w:tcW w:w="2000" w:type="dxa"/>
          </w:tcPr>
          <w:p w14:paraId="6B3D6FFD" w14:textId="77777777" w:rsidR="00F26A30" w:rsidRPr="00C11EC9" w:rsidRDefault="00F26A30" w:rsidP="008D150B"/>
        </w:tc>
        <w:tc>
          <w:tcPr>
            <w:tcW w:w="4490" w:type="dxa"/>
          </w:tcPr>
          <w:p w14:paraId="2EFE230A" w14:textId="77777777" w:rsidR="00F26A30" w:rsidRPr="00C11EC9" w:rsidRDefault="00F26A30" w:rsidP="008D150B"/>
        </w:tc>
      </w:tr>
      <w:tr w:rsidR="00330056" w:rsidRPr="00765A8E" w14:paraId="33426A2B" w14:textId="77777777" w:rsidTr="000F1691">
        <w:trPr>
          <w:trHeight w:val="240"/>
        </w:trPr>
        <w:tc>
          <w:tcPr>
            <w:tcW w:w="2000" w:type="dxa"/>
          </w:tcPr>
          <w:p w14:paraId="307EDF91" w14:textId="77777777" w:rsidR="00330056" w:rsidRPr="00C11EC9" w:rsidRDefault="00330056" w:rsidP="008D150B">
            <w:r w:rsidRPr="00C11EC9">
              <w:t xml:space="preserve">Contactpersoon </w:t>
            </w:r>
          </w:p>
        </w:tc>
        <w:tc>
          <w:tcPr>
            <w:tcW w:w="4490" w:type="dxa"/>
          </w:tcPr>
          <w:p w14:paraId="1686E962" w14:textId="184AA077" w:rsidR="00330056" w:rsidRPr="00D4652F" w:rsidRDefault="00AC61C4" w:rsidP="008D150B">
            <w:pPr>
              <w:rPr>
                <w:lang w:val="en-US"/>
              </w:rPr>
            </w:pPr>
            <w:hyperlink r:id="rId15" w:history="1">
              <w:r w:rsidR="005E3222" w:rsidRPr="00D4652F">
                <w:rPr>
                  <w:rStyle w:val="Hyperlink"/>
                  <w:lang w:val="en-US"/>
                </w:rPr>
                <w:t>www.tenderned.nl</w:t>
              </w:r>
            </w:hyperlink>
          </w:p>
          <w:p w14:paraId="0E53787F" w14:textId="4987B9C6" w:rsidR="005E3222" w:rsidRPr="00D4652F" w:rsidRDefault="005E3222" w:rsidP="008D150B">
            <w:pPr>
              <w:rPr>
                <w:lang w:val="en-US"/>
              </w:rPr>
            </w:pPr>
            <w:r w:rsidRPr="00D4652F">
              <w:rPr>
                <w:lang w:val="en-US"/>
              </w:rPr>
              <w:t>Louis Pothof</w:t>
            </w:r>
          </w:p>
        </w:tc>
      </w:tr>
      <w:tr w:rsidR="00330056" w:rsidRPr="00765A8E" w14:paraId="4EECD2B3" w14:textId="77777777" w:rsidTr="000F1691">
        <w:trPr>
          <w:trHeight w:val="240"/>
        </w:trPr>
        <w:tc>
          <w:tcPr>
            <w:tcW w:w="2000" w:type="dxa"/>
          </w:tcPr>
          <w:p w14:paraId="15EFB8C8" w14:textId="1508A5B1" w:rsidR="00330056" w:rsidRPr="00D4652F" w:rsidRDefault="00330056" w:rsidP="008D150B">
            <w:pPr>
              <w:rPr>
                <w:lang w:val="en-US"/>
              </w:rPr>
            </w:pPr>
          </w:p>
        </w:tc>
        <w:tc>
          <w:tcPr>
            <w:tcW w:w="4490" w:type="dxa"/>
          </w:tcPr>
          <w:p w14:paraId="28909D3C" w14:textId="40519688" w:rsidR="00330056" w:rsidRPr="00D4652F" w:rsidRDefault="00330056" w:rsidP="0070627B">
            <w:pPr>
              <w:rPr>
                <w:lang w:val="en-US"/>
              </w:rPr>
            </w:pPr>
          </w:p>
        </w:tc>
      </w:tr>
      <w:tr w:rsidR="00F26A30" w:rsidRPr="00765A8E" w14:paraId="5533B125" w14:textId="77777777" w:rsidTr="000F1691">
        <w:trPr>
          <w:trHeight w:val="240"/>
        </w:trPr>
        <w:tc>
          <w:tcPr>
            <w:tcW w:w="2000" w:type="dxa"/>
          </w:tcPr>
          <w:p w14:paraId="6E5BF6F0" w14:textId="77777777" w:rsidR="00F26A30" w:rsidRPr="00D4652F" w:rsidRDefault="00F26A30" w:rsidP="008D150B">
            <w:pPr>
              <w:rPr>
                <w:lang w:val="en-US"/>
              </w:rPr>
            </w:pPr>
          </w:p>
        </w:tc>
        <w:tc>
          <w:tcPr>
            <w:tcW w:w="4490" w:type="dxa"/>
          </w:tcPr>
          <w:p w14:paraId="591D5431" w14:textId="77777777" w:rsidR="00F26A30" w:rsidRPr="00D4652F" w:rsidRDefault="00F26A30" w:rsidP="008D150B">
            <w:pPr>
              <w:rPr>
                <w:lang w:val="en-US"/>
              </w:rPr>
            </w:pPr>
          </w:p>
        </w:tc>
      </w:tr>
      <w:tr w:rsidR="00F26A30" w:rsidRPr="00C11EC9" w14:paraId="06611BA4" w14:textId="77777777" w:rsidTr="000F1691">
        <w:trPr>
          <w:trHeight w:val="240"/>
        </w:trPr>
        <w:tc>
          <w:tcPr>
            <w:tcW w:w="2000" w:type="dxa"/>
          </w:tcPr>
          <w:p w14:paraId="3B1FAE03" w14:textId="77777777" w:rsidR="00F26A30" w:rsidRPr="00D4652F" w:rsidRDefault="00F26A30" w:rsidP="008D150B">
            <w:pPr>
              <w:rPr>
                <w:lang w:val="en-US"/>
              </w:rPr>
            </w:pPr>
          </w:p>
        </w:tc>
        <w:tc>
          <w:tcPr>
            <w:tcW w:w="4490" w:type="dxa"/>
          </w:tcPr>
          <w:p w14:paraId="49636D33" w14:textId="77777777" w:rsidR="00F26A30" w:rsidRPr="00C11EC9" w:rsidRDefault="00F26A30" w:rsidP="008D150B">
            <w:r w:rsidRPr="00C11EC9">
              <w:t>Rijksvastgoedbedrijf</w:t>
            </w:r>
          </w:p>
        </w:tc>
      </w:tr>
      <w:tr w:rsidR="00F26A30" w:rsidRPr="00C11EC9" w14:paraId="36CBFBFF" w14:textId="77777777" w:rsidTr="000F1691">
        <w:trPr>
          <w:trHeight w:val="240"/>
        </w:trPr>
        <w:tc>
          <w:tcPr>
            <w:tcW w:w="2000" w:type="dxa"/>
          </w:tcPr>
          <w:p w14:paraId="566E1B73" w14:textId="77777777" w:rsidR="00F26A30" w:rsidRPr="00C11EC9" w:rsidRDefault="00F26A30" w:rsidP="008D150B"/>
        </w:tc>
        <w:tc>
          <w:tcPr>
            <w:tcW w:w="4490" w:type="dxa"/>
          </w:tcPr>
          <w:p w14:paraId="591FDF72" w14:textId="77777777" w:rsidR="00F26A30" w:rsidRPr="00C11EC9" w:rsidRDefault="00F26A30" w:rsidP="008D150B">
            <w:r w:rsidRPr="00C11EC9">
              <w:t>Transacties en Projecten</w:t>
            </w:r>
          </w:p>
        </w:tc>
      </w:tr>
      <w:tr w:rsidR="00F26A30" w:rsidRPr="00C11EC9" w14:paraId="21BF793B" w14:textId="77777777" w:rsidTr="000F1691">
        <w:trPr>
          <w:trHeight w:val="240"/>
        </w:trPr>
        <w:tc>
          <w:tcPr>
            <w:tcW w:w="2000" w:type="dxa"/>
          </w:tcPr>
          <w:p w14:paraId="4A8F2879" w14:textId="77777777" w:rsidR="00F26A30" w:rsidRPr="00C11EC9" w:rsidRDefault="00F26A30" w:rsidP="008D150B"/>
        </w:tc>
        <w:tc>
          <w:tcPr>
            <w:tcW w:w="4490" w:type="dxa"/>
          </w:tcPr>
          <w:p w14:paraId="711084B1" w14:textId="0AAB667E" w:rsidR="00F26A30" w:rsidRPr="00C11EC9" w:rsidRDefault="00131A9D" w:rsidP="008D150B">
            <w:r w:rsidRPr="00C11EC9">
              <w:t xml:space="preserve">Inkoop </w:t>
            </w:r>
            <w:r>
              <w:t>en</w:t>
            </w:r>
            <w:r w:rsidRPr="00C11EC9">
              <w:t xml:space="preserve"> Contractmanagement</w:t>
            </w:r>
          </w:p>
        </w:tc>
      </w:tr>
      <w:tr w:rsidR="00F26A30" w:rsidRPr="00C11EC9" w14:paraId="3F6DE874" w14:textId="77777777" w:rsidTr="000F1691">
        <w:trPr>
          <w:trHeight w:val="240"/>
        </w:trPr>
        <w:tc>
          <w:tcPr>
            <w:tcW w:w="2000" w:type="dxa"/>
          </w:tcPr>
          <w:p w14:paraId="499A9AE2" w14:textId="77777777" w:rsidR="00F26A30" w:rsidRPr="00C11EC9" w:rsidRDefault="00F26A30" w:rsidP="008D150B"/>
        </w:tc>
        <w:tc>
          <w:tcPr>
            <w:tcW w:w="4490" w:type="dxa"/>
          </w:tcPr>
          <w:p w14:paraId="4B34B0C2" w14:textId="77777777" w:rsidR="00F26A30" w:rsidRPr="00C11EC9" w:rsidRDefault="00F26A30" w:rsidP="008D150B">
            <w:r w:rsidRPr="00C11EC9">
              <w:t>Korte Voorhout 7</w:t>
            </w:r>
          </w:p>
        </w:tc>
      </w:tr>
      <w:tr w:rsidR="00F26A30" w:rsidRPr="00C11EC9" w14:paraId="607F921B" w14:textId="77777777" w:rsidTr="000F1691">
        <w:trPr>
          <w:trHeight w:val="240"/>
        </w:trPr>
        <w:tc>
          <w:tcPr>
            <w:tcW w:w="2000" w:type="dxa"/>
          </w:tcPr>
          <w:p w14:paraId="767B8C25" w14:textId="77777777" w:rsidR="00F26A30" w:rsidRPr="00C11EC9" w:rsidRDefault="00F26A30" w:rsidP="008D150B"/>
        </w:tc>
        <w:tc>
          <w:tcPr>
            <w:tcW w:w="4490" w:type="dxa"/>
          </w:tcPr>
          <w:p w14:paraId="7CBC57C1" w14:textId="77777777" w:rsidR="00F26A30" w:rsidRPr="00C11EC9" w:rsidRDefault="00F26A30" w:rsidP="00B97BBF">
            <w:r w:rsidRPr="00C11EC9">
              <w:t xml:space="preserve">Postbus </w:t>
            </w:r>
            <w:r w:rsidR="00B97BBF" w:rsidRPr="00C11EC9">
              <w:t>16169</w:t>
            </w:r>
          </w:p>
        </w:tc>
      </w:tr>
      <w:tr w:rsidR="00F26A30" w:rsidRPr="00401B48" w14:paraId="2048D42B" w14:textId="77777777" w:rsidTr="000F1691">
        <w:trPr>
          <w:trHeight w:val="240"/>
        </w:trPr>
        <w:tc>
          <w:tcPr>
            <w:tcW w:w="2000" w:type="dxa"/>
          </w:tcPr>
          <w:p w14:paraId="1914ED8D" w14:textId="77777777" w:rsidR="00F26A30" w:rsidRPr="00C11EC9" w:rsidRDefault="00F26A30" w:rsidP="008D150B"/>
        </w:tc>
        <w:tc>
          <w:tcPr>
            <w:tcW w:w="4490" w:type="dxa"/>
          </w:tcPr>
          <w:p w14:paraId="52EA0899" w14:textId="77777777" w:rsidR="004531EC" w:rsidRPr="000F1691" w:rsidRDefault="00F26A30" w:rsidP="006E0AB9">
            <w:pPr>
              <w:tabs>
                <w:tab w:val="right" w:pos="4470"/>
              </w:tabs>
            </w:pPr>
            <w:r w:rsidRPr="000F1691">
              <w:t xml:space="preserve">2500 </w:t>
            </w:r>
            <w:r w:rsidR="00B97BBF" w:rsidRPr="000F1691">
              <w:t>BD</w:t>
            </w:r>
            <w:r w:rsidRPr="000F1691">
              <w:t xml:space="preserve"> Den Haag</w:t>
            </w:r>
            <w:r w:rsidR="006E0AB9" w:rsidRPr="000F1691">
              <w:tab/>
            </w:r>
          </w:p>
          <w:p w14:paraId="7758AF45" w14:textId="352D439D" w:rsidR="004531EC" w:rsidRPr="000F1691" w:rsidRDefault="00AC61C4" w:rsidP="008D150B">
            <w:hyperlink r:id="rId16" w:history="1">
              <w:r w:rsidR="0001743D" w:rsidRPr="0001743D">
                <w:rPr>
                  <w:rStyle w:val="Hyperlink"/>
                </w:rPr>
                <w:t>Aanbesteding &amp; samenwerking | Rijksvastgoedbedrijf</w:t>
              </w:r>
            </w:hyperlink>
            <w:r w:rsidR="0001743D" w:rsidRPr="000F1691">
              <w:rPr>
                <w:u w:val="single"/>
              </w:rPr>
              <w:t xml:space="preserve"> </w:t>
            </w:r>
          </w:p>
        </w:tc>
      </w:tr>
      <w:tr w:rsidR="00F26A30" w:rsidRPr="00401B48" w14:paraId="748E4B21" w14:textId="77777777" w:rsidTr="000F1691">
        <w:trPr>
          <w:trHeight w:val="240"/>
        </w:trPr>
        <w:tc>
          <w:tcPr>
            <w:tcW w:w="2000" w:type="dxa"/>
          </w:tcPr>
          <w:p w14:paraId="250030E4" w14:textId="77777777" w:rsidR="00F26A30" w:rsidRPr="000F1691" w:rsidRDefault="00F26A30" w:rsidP="008D150B"/>
        </w:tc>
        <w:tc>
          <w:tcPr>
            <w:tcW w:w="4490" w:type="dxa"/>
          </w:tcPr>
          <w:p w14:paraId="1360684F" w14:textId="77777777" w:rsidR="00F26A30" w:rsidRPr="000F1691" w:rsidRDefault="00F26A30" w:rsidP="008D150B"/>
        </w:tc>
      </w:tr>
      <w:tr w:rsidR="00F26A30" w:rsidRPr="00401B48" w14:paraId="6E398B6B" w14:textId="77777777" w:rsidTr="000F1691">
        <w:trPr>
          <w:trHeight w:val="238"/>
        </w:trPr>
        <w:tc>
          <w:tcPr>
            <w:tcW w:w="2000" w:type="dxa"/>
          </w:tcPr>
          <w:p w14:paraId="11E5262E" w14:textId="77777777" w:rsidR="00F26A30" w:rsidRPr="000F1691" w:rsidRDefault="00F26A30" w:rsidP="008D150B"/>
        </w:tc>
        <w:tc>
          <w:tcPr>
            <w:tcW w:w="4490" w:type="dxa"/>
          </w:tcPr>
          <w:p w14:paraId="1EF6697C" w14:textId="77777777" w:rsidR="00F26A30" w:rsidRPr="000F1691" w:rsidRDefault="00F26A30" w:rsidP="008D150B"/>
        </w:tc>
      </w:tr>
    </w:tbl>
    <w:p w14:paraId="3DC8CD62" w14:textId="77777777" w:rsidR="00B832C6" w:rsidRPr="00C11EC9" w:rsidRDefault="005748C6" w:rsidP="008D150B">
      <w:r w:rsidRPr="00C11EC9">
        <w:br w:type="page"/>
      </w:r>
    </w:p>
    <w:p w14:paraId="5B7C06B6" w14:textId="77777777" w:rsidR="00C451AB" w:rsidRPr="00C11EC9" w:rsidRDefault="00D55A9D" w:rsidP="00465482">
      <w:pPr>
        <w:pStyle w:val="StandaardVerdana12"/>
        <w:spacing w:after="100" w:line="240" w:lineRule="exact"/>
      </w:pPr>
      <w:r w:rsidRPr="00C11EC9">
        <w:lastRenderedPageBreak/>
        <w:t>Inhoud</w:t>
      </w:r>
      <w:r w:rsidR="000A64DE">
        <w:t>sopgave</w:t>
      </w:r>
    </w:p>
    <w:p w14:paraId="737B6BEC" w14:textId="7D759671" w:rsidR="007E1AAB" w:rsidRDefault="002A2530">
      <w:pPr>
        <w:pStyle w:val="Inhopg1"/>
        <w:tabs>
          <w:tab w:val="left" w:pos="540"/>
          <w:tab w:val="right" w:leader="dot" w:pos="7729"/>
        </w:tabs>
        <w:rPr>
          <w:rFonts w:asciiTheme="minorHAnsi" w:eastAsiaTheme="minorEastAsia" w:hAnsiTheme="minorHAnsi" w:cstheme="minorBidi"/>
          <w:b w:val="0"/>
          <w:bCs w:val="0"/>
          <w:noProof/>
          <w:color w:val="auto"/>
          <w:kern w:val="2"/>
          <w:sz w:val="22"/>
          <w:szCs w:val="22"/>
          <w14:ligatures w14:val="standardContextual"/>
        </w:rPr>
      </w:pPr>
      <w:r>
        <w:rPr>
          <w:bCs w:val="0"/>
          <w:caps/>
        </w:rPr>
        <w:fldChar w:fldCharType="begin"/>
      </w:r>
      <w:r>
        <w:rPr>
          <w:bCs w:val="0"/>
          <w:caps/>
        </w:rPr>
        <w:instrText xml:space="preserve"> TOC \o "1-6" \f \u </w:instrText>
      </w:r>
      <w:r>
        <w:rPr>
          <w:bCs w:val="0"/>
          <w:caps/>
        </w:rPr>
        <w:fldChar w:fldCharType="separate"/>
      </w:r>
      <w:r w:rsidR="007E1AAB">
        <w:rPr>
          <w:noProof/>
        </w:rPr>
        <w:t>1</w:t>
      </w:r>
      <w:r w:rsidR="007E1AAB">
        <w:rPr>
          <w:rFonts w:asciiTheme="minorHAnsi" w:eastAsiaTheme="minorEastAsia" w:hAnsiTheme="minorHAnsi" w:cstheme="minorBidi"/>
          <w:b w:val="0"/>
          <w:bCs w:val="0"/>
          <w:noProof/>
          <w:color w:val="auto"/>
          <w:kern w:val="2"/>
          <w:sz w:val="22"/>
          <w:szCs w:val="22"/>
          <w14:ligatures w14:val="standardContextual"/>
        </w:rPr>
        <w:tab/>
      </w:r>
      <w:r w:rsidR="007E1AAB">
        <w:rPr>
          <w:noProof/>
        </w:rPr>
        <w:t>Inleiding</w:t>
      </w:r>
      <w:r w:rsidR="007E1AAB">
        <w:rPr>
          <w:noProof/>
        </w:rPr>
        <w:tab/>
      </w:r>
      <w:r w:rsidR="007E1AAB">
        <w:rPr>
          <w:noProof/>
        </w:rPr>
        <w:fldChar w:fldCharType="begin"/>
      </w:r>
      <w:r w:rsidR="007E1AAB">
        <w:rPr>
          <w:noProof/>
        </w:rPr>
        <w:instrText xml:space="preserve"> PAGEREF _Toc163819737 \h </w:instrText>
      </w:r>
      <w:r w:rsidR="007E1AAB">
        <w:rPr>
          <w:noProof/>
        </w:rPr>
      </w:r>
      <w:r w:rsidR="007E1AAB">
        <w:rPr>
          <w:noProof/>
        </w:rPr>
        <w:fldChar w:fldCharType="separate"/>
      </w:r>
      <w:r w:rsidR="007E1AAB">
        <w:rPr>
          <w:noProof/>
        </w:rPr>
        <w:t>1</w:t>
      </w:r>
      <w:r w:rsidR="007E1AAB">
        <w:rPr>
          <w:noProof/>
        </w:rPr>
        <w:fldChar w:fldCharType="end"/>
      </w:r>
    </w:p>
    <w:p w14:paraId="60E828DB" w14:textId="1E04EE42"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1.1</w:t>
      </w:r>
      <w:r>
        <w:rPr>
          <w:rFonts w:asciiTheme="minorHAnsi" w:eastAsiaTheme="minorEastAsia" w:hAnsiTheme="minorHAnsi" w:cstheme="minorBidi"/>
          <w:bCs w:val="0"/>
          <w:i w:val="0"/>
          <w:noProof/>
          <w:color w:val="auto"/>
          <w:kern w:val="2"/>
          <w:sz w:val="22"/>
          <w:szCs w:val="22"/>
          <w14:ligatures w14:val="standardContextual"/>
        </w:rPr>
        <w:tab/>
      </w:r>
      <w:r>
        <w:rPr>
          <w:noProof/>
        </w:rPr>
        <w:t>Algemeen</w:t>
      </w:r>
      <w:r>
        <w:rPr>
          <w:noProof/>
        </w:rPr>
        <w:tab/>
      </w:r>
      <w:r>
        <w:rPr>
          <w:noProof/>
        </w:rPr>
        <w:fldChar w:fldCharType="begin"/>
      </w:r>
      <w:r>
        <w:rPr>
          <w:noProof/>
        </w:rPr>
        <w:instrText xml:space="preserve"> PAGEREF _Toc163819738 \h </w:instrText>
      </w:r>
      <w:r>
        <w:rPr>
          <w:noProof/>
        </w:rPr>
      </w:r>
      <w:r>
        <w:rPr>
          <w:noProof/>
        </w:rPr>
        <w:fldChar w:fldCharType="separate"/>
      </w:r>
      <w:r>
        <w:rPr>
          <w:noProof/>
        </w:rPr>
        <w:t>1</w:t>
      </w:r>
      <w:r>
        <w:rPr>
          <w:noProof/>
        </w:rPr>
        <w:fldChar w:fldCharType="end"/>
      </w:r>
    </w:p>
    <w:p w14:paraId="45743798" w14:textId="7AA9CA43"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1.2</w:t>
      </w:r>
      <w:r>
        <w:rPr>
          <w:rFonts w:asciiTheme="minorHAnsi" w:eastAsiaTheme="minorEastAsia" w:hAnsiTheme="minorHAnsi" w:cstheme="minorBidi"/>
          <w:bCs w:val="0"/>
          <w:i w:val="0"/>
          <w:noProof/>
          <w:color w:val="auto"/>
          <w:kern w:val="2"/>
          <w:sz w:val="22"/>
          <w:szCs w:val="22"/>
          <w14:ligatures w14:val="standardContextual"/>
        </w:rPr>
        <w:tab/>
      </w:r>
      <w:r>
        <w:rPr>
          <w:noProof/>
        </w:rPr>
        <w:t>Bijlagen</w:t>
      </w:r>
      <w:r>
        <w:rPr>
          <w:noProof/>
        </w:rPr>
        <w:tab/>
      </w:r>
      <w:r>
        <w:rPr>
          <w:noProof/>
        </w:rPr>
        <w:fldChar w:fldCharType="begin"/>
      </w:r>
      <w:r>
        <w:rPr>
          <w:noProof/>
        </w:rPr>
        <w:instrText xml:space="preserve"> PAGEREF _Toc163819739 \h </w:instrText>
      </w:r>
      <w:r>
        <w:rPr>
          <w:noProof/>
        </w:rPr>
      </w:r>
      <w:r>
        <w:rPr>
          <w:noProof/>
        </w:rPr>
        <w:fldChar w:fldCharType="separate"/>
      </w:r>
      <w:r>
        <w:rPr>
          <w:noProof/>
        </w:rPr>
        <w:t>1</w:t>
      </w:r>
      <w:r>
        <w:rPr>
          <w:noProof/>
        </w:rPr>
        <w:fldChar w:fldCharType="end"/>
      </w:r>
    </w:p>
    <w:p w14:paraId="16859A7D" w14:textId="1E677685" w:rsidR="007E1AAB" w:rsidRDefault="007E1AAB">
      <w:pPr>
        <w:pStyle w:val="Inhopg1"/>
        <w:tabs>
          <w:tab w:val="left" w:pos="540"/>
          <w:tab w:val="right" w:leader="dot" w:pos="7729"/>
        </w:tabs>
        <w:rPr>
          <w:rFonts w:asciiTheme="minorHAnsi" w:eastAsiaTheme="minorEastAsia" w:hAnsiTheme="minorHAnsi" w:cstheme="minorBidi"/>
          <w:b w:val="0"/>
          <w:bCs w:val="0"/>
          <w:noProof/>
          <w:color w:val="auto"/>
          <w:kern w:val="2"/>
          <w:sz w:val="22"/>
          <w:szCs w:val="22"/>
          <w14:ligatures w14:val="standardContextual"/>
        </w:rPr>
      </w:pPr>
      <w:r>
        <w:rPr>
          <w:noProof/>
        </w:rPr>
        <w:t>2</w:t>
      </w:r>
      <w:r>
        <w:rPr>
          <w:rFonts w:asciiTheme="minorHAnsi" w:eastAsiaTheme="minorEastAsia" w:hAnsiTheme="minorHAnsi" w:cstheme="minorBidi"/>
          <w:b w:val="0"/>
          <w:bCs w:val="0"/>
          <w:noProof/>
          <w:color w:val="auto"/>
          <w:kern w:val="2"/>
          <w:sz w:val="22"/>
          <w:szCs w:val="22"/>
          <w14:ligatures w14:val="standardContextual"/>
        </w:rPr>
        <w:tab/>
      </w:r>
      <w:r>
        <w:rPr>
          <w:noProof/>
        </w:rPr>
        <w:t>Beschrijving project en opdracht</w:t>
      </w:r>
      <w:r>
        <w:rPr>
          <w:noProof/>
        </w:rPr>
        <w:tab/>
      </w:r>
      <w:r>
        <w:rPr>
          <w:noProof/>
        </w:rPr>
        <w:fldChar w:fldCharType="begin"/>
      </w:r>
      <w:r>
        <w:rPr>
          <w:noProof/>
        </w:rPr>
        <w:instrText xml:space="preserve"> PAGEREF _Toc163819740 \h </w:instrText>
      </w:r>
      <w:r>
        <w:rPr>
          <w:noProof/>
        </w:rPr>
      </w:r>
      <w:r>
        <w:rPr>
          <w:noProof/>
        </w:rPr>
        <w:fldChar w:fldCharType="separate"/>
      </w:r>
      <w:r>
        <w:rPr>
          <w:noProof/>
        </w:rPr>
        <w:t>2</w:t>
      </w:r>
      <w:r>
        <w:rPr>
          <w:noProof/>
        </w:rPr>
        <w:fldChar w:fldCharType="end"/>
      </w:r>
    </w:p>
    <w:p w14:paraId="1E845FD7" w14:textId="65BB54CE"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2.1</w:t>
      </w:r>
      <w:r>
        <w:rPr>
          <w:rFonts w:asciiTheme="minorHAnsi" w:eastAsiaTheme="minorEastAsia" w:hAnsiTheme="minorHAnsi" w:cstheme="minorBidi"/>
          <w:bCs w:val="0"/>
          <w:i w:val="0"/>
          <w:noProof/>
          <w:color w:val="auto"/>
          <w:kern w:val="2"/>
          <w:sz w:val="22"/>
          <w:szCs w:val="22"/>
          <w14:ligatures w14:val="standardContextual"/>
        </w:rPr>
        <w:tab/>
      </w:r>
      <w:r>
        <w:rPr>
          <w:noProof/>
        </w:rPr>
        <w:t>Algemene kenmerken</w:t>
      </w:r>
      <w:r>
        <w:rPr>
          <w:noProof/>
        </w:rPr>
        <w:tab/>
      </w:r>
      <w:r>
        <w:rPr>
          <w:noProof/>
        </w:rPr>
        <w:fldChar w:fldCharType="begin"/>
      </w:r>
      <w:r>
        <w:rPr>
          <w:noProof/>
        </w:rPr>
        <w:instrText xml:space="preserve"> PAGEREF _Toc163819741 \h </w:instrText>
      </w:r>
      <w:r>
        <w:rPr>
          <w:noProof/>
        </w:rPr>
      </w:r>
      <w:r>
        <w:rPr>
          <w:noProof/>
        </w:rPr>
        <w:fldChar w:fldCharType="separate"/>
      </w:r>
      <w:r>
        <w:rPr>
          <w:noProof/>
        </w:rPr>
        <w:t>2</w:t>
      </w:r>
      <w:r>
        <w:rPr>
          <w:noProof/>
        </w:rPr>
        <w:fldChar w:fldCharType="end"/>
      </w:r>
    </w:p>
    <w:p w14:paraId="575D77F2" w14:textId="13044DBF" w:rsidR="007E1AAB" w:rsidRDefault="007E1AAB">
      <w:pPr>
        <w:pStyle w:val="Inhopg3"/>
        <w:tabs>
          <w:tab w:val="left" w:pos="1260"/>
          <w:tab w:val="right" w:leader="dot" w:pos="7729"/>
        </w:tabs>
        <w:rPr>
          <w:rFonts w:asciiTheme="minorHAnsi" w:eastAsiaTheme="minorEastAsia" w:hAnsiTheme="minorHAnsi" w:cstheme="minorBidi"/>
          <w:noProof/>
          <w:color w:val="auto"/>
          <w:kern w:val="2"/>
          <w:sz w:val="22"/>
          <w:szCs w:val="22"/>
          <w14:ligatures w14:val="standardContextual"/>
        </w:rPr>
      </w:pPr>
      <w:r>
        <w:rPr>
          <w:noProof/>
        </w:rPr>
        <w:t>2.1.1</w:t>
      </w:r>
      <w:r>
        <w:rPr>
          <w:rFonts w:asciiTheme="minorHAnsi" w:eastAsiaTheme="minorEastAsia" w:hAnsiTheme="minorHAnsi" w:cstheme="minorBidi"/>
          <w:noProof/>
          <w:color w:val="auto"/>
          <w:kern w:val="2"/>
          <w:sz w:val="22"/>
          <w:szCs w:val="22"/>
          <w14:ligatures w14:val="standardContextual"/>
        </w:rPr>
        <w:tab/>
      </w:r>
      <w:r>
        <w:rPr>
          <w:noProof/>
        </w:rPr>
        <w:t>Korte beschrijving</w:t>
      </w:r>
      <w:r>
        <w:rPr>
          <w:noProof/>
        </w:rPr>
        <w:tab/>
      </w:r>
      <w:r>
        <w:rPr>
          <w:noProof/>
        </w:rPr>
        <w:fldChar w:fldCharType="begin"/>
      </w:r>
      <w:r>
        <w:rPr>
          <w:noProof/>
        </w:rPr>
        <w:instrText xml:space="preserve"> PAGEREF _Toc163819742 \h </w:instrText>
      </w:r>
      <w:r>
        <w:rPr>
          <w:noProof/>
        </w:rPr>
      </w:r>
      <w:r>
        <w:rPr>
          <w:noProof/>
        </w:rPr>
        <w:fldChar w:fldCharType="separate"/>
      </w:r>
      <w:r>
        <w:rPr>
          <w:noProof/>
        </w:rPr>
        <w:t>2</w:t>
      </w:r>
      <w:r>
        <w:rPr>
          <w:noProof/>
        </w:rPr>
        <w:fldChar w:fldCharType="end"/>
      </w:r>
    </w:p>
    <w:p w14:paraId="37CF6BA3" w14:textId="24E85582" w:rsidR="007E1AAB" w:rsidRDefault="007E1AAB">
      <w:pPr>
        <w:pStyle w:val="Inhopg3"/>
        <w:tabs>
          <w:tab w:val="left" w:pos="1260"/>
          <w:tab w:val="right" w:leader="dot" w:pos="7729"/>
        </w:tabs>
        <w:rPr>
          <w:rFonts w:asciiTheme="minorHAnsi" w:eastAsiaTheme="minorEastAsia" w:hAnsiTheme="minorHAnsi" w:cstheme="minorBidi"/>
          <w:noProof/>
          <w:color w:val="auto"/>
          <w:kern w:val="2"/>
          <w:sz w:val="22"/>
          <w:szCs w:val="22"/>
          <w14:ligatures w14:val="standardContextual"/>
        </w:rPr>
      </w:pPr>
      <w:r>
        <w:rPr>
          <w:noProof/>
        </w:rPr>
        <w:t>2.1.2</w:t>
      </w:r>
      <w:r>
        <w:rPr>
          <w:rFonts w:asciiTheme="minorHAnsi" w:eastAsiaTheme="minorEastAsia" w:hAnsiTheme="minorHAnsi" w:cstheme="minorBidi"/>
          <w:noProof/>
          <w:color w:val="auto"/>
          <w:kern w:val="2"/>
          <w:sz w:val="22"/>
          <w:szCs w:val="22"/>
          <w14:ligatures w14:val="standardContextual"/>
        </w:rPr>
        <w:tab/>
      </w:r>
      <w:r w:rsidRPr="003F2641">
        <w:rPr>
          <w:rFonts w:eastAsia="MS Mincho"/>
          <w:iCs/>
          <w:noProof/>
          <w:color w:val="000000" w:themeColor="text1"/>
        </w:rPr>
        <w:t>Revitaliseringsprogramma</w:t>
      </w:r>
      <w:r>
        <w:rPr>
          <w:noProof/>
        </w:rPr>
        <w:tab/>
      </w:r>
      <w:r>
        <w:rPr>
          <w:noProof/>
        </w:rPr>
        <w:fldChar w:fldCharType="begin"/>
      </w:r>
      <w:r>
        <w:rPr>
          <w:noProof/>
        </w:rPr>
        <w:instrText xml:space="preserve"> PAGEREF _Toc163819743 \h </w:instrText>
      </w:r>
      <w:r>
        <w:rPr>
          <w:noProof/>
        </w:rPr>
      </w:r>
      <w:r>
        <w:rPr>
          <w:noProof/>
        </w:rPr>
        <w:fldChar w:fldCharType="separate"/>
      </w:r>
      <w:r>
        <w:rPr>
          <w:noProof/>
        </w:rPr>
        <w:t>3</w:t>
      </w:r>
      <w:r>
        <w:rPr>
          <w:noProof/>
        </w:rPr>
        <w:fldChar w:fldCharType="end"/>
      </w:r>
    </w:p>
    <w:p w14:paraId="2B611532" w14:textId="76D3F3B5" w:rsidR="007E1AAB" w:rsidRDefault="007E1AAB">
      <w:pPr>
        <w:pStyle w:val="Inhopg3"/>
        <w:tabs>
          <w:tab w:val="left" w:pos="1260"/>
          <w:tab w:val="right" w:leader="dot" w:pos="7729"/>
        </w:tabs>
        <w:rPr>
          <w:rFonts w:asciiTheme="minorHAnsi" w:eastAsiaTheme="minorEastAsia" w:hAnsiTheme="minorHAnsi" w:cstheme="minorBidi"/>
          <w:noProof/>
          <w:color w:val="auto"/>
          <w:kern w:val="2"/>
          <w:sz w:val="22"/>
          <w:szCs w:val="22"/>
          <w14:ligatures w14:val="standardContextual"/>
        </w:rPr>
      </w:pPr>
      <w:r>
        <w:rPr>
          <w:noProof/>
        </w:rPr>
        <w:t>2.1.3</w:t>
      </w:r>
      <w:r>
        <w:rPr>
          <w:rFonts w:asciiTheme="minorHAnsi" w:eastAsiaTheme="minorEastAsia" w:hAnsiTheme="minorHAnsi" w:cstheme="minorBidi"/>
          <w:noProof/>
          <w:color w:val="auto"/>
          <w:kern w:val="2"/>
          <w:sz w:val="22"/>
          <w:szCs w:val="22"/>
          <w14:ligatures w14:val="standardContextual"/>
        </w:rPr>
        <w:tab/>
      </w:r>
      <w:r>
        <w:rPr>
          <w:noProof/>
        </w:rPr>
        <w:t>Nadere beschrijving</w:t>
      </w:r>
      <w:r>
        <w:rPr>
          <w:noProof/>
        </w:rPr>
        <w:tab/>
      </w:r>
      <w:r>
        <w:rPr>
          <w:noProof/>
        </w:rPr>
        <w:fldChar w:fldCharType="begin"/>
      </w:r>
      <w:r>
        <w:rPr>
          <w:noProof/>
        </w:rPr>
        <w:instrText xml:space="preserve"> PAGEREF _Toc163819744 \h </w:instrText>
      </w:r>
      <w:r>
        <w:rPr>
          <w:noProof/>
        </w:rPr>
      </w:r>
      <w:r>
        <w:rPr>
          <w:noProof/>
        </w:rPr>
        <w:fldChar w:fldCharType="separate"/>
      </w:r>
      <w:r>
        <w:rPr>
          <w:noProof/>
        </w:rPr>
        <w:t>4</w:t>
      </w:r>
      <w:r>
        <w:rPr>
          <w:noProof/>
        </w:rPr>
        <w:fldChar w:fldCharType="end"/>
      </w:r>
    </w:p>
    <w:p w14:paraId="4676F5DB" w14:textId="0C44EAB0" w:rsidR="007E1AAB" w:rsidRDefault="007E1AAB">
      <w:pPr>
        <w:pStyle w:val="Inhopg3"/>
        <w:tabs>
          <w:tab w:val="left" w:pos="1260"/>
          <w:tab w:val="right" w:leader="dot" w:pos="7729"/>
        </w:tabs>
        <w:rPr>
          <w:rFonts w:asciiTheme="minorHAnsi" w:eastAsiaTheme="minorEastAsia" w:hAnsiTheme="minorHAnsi" w:cstheme="minorBidi"/>
          <w:noProof/>
          <w:color w:val="auto"/>
          <w:kern w:val="2"/>
          <w:sz w:val="22"/>
          <w:szCs w:val="22"/>
          <w14:ligatures w14:val="standardContextual"/>
        </w:rPr>
      </w:pPr>
      <w:r w:rsidRPr="003F2641">
        <w:rPr>
          <w:rFonts w:eastAsia="MS Mincho"/>
          <w:iCs/>
          <w:noProof/>
        </w:rPr>
        <w:t>2.1.4</w:t>
      </w:r>
      <w:r>
        <w:rPr>
          <w:rFonts w:asciiTheme="minorHAnsi" w:eastAsiaTheme="minorEastAsia" w:hAnsiTheme="minorHAnsi" w:cstheme="minorBidi"/>
          <w:noProof/>
          <w:color w:val="auto"/>
          <w:kern w:val="2"/>
          <w:sz w:val="22"/>
          <w:szCs w:val="22"/>
          <w14:ligatures w14:val="standardContextual"/>
        </w:rPr>
        <w:tab/>
      </w:r>
      <w:r w:rsidRPr="003F2641">
        <w:rPr>
          <w:rFonts w:eastAsia="MS Mincho"/>
          <w:iCs/>
          <w:noProof/>
        </w:rPr>
        <w:t>Doelen en kritische succesfactoren van de opdracht zijn:</w:t>
      </w:r>
      <w:r>
        <w:rPr>
          <w:noProof/>
        </w:rPr>
        <w:tab/>
      </w:r>
      <w:r>
        <w:rPr>
          <w:noProof/>
        </w:rPr>
        <w:fldChar w:fldCharType="begin"/>
      </w:r>
      <w:r>
        <w:rPr>
          <w:noProof/>
        </w:rPr>
        <w:instrText xml:space="preserve"> PAGEREF _Toc163819745 \h </w:instrText>
      </w:r>
      <w:r>
        <w:rPr>
          <w:noProof/>
        </w:rPr>
      </w:r>
      <w:r>
        <w:rPr>
          <w:noProof/>
        </w:rPr>
        <w:fldChar w:fldCharType="separate"/>
      </w:r>
      <w:r>
        <w:rPr>
          <w:noProof/>
        </w:rPr>
        <w:t>4</w:t>
      </w:r>
      <w:r>
        <w:rPr>
          <w:noProof/>
        </w:rPr>
        <w:fldChar w:fldCharType="end"/>
      </w:r>
    </w:p>
    <w:p w14:paraId="5CC2B277" w14:textId="6F7C2618" w:rsidR="007E1AAB" w:rsidRDefault="007E1AAB">
      <w:pPr>
        <w:pStyle w:val="Inhopg3"/>
        <w:tabs>
          <w:tab w:val="left" w:pos="1260"/>
          <w:tab w:val="right" w:leader="dot" w:pos="7729"/>
        </w:tabs>
        <w:rPr>
          <w:rFonts w:asciiTheme="minorHAnsi" w:eastAsiaTheme="minorEastAsia" w:hAnsiTheme="minorHAnsi" w:cstheme="minorBidi"/>
          <w:noProof/>
          <w:color w:val="auto"/>
          <w:kern w:val="2"/>
          <w:sz w:val="22"/>
          <w:szCs w:val="22"/>
          <w14:ligatures w14:val="standardContextual"/>
        </w:rPr>
      </w:pPr>
      <w:r w:rsidRPr="003F2641">
        <w:rPr>
          <w:rFonts w:eastAsia="MS Mincho"/>
          <w:iCs/>
          <w:noProof/>
        </w:rPr>
        <w:t>2.1.5</w:t>
      </w:r>
      <w:r>
        <w:rPr>
          <w:rFonts w:asciiTheme="minorHAnsi" w:eastAsiaTheme="minorEastAsia" w:hAnsiTheme="minorHAnsi" w:cstheme="minorBidi"/>
          <w:noProof/>
          <w:color w:val="auto"/>
          <w:kern w:val="2"/>
          <w:sz w:val="22"/>
          <w:szCs w:val="22"/>
          <w14:ligatures w14:val="standardContextual"/>
        </w:rPr>
        <w:tab/>
      </w:r>
      <w:r>
        <w:rPr>
          <w:noProof/>
        </w:rPr>
        <w:t>Projecten die in uitvoering of inmiddels zijn opgeleverd.</w:t>
      </w:r>
      <w:r>
        <w:rPr>
          <w:noProof/>
        </w:rPr>
        <w:tab/>
      </w:r>
      <w:r>
        <w:rPr>
          <w:noProof/>
        </w:rPr>
        <w:fldChar w:fldCharType="begin"/>
      </w:r>
      <w:r>
        <w:rPr>
          <w:noProof/>
        </w:rPr>
        <w:instrText xml:space="preserve"> PAGEREF _Toc163819746 \h </w:instrText>
      </w:r>
      <w:r>
        <w:rPr>
          <w:noProof/>
        </w:rPr>
      </w:r>
      <w:r>
        <w:rPr>
          <w:noProof/>
        </w:rPr>
        <w:fldChar w:fldCharType="separate"/>
      </w:r>
      <w:r>
        <w:rPr>
          <w:noProof/>
        </w:rPr>
        <w:t>5</w:t>
      </w:r>
      <w:r>
        <w:rPr>
          <w:noProof/>
        </w:rPr>
        <w:fldChar w:fldCharType="end"/>
      </w:r>
    </w:p>
    <w:p w14:paraId="34456C41" w14:textId="7820E61F"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2.2</w:t>
      </w:r>
      <w:r>
        <w:rPr>
          <w:rFonts w:asciiTheme="minorHAnsi" w:eastAsiaTheme="minorEastAsia" w:hAnsiTheme="minorHAnsi" w:cstheme="minorBidi"/>
          <w:bCs w:val="0"/>
          <w:i w:val="0"/>
          <w:noProof/>
          <w:color w:val="auto"/>
          <w:kern w:val="2"/>
          <w:sz w:val="22"/>
          <w:szCs w:val="22"/>
          <w14:ligatures w14:val="standardContextual"/>
        </w:rPr>
        <w:tab/>
      </w:r>
      <w:r>
        <w:rPr>
          <w:noProof/>
        </w:rPr>
        <w:t>Hoeveelheid of omvang van de opdracht</w:t>
      </w:r>
      <w:r>
        <w:rPr>
          <w:noProof/>
        </w:rPr>
        <w:tab/>
      </w:r>
      <w:r>
        <w:rPr>
          <w:noProof/>
        </w:rPr>
        <w:fldChar w:fldCharType="begin"/>
      </w:r>
      <w:r>
        <w:rPr>
          <w:noProof/>
        </w:rPr>
        <w:instrText xml:space="preserve"> PAGEREF _Toc163819747 \h </w:instrText>
      </w:r>
      <w:r>
        <w:rPr>
          <w:noProof/>
        </w:rPr>
      </w:r>
      <w:r>
        <w:rPr>
          <w:noProof/>
        </w:rPr>
        <w:fldChar w:fldCharType="separate"/>
      </w:r>
      <w:r>
        <w:rPr>
          <w:noProof/>
        </w:rPr>
        <w:t>6</w:t>
      </w:r>
      <w:r>
        <w:rPr>
          <w:noProof/>
        </w:rPr>
        <w:fldChar w:fldCharType="end"/>
      </w:r>
    </w:p>
    <w:p w14:paraId="6656B81A" w14:textId="4BC5ECAE"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2.3</w:t>
      </w:r>
      <w:r>
        <w:rPr>
          <w:rFonts w:asciiTheme="minorHAnsi" w:eastAsiaTheme="minorEastAsia" w:hAnsiTheme="minorHAnsi" w:cstheme="minorBidi"/>
          <w:bCs w:val="0"/>
          <w:i w:val="0"/>
          <w:noProof/>
          <w:color w:val="auto"/>
          <w:kern w:val="2"/>
          <w:sz w:val="22"/>
          <w:szCs w:val="22"/>
          <w14:ligatures w14:val="standardContextual"/>
        </w:rPr>
        <w:tab/>
      </w:r>
      <w:r>
        <w:rPr>
          <w:noProof/>
        </w:rPr>
        <w:t>Algemene voorwaarden</w:t>
      </w:r>
      <w:r>
        <w:rPr>
          <w:noProof/>
        </w:rPr>
        <w:tab/>
      </w:r>
      <w:r>
        <w:rPr>
          <w:noProof/>
        </w:rPr>
        <w:fldChar w:fldCharType="begin"/>
      </w:r>
      <w:r>
        <w:rPr>
          <w:noProof/>
        </w:rPr>
        <w:instrText xml:space="preserve"> PAGEREF _Toc163819748 \h </w:instrText>
      </w:r>
      <w:r>
        <w:rPr>
          <w:noProof/>
        </w:rPr>
      </w:r>
      <w:r>
        <w:rPr>
          <w:noProof/>
        </w:rPr>
        <w:fldChar w:fldCharType="separate"/>
      </w:r>
      <w:r>
        <w:rPr>
          <w:noProof/>
        </w:rPr>
        <w:t>6</w:t>
      </w:r>
      <w:r>
        <w:rPr>
          <w:noProof/>
        </w:rPr>
        <w:fldChar w:fldCharType="end"/>
      </w:r>
    </w:p>
    <w:p w14:paraId="27E1AA05" w14:textId="1797328E"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2.4</w:t>
      </w:r>
      <w:r>
        <w:rPr>
          <w:rFonts w:asciiTheme="minorHAnsi" w:eastAsiaTheme="minorEastAsia" w:hAnsiTheme="minorHAnsi" w:cstheme="minorBidi"/>
          <w:bCs w:val="0"/>
          <w:i w:val="0"/>
          <w:noProof/>
          <w:color w:val="auto"/>
          <w:kern w:val="2"/>
          <w:sz w:val="22"/>
          <w:szCs w:val="22"/>
          <w14:ligatures w14:val="standardContextual"/>
        </w:rPr>
        <w:tab/>
      </w:r>
      <w:r>
        <w:rPr>
          <w:noProof/>
        </w:rPr>
        <w:t>Herzieningsclausule</w:t>
      </w:r>
      <w:r>
        <w:rPr>
          <w:noProof/>
        </w:rPr>
        <w:tab/>
      </w:r>
      <w:r>
        <w:rPr>
          <w:noProof/>
        </w:rPr>
        <w:fldChar w:fldCharType="begin"/>
      </w:r>
      <w:r>
        <w:rPr>
          <w:noProof/>
        </w:rPr>
        <w:instrText xml:space="preserve"> PAGEREF _Toc163819749 \h </w:instrText>
      </w:r>
      <w:r>
        <w:rPr>
          <w:noProof/>
        </w:rPr>
      </w:r>
      <w:r>
        <w:rPr>
          <w:noProof/>
        </w:rPr>
        <w:fldChar w:fldCharType="separate"/>
      </w:r>
      <w:r>
        <w:rPr>
          <w:noProof/>
        </w:rPr>
        <w:t>6</w:t>
      </w:r>
      <w:r>
        <w:rPr>
          <w:noProof/>
        </w:rPr>
        <w:fldChar w:fldCharType="end"/>
      </w:r>
    </w:p>
    <w:p w14:paraId="17443CDD" w14:textId="6EDCED26" w:rsidR="007E1AAB" w:rsidRDefault="007E1AAB">
      <w:pPr>
        <w:pStyle w:val="Inhopg1"/>
        <w:tabs>
          <w:tab w:val="left" w:pos="540"/>
          <w:tab w:val="right" w:leader="dot" w:pos="7729"/>
        </w:tabs>
        <w:rPr>
          <w:rFonts w:asciiTheme="minorHAnsi" w:eastAsiaTheme="minorEastAsia" w:hAnsiTheme="minorHAnsi" w:cstheme="minorBidi"/>
          <w:b w:val="0"/>
          <w:bCs w:val="0"/>
          <w:noProof/>
          <w:color w:val="auto"/>
          <w:kern w:val="2"/>
          <w:sz w:val="22"/>
          <w:szCs w:val="22"/>
          <w14:ligatures w14:val="standardContextual"/>
        </w:rPr>
      </w:pPr>
      <w:r>
        <w:rPr>
          <w:noProof/>
        </w:rPr>
        <w:t>3</w:t>
      </w:r>
      <w:r>
        <w:rPr>
          <w:rFonts w:asciiTheme="minorHAnsi" w:eastAsiaTheme="minorEastAsia" w:hAnsiTheme="minorHAnsi" w:cstheme="minorBidi"/>
          <w:b w:val="0"/>
          <w:bCs w:val="0"/>
          <w:noProof/>
          <w:color w:val="auto"/>
          <w:kern w:val="2"/>
          <w:sz w:val="22"/>
          <w:szCs w:val="22"/>
          <w14:ligatures w14:val="standardContextual"/>
        </w:rPr>
        <w:tab/>
      </w:r>
      <w:r>
        <w:rPr>
          <w:noProof/>
        </w:rPr>
        <w:t>Aanbestedingsprocedure</w:t>
      </w:r>
      <w:r>
        <w:rPr>
          <w:noProof/>
        </w:rPr>
        <w:tab/>
      </w:r>
      <w:r>
        <w:rPr>
          <w:noProof/>
        </w:rPr>
        <w:fldChar w:fldCharType="begin"/>
      </w:r>
      <w:r>
        <w:rPr>
          <w:noProof/>
        </w:rPr>
        <w:instrText xml:space="preserve"> PAGEREF _Toc163819750 \h </w:instrText>
      </w:r>
      <w:r>
        <w:rPr>
          <w:noProof/>
        </w:rPr>
      </w:r>
      <w:r>
        <w:rPr>
          <w:noProof/>
        </w:rPr>
        <w:fldChar w:fldCharType="separate"/>
      </w:r>
      <w:r>
        <w:rPr>
          <w:noProof/>
        </w:rPr>
        <w:t>8</w:t>
      </w:r>
      <w:r>
        <w:rPr>
          <w:noProof/>
        </w:rPr>
        <w:fldChar w:fldCharType="end"/>
      </w:r>
    </w:p>
    <w:p w14:paraId="2FDFA2DB" w14:textId="7C98B1BE"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3.1</w:t>
      </w:r>
      <w:r>
        <w:rPr>
          <w:rFonts w:asciiTheme="minorHAnsi" w:eastAsiaTheme="minorEastAsia" w:hAnsiTheme="minorHAnsi" w:cstheme="minorBidi"/>
          <w:bCs w:val="0"/>
          <w:i w:val="0"/>
          <w:noProof/>
          <w:color w:val="auto"/>
          <w:kern w:val="2"/>
          <w:sz w:val="22"/>
          <w:szCs w:val="22"/>
          <w14:ligatures w14:val="standardContextual"/>
        </w:rPr>
        <w:tab/>
      </w:r>
      <w:r>
        <w:rPr>
          <w:noProof/>
        </w:rPr>
        <w:t>Procedure</w:t>
      </w:r>
      <w:r>
        <w:rPr>
          <w:noProof/>
        </w:rPr>
        <w:tab/>
      </w:r>
      <w:r>
        <w:rPr>
          <w:noProof/>
        </w:rPr>
        <w:fldChar w:fldCharType="begin"/>
      </w:r>
      <w:r>
        <w:rPr>
          <w:noProof/>
        </w:rPr>
        <w:instrText xml:space="preserve"> PAGEREF _Toc163819751 \h </w:instrText>
      </w:r>
      <w:r>
        <w:rPr>
          <w:noProof/>
        </w:rPr>
      </w:r>
      <w:r>
        <w:rPr>
          <w:noProof/>
        </w:rPr>
        <w:fldChar w:fldCharType="separate"/>
      </w:r>
      <w:r>
        <w:rPr>
          <w:noProof/>
        </w:rPr>
        <w:t>8</w:t>
      </w:r>
      <w:r>
        <w:rPr>
          <w:noProof/>
        </w:rPr>
        <w:fldChar w:fldCharType="end"/>
      </w:r>
    </w:p>
    <w:p w14:paraId="31778AB8" w14:textId="4ECC9572"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3.2</w:t>
      </w:r>
      <w:r>
        <w:rPr>
          <w:rFonts w:asciiTheme="minorHAnsi" w:eastAsiaTheme="minorEastAsia" w:hAnsiTheme="minorHAnsi" w:cstheme="minorBidi"/>
          <w:bCs w:val="0"/>
          <w:i w:val="0"/>
          <w:noProof/>
          <w:color w:val="auto"/>
          <w:kern w:val="2"/>
          <w:sz w:val="22"/>
          <w:szCs w:val="22"/>
          <w14:ligatures w14:val="standardContextual"/>
        </w:rPr>
        <w:tab/>
      </w:r>
      <w:r>
        <w:rPr>
          <w:noProof/>
        </w:rPr>
        <w:t>Elektronisch aanbestedingsproces</w:t>
      </w:r>
      <w:r>
        <w:rPr>
          <w:noProof/>
        </w:rPr>
        <w:tab/>
      </w:r>
      <w:r>
        <w:rPr>
          <w:noProof/>
        </w:rPr>
        <w:fldChar w:fldCharType="begin"/>
      </w:r>
      <w:r>
        <w:rPr>
          <w:noProof/>
        </w:rPr>
        <w:instrText xml:space="preserve"> PAGEREF _Toc163819752 \h </w:instrText>
      </w:r>
      <w:r>
        <w:rPr>
          <w:noProof/>
        </w:rPr>
      </w:r>
      <w:r>
        <w:rPr>
          <w:noProof/>
        </w:rPr>
        <w:fldChar w:fldCharType="separate"/>
      </w:r>
      <w:r>
        <w:rPr>
          <w:noProof/>
        </w:rPr>
        <w:t>8</w:t>
      </w:r>
      <w:r>
        <w:rPr>
          <w:noProof/>
        </w:rPr>
        <w:fldChar w:fldCharType="end"/>
      </w:r>
    </w:p>
    <w:p w14:paraId="5211828B" w14:textId="5B1227A9"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3.3</w:t>
      </w:r>
      <w:r>
        <w:rPr>
          <w:rFonts w:asciiTheme="minorHAnsi" w:eastAsiaTheme="minorEastAsia" w:hAnsiTheme="minorHAnsi" w:cstheme="minorBidi"/>
          <w:bCs w:val="0"/>
          <w:i w:val="0"/>
          <w:noProof/>
          <w:color w:val="auto"/>
          <w:kern w:val="2"/>
          <w:sz w:val="22"/>
          <w:szCs w:val="22"/>
          <w14:ligatures w14:val="standardContextual"/>
        </w:rPr>
        <w:tab/>
      </w:r>
      <w:r>
        <w:rPr>
          <w:noProof/>
        </w:rPr>
        <w:t>Planning</w:t>
      </w:r>
      <w:r>
        <w:rPr>
          <w:noProof/>
        </w:rPr>
        <w:tab/>
      </w:r>
      <w:r>
        <w:rPr>
          <w:noProof/>
        </w:rPr>
        <w:fldChar w:fldCharType="begin"/>
      </w:r>
      <w:r>
        <w:rPr>
          <w:noProof/>
        </w:rPr>
        <w:instrText xml:space="preserve"> PAGEREF _Toc163819753 \h </w:instrText>
      </w:r>
      <w:r>
        <w:rPr>
          <w:noProof/>
        </w:rPr>
      </w:r>
      <w:r>
        <w:rPr>
          <w:noProof/>
        </w:rPr>
        <w:fldChar w:fldCharType="separate"/>
      </w:r>
      <w:r>
        <w:rPr>
          <w:noProof/>
        </w:rPr>
        <w:t>8</w:t>
      </w:r>
      <w:r>
        <w:rPr>
          <w:noProof/>
        </w:rPr>
        <w:fldChar w:fldCharType="end"/>
      </w:r>
    </w:p>
    <w:p w14:paraId="04C9F633" w14:textId="6871B294"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3.4</w:t>
      </w:r>
      <w:r>
        <w:rPr>
          <w:rFonts w:asciiTheme="minorHAnsi" w:eastAsiaTheme="minorEastAsia" w:hAnsiTheme="minorHAnsi" w:cstheme="minorBidi"/>
          <w:bCs w:val="0"/>
          <w:i w:val="0"/>
          <w:noProof/>
          <w:color w:val="auto"/>
          <w:kern w:val="2"/>
          <w:sz w:val="22"/>
          <w:szCs w:val="22"/>
          <w14:ligatures w14:val="standardContextual"/>
        </w:rPr>
        <w:tab/>
      </w:r>
      <w:r>
        <w:rPr>
          <w:noProof/>
        </w:rPr>
        <w:t>Nadere inlichtingen</w:t>
      </w:r>
      <w:r>
        <w:rPr>
          <w:noProof/>
        </w:rPr>
        <w:tab/>
      </w:r>
      <w:r>
        <w:rPr>
          <w:noProof/>
        </w:rPr>
        <w:fldChar w:fldCharType="begin"/>
      </w:r>
      <w:r>
        <w:rPr>
          <w:noProof/>
        </w:rPr>
        <w:instrText xml:space="preserve"> PAGEREF _Toc163819754 \h </w:instrText>
      </w:r>
      <w:r>
        <w:rPr>
          <w:noProof/>
        </w:rPr>
      </w:r>
      <w:r>
        <w:rPr>
          <w:noProof/>
        </w:rPr>
        <w:fldChar w:fldCharType="separate"/>
      </w:r>
      <w:r>
        <w:rPr>
          <w:noProof/>
        </w:rPr>
        <w:t>9</w:t>
      </w:r>
      <w:r>
        <w:rPr>
          <w:noProof/>
        </w:rPr>
        <w:fldChar w:fldCharType="end"/>
      </w:r>
    </w:p>
    <w:p w14:paraId="52F6C4FD" w14:textId="3D842E95"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3.5</w:t>
      </w:r>
      <w:r>
        <w:rPr>
          <w:rFonts w:asciiTheme="minorHAnsi" w:eastAsiaTheme="minorEastAsia" w:hAnsiTheme="minorHAnsi" w:cstheme="minorBidi"/>
          <w:bCs w:val="0"/>
          <w:i w:val="0"/>
          <w:noProof/>
          <w:color w:val="auto"/>
          <w:kern w:val="2"/>
          <w:sz w:val="22"/>
          <w:szCs w:val="22"/>
          <w14:ligatures w14:val="standardContextual"/>
        </w:rPr>
        <w:tab/>
      </w:r>
      <w:r>
        <w:rPr>
          <w:noProof/>
        </w:rPr>
        <w:t>Nadere inlichtingen in geval van verduidelijking of gerechtvaardigd economisch belang</w:t>
      </w:r>
      <w:r>
        <w:rPr>
          <w:noProof/>
        </w:rPr>
        <w:tab/>
      </w:r>
      <w:r>
        <w:rPr>
          <w:noProof/>
        </w:rPr>
        <w:fldChar w:fldCharType="begin"/>
      </w:r>
      <w:r>
        <w:rPr>
          <w:noProof/>
        </w:rPr>
        <w:instrText xml:space="preserve"> PAGEREF _Toc163819755 \h </w:instrText>
      </w:r>
      <w:r>
        <w:rPr>
          <w:noProof/>
        </w:rPr>
      </w:r>
      <w:r>
        <w:rPr>
          <w:noProof/>
        </w:rPr>
        <w:fldChar w:fldCharType="separate"/>
      </w:r>
      <w:r>
        <w:rPr>
          <w:noProof/>
        </w:rPr>
        <w:t>9</w:t>
      </w:r>
      <w:r>
        <w:rPr>
          <w:noProof/>
        </w:rPr>
        <w:fldChar w:fldCharType="end"/>
      </w:r>
    </w:p>
    <w:p w14:paraId="5FEFFC2B" w14:textId="01E0CEDF" w:rsidR="007E1AAB" w:rsidRDefault="007E1AAB">
      <w:pPr>
        <w:pStyle w:val="Inhopg1"/>
        <w:tabs>
          <w:tab w:val="left" w:pos="540"/>
          <w:tab w:val="right" w:leader="dot" w:pos="7729"/>
        </w:tabs>
        <w:rPr>
          <w:rFonts w:asciiTheme="minorHAnsi" w:eastAsiaTheme="minorEastAsia" w:hAnsiTheme="minorHAnsi" w:cstheme="minorBidi"/>
          <w:b w:val="0"/>
          <w:bCs w:val="0"/>
          <w:noProof/>
          <w:color w:val="auto"/>
          <w:kern w:val="2"/>
          <w:sz w:val="22"/>
          <w:szCs w:val="22"/>
          <w14:ligatures w14:val="standardContextual"/>
        </w:rPr>
      </w:pPr>
      <w:r>
        <w:rPr>
          <w:noProof/>
        </w:rPr>
        <w:t>4</w:t>
      </w:r>
      <w:r>
        <w:rPr>
          <w:rFonts w:asciiTheme="minorHAnsi" w:eastAsiaTheme="minorEastAsia" w:hAnsiTheme="minorHAnsi" w:cstheme="minorBidi"/>
          <w:b w:val="0"/>
          <w:bCs w:val="0"/>
          <w:noProof/>
          <w:color w:val="auto"/>
          <w:kern w:val="2"/>
          <w:sz w:val="22"/>
          <w:szCs w:val="22"/>
          <w14:ligatures w14:val="standardContextual"/>
        </w:rPr>
        <w:tab/>
      </w:r>
      <w:r>
        <w:rPr>
          <w:noProof/>
        </w:rPr>
        <w:t>Uitsluitingsgronden en geschiktheidseisen</w:t>
      </w:r>
      <w:r>
        <w:rPr>
          <w:noProof/>
        </w:rPr>
        <w:tab/>
      </w:r>
      <w:r>
        <w:rPr>
          <w:noProof/>
        </w:rPr>
        <w:fldChar w:fldCharType="begin"/>
      </w:r>
      <w:r>
        <w:rPr>
          <w:noProof/>
        </w:rPr>
        <w:instrText xml:space="preserve"> PAGEREF _Toc163819756 \h </w:instrText>
      </w:r>
      <w:r>
        <w:rPr>
          <w:noProof/>
        </w:rPr>
      </w:r>
      <w:r>
        <w:rPr>
          <w:noProof/>
        </w:rPr>
        <w:fldChar w:fldCharType="separate"/>
      </w:r>
      <w:r>
        <w:rPr>
          <w:noProof/>
        </w:rPr>
        <w:t>10</w:t>
      </w:r>
      <w:r>
        <w:rPr>
          <w:noProof/>
        </w:rPr>
        <w:fldChar w:fldCharType="end"/>
      </w:r>
    </w:p>
    <w:p w14:paraId="14A9EACB" w14:textId="0DDA3360"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4.1</w:t>
      </w:r>
      <w:r>
        <w:rPr>
          <w:rFonts w:asciiTheme="minorHAnsi" w:eastAsiaTheme="minorEastAsia" w:hAnsiTheme="minorHAnsi" w:cstheme="minorBidi"/>
          <w:bCs w:val="0"/>
          <w:i w:val="0"/>
          <w:noProof/>
          <w:color w:val="auto"/>
          <w:kern w:val="2"/>
          <w:sz w:val="22"/>
          <w:szCs w:val="22"/>
          <w14:ligatures w14:val="standardContextual"/>
        </w:rPr>
        <w:tab/>
      </w:r>
      <w:r>
        <w:rPr>
          <w:noProof/>
        </w:rPr>
        <w:t>Uitsluitingsgronden</w:t>
      </w:r>
      <w:r>
        <w:rPr>
          <w:noProof/>
        </w:rPr>
        <w:tab/>
      </w:r>
      <w:r>
        <w:rPr>
          <w:noProof/>
        </w:rPr>
        <w:fldChar w:fldCharType="begin"/>
      </w:r>
      <w:r>
        <w:rPr>
          <w:noProof/>
        </w:rPr>
        <w:instrText xml:space="preserve"> PAGEREF _Toc163819757 \h </w:instrText>
      </w:r>
      <w:r>
        <w:rPr>
          <w:noProof/>
        </w:rPr>
      </w:r>
      <w:r>
        <w:rPr>
          <w:noProof/>
        </w:rPr>
        <w:fldChar w:fldCharType="separate"/>
      </w:r>
      <w:r>
        <w:rPr>
          <w:noProof/>
        </w:rPr>
        <w:t>10</w:t>
      </w:r>
      <w:r>
        <w:rPr>
          <w:noProof/>
        </w:rPr>
        <w:fldChar w:fldCharType="end"/>
      </w:r>
    </w:p>
    <w:p w14:paraId="55A13A2C" w14:textId="7241B46A" w:rsidR="007E1AAB" w:rsidRDefault="007E1AAB">
      <w:pPr>
        <w:pStyle w:val="Inhopg3"/>
        <w:tabs>
          <w:tab w:val="left" w:pos="1260"/>
          <w:tab w:val="right" w:leader="dot" w:pos="7729"/>
        </w:tabs>
        <w:rPr>
          <w:rFonts w:asciiTheme="minorHAnsi" w:eastAsiaTheme="minorEastAsia" w:hAnsiTheme="minorHAnsi" w:cstheme="minorBidi"/>
          <w:noProof/>
          <w:color w:val="auto"/>
          <w:kern w:val="2"/>
          <w:sz w:val="22"/>
          <w:szCs w:val="22"/>
          <w14:ligatures w14:val="standardContextual"/>
        </w:rPr>
      </w:pPr>
      <w:r>
        <w:rPr>
          <w:noProof/>
        </w:rPr>
        <w:t>4.1.1</w:t>
      </w:r>
      <w:r>
        <w:rPr>
          <w:rFonts w:asciiTheme="minorHAnsi" w:eastAsiaTheme="minorEastAsia" w:hAnsiTheme="minorHAnsi" w:cstheme="minorBidi"/>
          <w:noProof/>
          <w:color w:val="auto"/>
          <w:kern w:val="2"/>
          <w:sz w:val="22"/>
          <w:szCs w:val="22"/>
          <w14:ligatures w14:val="standardContextual"/>
        </w:rPr>
        <w:tab/>
      </w:r>
      <w:r>
        <w:rPr>
          <w:noProof/>
        </w:rPr>
        <w:t>Betrokkenheid in de voorbereidingsfase</w:t>
      </w:r>
      <w:r>
        <w:rPr>
          <w:noProof/>
        </w:rPr>
        <w:tab/>
      </w:r>
      <w:r>
        <w:rPr>
          <w:noProof/>
        </w:rPr>
        <w:fldChar w:fldCharType="begin"/>
      </w:r>
      <w:r>
        <w:rPr>
          <w:noProof/>
        </w:rPr>
        <w:instrText xml:space="preserve"> PAGEREF _Toc163819758 \h </w:instrText>
      </w:r>
      <w:r>
        <w:rPr>
          <w:noProof/>
        </w:rPr>
      </w:r>
      <w:r>
        <w:rPr>
          <w:noProof/>
        </w:rPr>
        <w:fldChar w:fldCharType="separate"/>
      </w:r>
      <w:r>
        <w:rPr>
          <w:noProof/>
        </w:rPr>
        <w:t>10</w:t>
      </w:r>
      <w:r>
        <w:rPr>
          <w:noProof/>
        </w:rPr>
        <w:fldChar w:fldCharType="end"/>
      </w:r>
    </w:p>
    <w:p w14:paraId="25418E51" w14:textId="4C6CA5D9" w:rsidR="007E1AAB" w:rsidRDefault="007E1AAB">
      <w:pPr>
        <w:pStyle w:val="Inhopg3"/>
        <w:tabs>
          <w:tab w:val="left" w:pos="1260"/>
          <w:tab w:val="right" w:leader="dot" w:pos="7729"/>
        </w:tabs>
        <w:rPr>
          <w:rFonts w:asciiTheme="minorHAnsi" w:eastAsiaTheme="minorEastAsia" w:hAnsiTheme="minorHAnsi" w:cstheme="minorBidi"/>
          <w:noProof/>
          <w:color w:val="auto"/>
          <w:kern w:val="2"/>
          <w:sz w:val="22"/>
          <w:szCs w:val="22"/>
          <w14:ligatures w14:val="standardContextual"/>
        </w:rPr>
      </w:pPr>
      <w:r>
        <w:rPr>
          <w:noProof/>
        </w:rPr>
        <w:t>4.1.2</w:t>
      </w:r>
      <w:r>
        <w:rPr>
          <w:rFonts w:asciiTheme="minorHAnsi" w:eastAsiaTheme="minorEastAsia" w:hAnsiTheme="minorHAnsi" w:cstheme="minorBidi"/>
          <w:noProof/>
          <w:color w:val="auto"/>
          <w:kern w:val="2"/>
          <w:sz w:val="22"/>
          <w:szCs w:val="22"/>
          <w14:ligatures w14:val="standardContextual"/>
        </w:rPr>
        <w:tab/>
      </w:r>
      <w:r>
        <w:rPr>
          <w:noProof/>
        </w:rPr>
        <w:t>EU-sanctiepakket Rusland</w:t>
      </w:r>
      <w:r>
        <w:rPr>
          <w:noProof/>
        </w:rPr>
        <w:tab/>
      </w:r>
      <w:r>
        <w:rPr>
          <w:noProof/>
        </w:rPr>
        <w:fldChar w:fldCharType="begin"/>
      </w:r>
      <w:r>
        <w:rPr>
          <w:noProof/>
        </w:rPr>
        <w:instrText xml:space="preserve"> PAGEREF _Toc163819759 \h </w:instrText>
      </w:r>
      <w:r>
        <w:rPr>
          <w:noProof/>
        </w:rPr>
      </w:r>
      <w:r>
        <w:rPr>
          <w:noProof/>
        </w:rPr>
        <w:fldChar w:fldCharType="separate"/>
      </w:r>
      <w:r>
        <w:rPr>
          <w:noProof/>
        </w:rPr>
        <w:t>10</w:t>
      </w:r>
      <w:r>
        <w:rPr>
          <w:noProof/>
        </w:rPr>
        <w:fldChar w:fldCharType="end"/>
      </w:r>
    </w:p>
    <w:p w14:paraId="5EFD7538" w14:textId="66660921"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4.2</w:t>
      </w:r>
      <w:r>
        <w:rPr>
          <w:rFonts w:asciiTheme="minorHAnsi" w:eastAsiaTheme="minorEastAsia" w:hAnsiTheme="minorHAnsi" w:cstheme="minorBidi"/>
          <w:bCs w:val="0"/>
          <w:i w:val="0"/>
          <w:noProof/>
          <w:color w:val="auto"/>
          <w:kern w:val="2"/>
          <w:sz w:val="22"/>
          <w:szCs w:val="22"/>
          <w14:ligatures w14:val="standardContextual"/>
        </w:rPr>
        <w:tab/>
      </w:r>
      <w:r>
        <w:rPr>
          <w:noProof/>
        </w:rPr>
        <w:t>Geschiktheidseisen</w:t>
      </w:r>
      <w:r>
        <w:rPr>
          <w:noProof/>
        </w:rPr>
        <w:tab/>
      </w:r>
      <w:r>
        <w:rPr>
          <w:noProof/>
        </w:rPr>
        <w:fldChar w:fldCharType="begin"/>
      </w:r>
      <w:r>
        <w:rPr>
          <w:noProof/>
        </w:rPr>
        <w:instrText xml:space="preserve"> PAGEREF _Toc163819760 \h </w:instrText>
      </w:r>
      <w:r>
        <w:rPr>
          <w:noProof/>
        </w:rPr>
      </w:r>
      <w:r>
        <w:rPr>
          <w:noProof/>
        </w:rPr>
        <w:fldChar w:fldCharType="separate"/>
      </w:r>
      <w:r>
        <w:rPr>
          <w:noProof/>
        </w:rPr>
        <w:t>11</w:t>
      </w:r>
      <w:r>
        <w:rPr>
          <w:noProof/>
        </w:rPr>
        <w:fldChar w:fldCharType="end"/>
      </w:r>
    </w:p>
    <w:p w14:paraId="3C86BD3C" w14:textId="544F9C53" w:rsidR="007E1AAB" w:rsidRDefault="007E1AAB">
      <w:pPr>
        <w:pStyle w:val="Inhopg1"/>
        <w:tabs>
          <w:tab w:val="left" w:pos="540"/>
          <w:tab w:val="right" w:leader="dot" w:pos="7729"/>
        </w:tabs>
        <w:rPr>
          <w:rFonts w:asciiTheme="minorHAnsi" w:eastAsiaTheme="minorEastAsia" w:hAnsiTheme="minorHAnsi" w:cstheme="minorBidi"/>
          <w:b w:val="0"/>
          <w:bCs w:val="0"/>
          <w:noProof/>
          <w:color w:val="auto"/>
          <w:kern w:val="2"/>
          <w:sz w:val="22"/>
          <w:szCs w:val="22"/>
          <w14:ligatures w14:val="standardContextual"/>
        </w:rPr>
      </w:pPr>
      <w:r>
        <w:rPr>
          <w:noProof/>
        </w:rPr>
        <w:t>5</w:t>
      </w:r>
      <w:r>
        <w:rPr>
          <w:rFonts w:asciiTheme="minorHAnsi" w:eastAsiaTheme="minorEastAsia" w:hAnsiTheme="minorHAnsi" w:cstheme="minorBidi"/>
          <w:b w:val="0"/>
          <w:bCs w:val="0"/>
          <w:noProof/>
          <w:color w:val="auto"/>
          <w:kern w:val="2"/>
          <w:sz w:val="22"/>
          <w:szCs w:val="22"/>
          <w14:ligatures w14:val="standardContextual"/>
        </w:rPr>
        <w:tab/>
      </w:r>
      <w:r>
        <w:rPr>
          <w:noProof/>
        </w:rPr>
        <w:t>Selectie</w:t>
      </w:r>
      <w:r>
        <w:rPr>
          <w:noProof/>
        </w:rPr>
        <w:tab/>
      </w:r>
      <w:r>
        <w:rPr>
          <w:noProof/>
        </w:rPr>
        <w:fldChar w:fldCharType="begin"/>
      </w:r>
      <w:r>
        <w:rPr>
          <w:noProof/>
        </w:rPr>
        <w:instrText xml:space="preserve"> PAGEREF _Toc163819761 \h </w:instrText>
      </w:r>
      <w:r>
        <w:rPr>
          <w:noProof/>
        </w:rPr>
      </w:r>
      <w:r>
        <w:rPr>
          <w:noProof/>
        </w:rPr>
        <w:fldChar w:fldCharType="separate"/>
      </w:r>
      <w:r>
        <w:rPr>
          <w:noProof/>
        </w:rPr>
        <w:t>15</w:t>
      </w:r>
      <w:r>
        <w:rPr>
          <w:noProof/>
        </w:rPr>
        <w:fldChar w:fldCharType="end"/>
      </w:r>
    </w:p>
    <w:p w14:paraId="1816831C" w14:textId="6D583AB5"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5.1</w:t>
      </w:r>
      <w:r>
        <w:rPr>
          <w:rFonts w:asciiTheme="minorHAnsi" w:eastAsiaTheme="minorEastAsia" w:hAnsiTheme="minorHAnsi" w:cstheme="minorBidi"/>
          <w:bCs w:val="0"/>
          <w:i w:val="0"/>
          <w:noProof/>
          <w:color w:val="auto"/>
          <w:kern w:val="2"/>
          <w:sz w:val="22"/>
          <w:szCs w:val="22"/>
          <w14:ligatures w14:val="standardContextual"/>
        </w:rPr>
        <w:tab/>
      </w:r>
      <w:r>
        <w:rPr>
          <w:noProof/>
        </w:rPr>
        <w:t>Selectie op basis van selectiecriteria</w:t>
      </w:r>
      <w:r>
        <w:rPr>
          <w:noProof/>
        </w:rPr>
        <w:tab/>
      </w:r>
      <w:r>
        <w:rPr>
          <w:noProof/>
        </w:rPr>
        <w:fldChar w:fldCharType="begin"/>
      </w:r>
      <w:r>
        <w:rPr>
          <w:noProof/>
        </w:rPr>
        <w:instrText xml:space="preserve"> PAGEREF _Toc163819762 \h </w:instrText>
      </w:r>
      <w:r>
        <w:rPr>
          <w:noProof/>
        </w:rPr>
      </w:r>
      <w:r>
        <w:rPr>
          <w:noProof/>
        </w:rPr>
        <w:fldChar w:fldCharType="separate"/>
      </w:r>
      <w:r>
        <w:rPr>
          <w:noProof/>
        </w:rPr>
        <w:t>15</w:t>
      </w:r>
      <w:r>
        <w:rPr>
          <w:noProof/>
        </w:rPr>
        <w:fldChar w:fldCharType="end"/>
      </w:r>
    </w:p>
    <w:p w14:paraId="32B09A9F" w14:textId="1A4B5B13"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5.2</w:t>
      </w:r>
      <w:r>
        <w:rPr>
          <w:rFonts w:asciiTheme="minorHAnsi" w:eastAsiaTheme="minorEastAsia" w:hAnsiTheme="minorHAnsi" w:cstheme="minorBidi"/>
          <w:bCs w:val="0"/>
          <w:i w:val="0"/>
          <w:noProof/>
          <w:color w:val="auto"/>
          <w:kern w:val="2"/>
          <w:sz w:val="22"/>
          <w:szCs w:val="22"/>
          <w14:ligatures w14:val="standardContextual"/>
        </w:rPr>
        <w:tab/>
      </w:r>
      <w:r>
        <w:rPr>
          <w:noProof/>
        </w:rPr>
        <w:t>Selectiemethode (bepalen van de rangorde)</w:t>
      </w:r>
      <w:r>
        <w:rPr>
          <w:noProof/>
        </w:rPr>
        <w:tab/>
      </w:r>
      <w:r>
        <w:rPr>
          <w:noProof/>
        </w:rPr>
        <w:fldChar w:fldCharType="begin"/>
      </w:r>
      <w:r>
        <w:rPr>
          <w:noProof/>
        </w:rPr>
        <w:instrText xml:space="preserve"> PAGEREF _Toc163819763 \h </w:instrText>
      </w:r>
      <w:r>
        <w:rPr>
          <w:noProof/>
        </w:rPr>
      </w:r>
      <w:r>
        <w:rPr>
          <w:noProof/>
        </w:rPr>
        <w:fldChar w:fldCharType="separate"/>
      </w:r>
      <w:r>
        <w:rPr>
          <w:noProof/>
        </w:rPr>
        <w:t>17</w:t>
      </w:r>
      <w:r>
        <w:rPr>
          <w:noProof/>
        </w:rPr>
        <w:fldChar w:fldCharType="end"/>
      </w:r>
    </w:p>
    <w:p w14:paraId="3C288A3F" w14:textId="1033CF60"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5.3</w:t>
      </w:r>
      <w:r>
        <w:rPr>
          <w:rFonts w:asciiTheme="minorHAnsi" w:eastAsiaTheme="minorEastAsia" w:hAnsiTheme="minorHAnsi" w:cstheme="minorBidi"/>
          <w:bCs w:val="0"/>
          <w:i w:val="0"/>
          <w:noProof/>
          <w:color w:val="auto"/>
          <w:kern w:val="2"/>
          <w:sz w:val="22"/>
          <w:szCs w:val="22"/>
          <w14:ligatures w14:val="standardContextual"/>
        </w:rPr>
        <w:tab/>
      </w:r>
      <w:r>
        <w:rPr>
          <w:noProof/>
        </w:rPr>
        <w:t>Loting</w:t>
      </w:r>
      <w:r>
        <w:rPr>
          <w:noProof/>
        </w:rPr>
        <w:tab/>
      </w:r>
      <w:r>
        <w:rPr>
          <w:noProof/>
        </w:rPr>
        <w:fldChar w:fldCharType="begin"/>
      </w:r>
      <w:r>
        <w:rPr>
          <w:noProof/>
        </w:rPr>
        <w:instrText xml:space="preserve"> PAGEREF _Toc163819764 \h </w:instrText>
      </w:r>
      <w:r>
        <w:rPr>
          <w:noProof/>
        </w:rPr>
      </w:r>
      <w:r>
        <w:rPr>
          <w:noProof/>
        </w:rPr>
        <w:fldChar w:fldCharType="separate"/>
      </w:r>
      <w:r>
        <w:rPr>
          <w:noProof/>
        </w:rPr>
        <w:t>17</w:t>
      </w:r>
      <w:r>
        <w:rPr>
          <w:noProof/>
        </w:rPr>
        <w:fldChar w:fldCharType="end"/>
      </w:r>
    </w:p>
    <w:p w14:paraId="7A4C6D79" w14:textId="5CAEFCEA" w:rsidR="007E1AAB" w:rsidRDefault="007E1AAB">
      <w:pPr>
        <w:pStyle w:val="Inhopg1"/>
        <w:tabs>
          <w:tab w:val="left" w:pos="540"/>
          <w:tab w:val="right" w:leader="dot" w:pos="7729"/>
        </w:tabs>
        <w:rPr>
          <w:rFonts w:asciiTheme="minorHAnsi" w:eastAsiaTheme="minorEastAsia" w:hAnsiTheme="minorHAnsi" w:cstheme="minorBidi"/>
          <w:b w:val="0"/>
          <w:bCs w:val="0"/>
          <w:noProof/>
          <w:color w:val="auto"/>
          <w:kern w:val="2"/>
          <w:sz w:val="22"/>
          <w:szCs w:val="22"/>
          <w14:ligatures w14:val="standardContextual"/>
        </w:rPr>
      </w:pPr>
      <w:r>
        <w:rPr>
          <w:noProof/>
        </w:rPr>
        <w:t>6</w:t>
      </w:r>
      <w:r>
        <w:rPr>
          <w:rFonts w:asciiTheme="minorHAnsi" w:eastAsiaTheme="minorEastAsia" w:hAnsiTheme="minorHAnsi" w:cstheme="minorBidi"/>
          <w:b w:val="0"/>
          <w:bCs w:val="0"/>
          <w:noProof/>
          <w:color w:val="auto"/>
          <w:kern w:val="2"/>
          <w:sz w:val="22"/>
          <w:szCs w:val="22"/>
          <w14:ligatures w14:val="standardContextual"/>
        </w:rPr>
        <w:tab/>
      </w:r>
      <w:r>
        <w:rPr>
          <w:noProof/>
        </w:rPr>
        <w:t>Aanmelding</w:t>
      </w:r>
      <w:r>
        <w:rPr>
          <w:noProof/>
        </w:rPr>
        <w:tab/>
      </w:r>
      <w:r>
        <w:rPr>
          <w:noProof/>
        </w:rPr>
        <w:fldChar w:fldCharType="begin"/>
      </w:r>
      <w:r>
        <w:rPr>
          <w:noProof/>
        </w:rPr>
        <w:instrText xml:space="preserve"> PAGEREF _Toc163819765 \h </w:instrText>
      </w:r>
      <w:r>
        <w:rPr>
          <w:noProof/>
        </w:rPr>
      </w:r>
      <w:r>
        <w:rPr>
          <w:noProof/>
        </w:rPr>
        <w:fldChar w:fldCharType="separate"/>
      </w:r>
      <w:r>
        <w:rPr>
          <w:noProof/>
        </w:rPr>
        <w:t>18</w:t>
      </w:r>
      <w:r>
        <w:rPr>
          <w:noProof/>
        </w:rPr>
        <w:fldChar w:fldCharType="end"/>
      </w:r>
    </w:p>
    <w:p w14:paraId="6110ABF2" w14:textId="006BF519"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6.1</w:t>
      </w:r>
      <w:r>
        <w:rPr>
          <w:rFonts w:asciiTheme="minorHAnsi" w:eastAsiaTheme="minorEastAsia" w:hAnsiTheme="minorHAnsi" w:cstheme="minorBidi"/>
          <w:bCs w:val="0"/>
          <w:i w:val="0"/>
          <w:noProof/>
          <w:color w:val="auto"/>
          <w:kern w:val="2"/>
          <w:sz w:val="22"/>
          <w:szCs w:val="22"/>
          <w14:ligatures w14:val="standardContextual"/>
        </w:rPr>
        <w:tab/>
      </w:r>
      <w:r>
        <w:rPr>
          <w:noProof/>
        </w:rPr>
        <w:t>Algemeen</w:t>
      </w:r>
      <w:r>
        <w:rPr>
          <w:noProof/>
        </w:rPr>
        <w:tab/>
      </w:r>
      <w:r>
        <w:rPr>
          <w:noProof/>
        </w:rPr>
        <w:fldChar w:fldCharType="begin"/>
      </w:r>
      <w:r>
        <w:rPr>
          <w:noProof/>
        </w:rPr>
        <w:instrText xml:space="preserve"> PAGEREF _Toc163819766 \h </w:instrText>
      </w:r>
      <w:r>
        <w:rPr>
          <w:noProof/>
        </w:rPr>
      </w:r>
      <w:r>
        <w:rPr>
          <w:noProof/>
        </w:rPr>
        <w:fldChar w:fldCharType="separate"/>
      </w:r>
      <w:r>
        <w:rPr>
          <w:noProof/>
        </w:rPr>
        <w:t>18</w:t>
      </w:r>
      <w:r>
        <w:rPr>
          <w:noProof/>
        </w:rPr>
        <w:fldChar w:fldCharType="end"/>
      </w:r>
    </w:p>
    <w:p w14:paraId="57A15FD2" w14:textId="315CDFB3"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6.2</w:t>
      </w:r>
      <w:r>
        <w:rPr>
          <w:rFonts w:asciiTheme="minorHAnsi" w:eastAsiaTheme="minorEastAsia" w:hAnsiTheme="minorHAnsi" w:cstheme="minorBidi"/>
          <w:bCs w:val="0"/>
          <w:i w:val="0"/>
          <w:noProof/>
          <w:color w:val="auto"/>
          <w:kern w:val="2"/>
          <w:sz w:val="22"/>
          <w:szCs w:val="22"/>
          <w14:ligatures w14:val="standardContextual"/>
        </w:rPr>
        <w:tab/>
      </w:r>
      <w:r>
        <w:rPr>
          <w:noProof/>
        </w:rPr>
        <w:t>Aanmelding door een samenwerkingsverband van ondernemingen</w:t>
      </w:r>
      <w:r>
        <w:rPr>
          <w:noProof/>
        </w:rPr>
        <w:tab/>
      </w:r>
      <w:r>
        <w:rPr>
          <w:noProof/>
        </w:rPr>
        <w:fldChar w:fldCharType="begin"/>
      </w:r>
      <w:r>
        <w:rPr>
          <w:noProof/>
        </w:rPr>
        <w:instrText xml:space="preserve"> PAGEREF _Toc163819767 \h </w:instrText>
      </w:r>
      <w:r>
        <w:rPr>
          <w:noProof/>
        </w:rPr>
      </w:r>
      <w:r>
        <w:rPr>
          <w:noProof/>
        </w:rPr>
        <w:fldChar w:fldCharType="separate"/>
      </w:r>
      <w:r>
        <w:rPr>
          <w:noProof/>
        </w:rPr>
        <w:t>18</w:t>
      </w:r>
      <w:r>
        <w:rPr>
          <w:noProof/>
        </w:rPr>
        <w:fldChar w:fldCharType="end"/>
      </w:r>
    </w:p>
    <w:p w14:paraId="64E5CD42" w14:textId="74DE5E4C"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6.3</w:t>
      </w:r>
      <w:r>
        <w:rPr>
          <w:rFonts w:asciiTheme="minorHAnsi" w:eastAsiaTheme="minorEastAsia" w:hAnsiTheme="minorHAnsi" w:cstheme="minorBidi"/>
          <w:bCs w:val="0"/>
          <w:i w:val="0"/>
          <w:noProof/>
          <w:color w:val="auto"/>
          <w:kern w:val="2"/>
          <w:sz w:val="22"/>
          <w:szCs w:val="22"/>
          <w14:ligatures w14:val="standardContextual"/>
        </w:rPr>
        <w:tab/>
      </w:r>
      <w:r>
        <w:rPr>
          <w:noProof/>
        </w:rPr>
        <w:t>Aanmelding met een beroep op derden</w:t>
      </w:r>
      <w:r>
        <w:rPr>
          <w:noProof/>
        </w:rPr>
        <w:tab/>
      </w:r>
      <w:r>
        <w:rPr>
          <w:noProof/>
        </w:rPr>
        <w:fldChar w:fldCharType="begin"/>
      </w:r>
      <w:r>
        <w:rPr>
          <w:noProof/>
        </w:rPr>
        <w:instrText xml:space="preserve"> PAGEREF _Toc163819768 \h </w:instrText>
      </w:r>
      <w:r>
        <w:rPr>
          <w:noProof/>
        </w:rPr>
      </w:r>
      <w:r>
        <w:rPr>
          <w:noProof/>
        </w:rPr>
        <w:fldChar w:fldCharType="separate"/>
      </w:r>
      <w:r>
        <w:rPr>
          <w:noProof/>
        </w:rPr>
        <w:t>18</w:t>
      </w:r>
      <w:r>
        <w:rPr>
          <w:noProof/>
        </w:rPr>
        <w:fldChar w:fldCharType="end"/>
      </w:r>
    </w:p>
    <w:p w14:paraId="5F00523D" w14:textId="4CD12AC4"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6.4</w:t>
      </w:r>
      <w:r>
        <w:rPr>
          <w:rFonts w:asciiTheme="minorHAnsi" w:eastAsiaTheme="minorEastAsia" w:hAnsiTheme="minorHAnsi" w:cstheme="minorBidi"/>
          <w:bCs w:val="0"/>
          <w:i w:val="0"/>
          <w:noProof/>
          <w:color w:val="auto"/>
          <w:kern w:val="2"/>
          <w:sz w:val="22"/>
          <w:szCs w:val="22"/>
          <w14:ligatures w14:val="standardContextual"/>
        </w:rPr>
        <w:tab/>
      </w:r>
      <w:r>
        <w:rPr>
          <w:noProof/>
        </w:rPr>
        <w:t>In te dienen aanmeldingsdocumenten en bewijsstukken</w:t>
      </w:r>
      <w:r>
        <w:rPr>
          <w:noProof/>
        </w:rPr>
        <w:tab/>
      </w:r>
      <w:r>
        <w:rPr>
          <w:noProof/>
        </w:rPr>
        <w:fldChar w:fldCharType="begin"/>
      </w:r>
      <w:r>
        <w:rPr>
          <w:noProof/>
        </w:rPr>
        <w:instrText xml:space="preserve"> PAGEREF _Toc163819769 \h </w:instrText>
      </w:r>
      <w:r>
        <w:rPr>
          <w:noProof/>
        </w:rPr>
      </w:r>
      <w:r>
        <w:rPr>
          <w:noProof/>
        </w:rPr>
        <w:fldChar w:fldCharType="separate"/>
      </w:r>
      <w:r>
        <w:rPr>
          <w:noProof/>
        </w:rPr>
        <w:t>18</w:t>
      </w:r>
      <w:r>
        <w:rPr>
          <w:noProof/>
        </w:rPr>
        <w:fldChar w:fldCharType="end"/>
      </w:r>
    </w:p>
    <w:p w14:paraId="2A5FD244" w14:textId="36766A5D"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6.5</w:t>
      </w:r>
      <w:r>
        <w:rPr>
          <w:rFonts w:asciiTheme="minorHAnsi" w:eastAsiaTheme="minorEastAsia" w:hAnsiTheme="minorHAnsi" w:cstheme="minorBidi"/>
          <w:bCs w:val="0"/>
          <w:i w:val="0"/>
          <w:noProof/>
          <w:color w:val="auto"/>
          <w:kern w:val="2"/>
          <w:sz w:val="22"/>
          <w:szCs w:val="22"/>
          <w14:ligatures w14:val="standardContextual"/>
        </w:rPr>
        <w:tab/>
      </w:r>
      <w:r>
        <w:rPr>
          <w:noProof/>
        </w:rPr>
        <w:t>Eigen verklaring</w:t>
      </w:r>
      <w:r>
        <w:rPr>
          <w:noProof/>
        </w:rPr>
        <w:tab/>
      </w:r>
      <w:r>
        <w:rPr>
          <w:noProof/>
        </w:rPr>
        <w:fldChar w:fldCharType="begin"/>
      </w:r>
      <w:r>
        <w:rPr>
          <w:noProof/>
        </w:rPr>
        <w:instrText xml:space="preserve"> PAGEREF _Toc163819770 \h </w:instrText>
      </w:r>
      <w:r>
        <w:rPr>
          <w:noProof/>
        </w:rPr>
      </w:r>
      <w:r>
        <w:rPr>
          <w:noProof/>
        </w:rPr>
        <w:fldChar w:fldCharType="separate"/>
      </w:r>
      <w:r>
        <w:rPr>
          <w:noProof/>
        </w:rPr>
        <w:t>20</w:t>
      </w:r>
      <w:r>
        <w:rPr>
          <w:noProof/>
        </w:rPr>
        <w:fldChar w:fldCharType="end"/>
      </w:r>
    </w:p>
    <w:p w14:paraId="391247F4" w14:textId="663E0EBE"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6.6</w:t>
      </w:r>
      <w:r>
        <w:rPr>
          <w:rFonts w:asciiTheme="minorHAnsi" w:eastAsiaTheme="minorEastAsia" w:hAnsiTheme="minorHAnsi" w:cstheme="minorBidi"/>
          <w:bCs w:val="0"/>
          <w:i w:val="0"/>
          <w:noProof/>
          <w:color w:val="auto"/>
          <w:kern w:val="2"/>
          <w:sz w:val="22"/>
          <w:szCs w:val="22"/>
          <w14:ligatures w14:val="standardContextual"/>
        </w:rPr>
        <w:tab/>
      </w:r>
      <w:r>
        <w:rPr>
          <w:noProof/>
        </w:rPr>
        <w:t>Ondertekening(sbevoegdheid) documenten</w:t>
      </w:r>
      <w:r>
        <w:rPr>
          <w:noProof/>
        </w:rPr>
        <w:tab/>
      </w:r>
      <w:r>
        <w:rPr>
          <w:noProof/>
        </w:rPr>
        <w:fldChar w:fldCharType="begin"/>
      </w:r>
      <w:r>
        <w:rPr>
          <w:noProof/>
        </w:rPr>
        <w:instrText xml:space="preserve"> PAGEREF _Toc163819771 \h </w:instrText>
      </w:r>
      <w:r>
        <w:rPr>
          <w:noProof/>
        </w:rPr>
      </w:r>
      <w:r>
        <w:rPr>
          <w:noProof/>
        </w:rPr>
        <w:fldChar w:fldCharType="separate"/>
      </w:r>
      <w:r>
        <w:rPr>
          <w:noProof/>
        </w:rPr>
        <w:t>20</w:t>
      </w:r>
      <w:r>
        <w:rPr>
          <w:noProof/>
        </w:rPr>
        <w:fldChar w:fldCharType="end"/>
      </w:r>
    </w:p>
    <w:p w14:paraId="0D5F3FE6" w14:textId="3561341F" w:rsidR="007E1AAB" w:rsidRDefault="007E1AAB">
      <w:pPr>
        <w:pStyle w:val="Inhopg1"/>
        <w:tabs>
          <w:tab w:val="left" w:pos="540"/>
          <w:tab w:val="right" w:leader="dot" w:pos="7729"/>
        </w:tabs>
        <w:rPr>
          <w:rFonts w:asciiTheme="minorHAnsi" w:eastAsiaTheme="minorEastAsia" w:hAnsiTheme="minorHAnsi" w:cstheme="minorBidi"/>
          <w:b w:val="0"/>
          <w:bCs w:val="0"/>
          <w:noProof/>
          <w:color w:val="auto"/>
          <w:kern w:val="2"/>
          <w:sz w:val="22"/>
          <w:szCs w:val="22"/>
          <w14:ligatures w14:val="standardContextual"/>
        </w:rPr>
      </w:pPr>
      <w:r>
        <w:rPr>
          <w:noProof/>
        </w:rPr>
        <w:lastRenderedPageBreak/>
        <w:t>7</w:t>
      </w:r>
      <w:r>
        <w:rPr>
          <w:rFonts w:asciiTheme="minorHAnsi" w:eastAsiaTheme="minorEastAsia" w:hAnsiTheme="minorHAnsi" w:cstheme="minorBidi"/>
          <w:b w:val="0"/>
          <w:bCs w:val="0"/>
          <w:noProof/>
          <w:color w:val="auto"/>
          <w:kern w:val="2"/>
          <w:sz w:val="22"/>
          <w:szCs w:val="22"/>
          <w14:ligatures w14:val="standardContextual"/>
        </w:rPr>
        <w:tab/>
      </w:r>
      <w:r>
        <w:rPr>
          <w:noProof/>
        </w:rPr>
        <w:t>Opvragen bewijsstukken en afronding aanmeldingsfase</w:t>
      </w:r>
      <w:r>
        <w:rPr>
          <w:noProof/>
        </w:rPr>
        <w:tab/>
      </w:r>
      <w:r>
        <w:rPr>
          <w:noProof/>
        </w:rPr>
        <w:fldChar w:fldCharType="begin"/>
      </w:r>
      <w:r>
        <w:rPr>
          <w:noProof/>
        </w:rPr>
        <w:instrText xml:space="preserve"> PAGEREF _Toc163819772 \h </w:instrText>
      </w:r>
      <w:r>
        <w:rPr>
          <w:noProof/>
        </w:rPr>
      </w:r>
      <w:r>
        <w:rPr>
          <w:noProof/>
        </w:rPr>
        <w:fldChar w:fldCharType="separate"/>
      </w:r>
      <w:r>
        <w:rPr>
          <w:noProof/>
        </w:rPr>
        <w:t>22</w:t>
      </w:r>
      <w:r>
        <w:rPr>
          <w:noProof/>
        </w:rPr>
        <w:fldChar w:fldCharType="end"/>
      </w:r>
    </w:p>
    <w:p w14:paraId="1A230F62" w14:textId="3D3F5C58"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7.1</w:t>
      </w:r>
      <w:r>
        <w:rPr>
          <w:rFonts w:asciiTheme="minorHAnsi" w:eastAsiaTheme="minorEastAsia" w:hAnsiTheme="minorHAnsi" w:cstheme="minorBidi"/>
          <w:bCs w:val="0"/>
          <w:i w:val="0"/>
          <w:noProof/>
          <w:color w:val="auto"/>
          <w:kern w:val="2"/>
          <w:sz w:val="22"/>
          <w:szCs w:val="22"/>
          <w14:ligatures w14:val="standardContextual"/>
        </w:rPr>
        <w:tab/>
      </w:r>
      <w:r>
        <w:rPr>
          <w:noProof/>
        </w:rPr>
        <w:t>Opvragen bewijsstukken (documenten in te dienen na verzoek)</w:t>
      </w:r>
      <w:r>
        <w:rPr>
          <w:noProof/>
        </w:rPr>
        <w:tab/>
      </w:r>
      <w:r>
        <w:rPr>
          <w:noProof/>
        </w:rPr>
        <w:fldChar w:fldCharType="begin"/>
      </w:r>
      <w:r>
        <w:rPr>
          <w:noProof/>
        </w:rPr>
        <w:instrText xml:space="preserve"> PAGEREF _Toc163819773 \h </w:instrText>
      </w:r>
      <w:r>
        <w:rPr>
          <w:noProof/>
        </w:rPr>
      </w:r>
      <w:r>
        <w:rPr>
          <w:noProof/>
        </w:rPr>
        <w:fldChar w:fldCharType="separate"/>
      </w:r>
      <w:r>
        <w:rPr>
          <w:noProof/>
        </w:rPr>
        <w:t>22</w:t>
      </w:r>
      <w:r>
        <w:rPr>
          <w:noProof/>
        </w:rPr>
        <w:fldChar w:fldCharType="end"/>
      </w:r>
    </w:p>
    <w:p w14:paraId="4E11D840" w14:textId="582AD452"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7.2</w:t>
      </w:r>
      <w:r>
        <w:rPr>
          <w:rFonts w:asciiTheme="minorHAnsi" w:eastAsiaTheme="minorEastAsia" w:hAnsiTheme="minorHAnsi" w:cstheme="minorBidi"/>
          <w:bCs w:val="0"/>
          <w:i w:val="0"/>
          <w:noProof/>
          <w:color w:val="auto"/>
          <w:kern w:val="2"/>
          <w:sz w:val="22"/>
          <w:szCs w:val="22"/>
          <w14:ligatures w14:val="standardContextual"/>
        </w:rPr>
        <w:tab/>
      </w:r>
      <w:r>
        <w:rPr>
          <w:noProof/>
        </w:rPr>
        <w:t>Mededeling selectiebeslissing</w:t>
      </w:r>
      <w:r>
        <w:rPr>
          <w:noProof/>
        </w:rPr>
        <w:tab/>
      </w:r>
      <w:r>
        <w:rPr>
          <w:noProof/>
        </w:rPr>
        <w:fldChar w:fldCharType="begin"/>
      </w:r>
      <w:r>
        <w:rPr>
          <w:noProof/>
        </w:rPr>
        <w:instrText xml:space="preserve"> PAGEREF _Toc163819774 \h </w:instrText>
      </w:r>
      <w:r>
        <w:rPr>
          <w:noProof/>
        </w:rPr>
      </w:r>
      <w:r>
        <w:rPr>
          <w:noProof/>
        </w:rPr>
        <w:fldChar w:fldCharType="separate"/>
      </w:r>
      <w:r>
        <w:rPr>
          <w:noProof/>
        </w:rPr>
        <w:t>22</w:t>
      </w:r>
      <w:r>
        <w:rPr>
          <w:noProof/>
        </w:rPr>
        <w:fldChar w:fldCharType="end"/>
      </w:r>
    </w:p>
    <w:p w14:paraId="1DA1EB30" w14:textId="0F61F839" w:rsidR="007E1AAB" w:rsidRDefault="007E1AAB">
      <w:pPr>
        <w:pStyle w:val="Inhopg1"/>
        <w:tabs>
          <w:tab w:val="left" w:pos="540"/>
          <w:tab w:val="right" w:leader="dot" w:pos="7729"/>
        </w:tabs>
        <w:rPr>
          <w:rFonts w:asciiTheme="minorHAnsi" w:eastAsiaTheme="minorEastAsia" w:hAnsiTheme="minorHAnsi" w:cstheme="minorBidi"/>
          <w:b w:val="0"/>
          <w:bCs w:val="0"/>
          <w:noProof/>
          <w:color w:val="auto"/>
          <w:kern w:val="2"/>
          <w:sz w:val="22"/>
          <w:szCs w:val="22"/>
          <w14:ligatures w14:val="standardContextual"/>
        </w:rPr>
      </w:pPr>
      <w:r>
        <w:rPr>
          <w:noProof/>
        </w:rPr>
        <w:t>8</w:t>
      </w:r>
      <w:r>
        <w:rPr>
          <w:rFonts w:asciiTheme="minorHAnsi" w:eastAsiaTheme="minorEastAsia" w:hAnsiTheme="minorHAnsi" w:cstheme="minorBidi"/>
          <w:b w:val="0"/>
          <w:bCs w:val="0"/>
          <w:noProof/>
          <w:color w:val="auto"/>
          <w:kern w:val="2"/>
          <w:sz w:val="22"/>
          <w:szCs w:val="22"/>
          <w14:ligatures w14:val="standardContextual"/>
        </w:rPr>
        <w:tab/>
      </w:r>
      <w:r>
        <w:rPr>
          <w:noProof/>
        </w:rPr>
        <w:t>Motiveringen en slotbepalingen</w:t>
      </w:r>
      <w:r>
        <w:rPr>
          <w:noProof/>
        </w:rPr>
        <w:tab/>
      </w:r>
      <w:r>
        <w:rPr>
          <w:noProof/>
        </w:rPr>
        <w:fldChar w:fldCharType="begin"/>
      </w:r>
      <w:r>
        <w:rPr>
          <w:noProof/>
        </w:rPr>
        <w:instrText xml:space="preserve"> PAGEREF _Toc163819775 \h </w:instrText>
      </w:r>
      <w:r>
        <w:rPr>
          <w:noProof/>
        </w:rPr>
      </w:r>
      <w:r>
        <w:rPr>
          <w:noProof/>
        </w:rPr>
        <w:fldChar w:fldCharType="separate"/>
      </w:r>
      <w:r>
        <w:rPr>
          <w:noProof/>
        </w:rPr>
        <w:t>23</w:t>
      </w:r>
      <w:r>
        <w:rPr>
          <w:noProof/>
        </w:rPr>
        <w:fldChar w:fldCharType="end"/>
      </w:r>
    </w:p>
    <w:p w14:paraId="67C86567" w14:textId="5CBB79DC"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8.1</w:t>
      </w:r>
      <w:r>
        <w:rPr>
          <w:rFonts w:asciiTheme="minorHAnsi" w:eastAsiaTheme="minorEastAsia" w:hAnsiTheme="minorHAnsi" w:cstheme="minorBidi"/>
          <w:bCs w:val="0"/>
          <w:i w:val="0"/>
          <w:noProof/>
          <w:color w:val="auto"/>
          <w:kern w:val="2"/>
          <w:sz w:val="22"/>
          <w:szCs w:val="22"/>
          <w14:ligatures w14:val="standardContextual"/>
        </w:rPr>
        <w:tab/>
      </w:r>
      <w:r>
        <w:rPr>
          <w:noProof/>
        </w:rPr>
        <w:t>Motiveringen</w:t>
      </w:r>
      <w:r>
        <w:rPr>
          <w:noProof/>
        </w:rPr>
        <w:tab/>
      </w:r>
      <w:r>
        <w:rPr>
          <w:noProof/>
        </w:rPr>
        <w:fldChar w:fldCharType="begin"/>
      </w:r>
      <w:r>
        <w:rPr>
          <w:noProof/>
        </w:rPr>
        <w:instrText xml:space="preserve"> PAGEREF _Toc163819776 \h </w:instrText>
      </w:r>
      <w:r>
        <w:rPr>
          <w:noProof/>
        </w:rPr>
      </w:r>
      <w:r>
        <w:rPr>
          <w:noProof/>
        </w:rPr>
        <w:fldChar w:fldCharType="separate"/>
      </w:r>
      <w:r>
        <w:rPr>
          <w:noProof/>
        </w:rPr>
        <w:t>23</w:t>
      </w:r>
      <w:r>
        <w:rPr>
          <w:noProof/>
        </w:rPr>
        <w:fldChar w:fldCharType="end"/>
      </w:r>
    </w:p>
    <w:p w14:paraId="0DE71FE0" w14:textId="1BCF7955"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8.2</w:t>
      </w:r>
      <w:r>
        <w:rPr>
          <w:rFonts w:asciiTheme="minorHAnsi" w:eastAsiaTheme="minorEastAsia" w:hAnsiTheme="minorHAnsi" w:cstheme="minorBidi"/>
          <w:bCs w:val="0"/>
          <w:i w:val="0"/>
          <w:noProof/>
          <w:color w:val="auto"/>
          <w:kern w:val="2"/>
          <w:sz w:val="22"/>
          <w:szCs w:val="22"/>
          <w14:ligatures w14:val="standardContextual"/>
        </w:rPr>
        <w:tab/>
      </w:r>
      <w:r>
        <w:rPr>
          <w:noProof/>
        </w:rPr>
        <w:t>Pre-contractuele waarschuwingsplicht</w:t>
      </w:r>
      <w:r>
        <w:rPr>
          <w:noProof/>
        </w:rPr>
        <w:tab/>
      </w:r>
      <w:r>
        <w:rPr>
          <w:noProof/>
        </w:rPr>
        <w:fldChar w:fldCharType="begin"/>
      </w:r>
      <w:r>
        <w:rPr>
          <w:noProof/>
        </w:rPr>
        <w:instrText xml:space="preserve"> PAGEREF _Toc163819777 \h </w:instrText>
      </w:r>
      <w:r>
        <w:rPr>
          <w:noProof/>
        </w:rPr>
      </w:r>
      <w:r>
        <w:rPr>
          <w:noProof/>
        </w:rPr>
        <w:fldChar w:fldCharType="separate"/>
      </w:r>
      <w:r>
        <w:rPr>
          <w:noProof/>
        </w:rPr>
        <w:t>23</w:t>
      </w:r>
      <w:r>
        <w:rPr>
          <w:noProof/>
        </w:rPr>
        <w:fldChar w:fldCharType="end"/>
      </w:r>
    </w:p>
    <w:p w14:paraId="76BE86B9" w14:textId="7F12EB01"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8.3</w:t>
      </w:r>
      <w:r>
        <w:rPr>
          <w:rFonts w:asciiTheme="minorHAnsi" w:eastAsiaTheme="minorEastAsia" w:hAnsiTheme="minorHAnsi" w:cstheme="minorBidi"/>
          <w:bCs w:val="0"/>
          <w:i w:val="0"/>
          <w:noProof/>
          <w:color w:val="auto"/>
          <w:kern w:val="2"/>
          <w:sz w:val="22"/>
          <w:szCs w:val="22"/>
          <w14:ligatures w14:val="standardContextual"/>
        </w:rPr>
        <w:tab/>
      </w:r>
      <w:r>
        <w:rPr>
          <w:noProof/>
        </w:rPr>
        <w:t>Verificatie gegevens</w:t>
      </w:r>
      <w:r>
        <w:rPr>
          <w:noProof/>
        </w:rPr>
        <w:tab/>
      </w:r>
      <w:r>
        <w:rPr>
          <w:noProof/>
        </w:rPr>
        <w:fldChar w:fldCharType="begin"/>
      </w:r>
      <w:r>
        <w:rPr>
          <w:noProof/>
        </w:rPr>
        <w:instrText xml:space="preserve"> PAGEREF _Toc163819778 \h </w:instrText>
      </w:r>
      <w:r>
        <w:rPr>
          <w:noProof/>
        </w:rPr>
      </w:r>
      <w:r>
        <w:rPr>
          <w:noProof/>
        </w:rPr>
        <w:fldChar w:fldCharType="separate"/>
      </w:r>
      <w:r>
        <w:rPr>
          <w:noProof/>
        </w:rPr>
        <w:t>23</w:t>
      </w:r>
      <w:r>
        <w:rPr>
          <w:noProof/>
        </w:rPr>
        <w:fldChar w:fldCharType="end"/>
      </w:r>
    </w:p>
    <w:p w14:paraId="064369D0" w14:textId="3A1BD70E"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8.4</w:t>
      </w:r>
      <w:r>
        <w:rPr>
          <w:rFonts w:asciiTheme="minorHAnsi" w:eastAsiaTheme="minorEastAsia" w:hAnsiTheme="minorHAnsi" w:cstheme="minorBidi"/>
          <w:bCs w:val="0"/>
          <w:i w:val="0"/>
          <w:noProof/>
          <w:color w:val="auto"/>
          <w:kern w:val="2"/>
          <w:sz w:val="22"/>
          <w:szCs w:val="22"/>
          <w14:ligatures w14:val="standardContextual"/>
        </w:rPr>
        <w:tab/>
      </w:r>
      <w:r>
        <w:rPr>
          <w:noProof/>
        </w:rPr>
        <w:t>Procedure stopzetting en (tussentijdse) beëindiging</w:t>
      </w:r>
      <w:r>
        <w:rPr>
          <w:noProof/>
        </w:rPr>
        <w:tab/>
      </w:r>
      <w:r>
        <w:rPr>
          <w:noProof/>
        </w:rPr>
        <w:fldChar w:fldCharType="begin"/>
      </w:r>
      <w:r>
        <w:rPr>
          <w:noProof/>
        </w:rPr>
        <w:instrText xml:space="preserve"> PAGEREF _Toc163819779 \h </w:instrText>
      </w:r>
      <w:r>
        <w:rPr>
          <w:noProof/>
        </w:rPr>
      </w:r>
      <w:r>
        <w:rPr>
          <w:noProof/>
        </w:rPr>
        <w:fldChar w:fldCharType="separate"/>
      </w:r>
      <w:r>
        <w:rPr>
          <w:noProof/>
        </w:rPr>
        <w:t>24</w:t>
      </w:r>
      <w:r>
        <w:rPr>
          <w:noProof/>
        </w:rPr>
        <w:fldChar w:fldCharType="end"/>
      </w:r>
    </w:p>
    <w:p w14:paraId="633EF4C0" w14:textId="48A57054"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8.5</w:t>
      </w:r>
      <w:r>
        <w:rPr>
          <w:rFonts w:asciiTheme="minorHAnsi" w:eastAsiaTheme="minorEastAsia" w:hAnsiTheme="minorHAnsi" w:cstheme="minorBidi"/>
          <w:bCs w:val="0"/>
          <w:i w:val="0"/>
          <w:noProof/>
          <w:color w:val="auto"/>
          <w:kern w:val="2"/>
          <w:sz w:val="22"/>
          <w:szCs w:val="22"/>
          <w14:ligatures w14:val="standardContextual"/>
        </w:rPr>
        <w:tab/>
      </w:r>
      <w:r>
        <w:rPr>
          <w:noProof/>
        </w:rPr>
        <w:t>Tegemoetkoming inschrijvingskosten</w:t>
      </w:r>
      <w:r>
        <w:rPr>
          <w:noProof/>
        </w:rPr>
        <w:tab/>
      </w:r>
      <w:r>
        <w:rPr>
          <w:noProof/>
        </w:rPr>
        <w:fldChar w:fldCharType="begin"/>
      </w:r>
      <w:r>
        <w:rPr>
          <w:noProof/>
        </w:rPr>
        <w:instrText xml:space="preserve"> PAGEREF _Toc163819780 \h </w:instrText>
      </w:r>
      <w:r>
        <w:rPr>
          <w:noProof/>
        </w:rPr>
      </w:r>
      <w:r>
        <w:rPr>
          <w:noProof/>
        </w:rPr>
        <w:fldChar w:fldCharType="separate"/>
      </w:r>
      <w:r>
        <w:rPr>
          <w:noProof/>
        </w:rPr>
        <w:t>24</w:t>
      </w:r>
      <w:r>
        <w:rPr>
          <w:noProof/>
        </w:rPr>
        <w:fldChar w:fldCharType="end"/>
      </w:r>
    </w:p>
    <w:p w14:paraId="01405FB1" w14:textId="438BB725"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8.6</w:t>
      </w:r>
      <w:r>
        <w:rPr>
          <w:rFonts w:asciiTheme="minorHAnsi" w:eastAsiaTheme="minorEastAsia" w:hAnsiTheme="minorHAnsi" w:cstheme="minorBidi"/>
          <w:bCs w:val="0"/>
          <w:i w:val="0"/>
          <w:noProof/>
          <w:color w:val="auto"/>
          <w:kern w:val="2"/>
          <w:sz w:val="22"/>
          <w:szCs w:val="22"/>
          <w14:ligatures w14:val="standardContextual"/>
        </w:rPr>
        <w:tab/>
      </w:r>
      <w:r>
        <w:rPr>
          <w:noProof/>
        </w:rPr>
        <w:t>Integriteit</w:t>
      </w:r>
      <w:r>
        <w:rPr>
          <w:noProof/>
        </w:rPr>
        <w:tab/>
      </w:r>
      <w:r>
        <w:rPr>
          <w:noProof/>
        </w:rPr>
        <w:fldChar w:fldCharType="begin"/>
      </w:r>
      <w:r>
        <w:rPr>
          <w:noProof/>
        </w:rPr>
        <w:instrText xml:space="preserve"> PAGEREF _Toc163819781 \h </w:instrText>
      </w:r>
      <w:r>
        <w:rPr>
          <w:noProof/>
        </w:rPr>
      </w:r>
      <w:r>
        <w:rPr>
          <w:noProof/>
        </w:rPr>
        <w:fldChar w:fldCharType="separate"/>
      </w:r>
      <w:r>
        <w:rPr>
          <w:noProof/>
        </w:rPr>
        <w:t>24</w:t>
      </w:r>
      <w:r>
        <w:rPr>
          <w:noProof/>
        </w:rPr>
        <w:fldChar w:fldCharType="end"/>
      </w:r>
    </w:p>
    <w:p w14:paraId="1DA3B908" w14:textId="11DDF749"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8.7</w:t>
      </w:r>
      <w:r>
        <w:rPr>
          <w:rFonts w:asciiTheme="minorHAnsi" w:eastAsiaTheme="minorEastAsia" w:hAnsiTheme="minorHAnsi" w:cstheme="minorBidi"/>
          <w:bCs w:val="0"/>
          <w:i w:val="0"/>
          <w:noProof/>
          <w:color w:val="auto"/>
          <w:kern w:val="2"/>
          <w:sz w:val="22"/>
          <w:szCs w:val="22"/>
          <w14:ligatures w14:val="standardContextual"/>
        </w:rPr>
        <w:tab/>
      </w:r>
      <w:r>
        <w:rPr>
          <w:noProof/>
        </w:rPr>
        <w:t>Blijvend voldoen aan eisen</w:t>
      </w:r>
      <w:r>
        <w:rPr>
          <w:noProof/>
        </w:rPr>
        <w:tab/>
      </w:r>
      <w:r>
        <w:rPr>
          <w:noProof/>
        </w:rPr>
        <w:fldChar w:fldCharType="begin"/>
      </w:r>
      <w:r>
        <w:rPr>
          <w:noProof/>
        </w:rPr>
        <w:instrText xml:space="preserve"> PAGEREF _Toc163819782 \h </w:instrText>
      </w:r>
      <w:r>
        <w:rPr>
          <w:noProof/>
        </w:rPr>
      </w:r>
      <w:r>
        <w:rPr>
          <w:noProof/>
        </w:rPr>
        <w:fldChar w:fldCharType="separate"/>
      </w:r>
      <w:r>
        <w:rPr>
          <w:noProof/>
        </w:rPr>
        <w:t>24</w:t>
      </w:r>
      <w:r>
        <w:rPr>
          <w:noProof/>
        </w:rPr>
        <w:fldChar w:fldCharType="end"/>
      </w:r>
    </w:p>
    <w:p w14:paraId="2CFE366F" w14:textId="15681A6D"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8.8</w:t>
      </w:r>
      <w:r>
        <w:rPr>
          <w:rFonts w:asciiTheme="minorHAnsi" w:eastAsiaTheme="minorEastAsia" w:hAnsiTheme="minorHAnsi" w:cstheme="minorBidi"/>
          <w:bCs w:val="0"/>
          <w:i w:val="0"/>
          <w:noProof/>
          <w:color w:val="auto"/>
          <w:kern w:val="2"/>
          <w:sz w:val="22"/>
          <w:szCs w:val="22"/>
          <w14:ligatures w14:val="standardContextual"/>
        </w:rPr>
        <w:tab/>
      </w:r>
      <w:r>
        <w:rPr>
          <w:noProof/>
        </w:rPr>
        <w:t>Past Performance</w:t>
      </w:r>
      <w:r>
        <w:rPr>
          <w:noProof/>
        </w:rPr>
        <w:tab/>
      </w:r>
      <w:r>
        <w:rPr>
          <w:noProof/>
        </w:rPr>
        <w:fldChar w:fldCharType="begin"/>
      </w:r>
      <w:r>
        <w:rPr>
          <w:noProof/>
        </w:rPr>
        <w:instrText xml:space="preserve"> PAGEREF _Toc163819783 \h </w:instrText>
      </w:r>
      <w:r>
        <w:rPr>
          <w:noProof/>
        </w:rPr>
      </w:r>
      <w:r>
        <w:rPr>
          <w:noProof/>
        </w:rPr>
        <w:fldChar w:fldCharType="separate"/>
      </w:r>
      <w:r>
        <w:rPr>
          <w:noProof/>
        </w:rPr>
        <w:t>24</w:t>
      </w:r>
      <w:r>
        <w:rPr>
          <w:noProof/>
        </w:rPr>
        <w:fldChar w:fldCharType="end"/>
      </w:r>
    </w:p>
    <w:p w14:paraId="2F7B0D17" w14:textId="494BD662" w:rsidR="007E1AAB" w:rsidRDefault="007E1AAB">
      <w:pPr>
        <w:pStyle w:val="Inhopg2"/>
        <w:tabs>
          <w:tab w:val="left" w:pos="72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8.9</w:t>
      </w:r>
      <w:r>
        <w:rPr>
          <w:rFonts w:asciiTheme="minorHAnsi" w:eastAsiaTheme="minorEastAsia" w:hAnsiTheme="minorHAnsi" w:cstheme="minorBidi"/>
          <w:bCs w:val="0"/>
          <w:i w:val="0"/>
          <w:noProof/>
          <w:color w:val="auto"/>
          <w:kern w:val="2"/>
          <w:sz w:val="22"/>
          <w:szCs w:val="22"/>
          <w14:ligatures w14:val="standardContextual"/>
        </w:rPr>
        <w:tab/>
      </w:r>
      <w:r>
        <w:rPr>
          <w:noProof/>
        </w:rPr>
        <w:t>Verwerking persoonsgegevens</w:t>
      </w:r>
      <w:r>
        <w:rPr>
          <w:noProof/>
        </w:rPr>
        <w:tab/>
      </w:r>
      <w:r>
        <w:rPr>
          <w:noProof/>
        </w:rPr>
        <w:fldChar w:fldCharType="begin"/>
      </w:r>
      <w:r>
        <w:rPr>
          <w:noProof/>
        </w:rPr>
        <w:instrText xml:space="preserve"> PAGEREF _Toc163819784 \h </w:instrText>
      </w:r>
      <w:r>
        <w:rPr>
          <w:noProof/>
        </w:rPr>
      </w:r>
      <w:r>
        <w:rPr>
          <w:noProof/>
        </w:rPr>
        <w:fldChar w:fldCharType="separate"/>
      </w:r>
      <w:r>
        <w:rPr>
          <w:noProof/>
        </w:rPr>
        <w:t>25</w:t>
      </w:r>
      <w:r>
        <w:rPr>
          <w:noProof/>
        </w:rPr>
        <w:fldChar w:fldCharType="end"/>
      </w:r>
    </w:p>
    <w:p w14:paraId="1EB1F580" w14:textId="1554DF9A" w:rsidR="007E1AAB" w:rsidRDefault="007E1AAB">
      <w:pPr>
        <w:pStyle w:val="Inhopg2"/>
        <w:tabs>
          <w:tab w:val="left" w:pos="900"/>
          <w:tab w:val="right" w:leader="dot" w:pos="7729"/>
        </w:tabs>
        <w:rPr>
          <w:rFonts w:asciiTheme="minorHAnsi" w:eastAsiaTheme="minorEastAsia" w:hAnsiTheme="minorHAnsi" w:cstheme="minorBidi"/>
          <w:bCs w:val="0"/>
          <w:i w:val="0"/>
          <w:noProof/>
          <w:color w:val="auto"/>
          <w:kern w:val="2"/>
          <w:sz w:val="22"/>
          <w:szCs w:val="22"/>
          <w14:ligatures w14:val="standardContextual"/>
        </w:rPr>
      </w:pPr>
      <w:r>
        <w:rPr>
          <w:noProof/>
        </w:rPr>
        <w:t>8.10</w:t>
      </w:r>
      <w:r>
        <w:rPr>
          <w:rFonts w:asciiTheme="minorHAnsi" w:eastAsiaTheme="minorEastAsia" w:hAnsiTheme="minorHAnsi" w:cstheme="minorBidi"/>
          <w:bCs w:val="0"/>
          <w:i w:val="0"/>
          <w:noProof/>
          <w:color w:val="auto"/>
          <w:kern w:val="2"/>
          <w:sz w:val="22"/>
          <w:szCs w:val="22"/>
          <w14:ligatures w14:val="standardContextual"/>
        </w:rPr>
        <w:tab/>
      </w:r>
      <w:r>
        <w:rPr>
          <w:noProof/>
        </w:rPr>
        <w:t>Toepasselijk recht, forumkeuze en klachtenmeldpunt</w:t>
      </w:r>
      <w:r>
        <w:rPr>
          <w:noProof/>
        </w:rPr>
        <w:tab/>
      </w:r>
      <w:r>
        <w:rPr>
          <w:noProof/>
        </w:rPr>
        <w:fldChar w:fldCharType="begin"/>
      </w:r>
      <w:r>
        <w:rPr>
          <w:noProof/>
        </w:rPr>
        <w:instrText xml:space="preserve"> PAGEREF _Toc163819785 \h </w:instrText>
      </w:r>
      <w:r>
        <w:rPr>
          <w:noProof/>
        </w:rPr>
      </w:r>
      <w:r>
        <w:rPr>
          <w:noProof/>
        </w:rPr>
        <w:fldChar w:fldCharType="separate"/>
      </w:r>
      <w:r>
        <w:rPr>
          <w:noProof/>
        </w:rPr>
        <w:t>25</w:t>
      </w:r>
      <w:r>
        <w:rPr>
          <w:noProof/>
        </w:rPr>
        <w:fldChar w:fldCharType="end"/>
      </w:r>
    </w:p>
    <w:p w14:paraId="2C23EBEE" w14:textId="54E3D024" w:rsidR="007E1AAB" w:rsidRDefault="007E1AAB">
      <w:pPr>
        <w:pStyle w:val="Inhopg3"/>
        <w:tabs>
          <w:tab w:val="left" w:pos="1260"/>
          <w:tab w:val="right" w:leader="dot" w:pos="7729"/>
        </w:tabs>
        <w:rPr>
          <w:rFonts w:asciiTheme="minorHAnsi" w:eastAsiaTheme="minorEastAsia" w:hAnsiTheme="minorHAnsi" w:cstheme="minorBidi"/>
          <w:noProof/>
          <w:color w:val="auto"/>
          <w:kern w:val="2"/>
          <w:sz w:val="22"/>
          <w:szCs w:val="22"/>
          <w14:ligatures w14:val="standardContextual"/>
        </w:rPr>
      </w:pPr>
      <w:r>
        <w:rPr>
          <w:noProof/>
        </w:rPr>
        <w:t>8.10.1</w:t>
      </w:r>
      <w:r>
        <w:rPr>
          <w:rFonts w:asciiTheme="minorHAnsi" w:eastAsiaTheme="minorEastAsia" w:hAnsiTheme="minorHAnsi" w:cstheme="minorBidi"/>
          <w:noProof/>
          <w:color w:val="auto"/>
          <w:kern w:val="2"/>
          <w:sz w:val="22"/>
          <w:szCs w:val="22"/>
          <w14:ligatures w14:val="standardContextual"/>
        </w:rPr>
        <w:tab/>
      </w:r>
      <w:r>
        <w:rPr>
          <w:noProof/>
        </w:rPr>
        <w:t>Toepasselijk recht</w:t>
      </w:r>
      <w:r>
        <w:rPr>
          <w:noProof/>
        </w:rPr>
        <w:tab/>
      </w:r>
      <w:r>
        <w:rPr>
          <w:noProof/>
        </w:rPr>
        <w:fldChar w:fldCharType="begin"/>
      </w:r>
      <w:r>
        <w:rPr>
          <w:noProof/>
        </w:rPr>
        <w:instrText xml:space="preserve"> PAGEREF _Toc163819786 \h </w:instrText>
      </w:r>
      <w:r>
        <w:rPr>
          <w:noProof/>
        </w:rPr>
      </w:r>
      <w:r>
        <w:rPr>
          <w:noProof/>
        </w:rPr>
        <w:fldChar w:fldCharType="separate"/>
      </w:r>
      <w:r>
        <w:rPr>
          <w:noProof/>
        </w:rPr>
        <w:t>25</w:t>
      </w:r>
      <w:r>
        <w:rPr>
          <w:noProof/>
        </w:rPr>
        <w:fldChar w:fldCharType="end"/>
      </w:r>
    </w:p>
    <w:p w14:paraId="791EE309" w14:textId="2C6D0F21" w:rsidR="007E1AAB" w:rsidRDefault="007E1AAB">
      <w:pPr>
        <w:pStyle w:val="Inhopg3"/>
        <w:tabs>
          <w:tab w:val="left" w:pos="1260"/>
          <w:tab w:val="right" w:leader="dot" w:pos="7729"/>
        </w:tabs>
        <w:rPr>
          <w:rFonts w:asciiTheme="minorHAnsi" w:eastAsiaTheme="minorEastAsia" w:hAnsiTheme="minorHAnsi" w:cstheme="minorBidi"/>
          <w:noProof/>
          <w:color w:val="auto"/>
          <w:kern w:val="2"/>
          <w:sz w:val="22"/>
          <w:szCs w:val="22"/>
          <w14:ligatures w14:val="standardContextual"/>
        </w:rPr>
      </w:pPr>
      <w:r>
        <w:rPr>
          <w:noProof/>
        </w:rPr>
        <w:t>8.10.2</w:t>
      </w:r>
      <w:r>
        <w:rPr>
          <w:rFonts w:asciiTheme="minorHAnsi" w:eastAsiaTheme="minorEastAsia" w:hAnsiTheme="minorHAnsi" w:cstheme="minorBidi"/>
          <w:noProof/>
          <w:color w:val="auto"/>
          <w:kern w:val="2"/>
          <w:sz w:val="22"/>
          <w:szCs w:val="22"/>
          <w14:ligatures w14:val="standardContextual"/>
        </w:rPr>
        <w:tab/>
      </w:r>
      <w:r>
        <w:rPr>
          <w:noProof/>
        </w:rPr>
        <w:t>Forumkeuze</w:t>
      </w:r>
      <w:r>
        <w:rPr>
          <w:noProof/>
        </w:rPr>
        <w:tab/>
      </w:r>
      <w:r>
        <w:rPr>
          <w:noProof/>
        </w:rPr>
        <w:fldChar w:fldCharType="begin"/>
      </w:r>
      <w:r>
        <w:rPr>
          <w:noProof/>
        </w:rPr>
        <w:instrText xml:space="preserve"> PAGEREF _Toc163819787 \h </w:instrText>
      </w:r>
      <w:r>
        <w:rPr>
          <w:noProof/>
        </w:rPr>
      </w:r>
      <w:r>
        <w:rPr>
          <w:noProof/>
        </w:rPr>
        <w:fldChar w:fldCharType="separate"/>
      </w:r>
      <w:r>
        <w:rPr>
          <w:noProof/>
        </w:rPr>
        <w:t>25</w:t>
      </w:r>
      <w:r>
        <w:rPr>
          <w:noProof/>
        </w:rPr>
        <w:fldChar w:fldCharType="end"/>
      </w:r>
    </w:p>
    <w:p w14:paraId="30F8C319" w14:textId="09B4781B" w:rsidR="007E1AAB" w:rsidRDefault="007E1AAB">
      <w:pPr>
        <w:pStyle w:val="Inhopg3"/>
        <w:tabs>
          <w:tab w:val="left" w:pos="1260"/>
          <w:tab w:val="right" w:leader="dot" w:pos="7729"/>
        </w:tabs>
        <w:rPr>
          <w:rFonts w:asciiTheme="minorHAnsi" w:eastAsiaTheme="minorEastAsia" w:hAnsiTheme="minorHAnsi" w:cstheme="minorBidi"/>
          <w:noProof/>
          <w:color w:val="auto"/>
          <w:kern w:val="2"/>
          <w:sz w:val="22"/>
          <w:szCs w:val="22"/>
          <w14:ligatures w14:val="standardContextual"/>
        </w:rPr>
      </w:pPr>
      <w:r>
        <w:rPr>
          <w:noProof/>
        </w:rPr>
        <w:t>8.10.3</w:t>
      </w:r>
      <w:r>
        <w:rPr>
          <w:rFonts w:asciiTheme="minorHAnsi" w:eastAsiaTheme="minorEastAsia" w:hAnsiTheme="minorHAnsi" w:cstheme="minorBidi"/>
          <w:noProof/>
          <w:color w:val="auto"/>
          <w:kern w:val="2"/>
          <w:sz w:val="22"/>
          <w:szCs w:val="22"/>
          <w14:ligatures w14:val="standardContextual"/>
        </w:rPr>
        <w:tab/>
      </w:r>
      <w:r>
        <w:rPr>
          <w:noProof/>
        </w:rPr>
        <w:t>Klachten</w:t>
      </w:r>
      <w:r>
        <w:rPr>
          <w:noProof/>
        </w:rPr>
        <w:tab/>
      </w:r>
      <w:r>
        <w:rPr>
          <w:noProof/>
        </w:rPr>
        <w:fldChar w:fldCharType="begin"/>
      </w:r>
      <w:r>
        <w:rPr>
          <w:noProof/>
        </w:rPr>
        <w:instrText xml:space="preserve"> PAGEREF _Toc163819788 \h </w:instrText>
      </w:r>
      <w:r>
        <w:rPr>
          <w:noProof/>
        </w:rPr>
      </w:r>
      <w:r>
        <w:rPr>
          <w:noProof/>
        </w:rPr>
        <w:fldChar w:fldCharType="separate"/>
      </w:r>
      <w:r>
        <w:rPr>
          <w:noProof/>
        </w:rPr>
        <w:t>25</w:t>
      </w:r>
      <w:r>
        <w:rPr>
          <w:noProof/>
        </w:rPr>
        <w:fldChar w:fldCharType="end"/>
      </w:r>
    </w:p>
    <w:p w14:paraId="023547DE" w14:textId="52616AD3" w:rsidR="002A2530" w:rsidRDefault="002A2530" w:rsidP="002A2530">
      <w:pPr>
        <w:rPr>
          <w:rFonts w:asciiTheme="minorHAnsi" w:eastAsiaTheme="minorEastAsia" w:hAnsiTheme="minorHAnsi" w:cstheme="minorBidi"/>
          <w:noProof/>
          <w:color w:val="auto"/>
          <w:sz w:val="22"/>
          <w:szCs w:val="22"/>
        </w:rPr>
      </w:pPr>
      <w:r>
        <w:rPr>
          <w:bCs/>
          <w:caps/>
          <w:sz w:val="20"/>
          <w:szCs w:val="24"/>
        </w:rPr>
        <w:fldChar w:fldCharType="end"/>
      </w:r>
      <w:r>
        <w:rPr>
          <w:b/>
          <w:caps/>
          <w:sz w:val="20"/>
          <w:szCs w:val="24"/>
        </w:rPr>
        <w:fldChar w:fldCharType="begin"/>
      </w:r>
      <w:r>
        <w:rPr>
          <w:b/>
          <w:caps/>
          <w:sz w:val="20"/>
          <w:szCs w:val="24"/>
        </w:rPr>
        <w:instrText xml:space="preserve"> TOC \o "1-6" \h \z \u </w:instrText>
      </w:r>
      <w:r>
        <w:rPr>
          <w:b/>
          <w:caps/>
          <w:sz w:val="20"/>
          <w:szCs w:val="24"/>
        </w:rPr>
        <w:fldChar w:fldCharType="separate"/>
      </w:r>
    </w:p>
    <w:p w14:paraId="0278CFC4" w14:textId="69247429" w:rsidR="002A2530" w:rsidRDefault="002A2530">
      <w:pPr>
        <w:pStyle w:val="Inhopg3"/>
        <w:tabs>
          <w:tab w:val="left" w:pos="900"/>
          <w:tab w:val="right" w:leader="dot" w:pos="7729"/>
        </w:tabs>
        <w:rPr>
          <w:rFonts w:asciiTheme="minorHAnsi" w:eastAsiaTheme="minorEastAsia" w:hAnsiTheme="minorHAnsi" w:cstheme="minorBidi"/>
          <w:noProof/>
          <w:color w:val="auto"/>
          <w:sz w:val="22"/>
          <w:szCs w:val="22"/>
        </w:rPr>
      </w:pPr>
    </w:p>
    <w:p w14:paraId="2AA5E1A5" w14:textId="715C21F8" w:rsidR="00465482" w:rsidRDefault="002A2530" w:rsidP="008D150B">
      <w:r>
        <w:rPr>
          <w:b/>
          <w:caps/>
          <w:sz w:val="20"/>
          <w:szCs w:val="24"/>
        </w:rPr>
        <w:fldChar w:fldCharType="end"/>
      </w:r>
    </w:p>
    <w:p w14:paraId="654389CB" w14:textId="77777777" w:rsidR="00465482" w:rsidRPr="00465482" w:rsidRDefault="00465482" w:rsidP="00465482"/>
    <w:p w14:paraId="7B534D84" w14:textId="77777777" w:rsidR="00465482" w:rsidRPr="00465482" w:rsidRDefault="00465482" w:rsidP="00465482"/>
    <w:p w14:paraId="17C7117E" w14:textId="77777777" w:rsidR="00465482" w:rsidRPr="00465482" w:rsidRDefault="00465482" w:rsidP="00465482"/>
    <w:p w14:paraId="3C62401A" w14:textId="4AF6CBC4" w:rsidR="00465482" w:rsidRDefault="00465482" w:rsidP="00465482"/>
    <w:p w14:paraId="78F3F27F" w14:textId="564F47F1" w:rsidR="00465482" w:rsidRDefault="00465482" w:rsidP="00465482">
      <w:pPr>
        <w:tabs>
          <w:tab w:val="left" w:pos="2562"/>
        </w:tabs>
      </w:pPr>
      <w:r>
        <w:tab/>
      </w:r>
    </w:p>
    <w:p w14:paraId="12C0E85B" w14:textId="7BB127C2" w:rsidR="008C46A8" w:rsidRPr="00465482" w:rsidRDefault="00465482" w:rsidP="00465482">
      <w:pPr>
        <w:tabs>
          <w:tab w:val="left" w:pos="2562"/>
        </w:tabs>
        <w:sectPr w:rsidR="008C46A8" w:rsidRPr="00465482" w:rsidSect="0096089A">
          <w:headerReference w:type="default" r:id="rId17"/>
          <w:footerReference w:type="default" r:id="rId18"/>
          <w:type w:val="continuous"/>
          <w:pgSz w:w="11905" w:h="16837"/>
          <w:pgMar w:top="2573" w:right="980" w:bottom="1082" w:left="3186" w:header="708" w:footer="708" w:gutter="0"/>
          <w:cols w:space="708"/>
        </w:sectPr>
      </w:pPr>
      <w:r>
        <w:tab/>
      </w:r>
    </w:p>
    <w:p w14:paraId="46C76859" w14:textId="40A7327D" w:rsidR="002A4814" w:rsidRPr="00C11EC9" w:rsidRDefault="002A4814" w:rsidP="008D150B">
      <w:pPr>
        <w:pStyle w:val="Kop1"/>
        <w:spacing w:line="240" w:lineRule="exact"/>
      </w:pPr>
      <w:bookmarkStart w:id="0" w:name="_Toc457470691"/>
      <w:bookmarkStart w:id="1" w:name="_Toc27995606"/>
      <w:bookmarkStart w:id="2" w:name="_Toc163819737"/>
      <w:r w:rsidRPr="00C11EC9">
        <w:lastRenderedPageBreak/>
        <w:t>Inleiding</w:t>
      </w:r>
      <w:bookmarkEnd w:id="0"/>
      <w:bookmarkEnd w:id="1"/>
      <w:bookmarkEnd w:id="2"/>
      <w:r w:rsidRPr="00C11EC9">
        <w:t xml:space="preserve"> </w:t>
      </w:r>
    </w:p>
    <w:p w14:paraId="6AFAF2C6" w14:textId="77777777" w:rsidR="002A4814" w:rsidRPr="00C11EC9" w:rsidRDefault="002A4814" w:rsidP="008D150B">
      <w:pPr>
        <w:pStyle w:val="Kop2"/>
        <w:tabs>
          <w:tab w:val="clear" w:pos="1728"/>
          <w:tab w:val="num" w:pos="0"/>
        </w:tabs>
        <w:spacing w:line="240" w:lineRule="exact"/>
        <w:ind w:left="0"/>
      </w:pPr>
      <w:bookmarkStart w:id="3" w:name="_Toc457470692"/>
      <w:bookmarkStart w:id="4" w:name="_Toc27995607"/>
      <w:bookmarkStart w:id="5" w:name="_Toc163819738"/>
      <w:r w:rsidRPr="00C11EC9">
        <w:t>Algemeen</w:t>
      </w:r>
      <w:bookmarkEnd w:id="3"/>
      <w:bookmarkEnd w:id="4"/>
      <w:bookmarkEnd w:id="5"/>
    </w:p>
    <w:p w14:paraId="4AD8C7EE" w14:textId="571D37B0" w:rsidR="00C83501" w:rsidRDefault="00C83501" w:rsidP="00C83501">
      <w:r w:rsidRPr="002C7B2F">
        <w:t xml:space="preserve">Deze aanbestedingsleidraad bevat </w:t>
      </w:r>
      <w:r w:rsidRPr="005354D6">
        <w:t xml:space="preserve">informatie </w:t>
      </w:r>
      <w:r w:rsidR="00386AF8">
        <w:t>over de Europese</w:t>
      </w:r>
      <w:r w:rsidRPr="002C7B2F">
        <w:t xml:space="preserve"> niet-openbare aanbeste</w:t>
      </w:r>
      <w:r w:rsidRPr="00227FF4">
        <w:t>dingsprocedure van de opdracht “</w:t>
      </w:r>
      <w:r w:rsidR="000F1691" w:rsidRPr="00227FF4">
        <w:t>2</w:t>
      </w:r>
      <w:r w:rsidR="005E3222">
        <w:t>7</w:t>
      </w:r>
      <w:r w:rsidR="000F1691" w:rsidRPr="00227FF4">
        <w:t>9</w:t>
      </w:r>
      <w:r w:rsidR="005E3222">
        <w:t>78</w:t>
      </w:r>
      <w:r w:rsidR="000F1691" w:rsidRPr="00227FF4">
        <w:t xml:space="preserve"> </w:t>
      </w:r>
      <w:r w:rsidR="00C86873" w:rsidRPr="00227FF4">
        <w:t>|</w:t>
      </w:r>
      <w:r w:rsidRPr="00227FF4">
        <w:t xml:space="preserve"> </w:t>
      </w:r>
      <w:r w:rsidR="00482622" w:rsidRPr="00227FF4">
        <w:t>O</w:t>
      </w:r>
      <w:r w:rsidR="007F7726" w:rsidRPr="00227FF4">
        <w:t>ntwerp</w:t>
      </w:r>
      <w:r w:rsidR="00483411">
        <w:t>,</w:t>
      </w:r>
      <w:r w:rsidR="00C729FB">
        <w:t xml:space="preserve"> Directievoering en Toezicht voor de </w:t>
      </w:r>
      <w:r w:rsidR="006E3287">
        <w:t>Binnenr</w:t>
      </w:r>
      <w:r w:rsidR="005E3222" w:rsidRPr="005E3222">
        <w:rPr>
          <w:szCs w:val="24"/>
        </w:rPr>
        <w:t xml:space="preserve">enovatie en Revitalisatie </w:t>
      </w:r>
      <w:r w:rsidR="00C729FB">
        <w:rPr>
          <w:szCs w:val="24"/>
        </w:rPr>
        <w:t xml:space="preserve">van het </w:t>
      </w:r>
      <w:r w:rsidR="005E3222">
        <w:rPr>
          <w:szCs w:val="24"/>
        </w:rPr>
        <w:t>Kruisg</w:t>
      </w:r>
      <w:r w:rsidR="002B0776">
        <w:rPr>
          <w:szCs w:val="24"/>
        </w:rPr>
        <w:t>e</w:t>
      </w:r>
      <w:r w:rsidR="005E3222">
        <w:rPr>
          <w:szCs w:val="24"/>
        </w:rPr>
        <w:t>bouw</w:t>
      </w:r>
      <w:r w:rsidR="002265A7">
        <w:rPr>
          <w:szCs w:val="24"/>
        </w:rPr>
        <w:t xml:space="preserve"> (Leefafdeling en cellen gedetineerden</w:t>
      </w:r>
      <w:r w:rsidR="005E3222">
        <w:rPr>
          <w:szCs w:val="24"/>
        </w:rPr>
        <w:t xml:space="preserve">) </w:t>
      </w:r>
      <w:r w:rsidR="005E3222" w:rsidRPr="005E3222">
        <w:rPr>
          <w:szCs w:val="24"/>
        </w:rPr>
        <w:t>PI Sittard</w:t>
      </w:r>
      <w:r w:rsidR="005E3222">
        <w:t xml:space="preserve"> </w:t>
      </w:r>
      <w:r w:rsidRPr="002C7B2F">
        <w:t xml:space="preserve">van het Rijksvastgoedbedrijf. </w:t>
      </w:r>
      <w:r>
        <w:t xml:space="preserve">Verder wordt verwezen naar de informatie zoals vermeld op het dashboard van deze aanbesteding op TenderNed. </w:t>
      </w:r>
    </w:p>
    <w:p w14:paraId="2DC9A59A" w14:textId="77777777" w:rsidR="00F26A30" w:rsidRPr="00C11EC9" w:rsidRDefault="00F26A30" w:rsidP="008D150B">
      <w:pPr>
        <w:pStyle w:val="Kop2"/>
        <w:tabs>
          <w:tab w:val="clear" w:pos="1728"/>
          <w:tab w:val="num" w:pos="0"/>
        </w:tabs>
        <w:spacing w:line="240" w:lineRule="exact"/>
        <w:ind w:left="567" w:hanging="1701"/>
      </w:pPr>
      <w:bookmarkStart w:id="6" w:name="_Toc455580043"/>
      <w:bookmarkStart w:id="7" w:name="_Toc456859514"/>
      <w:bookmarkStart w:id="8" w:name="_Toc27995608"/>
      <w:bookmarkStart w:id="9" w:name="_Toc163819739"/>
      <w:r w:rsidRPr="00C11EC9">
        <w:t>Bijlagen</w:t>
      </w:r>
      <w:bookmarkEnd w:id="6"/>
      <w:bookmarkEnd w:id="7"/>
      <w:bookmarkEnd w:id="8"/>
      <w:bookmarkEnd w:id="9"/>
    </w:p>
    <w:p w14:paraId="2BE2DFD6" w14:textId="3BC6CF4B" w:rsidR="009D6178" w:rsidRPr="00C11EC9" w:rsidRDefault="009D6178" w:rsidP="00A77F1F">
      <w:pPr>
        <w:rPr>
          <w:color w:val="auto"/>
        </w:rPr>
      </w:pPr>
      <w:r w:rsidRPr="00C11EC9">
        <w:rPr>
          <w:color w:val="auto"/>
        </w:rPr>
        <w:t xml:space="preserve">Bij deze aanbestedingsleidraad horen de volgende </w:t>
      </w:r>
      <w:r w:rsidR="00A96A83" w:rsidRPr="00C11EC9">
        <w:rPr>
          <w:color w:val="auto"/>
        </w:rPr>
        <w:t>bijlagen</w:t>
      </w:r>
      <w:r w:rsidRPr="00C11EC9">
        <w:rPr>
          <w:color w:val="auto"/>
        </w:rPr>
        <w:t xml:space="preserve">: </w:t>
      </w:r>
    </w:p>
    <w:p w14:paraId="00CC890A" w14:textId="77777777" w:rsidR="00D95E5E" w:rsidRDefault="00386AF8" w:rsidP="00A77F1F">
      <w:pPr>
        <w:numPr>
          <w:ilvl w:val="0"/>
          <w:numId w:val="10"/>
        </w:numPr>
        <w:rPr>
          <w:color w:val="auto"/>
        </w:rPr>
      </w:pPr>
      <w:r>
        <w:rPr>
          <w:color w:val="auto"/>
        </w:rPr>
        <w:t>Uniform Europees Aanbestedingsdocument (</w:t>
      </w:r>
      <w:r w:rsidR="00537AD3" w:rsidRPr="00C11EC9">
        <w:rPr>
          <w:color w:val="auto"/>
        </w:rPr>
        <w:t>Eigen verklaring</w:t>
      </w:r>
      <w:r>
        <w:rPr>
          <w:color w:val="auto"/>
        </w:rPr>
        <w:t>)</w:t>
      </w:r>
    </w:p>
    <w:p w14:paraId="258A4780" w14:textId="6BDB0DAB" w:rsidR="000824DE" w:rsidRDefault="000824DE" w:rsidP="00D95E5E">
      <w:pPr>
        <w:pStyle w:val="Lijstalinea"/>
        <w:numPr>
          <w:ilvl w:val="0"/>
          <w:numId w:val="10"/>
        </w:numPr>
        <w:rPr>
          <w:rFonts w:eastAsia="DejaVu Sans"/>
        </w:rPr>
      </w:pPr>
      <w:r w:rsidRPr="000824DE">
        <w:rPr>
          <w:rFonts w:eastAsia="DejaVu Sans"/>
        </w:rPr>
        <w:t xml:space="preserve">Eigen </w:t>
      </w:r>
      <w:r w:rsidR="00F74D8C">
        <w:rPr>
          <w:rFonts w:eastAsia="DejaVu Sans"/>
        </w:rPr>
        <w:t>v</w:t>
      </w:r>
      <w:r w:rsidRPr="000824DE">
        <w:rPr>
          <w:rFonts w:eastAsia="DejaVu Sans"/>
        </w:rPr>
        <w:t xml:space="preserve">erklaring Sancties Rusland </w:t>
      </w:r>
    </w:p>
    <w:p w14:paraId="2980005E" w14:textId="1CBE5E07" w:rsidR="00537AD3" w:rsidRPr="00D95E5E" w:rsidRDefault="00537AD3" w:rsidP="00A77F1F">
      <w:pPr>
        <w:numPr>
          <w:ilvl w:val="0"/>
          <w:numId w:val="10"/>
        </w:numPr>
        <w:rPr>
          <w:color w:val="auto"/>
        </w:rPr>
      </w:pPr>
      <w:r w:rsidRPr="00D95E5E">
        <w:rPr>
          <w:color w:val="auto"/>
        </w:rPr>
        <w:t xml:space="preserve">Model opgave referentieopdrachten </w:t>
      </w:r>
    </w:p>
    <w:p w14:paraId="2E9AD71D" w14:textId="5A9E6FC1" w:rsidR="0016206F" w:rsidRPr="00D95E5E" w:rsidRDefault="00386AF8" w:rsidP="00A77F1F">
      <w:pPr>
        <w:numPr>
          <w:ilvl w:val="0"/>
          <w:numId w:val="10"/>
        </w:numPr>
        <w:rPr>
          <w:color w:val="auto"/>
        </w:rPr>
      </w:pPr>
      <w:r w:rsidRPr="00D95E5E">
        <w:rPr>
          <w:color w:val="auto"/>
        </w:rPr>
        <w:t>Regeling Scheiding van B</w:t>
      </w:r>
      <w:r w:rsidR="0016206F" w:rsidRPr="00D95E5E">
        <w:rPr>
          <w:color w:val="auto"/>
        </w:rPr>
        <w:t>elang Rijksvastgoedbedrijf 16.1 (RSBR 16.1)</w:t>
      </w:r>
    </w:p>
    <w:p w14:paraId="2D409039" w14:textId="76F49314" w:rsidR="00F32081" w:rsidRPr="00D95E5E" w:rsidRDefault="006A5493" w:rsidP="00A77F1F">
      <w:pPr>
        <w:pStyle w:val="Lijstalinea"/>
        <w:numPr>
          <w:ilvl w:val="0"/>
          <w:numId w:val="10"/>
        </w:numPr>
        <w:spacing w:line="240" w:lineRule="exact"/>
      </w:pPr>
      <w:r w:rsidRPr="00D95E5E">
        <w:t>(Concept)a</w:t>
      </w:r>
      <w:r w:rsidR="00BF6533" w:rsidRPr="00D95E5E">
        <w:t>anbestedingsleidraad inschrijvingsfase met bij</w:t>
      </w:r>
      <w:r w:rsidR="00F32081" w:rsidRPr="00D95E5E">
        <w:t xml:space="preserve">behorende </w:t>
      </w:r>
      <w:r w:rsidR="00657A06" w:rsidRPr="00D95E5E">
        <w:t>bijlagen</w:t>
      </w:r>
    </w:p>
    <w:p w14:paraId="4161294A" w14:textId="5A6D12D7" w:rsidR="001F78B6" w:rsidRPr="00F568EA" w:rsidRDefault="0070627B" w:rsidP="00C83501">
      <w:pPr>
        <w:pStyle w:val="Lijstalinea"/>
        <w:numPr>
          <w:ilvl w:val="0"/>
          <w:numId w:val="10"/>
        </w:numPr>
        <w:spacing w:line="240" w:lineRule="exact"/>
        <w:rPr>
          <w:rFonts w:cs="Lohit Hindi"/>
          <w:b/>
          <w:szCs w:val="18"/>
        </w:rPr>
      </w:pPr>
      <w:r w:rsidRPr="00D95E5E">
        <w:t>(Concept)</w:t>
      </w:r>
      <w:r w:rsidR="006F5B4E" w:rsidRPr="00D95E5E">
        <w:t>contractdocumenten</w:t>
      </w:r>
      <w:r w:rsidR="00F32081" w:rsidRPr="00D95E5E">
        <w:t xml:space="preserve"> met bijbehorende stukken</w:t>
      </w:r>
    </w:p>
    <w:p w14:paraId="2578A144" w14:textId="411097BC" w:rsidR="00F568EA" w:rsidRDefault="00F568EA" w:rsidP="00F568EA">
      <w:pPr>
        <w:rPr>
          <w:b/>
        </w:rPr>
      </w:pPr>
    </w:p>
    <w:p w14:paraId="3499EC00" w14:textId="5A1FFB01" w:rsidR="00F568EA" w:rsidRPr="00F568EA" w:rsidRDefault="00F568EA" w:rsidP="00F568EA">
      <w:pPr>
        <w:rPr>
          <w:b/>
        </w:rPr>
      </w:pPr>
      <w:r w:rsidRPr="00210D8E">
        <w:t>Om te voorkomen dat eenieder via raadpleging van door het Rijksvastgoedbedrijf op TenderNed gepubliceerde aankondigingen in het bezit kan raken van plattegronden en nadere beschrijvingen, zullen deze aanbestedingsstukken pas in de inschrijvingsfase via TenderNed beschikbaar worden gesteld en wel uitsluitend aan de gegadigden die een uitnodiging tot inschrijving hebben ontvangen. Het Rijksvastgoedbedrijf beroept zich in dit verband op artikel 3.8.2 ARW 2016.</w:t>
      </w:r>
    </w:p>
    <w:p w14:paraId="0FD58D61" w14:textId="77777777" w:rsidR="001F78B6" w:rsidRPr="008F5F79" w:rsidRDefault="001F78B6" w:rsidP="00A77F1F">
      <w:pPr>
        <w:rPr>
          <w:b/>
          <w:color w:val="00B050"/>
        </w:rPr>
      </w:pPr>
    </w:p>
    <w:p w14:paraId="391FF810" w14:textId="4904C671" w:rsidR="00C85FDD" w:rsidRPr="008F5F79" w:rsidRDefault="00C85FDD" w:rsidP="00386AF8"/>
    <w:p w14:paraId="49AD30F0" w14:textId="4D3E809B" w:rsidR="008024DF" w:rsidRDefault="008024DF" w:rsidP="008D150B">
      <w:pPr>
        <w:pStyle w:val="Default0"/>
        <w:spacing w:line="240" w:lineRule="exact"/>
        <w:rPr>
          <w:color w:val="0070C0"/>
          <w:sz w:val="18"/>
          <w:szCs w:val="18"/>
        </w:rPr>
      </w:pPr>
    </w:p>
    <w:p w14:paraId="471AA70C" w14:textId="77777777" w:rsidR="008024DF" w:rsidRPr="008024DF" w:rsidRDefault="008024DF" w:rsidP="008024DF"/>
    <w:p w14:paraId="357C8C20" w14:textId="77777777" w:rsidR="008024DF" w:rsidRPr="008024DF" w:rsidRDefault="008024DF" w:rsidP="008024DF"/>
    <w:p w14:paraId="71B90B9A" w14:textId="77777777" w:rsidR="008024DF" w:rsidRPr="008024DF" w:rsidRDefault="008024DF" w:rsidP="008024DF"/>
    <w:p w14:paraId="6E5D8CD3" w14:textId="77777777" w:rsidR="008024DF" w:rsidRPr="008024DF" w:rsidRDefault="008024DF" w:rsidP="008024DF"/>
    <w:p w14:paraId="40EBCBD4" w14:textId="77777777" w:rsidR="008024DF" w:rsidRPr="008024DF" w:rsidRDefault="008024DF" w:rsidP="008024DF"/>
    <w:p w14:paraId="1A68A84C" w14:textId="77777777" w:rsidR="008024DF" w:rsidRPr="008024DF" w:rsidRDefault="008024DF" w:rsidP="008024DF"/>
    <w:p w14:paraId="60262CE0" w14:textId="77777777" w:rsidR="008024DF" w:rsidRPr="008024DF" w:rsidRDefault="008024DF" w:rsidP="008024DF"/>
    <w:p w14:paraId="6275F60D" w14:textId="77777777" w:rsidR="008024DF" w:rsidRPr="008024DF" w:rsidRDefault="008024DF" w:rsidP="008024DF"/>
    <w:p w14:paraId="1467E10F" w14:textId="77777777" w:rsidR="008024DF" w:rsidRPr="008024DF" w:rsidRDefault="008024DF" w:rsidP="008024DF"/>
    <w:p w14:paraId="40F9DD72" w14:textId="77777777" w:rsidR="008024DF" w:rsidRPr="008024DF" w:rsidRDefault="008024DF" w:rsidP="008024DF"/>
    <w:p w14:paraId="45CDA707" w14:textId="77777777" w:rsidR="008024DF" w:rsidRPr="008024DF" w:rsidRDefault="008024DF" w:rsidP="008024DF"/>
    <w:p w14:paraId="39C1BD47" w14:textId="77777777" w:rsidR="008024DF" w:rsidRPr="008024DF" w:rsidRDefault="008024DF" w:rsidP="008024DF"/>
    <w:p w14:paraId="50BD0ABC" w14:textId="77777777" w:rsidR="008024DF" w:rsidRPr="008024DF" w:rsidRDefault="008024DF" w:rsidP="008024DF"/>
    <w:p w14:paraId="7B0DD3FC" w14:textId="77777777" w:rsidR="008024DF" w:rsidRPr="008024DF" w:rsidRDefault="008024DF" w:rsidP="008024DF"/>
    <w:p w14:paraId="471C8341" w14:textId="77777777" w:rsidR="008024DF" w:rsidRPr="008024DF" w:rsidRDefault="008024DF" w:rsidP="008024DF"/>
    <w:p w14:paraId="6A139E1D" w14:textId="77777777" w:rsidR="008024DF" w:rsidRPr="008024DF" w:rsidRDefault="008024DF" w:rsidP="008024DF"/>
    <w:p w14:paraId="29BB9408" w14:textId="77777777" w:rsidR="008024DF" w:rsidRPr="008024DF" w:rsidRDefault="008024DF" w:rsidP="008024DF"/>
    <w:p w14:paraId="31D91E16" w14:textId="77777777" w:rsidR="008024DF" w:rsidRPr="008024DF" w:rsidRDefault="008024DF" w:rsidP="008024DF"/>
    <w:p w14:paraId="143B497F" w14:textId="4C6A93AC" w:rsidR="00F26A30" w:rsidRPr="00C11EC9" w:rsidRDefault="00F26A30" w:rsidP="008D150B">
      <w:pPr>
        <w:pStyle w:val="Kop1"/>
        <w:spacing w:line="240" w:lineRule="exact"/>
      </w:pPr>
      <w:bookmarkStart w:id="10" w:name="_Toc530065195"/>
      <w:bookmarkStart w:id="11" w:name="_Toc530065196"/>
      <w:bookmarkStart w:id="12" w:name="_Toc530065197"/>
      <w:bookmarkStart w:id="13" w:name="_Toc455580044"/>
      <w:bookmarkStart w:id="14" w:name="_Toc456859515"/>
      <w:bookmarkStart w:id="15" w:name="_Toc27995609"/>
      <w:bookmarkStart w:id="16" w:name="_Toc163819740"/>
      <w:bookmarkStart w:id="17" w:name="_Toc275174664"/>
      <w:bookmarkStart w:id="18" w:name="_Toc278806199"/>
      <w:bookmarkStart w:id="19" w:name="_Toc278808923"/>
      <w:bookmarkStart w:id="20" w:name="_Toc305514465"/>
      <w:bookmarkStart w:id="21" w:name="_Toc322435655"/>
      <w:bookmarkStart w:id="22" w:name="_Toc455580045"/>
      <w:bookmarkStart w:id="23" w:name="_Toc456859516"/>
      <w:bookmarkEnd w:id="10"/>
      <w:bookmarkEnd w:id="11"/>
      <w:bookmarkEnd w:id="12"/>
      <w:r w:rsidRPr="00C11EC9">
        <w:lastRenderedPageBreak/>
        <w:t xml:space="preserve">Beschrijving </w:t>
      </w:r>
      <w:r w:rsidR="001F4A5C" w:rsidRPr="00C11EC9">
        <w:t xml:space="preserve">project </w:t>
      </w:r>
      <w:r w:rsidRPr="00C11EC9">
        <w:t>en opdracht</w:t>
      </w:r>
      <w:bookmarkEnd w:id="13"/>
      <w:bookmarkEnd w:id="14"/>
      <w:bookmarkEnd w:id="15"/>
      <w:bookmarkEnd w:id="16"/>
      <w:r w:rsidRPr="00C11EC9">
        <w:t xml:space="preserve"> </w:t>
      </w:r>
    </w:p>
    <w:p w14:paraId="417F4C9A" w14:textId="51D1C5B7" w:rsidR="00330056" w:rsidRPr="00C11EC9" w:rsidRDefault="00330056" w:rsidP="008D150B">
      <w:pPr>
        <w:pStyle w:val="Kop2"/>
        <w:tabs>
          <w:tab w:val="clear" w:pos="1728"/>
          <w:tab w:val="num" w:pos="0"/>
        </w:tabs>
        <w:spacing w:line="240" w:lineRule="exact"/>
        <w:ind w:left="0" w:hanging="1134"/>
      </w:pPr>
      <w:bookmarkStart w:id="24" w:name="_Toc467072666"/>
      <w:bookmarkStart w:id="25" w:name="_Toc27995610"/>
      <w:bookmarkStart w:id="26" w:name="_Toc163819741"/>
      <w:bookmarkEnd w:id="17"/>
      <w:bookmarkEnd w:id="18"/>
      <w:bookmarkEnd w:id="19"/>
      <w:bookmarkEnd w:id="20"/>
      <w:bookmarkEnd w:id="21"/>
      <w:bookmarkEnd w:id="22"/>
      <w:bookmarkEnd w:id="23"/>
      <w:r w:rsidRPr="00C11EC9">
        <w:t>Algemene kenmerken</w:t>
      </w:r>
      <w:bookmarkEnd w:id="24"/>
      <w:bookmarkEnd w:id="25"/>
      <w:bookmarkEnd w:id="26"/>
    </w:p>
    <w:p w14:paraId="29539A6B" w14:textId="57B4BFF3" w:rsidR="003D1EA4" w:rsidRDefault="003D1EA4" w:rsidP="003D1EA4">
      <w:pPr>
        <w:pStyle w:val="Kop3"/>
        <w:spacing w:line="240" w:lineRule="exact"/>
      </w:pPr>
      <w:bookmarkStart w:id="27" w:name="_Toc163819742"/>
      <w:bookmarkStart w:id="28" w:name="_Toc455580046"/>
      <w:bookmarkStart w:id="29" w:name="_Toc456859517"/>
      <w:bookmarkStart w:id="30" w:name="_Toc467072667"/>
      <w:bookmarkStart w:id="31" w:name="_Toc27995611"/>
      <w:r w:rsidRPr="00C11EC9">
        <w:t>Korte beschrijving</w:t>
      </w:r>
      <w:bookmarkEnd w:id="27"/>
      <w:r w:rsidRPr="00C11EC9">
        <w:t xml:space="preserve"> </w:t>
      </w:r>
    </w:p>
    <w:p w14:paraId="533DD5E2" w14:textId="1C53779E" w:rsidR="003D1EA4" w:rsidRDefault="003D1EA4" w:rsidP="003D1EA4">
      <w:pPr>
        <w:autoSpaceDN/>
        <w:spacing w:line="240" w:lineRule="atLeast"/>
        <w:textAlignment w:val="auto"/>
        <w:rPr>
          <w:rFonts w:eastAsia="Times New Roman" w:cs="Times New Roman"/>
          <w:color w:val="auto"/>
        </w:rPr>
      </w:pPr>
      <w:r w:rsidRPr="002B0B90">
        <w:rPr>
          <w:rFonts w:eastAsia="Times New Roman" w:cs="Times New Roman"/>
          <w:color w:val="auto"/>
        </w:rPr>
        <w:t xml:space="preserve">De PI Sittard is een kruisinrichting uit 1988 en heeft een totale oppervlakte van 20.246 m2. De cellen zijn gesitueerd in het </w:t>
      </w:r>
      <w:r w:rsidR="002265A7">
        <w:rPr>
          <w:rFonts w:eastAsia="Times New Roman" w:cs="Times New Roman"/>
          <w:color w:val="auto"/>
        </w:rPr>
        <w:t>“K</w:t>
      </w:r>
      <w:r w:rsidRPr="002B0B90">
        <w:rPr>
          <w:rFonts w:eastAsia="Times New Roman" w:cs="Times New Roman"/>
          <w:color w:val="auto"/>
        </w:rPr>
        <w:t>ruisgebouw</w:t>
      </w:r>
      <w:r w:rsidR="002265A7">
        <w:rPr>
          <w:rFonts w:eastAsia="Times New Roman" w:cs="Times New Roman"/>
          <w:color w:val="auto"/>
        </w:rPr>
        <w:t>”</w:t>
      </w:r>
      <w:r w:rsidRPr="002B0B90">
        <w:rPr>
          <w:rFonts w:eastAsia="Times New Roman" w:cs="Times New Roman"/>
          <w:color w:val="auto"/>
        </w:rPr>
        <w:t xml:space="preserve">, welke respectievelijk twee en drie bouwlagen hoog is, de secundaire ruimten zijn in de randgebouwen om het </w:t>
      </w:r>
      <w:r w:rsidR="002265A7">
        <w:rPr>
          <w:rFonts w:eastAsia="Times New Roman" w:cs="Times New Roman"/>
          <w:color w:val="auto"/>
        </w:rPr>
        <w:t>K</w:t>
      </w:r>
      <w:r w:rsidRPr="002B0B90">
        <w:rPr>
          <w:rFonts w:eastAsia="Times New Roman" w:cs="Times New Roman"/>
          <w:color w:val="auto"/>
        </w:rPr>
        <w:t xml:space="preserve">ruisgebouw heen ondergebracht. </w:t>
      </w:r>
    </w:p>
    <w:p w14:paraId="716647C7" w14:textId="77777777" w:rsidR="00160CA7" w:rsidRDefault="00160CA7" w:rsidP="00160CA7"/>
    <w:p w14:paraId="7BDCA1EA" w14:textId="47B630A3" w:rsidR="00160CA7" w:rsidRDefault="00160CA7" w:rsidP="00160CA7">
      <w:pPr>
        <w:spacing w:line="276" w:lineRule="auto"/>
      </w:pPr>
      <w:r w:rsidRPr="009739C1">
        <w:t xml:space="preserve">Het gebouw is </w:t>
      </w:r>
      <w:r>
        <w:t xml:space="preserve">vanaf het bouwjaar </w:t>
      </w:r>
      <w:r w:rsidRPr="009739C1">
        <w:t>nog grotendeels</w:t>
      </w:r>
      <w:r>
        <w:t xml:space="preserve"> ongewijzigd, behoudens de gebruikelijke kleine aanpassingen en enkele recentelijk uitgevoerde grootschaliger renovaties</w:t>
      </w:r>
      <w:r w:rsidRPr="009739C1">
        <w:t xml:space="preserve">. </w:t>
      </w:r>
      <w:r w:rsidR="00851699">
        <w:t xml:space="preserve">Desondanks dient het gebouw </w:t>
      </w:r>
      <w:r w:rsidR="00433993">
        <w:t xml:space="preserve">(binnen) </w:t>
      </w:r>
      <w:r w:rsidR="00851699">
        <w:t xml:space="preserve">grootschalig </w:t>
      </w:r>
      <w:r w:rsidR="00433993">
        <w:t xml:space="preserve">te </w:t>
      </w:r>
      <w:r w:rsidR="00851699">
        <w:t xml:space="preserve">worden </w:t>
      </w:r>
      <w:r w:rsidR="00433993">
        <w:t xml:space="preserve">gerevitaliseerd en </w:t>
      </w:r>
      <w:r w:rsidR="00851699">
        <w:t>verduurzaamd.</w:t>
      </w:r>
    </w:p>
    <w:p w14:paraId="0643314C" w14:textId="77777777" w:rsidR="003D1EA4" w:rsidRDefault="003D1EA4" w:rsidP="003D1EA4">
      <w:pPr>
        <w:autoSpaceDN/>
        <w:spacing w:line="240" w:lineRule="atLeast"/>
        <w:textAlignment w:val="auto"/>
        <w:rPr>
          <w:rFonts w:eastAsia="Times New Roman" w:cs="Times New Roman"/>
          <w:color w:val="auto"/>
        </w:rPr>
      </w:pPr>
    </w:p>
    <w:p w14:paraId="5AC6DD31" w14:textId="2BD14365" w:rsidR="003D1EA4" w:rsidRDefault="003D1EA4" w:rsidP="003D1EA4">
      <w:r w:rsidRPr="00786A4A">
        <w:t>De penitentiaire inrichting (PI) Sittard bestaat uit een Huis van Bewaring, een Inrichting voor Stelselmatige Daders (ISD), een gevangenis en een afdeling Extra Zorgvoorziening en heeft plaats voor 323 gedetineerden.</w:t>
      </w:r>
    </w:p>
    <w:p w14:paraId="7CCBFE16" w14:textId="77777777" w:rsidR="00160CA7" w:rsidRDefault="00160CA7" w:rsidP="003D1EA4"/>
    <w:p w14:paraId="50B03E96" w14:textId="553301B8" w:rsidR="00A94AC7" w:rsidRDefault="00A94AC7" w:rsidP="00A94AC7">
      <w:pPr>
        <w:spacing w:line="23" w:lineRule="atLeast"/>
        <w:contextualSpacing/>
      </w:pPr>
      <w:r>
        <w:t xml:space="preserve">Het is niet mogelijk </w:t>
      </w:r>
      <w:r w:rsidR="002265A7">
        <w:t xml:space="preserve">tijdens de werkzaamheden </w:t>
      </w:r>
      <w:r>
        <w:t xml:space="preserve">de gehele PI </w:t>
      </w:r>
      <w:r w:rsidR="002265A7">
        <w:t>vrij te maken van gedetineerden</w:t>
      </w:r>
      <w:r>
        <w:t>, de uitvoering zal daarom in twee fasen dienen te geschieden (zoals hieronder is afgebeeld):</w:t>
      </w:r>
    </w:p>
    <w:p w14:paraId="4E05E6C7" w14:textId="4D7414DC" w:rsidR="00A94AC7" w:rsidRDefault="00A94AC7" w:rsidP="003D1EA4"/>
    <w:p w14:paraId="2333AFC7" w14:textId="5B49BEAB" w:rsidR="00A94AC7" w:rsidRDefault="00A94AC7" w:rsidP="003D1EA4">
      <w:r w:rsidRPr="003D1EA4">
        <w:rPr>
          <w:rFonts w:ascii="Calibri" w:eastAsia="Calibri" w:hAnsi="Calibri" w:cs="Calibri"/>
          <w:noProof/>
          <w:color w:val="auto"/>
          <w:sz w:val="22"/>
          <w:szCs w:val="22"/>
          <w:lang w:eastAsia="en-US"/>
        </w:rPr>
        <w:drawing>
          <wp:anchor distT="0" distB="0" distL="114300" distR="114300" simplePos="0" relativeHeight="251658240" behindDoc="0" locked="0" layoutInCell="1" allowOverlap="1" wp14:anchorId="7DB7FB8B" wp14:editId="0EA49736">
            <wp:simplePos x="0" y="0"/>
            <wp:positionH relativeFrom="column">
              <wp:posOffset>-834390</wp:posOffset>
            </wp:positionH>
            <wp:positionV relativeFrom="paragraph">
              <wp:posOffset>241935</wp:posOffset>
            </wp:positionV>
            <wp:extent cx="6156960" cy="3411855"/>
            <wp:effectExtent l="0" t="0" r="0" b="0"/>
            <wp:wrapSquare wrapText="bothSides"/>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6156960" cy="34118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10A482" w14:textId="2AA2B5DF" w:rsidR="00A94AC7" w:rsidRDefault="00A94AC7" w:rsidP="003D1EA4"/>
    <w:p w14:paraId="5D396069" w14:textId="77777777" w:rsidR="00483411" w:rsidRDefault="00483411" w:rsidP="00483411">
      <w:pPr>
        <w:spacing w:line="276" w:lineRule="auto"/>
      </w:pPr>
    </w:p>
    <w:p w14:paraId="0C2480DE" w14:textId="77777777" w:rsidR="00483411" w:rsidRDefault="00483411" w:rsidP="00483411">
      <w:pPr>
        <w:spacing w:line="276" w:lineRule="auto"/>
      </w:pPr>
    </w:p>
    <w:p w14:paraId="42A82815" w14:textId="77777777" w:rsidR="00160CA7" w:rsidRDefault="00160CA7" w:rsidP="00160CA7">
      <w:pPr>
        <w:autoSpaceDN/>
        <w:spacing w:line="276" w:lineRule="auto"/>
        <w:contextualSpacing/>
        <w:textAlignment w:val="auto"/>
        <w:rPr>
          <w:rFonts w:eastAsia="Times New Roman" w:cs="Times New Roman"/>
          <w:color w:val="auto"/>
        </w:rPr>
      </w:pPr>
      <w:r w:rsidRPr="002B0B90">
        <w:rPr>
          <w:rFonts w:eastAsia="MS Mincho" w:cs="Times New Roman"/>
          <w:iCs/>
          <w:color w:val="auto"/>
          <w:szCs w:val="24"/>
        </w:rPr>
        <w:lastRenderedPageBreak/>
        <w:t xml:space="preserve">PI Sittard is als </w:t>
      </w:r>
      <w:r>
        <w:rPr>
          <w:rFonts w:eastAsia="MS Mincho" w:cs="Times New Roman"/>
          <w:iCs/>
          <w:color w:val="auto"/>
          <w:szCs w:val="24"/>
        </w:rPr>
        <w:t>s</w:t>
      </w:r>
      <w:r w:rsidRPr="002B0B90">
        <w:rPr>
          <w:rFonts w:eastAsia="MS Mincho" w:cs="Times New Roman"/>
          <w:iCs/>
          <w:color w:val="auto"/>
          <w:szCs w:val="24"/>
        </w:rPr>
        <w:t xml:space="preserve">trategische locatie aangemaakt en het doel is om de inrichting geschikt te maken voor gebruik tot 2050. </w:t>
      </w:r>
      <w:r>
        <w:rPr>
          <w:rFonts w:eastAsia="MS Mincho" w:cs="Times New Roman"/>
          <w:iCs/>
          <w:color w:val="auto"/>
          <w:szCs w:val="24"/>
        </w:rPr>
        <w:t xml:space="preserve">Tevens is de opdracht </w:t>
      </w:r>
      <w:r w:rsidRPr="002B0B90">
        <w:rPr>
          <w:rFonts w:eastAsia="Times New Roman" w:cs="Times New Roman"/>
          <w:color w:val="auto"/>
        </w:rPr>
        <w:t xml:space="preserve">om </w:t>
      </w:r>
      <w:r>
        <w:rPr>
          <w:rFonts w:eastAsia="Times New Roman" w:cs="Times New Roman"/>
          <w:color w:val="auto"/>
        </w:rPr>
        <w:t xml:space="preserve">door middel van het revitalisatieprogramma </w:t>
      </w:r>
      <w:r w:rsidRPr="002B0B90">
        <w:rPr>
          <w:rFonts w:eastAsia="Times New Roman" w:cs="Times New Roman"/>
          <w:color w:val="auto"/>
        </w:rPr>
        <w:t xml:space="preserve">de inrichting toekomstvast te maken: technisch, duurzaam en functioneel voor DJI. </w:t>
      </w:r>
    </w:p>
    <w:p w14:paraId="48167F73" w14:textId="77777777" w:rsidR="00160CA7" w:rsidRDefault="00160CA7" w:rsidP="00160CA7">
      <w:pPr>
        <w:autoSpaceDN/>
        <w:spacing w:line="276" w:lineRule="auto"/>
        <w:contextualSpacing/>
        <w:textAlignment w:val="auto"/>
        <w:rPr>
          <w:rFonts w:eastAsia="Times New Roman" w:cs="Times New Roman"/>
          <w:color w:val="auto"/>
        </w:rPr>
      </w:pPr>
    </w:p>
    <w:p w14:paraId="0968E12D" w14:textId="5C6AE6C8" w:rsidR="00483411" w:rsidRPr="005F3413" w:rsidRDefault="00483411" w:rsidP="00483411">
      <w:pPr>
        <w:spacing w:line="276" w:lineRule="auto"/>
      </w:pPr>
      <w:r>
        <w:t>De doelstelling is om een integrale binnenrenovatie uit te voeren binnen de hieronder genoemde afdelingen van het K</w:t>
      </w:r>
      <w:r w:rsidRPr="005F3413">
        <w:t>ruisgebouw:</w:t>
      </w:r>
    </w:p>
    <w:p w14:paraId="17933C3D" w14:textId="77777777" w:rsidR="00483411" w:rsidRPr="005F3413" w:rsidRDefault="00483411" w:rsidP="00D10EDA">
      <w:pPr>
        <w:pStyle w:val="Lijstalinea"/>
        <w:numPr>
          <w:ilvl w:val="0"/>
          <w:numId w:val="21"/>
        </w:numPr>
        <w:spacing w:line="276" w:lineRule="auto"/>
        <w:contextualSpacing w:val="0"/>
      </w:pPr>
      <w:r>
        <w:t>a</w:t>
      </w:r>
      <w:r w:rsidRPr="005F3413">
        <w:t>fdeling A t/m D;</w:t>
      </w:r>
    </w:p>
    <w:p w14:paraId="067AAF2E" w14:textId="77777777" w:rsidR="00483411" w:rsidRPr="005F3413" w:rsidRDefault="00483411" w:rsidP="00D10EDA">
      <w:pPr>
        <w:pStyle w:val="Lijstalinea"/>
        <w:numPr>
          <w:ilvl w:val="0"/>
          <w:numId w:val="21"/>
        </w:numPr>
        <w:spacing w:line="276" w:lineRule="auto"/>
        <w:contextualSpacing w:val="0"/>
      </w:pPr>
      <w:r>
        <w:t>a</w:t>
      </w:r>
      <w:r w:rsidRPr="005F3413">
        <w:t>fdeling E</w:t>
      </w:r>
      <w:r>
        <w:t>;</w:t>
      </w:r>
    </w:p>
    <w:p w14:paraId="2B9F21F9" w14:textId="77777777" w:rsidR="00483411" w:rsidRPr="005F3413" w:rsidRDefault="00483411" w:rsidP="00D10EDA">
      <w:pPr>
        <w:pStyle w:val="Lijstalinea"/>
        <w:numPr>
          <w:ilvl w:val="0"/>
          <w:numId w:val="21"/>
        </w:numPr>
        <w:spacing w:line="276" w:lineRule="auto"/>
        <w:contextualSpacing w:val="0"/>
      </w:pPr>
      <w:r>
        <w:t>a</w:t>
      </w:r>
      <w:r w:rsidRPr="005F3413">
        <w:t xml:space="preserve">fdeling </w:t>
      </w:r>
      <w:r>
        <w:t>ISO</w:t>
      </w:r>
      <w:r w:rsidRPr="005F3413">
        <w:t>;</w:t>
      </w:r>
    </w:p>
    <w:p w14:paraId="12E71205" w14:textId="77777777" w:rsidR="00483411" w:rsidRPr="005F3413" w:rsidRDefault="00483411" w:rsidP="00D10EDA">
      <w:pPr>
        <w:pStyle w:val="Lijstalinea"/>
        <w:numPr>
          <w:ilvl w:val="0"/>
          <w:numId w:val="21"/>
        </w:numPr>
        <w:spacing w:line="276" w:lineRule="auto"/>
        <w:contextualSpacing w:val="0"/>
      </w:pPr>
      <w:r>
        <w:t>t</w:t>
      </w:r>
      <w:r w:rsidRPr="005F3413">
        <w:t>ransportgangen onder het cellenkruis;</w:t>
      </w:r>
    </w:p>
    <w:p w14:paraId="45AB0502" w14:textId="77777777" w:rsidR="00483411" w:rsidRPr="005F3413" w:rsidRDefault="00483411" w:rsidP="00D10EDA">
      <w:pPr>
        <w:pStyle w:val="Lijstalinea"/>
        <w:numPr>
          <w:ilvl w:val="0"/>
          <w:numId w:val="21"/>
        </w:numPr>
        <w:spacing w:line="276" w:lineRule="auto"/>
        <w:contextualSpacing w:val="0"/>
      </w:pPr>
      <w:r>
        <w:t>g</w:t>
      </w:r>
      <w:r w:rsidRPr="005F3413">
        <w:t>edetineerdengangen;</w:t>
      </w:r>
    </w:p>
    <w:p w14:paraId="4CEC0A99" w14:textId="77777777" w:rsidR="00483411" w:rsidRPr="005F3413" w:rsidRDefault="00483411" w:rsidP="00D10EDA">
      <w:pPr>
        <w:pStyle w:val="Lijstalinea"/>
        <w:numPr>
          <w:ilvl w:val="0"/>
          <w:numId w:val="21"/>
        </w:numPr>
        <w:spacing w:line="276" w:lineRule="auto"/>
        <w:contextualSpacing w:val="0"/>
      </w:pPr>
      <w:r>
        <w:t>t</w:t>
      </w:r>
      <w:r w:rsidRPr="005F3413">
        <w:t>rappenhuizen;</w:t>
      </w:r>
    </w:p>
    <w:p w14:paraId="165F6680" w14:textId="77777777" w:rsidR="00483411" w:rsidRDefault="00483411" w:rsidP="00D10EDA">
      <w:pPr>
        <w:pStyle w:val="Lijstalinea"/>
        <w:numPr>
          <w:ilvl w:val="0"/>
          <w:numId w:val="21"/>
        </w:numPr>
        <w:spacing w:line="276" w:lineRule="auto"/>
        <w:contextualSpacing w:val="0"/>
      </w:pPr>
      <w:r>
        <w:t>l</w:t>
      </w:r>
      <w:r w:rsidRPr="005F3413">
        <w:t>iften</w:t>
      </w:r>
      <w:r>
        <w:t>,</w:t>
      </w:r>
    </w:p>
    <w:p w14:paraId="64EC0AF3" w14:textId="77777777" w:rsidR="00483411" w:rsidRDefault="00483411" w:rsidP="00483411">
      <w:pPr>
        <w:pStyle w:val="Lijstalinea"/>
        <w:spacing w:line="276" w:lineRule="auto"/>
        <w:ind w:left="0"/>
      </w:pPr>
    </w:p>
    <w:p w14:paraId="4E6CECEF" w14:textId="64A23FCA" w:rsidR="00483411" w:rsidRDefault="00160CA7" w:rsidP="00483411">
      <w:pPr>
        <w:pStyle w:val="Lijstalinea"/>
        <w:spacing w:line="276" w:lineRule="auto"/>
        <w:ind w:left="0"/>
      </w:pPr>
      <w:r>
        <w:t>W</w:t>
      </w:r>
      <w:r w:rsidR="00483411">
        <w:t>aarbij ook het exterieur op enkele punten gerenoveerd / gemoderniseerd wordt:</w:t>
      </w:r>
    </w:p>
    <w:p w14:paraId="43CA72CD" w14:textId="77777777" w:rsidR="00483411" w:rsidRDefault="00483411" w:rsidP="00D10EDA">
      <w:pPr>
        <w:pStyle w:val="Lijstalinea"/>
        <w:numPr>
          <w:ilvl w:val="0"/>
          <w:numId w:val="21"/>
        </w:numPr>
        <w:spacing w:line="276" w:lineRule="auto"/>
        <w:contextualSpacing w:val="0"/>
      </w:pPr>
      <w:r>
        <w:t>dakpakket en lichtstraten;</w:t>
      </w:r>
    </w:p>
    <w:p w14:paraId="48A3047B" w14:textId="77777777" w:rsidR="00483411" w:rsidRDefault="00483411" w:rsidP="00D10EDA">
      <w:pPr>
        <w:pStyle w:val="Lijstalinea"/>
        <w:numPr>
          <w:ilvl w:val="0"/>
          <w:numId w:val="21"/>
        </w:numPr>
        <w:spacing w:line="276" w:lineRule="auto"/>
        <w:contextualSpacing w:val="0"/>
      </w:pPr>
      <w:r>
        <w:t>gevels en kozijnen, daar waar deze nog niet gerenoveerd of vervangen zijn;</w:t>
      </w:r>
    </w:p>
    <w:p w14:paraId="30EFACA4" w14:textId="77777777" w:rsidR="00483411" w:rsidRDefault="00483411" w:rsidP="00D10EDA">
      <w:pPr>
        <w:pStyle w:val="Lijstalinea"/>
        <w:numPr>
          <w:ilvl w:val="0"/>
          <w:numId w:val="21"/>
        </w:numPr>
        <w:spacing w:line="276" w:lineRule="auto"/>
        <w:contextualSpacing w:val="0"/>
      </w:pPr>
      <w:r>
        <w:t>vloeren, daar waar een kruipruimte aanwezig is waarin na-isolatie plaats kan vinden.</w:t>
      </w:r>
    </w:p>
    <w:p w14:paraId="208F2570" w14:textId="52AFB4DC" w:rsidR="003D1EA4" w:rsidRDefault="00A94AC7" w:rsidP="008D150B">
      <w:pPr>
        <w:pStyle w:val="Kop3"/>
        <w:spacing w:line="240" w:lineRule="exact"/>
      </w:pPr>
      <w:bookmarkStart w:id="32" w:name="_Toc163819743"/>
      <w:r>
        <w:rPr>
          <w:rFonts w:eastAsia="MS Mincho"/>
          <w:iCs/>
          <w:color w:val="000000" w:themeColor="text1"/>
        </w:rPr>
        <w:t>R</w:t>
      </w:r>
      <w:r w:rsidR="003D1EA4" w:rsidRPr="003D1EA4">
        <w:rPr>
          <w:rFonts w:eastAsia="MS Mincho"/>
          <w:iCs/>
          <w:color w:val="000000" w:themeColor="text1"/>
        </w:rPr>
        <w:t>evitaliseringsprogramma</w:t>
      </w:r>
      <w:bookmarkEnd w:id="32"/>
    </w:p>
    <w:bookmarkEnd w:id="28"/>
    <w:bookmarkEnd w:id="29"/>
    <w:bookmarkEnd w:id="30"/>
    <w:bookmarkEnd w:id="31"/>
    <w:p w14:paraId="783D9924" w14:textId="661180B8" w:rsidR="003D1EA4" w:rsidRPr="002B0B90" w:rsidRDefault="003D1EA4" w:rsidP="003D1EA4">
      <w:pPr>
        <w:autoSpaceDN/>
        <w:spacing w:line="276" w:lineRule="auto"/>
        <w:contextualSpacing/>
        <w:textAlignment w:val="auto"/>
        <w:rPr>
          <w:rFonts w:eastAsia="MS Mincho" w:cs="Times New Roman"/>
          <w:iCs/>
          <w:color w:val="auto"/>
          <w:szCs w:val="24"/>
        </w:rPr>
      </w:pPr>
      <w:r>
        <w:rPr>
          <w:rFonts w:eastAsia="Times New Roman" w:cs="Times New Roman"/>
          <w:color w:val="auto"/>
        </w:rPr>
        <w:t>Het revitalisatie</w:t>
      </w:r>
      <w:r w:rsidRPr="002265A7">
        <w:rPr>
          <w:rFonts w:eastAsia="Times New Roman" w:cs="Times New Roman"/>
          <w:color w:val="auto"/>
        </w:rPr>
        <w:t>progr</w:t>
      </w:r>
      <w:r w:rsidR="002265A7" w:rsidRPr="002265A7">
        <w:rPr>
          <w:rFonts w:eastAsia="Times New Roman" w:cs="Times New Roman"/>
          <w:color w:val="auto"/>
        </w:rPr>
        <w:t>a</w:t>
      </w:r>
      <w:r w:rsidRPr="002265A7">
        <w:rPr>
          <w:rFonts w:eastAsia="Times New Roman" w:cs="Times New Roman"/>
          <w:color w:val="auto"/>
        </w:rPr>
        <w:t>mma</w:t>
      </w:r>
      <w:r>
        <w:rPr>
          <w:rFonts w:eastAsia="Times New Roman" w:cs="Times New Roman"/>
          <w:color w:val="auto"/>
        </w:rPr>
        <w:t xml:space="preserve"> houdt in </w:t>
      </w:r>
      <w:r w:rsidRPr="002B0B90">
        <w:rPr>
          <w:rFonts w:eastAsia="Times New Roman" w:cs="Times New Roman"/>
          <w:color w:val="auto"/>
        </w:rPr>
        <w:t xml:space="preserve">dat </w:t>
      </w:r>
      <w:r>
        <w:rPr>
          <w:rFonts w:eastAsia="Times New Roman" w:cs="Times New Roman"/>
          <w:color w:val="auto"/>
        </w:rPr>
        <w:t xml:space="preserve">de </w:t>
      </w:r>
      <w:r w:rsidRPr="002B0B90">
        <w:rPr>
          <w:rFonts w:eastAsia="Times New Roman" w:cs="Times New Roman"/>
          <w:color w:val="auto"/>
        </w:rPr>
        <w:t xml:space="preserve">verduurzaming op een integrale wijze </w:t>
      </w:r>
      <w:r w:rsidR="00DB6A23">
        <w:rPr>
          <w:rFonts w:eastAsia="Times New Roman" w:cs="Times New Roman"/>
          <w:color w:val="auto"/>
        </w:rPr>
        <w:t xml:space="preserve">dient te worden </w:t>
      </w:r>
      <w:r w:rsidRPr="002B0B90">
        <w:rPr>
          <w:rFonts w:eastAsia="Times New Roman" w:cs="Times New Roman"/>
          <w:color w:val="auto"/>
        </w:rPr>
        <w:t>opgenomen in het project.</w:t>
      </w:r>
    </w:p>
    <w:p w14:paraId="2F4E4280" w14:textId="4AE3EB1D" w:rsidR="002B0776" w:rsidRDefault="00A94AC7" w:rsidP="00DB6A23">
      <w:pPr>
        <w:spacing w:line="23" w:lineRule="atLeast"/>
        <w:contextualSpacing/>
      </w:pPr>
      <w:r w:rsidRPr="003D1EA4">
        <w:t xml:space="preserve">Dit blijkt uit de afspraken tussen RVB en DJI </w:t>
      </w:r>
      <w:r w:rsidR="00DB6A23">
        <w:t>uit</w:t>
      </w:r>
      <w:r w:rsidRPr="003D1EA4">
        <w:t xml:space="preserve"> de </w:t>
      </w:r>
      <w:bookmarkStart w:id="33" w:name="_Hlk153357429"/>
      <w:r w:rsidRPr="003D1EA4">
        <w:t xml:space="preserve">duurzaamheidsambitie “klimaatneutraal in 2050” </w:t>
      </w:r>
      <w:bookmarkEnd w:id="33"/>
    </w:p>
    <w:p w14:paraId="62B1F322" w14:textId="77777777" w:rsidR="00DB6A23" w:rsidRDefault="00DB6A23" w:rsidP="003D1EA4">
      <w:pPr>
        <w:spacing w:line="276" w:lineRule="auto"/>
      </w:pPr>
    </w:p>
    <w:p w14:paraId="22396226" w14:textId="127DF2D1" w:rsidR="003D1EA4" w:rsidRPr="003D1EA4" w:rsidRDefault="003D1EA4" w:rsidP="003D1EA4">
      <w:pPr>
        <w:spacing w:line="276" w:lineRule="auto"/>
      </w:pPr>
      <w:r w:rsidRPr="003D1EA4">
        <w:t>Het doel van het revitaliseringsprogramma is om de inrichting toekomst vast te maken</w:t>
      </w:r>
      <w:r w:rsidR="00DB6A23">
        <w:t>, zowel</w:t>
      </w:r>
      <w:r w:rsidRPr="003D1EA4">
        <w:t xml:space="preserve"> technisch, duurzaam en</w:t>
      </w:r>
      <w:r w:rsidR="00DB6A23">
        <w:t xml:space="preserve"> ook</w:t>
      </w:r>
      <w:r w:rsidRPr="003D1EA4">
        <w:t xml:space="preserve"> functioneel. </w:t>
      </w:r>
    </w:p>
    <w:p w14:paraId="3865E1CD" w14:textId="77777777" w:rsidR="00DB6A23" w:rsidRDefault="003D1EA4" w:rsidP="003D1EA4">
      <w:pPr>
        <w:spacing w:line="276" w:lineRule="auto"/>
        <w:contextualSpacing/>
        <w:rPr>
          <w:rFonts w:cstheme="minorHAnsi"/>
        </w:rPr>
      </w:pPr>
      <w:r w:rsidRPr="003D1EA4">
        <w:rPr>
          <w:rFonts w:cstheme="minorHAnsi"/>
        </w:rPr>
        <w:t xml:space="preserve">Het Rijksvastgoedbedrijf legt jaarlijks verantwoording af over de portefeuille-verbeteringen en hoe deze bijdragen aan het bereiken van de duurzame kabinetsdoelen. Op basis van strategische afwegingen, </w:t>
      </w:r>
      <w:r w:rsidR="00DB6A23">
        <w:rPr>
          <w:rFonts w:cstheme="minorHAnsi"/>
        </w:rPr>
        <w:t>dient</w:t>
      </w:r>
      <w:r w:rsidRPr="003D1EA4">
        <w:rPr>
          <w:rFonts w:cstheme="minorHAnsi"/>
        </w:rPr>
        <w:t xml:space="preserve"> ook dit project een bijdrage </w:t>
      </w:r>
      <w:r w:rsidR="00DB6A23">
        <w:rPr>
          <w:rFonts w:cstheme="minorHAnsi"/>
        </w:rPr>
        <w:t xml:space="preserve">te </w:t>
      </w:r>
      <w:r w:rsidRPr="003D1EA4">
        <w:rPr>
          <w:rFonts w:cstheme="minorHAnsi"/>
        </w:rPr>
        <w:t xml:space="preserve">leveren aan de Kabinetsdoelen. </w:t>
      </w:r>
    </w:p>
    <w:p w14:paraId="12EFDCBB" w14:textId="2575EF31" w:rsidR="003D1EA4" w:rsidRPr="003D1EA4" w:rsidRDefault="003D1EA4" w:rsidP="003D1EA4">
      <w:pPr>
        <w:spacing w:line="276" w:lineRule="auto"/>
        <w:contextualSpacing/>
        <w:rPr>
          <w:rFonts w:cstheme="minorHAnsi"/>
        </w:rPr>
      </w:pPr>
      <w:r w:rsidRPr="003D1EA4">
        <w:rPr>
          <w:rFonts w:cstheme="minorHAnsi"/>
        </w:rPr>
        <w:t>Aanvullend op de wettelijke eisen en de eisen uit MVI (maatschappelijk verantwoord inkopen) gelden:</w:t>
      </w:r>
    </w:p>
    <w:p w14:paraId="16F3ADFE" w14:textId="77777777" w:rsidR="003D1EA4" w:rsidRPr="003D1EA4" w:rsidRDefault="003D1EA4" w:rsidP="00D10EDA">
      <w:pPr>
        <w:numPr>
          <w:ilvl w:val="0"/>
          <w:numId w:val="17"/>
        </w:numPr>
        <w:autoSpaceDN/>
        <w:spacing w:before="100" w:beforeAutospacing="1" w:after="100" w:afterAutospacing="1" w:line="276" w:lineRule="auto"/>
        <w:ind w:left="426" w:hanging="426"/>
        <w:contextualSpacing/>
        <w:textAlignment w:val="auto"/>
        <w:rPr>
          <w:rFonts w:cstheme="minorHAnsi"/>
        </w:rPr>
      </w:pPr>
      <w:r w:rsidRPr="003D1EA4">
        <w:rPr>
          <w:rFonts w:cstheme="minorHAnsi"/>
        </w:rPr>
        <w:t>De routekaart portefeuille ministerie van Justitie en Veiligheid met daarin de klantgroep-specifieke afspraken over duurzaamheidseisen en doelen in projecten;</w:t>
      </w:r>
    </w:p>
    <w:p w14:paraId="1D66A003" w14:textId="77777777" w:rsidR="003D1EA4" w:rsidRPr="003D1EA4" w:rsidRDefault="003D1EA4" w:rsidP="00D10EDA">
      <w:pPr>
        <w:numPr>
          <w:ilvl w:val="0"/>
          <w:numId w:val="17"/>
        </w:numPr>
        <w:autoSpaceDN/>
        <w:spacing w:before="100" w:beforeAutospacing="1" w:after="100" w:afterAutospacing="1" w:line="276" w:lineRule="auto"/>
        <w:ind w:left="426" w:hanging="426"/>
        <w:contextualSpacing/>
        <w:textAlignment w:val="auto"/>
        <w:rPr>
          <w:rFonts w:cstheme="minorHAnsi"/>
        </w:rPr>
      </w:pPr>
      <w:r w:rsidRPr="003D1EA4">
        <w:rPr>
          <w:rFonts w:cstheme="minorHAnsi"/>
        </w:rPr>
        <w:t>De duurzaamheidsopgaven en bijbehorende ambities uit de (deel-) portefeuillestrategie zoals opgenomen (i.v.t.) in het ambitieweb en/of de complexvisie/assetplan en gebiedsvisie.</w:t>
      </w:r>
      <w:r w:rsidRPr="003D1EA4">
        <w:t xml:space="preserve"> </w:t>
      </w:r>
    </w:p>
    <w:p w14:paraId="4BD0EE7B" w14:textId="77777777" w:rsidR="00DB6A23" w:rsidRPr="00DB6A23" w:rsidRDefault="003D1EA4" w:rsidP="00D10EDA">
      <w:pPr>
        <w:numPr>
          <w:ilvl w:val="0"/>
          <w:numId w:val="17"/>
        </w:numPr>
        <w:autoSpaceDN/>
        <w:spacing w:before="100" w:beforeAutospacing="1" w:after="100" w:afterAutospacing="1" w:line="276" w:lineRule="auto"/>
        <w:ind w:left="426" w:hanging="426"/>
        <w:contextualSpacing/>
        <w:textAlignment w:val="auto"/>
      </w:pPr>
      <w:r w:rsidRPr="003D1EA4">
        <w:rPr>
          <w:rFonts w:cstheme="minorHAnsi"/>
        </w:rPr>
        <w:t xml:space="preserve">Maatregelen die voortvloeien uit de RVB Routekaart 2.0 en het revitalisatieplan. </w:t>
      </w:r>
    </w:p>
    <w:p w14:paraId="1A11B484" w14:textId="77777777" w:rsidR="00DB6A23" w:rsidRDefault="00DB6A23" w:rsidP="00DB6A23">
      <w:pPr>
        <w:autoSpaceDN/>
        <w:spacing w:before="100" w:beforeAutospacing="1" w:after="100" w:afterAutospacing="1" w:line="276" w:lineRule="auto"/>
        <w:contextualSpacing/>
        <w:textAlignment w:val="auto"/>
        <w:rPr>
          <w:rFonts w:cstheme="minorHAnsi"/>
        </w:rPr>
      </w:pPr>
    </w:p>
    <w:p w14:paraId="05154DCD" w14:textId="5C1EA458" w:rsidR="003D1EA4" w:rsidRPr="003D1EA4" w:rsidRDefault="00DB6A23" w:rsidP="00DB6A23">
      <w:pPr>
        <w:autoSpaceDN/>
        <w:spacing w:before="100" w:beforeAutospacing="1" w:after="100" w:afterAutospacing="1" w:line="276" w:lineRule="auto"/>
        <w:contextualSpacing/>
        <w:textAlignment w:val="auto"/>
      </w:pPr>
      <w:r>
        <w:rPr>
          <w:rFonts w:cstheme="minorHAnsi"/>
        </w:rPr>
        <w:t xml:space="preserve">Er </w:t>
      </w:r>
      <w:r w:rsidR="003628FF">
        <w:rPr>
          <w:rFonts w:cstheme="minorHAnsi"/>
        </w:rPr>
        <w:t xml:space="preserve">is inmiddels </w:t>
      </w:r>
      <w:r w:rsidR="003D1EA4" w:rsidRPr="003D1EA4">
        <w:rPr>
          <w:rFonts w:cstheme="minorHAnsi"/>
        </w:rPr>
        <w:t xml:space="preserve">onderzocht welke maatregelen </w:t>
      </w:r>
      <w:r>
        <w:rPr>
          <w:rFonts w:cstheme="minorHAnsi"/>
        </w:rPr>
        <w:t xml:space="preserve">er </w:t>
      </w:r>
      <w:r w:rsidR="003D1EA4" w:rsidRPr="003D1EA4">
        <w:rPr>
          <w:rFonts w:cstheme="minorHAnsi"/>
        </w:rPr>
        <w:t xml:space="preserve">nodig zijn en op </w:t>
      </w:r>
      <w:r>
        <w:rPr>
          <w:rFonts w:cstheme="minorHAnsi"/>
        </w:rPr>
        <w:t>welk</w:t>
      </w:r>
      <w:r w:rsidR="003D1EA4" w:rsidRPr="003D1EA4">
        <w:rPr>
          <w:rFonts w:cstheme="minorHAnsi"/>
        </w:rPr>
        <w:t xml:space="preserve"> natuurlijk moment </w:t>
      </w:r>
      <w:r>
        <w:rPr>
          <w:rFonts w:cstheme="minorHAnsi"/>
        </w:rPr>
        <w:t xml:space="preserve">dit </w:t>
      </w:r>
      <w:r w:rsidR="003D1EA4" w:rsidRPr="003D1EA4">
        <w:rPr>
          <w:rFonts w:cstheme="minorHAnsi"/>
        </w:rPr>
        <w:t xml:space="preserve">gerealiseerd </w:t>
      </w:r>
      <w:r w:rsidR="003628FF">
        <w:rPr>
          <w:rFonts w:cstheme="minorHAnsi"/>
        </w:rPr>
        <w:t xml:space="preserve">dient te </w:t>
      </w:r>
      <w:r w:rsidR="003D1EA4" w:rsidRPr="003D1EA4">
        <w:rPr>
          <w:rFonts w:cstheme="minorHAnsi"/>
        </w:rPr>
        <w:t xml:space="preserve">worden. </w:t>
      </w:r>
    </w:p>
    <w:p w14:paraId="155BEC2C" w14:textId="78982EDE" w:rsidR="003D1EA4" w:rsidRPr="003D1EA4" w:rsidRDefault="003D1EA4" w:rsidP="003D1EA4">
      <w:pPr>
        <w:spacing w:line="276" w:lineRule="auto"/>
        <w:ind w:left="426" w:hanging="426"/>
        <w:contextualSpacing/>
      </w:pPr>
      <w:r w:rsidRPr="003D1EA4">
        <w:rPr>
          <w:rFonts w:cstheme="minorHAnsi"/>
        </w:rPr>
        <w:t xml:space="preserve">In </w:t>
      </w:r>
      <w:r w:rsidR="00DB6A23">
        <w:rPr>
          <w:rFonts w:cstheme="minorHAnsi"/>
        </w:rPr>
        <w:t xml:space="preserve">het proces zullen o.a. </w:t>
      </w:r>
      <w:r w:rsidRPr="003D1EA4">
        <w:rPr>
          <w:rFonts w:cstheme="minorHAnsi"/>
        </w:rPr>
        <w:t xml:space="preserve">de algemene maatregelen </w:t>
      </w:r>
      <w:r w:rsidR="00C815CE">
        <w:rPr>
          <w:rFonts w:cstheme="minorHAnsi"/>
        </w:rPr>
        <w:t xml:space="preserve">worden </w:t>
      </w:r>
      <w:r w:rsidRPr="003D1EA4">
        <w:rPr>
          <w:rFonts w:cstheme="minorHAnsi"/>
        </w:rPr>
        <w:t>meegenomen:</w:t>
      </w:r>
    </w:p>
    <w:p w14:paraId="08587130" w14:textId="77777777" w:rsidR="003D1EA4" w:rsidRPr="003D1EA4" w:rsidRDefault="003D1EA4" w:rsidP="003D1EA4">
      <w:pPr>
        <w:autoSpaceDE w:val="0"/>
        <w:adjustRightInd w:val="0"/>
        <w:spacing w:line="240" w:lineRule="auto"/>
        <w:rPr>
          <w:color w:val="000000" w:themeColor="text1"/>
        </w:rPr>
      </w:pPr>
      <w:r w:rsidRPr="003D1EA4">
        <w:rPr>
          <w:color w:val="000000" w:themeColor="text1"/>
        </w:rPr>
        <w:t>• Warmteterugwinning (op ventilatie);</w:t>
      </w:r>
    </w:p>
    <w:p w14:paraId="43FAFDB8" w14:textId="72365BE9" w:rsidR="003D1EA4" w:rsidRPr="003D1EA4" w:rsidRDefault="003D1EA4" w:rsidP="003D1EA4">
      <w:pPr>
        <w:autoSpaceDE w:val="0"/>
        <w:adjustRightInd w:val="0"/>
        <w:spacing w:line="240" w:lineRule="auto"/>
        <w:rPr>
          <w:color w:val="000000" w:themeColor="text1"/>
        </w:rPr>
      </w:pPr>
      <w:r w:rsidRPr="003D1EA4">
        <w:rPr>
          <w:color w:val="000000" w:themeColor="text1"/>
        </w:rPr>
        <w:t xml:space="preserve">• </w:t>
      </w:r>
      <w:r w:rsidR="00F47096">
        <w:rPr>
          <w:color w:val="000000" w:themeColor="text1"/>
        </w:rPr>
        <w:t>L</w:t>
      </w:r>
      <w:r w:rsidR="00F47096" w:rsidRPr="003D1EA4">
        <w:rPr>
          <w:color w:val="000000" w:themeColor="text1"/>
        </w:rPr>
        <w:t>ed</w:t>
      </w:r>
      <w:r w:rsidR="00F47096">
        <w:rPr>
          <w:color w:val="000000" w:themeColor="text1"/>
        </w:rPr>
        <w:t>v</w:t>
      </w:r>
      <w:r w:rsidR="00F47096" w:rsidRPr="003D1EA4">
        <w:rPr>
          <w:color w:val="000000" w:themeColor="text1"/>
        </w:rPr>
        <w:t>erlichting</w:t>
      </w:r>
      <w:r w:rsidRPr="003D1EA4">
        <w:rPr>
          <w:color w:val="000000" w:themeColor="text1"/>
        </w:rPr>
        <w:t>;</w:t>
      </w:r>
    </w:p>
    <w:p w14:paraId="0EE4424F" w14:textId="19BF9AD7" w:rsidR="003D1EA4" w:rsidRPr="003D1EA4" w:rsidRDefault="003D1EA4" w:rsidP="003D1EA4">
      <w:pPr>
        <w:autoSpaceDE w:val="0"/>
        <w:adjustRightInd w:val="0"/>
        <w:spacing w:line="240" w:lineRule="auto"/>
        <w:rPr>
          <w:color w:val="000000" w:themeColor="text1"/>
        </w:rPr>
      </w:pPr>
      <w:r w:rsidRPr="003D1EA4">
        <w:rPr>
          <w:color w:val="000000" w:themeColor="text1"/>
        </w:rPr>
        <w:t xml:space="preserve">• Warmtepomp (op de </w:t>
      </w:r>
      <w:r w:rsidR="00E0797B" w:rsidRPr="003D1EA4">
        <w:rPr>
          <w:color w:val="000000" w:themeColor="text1"/>
        </w:rPr>
        <w:t>cv-installatie</w:t>
      </w:r>
      <w:r w:rsidRPr="003D1EA4">
        <w:rPr>
          <w:color w:val="000000" w:themeColor="text1"/>
        </w:rPr>
        <w:t>);</w:t>
      </w:r>
    </w:p>
    <w:p w14:paraId="0B7E3E0A" w14:textId="77777777" w:rsidR="003628FF" w:rsidRDefault="003D1EA4" w:rsidP="003D1EA4">
      <w:pPr>
        <w:rPr>
          <w:color w:val="000000" w:themeColor="text1"/>
        </w:rPr>
      </w:pPr>
      <w:r w:rsidRPr="003D1EA4">
        <w:rPr>
          <w:color w:val="000000" w:themeColor="text1"/>
        </w:rPr>
        <w:t>• Zonnepanelen</w:t>
      </w:r>
      <w:r w:rsidR="003628FF">
        <w:rPr>
          <w:color w:val="000000" w:themeColor="text1"/>
        </w:rPr>
        <w:t>;</w:t>
      </w:r>
    </w:p>
    <w:p w14:paraId="65D081B3" w14:textId="289B5EDB" w:rsidR="003D1EA4" w:rsidRPr="003628FF" w:rsidRDefault="003628FF" w:rsidP="00D10EDA">
      <w:pPr>
        <w:pStyle w:val="Lijstalinea"/>
        <w:numPr>
          <w:ilvl w:val="0"/>
          <w:numId w:val="20"/>
        </w:numPr>
        <w:autoSpaceDE w:val="0"/>
        <w:adjustRightInd w:val="0"/>
        <w:spacing w:line="240" w:lineRule="auto"/>
        <w:ind w:left="142" w:hanging="142"/>
        <w:rPr>
          <w:color w:val="000000" w:themeColor="text1"/>
        </w:rPr>
      </w:pPr>
      <w:r w:rsidRPr="003628FF">
        <w:rPr>
          <w:color w:val="000000" w:themeColor="text1"/>
        </w:rPr>
        <w:t>Verbetering van binnenklimaat (koeling).</w:t>
      </w:r>
    </w:p>
    <w:p w14:paraId="742BA37A" w14:textId="77777777" w:rsidR="00254AA7" w:rsidRPr="00C11EC9" w:rsidRDefault="00254AA7" w:rsidP="00254AA7">
      <w:pPr>
        <w:pStyle w:val="Kop3"/>
        <w:spacing w:line="240" w:lineRule="exact"/>
      </w:pPr>
      <w:bookmarkStart w:id="34" w:name="_Toc163819744"/>
      <w:bookmarkStart w:id="35" w:name="_Toc455580047"/>
      <w:bookmarkStart w:id="36" w:name="_Toc456859518"/>
      <w:bookmarkStart w:id="37" w:name="_Toc467072668"/>
      <w:bookmarkStart w:id="38" w:name="_Toc27995612"/>
      <w:r w:rsidRPr="00C11EC9">
        <w:lastRenderedPageBreak/>
        <w:t>Nadere beschrijving</w:t>
      </w:r>
      <w:bookmarkEnd w:id="34"/>
    </w:p>
    <w:p w14:paraId="6962E1C8" w14:textId="330DBFCF" w:rsidR="006319B2" w:rsidRDefault="006319B2" w:rsidP="006319B2">
      <w:pPr>
        <w:spacing w:line="276" w:lineRule="auto"/>
        <w:contextualSpacing/>
        <w:rPr>
          <w:rFonts w:eastAsia="MS Mincho"/>
          <w:iCs/>
          <w:color w:val="000000" w:themeColor="text1"/>
        </w:rPr>
      </w:pPr>
      <w:r>
        <w:rPr>
          <w:rFonts w:eastAsia="MS Mincho"/>
          <w:iCs/>
        </w:rPr>
        <w:t>Er dient</w:t>
      </w:r>
      <w:r w:rsidRPr="00504576">
        <w:rPr>
          <w:rFonts w:eastAsia="MS Mincho"/>
          <w:iCs/>
        </w:rPr>
        <w:t xml:space="preserve"> een </w:t>
      </w:r>
      <w:r>
        <w:rPr>
          <w:rFonts w:eastAsia="MS Mincho"/>
          <w:iCs/>
        </w:rPr>
        <w:t>ontwerp</w:t>
      </w:r>
      <w:r w:rsidRPr="00504576">
        <w:rPr>
          <w:rFonts w:eastAsia="MS Mincho"/>
          <w:iCs/>
        </w:rPr>
        <w:t xml:space="preserve"> opgesteld </w:t>
      </w:r>
      <w:r>
        <w:rPr>
          <w:rFonts w:eastAsia="MS Mincho"/>
          <w:iCs/>
        </w:rPr>
        <w:t xml:space="preserve">te worden </w:t>
      </w:r>
      <w:r w:rsidRPr="00504576">
        <w:rPr>
          <w:rFonts w:eastAsia="MS Mincho"/>
          <w:iCs/>
        </w:rPr>
        <w:t>om de algemene staat van het complex te verbeteren</w:t>
      </w:r>
      <w:r>
        <w:rPr>
          <w:rFonts w:eastAsia="MS Mincho"/>
          <w:iCs/>
        </w:rPr>
        <w:t xml:space="preserve">. Daarbij moet gedacht worden aan de </w:t>
      </w:r>
      <w:r w:rsidRPr="00504576">
        <w:rPr>
          <w:rFonts w:eastAsia="MS Mincho"/>
          <w:iCs/>
        </w:rPr>
        <w:t>bouwkundige</w:t>
      </w:r>
      <w:r>
        <w:rPr>
          <w:rFonts w:eastAsia="MS Mincho"/>
          <w:iCs/>
        </w:rPr>
        <w:t>- en technische</w:t>
      </w:r>
      <w:r w:rsidRPr="00504576">
        <w:rPr>
          <w:rFonts w:eastAsia="MS Mincho"/>
          <w:iCs/>
        </w:rPr>
        <w:t xml:space="preserve"> staat, functionaliteit, duurzaamheid en uitstraling. </w:t>
      </w:r>
    </w:p>
    <w:p w14:paraId="74AAB502" w14:textId="77777777" w:rsidR="006319B2" w:rsidRDefault="006319B2" w:rsidP="006319B2">
      <w:pPr>
        <w:spacing w:line="276" w:lineRule="auto"/>
        <w:contextualSpacing/>
        <w:rPr>
          <w:rFonts w:eastAsia="MS Mincho"/>
          <w:iCs/>
          <w:color w:val="000000" w:themeColor="text1"/>
        </w:rPr>
      </w:pPr>
    </w:p>
    <w:p w14:paraId="2F11615D" w14:textId="77777777" w:rsidR="00254AA7" w:rsidRPr="00403D9F" w:rsidRDefault="00254AA7" w:rsidP="00403D9F">
      <w:pPr>
        <w:spacing w:line="276" w:lineRule="auto"/>
        <w:contextualSpacing/>
        <w:rPr>
          <w:rFonts w:eastAsia="MS Mincho"/>
          <w:iCs/>
        </w:rPr>
      </w:pPr>
      <w:r w:rsidRPr="00403D9F">
        <w:rPr>
          <w:rFonts w:eastAsia="MS Mincho"/>
          <w:iCs/>
        </w:rPr>
        <w:t>Het doel van de opdracht is:</w:t>
      </w:r>
    </w:p>
    <w:p w14:paraId="7AF2CFB8" w14:textId="58FCE623" w:rsidR="00093076" w:rsidRDefault="00403D9F" w:rsidP="00093076">
      <w:pPr>
        <w:spacing w:line="276" w:lineRule="auto"/>
        <w:contextualSpacing/>
        <w:rPr>
          <w:color w:val="auto"/>
        </w:rPr>
      </w:pPr>
      <w:r w:rsidRPr="00403D9F">
        <w:rPr>
          <w:rFonts w:eastAsia="MS Mincho"/>
          <w:iCs/>
        </w:rPr>
        <w:t xml:space="preserve">Het contracteren van een adviesbureau </w:t>
      </w:r>
      <w:r w:rsidR="00F47096" w:rsidRPr="00403D9F">
        <w:rPr>
          <w:rFonts w:eastAsia="MS Mincho"/>
          <w:iCs/>
        </w:rPr>
        <w:t>dat</w:t>
      </w:r>
      <w:r w:rsidRPr="00403D9F">
        <w:rPr>
          <w:rFonts w:eastAsia="MS Mincho"/>
          <w:iCs/>
        </w:rPr>
        <w:t xml:space="preserve"> tegen een (vaste) prijs komt</w:t>
      </w:r>
      <w:r w:rsidR="00254AA7" w:rsidRPr="00403D9F">
        <w:rPr>
          <w:rFonts w:eastAsia="MS Mincho"/>
          <w:iCs/>
        </w:rPr>
        <w:t xml:space="preserve"> tot een</w:t>
      </w:r>
      <w:r w:rsidR="00254AA7" w:rsidRPr="002D6795">
        <w:rPr>
          <w:color w:val="auto"/>
        </w:rPr>
        <w:t xml:space="preserve"> aanbestedingsgereed ontwerp middels een ontwerptraject </w:t>
      </w:r>
      <w:r w:rsidR="00254AA7">
        <w:rPr>
          <w:color w:val="auto"/>
        </w:rPr>
        <w:t>m</w:t>
      </w:r>
      <w:r w:rsidR="00254AA7" w:rsidRPr="002D6795">
        <w:rPr>
          <w:color w:val="auto"/>
        </w:rPr>
        <w:t>et daarin de volgende fase</w:t>
      </w:r>
      <w:r w:rsidR="00093076">
        <w:rPr>
          <w:color w:val="auto"/>
        </w:rPr>
        <w:t>n</w:t>
      </w:r>
      <w:r w:rsidR="00254AA7" w:rsidRPr="002D6795">
        <w:rPr>
          <w:color w:val="auto"/>
        </w:rPr>
        <w:t xml:space="preserve">: </w:t>
      </w:r>
    </w:p>
    <w:p w14:paraId="50967DA4" w14:textId="77777777" w:rsidR="00093076" w:rsidRDefault="00254AA7" w:rsidP="00093076">
      <w:pPr>
        <w:spacing w:line="276" w:lineRule="auto"/>
        <w:contextualSpacing/>
      </w:pPr>
      <w:r w:rsidRPr="003F098F">
        <w:t xml:space="preserve">Ontwerpfase </w:t>
      </w:r>
    </w:p>
    <w:p w14:paraId="633F9CDA" w14:textId="52E33382" w:rsidR="00093076" w:rsidRDefault="00093076" w:rsidP="00093076">
      <w:pPr>
        <w:pStyle w:val="Lijstalinea"/>
        <w:numPr>
          <w:ilvl w:val="0"/>
          <w:numId w:val="10"/>
        </w:numPr>
        <w:spacing w:line="276" w:lineRule="auto"/>
      </w:pPr>
      <w:r>
        <w:t>Schetsontwerp;</w:t>
      </w:r>
    </w:p>
    <w:p w14:paraId="65EB1BD7" w14:textId="0EB5C9C4" w:rsidR="00254AA7" w:rsidRPr="003F098F" w:rsidRDefault="00254AA7" w:rsidP="00093076">
      <w:pPr>
        <w:pStyle w:val="Lijstalinea"/>
        <w:numPr>
          <w:ilvl w:val="0"/>
          <w:numId w:val="10"/>
        </w:numPr>
        <w:spacing w:line="276" w:lineRule="auto"/>
      </w:pPr>
      <w:r w:rsidRPr="003F098F">
        <w:t>Voorontwerp;</w:t>
      </w:r>
    </w:p>
    <w:p w14:paraId="0797E13F" w14:textId="713BD685" w:rsidR="00254AA7" w:rsidRPr="003F098F" w:rsidRDefault="00254AA7" w:rsidP="00254AA7">
      <w:pPr>
        <w:pStyle w:val="Default0"/>
        <w:numPr>
          <w:ilvl w:val="0"/>
          <w:numId w:val="10"/>
        </w:numPr>
        <w:rPr>
          <w:sz w:val="18"/>
          <w:szCs w:val="18"/>
        </w:rPr>
      </w:pPr>
      <w:r w:rsidRPr="003F098F">
        <w:rPr>
          <w:sz w:val="18"/>
          <w:szCs w:val="18"/>
        </w:rPr>
        <w:t>Definitief ontwerp;</w:t>
      </w:r>
    </w:p>
    <w:p w14:paraId="68A8F511" w14:textId="439C3D98" w:rsidR="00254AA7" w:rsidRPr="003F098F" w:rsidRDefault="003628FF" w:rsidP="00254AA7">
      <w:pPr>
        <w:pStyle w:val="Default0"/>
        <w:numPr>
          <w:ilvl w:val="0"/>
          <w:numId w:val="10"/>
        </w:numPr>
        <w:rPr>
          <w:sz w:val="18"/>
          <w:szCs w:val="18"/>
        </w:rPr>
      </w:pPr>
      <w:r>
        <w:rPr>
          <w:sz w:val="18"/>
          <w:szCs w:val="18"/>
        </w:rPr>
        <w:t xml:space="preserve">Technisch ontwerp (d.m.v. </w:t>
      </w:r>
      <w:r w:rsidR="00254AA7" w:rsidRPr="003F098F">
        <w:rPr>
          <w:sz w:val="18"/>
          <w:szCs w:val="18"/>
        </w:rPr>
        <w:t>STABU-bestek</w:t>
      </w:r>
      <w:r w:rsidR="00851699">
        <w:rPr>
          <w:sz w:val="18"/>
          <w:szCs w:val="18"/>
        </w:rPr>
        <w:t>)</w:t>
      </w:r>
      <w:r w:rsidR="00254AA7" w:rsidRPr="003F098F">
        <w:rPr>
          <w:sz w:val="18"/>
          <w:szCs w:val="18"/>
        </w:rPr>
        <w:t>;</w:t>
      </w:r>
    </w:p>
    <w:p w14:paraId="34CE7C72" w14:textId="7B408FA8" w:rsidR="00254AA7" w:rsidRDefault="00254AA7" w:rsidP="00254AA7">
      <w:pPr>
        <w:pStyle w:val="Default0"/>
        <w:numPr>
          <w:ilvl w:val="0"/>
          <w:numId w:val="10"/>
        </w:numPr>
        <w:rPr>
          <w:sz w:val="18"/>
          <w:szCs w:val="18"/>
        </w:rPr>
      </w:pPr>
      <w:r w:rsidRPr="003F098F">
        <w:rPr>
          <w:sz w:val="18"/>
          <w:szCs w:val="18"/>
        </w:rPr>
        <w:t>Prijs- en contractvormingsfase</w:t>
      </w:r>
      <w:r w:rsidR="00E16E1A">
        <w:rPr>
          <w:sz w:val="18"/>
          <w:szCs w:val="18"/>
        </w:rPr>
        <w:t>;</w:t>
      </w:r>
    </w:p>
    <w:p w14:paraId="33B52673" w14:textId="7ED9B291" w:rsidR="00093076" w:rsidRDefault="00093076" w:rsidP="00E16E1A">
      <w:pPr>
        <w:pStyle w:val="Default0"/>
        <w:numPr>
          <w:ilvl w:val="0"/>
          <w:numId w:val="10"/>
        </w:numPr>
        <w:rPr>
          <w:sz w:val="18"/>
          <w:szCs w:val="18"/>
        </w:rPr>
      </w:pPr>
      <w:r>
        <w:rPr>
          <w:sz w:val="18"/>
          <w:szCs w:val="18"/>
        </w:rPr>
        <w:t>Uitvoerings ontwerp;</w:t>
      </w:r>
    </w:p>
    <w:p w14:paraId="3A85E287" w14:textId="26727842" w:rsidR="00093076" w:rsidRDefault="00093076" w:rsidP="00E16E1A">
      <w:pPr>
        <w:pStyle w:val="Default0"/>
        <w:numPr>
          <w:ilvl w:val="0"/>
          <w:numId w:val="10"/>
        </w:numPr>
        <w:rPr>
          <w:sz w:val="18"/>
          <w:szCs w:val="18"/>
        </w:rPr>
      </w:pPr>
      <w:r>
        <w:rPr>
          <w:sz w:val="18"/>
          <w:szCs w:val="18"/>
        </w:rPr>
        <w:t>Nazorgfase</w:t>
      </w:r>
    </w:p>
    <w:p w14:paraId="31180AEB" w14:textId="77777777" w:rsidR="00403D9F" w:rsidRDefault="00403D9F" w:rsidP="00403D9F">
      <w:pPr>
        <w:pStyle w:val="Default0"/>
        <w:rPr>
          <w:sz w:val="18"/>
          <w:szCs w:val="18"/>
        </w:rPr>
      </w:pPr>
    </w:p>
    <w:p w14:paraId="5A9E867A" w14:textId="005C8DE0" w:rsidR="00403D9F" w:rsidRDefault="00403D9F" w:rsidP="00403D9F">
      <w:pPr>
        <w:pStyle w:val="Default0"/>
        <w:rPr>
          <w:sz w:val="18"/>
          <w:szCs w:val="18"/>
        </w:rPr>
      </w:pPr>
      <w:r>
        <w:rPr>
          <w:sz w:val="18"/>
          <w:szCs w:val="18"/>
        </w:rPr>
        <w:t xml:space="preserve">De werkzaamheden omvatten (niet limitatief): </w:t>
      </w:r>
    </w:p>
    <w:p w14:paraId="271F8D3B" w14:textId="77777777" w:rsidR="00403D9F" w:rsidRPr="00403D9F" w:rsidRDefault="00403D9F" w:rsidP="00403D9F">
      <w:pPr>
        <w:pStyle w:val="Default0"/>
        <w:numPr>
          <w:ilvl w:val="0"/>
          <w:numId w:val="10"/>
        </w:numPr>
        <w:rPr>
          <w:sz w:val="18"/>
          <w:szCs w:val="18"/>
        </w:rPr>
      </w:pPr>
      <w:r w:rsidRPr="00403D9F">
        <w:rPr>
          <w:sz w:val="18"/>
          <w:szCs w:val="18"/>
        </w:rPr>
        <w:t>het maken van bouwkundige werktekeningen, dus uitvoeringsgereed ontwerp;</w:t>
      </w:r>
    </w:p>
    <w:p w14:paraId="586BA22B" w14:textId="2B3A4D6F" w:rsidR="00E16E1A" w:rsidRPr="00403D9F" w:rsidRDefault="00403D9F" w:rsidP="00403D9F">
      <w:pPr>
        <w:pStyle w:val="Default0"/>
        <w:numPr>
          <w:ilvl w:val="0"/>
          <w:numId w:val="10"/>
        </w:numPr>
        <w:rPr>
          <w:sz w:val="18"/>
          <w:szCs w:val="18"/>
        </w:rPr>
      </w:pPr>
      <w:r w:rsidRPr="00403D9F">
        <w:rPr>
          <w:sz w:val="18"/>
          <w:szCs w:val="18"/>
        </w:rPr>
        <w:t>het opstellen van de procedure voor de integrale test;</w:t>
      </w:r>
    </w:p>
    <w:p w14:paraId="2D155477" w14:textId="229E9358" w:rsidR="00403D9F" w:rsidRPr="00403D9F" w:rsidRDefault="00403D9F" w:rsidP="00403D9F">
      <w:pPr>
        <w:pStyle w:val="Default0"/>
        <w:numPr>
          <w:ilvl w:val="0"/>
          <w:numId w:val="10"/>
        </w:numPr>
        <w:rPr>
          <w:sz w:val="18"/>
          <w:szCs w:val="18"/>
        </w:rPr>
      </w:pPr>
      <w:r w:rsidRPr="00403D9F">
        <w:rPr>
          <w:sz w:val="18"/>
          <w:szCs w:val="18"/>
        </w:rPr>
        <w:t>Het</w:t>
      </w:r>
      <w:r>
        <w:rPr>
          <w:sz w:val="18"/>
          <w:szCs w:val="18"/>
        </w:rPr>
        <w:t xml:space="preserve"> opleveren </w:t>
      </w:r>
      <w:r w:rsidRPr="00403D9F">
        <w:rPr>
          <w:sz w:val="18"/>
          <w:szCs w:val="18"/>
        </w:rPr>
        <w:t>van stukken voor alle vergunningen;</w:t>
      </w:r>
    </w:p>
    <w:p w14:paraId="3BB7EDB1" w14:textId="1840E8B3" w:rsidR="00B00EBC" w:rsidRDefault="00B00EBC" w:rsidP="00B00EBC">
      <w:pPr>
        <w:pStyle w:val="Default0"/>
        <w:numPr>
          <w:ilvl w:val="0"/>
          <w:numId w:val="10"/>
        </w:numPr>
        <w:rPr>
          <w:sz w:val="18"/>
          <w:szCs w:val="18"/>
        </w:rPr>
      </w:pPr>
      <w:r>
        <w:rPr>
          <w:sz w:val="18"/>
          <w:szCs w:val="18"/>
        </w:rPr>
        <w:t xml:space="preserve">Leveren van directievoering en toezicht; </w:t>
      </w:r>
    </w:p>
    <w:p w14:paraId="1A267F49" w14:textId="66F101C3" w:rsidR="00B00EBC" w:rsidRDefault="00B00EBC" w:rsidP="00B00EBC">
      <w:pPr>
        <w:pStyle w:val="Default0"/>
        <w:numPr>
          <w:ilvl w:val="0"/>
          <w:numId w:val="10"/>
        </w:numPr>
        <w:rPr>
          <w:sz w:val="18"/>
          <w:szCs w:val="18"/>
        </w:rPr>
      </w:pPr>
      <w:r>
        <w:rPr>
          <w:sz w:val="18"/>
          <w:szCs w:val="18"/>
        </w:rPr>
        <w:t xml:space="preserve">Bijwonen en begeleiden van vooropname + beproeving type 1 en 2; </w:t>
      </w:r>
    </w:p>
    <w:p w14:paraId="51EDE125" w14:textId="3C64E618" w:rsidR="00B00EBC" w:rsidRDefault="00B00EBC" w:rsidP="00B00EBC">
      <w:pPr>
        <w:pStyle w:val="Default0"/>
        <w:numPr>
          <w:ilvl w:val="0"/>
          <w:numId w:val="10"/>
        </w:numPr>
        <w:rPr>
          <w:sz w:val="18"/>
          <w:szCs w:val="18"/>
        </w:rPr>
      </w:pPr>
      <w:r>
        <w:rPr>
          <w:sz w:val="18"/>
          <w:szCs w:val="18"/>
        </w:rPr>
        <w:t xml:space="preserve">Begeleiden van oplevering, concept revisiebescheiden en overdrachtstukken en de afhandeling van de restpunten; </w:t>
      </w:r>
    </w:p>
    <w:p w14:paraId="2DE3292D" w14:textId="61EEF810" w:rsidR="00B00EBC" w:rsidRDefault="00B00EBC" w:rsidP="00B00EBC">
      <w:pPr>
        <w:pStyle w:val="Default0"/>
        <w:numPr>
          <w:ilvl w:val="0"/>
          <w:numId w:val="10"/>
        </w:numPr>
        <w:rPr>
          <w:sz w:val="18"/>
          <w:szCs w:val="18"/>
        </w:rPr>
      </w:pPr>
      <w:r>
        <w:rPr>
          <w:sz w:val="18"/>
          <w:szCs w:val="18"/>
        </w:rPr>
        <w:t xml:space="preserve">Begeleiden van de overdracht naar directie Vastgoedbeheer. </w:t>
      </w:r>
    </w:p>
    <w:p w14:paraId="50C1F3EF" w14:textId="77777777" w:rsidR="00B00EBC" w:rsidRPr="00403D9F" w:rsidRDefault="00B00EBC" w:rsidP="00B00EBC">
      <w:pPr>
        <w:pStyle w:val="Default0"/>
        <w:rPr>
          <w:sz w:val="18"/>
          <w:szCs w:val="18"/>
        </w:rPr>
      </w:pPr>
    </w:p>
    <w:p w14:paraId="068DAFBC" w14:textId="7A0B2599" w:rsidR="00E16E1A" w:rsidRDefault="00E16E1A" w:rsidP="00E16E1A">
      <w:pPr>
        <w:pStyle w:val="Kop3"/>
        <w:spacing w:line="240" w:lineRule="exact"/>
        <w:rPr>
          <w:rFonts w:eastAsia="MS Mincho"/>
          <w:iCs/>
        </w:rPr>
      </w:pPr>
      <w:bookmarkStart w:id="39" w:name="_Toc163819745"/>
      <w:bookmarkStart w:id="40" w:name="_Hlk160722318"/>
      <w:r>
        <w:rPr>
          <w:rFonts w:eastAsia="MS Mincho"/>
          <w:iCs/>
        </w:rPr>
        <w:t>D</w:t>
      </w:r>
      <w:r w:rsidR="00B44E6C">
        <w:rPr>
          <w:rFonts w:eastAsia="MS Mincho"/>
          <w:iCs/>
        </w:rPr>
        <w:t>oelen en</w:t>
      </w:r>
      <w:r>
        <w:rPr>
          <w:rFonts w:eastAsia="MS Mincho"/>
          <w:iCs/>
        </w:rPr>
        <w:t xml:space="preserve"> kritische succesfactoren van de opdracht zijn:</w:t>
      </w:r>
      <w:bookmarkEnd w:id="39"/>
    </w:p>
    <w:p w14:paraId="1CA23013" w14:textId="56250040" w:rsidR="00B44E6C" w:rsidRPr="00B44E6C" w:rsidRDefault="00B44E6C" w:rsidP="00B44E6C">
      <w:pPr>
        <w:autoSpaceDE w:val="0"/>
        <w:adjustRightInd w:val="0"/>
        <w:spacing w:line="240" w:lineRule="auto"/>
        <w:textAlignment w:val="auto"/>
        <w:rPr>
          <w:rFonts w:cs="Verdana"/>
        </w:rPr>
      </w:pPr>
      <w:r>
        <w:rPr>
          <w:rFonts w:cs="Verdana"/>
        </w:rPr>
        <w:t xml:space="preserve">Er </w:t>
      </w:r>
      <w:r w:rsidRPr="00B44E6C">
        <w:rPr>
          <w:rFonts w:cs="Verdana"/>
        </w:rPr>
        <w:t>zijn de volgende doelen met bijbehorende kritische succesfactoren (KSF) geformuleerd:</w:t>
      </w:r>
    </w:p>
    <w:p w14:paraId="151B1A81" w14:textId="77777777" w:rsidR="00B44E6C" w:rsidRPr="00B44E6C" w:rsidRDefault="00B44E6C" w:rsidP="00B44E6C">
      <w:pPr>
        <w:autoSpaceDE w:val="0"/>
        <w:adjustRightInd w:val="0"/>
        <w:spacing w:line="240" w:lineRule="auto"/>
        <w:textAlignment w:val="auto"/>
        <w:rPr>
          <w:rFonts w:cs="Verdana"/>
        </w:rPr>
      </w:pPr>
    </w:p>
    <w:p w14:paraId="4BD472EC" w14:textId="77777777" w:rsidR="00B44E6C" w:rsidRPr="00896188" w:rsidRDefault="00B44E6C" w:rsidP="00D10EDA">
      <w:pPr>
        <w:numPr>
          <w:ilvl w:val="0"/>
          <w:numId w:val="18"/>
        </w:numPr>
        <w:autoSpaceDE w:val="0"/>
        <w:adjustRightInd w:val="0"/>
        <w:spacing w:after="47" w:line="240" w:lineRule="auto"/>
        <w:textAlignment w:val="auto"/>
        <w:rPr>
          <w:rFonts w:cs="Verdana"/>
          <w:b/>
          <w:bCs/>
        </w:rPr>
      </w:pPr>
      <w:r w:rsidRPr="00B44E6C">
        <w:rPr>
          <w:rFonts w:cs="Verdana"/>
          <w:b/>
          <w:bCs/>
        </w:rPr>
        <w:t xml:space="preserve">Doel 1: </w:t>
      </w:r>
      <w:r w:rsidRPr="00B44E6C">
        <w:rPr>
          <w:rFonts w:cs="Verdana"/>
        </w:rPr>
        <w:t>Na de renovatie ondersteunt en faciliteert het vastgoed van PI Sittard de komende 20 jaar zonder grote aanpassingen een bedrijfsvoering conform de vastgestelde capaciteit van 323 gedetineerden en het programma van eisen van DJI 2003 (thermisch op basis van klimaatjaar 2018).</w:t>
      </w:r>
    </w:p>
    <w:p w14:paraId="12A8E303" w14:textId="4370FCC8" w:rsidR="00B44E6C" w:rsidRPr="00B44E6C" w:rsidRDefault="00B44E6C" w:rsidP="00D10EDA">
      <w:pPr>
        <w:numPr>
          <w:ilvl w:val="1"/>
          <w:numId w:val="18"/>
        </w:numPr>
        <w:autoSpaceDE w:val="0"/>
        <w:adjustRightInd w:val="0"/>
        <w:spacing w:line="240" w:lineRule="auto"/>
        <w:textAlignment w:val="auto"/>
        <w:rPr>
          <w:rFonts w:cs="Verdana"/>
          <w:color w:val="auto"/>
          <w:sz w:val="12"/>
        </w:rPr>
      </w:pPr>
      <w:r w:rsidRPr="00B44E6C">
        <w:rPr>
          <w:rFonts w:cs="Verdana"/>
          <w:b/>
          <w:color w:val="auto"/>
          <w:szCs w:val="24"/>
        </w:rPr>
        <w:t>KSF 1.</w:t>
      </w:r>
      <w:r w:rsidR="00E16E97">
        <w:rPr>
          <w:rFonts w:cs="Verdana"/>
          <w:b/>
          <w:color w:val="auto"/>
          <w:szCs w:val="24"/>
        </w:rPr>
        <w:t>1</w:t>
      </w:r>
      <w:r w:rsidRPr="00B44E6C">
        <w:rPr>
          <w:rFonts w:cs="Verdana"/>
          <w:b/>
          <w:color w:val="auto"/>
          <w:szCs w:val="24"/>
        </w:rPr>
        <w:t>:</w:t>
      </w:r>
      <w:r w:rsidRPr="00B44E6C">
        <w:rPr>
          <w:rFonts w:cs="Verdana"/>
          <w:color w:val="auto"/>
          <w:szCs w:val="24"/>
        </w:rPr>
        <w:t xml:space="preserve"> De leefomgeving van de justitiabelen is binnen de inrichting na de renovatie thermisch comfortabel en houdt rekening met de beleving van de gebruikers.</w:t>
      </w:r>
    </w:p>
    <w:p w14:paraId="74199339" w14:textId="37E25819" w:rsidR="00B44E6C" w:rsidRPr="00B44E6C" w:rsidRDefault="00B44E6C" w:rsidP="00D10EDA">
      <w:pPr>
        <w:numPr>
          <w:ilvl w:val="1"/>
          <w:numId w:val="18"/>
        </w:numPr>
        <w:autoSpaceDE w:val="0"/>
        <w:adjustRightInd w:val="0"/>
        <w:spacing w:line="240" w:lineRule="auto"/>
        <w:textAlignment w:val="auto"/>
        <w:rPr>
          <w:rFonts w:cs="Verdana"/>
          <w:color w:val="auto"/>
          <w:sz w:val="12"/>
        </w:rPr>
      </w:pPr>
      <w:r w:rsidRPr="00B44E6C">
        <w:rPr>
          <w:rFonts w:cs="Verdana"/>
          <w:b/>
          <w:color w:val="auto"/>
          <w:szCs w:val="24"/>
        </w:rPr>
        <w:t>KSF 1.</w:t>
      </w:r>
      <w:r w:rsidR="00E16E97">
        <w:rPr>
          <w:rFonts w:cs="Verdana"/>
          <w:b/>
          <w:color w:val="auto"/>
          <w:szCs w:val="24"/>
        </w:rPr>
        <w:t>2</w:t>
      </w:r>
      <w:r w:rsidRPr="00B44E6C">
        <w:rPr>
          <w:rFonts w:cs="Verdana"/>
          <w:b/>
          <w:color w:val="auto"/>
          <w:szCs w:val="24"/>
        </w:rPr>
        <w:t>:</w:t>
      </w:r>
      <w:r w:rsidRPr="00B44E6C">
        <w:rPr>
          <w:rFonts w:cs="Verdana"/>
          <w:color w:val="auto"/>
          <w:szCs w:val="24"/>
        </w:rPr>
        <w:t xml:space="preserve"> De werkomgeving van het personeel is na de renovatie thermisch comfortabel, veilig en functioneel.</w:t>
      </w:r>
    </w:p>
    <w:p w14:paraId="1431E733" w14:textId="0768A296" w:rsidR="00B44E6C" w:rsidRPr="00B44E6C" w:rsidRDefault="00B44E6C" w:rsidP="00D10EDA">
      <w:pPr>
        <w:numPr>
          <w:ilvl w:val="1"/>
          <w:numId w:val="18"/>
        </w:numPr>
        <w:autoSpaceDE w:val="0"/>
        <w:adjustRightInd w:val="0"/>
        <w:spacing w:line="240" w:lineRule="auto"/>
        <w:textAlignment w:val="auto"/>
        <w:rPr>
          <w:rFonts w:cs="Verdana"/>
          <w:color w:val="auto"/>
          <w:szCs w:val="24"/>
        </w:rPr>
      </w:pPr>
      <w:r w:rsidRPr="00B44E6C">
        <w:rPr>
          <w:rFonts w:cs="Verdana"/>
          <w:b/>
          <w:color w:val="auto"/>
          <w:szCs w:val="24"/>
        </w:rPr>
        <w:t>KSF 1.</w:t>
      </w:r>
      <w:r w:rsidR="00E16E97">
        <w:rPr>
          <w:rFonts w:cs="Verdana"/>
          <w:b/>
          <w:color w:val="auto"/>
          <w:szCs w:val="24"/>
        </w:rPr>
        <w:t>3</w:t>
      </w:r>
      <w:r w:rsidRPr="00B44E6C">
        <w:rPr>
          <w:rFonts w:cs="Verdana"/>
          <w:b/>
          <w:color w:val="auto"/>
          <w:szCs w:val="24"/>
        </w:rPr>
        <w:t>:</w:t>
      </w:r>
      <w:r w:rsidRPr="00B44E6C">
        <w:rPr>
          <w:rFonts w:cs="Verdana"/>
          <w:color w:val="auto"/>
          <w:szCs w:val="24"/>
        </w:rPr>
        <w:t xml:space="preserve"> De ICT-infrastructuur is na de renovatie voorbereid op uitbreidingen van voorzienbare toekomstige ontwikkelingen.</w:t>
      </w:r>
    </w:p>
    <w:p w14:paraId="597F3BCF" w14:textId="1F994490" w:rsidR="00B44E6C" w:rsidRDefault="00B44E6C" w:rsidP="00D10EDA">
      <w:pPr>
        <w:numPr>
          <w:ilvl w:val="1"/>
          <w:numId w:val="18"/>
        </w:numPr>
        <w:autoSpaceDE w:val="0"/>
        <w:adjustRightInd w:val="0"/>
        <w:spacing w:line="240" w:lineRule="auto"/>
        <w:textAlignment w:val="auto"/>
        <w:rPr>
          <w:rFonts w:cs="Verdana"/>
          <w:color w:val="auto"/>
          <w:szCs w:val="24"/>
        </w:rPr>
      </w:pPr>
      <w:r w:rsidRPr="00B44E6C">
        <w:rPr>
          <w:rFonts w:cs="Verdana"/>
          <w:b/>
          <w:color w:val="auto"/>
          <w:szCs w:val="24"/>
        </w:rPr>
        <w:t>KSF 1.</w:t>
      </w:r>
      <w:r w:rsidR="00E16E97">
        <w:rPr>
          <w:rFonts w:cs="Verdana"/>
          <w:b/>
          <w:color w:val="auto"/>
          <w:szCs w:val="24"/>
        </w:rPr>
        <w:t>4</w:t>
      </w:r>
      <w:r w:rsidRPr="00B44E6C">
        <w:rPr>
          <w:rFonts w:cs="Verdana"/>
          <w:b/>
          <w:color w:val="auto"/>
          <w:szCs w:val="24"/>
        </w:rPr>
        <w:t>:</w:t>
      </w:r>
      <w:r w:rsidRPr="00B44E6C">
        <w:rPr>
          <w:rFonts w:cs="Verdana"/>
          <w:color w:val="auto"/>
          <w:szCs w:val="24"/>
        </w:rPr>
        <w:t xml:space="preserve"> De indeling van het vastgoed (buiten de celruimtes) is na de renovatie niet functie-vast, maar juist flexibel inzetbaar en in te richten voor verschillende gebruiksmogelijkheden, dit om in te spelen op toekomstige ontwikkelingen binnen DJI (e.g. vergrijzing, ander kantoorgebruik, etc.).</w:t>
      </w:r>
    </w:p>
    <w:p w14:paraId="40F9057D" w14:textId="3F996738" w:rsidR="00896188" w:rsidRPr="00896188" w:rsidRDefault="00896188" w:rsidP="00D10EDA">
      <w:pPr>
        <w:numPr>
          <w:ilvl w:val="1"/>
          <w:numId w:val="18"/>
        </w:numPr>
        <w:autoSpaceDE w:val="0"/>
        <w:adjustRightInd w:val="0"/>
        <w:spacing w:line="240" w:lineRule="auto"/>
        <w:textAlignment w:val="auto"/>
        <w:rPr>
          <w:rFonts w:cs="Verdana"/>
          <w:bCs/>
          <w:color w:val="auto"/>
          <w:szCs w:val="24"/>
        </w:rPr>
      </w:pPr>
      <w:r w:rsidRPr="00B44E6C">
        <w:rPr>
          <w:rFonts w:cs="Verdana"/>
          <w:b/>
          <w:color w:val="auto"/>
          <w:szCs w:val="24"/>
        </w:rPr>
        <w:t>KSF 1.</w:t>
      </w:r>
      <w:r w:rsidR="00E16E97">
        <w:rPr>
          <w:rFonts w:cs="Verdana"/>
          <w:b/>
          <w:color w:val="auto"/>
          <w:szCs w:val="24"/>
        </w:rPr>
        <w:t>5</w:t>
      </w:r>
      <w:r w:rsidRPr="00B44E6C">
        <w:rPr>
          <w:rFonts w:cs="Verdana"/>
          <w:b/>
          <w:color w:val="auto"/>
          <w:szCs w:val="24"/>
        </w:rPr>
        <w:t>:</w:t>
      </w:r>
      <w:r w:rsidRPr="00896188">
        <w:rPr>
          <w:rFonts w:cs="Verdana"/>
          <w:b/>
          <w:color w:val="auto"/>
          <w:szCs w:val="24"/>
        </w:rPr>
        <w:t xml:space="preserve"> </w:t>
      </w:r>
      <w:r w:rsidR="003628FF" w:rsidRPr="003628FF">
        <w:rPr>
          <w:rFonts w:cs="Verdana"/>
          <w:bCs/>
          <w:color w:val="auto"/>
          <w:szCs w:val="24"/>
        </w:rPr>
        <w:t>N</w:t>
      </w:r>
      <w:r w:rsidRPr="00896188">
        <w:rPr>
          <w:rFonts w:cs="Verdana"/>
          <w:bCs/>
          <w:color w:val="auto"/>
          <w:szCs w:val="24"/>
        </w:rPr>
        <w:t xml:space="preserve">aast het opleveren van een passende en prettige werkomgeving voor de </w:t>
      </w:r>
      <w:r w:rsidR="003628FF">
        <w:rPr>
          <w:rFonts w:cs="Verdana"/>
          <w:bCs/>
          <w:color w:val="auto"/>
          <w:szCs w:val="24"/>
        </w:rPr>
        <w:t>medewerkers</w:t>
      </w:r>
      <w:r w:rsidRPr="00896188">
        <w:rPr>
          <w:rFonts w:cs="Verdana"/>
          <w:bCs/>
          <w:color w:val="auto"/>
          <w:szCs w:val="24"/>
        </w:rPr>
        <w:t xml:space="preserve"> </w:t>
      </w:r>
      <w:r w:rsidR="003628FF">
        <w:rPr>
          <w:rFonts w:cs="Verdana"/>
          <w:bCs/>
          <w:color w:val="auto"/>
          <w:szCs w:val="24"/>
        </w:rPr>
        <w:t xml:space="preserve">dient er </w:t>
      </w:r>
      <w:r w:rsidRPr="00896188">
        <w:rPr>
          <w:rFonts w:cs="Verdana"/>
          <w:bCs/>
          <w:color w:val="auto"/>
          <w:szCs w:val="24"/>
        </w:rPr>
        <w:t xml:space="preserve">een goede overdracht plaats </w:t>
      </w:r>
      <w:r w:rsidR="003628FF">
        <w:rPr>
          <w:rFonts w:cs="Verdana"/>
          <w:bCs/>
          <w:color w:val="auto"/>
          <w:szCs w:val="24"/>
        </w:rPr>
        <w:t xml:space="preserve">te vinden </w:t>
      </w:r>
      <w:r w:rsidRPr="00896188">
        <w:rPr>
          <w:rFonts w:cs="Verdana"/>
          <w:bCs/>
          <w:color w:val="auto"/>
          <w:szCs w:val="24"/>
        </w:rPr>
        <w:t>naar de organisatie (onderdelen) die het in gebruik en beheer nemen.</w:t>
      </w:r>
    </w:p>
    <w:p w14:paraId="01265B74" w14:textId="77777777" w:rsidR="00B44E6C" w:rsidRPr="00B44E6C" w:rsidRDefault="00B44E6C" w:rsidP="00B44E6C">
      <w:pPr>
        <w:autoSpaceDE w:val="0"/>
        <w:adjustRightInd w:val="0"/>
        <w:spacing w:line="240" w:lineRule="auto"/>
        <w:ind w:left="1440"/>
        <w:textAlignment w:val="auto"/>
        <w:rPr>
          <w:rFonts w:cs="Verdana"/>
          <w:color w:val="auto"/>
          <w:szCs w:val="24"/>
        </w:rPr>
      </w:pPr>
    </w:p>
    <w:p w14:paraId="378F3028" w14:textId="2C0118EF" w:rsidR="00B44E6C" w:rsidRPr="00B44E6C" w:rsidRDefault="00B44E6C" w:rsidP="00D10EDA">
      <w:pPr>
        <w:numPr>
          <w:ilvl w:val="0"/>
          <w:numId w:val="18"/>
        </w:numPr>
        <w:autoSpaceDE w:val="0"/>
        <w:adjustRightInd w:val="0"/>
        <w:spacing w:after="47" w:line="240" w:lineRule="auto"/>
        <w:textAlignment w:val="auto"/>
        <w:rPr>
          <w:rFonts w:cs="Verdana"/>
          <w:i/>
          <w:iCs/>
          <w:color w:val="auto"/>
        </w:rPr>
      </w:pPr>
      <w:r w:rsidRPr="00B44E6C">
        <w:rPr>
          <w:rFonts w:cs="Verdana"/>
          <w:b/>
          <w:bCs/>
        </w:rPr>
        <w:lastRenderedPageBreak/>
        <w:t xml:space="preserve">Doel 2: </w:t>
      </w:r>
      <w:r w:rsidRPr="00B44E6C">
        <w:rPr>
          <w:rFonts w:cs="Verdana"/>
          <w:szCs w:val="24"/>
        </w:rPr>
        <w:t xml:space="preserve">Na de </w:t>
      </w:r>
      <w:r w:rsidR="006E3287">
        <w:rPr>
          <w:rFonts w:cs="Verdana"/>
          <w:szCs w:val="24"/>
        </w:rPr>
        <w:t>Binnen</w:t>
      </w:r>
      <w:r w:rsidRPr="00B44E6C">
        <w:rPr>
          <w:rFonts w:cs="Verdana"/>
          <w:szCs w:val="24"/>
        </w:rPr>
        <w:t xml:space="preserve">renovatie </w:t>
      </w:r>
      <w:r w:rsidR="006E3287">
        <w:rPr>
          <w:rFonts w:cs="Verdana"/>
          <w:szCs w:val="24"/>
        </w:rPr>
        <w:t xml:space="preserve">en Revitalisatie </w:t>
      </w:r>
      <w:r w:rsidRPr="00B44E6C">
        <w:rPr>
          <w:rFonts w:cs="Verdana"/>
          <w:szCs w:val="24"/>
        </w:rPr>
        <w:t xml:space="preserve">is het vastgoed van de PI Sittard enkel afhankelijk van </w:t>
      </w:r>
      <w:r w:rsidR="006E3287">
        <w:rPr>
          <w:rFonts w:cs="Verdana"/>
          <w:szCs w:val="24"/>
        </w:rPr>
        <w:t xml:space="preserve">de door de PI Sittard zelf </w:t>
      </w:r>
      <w:r w:rsidRPr="00B44E6C">
        <w:rPr>
          <w:rFonts w:cs="Verdana"/>
          <w:szCs w:val="24"/>
        </w:rPr>
        <w:t>duurzaam op</w:t>
      </w:r>
      <w:r w:rsidR="006E3287">
        <w:rPr>
          <w:rFonts w:cs="Verdana"/>
          <w:szCs w:val="24"/>
        </w:rPr>
        <w:t>gewekte</w:t>
      </w:r>
      <w:r w:rsidRPr="00B44E6C">
        <w:rPr>
          <w:rFonts w:cs="Verdana"/>
          <w:szCs w:val="24"/>
        </w:rPr>
        <w:t xml:space="preserve"> energie om de </w:t>
      </w:r>
      <w:r w:rsidRPr="00B44E6C">
        <w:rPr>
          <w:rFonts w:cs="Verdana"/>
          <w:i/>
          <w:iCs/>
          <w:szCs w:val="24"/>
        </w:rPr>
        <w:t>klim</w:t>
      </w:r>
      <w:r w:rsidRPr="00B44E6C">
        <w:rPr>
          <w:rFonts w:cs="Verdana"/>
          <w:i/>
          <w:iCs/>
          <w:color w:val="auto"/>
        </w:rPr>
        <w:t>aatdoelstellingen van 2050 te behalen.</w:t>
      </w:r>
    </w:p>
    <w:p w14:paraId="617EB18E" w14:textId="518BF13A" w:rsidR="00B44E6C" w:rsidRPr="00B44E6C" w:rsidRDefault="00B44E6C" w:rsidP="00D10EDA">
      <w:pPr>
        <w:numPr>
          <w:ilvl w:val="1"/>
          <w:numId w:val="18"/>
        </w:numPr>
        <w:autoSpaceDE w:val="0"/>
        <w:adjustRightInd w:val="0"/>
        <w:spacing w:after="47" w:line="240" w:lineRule="auto"/>
        <w:textAlignment w:val="auto"/>
        <w:rPr>
          <w:rFonts w:cs="Verdana"/>
          <w:color w:val="auto"/>
        </w:rPr>
      </w:pPr>
      <w:r w:rsidRPr="00B44E6C">
        <w:rPr>
          <w:rFonts w:cs="Verdana"/>
          <w:b/>
          <w:color w:val="auto"/>
        </w:rPr>
        <w:t>KSF 2.</w:t>
      </w:r>
      <w:r w:rsidR="00E16E97">
        <w:rPr>
          <w:rFonts w:cs="Verdana"/>
          <w:b/>
          <w:color w:val="auto"/>
        </w:rPr>
        <w:t>1</w:t>
      </w:r>
      <w:r w:rsidRPr="00B44E6C">
        <w:rPr>
          <w:rFonts w:cs="Verdana"/>
          <w:b/>
          <w:color w:val="auto"/>
        </w:rPr>
        <w:t>:</w:t>
      </w:r>
      <w:r w:rsidRPr="00B44E6C">
        <w:rPr>
          <w:rFonts w:cs="Verdana"/>
          <w:color w:val="auto"/>
        </w:rPr>
        <w:t xml:space="preserve"> De techniek is voorbereid om zonder grote ingrepen aan de klimaatdoelstellingen van 2050 te voldoen</w:t>
      </w:r>
      <w:r w:rsidR="00E16E97" w:rsidRPr="00E16E97">
        <w:rPr>
          <w:rFonts w:cs="Verdana"/>
          <w:color w:val="auto"/>
        </w:rPr>
        <w:t xml:space="preserve"> </w:t>
      </w:r>
      <w:r w:rsidR="00E16E97">
        <w:rPr>
          <w:rFonts w:cs="Verdana"/>
          <w:color w:val="auto"/>
        </w:rPr>
        <w:t xml:space="preserve">waarbij de </w:t>
      </w:r>
      <w:r w:rsidR="00E16E97" w:rsidRPr="00B44E6C">
        <w:rPr>
          <w:rFonts w:cs="Verdana"/>
          <w:color w:val="auto"/>
        </w:rPr>
        <w:t xml:space="preserve">gebruikelijke onderhouds- en vervangingscycli van kracht </w:t>
      </w:r>
      <w:r w:rsidR="00E16E97">
        <w:rPr>
          <w:rFonts w:cs="Verdana"/>
          <w:color w:val="auto"/>
        </w:rPr>
        <w:t>zijn</w:t>
      </w:r>
      <w:r w:rsidR="00E16E97" w:rsidRPr="00B44E6C">
        <w:rPr>
          <w:rFonts w:cs="Verdana"/>
          <w:color w:val="auto"/>
        </w:rPr>
        <w:t>(</w:t>
      </w:r>
      <w:r w:rsidR="00E16E97">
        <w:rPr>
          <w:rFonts w:cs="Verdana"/>
          <w:color w:val="auto"/>
        </w:rPr>
        <w:t>daa</w:t>
      </w:r>
      <w:r w:rsidR="00E16E97" w:rsidRPr="00B44E6C">
        <w:rPr>
          <w:rFonts w:cs="Verdana"/>
          <w:color w:val="auto"/>
        </w:rPr>
        <w:t>rbij richten we ons op een maximale levensduur</w:t>
      </w:r>
      <w:r w:rsidR="00F47096" w:rsidRPr="00B44E6C">
        <w:rPr>
          <w:rFonts w:cs="Verdana"/>
          <w:color w:val="auto"/>
        </w:rPr>
        <w:t>).</w:t>
      </w:r>
    </w:p>
    <w:p w14:paraId="546E6E20" w14:textId="53C88406" w:rsidR="00B44E6C" w:rsidRPr="00B44E6C" w:rsidRDefault="00B44E6C" w:rsidP="00D10EDA">
      <w:pPr>
        <w:numPr>
          <w:ilvl w:val="1"/>
          <w:numId w:val="18"/>
        </w:numPr>
        <w:autoSpaceDE w:val="0"/>
        <w:adjustRightInd w:val="0"/>
        <w:spacing w:after="47" w:line="240" w:lineRule="auto"/>
        <w:textAlignment w:val="auto"/>
        <w:rPr>
          <w:rFonts w:cs="Verdana"/>
          <w:color w:val="auto"/>
        </w:rPr>
      </w:pPr>
      <w:r w:rsidRPr="00B44E6C">
        <w:rPr>
          <w:rFonts w:cs="Verdana"/>
          <w:b/>
          <w:color w:val="auto"/>
        </w:rPr>
        <w:t>KSF 2.</w:t>
      </w:r>
      <w:r w:rsidR="00E16E97">
        <w:rPr>
          <w:rFonts w:cs="Verdana"/>
          <w:b/>
          <w:color w:val="auto"/>
        </w:rPr>
        <w:t>2</w:t>
      </w:r>
      <w:r w:rsidRPr="00B44E6C">
        <w:rPr>
          <w:rFonts w:cs="Verdana"/>
          <w:b/>
          <w:color w:val="auto"/>
        </w:rPr>
        <w:t xml:space="preserve">: </w:t>
      </w:r>
      <w:r w:rsidRPr="00B44E6C">
        <w:rPr>
          <w:rFonts w:cs="Verdana"/>
          <w:bCs/>
          <w:color w:val="auto"/>
        </w:rPr>
        <w:t xml:space="preserve">De techniek voldoet aan de nieuwe </w:t>
      </w:r>
      <w:r w:rsidR="00E0797B" w:rsidRPr="00B44E6C">
        <w:rPr>
          <w:rFonts w:cs="Verdana"/>
          <w:bCs/>
          <w:color w:val="auto"/>
        </w:rPr>
        <w:t>RVB-routekaart</w:t>
      </w:r>
      <w:r w:rsidRPr="00B44E6C">
        <w:rPr>
          <w:rFonts w:cs="Verdana"/>
          <w:bCs/>
          <w:color w:val="auto"/>
        </w:rPr>
        <w:t xml:space="preserve"> 2.0 verduurzamen en voldoet daarbij aan de gestelde voorwaarden uit het programma van eisen om mee te kunnen doen aan de portefeuille aanpak voor Rijksvastgoed.</w:t>
      </w:r>
    </w:p>
    <w:p w14:paraId="2B839DCA" w14:textId="77777777" w:rsidR="00B44E6C" w:rsidRPr="00B44E6C" w:rsidRDefault="00B44E6C" w:rsidP="00B44E6C">
      <w:pPr>
        <w:autoSpaceDE w:val="0"/>
        <w:adjustRightInd w:val="0"/>
        <w:spacing w:after="47" w:line="240" w:lineRule="auto"/>
        <w:textAlignment w:val="auto"/>
        <w:rPr>
          <w:rFonts w:cs="Verdana"/>
        </w:rPr>
      </w:pPr>
    </w:p>
    <w:p w14:paraId="734911E4" w14:textId="77777777" w:rsidR="00B44E6C" w:rsidRDefault="00B44E6C" w:rsidP="00D10EDA">
      <w:pPr>
        <w:numPr>
          <w:ilvl w:val="0"/>
          <w:numId w:val="19"/>
        </w:numPr>
        <w:spacing w:line="240" w:lineRule="auto"/>
        <w:contextualSpacing/>
        <w:rPr>
          <w:color w:val="auto"/>
        </w:rPr>
      </w:pPr>
      <w:r w:rsidRPr="00B44E6C">
        <w:rPr>
          <w:b/>
          <w:color w:val="auto"/>
        </w:rPr>
        <w:t>Doel 3:</w:t>
      </w:r>
      <w:r w:rsidRPr="00B44E6C">
        <w:rPr>
          <w:color w:val="auto"/>
        </w:rPr>
        <w:t xml:space="preserve"> De renovatie wordt als een integraal project opgepakt, waarbij de onderlinge samenhang van werkzaamheden, zowel renovatie als bedrijfsproces, gewaarborgd blijft.</w:t>
      </w:r>
    </w:p>
    <w:p w14:paraId="1E86F336" w14:textId="6DAB2668" w:rsidR="00B44E6C" w:rsidRPr="00B44E6C" w:rsidRDefault="00B44E6C" w:rsidP="00D10EDA">
      <w:pPr>
        <w:numPr>
          <w:ilvl w:val="1"/>
          <w:numId w:val="19"/>
        </w:numPr>
        <w:spacing w:line="240" w:lineRule="auto"/>
        <w:contextualSpacing/>
        <w:rPr>
          <w:color w:val="auto"/>
        </w:rPr>
      </w:pPr>
      <w:r w:rsidRPr="00B44E6C">
        <w:rPr>
          <w:b/>
          <w:color w:val="auto"/>
        </w:rPr>
        <w:t>KSF 3.</w:t>
      </w:r>
      <w:r w:rsidR="00E16E97">
        <w:rPr>
          <w:b/>
          <w:color w:val="auto"/>
        </w:rPr>
        <w:t>1</w:t>
      </w:r>
      <w:r w:rsidRPr="00B44E6C">
        <w:rPr>
          <w:b/>
          <w:color w:val="auto"/>
        </w:rPr>
        <w:t>:</w:t>
      </w:r>
      <w:r w:rsidRPr="00B44E6C">
        <w:rPr>
          <w:color w:val="auto"/>
        </w:rPr>
        <w:t xml:space="preserve"> De bedrijfsprocessen die tijdens de werkzaamheden gecontinueerd moeten worden, </w:t>
      </w:r>
      <w:r w:rsidR="00E16E97" w:rsidRPr="00B44E6C">
        <w:rPr>
          <w:color w:val="auto"/>
        </w:rPr>
        <w:t xml:space="preserve">staat samenwerking voorop. </w:t>
      </w:r>
      <w:r w:rsidRPr="00B44E6C">
        <w:rPr>
          <w:color w:val="auto"/>
        </w:rPr>
        <w:t>kennen geen verstoring op functione</w:t>
      </w:r>
      <w:r w:rsidR="006E3287">
        <w:rPr>
          <w:color w:val="auto"/>
        </w:rPr>
        <w:t>ren</w:t>
      </w:r>
      <w:r w:rsidRPr="00B44E6C">
        <w:rPr>
          <w:color w:val="auto"/>
        </w:rPr>
        <w:t xml:space="preserve"> en veiligheidsaspecten. </w:t>
      </w:r>
    </w:p>
    <w:p w14:paraId="3A2D304A" w14:textId="01C89BD1" w:rsidR="00B44E6C" w:rsidRDefault="00B44E6C" w:rsidP="00D10EDA">
      <w:pPr>
        <w:numPr>
          <w:ilvl w:val="1"/>
          <w:numId w:val="19"/>
        </w:numPr>
        <w:spacing w:line="240" w:lineRule="auto"/>
        <w:contextualSpacing/>
      </w:pPr>
      <w:r w:rsidRPr="00B44E6C">
        <w:rPr>
          <w:b/>
        </w:rPr>
        <w:t>KSF 3.</w:t>
      </w:r>
      <w:r w:rsidR="00E16E97">
        <w:rPr>
          <w:b/>
        </w:rPr>
        <w:t>2</w:t>
      </w:r>
      <w:r w:rsidR="00C1683D">
        <w:rPr>
          <w:b/>
        </w:rPr>
        <w:t xml:space="preserve">: </w:t>
      </w:r>
      <w:r w:rsidRPr="00B44E6C">
        <w:t>Er is afstemming tussen uitvoering, bedrijfsproces en de afhankelijke processen buiten de PI (bijv. schuifcapaciteit middels een integrale planning).</w:t>
      </w:r>
    </w:p>
    <w:p w14:paraId="2CE40D23" w14:textId="2921E116" w:rsidR="00896188" w:rsidRPr="006E3287" w:rsidRDefault="00896188" w:rsidP="00D10EDA">
      <w:pPr>
        <w:numPr>
          <w:ilvl w:val="1"/>
          <w:numId w:val="19"/>
        </w:numPr>
        <w:spacing w:line="240" w:lineRule="auto"/>
        <w:contextualSpacing/>
        <w:rPr>
          <w:bCs/>
        </w:rPr>
      </w:pPr>
      <w:r w:rsidRPr="00B44E6C">
        <w:rPr>
          <w:b/>
        </w:rPr>
        <w:t>KSF 3.</w:t>
      </w:r>
      <w:r w:rsidR="00E16E97">
        <w:rPr>
          <w:b/>
        </w:rPr>
        <w:t>3</w:t>
      </w:r>
      <w:r w:rsidRPr="00B44E6C">
        <w:rPr>
          <w:b/>
        </w:rPr>
        <w:t xml:space="preserve">: </w:t>
      </w:r>
      <w:r w:rsidRPr="00C1683D">
        <w:rPr>
          <w:bCs/>
        </w:rPr>
        <w:t xml:space="preserve">Het project </w:t>
      </w:r>
      <w:r w:rsidR="006E3287">
        <w:rPr>
          <w:bCs/>
        </w:rPr>
        <w:t xml:space="preserve">dient </w:t>
      </w:r>
      <w:r w:rsidRPr="00C1683D">
        <w:rPr>
          <w:bCs/>
        </w:rPr>
        <w:t xml:space="preserve">gerealiseerd </w:t>
      </w:r>
      <w:r w:rsidR="006E3287">
        <w:rPr>
          <w:bCs/>
        </w:rPr>
        <w:t xml:space="preserve">(eindoplevering) </w:t>
      </w:r>
      <w:r w:rsidRPr="006E3287">
        <w:rPr>
          <w:bCs/>
        </w:rPr>
        <w:t xml:space="preserve">binnen het gestelde tijdpad </w:t>
      </w:r>
      <w:r w:rsidRPr="00080859">
        <w:rPr>
          <w:bCs/>
        </w:rPr>
        <w:t>(december 2028)</w:t>
      </w:r>
      <w:r w:rsidRPr="006E3287">
        <w:rPr>
          <w:bCs/>
        </w:rPr>
        <w:t xml:space="preserve"> en voldoet </w:t>
      </w:r>
      <w:r w:rsidR="00080859">
        <w:rPr>
          <w:bCs/>
        </w:rPr>
        <w:t xml:space="preserve">daarbij </w:t>
      </w:r>
      <w:r w:rsidRPr="006E3287">
        <w:rPr>
          <w:bCs/>
        </w:rPr>
        <w:t xml:space="preserve">aan </w:t>
      </w:r>
      <w:r w:rsidR="00080859">
        <w:rPr>
          <w:bCs/>
        </w:rPr>
        <w:t xml:space="preserve">de </w:t>
      </w:r>
      <w:r w:rsidRPr="006E3287">
        <w:rPr>
          <w:bCs/>
        </w:rPr>
        <w:t>gestelde kwaliteitseisen.</w:t>
      </w:r>
    </w:p>
    <w:p w14:paraId="107D2B27" w14:textId="5B604562" w:rsidR="00E16E1A" w:rsidRPr="00504576" w:rsidRDefault="00E16E1A" w:rsidP="00E16E1A">
      <w:pPr>
        <w:pStyle w:val="Kop3"/>
        <w:spacing w:line="240" w:lineRule="exact"/>
        <w:rPr>
          <w:rFonts w:eastAsia="MS Mincho"/>
          <w:iCs/>
        </w:rPr>
      </w:pPr>
      <w:bookmarkStart w:id="41" w:name="_Toc163819746"/>
      <w:r>
        <w:rPr>
          <w:szCs w:val="18"/>
        </w:rPr>
        <w:t>P</w:t>
      </w:r>
      <w:r w:rsidRPr="00E16E1A">
        <w:rPr>
          <w:szCs w:val="18"/>
        </w:rPr>
        <w:t>rojecten</w:t>
      </w:r>
      <w:r>
        <w:rPr>
          <w:szCs w:val="18"/>
        </w:rPr>
        <w:t xml:space="preserve"> die</w:t>
      </w:r>
      <w:r w:rsidRPr="00E16E1A">
        <w:rPr>
          <w:szCs w:val="18"/>
        </w:rPr>
        <w:t xml:space="preserve"> in uitvoering of inmiddels </w:t>
      </w:r>
      <w:r>
        <w:rPr>
          <w:szCs w:val="18"/>
        </w:rPr>
        <w:t xml:space="preserve">zijn </w:t>
      </w:r>
      <w:r w:rsidRPr="00E16E1A">
        <w:rPr>
          <w:szCs w:val="18"/>
        </w:rPr>
        <w:t>opgeleverd.</w:t>
      </w:r>
      <w:bookmarkEnd w:id="41"/>
      <w:r>
        <w:rPr>
          <w:szCs w:val="18"/>
        </w:rPr>
        <w:t xml:space="preserve"> </w:t>
      </w:r>
      <w:bookmarkEnd w:id="35"/>
      <w:bookmarkEnd w:id="36"/>
      <w:bookmarkEnd w:id="37"/>
      <w:bookmarkEnd w:id="38"/>
      <w:bookmarkEnd w:id="40"/>
    </w:p>
    <w:p w14:paraId="0B1DF69B" w14:textId="77777777" w:rsidR="00C815CE" w:rsidRDefault="00C815CE" w:rsidP="00C815CE">
      <w:pPr>
        <w:autoSpaceDE w:val="0"/>
        <w:adjustRightInd w:val="0"/>
      </w:pPr>
      <w:r>
        <w:t>O</w:t>
      </w:r>
      <w:r w:rsidRPr="00C815CE">
        <w:t xml:space="preserve">m de algemene staat van het complex te verbeteren zijn diverse projecten in uitvoering of inmiddels opgeleverd. </w:t>
      </w:r>
    </w:p>
    <w:p w14:paraId="3A3F72CC" w14:textId="3F5B67D0" w:rsidR="00C815CE" w:rsidRDefault="00C815CE" w:rsidP="00C815CE">
      <w:pPr>
        <w:autoSpaceDE w:val="0"/>
        <w:adjustRightInd w:val="0"/>
      </w:pPr>
      <w:r w:rsidRPr="00C815CE">
        <w:t>Dit betreft o.a.</w:t>
      </w:r>
      <w:r>
        <w:t>:</w:t>
      </w:r>
      <w:r w:rsidRPr="00C815CE">
        <w:t xml:space="preserve"> </w:t>
      </w:r>
    </w:p>
    <w:p w14:paraId="43BEA090" w14:textId="178A4A4A" w:rsidR="00E16E1A" w:rsidRPr="004B54F2" w:rsidRDefault="00E16E1A" w:rsidP="00D10EDA">
      <w:pPr>
        <w:pStyle w:val="Lijstalinea"/>
        <w:numPr>
          <w:ilvl w:val="0"/>
          <w:numId w:val="19"/>
        </w:numPr>
        <w:spacing w:line="276" w:lineRule="auto"/>
        <w:rPr>
          <w:bCs/>
          <w:i/>
          <w:iCs/>
        </w:rPr>
      </w:pPr>
      <w:r w:rsidRPr="004B54F2">
        <w:rPr>
          <w:bCs/>
          <w:i/>
          <w:iCs/>
        </w:rPr>
        <w:t>Samenvoeging statische posten en realisatie nieuwe centraalpost (gereed);</w:t>
      </w:r>
    </w:p>
    <w:p w14:paraId="032299EB" w14:textId="77777777" w:rsidR="00E16E1A" w:rsidRPr="004B54F2" w:rsidRDefault="00E16E1A" w:rsidP="00D10EDA">
      <w:pPr>
        <w:pStyle w:val="Lijstalinea"/>
        <w:numPr>
          <w:ilvl w:val="0"/>
          <w:numId w:val="19"/>
        </w:numPr>
        <w:spacing w:line="276" w:lineRule="auto"/>
        <w:rPr>
          <w:bCs/>
          <w:i/>
          <w:iCs/>
        </w:rPr>
      </w:pPr>
      <w:r w:rsidRPr="004B54F2">
        <w:rPr>
          <w:bCs/>
          <w:i/>
          <w:iCs/>
        </w:rPr>
        <w:t>Renovatie buitenluchtplaatsen (gereed);</w:t>
      </w:r>
    </w:p>
    <w:p w14:paraId="61778B89" w14:textId="77777777" w:rsidR="00E16E1A" w:rsidRPr="004B54F2" w:rsidRDefault="00E16E1A" w:rsidP="00D10EDA">
      <w:pPr>
        <w:pStyle w:val="Lijstalinea"/>
        <w:numPr>
          <w:ilvl w:val="0"/>
          <w:numId w:val="19"/>
        </w:numPr>
        <w:spacing w:line="276" w:lineRule="auto"/>
        <w:rPr>
          <w:bCs/>
          <w:i/>
          <w:iCs/>
        </w:rPr>
      </w:pPr>
      <w:r w:rsidRPr="004B54F2">
        <w:rPr>
          <w:bCs/>
          <w:i/>
          <w:iCs/>
        </w:rPr>
        <w:t>Vervanging toegangscontrole en realisatie DIOO (gereed);</w:t>
      </w:r>
    </w:p>
    <w:p w14:paraId="4230E555" w14:textId="77777777" w:rsidR="00E16E1A" w:rsidRPr="004B54F2" w:rsidRDefault="00E16E1A" w:rsidP="00D10EDA">
      <w:pPr>
        <w:pStyle w:val="Lijstalinea"/>
        <w:numPr>
          <w:ilvl w:val="0"/>
          <w:numId w:val="19"/>
        </w:numPr>
        <w:spacing w:line="276" w:lineRule="auto"/>
        <w:rPr>
          <w:bCs/>
          <w:i/>
          <w:iCs/>
        </w:rPr>
      </w:pPr>
      <w:r w:rsidRPr="004B54F2">
        <w:rPr>
          <w:bCs/>
          <w:i/>
          <w:iCs/>
        </w:rPr>
        <w:t>Renovatie en vervanging buitengevels cellengebouw (gereed);</w:t>
      </w:r>
    </w:p>
    <w:p w14:paraId="2165AA4F" w14:textId="3520B3F5" w:rsidR="00160CA7" w:rsidRPr="004B54F2" w:rsidRDefault="00160CA7" w:rsidP="00D10EDA">
      <w:pPr>
        <w:pStyle w:val="Lijstalinea"/>
        <w:numPr>
          <w:ilvl w:val="0"/>
          <w:numId w:val="19"/>
        </w:numPr>
        <w:spacing w:line="276" w:lineRule="auto"/>
        <w:rPr>
          <w:bCs/>
          <w:i/>
          <w:iCs/>
        </w:rPr>
      </w:pPr>
      <w:r w:rsidRPr="004B54F2">
        <w:rPr>
          <w:bCs/>
          <w:i/>
          <w:iCs/>
        </w:rPr>
        <w:t>Gevelrenovatie kruisgebouw</w:t>
      </w:r>
      <w:r w:rsidR="004B54F2" w:rsidRPr="004B54F2">
        <w:rPr>
          <w:bCs/>
          <w:i/>
          <w:iCs/>
        </w:rPr>
        <w:t>;</w:t>
      </w:r>
    </w:p>
    <w:p w14:paraId="1383324F" w14:textId="14EA0290" w:rsidR="004B54F2" w:rsidRPr="004B54F2" w:rsidRDefault="004B54F2" w:rsidP="00D10EDA">
      <w:pPr>
        <w:pStyle w:val="Lijstalinea"/>
        <w:numPr>
          <w:ilvl w:val="0"/>
          <w:numId w:val="19"/>
        </w:numPr>
        <w:spacing w:line="276" w:lineRule="auto"/>
        <w:rPr>
          <w:bCs/>
          <w:i/>
          <w:iCs/>
        </w:rPr>
      </w:pPr>
      <w:r w:rsidRPr="004B54F2">
        <w:rPr>
          <w:bCs/>
          <w:i/>
          <w:iCs/>
        </w:rPr>
        <w:t>Het vervangen van de buitengevels en buitenkozijnen van het Kruisgebouw;</w:t>
      </w:r>
    </w:p>
    <w:p w14:paraId="54435132" w14:textId="77777777" w:rsidR="00160CA7" w:rsidRPr="004B54F2" w:rsidRDefault="00160CA7" w:rsidP="00160CA7">
      <w:pPr>
        <w:pStyle w:val="Lijstalinea"/>
        <w:spacing w:line="276" w:lineRule="auto"/>
        <w:rPr>
          <w:iCs/>
        </w:rPr>
      </w:pPr>
      <w:r w:rsidRPr="004B54F2">
        <w:rPr>
          <w:iCs/>
        </w:rPr>
        <w:t>Toelichting: binnen dit project zijn gevels voorzien van een hoogwaardige isolatie en zijn alle (cel)kozijnen vervangen en zijn de naden volledig luchtdicht afgewerkt. De gevels onder de arcades van het kruisgebouw zijn enkel geschilderd en dus nog niet geïsoleerd.</w:t>
      </w:r>
    </w:p>
    <w:p w14:paraId="40E94BE1" w14:textId="3C76ACC4" w:rsidR="00160CA7" w:rsidRPr="004B54F2" w:rsidRDefault="00160CA7" w:rsidP="00D10EDA">
      <w:pPr>
        <w:pStyle w:val="Lijstalinea"/>
        <w:numPr>
          <w:ilvl w:val="0"/>
          <w:numId w:val="19"/>
        </w:numPr>
        <w:spacing w:line="276" w:lineRule="auto"/>
        <w:rPr>
          <w:bCs/>
          <w:i/>
          <w:iCs/>
        </w:rPr>
      </w:pPr>
      <w:r w:rsidRPr="004B54F2">
        <w:rPr>
          <w:bCs/>
          <w:i/>
          <w:iCs/>
        </w:rPr>
        <w:t xml:space="preserve"> Realisatie centraalpost in het kruisgebouw</w:t>
      </w:r>
    </w:p>
    <w:p w14:paraId="5110DE10" w14:textId="4B1299E7" w:rsidR="00160CA7" w:rsidRPr="004B54F2" w:rsidRDefault="00160CA7" w:rsidP="00160CA7">
      <w:pPr>
        <w:pStyle w:val="Lijstalinea"/>
        <w:spacing w:line="276" w:lineRule="auto"/>
        <w:rPr>
          <w:iCs/>
        </w:rPr>
      </w:pPr>
      <w:r w:rsidRPr="004B54F2">
        <w:rPr>
          <w:iCs/>
        </w:rPr>
        <w:t>Toelichting: binnen dit project is een centraalpost gerealiseerd op de 2</w:t>
      </w:r>
      <w:r w:rsidRPr="004B54F2">
        <w:rPr>
          <w:iCs/>
          <w:vertAlign w:val="superscript"/>
        </w:rPr>
        <w:t>e</w:t>
      </w:r>
      <w:r w:rsidRPr="004B54F2">
        <w:rPr>
          <w:iCs/>
        </w:rPr>
        <w:t xml:space="preserve"> verdieping in het hart van het kruisgebouw. Tevens zijn in de centraalpost twee statische posten gerealiseerd. De </w:t>
      </w:r>
      <w:r w:rsidR="00F47096" w:rsidRPr="004B54F2">
        <w:rPr>
          <w:iCs/>
        </w:rPr>
        <w:t>centraalpost</w:t>
      </w:r>
      <w:r w:rsidRPr="004B54F2">
        <w:rPr>
          <w:iCs/>
        </w:rPr>
        <w:t xml:space="preserve"> is het hart van de beveiliging.</w:t>
      </w:r>
    </w:p>
    <w:p w14:paraId="5674EB70" w14:textId="0952CF6F" w:rsidR="00160CA7" w:rsidRPr="004B54F2" w:rsidRDefault="00160CA7" w:rsidP="00D10EDA">
      <w:pPr>
        <w:pStyle w:val="Lijstalinea"/>
        <w:numPr>
          <w:ilvl w:val="0"/>
          <w:numId w:val="19"/>
        </w:numPr>
        <w:spacing w:line="276" w:lineRule="auto"/>
        <w:rPr>
          <w:bCs/>
          <w:i/>
          <w:iCs/>
        </w:rPr>
      </w:pPr>
      <w:r w:rsidRPr="004B54F2">
        <w:rPr>
          <w:bCs/>
          <w:i/>
          <w:iCs/>
        </w:rPr>
        <w:t>Het vervangen van diverse beveiligingsinstallaties (</w:t>
      </w:r>
      <w:r w:rsidR="0051463B">
        <w:rPr>
          <w:bCs/>
          <w:i/>
          <w:iCs/>
        </w:rPr>
        <w:t>in uitvoering</w:t>
      </w:r>
      <w:r w:rsidRPr="004B54F2">
        <w:rPr>
          <w:bCs/>
          <w:i/>
          <w:iCs/>
        </w:rPr>
        <w:t>)</w:t>
      </w:r>
    </w:p>
    <w:p w14:paraId="6ABC4870" w14:textId="06455989" w:rsidR="004B54F2" w:rsidRPr="004B54F2" w:rsidRDefault="004B54F2" w:rsidP="004B54F2">
      <w:pPr>
        <w:pStyle w:val="Default0"/>
        <w:ind w:left="720"/>
        <w:rPr>
          <w:sz w:val="18"/>
          <w:szCs w:val="18"/>
        </w:rPr>
      </w:pPr>
      <w:r w:rsidRPr="004B54F2">
        <w:rPr>
          <w:sz w:val="18"/>
          <w:szCs w:val="18"/>
        </w:rPr>
        <w:t>Het vervangen van alle beveiligingsinstallaties;</w:t>
      </w:r>
    </w:p>
    <w:p w14:paraId="3A1952FD" w14:textId="278B7E1A" w:rsidR="00160CA7" w:rsidRPr="004B54F2" w:rsidRDefault="00160CA7" w:rsidP="004B54F2">
      <w:pPr>
        <w:pStyle w:val="Lijstalinea"/>
        <w:spacing w:line="276" w:lineRule="auto"/>
        <w:contextualSpacing w:val="0"/>
      </w:pPr>
      <w:r w:rsidRPr="004B54F2">
        <w:t xml:space="preserve">Toelichting: binnen dit project zijn de volgende installatie vervangen; celintercom en telefonie, de </w:t>
      </w:r>
      <w:r w:rsidR="0051463B" w:rsidRPr="004B54F2">
        <w:t>Brandmeld</w:t>
      </w:r>
      <w:r w:rsidRPr="004B54F2">
        <w:t>- en sprinklerinstallatie, de Personen Zoek Installatie en de mobiele alarminstallatie en de Centrale Antenne Installatie. Tevens zijn in de ringgebouwen de plafonds en de verlichtingsarmaturen vervangen.</w:t>
      </w:r>
    </w:p>
    <w:p w14:paraId="0F537389" w14:textId="528E6D8F" w:rsidR="00160CA7" w:rsidRPr="004B54F2" w:rsidRDefault="00160CA7" w:rsidP="00D10EDA">
      <w:pPr>
        <w:pStyle w:val="Lijstalinea"/>
        <w:numPr>
          <w:ilvl w:val="0"/>
          <w:numId w:val="19"/>
        </w:numPr>
        <w:spacing w:line="276" w:lineRule="auto"/>
        <w:rPr>
          <w:bCs/>
          <w:i/>
          <w:iCs/>
        </w:rPr>
      </w:pPr>
      <w:r w:rsidRPr="004B54F2">
        <w:rPr>
          <w:bCs/>
          <w:i/>
          <w:iCs/>
        </w:rPr>
        <w:t xml:space="preserve">Vervangen CCTV-installatie </w:t>
      </w:r>
    </w:p>
    <w:p w14:paraId="605BDFF3" w14:textId="6221522E" w:rsidR="00160CA7" w:rsidRPr="004B54F2" w:rsidRDefault="00160CA7" w:rsidP="004B54F2">
      <w:pPr>
        <w:pStyle w:val="Lijstalinea"/>
        <w:spacing w:line="240" w:lineRule="auto"/>
        <w:contextualSpacing w:val="0"/>
        <w:rPr>
          <w:iCs/>
          <w:szCs w:val="18"/>
        </w:rPr>
      </w:pPr>
      <w:r w:rsidRPr="004B54F2">
        <w:rPr>
          <w:iCs/>
        </w:rPr>
        <w:lastRenderedPageBreak/>
        <w:t>Toelichting: de CCTV-installatie is in 2018 vervangen. Binnen het project ‘binnenrenovatie’ dient enkel rekening te worden gehouden met het uitbreiden / aanpassen van de CCTV-installatie indien dit noodzakelijk is vanwege de functionele verbeteringen.</w:t>
      </w:r>
    </w:p>
    <w:p w14:paraId="375FB2E9" w14:textId="77777777" w:rsidR="00160CA7" w:rsidRPr="00E16E1A" w:rsidRDefault="00160CA7" w:rsidP="00160CA7">
      <w:pPr>
        <w:pStyle w:val="Default0"/>
        <w:rPr>
          <w:sz w:val="18"/>
          <w:szCs w:val="18"/>
        </w:rPr>
      </w:pPr>
    </w:p>
    <w:p w14:paraId="106FCD86" w14:textId="151F8FA7" w:rsidR="00330056" w:rsidRPr="00321E3F" w:rsidRDefault="00330056" w:rsidP="008D150B">
      <w:pPr>
        <w:pStyle w:val="Kop2"/>
        <w:tabs>
          <w:tab w:val="clear" w:pos="1728"/>
          <w:tab w:val="num" w:pos="0"/>
        </w:tabs>
        <w:spacing w:line="240" w:lineRule="exact"/>
        <w:ind w:hanging="2862"/>
        <w:rPr>
          <w:szCs w:val="18"/>
        </w:rPr>
      </w:pPr>
      <w:bookmarkStart w:id="42" w:name="_Toc455580048"/>
      <w:bookmarkStart w:id="43" w:name="_Toc456859519"/>
      <w:bookmarkStart w:id="44" w:name="_Toc467072669"/>
      <w:bookmarkStart w:id="45" w:name="_Toc27995614"/>
      <w:bookmarkStart w:id="46" w:name="_Toc163819747"/>
      <w:r w:rsidRPr="00321E3F">
        <w:rPr>
          <w:szCs w:val="18"/>
        </w:rPr>
        <w:t>Hoeveelheid of omvang van de opdracht</w:t>
      </w:r>
      <w:bookmarkEnd w:id="42"/>
      <w:bookmarkEnd w:id="43"/>
      <w:bookmarkEnd w:id="44"/>
      <w:bookmarkEnd w:id="45"/>
      <w:bookmarkEnd w:id="46"/>
    </w:p>
    <w:p w14:paraId="0AC23C85" w14:textId="546D98F0" w:rsidR="00330056" w:rsidRPr="00F81AD1" w:rsidRDefault="00330056" w:rsidP="00A77F1F">
      <w:pPr>
        <w:rPr>
          <w:u w:val="single"/>
        </w:rPr>
      </w:pPr>
      <w:r w:rsidRPr="00F81AD1">
        <w:rPr>
          <w:u w:val="single"/>
        </w:rPr>
        <w:t>Overzicht algemene</w:t>
      </w:r>
      <w:r w:rsidR="006505DA" w:rsidRPr="00F81AD1">
        <w:rPr>
          <w:u w:val="single"/>
        </w:rPr>
        <w:t xml:space="preserve"> kenmerken</w:t>
      </w:r>
    </w:p>
    <w:p w14:paraId="5898677F" w14:textId="1425EFBB" w:rsidR="00330056" w:rsidRPr="00F81AD1" w:rsidRDefault="00330056" w:rsidP="00A77F1F">
      <w:pPr>
        <w:rPr>
          <w:rStyle w:val="keuzeprocedureChar"/>
          <w:b/>
          <w:color w:val="FF0000"/>
        </w:rPr>
      </w:pPr>
      <w:r w:rsidRPr="00F81AD1">
        <w:t xml:space="preserve">Oppervlakte: </w:t>
      </w:r>
      <w:r w:rsidR="00E0797B" w:rsidRPr="00F81AD1">
        <w:tab/>
        <w:t xml:space="preserve"> circa</w:t>
      </w:r>
      <w:r w:rsidRPr="00F568EA">
        <w:t xml:space="preserve"> </w:t>
      </w:r>
      <w:r w:rsidR="008A6E9F" w:rsidRPr="00210D8E">
        <w:t>2</w:t>
      </w:r>
      <w:r w:rsidR="00160CA7">
        <w:t>0.250</w:t>
      </w:r>
      <w:r w:rsidR="00172D47">
        <w:t xml:space="preserve"> m2. </w:t>
      </w:r>
    </w:p>
    <w:p w14:paraId="44321352" w14:textId="77777777" w:rsidR="008A6E9F" w:rsidRPr="00F81AD1" w:rsidRDefault="008A6E9F" w:rsidP="00A77F1F">
      <w:pPr>
        <w:rPr>
          <w:rStyle w:val="keuzeprocedureChar"/>
        </w:rPr>
      </w:pPr>
    </w:p>
    <w:p w14:paraId="69C76147" w14:textId="048EBB3B" w:rsidR="00330056" w:rsidRPr="00F81AD1" w:rsidRDefault="00330056" w:rsidP="00A77F1F">
      <w:pPr>
        <w:ind w:left="1589" w:hanging="1589"/>
      </w:pPr>
      <w:r w:rsidRPr="00F81AD1">
        <w:t xml:space="preserve">Disciplines: </w:t>
      </w:r>
      <w:r w:rsidRPr="00F81AD1">
        <w:tab/>
      </w:r>
      <w:r w:rsidR="00551E77" w:rsidRPr="00F568EA">
        <w:t>O</w:t>
      </w:r>
      <w:r w:rsidRPr="00F568EA">
        <w:t>ntwerp, installatieadvies, constructieadvies, bouwkunde, E&amp;</w:t>
      </w:r>
      <w:r w:rsidR="00D95CA0" w:rsidRPr="00F568EA">
        <w:t>W, terreintechniek</w:t>
      </w:r>
      <w:r w:rsidRPr="00F568EA">
        <w:t>, beveiligingstechniek, ICT, data, bouwfysica, bouwkosten</w:t>
      </w:r>
      <w:r w:rsidR="006A5493" w:rsidRPr="00F568EA">
        <w:t xml:space="preserve">, </w:t>
      </w:r>
      <w:r w:rsidR="00321E3F" w:rsidRPr="00F568EA">
        <w:t>advies m</w:t>
      </w:r>
      <w:r w:rsidR="003D1516" w:rsidRPr="00F568EA">
        <w:t>et betrekking tot</w:t>
      </w:r>
      <w:r w:rsidR="00321E3F" w:rsidRPr="00F568EA">
        <w:t xml:space="preserve"> stikstof</w:t>
      </w:r>
      <w:r w:rsidR="00C729FB">
        <w:t>, verduurzaming</w:t>
      </w:r>
      <w:r w:rsidR="00C1683D">
        <w:t xml:space="preserve"> en</w:t>
      </w:r>
      <w:r w:rsidR="00C1683D" w:rsidRPr="00C1683D">
        <w:t xml:space="preserve"> </w:t>
      </w:r>
      <w:r w:rsidR="00C1683D" w:rsidRPr="00F568EA">
        <w:t xml:space="preserve">directievoering &amp; </w:t>
      </w:r>
      <w:r w:rsidR="00E0797B" w:rsidRPr="00F568EA">
        <w:t>toezicht,</w:t>
      </w:r>
      <w:r w:rsidRPr="00F81AD1">
        <w:t xml:space="preserve"> </w:t>
      </w:r>
    </w:p>
    <w:p w14:paraId="0CF1A903" w14:textId="77777777" w:rsidR="00321E3F" w:rsidRPr="00F81AD1" w:rsidRDefault="00321E3F" w:rsidP="00537720">
      <w:pPr>
        <w:pStyle w:val="Lijstalinea"/>
        <w:spacing w:line="240" w:lineRule="exact"/>
        <w:ind w:left="0"/>
        <w:rPr>
          <w:szCs w:val="18"/>
          <w:highlight w:val="yellow"/>
        </w:rPr>
      </w:pPr>
    </w:p>
    <w:p w14:paraId="1434A789" w14:textId="70AC2714" w:rsidR="00330056" w:rsidRDefault="00321E3F" w:rsidP="00537720">
      <w:pPr>
        <w:pStyle w:val="Tekstopmerking"/>
      </w:pPr>
      <w:r w:rsidRPr="00F81AD1">
        <w:rPr>
          <w:sz w:val="18"/>
          <w:szCs w:val="18"/>
        </w:rPr>
        <w:t xml:space="preserve">Advies expertise met betrekking tot stikstof in relatie tot het verkrijgen van een omgevingsvergunning. Beveiligingssystemen moeten geïntegreerd kunnen worden met bestaande systemen. </w:t>
      </w:r>
      <w:r w:rsidRPr="00160CA7">
        <w:rPr>
          <w:sz w:val="18"/>
          <w:szCs w:val="18"/>
        </w:rPr>
        <w:t>Dit bevat directieleveringen van een externe beveiligingsleverancier. Zie definitiedocument voor verdeling.</w:t>
      </w:r>
      <w:r>
        <w:t xml:space="preserve"> </w:t>
      </w:r>
    </w:p>
    <w:p w14:paraId="0D8E0D82" w14:textId="77777777" w:rsidR="00EF0951" w:rsidRPr="00C11EC9" w:rsidRDefault="00EF0951" w:rsidP="00EF0951">
      <w:pPr>
        <w:pStyle w:val="Kop2"/>
        <w:tabs>
          <w:tab w:val="clear" w:pos="1728"/>
          <w:tab w:val="num" w:pos="0"/>
        </w:tabs>
        <w:spacing w:line="240" w:lineRule="exact"/>
        <w:ind w:hanging="2862"/>
      </w:pPr>
      <w:bookmarkStart w:id="47" w:name="_Toc524548108"/>
      <w:bookmarkStart w:id="48" w:name="_Toc524548109"/>
      <w:bookmarkStart w:id="49" w:name="_Toc163819748"/>
      <w:bookmarkStart w:id="50" w:name="_Toc455580049"/>
      <w:bookmarkStart w:id="51" w:name="_Toc456859520"/>
      <w:bookmarkStart w:id="52" w:name="_Toc467072670"/>
      <w:bookmarkStart w:id="53" w:name="_Toc27995616"/>
      <w:bookmarkEnd w:id="47"/>
      <w:bookmarkEnd w:id="48"/>
      <w:r w:rsidRPr="00C11EC9">
        <w:t>Algemene voorwaarden</w:t>
      </w:r>
      <w:bookmarkEnd w:id="49"/>
    </w:p>
    <w:p w14:paraId="1DA8F02C" w14:textId="019CA90F" w:rsidR="00EF0951" w:rsidRDefault="00EF0951" w:rsidP="00EF0951">
      <w:pPr>
        <w:pStyle w:val="keuzeprocedure"/>
      </w:pPr>
      <w:r w:rsidRPr="002C7B2F">
        <w:t xml:space="preserve">De overeenkomst wordt gesloten op basis </w:t>
      </w:r>
      <w:r w:rsidR="00E0797B" w:rsidRPr="002C7B2F">
        <w:t>van</w:t>
      </w:r>
      <w:r w:rsidR="00E0797B" w:rsidRPr="00C11EC9">
        <w:rPr>
          <w:rStyle w:val="RVB-ToelichtingvetChar"/>
          <w:color w:val="00B050"/>
        </w:rPr>
        <w:t xml:space="preserve"> </w:t>
      </w:r>
      <w:r w:rsidR="00E0797B" w:rsidRPr="00C11EC9">
        <w:t>de</w:t>
      </w:r>
      <w:r w:rsidRPr="00C11EC9">
        <w:t xml:space="preserve"> DNR </w:t>
      </w:r>
      <w:r>
        <w:t>2011</w:t>
      </w:r>
      <w:r w:rsidRPr="00C11EC9">
        <w:t xml:space="preserve"> (</w:t>
      </w:r>
      <w:r w:rsidRPr="00C11EC9">
        <w:rPr>
          <w:rFonts w:cs="Arial"/>
        </w:rPr>
        <w:t xml:space="preserve">De Nieuwe Regeling </w:t>
      </w:r>
      <w:r>
        <w:rPr>
          <w:rFonts w:cs="Arial"/>
        </w:rPr>
        <w:t>2011</w:t>
      </w:r>
      <w:r w:rsidRPr="00C11EC9">
        <w:rPr>
          <w:rFonts w:cs="Arial"/>
        </w:rPr>
        <w:t>, Rechtsverhouding opdrachtgever – architect, ingenieur en adviseur</w:t>
      </w:r>
      <w:r w:rsidRPr="00C11EC9">
        <w:t xml:space="preserve">) met de ABAA DNR </w:t>
      </w:r>
      <w:r>
        <w:t>2011</w:t>
      </w:r>
      <w:r w:rsidRPr="00C11EC9">
        <w:t xml:space="preserve"> (</w:t>
      </w:r>
      <w:r w:rsidRPr="00C11EC9">
        <w:rPr>
          <w:rFonts w:cs="Arial"/>
        </w:rPr>
        <w:t xml:space="preserve">Algemene Bepalingen van </w:t>
      </w:r>
      <w:r>
        <w:rPr>
          <w:rFonts w:cs="Arial"/>
        </w:rPr>
        <w:t xml:space="preserve">het Rijksvastgoedbedrijf </w:t>
      </w:r>
      <w:r w:rsidRPr="00C11EC9">
        <w:rPr>
          <w:rFonts w:cs="Arial"/>
        </w:rPr>
        <w:t xml:space="preserve">voor opdrachten aan Architecten en Adviseurs </w:t>
      </w:r>
      <w:r>
        <w:rPr>
          <w:rFonts w:cs="Arial"/>
        </w:rPr>
        <w:t>2011</w:t>
      </w:r>
      <w:r w:rsidRPr="00C11EC9">
        <w:t>)</w:t>
      </w:r>
      <w:r>
        <w:t>.</w:t>
      </w:r>
    </w:p>
    <w:p w14:paraId="6C74D9FB" w14:textId="3A476854" w:rsidR="00EF0951" w:rsidRDefault="00EF0951" w:rsidP="008D150B">
      <w:pPr>
        <w:pStyle w:val="Kop2"/>
        <w:tabs>
          <w:tab w:val="clear" w:pos="1728"/>
          <w:tab w:val="num" w:pos="0"/>
        </w:tabs>
        <w:spacing w:line="240" w:lineRule="exact"/>
        <w:ind w:hanging="2862"/>
      </w:pPr>
      <w:bookmarkStart w:id="54" w:name="_Toc163819749"/>
      <w:r>
        <w:t>Herzieningsclausule</w:t>
      </w:r>
      <w:bookmarkEnd w:id="54"/>
    </w:p>
    <w:bookmarkEnd w:id="50"/>
    <w:bookmarkEnd w:id="51"/>
    <w:bookmarkEnd w:id="52"/>
    <w:bookmarkEnd w:id="53"/>
    <w:p w14:paraId="21B06DCA" w14:textId="4728B9E1" w:rsidR="00093076" w:rsidRPr="00093076" w:rsidRDefault="00093076" w:rsidP="00093076">
      <w:pPr>
        <w:rPr>
          <w:rFonts w:eastAsia="MS Mincho"/>
          <w:iCs/>
          <w:color w:val="000000" w:themeColor="text1"/>
        </w:rPr>
      </w:pPr>
      <w:r w:rsidRPr="00093076">
        <w:rPr>
          <w:rFonts w:eastAsia="MS Mincho"/>
          <w:iCs/>
          <w:color w:val="000000" w:themeColor="text1"/>
        </w:rPr>
        <w:t xml:space="preserve">Tijdens de looptijd van de overeenkomst zijn </w:t>
      </w:r>
      <w:r>
        <w:rPr>
          <w:rFonts w:eastAsia="MS Mincho"/>
          <w:iCs/>
          <w:color w:val="000000" w:themeColor="text1"/>
        </w:rPr>
        <w:t xml:space="preserve">er </w:t>
      </w:r>
      <w:r w:rsidRPr="00093076">
        <w:rPr>
          <w:rFonts w:eastAsia="MS Mincho"/>
          <w:iCs/>
          <w:color w:val="000000" w:themeColor="text1"/>
        </w:rPr>
        <w:t xml:space="preserve">herzieningsclausules van kracht. Deze herzieningsclausules vormen geen onderdeel van de </w:t>
      </w:r>
      <w:r w:rsidR="00F47096" w:rsidRPr="00093076">
        <w:rPr>
          <w:rFonts w:eastAsia="MS Mincho"/>
          <w:iCs/>
          <w:color w:val="000000" w:themeColor="text1"/>
        </w:rPr>
        <w:t>Inschrijvingssom</w:t>
      </w:r>
      <w:r w:rsidRPr="00093076">
        <w:rPr>
          <w:rFonts w:eastAsia="MS Mincho"/>
          <w:iCs/>
          <w:color w:val="000000" w:themeColor="text1"/>
        </w:rPr>
        <w:t xml:space="preserve">. </w:t>
      </w:r>
    </w:p>
    <w:p w14:paraId="26C8F8E0" w14:textId="77777777" w:rsidR="00093076" w:rsidRDefault="00093076" w:rsidP="00093076">
      <w:pPr>
        <w:rPr>
          <w:rFonts w:eastAsia="MS Mincho"/>
          <w:iCs/>
          <w:color w:val="000000" w:themeColor="text1"/>
        </w:rPr>
      </w:pPr>
    </w:p>
    <w:p w14:paraId="08709FE0" w14:textId="1D0D6ADA" w:rsidR="00093076" w:rsidRPr="00093076" w:rsidRDefault="00093076" w:rsidP="00093076">
      <w:pPr>
        <w:rPr>
          <w:rFonts w:eastAsia="MS Mincho"/>
          <w:iCs/>
          <w:color w:val="000000" w:themeColor="text1"/>
        </w:rPr>
      </w:pPr>
      <w:r w:rsidRPr="00093076">
        <w:rPr>
          <w:rFonts w:eastAsia="MS Mincho"/>
          <w:iCs/>
          <w:color w:val="000000" w:themeColor="text1"/>
        </w:rPr>
        <w:t xml:space="preserve">Voorwaarden van de herzieningsclausules </w:t>
      </w:r>
    </w:p>
    <w:p w14:paraId="63B1FE68" w14:textId="77777777" w:rsidR="00093076" w:rsidRPr="00093076" w:rsidRDefault="00093076" w:rsidP="00093076">
      <w:pPr>
        <w:rPr>
          <w:rFonts w:eastAsia="MS Mincho"/>
          <w:iCs/>
          <w:color w:val="000000" w:themeColor="text1"/>
        </w:rPr>
      </w:pPr>
      <w:r w:rsidRPr="00093076">
        <w:rPr>
          <w:rFonts w:eastAsia="MS Mincho"/>
          <w:iCs/>
          <w:color w:val="000000" w:themeColor="text1"/>
        </w:rPr>
        <w:t xml:space="preserve">Bij het afroepen van een herzieningsclausule zal er door middel van een aanvullende offerteaanvraag, met daarin in het kader van onderstaande herzieningsclausules ofwel de nader gespecificeerde dienstverlening dan wel de hoeveelheid uren en tijdsduur van de inzetophoging, aan de winnende inschrijver een aanvullende aanbieding worden gevraagd. </w:t>
      </w:r>
    </w:p>
    <w:p w14:paraId="3E79D82A" w14:textId="77777777" w:rsidR="00093076" w:rsidRDefault="00093076" w:rsidP="00093076">
      <w:pPr>
        <w:rPr>
          <w:rFonts w:eastAsia="MS Mincho"/>
          <w:iCs/>
          <w:color w:val="000000" w:themeColor="text1"/>
        </w:rPr>
      </w:pPr>
      <w:r w:rsidRPr="00093076">
        <w:rPr>
          <w:rFonts w:eastAsia="MS Mincho"/>
          <w:iCs/>
          <w:color w:val="000000" w:themeColor="text1"/>
        </w:rPr>
        <w:t xml:space="preserve">De uitbreiding van de opdracht, als gevolg van één of meerdere van onderstaande herzieningsclausules (inclusief het eventueel in tijd verlengen van de onderhavige overeenkomst), vindt plaats onder dezelfde voorwaarden als de onderhavige overeenkomst van beide percelen. Het al dan niet uitbreiden van de opdracht met één of meerdere herzieningsclausules wordt éénzijdig besloten door het Rijksvastgoedbedrijf. </w:t>
      </w:r>
    </w:p>
    <w:p w14:paraId="36978A9B" w14:textId="77777777" w:rsidR="00093076" w:rsidRPr="00093076" w:rsidRDefault="00093076" w:rsidP="00093076">
      <w:pPr>
        <w:rPr>
          <w:rFonts w:eastAsia="MS Mincho"/>
          <w:iCs/>
          <w:color w:val="000000" w:themeColor="text1"/>
        </w:rPr>
      </w:pPr>
    </w:p>
    <w:p w14:paraId="3AACE575" w14:textId="6D292214" w:rsidR="00093076" w:rsidRPr="00B00EBC" w:rsidRDefault="00093076" w:rsidP="00107732">
      <w:pPr>
        <w:pStyle w:val="Default0"/>
        <w:numPr>
          <w:ilvl w:val="1"/>
          <w:numId w:val="10"/>
        </w:numPr>
        <w:rPr>
          <w:i/>
          <w:iCs/>
          <w:sz w:val="18"/>
          <w:szCs w:val="18"/>
        </w:rPr>
      </w:pPr>
      <w:r w:rsidRPr="00B00EBC">
        <w:rPr>
          <w:i/>
          <w:iCs/>
          <w:sz w:val="18"/>
          <w:szCs w:val="18"/>
        </w:rPr>
        <w:t xml:space="preserve">Nieuw PvE DJI </w:t>
      </w:r>
    </w:p>
    <w:p w14:paraId="0B15B669" w14:textId="2E51E9F7" w:rsidR="00093076" w:rsidRDefault="00093076" w:rsidP="00093076">
      <w:pPr>
        <w:pStyle w:val="Default0"/>
        <w:rPr>
          <w:sz w:val="18"/>
          <w:szCs w:val="18"/>
        </w:rPr>
      </w:pPr>
      <w:r>
        <w:rPr>
          <w:sz w:val="18"/>
          <w:szCs w:val="18"/>
        </w:rPr>
        <w:t>Vanuit DJI wordt gewerkt aan een nieuw algemeen PvE. Zodra dit nieuwe PvE bekend is, kan het Rijksvastgoedbedrijf onderhavige integrale adviesopdracht uitbreiden met advieswerkzaamheden in de ontwerpfase, prijs- en contractvormingsfase, uitvoeringsfase en nazorgfase. Het doel hiervan is om een inventarisatie te maken van de impact en mogelijke wijzigingen ten gevolge van het nieuwe PvE. Na goedkeuring van de wijzigingen dienen deze verwerkt te worden in de ontwerpfase, waarbij tevens de extra inzet die de uitvoeringsbegeleiding en nazorg vraagt hierop aangepast wordt. Verwachting is dat de beschikbaarheid van informatie en de beslissing om een beroep te doen op deze herzieningsclausule</w:t>
      </w:r>
      <w:r w:rsidR="00B00EBC">
        <w:rPr>
          <w:sz w:val="18"/>
          <w:szCs w:val="18"/>
        </w:rPr>
        <w:t>.</w:t>
      </w:r>
      <w:r>
        <w:rPr>
          <w:sz w:val="18"/>
          <w:szCs w:val="18"/>
        </w:rPr>
        <w:t xml:space="preserve"> </w:t>
      </w:r>
    </w:p>
    <w:p w14:paraId="100CDC1B" w14:textId="27AF62D1" w:rsidR="00B00EBC" w:rsidRDefault="00B00EBC">
      <w:pPr>
        <w:spacing w:line="240" w:lineRule="auto"/>
        <w:rPr>
          <w:rFonts w:cs="Verdana"/>
        </w:rPr>
      </w:pPr>
    </w:p>
    <w:p w14:paraId="167A30F5" w14:textId="77777777" w:rsidR="00093076" w:rsidRDefault="00093076" w:rsidP="00093076">
      <w:pPr>
        <w:pStyle w:val="Default0"/>
        <w:rPr>
          <w:sz w:val="18"/>
          <w:szCs w:val="18"/>
        </w:rPr>
      </w:pPr>
    </w:p>
    <w:p w14:paraId="68B4E45E" w14:textId="168AD3D6" w:rsidR="00093076" w:rsidRPr="00107732" w:rsidRDefault="00093076" w:rsidP="00107732">
      <w:pPr>
        <w:pStyle w:val="Default0"/>
        <w:numPr>
          <w:ilvl w:val="1"/>
          <w:numId w:val="10"/>
        </w:numPr>
        <w:rPr>
          <w:i/>
          <w:iCs/>
          <w:sz w:val="18"/>
          <w:szCs w:val="18"/>
        </w:rPr>
      </w:pPr>
      <w:r w:rsidRPr="00107732">
        <w:rPr>
          <w:i/>
          <w:iCs/>
          <w:sz w:val="18"/>
          <w:szCs w:val="18"/>
        </w:rPr>
        <w:t xml:space="preserve">Nazorgfase: </w:t>
      </w:r>
    </w:p>
    <w:p w14:paraId="7EA9E148" w14:textId="23B99226" w:rsidR="00093076" w:rsidRPr="00107732" w:rsidRDefault="00093076" w:rsidP="00107732">
      <w:pPr>
        <w:pStyle w:val="Lijstalinea"/>
        <w:spacing w:line="276" w:lineRule="auto"/>
        <w:ind w:left="142" w:hanging="142"/>
        <w:rPr>
          <w:iCs/>
        </w:rPr>
      </w:pPr>
      <w:r w:rsidRPr="00107732">
        <w:rPr>
          <w:iCs/>
        </w:rPr>
        <w:t xml:space="preserve">• Controle van de inhoud, volledigheid en vorm revisiebescheiden </w:t>
      </w:r>
      <w:r w:rsidR="00107732">
        <w:rPr>
          <w:iCs/>
        </w:rPr>
        <w:t xml:space="preserve">en </w:t>
      </w:r>
      <w:r w:rsidRPr="00107732">
        <w:rPr>
          <w:iCs/>
        </w:rPr>
        <w:t xml:space="preserve">overdrachtstukken; </w:t>
      </w:r>
    </w:p>
    <w:p w14:paraId="56348004" w14:textId="77777777" w:rsidR="00093076" w:rsidRPr="00107732" w:rsidRDefault="00093076" w:rsidP="00107732">
      <w:pPr>
        <w:pStyle w:val="Lijstalinea"/>
        <w:spacing w:line="276" w:lineRule="auto"/>
        <w:ind w:hanging="720"/>
        <w:rPr>
          <w:iCs/>
        </w:rPr>
      </w:pPr>
      <w:r w:rsidRPr="00107732">
        <w:rPr>
          <w:iCs/>
        </w:rPr>
        <w:t xml:space="preserve">• Begeleiden en bijwonen van momenten in het onderhoud- en garantietermijn; </w:t>
      </w:r>
    </w:p>
    <w:p w14:paraId="371FF2D8" w14:textId="77777777" w:rsidR="00093076" w:rsidRPr="00107732" w:rsidRDefault="00093076" w:rsidP="00107732">
      <w:pPr>
        <w:pStyle w:val="Lijstalinea"/>
        <w:spacing w:line="276" w:lineRule="auto"/>
        <w:ind w:hanging="720"/>
        <w:rPr>
          <w:iCs/>
        </w:rPr>
      </w:pPr>
      <w:r w:rsidRPr="00107732">
        <w:rPr>
          <w:iCs/>
        </w:rPr>
        <w:t xml:space="preserve">• Leveren van nazorg. </w:t>
      </w:r>
    </w:p>
    <w:p w14:paraId="5FB416B1" w14:textId="77777777" w:rsidR="00093076" w:rsidRDefault="00093076" w:rsidP="00093076">
      <w:pPr>
        <w:pStyle w:val="Default0"/>
        <w:rPr>
          <w:sz w:val="18"/>
          <w:szCs w:val="18"/>
        </w:rPr>
      </w:pPr>
    </w:p>
    <w:p w14:paraId="4B1939A5" w14:textId="6E673242" w:rsidR="00093076" w:rsidRPr="00107732" w:rsidRDefault="00093076" w:rsidP="00107732">
      <w:pPr>
        <w:pStyle w:val="Default0"/>
        <w:numPr>
          <w:ilvl w:val="1"/>
          <w:numId w:val="10"/>
        </w:numPr>
        <w:rPr>
          <w:i/>
          <w:iCs/>
          <w:sz w:val="18"/>
          <w:szCs w:val="18"/>
        </w:rPr>
      </w:pPr>
      <w:r w:rsidRPr="00107732">
        <w:rPr>
          <w:i/>
          <w:iCs/>
          <w:sz w:val="18"/>
          <w:szCs w:val="18"/>
        </w:rPr>
        <w:t xml:space="preserve">Beheer en onderhoud complex </w:t>
      </w:r>
    </w:p>
    <w:p w14:paraId="264FABCF" w14:textId="77777777" w:rsidR="00093076" w:rsidRPr="00107732" w:rsidRDefault="00093076" w:rsidP="00093076">
      <w:pPr>
        <w:pStyle w:val="Default0"/>
        <w:rPr>
          <w:sz w:val="18"/>
          <w:szCs w:val="18"/>
        </w:rPr>
      </w:pPr>
      <w:r w:rsidRPr="00107732">
        <w:rPr>
          <w:sz w:val="18"/>
          <w:szCs w:val="18"/>
        </w:rPr>
        <w:t xml:space="preserve">Het beheer en onderhoud is naar verwachting gedurende de renovatie door het Rijksvastgoedbedrijf belegd bij een E&amp;K onderhoudsaannemer en wordt begeleid vanuit de directie Vastgoedbeheer. Gezien de fasering van de uitvoeringswerkzaamheden, samenhang en afhankelijkheid van technische installaties kan het Rijksvastgoedbedrijf het besluit nemen de contractuele verantwoordelijkheid van het beheer en onderhoud van het volledige complex, vanaf start uitvoeringsfase tot en met einde van de nazorgfase, te beleggen bij de hoofdaannemer van de integrale renovatie. Indien het Rijksvastgoedbedrijf hiertoe besluit kan het Rijksvastgoedbedrijf besluiten de onderhavige integrale adviesopdracht uit te breiden met advieswerkzaamheden in de ontwerpfase, prijs- en contractvormingsfase, uitvoeringsfase en nazorgfase. </w:t>
      </w:r>
    </w:p>
    <w:p w14:paraId="597EDD71" w14:textId="302A39CD" w:rsidR="00093076" w:rsidRDefault="00093076" w:rsidP="00093076">
      <w:pPr>
        <w:pStyle w:val="Default0"/>
        <w:rPr>
          <w:sz w:val="18"/>
          <w:szCs w:val="18"/>
        </w:rPr>
      </w:pPr>
      <w:r>
        <w:rPr>
          <w:sz w:val="18"/>
          <w:szCs w:val="18"/>
        </w:rPr>
        <w:t>Het doel hiervan is dat de impact op het preventief en correctief onderhouden, inclusief het voldoen aan wettelijke verplichtingen en keuringen, in de bestekken wordt opgenomen, waarbij tevens de extra inzet die de uitvoeringsbegeleiding en nazorg vraagt hierop aangepast wordt. Verwachting is dat de beschikbaarheid van informatie en de beslissing om een beroep te doen op deze herzieningsclausule bekend is vóór 31 december 202</w:t>
      </w:r>
      <w:r w:rsidR="00107732">
        <w:rPr>
          <w:sz w:val="18"/>
          <w:szCs w:val="18"/>
        </w:rPr>
        <w:t>4</w:t>
      </w:r>
      <w:r>
        <w:rPr>
          <w:sz w:val="18"/>
          <w:szCs w:val="18"/>
        </w:rPr>
        <w:t xml:space="preserve">. </w:t>
      </w:r>
    </w:p>
    <w:p w14:paraId="71932ABF" w14:textId="77777777" w:rsidR="00107732" w:rsidRDefault="00107732" w:rsidP="00093076">
      <w:pPr>
        <w:pStyle w:val="Default0"/>
        <w:rPr>
          <w:sz w:val="18"/>
          <w:szCs w:val="18"/>
        </w:rPr>
      </w:pPr>
    </w:p>
    <w:p w14:paraId="0BB1B9BF" w14:textId="31F16751" w:rsidR="00093076" w:rsidRPr="00107732" w:rsidRDefault="00107732" w:rsidP="00107732">
      <w:pPr>
        <w:pStyle w:val="Default0"/>
        <w:numPr>
          <w:ilvl w:val="1"/>
          <w:numId w:val="10"/>
        </w:numPr>
        <w:rPr>
          <w:i/>
          <w:iCs/>
          <w:sz w:val="18"/>
          <w:szCs w:val="18"/>
        </w:rPr>
      </w:pPr>
      <w:r w:rsidRPr="00107732">
        <w:rPr>
          <w:i/>
          <w:iCs/>
          <w:sz w:val="18"/>
          <w:szCs w:val="18"/>
        </w:rPr>
        <w:t>Extra budget</w:t>
      </w:r>
    </w:p>
    <w:p w14:paraId="644650E0" w14:textId="77777777" w:rsidR="00093076" w:rsidRDefault="00093076" w:rsidP="00093076">
      <w:pPr>
        <w:rPr>
          <w:rFonts w:eastAsia="MS Mincho"/>
          <w:iCs/>
          <w:color w:val="000000" w:themeColor="text1"/>
        </w:rPr>
      </w:pPr>
      <w:r>
        <w:rPr>
          <w:rFonts w:eastAsia="MS Mincho"/>
          <w:iCs/>
          <w:color w:val="000000" w:themeColor="text1"/>
        </w:rPr>
        <w:t>Indien er extra budget beschikbaar komt, is de wens om de causale werkzaamheden die voortkomen uit de revitalisering van het “Kruisgebouw” te benutten voor het vernieuwen van de gekoppelde installaties in de “Ringgebouwen” waarbij dezelfde voorwaarden van toepassing zijn als van onderhavige opdracht “Kruisgebouw”.</w:t>
      </w:r>
    </w:p>
    <w:p w14:paraId="742C896D" w14:textId="77777777" w:rsidR="00093076" w:rsidRDefault="00093076" w:rsidP="00093076">
      <w:pPr>
        <w:pStyle w:val="Default0"/>
        <w:rPr>
          <w:b/>
          <w:bCs/>
          <w:sz w:val="18"/>
          <w:szCs w:val="18"/>
        </w:rPr>
      </w:pPr>
    </w:p>
    <w:p w14:paraId="1E2680E1" w14:textId="77777777" w:rsidR="00093076" w:rsidRDefault="00093076" w:rsidP="00093076">
      <w:pPr>
        <w:pStyle w:val="Default0"/>
        <w:rPr>
          <w:b/>
          <w:bCs/>
          <w:sz w:val="18"/>
          <w:szCs w:val="18"/>
        </w:rPr>
      </w:pPr>
    </w:p>
    <w:p w14:paraId="77C7EC10" w14:textId="77777777" w:rsidR="00093076" w:rsidRDefault="00093076" w:rsidP="00093076">
      <w:pPr>
        <w:pStyle w:val="Default0"/>
        <w:rPr>
          <w:b/>
          <w:bCs/>
          <w:sz w:val="18"/>
          <w:szCs w:val="18"/>
        </w:rPr>
      </w:pPr>
    </w:p>
    <w:p w14:paraId="71120FCD" w14:textId="77777777" w:rsidR="00093076" w:rsidRDefault="00093076" w:rsidP="00093076">
      <w:pPr>
        <w:pStyle w:val="Default0"/>
        <w:rPr>
          <w:b/>
          <w:bCs/>
          <w:sz w:val="18"/>
          <w:szCs w:val="18"/>
        </w:rPr>
      </w:pPr>
    </w:p>
    <w:p w14:paraId="4479BEF1" w14:textId="77777777" w:rsidR="00093076" w:rsidRDefault="00093076" w:rsidP="00093076">
      <w:pPr>
        <w:pStyle w:val="Default0"/>
        <w:rPr>
          <w:b/>
          <w:bCs/>
          <w:sz w:val="18"/>
          <w:szCs w:val="18"/>
        </w:rPr>
      </w:pPr>
    </w:p>
    <w:p w14:paraId="5097D787" w14:textId="77777777" w:rsidR="00F26A30" w:rsidRPr="00C11EC9" w:rsidRDefault="00F26A30" w:rsidP="008D150B">
      <w:pPr>
        <w:pStyle w:val="Kop1"/>
        <w:spacing w:line="240" w:lineRule="exact"/>
      </w:pPr>
      <w:bookmarkStart w:id="55" w:name="_Toc27995617"/>
      <w:bookmarkStart w:id="56" w:name="_Toc163819750"/>
      <w:bookmarkStart w:id="57" w:name="_Toc275174674"/>
      <w:bookmarkStart w:id="58" w:name="_Toc278806209"/>
      <w:bookmarkStart w:id="59" w:name="_Toc278808933"/>
      <w:bookmarkStart w:id="60" w:name="_Toc305514475"/>
      <w:bookmarkStart w:id="61" w:name="_Toc322435665"/>
      <w:r w:rsidRPr="00C11EC9">
        <w:lastRenderedPageBreak/>
        <w:t>Aanbestedingsprocedure</w:t>
      </w:r>
      <w:bookmarkEnd w:id="55"/>
      <w:bookmarkEnd w:id="56"/>
      <w:r w:rsidR="001933CA" w:rsidRPr="00C11EC9">
        <w:t xml:space="preserve"> </w:t>
      </w:r>
    </w:p>
    <w:p w14:paraId="6C3444DC" w14:textId="77777777" w:rsidR="00F26A30" w:rsidRPr="00C11EC9" w:rsidRDefault="00F26A30" w:rsidP="008D150B">
      <w:pPr>
        <w:pStyle w:val="Kop2"/>
        <w:tabs>
          <w:tab w:val="clear" w:pos="1728"/>
          <w:tab w:val="num" w:pos="0"/>
        </w:tabs>
        <w:spacing w:line="240" w:lineRule="exact"/>
        <w:ind w:hanging="2862"/>
      </w:pPr>
      <w:bookmarkStart w:id="62" w:name="_Toc449685336"/>
      <w:bookmarkStart w:id="63" w:name="_Toc449685337"/>
      <w:bookmarkStart w:id="64" w:name="_Toc449685338"/>
      <w:bookmarkStart w:id="65" w:name="_Toc449685339"/>
      <w:bookmarkStart w:id="66" w:name="_Toc449685340"/>
      <w:bookmarkStart w:id="67" w:name="_Toc449685341"/>
      <w:bookmarkStart w:id="68" w:name="_Toc449685342"/>
      <w:bookmarkStart w:id="69" w:name="_Toc449685343"/>
      <w:bookmarkStart w:id="70" w:name="_Toc449685344"/>
      <w:bookmarkStart w:id="71" w:name="_Toc449685345"/>
      <w:bookmarkStart w:id="72" w:name="_Toc449685346"/>
      <w:bookmarkStart w:id="73" w:name="_Toc449685347"/>
      <w:bookmarkStart w:id="74" w:name="_Toc449685348"/>
      <w:bookmarkStart w:id="75" w:name="_Toc449685349"/>
      <w:bookmarkStart w:id="76" w:name="_Toc449685350"/>
      <w:bookmarkStart w:id="77" w:name="_Toc449685351"/>
      <w:bookmarkStart w:id="78" w:name="_Toc449685352"/>
      <w:bookmarkStart w:id="79" w:name="_Toc449685353"/>
      <w:bookmarkStart w:id="80" w:name="_Toc449685354"/>
      <w:bookmarkStart w:id="81" w:name="_Toc449685355"/>
      <w:bookmarkStart w:id="82" w:name="_Toc449685356"/>
      <w:bookmarkStart w:id="83" w:name="_Toc449685357"/>
      <w:bookmarkStart w:id="84" w:name="_Toc449685358"/>
      <w:bookmarkStart w:id="85" w:name="_Toc449685359"/>
      <w:bookmarkStart w:id="86" w:name="_Toc449685360"/>
      <w:bookmarkStart w:id="87" w:name="_Toc449685369"/>
      <w:bookmarkStart w:id="88" w:name="_Toc455580052"/>
      <w:bookmarkStart w:id="89" w:name="_Toc456859523"/>
      <w:bookmarkStart w:id="90" w:name="_Toc27995618"/>
      <w:bookmarkStart w:id="91" w:name="_Toc16381975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Pr="00C11EC9">
        <w:t>Procedure</w:t>
      </w:r>
      <w:bookmarkEnd w:id="88"/>
      <w:bookmarkEnd w:id="89"/>
      <w:bookmarkEnd w:id="90"/>
      <w:bookmarkEnd w:id="91"/>
    </w:p>
    <w:p w14:paraId="2460B7AF" w14:textId="2DD67CF6" w:rsidR="003F55A5" w:rsidRPr="00C716E9" w:rsidRDefault="003F55A5" w:rsidP="003F55A5">
      <w:pPr>
        <w:rPr>
          <w:rFonts w:cstheme="majorHAnsi"/>
        </w:rPr>
      </w:pPr>
      <w:r w:rsidRPr="00C716E9">
        <w:rPr>
          <w:rFonts w:cstheme="majorHAnsi"/>
        </w:rPr>
        <w:t>De aanbesteding verloopt volgens de Europese niet-openbare procedure uit hoofdstuk 3 van het per 1 juli 2020 gewijzigde ARW 2016 zoals gepubliceerd in Staatscourant 2020, nr. 30657. Dit betekent dat de aanbeste</w:t>
      </w:r>
      <w:r>
        <w:rPr>
          <w:rFonts w:cstheme="majorHAnsi"/>
        </w:rPr>
        <w:t>ding in twee fasen plaatsvindt.</w:t>
      </w:r>
    </w:p>
    <w:p w14:paraId="12C9D0DC" w14:textId="77777777" w:rsidR="00F26A30" w:rsidRPr="008F5F79" w:rsidRDefault="00F26A30" w:rsidP="008D150B">
      <w:pPr>
        <w:pStyle w:val="keuzeprocedure"/>
      </w:pPr>
    </w:p>
    <w:p w14:paraId="635E3387" w14:textId="5B435166" w:rsidR="00F26A30" w:rsidRPr="008F5F79" w:rsidRDefault="00F26A30" w:rsidP="008D150B">
      <w:pPr>
        <w:pStyle w:val="keuzeprocedure"/>
      </w:pPr>
      <w:r w:rsidRPr="008F5F79">
        <w:t xml:space="preserve">In de eerste fase (de aanmeldingsfase) </w:t>
      </w:r>
      <w:r w:rsidR="004C000C" w:rsidRPr="008F5F79">
        <w:t xml:space="preserve">worden </w:t>
      </w:r>
      <w:r w:rsidRPr="008F5F79">
        <w:t xml:space="preserve">alle geïnteresseerde ondernemingen in de gelegenheid </w:t>
      </w:r>
      <w:r w:rsidR="00A03483" w:rsidRPr="008F5F79">
        <w:t>gesteld</w:t>
      </w:r>
      <w:r w:rsidRPr="008F5F79">
        <w:t xml:space="preserve"> zich aan te melden als gegadigde. Het doel van deze fase is om maximaal </w:t>
      </w:r>
      <w:r w:rsidR="00F97BB3" w:rsidRPr="008F5F79">
        <w:t>vijf</w:t>
      </w:r>
      <w:r w:rsidR="00CF5D61" w:rsidRPr="008F5F79">
        <w:t xml:space="preserve"> </w:t>
      </w:r>
      <w:r w:rsidRPr="008F5F79">
        <w:t xml:space="preserve">gegadigden te selecteren. Deze gegadigden worden </w:t>
      </w:r>
      <w:r w:rsidR="00731E37" w:rsidRPr="008F5F79">
        <w:t xml:space="preserve">vervolgens </w:t>
      </w:r>
      <w:r w:rsidRPr="008F5F79">
        <w:t xml:space="preserve">uitgenodigd tot het </w:t>
      </w:r>
      <w:r w:rsidR="00C1508E" w:rsidRPr="008F5F79">
        <w:t xml:space="preserve">indienen </w:t>
      </w:r>
      <w:r w:rsidRPr="008F5F79">
        <w:t>van een inschrijving (de inschrijvingsfase).</w:t>
      </w:r>
    </w:p>
    <w:p w14:paraId="2FEBB74F" w14:textId="77777777" w:rsidR="00181B85" w:rsidRPr="008F5F79" w:rsidRDefault="00181B85" w:rsidP="008D150B">
      <w:pPr>
        <w:pStyle w:val="Kop2"/>
        <w:tabs>
          <w:tab w:val="clear" w:pos="1728"/>
          <w:tab w:val="num" w:pos="0"/>
        </w:tabs>
        <w:spacing w:line="240" w:lineRule="exact"/>
        <w:ind w:hanging="2862"/>
      </w:pPr>
      <w:bookmarkStart w:id="92" w:name="_Toc453149196"/>
      <w:bookmarkStart w:id="93" w:name="_Toc453663785"/>
      <w:bookmarkStart w:id="94" w:name="_Toc455580053"/>
      <w:bookmarkStart w:id="95" w:name="_Toc456859524"/>
      <w:bookmarkStart w:id="96" w:name="_Toc27995619"/>
      <w:bookmarkStart w:id="97" w:name="_Toc163819752"/>
      <w:r w:rsidRPr="008F5F79">
        <w:t>Elektronisch aanbestedingsproces</w:t>
      </w:r>
      <w:bookmarkEnd w:id="92"/>
      <w:bookmarkEnd w:id="93"/>
      <w:bookmarkEnd w:id="94"/>
      <w:bookmarkEnd w:id="95"/>
      <w:bookmarkEnd w:id="96"/>
      <w:bookmarkEnd w:id="97"/>
    </w:p>
    <w:p w14:paraId="00E40F72" w14:textId="6AB151E7" w:rsidR="008422DF" w:rsidRDefault="00181B85" w:rsidP="008D150B">
      <w:r w:rsidRPr="008F5F79">
        <w:t xml:space="preserve">Deze aanbesteding </w:t>
      </w:r>
      <w:r w:rsidR="001F78B6" w:rsidRPr="008F5F79">
        <w:t xml:space="preserve">verloopt </w:t>
      </w:r>
      <w:r w:rsidRPr="008F5F79">
        <w:t>volledig via TenderNed. Dit betekent dat alle communicatie</w:t>
      </w:r>
      <w:r w:rsidR="002F6287" w:rsidRPr="008F5F79">
        <w:t xml:space="preserve"> </w:t>
      </w:r>
      <w:r w:rsidR="002766F7" w:rsidRPr="008F5F79">
        <w:t xml:space="preserve">in beginsel </w:t>
      </w:r>
      <w:r w:rsidR="00A446DE" w:rsidRPr="008F5F79">
        <w:t xml:space="preserve">via TenderNed verloopt </w:t>
      </w:r>
      <w:r w:rsidRPr="008F5F79">
        <w:t>en dat aanmeldingen en inschrijvingen</w:t>
      </w:r>
      <w:r w:rsidRPr="00C11EC9">
        <w:t xml:space="preserve"> uitsluitend via TenderNed kunnen worden ingediend. </w:t>
      </w:r>
    </w:p>
    <w:p w14:paraId="48312F4D" w14:textId="77777777" w:rsidR="008422DF" w:rsidRDefault="008422DF" w:rsidP="008D150B"/>
    <w:p w14:paraId="21F0813B" w14:textId="77777777" w:rsidR="00466414" w:rsidRPr="00C11EC9" w:rsidRDefault="00466414" w:rsidP="008D150B">
      <w:r w:rsidRPr="00C11EC9">
        <w:t>Voor deelneming aan de</w:t>
      </w:r>
      <w:r w:rsidR="00C36C93" w:rsidRPr="00C11EC9">
        <w:t>ze</w:t>
      </w:r>
      <w:r w:rsidRPr="00C11EC9">
        <w:t xml:space="preserve"> aanbesteding</w:t>
      </w:r>
      <w:r w:rsidR="00C36C93" w:rsidRPr="00C11EC9">
        <w:t xml:space="preserve"> </w:t>
      </w:r>
      <w:r w:rsidRPr="00C11EC9">
        <w:t xml:space="preserve">dient een onderneming te zijn geregistreerd bij TenderNed. De “Gebruiksvoorwaarden TenderNed” zijn van toepassing. </w:t>
      </w:r>
    </w:p>
    <w:p w14:paraId="229A74B9" w14:textId="77777777" w:rsidR="00466414" w:rsidRPr="00C11EC9" w:rsidRDefault="00466414" w:rsidP="008D150B"/>
    <w:p w14:paraId="29D261E4" w14:textId="15E6A0D4" w:rsidR="00131A9D" w:rsidRPr="00C11EC9" w:rsidRDefault="00131A9D" w:rsidP="00131A9D">
      <w:r w:rsidRPr="00C11EC9">
        <w:t xml:space="preserve">Van een onderneming wordt verwacht dat deze alle benodigde kennis heeft om op een correcte wijze een aanbestedingsprocedure te kunnen doorlopen </w:t>
      </w:r>
      <w:r>
        <w:t>via</w:t>
      </w:r>
      <w:r w:rsidRPr="00C11EC9">
        <w:t xml:space="preserve"> TenderNed. </w:t>
      </w:r>
      <w:r>
        <w:t>V</w:t>
      </w:r>
      <w:r w:rsidRPr="00C11EC9">
        <w:t>oor meer informatie</w:t>
      </w:r>
      <w:r>
        <w:t xml:space="preserve"> wordt verwezen naar</w:t>
      </w:r>
      <w:r w:rsidRPr="00C11EC9">
        <w:t xml:space="preserve"> </w:t>
      </w:r>
      <w:r>
        <w:t xml:space="preserve">de </w:t>
      </w:r>
      <w:r w:rsidRPr="000D6C5B">
        <w:t>animatievideo “Inschrijven via TenderNed”</w:t>
      </w:r>
      <w:r>
        <w:t xml:space="preserve"> van het Rijksvastgoedbedrijf. De animatievideo is te raadplegen via </w:t>
      </w:r>
      <w:bookmarkStart w:id="98" w:name="_Hlk114244538"/>
      <w:r w:rsidR="0001743D">
        <w:fldChar w:fldCharType="begin"/>
      </w:r>
      <w:r w:rsidR="0001743D">
        <w:instrText xml:space="preserve"> HYPERLINK "https://www.rijksvastgoedbedrijf.nl/onderwerpen/aanbestedingen-via-tenderned" </w:instrText>
      </w:r>
      <w:r w:rsidR="0001743D">
        <w:fldChar w:fldCharType="separate"/>
      </w:r>
      <w:r w:rsidR="0001743D">
        <w:rPr>
          <w:rStyle w:val="Hyperlink"/>
        </w:rPr>
        <w:t>Aanbestedingen via TenderNed | Onderwerp | Rijksvastgoedbedrijf</w:t>
      </w:r>
      <w:r w:rsidR="0001743D">
        <w:fldChar w:fldCharType="end"/>
      </w:r>
      <w:bookmarkEnd w:id="98"/>
      <w:r w:rsidR="00C85E20">
        <w:t xml:space="preserve"> </w:t>
      </w:r>
      <w:hyperlink w:history="1"/>
      <w:r>
        <w:t xml:space="preserve">. </w:t>
      </w:r>
      <w:r w:rsidRPr="00171057">
        <w:t>In deze animatievideo</w:t>
      </w:r>
      <w:r>
        <w:t xml:space="preserve"> wordt uitgelegd waar ondernemingen rekening </w:t>
      </w:r>
      <w:r w:rsidRPr="00171057">
        <w:t xml:space="preserve">mee moet houden </w:t>
      </w:r>
      <w:r>
        <w:t xml:space="preserve">wanneer zij besluiten deel te nemen </w:t>
      </w:r>
      <w:r w:rsidRPr="00171057">
        <w:t xml:space="preserve">aan een aanbesteding van het </w:t>
      </w:r>
      <w:r>
        <w:t>Rijksvastgoedbedrijf die via TenderN</w:t>
      </w:r>
      <w:r w:rsidRPr="00171057">
        <w:t>ed</w:t>
      </w:r>
      <w:r>
        <w:t xml:space="preserve"> verloopt</w:t>
      </w:r>
      <w:r w:rsidRPr="00171057">
        <w:t>.</w:t>
      </w:r>
    </w:p>
    <w:p w14:paraId="1A7CB134" w14:textId="1B83C968" w:rsidR="00466414" w:rsidRPr="00C11EC9" w:rsidRDefault="00466414" w:rsidP="008D150B"/>
    <w:p w14:paraId="6963DDD2" w14:textId="7C7114D0" w:rsidR="00402074" w:rsidRDefault="00181B85" w:rsidP="008D150B">
      <w:r w:rsidRPr="008F5F79">
        <w:t>Ondernemingen dienen rekening te houden met de technische aspecten van elektronisch aanbesteden. In dat kader wordt geadviseerd om de aanmelding en/of inschrijving niet</w:t>
      </w:r>
      <w:r w:rsidRPr="00C11EC9">
        <w:t xml:space="preserve"> op het laatst mogelijke moment te verzenden. In geval van onvoorziene storingen</w:t>
      </w:r>
      <w:r w:rsidR="00993408">
        <w:t xml:space="preserve"> van TenderNed</w:t>
      </w:r>
      <w:r w:rsidRPr="00C11EC9">
        <w:t xml:space="preserve"> wordt geadviseerd om direct contact op te nemen met</w:t>
      </w:r>
      <w:r w:rsidR="00402074">
        <w:t>:</w:t>
      </w:r>
    </w:p>
    <w:p w14:paraId="3741BF05" w14:textId="22DCFE21" w:rsidR="00402074" w:rsidRDefault="00181B85" w:rsidP="00C83501">
      <w:pPr>
        <w:pStyle w:val="Lijstalinea"/>
        <w:numPr>
          <w:ilvl w:val="0"/>
          <w:numId w:val="12"/>
        </w:numPr>
      </w:pPr>
      <w:r w:rsidRPr="00C11EC9">
        <w:t xml:space="preserve">de in de colofon en/of TenderNed vermelde </w:t>
      </w:r>
      <w:r w:rsidR="00232F30" w:rsidRPr="00C11EC9">
        <w:t xml:space="preserve">contactpersoon </w:t>
      </w:r>
      <w:r w:rsidRPr="00C11EC9">
        <w:t>van deze aanbesteding</w:t>
      </w:r>
      <w:r w:rsidR="00402074">
        <w:t xml:space="preserve">, en </w:t>
      </w:r>
    </w:p>
    <w:p w14:paraId="7049F4B6" w14:textId="130E09F7" w:rsidR="0042368A" w:rsidRPr="00C11EC9" w:rsidRDefault="00181B85" w:rsidP="00C83501">
      <w:pPr>
        <w:pStyle w:val="Lijstalinea"/>
        <w:numPr>
          <w:ilvl w:val="0"/>
          <w:numId w:val="12"/>
        </w:numPr>
      </w:pPr>
      <w:r w:rsidRPr="00C11EC9">
        <w:t xml:space="preserve">de servicedesk van TenderNed. </w:t>
      </w:r>
    </w:p>
    <w:p w14:paraId="3FA41C5F" w14:textId="77777777" w:rsidR="00C273FA" w:rsidRPr="00C11EC9" w:rsidRDefault="00C273FA" w:rsidP="008D150B">
      <w:pPr>
        <w:pStyle w:val="Kop2"/>
        <w:tabs>
          <w:tab w:val="clear" w:pos="1728"/>
          <w:tab w:val="num" w:pos="0"/>
        </w:tabs>
        <w:spacing w:line="240" w:lineRule="exact"/>
        <w:ind w:hanging="2862"/>
      </w:pPr>
      <w:bookmarkStart w:id="99" w:name="_Toc455580054"/>
      <w:bookmarkStart w:id="100" w:name="_Toc456859525"/>
      <w:bookmarkStart w:id="101" w:name="_Toc27995620"/>
      <w:bookmarkStart w:id="102" w:name="_Toc163819753"/>
      <w:bookmarkStart w:id="103" w:name="_Toc455756532"/>
      <w:r w:rsidRPr="00C11EC9">
        <w:t>Planning</w:t>
      </w:r>
      <w:bookmarkEnd w:id="99"/>
      <w:bookmarkEnd w:id="100"/>
      <w:bookmarkEnd w:id="101"/>
      <w:bookmarkEnd w:id="102"/>
    </w:p>
    <w:p w14:paraId="15E13564" w14:textId="77777777" w:rsidR="00993408" w:rsidRDefault="00A66E93" w:rsidP="00993408">
      <w:pPr>
        <w:rPr>
          <w:color w:val="auto"/>
        </w:rPr>
      </w:pPr>
      <w:r w:rsidRPr="00C11EC9">
        <w:t>Op</w:t>
      </w:r>
      <w:r w:rsidR="00C273FA" w:rsidRPr="00C11EC9">
        <w:t xml:space="preserve"> TenderNed </w:t>
      </w:r>
      <w:r w:rsidR="00993408">
        <w:t xml:space="preserve">en in deze aanbestedingsleidraad </w:t>
      </w:r>
      <w:r w:rsidR="00C273FA" w:rsidRPr="00C11EC9">
        <w:t xml:space="preserve">is de planning van de aanbestedingsprocedure opgenomen. </w:t>
      </w:r>
      <w:r w:rsidR="00993408" w:rsidRPr="00C11EC9">
        <w:rPr>
          <w:color w:val="auto"/>
        </w:rPr>
        <w:t>Bij tegenstrijdigheden prevaleert de planning op TenderNed.</w:t>
      </w:r>
    </w:p>
    <w:p w14:paraId="7BC9FEBD" w14:textId="77777777" w:rsidR="00993408" w:rsidRDefault="00993408" w:rsidP="008D150B"/>
    <w:p w14:paraId="6D05A447" w14:textId="54F611AA" w:rsidR="00C273FA" w:rsidRDefault="00C83501" w:rsidP="008D150B">
      <w:r w:rsidRPr="002E7777">
        <w:t>Het Rijksvastgoedbedrijf behoudt zich uitdrukkelijk het recht voor de planning aan te passen. Met uitzondering van de wettelijk vastgestelde termijnen kunnen geen rechten worden ontleend aan de gegeven planning.</w:t>
      </w:r>
    </w:p>
    <w:p w14:paraId="7F109A4B" w14:textId="77777777" w:rsidR="00BC0FCF" w:rsidRPr="00C11EC9" w:rsidRDefault="00BC0FCF" w:rsidP="008D150B"/>
    <w:p w14:paraId="47CCC468" w14:textId="77777777" w:rsidR="000A64DE" w:rsidRPr="00C11EC9" w:rsidRDefault="000A64DE" w:rsidP="008D150B">
      <w:pPr>
        <w:rPr>
          <w:i/>
          <w:color w:val="auto"/>
        </w:rPr>
      </w:pPr>
    </w:p>
    <w:tbl>
      <w:tblPr>
        <w:tblStyle w:val="Tabelraster1"/>
        <w:tblW w:w="0" w:type="auto"/>
        <w:tblInd w:w="-5" w:type="dxa"/>
        <w:tblLook w:val="04A0" w:firstRow="1" w:lastRow="0" w:firstColumn="1" w:lastColumn="0" w:noHBand="0" w:noVBand="1"/>
      </w:tblPr>
      <w:tblGrid>
        <w:gridCol w:w="5120"/>
        <w:gridCol w:w="2614"/>
      </w:tblGrid>
      <w:tr w:rsidR="00C273FA" w:rsidRPr="00C11EC9" w14:paraId="768C4F7F" w14:textId="77777777" w:rsidTr="00682150">
        <w:tc>
          <w:tcPr>
            <w:tcW w:w="7734" w:type="dxa"/>
            <w:gridSpan w:val="2"/>
            <w:shd w:val="clear" w:color="auto" w:fill="4F81BD"/>
          </w:tcPr>
          <w:p w14:paraId="1597AB1E" w14:textId="20505F8A" w:rsidR="00C273FA" w:rsidRPr="00C11EC9" w:rsidRDefault="00993408" w:rsidP="005509D6">
            <w:pPr>
              <w:jc w:val="center"/>
              <w:rPr>
                <w:b/>
                <w:color w:val="FFFFFF"/>
                <w:sz w:val="16"/>
                <w:szCs w:val="16"/>
              </w:rPr>
            </w:pPr>
            <w:r>
              <w:rPr>
                <w:b/>
                <w:color w:val="FFFFFF"/>
                <w:sz w:val="16"/>
                <w:szCs w:val="16"/>
              </w:rPr>
              <w:lastRenderedPageBreak/>
              <w:t xml:space="preserve">Planning </w:t>
            </w:r>
            <w:r w:rsidR="000440B2" w:rsidRPr="00C11EC9">
              <w:rPr>
                <w:b/>
                <w:color w:val="FFFFFF"/>
                <w:sz w:val="16"/>
                <w:szCs w:val="16"/>
              </w:rPr>
              <w:t>a</w:t>
            </w:r>
            <w:r w:rsidR="00C273FA" w:rsidRPr="00C11EC9">
              <w:rPr>
                <w:b/>
                <w:color w:val="FFFFFF"/>
                <w:sz w:val="16"/>
                <w:szCs w:val="16"/>
              </w:rPr>
              <w:t>anmeldingsfase</w:t>
            </w:r>
            <w:r>
              <w:rPr>
                <w:b/>
                <w:color w:val="FFFFFF"/>
                <w:sz w:val="16"/>
                <w:szCs w:val="16"/>
              </w:rPr>
              <w:t xml:space="preserve"> op hoofdlijnen</w:t>
            </w:r>
          </w:p>
        </w:tc>
      </w:tr>
      <w:tr w:rsidR="00C273FA" w:rsidRPr="00C11EC9" w14:paraId="062CDD5B" w14:textId="77777777" w:rsidTr="000746CB">
        <w:tc>
          <w:tcPr>
            <w:tcW w:w="5120" w:type="dxa"/>
            <w:shd w:val="clear" w:color="auto" w:fill="DBE5F1" w:themeFill="accent1" w:themeFillTint="33"/>
          </w:tcPr>
          <w:p w14:paraId="7FD2C4C7" w14:textId="77777777" w:rsidR="00C273FA" w:rsidRPr="00C11EC9" w:rsidRDefault="00C273FA" w:rsidP="008D150B">
            <w:pPr>
              <w:rPr>
                <w:b/>
                <w:sz w:val="16"/>
                <w:szCs w:val="16"/>
              </w:rPr>
            </w:pPr>
            <w:r w:rsidRPr="00C11EC9">
              <w:rPr>
                <w:b/>
                <w:sz w:val="16"/>
                <w:szCs w:val="16"/>
              </w:rPr>
              <w:t>Omschrijving</w:t>
            </w:r>
          </w:p>
        </w:tc>
        <w:tc>
          <w:tcPr>
            <w:tcW w:w="2614" w:type="dxa"/>
            <w:shd w:val="clear" w:color="auto" w:fill="DBE5F1" w:themeFill="accent1" w:themeFillTint="33"/>
          </w:tcPr>
          <w:p w14:paraId="53D3FA0E" w14:textId="77777777" w:rsidR="00C273FA" w:rsidRPr="00C11EC9" w:rsidRDefault="00C71C5B" w:rsidP="008D150B">
            <w:pPr>
              <w:rPr>
                <w:b/>
                <w:sz w:val="16"/>
                <w:szCs w:val="16"/>
              </w:rPr>
            </w:pPr>
            <w:r w:rsidRPr="00C11EC9">
              <w:rPr>
                <w:b/>
                <w:sz w:val="16"/>
                <w:szCs w:val="16"/>
              </w:rPr>
              <w:t xml:space="preserve">Datum </w:t>
            </w:r>
          </w:p>
        </w:tc>
      </w:tr>
      <w:tr w:rsidR="00C273FA" w:rsidRPr="00C11EC9" w14:paraId="4C318240" w14:textId="77777777" w:rsidTr="000746CB">
        <w:tc>
          <w:tcPr>
            <w:tcW w:w="5120" w:type="dxa"/>
          </w:tcPr>
          <w:p w14:paraId="6B0EC87B" w14:textId="77777777" w:rsidR="00C273FA" w:rsidRPr="00C11EC9" w:rsidRDefault="00C273FA" w:rsidP="008D150B">
            <w:pPr>
              <w:rPr>
                <w:sz w:val="16"/>
                <w:szCs w:val="16"/>
              </w:rPr>
            </w:pPr>
            <w:r w:rsidRPr="00C11EC9">
              <w:rPr>
                <w:rFonts w:eastAsia="Calibri" w:cs="Calibri"/>
                <w:sz w:val="16"/>
                <w:szCs w:val="16"/>
                <w:lang w:eastAsia="en-US"/>
              </w:rPr>
              <w:t>Uiterste datum indienen verzoeken om nadere inlichtingen aanmeldingsfase</w:t>
            </w:r>
          </w:p>
        </w:tc>
        <w:tc>
          <w:tcPr>
            <w:tcW w:w="2614" w:type="dxa"/>
          </w:tcPr>
          <w:p w14:paraId="312DFC36" w14:textId="22199A2A" w:rsidR="00C273FA" w:rsidRPr="00C11EC9" w:rsidRDefault="00AC61C4" w:rsidP="008D150B">
            <w:pPr>
              <w:rPr>
                <w:sz w:val="16"/>
                <w:szCs w:val="16"/>
              </w:rPr>
            </w:pPr>
            <w:sdt>
              <w:sdtPr>
                <w:rPr>
                  <w:color w:val="auto"/>
                  <w:sz w:val="16"/>
                </w:rPr>
                <w:id w:val="1804339"/>
                <w:date w:fullDate="2024-05-17T00:00:00Z">
                  <w:dateFormat w:val="d MMMM yyyy"/>
                  <w:lid w:val="nl-NL"/>
                  <w:storeMappedDataAs w:val="dateTime"/>
                  <w:calendar w:val="gregorian"/>
                </w:date>
              </w:sdtPr>
              <w:sdtEndPr/>
              <w:sdtContent>
                <w:r>
                  <w:rPr>
                    <w:color w:val="auto"/>
                    <w:sz w:val="16"/>
                  </w:rPr>
                  <w:t>17 mei 2024</w:t>
                </w:r>
              </w:sdtContent>
            </w:sdt>
            <w:r w:rsidR="00A14366" w:rsidRPr="00C11EC9">
              <w:rPr>
                <w:sz w:val="16"/>
                <w:szCs w:val="16"/>
              </w:rPr>
              <w:t xml:space="preserve">, </w:t>
            </w:r>
            <w:r w:rsidR="00107732">
              <w:rPr>
                <w:sz w:val="16"/>
                <w:szCs w:val="16"/>
              </w:rPr>
              <w:t>09</w:t>
            </w:r>
            <w:r w:rsidR="00227FF4">
              <w:rPr>
                <w:sz w:val="16"/>
                <w:szCs w:val="16"/>
              </w:rPr>
              <w:t>:</w:t>
            </w:r>
            <w:r w:rsidR="00107732">
              <w:rPr>
                <w:sz w:val="16"/>
                <w:szCs w:val="16"/>
              </w:rPr>
              <w:t>00</w:t>
            </w:r>
            <w:r w:rsidR="00C273FA" w:rsidRPr="00C11EC9">
              <w:rPr>
                <w:sz w:val="16"/>
                <w:szCs w:val="16"/>
              </w:rPr>
              <w:t xml:space="preserve"> uur </w:t>
            </w:r>
          </w:p>
        </w:tc>
      </w:tr>
      <w:tr w:rsidR="00C273FA" w:rsidRPr="00C11EC9" w14:paraId="33AB23DD" w14:textId="77777777" w:rsidTr="000746CB">
        <w:tc>
          <w:tcPr>
            <w:tcW w:w="5120" w:type="dxa"/>
          </w:tcPr>
          <w:p w14:paraId="225EBAE7" w14:textId="01F07A73" w:rsidR="00C273FA" w:rsidRPr="00C11EC9" w:rsidRDefault="00C273FA">
            <w:pPr>
              <w:rPr>
                <w:sz w:val="16"/>
                <w:szCs w:val="16"/>
              </w:rPr>
            </w:pPr>
            <w:r w:rsidRPr="00C11EC9">
              <w:rPr>
                <w:rFonts w:eastAsia="Calibri" w:cs="Calibri"/>
                <w:sz w:val="16"/>
                <w:szCs w:val="16"/>
                <w:lang w:eastAsia="en-US"/>
              </w:rPr>
              <w:t xml:space="preserve">Publicatie Nota van Inlichtingen aanmeldingsfase  </w:t>
            </w:r>
          </w:p>
        </w:tc>
        <w:tc>
          <w:tcPr>
            <w:tcW w:w="2614" w:type="dxa"/>
          </w:tcPr>
          <w:p w14:paraId="2734E7BE" w14:textId="5A8894AD" w:rsidR="00C273FA" w:rsidRPr="00C11EC9" w:rsidRDefault="00AC61C4" w:rsidP="008D150B">
            <w:pPr>
              <w:rPr>
                <w:sz w:val="16"/>
                <w:szCs w:val="16"/>
              </w:rPr>
            </w:pPr>
            <w:sdt>
              <w:sdtPr>
                <w:rPr>
                  <w:color w:val="auto"/>
                  <w:sz w:val="16"/>
                </w:rPr>
                <w:id w:val="1804343"/>
                <w:date w:fullDate="2024-05-24T00:00:00Z">
                  <w:dateFormat w:val="d MMMM yyyy"/>
                  <w:lid w:val="nl-NL"/>
                  <w:storeMappedDataAs w:val="dateTime"/>
                  <w:calendar w:val="gregorian"/>
                </w:date>
              </w:sdtPr>
              <w:sdtEndPr/>
              <w:sdtContent>
                <w:r>
                  <w:rPr>
                    <w:color w:val="auto"/>
                    <w:sz w:val="16"/>
                  </w:rPr>
                  <w:t>24 mei 2024</w:t>
                </w:r>
              </w:sdtContent>
            </w:sdt>
          </w:p>
        </w:tc>
      </w:tr>
      <w:tr w:rsidR="00515153" w:rsidRPr="00C11EC9" w14:paraId="342B0E8D" w14:textId="77777777" w:rsidTr="000746CB">
        <w:tc>
          <w:tcPr>
            <w:tcW w:w="5120" w:type="dxa"/>
          </w:tcPr>
          <w:p w14:paraId="008FF2FA" w14:textId="5DB76ABE" w:rsidR="00515153" w:rsidRPr="00C11EC9" w:rsidRDefault="00515153" w:rsidP="008D150B">
            <w:pPr>
              <w:rPr>
                <w:rFonts w:eastAsia="Calibri" w:cs="Calibri"/>
                <w:sz w:val="16"/>
                <w:szCs w:val="16"/>
                <w:lang w:eastAsia="en-US"/>
              </w:rPr>
            </w:pPr>
            <w:r w:rsidRPr="00C11EC9">
              <w:rPr>
                <w:rFonts w:eastAsia="Calibri" w:cs="Calibri"/>
                <w:sz w:val="16"/>
                <w:szCs w:val="16"/>
                <w:lang w:eastAsia="en-US"/>
              </w:rPr>
              <w:t xml:space="preserve">Uiterste datum indienen </w:t>
            </w:r>
            <w:r>
              <w:rPr>
                <w:rFonts w:eastAsia="Calibri" w:cs="Calibri"/>
                <w:sz w:val="16"/>
                <w:szCs w:val="16"/>
                <w:lang w:eastAsia="en-US"/>
              </w:rPr>
              <w:t>verduidelijkingsvragen</w:t>
            </w:r>
            <w:r w:rsidR="00F72859">
              <w:rPr>
                <w:rFonts w:eastAsia="Calibri" w:cs="Calibri"/>
                <w:sz w:val="16"/>
                <w:szCs w:val="16"/>
                <w:lang w:eastAsia="en-US"/>
              </w:rPr>
              <w:t xml:space="preserve"> (optioneel)</w:t>
            </w:r>
          </w:p>
        </w:tc>
        <w:tc>
          <w:tcPr>
            <w:tcW w:w="2614" w:type="dxa"/>
          </w:tcPr>
          <w:p w14:paraId="2D691A84" w14:textId="23642865" w:rsidR="00515153" w:rsidRDefault="00555F3E" w:rsidP="008D150B">
            <w:pPr>
              <w:rPr>
                <w:color w:val="auto"/>
                <w:sz w:val="16"/>
              </w:rPr>
            </w:pPr>
            <w:r>
              <w:rPr>
                <w:color w:val="auto"/>
                <w:sz w:val="16"/>
              </w:rPr>
              <w:t>31</w:t>
            </w:r>
            <w:r w:rsidR="00515153">
              <w:rPr>
                <w:color w:val="auto"/>
                <w:sz w:val="16"/>
              </w:rPr>
              <w:t xml:space="preserve"> mei 2024</w:t>
            </w:r>
            <w:r w:rsidR="00653A47">
              <w:rPr>
                <w:color w:val="auto"/>
                <w:sz w:val="16"/>
              </w:rPr>
              <w:t>, 09:00 uur</w:t>
            </w:r>
          </w:p>
        </w:tc>
      </w:tr>
      <w:tr w:rsidR="00515153" w:rsidRPr="00C11EC9" w14:paraId="07A562BE" w14:textId="77777777" w:rsidTr="000746CB">
        <w:tc>
          <w:tcPr>
            <w:tcW w:w="5120" w:type="dxa"/>
          </w:tcPr>
          <w:p w14:paraId="22EA5B53" w14:textId="1EBDA5CA" w:rsidR="00515153" w:rsidRPr="00C11EC9" w:rsidRDefault="00515153" w:rsidP="00515153">
            <w:pPr>
              <w:rPr>
                <w:rFonts w:eastAsia="Calibri" w:cs="Calibri"/>
                <w:sz w:val="16"/>
                <w:szCs w:val="16"/>
                <w:lang w:eastAsia="en-US"/>
              </w:rPr>
            </w:pPr>
            <w:r w:rsidRPr="00C11EC9">
              <w:rPr>
                <w:rFonts w:eastAsia="Calibri" w:cs="Calibri"/>
                <w:sz w:val="16"/>
                <w:szCs w:val="16"/>
                <w:lang w:eastAsia="en-US"/>
              </w:rPr>
              <w:t xml:space="preserve">Publicatie </w:t>
            </w:r>
            <w:r>
              <w:rPr>
                <w:rFonts w:eastAsia="Calibri" w:cs="Calibri"/>
                <w:sz w:val="16"/>
                <w:szCs w:val="16"/>
                <w:lang w:eastAsia="en-US"/>
              </w:rPr>
              <w:t>antwoorden op de ges</w:t>
            </w:r>
            <w:r w:rsidR="00F72859">
              <w:rPr>
                <w:rFonts w:eastAsia="Calibri" w:cs="Calibri"/>
                <w:sz w:val="16"/>
                <w:szCs w:val="16"/>
                <w:lang w:eastAsia="en-US"/>
              </w:rPr>
              <w:t>t</w:t>
            </w:r>
            <w:r>
              <w:rPr>
                <w:rFonts w:eastAsia="Calibri" w:cs="Calibri"/>
                <w:sz w:val="16"/>
                <w:szCs w:val="16"/>
                <w:lang w:eastAsia="en-US"/>
              </w:rPr>
              <w:t>elde verduidelijkingsvragen</w:t>
            </w:r>
            <w:r w:rsidRPr="00C11EC9">
              <w:rPr>
                <w:rFonts w:eastAsia="Calibri" w:cs="Calibri"/>
                <w:sz w:val="16"/>
                <w:szCs w:val="16"/>
                <w:lang w:eastAsia="en-US"/>
              </w:rPr>
              <w:t xml:space="preserve">  </w:t>
            </w:r>
          </w:p>
        </w:tc>
        <w:tc>
          <w:tcPr>
            <w:tcW w:w="2614" w:type="dxa"/>
          </w:tcPr>
          <w:p w14:paraId="13BE53E6" w14:textId="546E7817" w:rsidR="00515153" w:rsidRDefault="00AC61C4" w:rsidP="00515153">
            <w:pPr>
              <w:rPr>
                <w:color w:val="auto"/>
                <w:sz w:val="16"/>
              </w:rPr>
            </w:pPr>
            <w:sdt>
              <w:sdtPr>
                <w:rPr>
                  <w:color w:val="auto"/>
                  <w:sz w:val="16"/>
                </w:rPr>
                <w:id w:val="1734270873"/>
                <w:date w:fullDate="2024-06-06T00:00:00Z">
                  <w:dateFormat w:val="d MMMM yyyy"/>
                  <w:lid w:val="nl-NL"/>
                  <w:storeMappedDataAs w:val="dateTime"/>
                  <w:calendar w:val="gregorian"/>
                </w:date>
              </w:sdtPr>
              <w:sdtEndPr/>
              <w:sdtContent>
                <w:r w:rsidR="00EE416D">
                  <w:rPr>
                    <w:color w:val="auto"/>
                    <w:sz w:val="16"/>
                  </w:rPr>
                  <w:t>6</w:t>
                </w:r>
                <w:r w:rsidR="00555F3E">
                  <w:rPr>
                    <w:color w:val="auto"/>
                    <w:sz w:val="16"/>
                  </w:rPr>
                  <w:t xml:space="preserve"> juni 2024</w:t>
                </w:r>
              </w:sdtContent>
            </w:sdt>
            <w:r w:rsidR="00515153" w:rsidRPr="00C11EC9">
              <w:rPr>
                <w:sz w:val="16"/>
                <w:szCs w:val="16"/>
              </w:rPr>
              <w:t xml:space="preserve"> </w:t>
            </w:r>
          </w:p>
        </w:tc>
      </w:tr>
      <w:tr w:rsidR="00515153" w:rsidRPr="00C11EC9" w14:paraId="01906290" w14:textId="77777777" w:rsidTr="000746CB">
        <w:tc>
          <w:tcPr>
            <w:tcW w:w="5120" w:type="dxa"/>
          </w:tcPr>
          <w:p w14:paraId="478BA5D5" w14:textId="77777777" w:rsidR="00515153" w:rsidRPr="00C11EC9" w:rsidRDefault="00515153" w:rsidP="00515153">
            <w:pPr>
              <w:rPr>
                <w:rFonts w:eastAsia="Calibri" w:cs="Calibri"/>
                <w:sz w:val="16"/>
                <w:szCs w:val="16"/>
                <w:lang w:eastAsia="en-US"/>
              </w:rPr>
            </w:pPr>
            <w:r w:rsidRPr="00C11EC9">
              <w:rPr>
                <w:rFonts w:eastAsia="Calibri" w:cs="Calibri"/>
                <w:sz w:val="16"/>
                <w:szCs w:val="16"/>
                <w:lang w:eastAsia="en-US"/>
              </w:rPr>
              <w:t>Sluitingsdatum indienen aanmelding</w:t>
            </w:r>
          </w:p>
        </w:tc>
        <w:tc>
          <w:tcPr>
            <w:tcW w:w="2614" w:type="dxa"/>
          </w:tcPr>
          <w:p w14:paraId="5365C055" w14:textId="46E28F2B" w:rsidR="00515153" w:rsidRPr="00C11EC9" w:rsidRDefault="00653A47" w:rsidP="00515153">
            <w:pPr>
              <w:rPr>
                <w:rFonts w:eastAsia="Calibri" w:cs="Calibri"/>
                <w:sz w:val="16"/>
                <w:szCs w:val="16"/>
                <w:lang w:eastAsia="en-US"/>
              </w:rPr>
            </w:pPr>
            <w:r>
              <w:rPr>
                <w:color w:val="auto"/>
                <w:sz w:val="16"/>
              </w:rPr>
              <w:t>17 juni 2024, 09:00 uur</w:t>
            </w:r>
          </w:p>
        </w:tc>
      </w:tr>
      <w:tr w:rsidR="00515153" w:rsidRPr="00C11EC9" w14:paraId="448038BC" w14:textId="77777777" w:rsidTr="000746CB">
        <w:tc>
          <w:tcPr>
            <w:tcW w:w="5120" w:type="dxa"/>
          </w:tcPr>
          <w:p w14:paraId="1B21CE16" w14:textId="77777777" w:rsidR="00515153" w:rsidRPr="00C11EC9" w:rsidRDefault="00515153" w:rsidP="00515153">
            <w:pPr>
              <w:rPr>
                <w:rFonts w:eastAsia="Calibri" w:cs="Calibri"/>
                <w:sz w:val="16"/>
                <w:szCs w:val="16"/>
                <w:lang w:eastAsia="en-US"/>
              </w:rPr>
            </w:pPr>
            <w:r w:rsidRPr="00C11EC9">
              <w:rPr>
                <w:rFonts w:eastAsia="Calibri" w:cs="Calibri"/>
                <w:sz w:val="16"/>
                <w:szCs w:val="16"/>
                <w:lang w:eastAsia="en-US"/>
              </w:rPr>
              <w:t>Mededeling selectiebeslissing &amp; beroepsperiode tegen selectiebeslissing (7 kalenderdagen)</w:t>
            </w:r>
          </w:p>
        </w:tc>
        <w:tc>
          <w:tcPr>
            <w:tcW w:w="2614" w:type="dxa"/>
            <w:shd w:val="clear" w:color="auto" w:fill="auto"/>
          </w:tcPr>
          <w:p w14:paraId="7AEBD611" w14:textId="326637AF" w:rsidR="00515153" w:rsidRPr="00C11EC9" w:rsidRDefault="00AC61C4" w:rsidP="00515153">
            <w:pPr>
              <w:rPr>
                <w:rFonts w:eastAsia="Calibri" w:cs="Calibri"/>
                <w:sz w:val="16"/>
                <w:szCs w:val="16"/>
                <w:lang w:eastAsia="en-US"/>
              </w:rPr>
            </w:pPr>
            <w:sdt>
              <w:sdtPr>
                <w:rPr>
                  <w:color w:val="auto"/>
                  <w:sz w:val="16"/>
                </w:rPr>
                <w:id w:val="1804345"/>
                <w:date w:fullDate="2024-07-05T00:00:00Z">
                  <w:dateFormat w:val="d MMMM yyyy"/>
                  <w:lid w:val="nl-NL"/>
                  <w:storeMappedDataAs w:val="dateTime"/>
                  <w:calendar w:val="gregorian"/>
                </w:date>
              </w:sdtPr>
              <w:sdtEndPr/>
              <w:sdtContent>
                <w:r w:rsidR="00555F3E">
                  <w:rPr>
                    <w:color w:val="auto"/>
                    <w:sz w:val="16"/>
                  </w:rPr>
                  <w:t>5 juli 2024</w:t>
                </w:r>
              </w:sdtContent>
            </w:sdt>
          </w:p>
        </w:tc>
      </w:tr>
      <w:tr w:rsidR="00515153" w:rsidRPr="00C11EC9" w14:paraId="2D6984DC" w14:textId="77777777" w:rsidTr="000746CB">
        <w:tc>
          <w:tcPr>
            <w:tcW w:w="5120" w:type="dxa"/>
          </w:tcPr>
          <w:p w14:paraId="3055F6DA" w14:textId="77777777" w:rsidR="00515153" w:rsidRPr="00C11EC9" w:rsidRDefault="00515153" w:rsidP="00515153">
            <w:pPr>
              <w:rPr>
                <w:rFonts w:eastAsia="Calibri" w:cs="Calibri"/>
                <w:sz w:val="16"/>
                <w:szCs w:val="16"/>
                <w:lang w:eastAsia="en-US"/>
              </w:rPr>
            </w:pPr>
            <w:r w:rsidRPr="00C11EC9">
              <w:rPr>
                <w:rFonts w:eastAsia="Calibri" w:cs="Calibri"/>
                <w:sz w:val="16"/>
                <w:szCs w:val="16"/>
                <w:lang w:eastAsia="en-US"/>
              </w:rPr>
              <w:t>Versturen uitnodiging tot inschrijving</w:t>
            </w:r>
          </w:p>
        </w:tc>
        <w:tc>
          <w:tcPr>
            <w:tcW w:w="2614" w:type="dxa"/>
            <w:shd w:val="clear" w:color="auto" w:fill="auto"/>
          </w:tcPr>
          <w:p w14:paraId="6CEBCECD" w14:textId="576165A7" w:rsidR="00515153" w:rsidRPr="00C11EC9" w:rsidRDefault="00AC61C4" w:rsidP="00515153">
            <w:pPr>
              <w:rPr>
                <w:rFonts w:eastAsia="Calibri" w:cs="Calibri"/>
                <w:b/>
                <w:sz w:val="16"/>
                <w:szCs w:val="16"/>
                <w:lang w:eastAsia="en-US"/>
              </w:rPr>
            </w:pPr>
            <w:sdt>
              <w:sdtPr>
                <w:rPr>
                  <w:color w:val="auto"/>
                  <w:sz w:val="16"/>
                </w:rPr>
                <w:id w:val="1804350"/>
                <w:date w:fullDate="2024-07-15T00:00:00Z">
                  <w:dateFormat w:val="d MMMM yyyy"/>
                  <w:lid w:val="nl-NL"/>
                  <w:storeMappedDataAs w:val="dateTime"/>
                  <w:calendar w:val="gregorian"/>
                </w:date>
              </w:sdtPr>
              <w:sdtEndPr/>
              <w:sdtContent>
                <w:r w:rsidR="00555F3E">
                  <w:rPr>
                    <w:color w:val="auto"/>
                    <w:sz w:val="16"/>
                  </w:rPr>
                  <w:t>15 juli 2024</w:t>
                </w:r>
              </w:sdtContent>
            </w:sdt>
          </w:p>
        </w:tc>
      </w:tr>
    </w:tbl>
    <w:p w14:paraId="441AC576" w14:textId="77777777" w:rsidR="00841B00" w:rsidRPr="00C11EC9" w:rsidRDefault="00841B00" w:rsidP="008D150B">
      <w:pPr>
        <w:rPr>
          <w:sz w:val="16"/>
          <w:szCs w:val="16"/>
        </w:rPr>
      </w:pPr>
      <w:r w:rsidRPr="00C11EC9">
        <w:rPr>
          <w:i/>
          <w:color w:val="auto"/>
          <w:sz w:val="16"/>
          <w:szCs w:val="16"/>
        </w:rPr>
        <w:t>Tabel planni</w:t>
      </w:r>
      <w:r w:rsidRPr="00C11EC9">
        <w:rPr>
          <w:i/>
          <w:sz w:val="16"/>
          <w:szCs w:val="16"/>
        </w:rPr>
        <w:t>ng aanmeldingsfase op hoofdlijnen</w:t>
      </w:r>
    </w:p>
    <w:p w14:paraId="561514DE" w14:textId="77777777" w:rsidR="0086431C" w:rsidRPr="00C11EC9" w:rsidRDefault="003841C4" w:rsidP="008D150B">
      <w:pPr>
        <w:pStyle w:val="Kop2"/>
        <w:tabs>
          <w:tab w:val="clear" w:pos="1728"/>
          <w:tab w:val="num" w:pos="0"/>
        </w:tabs>
        <w:spacing w:line="240" w:lineRule="exact"/>
        <w:ind w:left="0"/>
      </w:pPr>
      <w:bookmarkStart w:id="104" w:name="_Toc27995622"/>
      <w:bookmarkStart w:id="105" w:name="_Toc163819754"/>
      <w:r w:rsidRPr="00C11EC9">
        <w:t>Nadere inlichtingen</w:t>
      </w:r>
      <w:bookmarkEnd w:id="103"/>
      <w:bookmarkEnd w:id="104"/>
      <w:bookmarkEnd w:id="105"/>
    </w:p>
    <w:p w14:paraId="01CE7AFE" w14:textId="72D9AF9A" w:rsidR="00781BCF" w:rsidRPr="008F5F79" w:rsidRDefault="003841C4" w:rsidP="008D150B">
      <w:r w:rsidRPr="00C11EC9">
        <w:t xml:space="preserve">Nadere inlichtingen zoals bedoeld in </w:t>
      </w:r>
      <w:r w:rsidRPr="008F5F79">
        <w:t xml:space="preserve">artikel </w:t>
      </w:r>
      <w:r w:rsidR="007733C2" w:rsidRPr="008F5F79">
        <w:t>3.21 ARW 20</w:t>
      </w:r>
      <w:r w:rsidR="00B13A14" w:rsidRPr="008F5F79">
        <w:t>1</w:t>
      </w:r>
      <w:r w:rsidR="007733C2" w:rsidRPr="008F5F79">
        <w:t xml:space="preserve">6 </w:t>
      </w:r>
      <w:r w:rsidR="00993408" w:rsidRPr="008F5F79">
        <w:t xml:space="preserve">dienen uiterlijk op het in de tabel </w:t>
      </w:r>
      <w:r w:rsidR="00781BCF" w:rsidRPr="008F5F79">
        <w:rPr>
          <w:i/>
        </w:rPr>
        <w:t>planning aanmeldingsfase op hoofdlijnen</w:t>
      </w:r>
      <w:r w:rsidR="00781BCF" w:rsidRPr="008F5F79">
        <w:t xml:space="preserve"> genoemde tijdstip</w:t>
      </w:r>
      <w:r w:rsidR="00B13A14" w:rsidRPr="008F5F79">
        <w:t xml:space="preserve"> te worden ingediend</w:t>
      </w:r>
      <w:r w:rsidR="00781BCF" w:rsidRPr="008F5F79">
        <w:t xml:space="preserve"> via </w:t>
      </w:r>
      <w:r w:rsidRPr="008F5F79">
        <w:t>“</w:t>
      </w:r>
      <w:r w:rsidRPr="008F5F79">
        <w:rPr>
          <w:rFonts w:cs="Verdana"/>
        </w:rPr>
        <w:t>Vragen en antwoorden</w:t>
      </w:r>
      <w:r w:rsidRPr="008F5F79">
        <w:t xml:space="preserve">” </w:t>
      </w:r>
      <w:r w:rsidR="00781BCF" w:rsidRPr="008F5F79">
        <w:t xml:space="preserve">op </w:t>
      </w:r>
      <w:r w:rsidRPr="008F5F79">
        <w:t>het dashboard</w:t>
      </w:r>
      <w:r w:rsidR="00781BCF" w:rsidRPr="008F5F79">
        <w:t xml:space="preserve"> </w:t>
      </w:r>
      <w:r w:rsidRPr="008F5F79">
        <w:t>van deze aanbesteding. De verantwoordelijkheid voor het tijdig en juist verzoeken van nadere inli</w:t>
      </w:r>
      <w:r w:rsidR="00AB7073" w:rsidRPr="008F5F79">
        <w:t xml:space="preserve">chtingen ligt bij de ondernemingen. </w:t>
      </w:r>
    </w:p>
    <w:p w14:paraId="69511CCA" w14:textId="77777777" w:rsidR="00781BCF" w:rsidRPr="008F5F79" w:rsidRDefault="00781BCF" w:rsidP="008D150B"/>
    <w:p w14:paraId="67CA6C44" w14:textId="64838611" w:rsidR="008A055C" w:rsidRPr="00C11EC9" w:rsidRDefault="00781BCF" w:rsidP="008D150B">
      <w:pPr>
        <w:rPr>
          <w:iCs/>
          <w:color w:val="auto"/>
        </w:rPr>
      </w:pPr>
      <w:r w:rsidRPr="008F5F79">
        <w:rPr>
          <w:iCs/>
          <w:color w:val="auto"/>
        </w:rPr>
        <w:t>De vragen met bijbehorende antwoorden</w:t>
      </w:r>
      <w:r w:rsidR="004958A9" w:rsidRPr="008F5F79">
        <w:rPr>
          <w:iCs/>
          <w:color w:val="auto"/>
        </w:rPr>
        <w:t xml:space="preserve"> zullen</w:t>
      </w:r>
      <w:r w:rsidRPr="008F5F79">
        <w:rPr>
          <w:iCs/>
          <w:color w:val="auto"/>
        </w:rPr>
        <w:t xml:space="preserve"> vervolgens uiterlijk op het in de tabel </w:t>
      </w:r>
      <w:r w:rsidRPr="008F5F79">
        <w:rPr>
          <w:i/>
          <w:iCs/>
          <w:color w:val="auto"/>
        </w:rPr>
        <w:t>planning aanmeldingsfase op hoofdlijnen</w:t>
      </w:r>
      <w:r w:rsidRPr="008F5F79">
        <w:rPr>
          <w:iCs/>
          <w:color w:val="auto"/>
        </w:rPr>
        <w:t xml:space="preserve"> genoemde tijdstip geanonimiseerd worden gepubliceerd en zo aan alle ondernemingen ter</w:t>
      </w:r>
      <w:r>
        <w:rPr>
          <w:iCs/>
          <w:color w:val="auto"/>
        </w:rPr>
        <w:t xml:space="preserve"> beschikking worden gesteld. </w:t>
      </w:r>
    </w:p>
    <w:p w14:paraId="01125C5A" w14:textId="77777777" w:rsidR="00135E21" w:rsidRDefault="00135E21" w:rsidP="008D150B">
      <w:pPr>
        <w:rPr>
          <w:color w:val="0070C0"/>
        </w:rPr>
      </w:pPr>
    </w:p>
    <w:p w14:paraId="7D1DEE28" w14:textId="226BAD3B" w:rsidR="00F72859" w:rsidRPr="00F72859" w:rsidRDefault="00F72859" w:rsidP="00F72859">
      <w:pPr>
        <w:pStyle w:val="Kop2"/>
        <w:tabs>
          <w:tab w:val="clear" w:pos="1728"/>
          <w:tab w:val="num" w:pos="0"/>
        </w:tabs>
        <w:spacing w:line="240" w:lineRule="exact"/>
        <w:ind w:left="0"/>
      </w:pPr>
      <w:bookmarkStart w:id="106" w:name="_Toc121137717"/>
      <w:bookmarkStart w:id="107" w:name="_Toc163819755"/>
      <w:r w:rsidRPr="00F72859">
        <w:t xml:space="preserve">Nadere inlichtingen in geval van </w:t>
      </w:r>
      <w:r>
        <w:t>verduidelijking</w:t>
      </w:r>
      <w:bookmarkEnd w:id="106"/>
      <w:bookmarkEnd w:id="107"/>
    </w:p>
    <w:p w14:paraId="00466AEC" w14:textId="33C932EB" w:rsidR="00F72859" w:rsidRPr="00F72859" w:rsidRDefault="00F72859" w:rsidP="00F72859">
      <w:pPr>
        <w:autoSpaceDE w:val="0"/>
        <w:adjustRightInd w:val="0"/>
        <w:textAlignment w:val="auto"/>
      </w:pPr>
      <w:r>
        <w:t>Verduidelijkingsvragen en of n</w:t>
      </w:r>
      <w:r w:rsidRPr="00F72859">
        <w:t>adere inlichtingen zoals bedoeld in artikel 3.26</w:t>
      </w:r>
      <w:r w:rsidRPr="00F72859">
        <w:rPr>
          <w:b/>
          <w:color w:val="FF0000"/>
        </w:rPr>
        <w:t xml:space="preserve"> </w:t>
      </w:r>
      <w:r w:rsidRPr="00F72859">
        <w:t xml:space="preserve">ARW 2016 dienen uiterlijk op het in de tabel </w:t>
      </w:r>
      <w:r w:rsidRPr="00F72859">
        <w:rPr>
          <w:i/>
        </w:rPr>
        <w:t xml:space="preserve">planning </w:t>
      </w:r>
      <w:r>
        <w:rPr>
          <w:i/>
        </w:rPr>
        <w:t>aanmeld</w:t>
      </w:r>
      <w:r w:rsidRPr="00F72859">
        <w:rPr>
          <w:i/>
        </w:rPr>
        <w:t>fase op hoofdlijnen</w:t>
      </w:r>
      <w:r w:rsidRPr="00F72859">
        <w:t xml:space="preserve"> genoemde tijdstip te worden ingediend </w:t>
      </w:r>
      <w:r w:rsidRPr="00F72859">
        <w:rPr>
          <w:color w:val="auto"/>
        </w:rPr>
        <w:t>via</w:t>
      </w:r>
      <w:r w:rsidRPr="00F72859">
        <w:t xml:space="preserve"> “</w:t>
      </w:r>
      <w:r w:rsidRPr="00F72859">
        <w:rPr>
          <w:rFonts w:cs="Verdana"/>
        </w:rPr>
        <w:t>Vragen en antwoorden (</w:t>
      </w:r>
      <w:r>
        <w:rPr>
          <w:rFonts w:cs="Verdana"/>
        </w:rPr>
        <w:t>aanmeld</w:t>
      </w:r>
      <w:r w:rsidRPr="00F72859">
        <w:rPr>
          <w:rFonts w:cs="Verdana"/>
        </w:rPr>
        <w:t>)</w:t>
      </w:r>
      <w:r w:rsidRPr="00F72859">
        <w:t xml:space="preserve">” op het dashboard van deze aanbesteding. </w:t>
      </w:r>
      <w:r w:rsidR="00216072">
        <w:t>G</w:t>
      </w:r>
      <w:r w:rsidRPr="00F72859">
        <w:t xml:space="preserve">egadigde </w:t>
      </w:r>
      <w:r w:rsidR="00216072">
        <w:t xml:space="preserve">kan </w:t>
      </w:r>
      <w:r w:rsidRPr="00F72859">
        <w:t xml:space="preserve">het Rijksvastgoedbedrijf </w:t>
      </w:r>
      <w:r>
        <w:t xml:space="preserve">in </w:t>
      </w:r>
      <w:r w:rsidR="00216072">
        <w:t>speciale gevallen v</w:t>
      </w:r>
      <w:r w:rsidRPr="00F72859">
        <w:t xml:space="preserve">erzoeken </w:t>
      </w:r>
      <w:r w:rsidR="00216072">
        <w:t>een</w:t>
      </w:r>
      <w:r w:rsidRPr="00F72859">
        <w:t xml:space="preserve"> vraag individueel te beantwoorden en in de vraag het </w:t>
      </w:r>
      <w:r w:rsidR="00216072">
        <w:t xml:space="preserve">individueel </w:t>
      </w:r>
      <w:r w:rsidRPr="00F72859">
        <w:t>belang te motiveren.</w:t>
      </w:r>
      <w:r w:rsidRPr="00F72859">
        <w:rPr>
          <w:rFonts w:cs="ArialMT"/>
          <w:color w:val="auto"/>
        </w:rPr>
        <w:t xml:space="preserve"> </w:t>
      </w:r>
      <w:r w:rsidRPr="00F72859">
        <w:t xml:space="preserve">Het Rijksvastgoedbedrijf beslist of het verzoek wordt gehonoreerd. Indien het Rijksvastgoedbedrijf het verzoek afwijst, zal het Rijksvastgoedbedrijf dit mededelen aan de betreffende geselecteerde gegadigde en geen inlichtingen verstrekken. </w:t>
      </w:r>
    </w:p>
    <w:p w14:paraId="70BD7FC0" w14:textId="77777777" w:rsidR="00F72859" w:rsidRPr="008F5F79" w:rsidRDefault="00F72859" w:rsidP="008D150B">
      <w:pPr>
        <w:rPr>
          <w:color w:val="0070C0"/>
        </w:rPr>
      </w:pPr>
    </w:p>
    <w:p w14:paraId="05B0FCBF" w14:textId="77777777" w:rsidR="001973DA" w:rsidRPr="008F5F79" w:rsidRDefault="001973DA" w:rsidP="008D150B">
      <w:pPr>
        <w:pStyle w:val="Kop1"/>
        <w:spacing w:line="240" w:lineRule="exact"/>
      </w:pPr>
      <w:bookmarkStart w:id="108" w:name="_Toc27995623"/>
      <w:bookmarkStart w:id="109" w:name="_Toc163819756"/>
      <w:bookmarkStart w:id="110" w:name="_Toc455580062"/>
      <w:bookmarkStart w:id="111" w:name="_Toc456859533"/>
      <w:r w:rsidRPr="008F5F79">
        <w:lastRenderedPageBreak/>
        <w:t>Uitsluitingsgronden en geschiktheidseisen</w:t>
      </w:r>
      <w:bookmarkEnd w:id="108"/>
      <w:bookmarkEnd w:id="109"/>
    </w:p>
    <w:p w14:paraId="71DCEEAB" w14:textId="77777777" w:rsidR="001973DA" w:rsidRPr="008F5F79" w:rsidRDefault="001973DA" w:rsidP="008D150B">
      <w:pPr>
        <w:pStyle w:val="Kop2"/>
        <w:tabs>
          <w:tab w:val="clear" w:pos="1728"/>
          <w:tab w:val="num" w:pos="0"/>
        </w:tabs>
        <w:spacing w:line="240" w:lineRule="exact"/>
        <w:ind w:hanging="2862"/>
      </w:pPr>
      <w:bookmarkStart w:id="112" w:name="_Toc455580069"/>
      <w:bookmarkStart w:id="113" w:name="_Toc456859540"/>
      <w:bookmarkStart w:id="114" w:name="_Toc27995624"/>
      <w:bookmarkStart w:id="115" w:name="_Toc163819757"/>
      <w:r w:rsidRPr="008F5F79">
        <w:t>Uitsluitingsgronden</w:t>
      </w:r>
      <w:bookmarkEnd w:id="112"/>
      <w:bookmarkEnd w:id="113"/>
      <w:bookmarkEnd w:id="114"/>
      <w:bookmarkEnd w:id="115"/>
    </w:p>
    <w:p w14:paraId="43BD1AAB" w14:textId="34638012" w:rsidR="001973DA" w:rsidRPr="008F5F79" w:rsidRDefault="00A83446" w:rsidP="008D150B">
      <w:r w:rsidRPr="008F5F79">
        <w:t>Een gegadigde die zich in een of meer van de genoemde omstandigheden bevindt zoals vermeld in deel III van de eigen verklaring kan v</w:t>
      </w:r>
      <w:r w:rsidR="001973DA" w:rsidRPr="008F5F79">
        <w:t xml:space="preserve">an (verdere) deelname aan de </w:t>
      </w:r>
      <w:r w:rsidR="00771576" w:rsidRPr="008F5F79">
        <w:t>deze</w:t>
      </w:r>
      <w:r w:rsidR="00106DBF" w:rsidRPr="008F5F79">
        <w:t xml:space="preserve"> </w:t>
      </w:r>
      <w:r w:rsidR="001973DA" w:rsidRPr="008F5F79">
        <w:t>aanbestedingsprocedure en van opdrachtverlening worden uitgesloten</w:t>
      </w:r>
      <w:r w:rsidRPr="008F5F79">
        <w:t>.</w:t>
      </w:r>
      <w:r w:rsidR="001973DA" w:rsidRPr="008F5F79">
        <w:t xml:space="preserve"> </w:t>
      </w:r>
      <w:r w:rsidR="00F37E35" w:rsidRPr="008F5F79">
        <w:t xml:space="preserve">Dat geldt ook indien </w:t>
      </w:r>
      <w:r w:rsidR="00660C96" w:rsidRPr="008F5F79">
        <w:t>een</w:t>
      </w:r>
      <w:r w:rsidR="00F37E35" w:rsidRPr="008F5F79">
        <w:t xml:space="preserve"> of meerdere </w:t>
      </w:r>
      <w:r w:rsidRPr="008F5F79">
        <w:t>deelnemers uit een samenwerkingsverband (</w:t>
      </w:r>
      <w:r w:rsidR="00F37E35" w:rsidRPr="008F5F79">
        <w:t>combinanten</w:t>
      </w:r>
      <w:r w:rsidRPr="008F5F79">
        <w:t>)</w:t>
      </w:r>
      <w:r w:rsidR="00F37E35" w:rsidRPr="008F5F79">
        <w:t xml:space="preserve"> </w:t>
      </w:r>
      <w:r w:rsidRPr="008F5F79">
        <w:t>en/</w:t>
      </w:r>
      <w:r w:rsidR="00F37E35" w:rsidRPr="008F5F79">
        <w:t>of een</w:t>
      </w:r>
      <w:r w:rsidRPr="008F5F79">
        <w:t xml:space="preserve"> andere natuurlijke of rechtspersoon</w:t>
      </w:r>
      <w:r w:rsidR="00F37E35" w:rsidRPr="008F5F79">
        <w:t xml:space="preserve"> </w:t>
      </w:r>
      <w:r w:rsidRPr="008F5F79">
        <w:t>(</w:t>
      </w:r>
      <w:r w:rsidR="00F37E35" w:rsidRPr="008F5F79">
        <w:t>derde</w:t>
      </w:r>
      <w:r w:rsidRPr="008F5F79">
        <w:t>)</w:t>
      </w:r>
      <w:r w:rsidR="00F37E35" w:rsidRPr="008F5F79">
        <w:t xml:space="preserve"> waarop de </w:t>
      </w:r>
      <w:r w:rsidR="0063106A" w:rsidRPr="008F5F79">
        <w:t xml:space="preserve">gegadigde </w:t>
      </w:r>
      <w:r w:rsidR="00F37E35" w:rsidRPr="008F5F79">
        <w:t xml:space="preserve">een </w:t>
      </w:r>
      <w:r w:rsidR="0086285D" w:rsidRPr="008F5F79">
        <w:t>beroep doet</w:t>
      </w:r>
      <w:r w:rsidR="00F37E35" w:rsidRPr="008F5F79">
        <w:t xml:space="preserve"> zich in </w:t>
      </w:r>
      <w:r w:rsidR="004D4EC2" w:rsidRPr="008F5F79">
        <w:t>een</w:t>
      </w:r>
      <w:r w:rsidR="00F37E35" w:rsidRPr="008F5F79">
        <w:t xml:space="preserve"> of meer van de genoemde omstandigheden bevindt. </w:t>
      </w:r>
    </w:p>
    <w:p w14:paraId="464C43D4" w14:textId="77777777" w:rsidR="00A96F9A" w:rsidRPr="008F5F79" w:rsidRDefault="00A96F9A" w:rsidP="00A96F9A">
      <w:pPr>
        <w:pStyle w:val="Kop3"/>
        <w:spacing w:line="240" w:lineRule="exact"/>
      </w:pPr>
      <w:bookmarkStart w:id="116" w:name="_Toc163819758"/>
      <w:bookmarkStart w:id="117" w:name="_Toc27995625"/>
      <w:r w:rsidRPr="008F5F79">
        <w:t>Betrokkenheid in de voorbereidingsfase</w:t>
      </w:r>
      <w:bookmarkEnd w:id="116"/>
    </w:p>
    <w:p w14:paraId="76D2FE18" w14:textId="77777777" w:rsidR="00A96F9A" w:rsidRPr="008F5F79" w:rsidRDefault="00A96F9A" w:rsidP="00A96F9A">
      <w:r w:rsidRPr="008F5F79">
        <w:t xml:space="preserve">Op grond van 3.14 ARW 2016 kan het Rijksvastgoedbedrijf een gegadigde ook uitsluiten van deelname aan de aanbestedingsprocedure vanwege betrokkenheid bij de voorbereiding van deze aanbestedingsprocedure. </w:t>
      </w:r>
    </w:p>
    <w:p w14:paraId="176AD602" w14:textId="77777777" w:rsidR="00A96F9A" w:rsidRPr="008F5F79" w:rsidRDefault="00A96F9A" w:rsidP="00A96F9A"/>
    <w:p w14:paraId="78A0C4CB" w14:textId="77777777" w:rsidR="00A96F9A" w:rsidRDefault="00A96F9A" w:rsidP="00A96F9A">
      <w:r w:rsidRPr="008F5F79">
        <w:t>Wanneer een gegadigde en/of een of meerdere combinanten en/of derde(n) waarop een beroep wordt gedaan, in de eigen verklaring aangeeft betrokken te zijn geweest in de voorbereidingsfase dan dient op grond van de RSBR 16.1 bij aanmelding een belangenbeschermingsplan te worden ingediend. Wanneer met dit plan kan worden aangetoond dat in het concrete geval de mededinging door de bedoelde betrokkenheid niet vervalst kan zijn dan wordt de aanmelding niet terzijde gelegd.</w:t>
      </w:r>
    </w:p>
    <w:p w14:paraId="0C4492A5" w14:textId="2BC1A703" w:rsidR="00A96F9A" w:rsidRDefault="00A96F9A" w:rsidP="008D150B">
      <w:pPr>
        <w:pStyle w:val="Kop3"/>
        <w:spacing w:line="240" w:lineRule="exact"/>
      </w:pPr>
      <w:bookmarkStart w:id="118" w:name="_Toc163819759"/>
      <w:bookmarkStart w:id="119" w:name="_Hlk109394213"/>
      <w:r>
        <w:t>EU-sanctiepakket Rusland</w:t>
      </w:r>
      <w:bookmarkEnd w:id="118"/>
    </w:p>
    <w:p w14:paraId="58BCF630" w14:textId="3D966189" w:rsidR="00A96F9A" w:rsidRDefault="00A96F9A" w:rsidP="00A96F9A">
      <w:r>
        <w:t xml:space="preserve">De Europese Unie heeft verschillende sancties ingesteld tegen Rusland. In 2022 zijn extra sanctiemaatregelen ingesteld die publieke inkoop beperken voor Nederlandse aanbestedende diensten in geval van Russische ondernemingen. Zo is het in sommige gevallen voor aanbestedende diensten </w:t>
      </w:r>
      <w:r w:rsidR="00DB5F9C">
        <w:t xml:space="preserve">verboden </w:t>
      </w:r>
      <w:r>
        <w:t>om met bepaalde bedrijven uit Rusland of met Russische connecties zaken te doen en bestaat de verplichting dergelijke partijen uit te sluiten bij publieke aanbestedingen. Dit is vastgelegd in een sanctieverordening</w:t>
      </w:r>
      <w:r>
        <w:rPr>
          <w:rStyle w:val="Voetnootmarkering"/>
        </w:rPr>
        <w:footnoteReference w:id="1"/>
      </w:r>
      <w:r>
        <w:t>, waaraan het Rijksvastgoedbedrijf zich dient te houden.</w:t>
      </w:r>
    </w:p>
    <w:p w14:paraId="643D7FE7" w14:textId="77777777" w:rsidR="00A96F9A" w:rsidRDefault="00A96F9A" w:rsidP="00A96F9A"/>
    <w:p w14:paraId="13131D37" w14:textId="7C46F84B" w:rsidR="00662146" w:rsidRDefault="00A96F9A" w:rsidP="00A96F9A">
      <w:r>
        <w:t xml:space="preserve">Ten behoeve </w:t>
      </w:r>
      <w:r w:rsidR="00DB5F9C">
        <w:t>van het voorgaande</w:t>
      </w:r>
      <w:r>
        <w:t xml:space="preserve"> dient </w:t>
      </w:r>
      <w:r w:rsidR="00662146">
        <w:t xml:space="preserve">een </w:t>
      </w:r>
      <w:r>
        <w:t>onderneming</w:t>
      </w:r>
      <w:r w:rsidR="00662146">
        <w:t xml:space="preserve"> bij aanmelding</w:t>
      </w:r>
      <w:r>
        <w:t xml:space="preserve"> de </w:t>
      </w:r>
      <w:r w:rsidR="00662146">
        <w:t>“</w:t>
      </w:r>
      <w:r>
        <w:t>Eigen Verklaring Sancties Rusland</w:t>
      </w:r>
      <w:r w:rsidR="00662146">
        <w:t xml:space="preserve">” </w:t>
      </w:r>
      <w:r>
        <w:t xml:space="preserve">in </w:t>
      </w:r>
      <w:r w:rsidR="00662146">
        <w:t xml:space="preserve">te dienen. Deze verklaring dient volledig te zijn ingevuld en ondertekend </w:t>
      </w:r>
      <w:r w:rsidR="00662146" w:rsidRPr="00662146">
        <w:t xml:space="preserve">door een of meerdere daartoe bevoegde vertegenwoordigers van de gegadigde (zie paragraaf </w:t>
      </w:r>
      <w:r w:rsidR="00662146" w:rsidRPr="00662146">
        <w:rPr>
          <w:i/>
          <w:iCs/>
        </w:rPr>
        <w:t>Ondertekening(sbevoegdheid) documenten</w:t>
      </w:r>
      <w:r w:rsidR="00662146" w:rsidRPr="00662146">
        <w:t>).</w:t>
      </w:r>
    </w:p>
    <w:p w14:paraId="13C458C2" w14:textId="77777777" w:rsidR="00662146" w:rsidRDefault="00662146" w:rsidP="00A96F9A"/>
    <w:p w14:paraId="2660B369" w14:textId="32EFF3E9" w:rsidR="00A96F9A" w:rsidRDefault="00A96F9A" w:rsidP="00A96F9A">
      <w:r>
        <w:t>In</w:t>
      </w:r>
      <w:r w:rsidR="00662146">
        <w:t xml:space="preserve"> het </w:t>
      </w:r>
      <w:r>
        <w:t xml:space="preserve">geval van aanmelding </w:t>
      </w:r>
      <w:r w:rsidR="00662146">
        <w:t>door</w:t>
      </w:r>
      <w:r>
        <w:t xml:space="preserve"> een combinatie</w:t>
      </w:r>
      <w:r w:rsidR="00662146">
        <w:t>, dient elk van de c</w:t>
      </w:r>
      <w:r>
        <w:t xml:space="preserve">ombinanten </w:t>
      </w:r>
      <w:r w:rsidR="00662146">
        <w:t xml:space="preserve">afzonderlijk deze </w:t>
      </w:r>
      <w:r>
        <w:t>verklaring in te dienen.</w:t>
      </w:r>
    </w:p>
    <w:p w14:paraId="3A6D0E7B" w14:textId="77777777" w:rsidR="00662146" w:rsidRDefault="00662146" w:rsidP="00A96F9A"/>
    <w:p w14:paraId="66CF8B99" w14:textId="38034311" w:rsidR="00A96F9A" w:rsidRDefault="00DB5F9C" w:rsidP="00A96F9A">
      <w:r>
        <w:t xml:space="preserve">Een gegadigde die zich </w:t>
      </w:r>
      <w:r w:rsidR="00A96F9A">
        <w:t xml:space="preserve">bevindt in </w:t>
      </w:r>
      <w:r w:rsidR="00B02DB6">
        <w:t>een</w:t>
      </w:r>
      <w:r w:rsidR="00A96F9A">
        <w:t xml:space="preserve"> van de in de sanctieverordening genoemde </w:t>
      </w:r>
      <w:r>
        <w:t>omstandigheden</w:t>
      </w:r>
      <w:r w:rsidR="00A96F9A">
        <w:t xml:space="preserve"> wordt van </w:t>
      </w:r>
      <w:r>
        <w:t>(</w:t>
      </w:r>
      <w:r w:rsidR="00A96F9A">
        <w:t>verdere</w:t>
      </w:r>
      <w:r>
        <w:t>)</w:t>
      </w:r>
      <w:r w:rsidR="00A96F9A">
        <w:t xml:space="preserve"> deelname aan de</w:t>
      </w:r>
      <w:r>
        <w:t>ze</w:t>
      </w:r>
      <w:r w:rsidR="00A96F9A">
        <w:t xml:space="preserve"> aanbestedingsprocedure</w:t>
      </w:r>
      <w:r>
        <w:t xml:space="preserve"> uitgesloten</w:t>
      </w:r>
      <w:r w:rsidR="00A96F9A">
        <w:t>.</w:t>
      </w:r>
      <w:r>
        <w:t xml:space="preserve"> </w:t>
      </w:r>
      <w:r w:rsidRPr="00DB5F9C">
        <w:t>Dat geldt ook indien een of meerdere combinanten</w:t>
      </w:r>
      <w:r>
        <w:t xml:space="preserve"> </w:t>
      </w:r>
      <w:r w:rsidRPr="00DB5F9C">
        <w:t>zich in een of meer van de genoemde omstandigheden bevindt</w:t>
      </w:r>
      <w:r>
        <w:t xml:space="preserve">. </w:t>
      </w:r>
    </w:p>
    <w:p w14:paraId="432B5F39" w14:textId="77777777" w:rsidR="00A96F9A" w:rsidRDefault="00A96F9A" w:rsidP="00A96F9A"/>
    <w:p w14:paraId="1D0493CA" w14:textId="4A71001F" w:rsidR="000746CB" w:rsidRDefault="00A96F9A" w:rsidP="008D150B">
      <w:pPr>
        <w:rPr>
          <w:rStyle w:val="RVB-ToelichtingvetChar"/>
          <w:color w:val="0070C0"/>
        </w:rPr>
      </w:pPr>
      <w:r>
        <w:lastRenderedPageBreak/>
        <w:t>Voor gebreken bij het indienen van deze verklaring kan het Rijksvastgoedbedrijf gelegenheid geven tot herstel. Herstel dient binnen een termijn van twee werkdagen, te rekenen vanaf de dag van het versturen van het herstelverzoek via TenderNed, te hebben plaatsgevonden, bij gebreke waarvan de aanmelding als ongeldig terzijde wordt gelegd.</w:t>
      </w:r>
      <w:bookmarkEnd w:id="117"/>
      <w:r w:rsidR="00131795" w:rsidRPr="008F5F79">
        <w:t xml:space="preserve"> </w:t>
      </w:r>
      <w:r w:rsidR="00C71C5B" w:rsidRPr="008F5F79">
        <w:rPr>
          <w:rStyle w:val="RVB-ToelichtingvetChar"/>
          <w:color w:val="0070C0"/>
        </w:rPr>
        <w:t xml:space="preserve"> </w:t>
      </w:r>
    </w:p>
    <w:p w14:paraId="53A67237" w14:textId="77777777" w:rsidR="000746CB" w:rsidRPr="008F5F79" w:rsidRDefault="000746CB" w:rsidP="000746CB">
      <w:pPr>
        <w:pStyle w:val="Kop2"/>
        <w:tabs>
          <w:tab w:val="clear" w:pos="1728"/>
        </w:tabs>
        <w:ind w:left="0" w:hanging="1134"/>
      </w:pPr>
      <w:bookmarkStart w:id="120" w:name="_Toc27995626"/>
      <w:bookmarkStart w:id="121" w:name="_Toc163819760"/>
      <w:bookmarkEnd w:id="119"/>
      <w:r w:rsidRPr="008F5F79">
        <w:t>Geschiktheidseisen</w:t>
      </w:r>
      <w:bookmarkEnd w:id="120"/>
      <w:bookmarkEnd w:id="121"/>
    </w:p>
    <w:p w14:paraId="33788CE9" w14:textId="3C6FF74A" w:rsidR="000746CB" w:rsidRPr="00C11EC9" w:rsidRDefault="000746CB" w:rsidP="000746CB">
      <w:r w:rsidRPr="008F5F79">
        <w:t xml:space="preserve">In deze aanbestedingsprocedure worden geschiktheidseisen gesteld. Gegadigden die niet aan de geschiktheidseisen voldoen, zullen van verdere deelname aan de </w:t>
      </w:r>
      <w:r w:rsidR="00771576" w:rsidRPr="008F5F79">
        <w:t xml:space="preserve">deze </w:t>
      </w:r>
      <w:r w:rsidRPr="008F5F79">
        <w:t xml:space="preserve">aanbestedingsprocedure worden uitgesloten. De geschiktheidseisen zijn vermeld onder “Eisen” op het dashboard van </w:t>
      </w:r>
      <w:r w:rsidR="00C908B0" w:rsidRPr="008F5F79">
        <w:t xml:space="preserve">deze aanbesteding </w:t>
      </w:r>
      <w:r w:rsidRPr="008F5F79">
        <w:t>en zijn</w:t>
      </w:r>
      <w:r w:rsidR="00CF0723" w:rsidRPr="008F5F79">
        <w:t xml:space="preserve"> nader</w:t>
      </w:r>
      <w:r w:rsidRPr="008F5F79">
        <w:t xml:space="preserve"> uitgewerkt in onderstaande tabel.</w:t>
      </w:r>
      <w:r w:rsidRPr="00C11EC9">
        <w:t xml:space="preserve"> </w:t>
      </w:r>
    </w:p>
    <w:p w14:paraId="6DD6198A" w14:textId="77777777" w:rsidR="00653A47" w:rsidRDefault="00653A47" w:rsidP="00653A47">
      <w:pPr>
        <w:rPr>
          <w:b/>
        </w:rPr>
      </w:pPr>
    </w:p>
    <w:p w14:paraId="06209334" w14:textId="75DB0184" w:rsidR="00653A47" w:rsidRPr="00C11EC9" w:rsidRDefault="00653A47" w:rsidP="00653A47">
      <w:pPr>
        <w:rPr>
          <w:b/>
        </w:rPr>
      </w:pPr>
      <w:r w:rsidRPr="00C11EC9">
        <w:rPr>
          <w:b/>
        </w:rPr>
        <w:t>Algemene eisen referentieopdrachten ter onderbouwing van de technische bekwaamheid</w:t>
      </w:r>
    </w:p>
    <w:p w14:paraId="2ABBF64D" w14:textId="77777777" w:rsidR="00653A47" w:rsidRPr="008F5F79" w:rsidRDefault="00653A47" w:rsidP="00653A47">
      <w:pPr>
        <w:pStyle w:val="Lijstalinea"/>
        <w:numPr>
          <w:ilvl w:val="0"/>
          <w:numId w:val="13"/>
        </w:numPr>
        <w:spacing w:line="240" w:lineRule="exact"/>
        <w:ind w:left="426" w:hanging="426"/>
      </w:pPr>
      <w:r w:rsidRPr="008F5F79">
        <w:t>Eenzelfde referentieopdracht mag voor meerdere geschiktheidseisen worden gebruikt.</w:t>
      </w:r>
    </w:p>
    <w:p w14:paraId="07E4BB99" w14:textId="77777777" w:rsidR="00653A47" w:rsidRPr="008F5F79" w:rsidRDefault="00653A47" w:rsidP="00653A47">
      <w:pPr>
        <w:pStyle w:val="Lijstalinea"/>
        <w:numPr>
          <w:ilvl w:val="0"/>
          <w:numId w:val="13"/>
        </w:numPr>
        <w:spacing w:line="240" w:lineRule="exact"/>
        <w:ind w:left="426" w:hanging="426"/>
      </w:pPr>
      <w:r w:rsidRPr="008F5F79">
        <w:t>Per geschiktheidseis mag maximaal één referentieopdracht worden opgevoerd.</w:t>
      </w:r>
    </w:p>
    <w:p w14:paraId="6CFD84F7" w14:textId="77777777" w:rsidR="00653A47" w:rsidRPr="008F5F79" w:rsidRDefault="00653A47" w:rsidP="00653A47">
      <w:pPr>
        <w:pStyle w:val="Lijstalinea"/>
        <w:numPr>
          <w:ilvl w:val="0"/>
          <w:numId w:val="13"/>
        </w:numPr>
        <w:spacing w:line="240" w:lineRule="exact"/>
        <w:ind w:left="426" w:hanging="426"/>
      </w:pPr>
      <w:r w:rsidRPr="008F5F79">
        <w:t xml:space="preserve">Indien een gegadigde een beroep doet op een derde(n) om de geëiste kerncompetentie aan te tonen, dan dient dit door de gegadigde te worden aangegeven in de eigen verklaring onder deel IIC. Zie in dit kader ook het hoofdstuk </w:t>
      </w:r>
      <w:r w:rsidRPr="008F5F79">
        <w:rPr>
          <w:i/>
        </w:rPr>
        <w:t xml:space="preserve">Aanmelding </w:t>
      </w:r>
      <w:r w:rsidRPr="008F5F79">
        <w:t xml:space="preserve">van deze aanbestedingsleidraad.  </w:t>
      </w:r>
    </w:p>
    <w:p w14:paraId="54E2F443" w14:textId="77777777" w:rsidR="00653A47" w:rsidRPr="00A91AFB" w:rsidRDefault="00653A47" w:rsidP="00653A47">
      <w:pPr>
        <w:pStyle w:val="Lijstalinea"/>
        <w:numPr>
          <w:ilvl w:val="0"/>
          <w:numId w:val="13"/>
        </w:numPr>
        <w:spacing w:line="240" w:lineRule="exact"/>
        <w:ind w:left="426" w:hanging="426"/>
        <w:rPr>
          <w:color w:val="0070C0"/>
        </w:rPr>
      </w:pPr>
      <w:r w:rsidRPr="008F5F79">
        <w:t>Indien een referentieopdracht in een combinatie of in onderaanneming is uitgevoerd, dan dient de gegadigde zijn eigen aandeel in de bijlage “Model opgave referentieopdrachten” te beschrijven. Het aandeel dat door de gegadigde is uitgevoerd, moet de geëiste kerncompetentie(s) aantonen</w:t>
      </w:r>
      <w:r w:rsidRPr="00C11EC9">
        <w:t>.</w:t>
      </w:r>
    </w:p>
    <w:p w14:paraId="21C183FC" w14:textId="77777777" w:rsidR="00653A47" w:rsidRPr="006967E1" w:rsidRDefault="00653A47" w:rsidP="00653A47">
      <w:pPr>
        <w:rPr>
          <w:i/>
          <w:color w:val="0070C0"/>
        </w:rPr>
      </w:pPr>
    </w:p>
    <w:p w14:paraId="32C293D2" w14:textId="77777777" w:rsidR="000746CB" w:rsidRPr="00C11EC9" w:rsidRDefault="000746CB" w:rsidP="000746CB">
      <w:pPr>
        <w:rPr>
          <w:rStyle w:val="RVB-ToelichtingvetChar"/>
          <w:color w:val="0070C0"/>
        </w:rPr>
      </w:pPr>
    </w:p>
    <w:p w14:paraId="6DADBC93" w14:textId="77777777" w:rsidR="000746CB" w:rsidRPr="00C11EC9" w:rsidRDefault="000746CB" w:rsidP="000746CB">
      <w:pPr>
        <w:framePr w:hSpace="141" w:wrap="around" w:vAnchor="page" w:hAnchor="page" w:x="9105" w:y="946"/>
      </w:pPr>
      <w:bookmarkStart w:id="122" w:name="_Toc455580071"/>
      <w:bookmarkStart w:id="123" w:name="_Toc456859542"/>
    </w:p>
    <w:p w14:paraId="3D2832B6" w14:textId="77777777" w:rsidR="000746CB" w:rsidRPr="00C11EC9" w:rsidRDefault="000746CB" w:rsidP="000746CB">
      <w:pPr>
        <w:framePr w:hSpace="141" w:wrap="around" w:vAnchor="page" w:hAnchor="page" w:x="9105" w:y="946"/>
      </w:pPr>
    </w:p>
    <w:p w14:paraId="4A2E4BC1" w14:textId="77777777" w:rsidR="000746CB" w:rsidRPr="00C11EC9" w:rsidRDefault="000746CB" w:rsidP="000746CB">
      <w:pPr>
        <w:framePr w:hSpace="141" w:wrap="around" w:vAnchor="page" w:hAnchor="page" w:x="9105" w:y="946"/>
      </w:pPr>
    </w:p>
    <w:p w14:paraId="6D1D0A92" w14:textId="77777777" w:rsidR="000746CB" w:rsidRPr="00C11EC9" w:rsidRDefault="000746CB" w:rsidP="000746CB">
      <w:pPr>
        <w:framePr w:hSpace="141" w:wrap="around" w:vAnchor="page" w:hAnchor="page" w:x="9105" w:y="946"/>
      </w:pPr>
    </w:p>
    <w:p w14:paraId="0E2B6C9E" w14:textId="77777777" w:rsidR="000746CB" w:rsidRPr="00C11EC9" w:rsidRDefault="000746CB" w:rsidP="000746CB">
      <w:pPr>
        <w:framePr w:hSpace="141" w:wrap="around" w:vAnchor="page" w:hAnchor="page" w:x="9105" w:y="946"/>
      </w:pPr>
    </w:p>
    <w:p w14:paraId="32F29A54" w14:textId="77777777" w:rsidR="000746CB" w:rsidRPr="00C11EC9" w:rsidRDefault="000746CB" w:rsidP="000746CB">
      <w:pPr>
        <w:framePr w:hSpace="141" w:wrap="around" w:vAnchor="page" w:hAnchor="page" w:x="9105" w:y="946"/>
      </w:pPr>
    </w:p>
    <w:p w14:paraId="20175372" w14:textId="77777777" w:rsidR="000746CB" w:rsidRPr="00C11EC9" w:rsidRDefault="000746CB" w:rsidP="000746CB">
      <w:pPr>
        <w:framePr w:hSpace="141" w:wrap="around" w:vAnchor="page" w:hAnchor="page" w:x="9105" w:y="946"/>
      </w:pPr>
    </w:p>
    <w:p w14:paraId="39E90878" w14:textId="77777777" w:rsidR="000746CB" w:rsidRPr="00C11EC9" w:rsidRDefault="000746CB" w:rsidP="000746CB">
      <w:pPr>
        <w:framePr w:hSpace="141" w:wrap="around" w:vAnchor="page" w:hAnchor="page" w:x="9105" w:y="946"/>
      </w:pPr>
    </w:p>
    <w:p w14:paraId="3BF6A515" w14:textId="77777777" w:rsidR="000746CB" w:rsidRPr="00C11EC9" w:rsidRDefault="000746CB" w:rsidP="000746CB">
      <w:pPr>
        <w:pStyle w:val="Geenafstand"/>
        <w:framePr w:hSpace="141" w:wrap="around" w:vAnchor="page" w:hAnchor="page" w:x="9105" w:y="946"/>
        <w:spacing w:line="240" w:lineRule="exact"/>
        <w:rPr>
          <w:b/>
          <w:color w:val="FFFFFF" w:themeColor="background1"/>
          <w:sz w:val="16"/>
          <w:szCs w:val="16"/>
        </w:rPr>
        <w:sectPr w:rsidR="000746CB" w:rsidRPr="00C11EC9" w:rsidSect="0096089A">
          <w:footerReference w:type="default" r:id="rId21"/>
          <w:pgSz w:w="11905" w:h="16837"/>
          <w:pgMar w:top="2573" w:right="980" w:bottom="1082" w:left="3186" w:header="708" w:footer="708" w:gutter="0"/>
          <w:pgNumType w:start="1"/>
          <w:cols w:space="708"/>
        </w:sectPr>
      </w:pPr>
    </w:p>
    <w:tbl>
      <w:tblPr>
        <w:tblStyle w:val="Tabelraster"/>
        <w:tblW w:w="0" w:type="auto"/>
        <w:tblLook w:val="04A0" w:firstRow="1" w:lastRow="0" w:firstColumn="1" w:lastColumn="0" w:noHBand="0" w:noVBand="1"/>
      </w:tblPr>
      <w:tblGrid>
        <w:gridCol w:w="3041"/>
        <w:gridCol w:w="5099"/>
        <w:gridCol w:w="4390"/>
        <w:gridCol w:w="8"/>
      </w:tblGrid>
      <w:tr w:rsidR="00A063DE" w:rsidRPr="00C11EC9" w14:paraId="69086F54" w14:textId="77777777" w:rsidTr="00567020">
        <w:tc>
          <w:tcPr>
            <w:tcW w:w="12538" w:type="dxa"/>
            <w:gridSpan w:val="4"/>
            <w:shd w:val="clear" w:color="auto" w:fill="4F81BD"/>
          </w:tcPr>
          <w:bookmarkEnd w:id="122"/>
          <w:bookmarkEnd w:id="123"/>
          <w:p w14:paraId="6C7F41B3" w14:textId="77777777" w:rsidR="00A063DE" w:rsidRPr="00C11EC9" w:rsidRDefault="00A063DE" w:rsidP="002C224D">
            <w:pPr>
              <w:spacing w:line="240" w:lineRule="auto"/>
              <w:jc w:val="center"/>
            </w:pPr>
            <w:r w:rsidRPr="00C11EC9">
              <w:rPr>
                <w:b/>
                <w:color w:val="FFFFFF" w:themeColor="background1"/>
                <w:sz w:val="16"/>
              </w:rPr>
              <w:lastRenderedPageBreak/>
              <w:t>GESCHIKTHEIDSEISEN</w:t>
            </w:r>
          </w:p>
        </w:tc>
      </w:tr>
      <w:tr w:rsidR="00A063DE" w:rsidRPr="00C11EC9" w14:paraId="3073AB92" w14:textId="77777777" w:rsidTr="00567020">
        <w:tc>
          <w:tcPr>
            <w:tcW w:w="12538" w:type="dxa"/>
            <w:gridSpan w:val="4"/>
            <w:shd w:val="clear" w:color="auto" w:fill="4F81BD"/>
          </w:tcPr>
          <w:p w14:paraId="16D97BEB" w14:textId="43172678" w:rsidR="00A063DE" w:rsidRPr="00C11EC9" w:rsidRDefault="00A063DE" w:rsidP="002C224D">
            <w:pPr>
              <w:spacing w:line="240" w:lineRule="auto"/>
            </w:pPr>
            <w:bookmarkStart w:id="124" w:name="_Hlk163721320"/>
            <w:r w:rsidRPr="00C11EC9">
              <w:rPr>
                <w:b/>
                <w:color w:val="FFFFFF" w:themeColor="background1"/>
                <w:sz w:val="16"/>
              </w:rPr>
              <w:t>TECHNISCHE BEKWAAMHEID</w:t>
            </w:r>
          </w:p>
        </w:tc>
      </w:tr>
      <w:tr w:rsidR="00A063DE" w:rsidRPr="00C11EC9" w14:paraId="50D0BEB0" w14:textId="77777777" w:rsidTr="00567020">
        <w:trPr>
          <w:gridAfter w:val="1"/>
          <w:wAfter w:w="8" w:type="dxa"/>
        </w:trPr>
        <w:tc>
          <w:tcPr>
            <w:tcW w:w="3041" w:type="dxa"/>
            <w:shd w:val="clear" w:color="auto" w:fill="C6D9F1" w:themeFill="text2" w:themeFillTint="33"/>
          </w:tcPr>
          <w:p w14:paraId="6089BCEB" w14:textId="5F8C535C" w:rsidR="00A063DE" w:rsidRPr="00C11EC9" w:rsidRDefault="006B4832" w:rsidP="002C224D">
            <w:pPr>
              <w:spacing w:line="240" w:lineRule="auto"/>
            </w:pPr>
            <w:r>
              <w:rPr>
                <w:b/>
                <w:color w:val="auto"/>
                <w:sz w:val="16"/>
              </w:rPr>
              <w:t>Beschrijving</w:t>
            </w:r>
          </w:p>
        </w:tc>
        <w:tc>
          <w:tcPr>
            <w:tcW w:w="5099" w:type="dxa"/>
            <w:shd w:val="clear" w:color="auto" w:fill="C6D9F1" w:themeFill="text2" w:themeFillTint="33"/>
          </w:tcPr>
          <w:p w14:paraId="1F216066" w14:textId="1B50B852" w:rsidR="00A063DE" w:rsidRPr="00C11EC9" w:rsidRDefault="00123AF4" w:rsidP="002C224D">
            <w:pPr>
              <w:spacing w:line="240" w:lineRule="auto"/>
            </w:pPr>
            <w:r>
              <w:rPr>
                <w:b/>
                <w:color w:val="auto"/>
                <w:sz w:val="16"/>
              </w:rPr>
              <w:t>Aspecten</w:t>
            </w:r>
          </w:p>
        </w:tc>
        <w:tc>
          <w:tcPr>
            <w:tcW w:w="4390" w:type="dxa"/>
            <w:shd w:val="clear" w:color="auto" w:fill="C6D9F1" w:themeFill="text2" w:themeFillTint="33"/>
          </w:tcPr>
          <w:p w14:paraId="5E7BDCC1" w14:textId="77777777" w:rsidR="00A063DE" w:rsidRPr="00C11EC9" w:rsidRDefault="00A063DE" w:rsidP="002C224D">
            <w:pPr>
              <w:spacing w:line="240" w:lineRule="auto"/>
            </w:pPr>
            <w:r w:rsidRPr="00C11EC9">
              <w:rPr>
                <w:b/>
                <w:color w:val="auto"/>
                <w:sz w:val="16"/>
              </w:rPr>
              <w:t>Bewijsstuk</w:t>
            </w:r>
          </w:p>
        </w:tc>
      </w:tr>
      <w:bookmarkEnd w:id="124"/>
      <w:tr w:rsidR="00A063DE" w:rsidRPr="00C11EC9" w14:paraId="6430574D" w14:textId="77777777" w:rsidTr="00567020">
        <w:trPr>
          <w:gridAfter w:val="1"/>
          <w:wAfter w:w="8" w:type="dxa"/>
        </w:trPr>
        <w:tc>
          <w:tcPr>
            <w:tcW w:w="3041" w:type="dxa"/>
          </w:tcPr>
          <w:p w14:paraId="647B9C90" w14:textId="77777777" w:rsidR="000C6BB1" w:rsidRDefault="000C6BB1" w:rsidP="00CF283D">
            <w:pPr>
              <w:pStyle w:val="Default0"/>
              <w:rPr>
                <w:b/>
                <w:bCs/>
                <w:sz w:val="16"/>
                <w:szCs w:val="16"/>
              </w:rPr>
            </w:pPr>
          </w:p>
          <w:p w14:paraId="7BAA3626" w14:textId="51CDEFF6" w:rsidR="00CF283D" w:rsidRDefault="00CF283D" w:rsidP="00CF283D">
            <w:pPr>
              <w:pStyle w:val="Default0"/>
              <w:rPr>
                <w:b/>
                <w:bCs/>
                <w:sz w:val="16"/>
                <w:szCs w:val="16"/>
              </w:rPr>
            </w:pPr>
            <w:r>
              <w:rPr>
                <w:b/>
                <w:bCs/>
                <w:sz w:val="16"/>
                <w:szCs w:val="16"/>
              </w:rPr>
              <w:t xml:space="preserve">Kerncompetentie 1 </w:t>
            </w:r>
          </w:p>
          <w:p w14:paraId="48C9F9AF" w14:textId="77777777" w:rsidR="00CF283D" w:rsidRDefault="00CF283D" w:rsidP="00CF283D">
            <w:pPr>
              <w:pStyle w:val="Default0"/>
              <w:rPr>
                <w:sz w:val="16"/>
                <w:szCs w:val="16"/>
              </w:rPr>
            </w:pPr>
          </w:p>
          <w:p w14:paraId="20DFBADE" w14:textId="62FC902B" w:rsidR="00A063DE" w:rsidRPr="00645137" w:rsidRDefault="00CF283D" w:rsidP="00CF283D">
            <w:pPr>
              <w:rPr>
                <w:b/>
                <w:color w:val="auto"/>
                <w:sz w:val="16"/>
              </w:rPr>
            </w:pPr>
            <w:r w:rsidRPr="00645137">
              <w:rPr>
                <w:b/>
                <w:bCs/>
                <w:color w:val="auto"/>
                <w:sz w:val="16"/>
                <w:szCs w:val="16"/>
              </w:rPr>
              <w:t xml:space="preserve">Integraal ontwerpen </w:t>
            </w:r>
            <w:r w:rsidR="006C5C61">
              <w:rPr>
                <w:b/>
                <w:bCs/>
                <w:color w:val="auto"/>
                <w:sz w:val="16"/>
                <w:szCs w:val="16"/>
              </w:rPr>
              <w:t xml:space="preserve">van een project </w:t>
            </w:r>
            <w:r w:rsidR="00FE0096" w:rsidRPr="00645137">
              <w:rPr>
                <w:b/>
                <w:bCs/>
                <w:color w:val="auto"/>
                <w:sz w:val="16"/>
                <w:szCs w:val="16"/>
              </w:rPr>
              <w:t>waarvan de discipline</w:t>
            </w:r>
            <w:r w:rsidR="009178BB" w:rsidRPr="00645137">
              <w:rPr>
                <w:b/>
                <w:bCs/>
                <w:color w:val="auto"/>
                <w:sz w:val="16"/>
                <w:szCs w:val="16"/>
              </w:rPr>
              <w:t xml:space="preserve">s </w:t>
            </w:r>
            <w:r w:rsidR="00FE0096" w:rsidRPr="00645137">
              <w:rPr>
                <w:b/>
                <w:bCs/>
                <w:color w:val="auto"/>
                <w:sz w:val="16"/>
                <w:szCs w:val="16"/>
              </w:rPr>
              <w:t>beveiligingstechniek</w:t>
            </w:r>
            <w:r w:rsidR="009178BB" w:rsidRPr="00645137">
              <w:rPr>
                <w:b/>
                <w:bCs/>
                <w:color w:val="auto"/>
                <w:sz w:val="16"/>
                <w:szCs w:val="16"/>
              </w:rPr>
              <w:t xml:space="preserve"> en bouwkundige beveiliging</w:t>
            </w:r>
            <w:r w:rsidR="00FE0096" w:rsidRPr="00645137">
              <w:rPr>
                <w:b/>
                <w:bCs/>
                <w:color w:val="auto"/>
                <w:sz w:val="16"/>
                <w:szCs w:val="16"/>
              </w:rPr>
              <w:t xml:space="preserve"> </w:t>
            </w:r>
            <w:r w:rsidR="00AE746E">
              <w:rPr>
                <w:b/>
                <w:bCs/>
                <w:color w:val="auto"/>
                <w:sz w:val="16"/>
                <w:szCs w:val="16"/>
              </w:rPr>
              <w:t xml:space="preserve">onderdeel </w:t>
            </w:r>
            <w:r w:rsidR="006C5C61">
              <w:rPr>
                <w:b/>
                <w:bCs/>
                <w:color w:val="auto"/>
                <w:sz w:val="16"/>
                <w:szCs w:val="16"/>
              </w:rPr>
              <w:t>uitmaakten</w:t>
            </w:r>
            <w:r w:rsidR="00FE0096" w:rsidRPr="00645137">
              <w:rPr>
                <w:b/>
                <w:bCs/>
                <w:color w:val="auto"/>
                <w:sz w:val="16"/>
                <w:szCs w:val="16"/>
              </w:rPr>
              <w:t>.</w:t>
            </w:r>
          </w:p>
          <w:p w14:paraId="667788BD" w14:textId="77777777" w:rsidR="00A063DE" w:rsidRDefault="00A063DE" w:rsidP="002C224D">
            <w:pPr>
              <w:spacing w:line="240" w:lineRule="auto"/>
            </w:pPr>
          </w:p>
          <w:p w14:paraId="7B46DB91" w14:textId="77777777" w:rsidR="00653A47" w:rsidRDefault="00653A47" w:rsidP="00653A47">
            <w:pPr>
              <w:pStyle w:val="Default0"/>
              <w:rPr>
                <w:sz w:val="16"/>
                <w:szCs w:val="16"/>
              </w:rPr>
            </w:pPr>
            <w:r w:rsidRPr="00653A47">
              <w:rPr>
                <w:sz w:val="16"/>
                <w:szCs w:val="16"/>
                <w:u w:val="single"/>
              </w:rPr>
              <w:t>Kerncompetentie</w:t>
            </w:r>
            <w:r>
              <w:rPr>
                <w:sz w:val="16"/>
                <w:szCs w:val="16"/>
              </w:rPr>
              <w:t xml:space="preserve"> </w:t>
            </w:r>
          </w:p>
          <w:p w14:paraId="6862400F" w14:textId="35212A72" w:rsidR="00653A47" w:rsidRDefault="00653A47" w:rsidP="00653A47">
            <w:pPr>
              <w:pStyle w:val="Default0"/>
              <w:rPr>
                <w:sz w:val="16"/>
                <w:szCs w:val="16"/>
              </w:rPr>
            </w:pPr>
            <w:r>
              <w:rPr>
                <w:sz w:val="16"/>
                <w:szCs w:val="16"/>
              </w:rPr>
              <w:t xml:space="preserve">Het in staat zijn om onderdeel te zijn van een multidisciplinair ontwerpteam bij een renovatie van een hoog beveiligd utiliteitsgebouw. </w:t>
            </w:r>
          </w:p>
          <w:p w14:paraId="17BC7744" w14:textId="77777777" w:rsidR="00653A47" w:rsidRDefault="00653A47" w:rsidP="00653A47">
            <w:pPr>
              <w:pStyle w:val="Default0"/>
              <w:rPr>
                <w:sz w:val="16"/>
                <w:szCs w:val="16"/>
              </w:rPr>
            </w:pPr>
          </w:p>
          <w:p w14:paraId="1C407F5B" w14:textId="79038970" w:rsidR="00653A47" w:rsidRPr="00653A47" w:rsidRDefault="00653A47" w:rsidP="00653A47">
            <w:pPr>
              <w:pStyle w:val="Default0"/>
              <w:rPr>
                <w:sz w:val="16"/>
                <w:szCs w:val="16"/>
                <w:u w:val="single"/>
              </w:rPr>
            </w:pPr>
            <w:r w:rsidRPr="00653A47">
              <w:rPr>
                <w:sz w:val="16"/>
                <w:szCs w:val="16"/>
                <w:u w:val="single"/>
              </w:rPr>
              <w:t xml:space="preserve">Doelstelling opdrachtgever </w:t>
            </w:r>
          </w:p>
          <w:p w14:paraId="116DCA1B" w14:textId="77777777" w:rsidR="00653A47" w:rsidRDefault="00653A47" w:rsidP="00653A47">
            <w:pPr>
              <w:spacing w:line="240" w:lineRule="auto"/>
              <w:rPr>
                <w:sz w:val="16"/>
                <w:szCs w:val="16"/>
              </w:rPr>
            </w:pPr>
            <w:r>
              <w:rPr>
                <w:sz w:val="16"/>
                <w:szCs w:val="16"/>
              </w:rPr>
              <w:t xml:space="preserve">Het Rijksvastgoedbedrijf heeft als doel hiermee een gegadigde te selecteren die minimaal in staat is om de essentiële samenhang en afstemming tussen de verschillende adviesdisciplines te borgen voor het ontwerp van een renovatie of nieuwbouw van een hoog beveiligd utiliteitsgebouw, van de discipline van zijn opdracht. </w:t>
            </w:r>
          </w:p>
          <w:p w14:paraId="421097E9" w14:textId="6A366A6E" w:rsidR="00123AF4" w:rsidRPr="00C11EC9" w:rsidRDefault="00123AF4" w:rsidP="00653A47">
            <w:pPr>
              <w:spacing w:line="240" w:lineRule="auto"/>
            </w:pPr>
          </w:p>
        </w:tc>
        <w:tc>
          <w:tcPr>
            <w:tcW w:w="5099" w:type="dxa"/>
          </w:tcPr>
          <w:p w14:paraId="1FCB88B4" w14:textId="77777777" w:rsidR="000C6BB1" w:rsidRDefault="000C6BB1" w:rsidP="00212226">
            <w:pPr>
              <w:pStyle w:val="Default0"/>
              <w:rPr>
                <w:sz w:val="16"/>
                <w:szCs w:val="16"/>
                <w:u w:val="single"/>
              </w:rPr>
            </w:pPr>
          </w:p>
          <w:p w14:paraId="22FE013E" w14:textId="77777777" w:rsidR="00CF283D" w:rsidRPr="00AF782C" w:rsidRDefault="00CF283D" w:rsidP="00CF283D">
            <w:pPr>
              <w:pStyle w:val="Default0"/>
              <w:rPr>
                <w:sz w:val="16"/>
                <w:szCs w:val="16"/>
                <w:u w:val="single"/>
              </w:rPr>
            </w:pPr>
            <w:r w:rsidRPr="00AF782C">
              <w:rPr>
                <w:sz w:val="16"/>
                <w:szCs w:val="16"/>
                <w:u w:val="single"/>
              </w:rPr>
              <w:t xml:space="preserve">Aspecten </w:t>
            </w:r>
          </w:p>
          <w:p w14:paraId="05825F80" w14:textId="77777777" w:rsidR="00CF283D" w:rsidRDefault="00CF283D" w:rsidP="00CF283D">
            <w:pPr>
              <w:pStyle w:val="Default0"/>
              <w:rPr>
                <w:sz w:val="16"/>
                <w:szCs w:val="16"/>
              </w:rPr>
            </w:pPr>
            <w:r>
              <w:rPr>
                <w:sz w:val="16"/>
                <w:szCs w:val="16"/>
              </w:rPr>
              <w:t xml:space="preserve">Gegadigde dient genoemde kerncompetentie te bewijzen aan de hand van één referentieopdracht waarin de volgende aspecten tot uitdrukking komen: </w:t>
            </w:r>
          </w:p>
          <w:p w14:paraId="44959464" w14:textId="77777777" w:rsidR="00123AF4" w:rsidRDefault="00123AF4" w:rsidP="00CF283D">
            <w:pPr>
              <w:pStyle w:val="Default0"/>
              <w:rPr>
                <w:sz w:val="16"/>
                <w:szCs w:val="16"/>
              </w:rPr>
            </w:pPr>
          </w:p>
          <w:p w14:paraId="372A71E3" w14:textId="62121EC3" w:rsidR="00123AF4" w:rsidRDefault="00123AF4" w:rsidP="00123AF4">
            <w:pPr>
              <w:pStyle w:val="Default0"/>
              <w:rPr>
                <w:sz w:val="16"/>
                <w:szCs w:val="16"/>
              </w:rPr>
            </w:pPr>
            <w:r>
              <w:rPr>
                <w:sz w:val="16"/>
                <w:szCs w:val="16"/>
              </w:rPr>
              <w:t>- De opdracht betrof een ontwerpopgave van een renovatie, aanpassing van een hoog beveiligd utiliteitsgebouw, dat zowel tegen inbraak</w:t>
            </w:r>
            <w:r w:rsidR="00F715F7">
              <w:rPr>
                <w:sz w:val="16"/>
                <w:szCs w:val="16"/>
              </w:rPr>
              <w:t xml:space="preserve"> </w:t>
            </w:r>
            <w:r>
              <w:rPr>
                <w:sz w:val="16"/>
                <w:szCs w:val="16"/>
              </w:rPr>
              <w:t xml:space="preserve">beveiligd is en meerdere beveiligingsschillen en -zones met bouwkundige en elektronische maatregelen kent; </w:t>
            </w:r>
          </w:p>
          <w:p w14:paraId="725FE695" w14:textId="77777777" w:rsidR="00123AF4" w:rsidRDefault="00123AF4" w:rsidP="00123AF4">
            <w:pPr>
              <w:pStyle w:val="Default0"/>
              <w:rPr>
                <w:sz w:val="16"/>
                <w:szCs w:val="16"/>
              </w:rPr>
            </w:pPr>
            <w:r>
              <w:rPr>
                <w:sz w:val="16"/>
                <w:szCs w:val="16"/>
              </w:rPr>
              <w:t xml:space="preserve">- De ontwerpopgave bevatte minimaal het ontwerpen van de volgende type beveiligingsinstallaties: </w:t>
            </w:r>
          </w:p>
          <w:p w14:paraId="641DC927" w14:textId="77777777" w:rsidR="00123AF4" w:rsidRDefault="00123AF4" w:rsidP="00123AF4">
            <w:pPr>
              <w:pStyle w:val="Default0"/>
              <w:rPr>
                <w:sz w:val="16"/>
                <w:szCs w:val="16"/>
              </w:rPr>
            </w:pPr>
            <w:r>
              <w:rPr>
                <w:rFonts w:ascii="Courier New" w:hAnsi="Courier New" w:cs="Courier New"/>
                <w:sz w:val="16"/>
                <w:szCs w:val="16"/>
              </w:rPr>
              <w:t xml:space="preserve">o </w:t>
            </w:r>
            <w:r>
              <w:rPr>
                <w:sz w:val="16"/>
                <w:szCs w:val="16"/>
              </w:rPr>
              <w:t xml:space="preserve">Security Management Systeem; </w:t>
            </w:r>
          </w:p>
          <w:p w14:paraId="65BAD414" w14:textId="77777777" w:rsidR="00123AF4" w:rsidRDefault="00123AF4" w:rsidP="00123AF4">
            <w:pPr>
              <w:pStyle w:val="Default0"/>
              <w:rPr>
                <w:sz w:val="16"/>
                <w:szCs w:val="16"/>
              </w:rPr>
            </w:pPr>
            <w:r>
              <w:rPr>
                <w:rFonts w:ascii="Courier New" w:hAnsi="Courier New" w:cs="Courier New"/>
                <w:sz w:val="16"/>
                <w:szCs w:val="16"/>
              </w:rPr>
              <w:t xml:space="preserve">o </w:t>
            </w:r>
            <w:r>
              <w:rPr>
                <w:sz w:val="16"/>
                <w:szCs w:val="16"/>
              </w:rPr>
              <w:t xml:space="preserve">Inbraaksignaleringsinstallatie; </w:t>
            </w:r>
          </w:p>
          <w:p w14:paraId="4B66E738" w14:textId="77777777" w:rsidR="00123AF4" w:rsidRDefault="00123AF4" w:rsidP="00123AF4">
            <w:pPr>
              <w:pStyle w:val="Default0"/>
              <w:rPr>
                <w:sz w:val="16"/>
                <w:szCs w:val="16"/>
              </w:rPr>
            </w:pPr>
            <w:r>
              <w:rPr>
                <w:rFonts w:ascii="Courier New" w:hAnsi="Courier New" w:cs="Courier New"/>
                <w:sz w:val="16"/>
                <w:szCs w:val="16"/>
              </w:rPr>
              <w:t xml:space="preserve">o </w:t>
            </w:r>
            <w:r>
              <w:rPr>
                <w:sz w:val="16"/>
                <w:szCs w:val="16"/>
              </w:rPr>
              <w:t xml:space="preserve">Toegangscontrole installatie; </w:t>
            </w:r>
          </w:p>
          <w:p w14:paraId="45C13505" w14:textId="77777777" w:rsidR="00123AF4" w:rsidRDefault="00123AF4" w:rsidP="00123AF4">
            <w:pPr>
              <w:pStyle w:val="Default0"/>
              <w:rPr>
                <w:sz w:val="16"/>
                <w:szCs w:val="16"/>
              </w:rPr>
            </w:pPr>
            <w:r>
              <w:rPr>
                <w:rFonts w:ascii="Courier New" w:hAnsi="Courier New" w:cs="Courier New"/>
                <w:sz w:val="16"/>
                <w:szCs w:val="16"/>
              </w:rPr>
              <w:t xml:space="preserve">o </w:t>
            </w:r>
            <w:r>
              <w:rPr>
                <w:sz w:val="16"/>
                <w:szCs w:val="16"/>
              </w:rPr>
              <w:t xml:space="preserve">CCTV-installatie; </w:t>
            </w:r>
          </w:p>
          <w:p w14:paraId="201BED51" w14:textId="77777777" w:rsidR="00123AF4" w:rsidRDefault="00123AF4" w:rsidP="00123AF4">
            <w:pPr>
              <w:pStyle w:val="Default0"/>
              <w:rPr>
                <w:sz w:val="16"/>
                <w:szCs w:val="16"/>
              </w:rPr>
            </w:pPr>
            <w:r>
              <w:rPr>
                <w:sz w:val="16"/>
                <w:szCs w:val="16"/>
              </w:rPr>
              <w:t xml:space="preserve">- De opdracht bevatte het maken van een voorontwerp en een definitief ontwerp; </w:t>
            </w:r>
          </w:p>
          <w:p w14:paraId="6A6BF080" w14:textId="2C2E5954" w:rsidR="00123AF4" w:rsidRDefault="00123AF4" w:rsidP="00123AF4">
            <w:pPr>
              <w:pStyle w:val="Default0"/>
              <w:rPr>
                <w:sz w:val="16"/>
                <w:szCs w:val="16"/>
              </w:rPr>
            </w:pPr>
            <w:r>
              <w:rPr>
                <w:sz w:val="16"/>
                <w:szCs w:val="16"/>
              </w:rPr>
              <w:t xml:space="preserve">- De opdracht bevatte het maken van een technisch ontwerp (bestek), of een uitvoeringsontwerp of een uitgewerkt ontwerp; </w:t>
            </w:r>
          </w:p>
          <w:p w14:paraId="49F6418E" w14:textId="551EAC69" w:rsidR="00123AF4" w:rsidRDefault="00123AF4" w:rsidP="00123AF4">
            <w:pPr>
              <w:pStyle w:val="Default0"/>
              <w:rPr>
                <w:sz w:val="16"/>
                <w:szCs w:val="16"/>
              </w:rPr>
            </w:pPr>
            <w:r>
              <w:rPr>
                <w:sz w:val="16"/>
                <w:szCs w:val="16"/>
              </w:rPr>
              <w:t xml:space="preserve">- De opdrachtsom of het gefactureerd bedrag m.b.t. het aandeel van het ontwerpen van beveiligingsinstallaties bedroeg minimaal € </w:t>
            </w:r>
            <w:r w:rsidR="006B4832">
              <w:rPr>
                <w:sz w:val="16"/>
                <w:szCs w:val="16"/>
              </w:rPr>
              <w:t>150</w:t>
            </w:r>
            <w:r>
              <w:rPr>
                <w:sz w:val="16"/>
                <w:szCs w:val="16"/>
              </w:rPr>
              <w:t xml:space="preserve">.000,- excl. BTW; </w:t>
            </w:r>
          </w:p>
          <w:p w14:paraId="073DC360" w14:textId="77777777" w:rsidR="00123AF4" w:rsidRDefault="00123AF4" w:rsidP="00123AF4">
            <w:pPr>
              <w:pStyle w:val="Default0"/>
              <w:rPr>
                <w:sz w:val="16"/>
                <w:szCs w:val="16"/>
              </w:rPr>
            </w:pPr>
            <w:r>
              <w:rPr>
                <w:sz w:val="16"/>
                <w:szCs w:val="16"/>
              </w:rPr>
              <w:t xml:space="preserve">- De gegadigde was hoofdelijk aansprakelijk* voor de uitvoering van de opdracht. </w:t>
            </w:r>
          </w:p>
          <w:p w14:paraId="677CE4BB" w14:textId="77777777" w:rsidR="00123AF4" w:rsidRDefault="00123AF4" w:rsidP="00123AF4">
            <w:pPr>
              <w:pStyle w:val="Default0"/>
              <w:rPr>
                <w:sz w:val="16"/>
                <w:szCs w:val="16"/>
              </w:rPr>
            </w:pPr>
          </w:p>
          <w:p w14:paraId="4978577E" w14:textId="20AAC91D" w:rsidR="00123AF4" w:rsidRDefault="00123AF4" w:rsidP="00123AF4">
            <w:pPr>
              <w:pStyle w:val="Default0"/>
              <w:rPr>
                <w:sz w:val="16"/>
                <w:szCs w:val="16"/>
              </w:rPr>
            </w:pPr>
            <w:r>
              <w:rPr>
                <w:sz w:val="16"/>
                <w:szCs w:val="16"/>
              </w:rPr>
              <w:t xml:space="preserve">* Ten aanzien van het aspect hoofdelijk aansprakelijk volstaat het niet dat de gegadigde de coördinatieplicht had over nevenopdrachtnemers of als de ontwerpopgave vrijwel volledig is uitbesteed aan één onderaannemer. </w:t>
            </w:r>
          </w:p>
          <w:p w14:paraId="4B1AF204" w14:textId="77777777" w:rsidR="00913C0C" w:rsidRDefault="00913C0C" w:rsidP="00CF283D">
            <w:pPr>
              <w:pStyle w:val="Default0"/>
              <w:rPr>
                <w:sz w:val="16"/>
                <w:szCs w:val="16"/>
              </w:rPr>
            </w:pPr>
          </w:p>
          <w:p w14:paraId="5C0C5351" w14:textId="77777777" w:rsidR="00913C0C" w:rsidRDefault="00913C0C" w:rsidP="00CF283D">
            <w:pPr>
              <w:pStyle w:val="Default0"/>
              <w:rPr>
                <w:sz w:val="16"/>
                <w:szCs w:val="16"/>
              </w:rPr>
            </w:pPr>
          </w:p>
          <w:p w14:paraId="780E4F72" w14:textId="77777777" w:rsidR="00913C0C" w:rsidRDefault="00913C0C" w:rsidP="00CF283D">
            <w:pPr>
              <w:pStyle w:val="Default0"/>
              <w:rPr>
                <w:sz w:val="16"/>
                <w:szCs w:val="16"/>
              </w:rPr>
            </w:pPr>
          </w:p>
          <w:p w14:paraId="4A7014A6" w14:textId="455C13CF" w:rsidR="00B13724" w:rsidRPr="00C11EC9" w:rsidRDefault="00B13724" w:rsidP="002C224D">
            <w:pPr>
              <w:spacing w:line="240" w:lineRule="auto"/>
            </w:pPr>
          </w:p>
        </w:tc>
        <w:tc>
          <w:tcPr>
            <w:tcW w:w="4390" w:type="dxa"/>
          </w:tcPr>
          <w:p w14:paraId="0EDF541E" w14:textId="77777777" w:rsidR="000C6BB1" w:rsidRDefault="000C6BB1" w:rsidP="00CF283D">
            <w:pPr>
              <w:pStyle w:val="Default0"/>
              <w:rPr>
                <w:b/>
                <w:bCs/>
                <w:sz w:val="16"/>
                <w:szCs w:val="16"/>
              </w:rPr>
            </w:pPr>
          </w:p>
          <w:p w14:paraId="5EED3ACA" w14:textId="5E481876" w:rsidR="00CF283D" w:rsidRDefault="00CF283D" w:rsidP="00CF283D">
            <w:pPr>
              <w:pStyle w:val="Default0"/>
              <w:rPr>
                <w:sz w:val="16"/>
                <w:szCs w:val="16"/>
              </w:rPr>
            </w:pPr>
            <w:r>
              <w:rPr>
                <w:b/>
                <w:bCs/>
                <w:sz w:val="16"/>
                <w:szCs w:val="16"/>
              </w:rPr>
              <w:t xml:space="preserve">Model opgave referentieopdrachten </w:t>
            </w:r>
          </w:p>
          <w:p w14:paraId="4DF53917" w14:textId="77777777" w:rsidR="00CF283D" w:rsidRDefault="00CF283D" w:rsidP="00CF283D">
            <w:pPr>
              <w:pStyle w:val="Default0"/>
              <w:rPr>
                <w:sz w:val="16"/>
                <w:szCs w:val="16"/>
              </w:rPr>
            </w:pPr>
            <w:r>
              <w:rPr>
                <w:sz w:val="16"/>
                <w:szCs w:val="16"/>
              </w:rPr>
              <w:t xml:space="preserve">- Ingevulde bijlage “Model opgave referentieopdrachten” </w:t>
            </w:r>
          </w:p>
          <w:p w14:paraId="539BFBCC" w14:textId="66E27AE6" w:rsidR="00CF283D" w:rsidRDefault="00CF283D" w:rsidP="00CF283D">
            <w:pPr>
              <w:pStyle w:val="Default0"/>
              <w:rPr>
                <w:sz w:val="16"/>
                <w:szCs w:val="16"/>
              </w:rPr>
            </w:pPr>
            <w:r>
              <w:rPr>
                <w:sz w:val="16"/>
                <w:szCs w:val="16"/>
              </w:rPr>
              <w:t xml:space="preserve">- Zie dashboard TenderNed eis </w:t>
            </w:r>
            <w:r w:rsidR="004B096D">
              <w:rPr>
                <w:sz w:val="16"/>
                <w:szCs w:val="16"/>
              </w:rPr>
              <w:t>7</w:t>
            </w:r>
          </w:p>
          <w:p w14:paraId="0D5AD3B1" w14:textId="77777777" w:rsidR="00F84F4F" w:rsidRDefault="00F84F4F" w:rsidP="00CF283D">
            <w:pPr>
              <w:pStyle w:val="Default0"/>
              <w:rPr>
                <w:sz w:val="16"/>
                <w:szCs w:val="16"/>
              </w:rPr>
            </w:pPr>
          </w:p>
          <w:p w14:paraId="2217B626" w14:textId="77777777" w:rsidR="00CF283D" w:rsidRDefault="00CF283D" w:rsidP="00CF283D">
            <w:pPr>
              <w:pStyle w:val="Default0"/>
              <w:rPr>
                <w:sz w:val="16"/>
                <w:szCs w:val="16"/>
              </w:rPr>
            </w:pPr>
          </w:p>
          <w:p w14:paraId="02B39F02" w14:textId="77777777" w:rsidR="00CF283D" w:rsidRDefault="00CF283D" w:rsidP="00CF283D">
            <w:pPr>
              <w:pStyle w:val="Default0"/>
              <w:rPr>
                <w:sz w:val="16"/>
                <w:szCs w:val="16"/>
              </w:rPr>
            </w:pPr>
            <w:r>
              <w:rPr>
                <w:b/>
                <w:bCs/>
                <w:sz w:val="16"/>
                <w:szCs w:val="16"/>
              </w:rPr>
              <w:t xml:space="preserve">Documenten ten bewijze van vereiste kerncompetentie en aspecten </w:t>
            </w:r>
          </w:p>
          <w:p w14:paraId="3FE7C2FA" w14:textId="33D717DA" w:rsidR="00CF283D" w:rsidRDefault="00CF283D" w:rsidP="00CF283D">
            <w:pPr>
              <w:pStyle w:val="Default0"/>
              <w:rPr>
                <w:sz w:val="16"/>
                <w:szCs w:val="16"/>
              </w:rPr>
            </w:pPr>
            <w:r>
              <w:rPr>
                <w:sz w:val="16"/>
                <w:szCs w:val="16"/>
              </w:rPr>
              <w:t xml:space="preserve">- Documenten die de aanwezigheid van de vereiste kerncompetentie en aspecten aantonen (bijvoorbeeld een tevredenheidsverklaring, een afschrift van de opdrachtbrief en/of relevante pagina’s van de contractdocumenten). </w:t>
            </w:r>
            <w:r w:rsidR="006C5C61">
              <w:rPr>
                <w:sz w:val="16"/>
                <w:szCs w:val="16"/>
              </w:rPr>
              <w:t xml:space="preserve">                    </w:t>
            </w:r>
            <w:r>
              <w:rPr>
                <w:sz w:val="16"/>
                <w:szCs w:val="16"/>
              </w:rPr>
              <w:t xml:space="preserve">Een projectblad of een zelf opgesteld projectdocument wordt niet als bewijsstuk aanvaard. </w:t>
            </w:r>
          </w:p>
          <w:p w14:paraId="1EC887D0" w14:textId="77777777" w:rsidR="007B61F6" w:rsidRDefault="007B61F6" w:rsidP="00CF283D">
            <w:pPr>
              <w:pStyle w:val="Default0"/>
              <w:rPr>
                <w:sz w:val="16"/>
                <w:szCs w:val="16"/>
              </w:rPr>
            </w:pPr>
          </w:p>
          <w:p w14:paraId="7AE30E08" w14:textId="77777777" w:rsidR="00CF283D" w:rsidRDefault="00CF283D" w:rsidP="00CF283D">
            <w:pPr>
              <w:pStyle w:val="Default0"/>
              <w:rPr>
                <w:sz w:val="16"/>
                <w:szCs w:val="16"/>
              </w:rPr>
            </w:pPr>
            <w:r>
              <w:rPr>
                <w:b/>
                <w:bCs/>
                <w:sz w:val="16"/>
                <w:szCs w:val="16"/>
              </w:rPr>
              <w:t xml:space="preserve">Referentietermijn </w:t>
            </w:r>
          </w:p>
          <w:p w14:paraId="035DC5A5" w14:textId="67A55945" w:rsidR="00BE34D5" w:rsidRDefault="006C5C61" w:rsidP="00BE34D5">
            <w:pPr>
              <w:pStyle w:val="Default0"/>
              <w:rPr>
                <w:sz w:val="16"/>
                <w:szCs w:val="16"/>
              </w:rPr>
            </w:pPr>
            <w:r>
              <w:rPr>
                <w:sz w:val="16"/>
                <w:szCs w:val="16"/>
              </w:rPr>
              <w:t xml:space="preserve">De </w:t>
            </w:r>
            <w:r w:rsidR="00BE34D5" w:rsidRPr="00A803D1">
              <w:rPr>
                <w:sz w:val="16"/>
                <w:szCs w:val="16"/>
              </w:rPr>
              <w:t xml:space="preserve">referentie </w:t>
            </w:r>
            <w:r>
              <w:rPr>
                <w:sz w:val="16"/>
                <w:szCs w:val="16"/>
              </w:rPr>
              <w:t xml:space="preserve">betreft een opdracht die niet meer dan </w:t>
            </w:r>
            <w:r w:rsidR="007B61F6">
              <w:rPr>
                <w:b/>
                <w:bCs/>
                <w:sz w:val="16"/>
                <w:szCs w:val="16"/>
              </w:rPr>
              <w:t>vijf</w:t>
            </w:r>
            <w:r w:rsidR="00BE34D5" w:rsidRPr="00210D8E">
              <w:rPr>
                <w:b/>
                <w:bCs/>
                <w:sz w:val="16"/>
                <w:szCs w:val="16"/>
              </w:rPr>
              <w:t xml:space="preserve"> ja</w:t>
            </w:r>
            <w:r w:rsidR="00BE34D5" w:rsidRPr="00A803D1">
              <w:rPr>
                <w:b/>
                <w:bCs/>
                <w:sz w:val="16"/>
                <w:szCs w:val="16"/>
              </w:rPr>
              <w:t xml:space="preserve">ar </w:t>
            </w:r>
            <w:r w:rsidR="00BE34D5" w:rsidRPr="00A803D1">
              <w:rPr>
                <w:sz w:val="16"/>
                <w:szCs w:val="16"/>
              </w:rPr>
              <w:t xml:space="preserve">geleden </w:t>
            </w:r>
            <w:r>
              <w:rPr>
                <w:sz w:val="16"/>
                <w:szCs w:val="16"/>
              </w:rPr>
              <w:t xml:space="preserve">is </w:t>
            </w:r>
            <w:r w:rsidR="00BE34D5" w:rsidRPr="00A803D1">
              <w:rPr>
                <w:sz w:val="16"/>
                <w:szCs w:val="16"/>
              </w:rPr>
              <w:t>geaccepteerd door de opdrachtgever, gerekend vanaf de sluitingsdatum van de aanmelding.</w:t>
            </w:r>
            <w:r w:rsidR="00BE34D5">
              <w:rPr>
                <w:sz w:val="16"/>
                <w:szCs w:val="16"/>
              </w:rPr>
              <w:t xml:space="preserve"> </w:t>
            </w:r>
          </w:p>
          <w:p w14:paraId="6ACA0BB7" w14:textId="77777777" w:rsidR="00A063DE" w:rsidRPr="00433E6A" w:rsidRDefault="00A063DE" w:rsidP="002C224D">
            <w:pPr>
              <w:spacing w:line="240" w:lineRule="auto"/>
            </w:pPr>
          </w:p>
        </w:tc>
      </w:tr>
      <w:tr w:rsidR="000C6BB1" w:rsidRPr="00C11EC9" w14:paraId="45A168EE" w14:textId="77777777" w:rsidTr="000544C5">
        <w:tc>
          <w:tcPr>
            <w:tcW w:w="12538" w:type="dxa"/>
            <w:gridSpan w:val="4"/>
            <w:shd w:val="clear" w:color="auto" w:fill="4F81BD"/>
          </w:tcPr>
          <w:p w14:paraId="7748F9BB" w14:textId="77777777" w:rsidR="000C6BB1" w:rsidRPr="00C11EC9" w:rsidRDefault="000C6BB1" w:rsidP="000544C5">
            <w:pPr>
              <w:spacing w:line="240" w:lineRule="auto"/>
            </w:pPr>
            <w:r w:rsidRPr="00C11EC9">
              <w:rPr>
                <w:b/>
                <w:color w:val="FFFFFF" w:themeColor="background1"/>
                <w:sz w:val="16"/>
              </w:rPr>
              <w:lastRenderedPageBreak/>
              <w:t>TECHNISCHE BEKWAAMHEID</w:t>
            </w:r>
          </w:p>
        </w:tc>
      </w:tr>
      <w:tr w:rsidR="000C6BB1" w:rsidRPr="00C11EC9" w14:paraId="64E87C9B" w14:textId="77777777" w:rsidTr="000544C5">
        <w:trPr>
          <w:gridAfter w:val="1"/>
          <w:wAfter w:w="8" w:type="dxa"/>
        </w:trPr>
        <w:tc>
          <w:tcPr>
            <w:tcW w:w="3041" w:type="dxa"/>
            <w:shd w:val="clear" w:color="auto" w:fill="C6D9F1" w:themeFill="text2" w:themeFillTint="33"/>
          </w:tcPr>
          <w:p w14:paraId="5C433ED0" w14:textId="44C6BAF5" w:rsidR="000C6BB1" w:rsidRPr="00C11EC9" w:rsidRDefault="006B4832" w:rsidP="000544C5">
            <w:pPr>
              <w:spacing w:line="240" w:lineRule="auto"/>
            </w:pPr>
            <w:r>
              <w:rPr>
                <w:b/>
                <w:color w:val="auto"/>
                <w:sz w:val="16"/>
              </w:rPr>
              <w:t>Beschrijving</w:t>
            </w:r>
          </w:p>
        </w:tc>
        <w:tc>
          <w:tcPr>
            <w:tcW w:w="5099" w:type="dxa"/>
            <w:shd w:val="clear" w:color="auto" w:fill="C6D9F1" w:themeFill="text2" w:themeFillTint="33"/>
          </w:tcPr>
          <w:p w14:paraId="1ACD8EED" w14:textId="7B5CF449" w:rsidR="000C6BB1" w:rsidRPr="00C11EC9" w:rsidRDefault="006B4832" w:rsidP="000544C5">
            <w:pPr>
              <w:spacing w:line="240" w:lineRule="auto"/>
            </w:pPr>
            <w:r>
              <w:rPr>
                <w:b/>
                <w:color w:val="auto"/>
                <w:sz w:val="16"/>
              </w:rPr>
              <w:t>Aspecten</w:t>
            </w:r>
          </w:p>
        </w:tc>
        <w:tc>
          <w:tcPr>
            <w:tcW w:w="4390" w:type="dxa"/>
            <w:shd w:val="clear" w:color="auto" w:fill="C6D9F1" w:themeFill="text2" w:themeFillTint="33"/>
          </w:tcPr>
          <w:p w14:paraId="5AF0DA03" w14:textId="77777777" w:rsidR="000C6BB1" w:rsidRPr="00C11EC9" w:rsidRDefault="000C6BB1" w:rsidP="000544C5">
            <w:pPr>
              <w:spacing w:line="240" w:lineRule="auto"/>
            </w:pPr>
            <w:r w:rsidRPr="00C11EC9">
              <w:rPr>
                <w:b/>
                <w:color w:val="auto"/>
                <w:sz w:val="16"/>
              </w:rPr>
              <w:t>Bewijsstuk</w:t>
            </w:r>
          </w:p>
        </w:tc>
      </w:tr>
      <w:tr w:rsidR="00B82B9E" w:rsidRPr="00C11EC9" w14:paraId="08BA911F" w14:textId="77777777" w:rsidTr="00311193">
        <w:trPr>
          <w:gridAfter w:val="1"/>
          <w:wAfter w:w="8" w:type="dxa"/>
          <w:trHeight w:val="5958"/>
        </w:trPr>
        <w:tc>
          <w:tcPr>
            <w:tcW w:w="3041" w:type="dxa"/>
          </w:tcPr>
          <w:p w14:paraId="372C1DAB" w14:textId="77777777" w:rsidR="000C6BB1" w:rsidRDefault="000C6BB1" w:rsidP="002C224D">
            <w:pPr>
              <w:ind w:left="34"/>
              <w:rPr>
                <w:b/>
                <w:color w:val="auto"/>
                <w:sz w:val="16"/>
              </w:rPr>
            </w:pPr>
          </w:p>
          <w:p w14:paraId="31A4211E" w14:textId="28AAAFEF" w:rsidR="00B82B9E" w:rsidRDefault="00CF283D" w:rsidP="002C224D">
            <w:pPr>
              <w:ind w:left="34"/>
              <w:rPr>
                <w:b/>
                <w:color w:val="auto"/>
                <w:sz w:val="16"/>
              </w:rPr>
            </w:pPr>
            <w:r>
              <w:rPr>
                <w:b/>
                <w:color w:val="auto"/>
                <w:sz w:val="16"/>
              </w:rPr>
              <w:t>Kerncompetentie 2</w:t>
            </w:r>
          </w:p>
          <w:p w14:paraId="460C4480" w14:textId="77777777" w:rsidR="00CF283D" w:rsidRDefault="00CF283D" w:rsidP="002C224D">
            <w:pPr>
              <w:ind w:left="34"/>
              <w:rPr>
                <w:b/>
                <w:color w:val="auto"/>
                <w:sz w:val="16"/>
              </w:rPr>
            </w:pPr>
          </w:p>
          <w:p w14:paraId="0B363BF3" w14:textId="77777777" w:rsidR="006B4832" w:rsidRDefault="006B4832" w:rsidP="006B4832">
            <w:pPr>
              <w:pStyle w:val="Default0"/>
              <w:rPr>
                <w:sz w:val="16"/>
                <w:szCs w:val="16"/>
              </w:rPr>
            </w:pPr>
            <w:r>
              <w:rPr>
                <w:b/>
                <w:bCs/>
                <w:sz w:val="16"/>
                <w:szCs w:val="16"/>
              </w:rPr>
              <w:t xml:space="preserve">Ervaring met het ontwerpen van werktuigbouwkundige installaties </w:t>
            </w:r>
          </w:p>
          <w:p w14:paraId="3AA699B7" w14:textId="77777777" w:rsidR="006B4832" w:rsidRDefault="006B4832" w:rsidP="006B4832">
            <w:pPr>
              <w:pStyle w:val="Default0"/>
              <w:rPr>
                <w:sz w:val="16"/>
                <w:szCs w:val="16"/>
              </w:rPr>
            </w:pPr>
            <w:r>
              <w:rPr>
                <w:sz w:val="16"/>
                <w:szCs w:val="16"/>
              </w:rPr>
              <w:t xml:space="preserve">Kerncompetentie </w:t>
            </w:r>
          </w:p>
          <w:p w14:paraId="2463E36A" w14:textId="77777777" w:rsidR="006B4832" w:rsidRDefault="006B4832" w:rsidP="006B4832">
            <w:pPr>
              <w:pStyle w:val="Default0"/>
              <w:rPr>
                <w:sz w:val="16"/>
                <w:szCs w:val="16"/>
              </w:rPr>
            </w:pPr>
            <w:r>
              <w:rPr>
                <w:sz w:val="16"/>
                <w:szCs w:val="16"/>
              </w:rPr>
              <w:t xml:space="preserve">Het in staat zijn om een ontwerp te realiseren voor werktuigbouwkundige installaties bij een renovatie van een utiliteitsgebouw. </w:t>
            </w:r>
          </w:p>
          <w:p w14:paraId="27181C7F" w14:textId="77777777" w:rsidR="006B4832" w:rsidRDefault="006B4832" w:rsidP="006B4832">
            <w:pPr>
              <w:pStyle w:val="Default0"/>
              <w:rPr>
                <w:sz w:val="16"/>
                <w:szCs w:val="16"/>
              </w:rPr>
            </w:pPr>
            <w:r>
              <w:rPr>
                <w:sz w:val="16"/>
                <w:szCs w:val="16"/>
              </w:rPr>
              <w:t xml:space="preserve">Doelstelling opdrachtgever </w:t>
            </w:r>
          </w:p>
          <w:p w14:paraId="6D65ED64" w14:textId="10406A1B" w:rsidR="00CF283D" w:rsidRDefault="006B4832" w:rsidP="006B4832">
            <w:pPr>
              <w:ind w:left="34"/>
              <w:rPr>
                <w:b/>
                <w:color w:val="auto"/>
                <w:sz w:val="16"/>
              </w:rPr>
            </w:pPr>
            <w:r>
              <w:rPr>
                <w:sz w:val="16"/>
                <w:szCs w:val="16"/>
              </w:rPr>
              <w:t xml:space="preserve">Het Rijksvastgoedbedrijf heeft als doel hiermee een gegadigde te selecteren die in staat is om voor een renovatie van een utiliteitsgebouw werktuigbouwkundige installaties te ontwerpen </w:t>
            </w:r>
          </w:p>
        </w:tc>
        <w:tc>
          <w:tcPr>
            <w:tcW w:w="5099" w:type="dxa"/>
          </w:tcPr>
          <w:p w14:paraId="36F4ABE5" w14:textId="77777777" w:rsidR="000C6BB1" w:rsidRDefault="000C6BB1" w:rsidP="00CF2770">
            <w:pPr>
              <w:pStyle w:val="Default0"/>
              <w:rPr>
                <w:sz w:val="16"/>
                <w:szCs w:val="16"/>
              </w:rPr>
            </w:pPr>
          </w:p>
          <w:p w14:paraId="532AA14A" w14:textId="77777777" w:rsidR="006B4832" w:rsidRDefault="006B4832" w:rsidP="006B4832">
            <w:pPr>
              <w:pStyle w:val="Default0"/>
              <w:rPr>
                <w:sz w:val="16"/>
                <w:szCs w:val="16"/>
              </w:rPr>
            </w:pPr>
            <w:r>
              <w:rPr>
                <w:sz w:val="16"/>
                <w:szCs w:val="16"/>
              </w:rPr>
              <w:t xml:space="preserve">Gegadigde dient genoemde kerncompetentie te bewijzen aan de hand van één referentieopdracht waarin de volgende aspecten tot uitdrukking komen: </w:t>
            </w:r>
          </w:p>
          <w:p w14:paraId="257A731E" w14:textId="77777777" w:rsidR="006B4832" w:rsidRDefault="006B4832" w:rsidP="006B4832">
            <w:pPr>
              <w:pStyle w:val="Default0"/>
              <w:rPr>
                <w:sz w:val="16"/>
                <w:szCs w:val="16"/>
              </w:rPr>
            </w:pPr>
            <w:r>
              <w:rPr>
                <w:sz w:val="16"/>
                <w:szCs w:val="16"/>
              </w:rPr>
              <w:t xml:space="preserve">- De opdracht betrof een ontwerpopgave van een renovatie van een utiliteitsgebouw; </w:t>
            </w:r>
          </w:p>
          <w:p w14:paraId="0B961357" w14:textId="77777777" w:rsidR="006B4832" w:rsidRDefault="006B4832" w:rsidP="006B4832">
            <w:pPr>
              <w:pStyle w:val="Default0"/>
              <w:rPr>
                <w:sz w:val="16"/>
                <w:szCs w:val="16"/>
              </w:rPr>
            </w:pPr>
            <w:r>
              <w:rPr>
                <w:sz w:val="16"/>
                <w:szCs w:val="16"/>
              </w:rPr>
              <w:t xml:space="preserve">- De ontwerpopgave bevatte minimaal het ontwerpen van een volledige vervanging van de volgende type werktuigbouwkundige installaties: </w:t>
            </w:r>
          </w:p>
          <w:p w14:paraId="659F1A91" w14:textId="4A3FC5DA" w:rsidR="006B4832" w:rsidRDefault="006B4832" w:rsidP="006B4832">
            <w:pPr>
              <w:pStyle w:val="Default0"/>
              <w:rPr>
                <w:sz w:val="16"/>
                <w:szCs w:val="16"/>
              </w:rPr>
            </w:pPr>
            <w:r>
              <w:rPr>
                <w:rFonts w:ascii="Courier New" w:hAnsi="Courier New" w:cs="Courier New"/>
                <w:sz w:val="16"/>
                <w:szCs w:val="16"/>
              </w:rPr>
              <w:t xml:space="preserve">o </w:t>
            </w:r>
            <w:r>
              <w:rPr>
                <w:sz w:val="16"/>
                <w:szCs w:val="16"/>
              </w:rPr>
              <w:t xml:space="preserve">Klimaat- en luchtbehandeling; </w:t>
            </w:r>
          </w:p>
          <w:p w14:paraId="23CB1042" w14:textId="77777777" w:rsidR="006B4832" w:rsidRDefault="006B4832" w:rsidP="006B4832">
            <w:pPr>
              <w:pStyle w:val="Default0"/>
              <w:rPr>
                <w:sz w:val="16"/>
                <w:szCs w:val="16"/>
              </w:rPr>
            </w:pPr>
            <w:r>
              <w:rPr>
                <w:rFonts w:ascii="Courier New" w:hAnsi="Courier New" w:cs="Courier New"/>
                <w:sz w:val="16"/>
                <w:szCs w:val="16"/>
              </w:rPr>
              <w:t xml:space="preserve">o </w:t>
            </w:r>
            <w:r>
              <w:rPr>
                <w:sz w:val="16"/>
                <w:szCs w:val="16"/>
              </w:rPr>
              <w:t xml:space="preserve">Meet- en regeltechniek; </w:t>
            </w:r>
          </w:p>
          <w:p w14:paraId="403B76D0" w14:textId="77777777" w:rsidR="006B4832" w:rsidRDefault="006B4832" w:rsidP="006B4832">
            <w:pPr>
              <w:pStyle w:val="Default0"/>
              <w:rPr>
                <w:sz w:val="16"/>
                <w:szCs w:val="16"/>
              </w:rPr>
            </w:pPr>
          </w:p>
          <w:p w14:paraId="4449E44D" w14:textId="77777777" w:rsidR="006B4832" w:rsidRDefault="006B4832" w:rsidP="006B4832">
            <w:pPr>
              <w:pStyle w:val="Default0"/>
              <w:rPr>
                <w:sz w:val="16"/>
                <w:szCs w:val="16"/>
              </w:rPr>
            </w:pPr>
            <w:r>
              <w:rPr>
                <w:sz w:val="16"/>
                <w:szCs w:val="16"/>
              </w:rPr>
              <w:t xml:space="preserve">- De opdracht bevatte het maken van een voorontwerp en een definitief ontwerp; </w:t>
            </w:r>
          </w:p>
          <w:p w14:paraId="61C83689" w14:textId="1770AD9A" w:rsidR="006B4832" w:rsidRDefault="006B4832" w:rsidP="006B4832">
            <w:pPr>
              <w:pStyle w:val="Default0"/>
              <w:rPr>
                <w:sz w:val="16"/>
                <w:szCs w:val="16"/>
              </w:rPr>
            </w:pPr>
            <w:r>
              <w:rPr>
                <w:sz w:val="16"/>
                <w:szCs w:val="16"/>
              </w:rPr>
              <w:t xml:space="preserve">- De opdracht bevatte het maken van een technisch ontwerp (bestek), of een uitvoeringsontwerp of een uitgewerkt ontwerp; </w:t>
            </w:r>
          </w:p>
          <w:p w14:paraId="58E11A6F" w14:textId="77777777" w:rsidR="006B4832" w:rsidRDefault="006B4832" w:rsidP="006B4832">
            <w:pPr>
              <w:pStyle w:val="Default0"/>
              <w:rPr>
                <w:sz w:val="16"/>
                <w:szCs w:val="16"/>
              </w:rPr>
            </w:pPr>
            <w:r>
              <w:rPr>
                <w:sz w:val="16"/>
                <w:szCs w:val="16"/>
              </w:rPr>
              <w:t xml:space="preserve">- De opdrachtsom of het gefactureerd bedrag m.b.t. het aandeel van het ontwerpen van werktuigbouwkundige installaties bedroeg minimaal € 75.000,- excl. BTW; </w:t>
            </w:r>
          </w:p>
          <w:p w14:paraId="4EBFE70B" w14:textId="77777777" w:rsidR="006B4832" w:rsidRDefault="006B4832" w:rsidP="006B4832">
            <w:pPr>
              <w:pStyle w:val="Default0"/>
              <w:rPr>
                <w:sz w:val="16"/>
                <w:szCs w:val="16"/>
              </w:rPr>
            </w:pPr>
            <w:r>
              <w:rPr>
                <w:sz w:val="16"/>
                <w:szCs w:val="16"/>
              </w:rPr>
              <w:t xml:space="preserve">- De gegadigde was hoofdelijk aansprakelijk* voor de uitvoering van de opdracht. </w:t>
            </w:r>
          </w:p>
          <w:p w14:paraId="330F7F37" w14:textId="77777777" w:rsidR="006B4832" w:rsidRDefault="006B4832" w:rsidP="006B4832">
            <w:pPr>
              <w:pStyle w:val="Default0"/>
              <w:rPr>
                <w:sz w:val="16"/>
                <w:szCs w:val="16"/>
              </w:rPr>
            </w:pPr>
          </w:p>
          <w:p w14:paraId="7A510E69" w14:textId="1000824D" w:rsidR="00567020" w:rsidRPr="00C11EC9" w:rsidRDefault="006B4832" w:rsidP="00311193">
            <w:pPr>
              <w:pStyle w:val="Default0"/>
              <w:rPr>
                <w:color w:val="auto"/>
                <w:sz w:val="16"/>
                <w:u w:val="single"/>
              </w:rPr>
            </w:pPr>
            <w:r>
              <w:rPr>
                <w:sz w:val="16"/>
                <w:szCs w:val="16"/>
              </w:rPr>
              <w:t xml:space="preserve">* Ten aanzien van het aspect hoofdelijk aansprakelijk volstaat het niet dat de gegadigde de coördinatieplicht had over nevenopdrachtnemers of als de ontwerpopgave vrijwel volledig is uitbesteed aan één onderaannemer. </w:t>
            </w:r>
          </w:p>
        </w:tc>
        <w:tc>
          <w:tcPr>
            <w:tcW w:w="4390" w:type="dxa"/>
          </w:tcPr>
          <w:p w14:paraId="643AD1ED" w14:textId="77777777" w:rsidR="000C6BB1" w:rsidRDefault="000C6BB1" w:rsidP="00CF283D">
            <w:pPr>
              <w:pStyle w:val="Default0"/>
              <w:rPr>
                <w:b/>
                <w:bCs/>
                <w:sz w:val="16"/>
                <w:szCs w:val="16"/>
              </w:rPr>
            </w:pPr>
          </w:p>
          <w:p w14:paraId="0613743B" w14:textId="450B7957" w:rsidR="00CF283D" w:rsidRDefault="00CF283D" w:rsidP="00CF283D">
            <w:pPr>
              <w:pStyle w:val="Default0"/>
              <w:rPr>
                <w:sz w:val="16"/>
                <w:szCs w:val="16"/>
              </w:rPr>
            </w:pPr>
            <w:r>
              <w:rPr>
                <w:b/>
                <w:bCs/>
                <w:sz w:val="16"/>
                <w:szCs w:val="16"/>
              </w:rPr>
              <w:t xml:space="preserve">Model opgave referentieopdrachten </w:t>
            </w:r>
          </w:p>
          <w:p w14:paraId="335EA133" w14:textId="77777777" w:rsidR="00CF283D" w:rsidRDefault="00CF283D" w:rsidP="00CF283D">
            <w:pPr>
              <w:pStyle w:val="Default0"/>
              <w:rPr>
                <w:sz w:val="16"/>
                <w:szCs w:val="16"/>
              </w:rPr>
            </w:pPr>
            <w:r>
              <w:rPr>
                <w:sz w:val="16"/>
                <w:szCs w:val="16"/>
              </w:rPr>
              <w:t xml:space="preserve">- Ingevulde bijlage “Model opgave referentieopdrachten” </w:t>
            </w:r>
          </w:p>
          <w:p w14:paraId="505AE9FB" w14:textId="66D01AF1" w:rsidR="00CF283D" w:rsidRDefault="00CF283D" w:rsidP="00CF283D">
            <w:pPr>
              <w:pStyle w:val="Default0"/>
              <w:rPr>
                <w:sz w:val="16"/>
                <w:szCs w:val="16"/>
              </w:rPr>
            </w:pPr>
            <w:r>
              <w:rPr>
                <w:sz w:val="16"/>
                <w:szCs w:val="16"/>
              </w:rPr>
              <w:t xml:space="preserve">- Zie dashboard TenderNed eis </w:t>
            </w:r>
            <w:r w:rsidR="00E566F8">
              <w:rPr>
                <w:sz w:val="16"/>
                <w:szCs w:val="16"/>
              </w:rPr>
              <w:t>8</w:t>
            </w:r>
            <w:r>
              <w:rPr>
                <w:sz w:val="16"/>
                <w:szCs w:val="16"/>
              </w:rPr>
              <w:t xml:space="preserve"> </w:t>
            </w:r>
          </w:p>
          <w:p w14:paraId="4ACF34D3" w14:textId="77777777" w:rsidR="00CF283D" w:rsidRDefault="00CF283D" w:rsidP="00CF283D">
            <w:pPr>
              <w:pStyle w:val="Default0"/>
              <w:rPr>
                <w:sz w:val="16"/>
                <w:szCs w:val="16"/>
              </w:rPr>
            </w:pPr>
          </w:p>
          <w:p w14:paraId="0A2A590C" w14:textId="77777777" w:rsidR="00CF283D" w:rsidRDefault="00CF283D" w:rsidP="00CF283D">
            <w:pPr>
              <w:pStyle w:val="Default0"/>
              <w:rPr>
                <w:sz w:val="16"/>
                <w:szCs w:val="16"/>
              </w:rPr>
            </w:pPr>
            <w:r>
              <w:rPr>
                <w:b/>
                <w:bCs/>
                <w:sz w:val="16"/>
                <w:szCs w:val="16"/>
              </w:rPr>
              <w:t xml:space="preserve">Documenten ten bewijze van vereiste kerncompetentie en aspecten </w:t>
            </w:r>
          </w:p>
          <w:p w14:paraId="15A6E566" w14:textId="77777777" w:rsidR="00CF283D" w:rsidRDefault="00CF283D" w:rsidP="00CF283D">
            <w:pPr>
              <w:pStyle w:val="Default0"/>
              <w:rPr>
                <w:sz w:val="16"/>
                <w:szCs w:val="16"/>
              </w:rPr>
            </w:pPr>
            <w:r>
              <w:rPr>
                <w:sz w:val="16"/>
                <w:szCs w:val="16"/>
              </w:rPr>
              <w:t xml:space="preserve">- Documenten die de aanwezigheid van de vereiste kerncompetentie en aspecten aantonen (bijvoorbeeld een tevredenheidsverklaring, een afschrift van de opdrachtbrief en/of relevante pagina’s van de contractdocumenten). Een projectblad of een zelf opgesteld projectdocument wordt niet als bewijsstuk aanvaard. </w:t>
            </w:r>
          </w:p>
          <w:p w14:paraId="5691A23F" w14:textId="77777777" w:rsidR="007B61F6" w:rsidRDefault="007B61F6" w:rsidP="007B61F6">
            <w:pPr>
              <w:pStyle w:val="Default0"/>
              <w:rPr>
                <w:sz w:val="16"/>
                <w:szCs w:val="16"/>
              </w:rPr>
            </w:pPr>
            <w:r>
              <w:rPr>
                <w:sz w:val="16"/>
                <w:szCs w:val="16"/>
              </w:rPr>
              <w:t>- Veiligheidscertificaat beschikbaar gesteld door een geaccrediteerde certificeringsinstantie</w:t>
            </w:r>
          </w:p>
          <w:p w14:paraId="3EBB2AD5" w14:textId="77777777" w:rsidR="00CF283D" w:rsidRDefault="00CF283D" w:rsidP="00CF283D">
            <w:pPr>
              <w:pStyle w:val="Default0"/>
              <w:rPr>
                <w:sz w:val="16"/>
                <w:szCs w:val="16"/>
              </w:rPr>
            </w:pPr>
          </w:p>
          <w:p w14:paraId="0D210B99" w14:textId="7D24226F" w:rsidR="00BE34D5" w:rsidRDefault="00CF283D" w:rsidP="00BE34D5">
            <w:pPr>
              <w:pStyle w:val="Default0"/>
              <w:rPr>
                <w:rFonts w:cs="Lohit Hindi"/>
                <w:color w:val="auto"/>
              </w:rPr>
            </w:pPr>
            <w:r>
              <w:rPr>
                <w:b/>
                <w:bCs/>
                <w:sz w:val="16"/>
                <w:szCs w:val="16"/>
              </w:rPr>
              <w:t xml:space="preserve">Referentietermijn </w:t>
            </w:r>
          </w:p>
          <w:p w14:paraId="65F9D097" w14:textId="671E2D5A" w:rsidR="00CF283D" w:rsidRDefault="00BE34D5" w:rsidP="00CF283D">
            <w:pPr>
              <w:pStyle w:val="Default0"/>
              <w:rPr>
                <w:sz w:val="16"/>
                <w:szCs w:val="16"/>
              </w:rPr>
            </w:pPr>
            <w:r w:rsidRPr="00A803D1">
              <w:rPr>
                <w:sz w:val="16"/>
                <w:szCs w:val="16"/>
              </w:rPr>
              <w:t xml:space="preserve">Het binnen de referentieopdracht opgeleverde bestek is uiterlijk </w:t>
            </w:r>
            <w:r w:rsidR="007B61F6">
              <w:rPr>
                <w:b/>
                <w:bCs/>
                <w:sz w:val="16"/>
                <w:szCs w:val="16"/>
              </w:rPr>
              <w:t>vijf</w:t>
            </w:r>
            <w:r w:rsidRPr="00210D8E">
              <w:rPr>
                <w:b/>
                <w:bCs/>
                <w:sz w:val="16"/>
                <w:szCs w:val="16"/>
              </w:rPr>
              <w:t xml:space="preserve"> ja</w:t>
            </w:r>
            <w:r w:rsidRPr="00A803D1">
              <w:rPr>
                <w:b/>
                <w:bCs/>
                <w:sz w:val="16"/>
                <w:szCs w:val="16"/>
              </w:rPr>
              <w:t xml:space="preserve">ar </w:t>
            </w:r>
            <w:r w:rsidRPr="00A803D1">
              <w:rPr>
                <w:sz w:val="16"/>
                <w:szCs w:val="16"/>
              </w:rPr>
              <w:t>geleden geaccepteerd door de opdrachtgever van het referentieproject, gerekend vanaf de sluitingsdatum van de aanmelding.</w:t>
            </w:r>
            <w:r>
              <w:rPr>
                <w:sz w:val="16"/>
                <w:szCs w:val="16"/>
              </w:rPr>
              <w:t xml:space="preserve"> </w:t>
            </w:r>
          </w:p>
          <w:p w14:paraId="7BFD61DB" w14:textId="77777777" w:rsidR="00B82B9E" w:rsidRDefault="00B82B9E" w:rsidP="002C224D">
            <w:pPr>
              <w:pStyle w:val="Geenafstand"/>
              <w:spacing w:line="240" w:lineRule="exact"/>
              <w:rPr>
                <w:b/>
                <w:sz w:val="16"/>
              </w:rPr>
            </w:pPr>
          </w:p>
          <w:p w14:paraId="0FB1140B" w14:textId="77777777" w:rsidR="00913C0C" w:rsidRDefault="00913C0C" w:rsidP="002C224D">
            <w:pPr>
              <w:pStyle w:val="Geenafstand"/>
              <w:spacing w:line="240" w:lineRule="exact"/>
              <w:rPr>
                <w:b/>
                <w:sz w:val="16"/>
              </w:rPr>
            </w:pPr>
          </w:p>
          <w:p w14:paraId="0B8B8ECB" w14:textId="77777777" w:rsidR="00913C0C" w:rsidRDefault="00913C0C" w:rsidP="002C224D">
            <w:pPr>
              <w:pStyle w:val="Geenafstand"/>
              <w:spacing w:line="240" w:lineRule="exact"/>
              <w:rPr>
                <w:b/>
                <w:sz w:val="16"/>
              </w:rPr>
            </w:pPr>
          </w:p>
          <w:p w14:paraId="6D995CA8" w14:textId="77777777" w:rsidR="00913C0C" w:rsidRDefault="00913C0C" w:rsidP="002C224D">
            <w:pPr>
              <w:pStyle w:val="Geenafstand"/>
              <w:spacing w:line="240" w:lineRule="exact"/>
              <w:rPr>
                <w:b/>
                <w:sz w:val="16"/>
              </w:rPr>
            </w:pPr>
          </w:p>
          <w:p w14:paraId="0BE0912B" w14:textId="77777777" w:rsidR="00913C0C" w:rsidRDefault="00913C0C" w:rsidP="002C224D">
            <w:pPr>
              <w:pStyle w:val="Geenafstand"/>
              <w:spacing w:line="240" w:lineRule="exact"/>
              <w:rPr>
                <w:b/>
                <w:sz w:val="16"/>
              </w:rPr>
            </w:pPr>
          </w:p>
          <w:p w14:paraId="149189E3" w14:textId="77777777" w:rsidR="00913C0C" w:rsidRDefault="00913C0C" w:rsidP="002C224D">
            <w:pPr>
              <w:pStyle w:val="Geenafstand"/>
              <w:spacing w:line="240" w:lineRule="exact"/>
              <w:rPr>
                <w:b/>
                <w:sz w:val="16"/>
              </w:rPr>
            </w:pPr>
          </w:p>
          <w:p w14:paraId="3CF0365E" w14:textId="77777777" w:rsidR="00913C0C" w:rsidRDefault="00913C0C" w:rsidP="002C224D">
            <w:pPr>
              <w:pStyle w:val="Geenafstand"/>
              <w:spacing w:line="240" w:lineRule="exact"/>
              <w:rPr>
                <w:b/>
                <w:sz w:val="16"/>
              </w:rPr>
            </w:pPr>
          </w:p>
          <w:p w14:paraId="6A533E18" w14:textId="77777777" w:rsidR="00913C0C" w:rsidRDefault="00913C0C" w:rsidP="002C224D">
            <w:pPr>
              <w:pStyle w:val="Geenafstand"/>
              <w:spacing w:line="240" w:lineRule="exact"/>
              <w:rPr>
                <w:b/>
                <w:sz w:val="16"/>
              </w:rPr>
            </w:pPr>
          </w:p>
          <w:p w14:paraId="15DE1875" w14:textId="77777777" w:rsidR="00913C0C" w:rsidRDefault="00913C0C" w:rsidP="002C224D">
            <w:pPr>
              <w:pStyle w:val="Geenafstand"/>
              <w:spacing w:line="240" w:lineRule="exact"/>
              <w:rPr>
                <w:b/>
                <w:sz w:val="16"/>
              </w:rPr>
            </w:pPr>
          </w:p>
          <w:p w14:paraId="7D9B4F42" w14:textId="77777777" w:rsidR="00913C0C" w:rsidRDefault="00913C0C" w:rsidP="002C224D">
            <w:pPr>
              <w:pStyle w:val="Geenafstand"/>
              <w:spacing w:line="240" w:lineRule="exact"/>
              <w:rPr>
                <w:b/>
                <w:sz w:val="16"/>
              </w:rPr>
            </w:pPr>
          </w:p>
          <w:p w14:paraId="12A2C05E" w14:textId="77777777" w:rsidR="00913C0C" w:rsidRPr="00C11EC9" w:rsidRDefault="00913C0C" w:rsidP="002C224D">
            <w:pPr>
              <w:pStyle w:val="Geenafstand"/>
              <w:spacing w:line="240" w:lineRule="exact"/>
              <w:rPr>
                <w:b/>
                <w:sz w:val="16"/>
              </w:rPr>
            </w:pPr>
          </w:p>
        </w:tc>
      </w:tr>
      <w:tr w:rsidR="00A063DE" w:rsidRPr="00C11EC9" w14:paraId="571CA9E3" w14:textId="77777777" w:rsidTr="00567020">
        <w:tc>
          <w:tcPr>
            <w:tcW w:w="12538" w:type="dxa"/>
            <w:gridSpan w:val="4"/>
            <w:shd w:val="clear" w:color="auto" w:fill="4F81BD"/>
          </w:tcPr>
          <w:p w14:paraId="2D920D80" w14:textId="65F2957E" w:rsidR="00A063DE" w:rsidRPr="00C11EC9" w:rsidRDefault="00A063DE" w:rsidP="002C224D">
            <w:pPr>
              <w:spacing w:line="240" w:lineRule="auto"/>
            </w:pPr>
            <w:bookmarkStart w:id="125" w:name="_Hlk163719553"/>
            <w:r w:rsidRPr="00C11EC9">
              <w:rPr>
                <w:b/>
                <w:color w:val="FFFFFF" w:themeColor="background1"/>
                <w:sz w:val="16"/>
              </w:rPr>
              <w:lastRenderedPageBreak/>
              <w:t>BEROEPSBEKWAAMHEID</w:t>
            </w:r>
          </w:p>
        </w:tc>
      </w:tr>
      <w:tr w:rsidR="00A063DE" w:rsidRPr="00C11EC9" w14:paraId="3450EC3C" w14:textId="77777777" w:rsidTr="00567020">
        <w:trPr>
          <w:gridAfter w:val="1"/>
          <w:wAfter w:w="8" w:type="dxa"/>
        </w:trPr>
        <w:tc>
          <w:tcPr>
            <w:tcW w:w="3041" w:type="dxa"/>
            <w:shd w:val="clear" w:color="auto" w:fill="C6D9F1" w:themeFill="text2" w:themeFillTint="33"/>
          </w:tcPr>
          <w:p w14:paraId="01AE40C3" w14:textId="6DE02B4A" w:rsidR="00A063DE" w:rsidRPr="00C11EC9" w:rsidRDefault="006B4832" w:rsidP="002C224D">
            <w:pPr>
              <w:spacing w:line="240" w:lineRule="auto"/>
            </w:pPr>
            <w:r w:rsidRPr="00C11EC9">
              <w:rPr>
                <w:b/>
                <w:color w:val="auto"/>
                <w:sz w:val="16"/>
              </w:rPr>
              <w:t xml:space="preserve">Beschrijving </w:t>
            </w:r>
          </w:p>
        </w:tc>
        <w:tc>
          <w:tcPr>
            <w:tcW w:w="5099" w:type="dxa"/>
            <w:shd w:val="clear" w:color="auto" w:fill="C6D9F1" w:themeFill="text2" w:themeFillTint="33"/>
          </w:tcPr>
          <w:p w14:paraId="14F71D68" w14:textId="059AA6E7" w:rsidR="00A063DE" w:rsidRPr="006B4832" w:rsidRDefault="006B4832" w:rsidP="002C224D">
            <w:pPr>
              <w:spacing w:line="240" w:lineRule="auto"/>
              <w:rPr>
                <w:b/>
                <w:bCs/>
              </w:rPr>
            </w:pPr>
            <w:r w:rsidRPr="006B4832">
              <w:rPr>
                <w:b/>
                <w:bCs/>
              </w:rPr>
              <w:t>Aspecten</w:t>
            </w:r>
          </w:p>
        </w:tc>
        <w:tc>
          <w:tcPr>
            <w:tcW w:w="4390" w:type="dxa"/>
            <w:shd w:val="clear" w:color="auto" w:fill="C6D9F1" w:themeFill="text2" w:themeFillTint="33"/>
          </w:tcPr>
          <w:p w14:paraId="672FEAD5" w14:textId="77777777" w:rsidR="00A063DE" w:rsidRPr="00C11EC9" w:rsidRDefault="00A063DE" w:rsidP="002C224D">
            <w:pPr>
              <w:spacing w:line="240" w:lineRule="auto"/>
            </w:pPr>
            <w:r w:rsidRPr="00C11EC9">
              <w:rPr>
                <w:b/>
                <w:color w:val="auto"/>
                <w:sz w:val="16"/>
              </w:rPr>
              <w:t>Bewijsstuk</w:t>
            </w:r>
          </w:p>
        </w:tc>
      </w:tr>
      <w:bookmarkEnd w:id="125"/>
      <w:tr w:rsidR="00A063DE" w:rsidRPr="00C11EC9" w14:paraId="2F7CF8DD" w14:textId="77777777" w:rsidTr="00567020">
        <w:trPr>
          <w:gridAfter w:val="1"/>
          <w:wAfter w:w="8" w:type="dxa"/>
          <w:trHeight w:val="2651"/>
        </w:trPr>
        <w:tc>
          <w:tcPr>
            <w:tcW w:w="3041" w:type="dxa"/>
          </w:tcPr>
          <w:p w14:paraId="6786641A" w14:textId="77777777" w:rsidR="00D2493E" w:rsidRDefault="00D2493E" w:rsidP="00567020">
            <w:pPr>
              <w:rPr>
                <w:b/>
                <w:color w:val="auto"/>
                <w:sz w:val="16"/>
              </w:rPr>
            </w:pPr>
          </w:p>
          <w:p w14:paraId="60064644" w14:textId="140D9128" w:rsidR="003F7879" w:rsidRDefault="003F7879" w:rsidP="00567020">
            <w:pPr>
              <w:rPr>
                <w:b/>
                <w:bCs/>
                <w:sz w:val="16"/>
                <w:szCs w:val="16"/>
              </w:rPr>
            </w:pPr>
            <w:r>
              <w:rPr>
                <w:b/>
                <w:color w:val="auto"/>
                <w:sz w:val="16"/>
              </w:rPr>
              <w:t>Kerncompetentie 3</w:t>
            </w:r>
          </w:p>
          <w:p w14:paraId="2306AB16" w14:textId="77777777" w:rsidR="003F7879" w:rsidRDefault="003F7879" w:rsidP="00251363">
            <w:pPr>
              <w:pStyle w:val="Default0"/>
              <w:rPr>
                <w:b/>
                <w:bCs/>
                <w:sz w:val="16"/>
                <w:szCs w:val="16"/>
              </w:rPr>
            </w:pPr>
          </w:p>
          <w:p w14:paraId="5C12CFA4" w14:textId="6BC29623" w:rsidR="00F233FF" w:rsidRDefault="00251363" w:rsidP="00251363">
            <w:pPr>
              <w:pStyle w:val="Default0"/>
              <w:rPr>
                <w:b/>
                <w:bCs/>
                <w:sz w:val="16"/>
                <w:szCs w:val="16"/>
              </w:rPr>
            </w:pPr>
            <w:r>
              <w:rPr>
                <w:b/>
                <w:bCs/>
                <w:sz w:val="16"/>
                <w:szCs w:val="16"/>
              </w:rPr>
              <w:t>Kwaliteitsmanagementsysteem</w:t>
            </w:r>
          </w:p>
          <w:p w14:paraId="460F489D" w14:textId="65507E86" w:rsidR="00251363" w:rsidRDefault="00251363" w:rsidP="00251363">
            <w:pPr>
              <w:pStyle w:val="Default0"/>
              <w:rPr>
                <w:sz w:val="16"/>
                <w:szCs w:val="16"/>
              </w:rPr>
            </w:pPr>
            <w:r>
              <w:rPr>
                <w:b/>
                <w:bCs/>
                <w:sz w:val="16"/>
                <w:szCs w:val="16"/>
              </w:rPr>
              <w:t xml:space="preserve"> </w:t>
            </w:r>
          </w:p>
          <w:p w14:paraId="6EA614F6" w14:textId="77777777" w:rsidR="006B4832" w:rsidRDefault="006B4832" w:rsidP="006B4832">
            <w:pPr>
              <w:pStyle w:val="Default0"/>
              <w:rPr>
                <w:sz w:val="16"/>
                <w:szCs w:val="16"/>
              </w:rPr>
            </w:pPr>
            <w:r w:rsidRPr="006B4832">
              <w:rPr>
                <w:sz w:val="16"/>
                <w:szCs w:val="16"/>
                <w:u w:val="single"/>
              </w:rPr>
              <w:t>Kerncompetentie</w:t>
            </w:r>
            <w:r>
              <w:rPr>
                <w:sz w:val="16"/>
                <w:szCs w:val="16"/>
              </w:rPr>
              <w:t xml:space="preserve"> </w:t>
            </w:r>
          </w:p>
          <w:p w14:paraId="747F0E89" w14:textId="77777777" w:rsidR="006B4832" w:rsidRDefault="006B4832" w:rsidP="006B4832">
            <w:pPr>
              <w:pStyle w:val="Default0"/>
              <w:rPr>
                <w:sz w:val="16"/>
                <w:szCs w:val="16"/>
              </w:rPr>
            </w:pPr>
            <w:r>
              <w:rPr>
                <w:sz w:val="16"/>
                <w:szCs w:val="16"/>
              </w:rPr>
              <w:t xml:space="preserve">Het in staat zijn om middels kwaliteitsborging een ontwerp en uitvoeringsbegeleiding te realiseren. </w:t>
            </w:r>
          </w:p>
          <w:p w14:paraId="54F1D191" w14:textId="77777777" w:rsidR="006B4832" w:rsidRDefault="006B4832" w:rsidP="006B4832">
            <w:pPr>
              <w:pStyle w:val="Default0"/>
              <w:rPr>
                <w:sz w:val="16"/>
                <w:szCs w:val="16"/>
              </w:rPr>
            </w:pPr>
          </w:p>
          <w:p w14:paraId="495D90A2" w14:textId="77777777" w:rsidR="006B4832" w:rsidRPr="006B4832" w:rsidRDefault="006B4832" w:rsidP="006B4832">
            <w:pPr>
              <w:pStyle w:val="Default0"/>
              <w:rPr>
                <w:sz w:val="16"/>
                <w:szCs w:val="16"/>
                <w:u w:val="single"/>
              </w:rPr>
            </w:pPr>
            <w:r w:rsidRPr="006B4832">
              <w:rPr>
                <w:sz w:val="16"/>
                <w:szCs w:val="16"/>
                <w:u w:val="single"/>
              </w:rPr>
              <w:t xml:space="preserve">Doelstelling opdrachtgever </w:t>
            </w:r>
          </w:p>
          <w:p w14:paraId="017C195E" w14:textId="07C2760A" w:rsidR="00A063DE" w:rsidRDefault="006B4832" w:rsidP="006B4832">
            <w:pPr>
              <w:ind w:left="34"/>
              <w:rPr>
                <w:sz w:val="16"/>
                <w:szCs w:val="16"/>
              </w:rPr>
            </w:pPr>
            <w:r>
              <w:rPr>
                <w:sz w:val="16"/>
                <w:szCs w:val="16"/>
              </w:rPr>
              <w:t xml:space="preserve">Het Rijksvastgoedbedrijf heeft als doel hiermee een gegadigde te selecteren die volgens een kwaliteitsmanagementsysteem het ontwerp en de uitvoeringsbegeleiding bij een renovatie van een hoog beveiligd utiliteitsgebouw kan realiseren. </w:t>
            </w:r>
          </w:p>
          <w:p w14:paraId="27CFA3DD" w14:textId="1ACAA9B7" w:rsidR="006B4832" w:rsidRPr="00C11EC9" w:rsidRDefault="006B4832" w:rsidP="006B4832">
            <w:pPr>
              <w:ind w:left="34"/>
            </w:pPr>
          </w:p>
        </w:tc>
        <w:tc>
          <w:tcPr>
            <w:tcW w:w="5099" w:type="dxa"/>
          </w:tcPr>
          <w:p w14:paraId="09ABC003" w14:textId="77777777" w:rsidR="00D2493E" w:rsidRDefault="00D2493E" w:rsidP="00D75E58">
            <w:pPr>
              <w:pStyle w:val="Default0"/>
              <w:rPr>
                <w:sz w:val="16"/>
                <w:szCs w:val="16"/>
                <w:u w:val="single"/>
              </w:rPr>
            </w:pPr>
          </w:p>
          <w:p w14:paraId="03CBD596" w14:textId="77777777" w:rsidR="00D75E58" w:rsidRPr="00AF782C" w:rsidRDefault="00D75E58" w:rsidP="00D75E58">
            <w:pPr>
              <w:pStyle w:val="Default0"/>
              <w:rPr>
                <w:sz w:val="16"/>
                <w:szCs w:val="16"/>
                <w:u w:val="single"/>
              </w:rPr>
            </w:pPr>
            <w:r w:rsidRPr="00AF782C">
              <w:rPr>
                <w:sz w:val="16"/>
                <w:szCs w:val="16"/>
                <w:u w:val="single"/>
              </w:rPr>
              <w:t xml:space="preserve">Aspecten </w:t>
            </w:r>
          </w:p>
          <w:p w14:paraId="437B414E" w14:textId="453FFB7A" w:rsidR="000C6BB1" w:rsidRDefault="00D75E58" w:rsidP="00CF2770">
            <w:pPr>
              <w:spacing w:line="240" w:lineRule="auto"/>
              <w:rPr>
                <w:sz w:val="16"/>
                <w:szCs w:val="16"/>
              </w:rPr>
            </w:pPr>
            <w:r>
              <w:rPr>
                <w:sz w:val="16"/>
                <w:szCs w:val="16"/>
              </w:rPr>
              <w:t>Het kwaliteitsmanagementsysteem dient door een geaccrediteerde certificeringsinstantie te zijn gecertificeerd basis van de NEN-ISO:9001</w:t>
            </w:r>
            <w:r w:rsidR="00F715F7">
              <w:rPr>
                <w:sz w:val="16"/>
                <w:szCs w:val="16"/>
              </w:rPr>
              <w:t xml:space="preserve"> (met het toepassingsgebied op ontwerpen).</w:t>
            </w:r>
          </w:p>
          <w:p w14:paraId="0E9C1949" w14:textId="77777777" w:rsidR="000C6BB1" w:rsidRDefault="000C6BB1" w:rsidP="00CF2770">
            <w:pPr>
              <w:spacing w:line="240" w:lineRule="auto"/>
              <w:rPr>
                <w:sz w:val="16"/>
                <w:szCs w:val="16"/>
              </w:rPr>
            </w:pPr>
          </w:p>
          <w:p w14:paraId="66C7C0EE" w14:textId="09EC3837" w:rsidR="00567020" w:rsidRPr="00C11EC9" w:rsidRDefault="00567020" w:rsidP="00CF2770">
            <w:pPr>
              <w:spacing w:line="240" w:lineRule="auto"/>
            </w:pPr>
          </w:p>
        </w:tc>
        <w:tc>
          <w:tcPr>
            <w:tcW w:w="4390" w:type="dxa"/>
          </w:tcPr>
          <w:p w14:paraId="093AE26D" w14:textId="77777777" w:rsidR="00D2493E" w:rsidRDefault="00D2493E" w:rsidP="00D75E58">
            <w:pPr>
              <w:pStyle w:val="Default0"/>
              <w:rPr>
                <w:b/>
                <w:bCs/>
                <w:sz w:val="16"/>
                <w:szCs w:val="16"/>
              </w:rPr>
            </w:pPr>
          </w:p>
          <w:p w14:paraId="20C10939" w14:textId="1CF1F46E" w:rsidR="00D75E58" w:rsidRDefault="00D75E58" w:rsidP="00D75E58">
            <w:pPr>
              <w:pStyle w:val="Default0"/>
              <w:rPr>
                <w:sz w:val="16"/>
                <w:szCs w:val="16"/>
              </w:rPr>
            </w:pPr>
            <w:r>
              <w:rPr>
                <w:b/>
                <w:bCs/>
                <w:sz w:val="16"/>
                <w:szCs w:val="16"/>
              </w:rPr>
              <w:t xml:space="preserve">NEN-ISO:9001 certificaat </w:t>
            </w:r>
          </w:p>
          <w:p w14:paraId="288B9B3D" w14:textId="32C4F0D9" w:rsidR="00D75E58" w:rsidRDefault="00D75E58" w:rsidP="00D75E58">
            <w:pPr>
              <w:pStyle w:val="Default0"/>
              <w:rPr>
                <w:sz w:val="16"/>
                <w:szCs w:val="16"/>
              </w:rPr>
            </w:pPr>
            <w:r>
              <w:rPr>
                <w:sz w:val="16"/>
                <w:szCs w:val="16"/>
              </w:rPr>
              <w:t xml:space="preserve">- Een afschrift van een geldig NEN-ISO:9001 certificaat </w:t>
            </w:r>
          </w:p>
          <w:p w14:paraId="0ECF2A3C" w14:textId="08B1F31E" w:rsidR="00D75E58" w:rsidRDefault="00D75E58" w:rsidP="00D75E58">
            <w:pPr>
              <w:pStyle w:val="Default0"/>
              <w:rPr>
                <w:sz w:val="16"/>
                <w:szCs w:val="16"/>
              </w:rPr>
            </w:pPr>
            <w:r>
              <w:rPr>
                <w:sz w:val="16"/>
                <w:szCs w:val="16"/>
              </w:rPr>
              <w:t xml:space="preserve">- Zie dashboard TenderNed eis </w:t>
            </w:r>
            <w:r w:rsidR="00E566F8">
              <w:rPr>
                <w:sz w:val="16"/>
                <w:szCs w:val="16"/>
              </w:rPr>
              <w:t>9</w:t>
            </w:r>
          </w:p>
          <w:p w14:paraId="3D603924" w14:textId="6B965E44" w:rsidR="00A063DE" w:rsidRPr="00C11EC9" w:rsidRDefault="00A063DE" w:rsidP="002C224D">
            <w:pPr>
              <w:spacing w:line="240" w:lineRule="auto"/>
            </w:pPr>
          </w:p>
        </w:tc>
      </w:tr>
      <w:tr w:rsidR="00567020" w:rsidRPr="00C11EC9" w14:paraId="1A1A302C" w14:textId="77777777" w:rsidTr="00567020">
        <w:tc>
          <w:tcPr>
            <w:tcW w:w="12538" w:type="dxa"/>
            <w:gridSpan w:val="4"/>
            <w:shd w:val="clear" w:color="auto" w:fill="4F81BD"/>
          </w:tcPr>
          <w:p w14:paraId="0F85C66E" w14:textId="77777777" w:rsidR="00567020" w:rsidRPr="00C11EC9" w:rsidRDefault="00567020" w:rsidP="000544C5">
            <w:pPr>
              <w:spacing w:line="240" w:lineRule="auto"/>
            </w:pPr>
            <w:r w:rsidRPr="00C11EC9">
              <w:rPr>
                <w:b/>
                <w:color w:val="FFFFFF" w:themeColor="background1"/>
                <w:sz w:val="16"/>
              </w:rPr>
              <w:t>BEROEPSBEKWAAMHEID</w:t>
            </w:r>
          </w:p>
        </w:tc>
      </w:tr>
      <w:tr w:rsidR="00567020" w:rsidRPr="00C11EC9" w14:paraId="50939954" w14:textId="77777777" w:rsidTr="00567020">
        <w:trPr>
          <w:gridAfter w:val="1"/>
          <w:wAfter w:w="8" w:type="dxa"/>
        </w:trPr>
        <w:tc>
          <w:tcPr>
            <w:tcW w:w="3041" w:type="dxa"/>
            <w:shd w:val="clear" w:color="auto" w:fill="C6D9F1" w:themeFill="text2" w:themeFillTint="33"/>
          </w:tcPr>
          <w:p w14:paraId="79B6C306" w14:textId="77777777" w:rsidR="00567020" w:rsidRPr="00C11EC9" w:rsidRDefault="00567020" w:rsidP="000544C5">
            <w:pPr>
              <w:spacing w:line="240" w:lineRule="auto"/>
            </w:pPr>
            <w:r w:rsidRPr="00C11EC9">
              <w:rPr>
                <w:b/>
                <w:color w:val="auto"/>
                <w:sz w:val="16"/>
              </w:rPr>
              <w:t xml:space="preserve">Naam </w:t>
            </w:r>
          </w:p>
        </w:tc>
        <w:tc>
          <w:tcPr>
            <w:tcW w:w="5099" w:type="dxa"/>
            <w:shd w:val="clear" w:color="auto" w:fill="C6D9F1" w:themeFill="text2" w:themeFillTint="33"/>
          </w:tcPr>
          <w:p w14:paraId="7364C279" w14:textId="77777777" w:rsidR="00567020" w:rsidRPr="00C11EC9" w:rsidRDefault="00567020" w:rsidP="000544C5">
            <w:pPr>
              <w:spacing w:line="240" w:lineRule="auto"/>
            </w:pPr>
            <w:r w:rsidRPr="00C11EC9">
              <w:rPr>
                <w:b/>
                <w:color w:val="auto"/>
                <w:sz w:val="16"/>
              </w:rPr>
              <w:t>Beschrijving</w:t>
            </w:r>
          </w:p>
        </w:tc>
        <w:tc>
          <w:tcPr>
            <w:tcW w:w="4390" w:type="dxa"/>
            <w:shd w:val="clear" w:color="auto" w:fill="C6D9F1" w:themeFill="text2" w:themeFillTint="33"/>
          </w:tcPr>
          <w:p w14:paraId="7B85A18D" w14:textId="77777777" w:rsidR="00567020" w:rsidRPr="00C11EC9" w:rsidRDefault="00567020" w:rsidP="000544C5">
            <w:pPr>
              <w:spacing w:line="240" w:lineRule="auto"/>
            </w:pPr>
            <w:r w:rsidRPr="00C11EC9">
              <w:rPr>
                <w:b/>
                <w:color w:val="auto"/>
                <w:sz w:val="16"/>
              </w:rPr>
              <w:t>Bewijsstuk</w:t>
            </w:r>
          </w:p>
        </w:tc>
      </w:tr>
      <w:tr w:rsidR="00567020" w:rsidRPr="00C11EC9" w14:paraId="068BDC5E" w14:textId="77777777" w:rsidTr="000C6BB1">
        <w:trPr>
          <w:gridAfter w:val="1"/>
          <w:wAfter w:w="8" w:type="dxa"/>
          <w:trHeight w:val="998"/>
        </w:trPr>
        <w:tc>
          <w:tcPr>
            <w:tcW w:w="3041" w:type="dxa"/>
          </w:tcPr>
          <w:p w14:paraId="536DADDF" w14:textId="77777777" w:rsidR="000C6BB1" w:rsidRDefault="000C6BB1" w:rsidP="00567020">
            <w:pPr>
              <w:rPr>
                <w:b/>
                <w:color w:val="auto"/>
                <w:sz w:val="16"/>
              </w:rPr>
            </w:pPr>
          </w:p>
          <w:p w14:paraId="668C82BA" w14:textId="52FD1DD1" w:rsidR="00567020" w:rsidRDefault="00567020" w:rsidP="00567020">
            <w:pPr>
              <w:rPr>
                <w:b/>
                <w:bCs/>
                <w:sz w:val="16"/>
                <w:szCs w:val="16"/>
              </w:rPr>
            </w:pPr>
            <w:r>
              <w:rPr>
                <w:b/>
                <w:color w:val="auto"/>
                <w:sz w:val="16"/>
              </w:rPr>
              <w:t>Kerncompetentie 4</w:t>
            </w:r>
          </w:p>
          <w:p w14:paraId="37801162" w14:textId="77777777" w:rsidR="00567020" w:rsidRDefault="00567020" w:rsidP="00567020">
            <w:pPr>
              <w:pStyle w:val="Default0"/>
              <w:rPr>
                <w:b/>
                <w:bCs/>
                <w:sz w:val="16"/>
                <w:szCs w:val="16"/>
              </w:rPr>
            </w:pPr>
          </w:p>
          <w:p w14:paraId="3738CEE2" w14:textId="77777777" w:rsidR="00567020" w:rsidRDefault="00714928" w:rsidP="00714928">
            <w:pPr>
              <w:pStyle w:val="Default0"/>
              <w:rPr>
                <w:b/>
                <w:bCs/>
                <w:sz w:val="16"/>
                <w:szCs w:val="16"/>
              </w:rPr>
            </w:pPr>
            <w:r>
              <w:rPr>
                <w:b/>
                <w:bCs/>
                <w:sz w:val="16"/>
                <w:szCs w:val="16"/>
              </w:rPr>
              <w:t>Safety Culture Ladder</w:t>
            </w:r>
          </w:p>
          <w:p w14:paraId="1E4AF10B" w14:textId="77777777" w:rsidR="00311193" w:rsidRDefault="00311193" w:rsidP="00311193">
            <w:pPr>
              <w:pStyle w:val="Default0"/>
              <w:rPr>
                <w:sz w:val="16"/>
                <w:szCs w:val="16"/>
              </w:rPr>
            </w:pPr>
            <w:r w:rsidRPr="006B4832">
              <w:rPr>
                <w:sz w:val="16"/>
                <w:szCs w:val="16"/>
                <w:u w:val="single"/>
              </w:rPr>
              <w:t>Kerncompetentie</w:t>
            </w:r>
            <w:r>
              <w:rPr>
                <w:sz w:val="16"/>
                <w:szCs w:val="16"/>
              </w:rPr>
              <w:t xml:space="preserve"> </w:t>
            </w:r>
          </w:p>
          <w:p w14:paraId="3C0E033F" w14:textId="06E2BAC4" w:rsidR="00311193" w:rsidRDefault="00311193" w:rsidP="00311193">
            <w:pPr>
              <w:pStyle w:val="Default0"/>
              <w:rPr>
                <w:sz w:val="16"/>
                <w:szCs w:val="16"/>
              </w:rPr>
            </w:pPr>
            <w:r>
              <w:rPr>
                <w:sz w:val="16"/>
                <w:szCs w:val="16"/>
              </w:rPr>
              <w:t xml:space="preserve">Het in staat zijn om de veiligheid tijdens de bouw en tijdens het gebruik van het gebouw te garanderen. </w:t>
            </w:r>
          </w:p>
          <w:p w14:paraId="009F4FF9" w14:textId="77777777" w:rsidR="00311193" w:rsidRDefault="00311193" w:rsidP="00311193">
            <w:pPr>
              <w:pStyle w:val="Default0"/>
              <w:rPr>
                <w:sz w:val="16"/>
                <w:szCs w:val="16"/>
              </w:rPr>
            </w:pPr>
          </w:p>
          <w:p w14:paraId="1AB38442" w14:textId="3106CC0F" w:rsidR="00311193" w:rsidRDefault="00311193" w:rsidP="00311193">
            <w:pPr>
              <w:ind w:left="34"/>
              <w:rPr>
                <w:b/>
                <w:color w:val="auto"/>
                <w:sz w:val="16"/>
              </w:rPr>
            </w:pPr>
          </w:p>
        </w:tc>
        <w:tc>
          <w:tcPr>
            <w:tcW w:w="5099" w:type="dxa"/>
          </w:tcPr>
          <w:p w14:paraId="665A20D2" w14:textId="77777777" w:rsidR="000C6BB1" w:rsidRDefault="000C6BB1" w:rsidP="000C6BB1">
            <w:pPr>
              <w:spacing w:line="240" w:lineRule="auto"/>
              <w:rPr>
                <w:sz w:val="16"/>
                <w:szCs w:val="16"/>
              </w:rPr>
            </w:pPr>
          </w:p>
          <w:p w14:paraId="73E5999C" w14:textId="43724A05" w:rsidR="00567020" w:rsidRPr="00AF782C" w:rsidRDefault="00791ACB" w:rsidP="000C6BB1">
            <w:pPr>
              <w:spacing w:line="240" w:lineRule="auto"/>
              <w:rPr>
                <w:sz w:val="16"/>
                <w:szCs w:val="16"/>
                <w:u w:val="single"/>
              </w:rPr>
            </w:pPr>
            <w:r w:rsidRPr="000C6BB1">
              <w:rPr>
                <w:sz w:val="16"/>
                <w:szCs w:val="16"/>
              </w:rPr>
              <w:t xml:space="preserve">Gegadigde </w:t>
            </w:r>
            <w:r w:rsidR="006B4832">
              <w:rPr>
                <w:sz w:val="16"/>
                <w:szCs w:val="16"/>
              </w:rPr>
              <w:t xml:space="preserve">laat zien dat hij </w:t>
            </w:r>
            <w:r w:rsidRPr="000C6BB1">
              <w:rPr>
                <w:sz w:val="16"/>
                <w:szCs w:val="16"/>
              </w:rPr>
              <w:t>zich</w:t>
            </w:r>
            <w:r w:rsidR="006B4832">
              <w:rPr>
                <w:sz w:val="16"/>
                <w:szCs w:val="16"/>
              </w:rPr>
              <w:t xml:space="preserve"> ge</w:t>
            </w:r>
            <w:r w:rsidRPr="000C6BB1">
              <w:rPr>
                <w:sz w:val="16"/>
                <w:szCs w:val="16"/>
              </w:rPr>
              <w:t>conforme</w:t>
            </w:r>
            <w:r w:rsidR="00311193">
              <w:rPr>
                <w:sz w:val="16"/>
                <w:szCs w:val="16"/>
              </w:rPr>
              <w:t xml:space="preserve">erd heeft </w:t>
            </w:r>
            <w:r w:rsidRPr="000C6BB1">
              <w:rPr>
                <w:sz w:val="16"/>
                <w:szCs w:val="16"/>
              </w:rPr>
              <w:t>aan de</w:t>
            </w:r>
            <w:r w:rsidR="00567020" w:rsidRPr="000C6BB1">
              <w:rPr>
                <w:sz w:val="16"/>
                <w:szCs w:val="16"/>
              </w:rPr>
              <w:t xml:space="preserve"> S</w:t>
            </w:r>
            <w:r w:rsidRPr="000C6BB1">
              <w:rPr>
                <w:sz w:val="16"/>
                <w:szCs w:val="16"/>
              </w:rPr>
              <w:t>afety Culture Ladder</w:t>
            </w:r>
            <w:r w:rsidR="000C6BB1" w:rsidRPr="000C6BB1">
              <w:rPr>
                <w:sz w:val="16"/>
                <w:szCs w:val="16"/>
              </w:rPr>
              <w:t xml:space="preserve"> daar de keuze die gegadigde maakt grote impact hebben op de veiligheid tijdens de bouw en tijdens het gebruik van het </w:t>
            </w:r>
            <w:r w:rsidR="00311193">
              <w:rPr>
                <w:sz w:val="16"/>
                <w:szCs w:val="16"/>
              </w:rPr>
              <w:t>gebouw.</w:t>
            </w:r>
          </w:p>
        </w:tc>
        <w:tc>
          <w:tcPr>
            <w:tcW w:w="4390" w:type="dxa"/>
          </w:tcPr>
          <w:p w14:paraId="595258C4" w14:textId="77777777" w:rsidR="000C6BB1" w:rsidRDefault="000C6BB1" w:rsidP="00714928">
            <w:pPr>
              <w:pStyle w:val="Default0"/>
              <w:rPr>
                <w:b/>
                <w:bCs/>
                <w:sz w:val="16"/>
                <w:szCs w:val="16"/>
              </w:rPr>
            </w:pPr>
          </w:p>
          <w:p w14:paraId="3864D2F5" w14:textId="2AAA10C6" w:rsidR="00714928" w:rsidRDefault="00714928" w:rsidP="00714928">
            <w:pPr>
              <w:pStyle w:val="Default0"/>
              <w:rPr>
                <w:sz w:val="16"/>
                <w:szCs w:val="16"/>
              </w:rPr>
            </w:pPr>
            <w:r>
              <w:rPr>
                <w:b/>
                <w:bCs/>
                <w:sz w:val="16"/>
                <w:szCs w:val="16"/>
              </w:rPr>
              <w:t xml:space="preserve">Trede 3 van de Safety Culture Ladder Certificaat </w:t>
            </w:r>
          </w:p>
          <w:p w14:paraId="0EFDC86A" w14:textId="0CCBF093" w:rsidR="00714928" w:rsidRDefault="00714928" w:rsidP="00714928">
            <w:pPr>
              <w:pStyle w:val="Default0"/>
              <w:rPr>
                <w:sz w:val="16"/>
                <w:szCs w:val="16"/>
              </w:rPr>
            </w:pPr>
            <w:r>
              <w:rPr>
                <w:sz w:val="16"/>
                <w:szCs w:val="16"/>
              </w:rPr>
              <w:t xml:space="preserve">- Een afschrift van een geldig </w:t>
            </w:r>
            <w:r w:rsidRPr="00714928">
              <w:rPr>
                <w:sz w:val="16"/>
                <w:szCs w:val="16"/>
              </w:rPr>
              <w:t>Trede 3 Safety</w:t>
            </w:r>
            <w:r>
              <w:rPr>
                <w:sz w:val="16"/>
                <w:szCs w:val="16"/>
              </w:rPr>
              <w:t xml:space="preserve">. </w:t>
            </w:r>
          </w:p>
          <w:p w14:paraId="52C7E12D" w14:textId="77777777" w:rsidR="00567020" w:rsidRDefault="00714928" w:rsidP="000C6BB1">
            <w:pPr>
              <w:pStyle w:val="Default0"/>
              <w:rPr>
                <w:sz w:val="16"/>
                <w:szCs w:val="16"/>
              </w:rPr>
            </w:pPr>
            <w:r>
              <w:rPr>
                <w:sz w:val="16"/>
                <w:szCs w:val="16"/>
              </w:rPr>
              <w:t>- Zie dashboard TenderNed eis 10</w:t>
            </w:r>
            <w:r w:rsidR="000C6BB1">
              <w:rPr>
                <w:sz w:val="16"/>
                <w:szCs w:val="16"/>
              </w:rPr>
              <w:t>.</w:t>
            </w:r>
          </w:p>
          <w:p w14:paraId="49503E4A" w14:textId="77777777" w:rsidR="000C6BB1" w:rsidRDefault="000C6BB1" w:rsidP="000C6BB1">
            <w:pPr>
              <w:pStyle w:val="Default0"/>
              <w:rPr>
                <w:b/>
                <w:bCs/>
                <w:sz w:val="16"/>
                <w:szCs w:val="16"/>
              </w:rPr>
            </w:pPr>
          </w:p>
          <w:p w14:paraId="11247EAA" w14:textId="77777777" w:rsidR="000C6BB1" w:rsidRDefault="000C6BB1" w:rsidP="000C6BB1">
            <w:pPr>
              <w:pStyle w:val="Default0"/>
              <w:rPr>
                <w:b/>
                <w:bCs/>
                <w:sz w:val="16"/>
                <w:szCs w:val="16"/>
              </w:rPr>
            </w:pPr>
          </w:p>
          <w:p w14:paraId="4A42FA5F" w14:textId="0214D9DC" w:rsidR="000C6BB1" w:rsidRDefault="000C6BB1" w:rsidP="000C6BB1">
            <w:pPr>
              <w:pStyle w:val="Default0"/>
              <w:rPr>
                <w:b/>
                <w:bCs/>
                <w:sz w:val="16"/>
                <w:szCs w:val="16"/>
              </w:rPr>
            </w:pPr>
          </w:p>
        </w:tc>
      </w:tr>
    </w:tbl>
    <w:p w14:paraId="631FCE96" w14:textId="2E5DA3CC" w:rsidR="00791ACB" w:rsidRPr="00791ACB" w:rsidRDefault="00791ACB" w:rsidP="00791ACB">
      <w:pPr>
        <w:tabs>
          <w:tab w:val="left" w:pos="760"/>
        </w:tabs>
        <w:sectPr w:rsidR="00791ACB" w:rsidRPr="00791ACB" w:rsidSect="0096089A">
          <w:headerReference w:type="default" r:id="rId22"/>
          <w:pgSz w:w="16837" w:h="11905" w:orient="landscape"/>
          <w:pgMar w:top="2410" w:right="2574" w:bottom="0" w:left="1083" w:header="709" w:footer="709" w:gutter="0"/>
          <w:cols w:space="708"/>
        </w:sectPr>
      </w:pPr>
    </w:p>
    <w:p w14:paraId="76266FEC" w14:textId="390B029B" w:rsidR="001973DA" w:rsidRPr="00C11EC9" w:rsidRDefault="001973DA" w:rsidP="008D150B">
      <w:pPr>
        <w:pStyle w:val="Kop1"/>
        <w:spacing w:line="240" w:lineRule="exact"/>
      </w:pPr>
      <w:bookmarkStart w:id="126" w:name="_Toc455580072"/>
      <w:bookmarkStart w:id="127" w:name="_Toc456859543"/>
      <w:bookmarkStart w:id="128" w:name="_Toc27995627"/>
      <w:bookmarkStart w:id="129" w:name="_Toc163819761"/>
      <w:r w:rsidRPr="00C11EC9">
        <w:lastRenderedPageBreak/>
        <w:t>S</w:t>
      </w:r>
      <w:bookmarkEnd w:id="126"/>
      <w:bookmarkEnd w:id="127"/>
      <w:r w:rsidRPr="00C11EC9">
        <w:t>electie</w:t>
      </w:r>
      <w:bookmarkEnd w:id="128"/>
      <w:bookmarkEnd w:id="129"/>
    </w:p>
    <w:p w14:paraId="3BA09AC2" w14:textId="1F11D10B" w:rsidR="00525828" w:rsidRPr="00C11EC9" w:rsidRDefault="00525828" w:rsidP="008D150B">
      <w:pPr>
        <w:pStyle w:val="Kop2"/>
        <w:tabs>
          <w:tab w:val="clear" w:pos="1728"/>
          <w:tab w:val="num" w:pos="0"/>
        </w:tabs>
        <w:spacing w:line="240" w:lineRule="exact"/>
        <w:ind w:hanging="2862"/>
      </w:pPr>
      <w:bookmarkStart w:id="130" w:name="_Toc163819762"/>
      <w:bookmarkStart w:id="131" w:name="_Toc27995628"/>
      <w:bookmarkStart w:id="132" w:name="_Toc455580073"/>
      <w:bookmarkStart w:id="133" w:name="_Toc456859544"/>
      <w:bookmarkStart w:id="134" w:name="_Toc275174689"/>
      <w:bookmarkStart w:id="135" w:name="_Toc278806224"/>
      <w:bookmarkStart w:id="136" w:name="_Toc278808948"/>
      <w:bookmarkStart w:id="137" w:name="_Toc305514490"/>
      <w:bookmarkStart w:id="138" w:name="_Toc322435680"/>
      <w:r w:rsidRPr="00C11EC9">
        <w:t>Selectie</w:t>
      </w:r>
      <w:r w:rsidR="0087344A">
        <w:t xml:space="preserve"> op basis van</w:t>
      </w:r>
      <w:r w:rsidR="00D72756" w:rsidRPr="00C11EC9">
        <w:t xml:space="preserve"> selectiecriteria</w:t>
      </w:r>
      <w:bookmarkEnd w:id="130"/>
      <w:r w:rsidR="0087344A">
        <w:t xml:space="preserve"> </w:t>
      </w:r>
      <w:bookmarkEnd w:id="131"/>
    </w:p>
    <w:p w14:paraId="7B49198B" w14:textId="709C0AA8" w:rsidR="002F6B08" w:rsidRPr="008F5F79" w:rsidRDefault="00525828" w:rsidP="002F6B08">
      <w:pPr>
        <w:pStyle w:val="StandaardVerdana8"/>
        <w:rPr>
          <w:b/>
          <w:color w:val="FF0000"/>
          <w:sz w:val="18"/>
          <w:szCs w:val="18"/>
        </w:rPr>
      </w:pPr>
      <w:r w:rsidRPr="008F5F79">
        <w:rPr>
          <w:color w:val="auto"/>
          <w:sz w:val="18"/>
          <w:szCs w:val="18"/>
        </w:rPr>
        <w:t xml:space="preserve">Indien het aantal niet-uitgesloten en geschikte gegadigden meer dan </w:t>
      </w:r>
      <w:r w:rsidR="00D9064E" w:rsidRPr="008F5F79">
        <w:rPr>
          <w:sz w:val="18"/>
          <w:szCs w:val="18"/>
        </w:rPr>
        <w:t>vijf</w:t>
      </w:r>
      <w:r w:rsidRPr="008F5F79">
        <w:rPr>
          <w:sz w:val="18"/>
          <w:szCs w:val="18"/>
        </w:rPr>
        <w:t xml:space="preserve"> </w:t>
      </w:r>
      <w:r w:rsidR="00D9064E" w:rsidRPr="008F5F79">
        <w:rPr>
          <w:sz w:val="18"/>
          <w:szCs w:val="18"/>
        </w:rPr>
        <w:t xml:space="preserve">bedraagt, </w:t>
      </w:r>
      <w:r w:rsidRPr="008F5F79">
        <w:rPr>
          <w:color w:val="auto"/>
          <w:sz w:val="18"/>
          <w:szCs w:val="18"/>
        </w:rPr>
        <w:t>dan worden de gegadigden in rangorde van geschiktheid geplaatst. De rangorde wordt bepaald door middel van beoordeling op basis van selectiecriteria</w:t>
      </w:r>
      <w:r w:rsidR="002F6B08" w:rsidRPr="008F5F79">
        <w:rPr>
          <w:color w:val="auto"/>
          <w:sz w:val="18"/>
          <w:szCs w:val="18"/>
        </w:rPr>
        <w:t>.</w:t>
      </w:r>
      <w:r w:rsidRPr="008F5F79">
        <w:rPr>
          <w:color w:val="auto"/>
          <w:sz w:val="18"/>
          <w:szCs w:val="18"/>
        </w:rPr>
        <w:t xml:space="preserve"> </w:t>
      </w:r>
      <w:r w:rsidR="002F6B08" w:rsidRPr="008F5F79">
        <w:rPr>
          <w:sz w:val="18"/>
          <w:szCs w:val="18"/>
        </w:rPr>
        <w:t>De selectiecriteria zijn vermeld onder “Selectiecriteria” op het dashboard van deze aanbesteding en uitgewerkt in onderstaande tabel.</w:t>
      </w:r>
    </w:p>
    <w:p w14:paraId="3E65DE29" w14:textId="77777777" w:rsidR="002F6B08" w:rsidRPr="008F5F79" w:rsidRDefault="002F6B08" w:rsidP="008D150B">
      <w:pPr>
        <w:rPr>
          <w:color w:val="auto"/>
        </w:rPr>
      </w:pPr>
    </w:p>
    <w:p w14:paraId="65089DB0" w14:textId="24F75495" w:rsidR="00E5576B" w:rsidRPr="002F6B08" w:rsidRDefault="00525828" w:rsidP="008D150B">
      <w:pPr>
        <w:rPr>
          <w:color w:val="auto"/>
        </w:rPr>
      </w:pPr>
      <w:r w:rsidRPr="008F5F79">
        <w:rPr>
          <w:color w:val="auto"/>
        </w:rPr>
        <w:t xml:space="preserve">De gegadigden die in de rangorde op de plaats 1 tot en met </w:t>
      </w:r>
      <w:r w:rsidRPr="008F5F79">
        <w:t xml:space="preserve">5 </w:t>
      </w:r>
      <w:r w:rsidRPr="008F5F79">
        <w:rPr>
          <w:color w:val="auto"/>
        </w:rPr>
        <w:t>zijn geëindigd, komen in aanmerking voor een uitnodiging tot inschrijving.</w:t>
      </w:r>
    </w:p>
    <w:p w14:paraId="16965E21" w14:textId="77777777" w:rsidR="009E31FE" w:rsidRPr="00C11EC9" w:rsidRDefault="009E31FE" w:rsidP="008D150B">
      <w:pPr>
        <w:rPr>
          <w:color w:val="auto"/>
        </w:rPr>
      </w:pPr>
    </w:p>
    <w:p w14:paraId="21A5CEC3" w14:textId="2A628F4D" w:rsidR="0087344A" w:rsidRDefault="0087344A" w:rsidP="00C83501"/>
    <w:p w14:paraId="5D91F5EB" w14:textId="77777777" w:rsidR="00136988" w:rsidRPr="00C11EC9" w:rsidRDefault="00136988" w:rsidP="008D150B"/>
    <w:p w14:paraId="43942FF5" w14:textId="77777777" w:rsidR="00136988" w:rsidRPr="00C11EC9" w:rsidRDefault="00136988" w:rsidP="008D150B"/>
    <w:p w14:paraId="27009FF3" w14:textId="77777777" w:rsidR="00136988" w:rsidRPr="00C11EC9" w:rsidRDefault="00136988" w:rsidP="008D150B"/>
    <w:p w14:paraId="5E04EDDD" w14:textId="77777777" w:rsidR="00136988" w:rsidRPr="00C11EC9" w:rsidRDefault="00136988" w:rsidP="008D150B"/>
    <w:p w14:paraId="7E262726" w14:textId="77777777" w:rsidR="00136988" w:rsidRPr="00C11EC9" w:rsidRDefault="00136988" w:rsidP="008D150B"/>
    <w:p w14:paraId="18B8E447" w14:textId="77777777" w:rsidR="00136988" w:rsidRPr="00C11EC9" w:rsidRDefault="00136988" w:rsidP="008D150B"/>
    <w:p w14:paraId="081A3ADC" w14:textId="77777777" w:rsidR="00136988" w:rsidRPr="00C11EC9" w:rsidRDefault="00136988" w:rsidP="008D150B"/>
    <w:p w14:paraId="7150ACD6" w14:textId="77777777" w:rsidR="00136988" w:rsidRPr="00C11EC9" w:rsidRDefault="00136988" w:rsidP="008D150B"/>
    <w:p w14:paraId="3F03804F" w14:textId="77777777" w:rsidR="00136988" w:rsidRPr="00C11EC9" w:rsidRDefault="00136988" w:rsidP="008D150B"/>
    <w:p w14:paraId="045E2634" w14:textId="77777777" w:rsidR="00136988" w:rsidRPr="00C11EC9" w:rsidRDefault="00136988" w:rsidP="008D150B"/>
    <w:p w14:paraId="2AEC41A7" w14:textId="77777777" w:rsidR="00136988" w:rsidRPr="00C11EC9" w:rsidRDefault="00136988" w:rsidP="008D150B"/>
    <w:p w14:paraId="449F7650" w14:textId="77777777" w:rsidR="00136988" w:rsidRPr="00C11EC9" w:rsidRDefault="00136988" w:rsidP="008D150B"/>
    <w:p w14:paraId="348AC251" w14:textId="77777777" w:rsidR="00136988" w:rsidRPr="00C11EC9" w:rsidRDefault="00136988" w:rsidP="008D150B"/>
    <w:p w14:paraId="4A4D5C71" w14:textId="77777777" w:rsidR="00136988" w:rsidRPr="00C11EC9" w:rsidRDefault="00136988" w:rsidP="008D150B"/>
    <w:p w14:paraId="14E02BAD" w14:textId="77777777" w:rsidR="00136988" w:rsidRPr="00C11EC9" w:rsidRDefault="00136988" w:rsidP="008D150B"/>
    <w:p w14:paraId="76F85067" w14:textId="77777777" w:rsidR="00136988" w:rsidRPr="00C11EC9" w:rsidRDefault="00136988" w:rsidP="008D150B"/>
    <w:p w14:paraId="2F318757" w14:textId="77777777" w:rsidR="00136988" w:rsidRPr="00C11EC9" w:rsidRDefault="00136988" w:rsidP="008D150B"/>
    <w:p w14:paraId="1A21DB44" w14:textId="77777777" w:rsidR="00136988" w:rsidRPr="00C11EC9" w:rsidRDefault="00136988" w:rsidP="008D150B"/>
    <w:p w14:paraId="1FE57E32" w14:textId="77777777" w:rsidR="00136988" w:rsidRPr="00C11EC9" w:rsidRDefault="00136988" w:rsidP="008D150B"/>
    <w:p w14:paraId="42270A5F" w14:textId="77777777" w:rsidR="00136988" w:rsidRPr="00C11EC9" w:rsidRDefault="00136988" w:rsidP="008D150B"/>
    <w:p w14:paraId="6EC5BFEA" w14:textId="77777777" w:rsidR="00136988" w:rsidRPr="00C11EC9" w:rsidRDefault="00136988" w:rsidP="008D150B"/>
    <w:p w14:paraId="3360794E" w14:textId="77777777" w:rsidR="00136988" w:rsidRPr="00C11EC9" w:rsidRDefault="00136988" w:rsidP="008D150B"/>
    <w:p w14:paraId="171A8493" w14:textId="77777777" w:rsidR="00136988" w:rsidRPr="00C11EC9" w:rsidRDefault="00136988" w:rsidP="008D150B"/>
    <w:p w14:paraId="6F5CA9B5" w14:textId="77777777" w:rsidR="00136988" w:rsidRPr="00C11EC9" w:rsidRDefault="00136988" w:rsidP="008D150B"/>
    <w:p w14:paraId="50E76855" w14:textId="77777777" w:rsidR="00136988" w:rsidRPr="00C11EC9" w:rsidRDefault="00136988" w:rsidP="008D150B"/>
    <w:p w14:paraId="589A6E27" w14:textId="77777777" w:rsidR="00136988" w:rsidRPr="00C11EC9" w:rsidRDefault="00136988" w:rsidP="008D150B"/>
    <w:p w14:paraId="3780AFE0" w14:textId="77777777" w:rsidR="00136988" w:rsidRPr="00C11EC9" w:rsidRDefault="00136988" w:rsidP="008D150B"/>
    <w:p w14:paraId="20266809" w14:textId="77777777" w:rsidR="003C48C0" w:rsidRPr="00C11EC9" w:rsidRDefault="003C48C0" w:rsidP="008D150B">
      <w:pPr>
        <w:rPr>
          <w:b/>
          <w:i/>
          <w:sz w:val="16"/>
          <w:szCs w:val="16"/>
        </w:rPr>
        <w:sectPr w:rsidR="003C48C0" w:rsidRPr="00C11EC9" w:rsidSect="0096089A">
          <w:pgSz w:w="11905" w:h="16837"/>
          <w:pgMar w:top="2573" w:right="980" w:bottom="1082" w:left="3186" w:header="708" w:footer="708" w:gutter="0"/>
          <w:cols w:space="708"/>
        </w:sectPr>
      </w:pPr>
    </w:p>
    <w:tbl>
      <w:tblPr>
        <w:tblStyle w:val="Tabelraster"/>
        <w:tblpPr w:leftFromText="141" w:rightFromText="141" w:vertAnchor="text" w:tblpY="-396"/>
        <w:tblW w:w="15021" w:type="dxa"/>
        <w:tblLook w:val="04A0" w:firstRow="1" w:lastRow="0" w:firstColumn="1" w:lastColumn="0" w:noHBand="0" w:noVBand="1"/>
      </w:tblPr>
      <w:tblGrid>
        <w:gridCol w:w="5007"/>
        <w:gridCol w:w="5007"/>
        <w:gridCol w:w="5007"/>
      </w:tblGrid>
      <w:tr w:rsidR="00A063DE" w:rsidRPr="003E7B11" w14:paraId="3D2B9CBF" w14:textId="77777777" w:rsidTr="002C224D">
        <w:tc>
          <w:tcPr>
            <w:tcW w:w="15021" w:type="dxa"/>
            <w:gridSpan w:val="3"/>
            <w:shd w:val="clear" w:color="auto" w:fill="4F81BD"/>
          </w:tcPr>
          <w:p w14:paraId="42A7DF3A" w14:textId="77777777" w:rsidR="00A063DE" w:rsidRPr="003E7B11" w:rsidRDefault="00A063DE" w:rsidP="002C224D">
            <w:pPr>
              <w:jc w:val="center"/>
              <w:rPr>
                <w:i/>
                <w:sz w:val="16"/>
              </w:rPr>
            </w:pPr>
            <w:r w:rsidRPr="003E7B11">
              <w:rPr>
                <w:b/>
                <w:color w:val="FFFFFF" w:themeColor="background1"/>
                <w:sz w:val="16"/>
              </w:rPr>
              <w:lastRenderedPageBreak/>
              <w:t>Selectiecriteria</w:t>
            </w:r>
          </w:p>
        </w:tc>
      </w:tr>
      <w:tr w:rsidR="00A063DE" w:rsidRPr="003E7B11" w14:paraId="41027BFB" w14:textId="77777777" w:rsidTr="002C224D">
        <w:tc>
          <w:tcPr>
            <w:tcW w:w="5007" w:type="dxa"/>
            <w:shd w:val="clear" w:color="auto" w:fill="C6D9F1" w:themeFill="text2" w:themeFillTint="33"/>
          </w:tcPr>
          <w:p w14:paraId="4D291BB6" w14:textId="77777777" w:rsidR="00A063DE" w:rsidRPr="003E7B11" w:rsidRDefault="00A063DE" w:rsidP="002C224D">
            <w:pPr>
              <w:rPr>
                <w:i/>
                <w:sz w:val="16"/>
              </w:rPr>
            </w:pPr>
            <w:r w:rsidRPr="003E7B11">
              <w:rPr>
                <w:b/>
                <w:color w:val="auto"/>
                <w:sz w:val="16"/>
              </w:rPr>
              <w:t>Naam</w:t>
            </w:r>
          </w:p>
        </w:tc>
        <w:tc>
          <w:tcPr>
            <w:tcW w:w="5007" w:type="dxa"/>
            <w:shd w:val="clear" w:color="auto" w:fill="C6D9F1"/>
          </w:tcPr>
          <w:p w14:paraId="3D18E42B" w14:textId="77777777" w:rsidR="00A063DE" w:rsidRPr="003E7B11" w:rsidRDefault="00A063DE" w:rsidP="002C224D">
            <w:pPr>
              <w:rPr>
                <w:i/>
                <w:sz w:val="16"/>
              </w:rPr>
            </w:pPr>
            <w:r w:rsidRPr="003E7B11">
              <w:rPr>
                <w:b/>
                <w:color w:val="auto"/>
                <w:sz w:val="16"/>
              </w:rPr>
              <w:t>Beschrijving</w:t>
            </w:r>
          </w:p>
        </w:tc>
        <w:tc>
          <w:tcPr>
            <w:tcW w:w="5007" w:type="dxa"/>
            <w:shd w:val="clear" w:color="auto" w:fill="C6D9F1" w:themeFill="text2" w:themeFillTint="33"/>
          </w:tcPr>
          <w:p w14:paraId="7EF6114C" w14:textId="77777777" w:rsidR="00A063DE" w:rsidRPr="003E7B11" w:rsidRDefault="00A063DE" w:rsidP="002C224D">
            <w:pPr>
              <w:rPr>
                <w:i/>
                <w:sz w:val="16"/>
              </w:rPr>
            </w:pPr>
            <w:r w:rsidRPr="003E7B11">
              <w:rPr>
                <w:b/>
                <w:color w:val="auto"/>
                <w:sz w:val="16"/>
              </w:rPr>
              <w:t>Bewijsstuk</w:t>
            </w:r>
          </w:p>
        </w:tc>
      </w:tr>
      <w:tr w:rsidR="007C685D" w:rsidRPr="003E7B11" w14:paraId="213599A7" w14:textId="77777777" w:rsidTr="002C224D">
        <w:tc>
          <w:tcPr>
            <w:tcW w:w="5007" w:type="dxa"/>
          </w:tcPr>
          <w:p w14:paraId="0151E10E" w14:textId="1DD69897" w:rsidR="007C685D" w:rsidRDefault="00E82A60" w:rsidP="007C685D">
            <w:pPr>
              <w:pStyle w:val="Default0"/>
              <w:rPr>
                <w:b/>
                <w:bCs/>
                <w:sz w:val="16"/>
                <w:szCs w:val="16"/>
              </w:rPr>
            </w:pPr>
            <w:r>
              <w:rPr>
                <w:b/>
                <w:bCs/>
                <w:sz w:val="16"/>
                <w:szCs w:val="16"/>
              </w:rPr>
              <w:t xml:space="preserve">Renoveren en </w:t>
            </w:r>
            <w:r w:rsidR="004208A8">
              <w:rPr>
                <w:b/>
                <w:bCs/>
                <w:sz w:val="16"/>
                <w:szCs w:val="16"/>
              </w:rPr>
              <w:t>ver</w:t>
            </w:r>
            <w:r>
              <w:rPr>
                <w:b/>
                <w:bCs/>
                <w:sz w:val="16"/>
                <w:szCs w:val="16"/>
              </w:rPr>
              <w:t xml:space="preserve">duurzamen </w:t>
            </w:r>
            <w:r w:rsidR="007C685D">
              <w:rPr>
                <w:b/>
                <w:bCs/>
                <w:sz w:val="16"/>
                <w:szCs w:val="16"/>
              </w:rPr>
              <w:t xml:space="preserve">bestaand </w:t>
            </w:r>
            <w:r w:rsidR="00E0797B">
              <w:rPr>
                <w:b/>
                <w:bCs/>
                <w:sz w:val="16"/>
                <w:szCs w:val="16"/>
              </w:rPr>
              <w:t>utiliteits</w:t>
            </w:r>
            <w:r w:rsidR="007C685D">
              <w:rPr>
                <w:b/>
                <w:bCs/>
                <w:sz w:val="16"/>
                <w:szCs w:val="16"/>
              </w:rPr>
              <w:t xml:space="preserve">gebouw </w:t>
            </w:r>
          </w:p>
          <w:p w14:paraId="58BF82B8" w14:textId="77777777" w:rsidR="007C685D" w:rsidRDefault="007C685D" w:rsidP="007C685D">
            <w:pPr>
              <w:pStyle w:val="Default0"/>
              <w:rPr>
                <w:sz w:val="16"/>
                <w:szCs w:val="16"/>
              </w:rPr>
            </w:pPr>
          </w:p>
          <w:p w14:paraId="3D33787B" w14:textId="77777777" w:rsidR="007C685D" w:rsidRPr="007C685D" w:rsidRDefault="007C685D" w:rsidP="007C685D">
            <w:pPr>
              <w:pStyle w:val="Default0"/>
              <w:rPr>
                <w:sz w:val="16"/>
                <w:szCs w:val="16"/>
                <w:u w:val="single"/>
              </w:rPr>
            </w:pPr>
            <w:r w:rsidRPr="007C685D">
              <w:rPr>
                <w:sz w:val="16"/>
                <w:szCs w:val="16"/>
                <w:u w:val="single"/>
              </w:rPr>
              <w:t xml:space="preserve">Competentie </w:t>
            </w:r>
          </w:p>
          <w:p w14:paraId="7AA1C878" w14:textId="0588693A" w:rsidR="007C685D" w:rsidRDefault="00E82A60" w:rsidP="007C685D">
            <w:pPr>
              <w:pStyle w:val="Default0"/>
              <w:rPr>
                <w:sz w:val="16"/>
                <w:szCs w:val="16"/>
              </w:rPr>
            </w:pPr>
            <w:r>
              <w:rPr>
                <w:sz w:val="16"/>
                <w:szCs w:val="16"/>
              </w:rPr>
              <w:t xml:space="preserve">Ervaring hebben met het </w:t>
            </w:r>
            <w:r w:rsidR="00130215">
              <w:rPr>
                <w:sz w:val="16"/>
                <w:szCs w:val="16"/>
              </w:rPr>
              <w:t>adviseren voor het renoveren en</w:t>
            </w:r>
            <w:r w:rsidR="004208A8">
              <w:rPr>
                <w:sz w:val="16"/>
                <w:szCs w:val="16"/>
              </w:rPr>
              <w:t xml:space="preserve"> </w:t>
            </w:r>
            <w:r w:rsidR="007B61F6">
              <w:rPr>
                <w:sz w:val="16"/>
                <w:szCs w:val="16"/>
              </w:rPr>
              <w:t>verduurzamen</w:t>
            </w:r>
            <w:r>
              <w:rPr>
                <w:sz w:val="16"/>
                <w:szCs w:val="16"/>
              </w:rPr>
              <w:t xml:space="preserve"> van een bestaand gebouw waarbij de toegepaste techniek zo duurzaam was</w:t>
            </w:r>
            <w:r w:rsidR="004208A8">
              <w:rPr>
                <w:sz w:val="16"/>
                <w:szCs w:val="16"/>
              </w:rPr>
              <w:t>,</w:t>
            </w:r>
            <w:r>
              <w:rPr>
                <w:sz w:val="16"/>
                <w:szCs w:val="16"/>
              </w:rPr>
              <w:t xml:space="preserve"> dat </w:t>
            </w:r>
            <w:r w:rsidR="00E0797B">
              <w:rPr>
                <w:sz w:val="16"/>
                <w:szCs w:val="16"/>
              </w:rPr>
              <w:t xml:space="preserve">het betreffende </w:t>
            </w:r>
            <w:r w:rsidR="004208A8">
              <w:rPr>
                <w:sz w:val="16"/>
                <w:szCs w:val="16"/>
              </w:rPr>
              <w:t xml:space="preserve">gebouw voldeed </w:t>
            </w:r>
            <w:r w:rsidRPr="00B44E6C">
              <w:rPr>
                <w:sz w:val="16"/>
                <w:szCs w:val="16"/>
              </w:rPr>
              <w:t xml:space="preserve">aan </w:t>
            </w:r>
            <w:r w:rsidR="00E0797B" w:rsidRPr="00B44E6C">
              <w:rPr>
                <w:sz w:val="16"/>
                <w:szCs w:val="16"/>
              </w:rPr>
              <w:t xml:space="preserve">de </w:t>
            </w:r>
            <w:r w:rsidR="00E0797B">
              <w:rPr>
                <w:sz w:val="16"/>
                <w:szCs w:val="16"/>
              </w:rPr>
              <w:t>klimaatdoelstellingen</w:t>
            </w:r>
            <w:r w:rsidRPr="00B44E6C">
              <w:rPr>
                <w:sz w:val="16"/>
                <w:szCs w:val="16"/>
              </w:rPr>
              <w:t xml:space="preserve"> van 2050</w:t>
            </w:r>
            <w:r w:rsidR="004208A8">
              <w:rPr>
                <w:sz w:val="16"/>
                <w:szCs w:val="16"/>
              </w:rPr>
              <w:t>*.</w:t>
            </w:r>
          </w:p>
          <w:p w14:paraId="0B54754C" w14:textId="77777777" w:rsidR="007C685D" w:rsidRDefault="007C685D" w:rsidP="007C685D">
            <w:pPr>
              <w:pStyle w:val="Default0"/>
              <w:rPr>
                <w:sz w:val="16"/>
                <w:szCs w:val="16"/>
              </w:rPr>
            </w:pPr>
          </w:p>
          <w:p w14:paraId="2B949B55" w14:textId="77777777" w:rsidR="007C685D" w:rsidRPr="007C685D" w:rsidRDefault="007C685D" w:rsidP="007C685D">
            <w:pPr>
              <w:pStyle w:val="Default0"/>
              <w:rPr>
                <w:sz w:val="16"/>
                <w:szCs w:val="16"/>
                <w:u w:val="single"/>
              </w:rPr>
            </w:pPr>
            <w:r w:rsidRPr="007C685D">
              <w:rPr>
                <w:sz w:val="16"/>
                <w:szCs w:val="16"/>
                <w:u w:val="single"/>
              </w:rPr>
              <w:t xml:space="preserve">Doelstelling opdrachtgever </w:t>
            </w:r>
          </w:p>
          <w:p w14:paraId="70B5818B" w14:textId="228D6E5D" w:rsidR="00B34629" w:rsidRDefault="004208A8" w:rsidP="007C685D">
            <w:pPr>
              <w:pStyle w:val="Default0"/>
              <w:rPr>
                <w:b/>
                <w:bCs/>
                <w:sz w:val="16"/>
                <w:szCs w:val="16"/>
              </w:rPr>
            </w:pPr>
            <w:r>
              <w:rPr>
                <w:sz w:val="16"/>
                <w:szCs w:val="16"/>
              </w:rPr>
              <w:t>H</w:t>
            </w:r>
            <w:r w:rsidR="00E82A60">
              <w:rPr>
                <w:sz w:val="16"/>
                <w:szCs w:val="16"/>
              </w:rPr>
              <w:t xml:space="preserve">et bestaande pand </w:t>
            </w:r>
            <w:r>
              <w:rPr>
                <w:sz w:val="16"/>
                <w:szCs w:val="16"/>
              </w:rPr>
              <w:t xml:space="preserve">dient na renovatie/verduurzaming </w:t>
            </w:r>
            <w:r w:rsidR="00E82A60">
              <w:rPr>
                <w:sz w:val="16"/>
                <w:szCs w:val="16"/>
              </w:rPr>
              <w:t>self</w:t>
            </w:r>
            <w:r w:rsidR="00E0797B">
              <w:rPr>
                <w:sz w:val="16"/>
                <w:szCs w:val="16"/>
              </w:rPr>
              <w:t>-</w:t>
            </w:r>
            <w:r w:rsidR="00E82A60">
              <w:rPr>
                <w:sz w:val="16"/>
                <w:szCs w:val="16"/>
              </w:rPr>
              <w:t xml:space="preserve">supporting </w:t>
            </w:r>
            <w:r>
              <w:rPr>
                <w:sz w:val="16"/>
                <w:szCs w:val="16"/>
              </w:rPr>
              <w:t xml:space="preserve">te zijn </w:t>
            </w:r>
            <w:r w:rsidR="00E82A60">
              <w:rPr>
                <w:sz w:val="16"/>
                <w:szCs w:val="16"/>
              </w:rPr>
              <w:t>v.w.b. energie</w:t>
            </w:r>
            <w:r>
              <w:rPr>
                <w:sz w:val="16"/>
                <w:szCs w:val="16"/>
              </w:rPr>
              <w:t>verbruik</w:t>
            </w:r>
            <w:r w:rsidR="00E82A60">
              <w:rPr>
                <w:sz w:val="16"/>
                <w:szCs w:val="16"/>
              </w:rPr>
              <w:t xml:space="preserve">. </w:t>
            </w:r>
          </w:p>
          <w:p w14:paraId="4F500739" w14:textId="5EAB391D" w:rsidR="00B34629" w:rsidRDefault="00B34629" w:rsidP="004A11AD">
            <w:pPr>
              <w:spacing w:line="240" w:lineRule="auto"/>
              <w:ind w:left="720"/>
              <w:contextualSpacing/>
              <w:rPr>
                <w:b/>
                <w:bCs/>
                <w:sz w:val="16"/>
                <w:szCs w:val="16"/>
              </w:rPr>
            </w:pPr>
          </w:p>
        </w:tc>
        <w:tc>
          <w:tcPr>
            <w:tcW w:w="5007" w:type="dxa"/>
          </w:tcPr>
          <w:p w14:paraId="6063BFEF" w14:textId="77777777" w:rsidR="007C685D" w:rsidRPr="00A93279" w:rsidRDefault="007C685D" w:rsidP="007C685D">
            <w:pPr>
              <w:pStyle w:val="Default0"/>
              <w:rPr>
                <w:sz w:val="16"/>
                <w:szCs w:val="16"/>
                <w:u w:val="single"/>
              </w:rPr>
            </w:pPr>
            <w:r w:rsidRPr="00A93279">
              <w:rPr>
                <w:sz w:val="16"/>
                <w:szCs w:val="16"/>
                <w:u w:val="single"/>
              </w:rPr>
              <w:t xml:space="preserve">Eisen aan de referentieopdracht </w:t>
            </w:r>
          </w:p>
          <w:p w14:paraId="6DC72796" w14:textId="1FF68892" w:rsidR="007C685D" w:rsidRPr="00A93279" w:rsidRDefault="007C685D" w:rsidP="007C685D">
            <w:pPr>
              <w:pStyle w:val="Default0"/>
              <w:rPr>
                <w:sz w:val="16"/>
                <w:szCs w:val="16"/>
              </w:rPr>
            </w:pPr>
            <w:r w:rsidRPr="00A93279">
              <w:rPr>
                <w:sz w:val="16"/>
                <w:szCs w:val="16"/>
              </w:rPr>
              <w:t xml:space="preserve">- De referentieopdracht bevat aantoonbaar </w:t>
            </w:r>
            <w:r w:rsidR="007B61F6">
              <w:rPr>
                <w:sz w:val="16"/>
                <w:szCs w:val="16"/>
              </w:rPr>
              <w:t>het</w:t>
            </w:r>
            <w:r w:rsidRPr="00A93279">
              <w:rPr>
                <w:sz w:val="16"/>
                <w:szCs w:val="16"/>
              </w:rPr>
              <w:t xml:space="preserve"> </w:t>
            </w:r>
            <w:r w:rsidR="00130215">
              <w:rPr>
                <w:sz w:val="16"/>
                <w:szCs w:val="16"/>
              </w:rPr>
              <w:t xml:space="preserve">adviseren voor het </w:t>
            </w:r>
            <w:r w:rsidR="004208A8">
              <w:rPr>
                <w:sz w:val="16"/>
                <w:szCs w:val="16"/>
              </w:rPr>
              <w:t xml:space="preserve">renoveren en verduurzamen </w:t>
            </w:r>
            <w:r w:rsidRPr="00A93279">
              <w:rPr>
                <w:sz w:val="16"/>
                <w:szCs w:val="16"/>
              </w:rPr>
              <w:t xml:space="preserve">van een </w:t>
            </w:r>
            <w:r w:rsidR="00E82A60" w:rsidRPr="00A93279">
              <w:rPr>
                <w:sz w:val="16"/>
                <w:szCs w:val="16"/>
              </w:rPr>
              <w:t xml:space="preserve">bestaand </w:t>
            </w:r>
            <w:r w:rsidR="004A11AD" w:rsidRPr="00A93279">
              <w:rPr>
                <w:sz w:val="16"/>
                <w:szCs w:val="16"/>
              </w:rPr>
              <w:t>utiliteitsgebouw</w:t>
            </w:r>
            <w:r w:rsidRPr="00A93279">
              <w:rPr>
                <w:sz w:val="16"/>
                <w:szCs w:val="16"/>
              </w:rPr>
              <w:t xml:space="preserve">; </w:t>
            </w:r>
          </w:p>
          <w:p w14:paraId="0C4697B0" w14:textId="5BC35358" w:rsidR="007C685D" w:rsidRPr="00A93279" w:rsidRDefault="007C685D" w:rsidP="007C685D">
            <w:pPr>
              <w:pStyle w:val="Default0"/>
              <w:rPr>
                <w:sz w:val="16"/>
                <w:szCs w:val="16"/>
              </w:rPr>
            </w:pPr>
            <w:r w:rsidRPr="00A93279">
              <w:rPr>
                <w:sz w:val="16"/>
                <w:szCs w:val="16"/>
              </w:rPr>
              <w:t xml:space="preserve">- De ontwerpwerkzaamheden bestonden minimaal uit </w:t>
            </w:r>
            <w:r w:rsidR="00130215">
              <w:rPr>
                <w:sz w:val="16"/>
                <w:szCs w:val="16"/>
              </w:rPr>
              <w:t xml:space="preserve">het maken van </w:t>
            </w:r>
            <w:r w:rsidRPr="00A93279">
              <w:rPr>
                <w:sz w:val="16"/>
                <w:szCs w:val="16"/>
              </w:rPr>
              <w:t>een Schets</w:t>
            </w:r>
            <w:r w:rsidR="00CF2770">
              <w:rPr>
                <w:sz w:val="16"/>
                <w:szCs w:val="16"/>
              </w:rPr>
              <w:t>o</w:t>
            </w:r>
            <w:r w:rsidRPr="00A93279">
              <w:rPr>
                <w:sz w:val="16"/>
                <w:szCs w:val="16"/>
              </w:rPr>
              <w:t>ntwerp, Voorlopig Ontwerp</w:t>
            </w:r>
            <w:r w:rsidR="00CF2770">
              <w:rPr>
                <w:sz w:val="16"/>
                <w:szCs w:val="16"/>
              </w:rPr>
              <w:t xml:space="preserve"> en</w:t>
            </w:r>
            <w:r w:rsidRPr="00A93279">
              <w:rPr>
                <w:sz w:val="16"/>
                <w:szCs w:val="16"/>
              </w:rPr>
              <w:t xml:space="preserve"> Definitief Ontwerp</w:t>
            </w:r>
            <w:r w:rsidR="00130215">
              <w:rPr>
                <w:sz w:val="16"/>
                <w:szCs w:val="16"/>
              </w:rPr>
              <w:t xml:space="preserve"> voor onderhavige referentieopdracht</w:t>
            </w:r>
            <w:r w:rsidRPr="00A93279">
              <w:rPr>
                <w:sz w:val="16"/>
                <w:szCs w:val="16"/>
              </w:rPr>
              <w:t xml:space="preserve">; </w:t>
            </w:r>
          </w:p>
          <w:p w14:paraId="0B35E786" w14:textId="684AB135" w:rsidR="007C685D" w:rsidRPr="00A93279" w:rsidRDefault="007C685D" w:rsidP="007C685D">
            <w:pPr>
              <w:pStyle w:val="Default0"/>
              <w:rPr>
                <w:sz w:val="16"/>
                <w:szCs w:val="16"/>
              </w:rPr>
            </w:pPr>
            <w:r w:rsidRPr="00A93279">
              <w:rPr>
                <w:sz w:val="16"/>
                <w:szCs w:val="16"/>
              </w:rPr>
              <w:t xml:space="preserve">- De waarde van de referentieopdracht bedraagt minimaal € </w:t>
            </w:r>
            <w:r w:rsidR="00CF2770">
              <w:rPr>
                <w:sz w:val="16"/>
                <w:szCs w:val="16"/>
              </w:rPr>
              <w:t>1</w:t>
            </w:r>
            <w:r w:rsidR="003345A0">
              <w:rPr>
                <w:sz w:val="16"/>
                <w:szCs w:val="16"/>
              </w:rPr>
              <w:t>5</w:t>
            </w:r>
            <w:r w:rsidR="00CF2770">
              <w:rPr>
                <w:sz w:val="16"/>
                <w:szCs w:val="16"/>
              </w:rPr>
              <w:t>0</w:t>
            </w:r>
            <w:r w:rsidRPr="00A93279">
              <w:rPr>
                <w:sz w:val="16"/>
                <w:szCs w:val="16"/>
              </w:rPr>
              <w:t xml:space="preserve">.000,- </w:t>
            </w:r>
            <w:r w:rsidR="00AE746E">
              <w:rPr>
                <w:sz w:val="16"/>
                <w:szCs w:val="16"/>
              </w:rPr>
              <w:t xml:space="preserve">aan </w:t>
            </w:r>
            <w:r w:rsidRPr="00A93279">
              <w:rPr>
                <w:sz w:val="16"/>
                <w:szCs w:val="16"/>
              </w:rPr>
              <w:t xml:space="preserve">advieskosten. </w:t>
            </w:r>
          </w:p>
          <w:p w14:paraId="5B4C4C4A" w14:textId="77777777" w:rsidR="004A11AD" w:rsidRPr="00A93279" w:rsidRDefault="004A11AD" w:rsidP="007C685D">
            <w:pPr>
              <w:pStyle w:val="Default0"/>
              <w:rPr>
                <w:sz w:val="16"/>
                <w:szCs w:val="16"/>
                <w:u w:val="single"/>
              </w:rPr>
            </w:pPr>
          </w:p>
          <w:p w14:paraId="45F8F229" w14:textId="48E56CA8" w:rsidR="007C685D" w:rsidRPr="00A93279" w:rsidRDefault="007C685D" w:rsidP="007C685D">
            <w:pPr>
              <w:pStyle w:val="Default0"/>
              <w:rPr>
                <w:sz w:val="16"/>
                <w:szCs w:val="16"/>
                <w:u w:val="single"/>
              </w:rPr>
            </w:pPr>
            <w:r w:rsidRPr="00A93279">
              <w:rPr>
                <w:sz w:val="16"/>
                <w:szCs w:val="16"/>
                <w:u w:val="single"/>
              </w:rPr>
              <w:t>Aspect</w:t>
            </w:r>
            <w:r w:rsidR="004A11AD" w:rsidRPr="00A93279">
              <w:rPr>
                <w:sz w:val="16"/>
                <w:szCs w:val="16"/>
                <w:u w:val="single"/>
              </w:rPr>
              <w:t>en</w:t>
            </w:r>
          </w:p>
          <w:p w14:paraId="7A6EE103" w14:textId="77777777" w:rsidR="007C685D" w:rsidRPr="00A93279" w:rsidRDefault="007C685D" w:rsidP="007C685D">
            <w:pPr>
              <w:pStyle w:val="Default0"/>
              <w:rPr>
                <w:sz w:val="16"/>
                <w:szCs w:val="16"/>
              </w:rPr>
            </w:pPr>
            <w:r w:rsidRPr="00A93279">
              <w:rPr>
                <w:sz w:val="16"/>
                <w:szCs w:val="16"/>
              </w:rPr>
              <w:t xml:space="preserve">De referentieopdracht wordt beoordeeld aan de hand van de volgende aspecten: </w:t>
            </w:r>
          </w:p>
          <w:p w14:paraId="773D7994" w14:textId="754142DA" w:rsidR="00CC42E2" w:rsidRPr="00CC42E2" w:rsidRDefault="007C685D" w:rsidP="00CC42E2">
            <w:pPr>
              <w:pStyle w:val="Default0"/>
              <w:rPr>
                <w:sz w:val="16"/>
                <w:szCs w:val="16"/>
              </w:rPr>
            </w:pPr>
            <w:r w:rsidRPr="00A93279">
              <w:rPr>
                <w:sz w:val="16"/>
                <w:szCs w:val="16"/>
              </w:rPr>
              <w:t xml:space="preserve">- Ontwerpkwaliteit: het vermogen om tot een </w:t>
            </w:r>
            <w:r w:rsidR="00F47096">
              <w:rPr>
                <w:sz w:val="16"/>
                <w:szCs w:val="16"/>
              </w:rPr>
              <w:t xml:space="preserve">zo </w:t>
            </w:r>
            <w:r w:rsidR="00F47096" w:rsidRPr="00A93279">
              <w:rPr>
                <w:sz w:val="16"/>
                <w:szCs w:val="16"/>
              </w:rPr>
              <w:t>duurzaam</w:t>
            </w:r>
            <w:r w:rsidR="00A93279">
              <w:rPr>
                <w:sz w:val="16"/>
                <w:szCs w:val="16"/>
              </w:rPr>
              <w:t xml:space="preserve"> </w:t>
            </w:r>
            <w:r w:rsidR="003345A0">
              <w:rPr>
                <w:sz w:val="16"/>
                <w:szCs w:val="16"/>
              </w:rPr>
              <w:t xml:space="preserve">mogelijk </w:t>
            </w:r>
            <w:r w:rsidRPr="00A93279">
              <w:rPr>
                <w:sz w:val="16"/>
                <w:szCs w:val="16"/>
              </w:rPr>
              <w:t>ontwerp te komen</w:t>
            </w:r>
            <w:r w:rsidR="00CC42E2">
              <w:rPr>
                <w:sz w:val="16"/>
                <w:szCs w:val="16"/>
              </w:rPr>
              <w:t>.</w:t>
            </w:r>
          </w:p>
          <w:p w14:paraId="76B73F65" w14:textId="10679507" w:rsidR="00CC42E2" w:rsidRPr="00CC42E2" w:rsidRDefault="00CC42E2" w:rsidP="00CC42E2">
            <w:pPr>
              <w:pStyle w:val="Default0"/>
              <w:rPr>
                <w:sz w:val="16"/>
                <w:szCs w:val="16"/>
              </w:rPr>
            </w:pPr>
            <w:r>
              <w:rPr>
                <w:sz w:val="16"/>
                <w:szCs w:val="16"/>
              </w:rPr>
              <w:t xml:space="preserve">- </w:t>
            </w:r>
            <w:r w:rsidRPr="00CC42E2">
              <w:rPr>
                <w:sz w:val="16"/>
                <w:szCs w:val="16"/>
              </w:rPr>
              <w:t xml:space="preserve">de mate van verbetering, dus hoeveel heeft u het betreffende pand verduurzaamd (geef daarbij aan wat de oorspronkelijke situatie was en wat na de aanpassing het is geworden. </w:t>
            </w:r>
          </w:p>
          <w:p w14:paraId="2687191D" w14:textId="071B2E6F" w:rsidR="003345A0" w:rsidRDefault="00130215" w:rsidP="007C685D">
            <w:pPr>
              <w:pStyle w:val="Default0"/>
              <w:rPr>
                <w:sz w:val="16"/>
                <w:szCs w:val="16"/>
              </w:rPr>
            </w:pPr>
            <w:r>
              <w:rPr>
                <w:sz w:val="16"/>
                <w:szCs w:val="16"/>
              </w:rPr>
              <w:t xml:space="preserve">- </w:t>
            </w:r>
            <w:r w:rsidR="003345A0">
              <w:rPr>
                <w:sz w:val="16"/>
                <w:szCs w:val="16"/>
              </w:rPr>
              <w:t>Het ontwerp was na</w:t>
            </w:r>
            <w:r w:rsidRPr="00A93279">
              <w:rPr>
                <w:sz w:val="16"/>
                <w:szCs w:val="16"/>
              </w:rPr>
              <w:t xml:space="preserve"> renovatie </w:t>
            </w:r>
            <w:r w:rsidR="003345A0">
              <w:rPr>
                <w:sz w:val="16"/>
                <w:szCs w:val="16"/>
              </w:rPr>
              <w:t>zo duurzaam dat het onderhavige object</w:t>
            </w:r>
            <w:r w:rsidRPr="00A93279">
              <w:rPr>
                <w:sz w:val="16"/>
                <w:szCs w:val="16"/>
              </w:rPr>
              <w:t xml:space="preserve"> enkel afhankelijk </w:t>
            </w:r>
            <w:r w:rsidR="003345A0">
              <w:rPr>
                <w:sz w:val="16"/>
                <w:szCs w:val="16"/>
              </w:rPr>
              <w:t xml:space="preserve">was </w:t>
            </w:r>
            <w:r w:rsidRPr="00A93279">
              <w:rPr>
                <w:sz w:val="16"/>
                <w:szCs w:val="16"/>
              </w:rPr>
              <w:t xml:space="preserve">van </w:t>
            </w:r>
            <w:r w:rsidR="00F47096">
              <w:rPr>
                <w:sz w:val="16"/>
                <w:szCs w:val="16"/>
              </w:rPr>
              <w:t xml:space="preserve">de </w:t>
            </w:r>
            <w:r w:rsidR="00F47096" w:rsidRPr="00A93279">
              <w:rPr>
                <w:sz w:val="16"/>
                <w:szCs w:val="16"/>
              </w:rPr>
              <w:t>duurzaam</w:t>
            </w:r>
            <w:r w:rsidRPr="00A93279">
              <w:rPr>
                <w:sz w:val="16"/>
                <w:szCs w:val="16"/>
              </w:rPr>
              <w:t xml:space="preserve"> op</w:t>
            </w:r>
            <w:r w:rsidR="003345A0">
              <w:rPr>
                <w:sz w:val="16"/>
                <w:szCs w:val="16"/>
              </w:rPr>
              <w:t>ge</w:t>
            </w:r>
            <w:r w:rsidRPr="00A93279">
              <w:rPr>
                <w:sz w:val="16"/>
                <w:szCs w:val="16"/>
              </w:rPr>
              <w:t>wek</w:t>
            </w:r>
            <w:r w:rsidR="003345A0">
              <w:rPr>
                <w:sz w:val="16"/>
                <w:szCs w:val="16"/>
              </w:rPr>
              <w:t xml:space="preserve">te </w:t>
            </w:r>
            <w:r w:rsidRPr="00A93279">
              <w:rPr>
                <w:sz w:val="16"/>
                <w:szCs w:val="16"/>
              </w:rPr>
              <w:t>energie</w:t>
            </w:r>
            <w:r w:rsidR="003345A0">
              <w:rPr>
                <w:sz w:val="16"/>
                <w:szCs w:val="16"/>
              </w:rPr>
              <w:t>;</w:t>
            </w:r>
          </w:p>
          <w:p w14:paraId="2F6D4242" w14:textId="2544CC0C" w:rsidR="007C685D" w:rsidRPr="00A93279" w:rsidRDefault="003345A0" w:rsidP="007C685D">
            <w:pPr>
              <w:pStyle w:val="Default0"/>
              <w:rPr>
                <w:sz w:val="16"/>
                <w:szCs w:val="16"/>
              </w:rPr>
            </w:pPr>
            <w:r>
              <w:rPr>
                <w:sz w:val="16"/>
                <w:szCs w:val="16"/>
              </w:rPr>
              <w:t xml:space="preserve">- object voldeed aan </w:t>
            </w:r>
            <w:r w:rsidR="00130215" w:rsidRPr="00A93279">
              <w:rPr>
                <w:sz w:val="16"/>
                <w:szCs w:val="16"/>
              </w:rPr>
              <w:t>de klimaatdoelen van 2050*</w:t>
            </w:r>
            <w:r>
              <w:rPr>
                <w:sz w:val="16"/>
                <w:szCs w:val="16"/>
              </w:rPr>
              <w:t>.</w:t>
            </w:r>
          </w:p>
          <w:p w14:paraId="4C320593" w14:textId="77777777" w:rsidR="007C685D" w:rsidRPr="00A93279" w:rsidRDefault="007C685D" w:rsidP="007C685D">
            <w:pPr>
              <w:pStyle w:val="Default0"/>
              <w:rPr>
                <w:color w:val="202020"/>
                <w:sz w:val="16"/>
                <w:szCs w:val="16"/>
                <w:u w:val="single"/>
              </w:rPr>
            </w:pPr>
          </w:p>
        </w:tc>
        <w:tc>
          <w:tcPr>
            <w:tcW w:w="5007" w:type="dxa"/>
          </w:tcPr>
          <w:p w14:paraId="45A3599E" w14:textId="77777777" w:rsidR="00E52964" w:rsidRDefault="00E52964" w:rsidP="00E52964">
            <w:pPr>
              <w:pStyle w:val="Default0"/>
              <w:rPr>
                <w:sz w:val="16"/>
                <w:szCs w:val="16"/>
              </w:rPr>
            </w:pPr>
            <w:r>
              <w:rPr>
                <w:b/>
                <w:bCs/>
                <w:sz w:val="16"/>
                <w:szCs w:val="16"/>
              </w:rPr>
              <w:t xml:space="preserve">Model opgave referentieopdrachten </w:t>
            </w:r>
          </w:p>
          <w:p w14:paraId="26B1DBDD" w14:textId="77777777" w:rsidR="00E52964" w:rsidRDefault="00E52964" w:rsidP="00E52964">
            <w:pPr>
              <w:pStyle w:val="Default0"/>
              <w:rPr>
                <w:sz w:val="16"/>
                <w:szCs w:val="16"/>
              </w:rPr>
            </w:pPr>
            <w:r>
              <w:rPr>
                <w:sz w:val="16"/>
                <w:szCs w:val="16"/>
              </w:rPr>
              <w:t xml:space="preserve">- Ingevulde bijlage “Model opgave referentieopdrachten” </w:t>
            </w:r>
          </w:p>
          <w:p w14:paraId="104C827B" w14:textId="06A84BF8" w:rsidR="00E52964" w:rsidRDefault="00E52964" w:rsidP="00E52964">
            <w:pPr>
              <w:pStyle w:val="Default0"/>
              <w:rPr>
                <w:sz w:val="16"/>
                <w:szCs w:val="16"/>
              </w:rPr>
            </w:pPr>
            <w:r>
              <w:rPr>
                <w:sz w:val="16"/>
                <w:szCs w:val="16"/>
              </w:rPr>
              <w:t xml:space="preserve">- Zie dashboard van TenderNed selectiecriterium </w:t>
            </w:r>
            <w:r w:rsidR="004A11AD">
              <w:rPr>
                <w:sz w:val="16"/>
                <w:szCs w:val="16"/>
              </w:rPr>
              <w:t>1</w:t>
            </w:r>
            <w:r w:rsidR="00EE4BCB">
              <w:rPr>
                <w:sz w:val="16"/>
                <w:szCs w:val="16"/>
              </w:rPr>
              <w:t>.</w:t>
            </w:r>
          </w:p>
          <w:p w14:paraId="62367050" w14:textId="77777777" w:rsidR="00E52964" w:rsidRDefault="00E52964" w:rsidP="00E52964">
            <w:pPr>
              <w:pStyle w:val="Default0"/>
              <w:rPr>
                <w:sz w:val="16"/>
                <w:szCs w:val="16"/>
              </w:rPr>
            </w:pPr>
          </w:p>
          <w:p w14:paraId="5D7F9FC7" w14:textId="77777777" w:rsidR="00E52964" w:rsidRDefault="00E52964" w:rsidP="00E52964">
            <w:pPr>
              <w:pStyle w:val="Default0"/>
              <w:rPr>
                <w:sz w:val="16"/>
                <w:szCs w:val="16"/>
              </w:rPr>
            </w:pPr>
            <w:r>
              <w:rPr>
                <w:b/>
                <w:bCs/>
                <w:sz w:val="16"/>
                <w:szCs w:val="16"/>
              </w:rPr>
              <w:t xml:space="preserve">Documenten ten bewijze van vereiste competentie en eisen </w:t>
            </w:r>
          </w:p>
          <w:p w14:paraId="7B4C4FCA" w14:textId="77777777" w:rsidR="00130215" w:rsidRDefault="00E52964" w:rsidP="00E52964">
            <w:pPr>
              <w:pStyle w:val="Default0"/>
              <w:rPr>
                <w:sz w:val="16"/>
                <w:szCs w:val="16"/>
              </w:rPr>
            </w:pPr>
            <w:r>
              <w:rPr>
                <w:sz w:val="16"/>
                <w:szCs w:val="16"/>
              </w:rPr>
              <w:t>- Documenten die de aanwezigheid van de vereiste kerncompetentie en kenmerken aan</w:t>
            </w:r>
            <w:r w:rsidR="00130215">
              <w:rPr>
                <w:sz w:val="16"/>
                <w:szCs w:val="16"/>
              </w:rPr>
              <w:t xml:space="preserve"> te </w:t>
            </w:r>
            <w:r>
              <w:rPr>
                <w:sz w:val="16"/>
                <w:szCs w:val="16"/>
              </w:rPr>
              <w:t xml:space="preserve">tonen (bijvoorbeeld een tevredenheidsverklaring, een afschrift van de opdrachtbrief en/of relevante pagina’s van de contractdocumenten). </w:t>
            </w:r>
            <w:r w:rsidR="00130215">
              <w:rPr>
                <w:sz w:val="16"/>
                <w:szCs w:val="16"/>
              </w:rPr>
              <w:t xml:space="preserve">                                                      </w:t>
            </w:r>
          </w:p>
          <w:p w14:paraId="78B5EDEF" w14:textId="77777777" w:rsidR="00130215" w:rsidRDefault="00130215" w:rsidP="00E52964">
            <w:pPr>
              <w:pStyle w:val="Default0"/>
              <w:rPr>
                <w:sz w:val="16"/>
                <w:szCs w:val="16"/>
              </w:rPr>
            </w:pPr>
          </w:p>
          <w:p w14:paraId="55AFB0CB" w14:textId="77777777" w:rsidR="00E52964" w:rsidRDefault="00E52964" w:rsidP="00E52964">
            <w:pPr>
              <w:pStyle w:val="Default0"/>
              <w:rPr>
                <w:sz w:val="16"/>
                <w:szCs w:val="16"/>
              </w:rPr>
            </w:pPr>
            <w:r>
              <w:rPr>
                <w:b/>
                <w:bCs/>
                <w:sz w:val="16"/>
                <w:szCs w:val="16"/>
              </w:rPr>
              <w:t xml:space="preserve">Referentietermijn </w:t>
            </w:r>
          </w:p>
          <w:p w14:paraId="501E41CC" w14:textId="6EC7D642" w:rsidR="00E52964" w:rsidRPr="00210D8E" w:rsidRDefault="00E52964" w:rsidP="00E52964">
            <w:pPr>
              <w:pStyle w:val="Default0"/>
              <w:rPr>
                <w:sz w:val="16"/>
                <w:szCs w:val="16"/>
              </w:rPr>
            </w:pPr>
            <w:r>
              <w:rPr>
                <w:sz w:val="18"/>
                <w:szCs w:val="18"/>
              </w:rPr>
              <w:t xml:space="preserve">- </w:t>
            </w:r>
            <w:r>
              <w:rPr>
                <w:sz w:val="16"/>
                <w:szCs w:val="16"/>
              </w:rPr>
              <w:t>De referentieopdracht is tenminste op uitvoeringsgereed niveau gebracht in de periode v</w:t>
            </w:r>
            <w:r w:rsidRPr="00210D8E">
              <w:rPr>
                <w:sz w:val="16"/>
                <w:szCs w:val="16"/>
              </w:rPr>
              <w:t xml:space="preserve">an </w:t>
            </w:r>
            <w:r w:rsidR="00130215">
              <w:rPr>
                <w:sz w:val="16"/>
                <w:szCs w:val="16"/>
              </w:rPr>
              <w:t>vijf</w:t>
            </w:r>
            <w:r w:rsidRPr="00210D8E">
              <w:rPr>
                <w:sz w:val="16"/>
                <w:szCs w:val="16"/>
              </w:rPr>
              <w:t xml:space="preserve"> jaar voorafgaand aan de uiterste datum van Aanmelding, dan wel als werk opgeleverd in de periode van </w:t>
            </w:r>
            <w:r w:rsidR="00130215">
              <w:rPr>
                <w:sz w:val="16"/>
                <w:szCs w:val="16"/>
              </w:rPr>
              <w:t xml:space="preserve">vijf </w:t>
            </w:r>
            <w:r w:rsidRPr="00210D8E">
              <w:rPr>
                <w:sz w:val="16"/>
                <w:szCs w:val="16"/>
              </w:rPr>
              <w:t xml:space="preserve">jaar voorafgaand aan de uiterste datum van Aanmelding. </w:t>
            </w:r>
          </w:p>
          <w:p w14:paraId="33CF1816" w14:textId="77777777" w:rsidR="00E52964" w:rsidRPr="00210D8E" w:rsidRDefault="00E52964" w:rsidP="00E52964">
            <w:pPr>
              <w:pStyle w:val="Default0"/>
              <w:rPr>
                <w:sz w:val="16"/>
                <w:szCs w:val="16"/>
              </w:rPr>
            </w:pPr>
          </w:p>
          <w:p w14:paraId="2ADBC9D4" w14:textId="77777777" w:rsidR="00E52964" w:rsidRPr="00210D8E" w:rsidRDefault="00E52964" w:rsidP="00E52964">
            <w:pPr>
              <w:pStyle w:val="Default0"/>
              <w:rPr>
                <w:sz w:val="16"/>
                <w:szCs w:val="16"/>
              </w:rPr>
            </w:pPr>
            <w:r w:rsidRPr="00210D8E">
              <w:rPr>
                <w:b/>
                <w:bCs/>
                <w:sz w:val="16"/>
                <w:szCs w:val="16"/>
              </w:rPr>
              <w:t xml:space="preserve">Beeldmateriaal inclusief korte beschrijving </w:t>
            </w:r>
          </w:p>
          <w:p w14:paraId="76B6894D" w14:textId="10291418" w:rsidR="00E52964" w:rsidRPr="00210D8E" w:rsidRDefault="00E52964" w:rsidP="00E52964">
            <w:pPr>
              <w:pStyle w:val="Default0"/>
              <w:rPr>
                <w:sz w:val="16"/>
                <w:szCs w:val="16"/>
              </w:rPr>
            </w:pPr>
            <w:r w:rsidRPr="00210D8E">
              <w:rPr>
                <w:sz w:val="16"/>
                <w:szCs w:val="16"/>
              </w:rPr>
              <w:t>- Max</w:t>
            </w:r>
            <w:r w:rsidR="00155B93" w:rsidRPr="00210D8E">
              <w:rPr>
                <w:sz w:val="16"/>
                <w:szCs w:val="16"/>
              </w:rPr>
              <w:t>imaal</w:t>
            </w:r>
            <w:r w:rsidRPr="00210D8E">
              <w:rPr>
                <w:sz w:val="16"/>
                <w:szCs w:val="16"/>
              </w:rPr>
              <w:t xml:space="preserve"> </w:t>
            </w:r>
            <w:r w:rsidR="00155B93" w:rsidRPr="00210D8E">
              <w:rPr>
                <w:sz w:val="16"/>
                <w:szCs w:val="16"/>
              </w:rPr>
              <w:t>4*</w:t>
            </w:r>
            <w:r w:rsidR="0085686E" w:rsidRPr="00210D8E">
              <w:rPr>
                <w:sz w:val="16"/>
                <w:szCs w:val="16"/>
              </w:rPr>
              <w:t xml:space="preserve"> </w:t>
            </w:r>
            <w:r w:rsidRPr="00210D8E">
              <w:rPr>
                <w:sz w:val="16"/>
                <w:szCs w:val="16"/>
              </w:rPr>
              <w:t xml:space="preserve">pagina’s A4 enkelzijdig </w:t>
            </w:r>
          </w:p>
          <w:p w14:paraId="01CD5734" w14:textId="69B1F171" w:rsidR="00155B93" w:rsidRPr="00210D8E" w:rsidRDefault="00155B93" w:rsidP="00E52964">
            <w:pPr>
              <w:pStyle w:val="Default0"/>
              <w:rPr>
                <w:sz w:val="16"/>
                <w:szCs w:val="16"/>
              </w:rPr>
            </w:pPr>
          </w:p>
          <w:p w14:paraId="6A885B0F" w14:textId="65DB3951" w:rsidR="00155B93" w:rsidRDefault="00155B93" w:rsidP="00E52964">
            <w:pPr>
              <w:pStyle w:val="Default0"/>
              <w:rPr>
                <w:sz w:val="16"/>
                <w:szCs w:val="16"/>
              </w:rPr>
            </w:pPr>
            <w:r w:rsidRPr="00210D8E">
              <w:rPr>
                <w:color w:val="auto"/>
                <w:sz w:val="16"/>
                <w:szCs w:val="16"/>
              </w:rPr>
              <w:t>*Paginaoverschrijding is niet toelaatbaar. Bij paginaoverschrijding zullen de extra, niet toelaatbare, pagina’s (vanaf pagina 4) bij de beoordeling buiten beschouwing worden gelaten.</w:t>
            </w:r>
          </w:p>
          <w:p w14:paraId="360CB983" w14:textId="77777777" w:rsidR="007C685D" w:rsidRPr="007C685D" w:rsidRDefault="007C685D" w:rsidP="002C224D">
            <w:pPr>
              <w:rPr>
                <w:iCs/>
                <w:sz w:val="16"/>
              </w:rPr>
            </w:pPr>
          </w:p>
        </w:tc>
      </w:tr>
    </w:tbl>
    <w:p w14:paraId="0C06DB1B" w14:textId="6C0C4081" w:rsidR="00F50879" w:rsidRDefault="002F6B08" w:rsidP="002F6B08">
      <w:pPr>
        <w:rPr>
          <w:i/>
          <w:sz w:val="16"/>
        </w:rPr>
      </w:pPr>
      <w:r>
        <w:rPr>
          <w:i/>
          <w:sz w:val="16"/>
        </w:rPr>
        <w:t>Tabel selectiecriteria</w:t>
      </w:r>
    </w:p>
    <w:p w14:paraId="2D1395E4" w14:textId="77777777" w:rsidR="008F29E1" w:rsidRDefault="008F29E1" w:rsidP="002F6B08">
      <w:pPr>
        <w:rPr>
          <w:i/>
          <w:sz w:val="16"/>
        </w:rPr>
      </w:pPr>
    </w:p>
    <w:p w14:paraId="3E1CECE7" w14:textId="03739AB1" w:rsidR="00D1218A" w:rsidRDefault="00A35DF4" w:rsidP="008D150B">
      <w:r>
        <w:rPr>
          <w:i/>
          <w:sz w:val="16"/>
        </w:rPr>
        <w:t>*</w:t>
      </w:r>
      <w:r w:rsidR="00A93279">
        <w:rPr>
          <w:i/>
          <w:sz w:val="16"/>
        </w:rPr>
        <w:t>Klimaatdoelen van 2050; De lidstaten van de EU hebben afgesproken dat de EU in 2050 klimaatneutraal is. En om in 2030 55% minder broeikasgassen uit te stoten.</w:t>
      </w:r>
    </w:p>
    <w:p w14:paraId="1D32C87B" w14:textId="77777777" w:rsidR="00D1218A" w:rsidRPr="00C11EC9" w:rsidRDefault="00D1218A" w:rsidP="008D150B">
      <w:pPr>
        <w:sectPr w:rsidR="00D1218A" w:rsidRPr="00C11EC9" w:rsidSect="0096089A">
          <w:pgSz w:w="16837" w:h="11905" w:orient="landscape"/>
          <w:pgMar w:top="3187" w:right="2574" w:bottom="981" w:left="1083" w:header="709" w:footer="709" w:gutter="0"/>
          <w:cols w:space="708"/>
        </w:sectPr>
      </w:pPr>
    </w:p>
    <w:p w14:paraId="0440FDFF" w14:textId="46AB9C5D" w:rsidR="008034AF" w:rsidRPr="00C11EC9" w:rsidRDefault="008034AF" w:rsidP="008034AF">
      <w:pPr>
        <w:rPr>
          <w:b/>
        </w:rPr>
      </w:pPr>
      <w:r w:rsidRPr="00C11EC9">
        <w:rPr>
          <w:b/>
        </w:rPr>
        <w:lastRenderedPageBreak/>
        <w:t>Algemene eisen referentieopdrachten ter onderbouwing van de selectiecriteria</w:t>
      </w:r>
    </w:p>
    <w:p w14:paraId="4C5CC21A" w14:textId="77777777" w:rsidR="008034AF" w:rsidRPr="00C11EC9" w:rsidRDefault="008034AF" w:rsidP="00D10EDA">
      <w:pPr>
        <w:pStyle w:val="Lijstalinea"/>
        <w:numPr>
          <w:ilvl w:val="0"/>
          <w:numId w:val="13"/>
        </w:numPr>
        <w:spacing w:line="240" w:lineRule="exact"/>
        <w:ind w:left="426" w:hanging="426"/>
      </w:pPr>
      <w:r w:rsidRPr="00C11EC9">
        <w:t>Eenzelfde referentieopdracht mag voor meerdere selectiecriteria worden gebruikt.</w:t>
      </w:r>
    </w:p>
    <w:p w14:paraId="1D8F4E91" w14:textId="77777777" w:rsidR="008034AF" w:rsidRPr="00C11EC9" w:rsidRDefault="008034AF" w:rsidP="00D10EDA">
      <w:pPr>
        <w:pStyle w:val="Lijstalinea"/>
        <w:numPr>
          <w:ilvl w:val="0"/>
          <w:numId w:val="13"/>
        </w:numPr>
        <w:spacing w:line="240" w:lineRule="exact"/>
        <w:ind w:left="426" w:hanging="426"/>
      </w:pPr>
      <w:r w:rsidRPr="00C11EC9">
        <w:t>Per selectiecriterium mag maximaal één referentieopdracht worden opgevoerd.</w:t>
      </w:r>
    </w:p>
    <w:p w14:paraId="4927E523" w14:textId="39205B41" w:rsidR="008034AF" w:rsidRPr="008F5F79" w:rsidRDefault="008034AF" w:rsidP="00D10EDA">
      <w:pPr>
        <w:pStyle w:val="Lijstalinea"/>
        <w:numPr>
          <w:ilvl w:val="0"/>
          <w:numId w:val="13"/>
        </w:numPr>
        <w:spacing w:line="240" w:lineRule="exact"/>
        <w:ind w:left="426" w:hanging="426"/>
      </w:pPr>
      <w:r w:rsidRPr="00C11EC9">
        <w:t xml:space="preserve">Indien een </w:t>
      </w:r>
      <w:r w:rsidRPr="008F5F79">
        <w:t>gegadigde een beroep doet op een derde(n) om de geëiste kerncompetentie aan te tonen, dan dient dit door de gegadigde te worden aangegeven in de eigen verklaring</w:t>
      </w:r>
      <w:r w:rsidR="009C56B8" w:rsidRPr="008F5F79">
        <w:t xml:space="preserve"> onder</w:t>
      </w:r>
      <w:r w:rsidRPr="008F5F79">
        <w:t xml:space="preserve"> deel IIC. Zie in dit kader ook het hoofdstuk </w:t>
      </w:r>
      <w:r w:rsidRPr="008F5F79">
        <w:rPr>
          <w:i/>
        </w:rPr>
        <w:t>Aanmelding</w:t>
      </w:r>
      <w:r w:rsidR="00C908B0" w:rsidRPr="008F5F79">
        <w:t xml:space="preserve"> van deze aanbestedingsleidraad</w:t>
      </w:r>
      <w:r w:rsidRPr="008F5F79">
        <w:t xml:space="preserve">. </w:t>
      </w:r>
    </w:p>
    <w:p w14:paraId="1A8E5B9D" w14:textId="3F748E27" w:rsidR="008034AF" w:rsidRPr="008F5F79" w:rsidRDefault="008034AF" w:rsidP="00D10EDA">
      <w:pPr>
        <w:pStyle w:val="Lijstalinea"/>
        <w:numPr>
          <w:ilvl w:val="0"/>
          <w:numId w:val="13"/>
        </w:numPr>
        <w:spacing w:line="240" w:lineRule="exact"/>
        <w:ind w:left="426" w:hanging="426"/>
      </w:pPr>
      <w:r w:rsidRPr="008F5F79">
        <w:t>Indien een referentieopdracht in een combinatie of in onderaanneming is uitgevoerd, dan dient de gegadigde zijn eigen aandeel in de bijlage “Model opgave referentieopdrachten” te beschrijven. Het aandeel dat door de gegadigde is uitgevoerd, moet de geëiste kerncompetentie</w:t>
      </w:r>
      <w:r w:rsidR="009C56B8" w:rsidRPr="008F5F79">
        <w:t>(</w:t>
      </w:r>
      <w:r w:rsidRPr="008F5F79">
        <w:t>s</w:t>
      </w:r>
      <w:r w:rsidR="009C56B8" w:rsidRPr="008F5F79">
        <w:t>)</w:t>
      </w:r>
      <w:r w:rsidRPr="008F5F79">
        <w:t xml:space="preserve"> aantonen.</w:t>
      </w:r>
    </w:p>
    <w:p w14:paraId="25E351EB" w14:textId="2DF84633" w:rsidR="001973DA" w:rsidRPr="008F5F79" w:rsidRDefault="00DF1D1E" w:rsidP="008D150B">
      <w:pPr>
        <w:pStyle w:val="Kop2"/>
        <w:tabs>
          <w:tab w:val="clear" w:pos="1728"/>
          <w:tab w:val="left" w:pos="0"/>
        </w:tabs>
        <w:spacing w:line="240" w:lineRule="exact"/>
        <w:ind w:left="0" w:hanging="1134"/>
      </w:pPr>
      <w:bookmarkStart w:id="139" w:name="_Toc524548124"/>
      <w:bookmarkStart w:id="140" w:name="_Toc465766181"/>
      <w:bookmarkStart w:id="141" w:name="_Toc465772708"/>
      <w:bookmarkStart w:id="142" w:name="_Toc27995629"/>
      <w:bookmarkStart w:id="143" w:name="_Toc163819763"/>
      <w:bookmarkEnd w:id="139"/>
      <w:bookmarkEnd w:id="140"/>
      <w:bookmarkEnd w:id="141"/>
      <w:r w:rsidRPr="008F5F79">
        <w:t>Selectiemethode (b</w:t>
      </w:r>
      <w:r w:rsidR="001973DA" w:rsidRPr="008F5F79">
        <w:t>epalen van de rangorde</w:t>
      </w:r>
      <w:bookmarkEnd w:id="132"/>
      <w:bookmarkEnd w:id="133"/>
      <w:r w:rsidRPr="008F5F79">
        <w:t>)</w:t>
      </w:r>
      <w:bookmarkEnd w:id="142"/>
      <w:bookmarkEnd w:id="143"/>
    </w:p>
    <w:p w14:paraId="0CB63256" w14:textId="79A68D2A" w:rsidR="00D1218A" w:rsidRPr="007336D4" w:rsidRDefault="008F29E1" w:rsidP="00131A9D">
      <w:pPr>
        <w:rPr>
          <w:color w:val="0070C0"/>
        </w:rPr>
      </w:pPr>
      <w:r>
        <w:t xml:space="preserve">Voor het bepalen van de rangorde worden de ingediende bewijsstukken ten behoeve van de selectiecriteria beoordeeld aan de hand van de in de selectiecriteria genoemde beoordelingsaspecten. Deze beoordeling resulteert in een score per gegadigde. De rangorde wordt bepaald door de scores van de gegadigden in afnemende volgorde. </w:t>
      </w:r>
      <w:r w:rsidR="00D1218A" w:rsidRPr="00C11EC9">
        <w:t xml:space="preserve"> </w:t>
      </w:r>
    </w:p>
    <w:p w14:paraId="5E3860CB" w14:textId="77777777" w:rsidR="00D1218A" w:rsidRPr="00B93A37" w:rsidRDefault="00D1218A" w:rsidP="00D1218A">
      <w:pPr>
        <w:rPr>
          <w:u w:val="single"/>
        </w:rPr>
      </w:pPr>
    </w:p>
    <w:p w14:paraId="33E63924" w14:textId="6001F222" w:rsidR="00D1218A" w:rsidRPr="00C11EC9" w:rsidRDefault="00D1218A" w:rsidP="00D1218A">
      <w:pPr>
        <w:rPr>
          <w:u w:val="single"/>
        </w:rPr>
      </w:pPr>
      <w:r w:rsidRPr="00B93A37">
        <w:rPr>
          <w:u w:val="single"/>
        </w:rPr>
        <w:t>Beoordelingscijfer</w:t>
      </w:r>
      <w:r w:rsidR="008F29E1" w:rsidRPr="00B93A37">
        <w:rPr>
          <w:u w:val="single"/>
        </w:rPr>
        <w:t xml:space="preserve"> selectiecriteri</w:t>
      </w:r>
      <w:r w:rsidR="00E86D28">
        <w:rPr>
          <w:u w:val="single"/>
        </w:rPr>
        <w:t>a</w:t>
      </w:r>
      <w:r w:rsidR="008F29E1" w:rsidRPr="00B93A37">
        <w:rPr>
          <w:u w:val="single"/>
        </w:rPr>
        <w:t xml:space="preserve"> 1</w:t>
      </w:r>
      <w:r w:rsidR="00E556F6" w:rsidRPr="00B93A37">
        <w:rPr>
          <w:u w:val="single"/>
        </w:rPr>
        <w:t xml:space="preserve"> </w:t>
      </w:r>
    </w:p>
    <w:p w14:paraId="222AFB6A" w14:textId="1498546E" w:rsidR="00D1218A" w:rsidRPr="00C11EC9" w:rsidRDefault="008F29E1" w:rsidP="00D1218A">
      <w:r>
        <w:t xml:space="preserve">Voor de toekenning van het beoordelingscijfer geldt dat hoe beter de competentie aan de hand van de </w:t>
      </w:r>
      <w:r w:rsidR="00E86D28">
        <w:t xml:space="preserve">uitgevraagde </w:t>
      </w:r>
      <w:r>
        <w:t xml:space="preserve">aspecten is aangetoond hoe hoger het beoordelingscijfer. </w:t>
      </w:r>
      <w:r w:rsidR="00D1218A" w:rsidRPr="00C11EC9">
        <w:t xml:space="preserve"> </w:t>
      </w:r>
    </w:p>
    <w:p w14:paraId="65FBC31C" w14:textId="77777777" w:rsidR="00D1218A" w:rsidRPr="00C11EC9" w:rsidRDefault="00D1218A" w:rsidP="00D1218A"/>
    <w:tbl>
      <w:tblPr>
        <w:tblStyle w:val="Tabelraster"/>
        <w:tblW w:w="0" w:type="auto"/>
        <w:tblInd w:w="-5" w:type="dxa"/>
        <w:tblLook w:val="04A0" w:firstRow="1" w:lastRow="0" w:firstColumn="1" w:lastColumn="0" w:noHBand="0" w:noVBand="1"/>
      </w:tblPr>
      <w:tblGrid>
        <w:gridCol w:w="3882"/>
        <w:gridCol w:w="3852"/>
      </w:tblGrid>
      <w:tr w:rsidR="00D1218A" w:rsidRPr="00C11EC9" w14:paraId="5F3D1F74" w14:textId="77777777" w:rsidTr="008C46A8">
        <w:tc>
          <w:tcPr>
            <w:tcW w:w="3882" w:type="dxa"/>
            <w:shd w:val="clear" w:color="auto" w:fill="4F81BD" w:themeFill="accent1"/>
          </w:tcPr>
          <w:p w14:paraId="0678EC75" w14:textId="77777777" w:rsidR="00D1218A" w:rsidRPr="00D978B0" w:rsidRDefault="00D1218A" w:rsidP="008C46A8">
            <w:pPr>
              <w:rPr>
                <w:b/>
                <w:color w:val="FFFFFF" w:themeColor="background1"/>
                <w:sz w:val="16"/>
              </w:rPr>
            </w:pPr>
            <w:r w:rsidRPr="00D978B0">
              <w:rPr>
                <w:b/>
                <w:color w:val="FFFFFF" w:themeColor="background1"/>
                <w:sz w:val="16"/>
              </w:rPr>
              <w:t>Beoordelingscijfer in punten</w:t>
            </w:r>
          </w:p>
        </w:tc>
        <w:tc>
          <w:tcPr>
            <w:tcW w:w="3852" w:type="dxa"/>
            <w:shd w:val="clear" w:color="auto" w:fill="4F81BD" w:themeFill="accent1"/>
          </w:tcPr>
          <w:p w14:paraId="6813EB77" w14:textId="77777777" w:rsidR="00D1218A" w:rsidRPr="00D978B0" w:rsidRDefault="00D1218A" w:rsidP="008C46A8">
            <w:pPr>
              <w:rPr>
                <w:b/>
                <w:color w:val="FFFFFF" w:themeColor="background1"/>
                <w:sz w:val="16"/>
              </w:rPr>
            </w:pPr>
            <w:r w:rsidRPr="00D978B0">
              <w:rPr>
                <w:b/>
                <w:color w:val="FFFFFF" w:themeColor="background1"/>
                <w:sz w:val="16"/>
              </w:rPr>
              <w:t>Waardering</w:t>
            </w:r>
          </w:p>
        </w:tc>
      </w:tr>
      <w:tr w:rsidR="00D1218A" w:rsidRPr="00C11EC9" w14:paraId="535B40FE" w14:textId="77777777" w:rsidTr="008C46A8">
        <w:tc>
          <w:tcPr>
            <w:tcW w:w="3882" w:type="dxa"/>
          </w:tcPr>
          <w:p w14:paraId="46EC7C35" w14:textId="77777777" w:rsidR="00D1218A" w:rsidRPr="00D978B0" w:rsidRDefault="00D1218A" w:rsidP="008C46A8">
            <w:pPr>
              <w:rPr>
                <w:sz w:val="16"/>
              </w:rPr>
            </w:pPr>
            <w:r w:rsidRPr="00D978B0">
              <w:rPr>
                <w:sz w:val="16"/>
              </w:rPr>
              <w:t>5</w:t>
            </w:r>
          </w:p>
        </w:tc>
        <w:tc>
          <w:tcPr>
            <w:tcW w:w="3852" w:type="dxa"/>
          </w:tcPr>
          <w:p w14:paraId="7965D9A3" w14:textId="77777777" w:rsidR="00D1218A" w:rsidRPr="00D978B0" w:rsidRDefault="00D1218A" w:rsidP="008C46A8">
            <w:pPr>
              <w:rPr>
                <w:sz w:val="16"/>
              </w:rPr>
            </w:pPr>
            <w:r w:rsidRPr="00D978B0">
              <w:rPr>
                <w:sz w:val="16"/>
              </w:rPr>
              <w:t>Uitmuntend</w:t>
            </w:r>
          </w:p>
        </w:tc>
      </w:tr>
      <w:tr w:rsidR="00D1218A" w:rsidRPr="00C11EC9" w14:paraId="46602BFD" w14:textId="77777777" w:rsidTr="008C46A8">
        <w:tc>
          <w:tcPr>
            <w:tcW w:w="3882" w:type="dxa"/>
          </w:tcPr>
          <w:p w14:paraId="6ED936FF" w14:textId="77777777" w:rsidR="00D1218A" w:rsidRPr="00D978B0" w:rsidRDefault="00D1218A" w:rsidP="008C46A8">
            <w:pPr>
              <w:rPr>
                <w:sz w:val="16"/>
              </w:rPr>
            </w:pPr>
            <w:r w:rsidRPr="00D978B0">
              <w:rPr>
                <w:sz w:val="16"/>
              </w:rPr>
              <w:t>4</w:t>
            </w:r>
          </w:p>
        </w:tc>
        <w:tc>
          <w:tcPr>
            <w:tcW w:w="3852" w:type="dxa"/>
          </w:tcPr>
          <w:p w14:paraId="1E1FD5F7" w14:textId="77777777" w:rsidR="00D1218A" w:rsidRPr="00D978B0" w:rsidRDefault="00D1218A" w:rsidP="008C46A8">
            <w:pPr>
              <w:rPr>
                <w:sz w:val="16"/>
              </w:rPr>
            </w:pPr>
            <w:r w:rsidRPr="00D978B0">
              <w:rPr>
                <w:sz w:val="16"/>
              </w:rPr>
              <w:t>Uitstekend</w:t>
            </w:r>
          </w:p>
        </w:tc>
      </w:tr>
      <w:tr w:rsidR="00D1218A" w:rsidRPr="00C11EC9" w14:paraId="1F58D23E" w14:textId="77777777" w:rsidTr="008C46A8">
        <w:tc>
          <w:tcPr>
            <w:tcW w:w="3882" w:type="dxa"/>
          </w:tcPr>
          <w:p w14:paraId="728458C8" w14:textId="77777777" w:rsidR="00D1218A" w:rsidRPr="00D978B0" w:rsidRDefault="00D1218A" w:rsidP="008C46A8">
            <w:pPr>
              <w:rPr>
                <w:sz w:val="16"/>
              </w:rPr>
            </w:pPr>
            <w:r w:rsidRPr="00D978B0">
              <w:rPr>
                <w:sz w:val="16"/>
              </w:rPr>
              <w:t>3</w:t>
            </w:r>
          </w:p>
        </w:tc>
        <w:tc>
          <w:tcPr>
            <w:tcW w:w="3852" w:type="dxa"/>
          </w:tcPr>
          <w:p w14:paraId="5A4EE29F" w14:textId="77777777" w:rsidR="00D1218A" w:rsidRPr="00D978B0" w:rsidRDefault="00D1218A" w:rsidP="008C46A8">
            <w:pPr>
              <w:rPr>
                <w:sz w:val="16"/>
              </w:rPr>
            </w:pPr>
            <w:r w:rsidRPr="00D978B0">
              <w:rPr>
                <w:sz w:val="16"/>
              </w:rPr>
              <w:t xml:space="preserve">Goed </w:t>
            </w:r>
          </w:p>
        </w:tc>
      </w:tr>
      <w:tr w:rsidR="00D1218A" w:rsidRPr="00C11EC9" w14:paraId="5F1BEE66" w14:textId="77777777" w:rsidTr="008C46A8">
        <w:tc>
          <w:tcPr>
            <w:tcW w:w="3882" w:type="dxa"/>
          </w:tcPr>
          <w:p w14:paraId="2D865E41" w14:textId="77777777" w:rsidR="00D1218A" w:rsidRPr="00D978B0" w:rsidRDefault="00D1218A" w:rsidP="008C46A8">
            <w:pPr>
              <w:rPr>
                <w:sz w:val="16"/>
              </w:rPr>
            </w:pPr>
            <w:r w:rsidRPr="00D978B0">
              <w:rPr>
                <w:sz w:val="16"/>
              </w:rPr>
              <w:t>2</w:t>
            </w:r>
          </w:p>
        </w:tc>
        <w:tc>
          <w:tcPr>
            <w:tcW w:w="3852" w:type="dxa"/>
          </w:tcPr>
          <w:p w14:paraId="16DAB344" w14:textId="77777777" w:rsidR="00D1218A" w:rsidRPr="00D978B0" w:rsidRDefault="00D1218A" w:rsidP="008C46A8">
            <w:pPr>
              <w:rPr>
                <w:sz w:val="16"/>
              </w:rPr>
            </w:pPr>
            <w:r w:rsidRPr="00D978B0">
              <w:rPr>
                <w:sz w:val="16"/>
              </w:rPr>
              <w:t>Ruim voldoende</w:t>
            </w:r>
          </w:p>
        </w:tc>
      </w:tr>
      <w:tr w:rsidR="00D1218A" w:rsidRPr="00C11EC9" w14:paraId="0E303C39" w14:textId="77777777" w:rsidTr="008C46A8">
        <w:tc>
          <w:tcPr>
            <w:tcW w:w="3882" w:type="dxa"/>
          </w:tcPr>
          <w:p w14:paraId="4D95AFD2" w14:textId="77777777" w:rsidR="00D1218A" w:rsidRPr="00D978B0" w:rsidRDefault="00D1218A" w:rsidP="008C46A8">
            <w:pPr>
              <w:rPr>
                <w:sz w:val="16"/>
              </w:rPr>
            </w:pPr>
            <w:r w:rsidRPr="00D978B0">
              <w:rPr>
                <w:sz w:val="16"/>
              </w:rPr>
              <w:t>1</w:t>
            </w:r>
          </w:p>
        </w:tc>
        <w:tc>
          <w:tcPr>
            <w:tcW w:w="3852" w:type="dxa"/>
          </w:tcPr>
          <w:p w14:paraId="0286F34B" w14:textId="77777777" w:rsidR="00D1218A" w:rsidRPr="00D978B0" w:rsidRDefault="00D1218A" w:rsidP="008C46A8">
            <w:pPr>
              <w:rPr>
                <w:sz w:val="16"/>
              </w:rPr>
            </w:pPr>
            <w:r w:rsidRPr="00D978B0">
              <w:rPr>
                <w:sz w:val="16"/>
              </w:rPr>
              <w:t>Voldoende</w:t>
            </w:r>
          </w:p>
        </w:tc>
      </w:tr>
      <w:tr w:rsidR="00D1218A" w:rsidRPr="00C11EC9" w14:paraId="2B771EAE" w14:textId="77777777" w:rsidTr="008C46A8">
        <w:tc>
          <w:tcPr>
            <w:tcW w:w="3882" w:type="dxa"/>
          </w:tcPr>
          <w:p w14:paraId="6B82FE1F" w14:textId="77777777" w:rsidR="00D1218A" w:rsidRPr="00D978B0" w:rsidRDefault="00D1218A" w:rsidP="008C46A8">
            <w:pPr>
              <w:rPr>
                <w:sz w:val="16"/>
              </w:rPr>
            </w:pPr>
            <w:r w:rsidRPr="00D978B0">
              <w:rPr>
                <w:sz w:val="16"/>
              </w:rPr>
              <w:t>0</w:t>
            </w:r>
          </w:p>
        </w:tc>
        <w:tc>
          <w:tcPr>
            <w:tcW w:w="3852" w:type="dxa"/>
          </w:tcPr>
          <w:p w14:paraId="1B5BCA93" w14:textId="77777777" w:rsidR="00D1218A" w:rsidRPr="00D978B0" w:rsidRDefault="00D1218A" w:rsidP="008C46A8">
            <w:pPr>
              <w:rPr>
                <w:sz w:val="16"/>
              </w:rPr>
            </w:pPr>
            <w:r w:rsidRPr="00D978B0">
              <w:rPr>
                <w:sz w:val="16"/>
              </w:rPr>
              <w:t xml:space="preserve">Neutraal </w:t>
            </w:r>
          </w:p>
        </w:tc>
      </w:tr>
    </w:tbl>
    <w:p w14:paraId="13E0B24F" w14:textId="50FD9075" w:rsidR="00D1218A" w:rsidRDefault="00D1218A" w:rsidP="00D1218A">
      <w:pPr>
        <w:rPr>
          <w:i/>
          <w:sz w:val="16"/>
          <w:szCs w:val="16"/>
        </w:rPr>
      </w:pPr>
      <w:r w:rsidRPr="00C11EC9">
        <w:rPr>
          <w:i/>
          <w:sz w:val="16"/>
          <w:szCs w:val="16"/>
        </w:rPr>
        <w:t>Tabel beoordelingscijfer</w:t>
      </w:r>
    </w:p>
    <w:p w14:paraId="2A9BBB1C" w14:textId="77777777" w:rsidR="00210D8E" w:rsidRPr="00C11EC9" w:rsidRDefault="00210D8E" w:rsidP="00D1218A">
      <w:pPr>
        <w:rPr>
          <w:i/>
          <w:sz w:val="16"/>
          <w:szCs w:val="16"/>
        </w:rPr>
      </w:pPr>
    </w:p>
    <w:p w14:paraId="6B5AACF8" w14:textId="757E4695" w:rsidR="000D41A4" w:rsidRPr="008F5F79" w:rsidRDefault="000D41A4" w:rsidP="000D41A4">
      <w:pPr>
        <w:pStyle w:val="Kop2"/>
        <w:tabs>
          <w:tab w:val="clear" w:pos="1728"/>
          <w:tab w:val="num" w:pos="0"/>
        </w:tabs>
        <w:spacing w:line="240" w:lineRule="exact"/>
        <w:ind w:left="0"/>
      </w:pPr>
      <w:bookmarkStart w:id="144" w:name="_Toc524548126"/>
      <w:bookmarkStart w:id="145" w:name="_Toc524548128"/>
      <w:bookmarkStart w:id="146" w:name="_Toc27995630"/>
      <w:bookmarkStart w:id="147" w:name="_Toc163819764"/>
      <w:bookmarkEnd w:id="134"/>
      <w:bookmarkEnd w:id="135"/>
      <w:bookmarkEnd w:id="136"/>
      <w:bookmarkEnd w:id="137"/>
      <w:bookmarkEnd w:id="138"/>
      <w:bookmarkEnd w:id="144"/>
      <w:bookmarkEnd w:id="145"/>
      <w:r w:rsidRPr="008F5F79">
        <w:t>Loting</w:t>
      </w:r>
      <w:bookmarkEnd w:id="146"/>
      <w:bookmarkEnd w:id="147"/>
    </w:p>
    <w:p w14:paraId="10AAA2A1" w14:textId="4D9BEC5A" w:rsidR="000D41A4" w:rsidRPr="008F5F79" w:rsidRDefault="000D41A4" w:rsidP="000D41A4">
      <w:r w:rsidRPr="008F5F79">
        <w:t xml:space="preserve">Wanneer de aanmeldingen van twee of meer gegadigden na toepassing van </w:t>
      </w:r>
      <w:r w:rsidR="00CC0524" w:rsidRPr="008F5F79">
        <w:t xml:space="preserve">de </w:t>
      </w:r>
      <w:r w:rsidRPr="008F5F79">
        <w:t xml:space="preserve">selectiecriteria als gelijk worden beoordeeld en daarmee niet kan worden bepaald wie voor een uitnodiging tot inschrijving in aanmerking </w:t>
      </w:r>
      <w:r w:rsidR="00857451" w:rsidRPr="008F5F79">
        <w:t>komt, wordt er een lotingsprocedure gevolgd</w:t>
      </w:r>
      <w:r w:rsidR="00683BF2" w:rsidRPr="008F5F79">
        <w:t>.</w:t>
      </w:r>
    </w:p>
    <w:p w14:paraId="7D2DA9C4" w14:textId="77777777" w:rsidR="000D41A4" w:rsidRPr="008F5F79" w:rsidRDefault="000D41A4" w:rsidP="000D41A4"/>
    <w:p w14:paraId="5BD6B5A5" w14:textId="6568B498" w:rsidR="000D41A4" w:rsidRPr="000D41A4" w:rsidRDefault="000D41A4" w:rsidP="000D41A4">
      <w:r w:rsidRPr="008F5F79">
        <w:t xml:space="preserve">Wanneer een lotingsprocedure wordt gevolgd, worden de betreffende gegadigden uitgenodigd hierbij aanwezig te zijn. Bij de lotingsprocedure bevat een lot de naam van een gegadigde die voor de loting in aanmerking komt. De loting zal geschieden door het ongezien trekken van alle loten, waarbij de volgorde van trekken wordt vastgelegd en de eerst getrokkene als eerste wordt geselecteerd. Na afloop wordt van de loting een proces-verbaal opgesteld. Het proces-verbaal </w:t>
      </w:r>
      <w:r w:rsidR="00857451" w:rsidRPr="008F5F79">
        <w:t>wordt</w:t>
      </w:r>
      <w:r w:rsidRPr="008F5F79">
        <w:t xml:space="preserve"> op verzoek beschikbaar gesteld</w:t>
      </w:r>
      <w:r w:rsidR="00857451" w:rsidRPr="008F5F79">
        <w:t xml:space="preserve"> aan de gegadigden</w:t>
      </w:r>
      <w:r w:rsidRPr="008F5F79">
        <w:t>.</w:t>
      </w:r>
      <w:r w:rsidR="00F628AB" w:rsidRPr="008F5F79">
        <w:t xml:space="preserve"> </w:t>
      </w:r>
    </w:p>
    <w:p w14:paraId="35E3CDD0" w14:textId="77777777" w:rsidR="000D41A4" w:rsidRPr="000D41A4" w:rsidRDefault="000D41A4" w:rsidP="000D41A4"/>
    <w:p w14:paraId="58AC5B74" w14:textId="77777777" w:rsidR="001973DA" w:rsidRPr="00C11EC9" w:rsidRDefault="001973DA" w:rsidP="008D150B">
      <w:pPr>
        <w:rPr>
          <w:rFonts w:eastAsia="Times New Roman" w:cs="Arial"/>
          <w:bCs/>
          <w:color w:val="auto"/>
          <w:kern w:val="32"/>
          <w:sz w:val="24"/>
        </w:rPr>
      </w:pPr>
      <w:r w:rsidRPr="00C11EC9">
        <w:br w:type="page"/>
      </w:r>
    </w:p>
    <w:p w14:paraId="673D5DDC" w14:textId="77777777" w:rsidR="00F26A30" w:rsidRPr="00C11EC9" w:rsidRDefault="00F26A30" w:rsidP="008D150B">
      <w:pPr>
        <w:pStyle w:val="Kop1"/>
        <w:spacing w:line="240" w:lineRule="exact"/>
      </w:pPr>
      <w:bookmarkStart w:id="148" w:name="_Toc27995631"/>
      <w:bookmarkStart w:id="149" w:name="_Toc163819765"/>
      <w:r w:rsidRPr="00C11EC9">
        <w:lastRenderedPageBreak/>
        <w:t>Aanmelding</w:t>
      </w:r>
      <w:bookmarkEnd w:id="110"/>
      <w:bookmarkEnd w:id="111"/>
      <w:bookmarkEnd w:id="148"/>
      <w:bookmarkEnd w:id="149"/>
    </w:p>
    <w:p w14:paraId="3846B044" w14:textId="77777777" w:rsidR="00F26A30" w:rsidRPr="00C11EC9" w:rsidRDefault="00F26A30" w:rsidP="008D150B">
      <w:pPr>
        <w:pStyle w:val="Kop2"/>
        <w:tabs>
          <w:tab w:val="clear" w:pos="1728"/>
          <w:tab w:val="num" w:pos="0"/>
        </w:tabs>
        <w:spacing w:line="240" w:lineRule="exact"/>
        <w:ind w:hanging="2862"/>
      </w:pPr>
      <w:bookmarkStart w:id="150" w:name="_Toc455580063"/>
      <w:bookmarkStart w:id="151" w:name="_Toc456859534"/>
      <w:bookmarkStart w:id="152" w:name="_Toc27995632"/>
      <w:bookmarkStart w:id="153" w:name="_Toc163819766"/>
      <w:bookmarkStart w:id="154" w:name="_Toc275174677"/>
      <w:bookmarkStart w:id="155" w:name="_Toc278806212"/>
      <w:bookmarkStart w:id="156" w:name="_Toc278808936"/>
      <w:bookmarkStart w:id="157" w:name="_Toc305514478"/>
      <w:bookmarkStart w:id="158" w:name="_Toc322435668"/>
      <w:r w:rsidRPr="00C11EC9">
        <w:t>Algemeen</w:t>
      </w:r>
      <w:bookmarkEnd w:id="150"/>
      <w:bookmarkEnd w:id="151"/>
      <w:bookmarkEnd w:id="152"/>
      <w:bookmarkEnd w:id="153"/>
    </w:p>
    <w:p w14:paraId="0AE4F766" w14:textId="2083A56A" w:rsidR="00C908B0" w:rsidRPr="008F5F79" w:rsidRDefault="00F26A30" w:rsidP="008D150B">
      <w:r w:rsidRPr="008F5F79">
        <w:t>Ondernemingen die in aanmerking willen komen voor een uitnodiging tot inschrijving moeten een tijdige, volledige en correcte aanmelding indienen via het dashboard van deze aanbesteding</w:t>
      </w:r>
      <w:r w:rsidR="00275475" w:rsidRPr="008F5F79">
        <w:t xml:space="preserve">. </w:t>
      </w:r>
    </w:p>
    <w:p w14:paraId="0CF3BD9A" w14:textId="77777777" w:rsidR="00C908B0" w:rsidRPr="008F5F79" w:rsidRDefault="00C908B0" w:rsidP="008D150B"/>
    <w:p w14:paraId="7DBD8399" w14:textId="759C656F" w:rsidR="00275475" w:rsidRPr="008F5F79" w:rsidRDefault="00275475" w:rsidP="008D150B">
      <w:r w:rsidRPr="008F5F79">
        <w:t xml:space="preserve">Aanmeldingen dienen te voldoen aan alle bepalingen </w:t>
      </w:r>
      <w:r w:rsidR="00945EE0" w:rsidRPr="008F5F79">
        <w:t>zoals vermeld in de aanbestedingsstukken en</w:t>
      </w:r>
      <w:r w:rsidR="00B665EC" w:rsidRPr="008F5F79">
        <w:t xml:space="preserve"> </w:t>
      </w:r>
      <w:r w:rsidR="00945EE0" w:rsidRPr="008F5F79">
        <w:t xml:space="preserve">op </w:t>
      </w:r>
      <w:r w:rsidR="00B665EC" w:rsidRPr="008F5F79">
        <w:t xml:space="preserve">het dashboard van </w:t>
      </w:r>
      <w:r w:rsidR="00C908B0" w:rsidRPr="008F5F79">
        <w:t>deze aanbesteding</w:t>
      </w:r>
      <w:r w:rsidRPr="008F5F79">
        <w:t xml:space="preserve">. Een aanmelding waaraan voorwaarden zijn verbonden, wordt </w:t>
      </w:r>
      <w:r w:rsidR="00A25300" w:rsidRPr="008F5F79">
        <w:t xml:space="preserve">als ongeldig terzijde gelegd en niet verder in beschouwing genomen. </w:t>
      </w:r>
      <w:r w:rsidR="00D42AD9" w:rsidRPr="008F5F79">
        <w:t xml:space="preserve"> </w:t>
      </w:r>
    </w:p>
    <w:p w14:paraId="6A6E8FCC" w14:textId="77777777" w:rsidR="00034FBB" w:rsidRPr="008F5F79" w:rsidRDefault="00034FBB" w:rsidP="008D150B"/>
    <w:p w14:paraId="2E8F71D5" w14:textId="716FB3B5" w:rsidR="00034FBB" w:rsidRPr="008F5F79" w:rsidRDefault="00034FBB" w:rsidP="008D150B">
      <w:r w:rsidRPr="008F5F79">
        <w:t xml:space="preserve">Ondernemingen mogen zich slechts eenmaal als gegadigde aanmelden al dan niet in combinatie met andere ondernemingen. Ondernemingen mogen zich daarbij niet tegelijk als derde via </w:t>
      </w:r>
      <w:r w:rsidR="004D4EC2" w:rsidRPr="008F5F79">
        <w:t>een</w:t>
      </w:r>
      <w:r w:rsidRPr="008F5F79">
        <w:t xml:space="preserve"> of meerdere andere gegadigde</w:t>
      </w:r>
      <w:r w:rsidR="005D5319" w:rsidRPr="008F5F79">
        <w:t>(n)</w:t>
      </w:r>
      <w:r w:rsidRPr="008F5F79">
        <w:t xml:space="preserve"> aanmelden.</w:t>
      </w:r>
    </w:p>
    <w:p w14:paraId="500EC15C" w14:textId="77777777" w:rsidR="00A25300" w:rsidRPr="008F5F79" w:rsidRDefault="00A25300" w:rsidP="008D150B">
      <w:pPr>
        <w:pStyle w:val="Kop2"/>
        <w:tabs>
          <w:tab w:val="clear" w:pos="1728"/>
        </w:tabs>
        <w:spacing w:line="240" w:lineRule="exact"/>
        <w:ind w:left="0" w:hanging="1134"/>
      </w:pPr>
      <w:bookmarkStart w:id="159" w:name="_Toc27995633"/>
      <w:bookmarkStart w:id="160" w:name="_Toc163819767"/>
      <w:r w:rsidRPr="008F5F79">
        <w:t>Aanmelding door een samenwerkingsverband van ondernemingen</w:t>
      </w:r>
      <w:bookmarkEnd w:id="159"/>
      <w:bookmarkEnd w:id="160"/>
    </w:p>
    <w:p w14:paraId="611CBD1D" w14:textId="6CE81FA4" w:rsidR="00A25300" w:rsidRPr="008F5F79" w:rsidRDefault="00A25300" w:rsidP="008D150B">
      <w:r w:rsidRPr="008F5F79">
        <w:t>Een combinatie</w:t>
      </w:r>
      <w:r w:rsidR="009C6503" w:rsidRPr="008F5F79">
        <w:t xml:space="preserve"> </w:t>
      </w:r>
      <w:r w:rsidRPr="008F5F79">
        <w:t xml:space="preserve">kan zich aanmelden als </w:t>
      </w:r>
      <w:r w:rsidR="00100463" w:rsidRPr="008F5F79">
        <w:t xml:space="preserve">een </w:t>
      </w:r>
      <w:r w:rsidRPr="008F5F79">
        <w:t xml:space="preserve">gegadigde. In dat geval is het afzonderlijk aanmelden als gegadigde door </w:t>
      </w:r>
      <w:r w:rsidR="00100463" w:rsidRPr="008F5F79">
        <w:t xml:space="preserve">een </w:t>
      </w:r>
      <w:r w:rsidRPr="008F5F79">
        <w:t xml:space="preserve">van de combinanten, alleen of in combinatie met anderen, </w:t>
      </w:r>
      <w:r w:rsidRPr="008F5F79">
        <w:rPr>
          <w:b/>
        </w:rPr>
        <w:t>niet</w:t>
      </w:r>
      <w:r w:rsidRPr="008F5F79">
        <w:t xml:space="preserve"> toegestaan. </w:t>
      </w:r>
    </w:p>
    <w:p w14:paraId="268FE172" w14:textId="77777777" w:rsidR="00A25300" w:rsidRPr="008F5F79" w:rsidRDefault="00A25300" w:rsidP="008D150B">
      <w:pPr>
        <w:pStyle w:val="Kop2"/>
        <w:tabs>
          <w:tab w:val="clear" w:pos="1728"/>
          <w:tab w:val="num" w:pos="0"/>
        </w:tabs>
        <w:spacing w:line="240" w:lineRule="exact"/>
        <w:ind w:hanging="2862"/>
      </w:pPr>
      <w:bookmarkStart w:id="161" w:name="_Toc27995634"/>
      <w:bookmarkStart w:id="162" w:name="_Toc163819768"/>
      <w:r w:rsidRPr="008F5F79">
        <w:t>Aanmelding met een beroep op derden</w:t>
      </w:r>
      <w:bookmarkEnd w:id="161"/>
      <w:bookmarkEnd w:id="162"/>
    </w:p>
    <w:p w14:paraId="78C89911" w14:textId="7771442A" w:rsidR="00C3170D" w:rsidRPr="008F5F79" w:rsidRDefault="00A25300" w:rsidP="008D150B">
      <w:r w:rsidRPr="008F5F79">
        <w:t xml:space="preserve">Gegadigden kunnen een beroep doen op de technische </w:t>
      </w:r>
      <w:r w:rsidRPr="008F5F79">
        <w:rPr>
          <w:color w:val="auto"/>
        </w:rPr>
        <w:t>bekwaamheid,</w:t>
      </w:r>
      <w:r w:rsidRPr="008F5F79">
        <w:t xml:space="preserve"> beroepsbekwaamheid en/of financiële draagkracht van derden om de opdracht te kunnen uitvoeren en te kunnen voldoen aan de gestelde </w:t>
      </w:r>
      <w:r w:rsidR="00E0797B" w:rsidRPr="008F5F79">
        <w:t>geschiktheidseisen en</w:t>
      </w:r>
      <w:r w:rsidRPr="008F5F79">
        <w:t xml:space="preserve">/of selectiecriteria. Onder derden vallen onder meer toekomstige onderaannemers, gelieerde ondernemingen (dochter-, zuster- of moedervennootschappen) of derden waarmee de gegadigde een verbintenis gesloten heeft. </w:t>
      </w:r>
    </w:p>
    <w:p w14:paraId="42A52C65" w14:textId="77777777" w:rsidR="00C3170D" w:rsidRPr="008F5F79" w:rsidRDefault="00C3170D" w:rsidP="008D150B"/>
    <w:p w14:paraId="55A4E50C" w14:textId="0E61CB33" w:rsidR="00C3170D" w:rsidRPr="008F5F79" w:rsidRDefault="00A25300" w:rsidP="008D150B">
      <w:r w:rsidRPr="008F5F79">
        <w:t xml:space="preserve">Het beroep op derden ten behoeve van de geschiktheidseisen </w:t>
      </w:r>
      <w:r w:rsidR="00C908B0" w:rsidRPr="008F5F79">
        <w:t>en/of selectiecriteria</w:t>
      </w:r>
      <w:r w:rsidRPr="008F5F79">
        <w:t xml:space="preserve"> brengt met zich mee dat de gegadigde deze derden daadwerkelijk inzet bij de uitvoering van de opdracht</w:t>
      </w:r>
      <w:r w:rsidR="00C908B0" w:rsidRPr="008F5F79">
        <w:t>.</w:t>
      </w:r>
    </w:p>
    <w:p w14:paraId="31F3ECB4" w14:textId="24C57565" w:rsidR="00B832C6" w:rsidRPr="008F5F79" w:rsidRDefault="00D1761F" w:rsidP="008D150B">
      <w:pPr>
        <w:pStyle w:val="Kop2"/>
        <w:tabs>
          <w:tab w:val="clear" w:pos="1728"/>
          <w:tab w:val="num" w:pos="0"/>
        </w:tabs>
        <w:spacing w:line="240" w:lineRule="exact"/>
        <w:ind w:hanging="2862"/>
      </w:pPr>
      <w:bookmarkStart w:id="163" w:name="_Toc27995635"/>
      <w:bookmarkStart w:id="164" w:name="_Toc163819769"/>
      <w:r w:rsidRPr="008F5F79">
        <w:t xml:space="preserve">In te dienen </w:t>
      </w:r>
      <w:r w:rsidR="008561F2" w:rsidRPr="008F5F79">
        <w:t xml:space="preserve">aanmeldingsdocumenten </w:t>
      </w:r>
      <w:r w:rsidR="00C908B0" w:rsidRPr="008F5F79">
        <w:t xml:space="preserve">en </w:t>
      </w:r>
      <w:r w:rsidRPr="008F5F79">
        <w:t>bewijsstukken</w:t>
      </w:r>
      <w:bookmarkEnd w:id="163"/>
      <w:bookmarkEnd w:id="164"/>
      <w:r w:rsidRPr="008F5F79">
        <w:t xml:space="preserve"> </w:t>
      </w:r>
    </w:p>
    <w:p w14:paraId="41E4CC7E" w14:textId="6ABAC0ED" w:rsidR="00553218" w:rsidRPr="00553218" w:rsidRDefault="00AF76E6" w:rsidP="00553218">
      <w:pPr>
        <w:rPr>
          <w:rFonts w:eastAsia="Verdana" w:cs="ArialMT"/>
          <w:color w:val="0070C0"/>
          <w:lang w:eastAsia="en-US"/>
        </w:rPr>
      </w:pPr>
      <w:r w:rsidRPr="008F5F79">
        <w:rPr>
          <w:color w:val="auto"/>
        </w:rPr>
        <w:t>Bij aanmelding dienen de in onderstaande tabel</w:t>
      </w:r>
      <w:r w:rsidR="0056683F" w:rsidRPr="008F5F79">
        <w:rPr>
          <w:color w:val="auto"/>
        </w:rPr>
        <w:t xml:space="preserve">, kolom “Bij aanmelding door”, </w:t>
      </w:r>
      <w:r w:rsidRPr="008F5F79">
        <w:rPr>
          <w:color w:val="auto"/>
        </w:rPr>
        <w:t xml:space="preserve"> opgenomen </w:t>
      </w:r>
      <w:r w:rsidR="00F26A30" w:rsidRPr="008F5F79">
        <w:rPr>
          <w:color w:val="auto"/>
        </w:rPr>
        <w:t xml:space="preserve">documenten </w:t>
      </w:r>
      <w:r w:rsidRPr="008F5F79">
        <w:rPr>
          <w:color w:val="auto"/>
        </w:rPr>
        <w:t xml:space="preserve">en bewijsstukken </w:t>
      </w:r>
      <w:r w:rsidR="00F26A30" w:rsidRPr="008F5F79">
        <w:rPr>
          <w:color w:val="auto"/>
        </w:rPr>
        <w:t>via TenderNed te worden ingediend</w:t>
      </w:r>
      <w:r w:rsidRPr="008F5F79">
        <w:rPr>
          <w:color w:val="auto"/>
        </w:rPr>
        <w:t>.</w:t>
      </w:r>
      <w:r w:rsidR="00553218" w:rsidRPr="00553218">
        <w:rPr>
          <w:rFonts w:eastAsia="Verdana" w:cs="ArialMT"/>
          <w:b/>
          <w:color w:val="0070C0"/>
          <w:lang w:eastAsia="en-US"/>
        </w:rPr>
        <w:t xml:space="preserve"> </w:t>
      </w:r>
    </w:p>
    <w:p w14:paraId="75CC8C14" w14:textId="65432DC6" w:rsidR="00A25300" w:rsidRPr="00C11EC9" w:rsidRDefault="00A25300" w:rsidP="008D150B">
      <w:pPr>
        <w:rPr>
          <w:color w:val="auto"/>
        </w:rPr>
      </w:pPr>
    </w:p>
    <w:p w14:paraId="4326E18A" w14:textId="77777777" w:rsidR="00A25300" w:rsidRPr="00C11EC9" w:rsidRDefault="00A25300" w:rsidP="008D150B">
      <w:pPr>
        <w:rPr>
          <w:color w:val="auto"/>
        </w:rPr>
      </w:pPr>
    </w:p>
    <w:p w14:paraId="7CC4C084" w14:textId="77777777" w:rsidR="00A25300" w:rsidRPr="00C11EC9" w:rsidRDefault="00A25300" w:rsidP="008D150B">
      <w:pPr>
        <w:rPr>
          <w:color w:val="auto"/>
        </w:rPr>
      </w:pPr>
    </w:p>
    <w:p w14:paraId="231A70C8" w14:textId="77777777" w:rsidR="00A25300" w:rsidRPr="00C11EC9" w:rsidRDefault="00A25300" w:rsidP="008D150B">
      <w:pPr>
        <w:framePr w:hSpace="141" w:wrap="around" w:hAnchor="margin" w:y="-1327"/>
        <w:rPr>
          <w:color w:val="auto"/>
        </w:rPr>
      </w:pPr>
    </w:p>
    <w:p w14:paraId="486560A1" w14:textId="77777777" w:rsidR="00A25300" w:rsidRPr="00C11EC9" w:rsidRDefault="00A25300" w:rsidP="008D150B">
      <w:pPr>
        <w:framePr w:hSpace="141" w:wrap="around" w:hAnchor="margin" w:y="-1327"/>
        <w:rPr>
          <w:color w:val="auto"/>
        </w:rPr>
      </w:pPr>
    </w:p>
    <w:p w14:paraId="7438CE43" w14:textId="77777777" w:rsidR="00C3170D" w:rsidRPr="00C11EC9" w:rsidRDefault="00C3170D" w:rsidP="008D150B">
      <w:pPr>
        <w:framePr w:hSpace="141" w:wrap="around" w:hAnchor="margin" w:y="-1327"/>
      </w:pPr>
    </w:p>
    <w:p w14:paraId="424DCF02" w14:textId="77777777" w:rsidR="00C3170D" w:rsidRPr="00C11EC9" w:rsidRDefault="00C3170D" w:rsidP="008D150B">
      <w:pPr>
        <w:framePr w:hSpace="141" w:wrap="around" w:hAnchor="margin" w:y="-1327"/>
      </w:pPr>
    </w:p>
    <w:p w14:paraId="3E0B6481" w14:textId="77777777" w:rsidR="00C3170D" w:rsidRPr="00C11EC9" w:rsidRDefault="00C3170D" w:rsidP="008D150B">
      <w:pPr>
        <w:framePr w:hSpace="141" w:wrap="around" w:hAnchor="margin" w:y="-1327"/>
      </w:pPr>
    </w:p>
    <w:p w14:paraId="561B8E77" w14:textId="77777777" w:rsidR="00B81FE0" w:rsidRPr="00C11EC9" w:rsidRDefault="00B81FE0" w:rsidP="008D150B">
      <w:pPr>
        <w:framePr w:hSpace="141" w:wrap="around" w:hAnchor="margin" w:y="-1327"/>
        <w:sectPr w:rsidR="00B81FE0" w:rsidRPr="00C11EC9" w:rsidSect="0096089A">
          <w:pgSz w:w="11905" w:h="16837"/>
          <w:pgMar w:top="2573" w:right="980" w:bottom="1082" w:left="3186" w:header="708" w:footer="708" w:gutter="0"/>
          <w:cols w:space="708"/>
        </w:sectPr>
      </w:pPr>
    </w:p>
    <w:tbl>
      <w:tblPr>
        <w:tblStyle w:val="Tabelraster"/>
        <w:tblpPr w:leftFromText="141" w:rightFromText="141" w:horzAnchor="margin" w:tblpY="-1327"/>
        <w:tblW w:w="21967" w:type="dxa"/>
        <w:tblLayout w:type="fixed"/>
        <w:tblLook w:val="04A0" w:firstRow="1" w:lastRow="0" w:firstColumn="1" w:lastColumn="0" w:noHBand="0" w:noVBand="1"/>
      </w:tblPr>
      <w:tblGrid>
        <w:gridCol w:w="6039"/>
        <w:gridCol w:w="20"/>
        <w:gridCol w:w="2673"/>
        <w:gridCol w:w="9"/>
        <w:gridCol w:w="11"/>
        <w:gridCol w:w="4372"/>
        <w:gridCol w:w="9"/>
        <w:gridCol w:w="14"/>
        <w:gridCol w:w="4246"/>
        <w:gridCol w:w="8"/>
        <w:gridCol w:w="4566"/>
      </w:tblGrid>
      <w:tr w:rsidR="00780A00" w:rsidRPr="00C11EC9" w14:paraId="32FC991A" w14:textId="77777777" w:rsidTr="00C11EC9">
        <w:tc>
          <w:tcPr>
            <w:tcW w:w="21967" w:type="dxa"/>
            <w:gridSpan w:val="11"/>
            <w:tcBorders>
              <w:right w:val="single" w:sz="4" w:space="0" w:color="auto"/>
            </w:tcBorders>
            <w:shd w:val="clear" w:color="auto" w:fill="4F81BD" w:themeFill="accent1"/>
          </w:tcPr>
          <w:p w14:paraId="7A3550C1" w14:textId="77777777" w:rsidR="00780A00" w:rsidRPr="00C11EC9" w:rsidRDefault="00FF664A" w:rsidP="000C1440">
            <w:pPr>
              <w:autoSpaceDN w:val="0"/>
              <w:spacing w:line="240" w:lineRule="auto"/>
              <w:jc w:val="center"/>
              <w:textAlignment w:val="baseline"/>
              <w:rPr>
                <w:b/>
                <w:color w:val="FFFFFF" w:themeColor="background1"/>
              </w:rPr>
            </w:pPr>
            <w:r w:rsidRPr="00C11EC9">
              <w:rPr>
                <w:b/>
                <w:color w:val="FFFFFF" w:themeColor="background1"/>
              </w:rPr>
              <w:lastRenderedPageBreak/>
              <w:t>CHECKLIST AANMELDINGSDOCUMENTEN EN BEWIJSSTUKKEN</w:t>
            </w:r>
          </w:p>
          <w:p w14:paraId="6A680109" w14:textId="77777777" w:rsidR="00780A00" w:rsidRPr="00C11EC9" w:rsidRDefault="00780A00" w:rsidP="000C1440">
            <w:pPr>
              <w:autoSpaceDN w:val="0"/>
              <w:spacing w:line="240" w:lineRule="auto"/>
              <w:ind w:right="-96"/>
              <w:textAlignment w:val="baseline"/>
            </w:pPr>
          </w:p>
        </w:tc>
      </w:tr>
      <w:tr w:rsidR="000C1440" w:rsidRPr="00C11EC9" w14:paraId="3BD9ED84" w14:textId="77777777" w:rsidTr="00C11EC9">
        <w:tc>
          <w:tcPr>
            <w:tcW w:w="6039" w:type="dxa"/>
            <w:shd w:val="clear" w:color="auto" w:fill="C6D9F1" w:themeFill="text2" w:themeFillTint="33"/>
          </w:tcPr>
          <w:p w14:paraId="1F8A4454" w14:textId="77777777" w:rsidR="00780A00" w:rsidRPr="00C11EC9" w:rsidRDefault="00FF664A" w:rsidP="000C1440">
            <w:pPr>
              <w:autoSpaceDN w:val="0"/>
              <w:spacing w:line="240" w:lineRule="auto"/>
              <w:textAlignment w:val="baseline"/>
              <w:rPr>
                <w:color w:val="auto"/>
              </w:rPr>
            </w:pPr>
            <w:r w:rsidRPr="00C11EC9">
              <w:rPr>
                <w:b/>
                <w:color w:val="auto"/>
              </w:rPr>
              <w:t>Aanmeldingsdocument / bewijsstuk</w:t>
            </w:r>
          </w:p>
        </w:tc>
        <w:tc>
          <w:tcPr>
            <w:tcW w:w="2693" w:type="dxa"/>
            <w:gridSpan w:val="2"/>
            <w:shd w:val="clear" w:color="auto" w:fill="C6D9F1" w:themeFill="text2" w:themeFillTint="33"/>
          </w:tcPr>
          <w:p w14:paraId="166C01BE" w14:textId="77777777" w:rsidR="00780A00" w:rsidRPr="00C11EC9" w:rsidRDefault="00FF664A" w:rsidP="000C1440">
            <w:pPr>
              <w:autoSpaceDN w:val="0"/>
              <w:spacing w:line="240" w:lineRule="auto"/>
              <w:textAlignment w:val="baseline"/>
              <w:rPr>
                <w:color w:val="auto"/>
              </w:rPr>
            </w:pPr>
            <w:r w:rsidRPr="00C11EC9">
              <w:rPr>
                <w:b/>
                <w:color w:val="auto"/>
              </w:rPr>
              <w:t>Verwijzing TenderNed</w:t>
            </w:r>
          </w:p>
        </w:tc>
        <w:tc>
          <w:tcPr>
            <w:tcW w:w="4415" w:type="dxa"/>
            <w:gridSpan w:val="5"/>
            <w:shd w:val="clear" w:color="auto" w:fill="C6D9F1" w:themeFill="text2" w:themeFillTint="33"/>
          </w:tcPr>
          <w:p w14:paraId="488B847B" w14:textId="77777777" w:rsidR="00780A00" w:rsidRPr="00C11EC9" w:rsidRDefault="00FF664A" w:rsidP="000C1440">
            <w:pPr>
              <w:autoSpaceDN w:val="0"/>
              <w:spacing w:line="240" w:lineRule="auto"/>
              <w:textAlignment w:val="baseline"/>
              <w:rPr>
                <w:color w:val="auto"/>
              </w:rPr>
            </w:pPr>
            <w:r w:rsidRPr="00C11EC9">
              <w:rPr>
                <w:b/>
                <w:color w:val="auto"/>
              </w:rPr>
              <w:t>Vereisten</w:t>
            </w:r>
          </w:p>
        </w:tc>
        <w:tc>
          <w:tcPr>
            <w:tcW w:w="4246" w:type="dxa"/>
            <w:tcBorders>
              <w:bottom w:val="single" w:sz="4" w:space="0" w:color="000000"/>
            </w:tcBorders>
            <w:shd w:val="clear" w:color="auto" w:fill="C6D9F1" w:themeFill="text2" w:themeFillTint="33"/>
          </w:tcPr>
          <w:p w14:paraId="2B662DD7" w14:textId="77777777" w:rsidR="00780A00" w:rsidRPr="00C11EC9" w:rsidRDefault="00FF664A" w:rsidP="000C1440">
            <w:pPr>
              <w:autoSpaceDN w:val="0"/>
              <w:spacing w:line="240" w:lineRule="auto"/>
              <w:textAlignment w:val="baseline"/>
              <w:rPr>
                <w:b/>
                <w:color w:val="auto"/>
              </w:rPr>
            </w:pPr>
            <w:r w:rsidRPr="00C11EC9">
              <w:rPr>
                <w:b/>
                <w:color w:val="auto"/>
              </w:rPr>
              <w:t xml:space="preserve">Bij aanmelding </w:t>
            </w:r>
            <w:r w:rsidR="00DC0193" w:rsidRPr="00C11EC9">
              <w:rPr>
                <w:b/>
                <w:color w:val="auto"/>
              </w:rPr>
              <w:t>door:</w:t>
            </w:r>
          </w:p>
        </w:tc>
        <w:tc>
          <w:tcPr>
            <w:tcW w:w="4574" w:type="dxa"/>
            <w:gridSpan w:val="2"/>
            <w:tcBorders>
              <w:right w:val="single" w:sz="4" w:space="0" w:color="auto"/>
            </w:tcBorders>
            <w:shd w:val="clear" w:color="auto" w:fill="C6D9F1" w:themeFill="text2" w:themeFillTint="33"/>
          </w:tcPr>
          <w:p w14:paraId="09F94BB4" w14:textId="77777777" w:rsidR="00780A00" w:rsidRPr="00C11EC9" w:rsidRDefault="00FF664A" w:rsidP="000C1440">
            <w:pPr>
              <w:autoSpaceDN w:val="0"/>
              <w:spacing w:line="240" w:lineRule="auto"/>
              <w:textAlignment w:val="baseline"/>
              <w:rPr>
                <w:b/>
                <w:color w:val="auto"/>
              </w:rPr>
            </w:pPr>
            <w:r w:rsidRPr="00C11EC9">
              <w:rPr>
                <w:b/>
                <w:color w:val="auto"/>
              </w:rPr>
              <w:t xml:space="preserve">Na verzoek </w:t>
            </w:r>
            <w:r w:rsidR="007B68C4" w:rsidRPr="00C11EC9">
              <w:rPr>
                <w:b/>
                <w:color w:val="auto"/>
              </w:rPr>
              <w:t>Rijksvastgoedbedrijf</w:t>
            </w:r>
            <w:r w:rsidR="00780A00" w:rsidRPr="00C11EC9">
              <w:rPr>
                <w:rStyle w:val="Voetnootmarkering"/>
                <w:b/>
                <w:color w:val="auto"/>
                <w:sz w:val="18"/>
              </w:rPr>
              <w:footnoteReference w:id="2"/>
            </w:r>
            <w:r w:rsidR="00DC0193" w:rsidRPr="00C11EC9">
              <w:rPr>
                <w:b/>
                <w:color w:val="auto"/>
              </w:rPr>
              <w:t xml:space="preserve"> door:</w:t>
            </w:r>
          </w:p>
        </w:tc>
      </w:tr>
      <w:tr w:rsidR="005D5319" w:rsidRPr="00C11EC9" w14:paraId="4DAE7904" w14:textId="77777777" w:rsidTr="00C11EC9">
        <w:tc>
          <w:tcPr>
            <w:tcW w:w="6039" w:type="dxa"/>
          </w:tcPr>
          <w:p w14:paraId="3279B27A" w14:textId="77777777" w:rsidR="005D5319" w:rsidRPr="00C11EC9" w:rsidRDefault="005D5319" w:rsidP="000C1440">
            <w:pPr>
              <w:pStyle w:val="Geenafstand"/>
              <w:autoSpaceDN w:val="0"/>
              <w:textAlignment w:val="baseline"/>
              <w:rPr>
                <w:color w:val="auto"/>
              </w:rPr>
            </w:pPr>
            <w:r w:rsidRPr="00C11EC9">
              <w:rPr>
                <w:color w:val="auto"/>
              </w:rPr>
              <w:t>Eigen verklaring</w:t>
            </w:r>
          </w:p>
          <w:p w14:paraId="01C0BDC7" w14:textId="77777777" w:rsidR="005D5319" w:rsidRPr="00C11EC9" w:rsidRDefault="005D5319" w:rsidP="000C1440">
            <w:pPr>
              <w:autoSpaceDN w:val="0"/>
              <w:spacing w:line="240" w:lineRule="auto"/>
              <w:textAlignment w:val="baseline"/>
            </w:pPr>
          </w:p>
        </w:tc>
        <w:tc>
          <w:tcPr>
            <w:tcW w:w="2693" w:type="dxa"/>
            <w:gridSpan w:val="2"/>
          </w:tcPr>
          <w:p w14:paraId="5A3D2B65" w14:textId="77777777" w:rsidR="005D5319" w:rsidRPr="00C11EC9" w:rsidRDefault="005D5319" w:rsidP="000C1440">
            <w:pPr>
              <w:autoSpaceDN w:val="0"/>
              <w:spacing w:line="240" w:lineRule="auto"/>
              <w:textAlignment w:val="baseline"/>
              <w:rPr>
                <w:i/>
              </w:rPr>
            </w:pPr>
            <w:r w:rsidRPr="00C11EC9">
              <w:t xml:space="preserve">Eis 1 </w:t>
            </w:r>
          </w:p>
        </w:tc>
        <w:tc>
          <w:tcPr>
            <w:tcW w:w="4401" w:type="dxa"/>
            <w:gridSpan w:val="4"/>
          </w:tcPr>
          <w:p w14:paraId="77B6B30F" w14:textId="7DA27097" w:rsidR="005D5319" w:rsidRPr="00C11EC9" w:rsidRDefault="005D5319" w:rsidP="005509D6">
            <w:pPr>
              <w:autoSpaceDN w:val="0"/>
              <w:spacing w:line="240" w:lineRule="auto"/>
              <w:textAlignment w:val="baseline"/>
              <w:rPr>
                <w:color w:val="auto"/>
              </w:rPr>
            </w:pPr>
            <w:r w:rsidRPr="00C11EC9">
              <w:rPr>
                <w:color w:val="auto"/>
              </w:rPr>
              <w:t xml:space="preserve">Zie dashboard TenderNed eis </w:t>
            </w:r>
            <w:r w:rsidRPr="00C11EC9">
              <w:t>1</w:t>
            </w:r>
            <w:r w:rsidR="00664CD4">
              <w:t xml:space="preserve"> </w:t>
            </w:r>
            <w:r w:rsidR="00E0797B">
              <w:t xml:space="preserve">en </w:t>
            </w:r>
            <w:r w:rsidR="00E0797B" w:rsidRPr="00C11EC9">
              <w:rPr>
                <w:color w:val="auto"/>
              </w:rPr>
              <w:t>paragraaf</w:t>
            </w:r>
            <w:r w:rsidR="00664CD4" w:rsidRPr="00C11EC9">
              <w:rPr>
                <w:color w:val="auto"/>
              </w:rPr>
              <w:t xml:space="preserve"> </w:t>
            </w:r>
            <w:r w:rsidR="00664CD4" w:rsidRPr="00C11EC9">
              <w:rPr>
                <w:i/>
                <w:color w:val="auto"/>
              </w:rPr>
              <w:t xml:space="preserve">Ondertekening(sbevoegdheid) documenten  </w:t>
            </w:r>
          </w:p>
        </w:tc>
        <w:tc>
          <w:tcPr>
            <w:tcW w:w="4260" w:type="dxa"/>
            <w:gridSpan w:val="2"/>
          </w:tcPr>
          <w:p w14:paraId="37003079" w14:textId="77777777" w:rsidR="005D5319" w:rsidRPr="00C11EC9" w:rsidRDefault="005D5319" w:rsidP="00D10EDA">
            <w:pPr>
              <w:pStyle w:val="Lijstalinea"/>
              <w:numPr>
                <w:ilvl w:val="0"/>
                <w:numId w:val="15"/>
              </w:numPr>
              <w:spacing w:line="240" w:lineRule="auto"/>
            </w:pPr>
            <w:r w:rsidRPr="00C11EC9">
              <w:t>Hoofdopdrachtnemer</w:t>
            </w:r>
          </w:p>
          <w:p w14:paraId="1D506CB3" w14:textId="77777777" w:rsidR="005D5319" w:rsidRPr="00C11EC9" w:rsidRDefault="005D5319" w:rsidP="00D10EDA">
            <w:pPr>
              <w:pStyle w:val="Lijstalinea"/>
              <w:numPr>
                <w:ilvl w:val="0"/>
                <w:numId w:val="15"/>
              </w:numPr>
              <w:spacing w:line="240" w:lineRule="auto"/>
            </w:pPr>
            <w:r w:rsidRPr="00C11EC9">
              <w:t>Combinanten</w:t>
            </w:r>
          </w:p>
          <w:p w14:paraId="3166C13B" w14:textId="77777777" w:rsidR="005D5319" w:rsidRPr="00C11EC9" w:rsidRDefault="005D5319" w:rsidP="00D10EDA">
            <w:pPr>
              <w:pStyle w:val="Lijstalinea"/>
              <w:numPr>
                <w:ilvl w:val="0"/>
                <w:numId w:val="15"/>
              </w:numPr>
              <w:spacing w:line="240" w:lineRule="auto"/>
            </w:pPr>
            <w:r w:rsidRPr="00C11EC9">
              <w:t>Derde(n) waarop beroep wordt gedaan</w:t>
            </w:r>
          </w:p>
        </w:tc>
        <w:tc>
          <w:tcPr>
            <w:tcW w:w="4574" w:type="dxa"/>
            <w:gridSpan w:val="2"/>
            <w:tcBorders>
              <w:right w:val="single" w:sz="4" w:space="0" w:color="auto"/>
            </w:tcBorders>
          </w:tcPr>
          <w:p w14:paraId="4E0FC2BC" w14:textId="77777777" w:rsidR="005D5319" w:rsidRPr="00C11EC9" w:rsidRDefault="005D5319" w:rsidP="000C1440">
            <w:pPr>
              <w:autoSpaceDN w:val="0"/>
              <w:spacing w:line="240" w:lineRule="auto"/>
              <w:textAlignment w:val="baseline"/>
            </w:pPr>
          </w:p>
        </w:tc>
      </w:tr>
      <w:tr w:rsidR="0016483F" w:rsidRPr="00C11EC9" w14:paraId="056CB3BF" w14:textId="77777777" w:rsidTr="00C11EC9">
        <w:tc>
          <w:tcPr>
            <w:tcW w:w="21967" w:type="dxa"/>
            <w:gridSpan w:val="11"/>
            <w:tcBorders>
              <w:right w:val="single" w:sz="4" w:space="0" w:color="auto"/>
            </w:tcBorders>
            <w:shd w:val="clear" w:color="auto" w:fill="C6D9F1" w:themeFill="text2" w:themeFillTint="33"/>
          </w:tcPr>
          <w:p w14:paraId="39657CAC" w14:textId="2A8D426C" w:rsidR="0016483F" w:rsidRPr="00C11EC9" w:rsidRDefault="003345A0" w:rsidP="003345A0">
            <w:pPr>
              <w:spacing w:line="240" w:lineRule="auto"/>
              <w:rPr>
                <w:b/>
                <w:color w:val="auto"/>
              </w:rPr>
            </w:pPr>
            <w:r>
              <w:rPr>
                <w:b/>
                <w:color w:val="auto"/>
              </w:rPr>
              <w:t xml:space="preserve">                                                                                                                                             </w:t>
            </w:r>
            <w:r w:rsidR="0016483F" w:rsidRPr="00C11EC9">
              <w:rPr>
                <w:b/>
                <w:color w:val="auto"/>
              </w:rPr>
              <w:t>Bewijsstukken uitsluitingsgronden</w:t>
            </w:r>
          </w:p>
        </w:tc>
      </w:tr>
      <w:tr w:rsidR="005D5319" w:rsidRPr="00C11EC9" w14:paraId="6A910A9B" w14:textId="77777777" w:rsidTr="00C11EC9">
        <w:tc>
          <w:tcPr>
            <w:tcW w:w="6039" w:type="dxa"/>
          </w:tcPr>
          <w:p w14:paraId="36385106" w14:textId="77777777" w:rsidR="005D5319" w:rsidRPr="00C11EC9" w:rsidRDefault="005D5319" w:rsidP="000C1440">
            <w:pPr>
              <w:pStyle w:val="Geenafstand"/>
              <w:rPr>
                <w:color w:val="auto"/>
              </w:rPr>
            </w:pPr>
            <w:r w:rsidRPr="00C11EC9">
              <w:rPr>
                <w:color w:val="auto"/>
              </w:rPr>
              <w:t>Gedragsverklaring aanbesteden</w:t>
            </w:r>
          </w:p>
        </w:tc>
        <w:tc>
          <w:tcPr>
            <w:tcW w:w="2693" w:type="dxa"/>
            <w:gridSpan w:val="2"/>
          </w:tcPr>
          <w:p w14:paraId="29891438" w14:textId="3F8B452D" w:rsidR="005D5319" w:rsidRPr="00C11EC9" w:rsidRDefault="005D5319" w:rsidP="00664CD4">
            <w:pPr>
              <w:spacing w:line="240" w:lineRule="auto"/>
            </w:pPr>
            <w:r w:rsidRPr="00C11EC9">
              <w:t xml:space="preserve">Eis </w:t>
            </w:r>
            <w:r w:rsidR="00A91AFB">
              <w:t>2</w:t>
            </w:r>
            <w:r w:rsidRPr="00C11EC9">
              <w:t xml:space="preserve"> </w:t>
            </w:r>
          </w:p>
        </w:tc>
        <w:tc>
          <w:tcPr>
            <w:tcW w:w="4392" w:type="dxa"/>
            <w:gridSpan w:val="3"/>
          </w:tcPr>
          <w:p w14:paraId="0AD9754C" w14:textId="7A46C707" w:rsidR="005D5319" w:rsidRPr="00C11EC9" w:rsidRDefault="005D5319" w:rsidP="005509D6">
            <w:pPr>
              <w:spacing w:line="240" w:lineRule="auto"/>
              <w:rPr>
                <w:color w:val="auto"/>
              </w:rPr>
            </w:pPr>
            <w:r w:rsidRPr="00C11EC9">
              <w:rPr>
                <w:color w:val="auto"/>
              </w:rPr>
              <w:t>Zie dashboard TenderNed eis 2</w:t>
            </w:r>
          </w:p>
        </w:tc>
        <w:tc>
          <w:tcPr>
            <w:tcW w:w="4269" w:type="dxa"/>
            <w:gridSpan w:val="3"/>
          </w:tcPr>
          <w:p w14:paraId="5375ACFD" w14:textId="77777777" w:rsidR="005D5319" w:rsidRPr="00C11EC9" w:rsidRDefault="005D5319" w:rsidP="000C1440">
            <w:pPr>
              <w:autoSpaceDN w:val="0"/>
              <w:spacing w:line="240" w:lineRule="auto"/>
              <w:textAlignment w:val="baseline"/>
              <w:rPr>
                <w:b/>
                <w:color w:val="00B050"/>
              </w:rPr>
            </w:pPr>
          </w:p>
        </w:tc>
        <w:tc>
          <w:tcPr>
            <w:tcW w:w="4574" w:type="dxa"/>
            <w:gridSpan w:val="2"/>
            <w:tcBorders>
              <w:bottom w:val="single" w:sz="4" w:space="0" w:color="000000"/>
              <w:right w:val="single" w:sz="4" w:space="0" w:color="auto"/>
            </w:tcBorders>
          </w:tcPr>
          <w:p w14:paraId="647A5195" w14:textId="77777777" w:rsidR="005D5319" w:rsidRPr="00C11EC9" w:rsidRDefault="005D5319" w:rsidP="00D10EDA">
            <w:pPr>
              <w:pStyle w:val="Lijstalinea"/>
              <w:numPr>
                <w:ilvl w:val="0"/>
                <w:numId w:val="15"/>
              </w:numPr>
              <w:spacing w:line="240" w:lineRule="auto"/>
            </w:pPr>
            <w:r w:rsidRPr="00C11EC9">
              <w:t>Hoofdopdrachtnemer</w:t>
            </w:r>
          </w:p>
          <w:p w14:paraId="43989BA4" w14:textId="77777777" w:rsidR="005D5319" w:rsidRPr="00C11EC9" w:rsidRDefault="005D5319" w:rsidP="00D10EDA">
            <w:pPr>
              <w:pStyle w:val="Lijstalinea"/>
              <w:numPr>
                <w:ilvl w:val="0"/>
                <w:numId w:val="15"/>
              </w:numPr>
              <w:spacing w:line="240" w:lineRule="auto"/>
            </w:pPr>
            <w:r w:rsidRPr="00C11EC9">
              <w:t>Combinanten</w:t>
            </w:r>
          </w:p>
          <w:p w14:paraId="5097CC9A" w14:textId="77777777" w:rsidR="005D5319" w:rsidRPr="00C11EC9" w:rsidRDefault="001E7963" w:rsidP="00D10EDA">
            <w:pPr>
              <w:pStyle w:val="Lijstalinea"/>
              <w:numPr>
                <w:ilvl w:val="0"/>
                <w:numId w:val="15"/>
              </w:numPr>
              <w:spacing w:line="240" w:lineRule="auto"/>
            </w:pPr>
            <w:r w:rsidRPr="00C11EC9">
              <w:t>Derde(n) waarop beroep wordt gedaan</w:t>
            </w:r>
          </w:p>
        </w:tc>
      </w:tr>
      <w:tr w:rsidR="005D5319" w:rsidRPr="00C11EC9" w14:paraId="1D6263B0" w14:textId="77777777" w:rsidTr="00C11EC9">
        <w:tc>
          <w:tcPr>
            <w:tcW w:w="6039" w:type="dxa"/>
          </w:tcPr>
          <w:p w14:paraId="5950D444" w14:textId="77777777" w:rsidR="005D5319" w:rsidRPr="00C11EC9" w:rsidRDefault="008B24C3" w:rsidP="000C1440">
            <w:pPr>
              <w:pStyle w:val="Geenafstand"/>
              <w:autoSpaceDN w:val="0"/>
              <w:textAlignment w:val="baseline"/>
            </w:pPr>
            <w:r>
              <w:rPr>
                <w:color w:val="auto"/>
              </w:rPr>
              <w:t>Uittreksel H</w:t>
            </w:r>
            <w:r w:rsidR="005D5319" w:rsidRPr="00C11EC9">
              <w:rPr>
                <w:color w:val="auto"/>
              </w:rPr>
              <w:t>andelsregister</w:t>
            </w:r>
          </w:p>
        </w:tc>
        <w:tc>
          <w:tcPr>
            <w:tcW w:w="2693" w:type="dxa"/>
            <w:gridSpan w:val="2"/>
          </w:tcPr>
          <w:p w14:paraId="0CEC2D7E" w14:textId="07D92CF9" w:rsidR="005D5319" w:rsidRPr="00C11EC9" w:rsidRDefault="005D5319" w:rsidP="00664CD4">
            <w:pPr>
              <w:autoSpaceDN w:val="0"/>
              <w:spacing w:line="240" w:lineRule="auto"/>
              <w:textAlignment w:val="baseline"/>
              <w:rPr>
                <w:i/>
              </w:rPr>
            </w:pPr>
            <w:r w:rsidRPr="00C11EC9">
              <w:t xml:space="preserve">Eis </w:t>
            </w:r>
            <w:r w:rsidR="00A91AFB">
              <w:t>3</w:t>
            </w:r>
            <w:r w:rsidRPr="00C11EC9">
              <w:t xml:space="preserve"> </w:t>
            </w:r>
          </w:p>
        </w:tc>
        <w:tc>
          <w:tcPr>
            <w:tcW w:w="4392" w:type="dxa"/>
            <w:gridSpan w:val="3"/>
          </w:tcPr>
          <w:p w14:paraId="5B99E6C1" w14:textId="084E422B" w:rsidR="005D5319" w:rsidRPr="00C11EC9" w:rsidRDefault="005D5319" w:rsidP="005509D6">
            <w:pPr>
              <w:autoSpaceDN w:val="0"/>
              <w:spacing w:line="240" w:lineRule="auto"/>
              <w:textAlignment w:val="baseline"/>
              <w:rPr>
                <w:color w:val="auto"/>
              </w:rPr>
            </w:pPr>
            <w:r w:rsidRPr="00C11EC9">
              <w:rPr>
                <w:color w:val="auto"/>
              </w:rPr>
              <w:t xml:space="preserve">Zie dashboard TenderNed eis </w:t>
            </w:r>
            <w:r w:rsidRPr="00C11EC9">
              <w:t>3</w:t>
            </w:r>
          </w:p>
        </w:tc>
        <w:tc>
          <w:tcPr>
            <w:tcW w:w="4269" w:type="dxa"/>
            <w:gridSpan w:val="3"/>
          </w:tcPr>
          <w:p w14:paraId="3A366BDB" w14:textId="77777777" w:rsidR="005D5319" w:rsidRPr="00C11EC9" w:rsidRDefault="005D5319" w:rsidP="000C1440">
            <w:pPr>
              <w:autoSpaceDN w:val="0"/>
              <w:spacing w:line="240" w:lineRule="auto"/>
              <w:textAlignment w:val="baseline"/>
            </w:pPr>
          </w:p>
        </w:tc>
        <w:tc>
          <w:tcPr>
            <w:tcW w:w="4574" w:type="dxa"/>
            <w:gridSpan w:val="2"/>
            <w:tcBorders>
              <w:bottom w:val="single" w:sz="4" w:space="0" w:color="000000"/>
              <w:right w:val="single" w:sz="4" w:space="0" w:color="auto"/>
            </w:tcBorders>
          </w:tcPr>
          <w:p w14:paraId="54D4800E" w14:textId="77777777" w:rsidR="005D5319" w:rsidRPr="00C11EC9" w:rsidRDefault="005D5319" w:rsidP="00D10EDA">
            <w:pPr>
              <w:pStyle w:val="Lijstalinea"/>
              <w:numPr>
                <w:ilvl w:val="0"/>
                <w:numId w:val="15"/>
              </w:numPr>
              <w:spacing w:line="240" w:lineRule="auto"/>
            </w:pPr>
            <w:r w:rsidRPr="00C11EC9">
              <w:t>Hoofdopdrachtnemer</w:t>
            </w:r>
          </w:p>
          <w:p w14:paraId="77418E92" w14:textId="77777777" w:rsidR="005D5319" w:rsidRPr="00C11EC9" w:rsidRDefault="005D5319" w:rsidP="00D10EDA">
            <w:pPr>
              <w:pStyle w:val="Lijstalinea"/>
              <w:numPr>
                <w:ilvl w:val="0"/>
                <w:numId w:val="15"/>
              </w:numPr>
              <w:spacing w:line="240" w:lineRule="auto"/>
            </w:pPr>
            <w:r w:rsidRPr="00C11EC9">
              <w:t>Combinanten</w:t>
            </w:r>
          </w:p>
          <w:p w14:paraId="2907700D" w14:textId="77777777" w:rsidR="005D5319" w:rsidRPr="00C11EC9" w:rsidRDefault="001E7963" w:rsidP="00D10EDA">
            <w:pPr>
              <w:pStyle w:val="Lijstalinea"/>
              <w:numPr>
                <w:ilvl w:val="0"/>
                <w:numId w:val="15"/>
              </w:numPr>
              <w:spacing w:line="240" w:lineRule="auto"/>
            </w:pPr>
            <w:r w:rsidRPr="00C11EC9">
              <w:t>Derde(n) waarop beroep wordt gedaan</w:t>
            </w:r>
          </w:p>
        </w:tc>
      </w:tr>
      <w:tr w:rsidR="005D5319" w:rsidRPr="00C11EC9" w14:paraId="193D5034" w14:textId="77777777" w:rsidTr="00C11EC9">
        <w:tc>
          <w:tcPr>
            <w:tcW w:w="6039" w:type="dxa"/>
          </w:tcPr>
          <w:p w14:paraId="62971CEB" w14:textId="77777777" w:rsidR="005D5319" w:rsidRPr="00C11EC9" w:rsidRDefault="005D5319" w:rsidP="000C1440">
            <w:pPr>
              <w:pStyle w:val="Geenafstand"/>
              <w:rPr>
                <w:color w:val="auto"/>
              </w:rPr>
            </w:pPr>
            <w:r w:rsidRPr="00C11EC9">
              <w:rPr>
                <w:color w:val="auto"/>
              </w:rPr>
              <w:t>Verklaring van de belastingdienst</w:t>
            </w:r>
          </w:p>
        </w:tc>
        <w:tc>
          <w:tcPr>
            <w:tcW w:w="2693" w:type="dxa"/>
            <w:gridSpan w:val="2"/>
          </w:tcPr>
          <w:p w14:paraId="5A3D563C" w14:textId="77777777" w:rsidR="005D5319" w:rsidRPr="00C11EC9" w:rsidRDefault="005D5319" w:rsidP="000C1440">
            <w:pPr>
              <w:spacing w:line="240" w:lineRule="auto"/>
            </w:pPr>
            <w:r w:rsidRPr="00C11EC9">
              <w:t xml:space="preserve">Eis 4 </w:t>
            </w:r>
          </w:p>
        </w:tc>
        <w:tc>
          <w:tcPr>
            <w:tcW w:w="4392" w:type="dxa"/>
            <w:gridSpan w:val="3"/>
          </w:tcPr>
          <w:p w14:paraId="7E222717" w14:textId="3D4D3161" w:rsidR="005D5319" w:rsidRPr="00C11EC9" w:rsidRDefault="005D5319" w:rsidP="005509D6">
            <w:pPr>
              <w:spacing w:line="240" w:lineRule="auto"/>
              <w:rPr>
                <w:color w:val="auto"/>
              </w:rPr>
            </w:pPr>
            <w:r w:rsidRPr="00C11EC9">
              <w:rPr>
                <w:color w:val="auto"/>
              </w:rPr>
              <w:t>Zie dashboard TenderNed eis 4</w:t>
            </w:r>
          </w:p>
        </w:tc>
        <w:tc>
          <w:tcPr>
            <w:tcW w:w="4269" w:type="dxa"/>
            <w:gridSpan w:val="3"/>
            <w:tcBorders>
              <w:bottom w:val="single" w:sz="4" w:space="0" w:color="000000"/>
            </w:tcBorders>
          </w:tcPr>
          <w:p w14:paraId="7F42A1C0" w14:textId="77777777" w:rsidR="005D5319" w:rsidRPr="00C11EC9" w:rsidRDefault="005D5319" w:rsidP="000C1440">
            <w:pPr>
              <w:autoSpaceDN w:val="0"/>
              <w:spacing w:line="240" w:lineRule="auto"/>
              <w:textAlignment w:val="baseline"/>
            </w:pPr>
          </w:p>
        </w:tc>
        <w:tc>
          <w:tcPr>
            <w:tcW w:w="4574" w:type="dxa"/>
            <w:gridSpan w:val="2"/>
            <w:tcBorders>
              <w:right w:val="single" w:sz="4" w:space="0" w:color="auto"/>
            </w:tcBorders>
          </w:tcPr>
          <w:p w14:paraId="3A444174" w14:textId="77777777" w:rsidR="005D5319" w:rsidRPr="00C11EC9" w:rsidRDefault="005D5319" w:rsidP="00D10EDA">
            <w:pPr>
              <w:pStyle w:val="Lijstalinea"/>
              <w:numPr>
                <w:ilvl w:val="0"/>
                <w:numId w:val="15"/>
              </w:numPr>
              <w:spacing w:line="240" w:lineRule="auto"/>
            </w:pPr>
            <w:r w:rsidRPr="00C11EC9">
              <w:t>Hoofdopdrachtnemer</w:t>
            </w:r>
          </w:p>
          <w:p w14:paraId="678FDEF9" w14:textId="77777777" w:rsidR="005D5319" w:rsidRPr="00C11EC9" w:rsidRDefault="005D5319" w:rsidP="00D10EDA">
            <w:pPr>
              <w:pStyle w:val="Lijstalinea"/>
              <w:numPr>
                <w:ilvl w:val="0"/>
                <w:numId w:val="15"/>
              </w:numPr>
              <w:spacing w:line="240" w:lineRule="auto"/>
            </w:pPr>
            <w:r w:rsidRPr="00C11EC9">
              <w:t>Combinanten</w:t>
            </w:r>
          </w:p>
          <w:p w14:paraId="1569DC83" w14:textId="77777777" w:rsidR="005D5319" w:rsidRPr="00C11EC9" w:rsidRDefault="005D5319" w:rsidP="00D10EDA">
            <w:pPr>
              <w:pStyle w:val="Lijstalinea"/>
              <w:numPr>
                <w:ilvl w:val="0"/>
                <w:numId w:val="15"/>
              </w:numPr>
              <w:spacing w:line="240" w:lineRule="auto"/>
            </w:pPr>
            <w:r w:rsidRPr="00C11EC9">
              <w:t>Derde(n) waarop beroept wordt gedaan</w:t>
            </w:r>
          </w:p>
        </w:tc>
      </w:tr>
      <w:tr w:rsidR="005D5319" w:rsidRPr="00C11EC9" w14:paraId="63AD5B46" w14:textId="77777777" w:rsidTr="00C11EC9">
        <w:tc>
          <w:tcPr>
            <w:tcW w:w="6039" w:type="dxa"/>
          </w:tcPr>
          <w:p w14:paraId="603AA0B9" w14:textId="608B9CC3" w:rsidR="005D5319" w:rsidRPr="00C11EC9" w:rsidRDefault="00B91189" w:rsidP="000C1440">
            <w:pPr>
              <w:pStyle w:val="Geenafstand"/>
              <w:autoSpaceDN w:val="0"/>
              <w:textAlignment w:val="baseline"/>
              <w:rPr>
                <w:color w:val="auto"/>
              </w:rPr>
            </w:pPr>
            <w:r>
              <w:rPr>
                <w:color w:val="auto"/>
              </w:rPr>
              <w:t xml:space="preserve">Verklaring bestuurder omtrent rechtmatig inschrijving  </w:t>
            </w:r>
          </w:p>
        </w:tc>
        <w:tc>
          <w:tcPr>
            <w:tcW w:w="2693" w:type="dxa"/>
            <w:gridSpan w:val="2"/>
          </w:tcPr>
          <w:p w14:paraId="4434BE23" w14:textId="6A530BC6" w:rsidR="005D5319" w:rsidRPr="00C11EC9" w:rsidRDefault="00B91189" w:rsidP="000C1440">
            <w:pPr>
              <w:autoSpaceDN w:val="0"/>
              <w:spacing w:line="240" w:lineRule="auto"/>
              <w:textAlignment w:val="baseline"/>
            </w:pPr>
            <w:r>
              <w:t>Eis 5</w:t>
            </w:r>
          </w:p>
        </w:tc>
        <w:tc>
          <w:tcPr>
            <w:tcW w:w="4392" w:type="dxa"/>
            <w:gridSpan w:val="3"/>
          </w:tcPr>
          <w:p w14:paraId="7A3D5E78" w14:textId="77777777" w:rsidR="005D5319" w:rsidRDefault="00B91189" w:rsidP="00467C42">
            <w:pPr>
              <w:pStyle w:val="keuzeprocedure"/>
            </w:pPr>
            <w:r w:rsidRPr="00C11EC9">
              <w:rPr>
                <w:color w:val="auto"/>
              </w:rPr>
              <w:t xml:space="preserve">Zie dashboard TenderNed eis </w:t>
            </w:r>
            <w:r>
              <w:rPr>
                <w:color w:val="auto"/>
              </w:rPr>
              <w:t>5</w:t>
            </w:r>
            <w:r w:rsidR="00F85106" w:rsidRPr="00C11EC9">
              <w:t xml:space="preserve"> </w:t>
            </w:r>
          </w:p>
          <w:p w14:paraId="366F11E4" w14:textId="1AD0551E" w:rsidR="00DE6E45" w:rsidRPr="00C11EC9" w:rsidRDefault="00DE6E45" w:rsidP="00467C42">
            <w:pPr>
              <w:pStyle w:val="keuzeprocedure"/>
            </w:pPr>
          </w:p>
        </w:tc>
        <w:tc>
          <w:tcPr>
            <w:tcW w:w="4269" w:type="dxa"/>
            <w:gridSpan w:val="3"/>
          </w:tcPr>
          <w:p w14:paraId="5FE0D21B" w14:textId="455E1253" w:rsidR="005D5319" w:rsidRPr="00C11EC9" w:rsidRDefault="005D5319" w:rsidP="00B91189">
            <w:pPr>
              <w:pStyle w:val="Lijstalinea"/>
              <w:spacing w:line="240" w:lineRule="auto"/>
              <w:ind w:left="360"/>
            </w:pPr>
          </w:p>
        </w:tc>
        <w:tc>
          <w:tcPr>
            <w:tcW w:w="4574" w:type="dxa"/>
            <w:gridSpan w:val="2"/>
            <w:tcBorders>
              <w:right w:val="single" w:sz="4" w:space="0" w:color="auto"/>
            </w:tcBorders>
          </w:tcPr>
          <w:p w14:paraId="4EE93544" w14:textId="0107C8DA" w:rsidR="005D5319" w:rsidRPr="00DE6E45" w:rsidRDefault="00DE6E45" w:rsidP="00DE6E45">
            <w:pPr>
              <w:pStyle w:val="Lijstalinea"/>
              <w:numPr>
                <w:ilvl w:val="0"/>
                <w:numId w:val="15"/>
              </w:numPr>
              <w:spacing w:line="240" w:lineRule="auto"/>
            </w:pPr>
            <w:r>
              <w:t>K-Verklaring ondertekent door Bestuurder</w:t>
            </w:r>
          </w:p>
        </w:tc>
      </w:tr>
      <w:tr w:rsidR="00E7458F" w:rsidRPr="00C11EC9" w14:paraId="36387D61" w14:textId="77777777" w:rsidTr="00C11EC9">
        <w:tc>
          <w:tcPr>
            <w:tcW w:w="6039" w:type="dxa"/>
          </w:tcPr>
          <w:p w14:paraId="2AA13ED5" w14:textId="1988425B" w:rsidR="00E7458F" w:rsidRPr="00C11EC9" w:rsidRDefault="000824DE" w:rsidP="000C1440">
            <w:pPr>
              <w:pStyle w:val="Geenafstand"/>
              <w:rPr>
                <w:color w:val="auto"/>
              </w:rPr>
            </w:pPr>
            <w:r w:rsidRPr="000824DE">
              <w:rPr>
                <w:color w:val="auto"/>
              </w:rPr>
              <w:t>Eigen Verklaring Sancties Rusland</w:t>
            </w:r>
          </w:p>
        </w:tc>
        <w:tc>
          <w:tcPr>
            <w:tcW w:w="2693" w:type="dxa"/>
            <w:gridSpan w:val="2"/>
          </w:tcPr>
          <w:p w14:paraId="310D56DD" w14:textId="0CE1159E" w:rsidR="00E7458F" w:rsidRDefault="000824DE" w:rsidP="000C1440">
            <w:pPr>
              <w:spacing w:line="240" w:lineRule="auto"/>
            </w:pPr>
            <w:r>
              <w:t xml:space="preserve">Eis </w:t>
            </w:r>
            <w:r w:rsidR="008D5001">
              <w:t>6</w:t>
            </w:r>
          </w:p>
          <w:p w14:paraId="06F440CF" w14:textId="2E669921" w:rsidR="00CC3F67" w:rsidRPr="00C11EC9" w:rsidRDefault="00CC3F67" w:rsidP="000C1440">
            <w:pPr>
              <w:spacing w:line="240" w:lineRule="auto"/>
            </w:pPr>
          </w:p>
        </w:tc>
        <w:tc>
          <w:tcPr>
            <w:tcW w:w="4392" w:type="dxa"/>
            <w:gridSpan w:val="3"/>
          </w:tcPr>
          <w:p w14:paraId="6366FDFE" w14:textId="4E23BBFE" w:rsidR="00E7458F" w:rsidRPr="001705C7" w:rsidRDefault="000824DE" w:rsidP="00467C42">
            <w:pPr>
              <w:pStyle w:val="keuzeprocedure"/>
              <w:rPr>
                <w:iCs/>
              </w:rPr>
            </w:pPr>
            <w:r w:rsidRPr="00B6441E">
              <w:rPr>
                <w:rFonts w:cs="Arial"/>
                <w:color w:val="auto"/>
                <w:kern w:val="32"/>
              </w:rPr>
              <w:t>Zie paragraaf</w:t>
            </w:r>
            <w:r w:rsidRPr="00B6441E">
              <w:rPr>
                <w:rFonts w:cs="Arial"/>
                <w:i/>
                <w:color w:val="auto"/>
                <w:kern w:val="32"/>
              </w:rPr>
              <w:t xml:space="preserve"> </w:t>
            </w:r>
            <w:r>
              <w:rPr>
                <w:rFonts w:cs="Arial"/>
                <w:i/>
                <w:color w:val="auto"/>
                <w:kern w:val="32"/>
              </w:rPr>
              <w:t>EU-sanctiepakket Rusland</w:t>
            </w:r>
            <w:r w:rsidR="001705C7">
              <w:rPr>
                <w:rFonts w:cs="Arial"/>
                <w:i/>
                <w:color w:val="auto"/>
                <w:kern w:val="32"/>
              </w:rPr>
              <w:t xml:space="preserve"> </w:t>
            </w:r>
            <w:r w:rsidR="001705C7">
              <w:rPr>
                <w:rFonts w:cs="Arial"/>
                <w:iCs/>
                <w:color w:val="auto"/>
                <w:kern w:val="32"/>
              </w:rPr>
              <w:t xml:space="preserve">en dashboard </w:t>
            </w:r>
            <w:r w:rsidR="00E0797B">
              <w:rPr>
                <w:rFonts w:cs="Arial"/>
                <w:iCs/>
                <w:color w:val="auto"/>
                <w:kern w:val="32"/>
              </w:rPr>
              <w:t>TenderNed</w:t>
            </w:r>
            <w:r w:rsidR="001705C7">
              <w:rPr>
                <w:rFonts w:cs="Arial"/>
                <w:iCs/>
                <w:color w:val="auto"/>
                <w:kern w:val="32"/>
              </w:rPr>
              <w:t xml:space="preserve"> eis 5</w:t>
            </w:r>
          </w:p>
        </w:tc>
        <w:tc>
          <w:tcPr>
            <w:tcW w:w="4269" w:type="dxa"/>
            <w:gridSpan w:val="3"/>
          </w:tcPr>
          <w:p w14:paraId="01E7F199" w14:textId="77777777" w:rsidR="000824DE" w:rsidRDefault="000824DE" w:rsidP="00D10EDA">
            <w:pPr>
              <w:numPr>
                <w:ilvl w:val="0"/>
                <w:numId w:val="15"/>
              </w:numPr>
              <w:spacing w:line="240" w:lineRule="auto"/>
            </w:pPr>
            <w:r w:rsidRPr="000824DE">
              <w:t>Hoofdopdrachtnemer</w:t>
            </w:r>
          </w:p>
          <w:p w14:paraId="012AED57" w14:textId="65016761" w:rsidR="00E7458F" w:rsidRPr="000824DE" w:rsidRDefault="000824DE" w:rsidP="00D10EDA">
            <w:pPr>
              <w:numPr>
                <w:ilvl w:val="0"/>
                <w:numId w:val="15"/>
              </w:numPr>
              <w:spacing w:line="240" w:lineRule="auto"/>
            </w:pPr>
            <w:r w:rsidRPr="000824DE">
              <w:t>Combinanten</w:t>
            </w:r>
          </w:p>
        </w:tc>
        <w:tc>
          <w:tcPr>
            <w:tcW w:w="4574" w:type="dxa"/>
            <w:gridSpan w:val="2"/>
            <w:tcBorders>
              <w:right w:val="single" w:sz="4" w:space="0" w:color="auto"/>
            </w:tcBorders>
          </w:tcPr>
          <w:p w14:paraId="66DFE3F1" w14:textId="77777777" w:rsidR="00E7458F" w:rsidRPr="00C11EC9" w:rsidRDefault="00E7458F" w:rsidP="000C1440">
            <w:pPr>
              <w:spacing w:line="240" w:lineRule="auto"/>
            </w:pPr>
          </w:p>
        </w:tc>
      </w:tr>
      <w:tr w:rsidR="000B5434" w:rsidRPr="00C11EC9" w14:paraId="1322590E" w14:textId="77777777" w:rsidTr="00C11EC9">
        <w:tc>
          <w:tcPr>
            <w:tcW w:w="21967" w:type="dxa"/>
            <w:gridSpan w:val="11"/>
            <w:tcBorders>
              <w:right w:val="single" w:sz="4" w:space="0" w:color="auto"/>
            </w:tcBorders>
            <w:shd w:val="clear" w:color="auto" w:fill="C6D9F1" w:themeFill="text2" w:themeFillTint="33"/>
          </w:tcPr>
          <w:p w14:paraId="0C938A03" w14:textId="77777777" w:rsidR="000B5434" w:rsidRPr="00C11EC9" w:rsidRDefault="000B5434" w:rsidP="000C1440">
            <w:pPr>
              <w:spacing w:line="240" w:lineRule="auto"/>
              <w:jc w:val="center"/>
              <w:rPr>
                <w:b/>
              </w:rPr>
            </w:pPr>
            <w:r w:rsidRPr="00C11EC9">
              <w:rPr>
                <w:b/>
              </w:rPr>
              <w:t xml:space="preserve">Bewijsstukken ondertekeningsbevoegdheid </w:t>
            </w:r>
          </w:p>
        </w:tc>
      </w:tr>
      <w:tr w:rsidR="005D5319" w:rsidRPr="00C11EC9" w14:paraId="205F8B58" w14:textId="77777777" w:rsidTr="00C11EC9">
        <w:tc>
          <w:tcPr>
            <w:tcW w:w="6039" w:type="dxa"/>
          </w:tcPr>
          <w:p w14:paraId="27BF17E6" w14:textId="77777777" w:rsidR="005D5319" w:rsidRPr="00C11EC9" w:rsidRDefault="005D5319" w:rsidP="000C1440">
            <w:pPr>
              <w:pStyle w:val="Geenafstand"/>
              <w:autoSpaceDN w:val="0"/>
              <w:textAlignment w:val="baseline"/>
              <w:rPr>
                <w:color w:val="auto"/>
              </w:rPr>
            </w:pPr>
            <w:r w:rsidRPr="00C11EC9">
              <w:rPr>
                <w:color w:val="auto"/>
              </w:rPr>
              <w:t>(Optioneel) Volmacht</w:t>
            </w:r>
          </w:p>
        </w:tc>
        <w:tc>
          <w:tcPr>
            <w:tcW w:w="2693" w:type="dxa"/>
            <w:gridSpan w:val="2"/>
          </w:tcPr>
          <w:p w14:paraId="690493AA" w14:textId="77777777" w:rsidR="005D5319" w:rsidRPr="00C11EC9" w:rsidRDefault="005D5319" w:rsidP="000C1440">
            <w:pPr>
              <w:autoSpaceDN w:val="0"/>
              <w:spacing w:line="240" w:lineRule="auto"/>
              <w:textAlignment w:val="baseline"/>
              <w:rPr>
                <w:highlight w:val="yellow"/>
              </w:rPr>
            </w:pPr>
            <w:r w:rsidRPr="00C11EC9">
              <w:t>Niet van toepassing</w:t>
            </w:r>
          </w:p>
        </w:tc>
        <w:tc>
          <w:tcPr>
            <w:tcW w:w="4401" w:type="dxa"/>
            <w:gridSpan w:val="4"/>
          </w:tcPr>
          <w:p w14:paraId="6FA1DB0A" w14:textId="77777777" w:rsidR="005D5319" w:rsidRPr="00C11EC9" w:rsidRDefault="005D5319" w:rsidP="004D4EC2">
            <w:pPr>
              <w:autoSpaceDN w:val="0"/>
              <w:spacing w:line="240" w:lineRule="auto"/>
              <w:textAlignment w:val="baseline"/>
              <w:rPr>
                <w:color w:val="auto"/>
              </w:rPr>
            </w:pPr>
            <w:r w:rsidRPr="00C11EC9">
              <w:rPr>
                <w:color w:val="auto"/>
              </w:rPr>
              <w:t xml:space="preserve">Zie </w:t>
            </w:r>
            <w:r w:rsidR="00F85106" w:rsidRPr="00C11EC9">
              <w:rPr>
                <w:color w:val="auto"/>
              </w:rPr>
              <w:t xml:space="preserve">paragraaf </w:t>
            </w:r>
            <w:r w:rsidR="00F85106" w:rsidRPr="00C11EC9">
              <w:rPr>
                <w:i/>
                <w:color w:val="auto"/>
              </w:rPr>
              <w:t xml:space="preserve">Ondertekening(sbevoegdheid) </w:t>
            </w:r>
            <w:r w:rsidR="004D4EC2" w:rsidRPr="00C11EC9">
              <w:rPr>
                <w:i/>
                <w:color w:val="auto"/>
              </w:rPr>
              <w:t>documenten</w:t>
            </w:r>
            <w:r w:rsidR="00F85106" w:rsidRPr="00C11EC9">
              <w:rPr>
                <w:i/>
                <w:color w:val="auto"/>
              </w:rPr>
              <w:t xml:space="preserve"> </w:t>
            </w:r>
            <w:r w:rsidRPr="00C11EC9">
              <w:rPr>
                <w:i/>
                <w:color w:val="auto"/>
              </w:rPr>
              <w:t xml:space="preserve"> </w:t>
            </w:r>
          </w:p>
        </w:tc>
        <w:tc>
          <w:tcPr>
            <w:tcW w:w="4268" w:type="dxa"/>
            <w:gridSpan w:val="3"/>
          </w:tcPr>
          <w:p w14:paraId="2F5CF942" w14:textId="77777777" w:rsidR="005D5319" w:rsidRPr="00C11EC9" w:rsidRDefault="005D5319" w:rsidP="000C1440">
            <w:pPr>
              <w:autoSpaceDN w:val="0"/>
              <w:spacing w:line="240" w:lineRule="auto"/>
              <w:textAlignment w:val="baseline"/>
            </w:pPr>
          </w:p>
        </w:tc>
        <w:tc>
          <w:tcPr>
            <w:tcW w:w="4566" w:type="dxa"/>
            <w:tcBorders>
              <w:right w:val="single" w:sz="4" w:space="0" w:color="auto"/>
            </w:tcBorders>
          </w:tcPr>
          <w:p w14:paraId="1CD31EBD" w14:textId="77777777" w:rsidR="005D5319" w:rsidRPr="00C11EC9" w:rsidRDefault="005D5319" w:rsidP="00D10EDA">
            <w:pPr>
              <w:pStyle w:val="Lijstalinea"/>
              <w:numPr>
                <w:ilvl w:val="0"/>
                <w:numId w:val="15"/>
              </w:numPr>
              <w:spacing w:line="240" w:lineRule="auto"/>
            </w:pPr>
            <w:r w:rsidRPr="00C11EC9">
              <w:t>Hoofdopdrachtnemer</w:t>
            </w:r>
          </w:p>
          <w:p w14:paraId="6A4EF041" w14:textId="77777777" w:rsidR="005D5319" w:rsidRPr="00C11EC9" w:rsidRDefault="005D5319" w:rsidP="00D10EDA">
            <w:pPr>
              <w:pStyle w:val="Lijstalinea"/>
              <w:numPr>
                <w:ilvl w:val="0"/>
                <w:numId w:val="15"/>
              </w:numPr>
              <w:spacing w:line="240" w:lineRule="auto"/>
            </w:pPr>
            <w:r w:rsidRPr="00C11EC9">
              <w:t>Combinanten</w:t>
            </w:r>
          </w:p>
          <w:p w14:paraId="7163E545" w14:textId="77777777" w:rsidR="005D5319" w:rsidRPr="00C11EC9" w:rsidRDefault="001E7963" w:rsidP="00D10EDA">
            <w:pPr>
              <w:pStyle w:val="Lijstalinea"/>
              <w:numPr>
                <w:ilvl w:val="0"/>
                <w:numId w:val="15"/>
              </w:numPr>
              <w:spacing w:line="240" w:lineRule="auto"/>
            </w:pPr>
            <w:r w:rsidRPr="00C11EC9">
              <w:t>Derde(n) waarop beroep wordt gedaan</w:t>
            </w:r>
          </w:p>
        </w:tc>
      </w:tr>
      <w:tr w:rsidR="000B5434" w:rsidRPr="00C11EC9" w14:paraId="34684741" w14:textId="77777777" w:rsidTr="00C11EC9">
        <w:tc>
          <w:tcPr>
            <w:tcW w:w="21967" w:type="dxa"/>
            <w:gridSpan w:val="11"/>
            <w:tcBorders>
              <w:right w:val="single" w:sz="4" w:space="0" w:color="auto"/>
            </w:tcBorders>
            <w:shd w:val="clear" w:color="auto" w:fill="C6D9F1" w:themeFill="text2" w:themeFillTint="33"/>
          </w:tcPr>
          <w:p w14:paraId="5071AF8B" w14:textId="73BBB792" w:rsidR="000B5434" w:rsidRPr="00C11EC9" w:rsidRDefault="003345A0" w:rsidP="000C1440">
            <w:pPr>
              <w:spacing w:line="240" w:lineRule="auto"/>
              <w:jc w:val="center"/>
              <w:rPr>
                <w:b/>
                <w:color w:val="auto"/>
              </w:rPr>
            </w:pPr>
            <w:r>
              <w:rPr>
                <w:b/>
              </w:rPr>
              <w:t xml:space="preserve">                        </w:t>
            </w:r>
            <w:r w:rsidR="000B5434" w:rsidRPr="00C11EC9">
              <w:rPr>
                <w:b/>
              </w:rPr>
              <w:t xml:space="preserve">Bewijsstukken technische bekwaamheid </w:t>
            </w:r>
            <w:r w:rsidR="000B5434" w:rsidRPr="00C11EC9">
              <w:rPr>
                <w:b/>
                <w:color w:val="auto"/>
              </w:rPr>
              <w:t xml:space="preserve">&amp; selectiecriteria </w:t>
            </w:r>
          </w:p>
        </w:tc>
      </w:tr>
      <w:tr w:rsidR="005D5319" w:rsidRPr="00C11EC9" w14:paraId="6D7D7062" w14:textId="77777777" w:rsidTr="00C11EC9">
        <w:tc>
          <w:tcPr>
            <w:tcW w:w="6039" w:type="dxa"/>
          </w:tcPr>
          <w:p w14:paraId="1F8267B3" w14:textId="646828C6" w:rsidR="005D5319" w:rsidRPr="00C11EC9" w:rsidRDefault="005D5319" w:rsidP="000C1440">
            <w:pPr>
              <w:pStyle w:val="Geenafstand"/>
              <w:autoSpaceDN w:val="0"/>
              <w:textAlignment w:val="baseline"/>
              <w:rPr>
                <w:b/>
                <w:color w:val="auto"/>
              </w:rPr>
            </w:pPr>
            <w:r w:rsidRPr="00C11EC9">
              <w:rPr>
                <w:color w:val="auto"/>
              </w:rPr>
              <w:t>Model opgave referentieopdrachten</w:t>
            </w:r>
            <w:r w:rsidRPr="00C11EC9">
              <w:rPr>
                <w:b/>
                <w:color w:val="auto"/>
              </w:rPr>
              <w:t xml:space="preserve"> </w:t>
            </w:r>
          </w:p>
        </w:tc>
        <w:tc>
          <w:tcPr>
            <w:tcW w:w="2702" w:type="dxa"/>
            <w:gridSpan w:val="3"/>
          </w:tcPr>
          <w:p w14:paraId="26D63DB8" w14:textId="77777777" w:rsidR="00913C0C" w:rsidRDefault="005D5319" w:rsidP="000C1440">
            <w:pPr>
              <w:spacing w:line="240" w:lineRule="auto"/>
              <w:rPr>
                <w:color w:val="auto"/>
              </w:rPr>
            </w:pPr>
            <w:r w:rsidRPr="000543C8">
              <w:rPr>
                <w:color w:val="auto"/>
              </w:rPr>
              <w:t xml:space="preserve">Eis </w:t>
            </w:r>
            <w:r w:rsidR="000543C8">
              <w:rPr>
                <w:color w:val="auto"/>
              </w:rPr>
              <w:t>7</w:t>
            </w:r>
            <w:r w:rsidR="00913C0C">
              <w:rPr>
                <w:color w:val="auto"/>
              </w:rPr>
              <w:t xml:space="preserve"> en </w:t>
            </w:r>
            <w:r w:rsidR="00E86D28">
              <w:rPr>
                <w:color w:val="auto"/>
              </w:rPr>
              <w:t>8</w:t>
            </w:r>
            <w:r w:rsidR="000543C8">
              <w:rPr>
                <w:color w:val="auto"/>
              </w:rPr>
              <w:t xml:space="preserve"> </w:t>
            </w:r>
          </w:p>
          <w:p w14:paraId="68D104C2" w14:textId="7CE6093B" w:rsidR="005D5319" w:rsidRPr="000543C8" w:rsidRDefault="005D5319" w:rsidP="000C1440">
            <w:pPr>
              <w:spacing w:line="240" w:lineRule="auto"/>
              <w:rPr>
                <w:color w:val="auto"/>
              </w:rPr>
            </w:pPr>
            <w:r w:rsidRPr="000543C8">
              <w:rPr>
                <w:color w:val="auto"/>
              </w:rPr>
              <w:t>Selectiecriterium</w:t>
            </w:r>
            <w:r w:rsidR="000543C8" w:rsidRPr="000543C8">
              <w:rPr>
                <w:color w:val="auto"/>
              </w:rPr>
              <w:t xml:space="preserve"> 1</w:t>
            </w:r>
            <w:r w:rsidR="00913C0C">
              <w:rPr>
                <w:color w:val="auto"/>
              </w:rPr>
              <w:t xml:space="preserve"> en </w:t>
            </w:r>
            <w:r w:rsidR="000543C8" w:rsidRPr="000543C8">
              <w:rPr>
                <w:color w:val="auto"/>
              </w:rPr>
              <w:t>2</w:t>
            </w:r>
          </w:p>
        </w:tc>
        <w:tc>
          <w:tcPr>
            <w:tcW w:w="4406" w:type="dxa"/>
            <w:gridSpan w:val="4"/>
          </w:tcPr>
          <w:p w14:paraId="35B0724D" w14:textId="0208E9C6" w:rsidR="005D5319" w:rsidRPr="00C11EC9" w:rsidRDefault="005D5319" w:rsidP="00D937FA">
            <w:pPr>
              <w:autoSpaceDN w:val="0"/>
              <w:spacing w:line="240" w:lineRule="auto"/>
              <w:textAlignment w:val="baseline"/>
              <w:rPr>
                <w:color w:val="auto"/>
              </w:rPr>
            </w:pPr>
            <w:r w:rsidRPr="00C11EC9">
              <w:rPr>
                <w:color w:val="auto"/>
              </w:rPr>
              <w:t xml:space="preserve">Zie </w:t>
            </w:r>
            <w:r w:rsidR="00F85106" w:rsidRPr="00C11EC9">
              <w:rPr>
                <w:color w:val="auto"/>
              </w:rPr>
              <w:t xml:space="preserve">paragraaf </w:t>
            </w:r>
            <w:r w:rsidR="00F85106" w:rsidRPr="00C11EC9">
              <w:rPr>
                <w:i/>
                <w:color w:val="auto"/>
              </w:rPr>
              <w:t>Geschiktheidseisen</w:t>
            </w:r>
            <w:r w:rsidRPr="00C11EC9">
              <w:rPr>
                <w:color w:val="auto"/>
              </w:rPr>
              <w:t xml:space="preserve"> </w:t>
            </w:r>
            <w:r w:rsidR="000543C8">
              <w:rPr>
                <w:color w:val="auto"/>
              </w:rPr>
              <w:t>&amp;</w:t>
            </w:r>
            <w:r w:rsidRPr="00C11EC9">
              <w:rPr>
                <w:color w:val="auto"/>
              </w:rPr>
              <w:t xml:space="preserve"> </w:t>
            </w:r>
            <w:r w:rsidR="00F85106" w:rsidRPr="00C11EC9">
              <w:rPr>
                <w:i/>
                <w:color w:val="auto"/>
              </w:rPr>
              <w:t xml:space="preserve">Selectie </w:t>
            </w:r>
            <w:r w:rsidR="007B7463">
              <w:rPr>
                <w:i/>
                <w:color w:val="auto"/>
              </w:rPr>
              <w:t>op basis</w:t>
            </w:r>
            <w:r w:rsidR="00F85106" w:rsidRPr="00C11EC9">
              <w:rPr>
                <w:i/>
                <w:color w:val="auto"/>
              </w:rPr>
              <w:t xml:space="preserve"> van selectiecriteria</w:t>
            </w:r>
          </w:p>
        </w:tc>
        <w:tc>
          <w:tcPr>
            <w:tcW w:w="4246" w:type="dxa"/>
            <w:tcBorders>
              <w:bottom w:val="single" w:sz="4" w:space="0" w:color="000000"/>
            </w:tcBorders>
          </w:tcPr>
          <w:p w14:paraId="4D1DB60F" w14:textId="77777777" w:rsidR="005D5319" w:rsidRPr="00C11EC9" w:rsidRDefault="005D5319" w:rsidP="00D10EDA">
            <w:pPr>
              <w:pStyle w:val="Lijstalinea"/>
              <w:numPr>
                <w:ilvl w:val="0"/>
                <w:numId w:val="15"/>
              </w:numPr>
              <w:spacing w:line="240" w:lineRule="auto"/>
            </w:pPr>
            <w:r w:rsidRPr="00C11EC9">
              <w:t>Hoofdopdrachtnemer</w:t>
            </w:r>
          </w:p>
          <w:p w14:paraId="07DE3F3C" w14:textId="77777777" w:rsidR="005D5319" w:rsidRPr="00C11EC9" w:rsidRDefault="005D5319" w:rsidP="00D40677">
            <w:pPr>
              <w:pStyle w:val="Lijstalinea"/>
              <w:spacing w:line="240" w:lineRule="auto"/>
              <w:ind w:left="360"/>
            </w:pPr>
          </w:p>
        </w:tc>
        <w:tc>
          <w:tcPr>
            <w:tcW w:w="4574" w:type="dxa"/>
            <w:gridSpan w:val="2"/>
            <w:tcBorders>
              <w:right w:val="single" w:sz="4" w:space="0" w:color="auto"/>
            </w:tcBorders>
          </w:tcPr>
          <w:p w14:paraId="742C95D8" w14:textId="77777777" w:rsidR="005D5319" w:rsidRPr="00C11EC9" w:rsidRDefault="005D5319" w:rsidP="000C1440">
            <w:pPr>
              <w:autoSpaceDN w:val="0"/>
              <w:spacing w:line="240" w:lineRule="auto"/>
              <w:textAlignment w:val="baseline"/>
            </w:pPr>
          </w:p>
        </w:tc>
      </w:tr>
      <w:tr w:rsidR="005D5319" w:rsidRPr="00C11EC9" w14:paraId="5DDB1831" w14:textId="77777777" w:rsidTr="00C11EC9">
        <w:tc>
          <w:tcPr>
            <w:tcW w:w="6039" w:type="dxa"/>
          </w:tcPr>
          <w:p w14:paraId="004D559E" w14:textId="0AF10FDF" w:rsidR="005D5319" w:rsidRPr="00C11EC9" w:rsidRDefault="005D5319" w:rsidP="000C1440">
            <w:pPr>
              <w:pStyle w:val="Geenafstand"/>
              <w:autoSpaceDN w:val="0"/>
              <w:textAlignment w:val="baseline"/>
              <w:rPr>
                <w:b/>
                <w:color w:val="auto"/>
              </w:rPr>
            </w:pPr>
            <w:r w:rsidRPr="00C11EC9">
              <w:rPr>
                <w:color w:val="auto"/>
              </w:rPr>
              <w:t>Documenten ten bewijze van vereiste kerncompetentie en kenmerken</w:t>
            </w:r>
          </w:p>
        </w:tc>
        <w:tc>
          <w:tcPr>
            <w:tcW w:w="2702" w:type="dxa"/>
            <w:gridSpan w:val="3"/>
          </w:tcPr>
          <w:p w14:paraId="429EEE05" w14:textId="77777777" w:rsidR="00913C0C" w:rsidRDefault="000543C8" w:rsidP="000C1440">
            <w:pPr>
              <w:spacing w:line="240" w:lineRule="auto"/>
              <w:rPr>
                <w:color w:val="auto"/>
              </w:rPr>
            </w:pPr>
            <w:r w:rsidRPr="000543C8">
              <w:rPr>
                <w:color w:val="auto"/>
              </w:rPr>
              <w:t xml:space="preserve">Eis </w:t>
            </w:r>
            <w:r w:rsidR="008D5001">
              <w:rPr>
                <w:color w:val="auto"/>
              </w:rPr>
              <w:t>7</w:t>
            </w:r>
            <w:r w:rsidR="00913C0C">
              <w:rPr>
                <w:color w:val="auto"/>
              </w:rPr>
              <w:t xml:space="preserve"> en</w:t>
            </w:r>
            <w:r w:rsidR="008D5001">
              <w:rPr>
                <w:color w:val="auto"/>
              </w:rPr>
              <w:t xml:space="preserve"> 8 </w:t>
            </w:r>
          </w:p>
          <w:p w14:paraId="31DA452C" w14:textId="177AD3A6" w:rsidR="005D5319" w:rsidRPr="000543C8" w:rsidRDefault="000543C8" w:rsidP="000C1440">
            <w:pPr>
              <w:spacing w:line="240" w:lineRule="auto"/>
              <w:rPr>
                <w:color w:val="auto"/>
              </w:rPr>
            </w:pPr>
            <w:r w:rsidRPr="000543C8">
              <w:rPr>
                <w:color w:val="auto"/>
              </w:rPr>
              <w:t>Selectiecriterium 1</w:t>
            </w:r>
            <w:r w:rsidR="00913C0C">
              <w:rPr>
                <w:color w:val="auto"/>
              </w:rPr>
              <w:t xml:space="preserve"> en</w:t>
            </w:r>
            <w:r w:rsidRPr="000543C8">
              <w:rPr>
                <w:color w:val="auto"/>
              </w:rPr>
              <w:t xml:space="preserve"> 2</w:t>
            </w:r>
            <w:r w:rsidR="003345A0">
              <w:rPr>
                <w:color w:val="auto"/>
              </w:rPr>
              <w:t xml:space="preserve"> </w:t>
            </w:r>
          </w:p>
        </w:tc>
        <w:tc>
          <w:tcPr>
            <w:tcW w:w="4406" w:type="dxa"/>
            <w:gridSpan w:val="4"/>
          </w:tcPr>
          <w:p w14:paraId="1D9C7A5C" w14:textId="56175816" w:rsidR="005D5319" w:rsidRPr="00C11EC9" w:rsidRDefault="00F85106" w:rsidP="00D937FA">
            <w:pPr>
              <w:autoSpaceDN w:val="0"/>
              <w:spacing w:line="240" w:lineRule="auto"/>
              <w:textAlignment w:val="baseline"/>
              <w:rPr>
                <w:color w:val="auto"/>
              </w:rPr>
            </w:pPr>
            <w:r w:rsidRPr="00C11EC9">
              <w:rPr>
                <w:color w:val="auto"/>
              </w:rPr>
              <w:t xml:space="preserve">Zie paragraaf </w:t>
            </w:r>
            <w:r w:rsidRPr="00C11EC9">
              <w:rPr>
                <w:i/>
                <w:color w:val="auto"/>
              </w:rPr>
              <w:t>Geschiktheidseisen</w:t>
            </w:r>
            <w:r w:rsidRPr="00C11EC9">
              <w:rPr>
                <w:color w:val="auto"/>
              </w:rPr>
              <w:t xml:space="preserve"> </w:t>
            </w:r>
            <w:r w:rsidR="00D348CB">
              <w:rPr>
                <w:color w:val="auto"/>
              </w:rPr>
              <w:t xml:space="preserve">&amp; </w:t>
            </w:r>
            <w:r w:rsidRPr="00C11EC9">
              <w:rPr>
                <w:i/>
                <w:color w:val="auto"/>
              </w:rPr>
              <w:t xml:space="preserve">Selectie </w:t>
            </w:r>
            <w:r w:rsidR="007B7463">
              <w:rPr>
                <w:i/>
                <w:color w:val="auto"/>
              </w:rPr>
              <w:t>op basis</w:t>
            </w:r>
            <w:r w:rsidRPr="00C11EC9">
              <w:rPr>
                <w:i/>
                <w:color w:val="auto"/>
              </w:rPr>
              <w:t xml:space="preserve"> van selectiecriteria</w:t>
            </w:r>
          </w:p>
        </w:tc>
        <w:tc>
          <w:tcPr>
            <w:tcW w:w="4246" w:type="dxa"/>
          </w:tcPr>
          <w:p w14:paraId="170EE754" w14:textId="77777777" w:rsidR="005D5319" w:rsidRPr="00C11EC9" w:rsidRDefault="005D5319" w:rsidP="00D10EDA">
            <w:pPr>
              <w:pStyle w:val="Lijstalinea"/>
              <w:numPr>
                <w:ilvl w:val="0"/>
                <w:numId w:val="15"/>
              </w:numPr>
              <w:spacing w:line="240" w:lineRule="auto"/>
            </w:pPr>
            <w:r w:rsidRPr="00C11EC9">
              <w:t>Hoofdopdrachtnemer</w:t>
            </w:r>
          </w:p>
          <w:p w14:paraId="31CD3511" w14:textId="77777777" w:rsidR="005D5319" w:rsidRPr="00C11EC9" w:rsidRDefault="005D5319" w:rsidP="00D40677">
            <w:pPr>
              <w:pStyle w:val="Lijstalinea"/>
              <w:spacing w:line="240" w:lineRule="auto"/>
              <w:ind w:left="360"/>
            </w:pPr>
          </w:p>
        </w:tc>
        <w:tc>
          <w:tcPr>
            <w:tcW w:w="4574" w:type="dxa"/>
            <w:gridSpan w:val="2"/>
            <w:tcBorders>
              <w:bottom w:val="single" w:sz="4" w:space="0" w:color="000000"/>
              <w:right w:val="single" w:sz="4" w:space="0" w:color="auto"/>
            </w:tcBorders>
          </w:tcPr>
          <w:p w14:paraId="2879A5D1" w14:textId="77777777" w:rsidR="005D5319" w:rsidRPr="00C11EC9" w:rsidRDefault="005D5319" w:rsidP="000C1440">
            <w:pPr>
              <w:autoSpaceDN w:val="0"/>
              <w:spacing w:line="240" w:lineRule="auto"/>
              <w:textAlignment w:val="baseline"/>
            </w:pPr>
          </w:p>
        </w:tc>
      </w:tr>
      <w:tr w:rsidR="000B5434" w:rsidRPr="00C11EC9" w14:paraId="107DB61F" w14:textId="77777777" w:rsidTr="00C11EC9">
        <w:tc>
          <w:tcPr>
            <w:tcW w:w="21967" w:type="dxa"/>
            <w:gridSpan w:val="11"/>
            <w:tcBorders>
              <w:right w:val="single" w:sz="4" w:space="0" w:color="auto"/>
            </w:tcBorders>
            <w:shd w:val="clear" w:color="auto" w:fill="C6D9F1" w:themeFill="text2" w:themeFillTint="33"/>
          </w:tcPr>
          <w:p w14:paraId="49B71A6D" w14:textId="3C2FE374" w:rsidR="000B5434" w:rsidRPr="00C11EC9" w:rsidRDefault="003345A0" w:rsidP="003345A0">
            <w:pPr>
              <w:spacing w:line="240" w:lineRule="auto"/>
              <w:rPr>
                <w:b/>
                <w:color w:val="auto"/>
              </w:rPr>
            </w:pPr>
            <w:r>
              <w:rPr>
                <w:b/>
                <w:color w:val="auto"/>
              </w:rPr>
              <w:t xml:space="preserve">                                                                                                                                             </w:t>
            </w:r>
            <w:r w:rsidR="000B5434" w:rsidRPr="00C11EC9">
              <w:rPr>
                <w:b/>
                <w:color w:val="auto"/>
              </w:rPr>
              <w:t xml:space="preserve">Bewijsstukken beroepsbekwaamheid </w:t>
            </w:r>
          </w:p>
        </w:tc>
      </w:tr>
      <w:tr w:rsidR="005D5319" w:rsidRPr="00C11EC9" w14:paraId="0DF66A60" w14:textId="77777777" w:rsidTr="00C11EC9">
        <w:tc>
          <w:tcPr>
            <w:tcW w:w="6059" w:type="dxa"/>
            <w:gridSpan w:val="2"/>
          </w:tcPr>
          <w:p w14:paraId="41C073AA" w14:textId="78FCEA90" w:rsidR="005D5319" w:rsidRPr="00190EB4" w:rsidRDefault="00190EB4" w:rsidP="000C1440">
            <w:pPr>
              <w:autoSpaceDN w:val="0"/>
              <w:spacing w:line="240" w:lineRule="auto"/>
              <w:textAlignment w:val="baseline"/>
              <w:rPr>
                <w:bCs/>
                <w:color w:val="00B050"/>
              </w:rPr>
            </w:pPr>
            <w:r w:rsidRPr="00190EB4">
              <w:rPr>
                <w:bCs/>
                <w:color w:val="auto"/>
              </w:rPr>
              <w:t>NEN-ISO:9001 certificaat</w:t>
            </w:r>
          </w:p>
        </w:tc>
        <w:tc>
          <w:tcPr>
            <w:tcW w:w="2693" w:type="dxa"/>
            <w:gridSpan w:val="3"/>
          </w:tcPr>
          <w:p w14:paraId="0F2227A3" w14:textId="6B475C50" w:rsidR="005D5319" w:rsidRPr="000543C8" w:rsidRDefault="005D5319" w:rsidP="000C1440">
            <w:pPr>
              <w:autoSpaceDN w:val="0"/>
              <w:spacing w:line="240" w:lineRule="auto"/>
              <w:textAlignment w:val="baseline"/>
              <w:rPr>
                <w:b/>
                <w:color w:val="auto"/>
              </w:rPr>
            </w:pPr>
            <w:r w:rsidRPr="000543C8">
              <w:rPr>
                <w:color w:val="auto"/>
              </w:rPr>
              <w:t xml:space="preserve">Eis </w:t>
            </w:r>
            <w:r w:rsidR="008D5001">
              <w:rPr>
                <w:color w:val="auto"/>
              </w:rPr>
              <w:t>9</w:t>
            </w:r>
          </w:p>
        </w:tc>
        <w:tc>
          <w:tcPr>
            <w:tcW w:w="4395" w:type="dxa"/>
            <w:gridSpan w:val="3"/>
          </w:tcPr>
          <w:p w14:paraId="2C575AC1" w14:textId="77777777" w:rsidR="005D5319" w:rsidRPr="00C11EC9" w:rsidRDefault="00F85106" w:rsidP="000C1440">
            <w:pPr>
              <w:autoSpaceDN w:val="0"/>
              <w:spacing w:line="240" w:lineRule="auto"/>
              <w:textAlignment w:val="baseline"/>
              <w:rPr>
                <w:color w:val="auto"/>
              </w:rPr>
            </w:pPr>
            <w:r w:rsidRPr="00C11EC9">
              <w:rPr>
                <w:color w:val="auto"/>
              </w:rPr>
              <w:t xml:space="preserve">Zie paragraaf </w:t>
            </w:r>
            <w:r w:rsidRPr="00C11EC9">
              <w:rPr>
                <w:i/>
                <w:color w:val="auto"/>
              </w:rPr>
              <w:t>Geschiktheidseisen</w:t>
            </w:r>
          </w:p>
        </w:tc>
        <w:tc>
          <w:tcPr>
            <w:tcW w:w="4254" w:type="dxa"/>
            <w:gridSpan w:val="2"/>
          </w:tcPr>
          <w:p w14:paraId="2E415CFB" w14:textId="77777777" w:rsidR="005D5319" w:rsidRPr="00C11EC9" w:rsidRDefault="005D5319" w:rsidP="000C1440">
            <w:pPr>
              <w:autoSpaceDN w:val="0"/>
              <w:spacing w:line="240" w:lineRule="auto"/>
              <w:textAlignment w:val="baseline"/>
            </w:pPr>
          </w:p>
        </w:tc>
        <w:tc>
          <w:tcPr>
            <w:tcW w:w="4566" w:type="dxa"/>
            <w:tcBorders>
              <w:right w:val="single" w:sz="4" w:space="0" w:color="auto"/>
            </w:tcBorders>
          </w:tcPr>
          <w:p w14:paraId="1C98CBDF" w14:textId="77777777" w:rsidR="005D5319" w:rsidRPr="00C11EC9" w:rsidRDefault="005D5319" w:rsidP="00D10EDA">
            <w:pPr>
              <w:pStyle w:val="Lijstalinea"/>
              <w:numPr>
                <w:ilvl w:val="0"/>
                <w:numId w:val="15"/>
              </w:numPr>
              <w:spacing w:line="240" w:lineRule="auto"/>
            </w:pPr>
            <w:r w:rsidRPr="00C11EC9">
              <w:t>Hoofdopdrachtnemer</w:t>
            </w:r>
          </w:p>
          <w:p w14:paraId="2CD1F6D1" w14:textId="77777777" w:rsidR="005D5319" w:rsidRPr="00C11EC9" w:rsidRDefault="005D5319" w:rsidP="00D40677">
            <w:pPr>
              <w:pStyle w:val="Lijstalinea"/>
              <w:spacing w:line="240" w:lineRule="auto"/>
              <w:ind w:left="360"/>
            </w:pPr>
          </w:p>
        </w:tc>
      </w:tr>
      <w:tr w:rsidR="00913C0C" w:rsidRPr="00C11EC9" w14:paraId="1B9F72A9" w14:textId="77777777" w:rsidTr="00C11EC9">
        <w:tc>
          <w:tcPr>
            <w:tcW w:w="6059" w:type="dxa"/>
            <w:gridSpan w:val="2"/>
          </w:tcPr>
          <w:p w14:paraId="4D2261E5" w14:textId="77777777" w:rsidR="000D560E" w:rsidRPr="000D560E" w:rsidRDefault="000D560E" w:rsidP="000D560E">
            <w:pPr>
              <w:spacing w:line="240" w:lineRule="auto"/>
              <w:rPr>
                <w:bCs/>
                <w:color w:val="auto"/>
              </w:rPr>
            </w:pPr>
            <w:r w:rsidRPr="000D560E">
              <w:rPr>
                <w:bCs/>
                <w:color w:val="auto"/>
              </w:rPr>
              <w:t xml:space="preserve">Trede 3 van de Safety Culture Ladder Certificaat </w:t>
            </w:r>
          </w:p>
          <w:p w14:paraId="6359F129" w14:textId="77777777" w:rsidR="00913C0C" w:rsidRPr="00190EB4" w:rsidRDefault="00913C0C" w:rsidP="000D560E">
            <w:pPr>
              <w:spacing w:line="240" w:lineRule="auto"/>
              <w:rPr>
                <w:bCs/>
                <w:color w:val="auto"/>
              </w:rPr>
            </w:pPr>
          </w:p>
        </w:tc>
        <w:tc>
          <w:tcPr>
            <w:tcW w:w="2693" w:type="dxa"/>
            <w:gridSpan w:val="3"/>
          </w:tcPr>
          <w:p w14:paraId="5D3D9AE0" w14:textId="77777777" w:rsidR="00913C0C" w:rsidRDefault="00913C0C" w:rsidP="000C1440">
            <w:pPr>
              <w:spacing w:line="240" w:lineRule="auto"/>
              <w:rPr>
                <w:color w:val="auto"/>
              </w:rPr>
            </w:pPr>
            <w:r>
              <w:rPr>
                <w:color w:val="auto"/>
              </w:rPr>
              <w:t>Eis 10</w:t>
            </w:r>
          </w:p>
          <w:p w14:paraId="0C85A031" w14:textId="0B007F7C" w:rsidR="00913C0C" w:rsidRPr="000543C8" w:rsidRDefault="00913C0C" w:rsidP="000C1440">
            <w:pPr>
              <w:spacing w:line="240" w:lineRule="auto"/>
              <w:rPr>
                <w:color w:val="auto"/>
              </w:rPr>
            </w:pPr>
          </w:p>
        </w:tc>
        <w:tc>
          <w:tcPr>
            <w:tcW w:w="4395" w:type="dxa"/>
            <w:gridSpan w:val="3"/>
          </w:tcPr>
          <w:p w14:paraId="7D5F39A9" w14:textId="2140137C" w:rsidR="00913C0C" w:rsidRPr="00C11EC9" w:rsidRDefault="00913C0C" w:rsidP="000C1440">
            <w:pPr>
              <w:spacing w:line="240" w:lineRule="auto"/>
              <w:rPr>
                <w:color w:val="auto"/>
              </w:rPr>
            </w:pPr>
            <w:r w:rsidRPr="00C11EC9">
              <w:rPr>
                <w:color w:val="auto"/>
              </w:rPr>
              <w:t xml:space="preserve">Zie paragraaf </w:t>
            </w:r>
            <w:r w:rsidRPr="00C11EC9">
              <w:rPr>
                <w:i/>
                <w:color w:val="auto"/>
              </w:rPr>
              <w:t>Geschiktheidseisen</w:t>
            </w:r>
          </w:p>
        </w:tc>
        <w:tc>
          <w:tcPr>
            <w:tcW w:w="4254" w:type="dxa"/>
            <w:gridSpan w:val="2"/>
          </w:tcPr>
          <w:p w14:paraId="4933FBA2" w14:textId="77777777" w:rsidR="00913C0C" w:rsidRPr="00C11EC9" w:rsidRDefault="00913C0C" w:rsidP="000C1440">
            <w:pPr>
              <w:spacing w:line="240" w:lineRule="auto"/>
            </w:pPr>
          </w:p>
        </w:tc>
        <w:tc>
          <w:tcPr>
            <w:tcW w:w="4566" w:type="dxa"/>
            <w:tcBorders>
              <w:right w:val="single" w:sz="4" w:space="0" w:color="auto"/>
            </w:tcBorders>
          </w:tcPr>
          <w:p w14:paraId="67892952" w14:textId="77777777" w:rsidR="00913C0C" w:rsidRPr="00C11EC9" w:rsidRDefault="00913C0C" w:rsidP="00D10EDA">
            <w:pPr>
              <w:pStyle w:val="Lijstalinea"/>
              <w:numPr>
                <w:ilvl w:val="0"/>
                <w:numId w:val="15"/>
              </w:numPr>
              <w:spacing w:line="240" w:lineRule="auto"/>
            </w:pPr>
            <w:r w:rsidRPr="00C11EC9">
              <w:t>Hoofdopdrachtnemer</w:t>
            </w:r>
          </w:p>
          <w:p w14:paraId="6A495DC6" w14:textId="77777777" w:rsidR="00913C0C" w:rsidRPr="00C11EC9" w:rsidRDefault="00913C0C" w:rsidP="000D560E">
            <w:pPr>
              <w:pStyle w:val="Lijstalinea"/>
              <w:spacing w:line="240" w:lineRule="auto"/>
              <w:ind w:left="360"/>
            </w:pPr>
          </w:p>
        </w:tc>
      </w:tr>
      <w:tr w:rsidR="003345A0" w:rsidRPr="00C11EC9" w14:paraId="6FCE427F" w14:textId="77777777" w:rsidTr="002B4307">
        <w:tc>
          <w:tcPr>
            <w:tcW w:w="6059" w:type="dxa"/>
            <w:gridSpan w:val="2"/>
            <w:tcBorders>
              <w:right w:val="single" w:sz="4" w:space="0" w:color="auto"/>
            </w:tcBorders>
            <w:shd w:val="clear" w:color="auto" w:fill="C6D9F1" w:themeFill="text2" w:themeFillTint="33"/>
          </w:tcPr>
          <w:p w14:paraId="30256F21" w14:textId="2E4A6875" w:rsidR="003345A0" w:rsidRDefault="003345A0" w:rsidP="00E86D28">
            <w:pPr>
              <w:spacing w:line="240" w:lineRule="auto"/>
              <w:rPr>
                <w:bCs/>
                <w:color w:val="auto"/>
              </w:rPr>
            </w:pPr>
          </w:p>
        </w:tc>
        <w:tc>
          <w:tcPr>
            <w:tcW w:w="15908" w:type="dxa"/>
            <w:gridSpan w:val="9"/>
            <w:tcBorders>
              <w:right w:val="single" w:sz="4" w:space="0" w:color="auto"/>
            </w:tcBorders>
            <w:shd w:val="clear" w:color="auto" w:fill="B8CCE4" w:themeFill="accent1" w:themeFillTint="66"/>
          </w:tcPr>
          <w:p w14:paraId="1B42E169" w14:textId="6BF41F47" w:rsidR="003345A0" w:rsidRPr="00C11EC9" w:rsidRDefault="003345A0" w:rsidP="003345A0">
            <w:pPr>
              <w:spacing w:line="240" w:lineRule="auto"/>
            </w:pPr>
            <w:r>
              <w:rPr>
                <w:color w:val="auto"/>
              </w:rPr>
              <w:t xml:space="preserve">                                         </w:t>
            </w:r>
            <w:r w:rsidRPr="003345A0">
              <w:rPr>
                <w:b/>
                <w:color w:val="auto"/>
              </w:rPr>
              <w:t>Documenten ten bewijze van vereiste competentie en eisen m.b.t. Selectiecriteria</w:t>
            </w:r>
            <w:r w:rsidRPr="00E0797B">
              <w:rPr>
                <w:b/>
                <w:bCs/>
                <w:color w:val="auto"/>
              </w:rPr>
              <w:t xml:space="preserve">  </w:t>
            </w:r>
          </w:p>
        </w:tc>
      </w:tr>
      <w:tr w:rsidR="00E86D28" w:rsidRPr="00C11EC9" w14:paraId="2E651D68" w14:textId="77777777" w:rsidTr="00C11EC9">
        <w:tc>
          <w:tcPr>
            <w:tcW w:w="6059" w:type="dxa"/>
            <w:gridSpan w:val="2"/>
          </w:tcPr>
          <w:p w14:paraId="49713092" w14:textId="77777777" w:rsidR="00E0797B" w:rsidRPr="00E0797B" w:rsidRDefault="00E0797B" w:rsidP="00E0797B">
            <w:pPr>
              <w:spacing w:line="240" w:lineRule="auto"/>
              <w:rPr>
                <w:bCs/>
                <w:color w:val="auto"/>
              </w:rPr>
            </w:pPr>
            <w:r w:rsidRPr="00E0797B">
              <w:rPr>
                <w:bCs/>
                <w:color w:val="auto"/>
              </w:rPr>
              <w:t xml:space="preserve">Renoveren en Verduurzamen van een bestaand utiliteitsgebouw </w:t>
            </w:r>
          </w:p>
          <w:p w14:paraId="42772BB1" w14:textId="77777777" w:rsidR="00E0797B" w:rsidRDefault="00E0797B" w:rsidP="00E0797B">
            <w:pPr>
              <w:spacing w:line="240" w:lineRule="auto"/>
              <w:rPr>
                <w:bCs/>
                <w:color w:val="auto"/>
              </w:rPr>
            </w:pPr>
          </w:p>
          <w:p w14:paraId="6EBE6F9C" w14:textId="6A264540" w:rsidR="00E0797B" w:rsidRDefault="00E0797B" w:rsidP="00E0797B">
            <w:pPr>
              <w:spacing w:line="240" w:lineRule="auto"/>
              <w:rPr>
                <w:bCs/>
                <w:color w:val="auto"/>
              </w:rPr>
            </w:pPr>
          </w:p>
        </w:tc>
        <w:tc>
          <w:tcPr>
            <w:tcW w:w="2693" w:type="dxa"/>
            <w:gridSpan w:val="3"/>
          </w:tcPr>
          <w:p w14:paraId="1ACCAACF" w14:textId="60C653CA" w:rsidR="00E86D28" w:rsidRPr="000543C8" w:rsidRDefault="00E0797B" w:rsidP="003345A0">
            <w:pPr>
              <w:pStyle w:val="Geenafstand"/>
              <w:rPr>
                <w:color w:val="auto"/>
              </w:rPr>
            </w:pPr>
            <w:r w:rsidRPr="003345A0">
              <w:rPr>
                <w:color w:val="auto"/>
              </w:rPr>
              <w:t>TenderNed selectiecriterium 1</w:t>
            </w:r>
          </w:p>
        </w:tc>
        <w:tc>
          <w:tcPr>
            <w:tcW w:w="4395" w:type="dxa"/>
            <w:gridSpan w:val="3"/>
          </w:tcPr>
          <w:p w14:paraId="38C199D9" w14:textId="6C43573B" w:rsidR="00E86D28" w:rsidRPr="00C11EC9" w:rsidRDefault="00E86D28" w:rsidP="00E86D28">
            <w:pPr>
              <w:spacing w:line="240" w:lineRule="auto"/>
              <w:rPr>
                <w:color w:val="auto"/>
              </w:rPr>
            </w:pPr>
            <w:r w:rsidRPr="00C11EC9">
              <w:rPr>
                <w:color w:val="auto"/>
              </w:rPr>
              <w:t xml:space="preserve">Zie paragraaf </w:t>
            </w:r>
            <w:r w:rsidR="00E0797B">
              <w:rPr>
                <w:color w:val="auto"/>
              </w:rPr>
              <w:t>Selectiecriteria</w:t>
            </w:r>
          </w:p>
        </w:tc>
        <w:tc>
          <w:tcPr>
            <w:tcW w:w="4254" w:type="dxa"/>
            <w:gridSpan w:val="2"/>
          </w:tcPr>
          <w:p w14:paraId="7637DAB8" w14:textId="77777777" w:rsidR="00E86D28" w:rsidRPr="00C11EC9" w:rsidRDefault="00E86D28" w:rsidP="00E86D28">
            <w:pPr>
              <w:spacing w:line="240" w:lineRule="auto"/>
            </w:pPr>
          </w:p>
        </w:tc>
        <w:tc>
          <w:tcPr>
            <w:tcW w:w="4566" w:type="dxa"/>
            <w:tcBorders>
              <w:right w:val="single" w:sz="4" w:space="0" w:color="auto"/>
            </w:tcBorders>
          </w:tcPr>
          <w:p w14:paraId="57CEAA38" w14:textId="031BBAF1" w:rsidR="00E86D28" w:rsidRPr="00C11EC9" w:rsidRDefault="00E86D28" w:rsidP="00D10EDA">
            <w:pPr>
              <w:pStyle w:val="Lijstalinea"/>
              <w:numPr>
                <w:ilvl w:val="0"/>
                <w:numId w:val="15"/>
              </w:numPr>
              <w:spacing w:line="240" w:lineRule="auto"/>
            </w:pPr>
            <w:r w:rsidRPr="00C11EC9">
              <w:t>Hoofdopdrachtnemer</w:t>
            </w:r>
          </w:p>
        </w:tc>
      </w:tr>
    </w:tbl>
    <w:p w14:paraId="4F73721B" w14:textId="77777777" w:rsidR="008561F2" w:rsidRPr="00C11EC9" w:rsidRDefault="00FF664A" w:rsidP="008D150B">
      <w:pPr>
        <w:rPr>
          <w:i/>
        </w:rPr>
      </w:pPr>
      <w:r w:rsidRPr="00C11EC9">
        <w:rPr>
          <w:i/>
        </w:rPr>
        <w:t>Tabel checklist aanmeldingsdocumenten en bewijsstukken</w:t>
      </w:r>
    </w:p>
    <w:p w14:paraId="1AED53EC" w14:textId="77777777" w:rsidR="004037A2" w:rsidRPr="00C11EC9" w:rsidRDefault="004037A2" w:rsidP="004037A2">
      <w:pPr>
        <w:rPr>
          <w:b/>
          <w:color w:val="0070C0"/>
        </w:rPr>
      </w:pPr>
    </w:p>
    <w:p w14:paraId="1DB93D9B" w14:textId="77777777" w:rsidR="0016483F" w:rsidRPr="00C11EC9" w:rsidRDefault="0016483F" w:rsidP="004037A2">
      <w:pPr>
        <w:rPr>
          <w:b/>
          <w:color w:val="0070C0"/>
        </w:rPr>
        <w:sectPr w:rsidR="0016483F" w:rsidRPr="00C11EC9" w:rsidSect="0096089A">
          <w:pgSz w:w="23814" w:h="16840" w:orient="landscape" w:code="8"/>
          <w:pgMar w:top="3187" w:right="2574" w:bottom="981" w:left="1083" w:header="709" w:footer="709" w:gutter="0"/>
          <w:cols w:space="708"/>
        </w:sectPr>
      </w:pPr>
    </w:p>
    <w:p w14:paraId="0A4F4E68" w14:textId="003B4D49" w:rsidR="004037A2" w:rsidRPr="008F5F79" w:rsidRDefault="004037A2" w:rsidP="004037A2">
      <w:pPr>
        <w:rPr>
          <w:color w:val="0070C0"/>
        </w:rPr>
      </w:pPr>
    </w:p>
    <w:p w14:paraId="1F7F930C" w14:textId="77777777" w:rsidR="00391FFF" w:rsidRPr="008F5F79" w:rsidRDefault="00391FFF" w:rsidP="008D150B">
      <w:pPr>
        <w:pStyle w:val="Kop2"/>
        <w:tabs>
          <w:tab w:val="clear" w:pos="1728"/>
          <w:tab w:val="num" w:pos="0"/>
        </w:tabs>
        <w:spacing w:line="240" w:lineRule="exact"/>
        <w:ind w:left="0"/>
      </w:pPr>
      <w:bookmarkStart w:id="165" w:name="_Toc524548135"/>
      <w:bookmarkStart w:id="166" w:name="_Toc524548137"/>
      <w:bookmarkStart w:id="167" w:name="_Toc524548138"/>
      <w:bookmarkStart w:id="168" w:name="_Toc524548140"/>
      <w:bookmarkStart w:id="169" w:name="_Toc524548141"/>
      <w:bookmarkStart w:id="170" w:name="_Toc27995636"/>
      <w:bookmarkStart w:id="171" w:name="_Toc163819770"/>
      <w:bookmarkEnd w:id="165"/>
      <w:bookmarkEnd w:id="166"/>
      <w:bookmarkEnd w:id="167"/>
      <w:bookmarkEnd w:id="168"/>
      <w:bookmarkEnd w:id="169"/>
      <w:r w:rsidRPr="008F5F79">
        <w:t>Eigen verklaring</w:t>
      </w:r>
      <w:bookmarkEnd w:id="170"/>
      <w:bookmarkEnd w:id="171"/>
    </w:p>
    <w:p w14:paraId="7C38EDBA" w14:textId="77777777" w:rsidR="00391FFF" w:rsidRPr="008F5F79" w:rsidRDefault="00391FFF" w:rsidP="008D150B">
      <w:r w:rsidRPr="008F5F79">
        <w:t>Voor de eigen verklaring dient gebruik te worden gemaakt van het model</w:t>
      </w:r>
      <w:r w:rsidR="00831B1E" w:rsidRPr="008F5F79">
        <w:t xml:space="preserve"> behorende bij deze </w:t>
      </w:r>
      <w:r w:rsidR="006E0AB9" w:rsidRPr="008F5F79">
        <w:t>aanbestedings</w:t>
      </w:r>
      <w:r w:rsidR="00831B1E" w:rsidRPr="008F5F79">
        <w:t xml:space="preserve">leidraad. </w:t>
      </w:r>
    </w:p>
    <w:p w14:paraId="2F04E584" w14:textId="77777777" w:rsidR="00391FFF" w:rsidRPr="008F5F79" w:rsidRDefault="00391FFF" w:rsidP="008D150B"/>
    <w:p w14:paraId="69E5D6FC" w14:textId="77777777" w:rsidR="00391FFF" w:rsidRPr="008F5F79" w:rsidRDefault="00391FFF" w:rsidP="008D150B">
      <w:r w:rsidRPr="008F5F79">
        <w:t xml:space="preserve">De eigen verklaring dient volledig te zijn ingevuld en ondertekend door </w:t>
      </w:r>
      <w:r w:rsidR="004D4EC2" w:rsidRPr="008F5F79">
        <w:t>een</w:t>
      </w:r>
      <w:r w:rsidRPr="008F5F79">
        <w:t xml:space="preserve"> of meerdere daartoe bevoegde vertegenwoordigers van de </w:t>
      </w:r>
      <w:r w:rsidR="00A422ED" w:rsidRPr="008F5F79">
        <w:t xml:space="preserve">gegadigde </w:t>
      </w:r>
      <w:r w:rsidRPr="008F5F79">
        <w:t xml:space="preserve">(zie paragraaf </w:t>
      </w:r>
      <w:r w:rsidR="003D20CB" w:rsidRPr="008F5F79">
        <w:rPr>
          <w:i/>
        </w:rPr>
        <w:t>O</w:t>
      </w:r>
      <w:r w:rsidRPr="008F5F79">
        <w:rPr>
          <w:i/>
        </w:rPr>
        <w:t xml:space="preserve">ndertekening(sbevoegdheid) </w:t>
      </w:r>
      <w:r w:rsidR="004D4EC2" w:rsidRPr="008F5F79">
        <w:rPr>
          <w:i/>
        </w:rPr>
        <w:t>documenten</w:t>
      </w:r>
      <w:r w:rsidRPr="008F5F79">
        <w:t xml:space="preserve">). </w:t>
      </w:r>
    </w:p>
    <w:p w14:paraId="3175802D" w14:textId="77777777" w:rsidR="00391FFF" w:rsidRPr="008F5F79" w:rsidRDefault="00391FFF" w:rsidP="008D150B"/>
    <w:p w14:paraId="03C31724" w14:textId="04308AE0" w:rsidR="00831B1E" w:rsidRPr="008F5F79" w:rsidRDefault="00831B1E" w:rsidP="008D150B">
      <w:r w:rsidRPr="008F5F79">
        <w:t xml:space="preserve">In het geval van aanmelding door een combinatie, dient elk van de combinanten afzonderlijk een </w:t>
      </w:r>
      <w:r w:rsidR="00852DB9" w:rsidRPr="008F5F79">
        <w:t xml:space="preserve">ondertekende </w:t>
      </w:r>
      <w:r w:rsidRPr="008F5F79">
        <w:t xml:space="preserve">eigen verklaring in te dienen met daarin de in </w:t>
      </w:r>
      <w:r w:rsidR="00852DB9" w:rsidRPr="008F5F79">
        <w:t xml:space="preserve">de </w:t>
      </w:r>
      <w:r w:rsidRPr="008F5F79">
        <w:t xml:space="preserve">delen II tot en met VI gevraagde gegevens. </w:t>
      </w:r>
    </w:p>
    <w:p w14:paraId="46D43018" w14:textId="77777777" w:rsidR="00831B1E" w:rsidRPr="008F5F79" w:rsidRDefault="00831B1E" w:rsidP="008D150B"/>
    <w:p w14:paraId="5545D1C6" w14:textId="2A9020AA" w:rsidR="00831B1E" w:rsidRPr="008F5F79" w:rsidRDefault="00831B1E" w:rsidP="008D150B">
      <w:r w:rsidRPr="008F5F79">
        <w:t>Indien een beroep wordt gedaan op een derde dan dient de desbetreffende derde een afzonderlijke eigen verklaring in te vullen en te ondertekenen met daarin de in de delen II</w:t>
      </w:r>
      <w:r w:rsidR="005D5319" w:rsidRPr="008F5F79">
        <w:t xml:space="preserve">A en B, </w:t>
      </w:r>
      <w:r w:rsidRPr="008F5F79">
        <w:t>III en VI gevraagde gegevens. De gegadigde dient de eigen verklaring van de derde</w:t>
      </w:r>
      <w:r w:rsidR="00EF3D13" w:rsidRPr="008F5F79">
        <w:t>(n)</w:t>
      </w:r>
      <w:r w:rsidRPr="008F5F79">
        <w:t xml:space="preserve"> bij zijn aanmelding in te dienen. </w:t>
      </w:r>
    </w:p>
    <w:p w14:paraId="380B5AA5" w14:textId="77777777" w:rsidR="00831B1E" w:rsidRPr="008F5F79" w:rsidRDefault="00831B1E" w:rsidP="008D150B">
      <w:pPr>
        <w:rPr>
          <w:b/>
          <w:color w:val="0070C0"/>
        </w:rPr>
      </w:pPr>
    </w:p>
    <w:p w14:paraId="26A1330D" w14:textId="7CCE46B7" w:rsidR="00831B1E" w:rsidRPr="008F5F79" w:rsidRDefault="00831B1E" w:rsidP="008D150B">
      <w:r w:rsidRPr="008F5F79">
        <w:t xml:space="preserve">Door ondertekening van de eigen verklaring verklaart de derde dat de gegadigde die een beroep </w:t>
      </w:r>
      <w:r w:rsidR="00C476C9" w:rsidRPr="008F5F79">
        <w:t xml:space="preserve">doet </w:t>
      </w:r>
      <w:r w:rsidRPr="008F5F79">
        <w:t xml:space="preserve">op haar, voor de uitvoering van de opdracht </w:t>
      </w:r>
      <w:r w:rsidR="00857451" w:rsidRPr="008F5F79">
        <w:t>kan</w:t>
      </w:r>
      <w:r w:rsidRPr="008F5F79">
        <w:t xml:space="preserve"> beschikken over de kennis, ervaring en middelen die zij ter beschikking stelt.</w:t>
      </w:r>
    </w:p>
    <w:p w14:paraId="026D963E" w14:textId="77777777" w:rsidR="004E22AF" w:rsidRPr="008F5F79" w:rsidRDefault="00FF139D" w:rsidP="008D150B">
      <w:pPr>
        <w:pStyle w:val="Kop2"/>
        <w:tabs>
          <w:tab w:val="clear" w:pos="1728"/>
          <w:tab w:val="num" w:pos="0"/>
        </w:tabs>
        <w:spacing w:line="240" w:lineRule="exact"/>
        <w:ind w:left="0" w:hanging="1134"/>
      </w:pPr>
      <w:bookmarkStart w:id="172" w:name="_Toc27995637"/>
      <w:bookmarkStart w:id="173" w:name="_Toc163819771"/>
      <w:r w:rsidRPr="008F5F79">
        <w:t>O</w:t>
      </w:r>
      <w:r w:rsidR="004E22AF" w:rsidRPr="008F5F79">
        <w:t>ndertekening</w:t>
      </w:r>
      <w:r w:rsidR="008B3B01" w:rsidRPr="008F5F79">
        <w:t>(sbevoegdheid)</w:t>
      </w:r>
      <w:r w:rsidR="004E22AF" w:rsidRPr="008F5F79">
        <w:t xml:space="preserve"> </w:t>
      </w:r>
      <w:r w:rsidR="00801746" w:rsidRPr="008F5F79">
        <w:t>documenten</w:t>
      </w:r>
      <w:bookmarkEnd w:id="172"/>
      <w:bookmarkEnd w:id="173"/>
    </w:p>
    <w:p w14:paraId="412985D1" w14:textId="5945A4EF" w:rsidR="00D229C0" w:rsidRPr="008F5F79" w:rsidRDefault="00801746" w:rsidP="008D150B">
      <w:pPr>
        <w:pStyle w:val="Default0"/>
        <w:spacing w:line="240" w:lineRule="exact"/>
        <w:rPr>
          <w:sz w:val="18"/>
          <w:szCs w:val="18"/>
        </w:rPr>
      </w:pPr>
      <w:r w:rsidRPr="008F5F79">
        <w:rPr>
          <w:sz w:val="18"/>
          <w:szCs w:val="18"/>
        </w:rPr>
        <w:t>Enkele van d</w:t>
      </w:r>
      <w:r w:rsidR="005E19ED" w:rsidRPr="008F5F79">
        <w:rPr>
          <w:sz w:val="18"/>
          <w:szCs w:val="18"/>
        </w:rPr>
        <w:t xml:space="preserve">e bij </w:t>
      </w:r>
      <w:r w:rsidR="00831B1E" w:rsidRPr="008F5F79">
        <w:rPr>
          <w:sz w:val="18"/>
          <w:szCs w:val="18"/>
        </w:rPr>
        <w:t xml:space="preserve">aanmelding </w:t>
      </w:r>
      <w:r w:rsidR="005E19ED" w:rsidRPr="008F5F79">
        <w:rPr>
          <w:sz w:val="18"/>
          <w:szCs w:val="18"/>
        </w:rPr>
        <w:t xml:space="preserve">te verstrekken </w:t>
      </w:r>
      <w:r w:rsidRPr="008F5F79">
        <w:rPr>
          <w:sz w:val="18"/>
          <w:szCs w:val="18"/>
        </w:rPr>
        <w:t xml:space="preserve">documenten dienen </w:t>
      </w:r>
      <w:r w:rsidR="005E19ED" w:rsidRPr="008F5F79">
        <w:rPr>
          <w:sz w:val="18"/>
          <w:szCs w:val="18"/>
        </w:rPr>
        <w:t xml:space="preserve">te zijn ondertekend door </w:t>
      </w:r>
      <w:r w:rsidR="00D229C0" w:rsidRPr="008F5F79">
        <w:rPr>
          <w:sz w:val="18"/>
          <w:szCs w:val="18"/>
        </w:rPr>
        <w:t xml:space="preserve">de </w:t>
      </w:r>
      <w:r w:rsidR="00FF664A" w:rsidRPr="008F5F79">
        <w:rPr>
          <w:sz w:val="18"/>
          <w:szCs w:val="18"/>
        </w:rPr>
        <w:t>daartoe bevoegde vertegenwoordiger(s)</w:t>
      </w:r>
      <w:r w:rsidR="005E19ED" w:rsidRPr="008F5F79">
        <w:rPr>
          <w:sz w:val="18"/>
          <w:szCs w:val="18"/>
        </w:rPr>
        <w:t xml:space="preserve"> van de </w:t>
      </w:r>
      <w:r w:rsidR="00831B1E" w:rsidRPr="008F5F79">
        <w:rPr>
          <w:sz w:val="18"/>
          <w:szCs w:val="18"/>
        </w:rPr>
        <w:t>gegadigde</w:t>
      </w:r>
      <w:r w:rsidRPr="008F5F79">
        <w:rPr>
          <w:sz w:val="18"/>
          <w:szCs w:val="18"/>
        </w:rPr>
        <w:t xml:space="preserve"> en, indien van toepassing, de combinanten en/of derden</w:t>
      </w:r>
      <w:r w:rsidR="005E19ED" w:rsidRPr="008F5F79">
        <w:rPr>
          <w:sz w:val="18"/>
          <w:szCs w:val="18"/>
        </w:rPr>
        <w:t>.</w:t>
      </w:r>
      <w:r w:rsidR="00D229C0" w:rsidRPr="008F5F79">
        <w:rPr>
          <w:sz w:val="18"/>
          <w:szCs w:val="18"/>
        </w:rPr>
        <w:t xml:space="preserve"> </w:t>
      </w:r>
      <w:r w:rsidR="003806B9" w:rsidRPr="008F5F79">
        <w:rPr>
          <w:sz w:val="18"/>
          <w:szCs w:val="18"/>
        </w:rPr>
        <w:t xml:space="preserve">Dit </w:t>
      </w:r>
      <w:r w:rsidR="005E19ED" w:rsidRPr="008F5F79">
        <w:rPr>
          <w:sz w:val="18"/>
          <w:szCs w:val="18"/>
        </w:rPr>
        <w:t xml:space="preserve">houdt in dat de </w:t>
      </w:r>
      <w:r w:rsidRPr="008F5F79">
        <w:rPr>
          <w:sz w:val="18"/>
          <w:szCs w:val="18"/>
        </w:rPr>
        <w:t xml:space="preserve">perso(o)n(en) </w:t>
      </w:r>
      <w:r w:rsidR="00024BAE" w:rsidRPr="008F5F79">
        <w:rPr>
          <w:sz w:val="18"/>
          <w:szCs w:val="18"/>
        </w:rPr>
        <w:t xml:space="preserve">die </w:t>
      </w:r>
      <w:r w:rsidRPr="008F5F79">
        <w:rPr>
          <w:sz w:val="18"/>
          <w:szCs w:val="18"/>
        </w:rPr>
        <w:t>het document</w:t>
      </w:r>
      <w:r w:rsidR="005E19ED" w:rsidRPr="008F5F79">
        <w:rPr>
          <w:sz w:val="18"/>
          <w:szCs w:val="18"/>
        </w:rPr>
        <w:t xml:space="preserve"> onderteken</w:t>
      </w:r>
      <w:r w:rsidRPr="008F5F79">
        <w:rPr>
          <w:sz w:val="18"/>
          <w:szCs w:val="18"/>
        </w:rPr>
        <w:t>(t)(</w:t>
      </w:r>
      <w:r w:rsidR="005E19ED" w:rsidRPr="008F5F79">
        <w:rPr>
          <w:sz w:val="18"/>
          <w:szCs w:val="18"/>
        </w:rPr>
        <w:t>en</w:t>
      </w:r>
      <w:r w:rsidRPr="008F5F79">
        <w:rPr>
          <w:sz w:val="18"/>
          <w:szCs w:val="18"/>
        </w:rPr>
        <w:t>)</w:t>
      </w:r>
      <w:r w:rsidR="005E19ED" w:rsidRPr="008F5F79">
        <w:rPr>
          <w:sz w:val="18"/>
          <w:szCs w:val="18"/>
        </w:rPr>
        <w:t xml:space="preserve"> in het </w:t>
      </w:r>
      <w:r w:rsidRPr="008F5F79">
        <w:rPr>
          <w:sz w:val="18"/>
          <w:szCs w:val="18"/>
        </w:rPr>
        <w:t>H</w:t>
      </w:r>
      <w:r w:rsidR="005E19ED" w:rsidRPr="008F5F79">
        <w:rPr>
          <w:sz w:val="18"/>
          <w:szCs w:val="18"/>
        </w:rPr>
        <w:t>andelsregister moet</w:t>
      </w:r>
      <w:r w:rsidRPr="008F5F79">
        <w:rPr>
          <w:sz w:val="18"/>
          <w:szCs w:val="18"/>
        </w:rPr>
        <w:t>(</w:t>
      </w:r>
      <w:r w:rsidR="005E19ED" w:rsidRPr="008F5F79">
        <w:rPr>
          <w:sz w:val="18"/>
          <w:szCs w:val="18"/>
        </w:rPr>
        <w:t>en</w:t>
      </w:r>
      <w:r w:rsidRPr="008F5F79">
        <w:rPr>
          <w:sz w:val="18"/>
          <w:szCs w:val="18"/>
        </w:rPr>
        <w:t>)</w:t>
      </w:r>
      <w:r w:rsidR="005E19ED" w:rsidRPr="008F5F79">
        <w:rPr>
          <w:sz w:val="18"/>
          <w:szCs w:val="18"/>
        </w:rPr>
        <w:t xml:space="preserve"> zijn ingeschreven als vertegenwoordigingsbevoegde </w:t>
      </w:r>
      <w:r w:rsidR="00AB26B6" w:rsidRPr="008F5F79">
        <w:rPr>
          <w:sz w:val="18"/>
          <w:szCs w:val="18"/>
        </w:rPr>
        <w:t xml:space="preserve">perso(o)n(en) </w:t>
      </w:r>
      <w:r w:rsidR="005E19ED" w:rsidRPr="008F5F79">
        <w:rPr>
          <w:sz w:val="18"/>
          <w:szCs w:val="18"/>
        </w:rPr>
        <w:t xml:space="preserve">van de onderneming. Dat zijn in ieder geval de bestuurders. </w:t>
      </w:r>
    </w:p>
    <w:p w14:paraId="70FF6CBB" w14:textId="77777777" w:rsidR="00D229C0" w:rsidRPr="008F5F79" w:rsidRDefault="00D229C0" w:rsidP="008D150B">
      <w:pPr>
        <w:pStyle w:val="Default0"/>
        <w:spacing w:line="240" w:lineRule="exact"/>
        <w:rPr>
          <w:sz w:val="18"/>
          <w:szCs w:val="18"/>
        </w:rPr>
      </w:pPr>
    </w:p>
    <w:p w14:paraId="11FB2F8F" w14:textId="2A91051B" w:rsidR="00D229C0" w:rsidRPr="008F5F79" w:rsidRDefault="005E19ED" w:rsidP="008D150B">
      <w:pPr>
        <w:pStyle w:val="Default0"/>
        <w:spacing w:line="240" w:lineRule="exact"/>
        <w:rPr>
          <w:sz w:val="18"/>
          <w:szCs w:val="18"/>
        </w:rPr>
      </w:pPr>
      <w:r w:rsidRPr="008F5F79">
        <w:rPr>
          <w:sz w:val="18"/>
          <w:szCs w:val="18"/>
        </w:rPr>
        <w:t>Wanneer</w:t>
      </w:r>
      <w:r w:rsidR="00801746" w:rsidRPr="008F5F79">
        <w:rPr>
          <w:sz w:val="18"/>
          <w:szCs w:val="18"/>
        </w:rPr>
        <w:t xml:space="preserve"> in het H</w:t>
      </w:r>
      <w:r w:rsidRPr="008F5F79">
        <w:rPr>
          <w:sz w:val="18"/>
          <w:szCs w:val="18"/>
        </w:rPr>
        <w:t xml:space="preserve">andelsregister is opgenomen dat twee of meer personen slechts </w:t>
      </w:r>
      <w:r w:rsidR="00FF664A" w:rsidRPr="008F5F79">
        <w:rPr>
          <w:b/>
          <w:sz w:val="18"/>
          <w:szCs w:val="18"/>
        </w:rPr>
        <w:t>gezamenlijk vertegenwoordigingsbevoegd</w:t>
      </w:r>
      <w:r w:rsidR="00766EE3" w:rsidRPr="008F5F79">
        <w:rPr>
          <w:sz w:val="18"/>
          <w:szCs w:val="18"/>
        </w:rPr>
        <w:t xml:space="preserve"> zijn, </w:t>
      </w:r>
      <w:r w:rsidR="00801746" w:rsidRPr="008F5F79">
        <w:rPr>
          <w:sz w:val="18"/>
          <w:szCs w:val="18"/>
        </w:rPr>
        <w:t xml:space="preserve">dan </w:t>
      </w:r>
      <w:r w:rsidR="00857451" w:rsidRPr="008F5F79">
        <w:rPr>
          <w:sz w:val="18"/>
          <w:szCs w:val="18"/>
        </w:rPr>
        <w:t>dient</w:t>
      </w:r>
      <w:r w:rsidR="00766EE3" w:rsidRPr="008F5F79">
        <w:rPr>
          <w:sz w:val="18"/>
          <w:szCs w:val="18"/>
        </w:rPr>
        <w:t xml:space="preserve"> </w:t>
      </w:r>
      <w:r w:rsidR="00801746" w:rsidRPr="008F5F79">
        <w:rPr>
          <w:sz w:val="18"/>
          <w:szCs w:val="18"/>
        </w:rPr>
        <w:t>het document</w:t>
      </w:r>
      <w:r w:rsidR="00766EE3" w:rsidRPr="008F5F79">
        <w:rPr>
          <w:sz w:val="18"/>
          <w:szCs w:val="18"/>
        </w:rPr>
        <w:t xml:space="preserve"> </w:t>
      </w:r>
      <w:r w:rsidRPr="008F5F79">
        <w:rPr>
          <w:sz w:val="18"/>
          <w:szCs w:val="18"/>
        </w:rPr>
        <w:t xml:space="preserve">door die personen gezamenlijk ondertekend </w:t>
      </w:r>
      <w:r w:rsidR="00857451" w:rsidRPr="008F5F79">
        <w:rPr>
          <w:sz w:val="18"/>
          <w:szCs w:val="18"/>
        </w:rPr>
        <w:t xml:space="preserve">te </w:t>
      </w:r>
      <w:r w:rsidRPr="008F5F79">
        <w:rPr>
          <w:sz w:val="18"/>
          <w:szCs w:val="18"/>
        </w:rPr>
        <w:t xml:space="preserve">worden. </w:t>
      </w:r>
    </w:p>
    <w:p w14:paraId="6C5C2A88" w14:textId="77777777" w:rsidR="00D229C0" w:rsidRPr="008F5F79" w:rsidRDefault="00D229C0" w:rsidP="008D150B">
      <w:pPr>
        <w:pStyle w:val="Default0"/>
        <w:spacing w:line="240" w:lineRule="exact"/>
        <w:rPr>
          <w:sz w:val="18"/>
          <w:szCs w:val="18"/>
        </w:rPr>
      </w:pPr>
    </w:p>
    <w:p w14:paraId="26D89C58" w14:textId="77777777" w:rsidR="00B832C6" w:rsidRPr="008F5F79" w:rsidRDefault="00FF664A" w:rsidP="008D150B">
      <w:pPr>
        <w:pStyle w:val="Default0"/>
        <w:spacing w:line="240" w:lineRule="exact"/>
        <w:rPr>
          <w:sz w:val="18"/>
          <w:szCs w:val="18"/>
        </w:rPr>
      </w:pPr>
      <w:r w:rsidRPr="008F5F79">
        <w:rPr>
          <w:b/>
          <w:sz w:val="18"/>
          <w:szCs w:val="18"/>
        </w:rPr>
        <w:t>Gevolmachtigden</w:t>
      </w:r>
      <w:r w:rsidR="005E19ED" w:rsidRPr="008F5F79">
        <w:rPr>
          <w:sz w:val="18"/>
          <w:szCs w:val="18"/>
        </w:rPr>
        <w:t xml:space="preserve"> mo</w:t>
      </w:r>
      <w:r w:rsidR="00024BAE" w:rsidRPr="008F5F79">
        <w:rPr>
          <w:sz w:val="18"/>
          <w:szCs w:val="18"/>
        </w:rPr>
        <w:t xml:space="preserve">gen </w:t>
      </w:r>
      <w:r w:rsidR="00801746" w:rsidRPr="008F5F79">
        <w:rPr>
          <w:sz w:val="18"/>
          <w:szCs w:val="18"/>
        </w:rPr>
        <w:t>het document</w:t>
      </w:r>
      <w:r w:rsidR="005E19ED" w:rsidRPr="008F5F79">
        <w:rPr>
          <w:sz w:val="18"/>
          <w:szCs w:val="18"/>
        </w:rPr>
        <w:t xml:space="preserve"> ook ondertekenen, mits de volmacht is ingeschreven in het </w:t>
      </w:r>
      <w:r w:rsidR="00801746" w:rsidRPr="008F5F79">
        <w:rPr>
          <w:sz w:val="18"/>
          <w:szCs w:val="18"/>
        </w:rPr>
        <w:t>H</w:t>
      </w:r>
      <w:r w:rsidR="005E19ED" w:rsidRPr="008F5F79">
        <w:rPr>
          <w:sz w:val="18"/>
          <w:szCs w:val="18"/>
        </w:rPr>
        <w:t xml:space="preserve">andelsregister of als </w:t>
      </w:r>
      <w:r w:rsidR="005D5319" w:rsidRPr="008F5F79">
        <w:rPr>
          <w:sz w:val="18"/>
          <w:szCs w:val="18"/>
        </w:rPr>
        <w:t>een</w:t>
      </w:r>
      <w:r w:rsidR="005E19ED" w:rsidRPr="008F5F79">
        <w:rPr>
          <w:sz w:val="18"/>
          <w:szCs w:val="18"/>
        </w:rPr>
        <w:t xml:space="preserve"> volmacht is </w:t>
      </w:r>
      <w:r w:rsidR="005D5319" w:rsidRPr="008F5F79">
        <w:rPr>
          <w:sz w:val="18"/>
          <w:szCs w:val="18"/>
        </w:rPr>
        <w:t xml:space="preserve">afgegeven die </w:t>
      </w:r>
      <w:r w:rsidR="00D229C0" w:rsidRPr="008F5F79">
        <w:rPr>
          <w:sz w:val="18"/>
          <w:szCs w:val="18"/>
        </w:rPr>
        <w:t xml:space="preserve">ondertekend </w:t>
      </w:r>
      <w:r w:rsidR="005D5319" w:rsidRPr="008F5F79">
        <w:rPr>
          <w:sz w:val="18"/>
          <w:szCs w:val="18"/>
        </w:rPr>
        <w:t xml:space="preserve">is </w:t>
      </w:r>
      <w:r w:rsidR="005E19ED" w:rsidRPr="008F5F79">
        <w:rPr>
          <w:sz w:val="18"/>
          <w:szCs w:val="18"/>
        </w:rPr>
        <w:t>door de daartoe bevoegde functionaris(sen)</w:t>
      </w:r>
      <w:r w:rsidR="00D229C0" w:rsidRPr="008F5F79">
        <w:rPr>
          <w:sz w:val="18"/>
          <w:szCs w:val="18"/>
        </w:rPr>
        <w:t xml:space="preserve">. </w:t>
      </w:r>
      <w:r w:rsidR="005E19ED" w:rsidRPr="008F5F79">
        <w:rPr>
          <w:sz w:val="18"/>
          <w:szCs w:val="18"/>
        </w:rPr>
        <w:t xml:space="preserve">Denk daarbij aan eventuele beperkingen (bijvoorbeeld beperking uitgedrukt in geld of in gezamenlijke bevoegdheid) ten aanzien van de bevoegdheid van de functionaris(sen) zoals geregeld in de statuten van de onderneming. Het Rijksvastgoedbedrijf controleert aan de hand van de informatie van de Kamer van Koophandel en/of de </w:t>
      </w:r>
      <w:r w:rsidR="00D229C0" w:rsidRPr="008F5F79">
        <w:rPr>
          <w:sz w:val="18"/>
          <w:szCs w:val="18"/>
        </w:rPr>
        <w:t xml:space="preserve">ingediende </w:t>
      </w:r>
      <w:r w:rsidR="005E19ED" w:rsidRPr="008F5F79">
        <w:rPr>
          <w:sz w:val="18"/>
          <w:szCs w:val="18"/>
        </w:rPr>
        <w:t xml:space="preserve">volmacht het bestaan en de omvang van de ondertekeningsbevoegdheid. </w:t>
      </w:r>
    </w:p>
    <w:p w14:paraId="5EF29609" w14:textId="77777777" w:rsidR="005E19ED" w:rsidRPr="008F5F79" w:rsidRDefault="005E19ED" w:rsidP="008D150B">
      <w:pPr>
        <w:pStyle w:val="Default0"/>
        <w:spacing w:line="240" w:lineRule="exact"/>
        <w:rPr>
          <w:sz w:val="18"/>
          <w:szCs w:val="18"/>
        </w:rPr>
      </w:pPr>
    </w:p>
    <w:p w14:paraId="12CC1958" w14:textId="77777777" w:rsidR="003F55A5" w:rsidRPr="00C716E9" w:rsidRDefault="003F55A5" w:rsidP="003F55A5">
      <w:pPr>
        <w:adjustRightInd w:val="0"/>
        <w:rPr>
          <w:rFonts w:cstheme="majorHAnsi"/>
        </w:rPr>
      </w:pPr>
      <w:r w:rsidRPr="00C716E9">
        <w:rPr>
          <w:rFonts w:cstheme="majorHAnsi"/>
        </w:rPr>
        <w:t xml:space="preserve">De te ondertekenen documenten – waaronder de eigen verklaring – kunnen als volgt worden ondertekend: </w:t>
      </w:r>
    </w:p>
    <w:p w14:paraId="3AF4F8D2" w14:textId="77777777" w:rsidR="003F55A5" w:rsidRPr="00C716E9" w:rsidRDefault="003F55A5" w:rsidP="00D10EDA">
      <w:pPr>
        <w:numPr>
          <w:ilvl w:val="0"/>
          <w:numId w:val="16"/>
        </w:numPr>
        <w:adjustRightInd w:val="0"/>
        <w:rPr>
          <w:rFonts w:cstheme="majorHAnsi"/>
        </w:rPr>
      </w:pPr>
      <w:r w:rsidRPr="00C716E9">
        <w:rPr>
          <w:rFonts w:cstheme="majorHAnsi"/>
        </w:rPr>
        <w:t xml:space="preserve">door de te ondertekenen documenten als pdf-document te voorzien van een gekwalificeerde elektronische handtekening met beveiligingsniveau IV (PKIoverheid certificaat, EU Qualified certificaat of gelijkwaardig), </w:t>
      </w:r>
      <w:r w:rsidRPr="00C716E9">
        <w:rPr>
          <w:rFonts w:cstheme="majorHAnsi"/>
          <w:b/>
        </w:rPr>
        <w:t>of</w:t>
      </w:r>
      <w:r w:rsidRPr="00C716E9">
        <w:rPr>
          <w:rFonts w:cstheme="majorHAnsi"/>
        </w:rPr>
        <w:t xml:space="preserve">  </w:t>
      </w:r>
    </w:p>
    <w:p w14:paraId="62FA5E70" w14:textId="77777777" w:rsidR="003F55A5" w:rsidRPr="00C716E9" w:rsidRDefault="003F55A5" w:rsidP="00D10EDA">
      <w:pPr>
        <w:numPr>
          <w:ilvl w:val="0"/>
          <w:numId w:val="16"/>
        </w:numPr>
        <w:adjustRightInd w:val="0"/>
        <w:rPr>
          <w:rFonts w:cstheme="majorHAnsi"/>
        </w:rPr>
      </w:pPr>
      <w:r w:rsidRPr="00C716E9">
        <w:rPr>
          <w:rFonts w:cstheme="majorHAnsi"/>
        </w:rPr>
        <w:t xml:space="preserve">door de te ondertekenen documenten in te dienen als pdf-document met een handgeschreven handtekening. </w:t>
      </w:r>
    </w:p>
    <w:p w14:paraId="43227546" w14:textId="77777777" w:rsidR="003F55A5" w:rsidRDefault="003F55A5" w:rsidP="00801746">
      <w:pPr>
        <w:autoSpaceDE w:val="0"/>
        <w:adjustRightInd w:val="0"/>
        <w:spacing w:line="240" w:lineRule="auto"/>
        <w:textAlignment w:val="auto"/>
        <w:rPr>
          <w:rFonts w:cs="Verdana"/>
        </w:rPr>
      </w:pPr>
    </w:p>
    <w:p w14:paraId="1B72CEB5" w14:textId="25A4ECF0" w:rsidR="00C476C9" w:rsidRPr="008F5F79" w:rsidRDefault="00801746" w:rsidP="00801746">
      <w:pPr>
        <w:autoSpaceDE w:val="0"/>
        <w:adjustRightInd w:val="0"/>
        <w:spacing w:line="240" w:lineRule="auto"/>
        <w:textAlignment w:val="auto"/>
        <w:rPr>
          <w:rFonts w:cs="Verdana"/>
        </w:rPr>
      </w:pPr>
      <w:r w:rsidRPr="008F5F79">
        <w:rPr>
          <w:rFonts w:cs="Verdana"/>
        </w:rPr>
        <w:t>Indien blijkt dat</w:t>
      </w:r>
      <w:r w:rsidR="00C476C9" w:rsidRPr="008F5F79">
        <w:rPr>
          <w:rFonts w:cs="Verdana"/>
        </w:rPr>
        <w:t>:</w:t>
      </w:r>
    </w:p>
    <w:p w14:paraId="1E70BDC3" w14:textId="187D9A07" w:rsidR="00C476C9" w:rsidRPr="008F5F79" w:rsidRDefault="00801746" w:rsidP="00D10EDA">
      <w:pPr>
        <w:pStyle w:val="Lijstalinea"/>
        <w:numPr>
          <w:ilvl w:val="0"/>
          <w:numId w:val="13"/>
        </w:numPr>
        <w:autoSpaceDE w:val="0"/>
        <w:adjustRightInd w:val="0"/>
        <w:spacing w:line="240" w:lineRule="auto"/>
        <w:rPr>
          <w:rFonts w:cs="Verdana"/>
        </w:rPr>
      </w:pPr>
      <w:r w:rsidRPr="008F5F79">
        <w:rPr>
          <w:rFonts w:cs="Verdana"/>
        </w:rPr>
        <w:lastRenderedPageBreak/>
        <w:t xml:space="preserve">een </w:t>
      </w:r>
      <w:r w:rsidR="004D4EC2" w:rsidRPr="008F5F79">
        <w:rPr>
          <w:rFonts w:cs="Verdana"/>
        </w:rPr>
        <w:t>of meerdere</w:t>
      </w:r>
      <w:r w:rsidRPr="008F5F79">
        <w:rPr>
          <w:rFonts w:cs="Verdana"/>
        </w:rPr>
        <w:t xml:space="preserve"> </w:t>
      </w:r>
      <w:r w:rsidR="004D4EC2" w:rsidRPr="008F5F79">
        <w:rPr>
          <w:rFonts w:cs="Verdana"/>
        </w:rPr>
        <w:t xml:space="preserve">documenten(en) is c.q. </w:t>
      </w:r>
      <w:r w:rsidRPr="008F5F79">
        <w:rPr>
          <w:rFonts w:cs="Verdana"/>
        </w:rPr>
        <w:t>zijn ondertekend door een persoon of personen die op het moment van aanmelding daartoe niet bevoegd was c.q. waren</w:t>
      </w:r>
      <w:r w:rsidR="00C476C9" w:rsidRPr="008F5F79">
        <w:rPr>
          <w:rFonts w:cs="Verdana"/>
        </w:rPr>
        <w:t>, en/of</w:t>
      </w:r>
    </w:p>
    <w:p w14:paraId="662CAAAB" w14:textId="77777777" w:rsidR="00C476C9" w:rsidRPr="008F5F79" w:rsidRDefault="00C476C9" w:rsidP="00D10EDA">
      <w:pPr>
        <w:pStyle w:val="Lijstalinea"/>
        <w:numPr>
          <w:ilvl w:val="0"/>
          <w:numId w:val="13"/>
        </w:numPr>
        <w:autoSpaceDE w:val="0"/>
        <w:adjustRightInd w:val="0"/>
        <w:spacing w:line="240" w:lineRule="auto"/>
        <w:rPr>
          <w:rFonts w:cs="Verdana"/>
        </w:rPr>
      </w:pPr>
      <w:r w:rsidRPr="008F5F79">
        <w:rPr>
          <w:rFonts w:cs="Verdana"/>
        </w:rPr>
        <w:t>een of meerdere documenten(en) niet is c.q. zijn ondertekend,</w:t>
      </w:r>
    </w:p>
    <w:p w14:paraId="5A9C513D" w14:textId="4D1CE328" w:rsidR="004914D8" w:rsidRPr="008F5F79" w:rsidRDefault="00801746" w:rsidP="00C83501">
      <w:pPr>
        <w:autoSpaceDE w:val="0"/>
        <w:adjustRightInd w:val="0"/>
        <w:spacing w:line="240" w:lineRule="auto"/>
        <w:rPr>
          <w:rFonts w:cs="Verdana"/>
        </w:rPr>
      </w:pPr>
      <w:r w:rsidRPr="008F5F79">
        <w:rPr>
          <w:rFonts w:cs="Verdana"/>
        </w:rPr>
        <w:t xml:space="preserve">dan </w:t>
      </w:r>
      <w:r w:rsidR="00857451" w:rsidRPr="008F5F79">
        <w:rPr>
          <w:rFonts w:cs="Verdana"/>
        </w:rPr>
        <w:t xml:space="preserve">stelt </w:t>
      </w:r>
      <w:r w:rsidRPr="008F5F79">
        <w:rPr>
          <w:rFonts w:cs="Verdana"/>
        </w:rPr>
        <w:t xml:space="preserve">het Rijksvastgoedbedrijf de betreffende gegadigde in de gelegenheid </w:t>
      </w:r>
      <w:r w:rsidR="00857451" w:rsidRPr="008F5F79">
        <w:rPr>
          <w:rFonts w:cs="Verdana"/>
        </w:rPr>
        <w:t xml:space="preserve">om </w:t>
      </w:r>
      <w:r w:rsidR="00852DB9" w:rsidRPr="008F5F79">
        <w:rPr>
          <w:rFonts w:cs="Verdana"/>
        </w:rPr>
        <w:t>dit</w:t>
      </w:r>
      <w:r w:rsidR="00857451" w:rsidRPr="008F5F79">
        <w:rPr>
          <w:rFonts w:cs="Verdana"/>
        </w:rPr>
        <w:t xml:space="preserve"> </w:t>
      </w:r>
      <w:r w:rsidR="00C476C9" w:rsidRPr="008F5F79">
        <w:rPr>
          <w:rFonts w:cs="Verdana"/>
        </w:rPr>
        <w:t xml:space="preserve">c.q. </w:t>
      </w:r>
      <w:r w:rsidR="000A64DE" w:rsidRPr="008F5F79">
        <w:rPr>
          <w:rFonts w:cs="Verdana"/>
        </w:rPr>
        <w:t>deze</w:t>
      </w:r>
      <w:r w:rsidRPr="008F5F79">
        <w:rPr>
          <w:rFonts w:cs="Verdana"/>
        </w:rPr>
        <w:t xml:space="preserve"> </w:t>
      </w:r>
      <w:r w:rsidR="00852DB9" w:rsidRPr="008F5F79">
        <w:rPr>
          <w:rFonts w:cs="Verdana"/>
        </w:rPr>
        <w:t>(</w:t>
      </w:r>
      <w:r w:rsidRPr="008F5F79">
        <w:rPr>
          <w:rFonts w:cs="Verdana"/>
        </w:rPr>
        <w:t>ondertekenings</w:t>
      </w:r>
      <w:r w:rsidR="00852DB9" w:rsidRPr="008F5F79">
        <w:rPr>
          <w:rFonts w:cs="Verdana"/>
        </w:rPr>
        <w:t>)</w:t>
      </w:r>
      <w:r w:rsidRPr="008F5F79">
        <w:rPr>
          <w:rFonts w:cs="Verdana"/>
        </w:rPr>
        <w:t>gebrek</w:t>
      </w:r>
      <w:r w:rsidR="000A64DE" w:rsidRPr="008F5F79">
        <w:rPr>
          <w:rFonts w:cs="Verdana"/>
        </w:rPr>
        <w:t xml:space="preserve">(en) </w:t>
      </w:r>
      <w:r w:rsidRPr="008F5F79">
        <w:rPr>
          <w:rFonts w:cs="Verdana"/>
        </w:rPr>
        <w:t xml:space="preserve">te herstellen. </w:t>
      </w:r>
    </w:p>
    <w:p w14:paraId="39E57950" w14:textId="77777777" w:rsidR="004914D8" w:rsidRPr="008F5F79" w:rsidRDefault="004914D8" w:rsidP="00C83501">
      <w:pPr>
        <w:autoSpaceDE w:val="0"/>
        <w:adjustRightInd w:val="0"/>
        <w:spacing w:line="240" w:lineRule="auto"/>
        <w:rPr>
          <w:rFonts w:cs="Verdana"/>
        </w:rPr>
      </w:pPr>
    </w:p>
    <w:p w14:paraId="467D90FE" w14:textId="7864A036" w:rsidR="00801746" w:rsidRPr="000B10CE" w:rsidRDefault="00801746" w:rsidP="000B10CE">
      <w:pPr>
        <w:autoSpaceDE w:val="0"/>
        <w:adjustRightInd w:val="0"/>
        <w:spacing w:line="240" w:lineRule="auto"/>
        <w:rPr>
          <w:rFonts w:cs="Verdana"/>
        </w:rPr>
      </w:pPr>
      <w:r w:rsidRPr="008F5F79">
        <w:rPr>
          <w:rFonts w:cs="Verdana"/>
        </w:rPr>
        <w:t xml:space="preserve">Herstel dient binnen een termijn van twee werkdagen, te rekenen vanaf de dag van </w:t>
      </w:r>
      <w:r w:rsidR="000E7178" w:rsidRPr="008F5F79">
        <w:rPr>
          <w:rFonts w:cs="Verdana"/>
        </w:rPr>
        <w:t xml:space="preserve">het versturen </w:t>
      </w:r>
      <w:r w:rsidRPr="008F5F79">
        <w:rPr>
          <w:rFonts w:cs="Verdana"/>
        </w:rPr>
        <w:t xml:space="preserve">van het herstelverzoek via TenderNed, te hebben plaatsgevonden, bij gebreke waarvan de aanmelding als ongeldig terzijde </w:t>
      </w:r>
      <w:r w:rsidR="00857451" w:rsidRPr="008F5F79">
        <w:rPr>
          <w:rFonts w:cs="Verdana"/>
        </w:rPr>
        <w:t>wordt</w:t>
      </w:r>
      <w:r w:rsidRPr="008F5F79">
        <w:rPr>
          <w:rFonts w:cs="Verdana"/>
        </w:rPr>
        <w:t xml:space="preserve"> gelegd.</w:t>
      </w:r>
    </w:p>
    <w:p w14:paraId="27A9EC1C" w14:textId="77777777" w:rsidR="000B10CE" w:rsidRDefault="000B10CE" w:rsidP="000B10CE">
      <w:pPr>
        <w:rPr>
          <w:rFonts w:cs="Verdana"/>
          <w:color w:val="0070C0"/>
        </w:rPr>
      </w:pPr>
    </w:p>
    <w:p w14:paraId="2F9FEF23" w14:textId="77777777" w:rsidR="00072056" w:rsidRPr="008F5F79" w:rsidRDefault="00072056" w:rsidP="008D150B">
      <w:pPr>
        <w:rPr>
          <w:color w:val="auto"/>
        </w:rPr>
      </w:pPr>
    </w:p>
    <w:p w14:paraId="25A5D8C0" w14:textId="77777777" w:rsidR="00F26A30" w:rsidRPr="008F5F79" w:rsidRDefault="00B7734E" w:rsidP="008D150B">
      <w:pPr>
        <w:pStyle w:val="Kop1"/>
        <w:spacing w:line="240" w:lineRule="exact"/>
      </w:pPr>
      <w:bookmarkStart w:id="174" w:name="_Toc449684394"/>
      <w:bookmarkStart w:id="175" w:name="_Toc449685403"/>
      <w:bookmarkStart w:id="176" w:name="_Toc449684395"/>
      <w:bookmarkStart w:id="177" w:name="_Toc449685404"/>
      <w:bookmarkStart w:id="178" w:name="_Toc449684396"/>
      <w:bookmarkStart w:id="179" w:name="_Toc449685405"/>
      <w:bookmarkStart w:id="180" w:name="_Toc449684397"/>
      <w:bookmarkStart w:id="181" w:name="_Toc449685406"/>
      <w:bookmarkStart w:id="182" w:name="_Toc449684398"/>
      <w:bookmarkStart w:id="183" w:name="_Toc449685407"/>
      <w:bookmarkStart w:id="184" w:name="_Toc449684399"/>
      <w:bookmarkStart w:id="185" w:name="_Toc449685408"/>
      <w:bookmarkStart w:id="186" w:name="_Toc449684400"/>
      <w:bookmarkStart w:id="187" w:name="_Toc449685409"/>
      <w:bookmarkStart w:id="188" w:name="_Toc449684418"/>
      <w:bookmarkStart w:id="189" w:name="_Toc449685427"/>
      <w:bookmarkStart w:id="190" w:name="_Toc449684419"/>
      <w:bookmarkStart w:id="191" w:name="_Toc449685428"/>
      <w:bookmarkStart w:id="192" w:name="_Toc449684420"/>
      <w:bookmarkStart w:id="193" w:name="_Toc449685429"/>
      <w:bookmarkStart w:id="194" w:name="_Toc449684421"/>
      <w:bookmarkStart w:id="195" w:name="_Toc449685430"/>
      <w:bookmarkStart w:id="196" w:name="_Toc449684422"/>
      <w:bookmarkStart w:id="197" w:name="_Toc449685431"/>
      <w:bookmarkStart w:id="198" w:name="_Toc449684438"/>
      <w:bookmarkStart w:id="199" w:name="_Toc449685447"/>
      <w:bookmarkStart w:id="200" w:name="_Toc449684439"/>
      <w:bookmarkStart w:id="201" w:name="_Toc449685448"/>
      <w:bookmarkStart w:id="202" w:name="_Toc449684440"/>
      <w:bookmarkStart w:id="203" w:name="_Toc449685449"/>
      <w:bookmarkStart w:id="204" w:name="_Toc449684441"/>
      <w:bookmarkStart w:id="205" w:name="_Toc449685450"/>
      <w:bookmarkStart w:id="206" w:name="_Toc449684442"/>
      <w:bookmarkStart w:id="207" w:name="_Toc449685451"/>
      <w:bookmarkStart w:id="208" w:name="_Toc449684443"/>
      <w:bookmarkStart w:id="209" w:name="_Toc449685452"/>
      <w:bookmarkStart w:id="210" w:name="_Toc449684444"/>
      <w:bookmarkStart w:id="211" w:name="_Toc449685453"/>
      <w:bookmarkStart w:id="212" w:name="_Toc449684445"/>
      <w:bookmarkStart w:id="213" w:name="_Toc449685454"/>
      <w:bookmarkStart w:id="214" w:name="_Toc449684446"/>
      <w:bookmarkStart w:id="215" w:name="_Toc449685455"/>
      <w:bookmarkStart w:id="216" w:name="_Toc449684447"/>
      <w:bookmarkStart w:id="217" w:name="_Toc449685456"/>
      <w:bookmarkStart w:id="218" w:name="_Toc449684448"/>
      <w:bookmarkStart w:id="219" w:name="_Toc449685457"/>
      <w:bookmarkStart w:id="220" w:name="_Toc449684449"/>
      <w:bookmarkStart w:id="221" w:name="_Toc449685458"/>
      <w:bookmarkStart w:id="222" w:name="_Toc449684450"/>
      <w:bookmarkStart w:id="223" w:name="_Toc449685459"/>
      <w:bookmarkStart w:id="224" w:name="_Toc27995638"/>
      <w:bookmarkStart w:id="225" w:name="_Toc163819772"/>
      <w:bookmarkStart w:id="226" w:name="_Toc455580075"/>
      <w:bookmarkStart w:id="227" w:name="_Toc456859546"/>
      <w:bookmarkEnd w:id="57"/>
      <w:bookmarkEnd w:id="58"/>
      <w:bookmarkEnd w:id="59"/>
      <w:bookmarkEnd w:id="60"/>
      <w:bookmarkEnd w:id="61"/>
      <w:bookmarkEnd w:id="154"/>
      <w:bookmarkEnd w:id="155"/>
      <w:bookmarkEnd w:id="156"/>
      <w:bookmarkEnd w:id="157"/>
      <w:bookmarkEnd w:id="158"/>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sidRPr="008F5F79">
        <w:lastRenderedPageBreak/>
        <w:t>Opvragen bewijs</w:t>
      </w:r>
      <w:r w:rsidR="005D5319" w:rsidRPr="008F5F79">
        <w:t>stukken</w:t>
      </w:r>
      <w:r w:rsidRPr="008F5F79">
        <w:t xml:space="preserve"> en afronding aanmeldingsfase</w:t>
      </w:r>
      <w:bookmarkEnd w:id="224"/>
      <w:bookmarkEnd w:id="225"/>
    </w:p>
    <w:p w14:paraId="6678F8B7" w14:textId="77777777" w:rsidR="00F26A30" w:rsidRPr="008F5F79" w:rsidRDefault="00AA4F51" w:rsidP="008D150B">
      <w:pPr>
        <w:pStyle w:val="Kop2"/>
        <w:tabs>
          <w:tab w:val="clear" w:pos="1728"/>
          <w:tab w:val="num" w:pos="0"/>
        </w:tabs>
        <w:spacing w:line="240" w:lineRule="exact"/>
        <w:ind w:hanging="2862"/>
      </w:pPr>
      <w:bookmarkStart w:id="228" w:name="_Toc528587286"/>
      <w:bookmarkStart w:id="229" w:name="_Toc528587288"/>
      <w:bookmarkStart w:id="230" w:name="_Toc528587290"/>
      <w:bookmarkStart w:id="231" w:name="_Toc27995639"/>
      <w:bookmarkStart w:id="232" w:name="_Toc163819773"/>
      <w:bookmarkEnd w:id="228"/>
      <w:bookmarkEnd w:id="229"/>
      <w:bookmarkEnd w:id="230"/>
      <w:r w:rsidRPr="008F5F79">
        <w:t>O</w:t>
      </w:r>
      <w:r w:rsidR="00F26A30" w:rsidRPr="008F5F79">
        <w:t>pvragen bewijs</w:t>
      </w:r>
      <w:r w:rsidR="005D5319" w:rsidRPr="008F5F79">
        <w:t>stukken</w:t>
      </w:r>
      <w:r w:rsidR="00F30CF0" w:rsidRPr="008F5F79">
        <w:t xml:space="preserve"> (documenten in te dienen na verzoek)</w:t>
      </w:r>
      <w:bookmarkEnd w:id="231"/>
      <w:bookmarkEnd w:id="232"/>
      <w:r w:rsidR="00F30CF0" w:rsidRPr="008F5F79">
        <w:t xml:space="preserve"> </w:t>
      </w:r>
    </w:p>
    <w:p w14:paraId="49EA82CF" w14:textId="4E2D7BC9" w:rsidR="00F26A30" w:rsidRPr="008F5F79" w:rsidRDefault="00C56761" w:rsidP="005D5319">
      <w:r w:rsidRPr="008F5F79">
        <w:rPr>
          <w:color w:val="auto"/>
        </w:rPr>
        <w:t>Alleen v</w:t>
      </w:r>
      <w:r w:rsidR="00F26A30" w:rsidRPr="008F5F79">
        <w:t xml:space="preserve">an </w:t>
      </w:r>
      <w:r w:rsidR="00E17029" w:rsidRPr="008F5F79">
        <w:t xml:space="preserve">de </w:t>
      </w:r>
      <w:r w:rsidR="00FE540F" w:rsidRPr="008F5F79">
        <w:t xml:space="preserve">gegadigden die </w:t>
      </w:r>
      <w:r w:rsidR="00A15CAB" w:rsidRPr="008F5F79">
        <w:t>in aanmerking komen voor een uitnodiging tot inschrijving</w:t>
      </w:r>
      <w:r w:rsidR="00F26A30" w:rsidRPr="008F5F79">
        <w:t>, eventueel aangevuld met twee reservekandidaten opvolgend in de rangorde, worden bewijs</w:t>
      </w:r>
      <w:r w:rsidR="005D5319" w:rsidRPr="008F5F79">
        <w:t>stukken</w:t>
      </w:r>
      <w:r w:rsidR="00F26A30" w:rsidRPr="008F5F79">
        <w:t xml:space="preserve"> opgevraagd ter controle van de verstrekte gegevens in de eigen verklaring. </w:t>
      </w:r>
    </w:p>
    <w:p w14:paraId="44A9227B" w14:textId="77777777" w:rsidR="00F26A30" w:rsidRPr="008F5F79" w:rsidRDefault="00F26A30" w:rsidP="008D150B"/>
    <w:p w14:paraId="279C9603" w14:textId="0063C615" w:rsidR="00A2614A" w:rsidRPr="008F5F79" w:rsidRDefault="00F26A30" w:rsidP="008D150B">
      <w:r w:rsidRPr="008F5F79">
        <w:t>Het overzicht met bewijs</w:t>
      </w:r>
      <w:r w:rsidR="005D5319" w:rsidRPr="008F5F79">
        <w:t>stukken</w:t>
      </w:r>
      <w:r w:rsidRPr="008F5F79">
        <w:t xml:space="preserve"> </w:t>
      </w:r>
      <w:r w:rsidR="00BC19C1" w:rsidRPr="008F5F79">
        <w:t>die</w:t>
      </w:r>
      <w:r w:rsidRPr="008F5F79">
        <w:t xml:space="preserve"> </w:t>
      </w:r>
      <w:r w:rsidR="000E7178" w:rsidRPr="008F5F79">
        <w:t xml:space="preserve">op verzoek moeten worden ingediend, </w:t>
      </w:r>
      <w:r w:rsidRPr="008F5F79">
        <w:t xml:space="preserve">is </w:t>
      </w:r>
      <w:r w:rsidR="00BC19C1" w:rsidRPr="008F5F79">
        <w:t>opgenomen</w:t>
      </w:r>
      <w:r w:rsidRPr="008F5F79">
        <w:t xml:space="preserve"> in</w:t>
      </w:r>
      <w:r w:rsidR="00BC19C1" w:rsidRPr="008F5F79">
        <w:t xml:space="preserve"> de</w:t>
      </w:r>
      <w:r w:rsidRPr="008F5F79">
        <w:t xml:space="preserve"> </w:t>
      </w:r>
      <w:r w:rsidR="00CA7A92" w:rsidRPr="008F5F79">
        <w:rPr>
          <w:color w:val="auto"/>
        </w:rPr>
        <w:t xml:space="preserve">tabel </w:t>
      </w:r>
      <w:r w:rsidR="00FF664A" w:rsidRPr="008F5F79">
        <w:rPr>
          <w:i/>
          <w:color w:val="auto"/>
        </w:rPr>
        <w:t>checklist aanmeldingsdocumenten en bewijsstukken</w:t>
      </w:r>
      <w:r w:rsidR="00CD4067" w:rsidRPr="008F5F79">
        <w:rPr>
          <w:color w:val="auto"/>
        </w:rPr>
        <w:t>.</w:t>
      </w:r>
      <w:r w:rsidR="00BC19C1" w:rsidRPr="008F5F79">
        <w:t xml:space="preserve"> </w:t>
      </w:r>
      <w:r w:rsidRPr="008F5F79">
        <w:t>Deze bewijs</w:t>
      </w:r>
      <w:r w:rsidR="00CD4067" w:rsidRPr="008F5F79">
        <w:t>stukken</w:t>
      </w:r>
      <w:r w:rsidRPr="008F5F79">
        <w:t xml:space="preserve"> dienen </w:t>
      </w:r>
      <w:r w:rsidRPr="008F5F79">
        <w:rPr>
          <w:b/>
        </w:rPr>
        <w:t>binnen 7 kalenderdagen</w:t>
      </w:r>
      <w:r w:rsidR="00EF79E3" w:rsidRPr="008F5F79">
        <w:t xml:space="preserve">, te rekenen vanaf de dag van verzending van </w:t>
      </w:r>
      <w:r w:rsidR="00D604C4" w:rsidRPr="008F5F79">
        <w:t xml:space="preserve">een </w:t>
      </w:r>
      <w:r w:rsidRPr="008F5F79">
        <w:t>eerste verzoek</w:t>
      </w:r>
      <w:r w:rsidR="00EF79E3" w:rsidRPr="008F5F79">
        <w:t xml:space="preserve"> daartoe door </w:t>
      </w:r>
      <w:r w:rsidRPr="008F5F79">
        <w:t>het Rijksvastgoedbedrijf</w:t>
      </w:r>
      <w:r w:rsidR="00EF79E3" w:rsidRPr="008F5F79">
        <w:t>,</w:t>
      </w:r>
      <w:r w:rsidRPr="008F5F79">
        <w:t xml:space="preserve"> te worden </w:t>
      </w:r>
      <w:r w:rsidR="004466F0" w:rsidRPr="008F5F79">
        <w:t>ingediend</w:t>
      </w:r>
      <w:r w:rsidRPr="008F5F79">
        <w:t xml:space="preserve"> via</w:t>
      </w:r>
      <w:r w:rsidR="00A15CAB" w:rsidRPr="008F5F79">
        <w:t xml:space="preserve"> de berichtenmodule van</w:t>
      </w:r>
      <w:r w:rsidRPr="008F5F79">
        <w:t xml:space="preserve"> TenderNed. </w:t>
      </w:r>
      <w:r w:rsidR="00A2614A" w:rsidRPr="008F5F79">
        <w:t xml:space="preserve">Indien er sprake is van </w:t>
      </w:r>
      <w:r w:rsidR="00D604C4" w:rsidRPr="008F5F79">
        <w:t xml:space="preserve">een combinatie </w:t>
      </w:r>
      <w:r w:rsidR="00852DB9" w:rsidRPr="008F5F79">
        <w:t>en/</w:t>
      </w:r>
      <w:r w:rsidR="00A2614A" w:rsidRPr="008F5F79">
        <w:t xml:space="preserve">of van derden waarop een </w:t>
      </w:r>
      <w:r w:rsidR="00852DB9" w:rsidRPr="008F5F79">
        <w:t>beroep wordt gedaan, dienen de</w:t>
      </w:r>
      <w:r w:rsidR="00A2614A" w:rsidRPr="008F5F79">
        <w:t xml:space="preserve"> documenten van de combinanten </w:t>
      </w:r>
      <w:r w:rsidR="00852DB9" w:rsidRPr="008F5F79">
        <w:t>en/</w:t>
      </w:r>
      <w:r w:rsidR="00A2614A" w:rsidRPr="008F5F79">
        <w:t>of derden, na een eerste verzoek van het Rijksvastgoedbedrijf, eveneens via TenderNed te worden ingediend door de gegadigde.</w:t>
      </w:r>
    </w:p>
    <w:p w14:paraId="3D33B5F3" w14:textId="77777777" w:rsidR="009944F5" w:rsidRPr="008F5F79" w:rsidRDefault="009944F5" w:rsidP="008D150B"/>
    <w:p w14:paraId="03D80259" w14:textId="0D2FE2FD" w:rsidR="00F26A30" w:rsidRPr="008F5F79" w:rsidRDefault="00F26A30" w:rsidP="008D150B">
      <w:r w:rsidRPr="008F5F79">
        <w:t>Als de gevraagde bewijsstukken ni</w:t>
      </w:r>
      <w:r w:rsidR="006D2129" w:rsidRPr="008F5F79">
        <w:t xml:space="preserve">et binnen </w:t>
      </w:r>
      <w:r w:rsidR="00E17029" w:rsidRPr="008F5F79">
        <w:t>7 kalenderdagen</w:t>
      </w:r>
      <w:r w:rsidR="006D2129" w:rsidRPr="008F5F79">
        <w:t xml:space="preserve"> zijn </w:t>
      </w:r>
      <w:r w:rsidR="004466F0" w:rsidRPr="008F5F79">
        <w:t>ingediend</w:t>
      </w:r>
      <w:r w:rsidRPr="008F5F79">
        <w:t xml:space="preserve"> via TenderNed</w:t>
      </w:r>
      <w:r w:rsidR="00720587" w:rsidRPr="008F5F79">
        <w:t>, dan</w:t>
      </w:r>
      <w:r w:rsidRPr="008F5F79">
        <w:t xml:space="preserve"> </w:t>
      </w:r>
      <w:r w:rsidR="00857451" w:rsidRPr="008F5F79">
        <w:t xml:space="preserve">leidt </w:t>
      </w:r>
      <w:r w:rsidRPr="008F5F79">
        <w:t>dit</w:t>
      </w:r>
      <w:r w:rsidR="00A15CAB" w:rsidRPr="008F5F79">
        <w:t xml:space="preserve"> – tenzij sprake is van een gebrek dat op grond van het ARW 2016 en/of deze aanbestedingsleidraad voor herstel in aanmerking komt – in </w:t>
      </w:r>
      <w:r w:rsidR="00BA58A4" w:rsidRPr="008F5F79">
        <w:t xml:space="preserve">beginsel </w:t>
      </w:r>
      <w:r w:rsidRPr="008F5F79">
        <w:t>tot het terzijde leggen van de aanmelding</w:t>
      </w:r>
      <w:r w:rsidR="00A15CAB" w:rsidRPr="008F5F79">
        <w:t>.</w:t>
      </w:r>
    </w:p>
    <w:p w14:paraId="10DEC65C" w14:textId="77777777" w:rsidR="00F26A30" w:rsidRPr="008F5F79" w:rsidRDefault="00F26A30" w:rsidP="008D150B"/>
    <w:p w14:paraId="4D6C6979" w14:textId="1B0742FC" w:rsidR="00F26A30" w:rsidRPr="008F5F79" w:rsidRDefault="00F26A30" w:rsidP="008D150B">
      <w:pPr>
        <w:shd w:val="clear" w:color="auto" w:fill="FFFFFF" w:themeFill="background1"/>
      </w:pPr>
      <w:r w:rsidRPr="008F5F79">
        <w:t xml:space="preserve">Indien deze situatie zich voordoet, </w:t>
      </w:r>
      <w:r w:rsidR="00857451" w:rsidRPr="008F5F79">
        <w:t>schuift</w:t>
      </w:r>
      <w:r w:rsidRPr="008F5F79">
        <w:t xml:space="preserve"> de opvolgende</w:t>
      </w:r>
      <w:r w:rsidR="00BC19C1" w:rsidRPr="008F5F79">
        <w:t xml:space="preserve"> gegadigde</w:t>
      </w:r>
      <w:r w:rsidRPr="008F5F79">
        <w:t xml:space="preserve"> in de rangorde (indien aanwezig) automatisch </w:t>
      </w:r>
      <w:r w:rsidR="00857451" w:rsidRPr="008F5F79">
        <w:t xml:space="preserve">op </w:t>
      </w:r>
      <w:r w:rsidRPr="008F5F79">
        <w:t xml:space="preserve">in de rangorde en </w:t>
      </w:r>
      <w:r w:rsidR="00857451" w:rsidRPr="008F5F79">
        <w:t xml:space="preserve">komt </w:t>
      </w:r>
      <w:r w:rsidRPr="008F5F79">
        <w:t xml:space="preserve">daarmee in aanmerking voor </w:t>
      </w:r>
      <w:r w:rsidR="00852DB9" w:rsidRPr="008F5F79">
        <w:t>deelneming</w:t>
      </w:r>
      <w:r w:rsidRPr="008F5F79">
        <w:t xml:space="preserve"> aan de inschrijvingsfase. Het Rijksvastgoedbedrijf </w:t>
      </w:r>
      <w:r w:rsidR="00857451" w:rsidRPr="008F5F79">
        <w:t xml:space="preserve">stelt </w:t>
      </w:r>
      <w:r w:rsidRPr="008F5F79">
        <w:t xml:space="preserve">de betreffende gegadigde hiervan op de hoogte. </w:t>
      </w:r>
    </w:p>
    <w:p w14:paraId="4ADB66AC" w14:textId="77777777" w:rsidR="00F26A30" w:rsidRPr="00C11EC9" w:rsidRDefault="00F26A30" w:rsidP="008D150B">
      <w:pPr>
        <w:pStyle w:val="Kop2"/>
        <w:tabs>
          <w:tab w:val="clear" w:pos="1728"/>
          <w:tab w:val="num" w:pos="0"/>
        </w:tabs>
        <w:spacing w:line="240" w:lineRule="exact"/>
        <w:ind w:left="0"/>
      </w:pPr>
      <w:bookmarkStart w:id="233" w:name="_Toc27995642"/>
      <w:bookmarkStart w:id="234" w:name="_Toc163819774"/>
      <w:r w:rsidRPr="00C11EC9">
        <w:t>Mededeling selectiebeslissing</w:t>
      </w:r>
      <w:bookmarkEnd w:id="233"/>
      <w:bookmarkEnd w:id="234"/>
    </w:p>
    <w:p w14:paraId="5DFEB3F1" w14:textId="50A4664E" w:rsidR="00F26A30" w:rsidRPr="008F5F79" w:rsidRDefault="00F26A30" w:rsidP="008D150B">
      <w:r w:rsidRPr="00C11EC9">
        <w:t xml:space="preserve">Elke </w:t>
      </w:r>
      <w:r w:rsidRPr="008F5F79">
        <w:t>gegadigde</w:t>
      </w:r>
      <w:r w:rsidRPr="00C11EC9">
        <w:t xml:space="preserve"> wordt door het Rijksvastgoedbedrijf gelijktijdig bericht over de </w:t>
      </w:r>
      <w:r w:rsidRPr="008F5F79">
        <w:t>selectiebeslissing</w:t>
      </w:r>
      <w:r w:rsidR="00143A72" w:rsidRPr="008F5F79">
        <w:t xml:space="preserve">. </w:t>
      </w:r>
    </w:p>
    <w:p w14:paraId="0F4A0E21" w14:textId="77777777" w:rsidR="00F26A30" w:rsidRPr="008F5F79" w:rsidRDefault="00F26A30" w:rsidP="008D150B"/>
    <w:p w14:paraId="270CB8D8" w14:textId="77777777" w:rsidR="004961BD" w:rsidRPr="008F5F79" w:rsidRDefault="004961BD" w:rsidP="008D150B">
      <w:r w:rsidRPr="008F5F79">
        <w:t>Indien binnen een termijn van zeven kalenderdagen na verzending van de</w:t>
      </w:r>
    </w:p>
    <w:p w14:paraId="2E1BFA6E" w14:textId="583F877C" w:rsidR="004961BD" w:rsidRPr="008F5F79" w:rsidRDefault="004961BD" w:rsidP="008D150B">
      <w:r w:rsidRPr="008F5F79">
        <w:t>mededeling van</w:t>
      </w:r>
      <w:r w:rsidR="00852DB9" w:rsidRPr="008F5F79">
        <w:t xml:space="preserve"> de selectiebeslissing een kort</w:t>
      </w:r>
      <w:r w:rsidRPr="008F5F79">
        <w:t>gedingprocedure aanhangig is</w:t>
      </w:r>
    </w:p>
    <w:p w14:paraId="02631E23" w14:textId="77777777" w:rsidR="004961BD" w:rsidRPr="008F5F79" w:rsidRDefault="004961BD" w:rsidP="008D150B">
      <w:r w:rsidRPr="008F5F79">
        <w:t>gemaakt, hetgeen moet blijken uit toezending van een kopie van het exploot van de</w:t>
      </w:r>
    </w:p>
    <w:p w14:paraId="2F87E5D4" w14:textId="77777777" w:rsidR="004961BD" w:rsidRPr="008F5F79" w:rsidRDefault="004961BD" w:rsidP="008D150B">
      <w:r w:rsidRPr="008F5F79">
        <w:t>dagvaarding</w:t>
      </w:r>
      <w:r w:rsidR="00CD4067" w:rsidRPr="008F5F79">
        <w:t xml:space="preserve"> via de berichtenmodule van TenderNed</w:t>
      </w:r>
      <w:r w:rsidRPr="008F5F79">
        <w:t>, zal het Rijksvastgoedbedrijf het kort geding vonnis afwachten. Voor</w:t>
      </w:r>
      <w:r w:rsidR="00CD4067" w:rsidRPr="008F5F79">
        <w:t xml:space="preserve"> </w:t>
      </w:r>
      <w:r w:rsidRPr="008F5F79">
        <w:t>zover niet binnen genoemde termijn een kort geding aanhangig wordt gemaakt,</w:t>
      </w:r>
      <w:r w:rsidR="00CD4067" w:rsidRPr="008F5F79">
        <w:t xml:space="preserve"> </w:t>
      </w:r>
      <w:r w:rsidRPr="008F5F79">
        <w:t>vervallen de rechten van gegadigde om nog op te komen tegen de</w:t>
      </w:r>
      <w:r w:rsidR="00CD4067" w:rsidRPr="008F5F79">
        <w:t xml:space="preserve"> </w:t>
      </w:r>
      <w:r w:rsidRPr="008F5F79">
        <w:t>selectiebeslissing.</w:t>
      </w:r>
    </w:p>
    <w:p w14:paraId="0B88C9F1" w14:textId="77777777" w:rsidR="004961BD" w:rsidRPr="008F5F79" w:rsidRDefault="004961BD" w:rsidP="008D150B"/>
    <w:p w14:paraId="19B7D774" w14:textId="77777777" w:rsidR="00F26A30" w:rsidRPr="00C11EC9" w:rsidRDefault="00F26A30" w:rsidP="008D150B">
      <w:r w:rsidRPr="008F5F79">
        <w:t>Indien het Rijksvastgoedbedrijf zelf fouten in de aanbestedingsprocedure heeft geconstateerd, dan wel van oordeel is dat een klagende gegadigde in het gelijk moet worden gesteld, kan het Rijksvastgoedbedrijf terugkomen op de selectiebeslissing.</w:t>
      </w:r>
    </w:p>
    <w:p w14:paraId="3CD139C2" w14:textId="77777777" w:rsidR="00F26A30" w:rsidRPr="00C11EC9" w:rsidRDefault="00F26A30" w:rsidP="008D150B"/>
    <w:p w14:paraId="41A19F4B" w14:textId="77777777" w:rsidR="00F26A30" w:rsidRPr="00C11EC9" w:rsidRDefault="00F26A30" w:rsidP="008D150B">
      <w:pPr>
        <w:rPr>
          <w:sz w:val="24"/>
          <w:szCs w:val="24"/>
          <w:highlight w:val="lightGray"/>
        </w:rPr>
      </w:pPr>
      <w:r w:rsidRPr="00C11EC9">
        <w:rPr>
          <w:highlight w:val="lightGray"/>
        </w:rPr>
        <w:br w:type="page"/>
      </w:r>
    </w:p>
    <w:p w14:paraId="7068D596" w14:textId="77777777" w:rsidR="00F26A30" w:rsidRPr="00C11EC9" w:rsidRDefault="00F26A30" w:rsidP="008D150B">
      <w:pPr>
        <w:pStyle w:val="Kop1"/>
        <w:spacing w:line="240" w:lineRule="exact"/>
      </w:pPr>
      <w:bookmarkStart w:id="235" w:name="_Toc27995643"/>
      <w:bookmarkStart w:id="236" w:name="_Toc163819775"/>
      <w:r w:rsidRPr="00C11EC9">
        <w:lastRenderedPageBreak/>
        <w:t>Motiveringen en slotbepalingen</w:t>
      </w:r>
      <w:bookmarkEnd w:id="226"/>
      <w:bookmarkEnd w:id="227"/>
      <w:bookmarkEnd w:id="235"/>
      <w:bookmarkEnd w:id="236"/>
    </w:p>
    <w:p w14:paraId="00D6D76E" w14:textId="1EA82490" w:rsidR="00330056" w:rsidRPr="00C11EC9" w:rsidRDefault="00330056" w:rsidP="008D150B">
      <w:pPr>
        <w:pStyle w:val="Kop2"/>
        <w:tabs>
          <w:tab w:val="clear" w:pos="1728"/>
          <w:tab w:val="num" w:pos="0"/>
        </w:tabs>
        <w:spacing w:line="240" w:lineRule="exact"/>
        <w:ind w:left="0"/>
      </w:pPr>
      <w:bookmarkStart w:id="237" w:name="_Toc455580076"/>
      <w:bookmarkStart w:id="238" w:name="_Toc456859547"/>
      <w:bookmarkStart w:id="239" w:name="_Toc467072710"/>
      <w:bookmarkStart w:id="240" w:name="_Toc27995644"/>
      <w:bookmarkStart w:id="241" w:name="_Toc163819776"/>
      <w:bookmarkStart w:id="242" w:name="_Toc455580077"/>
      <w:bookmarkStart w:id="243" w:name="_Toc456859548"/>
      <w:bookmarkStart w:id="244" w:name="_Toc275174694"/>
      <w:bookmarkStart w:id="245" w:name="_Toc278806229"/>
      <w:bookmarkStart w:id="246" w:name="_Toc278808953"/>
      <w:bookmarkStart w:id="247" w:name="_Toc305514495"/>
      <w:bookmarkStart w:id="248" w:name="_Toc322435685"/>
      <w:r w:rsidRPr="00C11EC9">
        <w:t>Motiveringen</w:t>
      </w:r>
      <w:bookmarkEnd w:id="237"/>
      <w:bookmarkEnd w:id="238"/>
      <w:bookmarkEnd w:id="239"/>
      <w:bookmarkEnd w:id="240"/>
      <w:bookmarkEnd w:id="241"/>
    </w:p>
    <w:p w14:paraId="424799C4" w14:textId="0E838569" w:rsidR="00330056" w:rsidRPr="00C11EC9" w:rsidRDefault="00330056" w:rsidP="008D150B">
      <w:r w:rsidRPr="00C11EC9">
        <w:t xml:space="preserve">Op grond van de Aanbestedingswet </w:t>
      </w:r>
      <w:r w:rsidR="00CD4067" w:rsidRPr="00C11EC9">
        <w:t xml:space="preserve">2012, het ARW 2016 </w:t>
      </w:r>
      <w:r w:rsidRPr="00C11EC9">
        <w:t>en de Gids Proportionaliteit worden een aantal gemaakte keuzes door het Rijksvastgoedbedrij</w:t>
      </w:r>
      <w:r w:rsidR="00F15975">
        <w:t>f nader gemotiveerd.</w:t>
      </w:r>
      <w:r w:rsidRPr="00C11EC9">
        <w:t xml:space="preserve"> </w:t>
      </w:r>
    </w:p>
    <w:p w14:paraId="4D1F9C71" w14:textId="77777777" w:rsidR="00330056" w:rsidRPr="00C11EC9" w:rsidRDefault="00330056" w:rsidP="008D150B"/>
    <w:p w14:paraId="50C17890" w14:textId="21066CAA" w:rsidR="00330056" w:rsidRPr="00C11EC9" w:rsidRDefault="00330056" w:rsidP="008D150B">
      <w:pPr>
        <w:rPr>
          <w:b/>
        </w:rPr>
      </w:pPr>
      <w:r w:rsidRPr="00C11EC9">
        <w:rPr>
          <w:b/>
          <w:vanish/>
          <w:color w:val="FF0000"/>
        </w:rPr>
        <w:t>[Voorbeeld:</w:t>
      </w:r>
      <w:r w:rsidRPr="00C11EC9">
        <w:rPr>
          <w:b/>
        </w:rPr>
        <w:t>Keuze om de opdracht niet verder in percelen te splitsen</w:t>
      </w:r>
      <w:r w:rsidRPr="00C11EC9">
        <w:rPr>
          <w:b/>
          <w:vanish/>
          <w:color w:val="FF0000"/>
        </w:rPr>
        <w:t>]</w:t>
      </w:r>
    </w:p>
    <w:p w14:paraId="569BEC88" w14:textId="779D6F41" w:rsidR="00BB20CC" w:rsidRPr="00C11EC9" w:rsidRDefault="00D12FB6" w:rsidP="008D150B">
      <w:r>
        <w:rPr>
          <w:rFonts w:cs="Arial"/>
        </w:rPr>
        <w:t>Het betreft een integrale adviesopdracht. Verder opdelen gaat ten koste van de samenhang van de disciplines, en dan met name van de beveiligingsonderdelen.</w:t>
      </w:r>
    </w:p>
    <w:p w14:paraId="64D76A7F" w14:textId="77777777" w:rsidR="00821139" w:rsidRPr="00C11EC9" w:rsidRDefault="00821139" w:rsidP="008D150B"/>
    <w:p w14:paraId="54CDA27F" w14:textId="686ED50B" w:rsidR="00CC127A" w:rsidRPr="00C11EC9" w:rsidRDefault="00CC127A" w:rsidP="008D150B">
      <w:pPr>
        <w:rPr>
          <w:b/>
          <w:color w:val="auto"/>
        </w:rPr>
      </w:pPr>
      <w:r w:rsidRPr="00C11EC9">
        <w:rPr>
          <w:b/>
          <w:color w:val="auto"/>
        </w:rPr>
        <w:t xml:space="preserve">Keuze om </w:t>
      </w:r>
      <w:r w:rsidR="00EF79E3">
        <w:rPr>
          <w:b/>
          <w:color w:val="auto"/>
        </w:rPr>
        <w:t xml:space="preserve">af te wijken van voorschriften </w:t>
      </w:r>
      <w:r w:rsidRPr="00C11EC9">
        <w:rPr>
          <w:b/>
          <w:color w:val="auto"/>
        </w:rPr>
        <w:t xml:space="preserve">ARW </w:t>
      </w:r>
      <w:r w:rsidR="0094101A" w:rsidRPr="00C11EC9">
        <w:rPr>
          <w:b/>
          <w:color w:val="auto"/>
        </w:rPr>
        <w:t>2016</w:t>
      </w:r>
      <w:r w:rsidR="00941A21" w:rsidRPr="00C11EC9">
        <w:rPr>
          <w:b/>
          <w:color w:val="auto"/>
        </w:rPr>
        <w:t xml:space="preserve"> </w:t>
      </w:r>
    </w:p>
    <w:p w14:paraId="7C101AB7" w14:textId="77777777" w:rsidR="00F15975" w:rsidRDefault="00F15975" w:rsidP="00F15975">
      <w:pPr>
        <w:rPr>
          <w:b/>
        </w:rPr>
      </w:pPr>
      <w:r>
        <w:rPr>
          <w:b/>
        </w:rPr>
        <w:t>Herstelmogelijkheid ontbreken inschrijvingsbiljet</w:t>
      </w:r>
    </w:p>
    <w:p w14:paraId="10DDCB34" w14:textId="0E5D381E" w:rsidR="00F15975" w:rsidRDefault="00F15975" w:rsidP="00F15975">
      <w:pPr>
        <w:pStyle w:val="Geenafstand"/>
        <w:rPr>
          <w:iCs/>
          <w:color w:val="auto"/>
        </w:rPr>
      </w:pPr>
      <w:r w:rsidRPr="00434838">
        <w:rPr>
          <w:iCs/>
          <w:color w:val="auto"/>
        </w:rPr>
        <w:t xml:space="preserve">In de paragraaf </w:t>
      </w:r>
      <w:r w:rsidRPr="00434838">
        <w:rPr>
          <w:i/>
          <w:iCs/>
          <w:color w:val="auto"/>
        </w:rPr>
        <w:t>Inschrijvingsbiljet</w:t>
      </w:r>
      <w:r w:rsidRPr="00434838">
        <w:rPr>
          <w:iCs/>
          <w:color w:val="auto"/>
        </w:rPr>
        <w:t xml:space="preserve"> van de aanbestedingsleidraad inschrijvingsleidraad is bepaald dat in afwijking op </w:t>
      </w:r>
      <w:r w:rsidRPr="00F15975">
        <w:rPr>
          <w:iCs/>
          <w:color w:val="auto"/>
        </w:rPr>
        <w:t>artikel 3.</w:t>
      </w:r>
      <w:r w:rsidR="004D00A2">
        <w:rPr>
          <w:iCs/>
          <w:color w:val="auto"/>
        </w:rPr>
        <w:t xml:space="preserve">28.6 </w:t>
      </w:r>
      <w:r w:rsidRPr="00434838">
        <w:rPr>
          <w:iCs/>
          <w:color w:val="auto"/>
        </w:rPr>
        <w:t xml:space="preserve">ARW </w:t>
      </w:r>
      <w:r>
        <w:rPr>
          <w:iCs/>
          <w:color w:val="auto"/>
        </w:rPr>
        <w:t xml:space="preserve">2016 </w:t>
      </w:r>
      <w:r w:rsidRPr="00434838">
        <w:rPr>
          <w:iCs/>
          <w:color w:val="auto"/>
        </w:rPr>
        <w:t xml:space="preserve">het ontbreken van een inschrijvingsbiljet een gebrek is dat voor herstel vatbaar is. </w:t>
      </w:r>
    </w:p>
    <w:p w14:paraId="27C952F3" w14:textId="77777777" w:rsidR="00F15975" w:rsidRDefault="00F15975" w:rsidP="00F15975">
      <w:pPr>
        <w:pStyle w:val="Geenafstand"/>
        <w:rPr>
          <w:iCs/>
          <w:color w:val="auto"/>
        </w:rPr>
      </w:pPr>
    </w:p>
    <w:p w14:paraId="717FEB92" w14:textId="77777777" w:rsidR="00F15975" w:rsidRPr="000D6C5B" w:rsidRDefault="00F15975" w:rsidP="00F15975">
      <w:pPr>
        <w:pStyle w:val="Geenafstand"/>
        <w:rPr>
          <w:iCs/>
          <w:color w:val="auto"/>
        </w:rPr>
      </w:pPr>
      <w:r w:rsidRPr="00434838">
        <w:rPr>
          <w:iCs/>
          <w:color w:val="auto"/>
        </w:rPr>
        <w:t>Het Rijksvastgoedbedrijf acht deze afwijking in lijn met de huidige jurisprudentie over de (on)herstelbaarheid van gebreken in inschrijvingen. Uit de tekst van de herstelregeling volgt uitdrukkelijk dat de ontbrekende gegevens ondubbelzinnig moeten zijn af te leiden uit wel bij inschrijving ingediende gegevens.</w:t>
      </w:r>
      <w:r>
        <w:rPr>
          <w:iCs/>
          <w:color w:val="auto"/>
        </w:rPr>
        <w:t xml:space="preserve"> </w:t>
      </w:r>
      <w:r w:rsidRPr="00434838">
        <w:rPr>
          <w:iCs/>
          <w:color w:val="auto"/>
        </w:rPr>
        <w:t>Het Rijksvastgoedbedrijf acht deze afwijking op het ARW 2016 proportioneel omdat deze herstelregeling zal bijdragen aan het terugdringen van fatale aanbestedingsfouten</w:t>
      </w:r>
      <w:r w:rsidRPr="00DD0D11">
        <w:rPr>
          <w:iCs/>
        </w:rPr>
        <w:t>.</w:t>
      </w:r>
    </w:p>
    <w:p w14:paraId="6CA5997D" w14:textId="66A1C3D7" w:rsidR="00F15975" w:rsidRPr="008476BB" w:rsidRDefault="00F15975" w:rsidP="00F15975">
      <w:pPr>
        <w:autoSpaceDE w:val="0"/>
        <w:adjustRightInd w:val="0"/>
        <w:rPr>
          <w:color w:val="0070C0"/>
        </w:rPr>
      </w:pPr>
      <w:r w:rsidRPr="008476BB">
        <w:rPr>
          <w:color w:val="0070C0"/>
        </w:rPr>
        <w:t xml:space="preserve"> </w:t>
      </w:r>
    </w:p>
    <w:p w14:paraId="7B367167" w14:textId="77777777" w:rsidR="00E93967" w:rsidRDefault="00E93967" w:rsidP="00E93967">
      <w:pPr>
        <w:pStyle w:val="Default0"/>
        <w:rPr>
          <w:sz w:val="18"/>
          <w:szCs w:val="18"/>
        </w:rPr>
      </w:pPr>
      <w:r>
        <w:rPr>
          <w:b/>
          <w:bCs/>
          <w:sz w:val="18"/>
          <w:szCs w:val="18"/>
        </w:rPr>
        <w:t xml:space="preserve">Keuze om af te wijken van voorschriften ARW 2016 </w:t>
      </w:r>
    </w:p>
    <w:p w14:paraId="72A988C2" w14:textId="77777777" w:rsidR="00E93967" w:rsidRDefault="00E93967" w:rsidP="00E93967">
      <w:pPr>
        <w:pStyle w:val="Default0"/>
        <w:rPr>
          <w:sz w:val="18"/>
          <w:szCs w:val="18"/>
        </w:rPr>
      </w:pPr>
      <w:r>
        <w:rPr>
          <w:b/>
          <w:bCs/>
          <w:sz w:val="18"/>
          <w:szCs w:val="18"/>
        </w:rPr>
        <w:t xml:space="preserve">Langere gestandsdoeningstermijn </w:t>
      </w:r>
    </w:p>
    <w:p w14:paraId="6CF05C8E" w14:textId="77777777" w:rsidR="00E93967" w:rsidRDefault="00E93967" w:rsidP="00E93967">
      <w:pPr>
        <w:pStyle w:val="Default0"/>
        <w:rPr>
          <w:sz w:val="18"/>
          <w:szCs w:val="18"/>
        </w:rPr>
      </w:pPr>
      <w:r>
        <w:rPr>
          <w:sz w:val="18"/>
          <w:szCs w:val="18"/>
        </w:rPr>
        <w:t xml:space="preserve">In afwijking op 3.33.1 ARW 2016 wordt de termijn van gestanddoening op 60 dagen gesteld. </w:t>
      </w:r>
    </w:p>
    <w:p w14:paraId="36DED684" w14:textId="5C1BAAF2" w:rsidR="001A1D1B" w:rsidRPr="00C11EC9" w:rsidRDefault="00E93967" w:rsidP="00E93967">
      <w:pPr>
        <w:rPr>
          <w:rStyle w:val="keuzeprocedureChar"/>
          <w:b/>
          <w:color w:val="00B050"/>
        </w:rPr>
      </w:pPr>
      <w:r>
        <w:t>De reden voor deze afwijking is dat het voor kan komen dat er naar aanleiding van de inschrijving aanvullend budget van de gebruiker gevraagd moet worden. Dit is een administratief proces dat meer dan 50 dagen kan duren. Het Rijksvastgoedbedrijf acht deze afwijking op het ARW 2016 proportioneel omdat de inschrijver eventuele prijsveranderingen gedurende 60 dagen goed kan inschatten en hier rekening mee kan houden op het moment van inschrijven.</w:t>
      </w:r>
    </w:p>
    <w:p w14:paraId="5AB3E95B" w14:textId="61018598" w:rsidR="0048109C" w:rsidRDefault="0048109C" w:rsidP="008D150B"/>
    <w:p w14:paraId="4190A4BC" w14:textId="77777777" w:rsidR="00F26A30" w:rsidRPr="008F5F79" w:rsidRDefault="00F26A30" w:rsidP="008D150B">
      <w:pPr>
        <w:pStyle w:val="Kop2"/>
        <w:tabs>
          <w:tab w:val="clear" w:pos="1728"/>
          <w:tab w:val="num" w:pos="0"/>
        </w:tabs>
        <w:spacing w:line="240" w:lineRule="exact"/>
        <w:ind w:left="0"/>
      </w:pPr>
      <w:bookmarkStart w:id="249" w:name="_Toc27995646"/>
      <w:bookmarkStart w:id="250" w:name="_Toc163819777"/>
      <w:bookmarkStart w:id="251" w:name="_Toc455580078"/>
      <w:bookmarkStart w:id="252" w:name="_Toc456859549"/>
      <w:bookmarkEnd w:id="242"/>
      <w:bookmarkEnd w:id="243"/>
      <w:r w:rsidRPr="008F5F79">
        <w:t>Pre-contractuele waarschuwingsplicht</w:t>
      </w:r>
      <w:bookmarkEnd w:id="249"/>
      <w:bookmarkEnd w:id="250"/>
      <w:r w:rsidRPr="008F5F79">
        <w:t xml:space="preserve"> </w:t>
      </w:r>
    </w:p>
    <w:p w14:paraId="650C9184" w14:textId="4E694091" w:rsidR="00F26A30" w:rsidRPr="008F5F79" w:rsidRDefault="00D53B68" w:rsidP="008D150B">
      <w:pPr>
        <w:autoSpaceDE w:val="0"/>
        <w:adjustRightInd w:val="0"/>
      </w:pPr>
      <w:r w:rsidRPr="008F5F79">
        <w:t xml:space="preserve">Op </w:t>
      </w:r>
      <w:r w:rsidR="00E4732D" w:rsidRPr="008F5F79">
        <w:t xml:space="preserve">(geselecteerde) </w:t>
      </w:r>
      <w:r w:rsidR="009B1990" w:rsidRPr="008F5F79">
        <w:t>g</w:t>
      </w:r>
      <w:r w:rsidR="009F429D" w:rsidRPr="008F5F79">
        <w:t>egadigden</w:t>
      </w:r>
      <w:r w:rsidR="00A15CAB" w:rsidRPr="008F5F79">
        <w:t xml:space="preserve"> en inschrijvers</w:t>
      </w:r>
      <w:r w:rsidR="009F429D" w:rsidRPr="008F5F79">
        <w:t xml:space="preserve"> </w:t>
      </w:r>
      <w:r w:rsidR="009B1990" w:rsidRPr="008F5F79">
        <w:t xml:space="preserve">rust de verplichting om het Rijksvastgoedbedrijf te waarschuwen voor </w:t>
      </w:r>
      <w:r w:rsidR="00324D4E" w:rsidRPr="008F5F79">
        <w:t xml:space="preserve">daadwerkelijke </w:t>
      </w:r>
      <w:r w:rsidR="009B1990" w:rsidRPr="008F5F79">
        <w:t>onvolkomenheden en/of tegenstrijdigheden in de ter beschikkin</w:t>
      </w:r>
      <w:r w:rsidR="00B7734E" w:rsidRPr="008F5F79">
        <w:t xml:space="preserve">g gestelde aanbestedingsstukken. </w:t>
      </w:r>
      <w:r w:rsidR="009B1990" w:rsidRPr="008F5F79">
        <w:t xml:space="preserve">Het gaat om onvolkomenheden en/of tegenstrijdigheden die </w:t>
      </w:r>
      <w:r w:rsidR="00E4732D" w:rsidRPr="008F5F79">
        <w:t xml:space="preserve">(geselecteerde) </w:t>
      </w:r>
      <w:r w:rsidR="009B1990" w:rsidRPr="008F5F79">
        <w:t>gegadigden</w:t>
      </w:r>
      <w:r w:rsidR="00A15CAB" w:rsidRPr="008F5F79">
        <w:t xml:space="preserve"> en inschrijvers</w:t>
      </w:r>
      <w:r w:rsidR="009B1990" w:rsidRPr="008F5F79">
        <w:t xml:space="preserve"> </w:t>
      </w:r>
      <w:r w:rsidR="00324D4E" w:rsidRPr="008F5F79">
        <w:t xml:space="preserve">kennen of </w:t>
      </w:r>
      <w:r w:rsidR="009B1990" w:rsidRPr="008F5F79">
        <w:t xml:space="preserve">redelijkerwijs behoren te kennen. Geconstateerde (evidente) onvolkomenheden en/of tegenstrijdigheden </w:t>
      </w:r>
      <w:bookmarkEnd w:id="251"/>
      <w:bookmarkEnd w:id="252"/>
      <w:r w:rsidR="00F26A30" w:rsidRPr="008F5F79">
        <w:rPr>
          <w:rFonts w:cs="Verdana"/>
        </w:rPr>
        <w:t xml:space="preserve">dienen zo spoedig mogelijk, doch uiterlijk bij de in </w:t>
      </w:r>
      <w:r w:rsidR="00A15CAB" w:rsidRPr="008F5F79">
        <w:rPr>
          <w:rFonts w:cs="Verdana"/>
        </w:rPr>
        <w:t xml:space="preserve">de planning </w:t>
      </w:r>
      <w:r w:rsidR="00F26A30" w:rsidRPr="008F5F79">
        <w:rPr>
          <w:rFonts w:cs="Verdana"/>
        </w:rPr>
        <w:t>genoemde uiterste datum voor het verzoeken om nadere inlichtingen, kenbaar te worden gemaakt</w:t>
      </w:r>
      <w:r w:rsidR="009F429D" w:rsidRPr="008F5F79">
        <w:rPr>
          <w:rFonts w:cs="Verdana"/>
        </w:rPr>
        <w:t>.</w:t>
      </w:r>
      <w:r w:rsidR="00F26A30" w:rsidRPr="008F5F79">
        <w:rPr>
          <w:rFonts w:cs="Verdana"/>
        </w:rPr>
        <w:t xml:space="preserve"> </w:t>
      </w:r>
      <w:r w:rsidR="00F26A30" w:rsidRPr="008F5F79">
        <w:t xml:space="preserve"> </w:t>
      </w:r>
    </w:p>
    <w:p w14:paraId="2000D7EE" w14:textId="77777777" w:rsidR="00F26A30" w:rsidRPr="008F5F79" w:rsidRDefault="00F26A30" w:rsidP="008D150B">
      <w:pPr>
        <w:pStyle w:val="Kop2"/>
        <w:tabs>
          <w:tab w:val="clear" w:pos="1728"/>
          <w:tab w:val="num" w:pos="0"/>
        </w:tabs>
        <w:spacing w:line="240" w:lineRule="exact"/>
        <w:ind w:left="0" w:hanging="1134"/>
      </w:pPr>
      <w:bookmarkStart w:id="253" w:name="_Toc455580079"/>
      <w:bookmarkStart w:id="254" w:name="_Toc456859550"/>
      <w:bookmarkStart w:id="255" w:name="_Toc27995647"/>
      <w:bookmarkStart w:id="256" w:name="_Toc163819778"/>
      <w:r w:rsidRPr="008F5F79">
        <w:t>Verificatie</w:t>
      </w:r>
      <w:r w:rsidR="00BC19C1" w:rsidRPr="008F5F79">
        <w:t xml:space="preserve"> </w:t>
      </w:r>
      <w:r w:rsidRPr="008F5F79">
        <w:t>gegevens</w:t>
      </w:r>
      <w:bookmarkEnd w:id="253"/>
      <w:bookmarkEnd w:id="254"/>
      <w:bookmarkEnd w:id="255"/>
      <w:bookmarkEnd w:id="256"/>
    </w:p>
    <w:p w14:paraId="5B688EF7" w14:textId="77777777" w:rsidR="00F26A30" w:rsidRPr="008F5F79" w:rsidRDefault="00F26A30" w:rsidP="008D150B">
      <w:r w:rsidRPr="008F5F79">
        <w:t>Het Rijksvastgoedbedrijf behoudt zich het recht voor om:</w:t>
      </w:r>
    </w:p>
    <w:p w14:paraId="55417AD6" w14:textId="77777777" w:rsidR="00F26A30" w:rsidRPr="008F5F79" w:rsidRDefault="00F26A30" w:rsidP="006D5430">
      <w:pPr>
        <w:pStyle w:val="Lijstalinea"/>
        <w:numPr>
          <w:ilvl w:val="0"/>
          <w:numId w:val="11"/>
        </w:numPr>
        <w:spacing w:line="240" w:lineRule="exact"/>
      </w:pPr>
      <w:r w:rsidRPr="008F5F79">
        <w:t xml:space="preserve">te allen tijde de in de aanmeldingen </w:t>
      </w:r>
      <w:r w:rsidR="00CD4067" w:rsidRPr="008F5F79">
        <w:t xml:space="preserve">en inschrijvingen </w:t>
      </w:r>
      <w:r w:rsidRPr="008F5F79">
        <w:t>verstrekte gegevens en verklaringen aan een nader onderzoek te onderwerpen en op inhoudelijke juistheid en consistentie te (laten) controleren, en</w:t>
      </w:r>
    </w:p>
    <w:p w14:paraId="4C124D2A" w14:textId="77777777" w:rsidR="00F26A30" w:rsidRPr="008F5F79" w:rsidRDefault="00F26A30" w:rsidP="006D5430">
      <w:pPr>
        <w:pStyle w:val="Lijstalinea"/>
        <w:numPr>
          <w:ilvl w:val="0"/>
          <w:numId w:val="11"/>
        </w:numPr>
        <w:spacing w:line="240" w:lineRule="exact"/>
      </w:pPr>
      <w:r w:rsidRPr="008F5F79">
        <w:lastRenderedPageBreak/>
        <w:t xml:space="preserve">na ontvangst en een eerste evaluatie van de aanmeldingen </w:t>
      </w:r>
      <w:r w:rsidR="00CD4067" w:rsidRPr="008F5F79">
        <w:t xml:space="preserve">en inschrijvingen </w:t>
      </w:r>
      <w:r w:rsidRPr="008F5F79">
        <w:t>een nadere verduidelijking c.q. toelichting te verlangen.</w:t>
      </w:r>
    </w:p>
    <w:p w14:paraId="69D16509" w14:textId="5CA20C5C" w:rsidR="00CF2588" w:rsidRPr="00C11EC9" w:rsidRDefault="00CF2588" w:rsidP="008D150B">
      <w:pPr>
        <w:pStyle w:val="Kop2"/>
        <w:tabs>
          <w:tab w:val="clear" w:pos="1728"/>
        </w:tabs>
        <w:spacing w:line="240" w:lineRule="exact"/>
        <w:ind w:left="0"/>
      </w:pPr>
      <w:bookmarkStart w:id="257" w:name="_Toc455580081"/>
      <w:bookmarkStart w:id="258" w:name="_Toc456859552"/>
      <w:bookmarkStart w:id="259" w:name="_Toc466899156"/>
      <w:bookmarkStart w:id="260" w:name="_Toc27995649"/>
      <w:bookmarkStart w:id="261" w:name="_Toc163819779"/>
      <w:r w:rsidRPr="00C11EC9">
        <w:t>Procedure stopzetting en (tussentijdse) beëindiging</w:t>
      </w:r>
      <w:bookmarkEnd w:id="257"/>
      <w:bookmarkEnd w:id="258"/>
      <w:bookmarkEnd w:id="259"/>
      <w:bookmarkEnd w:id="260"/>
      <w:bookmarkEnd w:id="261"/>
    </w:p>
    <w:p w14:paraId="211E0A53" w14:textId="2C2D40D2" w:rsidR="00CF2588" w:rsidRDefault="00CF2588" w:rsidP="008D150B">
      <w:r w:rsidRPr="00C11EC9">
        <w:t xml:space="preserve">Het Rijksvastgoedbedrijf behoudt zich te allen tijde het recht voor om de aanbestedingsprocedure tijdelijk of definitief stop te zetten dan wel om niet over te gaan tot </w:t>
      </w:r>
      <w:r w:rsidRPr="008F5F79">
        <w:t>selectie, gunning of opdrachtverlening</w:t>
      </w:r>
      <w:r w:rsidR="00C465E0" w:rsidRPr="008F5F79">
        <w:t xml:space="preserve">. In voorkomend geval kan het Rijksvastgoedbedrijf besluiten om een </w:t>
      </w:r>
      <w:r w:rsidR="00F15975">
        <w:t>tegemoetkoming in de inschrijvings</w:t>
      </w:r>
      <w:r w:rsidR="00777F52" w:rsidRPr="008F5F79">
        <w:t xml:space="preserve">kosten toe te kennen. </w:t>
      </w:r>
    </w:p>
    <w:p w14:paraId="66E305A9" w14:textId="77777777" w:rsidR="00656995" w:rsidRPr="008F5F79" w:rsidRDefault="00656995" w:rsidP="00656995">
      <w:pPr>
        <w:pStyle w:val="Kop2"/>
        <w:tabs>
          <w:tab w:val="clear" w:pos="1728"/>
          <w:tab w:val="num" w:pos="0"/>
        </w:tabs>
        <w:spacing w:line="240" w:lineRule="exact"/>
        <w:ind w:left="0"/>
      </w:pPr>
      <w:bookmarkStart w:id="262" w:name="_Toc163819780"/>
      <w:r w:rsidRPr="008F5F79">
        <w:t>Tegemoetkoming inschrijvingskosten</w:t>
      </w:r>
      <w:bookmarkEnd w:id="262"/>
      <w:r w:rsidRPr="008F5F79">
        <w:t xml:space="preserve"> </w:t>
      </w:r>
    </w:p>
    <w:p w14:paraId="7E54C09A" w14:textId="7967F93A" w:rsidR="00656995" w:rsidRPr="008F5F79" w:rsidRDefault="00656995" w:rsidP="00656995">
      <w:r w:rsidRPr="008F5F79">
        <w:t xml:space="preserve">Het Rijksvastgoedbedrijf zal de inschrijvers die een geldige inschrijving hebben ingediend, waaronder de inschrijver die economisch meest voordelige inschrijving heeft gedaan, een tegemoetkoming in de inschrijvingskosten betalen ad € </w:t>
      </w:r>
      <w:r w:rsidR="00321E3F">
        <w:t>10.000,00</w:t>
      </w:r>
      <w:r w:rsidRPr="008F5F79">
        <w:t xml:space="preserve"> exclusief btw. Inschrijvers die in aanmerking komen voor een tegemoetkoming dienen, nadat de opschortende termijn als bedoeld in artikel 3.40.2</w:t>
      </w:r>
    </w:p>
    <w:p w14:paraId="52517EF6" w14:textId="27BACDC9" w:rsidR="00D52C51" w:rsidRDefault="00D52C51" w:rsidP="00B5013A">
      <w:pPr>
        <w:pStyle w:val="Kop2"/>
        <w:tabs>
          <w:tab w:val="clear" w:pos="1728"/>
          <w:tab w:val="num" w:pos="0"/>
        </w:tabs>
        <w:spacing w:line="240" w:lineRule="exact"/>
        <w:ind w:left="0"/>
      </w:pPr>
      <w:bookmarkStart w:id="263" w:name="_Toc27995651"/>
      <w:bookmarkStart w:id="264" w:name="_Toc163819781"/>
      <w:bookmarkStart w:id="265" w:name="_Toc455580085"/>
      <w:bookmarkStart w:id="266" w:name="_Toc456859556"/>
      <w:r>
        <w:t>Integriteit</w:t>
      </w:r>
      <w:bookmarkEnd w:id="263"/>
      <w:bookmarkEnd w:id="264"/>
    </w:p>
    <w:p w14:paraId="1B80878D" w14:textId="77777777" w:rsidR="00D52C51" w:rsidRDefault="00D52C51" w:rsidP="00D52C51">
      <w:r>
        <w:t>Het Rijksvastgoedbedrijf kan bij deze aanbestedingsprocedure gebruik maken van de Wet Bevordering Integriteitsbeoordelingen door het Openbaar Bestuur (Wet Bibob). De Wet Bibob beoogt onder meer te voorkomen dat door de aanbesteding van overheidsopdrachten als bedoeld in de Wet Bibob, de overheid onbedoeld mogelijk bepaalde criminele activiteiten faciliteert.</w:t>
      </w:r>
    </w:p>
    <w:p w14:paraId="2CDCDA15" w14:textId="77777777" w:rsidR="00D52C51" w:rsidRDefault="00D52C51" w:rsidP="00D52C51"/>
    <w:p w14:paraId="2FA71166" w14:textId="77777777" w:rsidR="00D52C51" w:rsidRDefault="00D52C51" w:rsidP="00D52C51">
      <w:r>
        <w:t xml:space="preserve">Het Rijksvastgoedbedrijf kan aan het Bureau Bibob inzake deze opdracht, die ziet op een bij het Besluit Bibob aangewezen sector, om advies vragen voordat een beslissing wordt genomen inzake de gunning van deze opdracht. </w:t>
      </w:r>
    </w:p>
    <w:p w14:paraId="3753519E" w14:textId="77777777" w:rsidR="00D52C51" w:rsidRDefault="00D52C51" w:rsidP="00D52C51"/>
    <w:p w14:paraId="126EF2E4" w14:textId="20107B7A" w:rsidR="00D52C51" w:rsidRDefault="00D52C51" w:rsidP="00D52C51">
      <w:r>
        <w:t xml:space="preserve">Het advies dat Bureau Bibob op basis van de uitkomst van haar onderzoek </w:t>
      </w:r>
      <w:r w:rsidR="00771576">
        <w:t>uitbrengt</w:t>
      </w:r>
      <w:r>
        <w:t xml:space="preserve">, geeft het Rijksvastgoedbedrijf slechts ondersteuning bij </w:t>
      </w:r>
      <w:r w:rsidR="007D5927">
        <w:t>zijn</w:t>
      </w:r>
      <w:r>
        <w:t xml:space="preserve"> eigen inhoudelijke afweging om deze opdracht </w:t>
      </w:r>
      <w:r w:rsidR="00AC264A">
        <w:t>al dan</w:t>
      </w:r>
      <w:r>
        <w:t xml:space="preserve"> niet te gunnen dan wel de overeenkomst te ontbinden, dan wel geen toestemming te verlenen dat bepaalde onderaannemers kunnen worden ingeschakeld.</w:t>
      </w:r>
    </w:p>
    <w:p w14:paraId="4568DC29" w14:textId="77777777" w:rsidR="00D52C51" w:rsidRDefault="00D52C51" w:rsidP="00D52C51"/>
    <w:p w14:paraId="62D2E7BC" w14:textId="77777777" w:rsidR="00D52C51" w:rsidRPr="008F5F79" w:rsidRDefault="00D52C51" w:rsidP="00D52C51">
      <w:r>
        <w:t>H</w:t>
      </w:r>
      <w:r w:rsidRPr="008F5F79">
        <w:t xml:space="preserve">et Rijksvastgoedbedrijf zal op verzoek informatie verschaffen omtrent de toepassing van de Wet </w:t>
      </w:r>
      <w:r w:rsidR="007D5927" w:rsidRPr="008F5F79">
        <w:t>Bibob</w:t>
      </w:r>
      <w:r w:rsidRPr="008F5F79">
        <w:t>.</w:t>
      </w:r>
    </w:p>
    <w:p w14:paraId="37FF1ADC" w14:textId="77777777" w:rsidR="00F26A30" w:rsidRPr="008F5F79" w:rsidRDefault="00F26A30" w:rsidP="008D150B">
      <w:pPr>
        <w:pStyle w:val="Kop2"/>
        <w:tabs>
          <w:tab w:val="clear" w:pos="1728"/>
          <w:tab w:val="num" w:pos="0"/>
        </w:tabs>
        <w:spacing w:line="240" w:lineRule="exact"/>
        <w:ind w:left="0"/>
      </w:pPr>
      <w:bookmarkStart w:id="267" w:name="_Toc27995652"/>
      <w:bookmarkStart w:id="268" w:name="_Toc163819782"/>
      <w:r w:rsidRPr="008F5F79">
        <w:t>Blijvend voldoen aan eisen</w:t>
      </w:r>
      <w:bookmarkEnd w:id="265"/>
      <w:bookmarkEnd w:id="266"/>
      <w:bookmarkEnd w:id="267"/>
      <w:bookmarkEnd w:id="268"/>
    </w:p>
    <w:p w14:paraId="50B62929" w14:textId="5D9F6F1F" w:rsidR="00F26A30" w:rsidRPr="00C11EC9" w:rsidRDefault="00F26A30" w:rsidP="008D150B">
      <w:r w:rsidRPr="008F5F79">
        <w:t xml:space="preserve">Indien op enig moment gedurende het verloop van de aanbestedingsprocedure blijkt dat een </w:t>
      </w:r>
      <w:r w:rsidR="0044593B" w:rsidRPr="008F5F79">
        <w:t xml:space="preserve">(geselecteerde) </w:t>
      </w:r>
      <w:r w:rsidRPr="008F5F79">
        <w:t xml:space="preserve">gegadigde en/of inschrijver niet langer voldoet aan </w:t>
      </w:r>
      <w:r w:rsidR="00AC264A" w:rsidRPr="008F5F79">
        <w:t>de bepalingen zoals vermeld op het dasboard</w:t>
      </w:r>
      <w:r w:rsidR="007F63A7" w:rsidRPr="008F5F79">
        <w:t xml:space="preserve"> van deze aanbesteding</w:t>
      </w:r>
      <w:r w:rsidR="00AC264A" w:rsidRPr="008F5F79">
        <w:t>, deze</w:t>
      </w:r>
      <w:r w:rsidRPr="008F5F79">
        <w:t xml:space="preserve"> </w:t>
      </w:r>
      <w:r w:rsidR="006E0AB9" w:rsidRPr="008F5F79">
        <w:t>aanbestedings</w:t>
      </w:r>
      <w:r w:rsidRPr="008F5F79">
        <w:t>leidraad</w:t>
      </w:r>
      <w:r w:rsidR="00AC264A" w:rsidRPr="008F5F79">
        <w:t xml:space="preserve"> en </w:t>
      </w:r>
      <w:r w:rsidR="004F0AFF" w:rsidRPr="008F5F79">
        <w:t xml:space="preserve">de </w:t>
      </w:r>
      <w:r w:rsidR="00CD4067" w:rsidRPr="008F5F79">
        <w:t>aanbestedingsleidraad</w:t>
      </w:r>
      <w:r w:rsidR="004F0AFF" w:rsidRPr="008F5F79">
        <w:t xml:space="preserve"> inschrijvingsfase</w:t>
      </w:r>
      <w:r w:rsidR="00AC264A" w:rsidRPr="008F5F79">
        <w:t xml:space="preserve">, dan </w:t>
      </w:r>
      <w:r w:rsidR="00771576" w:rsidRPr="008F5F79">
        <w:t>wordt</w:t>
      </w:r>
      <w:r w:rsidR="00AC264A" w:rsidRPr="008F5F79">
        <w:t xml:space="preserve"> </w:t>
      </w:r>
      <w:r w:rsidRPr="008F5F79">
        <w:t xml:space="preserve">de </w:t>
      </w:r>
      <w:r w:rsidR="0044593B" w:rsidRPr="008F5F79">
        <w:t xml:space="preserve">(geselecteerde) </w:t>
      </w:r>
      <w:r w:rsidRPr="008F5F79">
        <w:t>gegadigde en/of inschrijver van verdere deelname aan de</w:t>
      </w:r>
      <w:r w:rsidR="00771576" w:rsidRPr="008F5F79">
        <w:t>ze</w:t>
      </w:r>
      <w:r w:rsidRPr="008F5F79">
        <w:t xml:space="preserve"> aanbestedingsprocedure uitgesloten. Indien </w:t>
      </w:r>
      <w:r w:rsidR="00AC264A" w:rsidRPr="008F5F79">
        <w:t>niet langer wordt</w:t>
      </w:r>
      <w:r w:rsidR="00E02EE5" w:rsidRPr="008F5F79">
        <w:t xml:space="preserve"> voldaan aan de gestelde eisen dan </w:t>
      </w:r>
      <w:r w:rsidRPr="008F5F79">
        <w:t xml:space="preserve">dient een </w:t>
      </w:r>
      <w:r w:rsidR="0044593B" w:rsidRPr="008F5F79">
        <w:t xml:space="preserve">(geselecteerde) </w:t>
      </w:r>
      <w:r w:rsidRPr="008F5F79">
        <w:t>gegadigde en/of inschrijver het Rijksvastgoedbedrijf hiervan onverwijld op de hoogte te stellen.</w:t>
      </w:r>
      <w:r w:rsidRPr="00C11EC9">
        <w:t xml:space="preserve"> </w:t>
      </w:r>
    </w:p>
    <w:p w14:paraId="7755EF6B" w14:textId="591C40E8" w:rsidR="002266BE" w:rsidRDefault="002266BE" w:rsidP="002266BE">
      <w:pPr>
        <w:pStyle w:val="Kop2"/>
        <w:tabs>
          <w:tab w:val="clear" w:pos="1728"/>
          <w:tab w:val="num" w:pos="0"/>
        </w:tabs>
        <w:ind w:left="0"/>
      </w:pPr>
      <w:bookmarkStart w:id="269" w:name="_Toc27995653"/>
      <w:bookmarkStart w:id="270" w:name="_Toc163819783"/>
      <w:bookmarkStart w:id="271" w:name="_Toc455580086"/>
      <w:bookmarkStart w:id="272" w:name="_Toc456859557"/>
      <w:r>
        <w:t>Past Performance</w:t>
      </w:r>
      <w:bookmarkEnd w:id="269"/>
      <w:bookmarkEnd w:id="270"/>
    </w:p>
    <w:p w14:paraId="36CEE0CB" w14:textId="77777777" w:rsidR="002266BE" w:rsidRDefault="002266BE" w:rsidP="002266BE">
      <w:r w:rsidRPr="00EB0FEA">
        <w:t xml:space="preserve">Het Rijksvastgoedbedrijf </w:t>
      </w:r>
      <w:r>
        <w:t>past</w:t>
      </w:r>
      <w:r w:rsidRPr="00EB0FEA">
        <w:t xml:space="preserve"> Past Performance </w:t>
      </w:r>
      <w:r>
        <w:t xml:space="preserve">toe bij </w:t>
      </w:r>
      <w:r w:rsidRPr="00EB0FEA">
        <w:t xml:space="preserve">het beoordelen van de geleverde prestaties op de opdracht. </w:t>
      </w:r>
    </w:p>
    <w:p w14:paraId="467DB579" w14:textId="3ADBE755" w:rsidR="00064B1B" w:rsidRDefault="00064B1B" w:rsidP="008D150B">
      <w:pPr>
        <w:pStyle w:val="Kop2"/>
        <w:tabs>
          <w:tab w:val="clear" w:pos="1728"/>
        </w:tabs>
        <w:spacing w:line="240" w:lineRule="exact"/>
        <w:ind w:left="0" w:hanging="1134"/>
      </w:pPr>
      <w:bookmarkStart w:id="273" w:name="_Toc27995654"/>
      <w:bookmarkStart w:id="274" w:name="_Toc163819784"/>
      <w:r>
        <w:lastRenderedPageBreak/>
        <w:t>Verwerking persoonsgegevens</w:t>
      </w:r>
      <w:bookmarkEnd w:id="273"/>
      <w:bookmarkEnd w:id="274"/>
    </w:p>
    <w:p w14:paraId="72F4251A" w14:textId="428E8E5C" w:rsidR="00064B1B" w:rsidRPr="00064B1B" w:rsidRDefault="00064B1B" w:rsidP="00064B1B">
      <w:pPr>
        <w:rPr>
          <w:rFonts w:ascii="Calibri" w:eastAsiaTheme="minorHAnsi" w:hAnsi="Calibri"/>
          <w:b/>
          <w:bCs/>
          <w:color w:val="auto"/>
        </w:rPr>
      </w:pPr>
      <w:r>
        <w:t xml:space="preserve">Het Rijksvastgoedbedrijf gebruikt de persoonsgegevens </w:t>
      </w:r>
      <w:r w:rsidR="00E0797B">
        <w:t xml:space="preserve">die </w:t>
      </w:r>
      <w:r w:rsidR="00E0797B">
        <w:rPr>
          <w:rStyle w:val="RVB-ToelichtingvetChar"/>
        </w:rPr>
        <w:t>geselecteerde</w:t>
      </w:r>
      <w:r w:rsidRPr="008F5F79">
        <w:rPr>
          <w:rStyle w:val="RVB-ToelichtingvetChar"/>
          <w:b w:val="0"/>
          <w:bCs/>
          <w:color w:val="auto"/>
        </w:rPr>
        <w:t xml:space="preserve"> gegadigden</w:t>
      </w:r>
      <w:r w:rsidR="00E93967">
        <w:rPr>
          <w:rStyle w:val="RVB-ToelichtingvetChar"/>
          <w:b w:val="0"/>
          <w:bCs/>
          <w:color w:val="auto"/>
        </w:rPr>
        <w:t xml:space="preserve"> </w:t>
      </w:r>
      <w:r>
        <w:t xml:space="preserve">in het kader van </w:t>
      </w:r>
      <w:r w:rsidRPr="008F5F79">
        <w:rPr>
          <w:rStyle w:val="RVB-ToelichtingvetChar"/>
          <w:b w:val="0"/>
          <w:bCs/>
          <w:color w:val="auto"/>
        </w:rPr>
        <w:t>het bezoek van de locatie</w:t>
      </w:r>
      <w:r w:rsidRPr="008F5F79">
        <w:rPr>
          <w:rStyle w:val="RVB-ToelichtingvetChar"/>
          <w:color w:val="auto"/>
        </w:rPr>
        <w:t xml:space="preserve"> </w:t>
      </w:r>
      <w:r w:rsidRPr="00064B1B">
        <w:rPr>
          <w:rStyle w:val="RVB-ToelichtingvetChar"/>
          <w:b w:val="0"/>
          <w:bCs/>
          <w:color w:val="auto"/>
        </w:rPr>
        <w:t xml:space="preserve">dienen te verstrekken voor het aanmelden van de personen die </w:t>
      </w:r>
      <w:r w:rsidRPr="008F5F79">
        <w:rPr>
          <w:rStyle w:val="RVB-ToelichtingvetChar"/>
          <w:b w:val="0"/>
          <w:bCs/>
          <w:color w:val="auto"/>
        </w:rPr>
        <w:t>het bezoek van de locatie</w:t>
      </w:r>
      <w:r w:rsidRPr="008F5F79">
        <w:rPr>
          <w:rStyle w:val="RVB-ToelichtingvetChar"/>
          <w:color w:val="auto"/>
        </w:rPr>
        <w:t xml:space="preserve"> </w:t>
      </w:r>
      <w:r w:rsidRPr="00064B1B">
        <w:rPr>
          <w:rStyle w:val="RVB-ToelichtingvetChar"/>
          <w:b w:val="0"/>
          <w:bCs/>
          <w:color w:val="auto"/>
        </w:rPr>
        <w:t xml:space="preserve">namens de </w:t>
      </w:r>
      <w:r w:rsidRPr="008F5F79">
        <w:rPr>
          <w:rStyle w:val="RVB-ToelichtingvetChar"/>
          <w:b w:val="0"/>
          <w:bCs/>
          <w:color w:val="auto"/>
        </w:rPr>
        <w:t>geselecteerde gegadigde</w:t>
      </w:r>
      <w:r>
        <w:rPr>
          <w:rStyle w:val="RVB-ToelichtingvetChar"/>
        </w:rPr>
        <w:t xml:space="preserve"> </w:t>
      </w:r>
      <w:r w:rsidRPr="00064B1B">
        <w:rPr>
          <w:rStyle w:val="RVB-ToelichtingvetChar"/>
          <w:b w:val="0"/>
          <w:bCs/>
          <w:color w:val="auto"/>
        </w:rPr>
        <w:t>bijwonen. De rechtsgrondslag voor deze verwerkingen is het gerechtvaardigde belang van het Rijksvastgoedbedrijf om inkoop- en aanbestedingsp</w:t>
      </w:r>
      <w:r>
        <w:rPr>
          <w:rStyle w:val="RVB-ToelichtingvetChar"/>
          <w:b w:val="0"/>
          <w:bCs/>
          <w:color w:val="auto"/>
        </w:rPr>
        <w:t xml:space="preserve">rocessen uit te kunnen voeren. Zie voor meer informatie </w:t>
      </w:r>
      <w:bookmarkStart w:id="275" w:name="_Hlk114255784"/>
      <w:bookmarkStart w:id="276" w:name="_Hlk114244586"/>
      <w:r w:rsidR="0001743D" w:rsidRPr="0001743D">
        <w:rPr>
          <w:bCs/>
          <w:color w:val="auto"/>
        </w:rPr>
        <w:fldChar w:fldCharType="begin"/>
      </w:r>
      <w:r w:rsidR="0001743D" w:rsidRPr="0001743D">
        <w:rPr>
          <w:bCs/>
          <w:color w:val="auto"/>
        </w:rPr>
        <w:instrText xml:space="preserve"> HYPERLINK "https://www.rijksvastgoedbedrijf.nl/privacy" </w:instrText>
      </w:r>
      <w:r w:rsidR="0001743D" w:rsidRPr="0001743D">
        <w:rPr>
          <w:bCs/>
          <w:color w:val="auto"/>
        </w:rPr>
      </w:r>
      <w:r w:rsidR="0001743D" w:rsidRPr="0001743D">
        <w:rPr>
          <w:bCs/>
          <w:color w:val="auto"/>
        </w:rPr>
        <w:fldChar w:fldCharType="separate"/>
      </w:r>
      <w:r w:rsidR="0001743D" w:rsidRPr="0001743D">
        <w:rPr>
          <w:rStyle w:val="Hyperlink"/>
          <w:bCs/>
        </w:rPr>
        <w:t>Privacyverklaring Rijksvastgoedbedrijf (RVB) | Rijksvastgoedbedrijf</w:t>
      </w:r>
      <w:r w:rsidR="0001743D" w:rsidRPr="0001743D">
        <w:rPr>
          <w:bCs/>
          <w:color w:val="auto"/>
        </w:rPr>
        <w:fldChar w:fldCharType="end"/>
      </w:r>
      <w:bookmarkEnd w:id="275"/>
      <w:r w:rsidR="00C85E20">
        <w:rPr>
          <w:bCs/>
          <w:color w:val="auto"/>
        </w:rPr>
        <w:t xml:space="preserve"> </w:t>
      </w:r>
      <w:bookmarkEnd w:id="276"/>
      <w:r w:rsidR="00C85E20">
        <w:rPr>
          <w:bCs/>
        </w:rPr>
        <w:fldChar w:fldCharType="begin"/>
      </w:r>
      <w:r w:rsidR="00C85E20">
        <w:rPr>
          <w:bCs/>
        </w:rPr>
        <w:instrText xml:space="preserve"> HYPERLINK "" </w:instrText>
      </w:r>
      <w:r w:rsidR="00C85E20">
        <w:rPr>
          <w:bCs/>
        </w:rPr>
      </w:r>
      <w:r w:rsidR="00AC61C4">
        <w:rPr>
          <w:bCs/>
        </w:rPr>
        <w:fldChar w:fldCharType="separate"/>
      </w:r>
      <w:r w:rsidR="00C85E20">
        <w:rPr>
          <w:bCs/>
        </w:rPr>
        <w:fldChar w:fldCharType="end"/>
      </w:r>
      <w:r>
        <w:rPr>
          <w:rStyle w:val="RVB-ToelichtingvetChar"/>
          <w:b w:val="0"/>
          <w:bCs/>
          <w:color w:val="auto"/>
        </w:rPr>
        <w:t xml:space="preserve">. </w:t>
      </w:r>
    </w:p>
    <w:p w14:paraId="15CF3FDD" w14:textId="4032C4A6" w:rsidR="00F26A30" w:rsidRPr="00C11EC9" w:rsidRDefault="00F26A30" w:rsidP="008D150B">
      <w:pPr>
        <w:pStyle w:val="Kop2"/>
        <w:tabs>
          <w:tab w:val="clear" w:pos="1728"/>
        </w:tabs>
        <w:spacing w:line="240" w:lineRule="exact"/>
        <w:ind w:left="0" w:hanging="1134"/>
      </w:pPr>
      <w:bookmarkStart w:id="277" w:name="_Toc27995656"/>
      <w:bookmarkStart w:id="278" w:name="_Toc163819785"/>
      <w:r w:rsidRPr="00C11EC9">
        <w:t>Toepasselijk recht, forumkeuze en klachtenmeldpunt</w:t>
      </w:r>
      <w:bookmarkEnd w:id="271"/>
      <w:bookmarkEnd w:id="272"/>
      <w:bookmarkEnd w:id="277"/>
      <w:bookmarkEnd w:id="278"/>
    </w:p>
    <w:p w14:paraId="4AD1CC70" w14:textId="77777777" w:rsidR="00F26A30" w:rsidRPr="00C11EC9" w:rsidRDefault="00F26A30" w:rsidP="008D150B">
      <w:pPr>
        <w:pStyle w:val="Kop3"/>
        <w:spacing w:line="240" w:lineRule="exact"/>
      </w:pPr>
      <w:bookmarkStart w:id="279" w:name="_Toc455580087"/>
      <w:bookmarkStart w:id="280" w:name="_Toc456859558"/>
      <w:bookmarkStart w:id="281" w:name="_Toc27995657"/>
      <w:bookmarkStart w:id="282" w:name="_Toc163819786"/>
      <w:r w:rsidRPr="00C11EC9">
        <w:t>Toepasselijk recht</w:t>
      </w:r>
      <w:bookmarkEnd w:id="279"/>
      <w:bookmarkEnd w:id="280"/>
      <w:bookmarkEnd w:id="281"/>
      <w:bookmarkEnd w:id="282"/>
    </w:p>
    <w:p w14:paraId="6D9CC5A4" w14:textId="77777777" w:rsidR="00F26A30" w:rsidRPr="00C11EC9" w:rsidRDefault="00F26A30" w:rsidP="008D150B">
      <w:r w:rsidRPr="00C11EC9">
        <w:t>Op de aanbestedingsprocedure en de te sluiten overeenkomst is het Nederlands recht van toepassing.</w:t>
      </w:r>
    </w:p>
    <w:p w14:paraId="3257266E" w14:textId="77777777" w:rsidR="00F26A30" w:rsidRPr="00C11EC9" w:rsidRDefault="00F26A30" w:rsidP="008D150B">
      <w:pPr>
        <w:pStyle w:val="Kop3"/>
        <w:spacing w:line="240" w:lineRule="exact"/>
      </w:pPr>
      <w:bookmarkStart w:id="283" w:name="_Toc455580088"/>
      <w:bookmarkStart w:id="284" w:name="_Toc456859559"/>
      <w:bookmarkStart w:id="285" w:name="_Toc27995658"/>
      <w:bookmarkStart w:id="286" w:name="_Toc163819787"/>
      <w:r w:rsidRPr="00C11EC9">
        <w:t>Forumkeuze</w:t>
      </w:r>
      <w:bookmarkEnd w:id="283"/>
      <w:bookmarkEnd w:id="284"/>
      <w:bookmarkEnd w:id="285"/>
      <w:bookmarkEnd w:id="286"/>
    </w:p>
    <w:p w14:paraId="546A1B8F" w14:textId="17A45308" w:rsidR="00F26A30" w:rsidRPr="00C11EC9" w:rsidRDefault="00F26A30" w:rsidP="008D150B">
      <w:r w:rsidRPr="00C11EC9">
        <w:t xml:space="preserve">In aanvulling op het gestelde in </w:t>
      </w:r>
      <w:r w:rsidRPr="008F5F79">
        <w:t>artikel 3.43.1 ARW 2016 dienen</w:t>
      </w:r>
      <w:r w:rsidRPr="00C11EC9">
        <w:t xml:space="preserve"> alle geschillen in het kader van de</w:t>
      </w:r>
      <w:r w:rsidR="00771576">
        <w:t xml:space="preserve">ze </w:t>
      </w:r>
      <w:r w:rsidRPr="00C11EC9">
        <w:t>aanbestedingsprocedure aanhangig te worden gemaakt bij de bevoegde rechter te ’s-Gravenhage. Een geschil wordt geacht aanhangig te zijn gemaakt door het uitbrengen van een dagvaarding</w:t>
      </w:r>
      <w:r w:rsidR="000E5562" w:rsidRPr="00C11EC9">
        <w:t>,</w:t>
      </w:r>
      <w:r w:rsidR="003820F2" w:rsidRPr="00C11EC9">
        <w:t xml:space="preserve"> hetgeen moet blijken uit toezending van een kopie van het exploot van de dagvaarding</w:t>
      </w:r>
      <w:r w:rsidR="00F83405" w:rsidRPr="00C11EC9">
        <w:t xml:space="preserve"> via de berichten</w:t>
      </w:r>
      <w:r w:rsidR="008920C1" w:rsidRPr="00C11EC9">
        <w:t>module</w:t>
      </w:r>
      <w:r w:rsidR="007F63A7">
        <w:t xml:space="preserve"> van TenderNed</w:t>
      </w:r>
      <w:r w:rsidRPr="00C11EC9">
        <w:t>.</w:t>
      </w:r>
    </w:p>
    <w:p w14:paraId="05B00F60" w14:textId="77777777" w:rsidR="00F26A30" w:rsidRPr="00C11EC9" w:rsidRDefault="00F26A30" w:rsidP="008D150B">
      <w:pPr>
        <w:pStyle w:val="Kop3"/>
        <w:spacing w:line="240" w:lineRule="exact"/>
      </w:pPr>
      <w:bookmarkStart w:id="287" w:name="_Toc455580089"/>
      <w:bookmarkStart w:id="288" w:name="_Toc456859560"/>
      <w:bookmarkStart w:id="289" w:name="_Toc27995659"/>
      <w:bookmarkStart w:id="290" w:name="_Toc163819788"/>
      <w:r w:rsidRPr="00C11EC9">
        <w:t>Klachten</w:t>
      </w:r>
      <w:bookmarkEnd w:id="287"/>
      <w:bookmarkEnd w:id="288"/>
      <w:bookmarkEnd w:id="289"/>
      <w:bookmarkEnd w:id="290"/>
    </w:p>
    <w:p w14:paraId="4E4A81DB" w14:textId="679A5F0B" w:rsidR="00F26A30" w:rsidRPr="00C11EC9" w:rsidRDefault="00F26A30" w:rsidP="008D150B">
      <w:r w:rsidRPr="00C11EC9">
        <w:t xml:space="preserve">Klachten kunnen via </w:t>
      </w:r>
      <w:hyperlink r:id="rId23" w:history="1">
        <w:r w:rsidRPr="00C11EC9">
          <w:rPr>
            <w:rStyle w:val="Hyperlink"/>
          </w:rPr>
          <w:t>Postbus.RVB.klachtenmeldpunt@rijksoverheid.nl</w:t>
        </w:r>
      </w:hyperlink>
      <w:r w:rsidR="00831624" w:rsidRPr="00C11EC9">
        <w:t xml:space="preserve"> </w:t>
      </w:r>
      <w:r w:rsidRPr="00C11EC9">
        <w:t xml:space="preserve">worden ingediend en dienen te voldoen aan de </w:t>
      </w:r>
      <w:r w:rsidR="00DC4D0D" w:rsidRPr="00C11EC9">
        <w:t xml:space="preserve">Klachtenregeling aanbesteden Rijksvastgoedbedrijf </w:t>
      </w:r>
      <w:r w:rsidRPr="00C11EC9">
        <w:t xml:space="preserve">die te raadplegen is op </w:t>
      </w:r>
      <w:bookmarkStart w:id="291" w:name="_Hlk114255828"/>
      <w:bookmarkStart w:id="292" w:name="_Hlk114244678"/>
      <w:r w:rsidR="0001743D" w:rsidRPr="0001743D">
        <w:fldChar w:fldCharType="begin"/>
      </w:r>
      <w:r w:rsidR="0001743D" w:rsidRPr="0001743D">
        <w:instrText xml:space="preserve"> HYPERLINK "https://www.rijksvastgoedbedrijf.nl/documenten/regeling/2019/06/07/klachtenregeling-aanbesteden-rijksvastgoedbedrijf" </w:instrText>
      </w:r>
      <w:r w:rsidR="0001743D" w:rsidRPr="0001743D">
        <w:fldChar w:fldCharType="separate"/>
      </w:r>
      <w:r w:rsidR="0001743D" w:rsidRPr="0001743D">
        <w:rPr>
          <w:rStyle w:val="Hyperlink"/>
        </w:rPr>
        <w:t>Klachtenregeling aanbesteden Rijksvastgoedbedrijf | Regeling | Rijksvastgoedbedrijf</w:t>
      </w:r>
      <w:r w:rsidR="0001743D" w:rsidRPr="0001743D">
        <w:fldChar w:fldCharType="end"/>
      </w:r>
      <w:r w:rsidR="0001743D">
        <w:t>.</w:t>
      </w:r>
      <w:bookmarkEnd w:id="291"/>
      <w:r w:rsidR="00C85E20">
        <w:t xml:space="preserve"> </w:t>
      </w:r>
      <w:bookmarkEnd w:id="292"/>
      <w:r w:rsidR="00C85E20">
        <w:fldChar w:fldCharType="begin"/>
      </w:r>
      <w:r w:rsidR="00C85E20">
        <w:instrText xml:space="preserve"> HYPERLINK "http://" </w:instrText>
      </w:r>
      <w:r w:rsidR="00AC61C4">
        <w:fldChar w:fldCharType="separate"/>
      </w:r>
      <w:r w:rsidR="00C85E20">
        <w:fldChar w:fldCharType="end"/>
      </w:r>
      <w:bookmarkEnd w:id="244"/>
      <w:bookmarkEnd w:id="245"/>
      <w:bookmarkEnd w:id="246"/>
      <w:bookmarkEnd w:id="247"/>
      <w:bookmarkEnd w:id="248"/>
    </w:p>
    <w:p w14:paraId="1B64A04D" w14:textId="77777777" w:rsidR="00CF2265" w:rsidRPr="00C11EC9" w:rsidRDefault="00D55A9D" w:rsidP="009E37C7">
      <w:r w:rsidRPr="00C11EC9">
        <w:t> </w:t>
      </w:r>
    </w:p>
    <w:sectPr w:rsidR="00CF2265" w:rsidRPr="00C11EC9" w:rsidSect="0096089A">
      <w:pgSz w:w="11905" w:h="16837"/>
      <w:pgMar w:top="2573" w:right="980" w:bottom="1082" w:left="318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7787E" w14:textId="77777777" w:rsidR="0096089A" w:rsidRDefault="0096089A" w:rsidP="00C451AB">
      <w:pPr>
        <w:spacing w:line="240" w:lineRule="auto"/>
      </w:pPr>
      <w:r>
        <w:separator/>
      </w:r>
    </w:p>
  </w:endnote>
  <w:endnote w:type="continuationSeparator" w:id="0">
    <w:p w14:paraId="650D1D23" w14:textId="77777777" w:rsidR="0096089A" w:rsidRDefault="0096089A" w:rsidP="00C45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calaSansO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EC4E7" w14:textId="77777777" w:rsidR="00553218" w:rsidRPr="00CE154C" w:rsidRDefault="00553218" w:rsidP="000A64DE">
    <w:pPr>
      <w:pStyle w:val="Voettekst"/>
      <w:spacing w:before="200"/>
      <w:jc w:val="center"/>
      <w:rPr>
        <w:sz w:val="13"/>
        <w:szCs w:val="13"/>
      </w:rPr>
    </w:pPr>
  </w:p>
  <w:p w14:paraId="0E54785C" w14:textId="77777777" w:rsidR="00553218" w:rsidRDefault="005532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7E861" w14:textId="77777777" w:rsidR="00553218" w:rsidRPr="00CE154C" w:rsidRDefault="00553218" w:rsidP="000A64DE">
    <w:pPr>
      <w:pStyle w:val="Voettekst"/>
      <w:spacing w:before="200"/>
      <w:jc w:val="center"/>
      <w:rPr>
        <w:sz w:val="13"/>
        <w:szCs w:val="13"/>
      </w:rPr>
    </w:pPr>
  </w:p>
  <w:p w14:paraId="0A7A8A56" w14:textId="77777777" w:rsidR="00553218" w:rsidRDefault="0055321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2B23D" w14:textId="67476BE2" w:rsidR="00553218" w:rsidRPr="005D24EE" w:rsidRDefault="00AC61C4" w:rsidP="000A64DE">
    <w:pPr>
      <w:pStyle w:val="Voettekst"/>
      <w:spacing w:before="200"/>
      <w:jc w:val="center"/>
      <w:rPr>
        <w:sz w:val="13"/>
        <w:szCs w:val="13"/>
      </w:rPr>
    </w:pPr>
    <w:sdt>
      <w:sdtPr>
        <w:rPr>
          <w:sz w:val="13"/>
          <w:szCs w:val="13"/>
        </w:rPr>
        <w:id w:val="325328265"/>
        <w:docPartObj>
          <w:docPartGallery w:val="Page Numbers (Bottom of Page)"/>
          <w:docPartUnique/>
        </w:docPartObj>
      </w:sdtPr>
      <w:sdtEndPr/>
      <w:sdtContent>
        <w:sdt>
          <w:sdtPr>
            <w:rPr>
              <w:sz w:val="13"/>
              <w:szCs w:val="13"/>
            </w:rPr>
            <w:id w:val="1851057732"/>
            <w:docPartObj>
              <w:docPartGallery w:val="Page Numbers (Top of Page)"/>
              <w:docPartUnique/>
            </w:docPartObj>
          </w:sdtPr>
          <w:sdtEndPr/>
          <w:sdtContent>
            <w:r w:rsidR="00553218">
              <w:rPr>
                <w:sz w:val="13"/>
                <w:szCs w:val="13"/>
              </w:rPr>
              <w:tab/>
            </w:r>
            <w:r w:rsidR="00553218">
              <w:rPr>
                <w:sz w:val="13"/>
                <w:szCs w:val="13"/>
              </w:rPr>
              <w:tab/>
            </w:r>
            <w:r w:rsidR="00553218" w:rsidRPr="005D24EE">
              <w:rPr>
                <w:sz w:val="13"/>
                <w:szCs w:val="13"/>
              </w:rPr>
              <w:t xml:space="preserve">Pagina </w:t>
            </w:r>
            <w:r w:rsidR="00553218" w:rsidRPr="005D24EE">
              <w:rPr>
                <w:bCs/>
                <w:sz w:val="13"/>
                <w:szCs w:val="13"/>
              </w:rPr>
              <w:fldChar w:fldCharType="begin"/>
            </w:r>
            <w:r w:rsidR="00553218" w:rsidRPr="005D24EE">
              <w:rPr>
                <w:bCs/>
                <w:sz w:val="13"/>
                <w:szCs w:val="13"/>
              </w:rPr>
              <w:instrText>PAGE</w:instrText>
            </w:r>
            <w:r w:rsidR="00553218" w:rsidRPr="005D24EE">
              <w:rPr>
                <w:bCs/>
                <w:sz w:val="13"/>
                <w:szCs w:val="13"/>
              </w:rPr>
              <w:fldChar w:fldCharType="separate"/>
            </w:r>
            <w:r w:rsidR="00EB635A">
              <w:rPr>
                <w:bCs/>
                <w:noProof/>
                <w:sz w:val="13"/>
                <w:szCs w:val="13"/>
              </w:rPr>
              <w:t>2</w:t>
            </w:r>
            <w:r w:rsidR="00553218" w:rsidRPr="005D24EE">
              <w:rPr>
                <w:bCs/>
                <w:sz w:val="13"/>
                <w:szCs w:val="13"/>
              </w:rPr>
              <w:fldChar w:fldCharType="end"/>
            </w:r>
            <w:r w:rsidR="00553218" w:rsidRPr="005D24EE">
              <w:rPr>
                <w:sz w:val="13"/>
                <w:szCs w:val="13"/>
              </w:rPr>
              <w:t xml:space="preserve"> van</w:t>
            </w:r>
            <w:r w:rsidR="00553218">
              <w:rPr>
                <w:sz w:val="13"/>
                <w:szCs w:val="13"/>
              </w:rPr>
              <w:t xml:space="preserve"> </w:t>
            </w:r>
            <w:r w:rsidR="00EE6136">
              <w:rPr>
                <w:sz w:val="13"/>
                <w:szCs w:val="13"/>
              </w:rPr>
              <w:t>2</w:t>
            </w:r>
            <w:r w:rsidR="00216072">
              <w:rPr>
                <w:sz w:val="13"/>
                <w:szCs w:val="13"/>
              </w:rPr>
              <w:t>5</w:t>
            </w:r>
          </w:sdtContent>
        </w:sdt>
      </w:sdtContent>
    </w:sdt>
  </w:p>
  <w:p w14:paraId="645C9737" w14:textId="77777777" w:rsidR="00553218" w:rsidRPr="00CE154C" w:rsidRDefault="00553218" w:rsidP="00881172">
    <w:pPr>
      <w:pStyle w:val="Voettekst"/>
      <w:spacing w:before="200"/>
      <w:jc w:val="right"/>
      <w:rPr>
        <w:sz w:val="13"/>
        <w:szCs w:val="13"/>
      </w:rPr>
    </w:pPr>
  </w:p>
  <w:p w14:paraId="4F21F6A4" w14:textId="77777777" w:rsidR="00553218" w:rsidRDefault="005532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29AB3" w14:textId="77777777" w:rsidR="0096089A" w:rsidRDefault="0096089A" w:rsidP="00C451AB">
      <w:pPr>
        <w:spacing w:line="240" w:lineRule="auto"/>
      </w:pPr>
      <w:r>
        <w:separator/>
      </w:r>
    </w:p>
  </w:footnote>
  <w:footnote w:type="continuationSeparator" w:id="0">
    <w:p w14:paraId="2893F89E" w14:textId="77777777" w:rsidR="0096089A" w:rsidRDefault="0096089A" w:rsidP="00C451AB">
      <w:pPr>
        <w:spacing w:line="240" w:lineRule="auto"/>
      </w:pPr>
      <w:r>
        <w:continuationSeparator/>
      </w:r>
    </w:p>
  </w:footnote>
  <w:footnote w:id="1">
    <w:p w14:paraId="6DF21288" w14:textId="77777777" w:rsidR="00A96F9A" w:rsidRPr="00A96F9A" w:rsidRDefault="00A96F9A" w:rsidP="00A96F9A">
      <w:pPr>
        <w:pStyle w:val="Voetnoottekst"/>
        <w:rPr>
          <w:sz w:val="16"/>
        </w:rPr>
      </w:pPr>
      <w:r>
        <w:rPr>
          <w:rStyle w:val="Voetnootmarkering"/>
        </w:rPr>
        <w:footnoteRef/>
      </w:r>
      <w:r>
        <w:t xml:space="preserve"> </w:t>
      </w:r>
      <w:hyperlink r:id="rId1" w:history="1">
        <w:r w:rsidRPr="00A96F9A">
          <w:rPr>
            <w:color w:val="0563C1"/>
            <w:sz w:val="16"/>
            <w:u w:val="single"/>
          </w:rPr>
          <w:t>https://eur-lex.europa.eu/legal-content/EN/TXT/?uri=CELEX%3A02014R0833-20220413</w:t>
        </w:r>
      </w:hyperlink>
      <w:r w:rsidRPr="00A96F9A">
        <w:rPr>
          <w:sz w:val="16"/>
        </w:rPr>
        <w:t xml:space="preserve"> </w:t>
      </w:r>
    </w:p>
    <w:p w14:paraId="4C723BEF" w14:textId="1160664B" w:rsidR="00662146" w:rsidRPr="00662146" w:rsidRDefault="00A96F9A" w:rsidP="00662146">
      <w:pPr>
        <w:pStyle w:val="Voetnoottekst"/>
        <w:rPr>
          <w:rFonts w:eastAsia="DejaVu Sans" w:cs="Lohit Hindi"/>
          <w:color w:val="0563C1"/>
          <w:sz w:val="16"/>
          <w:szCs w:val="18"/>
          <w:u w:val="single"/>
        </w:rPr>
      </w:pPr>
      <w:r w:rsidRPr="00A96F9A">
        <w:rPr>
          <w:rFonts w:eastAsia="DejaVu Sans" w:cs="Lohit Hindi"/>
          <w:sz w:val="16"/>
          <w:szCs w:val="18"/>
        </w:rPr>
        <w:t xml:space="preserve">Zie ook: </w:t>
      </w:r>
      <w:hyperlink r:id="rId2" w:history="1">
        <w:r w:rsidRPr="00A96F9A">
          <w:rPr>
            <w:rFonts w:eastAsia="DejaVu Sans" w:cs="Lohit Hindi"/>
            <w:color w:val="0563C1"/>
            <w:sz w:val="16"/>
            <w:szCs w:val="18"/>
            <w:u w:val="single"/>
          </w:rPr>
          <w:t>https://www.pianoo.nl/nl/regelgeving/crisis-en-inkoop/sanctiepakket-rusland</w:t>
        </w:r>
      </w:hyperlink>
      <w:r w:rsidR="00662146">
        <w:t>.</w:t>
      </w:r>
    </w:p>
  </w:footnote>
  <w:footnote w:id="2">
    <w:p w14:paraId="24A0FB56" w14:textId="2BEBE109" w:rsidR="00553218" w:rsidRDefault="00553218" w:rsidP="00FA23C3">
      <w:pPr>
        <w:pStyle w:val="Voetnoottekst"/>
        <w:ind w:left="0" w:firstLine="0"/>
      </w:pPr>
      <w:r>
        <w:rPr>
          <w:rStyle w:val="Voetnootmarkering"/>
        </w:rPr>
        <w:footnoteRef/>
      </w:r>
      <w:r>
        <w:t xml:space="preserve"> </w:t>
      </w:r>
      <w:r w:rsidRPr="00902B24">
        <w:rPr>
          <w:sz w:val="16"/>
          <w:szCs w:val="24"/>
        </w:rPr>
        <w:t xml:space="preserve">De verlangde documenten kunnen op verzoek </w:t>
      </w:r>
      <w:r>
        <w:rPr>
          <w:sz w:val="16"/>
          <w:szCs w:val="24"/>
        </w:rPr>
        <w:t xml:space="preserve">van het Rijksvastgoedbedrijf </w:t>
      </w:r>
      <w:r w:rsidRPr="00902B24">
        <w:rPr>
          <w:sz w:val="16"/>
          <w:szCs w:val="24"/>
        </w:rPr>
        <w:t>worden opgevraagd</w:t>
      </w:r>
      <w:r>
        <w:rPr>
          <w:sz w:val="16"/>
          <w:szCs w:val="24"/>
        </w:rPr>
        <w:t xml:space="preserve"> (zie paragraaf </w:t>
      </w:r>
      <w:r w:rsidRPr="00A34396">
        <w:rPr>
          <w:i/>
          <w:sz w:val="16"/>
          <w:szCs w:val="24"/>
        </w:rPr>
        <w:t>Opvragen bewijsstukken (documenten in te dienen na verzoek</w:t>
      </w:r>
      <w:r w:rsidRPr="00A34396">
        <w:rPr>
          <w:sz w:val="16"/>
          <w:szCs w:val="24"/>
        </w:rPr>
        <w:t>)</w:t>
      </w:r>
      <w:r>
        <w:rPr>
          <w:sz w:val="16"/>
          <w:szCs w:val="24"/>
        </w:rPr>
        <w:t>)</w:t>
      </w:r>
      <w:r w:rsidRPr="00902B24">
        <w:rPr>
          <w:sz w:val="16"/>
          <w:szCs w:val="24"/>
        </w:rPr>
        <w:t xml:space="preserve">. De </w:t>
      </w:r>
      <w:r w:rsidRPr="008F5F79">
        <w:rPr>
          <w:sz w:val="16"/>
          <w:szCs w:val="24"/>
        </w:rPr>
        <w:t>gegadigde mag de documenten ook bij aanmelding reeds</w:t>
      </w:r>
      <w:r>
        <w:rPr>
          <w:sz w:val="16"/>
          <w:szCs w:val="24"/>
        </w:rPr>
        <w:t xml:space="preserve"> b</w:t>
      </w:r>
      <w:r w:rsidRPr="00902B24">
        <w:rPr>
          <w:sz w:val="16"/>
          <w:szCs w:val="24"/>
        </w:rPr>
        <w:t>eschikbaar</w:t>
      </w:r>
      <w:r>
        <w:rPr>
          <w:sz w:val="16"/>
          <w:szCs w:val="24"/>
        </w:rPr>
        <w:t xml:space="preserve"> </w:t>
      </w:r>
      <w:r w:rsidRPr="00902B24">
        <w:rPr>
          <w:sz w:val="16"/>
          <w:szCs w:val="24"/>
        </w:rPr>
        <w:t>stellen via het dashboard van deze aanbesteding.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85CF" w14:textId="77777777" w:rsidR="00553218" w:rsidRDefault="00553218">
    <w:r>
      <w:rPr>
        <w:noProof/>
      </w:rPr>
      <mc:AlternateContent>
        <mc:Choice Requires="wps">
          <w:drawing>
            <wp:anchor distT="0" distB="0" distL="114300" distR="114300" simplePos="0" relativeHeight="251653632" behindDoc="0" locked="0" layoutInCell="1" allowOverlap="1" wp14:anchorId="5D29EEA2" wp14:editId="2CB4A54E">
              <wp:simplePos x="0" y="0"/>
              <wp:positionH relativeFrom="page">
                <wp:posOffset>2044700</wp:posOffset>
              </wp:positionH>
              <wp:positionV relativeFrom="page">
                <wp:posOffset>2379345</wp:posOffset>
              </wp:positionV>
              <wp:extent cx="3527425" cy="212090"/>
              <wp:effectExtent l="0" t="0" r="0" b="0"/>
              <wp:wrapNone/>
              <wp:docPr id="10" name="Shape5818768b32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559DCBE" w14:textId="77777777" w:rsidR="00553218" w:rsidRDefault="005532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9EEA2" id="Shape5818768b32890" o:spid="_x0000_s1026" style="position:absolute;margin-left:161pt;margin-top:187.35pt;width:277.75pt;height:16.7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" adj="-11796480,,5400" path="al10800,10800@8@8@4@6,10800,10800,10800,10800@9@7l@30@31@17@18@24@25@15@16@32@33xe" filled="f" stroked="f">
              <v:stroke joinstyle="round"/>
              <v:formulas/>
              <v:path o:connecttype="custom" textboxrect="@1,@1,@1,@1"/>
              <v:textbox inset="0,0,0,0">
                <w:txbxContent>
                  <w:p w14:paraId="2559DCBE" w14:textId="77777777" w:rsidR="00553218" w:rsidRDefault="00553218"/>
                </w:txbxContent>
              </v:textbox>
              <w10:wrap anchorx="page" anchory="page"/>
            </v:shape>
          </w:pict>
        </mc:Fallback>
      </mc:AlternateContent>
    </w:r>
  </w:p>
  <w:p w14:paraId="291B0D20" w14:textId="77777777" w:rsidR="00553218" w:rsidRDefault="00553218"/>
  <w:p w14:paraId="0DD33D93" w14:textId="77777777" w:rsidR="00553218" w:rsidRDefault="00553218"/>
  <w:p w14:paraId="7BEDE5AC" w14:textId="77777777" w:rsidR="00553218" w:rsidRDefault="00553218">
    <w:r>
      <w:rPr>
        <w:noProof/>
      </w:rPr>
      <mc:AlternateContent>
        <mc:Choice Requires="wps">
          <w:drawing>
            <wp:anchor distT="0" distB="0" distL="114300" distR="114300" simplePos="0" relativeHeight="251656704" behindDoc="0" locked="0" layoutInCell="1" allowOverlap="1" wp14:anchorId="29365CC1" wp14:editId="25913387">
              <wp:simplePos x="0" y="0"/>
              <wp:positionH relativeFrom="page">
                <wp:posOffset>3542030</wp:posOffset>
              </wp:positionH>
              <wp:positionV relativeFrom="page">
                <wp:posOffset>0</wp:posOffset>
              </wp:positionV>
              <wp:extent cx="467995" cy="1579880"/>
              <wp:effectExtent l="0" t="0" r="0" b="1270"/>
              <wp:wrapNone/>
              <wp:docPr id="9" name="Shape5818768b34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95C6135" w14:textId="77777777" w:rsidR="00553218" w:rsidRDefault="005532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65CC1" id="Shape5818768b34448" o:spid="_x0000_s1027" style="position:absolute;margin-left:278.9pt;margin-top:0;width:36.85pt;height:124.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" adj="-11796480,,5400" path="al10800,10800@8@8@4@6,10800,10800,10800,10800@9@7l@30@31@17@18@24@25@15@16@32@33xe" filled="f" stroked="f">
              <v:stroke joinstyle="round"/>
              <v:formulas/>
              <v:path o:connecttype="custom" textboxrect="@1,@1,@1,@1"/>
              <v:textbox inset="0,0,0,0">
                <w:txbxContent>
                  <w:p w14:paraId="695C6135" w14:textId="77777777" w:rsidR="00553218" w:rsidRDefault="00553218"/>
                </w:txbxContent>
              </v:textbox>
              <w10:wrap anchorx="page" anchory="page"/>
            </v:shape>
          </w:pict>
        </mc:Fallback>
      </mc:AlternateContent>
    </w:r>
    <w:r>
      <w:rPr>
        <w:noProof/>
      </w:rPr>
      <w:drawing>
        <wp:anchor distT="0" distB="0" distL="0" distR="0" simplePos="0" relativeHeight="251652608" behindDoc="0" locked="1" layoutInCell="0" allowOverlap="1" wp14:anchorId="4E728C99" wp14:editId="1B889929">
          <wp:simplePos x="0" y="0"/>
          <wp:positionH relativeFrom="page">
            <wp:posOffset>3542029</wp:posOffset>
          </wp:positionH>
          <wp:positionV relativeFrom="page">
            <wp:posOffset>0</wp:posOffset>
          </wp:positionV>
          <wp:extent cx="467995" cy="1583865"/>
          <wp:effectExtent l="0" t="0" r="0" b="0"/>
          <wp:wrapNone/>
          <wp:docPr id="23"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1"/>
                  <a:stretch>
                    <a:fillRect/>
                  </a:stretch>
                </pic:blipFill>
                <pic:spPr bwMode="auto">
                  <a:xfrm>
                    <a:off x="0" y="0"/>
                    <a:ext cx="467995" cy="1583865"/>
                  </a:xfrm>
                  <a:prstGeom prst="rect">
                    <a:avLst/>
                  </a:prstGeom>
                </pic:spPr>
              </pic:pic>
            </a:graphicData>
          </a:graphic>
        </wp:anchor>
      </w:drawing>
    </w:r>
  </w:p>
  <w:p w14:paraId="7090FD4E" w14:textId="190D20E0" w:rsidR="00553218" w:rsidRDefault="00534172">
    <w:r>
      <w:rPr>
        <w:noProof/>
      </w:rPr>
      <mc:AlternateContent>
        <mc:Choice Requires="wps">
          <w:drawing>
            <wp:anchor distT="0" distB="0" distL="114300" distR="114300" simplePos="0" relativeHeight="251655680" behindDoc="0" locked="0" layoutInCell="1" allowOverlap="1" wp14:anchorId="1DB1E0EF" wp14:editId="05543789">
              <wp:simplePos x="0" y="0"/>
              <wp:positionH relativeFrom="page">
                <wp:posOffset>1028700</wp:posOffset>
              </wp:positionH>
              <wp:positionV relativeFrom="page">
                <wp:posOffset>2377440</wp:posOffset>
              </wp:positionV>
              <wp:extent cx="5791200" cy="744855"/>
              <wp:effectExtent l="0" t="0" r="0" b="17145"/>
              <wp:wrapNone/>
              <wp:docPr id="7" name="Shape5818768b3437c"/>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0" cy="74485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B60BE69" w14:textId="61848AF2" w:rsidR="00C729FB" w:rsidRDefault="00534172" w:rsidP="00534172">
                          <w:pPr>
                            <w:pStyle w:val="Titel"/>
                            <w:spacing w:line="240" w:lineRule="atLeast"/>
                            <w:ind w:left="1416"/>
                            <w:rPr>
                              <w:rFonts w:eastAsia="DejaVu Sans" w:cs="Lohit Hindi"/>
                              <w:b w:val="0"/>
                              <w:bCs w:val="0"/>
                              <w:color w:val="000000"/>
                              <w:kern w:val="0"/>
                              <w:szCs w:val="24"/>
                            </w:rPr>
                          </w:pPr>
                          <w:r>
                            <w:rPr>
                              <w:b w:val="0"/>
                              <w:bCs w:val="0"/>
                            </w:rPr>
                            <w:t xml:space="preserve">     </w:t>
                          </w:r>
                          <w:r w:rsidR="000F1691" w:rsidRPr="005E3222">
                            <w:rPr>
                              <w:b w:val="0"/>
                              <w:bCs w:val="0"/>
                            </w:rPr>
                            <w:t>2</w:t>
                          </w:r>
                          <w:r w:rsidR="005E3222" w:rsidRPr="005E3222">
                            <w:rPr>
                              <w:b w:val="0"/>
                              <w:bCs w:val="0"/>
                            </w:rPr>
                            <w:t>7</w:t>
                          </w:r>
                          <w:r w:rsidR="000F1691" w:rsidRPr="005E3222">
                            <w:rPr>
                              <w:b w:val="0"/>
                              <w:bCs w:val="0"/>
                            </w:rPr>
                            <w:t>9</w:t>
                          </w:r>
                          <w:r w:rsidR="005E3222" w:rsidRPr="005E3222">
                            <w:rPr>
                              <w:b w:val="0"/>
                              <w:bCs w:val="0"/>
                            </w:rPr>
                            <w:t>7</w:t>
                          </w:r>
                          <w:r w:rsidR="000F1691" w:rsidRPr="005E3222">
                            <w:rPr>
                              <w:b w:val="0"/>
                              <w:bCs w:val="0"/>
                            </w:rPr>
                            <w:t>8</w:t>
                          </w:r>
                          <w:r w:rsidR="000F1691" w:rsidRPr="00227FF4">
                            <w:t xml:space="preserve"> </w:t>
                          </w:r>
                          <w:r w:rsidR="00553218" w:rsidRPr="005E3222">
                            <w:rPr>
                              <w:rFonts w:eastAsia="DejaVu Sans" w:cs="Lohit Hindi"/>
                              <w:b w:val="0"/>
                              <w:bCs w:val="0"/>
                              <w:color w:val="000000"/>
                              <w:kern w:val="0"/>
                              <w:szCs w:val="24"/>
                            </w:rPr>
                            <w:t xml:space="preserve">| </w:t>
                          </w:r>
                          <w:r w:rsidR="00482622" w:rsidRPr="005E3222">
                            <w:rPr>
                              <w:rFonts w:eastAsia="DejaVu Sans" w:cs="Lohit Hindi"/>
                              <w:b w:val="0"/>
                              <w:bCs w:val="0"/>
                              <w:color w:val="000000"/>
                              <w:kern w:val="0"/>
                              <w:szCs w:val="24"/>
                            </w:rPr>
                            <w:t>O</w:t>
                          </w:r>
                          <w:r w:rsidR="007F7726" w:rsidRPr="005E3222">
                            <w:rPr>
                              <w:rFonts w:eastAsia="DejaVu Sans" w:cs="Lohit Hindi"/>
                              <w:b w:val="0"/>
                              <w:bCs w:val="0"/>
                              <w:color w:val="000000"/>
                              <w:kern w:val="0"/>
                              <w:szCs w:val="24"/>
                            </w:rPr>
                            <w:t>ntwerp</w:t>
                          </w:r>
                          <w:r w:rsidR="00483411">
                            <w:rPr>
                              <w:rFonts w:eastAsia="DejaVu Sans" w:cs="Lohit Hindi"/>
                              <w:b w:val="0"/>
                              <w:bCs w:val="0"/>
                              <w:color w:val="000000"/>
                              <w:kern w:val="0"/>
                              <w:szCs w:val="24"/>
                            </w:rPr>
                            <w:t>,</w:t>
                          </w:r>
                          <w:r w:rsidR="00C729FB">
                            <w:rPr>
                              <w:rFonts w:eastAsia="DejaVu Sans" w:cs="Lohit Hindi"/>
                              <w:b w:val="0"/>
                              <w:bCs w:val="0"/>
                              <w:color w:val="000000"/>
                              <w:kern w:val="0"/>
                              <w:szCs w:val="24"/>
                            </w:rPr>
                            <w:t xml:space="preserve"> Directievoering en </w:t>
                          </w:r>
                          <w:r w:rsidR="00483411">
                            <w:rPr>
                              <w:rFonts w:eastAsia="DejaVu Sans" w:cs="Lohit Hindi"/>
                              <w:b w:val="0"/>
                              <w:bCs w:val="0"/>
                              <w:color w:val="000000"/>
                              <w:kern w:val="0"/>
                              <w:szCs w:val="24"/>
                            </w:rPr>
                            <w:t>T</w:t>
                          </w:r>
                          <w:r w:rsidR="00C729FB">
                            <w:rPr>
                              <w:rFonts w:eastAsia="DejaVu Sans" w:cs="Lohit Hindi"/>
                              <w:b w:val="0"/>
                              <w:bCs w:val="0"/>
                              <w:color w:val="000000"/>
                              <w:kern w:val="0"/>
                              <w:szCs w:val="24"/>
                            </w:rPr>
                            <w:t xml:space="preserve">oezicht </w:t>
                          </w:r>
                        </w:p>
                        <w:p w14:paraId="295A5600" w14:textId="06687A42" w:rsidR="005E3222" w:rsidRPr="005E3222" w:rsidRDefault="00534172" w:rsidP="005E3222">
                          <w:pPr>
                            <w:pStyle w:val="Titel"/>
                            <w:spacing w:line="240" w:lineRule="atLeast"/>
                            <w:rPr>
                              <w:rStyle w:val="Huisstijl-Rubricering"/>
                              <w:b/>
                              <w:color w:val="FF0000"/>
                              <w:sz w:val="36"/>
                              <w:szCs w:val="36"/>
                            </w:rPr>
                          </w:pPr>
                          <w:r>
                            <w:rPr>
                              <w:rFonts w:eastAsia="DejaVu Sans" w:cs="Lohit Hindi"/>
                              <w:b w:val="0"/>
                              <w:bCs w:val="0"/>
                              <w:color w:val="000000"/>
                              <w:kern w:val="0"/>
                              <w:szCs w:val="24"/>
                            </w:rPr>
                            <w:t xml:space="preserve">                </w:t>
                          </w:r>
                          <w:r w:rsidR="006E3287">
                            <w:rPr>
                              <w:rFonts w:eastAsia="DejaVu Sans" w:cs="Lohit Hindi"/>
                              <w:b w:val="0"/>
                              <w:bCs w:val="0"/>
                              <w:color w:val="000000"/>
                              <w:kern w:val="0"/>
                              <w:szCs w:val="24"/>
                            </w:rPr>
                            <w:t>Binnenr</w:t>
                          </w:r>
                          <w:r w:rsidR="005E3222">
                            <w:rPr>
                              <w:rFonts w:eastAsia="DejaVu Sans" w:cs="Lohit Hindi"/>
                              <w:b w:val="0"/>
                              <w:bCs w:val="0"/>
                              <w:color w:val="000000"/>
                              <w:kern w:val="0"/>
                              <w:szCs w:val="24"/>
                            </w:rPr>
                            <w:t xml:space="preserve">enovatie en Revitalisatie </w:t>
                          </w:r>
                          <w:r w:rsidR="002265A7">
                            <w:rPr>
                              <w:rFonts w:eastAsia="DejaVu Sans" w:cs="Lohit Hindi"/>
                              <w:b w:val="0"/>
                              <w:bCs w:val="0"/>
                              <w:color w:val="000000"/>
                              <w:kern w:val="0"/>
                              <w:szCs w:val="24"/>
                            </w:rPr>
                            <w:t xml:space="preserve">Kruisgebouw </w:t>
                          </w:r>
                          <w:r w:rsidR="005E3222">
                            <w:rPr>
                              <w:rFonts w:eastAsia="DejaVu Sans" w:cs="Lohit Hindi"/>
                              <w:b w:val="0"/>
                              <w:bCs w:val="0"/>
                              <w:color w:val="000000"/>
                              <w:kern w:val="0"/>
                              <w:szCs w:val="24"/>
                            </w:rPr>
                            <w:t>PI Sittard</w:t>
                          </w:r>
                        </w:p>
                        <w:p w14:paraId="0C019FF6" w14:textId="09A1FD78" w:rsidR="00553218" w:rsidRDefault="00553218" w:rsidP="000F1691">
                          <w:pPr>
                            <w:pStyle w:val="StandaardVerdana12"/>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1E0EF" id="Shape5818768b3437c" o:spid="_x0000_s1028" style="position:absolute;margin-left:81pt;margin-top:187.2pt;width:456pt;height:58.6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" adj="-11796480,,5400" path="al10800,10800@8@8@4@6,10800,10800,10800,10800@9@7l@30@31@17@18@24@25@15@16@32@33xe" filled="f" stroked="f">
              <v:stroke joinstyle="round"/>
              <v:formulas/>
              <v:path o:connecttype="custom" textboxrect="@1,@1,@1,@1"/>
              <v:textbox inset="0,0,0,0">
                <w:txbxContent>
                  <w:p w14:paraId="3B60BE69" w14:textId="61848AF2" w:rsidR="00C729FB" w:rsidRDefault="00534172" w:rsidP="00534172">
                    <w:pPr>
                      <w:pStyle w:val="Titel"/>
                      <w:spacing w:line="240" w:lineRule="atLeast"/>
                      <w:ind w:left="1416"/>
                      <w:rPr>
                        <w:rFonts w:eastAsia="DejaVu Sans" w:cs="Lohit Hindi"/>
                        <w:b w:val="0"/>
                        <w:bCs w:val="0"/>
                        <w:color w:val="000000"/>
                        <w:kern w:val="0"/>
                        <w:szCs w:val="24"/>
                      </w:rPr>
                    </w:pPr>
                    <w:r>
                      <w:rPr>
                        <w:b w:val="0"/>
                        <w:bCs w:val="0"/>
                      </w:rPr>
                      <w:t xml:space="preserve">     </w:t>
                    </w:r>
                    <w:r w:rsidR="000F1691" w:rsidRPr="005E3222">
                      <w:rPr>
                        <w:b w:val="0"/>
                        <w:bCs w:val="0"/>
                      </w:rPr>
                      <w:t>2</w:t>
                    </w:r>
                    <w:r w:rsidR="005E3222" w:rsidRPr="005E3222">
                      <w:rPr>
                        <w:b w:val="0"/>
                        <w:bCs w:val="0"/>
                      </w:rPr>
                      <w:t>7</w:t>
                    </w:r>
                    <w:r w:rsidR="000F1691" w:rsidRPr="005E3222">
                      <w:rPr>
                        <w:b w:val="0"/>
                        <w:bCs w:val="0"/>
                      </w:rPr>
                      <w:t>9</w:t>
                    </w:r>
                    <w:r w:rsidR="005E3222" w:rsidRPr="005E3222">
                      <w:rPr>
                        <w:b w:val="0"/>
                        <w:bCs w:val="0"/>
                      </w:rPr>
                      <w:t>7</w:t>
                    </w:r>
                    <w:r w:rsidR="000F1691" w:rsidRPr="005E3222">
                      <w:rPr>
                        <w:b w:val="0"/>
                        <w:bCs w:val="0"/>
                      </w:rPr>
                      <w:t>8</w:t>
                    </w:r>
                    <w:r w:rsidR="000F1691" w:rsidRPr="00227FF4">
                      <w:t xml:space="preserve"> </w:t>
                    </w:r>
                    <w:r w:rsidR="00553218" w:rsidRPr="005E3222">
                      <w:rPr>
                        <w:rFonts w:eastAsia="DejaVu Sans" w:cs="Lohit Hindi"/>
                        <w:b w:val="0"/>
                        <w:bCs w:val="0"/>
                        <w:color w:val="000000"/>
                        <w:kern w:val="0"/>
                        <w:szCs w:val="24"/>
                      </w:rPr>
                      <w:t xml:space="preserve">| </w:t>
                    </w:r>
                    <w:r w:rsidR="00482622" w:rsidRPr="005E3222">
                      <w:rPr>
                        <w:rFonts w:eastAsia="DejaVu Sans" w:cs="Lohit Hindi"/>
                        <w:b w:val="0"/>
                        <w:bCs w:val="0"/>
                        <w:color w:val="000000"/>
                        <w:kern w:val="0"/>
                        <w:szCs w:val="24"/>
                      </w:rPr>
                      <w:t>O</w:t>
                    </w:r>
                    <w:r w:rsidR="007F7726" w:rsidRPr="005E3222">
                      <w:rPr>
                        <w:rFonts w:eastAsia="DejaVu Sans" w:cs="Lohit Hindi"/>
                        <w:b w:val="0"/>
                        <w:bCs w:val="0"/>
                        <w:color w:val="000000"/>
                        <w:kern w:val="0"/>
                        <w:szCs w:val="24"/>
                      </w:rPr>
                      <w:t>ntwerp</w:t>
                    </w:r>
                    <w:r w:rsidR="00483411">
                      <w:rPr>
                        <w:rFonts w:eastAsia="DejaVu Sans" w:cs="Lohit Hindi"/>
                        <w:b w:val="0"/>
                        <w:bCs w:val="0"/>
                        <w:color w:val="000000"/>
                        <w:kern w:val="0"/>
                        <w:szCs w:val="24"/>
                      </w:rPr>
                      <w:t>,</w:t>
                    </w:r>
                    <w:r w:rsidR="00C729FB">
                      <w:rPr>
                        <w:rFonts w:eastAsia="DejaVu Sans" w:cs="Lohit Hindi"/>
                        <w:b w:val="0"/>
                        <w:bCs w:val="0"/>
                        <w:color w:val="000000"/>
                        <w:kern w:val="0"/>
                        <w:szCs w:val="24"/>
                      </w:rPr>
                      <w:t xml:space="preserve"> Directievoering en </w:t>
                    </w:r>
                    <w:r w:rsidR="00483411">
                      <w:rPr>
                        <w:rFonts w:eastAsia="DejaVu Sans" w:cs="Lohit Hindi"/>
                        <w:b w:val="0"/>
                        <w:bCs w:val="0"/>
                        <w:color w:val="000000"/>
                        <w:kern w:val="0"/>
                        <w:szCs w:val="24"/>
                      </w:rPr>
                      <w:t>T</w:t>
                    </w:r>
                    <w:r w:rsidR="00C729FB">
                      <w:rPr>
                        <w:rFonts w:eastAsia="DejaVu Sans" w:cs="Lohit Hindi"/>
                        <w:b w:val="0"/>
                        <w:bCs w:val="0"/>
                        <w:color w:val="000000"/>
                        <w:kern w:val="0"/>
                        <w:szCs w:val="24"/>
                      </w:rPr>
                      <w:t xml:space="preserve">oezicht </w:t>
                    </w:r>
                  </w:p>
                  <w:p w14:paraId="295A5600" w14:textId="06687A42" w:rsidR="005E3222" w:rsidRPr="005E3222" w:rsidRDefault="00534172" w:rsidP="005E3222">
                    <w:pPr>
                      <w:pStyle w:val="Titel"/>
                      <w:spacing w:line="240" w:lineRule="atLeast"/>
                      <w:rPr>
                        <w:rStyle w:val="Huisstijl-Rubricering"/>
                        <w:b/>
                        <w:color w:val="FF0000"/>
                        <w:sz w:val="36"/>
                        <w:szCs w:val="36"/>
                      </w:rPr>
                    </w:pPr>
                    <w:r>
                      <w:rPr>
                        <w:rFonts w:eastAsia="DejaVu Sans" w:cs="Lohit Hindi"/>
                        <w:b w:val="0"/>
                        <w:bCs w:val="0"/>
                        <w:color w:val="000000"/>
                        <w:kern w:val="0"/>
                        <w:szCs w:val="24"/>
                      </w:rPr>
                      <w:t xml:space="preserve">                </w:t>
                    </w:r>
                    <w:r w:rsidR="006E3287">
                      <w:rPr>
                        <w:rFonts w:eastAsia="DejaVu Sans" w:cs="Lohit Hindi"/>
                        <w:b w:val="0"/>
                        <w:bCs w:val="0"/>
                        <w:color w:val="000000"/>
                        <w:kern w:val="0"/>
                        <w:szCs w:val="24"/>
                      </w:rPr>
                      <w:t>Binnenr</w:t>
                    </w:r>
                    <w:r w:rsidR="005E3222">
                      <w:rPr>
                        <w:rFonts w:eastAsia="DejaVu Sans" w:cs="Lohit Hindi"/>
                        <w:b w:val="0"/>
                        <w:bCs w:val="0"/>
                        <w:color w:val="000000"/>
                        <w:kern w:val="0"/>
                        <w:szCs w:val="24"/>
                      </w:rPr>
                      <w:t xml:space="preserve">enovatie en Revitalisatie </w:t>
                    </w:r>
                    <w:r w:rsidR="002265A7">
                      <w:rPr>
                        <w:rFonts w:eastAsia="DejaVu Sans" w:cs="Lohit Hindi"/>
                        <w:b w:val="0"/>
                        <w:bCs w:val="0"/>
                        <w:color w:val="000000"/>
                        <w:kern w:val="0"/>
                        <w:szCs w:val="24"/>
                      </w:rPr>
                      <w:t xml:space="preserve">Kruisgebouw </w:t>
                    </w:r>
                    <w:r w:rsidR="005E3222">
                      <w:rPr>
                        <w:rFonts w:eastAsia="DejaVu Sans" w:cs="Lohit Hindi"/>
                        <w:b w:val="0"/>
                        <w:bCs w:val="0"/>
                        <w:color w:val="000000"/>
                        <w:kern w:val="0"/>
                        <w:szCs w:val="24"/>
                      </w:rPr>
                      <w:t>PI Sittard</w:t>
                    </w:r>
                  </w:p>
                  <w:p w14:paraId="0C019FF6" w14:textId="09A1FD78" w:rsidR="00553218" w:rsidRDefault="00553218" w:rsidP="000F1691">
                    <w:pPr>
                      <w:pStyle w:val="StandaardVerdana12"/>
                      <w:jc w:val="center"/>
                    </w:pPr>
                  </w:p>
                </w:txbxContent>
              </v:textbox>
              <w10:wrap anchorx="page" anchory="page"/>
            </v:shape>
          </w:pict>
        </mc:Fallback>
      </mc:AlternateContent>
    </w:r>
    <w:r w:rsidR="00553218">
      <w:rPr>
        <w:noProof/>
      </w:rPr>
      <mc:AlternateContent>
        <mc:Choice Requires="wps">
          <w:drawing>
            <wp:anchor distT="0" distB="0" distL="114300" distR="114300" simplePos="0" relativeHeight="251654656" behindDoc="0" locked="0" layoutInCell="1" allowOverlap="1" wp14:anchorId="6268699F" wp14:editId="640C97E5">
              <wp:simplePos x="0" y="0"/>
              <wp:positionH relativeFrom="page">
                <wp:posOffset>2162175</wp:posOffset>
              </wp:positionH>
              <wp:positionV relativeFrom="page">
                <wp:posOffset>3228975</wp:posOffset>
              </wp:positionV>
              <wp:extent cx="3886200" cy="1381125"/>
              <wp:effectExtent l="0" t="0" r="0" b="0"/>
              <wp:wrapNone/>
              <wp:docPr id="8" name="Shape5818768b32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13811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553218" w:rsidRPr="00E37E2C" w14:paraId="06366E65" w14:textId="77777777" w:rsidTr="00D55A9D">
                            <w:trPr>
                              <w:trHeight w:val="480"/>
                            </w:trPr>
                            <w:tc>
                              <w:tcPr>
                                <w:tcW w:w="646" w:type="dxa"/>
                                <w:gridSpan w:val="2"/>
                              </w:tcPr>
                              <w:p w14:paraId="55D0DC46" w14:textId="77777777" w:rsidR="00553218" w:rsidRDefault="00553218" w:rsidP="00D55A9D">
                                <w:pPr>
                                  <w:pStyle w:val="StandaardVerdana12"/>
                                </w:pPr>
                                <w:r>
                                  <w:t xml:space="preserve">Aanbestedingsleidraad aanmeldingsfase </w:t>
                                </w:r>
                              </w:p>
                              <w:p w14:paraId="489F5B05" w14:textId="084954FE" w:rsidR="00553218" w:rsidRDefault="00553218" w:rsidP="00D55A9D">
                                <w:pPr>
                                  <w:pStyle w:val="StandaardVerdana12"/>
                                </w:pPr>
                                <w:r>
                                  <w:t>Europese niet-openbare procedure</w:t>
                                </w:r>
                              </w:p>
                              <w:p w14:paraId="2473B6BE" w14:textId="77777777" w:rsidR="00553218" w:rsidRPr="00E37E2C" w:rsidRDefault="00553218" w:rsidP="00D55A9D"/>
                            </w:tc>
                          </w:tr>
                          <w:tr w:rsidR="00553218" w14:paraId="72BAC139" w14:textId="77777777" w:rsidTr="00D55A9D">
                            <w:trPr>
                              <w:trHeight w:val="480"/>
                            </w:trPr>
                            <w:tc>
                              <w:tcPr>
                                <w:tcW w:w="646" w:type="dxa"/>
                              </w:tcPr>
                              <w:p w14:paraId="7135C439" w14:textId="77777777" w:rsidR="00553218" w:rsidRDefault="00553218" w:rsidP="00D55A9D"/>
                            </w:tc>
                            <w:tc>
                              <w:tcPr>
                                <w:tcW w:w="4490" w:type="dxa"/>
                              </w:tcPr>
                              <w:p w14:paraId="36B5AD01" w14:textId="77777777" w:rsidR="00553218" w:rsidRDefault="00553218" w:rsidP="00D55A9D"/>
                            </w:tc>
                          </w:tr>
                          <w:tr w:rsidR="00553218" w14:paraId="64019879" w14:textId="77777777" w:rsidTr="00D55A9D">
                            <w:trPr>
                              <w:trHeight w:val="238"/>
                            </w:trPr>
                            <w:tc>
                              <w:tcPr>
                                <w:tcW w:w="1150" w:type="dxa"/>
                              </w:tcPr>
                              <w:p w14:paraId="01939AF3" w14:textId="77777777" w:rsidR="00553218" w:rsidRDefault="00553218" w:rsidP="00D55A9D">
                                <w:r>
                                  <w:t>Datum</w:t>
                                </w:r>
                              </w:p>
                            </w:tc>
                            <w:tc>
                              <w:tcPr>
                                <w:tcW w:w="4490" w:type="dxa"/>
                              </w:tcPr>
                              <w:p w14:paraId="16AC1DD8" w14:textId="701B31E8" w:rsidR="00553218" w:rsidRDefault="00AC61C4" w:rsidP="00D55A9D">
                                <w:pPr>
                                  <w:pStyle w:val="Gegevensdocument"/>
                                </w:pPr>
                                <w:sdt>
                                  <w:sdtPr>
                                    <w:id w:val="4873390"/>
                                    <w:date w:fullDate="2024-04-23T00:00:00Z">
                                      <w:dateFormat w:val="d MMMM yyyy"/>
                                      <w:lid w:val="nl-NL"/>
                                      <w:storeMappedDataAs w:val="dateTime"/>
                                      <w:calendar w:val="gregorian"/>
                                    </w:date>
                                  </w:sdtPr>
                                  <w:sdtEndPr/>
                                  <w:sdtContent>
                                    <w:r w:rsidR="00765A8E">
                                      <w:t>23 april 2024</w:t>
                                    </w:r>
                                  </w:sdtContent>
                                </w:sdt>
                              </w:p>
                            </w:tc>
                          </w:tr>
                          <w:tr w:rsidR="00553218" w14:paraId="4B1BE9CA" w14:textId="77777777" w:rsidTr="00D55A9D">
                            <w:trPr>
                              <w:trHeight w:val="238"/>
                            </w:trPr>
                            <w:tc>
                              <w:tcPr>
                                <w:tcW w:w="1150" w:type="dxa"/>
                              </w:tcPr>
                              <w:p w14:paraId="2C43375B" w14:textId="77777777" w:rsidR="00553218" w:rsidRDefault="00553218" w:rsidP="00D55A9D"/>
                            </w:tc>
                            <w:tc>
                              <w:tcPr>
                                <w:tcW w:w="4490" w:type="dxa"/>
                              </w:tcPr>
                              <w:p w14:paraId="29AF74AD" w14:textId="77777777" w:rsidR="00553218" w:rsidRDefault="00553218" w:rsidP="00D55A9D"/>
                            </w:tc>
                          </w:tr>
                        </w:tbl>
                        <w:p w14:paraId="08E4B52A" w14:textId="77777777" w:rsidR="00553218" w:rsidRDefault="005532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8699F" id="Shape5818768b32980" o:spid="_x0000_s1029" style="position:absolute;margin-left:170.25pt;margin-top:254.25pt;width:306pt;height:108.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553218" w:rsidRPr="00E37E2C" w14:paraId="06366E65" w14:textId="77777777" w:rsidTr="00D55A9D">
                      <w:trPr>
                        <w:trHeight w:val="480"/>
                      </w:trPr>
                      <w:tc>
                        <w:tcPr>
                          <w:tcW w:w="646" w:type="dxa"/>
                          <w:gridSpan w:val="2"/>
                        </w:tcPr>
                        <w:p w14:paraId="55D0DC46" w14:textId="77777777" w:rsidR="00553218" w:rsidRDefault="00553218" w:rsidP="00D55A9D">
                          <w:pPr>
                            <w:pStyle w:val="StandaardVerdana12"/>
                          </w:pPr>
                          <w:r>
                            <w:t xml:space="preserve">Aanbestedingsleidraad aanmeldingsfase </w:t>
                          </w:r>
                        </w:p>
                        <w:p w14:paraId="489F5B05" w14:textId="084954FE" w:rsidR="00553218" w:rsidRDefault="00553218" w:rsidP="00D55A9D">
                          <w:pPr>
                            <w:pStyle w:val="StandaardVerdana12"/>
                          </w:pPr>
                          <w:r>
                            <w:t>Europese niet-openbare procedure</w:t>
                          </w:r>
                        </w:p>
                        <w:p w14:paraId="2473B6BE" w14:textId="77777777" w:rsidR="00553218" w:rsidRPr="00E37E2C" w:rsidRDefault="00553218" w:rsidP="00D55A9D"/>
                      </w:tc>
                    </w:tr>
                    <w:tr w:rsidR="00553218" w14:paraId="72BAC139" w14:textId="77777777" w:rsidTr="00D55A9D">
                      <w:trPr>
                        <w:trHeight w:val="480"/>
                      </w:trPr>
                      <w:tc>
                        <w:tcPr>
                          <w:tcW w:w="646" w:type="dxa"/>
                        </w:tcPr>
                        <w:p w14:paraId="7135C439" w14:textId="77777777" w:rsidR="00553218" w:rsidRDefault="00553218" w:rsidP="00D55A9D"/>
                      </w:tc>
                      <w:tc>
                        <w:tcPr>
                          <w:tcW w:w="4490" w:type="dxa"/>
                        </w:tcPr>
                        <w:p w14:paraId="36B5AD01" w14:textId="77777777" w:rsidR="00553218" w:rsidRDefault="00553218" w:rsidP="00D55A9D"/>
                      </w:tc>
                    </w:tr>
                    <w:tr w:rsidR="00553218" w14:paraId="64019879" w14:textId="77777777" w:rsidTr="00D55A9D">
                      <w:trPr>
                        <w:trHeight w:val="238"/>
                      </w:trPr>
                      <w:tc>
                        <w:tcPr>
                          <w:tcW w:w="1150" w:type="dxa"/>
                        </w:tcPr>
                        <w:p w14:paraId="01939AF3" w14:textId="77777777" w:rsidR="00553218" w:rsidRDefault="00553218" w:rsidP="00D55A9D">
                          <w:r>
                            <w:t>Datum</w:t>
                          </w:r>
                        </w:p>
                      </w:tc>
                      <w:tc>
                        <w:tcPr>
                          <w:tcW w:w="4490" w:type="dxa"/>
                        </w:tcPr>
                        <w:p w14:paraId="16AC1DD8" w14:textId="701B31E8" w:rsidR="00553218" w:rsidRDefault="00AC61C4" w:rsidP="00D55A9D">
                          <w:pPr>
                            <w:pStyle w:val="Gegevensdocument"/>
                          </w:pPr>
                          <w:sdt>
                            <w:sdtPr>
                              <w:id w:val="4873390"/>
                              <w:date w:fullDate="2024-04-23T00:00:00Z">
                                <w:dateFormat w:val="d MMMM yyyy"/>
                                <w:lid w:val="nl-NL"/>
                                <w:storeMappedDataAs w:val="dateTime"/>
                                <w:calendar w:val="gregorian"/>
                              </w:date>
                            </w:sdtPr>
                            <w:sdtEndPr/>
                            <w:sdtContent>
                              <w:r w:rsidR="00765A8E">
                                <w:t>23 april 2024</w:t>
                              </w:r>
                            </w:sdtContent>
                          </w:sdt>
                        </w:p>
                      </w:tc>
                    </w:tr>
                    <w:tr w:rsidR="00553218" w14:paraId="4B1BE9CA" w14:textId="77777777" w:rsidTr="00D55A9D">
                      <w:trPr>
                        <w:trHeight w:val="238"/>
                      </w:trPr>
                      <w:tc>
                        <w:tcPr>
                          <w:tcW w:w="1150" w:type="dxa"/>
                        </w:tcPr>
                        <w:p w14:paraId="2C43375B" w14:textId="77777777" w:rsidR="00553218" w:rsidRDefault="00553218" w:rsidP="00D55A9D"/>
                      </w:tc>
                      <w:tc>
                        <w:tcPr>
                          <w:tcW w:w="4490" w:type="dxa"/>
                        </w:tcPr>
                        <w:p w14:paraId="29AF74AD" w14:textId="77777777" w:rsidR="00553218" w:rsidRDefault="00553218" w:rsidP="00D55A9D"/>
                      </w:tc>
                    </w:tr>
                  </w:tbl>
                  <w:p w14:paraId="08E4B52A" w14:textId="77777777" w:rsidR="00553218" w:rsidRDefault="00553218"/>
                </w:txbxContent>
              </v:textbox>
              <w10:wrap anchorx="page" anchory="page"/>
            </v:shape>
          </w:pict>
        </mc:Fallback>
      </mc:AlternateContent>
    </w:r>
    <w:r w:rsidR="00553218">
      <w:rPr>
        <w:noProof/>
      </w:rPr>
      <mc:AlternateContent>
        <mc:Choice Requires="wps">
          <w:drawing>
            <wp:anchor distT="0" distB="0" distL="114300" distR="114300" simplePos="0" relativeHeight="251657728" behindDoc="0" locked="0" layoutInCell="1" allowOverlap="1" wp14:anchorId="738CC1CE" wp14:editId="79F3E8A1">
              <wp:simplePos x="0" y="0"/>
              <wp:positionH relativeFrom="page">
                <wp:posOffset>4010025</wp:posOffset>
              </wp:positionH>
              <wp:positionV relativeFrom="page">
                <wp:posOffset>0</wp:posOffset>
              </wp:positionV>
              <wp:extent cx="2332355" cy="1579880"/>
              <wp:effectExtent l="0" t="0" r="1270" b="1270"/>
              <wp:wrapNone/>
              <wp:docPr id="6" name="Shape5818768b34d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8B2F195" w14:textId="77777777" w:rsidR="00553218" w:rsidRDefault="005532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CC1CE" id="Shape5818768b34d56" o:spid="_x0000_s1030" style="position:absolute;margin-left:315.75pt;margin-top:0;width:183.65pt;height:124.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" adj="-11796480,,5400" path="al10800,10800@8@8@4@6,10800,10800,10800,10800@9@7l@30@31@17@18@24@25@15@16@32@33xe" filled="f" stroked="f">
              <v:stroke joinstyle="round"/>
              <v:formulas/>
              <v:path o:connecttype="custom" textboxrect="@1,@1,@1,@1"/>
              <v:textbox inset="0,0,0,0">
                <w:txbxContent>
                  <w:p w14:paraId="18B2F195" w14:textId="77777777" w:rsidR="00553218" w:rsidRDefault="00553218"/>
                </w:txbxContent>
              </v:textbox>
              <w10:wrap anchorx="page" anchory="page"/>
            </v:shape>
          </w:pict>
        </mc:Fallback>
      </mc:AlternateContent>
    </w:r>
    <w:r w:rsidR="00553218">
      <w:rPr>
        <w:noProof/>
      </w:rPr>
      <w:drawing>
        <wp:anchor distT="0" distB="0" distL="0" distR="0" simplePos="0" relativeHeight="251651584" behindDoc="0" locked="1" layoutInCell="0" allowOverlap="1" wp14:anchorId="1D305ECD" wp14:editId="63B1B11E">
          <wp:simplePos x="0" y="0"/>
          <wp:positionH relativeFrom="page">
            <wp:posOffset>4010025</wp:posOffset>
          </wp:positionH>
          <wp:positionV relativeFrom="page">
            <wp:posOffset>0</wp:posOffset>
          </wp:positionV>
          <wp:extent cx="2332355" cy="1577680"/>
          <wp:effectExtent l="0" t="0" r="0" b="0"/>
          <wp:wrapNone/>
          <wp:docPr id="24"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2"/>
                  <a:stretch>
                    <a:fillRect/>
                  </a:stretch>
                </pic:blipFill>
                <pic:spPr bwMode="auto">
                  <a:xfrm>
                    <a:off x="0" y="0"/>
                    <a:ext cx="2332355" cy="15776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BE134" w14:textId="08723262" w:rsidR="00553218" w:rsidRDefault="00553218"/>
  <w:p w14:paraId="166B3B4B" w14:textId="77777777" w:rsidR="00553218" w:rsidRDefault="00553218">
    <w:r>
      <w:rPr>
        <w:noProof/>
      </w:rPr>
      <mc:AlternateContent>
        <mc:Choice Requires="wps">
          <w:drawing>
            <wp:anchor distT="0" distB="0" distL="114300" distR="114300" simplePos="0" relativeHeight="251660800" behindDoc="0" locked="0" layoutInCell="1" allowOverlap="1" wp14:anchorId="1C45400D" wp14:editId="27B6F93B">
              <wp:simplePos x="0" y="0"/>
              <wp:positionH relativeFrom="page">
                <wp:posOffset>2019935</wp:posOffset>
              </wp:positionH>
              <wp:positionV relativeFrom="page">
                <wp:posOffset>10204450</wp:posOffset>
              </wp:positionV>
              <wp:extent cx="3809365" cy="180975"/>
              <wp:effectExtent l="635" t="3175" r="0" b="0"/>
              <wp:wrapNone/>
              <wp:docPr id="15"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linkedTxbx id="6"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5400D" id="Shape5818768b35afb" o:spid="_x0000_s1031" style="position:absolute;margin-left:159.05pt;margin-top:803.5pt;width:299.95pt;height:14.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" adj="-11796480,,5400" path="al10800,10800@8@8@4@6,10800,10800,10800,10800@9@7l@30@31@17@18@24@25@15@16@32@33xe" filled="f" stroked="f">
              <v:stroke joinstyle="round"/>
              <v:formulas/>
              <v:path o:connecttype="custom" textboxrect="@1,@1,@1,@1"/>
              <v:textbox inset="0,0,0,0">
                <w:txbxContent/>
              </v:textbox>
              <w10:wrap anchorx="page" anchory="page"/>
            </v:shape>
          </w:pict>
        </mc:Fallback>
      </mc:AlternateContent>
    </w:r>
  </w:p>
  <w:p w14:paraId="2ACE76F4" w14:textId="77777777" w:rsidR="00553218" w:rsidRDefault="00553218">
    <w:r>
      <w:rPr>
        <w:noProof/>
      </w:rPr>
      <mc:AlternateContent>
        <mc:Choice Requires="wps">
          <w:drawing>
            <wp:anchor distT="0" distB="0" distL="114300" distR="114300" simplePos="0" relativeHeight="251662848" behindDoc="0" locked="0" layoutInCell="1" allowOverlap="1" wp14:anchorId="3184235A" wp14:editId="354D0225">
              <wp:simplePos x="0" y="0"/>
              <wp:positionH relativeFrom="page">
                <wp:posOffset>5943600</wp:posOffset>
              </wp:positionH>
              <wp:positionV relativeFrom="page">
                <wp:posOffset>10223500</wp:posOffset>
              </wp:positionV>
              <wp:extent cx="990600" cy="161925"/>
              <wp:effectExtent l="0" t="3175" r="0" b="0"/>
              <wp:wrapNone/>
              <wp:docPr id="16" name="Shape5818768b35bbf"/>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linkedTxbx id="7" seq="1"/>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4235A" id="Shape5818768b35bbf" o:spid="_x0000_s1032" style="position:absolute;margin-left:468pt;margin-top:805pt;width:78pt;height:12.7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" adj="-11796480,,5400" path="al10800,10800@8@8@4@6,10800,10800,10800,10800@9@7l@30@31@17@18@24@25@15@16@32@33xe" filled="f" stroked="f">
              <v:stroke joinstyle="round"/>
              <v:formulas/>
              <v:path o:connecttype="custom" textboxrect="@1,@1,@1,@1"/>
              <v:textbox inset="0,0,0,0">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4843B" w14:textId="5F676CD2" w:rsidR="00553218" w:rsidRDefault="00553218"/>
  <w:p w14:paraId="76E1C111" w14:textId="77777777" w:rsidR="00553218" w:rsidRDefault="00553218">
    <w:r>
      <w:rPr>
        <w:noProof/>
      </w:rPr>
      <mc:AlternateContent>
        <mc:Choice Requires="wps">
          <w:drawing>
            <wp:anchor distT="0" distB="0" distL="114300" distR="114300" simplePos="0" relativeHeight="251661824" behindDoc="0" locked="0" layoutInCell="1" allowOverlap="1" wp14:anchorId="31DCE875" wp14:editId="02CE9A76">
              <wp:simplePos x="0" y="0"/>
              <wp:positionH relativeFrom="page">
                <wp:posOffset>2019935</wp:posOffset>
              </wp:positionH>
              <wp:positionV relativeFrom="page">
                <wp:posOffset>10204450</wp:posOffset>
              </wp:positionV>
              <wp:extent cx="3809365" cy="180975"/>
              <wp:effectExtent l="635" t="3175" r="0" b="0"/>
              <wp:wrapNone/>
              <wp:docPr id="4"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id="6">
                      <w:txbxContent>
                        <w:p w14:paraId="24EB601C" w14:textId="77777777" w:rsidR="00553218" w:rsidRDefault="005532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CE875" id="_x0000_s1033" style="position:absolute;margin-left:159.05pt;margin-top:803.5pt;width:299.95pt;height:14.2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" adj="-11796480,,5400" path="al10800,10800@8@8@4@6,10800,10800,10800,10800@9@7l@30@31@17@18@24@25@15@16@32@33xe" filled="f" stroked="f">
              <v:stroke joinstyle="round"/>
              <v:formulas/>
              <v:path o:connecttype="custom" textboxrect="@1,@1,@1,@1"/>
              <v:textbox style="mso-next-textbox:#Shape5818768b35afb" inset="0,0,0,0">
                <w:txbxContent>
                  <w:p w14:paraId="24EB601C" w14:textId="77777777" w:rsidR="00553218" w:rsidRDefault="00553218"/>
                </w:txbxContent>
              </v:textbox>
              <w10:wrap anchorx="page" anchory="page"/>
            </v:shape>
          </w:pict>
        </mc:Fallback>
      </mc:AlternateContent>
    </w:r>
  </w:p>
  <w:p w14:paraId="4DB8B01F" w14:textId="77777777" w:rsidR="00553218" w:rsidRDefault="00553218">
    <w:r>
      <w:rPr>
        <w:noProof/>
      </w:rPr>
      <mc:AlternateContent>
        <mc:Choice Requires="wps">
          <w:drawing>
            <wp:anchor distT="0" distB="0" distL="114300" distR="114300" simplePos="0" relativeHeight="251663872" behindDoc="0" locked="0" layoutInCell="1" allowOverlap="1" wp14:anchorId="4B085F0F" wp14:editId="1B339327">
              <wp:simplePos x="0" y="0"/>
              <wp:positionH relativeFrom="page">
                <wp:posOffset>5943600</wp:posOffset>
              </wp:positionH>
              <wp:positionV relativeFrom="page">
                <wp:posOffset>10223500</wp:posOffset>
              </wp:positionV>
              <wp:extent cx="990600" cy="161925"/>
              <wp:effectExtent l="0" t="3175" r="0" b="0"/>
              <wp:wrapNone/>
              <wp:docPr id="3" name="Shape5818768b35bbf"/>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id="7">
                      <w:txbxContent>
                        <w:p w14:paraId="567F1142" w14:textId="77777777" w:rsidR="00553218" w:rsidRDefault="00553218">
                          <w:pPr>
                            <w:pStyle w:val="Verdana65rechtsuitgelijn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85F0F" id="_x0000_s1034" style="position:absolute;margin-left:468pt;margin-top:805pt;width:78pt;height:12.7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" adj="-11796480,,5400" path="al10800,10800@8@8@4@6,10800,10800,10800,10800@9@7l@30@31@17@18@24@25@15@16@32@33xe" filled="f" stroked="f">
              <v:stroke joinstyle="round"/>
              <v:formulas/>
              <v:path o:connecttype="custom" textboxrect="@1,@1,@1,@1"/>
              <v:textbox style="mso-next-textbox:#Shape5818768b35bbf" inset="0,0,0,0">
                <w:txbxContent>
                  <w:p w14:paraId="567F1142" w14:textId="77777777" w:rsidR="00553218" w:rsidRDefault="00553218">
                    <w:pPr>
                      <w:pStyle w:val="Verdana65rechtsuitgelijnd"/>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7218E"/>
    <w:multiLevelType w:val="multilevel"/>
    <w:tmpl w:val="96500BFE"/>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0599F3F"/>
    <w:multiLevelType w:val="multilevel"/>
    <w:tmpl w:val="805EBF98"/>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D98B19A"/>
    <w:multiLevelType w:val="multilevel"/>
    <w:tmpl w:val="1B386636"/>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9F2CCB5"/>
    <w:multiLevelType w:val="multilevel"/>
    <w:tmpl w:val="5976FC09"/>
    <w:name w:val="Artikel"/>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AC8812"/>
    <w:multiLevelType w:val="multilevel"/>
    <w:tmpl w:val="30A174B6"/>
    <w:name w:val="Standaard bulli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9D434AC"/>
    <w:multiLevelType w:val="multilevel"/>
    <w:tmpl w:val="A41AF944"/>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color w:val="auto"/>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6" w15:restartNumberingAfterBreak="0">
    <w:nsid w:val="117C730C"/>
    <w:multiLevelType w:val="hybridMultilevel"/>
    <w:tmpl w:val="1F6E4802"/>
    <w:lvl w:ilvl="0" w:tplc="19B6AB38">
      <w:start w:val="1"/>
      <w:numFmt w:val="decimal"/>
      <w:lvlText w:val="%1."/>
      <w:lvlJc w:val="left"/>
      <w:pPr>
        <w:ind w:left="792" w:hanging="432"/>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F17DEF"/>
    <w:multiLevelType w:val="hybridMultilevel"/>
    <w:tmpl w:val="2D3239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1F31D95"/>
    <w:multiLevelType w:val="hybridMultilevel"/>
    <w:tmpl w:val="83E6864E"/>
    <w:lvl w:ilvl="0" w:tplc="CC36BED2">
      <w:numFmt w:val="bullet"/>
      <w:lvlText w:val="-"/>
      <w:lvlJc w:val="left"/>
      <w:pPr>
        <w:ind w:left="360" w:hanging="360"/>
      </w:pPr>
      <w:rPr>
        <w:rFonts w:ascii="Verdana" w:eastAsia="Calibri" w:hAnsi="Verdana" w:cs="Times New Roman" w:hint="default"/>
      </w:rPr>
    </w:lvl>
    <w:lvl w:ilvl="1" w:tplc="BDA8774C">
      <w:start w:val="1"/>
      <w:numFmt w:val="decimal"/>
      <w:lvlText w:val="%2."/>
      <w:lvlJc w:val="left"/>
      <w:pPr>
        <w:ind w:left="1080" w:hanging="360"/>
      </w:pPr>
      <w:rPr>
        <w:rFonts w:hint="default"/>
      </w:rPr>
    </w:lvl>
    <w:lvl w:ilvl="2" w:tplc="BC48B74C">
      <w:start w:val="1"/>
      <w:numFmt w:val="lowerRoman"/>
      <w:lvlText w:val="%3."/>
      <w:lvlJc w:val="right"/>
      <w:pPr>
        <w:ind w:left="1800" w:hanging="180"/>
      </w:pPr>
    </w:lvl>
    <w:lvl w:ilvl="3" w:tplc="8A80B4BA" w:tentative="1">
      <w:start w:val="1"/>
      <w:numFmt w:val="decimal"/>
      <w:lvlText w:val="%4."/>
      <w:lvlJc w:val="left"/>
      <w:pPr>
        <w:ind w:left="2520" w:hanging="360"/>
      </w:pPr>
    </w:lvl>
    <w:lvl w:ilvl="4" w:tplc="BC521F4C" w:tentative="1">
      <w:start w:val="1"/>
      <w:numFmt w:val="lowerLetter"/>
      <w:lvlText w:val="%5."/>
      <w:lvlJc w:val="left"/>
      <w:pPr>
        <w:ind w:left="3240" w:hanging="360"/>
      </w:pPr>
    </w:lvl>
    <w:lvl w:ilvl="5" w:tplc="E7DEE33C" w:tentative="1">
      <w:start w:val="1"/>
      <w:numFmt w:val="lowerRoman"/>
      <w:lvlText w:val="%6."/>
      <w:lvlJc w:val="right"/>
      <w:pPr>
        <w:ind w:left="3960" w:hanging="180"/>
      </w:pPr>
    </w:lvl>
    <w:lvl w:ilvl="6" w:tplc="2CD41DBE" w:tentative="1">
      <w:start w:val="1"/>
      <w:numFmt w:val="decimal"/>
      <w:lvlText w:val="%7."/>
      <w:lvlJc w:val="left"/>
      <w:pPr>
        <w:ind w:left="4680" w:hanging="360"/>
      </w:pPr>
    </w:lvl>
    <w:lvl w:ilvl="7" w:tplc="823CD75C" w:tentative="1">
      <w:start w:val="1"/>
      <w:numFmt w:val="lowerLetter"/>
      <w:lvlText w:val="%8."/>
      <w:lvlJc w:val="left"/>
      <w:pPr>
        <w:ind w:left="5400" w:hanging="360"/>
      </w:pPr>
    </w:lvl>
    <w:lvl w:ilvl="8" w:tplc="A67086AE" w:tentative="1">
      <w:start w:val="1"/>
      <w:numFmt w:val="lowerRoman"/>
      <w:lvlText w:val="%9."/>
      <w:lvlJc w:val="right"/>
      <w:pPr>
        <w:ind w:left="6120" w:hanging="180"/>
      </w:pPr>
    </w:lvl>
  </w:abstractNum>
  <w:abstractNum w:abstractNumId="9" w15:restartNumberingAfterBreak="0">
    <w:nsid w:val="26E54600"/>
    <w:multiLevelType w:val="hybridMultilevel"/>
    <w:tmpl w:val="0D6AEB40"/>
    <w:lvl w:ilvl="0" w:tplc="04130001">
      <w:start w:val="1"/>
      <w:numFmt w:val="bullet"/>
      <w:lvlText w:val=""/>
      <w:lvlJc w:val="left"/>
      <w:pPr>
        <w:ind w:left="720" w:hanging="360"/>
      </w:pPr>
      <w:rPr>
        <w:rFonts w:ascii="Symbol" w:hAnsi="Symbol" w:hint="default"/>
      </w:rPr>
    </w:lvl>
    <w:lvl w:ilvl="1" w:tplc="B300A5FC">
      <w:start w:val="1"/>
      <w:numFmt w:val="bullet"/>
      <w:lvlText w:val="o"/>
      <w:lvlJc w:val="left"/>
      <w:pPr>
        <w:ind w:left="1440" w:hanging="360"/>
      </w:pPr>
      <w:rPr>
        <w:rFonts w:ascii="Courier New" w:hAnsi="Courier New" w:cs="Courier New" w:hint="default"/>
        <w:sz w:val="18"/>
        <w:szCs w:val="18"/>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72615F2"/>
    <w:multiLevelType w:val="hybridMultilevel"/>
    <w:tmpl w:val="F7200A76"/>
    <w:lvl w:ilvl="0" w:tplc="47DA093A">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867116A"/>
    <w:multiLevelType w:val="multilevel"/>
    <w:tmpl w:val="46409448"/>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AD46B55"/>
    <w:multiLevelType w:val="multilevel"/>
    <w:tmpl w:val="2472FAF9"/>
    <w:name w:val="Rappor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3BD321"/>
    <w:multiLevelType w:val="multilevel"/>
    <w:tmpl w:val="B17945BA"/>
    <w:name w:val="Nummering Bijlage Wijz. Overeenkoms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B873E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0286E1A"/>
    <w:multiLevelType w:val="hybridMultilevel"/>
    <w:tmpl w:val="97AC3D26"/>
    <w:lvl w:ilvl="0" w:tplc="256E6C84">
      <w:numFmt w:val="bullet"/>
      <w:lvlText w:val="-"/>
      <w:lvlJc w:val="left"/>
      <w:pPr>
        <w:ind w:left="357" w:hanging="357"/>
      </w:pPr>
      <w:rPr>
        <w:rFonts w:ascii="Verdana" w:eastAsia="Calibri" w:hAnsi="Verdana" w:cs="Times New Roman" w:hint="default"/>
      </w:rPr>
    </w:lvl>
    <w:lvl w:ilvl="1" w:tplc="04130003" w:tentative="1">
      <w:start w:val="1"/>
      <w:numFmt w:val="bullet"/>
      <w:lvlText w:val="o"/>
      <w:lvlJc w:val="left"/>
      <w:pPr>
        <w:ind w:left="2669" w:hanging="360"/>
      </w:pPr>
      <w:rPr>
        <w:rFonts w:ascii="Courier New" w:hAnsi="Courier New" w:cs="Courier New" w:hint="default"/>
      </w:rPr>
    </w:lvl>
    <w:lvl w:ilvl="2" w:tplc="04130005" w:tentative="1">
      <w:start w:val="1"/>
      <w:numFmt w:val="bullet"/>
      <w:lvlText w:val=""/>
      <w:lvlJc w:val="left"/>
      <w:pPr>
        <w:ind w:left="3389" w:hanging="360"/>
      </w:pPr>
      <w:rPr>
        <w:rFonts w:ascii="Wingdings" w:hAnsi="Wingdings" w:hint="default"/>
      </w:rPr>
    </w:lvl>
    <w:lvl w:ilvl="3" w:tplc="04130001" w:tentative="1">
      <w:start w:val="1"/>
      <w:numFmt w:val="bullet"/>
      <w:lvlText w:val=""/>
      <w:lvlJc w:val="left"/>
      <w:pPr>
        <w:ind w:left="4109" w:hanging="360"/>
      </w:pPr>
      <w:rPr>
        <w:rFonts w:ascii="Symbol" w:hAnsi="Symbol" w:hint="default"/>
      </w:rPr>
    </w:lvl>
    <w:lvl w:ilvl="4" w:tplc="04130003" w:tentative="1">
      <w:start w:val="1"/>
      <w:numFmt w:val="bullet"/>
      <w:lvlText w:val="o"/>
      <w:lvlJc w:val="left"/>
      <w:pPr>
        <w:ind w:left="4829" w:hanging="360"/>
      </w:pPr>
      <w:rPr>
        <w:rFonts w:ascii="Courier New" w:hAnsi="Courier New" w:cs="Courier New" w:hint="default"/>
      </w:rPr>
    </w:lvl>
    <w:lvl w:ilvl="5" w:tplc="04130005" w:tentative="1">
      <w:start w:val="1"/>
      <w:numFmt w:val="bullet"/>
      <w:lvlText w:val=""/>
      <w:lvlJc w:val="left"/>
      <w:pPr>
        <w:ind w:left="5549" w:hanging="360"/>
      </w:pPr>
      <w:rPr>
        <w:rFonts w:ascii="Wingdings" w:hAnsi="Wingdings" w:hint="default"/>
      </w:rPr>
    </w:lvl>
    <w:lvl w:ilvl="6" w:tplc="04130001" w:tentative="1">
      <w:start w:val="1"/>
      <w:numFmt w:val="bullet"/>
      <w:lvlText w:val=""/>
      <w:lvlJc w:val="left"/>
      <w:pPr>
        <w:ind w:left="6269" w:hanging="360"/>
      </w:pPr>
      <w:rPr>
        <w:rFonts w:ascii="Symbol" w:hAnsi="Symbol" w:hint="default"/>
      </w:rPr>
    </w:lvl>
    <w:lvl w:ilvl="7" w:tplc="04130003" w:tentative="1">
      <w:start w:val="1"/>
      <w:numFmt w:val="bullet"/>
      <w:lvlText w:val="o"/>
      <w:lvlJc w:val="left"/>
      <w:pPr>
        <w:ind w:left="6989" w:hanging="360"/>
      </w:pPr>
      <w:rPr>
        <w:rFonts w:ascii="Courier New" w:hAnsi="Courier New" w:cs="Courier New" w:hint="default"/>
      </w:rPr>
    </w:lvl>
    <w:lvl w:ilvl="8" w:tplc="04130005" w:tentative="1">
      <w:start w:val="1"/>
      <w:numFmt w:val="bullet"/>
      <w:lvlText w:val=""/>
      <w:lvlJc w:val="left"/>
      <w:pPr>
        <w:ind w:left="7709" w:hanging="360"/>
      </w:pPr>
      <w:rPr>
        <w:rFonts w:ascii="Wingdings" w:hAnsi="Wingdings" w:hint="default"/>
      </w:rPr>
    </w:lvl>
  </w:abstractNum>
  <w:abstractNum w:abstractNumId="16" w15:restartNumberingAfterBreak="0">
    <w:nsid w:val="46445D74"/>
    <w:multiLevelType w:val="hybridMultilevel"/>
    <w:tmpl w:val="1C125C14"/>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16B83E6"/>
    <w:multiLevelType w:val="multilevel"/>
    <w:tmpl w:val="7102EB2C"/>
    <w:name w:val="Bijlage_Lid_Artikel_Genummerd"/>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D40B4E"/>
    <w:multiLevelType w:val="hybridMultilevel"/>
    <w:tmpl w:val="82DA5870"/>
    <w:lvl w:ilvl="0" w:tplc="8A90549E">
      <w:start w:val="16"/>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CCE90EE"/>
    <w:multiLevelType w:val="multilevel"/>
    <w:tmpl w:val="68F7308C"/>
    <w:name w:val="Agendapunten"/>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7894A23"/>
    <w:multiLevelType w:val="hybridMultilevel"/>
    <w:tmpl w:val="C92C110A"/>
    <w:lvl w:ilvl="0" w:tplc="4EF6ACEA">
      <w:start w:val="1"/>
      <w:numFmt w:val="decimal"/>
      <w:lvlText w:val="%1."/>
      <w:lvlJc w:val="left"/>
      <w:pPr>
        <w:ind w:left="360" w:hanging="360"/>
      </w:pPr>
      <w:rPr>
        <w:rFonts w:hint="default"/>
      </w:rPr>
    </w:lvl>
    <w:lvl w:ilvl="1" w:tplc="04130019" w:tentative="1">
      <w:start w:val="1"/>
      <w:numFmt w:val="lowerLetter"/>
      <w:lvlText w:val="%2."/>
      <w:lvlJc w:val="left"/>
      <w:pPr>
        <w:ind w:left="732" w:hanging="360"/>
      </w:pPr>
    </w:lvl>
    <w:lvl w:ilvl="2" w:tplc="0413001B" w:tentative="1">
      <w:start w:val="1"/>
      <w:numFmt w:val="lowerRoman"/>
      <w:lvlText w:val="%3."/>
      <w:lvlJc w:val="right"/>
      <w:pPr>
        <w:ind w:left="1452" w:hanging="180"/>
      </w:pPr>
    </w:lvl>
    <w:lvl w:ilvl="3" w:tplc="0413000F" w:tentative="1">
      <w:start w:val="1"/>
      <w:numFmt w:val="decimal"/>
      <w:lvlText w:val="%4."/>
      <w:lvlJc w:val="left"/>
      <w:pPr>
        <w:ind w:left="2172" w:hanging="360"/>
      </w:pPr>
    </w:lvl>
    <w:lvl w:ilvl="4" w:tplc="04130019" w:tentative="1">
      <w:start w:val="1"/>
      <w:numFmt w:val="lowerLetter"/>
      <w:lvlText w:val="%5."/>
      <w:lvlJc w:val="left"/>
      <w:pPr>
        <w:ind w:left="2892" w:hanging="360"/>
      </w:pPr>
    </w:lvl>
    <w:lvl w:ilvl="5" w:tplc="0413001B" w:tentative="1">
      <w:start w:val="1"/>
      <w:numFmt w:val="lowerRoman"/>
      <w:lvlText w:val="%6."/>
      <w:lvlJc w:val="right"/>
      <w:pPr>
        <w:ind w:left="3612" w:hanging="180"/>
      </w:pPr>
    </w:lvl>
    <w:lvl w:ilvl="6" w:tplc="0413000F" w:tentative="1">
      <w:start w:val="1"/>
      <w:numFmt w:val="decimal"/>
      <w:lvlText w:val="%7."/>
      <w:lvlJc w:val="left"/>
      <w:pPr>
        <w:ind w:left="4332" w:hanging="360"/>
      </w:pPr>
    </w:lvl>
    <w:lvl w:ilvl="7" w:tplc="04130019" w:tentative="1">
      <w:start w:val="1"/>
      <w:numFmt w:val="lowerLetter"/>
      <w:lvlText w:val="%8."/>
      <w:lvlJc w:val="left"/>
      <w:pPr>
        <w:ind w:left="5052" w:hanging="360"/>
      </w:pPr>
    </w:lvl>
    <w:lvl w:ilvl="8" w:tplc="0413001B" w:tentative="1">
      <w:start w:val="1"/>
      <w:numFmt w:val="lowerRoman"/>
      <w:lvlText w:val="%9."/>
      <w:lvlJc w:val="right"/>
      <w:pPr>
        <w:ind w:left="5772" w:hanging="180"/>
      </w:pPr>
    </w:lvl>
  </w:abstractNum>
  <w:abstractNum w:abstractNumId="21"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abstractNum w:abstractNumId="22" w15:restartNumberingAfterBreak="0">
    <w:nsid w:val="75ABF463"/>
    <w:multiLevelType w:val="multilevel"/>
    <w:tmpl w:val="FDB3292D"/>
    <w:name w:val="Bijlage_Lid_Artikel"/>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D447034"/>
    <w:multiLevelType w:val="hybridMultilevel"/>
    <w:tmpl w:val="BD20280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89B6A046">
      <w:numFmt w:val="bullet"/>
      <w:lvlText w:val="-"/>
      <w:lvlJc w:val="left"/>
      <w:pPr>
        <w:ind w:left="2160" w:hanging="360"/>
      </w:pPr>
      <w:rPr>
        <w:rFonts w:ascii="Verdana" w:eastAsia="DejaVu Sans" w:hAnsi="Verdana" w:cs="Lohit Hind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DDF00D1"/>
    <w:multiLevelType w:val="multilevel"/>
    <w:tmpl w:val="1F6A8EFA"/>
    <w:name w:val="Bijlage Nummering"/>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52909393">
    <w:abstractNumId w:val="2"/>
  </w:num>
  <w:num w:numId="2" w16cid:durableId="1423337377">
    <w:abstractNumId w:val="17"/>
  </w:num>
  <w:num w:numId="3" w16cid:durableId="1593853368">
    <w:abstractNumId w:val="22"/>
  </w:num>
  <w:num w:numId="4" w16cid:durableId="943731157">
    <w:abstractNumId w:val="1"/>
  </w:num>
  <w:num w:numId="5" w16cid:durableId="1988628165">
    <w:abstractNumId w:val="0"/>
  </w:num>
  <w:num w:numId="6" w16cid:durableId="674768910">
    <w:abstractNumId w:val="12"/>
  </w:num>
  <w:num w:numId="7" w16cid:durableId="1739474037">
    <w:abstractNumId w:val="11"/>
  </w:num>
  <w:num w:numId="8" w16cid:durableId="2009013631">
    <w:abstractNumId w:val="3"/>
  </w:num>
  <w:num w:numId="9" w16cid:durableId="1815682239">
    <w:abstractNumId w:val="5"/>
  </w:num>
  <w:num w:numId="10" w16cid:durableId="1282297690">
    <w:abstractNumId w:val="8"/>
  </w:num>
  <w:num w:numId="11" w16cid:durableId="735081960">
    <w:abstractNumId w:val="10"/>
  </w:num>
  <w:num w:numId="12" w16cid:durableId="1681197213">
    <w:abstractNumId w:val="15"/>
  </w:num>
  <w:num w:numId="13" w16cid:durableId="788277820">
    <w:abstractNumId w:val="21"/>
  </w:num>
  <w:num w:numId="14" w16cid:durableId="2121871130">
    <w:abstractNumId w:val="14"/>
  </w:num>
  <w:num w:numId="15" w16cid:durableId="1626887800">
    <w:abstractNumId w:val="16"/>
  </w:num>
  <w:num w:numId="16" w16cid:durableId="153498671">
    <w:abstractNumId w:val="20"/>
  </w:num>
  <w:num w:numId="17" w16cid:durableId="642857089">
    <w:abstractNumId w:val="6"/>
  </w:num>
  <w:num w:numId="18" w16cid:durableId="1265041636">
    <w:abstractNumId w:val="9"/>
  </w:num>
  <w:num w:numId="19" w16cid:durableId="1665280654">
    <w:abstractNumId w:val="23"/>
  </w:num>
  <w:num w:numId="20" w16cid:durableId="423458721">
    <w:abstractNumId w:val="7"/>
  </w:num>
  <w:num w:numId="21" w16cid:durableId="1088429880">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64" w:dllVersion="6" w:nlCheck="1" w:checkStyle="0"/>
  <w:activeWritingStyle w:appName="MSWord" w:lang="de-DE" w:vendorID="64" w:dllVersion="6" w:nlCheck="1" w:checkStyle="0"/>
  <w:activeWritingStyle w:appName="MSWord" w:lang="pt-BR" w:vendorID="64" w:dllVersion="6" w:nlCheck="1" w:checkStyle="0"/>
  <w:activeWritingStyle w:appName="MSWord" w:lang="nl-NL" w:vendorID="64" w:dllVersion="0" w:nlCheck="1" w:checkStyle="0"/>
  <w:activeWritingStyle w:appName="MSWord" w:lang="es-ES" w:vendorID="64" w:dllVersion="0" w:nlCheck="1" w:checkStyle="0"/>
  <w:activeWritingStyle w:appName="MSWord" w:lang="en-US" w:vendorID="64" w:dllVersion="0"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A9D"/>
    <w:rsid w:val="000024AD"/>
    <w:rsid w:val="000035DB"/>
    <w:rsid w:val="00003AA2"/>
    <w:rsid w:val="00003F2A"/>
    <w:rsid w:val="00004C92"/>
    <w:rsid w:val="00010879"/>
    <w:rsid w:val="000152AE"/>
    <w:rsid w:val="00015514"/>
    <w:rsid w:val="00015D93"/>
    <w:rsid w:val="000171EC"/>
    <w:rsid w:val="0001743D"/>
    <w:rsid w:val="00020C81"/>
    <w:rsid w:val="0002268E"/>
    <w:rsid w:val="00022BFB"/>
    <w:rsid w:val="000235DA"/>
    <w:rsid w:val="00023612"/>
    <w:rsid w:val="000238D8"/>
    <w:rsid w:val="00024BAE"/>
    <w:rsid w:val="00025D8E"/>
    <w:rsid w:val="00027A95"/>
    <w:rsid w:val="00030F4D"/>
    <w:rsid w:val="00031D26"/>
    <w:rsid w:val="00032089"/>
    <w:rsid w:val="00032852"/>
    <w:rsid w:val="00032B44"/>
    <w:rsid w:val="00032F49"/>
    <w:rsid w:val="00034FBB"/>
    <w:rsid w:val="0003591E"/>
    <w:rsid w:val="000359D7"/>
    <w:rsid w:val="00037403"/>
    <w:rsid w:val="000424D1"/>
    <w:rsid w:val="000431C0"/>
    <w:rsid w:val="000436F8"/>
    <w:rsid w:val="00043FDA"/>
    <w:rsid w:val="000440B2"/>
    <w:rsid w:val="00045778"/>
    <w:rsid w:val="000459D8"/>
    <w:rsid w:val="00046754"/>
    <w:rsid w:val="00047B27"/>
    <w:rsid w:val="00052F46"/>
    <w:rsid w:val="00052F4B"/>
    <w:rsid w:val="0005417F"/>
    <w:rsid w:val="000543BE"/>
    <w:rsid w:val="000543C8"/>
    <w:rsid w:val="0005737B"/>
    <w:rsid w:val="000608EB"/>
    <w:rsid w:val="00063BA8"/>
    <w:rsid w:val="00064720"/>
    <w:rsid w:val="00064B1B"/>
    <w:rsid w:val="0006593B"/>
    <w:rsid w:val="00067540"/>
    <w:rsid w:val="000704C1"/>
    <w:rsid w:val="00070FB8"/>
    <w:rsid w:val="000715B7"/>
    <w:rsid w:val="00072056"/>
    <w:rsid w:val="00072E6D"/>
    <w:rsid w:val="00073A75"/>
    <w:rsid w:val="00073F4D"/>
    <w:rsid w:val="000746CB"/>
    <w:rsid w:val="0007498D"/>
    <w:rsid w:val="00074C68"/>
    <w:rsid w:val="00077BEB"/>
    <w:rsid w:val="00080859"/>
    <w:rsid w:val="00080C5D"/>
    <w:rsid w:val="000824DE"/>
    <w:rsid w:val="0008308F"/>
    <w:rsid w:val="000835E9"/>
    <w:rsid w:val="00083B57"/>
    <w:rsid w:val="00084747"/>
    <w:rsid w:val="00085EA5"/>
    <w:rsid w:val="0008737E"/>
    <w:rsid w:val="00090F39"/>
    <w:rsid w:val="000922EA"/>
    <w:rsid w:val="00092471"/>
    <w:rsid w:val="00093076"/>
    <w:rsid w:val="00093854"/>
    <w:rsid w:val="00094AA2"/>
    <w:rsid w:val="0009536A"/>
    <w:rsid w:val="00097C77"/>
    <w:rsid w:val="000A0C2B"/>
    <w:rsid w:val="000A0E55"/>
    <w:rsid w:val="000A10DB"/>
    <w:rsid w:val="000A2BC1"/>
    <w:rsid w:val="000A4087"/>
    <w:rsid w:val="000A4608"/>
    <w:rsid w:val="000A570F"/>
    <w:rsid w:val="000A64DE"/>
    <w:rsid w:val="000A6C45"/>
    <w:rsid w:val="000B0CE3"/>
    <w:rsid w:val="000B10CE"/>
    <w:rsid w:val="000B2B8E"/>
    <w:rsid w:val="000B5434"/>
    <w:rsid w:val="000B6B36"/>
    <w:rsid w:val="000C02AD"/>
    <w:rsid w:val="000C0646"/>
    <w:rsid w:val="000C0C35"/>
    <w:rsid w:val="000C0F5F"/>
    <w:rsid w:val="000C1440"/>
    <w:rsid w:val="000C2856"/>
    <w:rsid w:val="000C4412"/>
    <w:rsid w:val="000C5594"/>
    <w:rsid w:val="000C6BB1"/>
    <w:rsid w:val="000D38F9"/>
    <w:rsid w:val="000D41A4"/>
    <w:rsid w:val="000D4522"/>
    <w:rsid w:val="000D4C5B"/>
    <w:rsid w:val="000D504E"/>
    <w:rsid w:val="000D560E"/>
    <w:rsid w:val="000D6604"/>
    <w:rsid w:val="000E012C"/>
    <w:rsid w:val="000E05B1"/>
    <w:rsid w:val="000E2E24"/>
    <w:rsid w:val="000E4B29"/>
    <w:rsid w:val="000E4C4C"/>
    <w:rsid w:val="000E5562"/>
    <w:rsid w:val="000E7178"/>
    <w:rsid w:val="000F0180"/>
    <w:rsid w:val="000F0A7B"/>
    <w:rsid w:val="000F1691"/>
    <w:rsid w:val="000F3448"/>
    <w:rsid w:val="000F3D72"/>
    <w:rsid w:val="000F63A5"/>
    <w:rsid w:val="00100463"/>
    <w:rsid w:val="00101F6F"/>
    <w:rsid w:val="00103426"/>
    <w:rsid w:val="00103AA7"/>
    <w:rsid w:val="00106DBF"/>
    <w:rsid w:val="00106F1C"/>
    <w:rsid w:val="00107732"/>
    <w:rsid w:val="0011286A"/>
    <w:rsid w:val="00112E18"/>
    <w:rsid w:val="001144F7"/>
    <w:rsid w:val="00115301"/>
    <w:rsid w:val="00116CCC"/>
    <w:rsid w:val="00121369"/>
    <w:rsid w:val="00122218"/>
    <w:rsid w:val="00122E2A"/>
    <w:rsid w:val="00123AF4"/>
    <w:rsid w:val="00123B7E"/>
    <w:rsid w:val="00123FA9"/>
    <w:rsid w:val="00127597"/>
    <w:rsid w:val="00130215"/>
    <w:rsid w:val="00130AE2"/>
    <w:rsid w:val="00131795"/>
    <w:rsid w:val="00131A9D"/>
    <w:rsid w:val="00135E21"/>
    <w:rsid w:val="00136988"/>
    <w:rsid w:val="00136E05"/>
    <w:rsid w:val="00140A5D"/>
    <w:rsid w:val="00140DF1"/>
    <w:rsid w:val="00143A72"/>
    <w:rsid w:val="00146163"/>
    <w:rsid w:val="00147848"/>
    <w:rsid w:val="001508CF"/>
    <w:rsid w:val="00151767"/>
    <w:rsid w:val="00151927"/>
    <w:rsid w:val="00152992"/>
    <w:rsid w:val="00153BDE"/>
    <w:rsid w:val="00155B93"/>
    <w:rsid w:val="001575E1"/>
    <w:rsid w:val="001601F2"/>
    <w:rsid w:val="00160539"/>
    <w:rsid w:val="00160CA7"/>
    <w:rsid w:val="0016206F"/>
    <w:rsid w:val="00163FC8"/>
    <w:rsid w:val="0016483F"/>
    <w:rsid w:val="0016692E"/>
    <w:rsid w:val="00167B40"/>
    <w:rsid w:val="001705C7"/>
    <w:rsid w:val="00171057"/>
    <w:rsid w:val="00172D47"/>
    <w:rsid w:val="00172FEF"/>
    <w:rsid w:val="0017492B"/>
    <w:rsid w:val="00175437"/>
    <w:rsid w:val="0017567E"/>
    <w:rsid w:val="00176847"/>
    <w:rsid w:val="0018140E"/>
    <w:rsid w:val="00181B85"/>
    <w:rsid w:val="0018204B"/>
    <w:rsid w:val="00190EB4"/>
    <w:rsid w:val="001933CA"/>
    <w:rsid w:val="00194864"/>
    <w:rsid w:val="00195546"/>
    <w:rsid w:val="00195B78"/>
    <w:rsid w:val="00196E48"/>
    <w:rsid w:val="001973DA"/>
    <w:rsid w:val="00197963"/>
    <w:rsid w:val="001A0E6F"/>
    <w:rsid w:val="001A1D1B"/>
    <w:rsid w:val="001A3221"/>
    <w:rsid w:val="001A360A"/>
    <w:rsid w:val="001A53B5"/>
    <w:rsid w:val="001A626E"/>
    <w:rsid w:val="001A653B"/>
    <w:rsid w:val="001A6DE4"/>
    <w:rsid w:val="001A6F3E"/>
    <w:rsid w:val="001A7426"/>
    <w:rsid w:val="001A7831"/>
    <w:rsid w:val="001A7E4F"/>
    <w:rsid w:val="001B22DE"/>
    <w:rsid w:val="001B2E0A"/>
    <w:rsid w:val="001B34B5"/>
    <w:rsid w:val="001B5F8F"/>
    <w:rsid w:val="001B69FB"/>
    <w:rsid w:val="001B72DF"/>
    <w:rsid w:val="001C4B01"/>
    <w:rsid w:val="001C7680"/>
    <w:rsid w:val="001D0CD2"/>
    <w:rsid w:val="001D1212"/>
    <w:rsid w:val="001D260C"/>
    <w:rsid w:val="001D5752"/>
    <w:rsid w:val="001D5D3A"/>
    <w:rsid w:val="001D7033"/>
    <w:rsid w:val="001E0E3B"/>
    <w:rsid w:val="001E16AD"/>
    <w:rsid w:val="001E16BA"/>
    <w:rsid w:val="001E446E"/>
    <w:rsid w:val="001E4768"/>
    <w:rsid w:val="001E50F3"/>
    <w:rsid w:val="001E5333"/>
    <w:rsid w:val="001E57E0"/>
    <w:rsid w:val="001E6611"/>
    <w:rsid w:val="001E7963"/>
    <w:rsid w:val="001E7AE0"/>
    <w:rsid w:val="001F1454"/>
    <w:rsid w:val="001F1E9F"/>
    <w:rsid w:val="001F22F4"/>
    <w:rsid w:val="001F2A43"/>
    <w:rsid w:val="001F338B"/>
    <w:rsid w:val="001F3C05"/>
    <w:rsid w:val="001F4A5C"/>
    <w:rsid w:val="001F511C"/>
    <w:rsid w:val="001F7277"/>
    <w:rsid w:val="001F74C5"/>
    <w:rsid w:val="001F78B6"/>
    <w:rsid w:val="00201537"/>
    <w:rsid w:val="0020205E"/>
    <w:rsid w:val="002023BA"/>
    <w:rsid w:val="00202540"/>
    <w:rsid w:val="00204189"/>
    <w:rsid w:val="00204A31"/>
    <w:rsid w:val="00205CA0"/>
    <w:rsid w:val="00205E2C"/>
    <w:rsid w:val="002062DA"/>
    <w:rsid w:val="00206673"/>
    <w:rsid w:val="00210312"/>
    <w:rsid w:val="00210D8E"/>
    <w:rsid w:val="00211484"/>
    <w:rsid w:val="00212226"/>
    <w:rsid w:val="00214C8D"/>
    <w:rsid w:val="0021508D"/>
    <w:rsid w:val="00215F3C"/>
    <w:rsid w:val="00216072"/>
    <w:rsid w:val="00217097"/>
    <w:rsid w:val="0021730A"/>
    <w:rsid w:val="00217B9D"/>
    <w:rsid w:val="00220284"/>
    <w:rsid w:val="00221B00"/>
    <w:rsid w:val="00221E43"/>
    <w:rsid w:val="0022261A"/>
    <w:rsid w:val="00222735"/>
    <w:rsid w:val="00223540"/>
    <w:rsid w:val="002265A7"/>
    <w:rsid w:val="002266BE"/>
    <w:rsid w:val="00227463"/>
    <w:rsid w:val="00227FF4"/>
    <w:rsid w:val="00232F30"/>
    <w:rsid w:val="00236554"/>
    <w:rsid w:val="00236648"/>
    <w:rsid w:val="002412FF"/>
    <w:rsid w:val="002414F2"/>
    <w:rsid w:val="002439C1"/>
    <w:rsid w:val="002439F5"/>
    <w:rsid w:val="00244017"/>
    <w:rsid w:val="002443C4"/>
    <w:rsid w:val="0024464A"/>
    <w:rsid w:val="00246BCB"/>
    <w:rsid w:val="00247A63"/>
    <w:rsid w:val="00247BF5"/>
    <w:rsid w:val="00250F4B"/>
    <w:rsid w:val="00251363"/>
    <w:rsid w:val="00252831"/>
    <w:rsid w:val="00252B6B"/>
    <w:rsid w:val="00254AA7"/>
    <w:rsid w:val="0025522B"/>
    <w:rsid w:val="00255F84"/>
    <w:rsid w:val="002563F8"/>
    <w:rsid w:val="00256605"/>
    <w:rsid w:val="002574E9"/>
    <w:rsid w:val="00263048"/>
    <w:rsid w:val="00263BBC"/>
    <w:rsid w:val="00266402"/>
    <w:rsid w:val="00266831"/>
    <w:rsid w:val="00266E62"/>
    <w:rsid w:val="002704E8"/>
    <w:rsid w:val="0027098A"/>
    <w:rsid w:val="002726D8"/>
    <w:rsid w:val="00274F0E"/>
    <w:rsid w:val="002753F0"/>
    <w:rsid w:val="00275475"/>
    <w:rsid w:val="002766F7"/>
    <w:rsid w:val="00277FE9"/>
    <w:rsid w:val="00283250"/>
    <w:rsid w:val="00286189"/>
    <w:rsid w:val="0029024B"/>
    <w:rsid w:val="002908E7"/>
    <w:rsid w:val="002915C4"/>
    <w:rsid w:val="00292C7C"/>
    <w:rsid w:val="00294A89"/>
    <w:rsid w:val="002957DC"/>
    <w:rsid w:val="00295DB0"/>
    <w:rsid w:val="00295E65"/>
    <w:rsid w:val="00296B15"/>
    <w:rsid w:val="002A16DA"/>
    <w:rsid w:val="002A2235"/>
    <w:rsid w:val="002A2530"/>
    <w:rsid w:val="002A2B85"/>
    <w:rsid w:val="002A4814"/>
    <w:rsid w:val="002A4C22"/>
    <w:rsid w:val="002A6DD3"/>
    <w:rsid w:val="002B0776"/>
    <w:rsid w:val="002B0B90"/>
    <w:rsid w:val="002B0EC6"/>
    <w:rsid w:val="002B35E2"/>
    <w:rsid w:val="002B7FA5"/>
    <w:rsid w:val="002C224D"/>
    <w:rsid w:val="002C25DB"/>
    <w:rsid w:val="002C4698"/>
    <w:rsid w:val="002C7FB6"/>
    <w:rsid w:val="002D0B81"/>
    <w:rsid w:val="002D2379"/>
    <w:rsid w:val="002D2CEC"/>
    <w:rsid w:val="002D5110"/>
    <w:rsid w:val="002D5B3D"/>
    <w:rsid w:val="002D65CF"/>
    <w:rsid w:val="002D6795"/>
    <w:rsid w:val="002D695F"/>
    <w:rsid w:val="002E02E7"/>
    <w:rsid w:val="002E0580"/>
    <w:rsid w:val="002E1B1C"/>
    <w:rsid w:val="002E1DAA"/>
    <w:rsid w:val="002E2B5B"/>
    <w:rsid w:val="002E3B8E"/>
    <w:rsid w:val="002E5E5C"/>
    <w:rsid w:val="002E7382"/>
    <w:rsid w:val="002E7476"/>
    <w:rsid w:val="002E7FCF"/>
    <w:rsid w:val="002F04F0"/>
    <w:rsid w:val="002F10D3"/>
    <w:rsid w:val="002F2425"/>
    <w:rsid w:val="002F29A7"/>
    <w:rsid w:val="002F45D0"/>
    <w:rsid w:val="002F5054"/>
    <w:rsid w:val="002F5CBD"/>
    <w:rsid w:val="002F6287"/>
    <w:rsid w:val="002F6B08"/>
    <w:rsid w:val="002F6FFF"/>
    <w:rsid w:val="00300B29"/>
    <w:rsid w:val="00300D84"/>
    <w:rsid w:val="00302C31"/>
    <w:rsid w:val="00303D53"/>
    <w:rsid w:val="00304439"/>
    <w:rsid w:val="00304987"/>
    <w:rsid w:val="00306C12"/>
    <w:rsid w:val="00307324"/>
    <w:rsid w:val="00311193"/>
    <w:rsid w:val="00312DCB"/>
    <w:rsid w:val="00317537"/>
    <w:rsid w:val="00321E3F"/>
    <w:rsid w:val="00321E8A"/>
    <w:rsid w:val="003248F7"/>
    <w:rsid w:val="00324D4E"/>
    <w:rsid w:val="00324F23"/>
    <w:rsid w:val="0032534B"/>
    <w:rsid w:val="003260D3"/>
    <w:rsid w:val="003261E6"/>
    <w:rsid w:val="0032737C"/>
    <w:rsid w:val="00327A83"/>
    <w:rsid w:val="00330056"/>
    <w:rsid w:val="00331452"/>
    <w:rsid w:val="003345A0"/>
    <w:rsid w:val="00336A90"/>
    <w:rsid w:val="00337885"/>
    <w:rsid w:val="0034244B"/>
    <w:rsid w:val="0034267F"/>
    <w:rsid w:val="00342D02"/>
    <w:rsid w:val="00342FCE"/>
    <w:rsid w:val="003432E1"/>
    <w:rsid w:val="00344B53"/>
    <w:rsid w:val="00351143"/>
    <w:rsid w:val="00356B47"/>
    <w:rsid w:val="00356DB0"/>
    <w:rsid w:val="003578CE"/>
    <w:rsid w:val="00357ECE"/>
    <w:rsid w:val="003616F5"/>
    <w:rsid w:val="003628FF"/>
    <w:rsid w:val="00364176"/>
    <w:rsid w:val="00366871"/>
    <w:rsid w:val="00367967"/>
    <w:rsid w:val="00371F1C"/>
    <w:rsid w:val="003721B9"/>
    <w:rsid w:val="00373AA5"/>
    <w:rsid w:val="00377C03"/>
    <w:rsid w:val="00377FDA"/>
    <w:rsid w:val="003806B9"/>
    <w:rsid w:val="003820F2"/>
    <w:rsid w:val="00382C05"/>
    <w:rsid w:val="003841C4"/>
    <w:rsid w:val="00384D79"/>
    <w:rsid w:val="003854F2"/>
    <w:rsid w:val="00385555"/>
    <w:rsid w:val="00385B57"/>
    <w:rsid w:val="003864C9"/>
    <w:rsid w:val="00386AF8"/>
    <w:rsid w:val="00391972"/>
    <w:rsid w:val="00391D57"/>
    <w:rsid w:val="00391FFF"/>
    <w:rsid w:val="00392431"/>
    <w:rsid w:val="00393465"/>
    <w:rsid w:val="0039447C"/>
    <w:rsid w:val="0039447E"/>
    <w:rsid w:val="00395A26"/>
    <w:rsid w:val="00395BFF"/>
    <w:rsid w:val="00396C28"/>
    <w:rsid w:val="003A0332"/>
    <w:rsid w:val="003A09CB"/>
    <w:rsid w:val="003A0E5C"/>
    <w:rsid w:val="003A1EC5"/>
    <w:rsid w:val="003A3456"/>
    <w:rsid w:val="003A3FED"/>
    <w:rsid w:val="003A4214"/>
    <w:rsid w:val="003A67B3"/>
    <w:rsid w:val="003A6828"/>
    <w:rsid w:val="003B085C"/>
    <w:rsid w:val="003B1F72"/>
    <w:rsid w:val="003B1F7D"/>
    <w:rsid w:val="003B2352"/>
    <w:rsid w:val="003B34AE"/>
    <w:rsid w:val="003B35B3"/>
    <w:rsid w:val="003B5AF9"/>
    <w:rsid w:val="003B7BA3"/>
    <w:rsid w:val="003C169F"/>
    <w:rsid w:val="003C2D04"/>
    <w:rsid w:val="003C323C"/>
    <w:rsid w:val="003C36A3"/>
    <w:rsid w:val="003C48C0"/>
    <w:rsid w:val="003C6165"/>
    <w:rsid w:val="003D0461"/>
    <w:rsid w:val="003D07EE"/>
    <w:rsid w:val="003D0A9E"/>
    <w:rsid w:val="003D1516"/>
    <w:rsid w:val="003D1EA4"/>
    <w:rsid w:val="003D20CB"/>
    <w:rsid w:val="003D5B06"/>
    <w:rsid w:val="003D60C5"/>
    <w:rsid w:val="003D6D46"/>
    <w:rsid w:val="003D7E92"/>
    <w:rsid w:val="003E0779"/>
    <w:rsid w:val="003E0AD6"/>
    <w:rsid w:val="003E17DD"/>
    <w:rsid w:val="003E2108"/>
    <w:rsid w:val="003E43F6"/>
    <w:rsid w:val="003E642D"/>
    <w:rsid w:val="003F098F"/>
    <w:rsid w:val="003F0CB1"/>
    <w:rsid w:val="003F2A5F"/>
    <w:rsid w:val="003F3706"/>
    <w:rsid w:val="003F4F9F"/>
    <w:rsid w:val="003F55A5"/>
    <w:rsid w:val="003F5AF0"/>
    <w:rsid w:val="003F7879"/>
    <w:rsid w:val="0040004C"/>
    <w:rsid w:val="00400812"/>
    <w:rsid w:val="00401532"/>
    <w:rsid w:val="00401B48"/>
    <w:rsid w:val="00402074"/>
    <w:rsid w:val="004037A2"/>
    <w:rsid w:val="00403D9F"/>
    <w:rsid w:val="00403DFC"/>
    <w:rsid w:val="00410062"/>
    <w:rsid w:val="0041043A"/>
    <w:rsid w:val="00411115"/>
    <w:rsid w:val="00411255"/>
    <w:rsid w:val="00412771"/>
    <w:rsid w:val="004160D1"/>
    <w:rsid w:val="004164A6"/>
    <w:rsid w:val="004208A8"/>
    <w:rsid w:val="004221C0"/>
    <w:rsid w:val="0042368A"/>
    <w:rsid w:val="004248E0"/>
    <w:rsid w:val="004255A3"/>
    <w:rsid w:val="00427223"/>
    <w:rsid w:val="0043315C"/>
    <w:rsid w:val="00433993"/>
    <w:rsid w:val="00433E6A"/>
    <w:rsid w:val="004341F8"/>
    <w:rsid w:val="00435D1E"/>
    <w:rsid w:val="00437115"/>
    <w:rsid w:val="00437728"/>
    <w:rsid w:val="004408C1"/>
    <w:rsid w:val="00440D8E"/>
    <w:rsid w:val="00442477"/>
    <w:rsid w:val="0044593B"/>
    <w:rsid w:val="004466F0"/>
    <w:rsid w:val="00451658"/>
    <w:rsid w:val="004531EC"/>
    <w:rsid w:val="004536A0"/>
    <w:rsid w:val="004561B1"/>
    <w:rsid w:val="0045767F"/>
    <w:rsid w:val="00457BB7"/>
    <w:rsid w:val="0046032C"/>
    <w:rsid w:val="004619BB"/>
    <w:rsid w:val="004628B4"/>
    <w:rsid w:val="00464060"/>
    <w:rsid w:val="00465482"/>
    <w:rsid w:val="00466414"/>
    <w:rsid w:val="00466893"/>
    <w:rsid w:val="00467C42"/>
    <w:rsid w:val="00470475"/>
    <w:rsid w:val="004728DF"/>
    <w:rsid w:val="00473026"/>
    <w:rsid w:val="00473454"/>
    <w:rsid w:val="0048109C"/>
    <w:rsid w:val="00481846"/>
    <w:rsid w:val="00482622"/>
    <w:rsid w:val="004828DC"/>
    <w:rsid w:val="00483271"/>
    <w:rsid w:val="00483411"/>
    <w:rsid w:val="00485AC9"/>
    <w:rsid w:val="004866EB"/>
    <w:rsid w:val="004867B6"/>
    <w:rsid w:val="0048704E"/>
    <w:rsid w:val="004874A5"/>
    <w:rsid w:val="004901E0"/>
    <w:rsid w:val="004913ED"/>
    <w:rsid w:val="004914D8"/>
    <w:rsid w:val="004931D0"/>
    <w:rsid w:val="004940B6"/>
    <w:rsid w:val="004953CF"/>
    <w:rsid w:val="004958A9"/>
    <w:rsid w:val="004961BD"/>
    <w:rsid w:val="004A11AD"/>
    <w:rsid w:val="004A1763"/>
    <w:rsid w:val="004A1DD6"/>
    <w:rsid w:val="004A1ECB"/>
    <w:rsid w:val="004A279C"/>
    <w:rsid w:val="004A7732"/>
    <w:rsid w:val="004A7F9A"/>
    <w:rsid w:val="004B015C"/>
    <w:rsid w:val="004B096D"/>
    <w:rsid w:val="004B1235"/>
    <w:rsid w:val="004B155E"/>
    <w:rsid w:val="004B2A9D"/>
    <w:rsid w:val="004B54F2"/>
    <w:rsid w:val="004C000C"/>
    <w:rsid w:val="004C0699"/>
    <w:rsid w:val="004C1E63"/>
    <w:rsid w:val="004C4D74"/>
    <w:rsid w:val="004C4FAE"/>
    <w:rsid w:val="004C55DD"/>
    <w:rsid w:val="004C6A3B"/>
    <w:rsid w:val="004D00A2"/>
    <w:rsid w:val="004D0753"/>
    <w:rsid w:val="004D0DDF"/>
    <w:rsid w:val="004D4EC2"/>
    <w:rsid w:val="004E18BA"/>
    <w:rsid w:val="004E22AF"/>
    <w:rsid w:val="004E2B16"/>
    <w:rsid w:val="004E4737"/>
    <w:rsid w:val="004E4A66"/>
    <w:rsid w:val="004E59D5"/>
    <w:rsid w:val="004E59E5"/>
    <w:rsid w:val="004E6319"/>
    <w:rsid w:val="004F0AFF"/>
    <w:rsid w:val="004F31CB"/>
    <w:rsid w:val="004F6F2F"/>
    <w:rsid w:val="00500161"/>
    <w:rsid w:val="00500853"/>
    <w:rsid w:val="005028E8"/>
    <w:rsid w:val="00502EF2"/>
    <w:rsid w:val="005072E6"/>
    <w:rsid w:val="00510DB5"/>
    <w:rsid w:val="00511AB2"/>
    <w:rsid w:val="0051252F"/>
    <w:rsid w:val="0051264B"/>
    <w:rsid w:val="00513784"/>
    <w:rsid w:val="005144A6"/>
    <w:rsid w:val="0051463B"/>
    <w:rsid w:val="00515153"/>
    <w:rsid w:val="00515287"/>
    <w:rsid w:val="00515440"/>
    <w:rsid w:val="00515B5E"/>
    <w:rsid w:val="00516C65"/>
    <w:rsid w:val="00517997"/>
    <w:rsid w:val="00521624"/>
    <w:rsid w:val="00521A68"/>
    <w:rsid w:val="005227C5"/>
    <w:rsid w:val="00524341"/>
    <w:rsid w:val="00525828"/>
    <w:rsid w:val="0053166F"/>
    <w:rsid w:val="0053191D"/>
    <w:rsid w:val="00531B00"/>
    <w:rsid w:val="005325F1"/>
    <w:rsid w:val="00534172"/>
    <w:rsid w:val="00534709"/>
    <w:rsid w:val="00537720"/>
    <w:rsid w:val="0053797B"/>
    <w:rsid w:val="00537AD3"/>
    <w:rsid w:val="00543876"/>
    <w:rsid w:val="0054470D"/>
    <w:rsid w:val="00544D43"/>
    <w:rsid w:val="00545BBC"/>
    <w:rsid w:val="00546877"/>
    <w:rsid w:val="00547AB5"/>
    <w:rsid w:val="005509D6"/>
    <w:rsid w:val="00551478"/>
    <w:rsid w:val="00551E77"/>
    <w:rsid w:val="00553218"/>
    <w:rsid w:val="005559DB"/>
    <w:rsid w:val="00555A70"/>
    <w:rsid w:val="00555F3E"/>
    <w:rsid w:val="005575AE"/>
    <w:rsid w:val="00557F8D"/>
    <w:rsid w:val="0056030A"/>
    <w:rsid w:val="00560AEF"/>
    <w:rsid w:val="00560BF3"/>
    <w:rsid w:val="005613C0"/>
    <w:rsid w:val="00562CCF"/>
    <w:rsid w:val="00562FC7"/>
    <w:rsid w:val="00564792"/>
    <w:rsid w:val="005662E0"/>
    <w:rsid w:val="0056683F"/>
    <w:rsid w:val="00567020"/>
    <w:rsid w:val="005748C6"/>
    <w:rsid w:val="005760C9"/>
    <w:rsid w:val="00576526"/>
    <w:rsid w:val="00577AD7"/>
    <w:rsid w:val="005809A3"/>
    <w:rsid w:val="00582550"/>
    <w:rsid w:val="00583B37"/>
    <w:rsid w:val="00583D11"/>
    <w:rsid w:val="0059054D"/>
    <w:rsid w:val="00592176"/>
    <w:rsid w:val="005926D9"/>
    <w:rsid w:val="005938EB"/>
    <w:rsid w:val="00593C3B"/>
    <w:rsid w:val="00593C41"/>
    <w:rsid w:val="0059538A"/>
    <w:rsid w:val="0059621D"/>
    <w:rsid w:val="005973AB"/>
    <w:rsid w:val="00597873"/>
    <w:rsid w:val="005A128D"/>
    <w:rsid w:val="005A1321"/>
    <w:rsid w:val="005A24B6"/>
    <w:rsid w:val="005A4A4F"/>
    <w:rsid w:val="005A7059"/>
    <w:rsid w:val="005B1AC4"/>
    <w:rsid w:val="005B2CA6"/>
    <w:rsid w:val="005B40AB"/>
    <w:rsid w:val="005B4D85"/>
    <w:rsid w:val="005B5088"/>
    <w:rsid w:val="005B5A7B"/>
    <w:rsid w:val="005B6678"/>
    <w:rsid w:val="005C1179"/>
    <w:rsid w:val="005C1D88"/>
    <w:rsid w:val="005C4A2F"/>
    <w:rsid w:val="005C4B4D"/>
    <w:rsid w:val="005D24EE"/>
    <w:rsid w:val="005D2B2E"/>
    <w:rsid w:val="005D5319"/>
    <w:rsid w:val="005D544F"/>
    <w:rsid w:val="005D5E86"/>
    <w:rsid w:val="005D7417"/>
    <w:rsid w:val="005E072F"/>
    <w:rsid w:val="005E0BA4"/>
    <w:rsid w:val="005E19ED"/>
    <w:rsid w:val="005E1F8B"/>
    <w:rsid w:val="005E2C23"/>
    <w:rsid w:val="005E2CC3"/>
    <w:rsid w:val="005E3222"/>
    <w:rsid w:val="005E4032"/>
    <w:rsid w:val="005E593E"/>
    <w:rsid w:val="005E6653"/>
    <w:rsid w:val="005E6B64"/>
    <w:rsid w:val="005E70D4"/>
    <w:rsid w:val="005E7410"/>
    <w:rsid w:val="005E761E"/>
    <w:rsid w:val="005F0870"/>
    <w:rsid w:val="005F4ABD"/>
    <w:rsid w:val="005F520E"/>
    <w:rsid w:val="005F5999"/>
    <w:rsid w:val="006002E7"/>
    <w:rsid w:val="00601095"/>
    <w:rsid w:val="00602F10"/>
    <w:rsid w:val="0060337E"/>
    <w:rsid w:val="00603E88"/>
    <w:rsid w:val="00605218"/>
    <w:rsid w:val="00605652"/>
    <w:rsid w:val="006101AE"/>
    <w:rsid w:val="00620A4B"/>
    <w:rsid w:val="00621360"/>
    <w:rsid w:val="0062197C"/>
    <w:rsid w:val="00621F58"/>
    <w:rsid w:val="00622C0E"/>
    <w:rsid w:val="00625C01"/>
    <w:rsid w:val="0063106A"/>
    <w:rsid w:val="006319B2"/>
    <w:rsid w:val="00633BC4"/>
    <w:rsid w:val="00635777"/>
    <w:rsid w:val="00636E3F"/>
    <w:rsid w:val="00637925"/>
    <w:rsid w:val="00637BC4"/>
    <w:rsid w:val="00637D1D"/>
    <w:rsid w:val="006419CF"/>
    <w:rsid w:val="00644928"/>
    <w:rsid w:val="00645137"/>
    <w:rsid w:val="00645820"/>
    <w:rsid w:val="006461B0"/>
    <w:rsid w:val="00647EDC"/>
    <w:rsid w:val="006505C3"/>
    <w:rsid w:val="006505DA"/>
    <w:rsid w:val="00653A47"/>
    <w:rsid w:val="006561B6"/>
    <w:rsid w:val="00656995"/>
    <w:rsid w:val="00657332"/>
    <w:rsid w:val="00657A06"/>
    <w:rsid w:val="00660C96"/>
    <w:rsid w:val="006619BC"/>
    <w:rsid w:val="00662146"/>
    <w:rsid w:val="00664CD4"/>
    <w:rsid w:val="00666EC3"/>
    <w:rsid w:val="0066793B"/>
    <w:rsid w:val="00670318"/>
    <w:rsid w:val="00671AE5"/>
    <w:rsid w:val="00672D06"/>
    <w:rsid w:val="006741FE"/>
    <w:rsid w:val="006757AA"/>
    <w:rsid w:val="0068077A"/>
    <w:rsid w:val="00680922"/>
    <w:rsid w:val="00682150"/>
    <w:rsid w:val="00683BF2"/>
    <w:rsid w:val="00683C6D"/>
    <w:rsid w:val="00685231"/>
    <w:rsid w:val="0068591A"/>
    <w:rsid w:val="00687CDE"/>
    <w:rsid w:val="00691CE1"/>
    <w:rsid w:val="00693714"/>
    <w:rsid w:val="00695B17"/>
    <w:rsid w:val="006961C3"/>
    <w:rsid w:val="00697ADE"/>
    <w:rsid w:val="00697B6D"/>
    <w:rsid w:val="006A0351"/>
    <w:rsid w:val="006A128F"/>
    <w:rsid w:val="006A1CD9"/>
    <w:rsid w:val="006A3026"/>
    <w:rsid w:val="006A3AE6"/>
    <w:rsid w:val="006A5493"/>
    <w:rsid w:val="006A61E5"/>
    <w:rsid w:val="006A6E89"/>
    <w:rsid w:val="006B0AA1"/>
    <w:rsid w:val="006B4766"/>
    <w:rsid w:val="006B4832"/>
    <w:rsid w:val="006B65AC"/>
    <w:rsid w:val="006C123F"/>
    <w:rsid w:val="006C1EFE"/>
    <w:rsid w:val="006C23D2"/>
    <w:rsid w:val="006C435C"/>
    <w:rsid w:val="006C4C71"/>
    <w:rsid w:val="006C54C6"/>
    <w:rsid w:val="006C5781"/>
    <w:rsid w:val="006C5C61"/>
    <w:rsid w:val="006C60A2"/>
    <w:rsid w:val="006C741D"/>
    <w:rsid w:val="006D06AC"/>
    <w:rsid w:val="006D2129"/>
    <w:rsid w:val="006D47D5"/>
    <w:rsid w:val="006D48B5"/>
    <w:rsid w:val="006D5430"/>
    <w:rsid w:val="006D7E6B"/>
    <w:rsid w:val="006E0AB9"/>
    <w:rsid w:val="006E3287"/>
    <w:rsid w:val="006E38F0"/>
    <w:rsid w:val="006E4300"/>
    <w:rsid w:val="006E4397"/>
    <w:rsid w:val="006E44D6"/>
    <w:rsid w:val="006E5740"/>
    <w:rsid w:val="006E752D"/>
    <w:rsid w:val="006F3B95"/>
    <w:rsid w:val="006F565E"/>
    <w:rsid w:val="006F5B44"/>
    <w:rsid w:val="006F5B4E"/>
    <w:rsid w:val="00702A3C"/>
    <w:rsid w:val="007044A2"/>
    <w:rsid w:val="00705878"/>
    <w:rsid w:val="0070627B"/>
    <w:rsid w:val="0070751A"/>
    <w:rsid w:val="00707F71"/>
    <w:rsid w:val="0071161F"/>
    <w:rsid w:val="00711CF9"/>
    <w:rsid w:val="00712D1A"/>
    <w:rsid w:val="00713B4C"/>
    <w:rsid w:val="0071434B"/>
    <w:rsid w:val="00714818"/>
    <w:rsid w:val="00714928"/>
    <w:rsid w:val="007152BB"/>
    <w:rsid w:val="00716CCC"/>
    <w:rsid w:val="00717426"/>
    <w:rsid w:val="00720585"/>
    <w:rsid w:val="00720587"/>
    <w:rsid w:val="00723CFE"/>
    <w:rsid w:val="00724288"/>
    <w:rsid w:val="00727847"/>
    <w:rsid w:val="007279D0"/>
    <w:rsid w:val="00727A11"/>
    <w:rsid w:val="007301CF"/>
    <w:rsid w:val="00730781"/>
    <w:rsid w:val="00731E37"/>
    <w:rsid w:val="00732078"/>
    <w:rsid w:val="00733013"/>
    <w:rsid w:val="007336D4"/>
    <w:rsid w:val="007347A1"/>
    <w:rsid w:val="00735287"/>
    <w:rsid w:val="00735929"/>
    <w:rsid w:val="007371EE"/>
    <w:rsid w:val="00742258"/>
    <w:rsid w:val="007436C7"/>
    <w:rsid w:val="007440CB"/>
    <w:rsid w:val="00745AA8"/>
    <w:rsid w:val="007468D0"/>
    <w:rsid w:val="00746CFE"/>
    <w:rsid w:val="00747AAC"/>
    <w:rsid w:val="00750DCA"/>
    <w:rsid w:val="00751CED"/>
    <w:rsid w:val="007527DF"/>
    <w:rsid w:val="007571C8"/>
    <w:rsid w:val="007579D9"/>
    <w:rsid w:val="00760874"/>
    <w:rsid w:val="007642E9"/>
    <w:rsid w:val="0076432B"/>
    <w:rsid w:val="00764CAE"/>
    <w:rsid w:val="00764CB6"/>
    <w:rsid w:val="00765A8E"/>
    <w:rsid w:val="00766EE3"/>
    <w:rsid w:val="00767082"/>
    <w:rsid w:val="00771576"/>
    <w:rsid w:val="00771908"/>
    <w:rsid w:val="0077246C"/>
    <w:rsid w:val="007733C2"/>
    <w:rsid w:val="00773520"/>
    <w:rsid w:val="007741E7"/>
    <w:rsid w:val="007751E3"/>
    <w:rsid w:val="00777CA0"/>
    <w:rsid w:val="00777F52"/>
    <w:rsid w:val="00780A00"/>
    <w:rsid w:val="00781BCF"/>
    <w:rsid w:val="00782928"/>
    <w:rsid w:val="007863DF"/>
    <w:rsid w:val="00786ACE"/>
    <w:rsid w:val="00787FC9"/>
    <w:rsid w:val="00790174"/>
    <w:rsid w:val="0079094D"/>
    <w:rsid w:val="007913CB"/>
    <w:rsid w:val="00791ACB"/>
    <w:rsid w:val="007921F0"/>
    <w:rsid w:val="0079468C"/>
    <w:rsid w:val="00794703"/>
    <w:rsid w:val="007A0B26"/>
    <w:rsid w:val="007A1917"/>
    <w:rsid w:val="007A4ACD"/>
    <w:rsid w:val="007A5220"/>
    <w:rsid w:val="007A59B0"/>
    <w:rsid w:val="007A5A69"/>
    <w:rsid w:val="007A70D0"/>
    <w:rsid w:val="007A7C62"/>
    <w:rsid w:val="007B2699"/>
    <w:rsid w:val="007B30BA"/>
    <w:rsid w:val="007B410F"/>
    <w:rsid w:val="007B4143"/>
    <w:rsid w:val="007B4A42"/>
    <w:rsid w:val="007B61F6"/>
    <w:rsid w:val="007B64B6"/>
    <w:rsid w:val="007B68C4"/>
    <w:rsid w:val="007B735E"/>
    <w:rsid w:val="007B7463"/>
    <w:rsid w:val="007C129C"/>
    <w:rsid w:val="007C1831"/>
    <w:rsid w:val="007C3E14"/>
    <w:rsid w:val="007C49BD"/>
    <w:rsid w:val="007C5270"/>
    <w:rsid w:val="007C5385"/>
    <w:rsid w:val="007C5D0C"/>
    <w:rsid w:val="007C63DD"/>
    <w:rsid w:val="007C685D"/>
    <w:rsid w:val="007D23E3"/>
    <w:rsid w:val="007D4287"/>
    <w:rsid w:val="007D5927"/>
    <w:rsid w:val="007D6455"/>
    <w:rsid w:val="007D6F48"/>
    <w:rsid w:val="007D715C"/>
    <w:rsid w:val="007D7C58"/>
    <w:rsid w:val="007D7F9D"/>
    <w:rsid w:val="007E007E"/>
    <w:rsid w:val="007E181B"/>
    <w:rsid w:val="007E1AAB"/>
    <w:rsid w:val="007E318F"/>
    <w:rsid w:val="007E46B2"/>
    <w:rsid w:val="007E5E31"/>
    <w:rsid w:val="007E6665"/>
    <w:rsid w:val="007E6D87"/>
    <w:rsid w:val="007F06A0"/>
    <w:rsid w:val="007F06BA"/>
    <w:rsid w:val="007F194E"/>
    <w:rsid w:val="007F3020"/>
    <w:rsid w:val="007F39F8"/>
    <w:rsid w:val="007F401D"/>
    <w:rsid w:val="007F63A7"/>
    <w:rsid w:val="007F7726"/>
    <w:rsid w:val="007F7C3E"/>
    <w:rsid w:val="00800637"/>
    <w:rsid w:val="00801746"/>
    <w:rsid w:val="008024DF"/>
    <w:rsid w:val="008034AF"/>
    <w:rsid w:val="00804012"/>
    <w:rsid w:val="00804A4B"/>
    <w:rsid w:val="008101FF"/>
    <w:rsid w:val="008109D0"/>
    <w:rsid w:val="00810E6A"/>
    <w:rsid w:val="00811508"/>
    <w:rsid w:val="008117CF"/>
    <w:rsid w:val="00812666"/>
    <w:rsid w:val="00816B66"/>
    <w:rsid w:val="008178F5"/>
    <w:rsid w:val="00821139"/>
    <w:rsid w:val="0082632E"/>
    <w:rsid w:val="0082649E"/>
    <w:rsid w:val="00827D12"/>
    <w:rsid w:val="00830F5A"/>
    <w:rsid w:val="00831624"/>
    <w:rsid w:val="00831B1E"/>
    <w:rsid w:val="00837024"/>
    <w:rsid w:val="0084087C"/>
    <w:rsid w:val="00841B00"/>
    <w:rsid w:val="008422DF"/>
    <w:rsid w:val="00842ED4"/>
    <w:rsid w:val="00845C9C"/>
    <w:rsid w:val="008469C7"/>
    <w:rsid w:val="00847E4C"/>
    <w:rsid w:val="008507CF"/>
    <w:rsid w:val="00850F89"/>
    <w:rsid w:val="00851699"/>
    <w:rsid w:val="00852314"/>
    <w:rsid w:val="00852DB9"/>
    <w:rsid w:val="00853A13"/>
    <w:rsid w:val="0085455A"/>
    <w:rsid w:val="00855CDA"/>
    <w:rsid w:val="00855E4D"/>
    <w:rsid w:val="008561F2"/>
    <w:rsid w:val="0085686E"/>
    <w:rsid w:val="00857451"/>
    <w:rsid w:val="00857C97"/>
    <w:rsid w:val="00857F19"/>
    <w:rsid w:val="00860537"/>
    <w:rsid w:val="00861FF7"/>
    <w:rsid w:val="0086285D"/>
    <w:rsid w:val="0086316F"/>
    <w:rsid w:val="008640C3"/>
    <w:rsid w:val="0086431C"/>
    <w:rsid w:val="0086586F"/>
    <w:rsid w:val="00867229"/>
    <w:rsid w:val="008716E9"/>
    <w:rsid w:val="00871C73"/>
    <w:rsid w:val="00872D1F"/>
    <w:rsid w:val="0087344A"/>
    <w:rsid w:val="0087365F"/>
    <w:rsid w:val="00875F17"/>
    <w:rsid w:val="008804A9"/>
    <w:rsid w:val="00881172"/>
    <w:rsid w:val="00881F4B"/>
    <w:rsid w:val="00882D17"/>
    <w:rsid w:val="008849FC"/>
    <w:rsid w:val="00884B9C"/>
    <w:rsid w:val="0088674B"/>
    <w:rsid w:val="00890261"/>
    <w:rsid w:val="00890AFD"/>
    <w:rsid w:val="00891ED5"/>
    <w:rsid w:val="008920C1"/>
    <w:rsid w:val="00892766"/>
    <w:rsid w:val="0089516D"/>
    <w:rsid w:val="00895FAB"/>
    <w:rsid w:val="00896161"/>
    <w:rsid w:val="00896188"/>
    <w:rsid w:val="0089695D"/>
    <w:rsid w:val="008A055C"/>
    <w:rsid w:val="008A2B28"/>
    <w:rsid w:val="008A3109"/>
    <w:rsid w:val="008A3495"/>
    <w:rsid w:val="008A4026"/>
    <w:rsid w:val="008A4704"/>
    <w:rsid w:val="008A6E6F"/>
    <w:rsid w:val="008A6E9F"/>
    <w:rsid w:val="008A7E70"/>
    <w:rsid w:val="008B0FDD"/>
    <w:rsid w:val="008B1C87"/>
    <w:rsid w:val="008B24C3"/>
    <w:rsid w:val="008B267C"/>
    <w:rsid w:val="008B2ED4"/>
    <w:rsid w:val="008B3B01"/>
    <w:rsid w:val="008B4252"/>
    <w:rsid w:val="008B438C"/>
    <w:rsid w:val="008B6EC1"/>
    <w:rsid w:val="008C0D9C"/>
    <w:rsid w:val="008C1925"/>
    <w:rsid w:val="008C46A8"/>
    <w:rsid w:val="008C53BC"/>
    <w:rsid w:val="008C6265"/>
    <w:rsid w:val="008C79CD"/>
    <w:rsid w:val="008D0AF1"/>
    <w:rsid w:val="008D150B"/>
    <w:rsid w:val="008D2B81"/>
    <w:rsid w:val="008D3B25"/>
    <w:rsid w:val="008D5001"/>
    <w:rsid w:val="008D6237"/>
    <w:rsid w:val="008D7AAA"/>
    <w:rsid w:val="008E12BB"/>
    <w:rsid w:val="008E1AD4"/>
    <w:rsid w:val="008E2371"/>
    <w:rsid w:val="008E5073"/>
    <w:rsid w:val="008E536D"/>
    <w:rsid w:val="008E696A"/>
    <w:rsid w:val="008E6D31"/>
    <w:rsid w:val="008E7E8B"/>
    <w:rsid w:val="008F2566"/>
    <w:rsid w:val="008F29E1"/>
    <w:rsid w:val="008F2C21"/>
    <w:rsid w:val="008F5F79"/>
    <w:rsid w:val="00900A3A"/>
    <w:rsid w:val="00901FA2"/>
    <w:rsid w:val="00902B24"/>
    <w:rsid w:val="00902FDE"/>
    <w:rsid w:val="00906EC6"/>
    <w:rsid w:val="00907481"/>
    <w:rsid w:val="00910824"/>
    <w:rsid w:val="00910A33"/>
    <w:rsid w:val="00910B1B"/>
    <w:rsid w:val="00911A56"/>
    <w:rsid w:val="00913C0C"/>
    <w:rsid w:val="00913C32"/>
    <w:rsid w:val="009171B2"/>
    <w:rsid w:val="00917554"/>
    <w:rsid w:val="009178BB"/>
    <w:rsid w:val="00920221"/>
    <w:rsid w:val="00920871"/>
    <w:rsid w:val="00921A18"/>
    <w:rsid w:val="00921A40"/>
    <w:rsid w:val="00921ABB"/>
    <w:rsid w:val="00922F82"/>
    <w:rsid w:val="009241D1"/>
    <w:rsid w:val="009243B9"/>
    <w:rsid w:val="0092492B"/>
    <w:rsid w:val="00924B7C"/>
    <w:rsid w:val="00924FF4"/>
    <w:rsid w:val="009261C9"/>
    <w:rsid w:val="009264B1"/>
    <w:rsid w:val="009265A0"/>
    <w:rsid w:val="009274E9"/>
    <w:rsid w:val="00931027"/>
    <w:rsid w:val="00932CA9"/>
    <w:rsid w:val="009332C7"/>
    <w:rsid w:val="0094101A"/>
    <w:rsid w:val="00941A21"/>
    <w:rsid w:val="00943336"/>
    <w:rsid w:val="00944F31"/>
    <w:rsid w:val="00944F9F"/>
    <w:rsid w:val="00945789"/>
    <w:rsid w:val="00945EE0"/>
    <w:rsid w:val="00946121"/>
    <w:rsid w:val="00946B10"/>
    <w:rsid w:val="00951997"/>
    <w:rsid w:val="009556AB"/>
    <w:rsid w:val="009607FB"/>
    <w:rsid w:val="0096089A"/>
    <w:rsid w:val="009613F9"/>
    <w:rsid w:val="009618BD"/>
    <w:rsid w:val="00961AB6"/>
    <w:rsid w:val="00961FA6"/>
    <w:rsid w:val="00964C0D"/>
    <w:rsid w:val="009653ED"/>
    <w:rsid w:val="0096588E"/>
    <w:rsid w:val="00965BF1"/>
    <w:rsid w:val="00973344"/>
    <w:rsid w:val="00973BBB"/>
    <w:rsid w:val="00973C06"/>
    <w:rsid w:val="009766EF"/>
    <w:rsid w:val="00977B17"/>
    <w:rsid w:val="009809F0"/>
    <w:rsid w:val="00982E67"/>
    <w:rsid w:val="00992107"/>
    <w:rsid w:val="00993408"/>
    <w:rsid w:val="009944F5"/>
    <w:rsid w:val="00994BC7"/>
    <w:rsid w:val="00996020"/>
    <w:rsid w:val="00997B33"/>
    <w:rsid w:val="009A0727"/>
    <w:rsid w:val="009A280C"/>
    <w:rsid w:val="009A4393"/>
    <w:rsid w:val="009A4E01"/>
    <w:rsid w:val="009A6460"/>
    <w:rsid w:val="009A6549"/>
    <w:rsid w:val="009A7FB6"/>
    <w:rsid w:val="009B10FD"/>
    <w:rsid w:val="009B1990"/>
    <w:rsid w:val="009B62FE"/>
    <w:rsid w:val="009C1A66"/>
    <w:rsid w:val="009C4845"/>
    <w:rsid w:val="009C5087"/>
    <w:rsid w:val="009C5238"/>
    <w:rsid w:val="009C56B8"/>
    <w:rsid w:val="009C6503"/>
    <w:rsid w:val="009C677E"/>
    <w:rsid w:val="009C7246"/>
    <w:rsid w:val="009D0B39"/>
    <w:rsid w:val="009D1477"/>
    <w:rsid w:val="009D2E75"/>
    <w:rsid w:val="009D6178"/>
    <w:rsid w:val="009D6640"/>
    <w:rsid w:val="009D794D"/>
    <w:rsid w:val="009D7AA8"/>
    <w:rsid w:val="009D7CA1"/>
    <w:rsid w:val="009E245D"/>
    <w:rsid w:val="009E2B24"/>
    <w:rsid w:val="009E31FE"/>
    <w:rsid w:val="009E37C7"/>
    <w:rsid w:val="009E6F11"/>
    <w:rsid w:val="009E7239"/>
    <w:rsid w:val="009F0C33"/>
    <w:rsid w:val="009F347F"/>
    <w:rsid w:val="009F429D"/>
    <w:rsid w:val="009F5C26"/>
    <w:rsid w:val="00A017C1"/>
    <w:rsid w:val="00A026A3"/>
    <w:rsid w:val="00A03483"/>
    <w:rsid w:val="00A03DD5"/>
    <w:rsid w:val="00A063DE"/>
    <w:rsid w:val="00A1110C"/>
    <w:rsid w:val="00A11115"/>
    <w:rsid w:val="00A12A7B"/>
    <w:rsid w:val="00A12E97"/>
    <w:rsid w:val="00A136D6"/>
    <w:rsid w:val="00A13E02"/>
    <w:rsid w:val="00A14366"/>
    <w:rsid w:val="00A146F0"/>
    <w:rsid w:val="00A15140"/>
    <w:rsid w:val="00A15835"/>
    <w:rsid w:val="00A15CAB"/>
    <w:rsid w:val="00A20D6F"/>
    <w:rsid w:val="00A21869"/>
    <w:rsid w:val="00A21C8F"/>
    <w:rsid w:val="00A22635"/>
    <w:rsid w:val="00A25300"/>
    <w:rsid w:val="00A2614A"/>
    <w:rsid w:val="00A30D38"/>
    <w:rsid w:val="00A30DAB"/>
    <w:rsid w:val="00A3175A"/>
    <w:rsid w:val="00A32329"/>
    <w:rsid w:val="00A34396"/>
    <w:rsid w:val="00A345CE"/>
    <w:rsid w:val="00A35721"/>
    <w:rsid w:val="00A35DF4"/>
    <w:rsid w:val="00A370E4"/>
    <w:rsid w:val="00A37825"/>
    <w:rsid w:val="00A422ED"/>
    <w:rsid w:val="00A42E33"/>
    <w:rsid w:val="00A446DE"/>
    <w:rsid w:val="00A457A5"/>
    <w:rsid w:val="00A47C1E"/>
    <w:rsid w:val="00A50858"/>
    <w:rsid w:val="00A50D09"/>
    <w:rsid w:val="00A51534"/>
    <w:rsid w:val="00A524AA"/>
    <w:rsid w:val="00A534BB"/>
    <w:rsid w:val="00A54992"/>
    <w:rsid w:val="00A569CC"/>
    <w:rsid w:val="00A57734"/>
    <w:rsid w:val="00A6204B"/>
    <w:rsid w:val="00A624C5"/>
    <w:rsid w:val="00A62861"/>
    <w:rsid w:val="00A64A20"/>
    <w:rsid w:val="00A64F3B"/>
    <w:rsid w:val="00A656C3"/>
    <w:rsid w:val="00A66E93"/>
    <w:rsid w:val="00A677D0"/>
    <w:rsid w:val="00A70D30"/>
    <w:rsid w:val="00A74731"/>
    <w:rsid w:val="00A74E4F"/>
    <w:rsid w:val="00A76665"/>
    <w:rsid w:val="00A76BA8"/>
    <w:rsid w:val="00A77F1F"/>
    <w:rsid w:val="00A803D1"/>
    <w:rsid w:val="00A804DC"/>
    <w:rsid w:val="00A812DE"/>
    <w:rsid w:val="00A812E3"/>
    <w:rsid w:val="00A82141"/>
    <w:rsid w:val="00A83446"/>
    <w:rsid w:val="00A847AB"/>
    <w:rsid w:val="00A84ACF"/>
    <w:rsid w:val="00A8542B"/>
    <w:rsid w:val="00A866D2"/>
    <w:rsid w:val="00A86FFB"/>
    <w:rsid w:val="00A87AEE"/>
    <w:rsid w:val="00A87B0A"/>
    <w:rsid w:val="00A91AFB"/>
    <w:rsid w:val="00A922AF"/>
    <w:rsid w:val="00A93279"/>
    <w:rsid w:val="00A94AC7"/>
    <w:rsid w:val="00A94B46"/>
    <w:rsid w:val="00A94B61"/>
    <w:rsid w:val="00A96A83"/>
    <w:rsid w:val="00A96F54"/>
    <w:rsid w:val="00A96F9A"/>
    <w:rsid w:val="00AA0F28"/>
    <w:rsid w:val="00AA2C7F"/>
    <w:rsid w:val="00AA36D3"/>
    <w:rsid w:val="00AA4CC7"/>
    <w:rsid w:val="00AA4F51"/>
    <w:rsid w:val="00AA51A7"/>
    <w:rsid w:val="00AA6125"/>
    <w:rsid w:val="00AA6DE4"/>
    <w:rsid w:val="00AB023D"/>
    <w:rsid w:val="00AB26B6"/>
    <w:rsid w:val="00AB39B2"/>
    <w:rsid w:val="00AB62CF"/>
    <w:rsid w:val="00AB652B"/>
    <w:rsid w:val="00AB7073"/>
    <w:rsid w:val="00AC16D4"/>
    <w:rsid w:val="00AC264A"/>
    <w:rsid w:val="00AC3461"/>
    <w:rsid w:val="00AC3641"/>
    <w:rsid w:val="00AC523A"/>
    <w:rsid w:val="00AC61C4"/>
    <w:rsid w:val="00AC6892"/>
    <w:rsid w:val="00AC71BE"/>
    <w:rsid w:val="00AD07C9"/>
    <w:rsid w:val="00AD07EE"/>
    <w:rsid w:val="00AD1C29"/>
    <w:rsid w:val="00AD2158"/>
    <w:rsid w:val="00AD30FE"/>
    <w:rsid w:val="00AD369B"/>
    <w:rsid w:val="00AD427C"/>
    <w:rsid w:val="00AD4D9F"/>
    <w:rsid w:val="00AD5153"/>
    <w:rsid w:val="00AD6E5E"/>
    <w:rsid w:val="00AE41C2"/>
    <w:rsid w:val="00AE43CE"/>
    <w:rsid w:val="00AE4832"/>
    <w:rsid w:val="00AE4842"/>
    <w:rsid w:val="00AE5007"/>
    <w:rsid w:val="00AE6822"/>
    <w:rsid w:val="00AE746E"/>
    <w:rsid w:val="00AF03B6"/>
    <w:rsid w:val="00AF20F9"/>
    <w:rsid w:val="00AF2111"/>
    <w:rsid w:val="00AF26FA"/>
    <w:rsid w:val="00AF3D3A"/>
    <w:rsid w:val="00AF4470"/>
    <w:rsid w:val="00AF5DDD"/>
    <w:rsid w:val="00AF6123"/>
    <w:rsid w:val="00AF76E6"/>
    <w:rsid w:val="00AF782C"/>
    <w:rsid w:val="00B00EBC"/>
    <w:rsid w:val="00B01516"/>
    <w:rsid w:val="00B01FE2"/>
    <w:rsid w:val="00B02C66"/>
    <w:rsid w:val="00B02DB6"/>
    <w:rsid w:val="00B03C57"/>
    <w:rsid w:val="00B07523"/>
    <w:rsid w:val="00B10496"/>
    <w:rsid w:val="00B108C1"/>
    <w:rsid w:val="00B13699"/>
    <w:rsid w:val="00B13724"/>
    <w:rsid w:val="00B13838"/>
    <w:rsid w:val="00B13A14"/>
    <w:rsid w:val="00B14BA3"/>
    <w:rsid w:val="00B151EB"/>
    <w:rsid w:val="00B16625"/>
    <w:rsid w:val="00B17301"/>
    <w:rsid w:val="00B200E6"/>
    <w:rsid w:val="00B2299D"/>
    <w:rsid w:val="00B23805"/>
    <w:rsid w:val="00B23B0C"/>
    <w:rsid w:val="00B25769"/>
    <w:rsid w:val="00B261C3"/>
    <w:rsid w:val="00B274C6"/>
    <w:rsid w:val="00B2794A"/>
    <w:rsid w:val="00B305B6"/>
    <w:rsid w:val="00B3100A"/>
    <w:rsid w:val="00B31CA9"/>
    <w:rsid w:val="00B3254C"/>
    <w:rsid w:val="00B32891"/>
    <w:rsid w:val="00B33325"/>
    <w:rsid w:val="00B33633"/>
    <w:rsid w:val="00B33AA4"/>
    <w:rsid w:val="00B33B86"/>
    <w:rsid w:val="00B34135"/>
    <w:rsid w:val="00B34629"/>
    <w:rsid w:val="00B35438"/>
    <w:rsid w:val="00B356A5"/>
    <w:rsid w:val="00B36BE0"/>
    <w:rsid w:val="00B412AD"/>
    <w:rsid w:val="00B426E8"/>
    <w:rsid w:val="00B44C3A"/>
    <w:rsid w:val="00B44E6C"/>
    <w:rsid w:val="00B46C93"/>
    <w:rsid w:val="00B46F10"/>
    <w:rsid w:val="00B5013A"/>
    <w:rsid w:val="00B5032D"/>
    <w:rsid w:val="00B50721"/>
    <w:rsid w:val="00B53238"/>
    <w:rsid w:val="00B544B3"/>
    <w:rsid w:val="00B55777"/>
    <w:rsid w:val="00B57D29"/>
    <w:rsid w:val="00B612AB"/>
    <w:rsid w:val="00B61331"/>
    <w:rsid w:val="00B61CAB"/>
    <w:rsid w:val="00B62C73"/>
    <w:rsid w:val="00B64C8D"/>
    <w:rsid w:val="00B66252"/>
    <w:rsid w:val="00B665EC"/>
    <w:rsid w:val="00B66EA8"/>
    <w:rsid w:val="00B717F4"/>
    <w:rsid w:val="00B72E13"/>
    <w:rsid w:val="00B73605"/>
    <w:rsid w:val="00B7451C"/>
    <w:rsid w:val="00B74FDE"/>
    <w:rsid w:val="00B74FEA"/>
    <w:rsid w:val="00B77117"/>
    <w:rsid w:val="00B7734E"/>
    <w:rsid w:val="00B81FE0"/>
    <w:rsid w:val="00B82B9E"/>
    <w:rsid w:val="00B832C6"/>
    <w:rsid w:val="00B85892"/>
    <w:rsid w:val="00B860E0"/>
    <w:rsid w:val="00B91189"/>
    <w:rsid w:val="00B92E1F"/>
    <w:rsid w:val="00B92FBA"/>
    <w:rsid w:val="00B93A37"/>
    <w:rsid w:val="00B940FA"/>
    <w:rsid w:val="00B97BBF"/>
    <w:rsid w:val="00BA0248"/>
    <w:rsid w:val="00BA27F2"/>
    <w:rsid w:val="00BA313A"/>
    <w:rsid w:val="00BA3A9C"/>
    <w:rsid w:val="00BA49AB"/>
    <w:rsid w:val="00BA58A4"/>
    <w:rsid w:val="00BA5E69"/>
    <w:rsid w:val="00BA6573"/>
    <w:rsid w:val="00BA6D16"/>
    <w:rsid w:val="00BB0A51"/>
    <w:rsid w:val="00BB165D"/>
    <w:rsid w:val="00BB1EEB"/>
    <w:rsid w:val="00BB20CC"/>
    <w:rsid w:val="00BB48DC"/>
    <w:rsid w:val="00BB6CD9"/>
    <w:rsid w:val="00BC0BC6"/>
    <w:rsid w:val="00BC0FCF"/>
    <w:rsid w:val="00BC0FDA"/>
    <w:rsid w:val="00BC19C1"/>
    <w:rsid w:val="00BC4457"/>
    <w:rsid w:val="00BC6A53"/>
    <w:rsid w:val="00BC7855"/>
    <w:rsid w:val="00BD02E2"/>
    <w:rsid w:val="00BD4F76"/>
    <w:rsid w:val="00BD54ED"/>
    <w:rsid w:val="00BD5982"/>
    <w:rsid w:val="00BD68AC"/>
    <w:rsid w:val="00BD7FA6"/>
    <w:rsid w:val="00BE0868"/>
    <w:rsid w:val="00BE262E"/>
    <w:rsid w:val="00BE33F8"/>
    <w:rsid w:val="00BE34D5"/>
    <w:rsid w:val="00BE361D"/>
    <w:rsid w:val="00BE3633"/>
    <w:rsid w:val="00BE58A9"/>
    <w:rsid w:val="00BE6074"/>
    <w:rsid w:val="00BE684D"/>
    <w:rsid w:val="00BE7343"/>
    <w:rsid w:val="00BF6533"/>
    <w:rsid w:val="00C02E17"/>
    <w:rsid w:val="00C043CC"/>
    <w:rsid w:val="00C056B1"/>
    <w:rsid w:val="00C11123"/>
    <w:rsid w:val="00C11EC9"/>
    <w:rsid w:val="00C127D0"/>
    <w:rsid w:val="00C133A1"/>
    <w:rsid w:val="00C142D2"/>
    <w:rsid w:val="00C1508E"/>
    <w:rsid w:val="00C1683D"/>
    <w:rsid w:val="00C21D8A"/>
    <w:rsid w:val="00C23822"/>
    <w:rsid w:val="00C23F6A"/>
    <w:rsid w:val="00C262BA"/>
    <w:rsid w:val="00C263AE"/>
    <w:rsid w:val="00C273FA"/>
    <w:rsid w:val="00C27C4E"/>
    <w:rsid w:val="00C3005E"/>
    <w:rsid w:val="00C3170D"/>
    <w:rsid w:val="00C343F7"/>
    <w:rsid w:val="00C36798"/>
    <w:rsid w:val="00C36A80"/>
    <w:rsid w:val="00C36C93"/>
    <w:rsid w:val="00C3733A"/>
    <w:rsid w:val="00C40611"/>
    <w:rsid w:val="00C40EB5"/>
    <w:rsid w:val="00C40F81"/>
    <w:rsid w:val="00C4421F"/>
    <w:rsid w:val="00C44FB5"/>
    <w:rsid w:val="00C451AB"/>
    <w:rsid w:val="00C45DD7"/>
    <w:rsid w:val="00C45EB3"/>
    <w:rsid w:val="00C45FD2"/>
    <w:rsid w:val="00C465E0"/>
    <w:rsid w:val="00C46CFA"/>
    <w:rsid w:val="00C476C9"/>
    <w:rsid w:val="00C50AD2"/>
    <w:rsid w:val="00C50B82"/>
    <w:rsid w:val="00C50E05"/>
    <w:rsid w:val="00C54A0D"/>
    <w:rsid w:val="00C551CD"/>
    <w:rsid w:val="00C5623C"/>
    <w:rsid w:val="00C562A6"/>
    <w:rsid w:val="00C56761"/>
    <w:rsid w:val="00C56ECF"/>
    <w:rsid w:val="00C57D99"/>
    <w:rsid w:val="00C621F0"/>
    <w:rsid w:val="00C6260B"/>
    <w:rsid w:val="00C628C5"/>
    <w:rsid w:val="00C631F3"/>
    <w:rsid w:val="00C6390E"/>
    <w:rsid w:val="00C6671C"/>
    <w:rsid w:val="00C71C10"/>
    <w:rsid w:val="00C71C5B"/>
    <w:rsid w:val="00C720C7"/>
    <w:rsid w:val="00C729FB"/>
    <w:rsid w:val="00C73199"/>
    <w:rsid w:val="00C80CF6"/>
    <w:rsid w:val="00C8141E"/>
    <w:rsid w:val="00C815CE"/>
    <w:rsid w:val="00C81A87"/>
    <w:rsid w:val="00C824F6"/>
    <w:rsid w:val="00C83501"/>
    <w:rsid w:val="00C84926"/>
    <w:rsid w:val="00C85CA1"/>
    <w:rsid w:val="00C85E20"/>
    <w:rsid w:val="00C85FDD"/>
    <w:rsid w:val="00C86873"/>
    <w:rsid w:val="00C86F60"/>
    <w:rsid w:val="00C86FDA"/>
    <w:rsid w:val="00C870F3"/>
    <w:rsid w:val="00C908B0"/>
    <w:rsid w:val="00C90D9F"/>
    <w:rsid w:val="00C954BE"/>
    <w:rsid w:val="00C95614"/>
    <w:rsid w:val="00C95957"/>
    <w:rsid w:val="00C96BBC"/>
    <w:rsid w:val="00CA26F5"/>
    <w:rsid w:val="00CA3A07"/>
    <w:rsid w:val="00CA3FAA"/>
    <w:rsid w:val="00CA59A7"/>
    <w:rsid w:val="00CA62D6"/>
    <w:rsid w:val="00CA686F"/>
    <w:rsid w:val="00CA7404"/>
    <w:rsid w:val="00CA78FB"/>
    <w:rsid w:val="00CA7A92"/>
    <w:rsid w:val="00CB0998"/>
    <w:rsid w:val="00CB1643"/>
    <w:rsid w:val="00CB2B27"/>
    <w:rsid w:val="00CB4060"/>
    <w:rsid w:val="00CB4498"/>
    <w:rsid w:val="00CB6408"/>
    <w:rsid w:val="00CB67F6"/>
    <w:rsid w:val="00CB695C"/>
    <w:rsid w:val="00CC0524"/>
    <w:rsid w:val="00CC127A"/>
    <w:rsid w:val="00CC17AD"/>
    <w:rsid w:val="00CC1D13"/>
    <w:rsid w:val="00CC1E65"/>
    <w:rsid w:val="00CC3B40"/>
    <w:rsid w:val="00CC3F67"/>
    <w:rsid w:val="00CC42E2"/>
    <w:rsid w:val="00CC59F1"/>
    <w:rsid w:val="00CC6658"/>
    <w:rsid w:val="00CD0A91"/>
    <w:rsid w:val="00CD1688"/>
    <w:rsid w:val="00CD2516"/>
    <w:rsid w:val="00CD291F"/>
    <w:rsid w:val="00CD4067"/>
    <w:rsid w:val="00CD496C"/>
    <w:rsid w:val="00CD50EC"/>
    <w:rsid w:val="00CD6C2A"/>
    <w:rsid w:val="00CD74CC"/>
    <w:rsid w:val="00CD7CA6"/>
    <w:rsid w:val="00CD7EB7"/>
    <w:rsid w:val="00CD7FA6"/>
    <w:rsid w:val="00CE0A30"/>
    <w:rsid w:val="00CE154C"/>
    <w:rsid w:val="00CE1A81"/>
    <w:rsid w:val="00CE3628"/>
    <w:rsid w:val="00CE5B45"/>
    <w:rsid w:val="00CF05F7"/>
    <w:rsid w:val="00CF0723"/>
    <w:rsid w:val="00CF0A09"/>
    <w:rsid w:val="00CF2265"/>
    <w:rsid w:val="00CF2588"/>
    <w:rsid w:val="00CF2770"/>
    <w:rsid w:val="00CF283D"/>
    <w:rsid w:val="00CF28E0"/>
    <w:rsid w:val="00CF5547"/>
    <w:rsid w:val="00CF5D61"/>
    <w:rsid w:val="00CF6796"/>
    <w:rsid w:val="00CF6936"/>
    <w:rsid w:val="00CF7112"/>
    <w:rsid w:val="00CF772C"/>
    <w:rsid w:val="00D0204F"/>
    <w:rsid w:val="00D02474"/>
    <w:rsid w:val="00D03508"/>
    <w:rsid w:val="00D058B9"/>
    <w:rsid w:val="00D05F09"/>
    <w:rsid w:val="00D06920"/>
    <w:rsid w:val="00D06937"/>
    <w:rsid w:val="00D0783A"/>
    <w:rsid w:val="00D10EDA"/>
    <w:rsid w:val="00D111C4"/>
    <w:rsid w:val="00D1218A"/>
    <w:rsid w:val="00D12FB6"/>
    <w:rsid w:val="00D1356F"/>
    <w:rsid w:val="00D149E5"/>
    <w:rsid w:val="00D1518C"/>
    <w:rsid w:val="00D17395"/>
    <w:rsid w:val="00D1761F"/>
    <w:rsid w:val="00D21971"/>
    <w:rsid w:val="00D229C0"/>
    <w:rsid w:val="00D2493E"/>
    <w:rsid w:val="00D24FE6"/>
    <w:rsid w:val="00D30911"/>
    <w:rsid w:val="00D30C4C"/>
    <w:rsid w:val="00D312F8"/>
    <w:rsid w:val="00D3163F"/>
    <w:rsid w:val="00D319DC"/>
    <w:rsid w:val="00D31CEB"/>
    <w:rsid w:val="00D32324"/>
    <w:rsid w:val="00D324A2"/>
    <w:rsid w:val="00D3278B"/>
    <w:rsid w:val="00D32C1B"/>
    <w:rsid w:val="00D33D17"/>
    <w:rsid w:val="00D33DD7"/>
    <w:rsid w:val="00D348CB"/>
    <w:rsid w:val="00D34F6C"/>
    <w:rsid w:val="00D35B2B"/>
    <w:rsid w:val="00D40677"/>
    <w:rsid w:val="00D4228A"/>
    <w:rsid w:val="00D42AD9"/>
    <w:rsid w:val="00D43DDA"/>
    <w:rsid w:val="00D44ED5"/>
    <w:rsid w:val="00D457D1"/>
    <w:rsid w:val="00D4652F"/>
    <w:rsid w:val="00D46F13"/>
    <w:rsid w:val="00D50346"/>
    <w:rsid w:val="00D50C1B"/>
    <w:rsid w:val="00D52144"/>
    <w:rsid w:val="00D528F7"/>
    <w:rsid w:val="00D52C51"/>
    <w:rsid w:val="00D53B68"/>
    <w:rsid w:val="00D54306"/>
    <w:rsid w:val="00D54DC4"/>
    <w:rsid w:val="00D5505D"/>
    <w:rsid w:val="00D55A9D"/>
    <w:rsid w:val="00D573CD"/>
    <w:rsid w:val="00D57A7E"/>
    <w:rsid w:val="00D604C4"/>
    <w:rsid w:val="00D604D4"/>
    <w:rsid w:val="00D60E10"/>
    <w:rsid w:val="00D6228C"/>
    <w:rsid w:val="00D6389F"/>
    <w:rsid w:val="00D63996"/>
    <w:rsid w:val="00D64CEE"/>
    <w:rsid w:val="00D65142"/>
    <w:rsid w:val="00D65673"/>
    <w:rsid w:val="00D6567A"/>
    <w:rsid w:val="00D656CD"/>
    <w:rsid w:val="00D706E9"/>
    <w:rsid w:val="00D72756"/>
    <w:rsid w:val="00D73E22"/>
    <w:rsid w:val="00D75E58"/>
    <w:rsid w:val="00D76C2C"/>
    <w:rsid w:val="00D828FA"/>
    <w:rsid w:val="00D82AFB"/>
    <w:rsid w:val="00D82C50"/>
    <w:rsid w:val="00D8333F"/>
    <w:rsid w:val="00D87F82"/>
    <w:rsid w:val="00D9064E"/>
    <w:rsid w:val="00D92488"/>
    <w:rsid w:val="00D937FA"/>
    <w:rsid w:val="00D95CA0"/>
    <w:rsid w:val="00D95E5E"/>
    <w:rsid w:val="00D978B0"/>
    <w:rsid w:val="00DA1AF8"/>
    <w:rsid w:val="00DA1E5C"/>
    <w:rsid w:val="00DA26CB"/>
    <w:rsid w:val="00DA39AE"/>
    <w:rsid w:val="00DA3F72"/>
    <w:rsid w:val="00DA56C2"/>
    <w:rsid w:val="00DA78E5"/>
    <w:rsid w:val="00DB0330"/>
    <w:rsid w:val="00DB03F7"/>
    <w:rsid w:val="00DB05B5"/>
    <w:rsid w:val="00DB1D61"/>
    <w:rsid w:val="00DB28C8"/>
    <w:rsid w:val="00DB5F9C"/>
    <w:rsid w:val="00DB6A23"/>
    <w:rsid w:val="00DB73BF"/>
    <w:rsid w:val="00DB7C00"/>
    <w:rsid w:val="00DB7D01"/>
    <w:rsid w:val="00DC0193"/>
    <w:rsid w:val="00DC1227"/>
    <w:rsid w:val="00DC15E1"/>
    <w:rsid w:val="00DC219B"/>
    <w:rsid w:val="00DC2C92"/>
    <w:rsid w:val="00DC49B4"/>
    <w:rsid w:val="00DC4D0D"/>
    <w:rsid w:val="00DC5E01"/>
    <w:rsid w:val="00DC7735"/>
    <w:rsid w:val="00DD0448"/>
    <w:rsid w:val="00DD0E67"/>
    <w:rsid w:val="00DD1802"/>
    <w:rsid w:val="00DD2287"/>
    <w:rsid w:val="00DD3804"/>
    <w:rsid w:val="00DD5549"/>
    <w:rsid w:val="00DD64E5"/>
    <w:rsid w:val="00DE268B"/>
    <w:rsid w:val="00DE2A0D"/>
    <w:rsid w:val="00DE3E7A"/>
    <w:rsid w:val="00DE47FB"/>
    <w:rsid w:val="00DE6A46"/>
    <w:rsid w:val="00DE6E45"/>
    <w:rsid w:val="00DF0759"/>
    <w:rsid w:val="00DF1916"/>
    <w:rsid w:val="00DF1D1E"/>
    <w:rsid w:val="00DF2AD7"/>
    <w:rsid w:val="00DF3AAB"/>
    <w:rsid w:val="00DF3D8E"/>
    <w:rsid w:val="00E01402"/>
    <w:rsid w:val="00E01C73"/>
    <w:rsid w:val="00E02EE5"/>
    <w:rsid w:val="00E04E76"/>
    <w:rsid w:val="00E054AD"/>
    <w:rsid w:val="00E0797B"/>
    <w:rsid w:val="00E10229"/>
    <w:rsid w:val="00E10BEA"/>
    <w:rsid w:val="00E112E7"/>
    <w:rsid w:val="00E13D19"/>
    <w:rsid w:val="00E145C6"/>
    <w:rsid w:val="00E16C06"/>
    <w:rsid w:val="00E16D14"/>
    <w:rsid w:val="00E16E1A"/>
    <w:rsid w:val="00E16E97"/>
    <w:rsid w:val="00E17029"/>
    <w:rsid w:val="00E202ED"/>
    <w:rsid w:val="00E21FE4"/>
    <w:rsid w:val="00E22DEB"/>
    <w:rsid w:val="00E22F9B"/>
    <w:rsid w:val="00E2325A"/>
    <w:rsid w:val="00E25FD4"/>
    <w:rsid w:val="00E2607C"/>
    <w:rsid w:val="00E268CE"/>
    <w:rsid w:val="00E27A45"/>
    <w:rsid w:val="00E27CE2"/>
    <w:rsid w:val="00E30DF6"/>
    <w:rsid w:val="00E3621D"/>
    <w:rsid w:val="00E36957"/>
    <w:rsid w:val="00E402F2"/>
    <w:rsid w:val="00E406A4"/>
    <w:rsid w:val="00E4240B"/>
    <w:rsid w:val="00E4308C"/>
    <w:rsid w:val="00E45268"/>
    <w:rsid w:val="00E4700D"/>
    <w:rsid w:val="00E4732D"/>
    <w:rsid w:val="00E4795B"/>
    <w:rsid w:val="00E520E6"/>
    <w:rsid w:val="00E52964"/>
    <w:rsid w:val="00E545A8"/>
    <w:rsid w:val="00E54CFF"/>
    <w:rsid w:val="00E556F6"/>
    <w:rsid w:val="00E5576B"/>
    <w:rsid w:val="00E566F8"/>
    <w:rsid w:val="00E56B2F"/>
    <w:rsid w:val="00E601B1"/>
    <w:rsid w:val="00E6287C"/>
    <w:rsid w:val="00E64D93"/>
    <w:rsid w:val="00E70355"/>
    <w:rsid w:val="00E70589"/>
    <w:rsid w:val="00E71631"/>
    <w:rsid w:val="00E72D0D"/>
    <w:rsid w:val="00E73006"/>
    <w:rsid w:val="00E7458F"/>
    <w:rsid w:val="00E76F00"/>
    <w:rsid w:val="00E7766D"/>
    <w:rsid w:val="00E77D76"/>
    <w:rsid w:val="00E807CD"/>
    <w:rsid w:val="00E82213"/>
    <w:rsid w:val="00E82A60"/>
    <w:rsid w:val="00E852A8"/>
    <w:rsid w:val="00E85D01"/>
    <w:rsid w:val="00E86173"/>
    <w:rsid w:val="00E86D28"/>
    <w:rsid w:val="00E93967"/>
    <w:rsid w:val="00E94776"/>
    <w:rsid w:val="00E94EBE"/>
    <w:rsid w:val="00EA061A"/>
    <w:rsid w:val="00EA17CD"/>
    <w:rsid w:val="00EA3B5B"/>
    <w:rsid w:val="00EA44EE"/>
    <w:rsid w:val="00EA52BD"/>
    <w:rsid w:val="00EA655F"/>
    <w:rsid w:val="00EB09D7"/>
    <w:rsid w:val="00EB36BF"/>
    <w:rsid w:val="00EB41CE"/>
    <w:rsid w:val="00EB5AA3"/>
    <w:rsid w:val="00EB635A"/>
    <w:rsid w:val="00EC16EC"/>
    <w:rsid w:val="00EC1A7E"/>
    <w:rsid w:val="00EC1F75"/>
    <w:rsid w:val="00EC2192"/>
    <w:rsid w:val="00EC23CD"/>
    <w:rsid w:val="00EC2F6C"/>
    <w:rsid w:val="00EC328A"/>
    <w:rsid w:val="00EC461C"/>
    <w:rsid w:val="00EC537D"/>
    <w:rsid w:val="00EC5BD6"/>
    <w:rsid w:val="00EC6D55"/>
    <w:rsid w:val="00ED0ECB"/>
    <w:rsid w:val="00ED2A6A"/>
    <w:rsid w:val="00ED2C91"/>
    <w:rsid w:val="00ED3EF4"/>
    <w:rsid w:val="00ED46FF"/>
    <w:rsid w:val="00ED5425"/>
    <w:rsid w:val="00ED5C1F"/>
    <w:rsid w:val="00ED77EC"/>
    <w:rsid w:val="00ED7FBD"/>
    <w:rsid w:val="00EE11F8"/>
    <w:rsid w:val="00EE2354"/>
    <w:rsid w:val="00EE416D"/>
    <w:rsid w:val="00EE4BCB"/>
    <w:rsid w:val="00EE6136"/>
    <w:rsid w:val="00EE77D1"/>
    <w:rsid w:val="00EE7E78"/>
    <w:rsid w:val="00EF0715"/>
    <w:rsid w:val="00EF0951"/>
    <w:rsid w:val="00EF0BC5"/>
    <w:rsid w:val="00EF1037"/>
    <w:rsid w:val="00EF1179"/>
    <w:rsid w:val="00EF1318"/>
    <w:rsid w:val="00EF1716"/>
    <w:rsid w:val="00EF3D13"/>
    <w:rsid w:val="00EF4188"/>
    <w:rsid w:val="00EF4F2C"/>
    <w:rsid w:val="00EF5A96"/>
    <w:rsid w:val="00EF6DB2"/>
    <w:rsid w:val="00EF74A5"/>
    <w:rsid w:val="00EF79E3"/>
    <w:rsid w:val="00F000ED"/>
    <w:rsid w:val="00F0024C"/>
    <w:rsid w:val="00F008A7"/>
    <w:rsid w:val="00F00AD8"/>
    <w:rsid w:val="00F027B9"/>
    <w:rsid w:val="00F0294A"/>
    <w:rsid w:val="00F03274"/>
    <w:rsid w:val="00F03C91"/>
    <w:rsid w:val="00F04840"/>
    <w:rsid w:val="00F0490A"/>
    <w:rsid w:val="00F05E0A"/>
    <w:rsid w:val="00F05E7F"/>
    <w:rsid w:val="00F10730"/>
    <w:rsid w:val="00F12A56"/>
    <w:rsid w:val="00F152C2"/>
    <w:rsid w:val="00F152D3"/>
    <w:rsid w:val="00F1566F"/>
    <w:rsid w:val="00F15975"/>
    <w:rsid w:val="00F17664"/>
    <w:rsid w:val="00F202E1"/>
    <w:rsid w:val="00F209E8"/>
    <w:rsid w:val="00F2281F"/>
    <w:rsid w:val="00F233FF"/>
    <w:rsid w:val="00F2354F"/>
    <w:rsid w:val="00F2465E"/>
    <w:rsid w:val="00F25B48"/>
    <w:rsid w:val="00F2652D"/>
    <w:rsid w:val="00F26A30"/>
    <w:rsid w:val="00F27F68"/>
    <w:rsid w:val="00F30CF0"/>
    <w:rsid w:val="00F32081"/>
    <w:rsid w:val="00F33AFB"/>
    <w:rsid w:val="00F33C1C"/>
    <w:rsid w:val="00F359A1"/>
    <w:rsid w:val="00F37848"/>
    <w:rsid w:val="00F37B67"/>
    <w:rsid w:val="00F37B7D"/>
    <w:rsid w:val="00F37E35"/>
    <w:rsid w:val="00F41169"/>
    <w:rsid w:val="00F41559"/>
    <w:rsid w:val="00F42E92"/>
    <w:rsid w:val="00F46D20"/>
    <w:rsid w:val="00F47096"/>
    <w:rsid w:val="00F50879"/>
    <w:rsid w:val="00F50C14"/>
    <w:rsid w:val="00F5256D"/>
    <w:rsid w:val="00F526D3"/>
    <w:rsid w:val="00F52766"/>
    <w:rsid w:val="00F55ADB"/>
    <w:rsid w:val="00F56295"/>
    <w:rsid w:val="00F5660C"/>
    <w:rsid w:val="00F568EA"/>
    <w:rsid w:val="00F57697"/>
    <w:rsid w:val="00F601D9"/>
    <w:rsid w:val="00F628AB"/>
    <w:rsid w:val="00F7074F"/>
    <w:rsid w:val="00F70A41"/>
    <w:rsid w:val="00F715F7"/>
    <w:rsid w:val="00F72622"/>
    <w:rsid w:val="00F72859"/>
    <w:rsid w:val="00F729DD"/>
    <w:rsid w:val="00F73747"/>
    <w:rsid w:val="00F74D8C"/>
    <w:rsid w:val="00F74EA4"/>
    <w:rsid w:val="00F76172"/>
    <w:rsid w:val="00F777D1"/>
    <w:rsid w:val="00F77D68"/>
    <w:rsid w:val="00F81AD1"/>
    <w:rsid w:val="00F82890"/>
    <w:rsid w:val="00F83405"/>
    <w:rsid w:val="00F846F1"/>
    <w:rsid w:val="00F84F4F"/>
    <w:rsid w:val="00F85106"/>
    <w:rsid w:val="00F86575"/>
    <w:rsid w:val="00F909E8"/>
    <w:rsid w:val="00F91BE0"/>
    <w:rsid w:val="00F91CF0"/>
    <w:rsid w:val="00F937F1"/>
    <w:rsid w:val="00F941AA"/>
    <w:rsid w:val="00F949F1"/>
    <w:rsid w:val="00F9596A"/>
    <w:rsid w:val="00F96A05"/>
    <w:rsid w:val="00F97BB3"/>
    <w:rsid w:val="00FA11F3"/>
    <w:rsid w:val="00FA1277"/>
    <w:rsid w:val="00FA1867"/>
    <w:rsid w:val="00FA23C3"/>
    <w:rsid w:val="00FA2807"/>
    <w:rsid w:val="00FA3217"/>
    <w:rsid w:val="00FA496B"/>
    <w:rsid w:val="00FA6B0B"/>
    <w:rsid w:val="00FA7C3B"/>
    <w:rsid w:val="00FB13F9"/>
    <w:rsid w:val="00FB16AF"/>
    <w:rsid w:val="00FB449C"/>
    <w:rsid w:val="00FB4632"/>
    <w:rsid w:val="00FB49ED"/>
    <w:rsid w:val="00FB5228"/>
    <w:rsid w:val="00FB54B8"/>
    <w:rsid w:val="00FB5DC1"/>
    <w:rsid w:val="00FB70E9"/>
    <w:rsid w:val="00FC05C1"/>
    <w:rsid w:val="00FC18CD"/>
    <w:rsid w:val="00FC4CCE"/>
    <w:rsid w:val="00FC64F4"/>
    <w:rsid w:val="00FC7DC2"/>
    <w:rsid w:val="00FD2A85"/>
    <w:rsid w:val="00FD5166"/>
    <w:rsid w:val="00FD67B9"/>
    <w:rsid w:val="00FD6822"/>
    <w:rsid w:val="00FD7FFB"/>
    <w:rsid w:val="00FE0096"/>
    <w:rsid w:val="00FE21E3"/>
    <w:rsid w:val="00FE3087"/>
    <w:rsid w:val="00FE30F2"/>
    <w:rsid w:val="00FE3686"/>
    <w:rsid w:val="00FE540F"/>
    <w:rsid w:val="00FF139D"/>
    <w:rsid w:val="00FF1D9A"/>
    <w:rsid w:val="00FF2C09"/>
    <w:rsid w:val="00FF4D6C"/>
    <w:rsid w:val="00FF5062"/>
    <w:rsid w:val="00FF664A"/>
    <w:rsid w:val="00FF68BB"/>
    <w:rsid w:val="00FF6F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CF613"/>
  <w15:docId w15:val="{D62986A1-1233-4E95-AE89-98C814E3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83B37"/>
    <w:pPr>
      <w:spacing w:line="240" w:lineRule="exact"/>
    </w:pPr>
    <w:rPr>
      <w:rFonts w:ascii="Verdana" w:hAnsi="Verdana"/>
      <w:color w:val="000000"/>
      <w:sz w:val="18"/>
      <w:szCs w:val="18"/>
    </w:rPr>
  </w:style>
  <w:style w:type="paragraph" w:styleId="Kop1">
    <w:name w:val="heading 1"/>
    <w:aliases w:val="hoofdstuk"/>
    <w:basedOn w:val="Standaard"/>
    <w:next w:val="Standaard"/>
    <w:link w:val="Kop1Char"/>
    <w:autoRedefine/>
    <w:uiPriority w:val="99"/>
    <w:qFormat/>
    <w:rsid w:val="004D0DDF"/>
    <w:pPr>
      <w:pageBreakBefore/>
      <w:widowControl w:val="0"/>
      <w:numPr>
        <w:numId w:val="9"/>
      </w:numPr>
      <w:autoSpaceDN/>
      <w:spacing w:after="700" w:line="300" w:lineRule="atLeast"/>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F26A30"/>
    <w:pPr>
      <w:keepNext/>
      <w:pageBreakBefore w:val="0"/>
      <w:numPr>
        <w:ilvl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F26A30"/>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F26A30"/>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F26A30"/>
    <w:pPr>
      <w:numPr>
        <w:ilvl w:val="4"/>
        <w:numId w:val="9"/>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C451AB"/>
  </w:style>
  <w:style w:type="paragraph" w:customStyle="1" w:styleId="Afzendgegevens">
    <w:name w:val="Afzendgegevens"/>
    <w:basedOn w:val="Standaard"/>
    <w:next w:val="Standaard"/>
    <w:rsid w:val="00C451AB"/>
    <w:pPr>
      <w:tabs>
        <w:tab w:val="left" w:pos="2267"/>
      </w:tabs>
      <w:spacing w:line="180" w:lineRule="exact"/>
    </w:pPr>
    <w:rPr>
      <w:sz w:val="13"/>
      <w:szCs w:val="13"/>
    </w:rPr>
  </w:style>
  <w:style w:type="paragraph" w:customStyle="1" w:styleId="Agendaopsomming">
    <w:name w:val="Agenda opsomming"/>
    <w:basedOn w:val="Standaard"/>
    <w:next w:val="Standaard"/>
    <w:rsid w:val="00C451AB"/>
  </w:style>
  <w:style w:type="paragraph" w:customStyle="1" w:styleId="AgendaVerdana85opsomming">
    <w:name w:val="Agenda Verdana 8;5 opsomming"/>
    <w:basedOn w:val="Standaard"/>
    <w:next w:val="Standaard"/>
    <w:rsid w:val="00C451AB"/>
    <w:pPr>
      <w:numPr>
        <w:numId w:val="1"/>
      </w:numPr>
    </w:pPr>
    <w:rPr>
      <w:b/>
    </w:rPr>
  </w:style>
  <w:style w:type="paragraph" w:customStyle="1" w:styleId="Agendapunt">
    <w:name w:val="Agendapunt"/>
    <w:basedOn w:val="Standaard"/>
    <w:next w:val="Standaard"/>
    <w:rsid w:val="00C451AB"/>
    <w:pPr>
      <w:numPr>
        <w:numId w:val="2"/>
      </w:numPr>
    </w:pPr>
    <w:rPr>
      <w:b/>
      <w:sz w:val="17"/>
      <w:szCs w:val="17"/>
    </w:rPr>
  </w:style>
  <w:style w:type="paragraph" w:customStyle="1" w:styleId="Agendapunten">
    <w:name w:val="Agendapunten"/>
    <w:basedOn w:val="Standaard"/>
    <w:next w:val="Standaard"/>
    <w:rsid w:val="00C451AB"/>
  </w:style>
  <w:style w:type="paragraph" w:customStyle="1" w:styleId="Algemenevoorwaarden">
    <w:name w:val="Algemene voorwaarden"/>
    <w:next w:val="Standaard"/>
    <w:rsid w:val="00C451AB"/>
    <w:pPr>
      <w:spacing w:line="180" w:lineRule="exact"/>
    </w:pPr>
    <w:rPr>
      <w:rFonts w:ascii="Verdana" w:hAnsi="Verdana"/>
      <w:i/>
      <w:color w:val="000000"/>
      <w:sz w:val="13"/>
      <w:szCs w:val="13"/>
    </w:rPr>
  </w:style>
  <w:style w:type="paragraph" w:customStyle="1" w:styleId="ArchiefkopieKop">
    <w:name w:val="Archiefkopie Kop"/>
    <w:basedOn w:val="Standaard"/>
    <w:next w:val="Standaard"/>
    <w:rsid w:val="00C451AB"/>
    <w:pPr>
      <w:spacing w:line="290" w:lineRule="exact"/>
    </w:pPr>
    <w:rPr>
      <w:sz w:val="29"/>
      <w:szCs w:val="29"/>
    </w:rPr>
  </w:style>
  <w:style w:type="paragraph" w:customStyle="1" w:styleId="ArtnrBijlageWijzOvereenkomst">
    <w:name w:val="Art.nr. Bijlage Wijz. Overeenkomst"/>
    <w:basedOn w:val="Standaard"/>
    <w:next w:val="Standaard"/>
    <w:rsid w:val="00C451AB"/>
    <w:pPr>
      <w:numPr>
        <w:numId w:val="6"/>
      </w:numPr>
      <w:spacing w:before="180"/>
    </w:pPr>
  </w:style>
  <w:style w:type="paragraph" w:customStyle="1" w:styleId="Artikel">
    <w:name w:val="Artikel"/>
    <w:basedOn w:val="Standaard"/>
    <w:next w:val="Standaard"/>
    <w:rsid w:val="00C451AB"/>
  </w:style>
  <w:style w:type="paragraph" w:customStyle="1" w:styleId="Artikelniveau2">
    <w:name w:val="Artikel niveau 2"/>
    <w:basedOn w:val="Standaard"/>
    <w:next w:val="Standaard"/>
    <w:rsid w:val="00C451AB"/>
  </w:style>
  <w:style w:type="paragraph" w:customStyle="1" w:styleId="Bezoekadres">
    <w:name w:val="Bezoekadres"/>
    <w:next w:val="Standaard"/>
    <w:rsid w:val="00C451AB"/>
    <w:pPr>
      <w:spacing w:line="180" w:lineRule="exact"/>
    </w:pPr>
    <w:rPr>
      <w:rFonts w:ascii="Verdana" w:hAnsi="Verdana"/>
      <w:b/>
      <w:color w:val="000000"/>
      <w:sz w:val="13"/>
      <w:szCs w:val="13"/>
    </w:rPr>
  </w:style>
  <w:style w:type="paragraph" w:customStyle="1" w:styleId="Bijlage">
    <w:name w:val="Bijlage"/>
    <w:basedOn w:val="Standaard"/>
    <w:next w:val="Standaard"/>
    <w:rsid w:val="00C451AB"/>
    <w:pPr>
      <w:numPr>
        <w:numId w:val="3"/>
      </w:numPr>
    </w:pPr>
  </w:style>
  <w:style w:type="paragraph" w:customStyle="1" w:styleId="BijlageNummering">
    <w:name w:val="Bijlage Nummering"/>
    <w:basedOn w:val="Standaard"/>
    <w:next w:val="Standaard"/>
    <w:rsid w:val="00C451AB"/>
  </w:style>
  <w:style w:type="paragraph" w:customStyle="1" w:styleId="BijlageWijzOvereenkomstKopje">
    <w:name w:val="Bijlage Wijz. Overeenkomst Kopje"/>
    <w:basedOn w:val="Standaard"/>
    <w:next w:val="Standaard"/>
    <w:rsid w:val="00C451AB"/>
    <w:rPr>
      <w:b/>
      <w:caps/>
      <w:sz w:val="20"/>
      <w:szCs w:val="20"/>
    </w:rPr>
  </w:style>
  <w:style w:type="paragraph" w:customStyle="1" w:styleId="BijlageKop">
    <w:name w:val="Bijlage_Kop"/>
    <w:basedOn w:val="Standaard"/>
    <w:next w:val="Standaard"/>
    <w:rsid w:val="00C451AB"/>
    <w:pPr>
      <w:spacing w:before="180" w:after="180"/>
    </w:pPr>
  </w:style>
  <w:style w:type="paragraph" w:customStyle="1" w:styleId="BijlageLidArtikel">
    <w:name w:val="Bijlage_Lid_Artikel"/>
    <w:basedOn w:val="Standaard"/>
    <w:next w:val="Standaard"/>
    <w:rsid w:val="00C451AB"/>
    <w:pPr>
      <w:ind w:left="400"/>
    </w:pPr>
  </w:style>
  <w:style w:type="paragraph" w:customStyle="1" w:styleId="BijlageLidArtikelGenummerd">
    <w:name w:val="Bijlage_Lid_Artikel_Genummerd"/>
    <w:basedOn w:val="Standaard"/>
    <w:next w:val="Standaard"/>
    <w:rsid w:val="00C451AB"/>
    <w:pPr>
      <w:spacing w:line="180" w:lineRule="exact"/>
    </w:pPr>
  </w:style>
  <w:style w:type="paragraph" w:customStyle="1" w:styleId="Embargo">
    <w:name w:val="Embargo"/>
    <w:next w:val="Standaard"/>
    <w:rsid w:val="00C451AB"/>
    <w:pPr>
      <w:spacing w:line="180" w:lineRule="exact"/>
    </w:pPr>
    <w:rPr>
      <w:rFonts w:ascii="Verdana" w:hAnsi="Verdana"/>
      <w:b/>
      <w:caps/>
      <w:color w:val="000000"/>
      <w:sz w:val="13"/>
      <w:szCs w:val="13"/>
    </w:rPr>
  </w:style>
  <w:style w:type="paragraph" w:customStyle="1" w:styleId="Gegevensdocument">
    <w:name w:val="Gegevens document"/>
    <w:next w:val="Standaard"/>
    <w:rsid w:val="00C451AB"/>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rsid w:val="00C451AB"/>
    <w:pPr>
      <w:spacing w:after="700" w:line="300" w:lineRule="exact"/>
    </w:pPr>
    <w:rPr>
      <w:sz w:val="24"/>
      <w:szCs w:val="24"/>
    </w:rPr>
  </w:style>
  <w:style w:type="paragraph" w:customStyle="1" w:styleId="HuurovereenkomstArtikel">
    <w:name w:val="Huurovereenkomst Artikel"/>
    <w:basedOn w:val="Standaard"/>
    <w:next w:val="Standaard"/>
    <w:rsid w:val="00C451AB"/>
    <w:pPr>
      <w:numPr>
        <w:numId w:val="4"/>
      </w:numPr>
      <w:spacing w:before="200" w:after="200"/>
    </w:pPr>
    <w:rPr>
      <w:b/>
      <w:sz w:val="17"/>
      <w:szCs w:val="17"/>
    </w:rPr>
  </w:style>
  <w:style w:type="paragraph" w:customStyle="1" w:styleId="Huurovereenkomstinspringen">
    <w:name w:val="Huurovereenkomst inspringen"/>
    <w:basedOn w:val="Standaard"/>
    <w:next w:val="Standaard"/>
    <w:rsid w:val="00C451AB"/>
    <w:pPr>
      <w:ind w:left="1411"/>
    </w:pPr>
  </w:style>
  <w:style w:type="paragraph" w:customStyle="1" w:styleId="HuurovereenkomstLid">
    <w:name w:val="Huurovereenkomst Lid"/>
    <w:basedOn w:val="Standaard"/>
    <w:next w:val="Standaard"/>
    <w:rsid w:val="00C451AB"/>
    <w:pPr>
      <w:numPr>
        <w:ilvl w:val="1"/>
        <w:numId w:val="4"/>
      </w:numPr>
    </w:pPr>
  </w:style>
  <w:style w:type="paragraph" w:customStyle="1" w:styleId="HuurovereenkomstnummeringArtikel">
    <w:name w:val="Huurovereenkomst nummering Artikel"/>
    <w:basedOn w:val="Standaard"/>
    <w:next w:val="Standaard"/>
    <w:rsid w:val="00C451AB"/>
    <w:pPr>
      <w:spacing w:before="200" w:after="200"/>
    </w:pPr>
    <w:rPr>
      <w:b/>
      <w:sz w:val="17"/>
      <w:szCs w:val="17"/>
    </w:rPr>
  </w:style>
  <w:style w:type="paragraph" w:customStyle="1" w:styleId="HuurovereenkomstSublid">
    <w:name w:val="Huurovereenkomst Sublid"/>
    <w:basedOn w:val="Standaard"/>
    <w:next w:val="Standaard"/>
    <w:rsid w:val="00C451AB"/>
    <w:pPr>
      <w:numPr>
        <w:ilvl w:val="2"/>
        <w:numId w:val="4"/>
      </w:numPr>
    </w:pPr>
  </w:style>
  <w:style w:type="paragraph" w:styleId="Inhopg1">
    <w:name w:val="toc 1"/>
    <w:basedOn w:val="Standaard"/>
    <w:next w:val="Standaard"/>
    <w:uiPriority w:val="39"/>
    <w:rsid w:val="002C224D"/>
    <w:pPr>
      <w:spacing w:before="240" w:after="120"/>
    </w:pPr>
    <w:rPr>
      <w:b/>
      <w:bCs/>
      <w:sz w:val="20"/>
      <w:szCs w:val="24"/>
    </w:rPr>
  </w:style>
  <w:style w:type="paragraph" w:styleId="Inhopg2">
    <w:name w:val="toc 2"/>
    <w:basedOn w:val="Inhopg1"/>
    <w:next w:val="Standaard"/>
    <w:uiPriority w:val="39"/>
    <w:rsid w:val="002A2530"/>
    <w:pPr>
      <w:spacing w:before="120" w:after="0"/>
      <w:ind w:left="170"/>
    </w:pPr>
    <w:rPr>
      <w:rFonts w:cstheme="minorHAnsi"/>
      <w:b w:val="0"/>
      <w:i/>
      <w:szCs w:val="20"/>
    </w:rPr>
  </w:style>
  <w:style w:type="paragraph" w:styleId="Inhopg3">
    <w:name w:val="toc 3"/>
    <w:basedOn w:val="Inhopg2"/>
    <w:next w:val="Standaard"/>
    <w:uiPriority w:val="39"/>
    <w:rsid w:val="002A2530"/>
    <w:pPr>
      <w:spacing w:before="0"/>
      <w:ind w:left="340"/>
    </w:pPr>
    <w:rPr>
      <w:bCs w:val="0"/>
      <w:i w:val="0"/>
    </w:rPr>
  </w:style>
  <w:style w:type="paragraph" w:styleId="Inhopg4">
    <w:name w:val="toc 4"/>
    <w:basedOn w:val="Inhopg3"/>
    <w:next w:val="Standaard"/>
    <w:rsid w:val="00C451AB"/>
    <w:pPr>
      <w:ind w:left="360"/>
    </w:pPr>
  </w:style>
  <w:style w:type="paragraph" w:styleId="Inhopg5">
    <w:name w:val="toc 5"/>
    <w:basedOn w:val="Inhopg4"/>
    <w:next w:val="Standaard"/>
    <w:rsid w:val="00C451AB"/>
    <w:pPr>
      <w:ind w:left="540"/>
    </w:pPr>
  </w:style>
  <w:style w:type="paragraph" w:styleId="Inhopg6">
    <w:name w:val="toc 6"/>
    <w:basedOn w:val="Inhopg5"/>
    <w:next w:val="Standaard"/>
    <w:rsid w:val="00C451AB"/>
    <w:pPr>
      <w:ind w:left="720"/>
    </w:pPr>
  </w:style>
  <w:style w:type="paragraph" w:styleId="Inhopg7">
    <w:name w:val="toc 7"/>
    <w:basedOn w:val="Inhopg6"/>
    <w:next w:val="Standaard"/>
    <w:rsid w:val="00C451AB"/>
    <w:pPr>
      <w:ind w:left="900"/>
    </w:pPr>
  </w:style>
  <w:style w:type="paragraph" w:styleId="Inhopg8">
    <w:name w:val="toc 8"/>
    <w:basedOn w:val="Inhopg7"/>
    <w:next w:val="Standaard"/>
    <w:rsid w:val="00C451AB"/>
    <w:pPr>
      <w:ind w:left="1080"/>
    </w:pPr>
  </w:style>
  <w:style w:type="paragraph" w:styleId="Inhopg9">
    <w:name w:val="toc 9"/>
    <w:basedOn w:val="Inhopg8"/>
    <w:next w:val="Standaard"/>
    <w:rsid w:val="00C451AB"/>
    <w:pPr>
      <w:ind w:left="1260"/>
    </w:pPr>
  </w:style>
  <w:style w:type="paragraph" w:customStyle="1" w:styleId="Inhoudsopgavehoofdletters">
    <w:name w:val="Inhoudsopgave_hoofdletters"/>
    <w:basedOn w:val="Standaard"/>
    <w:next w:val="Standaard"/>
    <w:rsid w:val="00C451AB"/>
    <w:rPr>
      <w:caps/>
    </w:rPr>
  </w:style>
  <w:style w:type="paragraph" w:customStyle="1" w:styleId="KopBijlage">
    <w:name w:val="Kop Bijlage"/>
    <w:basedOn w:val="Standaard"/>
    <w:next w:val="Standaard"/>
    <w:rsid w:val="00C451AB"/>
    <w:pPr>
      <w:pageBreakBefore/>
    </w:pPr>
    <w:rPr>
      <w:b/>
    </w:rPr>
  </w:style>
  <w:style w:type="paragraph" w:customStyle="1" w:styleId="KopDocumentgegevens">
    <w:name w:val="Kop Documentgegevens"/>
    <w:next w:val="Standaard"/>
    <w:rsid w:val="00C451AB"/>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rsid w:val="00C451AB"/>
    <w:pPr>
      <w:tabs>
        <w:tab w:val="left" w:pos="2267"/>
      </w:tabs>
    </w:pPr>
  </w:style>
  <w:style w:type="paragraph" w:customStyle="1" w:styleId="KopNotitiegegevens">
    <w:name w:val="Kop Notitie gegevens"/>
    <w:basedOn w:val="KopDocumentgegevens"/>
    <w:next w:val="Standaard"/>
    <w:rsid w:val="00C451AB"/>
    <w:pPr>
      <w:spacing w:before="80" w:after="160"/>
    </w:pPr>
  </w:style>
  <w:style w:type="paragraph" w:customStyle="1" w:styleId="KopVerdana9hoofdletters">
    <w:name w:val="Kop Verdana 9;hoofdletters"/>
    <w:basedOn w:val="Standaard"/>
    <w:next w:val="Standaard"/>
    <w:rsid w:val="00C451AB"/>
    <w:pPr>
      <w:numPr>
        <w:numId w:val="5"/>
      </w:numPr>
    </w:pPr>
    <w:rPr>
      <w:caps/>
    </w:rPr>
  </w:style>
  <w:style w:type="paragraph" w:customStyle="1" w:styleId="KopNiveau1Hoofdletters">
    <w:name w:val="Kop_Niveau_1_Hoofdletters"/>
    <w:basedOn w:val="Standaard"/>
    <w:next w:val="Standaard"/>
    <w:rsid w:val="00C451AB"/>
    <w:pPr>
      <w:pageBreakBefore/>
      <w:spacing w:after="811"/>
    </w:pPr>
    <w:rPr>
      <w:b/>
      <w:caps/>
      <w:sz w:val="24"/>
      <w:szCs w:val="24"/>
    </w:rPr>
  </w:style>
  <w:style w:type="paragraph" w:customStyle="1" w:styleId="KopProcesVerbaalvanOplevering">
    <w:name w:val="Kop_Proces_Verbaal_van_Oplevering"/>
    <w:basedOn w:val="Standaard"/>
    <w:next w:val="Standaard"/>
    <w:rsid w:val="00C451AB"/>
    <w:pPr>
      <w:spacing w:after="720"/>
    </w:pPr>
    <w:rPr>
      <w:b/>
    </w:rPr>
  </w:style>
  <w:style w:type="paragraph" w:customStyle="1" w:styleId="Kopjeafzendgegevens">
    <w:name w:val="Kopje afzendgegevens"/>
    <w:basedOn w:val="Afzendgegevens"/>
    <w:next w:val="Standaard"/>
    <w:rsid w:val="00C451AB"/>
    <w:rPr>
      <w:b/>
    </w:rPr>
  </w:style>
  <w:style w:type="paragraph" w:customStyle="1" w:styleId="Kopjegegevensdocument">
    <w:name w:val="Kopje gegevens document"/>
    <w:basedOn w:val="Gegevensdocument"/>
    <w:next w:val="Standaard"/>
    <w:rsid w:val="00C451AB"/>
    <w:rPr>
      <w:sz w:val="13"/>
      <w:szCs w:val="13"/>
    </w:rPr>
  </w:style>
  <w:style w:type="paragraph" w:customStyle="1" w:styleId="KopjeNota">
    <w:name w:val="Kopje Nota"/>
    <w:next w:val="Standaard"/>
    <w:rsid w:val="00C451AB"/>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sid w:val="00C451AB"/>
    <w:rPr>
      <w:b/>
    </w:rPr>
  </w:style>
  <w:style w:type="table" w:customStyle="1" w:styleId="NieuwOpmaakprofiel">
    <w:name w:val="Nieuw Opmaakprofiel"/>
    <w:rsid w:val="00C451AB"/>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sid w:val="00C451AB"/>
    <w:rPr>
      <w:b/>
      <w:caps/>
      <w:sz w:val="20"/>
      <w:szCs w:val="20"/>
    </w:rPr>
  </w:style>
  <w:style w:type="paragraph" w:customStyle="1" w:styleId="Ondertekeningfunctie">
    <w:name w:val="Ondertekening functie"/>
    <w:rsid w:val="00C451AB"/>
    <w:pPr>
      <w:spacing w:line="240" w:lineRule="exact"/>
    </w:pPr>
    <w:rPr>
      <w:rFonts w:ascii="Verdana" w:hAnsi="Verdana"/>
      <w:i/>
      <w:color w:val="000000"/>
      <w:sz w:val="18"/>
      <w:szCs w:val="18"/>
    </w:rPr>
  </w:style>
  <w:style w:type="paragraph" w:customStyle="1" w:styleId="Ondertekeningnaam">
    <w:name w:val="Ondertekening naam"/>
    <w:rsid w:val="00C451AB"/>
    <w:pPr>
      <w:spacing w:before="960" w:line="240" w:lineRule="exact"/>
    </w:pPr>
    <w:rPr>
      <w:rFonts w:ascii="Verdana" w:hAnsi="Verdana"/>
      <w:color w:val="000000"/>
      <w:sz w:val="18"/>
      <w:szCs w:val="18"/>
    </w:rPr>
  </w:style>
  <w:style w:type="paragraph" w:customStyle="1" w:styleId="OndertekeningVervolg">
    <w:name w:val="Ondertekening Vervolg"/>
    <w:basedOn w:val="Standaard"/>
    <w:rsid w:val="00C451AB"/>
    <w:rPr>
      <w:i/>
    </w:rPr>
  </w:style>
  <w:style w:type="paragraph" w:customStyle="1" w:styleId="Pagebreak">
    <w:name w:val="Pagebreak"/>
    <w:basedOn w:val="Standaard"/>
    <w:next w:val="Standaard"/>
    <w:rsid w:val="00C451AB"/>
    <w:pPr>
      <w:pageBreakBefore/>
    </w:pPr>
    <w:rPr>
      <w:sz w:val="2"/>
      <w:szCs w:val="2"/>
    </w:rPr>
  </w:style>
  <w:style w:type="paragraph" w:customStyle="1" w:styleId="Paginaeinde">
    <w:name w:val="Paginaeinde"/>
    <w:basedOn w:val="Standaard"/>
    <w:next w:val="Standaard"/>
    <w:rsid w:val="00C451AB"/>
    <w:pPr>
      <w:pageBreakBefore/>
    </w:pPr>
    <w:rPr>
      <w:sz w:val="2"/>
      <w:szCs w:val="2"/>
    </w:rPr>
  </w:style>
  <w:style w:type="paragraph" w:customStyle="1" w:styleId="PVOpleveringTitel">
    <w:name w:val="PV Oplevering Titel"/>
    <w:basedOn w:val="Standaard"/>
    <w:next w:val="Standaard"/>
    <w:rsid w:val="00C451AB"/>
    <w:pPr>
      <w:spacing w:line="320" w:lineRule="exact"/>
    </w:pPr>
    <w:rPr>
      <w:b/>
      <w:sz w:val="32"/>
      <w:szCs w:val="32"/>
    </w:rPr>
  </w:style>
  <w:style w:type="paragraph" w:customStyle="1" w:styleId="PVOpnemingSubtitel">
    <w:name w:val="PV Opneming Subtitel"/>
    <w:basedOn w:val="Standaard"/>
    <w:next w:val="Standaard"/>
    <w:rsid w:val="00C451AB"/>
    <w:pPr>
      <w:jc w:val="center"/>
    </w:pPr>
  </w:style>
  <w:style w:type="paragraph" w:customStyle="1" w:styleId="PVOpnemingTitel">
    <w:name w:val="PV Opneming Titel"/>
    <w:basedOn w:val="Standaard"/>
    <w:next w:val="Standaard"/>
    <w:rsid w:val="00C451AB"/>
    <w:pPr>
      <w:spacing w:line="320" w:lineRule="exact"/>
      <w:jc w:val="center"/>
    </w:pPr>
    <w:rPr>
      <w:b/>
      <w:sz w:val="32"/>
      <w:szCs w:val="32"/>
    </w:rPr>
  </w:style>
  <w:style w:type="paragraph" w:customStyle="1" w:styleId="Raad">
    <w:name w:val="Raad"/>
    <w:next w:val="Standaard"/>
    <w:rsid w:val="00C451AB"/>
    <w:pPr>
      <w:spacing w:line="240" w:lineRule="exact"/>
    </w:pPr>
    <w:rPr>
      <w:rFonts w:ascii="Verdana" w:hAnsi="Verdana"/>
      <w:b/>
      <w:color w:val="000000"/>
      <w:sz w:val="24"/>
      <w:szCs w:val="24"/>
    </w:rPr>
  </w:style>
  <w:style w:type="paragraph" w:customStyle="1" w:styleId="Rapport">
    <w:name w:val="Rapport"/>
    <w:basedOn w:val="Standaard"/>
    <w:next w:val="Standaard"/>
    <w:rsid w:val="00C451AB"/>
    <w:pPr>
      <w:spacing w:after="700" w:line="300" w:lineRule="exact"/>
    </w:pPr>
    <w:rPr>
      <w:sz w:val="24"/>
      <w:szCs w:val="24"/>
    </w:rPr>
  </w:style>
  <w:style w:type="paragraph" w:customStyle="1" w:styleId="RapportNiveau1">
    <w:name w:val="Rapport_Niveau_1"/>
    <w:basedOn w:val="Standaard"/>
    <w:next w:val="Standaard"/>
    <w:rsid w:val="00C451AB"/>
    <w:pPr>
      <w:numPr>
        <w:numId w:val="7"/>
      </w:numPr>
      <w:spacing w:after="700" w:line="300" w:lineRule="exact"/>
    </w:pPr>
    <w:rPr>
      <w:sz w:val="24"/>
      <w:szCs w:val="24"/>
    </w:rPr>
  </w:style>
  <w:style w:type="paragraph" w:customStyle="1" w:styleId="RapportNiveau1zonderNummering">
    <w:name w:val="Rapport_Niveau_1_zonder_Nummering"/>
    <w:basedOn w:val="Standaard"/>
    <w:next w:val="Standaard"/>
    <w:rsid w:val="00C451AB"/>
    <w:pPr>
      <w:spacing w:after="700" w:line="300" w:lineRule="exact"/>
    </w:pPr>
    <w:rPr>
      <w:sz w:val="24"/>
      <w:szCs w:val="24"/>
    </w:rPr>
  </w:style>
  <w:style w:type="paragraph" w:customStyle="1" w:styleId="RapportNiveau2">
    <w:name w:val="Rapport_Niveau_2"/>
    <w:basedOn w:val="Standaard"/>
    <w:next w:val="Standaard"/>
    <w:rsid w:val="00C451AB"/>
    <w:pPr>
      <w:numPr>
        <w:ilvl w:val="1"/>
        <w:numId w:val="7"/>
      </w:numPr>
    </w:pPr>
    <w:rPr>
      <w:b/>
    </w:rPr>
  </w:style>
  <w:style w:type="paragraph" w:customStyle="1" w:styleId="RapportNiveau3">
    <w:name w:val="Rapport_Niveau_3"/>
    <w:basedOn w:val="Standaard"/>
    <w:next w:val="Standaard"/>
    <w:rsid w:val="00C451AB"/>
    <w:pPr>
      <w:numPr>
        <w:ilvl w:val="2"/>
        <w:numId w:val="7"/>
      </w:numPr>
    </w:pPr>
    <w:rPr>
      <w:i/>
    </w:rPr>
  </w:style>
  <w:style w:type="paragraph" w:customStyle="1" w:styleId="RapportNiveau4">
    <w:name w:val="Rapport_Niveau_4"/>
    <w:basedOn w:val="Standaard"/>
    <w:next w:val="Standaard"/>
    <w:rsid w:val="00C451AB"/>
    <w:pPr>
      <w:numPr>
        <w:ilvl w:val="3"/>
        <w:numId w:val="7"/>
      </w:numPr>
    </w:pPr>
  </w:style>
  <w:style w:type="paragraph" w:customStyle="1" w:styleId="RapportNiveau5">
    <w:name w:val="Rapport_Niveau_5"/>
    <w:basedOn w:val="Standaard"/>
    <w:next w:val="Standaard"/>
    <w:rsid w:val="00C451AB"/>
    <w:pPr>
      <w:numPr>
        <w:ilvl w:val="4"/>
        <w:numId w:val="7"/>
      </w:numPr>
    </w:pPr>
  </w:style>
  <w:style w:type="paragraph" w:customStyle="1" w:styleId="RapportNiveau6">
    <w:name w:val="Rapport_Niveau_6"/>
    <w:basedOn w:val="Standaard"/>
    <w:next w:val="Standaard"/>
    <w:rsid w:val="00C451AB"/>
    <w:pPr>
      <w:spacing w:before="240" w:after="60" w:line="380" w:lineRule="exact"/>
    </w:pPr>
    <w:rPr>
      <w:b/>
      <w:sz w:val="32"/>
      <w:szCs w:val="32"/>
    </w:rPr>
  </w:style>
  <w:style w:type="paragraph" w:customStyle="1" w:styleId="Referentiegegevens">
    <w:name w:val="Referentiegegevens"/>
    <w:next w:val="Standaard"/>
    <w:rsid w:val="00C451AB"/>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rsid w:val="00C451AB"/>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rsid w:val="00C451AB"/>
    <w:pPr>
      <w:tabs>
        <w:tab w:val="left" w:pos="170"/>
      </w:tabs>
      <w:spacing w:before="90" w:line="180" w:lineRule="exact"/>
    </w:pPr>
    <w:rPr>
      <w:rFonts w:ascii="Verdana" w:hAnsi="Verdana"/>
      <w:color w:val="000000"/>
      <w:sz w:val="13"/>
      <w:szCs w:val="13"/>
    </w:rPr>
  </w:style>
  <w:style w:type="paragraph" w:customStyle="1" w:styleId="Retouradres">
    <w:name w:val="Retouradres"/>
    <w:rsid w:val="00C451AB"/>
    <w:pPr>
      <w:spacing w:line="180" w:lineRule="exact"/>
    </w:pPr>
    <w:rPr>
      <w:rFonts w:ascii="Verdana" w:hAnsi="Verdana"/>
      <w:color w:val="000000"/>
      <w:sz w:val="13"/>
      <w:szCs w:val="13"/>
    </w:rPr>
  </w:style>
  <w:style w:type="paragraph" w:customStyle="1" w:styleId="Rubricering">
    <w:name w:val="Rubricering"/>
    <w:next w:val="Standaard"/>
    <w:rsid w:val="00C451AB"/>
    <w:pPr>
      <w:spacing w:line="180" w:lineRule="exact"/>
    </w:pPr>
    <w:rPr>
      <w:rFonts w:ascii="Verdana" w:hAnsi="Verdana"/>
      <w:b/>
      <w:caps/>
      <w:color w:val="000000"/>
      <w:sz w:val="13"/>
      <w:szCs w:val="13"/>
    </w:rPr>
  </w:style>
  <w:style w:type="paragraph" w:customStyle="1" w:styleId="Slotzin">
    <w:name w:val="Slotzin"/>
    <w:basedOn w:val="Standaard"/>
    <w:next w:val="Standaard"/>
    <w:rsid w:val="00C451AB"/>
  </w:style>
  <w:style w:type="paragraph" w:customStyle="1" w:styleId="StandaardArial9regelafstand9">
    <w:name w:val="Standaard Arial 9;regelafstand 9"/>
    <w:basedOn w:val="Standaard"/>
    <w:next w:val="Standaard"/>
    <w:rsid w:val="00C451AB"/>
    <w:pPr>
      <w:spacing w:line="180" w:lineRule="exact"/>
    </w:pPr>
    <w:rPr>
      <w:rFonts w:ascii="Arial" w:hAnsi="Arial"/>
    </w:rPr>
  </w:style>
  <w:style w:type="paragraph" w:customStyle="1" w:styleId="StandaardBijlageWijzOvereenkomst">
    <w:name w:val="Standaard Bijlage Wijz. Overeenkomst"/>
    <w:basedOn w:val="Standaard"/>
    <w:next w:val="Standaard"/>
    <w:rsid w:val="00C451AB"/>
    <w:pPr>
      <w:ind w:left="425"/>
    </w:pPr>
  </w:style>
  <w:style w:type="paragraph" w:customStyle="1" w:styleId="Standaardbullit">
    <w:name w:val="Standaard bullit"/>
    <w:basedOn w:val="Standaard"/>
    <w:next w:val="Standaard"/>
    <w:rsid w:val="00C451AB"/>
  </w:style>
  <w:style w:type="paragraph" w:customStyle="1" w:styleId="StandaardCursief">
    <w:name w:val="Standaard Cursief"/>
    <w:basedOn w:val="Standaard"/>
    <w:next w:val="Standaard"/>
    <w:rsid w:val="00C451AB"/>
    <w:rPr>
      <w:i/>
    </w:rPr>
  </w:style>
  <w:style w:type="paragraph" w:customStyle="1" w:styleId="StandaardonderlijndTabs1cm">
    <w:name w:val="Standaard onderlijnd Tabs (1cm)"/>
    <w:basedOn w:val="Standaard"/>
    <w:next w:val="Standaard"/>
    <w:rsid w:val="00C451AB"/>
    <w:pPr>
      <w:tabs>
        <w:tab w:val="left" w:pos="566"/>
      </w:tabs>
    </w:pPr>
    <w:rPr>
      <w:u w:val="single"/>
    </w:rPr>
  </w:style>
  <w:style w:type="paragraph" w:customStyle="1" w:styleId="Standaardopsommingitem">
    <w:name w:val="Standaard opsomming item"/>
    <w:basedOn w:val="Standaard"/>
    <w:next w:val="Standaard"/>
    <w:rsid w:val="00C451AB"/>
    <w:pPr>
      <w:numPr>
        <w:numId w:val="8"/>
      </w:numPr>
    </w:pPr>
  </w:style>
  <w:style w:type="paragraph" w:customStyle="1" w:styleId="StandaardOpsomtabs1cm6cm">
    <w:name w:val="Standaard Opsomtabs (1 cm;6 cm)"/>
    <w:basedOn w:val="Standaard"/>
    <w:next w:val="Standaard"/>
    <w:rsid w:val="00C451AB"/>
    <w:pPr>
      <w:tabs>
        <w:tab w:val="left" w:pos="566"/>
        <w:tab w:val="left" w:pos="3401"/>
      </w:tabs>
    </w:pPr>
  </w:style>
  <w:style w:type="paragraph" w:customStyle="1" w:styleId="StandaardOpsomtabs1cm35cm">
    <w:name w:val="Standaard Opsomtabs (1cm;3.5cm)"/>
    <w:basedOn w:val="Standaard"/>
    <w:next w:val="Standaard"/>
    <w:rsid w:val="00C451AB"/>
    <w:pPr>
      <w:tabs>
        <w:tab w:val="left" w:pos="566"/>
        <w:tab w:val="left" w:pos="1984"/>
      </w:tabs>
    </w:pPr>
  </w:style>
  <w:style w:type="paragraph" w:customStyle="1" w:styleId="StandaardOpsomtabs1cm98cm12cmrecht">
    <w:name w:val="Standaard Opsomtabs (1cm;9.8cm;12cm recht)"/>
    <w:basedOn w:val="Standaard"/>
    <w:next w:val="Standaard"/>
    <w:rsid w:val="00C451AB"/>
    <w:pPr>
      <w:tabs>
        <w:tab w:val="left" w:pos="566"/>
        <w:tab w:val="left" w:pos="5555"/>
        <w:tab w:val="right" w:pos="6803"/>
      </w:tabs>
    </w:pPr>
  </w:style>
  <w:style w:type="paragraph" w:customStyle="1" w:styleId="Standaardrechtsuitgelijnd">
    <w:name w:val="Standaard rechts uitgelijnd"/>
    <w:basedOn w:val="Standaard"/>
    <w:next w:val="Standaard"/>
    <w:rsid w:val="00C451AB"/>
    <w:pPr>
      <w:jc w:val="right"/>
    </w:pPr>
  </w:style>
  <w:style w:type="paragraph" w:customStyle="1" w:styleId="StandaardRood">
    <w:name w:val="Standaard Rood"/>
    <w:basedOn w:val="Standaard"/>
    <w:rsid w:val="00C451AB"/>
    <w:pPr>
      <w:spacing w:before="240" w:after="240"/>
    </w:pPr>
    <w:rPr>
      <w:b/>
      <w:color w:val="E70022"/>
    </w:rPr>
  </w:style>
  <w:style w:type="paragraph" w:customStyle="1" w:styleId="StandaardTabs28cm">
    <w:name w:val="Standaard Tabs (2.8cm)"/>
    <w:basedOn w:val="Standaard"/>
    <w:next w:val="Standaard"/>
    <w:rsid w:val="00C451AB"/>
    <w:pPr>
      <w:tabs>
        <w:tab w:val="left" w:pos="1587"/>
      </w:tabs>
    </w:pPr>
  </w:style>
  <w:style w:type="paragraph" w:customStyle="1" w:styleId="StandaardTabs2cm">
    <w:name w:val="Standaard Tabs (2cm)"/>
    <w:basedOn w:val="Standaard"/>
    <w:next w:val="Standaard"/>
    <w:rsid w:val="00C451AB"/>
    <w:pPr>
      <w:tabs>
        <w:tab w:val="left" w:pos="1133"/>
      </w:tabs>
    </w:pPr>
  </w:style>
  <w:style w:type="paragraph" w:customStyle="1" w:styleId="StandaardTabs38cm">
    <w:name w:val="Standaard Tabs (3.8cm)"/>
    <w:basedOn w:val="Standaard"/>
    <w:next w:val="Standaard"/>
    <w:rsid w:val="00C451AB"/>
    <w:pPr>
      <w:tabs>
        <w:tab w:val="left" w:pos="2154"/>
      </w:tabs>
    </w:pPr>
  </w:style>
  <w:style w:type="paragraph" w:customStyle="1" w:styleId="StandaardTabs62cmrechts7cm">
    <w:name w:val="Standaard Tabs (6.2cm rechts;7cm)"/>
    <w:basedOn w:val="Standaard"/>
    <w:next w:val="Standaard"/>
    <w:rsid w:val="00C451AB"/>
    <w:pPr>
      <w:tabs>
        <w:tab w:val="right" w:pos="3514"/>
        <w:tab w:val="left" w:pos="3968"/>
      </w:tabs>
    </w:pPr>
  </w:style>
  <w:style w:type="paragraph" w:customStyle="1" w:styleId="StandaardTabs6cm">
    <w:name w:val="Standaard Tabs (6cm)"/>
    <w:basedOn w:val="Standaard"/>
    <w:next w:val="Standaard"/>
    <w:rsid w:val="00C451AB"/>
    <w:pPr>
      <w:tabs>
        <w:tab w:val="left" w:pos="3401"/>
      </w:tabs>
    </w:pPr>
  </w:style>
  <w:style w:type="paragraph" w:customStyle="1" w:styleId="StandaardVerdana12">
    <w:name w:val="Standaard Verdana 12"/>
    <w:basedOn w:val="Standaard"/>
    <w:next w:val="Standaard"/>
    <w:rsid w:val="00C451AB"/>
    <w:pPr>
      <w:spacing w:line="320" w:lineRule="exact"/>
    </w:pPr>
    <w:rPr>
      <w:sz w:val="24"/>
      <w:szCs w:val="24"/>
    </w:rPr>
  </w:style>
  <w:style w:type="paragraph" w:customStyle="1" w:styleId="StandaardVerdana12bold">
    <w:name w:val="Standaard Verdana 12 bold"/>
    <w:basedOn w:val="Standaard"/>
    <w:next w:val="Standaard"/>
    <w:rsid w:val="00C451AB"/>
    <w:pPr>
      <w:spacing w:line="320" w:lineRule="exact"/>
    </w:pPr>
    <w:rPr>
      <w:b/>
      <w:sz w:val="24"/>
      <w:szCs w:val="24"/>
    </w:rPr>
  </w:style>
  <w:style w:type="paragraph" w:customStyle="1" w:styleId="StandaardVerdana14">
    <w:name w:val="Standaard Verdana 14"/>
    <w:basedOn w:val="Standaard"/>
    <w:next w:val="Standaard"/>
    <w:rsid w:val="00C451AB"/>
    <w:pPr>
      <w:spacing w:line="340" w:lineRule="exact"/>
    </w:pPr>
    <w:rPr>
      <w:sz w:val="28"/>
      <w:szCs w:val="28"/>
    </w:rPr>
  </w:style>
  <w:style w:type="paragraph" w:customStyle="1" w:styleId="StandaardVerdana16Projectcontract">
    <w:name w:val="Standaard Verdana 16 Projectcontract"/>
    <w:basedOn w:val="Standaard"/>
    <w:next w:val="Standaard"/>
    <w:rsid w:val="00C451AB"/>
    <w:pPr>
      <w:spacing w:after="900" w:line="380" w:lineRule="exact"/>
    </w:pPr>
    <w:rPr>
      <w:sz w:val="32"/>
      <w:szCs w:val="32"/>
    </w:rPr>
  </w:style>
  <w:style w:type="paragraph" w:customStyle="1" w:styleId="StandaardVerdana20">
    <w:name w:val="Standaard Verdana 20"/>
    <w:basedOn w:val="Standaard"/>
    <w:next w:val="Standaard"/>
    <w:rsid w:val="00C451AB"/>
    <w:pPr>
      <w:spacing w:line="400" w:lineRule="exact"/>
    </w:pPr>
    <w:rPr>
      <w:b/>
      <w:sz w:val="40"/>
      <w:szCs w:val="40"/>
    </w:rPr>
  </w:style>
  <w:style w:type="paragraph" w:customStyle="1" w:styleId="StandaardVerdana7">
    <w:name w:val="Standaard Verdana 7"/>
    <w:basedOn w:val="Standaard"/>
    <w:next w:val="Standaard"/>
    <w:rsid w:val="00C451AB"/>
    <w:pPr>
      <w:spacing w:line="180" w:lineRule="exact"/>
    </w:pPr>
    <w:rPr>
      <w:sz w:val="14"/>
      <w:szCs w:val="14"/>
    </w:rPr>
  </w:style>
  <w:style w:type="paragraph" w:customStyle="1" w:styleId="StandaardVerdana7vet">
    <w:name w:val="Standaard Verdana 7 (vet)"/>
    <w:basedOn w:val="Standaard"/>
    <w:next w:val="Standaard"/>
    <w:rsid w:val="00C451AB"/>
    <w:pPr>
      <w:spacing w:line="180" w:lineRule="exact"/>
    </w:pPr>
    <w:rPr>
      <w:b/>
      <w:sz w:val="14"/>
      <w:szCs w:val="14"/>
    </w:rPr>
  </w:style>
  <w:style w:type="paragraph" w:customStyle="1" w:styleId="StandaardVerdana8">
    <w:name w:val="Standaard Verdana 8"/>
    <w:basedOn w:val="Standaard"/>
    <w:next w:val="Standaard"/>
    <w:rsid w:val="00C451AB"/>
    <w:rPr>
      <w:sz w:val="16"/>
      <w:szCs w:val="16"/>
    </w:rPr>
  </w:style>
  <w:style w:type="paragraph" w:customStyle="1" w:styleId="StandaardverdanaRegelafstand17ptTabs28cm">
    <w:name w:val="Standaard verdana;Regelafstand 17pt;Tabs (2.8cm)"/>
    <w:basedOn w:val="Standaard"/>
    <w:next w:val="Standaard"/>
    <w:rsid w:val="00C451AB"/>
    <w:pPr>
      <w:tabs>
        <w:tab w:val="left" w:pos="1587"/>
      </w:tabs>
      <w:spacing w:line="340" w:lineRule="exact"/>
    </w:pPr>
  </w:style>
  <w:style w:type="paragraph" w:customStyle="1" w:styleId="StandaardVet">
    <w:name w:val="Standaard Vet"/>
    <w:basedOn w:val="Standaard"/>
    <w:next w:val="Standaard"/>
    <w:rsid w:val="00C451AB"/>
    <w:rPr>
      <w:b/>
    </w:rPr>
  </w:style>
  <w:style w:type="paragraph" w:customStyle="1" w:styleId="Subtitelpersbericht">
    <w:name w:val="Subtitel persbericht"/>
    <w:basedOn w:val="Titelpersbericht"/>
    <w:next w:val="Standaard"/>
    <w:rsid w:val="00C451AB"/>
    <w:rPr>
      <w:b w:val="0"/>
    </w:rPr>
  </w:style>
  <w:style w:type="paragraph" w:customStyle="1" w:styleId="SubtitelRapport">
    <w:name w:val="Subtitel Rapport"/>
    <w:next w:val="Standaard"/>
    <w:rsid w:val="00C451AB"/>
    <w:pPr>
      <w:spacing w:line="240" w:lineRule="exact"/>
    </w:pPr>
    <w:rPr>
      <w:rFonts w:ascii="Verdana" w:hAnsi="Verdana"/>
      <w:color w:val="000000"/>
      <w:sz w:val="16"/>
      <w:szCs w:val="16"/>
    </w:rPr>
  </w:style>
  <w:style w:type="paragraph" w:customStyle="1" w:styleId="TabelStandaard">
    <w:name w:val="Tabel Standaard"/>
    <w:basedOn w:val="Standaard"/>
    <w:next w:val="Standaard"/>
    <w:rsid w:val="00C451AB"/>
  </w:style>
  <w:style w:type="paragraph" w:customStyle="1" w:styleId="TabelStandaardCursief">
    <w:name w:val="Tabel Standaard Cursief"/>
    <w:basedOn w:val="Standaard"/>
    <w:next w:val="Standaard"/>
    <w:rsid w:val="00C451AB"/>
    <w:rPr>
      <w:i/>
    </w:rPr>
  </w:style>
  <w:style w:type="paragraph" w:customStyle="1" w:styleId="TabelStandaardVet">
    <w:name w:val="Tabel Standaard Vet"/>
    <w:basedOn w:val="Standaard"/>
    <w:next w:val="Standaard"/>
    <w:rsid w:val="00C451AB"/>
    <w:rPr>
      <w:b/>
    </w:rPr>
  </w:style>
  <w:style w:type="paragraph" w:customStyle="1" w:styleId="TabelVerdana8cursief">
    <w:name w:val="Tabel Verdana 8 cursief"/>
    <w:basedOn w:val="Standaard"/>
    <w:next w:val="Standaard"/>
    <w:rsid w:val="00C451AB"/>
    <w:rPr>
      <w:i/>
      <w:sz w:val="16"/>
      <w:szCs w:val="16"/>
    </w:rPr>
  </w:style>
  <w:style w:type="paragraph" w:customStyle="1" w:styleId="TabelVerdana8cursiefrechts">
    <w:name w:val="Tabel Verdana 8 cursief rechts"/>
    <w:basedOn w:val="Standaard"/>
    <w:next w:val="Standaard"/>
    <w:rsid w:val="00C451AB"/>
    <w:pPr>
      <w:jc w:val="right"/>
    </w:pPr>
    <w:rPr>
      <w:i/>
      <w:sz w:val="16"/>
      <w:szCs w:val="16"/>
    </w:rPr>
  </w:style>
  <w:style w:type="paragraph" w:customStyle="1" w:styleId="TabelVerdana8vet">
    <w:name w:val="Tabel Verdana 8 vet"/>
    <w:basedOn w:val="Standaard"/>
    <w:next w:val="Standaard"/>
    <w:rsid w:val="00C451AB"/>
    <w:rPr>
      <w:b/>
      <w:sz w:val="16"/>
      <w:szCs w:val="16"/>
    </w:rPr>
  </w:style>
  <w:style w:type="paragraph" w:customStyle="1" w:styleId="TabelW8Kopjes">
    <w:name w:val="Tabel W8 Kopjes"/>
    <w:basedOn w:val="Standaard"/>
    <w:next w:val="Standaard"/>
    <w:rsid w:val="00C451AB"/>
    <w:rPr>
      <w:sz w:val="17"/>
      <w:szCs w:val="17"/>
    </w:rPr>
  </w:style>
  <w:style w:type="table" w:customStyle="1" w:styleId="TabelW8OpdrachtMeerMinderWerk">
    <w:name w:val="Tabel W8 Opdracht Meer Minder Werk"/>
    <w:rsid w:val="00C451AB"/>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sid w:val="00C451AB"/>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rsid w:val="00C451AB"/>
    <w:pPr>
      <w:jc w:val="right"/>
    </w:pPr>
  </w:style>
  <w:style w:type="table" w:customStyle="1" w:styleId="Tabelprojectcontract">
    <w:name w:val="Tabel_projectcontract"/>
    <w:rsid w:val="00C451AB"/>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sid w:val="00C451AB"/>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C451AB"/>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C451AB"/>
    <w:pPr>
      <w:spacing w:line="240" w:lineRule="exact"/>
    </w:pPr>
    <w:rPr>
      <w:rFonts w:ascii="Verdana" w:hAnsi="Verdana"/>
      <w:b/>
      <w:color w:val="000000"/>
      <w:sz w:val="16"/>
      <w:szCs w:val="16"/>
    </w:rPr>
  </w:style>
  <w:style w:type="paragraph" w:customStyle="1" w:styleId="Titelpersbericht">
    <w:name w:val="Titel persbericht"/>
    <w:next w:val="Standaard"/>
    <w:rsid w:val="00C451AB"/>
    <w:pPr>
      <w:spacing w:line="320" w:lineRule="exact"/>
    </w:pPr>
    <w:rPr>
      <w:rFonts w:ascii="Verdana" w:hAnsi="Verdana"/>
      <w:b/>
      <w:color w:val="000000"/>
      <w:sz w:val="24"/>
      <w:szCs w:val="24"/>
    </w:rPr>
  </w:style>
  <w:style w:type="paragraph" w:customStyle="1" w:styleId="Toezendgegevens">
    <w:name w:val="Toezendgegevens"/>
    <w:rsid w:val="00C451AB"/>
    <w:pPr>
      <w:spacing w:line="240" w:lineRule="exact"/>
    </w:pPr>
    <w:rPr>
      <w:rFonts w:ascii="Verdana" w:hAnsi="Verdana"/>
      <w:color w:val="000000"/>
      <w:sz w:val="18"/>
      <w:szCs w:val="18"/>
    </w:rPr>
  </w:style>
  <w:style w:type="paragraph" w:customStyle="1" w:styleId="Verdana65">
    <w:name w:val="Verdana 6;5"/>
    <w:basedOn w:val="Standaard"/>
    <w:next w:val="Standaard"/>
    <w:rsid w:val="00C451AB"/>
    <w:rPr>
      <w:sz w:val="13"/>
      <w:szCs w:val="13"/>
    </w:rPr>
  </w:style>
  <w:style w:type="paragraph" w:customStyle="1" w:styleId="Verdana65bold">
    <w:name w:val="Verdana 6;5 bold"/>
    <w:basedOn w:val="Standaard"/>
    <w:next w:val="Standaard"/>
    <w:rsid w:val="00C451AB"/>
    <w:pPr>
      <w:spacing w:line="180" w:lineRule="exact"/>
    </w:pPr>
    <w:rPr>
      <w:b/>
      <w:sz w:val="13"/>
      <w:szCs w:val="13"/>
    </w:rPr>
  </w:style>
  <w:style w:type="paragraph" w:customStyle="1" w:styleId="Verdana65boldhoofdletters">
    <w:name w:val="Verdana 6;5 bold hoofdletters"/>
    <w:basedOn w:val="Standaard"/>
    <w:next w:val="Standaard"/>
    <w:rsid w:val="00C451AB"/>
    <w:rPr>
      <w:b/>
      <w:caps/>
      <w:sz w:val="13"/>
      <w:szCs w:val="13"/>
    </w:rPr>
  </w:style>
  <w:style w:type="paragraph" w:customStyle="1" w:styleId="Verdana65Eersteletterkapitaal">
    <w:name w:val="Verdana 6;5 Eerste letter kapitaal"/>
    <w:basedOn w:val="Standaard"/>
    <w:rsid w:val="00C451AB"/>
    <w:pPr>
      <w:spacing w:line="130" w:lineRule="exact"/>
    </w:pPr>
    <w:rPr>
      <w:sz w:val="13"/>
      <w:szCs w:val="13"/>
    </w:rPr>
  </w:style>
  <w:style w:type="paragraph" w:customStyle="1" w:styleId="Verdana65rechtsuitgelijnd">
    <w:name w:val="Verdana 6;5 rechts uitgelijnd"/>
    <w:basedOn w:val="Standaard"/>
    <w:next w:val="Standaard"/>
    <w:rsid w:val="00C451AB"/>
    <w:pPr>
      <w:spacing w:line="180" w:lineRule="exact"/>
      <w:jc w:val="right"/>
    </w:pPr>
    <w:rPr>
      <w:sz w:val="13"/>
      <w:szCs w:val="13"/>
    </w:rPr>
  </w:style>
  <w:style w:type="paragraph" w:customStyle="1" w:styleId="Verdana8">
    <w:name w:val="Verdana 8"/>
    <w:next w:val="Standaard"/>
    <w:rsid w:val="00C451AB"/>
    <w:pPr>
      <w:spacing w:line="180" w:lineRule="exact"/>
    </w:pPr>
    <w:rPr>
      <w:rFonts w:ascii="Verdana" w:hAnsi="Verdana"/>
      <w:color w:val="000000"/>
      <w:sz w:val="16"/>
      <w:szCs w:val="16"/>
    </w:rPr>
  </w:style>
  <w:style w:type="paragraph" w:customStyle="1" w:styleId="VetStandaard">
    <w:name w:val="Vet (Standaard)"/>
    <w:basedOn w:val="Standaard"/>
    <w:next w:val="Standaard"/>
    <w:rsid w:val="00C451AB"/>
    <w:rPr>
      <w:b/>
    </w:rPr>
  </w:style>
  <w:style w:type="paragraph" w:customStyle="1" w:styleId="Voetnoot">
    <w:name w:val="Voetnoot"/>
    <w:basedOn w:val="Standaard"/>
    <w:rsid w:val="00C451AB"/>
    <w:rPr>
      <w:sz w:val="16"/>
      <w:szCs w:val="16"/>
    </w:rPr>
  </w:style>
  <w:style w:type="paragraph" w:customStyle="1" w:styleId="Witregel75pt">
    <w:name w:val="Witregel 7.5pt"/>
    <w:basedOn w:val="Standaard"/>
    <w:rsid w:val="00C451AB"/>
    <w:pPr>
      <w:spacing w:line="150" w:lineRule="exact"/>
    </w:pPr>
    <w:rPr>
      <w:sz w:val="15"/>
      <w:szCs w:val="15"/>
    </w:rPr>
  </w:style>
  <w:style w:type="paragraph" w:customStyle="1" w:styleId="WitregelNota8pt">
    <w:name w:val="Witregel Nota 8pt"/>
    <w:next w:val="Standaard"/>
    <w:rsid w:val="00C451AB"/>
    <w:pPr>
      <w:spacing w:line="160" w:lineRule="exact"/>
    </w:pPr>
    <w:rPr>
      <w:rFonts w:ascii="Verdana" w:hAnsi="Verdana"/>
      <w:color w:val="000000"/>
      <w:sz w:val="16"/>
      <w:szCs w:val="16"/>
    </w:rPr>
  </w:style>
  <w:style w:type="paragraph" w:customStyle="1" w:styleId="WitregelNota9pt">
    <w:name w:val="Witregel Nota 9pt"/>
    <w:next w:val="Standaard"/>
    <w:rsid w:val="00C451AB"/>
    <w:pPr>
      <w:spacing w:line="180" w:lineRule="exact"/>
    </w:pPr>
    <w:rPr>
      <w:rFonts w:ascii="Verdana" w:hAnsi="Verdana"/>
      <w:color w:val="000000"/>
      <w:sz w:val="18"/>
      <w:szCs w:val="18"/>
    </w:rPr>
  </w:style>
  <w:style w:type="paragraph" w:customStyle="1" w:styleId="WitregelW1">
    <w:name w:val="Witregel W1"/>
    <w:next w:val="Standaard"/>
    <w:rsid w:val="00C451AB"/>
    <w:pPr>
      <w:spacing w:line="90" w:lineRule="exact"/>
    </w:pPr>
    <w:rPr>
      <w:rFonts w:ascii="Verdana" w:hAnsi="Verdana"/>
      <w:color w:val="000000"/>
      <w:sz w:val="9"/>
      <w:szCs w:val="9"/>
    </w:rPr>
  </w:style>
  <w:style w:type="paragraph" w:customStyle="1" w:styleId="WitregelW1bodytekst">
    <w:name w:val="Witregel W1 (bodytekst)"/>
    <w:next w:val="Standaard"/>
    <w:rsid w:val="00C451AB"/>
    <w:pPr>
      <w:spacing w:line="240" w:lineRule="exact"/>
    </w:pPr>
    <w:rPr>
      <w:rFonts w:ascii="Verdana" w:hAnsi="Verdana"/>
      <w:color w:val="000000"/>
      <w:sz w:val="18"/>
      <w:szCs w:val="18"/>
    </w:rPr>
  </w:style>
  <w:style w:type="paragraph" w:customStyle="1" w:styleId="WitregelW2">
    <w:name w:val="Witregel W2"/>
    <w:next w:val="Standaard"/>
    <w:rsid w:val="00C451AB"/>
    <w:pPr>
      <w:spacing w:line="270" w:lineRule="exact"/>
    </w:pPr>
    <w:rPr>
      <w:rFonts w:ascii="Verdana" w:hAnsi="Verdana"/>
      <w:color w:val="000000"/>
      <w:sz w:val="27"/>
      <w:szCs w:val="27"/>
    </w:rPr>
  </w:style>
  <w:style w:type="paragraph" w:customStyle="1" w:styleId="Witregel1pt">
    <w:name w:val="Witregel_1pt"/>
    <w:basedOn w:val="Standaard"/>
    <w:next w:val="Standaard"/>
    <w:rsid w:val="00C451AB"/>
    <w:rPr>
      <w:sz w:val="2"/>
      <w:szCs w:val="2"/>
    </w:rPr>
  </w:style>
  <w:style w:type="paragraph" w:styleId="Ballontekst">
    <w:name w:val="Balloon Text"/>
    <w:basedOn w:val="Standaard"/>
    <w:link w:val="BallontekstChar"/>
    <w:uiPriority w:val="99"/>
    <w:semiHidden/>
    <w:unhideWhenUsed/>
    <w:rsid w:val="00F26A3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26A30"/>
    <w:rPr>
      <w:rFonts w:ascii="Tahoma" w:hAnsi="Tahoma" w:cs="Tahoma"/>
      <w:color w:val="000000"/>
      <w:sz w:val="16"/>
      <w:szCs w:val="16"/>
    </w:rPr>
  </w:style>
  <w:style w:type="paragraph" w:styleId="Koptekst">
    <w:name w:val="header"/>
    <w:basedOn w:val="Standaard"/>
    <w:link w:val="KoptekstChar"/>
    <w:uiPriority w:val="99"/>
    <w:unhideWhenUsed/>
    <w:rsid w:val="00F26A3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F26A30"/>
    <w:rPr>
      <w:rFonts w:ascii="Verdana" w:hAnsi="Verdana"/>
      <w:color w:val="000000"/>
      <w:sz w:val="18"/>
      <w:szCs w:val="18"/>
    </w:rPr>
  </w:style>
  <w:style w:type="paragraph" w:styleId="Voettekst">
    <w:name w:val="footer"/>
    <w:basedOn w:val="Standaard"/>
    <w:link w:val="VoettekstChar"/>
    <w:uiPriority w:val="99"/>
    <w:unhideWhenUsed/>
    <w:rsid w:val="00F26A3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F26A30"/>
    <w:rPr>
      <w:rFonts w:ascii="Verdana" w:hAnsi="Verdana"/>
      <w:color w:val="000000"/>
      <w:sz w:val="18"/>
      <w:szCs w:val="18"/>
    </w:rPr>
  </w:style>
  <w:style w:type="character" w:styleId="Hyperlink">
    <w:name w:val="Hyperlink"/>
    <w:basedOn w:val="Standaardalinea-lettertype"/>
    <w:uiPriority w:val="99"/>
    <w:rsid w:val="00F26A30"/>
    <w:rPr>
      <w:rFonts w:ascii="Verdana" w:hAnsi="Verdana"/>
      <w:color w:val="000000"/>
      <w:sz w:val="18"/>
      <w:u w:val="single"/>
    </w:rPr>
  </w:style>
  <w:style w:type="character" w:customStyle="1" w:styleId="Kop1Char">
    <w:name w:val="Kop 1 Char"/>
    <w:aliases w:val="hoofdstuk Char"/>
    <w:basedOn w:val="Standaardalinea-lettertype"/>
    <w:link w:val="Kop1"/>
    <w:uiPriority w:val="99"/>
    <w:rsid w:val="004D0DDF"/>
    <w:rPr>
      <w:rFonts w:ascii="Verdana" w:eastAsia="Times New Roman" w:hAnsi="Verdana" w:cs="Arial"/>
      <w:bCs/>
      <w:kern w:val="32"/>
      <w:sz w:val="24"/>
      <w:szCs w:val="18"/>
    </w:rPr>
  </w:style>
  <w:style w:type="character" w:customStyle="1" w:styleId="Kop2Char">
    <w:name w:val="Kop 2 Char"/>
    <w:aliases w:val="paragraaf Char,Paragrf 2 Char"/>
    <w:basedOn w:val="Standaardalinea-lettertype"/>
    <w:link w:val="Kop2"/>
    <w:uiPriority w:val="99"/>
    <w:rsid w:val="00F26A30"/>
    <w:rPr>
      <w:rFonts w:ascii="Verdana" w:eastAsia="Times New Roman" w:hAnsi="Verdana" w:cs="Arial"/>
      <w:b/>
      <w:iCs/>
      <w:kern w:val="32"/>
      <w:sz w:val="18"/>
      <w:szCs w:val="28"/>
    </w:rPr>
  </w:style>
  <w:style w:type="character" w:customStyle="1" w:styleId="Kop3Char">
    <w:name w:val="Kop 3 Char"/>
    <w:aliases w:val="subparagraaf Char"/>
    <w:basedOn w:val="Standaardalinea-lettertype"/>
    <w:link w:val="Kop3"/>
    <w:uiPriority w:val="99"/>
    <w:rsid w:val="00F26A30"/>
    <w:rPr>
      <w:rFonts w:ascii="Verdana" w:eastAsia="Times New Roman" w:hAnsi="Verdana" w:cs="Arial"/>
      <w:i/>
      <w:kern w:val="32"/>
      <w:sz w:val="18"/>
      <w:szCs w:val="26"/>
    </w:rPr>
  </w:style>
  <w:style w:type="character" w:customStyle="1" w:styleId="Kop4Char">
    <w:name w:val="Kop 4 Char"/>
    <w:aliases w:val="subsubparagraaf Char"/>
    <w:basedOn w:val="Standaardalinea-lettertype"/>
    <w:link w:val="Kop4"/>
    <w:uiPriority w:val="99"/>
    <w:rsid w:val="00F26A30"/>
    <w:rPr>
      <w:rFonts w:ascii="Verdana" w:eastAsia="Times New Roman" w:hAnsi="Verdana" w:cs="Arial"/>
      <w:b/>
      <w:kern w:val="32"/>
      <w:sz w:val="16"/>
      <w:szCs w:val="28"/>
    </w:rPr>
  </w:style>
  <w:style w:type="character" w:customStyle="1" w:styleId="Kop5Char">
    <w:name w:val="Kop 5 Char"/>
    <w:basedOn w:val="Standaardalinea-lettertype"/>
    <w:link w:val="Kop5"/>
    <w:uiPriority w:val="99"/>
    <w:rsid w:val="00F26A30"/>
    <w:rPr>
      <w:rFonts w:ascii="Verdana" w:eastAsia="Times New Roman" w:hAnsi="Verdana" w:cs="Times New Roman"/>
      <w:b/>
      <w:bCs/>
      <w:i/>
      <w:iCs/>
      <w:sz w:val="26"/>
      <w:szCs w:val="26"/>
    </w:rPr>
  </w:style>
  <w:style w:type="paragraph" w:styleId="Lijstalinea">
    <w:name w:val="List Paragraph"/>
    <w:basedOn w:val="Standaard"/>
    <w:link w:val="LijstalineaChar"/>
    <w:uiPriority w:val="34"/>
    <w:qFormat/>
    <w:rsid w:val="00F26A30"/>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34"/>
    <w:rsid w:val="00F26A30"/>
    <w:rPr>
      <w:rFonts w:ascii="Verdana" w:eastAsia="Times New Roman" w:hAnsi="Verdana" w:cs="Times New Roman"/>
      <w:sz w:val="18"/>
      <w:szCs w:val="24"/>
    </w:rPr>
  </w:style>
  <w:style w:type="character" w:styleId="Verwijzingopmerking">
    <w:name w:val="annotation reference"/>
    <w:basedOn w:val="Standaardalinea-lettertype"/>
    <w:uiPriority w:val="99"/>
    <w:semiHidden/>
    <w:rsid w:val="00F26A30"/>
    <w:rPr>
      <w:sz w:val="16"/>
      <w:szCs w:val="16"/>
    </w:rPr>
  </w:style>
  <w:style w:type="paragraph" w:styleId="Tekstopmerking">
    <w:name w:val="annotation text"/>
    <w:basedOn w:val="Standaard"/>
    <w:link w:val="TekstopmerkingChar"/>
    <w:uiPriority w:val="99"/>
    <w:semiHidden/>
    <w:rsid w:val="00F26A30"/>
    <w:pPr>
      <w:autoSpaceDN/>
      <w:spacing w:line="240" w:lineRule="atLeast"/>
      <w:textAlignment w:val="auto"/>
    </w:pPr>
    <w:rPr>
      <w:rFonts w:eastAsia="Times New Roman" w:cs="Times New Roman"/>
      <w:color w:val="auto"/>
      <w:sz w:val="20"/>
      <w:szCs w:val="20"/>
    </w:rPr>
  </w:style>
  <w:style w:type="character" w:customStyle="1" w:styleId="TekstopmerkingChar">
    <w:name w:val="Tekst opmerking Char"/>
    <w:basedOn w:val="Standaardalinea-lettertype"/>
    <w:link w:val="Tekstopmerking"/>
    <w:uiPriority w:val="99"/>
    <w:semiHidden/>
    <w:rsid w:val="00F26A30"/>
    <w:rPr>
      <w:rFonts w:ascii="Verdana" w:eastAsia="Times New Roman" w:hAnsi="Verdana" w:cs="Times New Roman"/>
    </w:rPr>
  </w:style>
  <w:style w:type="table" w:styleId="Tabelraster">
    <w:name w:val="Table Grid"/>
    <w:basedOn w:val="Standaardtabel"/>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1">
    <w:name w:val="Tabelraster1"/>
    <w:basedOn w:val="Standaardtabel"/>
    <w:next w:val="Tabelraster"/>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euzeprocedure">
    <w:name w:val="keuze procedure"/>
    <w:basedOn w:val="Standaard"/>
    <w:link w:val="keuzeprocedureChar"/>
    <w:qFormat/>
    <w:rsid w:val="00F26A30"/>
  </w:style>
  <w:style w:type="character" w:customStyle="1" w:styleId="keuzeprocedureChar">
    <w:name w:val="keuze procedure Char"/>
    <w:basedOn w:val="Standaardalinea-lettertype"/>
    <w:link w:val="keuzeprocedure"/>
    <w:rsid w:val="00F26A30"/>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DB7D01"/>
    <w:pPr>
      <w:autoSpaceDN w:val="0"/>
      <w:spacing w:line="240" w:lineRule="auto"/>
      <w:textAlignment w:val="baseline"/>
    </w:pPr>
    <w:rPr>
      <w:rFonts w:eastAsia="DejaVu Sans" w:cs="Lohit Hindi"/>
      <w:b/>
      <w:bCs/>
      <w:color w:val="000000"/>
    </w:rPr>
  </w:style>
  <w:style w:type="character" w:customStyle="1" w:styleId="OnderwerpvanopmerkingChar">
    <w:name w:val="Onderwerp van opmerking Char"/>
    <w:basedOn w:val="TekstopmerkingChar"/>
    <w:link w:val="Onderwerpvanopmerking"/>
    <w:uiPriority w:val="99"/>
    <w:semiHidden/>
    <w:rsid w:val="00DB7D01"/>
    <w:rPr>
      <w:rFonts w:ascii="Verdana" w:eastAsia="Times New Roman" w:hAnsi="Verdana" w:cs="Times New Roman"/>
      <w:b/>
      <w:bCs/>
      <w:color w:val="000000"/>
    </w:rPr>
  </w:style>
  <w:style w:type="paragraph" w:styleId="Geenafstand">
    <w:name w:val="No Spacing"/>
    <w:uiPriority w:val="1"/>
    <w:qFormat/>
    <w:rsid w:val="00F46D20"/>
    <w:rPr>
      <w:rFonts w:ascii="Verdana" w:hAnsi="Verdana"/>
      <w:color w:val="000000"/>
      <w:sz w:val="18"/>
      <w:szCs w:val="18"/>
    </w:rPr>
  </w:style>
  <w:style w:type="paragraph" w:customStyle="1" w:styleId="RVB-Toelichtendetekst">
    <w:name w:val="RVB-Toelichtende tekst"/>
    <w:basedOn w:val="Standaard"/>
    <w:link w:val="RVB-ToelichtendetekstChar"/>
    <w:qFormat/>
    <w:rsid w:val="00DA1E5C"/>
    <w:rPr>
      <w:color w:val="FF0000"/>
    </w:rPr>
  </w:style>
  <w:style w:type="paragraph" w:customStyle="1" w:styleId="RVB-Toelichtingvet">
    <w:name w:val="RVB-Toelichting vet"/>
    <w:basedOn w:val="Standaard"/>
    <w:link w:val="RVB-ToelichtingvetChar"/>
    <w:qFormat/>
    <w:rsid w:val="00DA1E5C"/>
    <w:rPr>
      <w:b/>
      <w:color w:val="FF0000"/>
    </w:rPr>
  </w:style>
  <w:style w:type="character" w:customStyle="1" w:styleId="RVB-ToelichtendetekstChar">
    <w:name w:val="RVB-Toelichtende tekst Char"/>
    <w:basedOn w:val="Standaardalinea-lettertype"/>
    <w:link w:val="RVB-Toelichtendetekst"/>
    <w:rsid w:val="00DA1E5C"/>
    <w:rPr>
      <w:rFonts w:ascii="Verdana" w:hAnsi="Verdana"/>
      <w:color w:val="FF0000"/>
      <w:sz w:val="18"/>
      <w:szCs w:val="18"/>
    </w:rPr>
  </w:style>
  <w:style w:type="character" w:customStyle="1" w:styleId="RVB-ToelichtingvetChar">
    <w:name w:val="RVB-Toelichting vet Char"/>
    <w:basedOn w:val="Standaardalinea-lettertype"/>
    <w:link w:val="RVB-Toelichtingvet"/>
    <w:rsid w:val="00DA1E5C"/>
    <w:rPr>
      <w:rFonts w:ascii="Verdana" w:hAnsi="Verdana"/>
      <w:b/>
      <w:color w:val="FF0000"/>
      <w:sz w:val="18"/>
      <w:szCs w:val="18"/>
    </w:rPr>
  </w:style>
  <w:style w:type="paragraph" w:styleId="Kopvaninhoudsopgave">
    <w:name w:val="TOC Heading"/>
    <w:basedOn w:val="Kop1"/>
    <w:next w:val="Standaard"/>
    <w:uiPriority w:val="39"/>
    <w:unhideWhenUsed/>
    <w:qFormat/>
    <w:rsid w:val="00DC7735"/>
    <w:pPr>
      <w:keepNext/>
      <w:keepLines/>
      <w:pageBreakBefore w:val="0"/>
      <w:widowControl/>
      <w:numPr>
        <w:numId w:val="0"/>
      </w:numPr>
      <w:spacing w:before="480" w:after="0" w:line="276" w:lineRule="auto"/>
      <w:outlineLvl w:val="9"/>
    </w:pPr>
    <w:rPr>
      <w:rFonts w:asciiTheme="majorHAnsi" w:eastAsiaTheme="majorEastAsia" w:hAnsiTheme="majorHAnsi" w:cstheme="majorBidi"/>
      <w:b/>
      <w:color w:val="365F91" w:themeColor="accent1" w:themeShade="BF"/>
      <w:kern w:val="0"/>
      <w:sz w:val="28"/>
      <w:szCs w:val="28"/>
      <w:lang w:eastAsia="en-US"/>
    </w:rPr>
  </w:style>
  <w:style w:type="paragraph" w:styleId="Voetnoottekst">
    <w:name w:val="footnote text"/>
    <w:basedOn w:val="Standaard"/>
    <w:link w:val="VoetnoottekstChar"/>
    <w:semiHidden/>
    <w:rsid w:val="00CF2265"/>
    <w:pPr>
      <w:tabs>
        <w:tab w:val="left" w:pos="600"/>
      </w:tabs>
      <w:autoSpaceDN/>
      <w:spacing w:line="180" w:lineRule="atLeast"/>
      <w:ind w:left="240" w:hanging="240"/>
      <w:textAlignment w:val="auto"/>
    </w:pPr>
    <w:rPr>
      <w:rFonts w:eastAsia="Times New Roman" w:cs="Times New Roman"/>
      <w:color w:val="auto"/>
      <w:sz w:val="13"/>
      <w:szCs w:val="20"/>
    </w:rPr>
  </w:style>
  <w:style w:type="character" w:customStyle="1" w:styleId="VoetnoottekstChar">
    <w:name w:val="Voetnoottekst Char"/>
    <w:basedOn w:val="Standaardalinea-lettertype"/>
    <w:link w:val="Voetnoottekst"/>
    <w:semiHidden/>
    <w:rsid w:val="00CF2265"/>
    <w:rPr>
      <w:rFonts w:ascii="Verdana" w:eastAsia="Times New Roman" w:hAnsi="Verdana" w:cs="Times New Roman"/>
      <w:sz w:val="13"/>
    </w:rPr>
  </w:style>
  <w:style w:type="character" w:styleId="Voetnootmarkering">
    <w:name w:val="footnote reference"/>
    <w:basedOn w:val="Standaardalinea-lettertype"/>
    <w:semiHidden/>
    <w:rsid w:val="00CF2265"/>
    <w:rPr>
      <w:rFonts w:ascii="Verdana" w:hAnsi="Verdana"/>
      <w:sz w:val="14"/>
      <w:vertAlign w:val="superscript"/>
    </w:rPr>
  </w:style>
  <w:style w:type="paragraph" w:customStyle="1" w:styleId="plattetekst">
    <w:name w:val="platte tekst"/>
    <w:basedOn w:val="Standaard"/>
    <w:rsid w:val="00CF2265"/>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CF2265"/>
    <w:pPr>
      <w:autoSpaceDN/>
      <w:textAlignment w:val="auto"/>
    </w:pPr>
    <w:rPr>
      <w:rFonts w:ascii="Calibri" w:eastAsia="Batang" w:hAnsi="Calibri"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Duidelijkcitaat">
    <w:name w:val="Intense Quote"/>
    <w:basedOn w:val="Standaard"/>
    <w:next w:val="Standaard"/>
    <w:link w:val="DuidelijkcitaatChar"/>
    <w:uiPriority w:val="30"/>
    <w:qFormat/>
    <w:rsid w:val="00EE77D1"/>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EE77D1"/>
    <w:rPr>
      <w:rFonts w:ascii="Verdana" w:hAnsi="Verdana"/>
      <w:b/>
      <w:bCs/>
      <w:i/>
      <w:iCs/>
      <w:color w:val="4F81BD" w:themeColor="accent1"/>
      <w:sz w:val="18"/>
      <w:szCs w:val="18"/>
    </w:rPr>
  </w:style>
  <w:style w:type="paragraph" w:styleId="Revisie">
    <w:name w:val="Revision"/>
    <w:hidden/>
    <w:uiPriority w:val="99"/>
    <w:semiHidden/>
    <w:rsid w:val="001A7831"/>
    <w:pPr>
      <w:autoSpaceDN/>
      <w:textAlignment w:val="auto"/>
    </w:pPr>
    <w:rPr>
      <w:rFonts w:ascii="Verdana" w:hAnsi="Verdana"/>
      <w:color w:val="000000"/>
      <w:sz w:val="18"/>
      <w:szCs w:val="18"/>
    </w:rPr>
  </w:style>
  <w:style w:type="paragraph" w:styleId="Normaalweb">
    <w:name w:val="Normal (Web)"/>
    <w:basedOn w:val="Standaard"/>
    <w:uiPriority w:val="99"/>
    <w:semiHidden/>
    <w:unhideWhenUsed/>
    <w:rsid w:val="000F0A7B"/>
    <w:rPr>
      <w:rFonts w:ascii="Times New Roman" w:hAnsi="Times New Roman" w:cs="Times New Roman"/>
      <w:sz w:val="24"/>
      <w:szCs w:val="24"/>
    </w:rPr>
  </w:style>
  <w:style w:type="numbering" w:styleId="1ai">
    <w:name w:val="Outline List 1"/>
    <w:basedOn w:val="Geenlijst"/>
    <w:semiHidden/>
    <w:rsid w:val="002062DA"/>
    <w:pPr>
      <w:numPr>
        <w:numId w:val="14"/>
      </w:numPr>
    </w:pPr>
  </w:style>
  <w:style w:type="paragraph" w:customStyle="1" w:styleId="default">
    <w:name w:val="default"/>
    <w:basedOn w:val="Standaard"/>
    <w:rsid w:val="00031D26"/>
    <w:pPr>
      <w:autoSpaceDE w:val="0"/>
      <w:spacing w:line="240" w:lineRule="auto"/>
      <w:textAlignment w:val="auto"/>
    </w:pPr>
    <w:rPr>
      <w:rFonts w:eastAsiaTheme="minorHAnsi" w:cs="Times New Roman"/>
      <w:sz w:val="24"/>
      <w:szCs w:val="24"/>
    </w:rPr>
  </w:style>
  <w:style w:type="paragraph" w:customStyle="1" w:styleId="Default0">
    <w:name w:val="Default"/>
    <w:rsid w:val="00A50858"/>
    <w:pPr>
      <w:autoSpaceDE w:val="0"/>
      <w:adjustRightInd w:val="0"/>
      <w:textAlignment w:val="auto"/>
    </w:pPr>
    <w:rPr>
      <w:rFonts w:ascii="Verdana" w:hAnsi="Verdana" w:cs="Verdana"/>
      <w:color w:val="000000"/>
      <w:sz w:val="24"/>
      <w:szCs w:val="24"/>
    </w:rPr>
  </w:style>
  <w:style w:type="character" w:styleId="GevolgdeHyperlink">
    <w:name w:val="FollowedHyperlink"/>
    <w:basedOn w:val="Standaardalinea-lettertype"/>
    <w:uiPriority w:val="99"/>
    <w:semiHidden/>
    <w:unhideWhenUsed/>
    <w:rsid w:val="00D32C1B"/>
    <w:rPr>
      <w:color w:val="800080" w:themeColor="followedHyperlink"/>
      <w:u w:val="single"/>
    </w:rPr>
  </w:style>
  <w:style w:type="paragraph" w:customStyle="1" w:styleId="Pa0">
    <w:name w:val="Pa0"/>
    <w:basedOn w:val="Default0"/>
    <w:next w:val="Default0"/>
    <w:uiPriority w:val="99"/>
    <w:rsid w:val="00B35438"/>
    <w:pPr>
      <w:spacing w:line="241" w:lineRule="atLeast"/>
    </w:pPr>
    <w:rPr>
      <w:rFonts w:ascii="ScalaSansOT-Regular" w:hAnsi="ScalaSansOT-Regular" w:cs="Lohit Hindi"/>
      <w:color w:val="auto"/>
    </w:rPr>
  </w:style>
  <w:style w:type="character" w:customStyle="1" w:styleId="A10">
    <w:name w:val="A10"/>
    <w:uiPriority w:val="99"/>
    <w:rsid w:val="00B35438"/>
    <w:rPr>
      <w:rFonts w:cs="ScalaSansOT-Regular"/>
      <w:color w:val="000000"/>
      <w:sz w:val="20"/>
      <w:szCs w:val="20"/>
    </w:rPr>
  </w:style>
  <w:style w:type="character" w:styleId="Onopgelostemelding">
    <w:name w:val="Unresolved Mention"/>
    <w:basedOn w:val="Standaardalinea-lettertype"/>
    <w:uiPriority w:val="99"/>
    <w:semiHidden/>
    <w:unhideWhenUsed/>
    <w:rsid w:val="0001743D"/>
    <w:rPr>
      <w:color w:val="605E5C"/>
      <w:shd w:val="clear" w:color="auto" w:fill="E1DFDD"/>
    </w:rPr>
  </w:style>
  <w:style w:type="paragraph" w:styleId="Titel">
    <w:name w:val="Title"/>
    <w:basedOn w:val="Standaard"/>
    <w:link w:val="TitelChar"/>
    <w:qFormat/>
    <w:rsid w:val="005E3222"/>
    <w:pPr>
      <w:autoSpaceDN/>
      <w:spacing w:line="320" w:lineRule="atLeast"/>
      <w:textAlignment w:val="auto"/>
      <w:outlineLvl w:val="0"/>
    </w:pPr>
    <w:rPr>
      <w:rFonts w:eastAsia="Times New Roman" w:cs="Arial"/>
      <w:b/>
      <w:bCs/>
      <w:color w:val="auto"/>
      <w:kern w:val="28"/>
      <w:sz w:val="24"/>
      <w:szCs w:val="32"/>
    </w:rPr>
  </w:style>
  <w:style w:type="character" w:customStyle="1" w:styleId="TitelChar">
    <w:name w:val="Titel Char"/>
    <w:basedOn w:val="Standaardalinea-lettertype"/>
    <w:link w:val="Titel"/>
    <w:rsid w:val="005E3222"/>
    <w:rPr>
      <w:rFonts w:ascii="Verdana" w:eastAsia="Times New Roman" w:hAnsi="Verdana" w:cs="Arial"/>
      <w:b/>
      <w:bCs/>
      <w:kern w:val="28"/>
      <w:sz w:val="24"/>
      <w:szCs w:val="32"/>
    </w:rPr>
  </w:style>
  <w:style w:type="character" w:customStyle="1" w:styleId="Huisstijl-Rubricering">
    <w:name w:val="Huisstijl-Rubricering"/>
    <w:basedOn w:val="Standaardalinea-lettertype"/>
    <w:rsid w:val="005E3222"/>
    <w:rPr>
      <w:rFonts w:ascii="Verdana" w:hAnsi="Verdana"/>
      <w:b/>
      <w:smallCaps/>
      <w:dstrike w:val="0"/>
      <w:sz w:val="13"/>
      <w:vertAlign w:val="baseline"/>
    </w:rPr>
  </w:style>
  <w:style w:type="character" w:customStyle="1" w:styleId="cf01">
    <w:name w:val="cf01"/>
    <w:basedOn w:val="Standaardalinea-lettertype"/>
    <w:rsid w:val="00403D9F"/>
    <w:rPr>
      <w:rFonts w:ascii="Segoe UI" w:hAnsi="Segoe UI" w:cs="Segoe UI" w:hint="default"/>
      <w:color w:val="1F497D"/>
      <w:sz w:val="18"/>
      <w:szCs w:val="18"/>
    </w:rPr>
  </w:style>
  <w:style w:type="paragraph" w:customStyle="1" w:styleId="pf0">
    <w:name w:val="pf0"/>
    <w:basedOn w:val="Standaard"/>
    <w:rsid w:val="00403D9F"/>
    <w:pPr>
      <w:autoSpaceDN/>
      <w:spacing w:before="100" w:beforeAutospacing="1" w:after="100" w:afterAutospacing="1" w:line="240" w:lineRule="auto"/>
      <w:ind w:left="720"/>
      <w:textAlignment w:val="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3887">
      <w:bodyDiv w:val="1"/>
      <w:marLeft w:val="0"/>
      <w:marRight w:val="0"/>
      <w:marTop w:val="0"/>
      <w:marBottom w:val="0"/>
      <w:divBdr>
        <w:top w:val="none" w:sz="0" w:space="0" w:color="auto"/>
        <w:left w:val="none" w:sz="0" w:space="0" w:color="auto"/>
        <w:bottom w:val="none" w:sz="0" w:space="0" w:color="auto"/>
        <w:right w:val="none" w:sz="0" w:space="0" w:color="auto"/>
      </w:divBdr>
      <w:divsChild>
        <w:div w:id="1347053288">
          <w:marLeft w:val="0"/>
          <w:marRight w:val="0"/>
          <w:marTop w:val="0"/>
          <w:marBottom w:val="0"/>
          <w:divBdr>
            <w:top w:val="none" w:sz="0" w:space="0" w:color="auto"/>
            <w:left w:val="none" w:sz="0" w:space="0" w:color="auto"/>
            <w:bottom w:val="none" w:sz="0" w:space="0" w:color="auto"/>
            <w:right w:val="none" w:sz="0" w:space="0" w:color="auto"/>
          </w:divBdr>
          <w:divsChild>
            <w:div w:id="1108309256">
              <w:marLeft w:val="0"/>
              <w:marRight w:val="0"/>
              <w:marTop w:val="0"/>
              <w:marBottom w:val="0"/>
              <w:divBdr>
                <w:top w:val="none" w:sz="0" w:space="0" w:color="auto"/>
                <w:left w:val="none" w:sz="0" w:space="0" w:color="auto"/>
                <w:bottom w:val="none" w:sz="0" w:space="0" w:color="auto"/>
                <w:right w:val="none" w:sz="0" w:space="0" w:color="auto"/>
              </w:divBdr>
              <w:divsChild>
                <w:div w:id="925268799">
                  <w:marLeft w:val="0"/>
                  <w:marRight w:val="0"/>
                  <w:marTop w:val="0"/>
                  <w:marBottom w:val="0"/>
                  <w:divBdr>
                    <w:top w:val="none" w:sz="0" w:space="0" w:color="auto"/>
                    <w:left w:val="none" w:sz="0" w:space="0" w:color="auto"/>
                    <w:bottom w:val="none" w:sz="0" w:space="0" w:color="auto"/>
                    <w:right w:val="none" w:sz="0" w:space="0" w:color="auto"/>
                  </w:divBdr>
                  <w:divsChild>
                    <w:div w:id="1695770439">
                      <w:marLeft w:val="0"/>
                      <w:marRight w:val="0"/>
                      <w:marTop w:val="0"/>
                      <w:marBottom w:val="0"/>
                      <w:divBdr>
                        <w:top w:val="none" w:sz="0" w:space="0" w:color="auto"/>
                        <w:left w:val="none" w:sz="0" w:space="0" w:color="auto"/>
                        <w:bottom w:val="none" w:sz="0" w:space="0" w:color="auto"/>
                        <w:right w:val="none" w:sz="0" w:space="0" w:color="auto"/>
                      </w:divBdr>
                      <w:divsChild>
                        <w:div w:id="1416591007">
                          <w:marLeft w:val="0"/>
                          <w:marRight w:val="0"/>
                          <w:marTop w:val="0"/>
                          <w:marBottom w:val="0"/>
                          <w:divBdr>
                            <w:top w:val="none" w:sz="0" w:space="0" w:color="auto"/>
                            <w:left w:val="none" w:sz="0" w:space="0" w:color="auto"/>
                            <w:bottom w:val="none" w:sz="0" w:space="0" w:color="auto"/>
                            <w:right w:val="none" w:sz="0" w:space="0" w:color="auto"/>
                          </w:divBdr>
                          <w:divsChild>
                            <w:div w:id="2113238944">
                              <w:marLeft w:val="0"/>
                              <w:marRight w:val="0"/>
                              <w:marTop w:val="0"/>
                              <w:marBottom w:val="120"/>
                              <w:divBdr>
                                <w:top w:val="none" w:sz="0" w:space="0" w:color="auto"/>
                                <w:left w:val="none" w:sz="0" w:space="0" w:color="auto"/>
                                <w:bottom w:val="none" w:sz="0" w:space="0" w:color="auto"/>
                                <w:right w:val="none" w:sz="0" w:space="0" w:color="auto"/>
                              </w:divBdr>
                              <w:divsChild>
                                <w:div w:id="700712547">
                                  <w:marLeft w:val="0"/>
                                  <w:marRight w:val="0"/>
                                  <w:marTop w:val="0"/>
                                  <w:marBottom w:val="0"/>
                                  <w:divBdr>
                                    <w:top w:val="none" w:sz="0" w:space="0" w:color="auto"/>
                                    <w:left w:val="none" w:sz="0" w:space="0" w:color="auto"/>
                                    <w:bottom w:val="none" w:sz="0" w:space="0" w:color="auto"/>
                                    <w:right w:val="none" w:sz="0" w:space="0" w:color="auto"/>
                                  </w:divBdr>
                                  <w:divsChild>
                                    <w:div w:id="124391710">
                                      <w:marLeft w:val="0"/>
                                      <w:marRight w:val="0"/>
                                      <w:marTop w:val="0"/>
                                      <w:marBottom w:val="0"/>
                                      <w:divBdr>
                                        <w:top w:val="none" w:sz="0" w:space="0" w:color="auto"/>
                                        <w:left w:val="none" w:sz="0" w:space="0" w:color="auto"/>
                                        <w:bottom w:val="none" w:sz="0" w:space="0" w:color="auto"/>
                                        <w:right w:val="none" w:sz="0" w:space="0" w:color="auto"/>
                                      </w:divBdr>
                                      <w:divsChild>
                                        <w:div w:id="143015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35384">
      <w:bodyDiv w:val="1"/>
      <w:marLeft w:val="0"/>
      <w:marRight w:val="0"/>
      <w:marTop w:val="0"/>
      <w:marBottom w:val="0"/>
      <w:divBdr>
        <w:top w:val="none" w:sz="0" w:space="0" w:color="auto"/>
        <w:left w:val="none" w:sz="0" w:space="0" w:color="auto"/>
        <w:bottom w:val="none" w:sz="0" w:space="0" w:color="auto"/>
        <w:right w:val="none" w:sz="0" w:space="0" w:color="auto"/>
      </w:divBdr>
    </w:div>
    <w:div w:id="55588974">
      <w:bodyDiv w:val="1"/>
      <w:marLeft w:val="0"/>
      <w:marRight w:val="0"/>
      <w:marTop w:val="0"/>
      <w:marBottom w:val="0"/>
      <w:divBdr>
        <w:top w:val="none" w:sz="0" w:space="0" w:color="auto"/>
        <w:left w:val="none" w:sz="0" w:space="0" w:color="auto"/>
        <w:bottom w:val="none" w:sz="0" w:space="0" w:color="auto"/>
        <w:right w:val="none" w:sz="0" w:space="0" w:color="auto"/>
      </w:divBdr>
    </w:div>
    <w:div w:id="127012233">
      <w:bodyDiv w:val="1"/>
      <w:marLeft w:val="0"/>
      <w:marRight w:val="0"/>
      <w:marTop w:val="0"/>
      <w:marBottom w:val="0"/>
      <w:divBdr>
        <w:top w:val="none" w:sz="0" w:space="0" w:color="auto"/>
        <w:left w:val="none" w:sz="0" w:space="0" w:color="auto"/>
        <w:bottom w:val="none" w:sz="0" w:space="0" w:color="auto"/>
        <w:right w:val="none" w:sz="0" w:space="0" w:color="auto"/>
      </w:divBdr>
      <w:divsChild>
        <w:div w:id="1369448700">
          <w:marLeft w:val="0"/>
          <w:marRight w:val="0"/>
          <w:marTop w:val="0"/>
          <w:marBottom w:val="0"/>
          <w:divBdr>
            <w:top w:val="none" w:sz="0" w:space="0" w:color="auto"/>
            <w:left w:val="none" w:sz="0" w:space="0" w:color="auto"/>
            <w:bottom w:val="none" w:sz="0" w:space="0" w:color="auto"/>
            <w:right w:val="none" w:sz="0" w:space="0" w:color="auto"/>
          </w:divBdr>
          <w:divsChild>
            <w:div w:id="1647004296">
              <w:marLeft w:val="0"/>
              <w:marRight w:val="0"/>
              <w:marTop w:val="0"/>
              <w:marBottom w:val="0"/>
              <w:divBdr>
                <w:top w:val="none" w:sz="0" w:space="0" w:color="auto"/>
                <w:left w:val="none" w:sz="0" w:space="0" w:color="auto"/>
                <w:bottom w:val="none" w:sz="0" w:space="0" w:color="auto"/>
                <w:right w:val="none" w:sz="0" w:space="0" w:color="auto"/>
              </w:divBdr>
              <w:divsChild>
                <w:div w:id="1503663315">
                  <w:marLeft w:val="0"/>
                  <w:marRight w:val="0"/>
                  <w:marTop w:val="0"/>
                  <w:marBottom w:val="0"/>
                  <w:divBdr>
                    <w:top w:val="none" w:sz="0" w:space="0" w:color="auto"/>
                    <w:left w:val="none" w:sz="0" w:space="0" w:color="auto"/>
                    <w:bottom w:val="none" w:sz="0" w:space="0" w:color="auto"/>
                    <w:right w:val="none" w:sz="0" w:space="0" w:color="auto"/>
                  </w:divBdr>
                  <w:divsChild>
                    <w:div w:id="1128623197">
                      <w:marLeft w:val="0"/>
                      <w:marRight w:val="0"/>
                      <w:marTop w:val="0"/>
                      <w:marBottom w:val="0"/>
                      <w:divBdr>
                        <w:top w:val="none" w:sz="0" w:space="0" w:color="auto"/>
                        <w:left w:val="none" w:sz="0" w:space="0" w:color="auto"/>
                        <w:bottom w:val="none" w:sz="0" w:space="0" w:color="auto"/>
                        <w:right w:val="none" w:sz="0" w:space="0" w:color="auto"/>
                      </w:divBdr>
                      <w:divsChild>
                        <w:div w:id="1763406064">
                          <w:marLeft w:val="0"/>
                          <w:marRight w:val="0"/>
                          <w:marTop w:val="0"/>
                          <w:marBottom w:val="0"/>
                          <w:divBdr>
                            <w:top w:val="none" w:sz="0" w:space="0" w:color="auto"/>
                            <w:left w:val="none" w:sz="0" w:space="0" w:color="auto"/>
                            <w:bottom w:val="none" w:sz="0" w:space="0" w:color="auto"/>
                            <w:right w:val="none" w:sz="0" w:space="0" w:color="auto"/>
                          </w:divBdr>
                          <w:divsChild>
                            <w:div w:id="1073048523">
                              <w:marLeft w:val="0"/>
                              <w:marRight w:val="0"/>
                              <w:marTop w:val="0"/>
                              <w:marBottom w:val="0"/>
                              <w:divBdr>
                                <w:top w:val="none" w:sz="0" w:space="0" w:color="auto"/>
                                <w:left w:val="none" w:sz="0" w:space="0" w:color="auto"/>
                                <w:bottom w:val="none" w:sz="0" w:space="0" w:color="auto"/>
                                <w:right w:val="none" w:sz="0" w:space="0" w:color="auto"/>
                              </w:divBdr>
                              <w:divsChild>
                                <w:div w:id="150820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274820">
      <w:bodyDiv w:val="1"/>
      <w:marLeft w:val="0"/>
      <w:marRight w:val="0"/>
      <w:marTop w:val="0"/>
      <w:marBottom w:val="0"/>
      <w:divBdr>
        <w:top w:val="none" w:sz="0" w:space="0" w:color="auto"/>
        <w:left w:val="none" w:sz="0" w:space="0" w:color="auto"/>
        <w:bottom w:val="none" w:sz="0" w:space="0" w:color="auto"/>
        <w:right w:val="none" w:sz="0" w:space="0" w:color="auto"/>
      </w:divBdr>
    </w:div>
    <w:div w:id="157425071">
      <w:bodyDiv w:val="1"/>
      <w:marLeft w:val="0"/>
      <w:marRight w:val="0"/>
      <w:marTop w:val="0"/>
      <w:marBottom w:val="0"/>
      <w:divBdr>
        <w:top w:val="none" w:sz="0" w:space="0" w:color="auto"/>
        <w:left w:val="none" w:sz="0" w:space="0" w:color="auto"/>
        <w:bottom w:val="none" w:sz="0" w:space="0" w:color="auto"/>
        <w:right w:val="none" w:sz="0" w:space="0" w:color="auto"/>
      </w:divBdr>
      <w:divsChild>
        <w:div w:id="1519854254">
          <w:marLeft w:val="0"/>
          <w:marRight w:val="0"/>
          <w:marTop w:val="0"/>
          <w:marBottom w:val="0"/>
          <w:divBdr>
            <w:top w:val="none" w:sz="0" w:space="0" w:color="auto"/>
            <w:left w:val="none" w:sz="0" w:space="0" w:color="auto"/>
            <w:bottom w:val="none" w:sz="0" w:space="0" w:color="auto"/>
            <w:right w:val="none" w:sz="0" w:space="0" w:color="auto"/>
          </w:divBdr>
          <w:divsChild>
            <w:div w:id="2066642528">
              <w:marLeft w:val="0"/>
              <w:marRight w:val="0"/>
              <w:marTop w:val="0"/>
              <w:marBottom w:val="0"/>
              <w:divBdr>
                <w:top w:val="none" w:sz="0" w:space="0" w:color="auto"/>
                <w:left w:val="none" w:sz="0" w:space="0" w:color="auto"/>
                <w:bottom w:val="none" w:sz="0" w:space="0" w:color="auto"/>
                <w:right w:val="none" w:sz="0" w:space="0" w:color="auto"/>
              </w:divBdr>
              <w:divsChild>
                <w:div w:id="1751078160">
                  <w:marLeft w:val="0"/>
                  <w:marRight w:val="0"/>
                  <w:marTop w:val="0"/>
                  <w:marBottom w:val="0"/>
                  <w:divBdr>
                    <w:top w:val="none" w:sz="0" w:space="0" w:color="auto"/>
                    <w:left w:val="none" w:sz="0" w:space="0" w:color="auto"/>
                    <w:bottom w:val="none" w:sz="0" w:space="0" w:color="auto"/>
                    <w:right w:val="none" w:sz="0" w:space="0" w:color="auto"/>
                  </w:divBdr>
                  <w:divsChild>
                    <w:div w:id="2026980776">
                      <w:marLeft w:val="0"/>
                      <w:marRight w:val="0"/>
                      <w:marTop w:val="0"/>
                      <w:marBottom w:val="0"/>
                      <w:divBdr>
                        <w:top w:val="none" w:sz="0" w:space="0" w:color="auto"/>
                        <w:left w:val="none" w:sz="0" w:space="0" w:color="auto"/>
                        <w:bottom w:val="none" w:sz="0" w:space="0" w:color="auto"/>
                        <w:right w:val="none" w:sz="0" w:space="0" w:color="auto"/>
                      </w:divBdr>
                      <w:divsChild>
                        <w:div w:id="960654193">
                          <w:marLeft w:val="0"/>
                          <w:marRight w:val="0"/>
                          <w:marTop w:val="0"/>
                          <w:marBottom w:val="0"/>
                          <w:divBdr>
                            <w:top w:val="none" w:sz="0" w:space="0" w:color="auto"/>
                            <w:left w:val="none" w:sz="0" w:space="0" w:color="auto"/>
                            <w:bottom w:val="none" w:sz="0" w:space="0" w:color="auto"/>
                            <w:right w:val="none" w:sz="0" w:space="0" w:color="auto"/>
                          </w:divBdr>
                          <w:divsChild>
                            <w:div w:id="924219749">
                              <w:marLeft w:val="0"/>
                              <w:marRight w:val="0"/>
                              <w:marTop w:val="0"/>
                              <w:marBottom w:val="134"/>
                              <w:divBdr>
                                <w:top w:val="none" w:sz="0" w:space="0" w:color="auto"/>
                                <w:left w:val="none" w:sz="0" w:space="0" w:color="auto"/>
                                <w:bottom w:val="none" w:sz="0" w:space="0" w:color="auto"/>
                                <w:right w:val="none" w:sz="0" w:space="0" w:color="auto"/>
                              </w:divBdr>
                              <w:divsChild>
                                <w:div w:id="1959218396">
                                  <w:marLeft w:val="0"/>
                                  <w:marRight w:val="0"/>
                                  <w:marTop w:val="0"/>
                                  <w:marBottom w:val="0"/>
                                  <w:divBdr>
                                    <w:top w:val="none" w:sz="0" w:space="0" w:color="auto"/>
                                    <w:left w:val="none" w:sz="0" w:space="0" w:color="auto"/>
                                    <w:bottom w:val="none" w:sz="0" w:space="0" w:color="auto"/>
                                    <w:right w:val="none" w:sz="0" w:space="0" w:color="auto"/>
                                  </w:divBdr>
                                  <w:divsChild>
                                    <w:div w:id="2029138413">
                                      <w:marLeft w:val="0"/>
                                      <w:marRight w:val="0"/>
                                      <w:marTop w:val="0"/>
                                      <w:marBottom w:val="0"/>
                                      <w:divBdr>
                                        <w:top w:val="none" w:sz="0" w:space="0" w:color="auto"/>
                                        <w:left w:val="none" w:sz="0" w:space="0" w:color="auto"/>
                                        <w:bottom w:val="none" w:sz="0" w:space="0" w:color="auto"/>
                                        <w:right w:val="none" w:sz="0" w:space="0" w:color="auto"/>
                                      </w:divBdr>
                                      <w:divsChild>
                                        <w:div w:id="181583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7444539">
      <w:bodyDiv w:val="1"/>
      <w:marLeft w:val="0"/>
      <w:marRight w:val="0"/>
      <w:marTop w:val="0"/>
      <w:marBottom w:val="0"/>
      <w:divBdr>
        <w:top w:val="none" w:sz="0" w:space="0" w:color="auto"/>
        <w:left w:val="none" w:sz="0" w:space="0" w:color="auto"/>
        <w:bottom w:val="none" w:sz="0" w:space="0" w:color="auto"/>
        <w:right w:val="none" w:sz="0" w:space="0" w:color="auto"/>
      </w:divBdr>
      <w:divsChild>
        <w:div w:id="349140405">
          <w:marLeft w:val="0"/>
          <w:marRight w:val="0"/>
          <w:marTop w:val="0"/>
          <w:marBottom w:val="0"/>
          <w:divBdr>
            <w:top w:val="none" w:sz="0" w:space="0" w:color="auto"/>
            <w:left w:val="none" w:sz="0" w:space="0" w:color="auto"/>
            <w:bottom w:val="none" w:sz="0" w:space="0" w:color="auto"/>
            <w:right w:val="none" w:sz="0" w:space="0" w:color="auto"/>
          </w:divBdr>
          <w:divsChild>
            <w:div w:id="426967711">
              <w:marLeft w:val="0"/>
              <w:marRight w:val="0"/>
              <w:marTop w:val="0"/>
              <w:marBottom w:val="0"/>
              <w:divBdr>
                <w:top w:val="none" w:sz="0" w:space="0" w:color="auto"/>
                <w:left w:val="none" w:sz="0" w:space="0" w:color="auto"/>
                <w:bottom w:val="none" w:sz="0" w:space="0" w:color="auto"/>
                <w:right w:val="none" w:sz="0" w:space="0" w:color="auto"/>
              </w:divBdr>
              <w:divsChild>
                <w:div w:id="1932812682">
                  <w:marLeft w:val="0"/>
                  <w:marRight w:val="0"/>
                  <w:marTop w:val="0"/>
                  <w:marBottom w:val="0"/>
                  <w:divBdr>
                    <w:top w:val="none" w:sz="0" w:space="0" w:color="auto"/>
                    <w:left w:val="none" w:sz="0" w:space="0" w:color="auto"/>
                    <w:bottom w:val="none" w:sz="0" w:space="0" w:color="auto"/>
                    <w:right w:val="none" w:sz="0" w:space="0" w:color="auto"/>
                  </w:divBdr>
                  <w:divsChild>
                    <w:div w:id="1850944455">
                      <w:marLeft w:val="0"/>
                      <w:marRight w:val="0"/>
                      <w:marTop w:val="0"/>
                      <w:marBottom w:val="0"/>
                      <w:divBdr>
                        <w:top w:val="none" w:sz="0" w:space="0" w:color="auto"/>
                        <w:left w:val="none" w:sz="0" w:space="0" w:color="auto"/>
                        <w:bottom w:val="none" w:sz="0" w:space="0" w:color="auto"/>
                        <w:right w:val="none" w:sz="0" w:space="0" w:color="auto"/>
                      </w:divBdr>
                      <w:divsChild>
                        <w:div w:id="662972085">
                          <w:marLeft w:val="0"/>
                          <w:marRight w:val="0"/>
                          <w:marTop w:val="0"/>
                          <w:marBottom w:val="0"/>
                          <w:divBdr>
                            <w:top w:val="none" w:sz="0" w:space="0" w:color="auto"/>
                            <w:left w:val="none" w:sz="0" w:space="0" w:color="auto"/>
                            <w:bottom w:val="none" w:sz="0" w:space="0" w:color="auto"/>
                            <w:right w:val="none" w:sz="0" w:space="0" w:color="auto"/>
                          </w:divBdr>
                          <w:divsChild>
                            <w:div w:id="86274907">
                              <w:marLeft w:val="0"/>
                              <w:marRight w:val="0"/>
                              <w:marTop w:val="0"/>
                              <w:marBottom w:val="0"/>
                              <w:divBdr>
                                <w:top w:val="none" w:sz="0" w:space="0" w:color="auto"/>
                                <w:left w:val="none" w:sz="0" w:space="0" w:color="auto"/>
                                <w:bottom w:val="none" w:sz="0" w:space="0" w:color="auto"/>
                                <w:right w:val="none" w:sz="0" w:space="0" w:color="auto"/>
                              </w:divBdr>
                              <w:divsChild>
                                <w:div w:id="118286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6809566">
      <w:bodyDiv w:val="1"/>
      <w:marLeft w:val="0"/>
      <w:marRight w:val="0"/>
      <w:marTop w:val="0"/>
      <w:marBottom w:val="0"/>
      <w:divBdr>
        <w:top w:val="none" w:sz="0" w:space="0" w:color="auto"/>
        <w:left w:val="none" w:sz="0" w:space="0" w:color="auto"/>
        <w:bottom w:val="none" w:sz="0" w:space="0" w:color="auto"/>
        <w:right w:val="none" w:sz="0" w:space="0" w:color="auto"/>
      </w:divBdr>
    </w:div>
    <w:div w:id="397553993">
      <w:bodyDiv w:val="1"/>
      <w:marLeft w:val="0"/>
      <w:marRight w:val="0"/>
      <w:marTop w:val="0"/>
      <w:marBottom w:val="0"/>
      <w:divBdr>
        <w:top w:val="none" w:sz="0" w:space="0" w:color="auto"/>
        <w:left w:val="none" w:sz="0" w:space="0" w:color="auto"/>
        <w:bottom w:val="none" w:sz="0" w:space="0" w:color="auto"/>
        <w:right w:val="none" w:sz="0" w:space="0" w:color="auto"/>
      </w:divBdr>
    </w:div>
    <w:div w:id="454983442">
      <w:bodyDiv w:val="1"/>
      <w:marLeft w:val="0"/>
      <w:marRight w:val="0"/>
      <w:marTop w:val="0"/>
      <w:marBottom w:val="0"/>
      <w:divBdr>
        <w:top w:val="none" w:sz="0" w:space="0" w:color="auto"/>
        <w:left w:val="none" w:sz="0" w:space="0" w:color="auto"/>
        <w:bottom w:val="none" w:sz="0" w:space="0" w:color="auto"/>
        <w:right w:val="none" w:sz="0" w:space="0" w:color="auto"/>
      </w:divBdr>
    </w:div>
    <w:div w:id="508250468">
      <w:bodyDiv w:val="1"/>
      <w:marLeft w:val="0"/>
      <w:marRight w:val="0"/>
      <w:marTop w:val="0"/>
      <w:marBottom w:val="0"/>
      <w:divBdr>
        <w:top w:val="none" w:sz="0" w:space="0" w:color="auto"/>
        <w:left w:val="none" w:sz="0" w:space="0" w:color="auto"/>
        <w:bottom w:val="none" w:sz="0" w:space="0" w:color="auto"/>
        <w:right w:val="none" w:sz="0" w:space="0" w:color="auto"/>
      </w:divBdr>
    </w:div>
    <w:div w:id="510685001">
      <w:bodyDiv w:val="1"/>
      <w:marLeft w:val="0"/>
      <w:marRight w:val="0"/>
      <w:marTop w:val="0"/>
      <w:marBottom w:val="0"/>
      <w:divBdr>
        <w:top w:val="none" w:sz="0" w:space="0" w:color="auto"/>
        <w:left w:val="none" w:sz="0" w:space="0" w:color="auto"/>
        <w:bottom w:val="none" w:sz="0" w:space="0" w:color="auto"/>
        <w:right w:val="none" w:sz="0" w:space="0" w:color="auto"/>
      </w:divBdr>
    </w:div>
    <w:div w:id="533738824">
      <w:bodyDiv w:val="1"/>
      <w:marLeft w:val="0"/>
      <w:marRight w:val="0"/>
      <w:marTop w:val="0"/>
      <w:marBottom w:val="0"/>
      <w:divBdr>
        <w:top w:val="none" w:sz="0" w:space="0" w:color="auto"/>
        <w:left w:val="none" w:sz="0" w:space="0" w:color="auto"/>
        <w:bottom w:val="none" w:sz="0" w:space="0" w:color="auto"/>
        <w:right w:val="none" w:sz="0" w:space="0" w:color="auto"/>
      </w:divBdr>
    </w:div>
    <w:div w:id="543559700">
      <w:bodyDiv w:val="1"/>
      <w:marLeft w:val="0"/>
      <w:marRight w:val="0"/>
      <w:marTop w:val="0"/>
      <w:marBottom w:val="0"/>
      <w:divBdr>
        <w:top w:val="none" w:sz="0" w:space="0" w:color="auto"/>
        <w:left w:val="none" w:sz="0" w:space="0" w:color="auto"/>
        <w:bottom w:val="none" w:sz="0" w:space="0" w:color="auto"/>
        <w:right w:val="none" w:sz="0" w:space="0" w:color="auto"/>
      </w:divBdr>
    </w:div>
    <w:div w:id="546916958">
      <w:bodyDiv w:val="1"/>
      <w:marLeft w:val="0"/>
      <w:marRight w:val="0"/>
      <w:marTop w:val="0"/>
      <w:marBottom w:val="0"/>
      <w:divBdr>
        <w:top w:val="none" w:sz="0" w:space="0" w:color="auto"/>
        <w:left w:val="none" w:sz="0" w:space="0" w:color="auto"/>
        <w:bottom w:val="none" w:sz="0" w:space="0" w:color="auto"/>
        <w:right w:val="none" w:sz="0" w:space="0" w:color="auto"/>
      </w:divBdr>
    </w:div>
    <w:div w:id="619842102">
      <w:bodyDiv w:val="1"/>
      <w:marLeft w:val="0"/>
      <w:marRight w:val="0"/>
      <w:marTop w:val="0"/>
      <w:marBottom w:val="0"/>
      <w:divBdr>
        <w:top w:val="none" w:sz="0" w:space="0" w:color="auto"/>
        <w:left w:val="none" w:sz="0" w:space="0" w:color="auto"/>
        <w:bottom w:val="none" w:sz="0" w:space="0" w:color="auto"/>
        <w:right w:val="none" w:sz="0" w:space="0" w:color="auto"/>
      </w:divBdr>
    </w:div>
    <w:div w:id="636304242">
      <w:bodyDiv w:val="1"/>
      <w:marLeft w:val="0"/>
      <w:marRight w:val="0"/>
      <w:marTop w:val="0"/>
      <w:marBottom w:val="0"/>
      <w:divBdr>
        <w:top w:val="none" w:sz="0" w:space="0" w:color="auto"/>
        <w:left w:val="none" w:sz="0" w:space="0" w:color="auto"/>
        <w:bottom w:val="none" w:sz="0" w:space="0" w:color="auto"/>
        <w:right w:val="none" w:sz="0" w:space="0" w:color="auto"/>
      </w:divBdr>
    </w:div>
    <w:div w:id="668142688">
      <w:bodyDiv w:val="1"/>
      <w:marLeft w:val="0"/>
      <w:marRight w:val="0"/>
      <w:marTop w:val="0"/>
      <w:marBottom w:val="0"/>
      <w:divBdr>
        <w:top w:val="none" w:sz="0" w:space="0" w:color="auto"/>
        <w:left w:val="none" w:sz="0" w:space="0" w:color="auto"/>
        <w:bottom w:val="none" w:sz="0" w:space="0" w:color="auto"/>
        <w:right w:val="none" w:sz="0" w:space="0" w:color="auto"/>
      </w:divBdr>
    </w:div>
    <w:div w:id="713701545">
      <w:bodyDiv w:val="1"/>
      <w:marLeft w:val="0"/>
      <w:marRight w:val="0"/>
      <w:marTop w:val="0"/>
      <w:marBottom w:val="0"/>
      <w:divBdr>
        <w:top w:val="none" w:sz="0" w:space="0" w:color="auto"/>
        <w:left w:val="none" w:sz="0" w:space="0" w:color="auto"/>
        <w:bottom w:val="none" w:sz="0" w:space="0" w:color="auto"/>
        <w:right w:val="none" w:sz="0" w:space="0" w:color="auto"/>
      </w:divBdr>
      <w:divsChild>
        <w:div w:id="155608526">
          <w:marLeft w:val="0"/>
          <w:marRight w:val="0"/>
          <w:marTop w:val="0"/>
          <w:marBottom w:val="0"/>
          <w:divBdr>
            <w:top w:val="none" w:sz="0" w:space="0" w:color="auto"/>
            <w:left w:val="none" w:sz="0" w:space="0" w:color="auto"/>
            <w:bottom w:val="none" w:sz="0" w:space="0" w:color="auto"/>
            <w:right w:val="none" w:sz="0" w:space="0" w:color="auto"/>
          </w:divBdr>
          <w:divsChild>
            <w:div w:id="2051487137">
              <w:marLeft w:val="0"/>
              <w:marRight w:val="0"/>
              <w:marTop w:val="0"/>
              <w:marBottom w:val="0"/>
              <w:divBdr>
                <w:top w:val="none" w:sz="0" w:space="0" w:color="auto"/>
                <w:left w:val="none" w:sz="0" w:space="0" w:color="auto"/>
                <w:bottom w:val="none" w:sz="0" w:space="0" w:color="auto"/>
                <w:right w:val="none" w:sz="0" w:space="0" w:color="auto"/>
              </w:divBdr>
              <w:divsChild>
                <w:div w:id="1884561023">
                  <w:marLeft w:val="0"/>
                  <w:marRight w:val="0"/>
                  <w:marTop w:val="0"/>
                  <w:marBottom w:val="0"/>
                  <w:divBdr>
                    <w:top w:val="none" w:sz="0" w:space="0" w:color="auto"/>
                    <w:left w:val="none" w:sz="0" w:space="0" w:color="auto"/>
                    <w:bottom w:val="none" w:sz="0" w:space="0" w:color="auto"/>
                    <w:right w:val="none" w:sz="0" w:space="0" w:color="auto"/>
                  </w:divBdr>
                  <w:divsChild>
                    <w:div w:id="924414076">
                      <w:marLeft w:val="0"/>
                      <w:marRight w:val="0"/>
                      <w:marTop w:val="0"/>
                      <w:marBottom w:val="0"/>
                      <w:divBdr>
                        <w:top w:val="none" w:sz="0" w:space="0" w:color="auto"/>
                        <w:left w:val="none" w:sz="0" w:space="0" w:color="auto"/>
                        <w:bottom w:val="none" w:sz="0" w:space="0" w:color="auto"/>
                        <w:right w:val="none" w:sz="0" w:space="0" w:color="auto"/>
                      </w:divBdr>
                      <w:divsChild>
                        <w:div w:id="2070760711">
                          <w:marLeft w:val="0"/>
                          <w:marRight w:val="0"/>
                          <w:marTop w:val="0"/>
                          <w:marBottom w:val="0"/>
                          <w:divBdr>
                            <w:top w:val="none" w:sz="0" w:space="0" w:color="auto"/>
                            <w:left w:val="none" w:sz="0" w:space="0" w:color="auto"/>
                            <w:bottom w:val="none" w:sz="0" w:space="0" w:color="auto"/>
                            <w:right w:val="none" w:sz="0" w:space="0" w:color="auto"/>
                          </w:divBdr>
                          <w:divsChild>
                            <w:div w:id="1561476250">
                              <w:marLeft w:val="0"/>
                              <w:marRight w:val="0"/>
                              <w:marTop w:val="0"/>
                              <w:marBottom w:val="0"/>
                              <w:divBdr>
                                <w:top w:val="none" w:sz="0" w:space="0" w:color="auto"/>
                                <w:left w:val="none" w:sz="0" w:space="0" w:color="auto"/>
                                <w:bottom w:val="none" w:sz="0" w:space="0" w:color="auto"/>
                                <w:right w:val="none" w:sz="0" w:space="0" w:color="auto"/>
                              </w:divBdr>
                              <w:divsChild>
                                <w:div w:id="119881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2484872">
      <w:bodyDiv w:val="1"/>
      <w:marLeft w:val="0"/>
      <w:marRight w:val="0"/>
      <w:marTop w:val="0"/>
      <w:marBottom w:val="0"/>
      <w:divBdr>
        <w:top w:val="none" w:sz="0" w:space="0" w:color="auto"/>
        <w:left w:val="none" w:sz="0" w:space="0" w:color="auto"/>
        <w:bottom w:val="none" w:sz="0" w:space="0" w:color="auto"/>
        <w:right w:val="none" w:sz="0" w:space="0" w:color="auto"/>
      </w:divBdr>
    </w:div>
    <w:div w:id="757554617">
      <w:bodyDiv w:val="1"/>
      <w:marLeft w:val="0"/>
      <w:marRight w:val="0"/>
      <w:marTop w:val="0"/>
      <w:marBottom w:val="0"/>
      <w:divBdr>
        <w:top w:val="none" w:sz="0" w:space="0" w:color="auto"/>
        <w:left w:val="none" w:sz="0" w:space="0" w:color="auto"/>
        <w:bottom w:val="none" w:sz="0" w:space="0" w:color="auto"/>
        <w:right w:val="none" w:sz="0" w:space="0" w:color="auto"/>
      </w:divBdr>
    </w:div>
    <w:div w:id="850031575">
      <w:bodyDiv w:val="1"/>
      <w:marLeft w:val="0"/>
      <w:marRight w:val="0"/>
      <w:marTop w:val="0"/>
      <w:marBottom w:val="0"/>
      <w:divBdr>
        <w:top w:val="none" w:sz="0" w:space="0" w:color="auto"/>
        <w:left w:val="none" w:sz="0" w:space="0" w:color="auto"/>
        <w:bottom w:val="none" w:sz="0" w:space="0" w:color="auto"/>
        <w:right w:val="none" w:sz="0" w:space="0" w:color="auto"/>
      </w:divBdr>
    </w:div>
    <w:div w:id="890769335">
      <w:bodyDiv w:val="1"/>
      <w:marLeft w:val="0"/>
      <w:marRight w:val="0"/>
      <w:marTop w:val="0"/>
      <w:marBottom w:val="0"/>
      <w:divBdr>
        <w:top w:val="none" w:sz="0" w:space="0" w:color="auto"/>
        <w:left w:val="none" w:sz="0" w:space="0" w:color="auto"/>
        <w:bottom w:val="none" w:sz="0" w:space="0" w:color="auto"/>
        <w:right w:val="none" w:sz="0" w:space="0" w:color="auto"/>
      </w:divBdr>
    </w:div>
    <w:div w:id="947082248">
      <w:bodyDiv w:val="1"/>
      <w:marLeft w:val="0"/>
      <w:marRight w:val="0"/>
      <w:marTop w:val="0"/>
      <w:marBottom w:val="0"/>
      <w:divBdr>
        <w:top w:val="none" w:sz="0" w:space="0" w:color="auto"/>
        <w:left w:val="none" w:sz="0" w:space="0" w:color="auto"/>
        <w:bottom w:val="none" w:sz="0" w:space="0" w:color="auto"/>
        <w:right w:val="none" w:sz="0" w:space="0" w:color="auto"/>
      </w:divBdr>
    </w:div>
    <w:div w:id="1012797726">
      <w:bodyDiv w:val="1"/>
      <w:marLeft w:val="0"/>
      <w:marRight w:val="0"/>
      <w:marTop w:val="0"/>
      <w:marBottom w:val="0"/>
      <w:divBdr>
        <w:top w:val="none" w:sz="0" w:space="0" w:color="auto"/>
        <w:left w:val="none" w:sz="0" w:space="0" w:color="auto"/>
        <w:bottom w:val="none" w:sz="0" w:space="0" w:color="auto"/>
        <w:right w:val="none" w:sz="0" w:space="0" w:color="auto"/>
      </w:divBdr>
    </w:div>
    <w:div w:id="1031222396">
      <w:bodyDiv w:val="1"/>
      <w:marLeft w:val="0"/>
      <w:marRight w:val="0"/>
      <w:marTop w:val="0"/>
      <w:marBottom w:val="0"/>
      <w:divBdr>
        <w:top w:val="none" w:sz="0" w:space="0" w:color="auto"/>
        <w:left w:val="none" w:sz="0" w:space="0" w:color="auto"/>
        <w:bottom w:val="none" w:sz="0" w:space="0" w:color="auto"/>
        <w:right w:val="none" w:sz="0" w:space="0" w:color="auto"/>
      </w:divBdr>
    </w:div>
    <w:div w:id="1176112746">
      <w:bodyDiv w:val="1"/>
      <w:marLeft w:val="0"/>
      <w:marRight w:val="0"/>
      <w:marTop w:val="0"/>
      <w:marBottom w:val="0"/>
      <w:divBdr>
        <w:top w:val="none" w:sz="0" w:space="0" w:color="auto"/>
        <w:left w:val="none" w:sz="0" w:space="0" w:color="auto"/>
        <w:bottom w:val="none" w:sz="0" w:space="0" w:color="auto"/>
        <w:right w:val="none" w:sz="0" w:space="0" w:color="auto"/>
      </w:divBdr>
    </w:div>
    <w:div w:id="1200357774">
      <w:bodyDiv w:val="1"/>
      <w:marLeft w:val="0"/>
      <w:marRight w:val="0"/>
      <w:marTop w:val="0"/>
      <w:marBottom w:val="0"/>
      <w:divBdr>
        <w:top w:val="none" w:sz="0" w:space="0" w:color="auto"/>
        <w:left w:val="none" w:sz="0" w:space="0" w:color="auto"/>
        <w:bottom w:val="none" w:sz="0" w:space="0" w:color="auto"/>
        <w:right w:val="none" w:sz="0" w:space="0" w:color="auto"/>
      </w:divBdr>
    </w:div>
    <w:div w:id="1231035942">
      <w:bodyDiv w:val="1"/>
      <w:marLeft w:val="0"/>
      <w:marRight w:val="0"/>
      <w:marTop w:val="0"/>
      <w:marBottom w:val="0"/>
      <w:divBdr>
        <w:top w:val="none" w:sz="0" w:space="0" w:color="auto"/>
        <w:left w:val="none" w:sz="0" w:space="0" w:color="auto"/>
        <w:bottom w:val="none" w:sz="0" w:space="0" w:color="auto"/>
        <w:right w:val="none" w:sz="0" w:space="0" w:color="auto"/>
      </w:divBdr>
    </w:div>
    <w:div w:id="1246065315">
      <w:bodyDiv w:val="1"/>
      <w:marLeft w:val="0"/>
      <w:marRight w:val="0"/>
      <w:marTop w:val="0"/>
      <w:marBottom w:val="0"/>
      <w:divBdr>
        <w:top w:val="none" w:sz="0" w:space="0" w:color="auto"/>
        <w:left w:val="none" w:sz="0" w:space="0" w:color="auto"/>
        <w:bottom w:val="none" w:sz="0" w:space="0" w:color="auto"/>
        <w:right w:val="none" w:sz="0" w:space="0" w:color="auto"/>
      </w:divBdr>
    </w:div>
    <w:div w:id="1248155140">
      <w:bodyDiv w:val="1"/>
      <w:marLeft w:val="0"/>
      <w:marRight w:val="0"/>
      <w:marTop w:val="0"/>
      <w:marBottom w:val="0"/>
      <w:divBdr>
        <w:top w:val="none" w:sz="0" w:space="0" w:color="auto"/>
        <w:left w:val="none" w:sz="0" w:space="0" w:color="auto"/>
        <w:bottom w:val="none" w:sz="0" w:space="0" w:color="auto"/>
        <w:right w:val="none" w:sz="0" w:space="0" w:color="auto"/>
      </w:divBdr>
    </w:div>
    <w:div w:id="1260336946">
      <w:bodyDiv w:val="1"/>
      <w:marLeft w:val="0"/>
      <w:marRight w:val="0"/>
      <w:marTop w:val="0"/>
      <w:marBottom w:val="0"/>
      <w:divBdr>
        <w:top w:val="none" w:sz="0" w:space="0" w:color="auto"/>
        <w:left w:val="none" w:sz="0" w:space="0" w:color="auto"/>
        <w:bottom w:val="none" w:sz="0" w:space="0" w:color="auto"/>
        <w:right w:val="none" w:sz="0" w:space="0" w:color="auto"/>
      </w:divBdr>
    </w:div>
    <w:div w:id="1301039851">
      <w:bodyDiv w:val="1"/>
      <w:marLeft w:val="0"/>
      <w:marRight w:val="0"/>
      <w:marTop w:val="0"/>
      <w:marBottom w:val="0"/>
      <w:divBdr>
        <w:top w:val="none" w:sz="0" w:space="0" w:color="auto"/>
        <w:left w:val="none" w:sz="0" w:space="0" w:color="auto"/>
        <w:bottom w:val="none" w:sz="0" w:space="0" w:color="auto"/>
        <w:right w:val="none" w:sz="0" w:space="0" w:color="auto"/>
      </w:divBdr>
      <w:divsChild>
        <w:div w:id="1178470671">
          <w:marLeft w:val="0"/>
          <w:marRight w:val="0"/>
          <w:marTop w:val="0"/>
          <w:marBottom w:val="0"/>
          <w:divBdr>
            <w:top w:val="none" w:sz="0" w:space="0" w:color="auto"/>
            <w:left w:val="none" w:sz="0" w:space="0" w:color="auto"/>
            <w:bottom w:val="none" w:sz="0" w:space="0" w:color="auto"/>
            <w:right w:val="none" w:sz="0" w:space="0" w:color="auto"/>
          </w:divBdr>
          <w:divsChild>
            <w:div w:id="1507086954">
              <w:marLeft w:val="0"/>
              <w:marRight w:val="0"/>
              <w:marTop w:val="0"/>
              <w:marBottom w:val="0"/>
              <w:divBdr>
                <w:top w:val="none" w:sz="0" w:space="0" w:color="auto"/>
                <w:left w:val="none" w:sz="0" w:space="0" w:color="auto"/>
                <w:bottom w:val="none" w:sz="0" w:space="0" w:color="auto"/>
                <w:right w:val="none" w:sz="0" w:space="0" w:color="auto"/>
              </w:divBdr>
              <w:divsChild>
                <w:div w:id="594020732">
                  <w:marLeft w:val="0"/>
                  <w:marRight w:val="0"/>
                  <w:marTop w:val="0"/>
                  <w:marBottom w:val="0"/>
                  <w:divBdr>
                    <w:top w:val="none" w:sz="0" w:space="0" w:color="auto"/>
                    <w:left w:val="none" w:sz="0" w:space="0" w:color="auto"/>
                    <w:bottom w:val="none" w:sz="0" w:space="0" w:color="auto"/>
                    <w:right w:val="none" w:sz="0" w:space="0" w:color="auto"/>
                  </w:divBdr>
                  <w:divsChild>
                    <w:div w:id="114369663">
                      <w:marLeft w:val="0"/>
                      <w:marRight w:val="0"/>
                      <w:marTop w:val="0"/>
                      <w:marBottom w:val="0"/>
                      <w:divBdr>
                        <w:top w:val="none" w:sz="0" w:space="0" w:color="auto"/>
                        <w:left w:val="none" w:sz="0" w:space="0" w:color="auto"/>
                        <w:bottom w:val="none" w:sz="0" w:space="0" w:color="auto"/>
                        <w:right w:val="none" w:sz="0" w:space="0" w:color="auto"/>
                      </w:divBdr>
                      <w:divsChild>
                        <w:div w:id="1535969658">
                          <w:marLeft w:val="0"/>
                          <w:marRight w:val="0"/>
                          <w:marTop w:val="0"/>
                          <w:marBottom w:val="0"/>
                          <w:divBdr>
                            <w:top w:val="none" w:sz="0" w:space="0" w:color="auto"/>
                            <w:left w:val="none" w:sz="0" w:space="0" w:color="auto"/>
                            <w:bottom w:val="none" w:sz="0" w:space="0" w:color="auto"/>
                            <w:right w:val="none" w:sz="0" w:space="0" w:color="auto"/>
                          </w:divBdr>
                          <w:divsChild>
                            <w:div w:id="464587212">
                              <w:marLeft w:val="0"/>
                              <w:marRight w:val="0"/>
                              <w:marTop w:val="0"/>
                              <w:marBottom w:val="0"/>
                              <w:divBdr>
                                <w:top w:val="none" w:sz="0" w:space="0" w:color="auto"/>
                                <w:left w:val="none" w:sz="0" w:space="0" w:color="auto"/>
                                <w:bottom w:val="none" w:sz="0" w:space="0" w:color="auto"/>
                                <w:right w:val="none" w:sz="0" w:space="0" w:color="auto"/>
                              </w:divBdr>
                              <w:divsChild>
                                <w:div w:id="185646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397759">
      <w:bodyDiv w:val="1"/>
      <w:marLeft w:val="0"/>
      <w:marRight w:val="0"/>
      <w:marTop w:val="0"/>
      <w:marBottom w:val="0"/>
      <w:divBdr>
        <w:top w:val="none" w:sz="0" w:space="0" w:color="auto"/>
        <w:left w:val="none" w:sz="0" w:space="0" w:color="auto"/>
        <w:bottom w:val="none" w:sz="0" w:space="0" w:color="auto"/>
        <w:right w:val="none" w:sz="0" w:space="0" w:color="auto"/>
      </w:divBdr>
    </w:div>
    <w:div w:id="1367831854">
      <w:bodyDiv w:val="1"/>
      <w:marLeft w:val="0"/>
      <w:marRight w:val="0"/>
      <w:marTop w:val="0"/>
      <w:marBottom w:val="0"/>
      <w:divBdr>
        <w:top w:val="none" w:sz="0" w:space="0" w:color="auto"/>
        <w:left w:val="none" w:sz="0" w:space="0" w:color="auto"/>
        <w:bottom w:val="none" w:sz="0" w:space="0" w:color="auto"/>
        <w:right w:val="none" w:sz="0" w:space="0" w:color="auto"/>
      </w:divBdr>
    </w:div>
    <w:div w:id="1383748853">
      <w:bodyDiv w:val="1"/>
      <w:marLeft w:val="0"/>
      <w:marRight w:val="0"/>
      <w:marTop w:val="0"/>
      <w:marBottom w:val="0"/>
      <w:divBdr>
        <w:top w:val="none" w:sz="0" w:space="0" w:color="auto"/>
        <w:left w:val="none" w:sz="0" w:space="0" w:color="auto"/>
        <w:bottom w:val="none" w:sz="0" w:space="0" w:color="auto"/>
        <w:right w:val="none" w:sz="0" w:space="0" w:color="auto"/>
      </w:divBdr>
    </w:div>
    <w:div w:id="1430393341">
      <w:bodyDiv w:val="1"/>
      <w:marLeft w:val="0"/>
      <w:marRight w:val="0"/>
      <w:marTop w:val="0"/>
      <w:marBottom w:val="0"/>
      <w:divBdr>
        <w:top w:val="none" w:sz="0" w:space="0" w:color="auto"/>
        <w:left w:val="none" w:sz="0" w:space="0" w:color="auto"/>
        <w:bottom w:val="none" w:sz="0" w:space="0" w:color="auto"/>
        <w:right w:val="none" w:sz="0" w:space="0" w:color="auto"/>
      </w:divBdr>
    </w:div>
    <w:div w:id="1446849503">
      <w:bodyDiv w:val="1"/>
      <w:marLeft w:val="0"/>
      <w:marRight w:val="0"/>
      <w:marTop w:val="0"/>
      <w:marBottom w:val="0"/>
      <w:divBdr>
        <w:top w:val="none" w:sz="0" w:space="0" w:color="auto"/>
        <w:left w:val="none" w:sz="0" w:space="0" w:color="auto"/>
        <w:bottom w:val="none" w:sz="0" w:space="0" w:color="auto"/>
        <w:right w:val="none" w:sz="0" w:space="0" w:color="auto"/>
      </w:divBdr>
    </w:div>
    <w:div w:id="1535580814">
      <w:bodyDiv w:val="1"/>
      <w:marLeft w:val="0"/>
      <w:marRight w:val="0"/>
      <w:marTop w:val="0"/>
      <w:marBottom w:val="0"/>
      <w:divBdr>
        <w:top w:val="none" w:sz="0" w:space="0" w:color="auto"/>
        <w:left w:val="none" w:sz="0" w:space="0" w:color="auto"/>
        <w:bottom w:val="none" w:sz="0" w:space="0" w:color="auto"/>
        <w:right w:val="none" w:sz="0" w:space="0" w:color="auto"/>
      </w:divBdr>
    </w:div>
    <w:div w:id="1660425175">
      <w:bodyDiv w:val="1"/>
      <w:marLeft w:val="0"/>
      <w:marRight w:val="0"/>
      <w:marTop w:val="0"/>
      <w:marBottom w:val="0"/>
      <w:divBdr>
        <w:top w:val="none" w:sz="0" w:space="0" w:color="auto"/>
        <w:left w:val="none" w:sz="0" w:space="0" w:color="auto"/>
        <w:bottom w:val="none" w:sz="0" w:space="0" w:color="auto"/>
        <w:right w:val="none" w:sz="0" w:space="0" w:color="auto"/>
      </w:divBdr>
    </w:div>
    <w:div w:id="1664503645">
      <w:bodyDiv w:val="1"/>
      <w:marLeft w:val="0"/>
      <w:marRight w:val="0"/>
      <w:marTop w:val="0"/>
      <w:marBottom w:val="0"/>
      <w:divBdr>
        <w:top w:val="none" w:sz="0" w:space="0" w:color="auto"/>
        <w:left w:val="none" w:sz="0" w:space="0" w:color="auto"/>
        <w:bottom w:val="none" w:sz="0" w:space="0" w:color="auto"/>
        <w:right w:val="none" w:sz="0" w:space="0" w:color="auto"/>
      </w:divBdr>
    </w:div>
    <w:div w:id="1684285357">
      <w:bodyDiv w:val="1"/>
      <w:marLeft w:val="0"/>
      <w:marRight w:val="0"/>
      <w:marTop w:val="0"/>
      <w:marBottom w:val="0"/>
      <w:divBdr>
        <w:top w:val="none" w:sz="0" w:space="0" w:color="auto"/>
        <w:left w:val="none" w:sz="0" w:space="0" w:color="auto"/>
        <w:bottom w:val="none" w:sz="0" w:space="0" w:color="auto"/>
        <w:right w:val="none" w:sz="0" w:space="0" w:color="auto"/>
      </w:divBdr>
    </w:div>
    <w:div w:id="1742831082">
      <w:bodyDiv w:val="1"/>
      <w:marLeft w:val="0"/>
      <w:marRight w:val="0"/>
      <w:marTop w:val="0"/>
      <w:marBottom w:val="0"/>
      <w:divBdr>
        <w:top w:val="none" w:sz="0" w:space="0" w:color="auto"/>
        <w:left w:val="none" w:sz="0" w:space="0" w:color="auto"/>
        <w:bottom w:val="none" w:sz="0" w:space="0" w:color="auto"/>
        <w:right w:val="none" w:sz="0" w:space="0" w:color="auto"/>
      </w:divBdr>
    </w:div>
    <w:div w:id="1763263721">
      <w:bodyDiv w:val="1"/>
      <w:marLeft w:val="0"/>
      <w:marRight w:val="0"/>
      <w:marTop w:val="0"/>
      <w:marBottom w:val="0"/>
      <w:divBdr>
        <w:top w:val="none" w:sz="0" w:space="0" w:color="auto"/>
        <w:left w:val="none" w:sz="0" w:space="0" w:color="auto"/>
        <w:bottom w:val="none" w:sz="0" w:space="0" w:color="auto"/>
        <w:right w:val="none" w:sz="0" w:space="0" w:color="auto"/>
      </w:divBdr>
    </w:div>
    <w:div w:id="1792942006">
      <w:bodyDiv w:val="1"/>
      <w:marLeft w:val="0"/>
      <w:marRight w:val="0"/>
      <w:marTop w:val="0"/>
      <w:marBottom w:val="0"/>
      <w:divBdr>
        <w:top w:val="none" w:sz="0" w:space="0" w:color="auto"/>
        <w:left w:val="none" w:sz="0" w:space="0" w:color="auto"/>
        <w:bottom w:val="none" w:sz="0" w:space="0" w:color="auto"/>
        <w:right w:val="none" w:sz="0" w:space="0" w:color="auto"/>
      </w:divBdr>
    </w:div>
    <w:div w:id="1813667647">
      <w:bodyDiv w:val="1"/>
      <w:marLeft w:val="0"/>
      <w:marRight w:val="0"/>
      <w:marTop w:val="0"/>
      <w:marBottom w:val="0"/>
      <w:divBdr>
        <w:top w:val="none" w:sz="0" w:space="0" w:color="auto"/>
        <w:left w:val="none" w:sz="0" w:space="0" w:color="auto"/>
        <w:bottom w:val="none" w:sz="0" w:space="0" w:color="auto"/>
        <w:right w:val="none" w:sz="0" w:space="0" w:color="auto"/>
      </w:divBdr>
    </w:div>
    <w:div w:id="1899516856">
      <w:bodyDiv w:val="1"/>
      <w:marLeft w:val="0"/>
      <w:marRight w:val="0"/>
      <w:marTop w:val="0"/>
      <w:marBottom w:val="0"/>
      <w:divBdr>
        <w:top w:val="none" w:sz="0" w:space="0" w:color="auto"/>
        <w:left w:val="none" w:sz="0" w:space="0" w:color="auto"/>
        <w:bottom w:val="none" w:sz="0" w:space="0" w:color="auto"/>
        <w:right w:val="none" w:sz="0" w:space="0" w:color="auto"/>
      </w:divBdr>
    </w:div>
    <w:div w:id="1918401471">
      <w:bodyDiv w:val="1"/>
      <w:marLeft w:val="0"/>
      <w:marRight w:val="0"/>
      <w:marTop w:val="0"/>
      <w:marBottom w:val="0"/>
      <w:divBdr>
        <w:top w:val="none" w:sz="0" w:space="0" w:color="auto"/>
        <w:left w:val="none" w:sz="0" w:space="0" w:color="auto"/>
        <w:bottom w:val="none" w:sz="0" w:space="0" w:color="auto"/>
        <w:right w:val="none" w:sz="0" w:space="0" w:color="auto"/>
      </w:divBdr>
    </w:div>
    <w:div w:id="2108232795">
      <w:bodyDiv w:val="1"/>
      <w:marLeft w:val="0"/>
      <w:marRight w:val="0"/>
      <w:marTop w:val="0"/>
      <w:marBottom w:val="0"/>
      <w:divBdr>
        <w:top w:val="none" w:sz="0" w:space="0" w:color="auto"/>
        <w:left w:val="none" w:sz="0" w:space="0" w:color="auto"/>
        <w:bottom w:val="none" w:sz="0" w:space="0" w:color="auto"/>
        <w:right w:val="none" w:sz="0" w:space="0" w:color="auto"/>
      </w:divBdr>
    </w:div>
    <w:div w:id="2120102379">
      <w:bodyDiv w:val="1"/>
      <w:marLeft w:val="0"/>
      <w:marRight w:val="0"/>
      <w:marTop w:val="0"/>
      <w:marBottom w:val="0"/>
      <w:divBdr>
        <w:top w:val="none" w:sz="0" w:space="0" w:color="auto"/>
        <w:left w:val="none" w:sz="0" w:space="0" w:color="auto"/>
        <w:bottom w:val="none" w:sz="0" w:space="0" w:color="auto"/>
        <w:right w:val="none" w:sz="0" w:space="0" w:color="auto"/>
      </w:divBdr>
    </w:div>
    <w:div w:id="2130659076">
      <w:bodyDiv w:val="1"/>
      <w:marLeft w:val="0"/>
      <w:marRight w:val="0"/>
      <w:marTop w:val="0"/>
      <w:marBottom w:val="0"/>
      <w:divBdr>
        <w:top w:val="none" w:sz="0" w:space="0" w:color="auto"/>
        <w:left w:val="none" w:sz="0" w:space="0" w:color="auto"/>
        <w:bottom w:val="none" w:sz="0" w:space="0" w:color="auto"/>
        <w:right w:val="none" w:sz="0" w:space="0" w:color="auto"/>
      </w:divBdr>
    </w:div>
    <w:div w:id="2146194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ijksvastgoedbedrijf.nl/aanbesteding-en-samenwerking" TargetMode="External"/><Relationship Id="rId20" Type="http://schemas.openxmlformats.org/officeDocument/2006/relationships/image" Target="cid:image001.png@01DA42F0.9F012E90"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tenderned.nl" TargetMode="External"/><Relationship Id="rId23" Type="http://schemas.openxmlformats.org/officeDocument/2006/relationships/hyperlink" Target="mailto:Postbus.RVB.klachtenmeldpunt@rijksoverheid.nl" TargetMode="External"/><Relationship Id="rId10" Type="http://schemas.openxmlformats.org/officeDocument/2006/relationships/webSettings" Target="webSettings.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hyperlink" Target="https://www.pianoo.nl/nl/regelgeving/crisis-en-inkoop/sanctiepakket-rusland" TargetMode="External"/><Relationship Id="rId1" Type="http://schemas.openxmlformats.org/officeDocument/2006/relationships/hyperlink" Target="https://eur-lex.europa.eu/legal-content/EN/TXT/?uri=CELEX%3A02014R0833-2022041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is\AppData\Local\Microsoft\Windows\Temporary%20Internet%20Files\Content.IE5\QGO1OZQD\Rapport.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D3BC32-EECD-45A8-9486-5D2BB9F65288}">
  <ds:schemaRefs>
    <ds:schemaRef ds:uri="http://schemas.microsoft.com/sharepoint/v3/contenttype/forms"/>
  </ds:schemaRefs>
</ds:datastoreItem>
</file>

<file path=customXml/itemProps2.xml><?xml version="1.0" encoding="utf-8"?>
<ds:datastoreItem xmlns:ds="http://schemas.openxmlformats.org/officeDocument/2006/customXml" ds:itemID="{57E1A7F4-22F2-4C0C-B843-D86677184ACF}">
  <ds:schemaRefs>
    <ds:schemaRef ds:uri="http://schemas.openxmlformats.org/officeDocument/2006/bibliography"/>
  </ds:schemaRefs>
</ds:datastoreItem>
</file>

<file path=customXml/itemProps3.xml><?xml version="1.0" encoding="utf-8"?>
<ds:datastoreItem xmlns:ds="http://schemas.openxmlformats.org/officeDocument/2006/customXml" ds:itemID="{8F88AC72-D0DE-4F17-8041-92559303B2BF}">
  <ds:schemaRefs>
    <ds:schemaRef ds:uri="http://schemas.openxmlformats.org/officeDocument/2006/bibliography"/>
  </ds:schemaRefs>
</ds:datastoreItem>
</file>

<file path=customXml/itemProps4.xml><?xml version="1.0" encoding="utf-8"?>
<ds:datastoreItem xmlns:ds="http://schemas.openxmlformats.org/officeDocument/2006/customXml" ds:itemID="{E443DBFC-FC79-4AD8-AD85-DC97C034B2BF}">
  <ds:schemaRefs>
    <ds:schemaRef ds:uri="http://schemas.openxmlformats.org/officeDocument/2006/bibliography"/>
  </ds:schemaRefs>
</ds:datastoreItem>
</file>

<file path=customXml/itemProps5.xml><?xml version="1.0" encoding="utf-8"?>
<ds:datastoreItem xmlns:ds="http://schemas.openxmlformats.org/officeDocument/2006/customXml" ds:itemID="{049EC1C4-1351-4E4E-8EB5-C2A4D14F3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C17FD855-FE24-43F6-B5E0-CBDB4151192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29</Pages>
  <Words>8689</Words>
  <Characters>47790</Characters>
  <Application>Microsoft Office Word</Application>
  <DocSecurity>0</DocSecurity>
  <Lines>398</Lines>
  <Paragraphs>112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56367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Bruis, Merel</dc:creator>
  <cp:lastModifiedBy>Pothof, Louis</cp:lastModifiedBy>
  <cp:revision>2</cp:revision>
  <cp:lastPrinted>2018-11-08T15:31:00Z</cp:lastPrinted>
  <dcterms:created xsi:type="dcterms:W3CDTF">2024-04-23T07:54:00Z</dcterms:created>
  <dcterms:modified xsi:type="dcterms:W3CDTF">2024-04-23T07:54:00Z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