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5372" w14:textId="7E3C44EB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D73FC5">
        <w:rPr>
          <w:rFonts w:asciiTheme="minorHAnsi" w:hAnsiTheme="minorHAnsi" w:cstheme="minorHAnsi"/>
          <w:b/>
          <w:sz w:val="22"/>
          <w:szCs w:val="22"/>
        </w:rPr>
        <w:t>XX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6CED66C1" w:rsidR="00EE5DAC" w:rsidRPr="0086725A" w:rsidRDefault="00D73FC5" w:rsidP="00EE5DA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&lt;onderwerp&gt;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367F0196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haar </w:t>
      </w:r>
      <w:r w:rsidR="00EE5DAC" w:rsidRPr="006B53B3">
        <w:rPr>
          <w:rFonts w:ascii="Calibri" w:hAnsi="Calibri" w:cs="Calibri"/>
          <w:spacing w:val="-2"/>
          <w:sz w:val="22"/>
          <w:szCs w:val="22"/>
        </w:rPr>
        <w:t xml:space="preserve">burgemeester, </w:t>
      </w:r>
      <w:r w:rsidR="00D729E1" w:rsidRPr="006B53B3">
        <w:rPr>
          <w:rFonts w:ascii="Calibri" w:hAnsi="Calibri" w:cs="Calibri"/>
          <w:spacing w:val="-2"/>
          <w:sz w:val="22"/>
          <w:szCs w:val="22"/>
        </w:rPr>
        <w:t>de heer</w:t>
      </w:r>
      <w:r w:rsidR="006B53B3" w:rsidRPr="006B53B3">
        <w:rPr>
          <w:rFonts w:ascii="Calibri" w:hAnsi="Calibri" w:cs="Calibri"/>
          <w:spacing w:val="-2"/>
          <w:sz w:val="22"/>
          <w:szCs w:val="22"/>
        </w:rPr>
        <w:t xml:space="preserve"> C.L. Visser</w:t>
      </w:r>
      <w:r w:rsidR="00EE5DAC" w:rsidRPr="006B53B3">
        <w:rPr>
          <w:rFonts w:ascii="Calibri" w:hAnsi="Calibri" w:cs="Calibri"/>
          <w:spacing w:val="-2"/>
          <w:sz w:val="22"/>
          <w:szCs w:val="22"/>
        </w:rPr>
        <w:t>, handelend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>
        <w:rPr>
          <w:rFonts w:asciiTheme="minorHAnsi" w:hAnsiTheme="minorHAnsi" w:cstheme="minorHAns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60E48F2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Opdrachtgever voor de uitvoering </w:t>
      </w:r>
      <w:r w:rsidR="006B53B3">
        <w:rPr>
          <w:rFonts w:asciiTheme="minorHAnsi" w:hAnsiTheme="minorHAnsi" w:cstheme="minorHAnsi"/>
          <w:sz w:val="22"/>
          <w:szCs w:val="22"/>
        </w:rPr>
        <w:t xml:space="preserve">Aggregaat gemeentelijke opvang Oekraïense vluchtelingen </w:t>
      </w:r>
      <w:proofErr w:type="spellStart"/>
      <w:r w:rsidR="006B53B3">
        <w:rPr>
          <w:rFonts w:asciiTheme="minorHAnsi" w:hAnsiTheme="minorHAnsi" w:cstheme="minorHAnsi"/>
          <w:sz w:val="22"/>
          <w:szCs w:val="22"/>
        </w:rPr>
        <w:t>Heerenhuys</w:t>
      </w:r>
      <w:proofErr w:type="spellEnd"/>
      <w:r w:rsidRPr="00A53139">
        <w:rPr>
          <w:rFonts w:asciiTheme="minorHAnsi" w:hAnsiTheme="minorHAnsi" w:cstheme="minorHAnsi"/>
          <w:sz w:val="22"/>
          <w:szCs w:val="22"/>
        </w:rPr>
        <w:t xml:space="preserve"> een </w:t>
      </w:r>
      <w:r w:rsidR="006B53B3">
        <w:rPr>
          <w:rFonts w:asciiTheme="minorHAnsi" w:hAnsiTheme="minorHAnsi" w:cstheme="minorHAnsi"/>
          <w:sz w:val="22"/>
          <w:szCs w:val="22"/>
        </w:rPr>
        <w:t>Europees openbare</w:t>
      </w:r>
      <w:r w:rsidR="00D729E1">
        <w:rPr>
          <w:rFonts w:asciiTheme="minorHAnsi" w:hAnsiTheme="minorHAnsi" w:cstheme="minorHAnsi"/>
          <w:sz w:val="22"/>
          <w:szCs w:val="22"/>
        </w:rPr>
        <w:t xml:space="preserve"> </w:t>
      </w:r>
      <w:r w:rsidR="00EE5DAC" w:rsidRPr="00A53139">
        <w:rPr>
          <w:rFonts w:asciiTheme="minorHAnsi" w:hAnsiTheme="minorHAnsi" w:cstheme="minorHAnsi"/>
          <w:sz w:val="22"/>
          <w:szCs w:val="22"/>
        </w:rPr>
        <w:t>aanbestedingsprocedure</w:t>
      </w:r>
      <w:r w:rsidRPr="00A53139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312E80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 w:rsidRPr="00A53139">
        <w:rPr>
          <w:rFonts w:asciiTheme="minorHAnsi" w:hAnsiTheme="minorHAnsi" w:cstheme="minorHAnsi"/>
          <w:sz w:val="22"/>
          <w:szCs w:val="22"/>
        </w:rPr>
        <w:t xml:space="preserve"> is reeds in het bezit van Partijen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1983B793" w14:textId="15CFF95D" w:rsidR="00A53139" w:rsidRPr="00A53139" w:rsidRDefault="00A53139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aanbesteding uit </w:t>
      </w:r>
      <w:r w:rsidR="006B53B3">
        <w:rPr>
          <w:rFonts w:asciiTheme="minorHAnsi" w:hAnsiTheme="minorHAnsi" w:cstheme="minorHAnsi"/>
          <w:sz w:val="22"/>
          <w:szCs w:val="22"/>
        </w:rPr>
        <w:t>1</w:t>
      </w:r>
      <w:r w:rsidRPr="00A53139">
        <w:rPr>
          <w:rFonts w:asciiTheme="minorHAnsi" w:hAnsiTheme="minorHAnsi" w:cstheme="minorHAnsi"/>
          <w:sz w:val="22"/>
          <w:szCs w:val="22"/>
        </w:rPr>
        <w:t xml:space="preserve"> perce</w:t>
      </w:r>
      <w:r w:rsidR="006B53B3">
        <w:rPr>
          <w:rFonts w:asciiTheme="minorHAnsi" w:hAnsiTheme="minorHAnsi" w:cstheme="minorHAnsi"/>
          <w:sz w:val="22"/>
          <w:szCs w:val="22"/>
        </w:rPr>
        <w:t>el</w:t>
      </w:r>
      <w:r w:rsidRPr="00A53139">
        <w:rPr>
          <w:rFonts w:asciiTheme="minorHAnsi" w:hAnsiTheme="minorHAnsi" w:cstheme="minorHAnsi"/>
          <w:sz w:val="22"/>
          <w:szCs w:val="22"/>
        </w:rPr>
        <w:t xml:space="preserve"> bestaat. Deze wachtkamerovereenkomst heeft betrekking op</w:t>
      </w:r>
      <w:r w:rsidR="006B53B3" w:rsidRPr="006B53B3">
        <w:rPr>
          <w:rFonts w:asciiTheme="minorHAnsi" w:hAnsiTheme="minorHAnsi" w:cstheme="minorHAnsi"/>
          <w:sz w:val="22"/>
          <w:szCs w:val="22"/>
        </w:rPr>
        <w:t xml:space="preserve"> </w:t>
      </w:r>
      <w:r w:rsidR="006B53B3">
        <w:rPr>
          <w:rFonts w:asciiTheme="minorHAnsi" w:hAnsiTheme="minorHAnsi" w:cstheme="minorHAnsi"/>
          <w:sz w:val="22"/>
          <w:szCs w:val="22"/>
        </w:rPr>
        <w:t xml:space="preserve">Aggregaat gemeentelijke opvang Oekraïense vluchtelingen </w:t>
      </w:r>
      <w:proofErr w:type="spellStart"/>
      <w:r w:rsidR="006B53B3">
        <w:rPr>
          <w:rFonts w:asciiTheme="minorHAnsi" w:hAnsiTheme="minorHAnsi" w:cstheme="minorHAnsi"/>
          <w:sz w:val="22"/>
          <w:szCs w:val="22"/>
        </w:rPr>
        <w:t>Heerenhuys</w:t>
      </w:r>
      <w:proofErr w:type="spellEnd"/>
      <w:r w:rsidRPr="00A53139">
        <w:rPr>
          <w:rFonts w:ascii="Calibri" w:hAnsi="Calibri" w:cs="Calibri"/>
          <w:sz w:val="22"/>
          <w:szCs w:val="22"/>
        </w:rPr>
        <w:t>;</w:t>
      </w:r>
    </w:p>
    <w:p w14:paraId="6CCC7C4B" w14:textId="03C81D7A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de Opdrachtnemer II op grond</w:t>
      </w:r>
      <w:r w:rsidR="00060539" w:rsidRPr="00A531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 w:rsidR="00D729E1" w:rsidRPr="00A53139">
        <w:rPr>
          <w:rFonts w:asciiTheme="minorHAnsi" w:hAnsiTheme="minorHAnsi" w:cstheme="minorHAnsi"/>
          <w:sz w:val="22"/>
          <w:szCs w:val="22"/>
        </w:rPr>
        <w:t xml:space="preserve"> </w:t>
      </w:r>
      <w:r w:rsidRPr="00A53139">
        <w:rPr>
          <w:rFonts w:asciiTheme="minorHAnsi" w:hAnsiTheme="minorHAnsi" w:cstheme="minorHAnsi"/>
          <w:sz w:val="22"/>
          <w:szCs w:val="22"/>
        </w:rPr>
        <w:t>als tweede in rang is geëindigd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7BC92B66" w14:textId="7AE6762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Opdrachtgever de Opdracht heeft gegund aan ……. (hierna: Opdrachtnemer I) voor de duur </w:t>
      </w:r>
      <w:r w:rsidR="00EE5DAC" w:rsidRPr="00A53139">
        <w:rPr>
          <w:rFonts w:asciiTheme="minorHAnsi" w:hAnsiTheme="minorHAnsi" w:cstheme="minorHAnsi"/>
          <w:sz w:val="22"/>
          <w:szCs w:val="22"/>
        </w:rPr>
        <w:t xml:space="preserve">van </w:t>
      </w:r>
      <w:r w:rsidR="006B53B3" w:rsidRPr="006B53B3">
        <w:rPr>
          <w:rFonts w:ascii="Calibri" w:hAnsi="Calibri" w:cs="Calibri"/>
          <w:sz w:val="22"/>
          <w:szCs w:val="22"/>
        </w:rPr>
        <w:t>3 maanden met optie tot 6 maal 6 maanden verlenging.</w:t>
      </w:r>
      <w:r w:rsidR="00D729E1">
        <w:rPr>
          <w:rFonts w:ascii="Calibri" w:hAnsi="Calibri" w:cs="Calibri"/>
          <w:sz w:val="22"/>
          <w:szCs w:val="22"/>
        </w:rPr>
        <w:t xml:space="preserve"> </w:t>
      </w:r>
      <w:r w:rsidRPr="00A53139">
        <w:rPr>
          <w:rFonts w:asciiTheme="minorHAnsi" w:hAnsiTheme="minorHAnsi" w:cstheme="minorHAnsi"/>
          <w:sz w:val="22"/>
          <w:szCs w:val="22"/>
        </w:rPr>
        <w:t xml:space="preserve">De startdatum is </w:t>
      </w:r>
      <w:r w:rsidR="006B53B3">
        <w:rPr>
          <w:rFonts w:asciiTheme="minorHAnsi" w:hAnsiTheme="minorHAnsi" w:cstheme="minorHAnsi"/>
          <w:sz w:val="22"/>
          <w:szCs w:val="22"/>
        </w:rPr>
        <w:t>1 september 2024;</w:t>
      </w:r>
    </w:p>
    <w:p w14:paraId="6F92E675" w14:textId="3B0FC86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D729E1">
        <w:rPr>
          <w:rFonts w:asciiTheme="minorHAnsi" w:hAnsiTheme="minorHAnsi" w:cstheme="minorHAnsi"/>
          <w:sz w:val="22"/>
          <w:szCs w:val="22"/>
          <w:highlight w:val="cyan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15AD2BBB" w:rsidR="00EE5DAC" w:rsidRPr="00EC3EC5" w:rsidRDefault="00EE5DAC" w:rsidP="00EE5DAC">
      <w:pPr>
        <w:rPr>
          <w:rFonts w:ascii="Calibri" w:hAnsi="Calibri" w:cs="Calibri"/>
          <w:sz w:val="22"/>
          <w:szCs w:val="22"/>
        </w:rPr>
      </w:pPr>
      <w:r w:rsidRPr="00EC3EC5">
        <w:rPr>
          <w:rFonts w:ascii="Calibri" w:hAnsi="Calibri" w:cs="Calibri"/>
          <w:sz w:val="22"/>
          <w:szCs w:val="22"/>
        </w:rPr>
        <w:t>de heer</w:t>
      </w:r>
      <w:r w:rsidR="00D729E1">
        <w:rPr>
          <w:rFonts w:ascii="Calibri" w:hAnsi="Calibri" w:cs="Calibri"/>
          <w:sz w:val="22"/>
          <w:szCs w:val="22"/>
        </w:rPr>
        <w:t>/mevrouw</w:t>
      </w:r>
      <w:r w:rsidRPr="00EC3EC5">
        <w:rPr>
          <w:rFonts w:ascii="Calibri" w:hAnsi="Calibri" w:cs="Calibri"/>
          <w:sz w:val="22"/>
          <w:szCs w:val="22"/>
        </w:rPr>
        <w:t xml:space="preserve"> </w:t>
      </w:r>
      <w:r w:rsidR="00D729E1" w:rsidRPr="00EC3EC5">
        <w:rPr>
          <w:rFonts w:ascii="Calibri" w:hAnsi="Calibri" w:cs="Calibri"/>
          <w:sz w:val="22"/>
          <w:szCs w:val="22"/>
          <w:highlight w:val="cyan"/>
        </w:rPr>
        <w:t>naam</w:t>
      </w:r>
      <w:r w:rsidR="00D729E1">
        <w:rPr>
          <w:rFonts w:ascii="Calibri" w:hAnsi="Calibri" w:cs="Calibri"/>
          <w:sz w:val="22"/>
          <w:szCs w:val="22"/>
        </w:rPr>
        <w:t>,</w:t>
      </w:r>
      <w:r w:rsidR="00D729E1">
        <w:rPr>
          <w:rFonts w:ascii="Calibri" w:hAnsi="Calibri" w:cs="Calibri"/>
          <w:sz w:val="22"/>
          <w:szCs w:val="22"/>
        </w:rPr>
        <w:tab/>
      </w:r>
      <w:r w:rsidRPr="00EC3EC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D729E1">
        <w:rPr>
          <w:rFonts w:ascii="Calibri" w:hAnsi="Calibri" w:cs="Calibri"/>
          <w:sz w:val="22"/>
          <w:szCs w:val="22"/>
        </w:rPr>
        <w:t xml:space="preserve">de heer/mevrouw </w:t>
      </w:r>
      <w:r w:rsidRPr="00EC3EC5">
        <w:rPr>
          <w:rFonts w:ascii="Calibri" w:hAnsi="Calibri" w:cs="Calibri"/>
          <w:sz w:val="22"/>
          <w:szCs w:val="22"/>
          <w:highlight w:val="cyan"/>
        </w:rPr>
        <w:t>naam</w:t>
      </w:r>
      <w:r w:rsidRPr="00EC3EC5">
        <w:rPr>
          <w:rFonts w:ascii="Calibri" w:hAnsi="Calibri" w:cs="Calibri"/>
          <w:sz w:val="22"/>
          <w:szCs w:val="22"/>
        </w:rPr>
        <w:t xml:space="preserve"> </w:t>
      </w:r>
    </w:p>
    <w:p w14:paraId="01A40F98" w14:textId="47BB0D53" w:rsidR="00EE5DAC" w:rsidRPr="0086725A" w:rsidRDefault="00D729E1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  <w:highlight w:val="cyan"/>
        </w:rPr>
        <w:t>functie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 w:rsidRPr="00905E7D">
        <w:rPr>
          <w:rFonts w:ascii="Calibri" w:hAnsi="Calibri" w:cs="Calibri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00EE5DAC">
      <w:pPr>
        <w:rPr>
          <w:rFonts w:ascii="Trebuchet MS" w:hAnsi="Trebuchet MS"/>
        </w:rPr>
      </w:pPr>
      <w:r w:rsidRPr="0086725A">
        <w:rPr>
          <w:rFonts w:ascii="Calibri" w:hAnsi="Calibri" w:cs="Calibri"/>
          <w:sz w:val="22"/>
          <w:szCs w:val="22"/>
        </w:rPr>
        <w:t>namens gemee</w:t>
      </w:r>
      <w:r w:rsidRPr="002D7187">
        <w:rPr>
          <w:rFonts w:ascii="Calibri" w:hAnsi="Calibri" w:cs="Calibri"/>
          <w:sz w:val="22"/>
          <w:szCs w:val="22"/>
        </w:rPr>
        <w:t>nte Katwijk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2D7187">
        <w:rPr>
          <w:rFonts w:ascii="Calibri" w:hAnsi="Calibri" w:cs="Calibri"/>
          <w:sz w:val="22"/>
          <w:szCs w:val="22"/>
        </w:rPr>
        <w:t xml:space="preserve">namens </w:t>
      </w:r>
      <w:r w:rsidRPr="002D7187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34CD" w14:textId="77777777" w:rsidR="00EE5DAC" w:rsidRDefault="00EE5DAC" w:rsidP="00EE5DAC">
      <w:r>
        <w:separator/>
      </w:r>
    </w:p>
  </w:endnote>
  <w:endnote w:type="continuationSeparator" w:id="0">
    <w:p w14:paraId="46867BE7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97846"/>
      <w:docPartObj>
        <w:docPartGallery w:val="Page Numbers (Bottom of Page)"/>
        <w:docPartUnique/>
      </w:docPartObj>
    </w:sdtPr>
    <w:sdtEndPr/>
    <w:sdtContent>
      <w:bookmarkStart w:id="0" w:name="_Hlk158284241" w:displacedByCustomXml="next"/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656A5C5D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bookmarkEnd w:id="0"/>
            <w:r w:rsidR="0094622F" w:rsidRPr="0094622F">
              <w:rPr>
                <w:sz w:val="16"/>
              </w:rPr>
              <w:t xml:space="preserve">Aggregaat gemeentelijke opvang Oekraïense vluchtelingen </w:t>
            </w:r>
            <w:proofErr w:type="spellStart"/>
            <w:r w:rsidR="0094622F" w:rsidRPr="0094622F">
              <w:rPr>
                <w:sz w:val="16"/>
              </w:rPr>
              <w:t>Heerenhuys</w:t>
            </w:r>
            <w:proofErr w:type="spellEnd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="0094622F">
              <w:rPr>
                <w:sz w:val="16"/>
              </w:rPr>
              <w:tab/>
            </w:r>
            <w:r w:rsidR="0094622F">
              <w:rPr>
                <w:sz w:val="16"/>
              </w:rPr>
              <w:tab/>
            </w:r>
            <w:r w:rsidR="0094622F">
              <w:rPr>
                <w:sz w:val="16"/>
              </w:rPr>
              <w:tab/>
            </w:r>
            <w:r w:rsidR="0094622F">
              <w:rPr>
                <w:sz w:val="16"/>
              </w:rPr>
              <w:tab/>
            </w:r>
            <w:r w:rsidR="0094622F">
              <w:rPr>
                <w:sz w:val="16"/>
              </w:rPr>
              <w:tab/>
            </w:r>
            <w:r w:rsidR="0094622F">
              <w:rPr>
                <w:sz w:val="16"/>
              </w:rPr>
              <w:tab/>
            </w:r>
            <w:r w:rsidR="0094622F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02BD0" w14:textId="77777777" w:rsidR="00EE5DAC" w:rsidRDefault="00EE5DAC" w:rsidP="00EE5DAC">
      <w:r>
        <w:separator/>
      </w:r>
    </w:p>
  </w:footnote>
  <w:footnote w:type="continuationSeparator" w:id="0">
    <w:p w14:paraId="7EDF8604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B7DD3"/>
    <w:rsid w:val="001F79BF"/>
    <w:rsid w:val="00312E80"/>
    <w:rsid w:val="0034163A"/>
    <w:rsid w:val="003E3A7F"/>
    <w:rsid w:val="00406290"/>
    <w:rsid w:val="004B7F79"/>
    <w:rsid w:val="00515F51"/>
    <w:rsid w:val="00652E37"/>
    <w:rsid w:val="0069180C"/>
    <w:rsid w:val="006A53A2"/>
    <w:rsid w:val="006B3D66"/>
    <w:rsid w:val="006B53B3"/>
    <w:rsid w:val="00743866"/>
    <w:rsid w:val="008057C7"/>
    <w:rsid w:val="008247B3"/>
    <w:rsid w:val="00850D2E"/>
    <w:rsid w:val="008A57A5"/>
    <w:rsid w:val="00914686"/>
    <w:rsid w:val="00944939"/>
    <w:rsid w:val="0094622F"/>
    <w:rsid w:val="009571CF"/>
    <w:rsid w:val="009612AE"/>
    <w:rsid w:val="00997087"/>
    <w:rsid w:val="009C4351"/>
    <w:rsid w:val="00A53139"/>
    <w:rsid w:val="00A85934"/>
    <w:rsid w:val="00B02BFF"/>
    <w:rsid w:val="00B96F2C"/>
    <w:rsid w:val="00C15284"/>
    <w:rsid w:val="00C322E8"/>
    <w:rsid w:val="00C33040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700EF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438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Ewelina Walkiewicz</cp:lastModifiedBy>
  <cp:revision>5</cp:revision>
  <dcterms:created xsi:type="dcterms:W3CDTF">2024-02-14T09:02:00Z</dcterms:created>
  <dcterms:modified xsi:type="dcterms:W3CDTF">2024-05-15T13:18:00Z</dcterms:modified>
</cp:coreProperties>
</file>