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78ECB5F4" w:rsidR="0074236A" w:rsidRPr="00236A4F" w:rsidRDefault="00236A4F" w:rsidP="00236A4F">
      <w:pPr>
        <w:spacing w:line="276" w:lineRule="auto"/>
        <w:outlineLvl w:val="0"/>
        <w:rPr>
          <w:rFonts w:ascii="FS Me Pro" w:hAnsi="FS Me Pro"/>
          <w:b/>
          <w:sz w:val="18"/>
          <w:szCs w:val="18"/>
        </w:rPr>
      </w:pPr>
      <w:r w:rsidRPr="00236A4F">
        <w:rPr>
          <w:rFonts w:ascii="FS Me Pro" w:hAnsi="FS Me Pro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C0D44CF" wp14:editId="00CBA12A">
            <wp:simplePos x="0" y="0"/>
            <wp:positionH relativeFrom="margin">
              <wp:posOffset>4390390</wp:posOffset>
            </wp:positionH>
            <wp:positionV relativeFrom="paragraph">
              <wp:posOffset>-292100</wp:posOffset>
            </wp:positionV>
            <wp:extent cx="1620000" cy="277200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236A4F" w:rsidRDefault="0074236A" w:rsidP="00236A4F">
      <w:pPr>
        <w:spacing w:line="276" w:lineRule="auto"/>
        <w:outlineLvl w:val="0"/>
        <w:rPr>
          <w:rFonts w:ascii="FS Me Pro" w:hAnsi="FS Me Pro"/>
          <w:b/>
          <w:sz w:val="18"/>
          <w:szCs w:val="18"/>
        </w:rPr>
      </w:pPr>
    </w:p>
    <w:p w14:paraId="761730F8" w14:textId="77777777" w:rsidR="0074236A" w:rsidRPr="00236A4F" w:rsidRDefault="0074236A" w:rsidP="00236A4F">
      <w:pPr>
        <w:spacing w:line="276" w:lineRule="auto"/>
        <w:outlineLvl w:val="0"/>
        <w:rPr>
          <w:rFonts w:ascii="FS Me Pro" w:hAnsi="FS Me Pro"/>
          <w:b/>
          <w:sz w:val="18"/>
          <w:szCs w:val="18"/>
        </w:rPr>
      </w:pPr>
    </w:p>
    <w:p w14:paraId="7F51DCCD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0290A2BB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01BF95F6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2DE8B06C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52C4F698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693515D5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34938CCF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1B8DA16A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23762C89" w14:textId="642C9F0B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0797531F" w14:textId="77777777" w:rsidR="00440EF8" w:rsidRPr="00236A4F" w:rsidRDefault="00440EF8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7F6090B3" w14:textId="0B2C16B8" w:rsidR="00BC57C6" w:rsidRPr="00236A4F" w:rsidRDefault="00BC57C6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  <w:r w:rsidRPr="00236A4F">
        <w:rPr>
          <w:rFonts w:ascii="FS Me Pro" w:hAnsi="FS Me Pro" w:cstheme="minorHAnsi"/>
          <w:b/>
          <w:szCs w:val="22"/>
        </w:rPr>
        <w:t>Bijlage B0</w:t>
      </w:r>
      <w:r w:rsidR="00EA6830" w:rsidRPr="00236A4F">
        <w:rPr>
          <w:rFonts w:ascii="FS Me Pro" w:hAnsi="FS Me Pro" w:cstheme="minorHAnsi"/>
          <w:b/>
          <w:szCs w:val="22"/>
        </w:rPr>
        <w:t>3</w:t>
      </w:r>
      <w:r w:rsidRPr="00236A4F">
        <w:rPr>
          <w:rFonts w:ascii="FS Me Pro" w:hAnsi="FS Me Pro" w:cstheme="minorHAnsi"/>
          <w:b/>
          <w:szCs w:val="22"/>
        </w:rPr>
        <w:t xml:space="preserve"> </w:t>
      </w:r>
    </w:p>
    <w:p w14:paraId="6DC2CE68" w14:textId="77777777" w:rsidR="00EA6830" w:rsidRPr="00236A4F" w:rsidRDefault="00EA6830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</w:p>
    <w:p w14:paraId="07A697D7" w14:textId="5F5C29F7" w:rsidR="00440EF8" w:rsidRPr="00236A4F" w:rsidRDefault="00EA6830" w:rsidP="00236A4F">
      <w:pPr>
        <w:tabs>
          <w:tab w:val="left" w:pos="9094"/>
        </w:tabs>
        <w:spacing w:line="276" w:lineRule="auto"/>
        <w:jc w:val="both"/>
        <w:rPr>
          <w:rFonts w:ascii="FS Me Pro" w:hAnsi="FS Me Pro"/>
          <w:b/>
          <w:szCs w:val="22"/>
        </w:rPr>
      </w:pPr>
      <w:r w:rsidRPr="00236A4F">
        <w:rPr>
          <w:rFonts w:ascii="FS Me Pro" w:hAnsi="FS Me Pro" w:cstheme="minorHAnsi"/>
          <w:b/>
          <w:szCs w:val="22"/>
        </w:rPr>
        <w:t>Format verklaring beroep technische- en beroepsbekwaamheid Derde(n)</w:t>
      </w:r>
    </w:p>
    <w:p w14:paraId="1D1BD75E" w14:textId="77777777" w:rsidR="00440EF8" w:rsidRPr="00236A4F" w:rsidRDefault="00440EF8" w:rsidP="00236A4F">
      <w:pPr>
        <w:tabs>
          <w:tab w:val="left" w:pos="9094"/>
        </w:tabs>
        <w:spacing w:line="276" w:lineRule="auto"/>
        <w:jc w:val="both"/>
        <w:rPr>
          <w:rFonts w:ascii="FS Me Pro" w:hAnsi="FS Me Pro"/>
          <w:b/>
          <w:szCs w:val="22"/>
        </w:rPr>
      </w:pPr>
    </w:p>
    <w:p w14:paraId="3F9A19DC" w14:textId="77777777" w:rsidR="00986BB5" w:rsidRPr="00236A4F" w:rsidRDefault="00986BB5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</w:p>
    <w:p w14:paraId="2524C30C" w14:textId="77777777" w:rsidR="00986BB5" w:rsidRPr="00236A4F" w:rsidRDefault="00986BB5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</w:p>
    <w:p w14:paraId="0A515CA8" w14:textId="15DEF334" w:rsidR="00986BB5" w:rsidRPr="00236A4F" w:rsidRDefault="00986BB5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  <w:r w:rsidRPr="00236A4F">
        <w:rPr>
          <w:rFonts w:ascii="FS Me Pro" w:hAnsi="FS Me Pro" w:cstheme="minorHAnsi"/>
          <w:b/>
          <w:szCs w:val="22"/>
        </w:rPr>
        <w:t>Aanbestedingsleidraad</w:t>
      </w:r>
    </w:p>
    <w:p w14:paraId="6E5C5F3D" w14:textId="77777777" w:rsidR="00986BB5" w:rsidRPr="00236A4F" w:rsidRDefault="00986BB5" w:rsidP="00236A4F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</w:p>
    <w:p w14:paraId="796C9CD4" w14:textId="5DE4AD6C" w:rsidR="00986BB5" w:rsidRPr="00236A4F" w:rsidRDefault="00236A4F" w:rsidP="0078755C">
      <w:pPr>
        <w:tabs>
          <w:tab w:val="left" w:pos="9094"/>
        </w:tabs>
        <w:spacing w:line="276" w:lineRule="auto"/>
        <w:rPr>
          <w:rFonts w:ascii="FS Me Pro" w:hAnsi="FS Me Pro"/>
          <w:b/>
          <w:szCs w:val="22"/>
        </w:rPr>
      </w:pPr>
      <w:proofErr w:type="gramStart"/>
      <w:r w:rsidRPr="00E81ADD">
        <w:rPr>
          <w:rFonts w:ascii="FS Me Pro" w:hAnsi="FS Me Pro" w:cstheme="minorHAnsi"/>
          <w:b/>
          <w:szCs w:val="22"/>
        </w:rPr>
        <w:t>voor</w:t>
      </w:r>
      <w:proofErr w:type="gramEnd"/>
      <w:r w:rsidRPr="00E81ADD">
        <w:rPr>
          <w:rFonts w:ascii="FS Me Pro" w:hAnsi="FS Me Pro" w:cstheme="minorHAnsi"/>
          <w:b/>
          <w:szCs w:val="22"/>
        </w:rPr>
        <w:t xml:space="preserve"> de </w:t>
      </w:r>
      <w:r w:rsidR="003E4FC0" w:rsidRPr="00E81ADD">
        <w:rPr>
          <w:rFonts w:ascii="FS Me Pro" w:hAnsi="FS Me Pro" w:cstheme="minorHAnsi"/>
          <w:b/>
          <w:szCs w:val="22"/>
        </w:rPr>
        <w:t xml:space="preserve">Europese niet-openbare aanbesteding </w:t>
      </w:r>
      <w:r w:rsidR="007B4F56">
        <w:rPr>
          <w:rFonts w:ascii="FS Me Pro" w:eastAsiaTheme="majorEastAsia" w:hAnsi="FS Me Pro" w:cstheme="majorBidi"/>
          <w:b/>
          <w:color w:val="403152" w:themeColor="accent4" w:themeShade="80"/>
          <w:kern w:val="24"/>
          <w:szCs w:val="22"/>
        </w:rPr>
        <w:t>Uitzendkrachten</w:t>
      </w:r>
    </w:p>
    <w:p w14:paraId="56C9653A" w14:textId="77777777" w:rsidR="00986BB5" w:rsidRPr="00236A4F" w:rsidRDefault="00986BB5" w:rsidP="00236A4F">
      <w:pPr>
        <w:spacing w:after="120" w:line="276" w:lineRule="auto"/>
        <w:rPr>
          <w:rFonts w:ascii="FS Me Pro" w:hAnsi="FS Me Pro"/>
          <w:szCs w:val="22"/>
        </w:rPr>
      </w:pPr>
    </w:p>
    <w:p w14:paraId="073D57C9" w14:textId="77777777" w:rsidR="00986BB5" w:rsidRPr="00236A4F" w:rsidRDefault="00986BB5" w:rsidP="00236A4F">
      <w:pPr>
        <w:tabs>
          <w:tab w:val="left" w:pos="9094"/>
        </w:tabs>
        <w:spacing w:after="120" w:line="276" w:lineRule="auto"/>
        <w:rPr>
          <w:rFonts w:ascii="FS Me Pro" w:hAnsi="FS Me Pro"/>
          <w:b/>
          <w:szCs w:val="22"/>
        </w:rPr>
      </w:pPr>
    </w:p>
    <w:p w14:paraId="575D7B35" w14:textId="77777777" w:rsidR="00986BB5" w:rsidRPr="00236A4F" w:rsidRDefault="00986BB5" w:rsidP="00236A4F">
      <w:pPr>
        <w:tabs>
          <w:tab w:val="left" w:pos="9094"/>
        </w:tabs>
        <w:spacing w:after="120" w:line="276" w:lineRule="auto"/>
        <w:rPr>
          <w:rFonts w:ascii="FS Me Pro" w:hAnsi="FS Me Pro"/>
          <w:b/>
          <w:szCs w:val="22"/>
        </w:rPr>
      </w:pPr>
    </w:p>
    <w:p w14:paraId="691CFA94" w14:textId="77777777" w:rsidR="00986BB5" w:rsidRPr="00236A4F" w:rsidRDefault="00986BB5" w:rsidP="00236A4F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szCs w:val="22"/>
        </w:rPr>
      </w:pPr>
    </w:p>
    <w:p w14:paraId="0DDB7D5E" w14:textId="77777777" w:rsidR="00236A4F" w:rsidRPr="00236A4F" w:rsidRDefault="00236A4F" w:rsidP="00236A4F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szCs w:val="22"/>
        </w:rPr>
      </w:pPr>
    </w:p>
    <w:p w14:paraId="1FACBAC5" w14:textId="77777777" w:rsidR="00236A4F" w:rsidRPr="00236A4F" w:rsidRDefault="00236A4F" w:rsidP="00236A4F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szCs w:val="22"/>
        </w:rPr>
      </w:pPr>
    </w:p>
    <w:p w14:paraId="4D0441AD" w14:textId="77777777" w:rsidR="001C6312" w:rsidRPr="00D41CBE" w:rsidRDefault="001C6312" w:rsidP="001C6312">
      <w:pPr>
        <w:tabs>
          <w:tab w:val="left" w:pos="1418"/>
          <w:tab w:val="left" w:pos="2528"/>
          <w:tab w:val="left" w:pos="3828"/>
        </w:tabs>
        <w:spacing w:after="120" w:line="276" w:lineRule="auto"/>
        <w:rPr>
          <w:rFonts w:ascii="FS Me Pro" w:hAnsi="FS Me Pro"/>
          <w:b/>
          <w:szCs w:val="22"/>
        </w:rPr>
      </w:pPr>
    </w:p>
    <w:p w14:paraId="375866D6" w14:textId="77777777" w:rsidR="001C6312" w:rsidRDefault="001C6312" w:rsidP="001C6312">
      <w:pPr>
        <w:tabs>
          <w:tab w:val="left" w:pos="9094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</w:p>
    <w:p w14:paraId="22EF1086" w14:textId="77777777" w:rsidR="001C6312" w:rsidRDefault="001C6312" w:rsidP="001C6312">
      <w:pPr>
        <w:tabs>
          <w:tab w:val="left" w:pos="9094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</w:p>
    <w:p w14:paraId="30882432" w14:textId="77777777" w:rsidR="001C6312" w:rsidRDefault="001C6312" w:rsidP="001C6312">
      <w:pPr>
        <w:tabs>
          <w:tab w:val="left" w:pos="9094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</w:p>
    <w:p w14:paraId="6E022AAA" w14:textId="77777777" w:rsidR="001C6312" w:rsidRDefault="001C6312" w:rsidP="001C6312">
      <w:pPr>
        <w:tabs>
          <w:tab w:val="left" w:pos="9094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</w:p>
    <w:p w14:paraId="7BA02C14" w14:textId="77777777" w:rsidR="001C6312" w:rsidRDefault="001C6312" w:rsidP="001C6312">
      <w:pPr>
        <w:tabs>
          <w:tab w:val="left" w:pos="9094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</w:p>
    <w:p w14:paraId="73B6AB8B" w14:textId="77777777" w:rsidR="001C6312" w:rsidRDefault="001C6312" w:rsidP="001C6312">
      <w:pPr>
        <w:tabs>
          <w:tab w:val="left" w:pos="9094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</w:p>
    <w:p w14:paraId="5DA1A72E" w14:textId="77777777" w:rsidR="001C6312" w:rsidRPr="00551F07" w:rsidRDefault="001C6312" w:rsidP="001C6312">
      <w:pPr>
        <w:tabs>
          <w:tab w:val="left" w:pos="9094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</w:p>
    <w:p w14:paraId="556DE32D" w14:textId="77777777" w:rsidR="001C6312" w:rsidRDefault="001C6312" w:rsidP="001C6312">
      <w:pPr>
        <w:tabs>
          <w:tab w:val="left" w:pos="2410"/>
          <w:tab w:val="left" w:pos="2552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</w:p>
    <w:p w14:paraId="73B12177" w14:textId="77777777" w:rsidR="001C6312" w:rsidRDefault="001C6312" w:rsidP="001C6312">
      <w:pPr>
        <w:tabs>
          <w:tab w:val="left" w:pos="2410"/>
          <w:tab w:val="left" w:pos="2552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</w:p>
    <w:p w14:paraId="6D5DD68D" w14:textId="77777777" w:rsidR="001C6312" w:rsidRPr="00551F07" w:rsidRDefault="001C6312" w:rsidP="001C6312">
      <w:pPr>
        <w:tabs>
          <w:tab w:val="left" w:pos="2410"/>
          <w:tab w:val="left" w:pos="2552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  <w:r w:rsidRPr="00551F07">
        <w:rPr>
          <w:rFonts w:ascii="FS Me Pro" w:hAnsi="FS Me Pro" w:cstheme="minorHAnsi"/>
          <w:b/>
          <w:color w:val="000000"/>
          <w:szCs w:val="18"/>
        </w:rPr>
        <w:t>Leidraadnummer:</w:t>
      </w:r>
      <w:r>
        <w:rPr>
          <w:rFonts w:ascii="FS Me Pro" w:hAnsi="FS Me Pro" w:cstheme="minorHAnsi"/>
          <w:b/>
          <w:color w:val="000000"/>
          <w:szCs w:val="18"/>
        </w:rPr>
        <w:t xml:space="preserve"> </w:t>
      </w:r>
      <w:r w:rsidRPr="00551F07">
        <w:rPr>
          <w:rFonts w:ascii="FS Me Pro" w:hAnsi="FS Me Pro" w:cstheme="minorHAnsi"/>
          <w:b/>
          <w:color w:val="000000"/>
          <w:szCs w:val="18"/>
        </w:rPr>
        <w:t>2024 FPL-INK 96</w:t>
      </w:r>
    </w:p>
    <w:p w14:paraId="43FCD708" w14:textId="77777777" w:rsidR="001C6312" w:rsidRPr="00551F07" w:rsidRDefault="001C6312" w:rsidP="001C6312">
      <w:pPr>
        <w:tabs>
          <w:tab w:val="left" w:pos="2410"/>
          <w:tab w:val="left" w:pos="2552"/>
        </w:tabs>
        <w:spacing w:line="276" w:lineRule="auto"/>
        <w:rPr>
          <w:rFonts w:ascii="FS Me Pro" w:hAnsi="FS Me Pro" w:cstheme="minorHAnsi"/>
          <w:b/>
          <w:color w:val="000000"/>
          <w:szCs w:val="18"/>
        </w:rPr>
      </w:pPr>
      <w:r w:rsidRPr="00551F07">
        <w:rPr>
          <w:rFonts w:ascii="FS Me Pro" w:hAnsi="FS Me Pro" w:cstheme="minorHAnsi"/>
          <w:b/>
          <w:color w:val="000000"/>
          <w:szCs w:val="18"/>
        </w:rPr>
        <w:t>Datum:</w:t>
      </w:r>
      <w:r>
        <w:rPr>
          <w:rFonts w:ascii="FS Me Pro" w:hAnsi="FS Me Pro" w:cstheme="minorHAnsi"/>
          <w:b/>
          <w:color w:val="000000"/>
          <w:szCs w:val="18"/>
        </w:rPr>
        <w:t xml:space="preserve"> 11 december 2024</w:t>
      </w:r>
    </w:p>
    <w:p w14:paraId="55D238D4" w14:textId="77777777" w:rsidR="001C6312" w:rsidRPr="00D41CBE" w:rsidRDefault="001C6312" w:rsidP="001C6312">
      <w:pPr>
        <w:tabs>
          <w:tab w:val="left" w:pos="1843"/>
          <w:tab w:val="left" w:pos="2552"/>
        </w:tabs>
        <w:spacing w:line="276" w:lineRule="auto"/>
        <w:rPr>
          <w:rFonts w:ascii="FS Me Pro" w:hAnsi="FS Me Pro"/>
          <w:b/>
          <w:color w:val="000000"/>
          <w:szCs w:val="22"/>
        </w:rPr>
      </w:pPr>
    </w:p>
    <w:p w14:paraId="7CDAFE92" w14:textId="77777777" w:rsidR="001C6312" w:rsidRPr="00D41CBE" w:rsidRDefault="001C6312" w:rsidP="001C6312">
      <w:pPr>
        <w:widowControl/>
        <w:spacing w:line="276" w:lineRule="auto"/>
        <w:rPr>
          <w:rFonts w:ascii="FS Me Pro" w:hAnsi="FS Me Pro"/>
          <w:b/>
          <w:szCs w:val="22"/>
        </w:rPr>
      </w:pPr>
      <w:r w:rsidRPr="00D41CBE">
        <w:rPr>
          <w:rFonts w:ascii="FS Me Pro" w:hAnsi="FS Me Pro"/>
          <w:b/>
          <w:szCs w:val="22"/>
        </w:rPr>
        <w:br w:type="page"/>
      </w:r>
    </w:p>
    <w:p w14:paraId="687F8F0A" w14:textId="77777777" w:rsidR="00837F1E" w:rsidRPr="00236A4F" w:rsidRDefault="00837F1E" w:rsidP="00236A4F">
      <w:pPr>
        <w:spacing w:line="276" w:lineRule="auto"/>
        <w:ind w:left="680" w:hanging="680"/>
        <w:rPr>
          <w:rFonts w:ascii="FS Me Pro" w:hAnsi="FS Me Pro"/>
          <w:b/>
          <w:sz w:val="18"/>
          <w:szCs w:val="18"/>
        </w:rPr>
      </w:pPr>
    </w:p>
    <w:p w14:paraId="6D924CC7" w14:textId="77777777" w:rsidR="00EA6830" w:rsidRPr="00236A4F" w:rsidRDefault="00EA6830" w:rsidP="00236A4F">
      <w:pPr>
        <w:pStyle w:val="Kop5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b/>
          <w:sz w:val="18"/>
          <w:szCs w:val="18"/>
        </w:rPr>
        <w:t>Bijlage B03</w:t>
      </w:r>
    </w:p>
    <w:p w14:paraId="1C4D0337" w14:textId="58581331" w:rsidR="00EA6830" w:rsidRPr="00236A4F" w:rsidRDefault="00EA6830" w:rsidP="00236A4F">
      <w:pPr>
        <w:pStyle w:val="Kop5"/>
        <w:spacing w:line="276" w:lineRule="auto"/>
        <w:rPr>
          <w:rFonts w:ascii="FS Me Pro" w:hAnsi="FS Me Pro" w:cstheme="minorHAnsi"/>
          <w:b/>
          <w:sz w:val="18"/>
          <w:szCs w:val="18"/>
        </w:rPr>
      </w:pPr>
      <w:r w:rsidRPr="00236A4F">
        <w:rPr>
          <w:rFonts w:ascii="FS Me Pro" w:hAnsi="FS Me Pro" w:cstheme="minorHAnsi"/>
          <w:b/>
          <w:sz w:val="18"/>
          <w:szCs w:val="18"/>
        </w:rPr>
        <w:t xml:space="preserve">Format verklaring </w:t>
      </w:r>
      <w:bookmarkStart w:id="0" w:name="_Hlk484703142"/>
      <w:r w:rsidRPr="00236A4F">
        <w:rPr>
          <w:rFonts w:ascii="FS Me Pro" w:hAnsi="FS Me Pro" w:cstheme="minorHAnsi"/>
          <w:b/>
          <w:sz w:val="18"/>
          <w:szCs w:val="18"/>
        </w:rPr>
        <w:t>beroep technische- en beroepsbekwaamheid Derde(n)</w:t>
      </w:r>
      <w:bookmarkEnd w:id="0"/>
      <w:r w:rsidRPr="00236A4F">
        <w:rPr>
          <w:rFonts w:ascii="FS Me Pro" w:hAnsi="FS Me Pro" w:cstheme="minorHAnsi"/>
          <w:b/>
          <w:sz w:val="18"/>
          <w:szCs w:val="18"/>
          <w:vertAlign w:val="superscript"/>
        </w:rPr>
        <w:footnoteReference w:id="1"/>
      </w:r>
      <w:r w:rsidRPr="00236A4F">
        <w:rPr>
          <w:rFonts w:ascii="FS Me Pro" w:hAnsi="FS Me Pro" w:cstheme="minorHAnsi"/>
          <w:b/>
          <w:sz w:val="18"/>
          <w:szCs w:val="18"/>
        </w:rPr>
        <w:t xml:space="preserve"> </w:t>
      </w:r>
    </w:p>
    <w:p w14:paraId="51812813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62EB4B99" w14:textId="347F15FA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Hierbij verklaart de </w:t>
      </w:r>
      <w:r w:rsidR="00236A4F" w:rsidRPr="00236A4F">
        <w:rPr>
          <w:rFonts w:ascii="FS Me Pro" w:hAnsi="FS Me Pro" w:cstheme="minorHAnsi"/>
          <w:sz w:val="18"/>
          <w:szCs w:val="18"/>
        </w:rPr>
        <w:t xml:space="preserve">Gegadigde </w:t>
      </w:r>
      <w:r w:rsidRPr="00236A4F">
        <w:rPr>
          <w:rFonts w:ascii="FS Me Pro" w:hAnsi="FS Me Pro" w:cstheme="minorHAnsi"/>
          <w:sz w:val="18"/>
          <w:szCs w:val="18"/>
        </w:rPr>
        <w:t xml:space="preserve">dat hij een beroep doet op de technische- en beroepsbekwaamheid van de hierna genoemde onderaannemer/Derde en dat hij volledig aansprakelijk is voor de gestanddoening van de verplichtingen voortvloeiend uit de </w:t>
      </w:r>
      <w:r w:rsidR="00236A4F">
        <w:rPr>
          <w:rFonts w:ascii="FS Me Pro" w:hAnsi="FS Me Pro" w:cstheme="minorHAnsi"/>
          <w:sz w:val="18"/>
          <w:szCs w:val="18"/>
        </w:rPr>
        <w:t>Aanmelding</w:t>
      </w:r>
      <w:r w:rsidRPr="00236A4F">
        <w:rPr>
          <w:rFonts w:ascii="FS Me Pro" w:hAnsi="FS Me Pro" w:cstheme="minorHAnsi"/>
          <w:sz w:val="18"/>
          <w:szCs w:val="18"/>
        </w:rPr>
        <w:t xml:space="preserve"> op de onderhavige Aanbestedingsprocedure alsmede de eventuele uitvoering van de </w:t>
      </w:r>
      <w:r w:rsidR="00236A4F">
        <w:rPr>
          <w:rFonts w:ascii="FS Me Pro" w:hAnsi="FS Me Pro" w:cstheme="minorHAnsi"/>
          <w:sz w:val="18"/>
          <w:szCs w:val="18"/>
        </w:rPr>
        <w:t>O</w:t>
      </w:r>
      <w:r w:rsidRPr="00236A4F">
        <w:rPr>
          <w:rFonts w:ascii="FS Me Pro" w:hAnsi="FS Me Pro" w:cstheme="minorHAnsi"/>
          <w:sz w:val="18"/>
          <w:szCs w:val="18"/>
        </w:rPr>
        <w:t xml:space="preserve">vereenkomst. Tevens verklaart de </w:t>
      </w:r>
      <w:r w:rsidR="00236A4F" w:rsidRPr="00236A4F">
        <w:rPr>
          <w:rFonts w:ascii="FS Me Pro" w:hAnsi="FS Me Pro" w:cstheme="minorHAnsi"/>
          <w:sz w:val="18"/>
          <w:szCs w:val="18"/>
        </w:rPr>
        <w:t xml:space="preserve">Gegadigde </w:t>
      </w:r>
      <w:r w:rsidRPr="00236A4F">
        <w:rPr>
          <w:rFonts w:ascii="FS Me Pro" w:hAnsi="FS Me Pro" w:cstheme="minorHAnsi"/>
          <w:sz w:val="18"/>
          <w:szCs w:val="18"/>
        </w:rPr>
        <w:t xml:space="preserve">dat hij (het onderdeel van) de opdracht waarvoor de technische- en beroepsbekwaamheid is vereist, waarvoor de </w:t>
      </w:r>
      <w:r w:rsidR="00236A4F" w:rsidRPr="00236A4F">
        <w:rPr>
          <w:rFonts w:ascii="FS Me Pro" w:hAnsi="FS Me Pro" w:cstheme="minorHAnsi"/>
          <w:sz w:val="18"/>
          <w:szCs w:val="18"/>
        </w:rPr>
        <w:t xml:space="preserve">Gegadigde </w:t>
      </w:r>
      <w:r w:rsidRPr="00236A4F">
        <w:rPr>
          <w:rFonts w:ascii="FS Me Pro" w:hAnsi="FS Me Pro" w:cstheme="minorHAnsi"/>
          <w:sz w:val="18"/>
          <w:szCs w:val="18"/>
        </w:rPr>
        <w:t>een beroep doet op de onderaannemer/Derde, door de onderaannemer/Derde zal laten verrichten.</w:t>
      </w:r>
    </w:p>
    <w:p w14:paraId="77C01F98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20890374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43564F15" w14:textId="0D745C9A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Naam </w:t>
      </w:r>
      <w:r w:rsidR="00236A4F" w:rsidRPr="00236A4F">
        <w:rPr>
          <w:rFonts w:ascii="FS Me Pro" w:hAnsi="FS Me Pro" w:cstheme="minorHAnsi"/>
          <w:sz w:val="18"/>
          <w:szCs w:val="18"/>
        </w:rPr>
        <w:t>Gegadigde</w:t>
      </w:r>
      <w:r w:rsidRPr="00236A4F">
        <w:rPr>
          <w:rFonts w:ascii="FS Me Pro" w:hAnsi="FS Me Pro" w:cstheme="minorHAnsi"/>
          <w:sz w:val="18"/>
          <w:szCs w:val="18"/>
        </w:rPr>
        <w:t>:</w:t>
      </w:r>
    </w:p>
    <w:p w14:paraId="6124BF94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59D680A2" w14:textId="26B0136F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Naam rechtsgeldige vertegenwoordiger van </w:t>
      </w:r>
      <w:r w:rsidR="00236A4F" w:rsidRPr="00236A4F">
        <w:rPr>
          <w:rFonts w:ascii="FS Me Pro" w:hAnsi="FS Me Pro" w:cstheme="minorHAnsi"/>
          <w:sz w:val="18"/>
          <w:szCs w:val="18"/>
        </w:rPr>
        <w:t>Gegadigde</w:t>
      </w:r>
      <w:r w:rsidRPr="00236A4F">
        <w:rPr>
          <w:rFonts w:ascii="FS Me Pro" w:hAnsi="FS Me Pro" w:cstheme="minorHAnsi"/>
          <w:sz w:val="18"/>
          <w:szCs w:val="18"/>
        </w:rPr>
        <w:t>:</w:t>
      </w:r>
    </w:p>
    <w:p w14:paraId="1511A7F6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61654B6D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Functie: </w:t>
      </w:r>
    </w:p>
    <w:p w14:paraId="060B843F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02DD0ABB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Onderneming:</w:t>
      </w:r>
    </w:p>
    <w:p w14:paraId="74F150FE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68BD0ECB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Datum:</w:t>
      </w:r>
    </w:p>
    <w:p w14:paraId="37ED6F84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2ADBF8C4" w14:textId="5EC22796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Handtekening rechtsgeldige vertegenwoordiger van </w:t>
      </w:r>
      <w:r w:rsidR="00236A4F" w:rsidRPr="00236A4F">
        <w:rPr>
          <w:rFonts w:ascii="FS Me Pro" w:hAnsi="FS Me Pro" w:cstheme="minorHAnsi"/>
          <w:sz w:val="18"/>
          <w:szCs w:val="18"/>
        </w:rPr>
        <w:t>Gegadigde</w:t>
      </w:r>
      <w:r w:rsidRPr="00236A4F">
        <w:rPr>
          <w:rFonts w:ascii="FS Me Pro" w:hAnsi="FS Me Pro" w:cstheme="minorHAnsi"/>
          <w:sz w:val="18"/>
          <w:szCs w:val="18"/>
        </w:rPr>
        <w:t>:</w:t>
      </w:r>
    </w:p>
    <w:p w14:paraId="53E33A90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4F4A8B77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79D5364F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03916BFD" w14:textId="6353494F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Hierbij verklaart hierna genoemde onderaannemer/Derde dat hij zijn mensen en middelen inzet voor de volledige en juiste uitvoering van de </w:t>
      </w:r>
      <w:r w:rsidR="00236A4F">
        <w:rPr>
          <w:rFonts w:ascii="FS Me Pro" w:hAnsi="FS Me Pro" w:cstheme="minorHAnsi"/>
          <w:sz w:val="18"/>
          <w:szCs w:val="18"/>
        </w:rPr>
        <w:t>O</w:t>
      </w:r>
      <w:r w:rsidRPr="00236A4F">
        <w:rPr>
          <w:rFonts w:ascii="FS Me Pro" w:hAnsi="FS Me Pro" w:cstheme="minorHAnsi"/>
          <w:sz w:val="18"/>
          <w:szCs w:val="18"/>
        </w:rPr>
        <w:t xml:space="preserve">vereenkomst, indien tot sluiting van de </w:t>
      </w:r>
      <w:r w:rsidR="00236A4F">
        <w:rPr>
          <w:rFonts w:ascii="FS Me Pro" w:hAnsi="FS Me Pro" w:cstheme="minorHAnsi"/>
          <w:sz w:val="18"/>
          <w:szCs w:val="18"/>
        </w:rPr>
        <w:t>O</w:t>
      </w:r>
      <w:r w:rsidRPr="00236A4F">
        <w:rPr>
          <w:rFonts w:ascii="FS Me Pro" w:hAnsi="FS Me Pro" w:cstheme="minorHAnsi"/>
          <w:sz w:val="18"/>
          <w:szCs w:val="18"/>
        </w:rPr>
        <w:t xml:space="preserve">vereenkomst met de </w:t>
      </w:r>
      <w:r w:rsidR="00236A4F" w:rsidRPr="00236A4F">
        <w:rPr>
          <w:rFonts w:ascii="FS Me Pro" w:hAnsi="FS Me Pro" w:cstheme="minorHAnsi"/>
          <w:sz w:val="18"/>
          <w:szCs w:val="18"/>
        </w:rPr>
        <w:t xml:space="preserve">Gegadigde </w:t>
      </w:r>
      <w:r w:rsidRPr="00236A4F">
        <w:rPr>
          <w:rFonts w:ascii="FS Me Pro" w:hAnsi="FS Me Pro" w:cstheme="minorHAnsi"/>
          <w:sz w:val="18"/>
          <w:szCs w:val="18"/>
        </w:rPr>
        <w:t xml:space="preserve">wordt overgegaan, en dat hij (het onderdeel van) de opdracht waarvoor de technische- en beroepsbekwaamheid is vereist en waarvoor de </w:t>
      </w:r>
      <w:r w:rsidR="00AC5045" w:rsidRPr="00236A4F">
        <w:rPr>
          <w:rFonts w:ascii="FS Me Pro" w:hAnsi="FS Me Pro" w:cstheme="minorHAnsi"/>
          <w:sz w:val="18"/>
          <w:szCs w:val="18"/>
        </w:rPr>
        <w:t xml:space="preserve">Gegadigde </w:t>
      </w:r>
      <w:r w:rsidRPr="00236A4F">
        <w:rPr>
          <w:rFonts w:ascii="FS Me Pro" w:hAnsi="FS Me Pro" w:cstheme="minorHAnsi"/>
          <w:sz w:val="18"/>
          <w:szCs w:val="18"/>
        </w:rPr>
        <w:t>een beroep op hem doet, zal verrichten.</w:t>
      </w:r>
    </w:p>
    <w:p w14:paraId="7CE882FA" w14:textId="77777777" w:rsidR="00EA6830" w:rsidRPr="00236A4F" w:rsidRDefault="00EA6830" w:rsidP="00236A4F">
      <w:pP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126ABC70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7EF5A841" w14:textId="29829A6B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Naam onderaannemer/Derde:</w:t>
      </w:r>
    </w:p>
    <w:p w14:paraId="3144B422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33BF5332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Naam rechtsgeldige vertegenwoordiger van onderaannemer/Derde:</w:t>
      </w:r>
    </w:p>
    <w:p w14:paraId="4DE76CA5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423FDAB8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 xml:space="preserve">Functie: </w:t>
      </w:r>
    </w:p>
    <w:p w14:paraId="26B6AA73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48B5BCF1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Onderneming:</w:t>
      </w:r>
    </w:p>
    <w:p w14:paraId="7F1E481B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47C13CDA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Datum:</w:t>
      </w:r>
    </w:p>
    <w:p w14:paraId="5B485993" w14:textId="77777777" w:rsidR="00EA6830" w:rsidRPr="00236A4F" w:rsidRDefault="00EA6830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rFonts w:ascii="FS Me Pro" w:hAnsi="FS Me Pro" w:cstheme="minorHAnsi"/>
          <w:sz w:val="18"/>
          <w:szCs w:val="18"/>
        </w:rPr>
      </w:pPr>
    </w:p>
    <w:p w14:paraId="27E2BF9B" w14:textId="628EE99A" w:rsidR="00EA6830" w:rsidRPr="00236A4F" w:rsidRDefault="00EA6830" w:rsidP="00236A4F">
      <w:pPr>
        <w:pStyle w:val="Kop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FS Me Pro" w:hAnsi="FS Me Pro" w:cstheme="minorHAnsi"/>
          <w:sz w:val="18"/>
          <w:szCs w:val="18"/>
        </w:rPr>
      </w:pPr>
      <w:r w:rsidRPr="00236A4F">
        <w:rPr>
          <w:rFonts w:ascii="FS Me Pro" w:hAnsi="FS Me Pro" w:cstheme="minorHAnsi"/>
          <w:sz w:val="18"/>
          <w:szCs w:val="18"/>
        </w:rPr>
        <w:t>Handtekening rechtsgeldige vertegenwoordiger van onderaannemer/Derde:</w:t>
      </w:r>
      <w:r w:rsidR="003E1BD9" w:rsidRPr="00236A4F">
        <w:rPr>
          <w:rFonts w:ascii="FS Me Pro" w:hAnsi="FS Me Pro" w:cstheme="minorHAnsi"/>
          <w:sz w:val="18"/>
          <w:szCs w:val="18"/>
        </w:rPr>
        <w:t xml:space="preserve"> </w:t>
      </w:r>
    </w:p>
    <w:p w14:paraId="1FA4A239" w14:textId="3ADDDB22" w:rsidR="003E1BD9" w:rsidRPr="00236A4F" w:rsidRDefault="003E1BD9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FS Me Pro" w:hAnsi="FS Me Pro"/>
          <w:sz w:val="18"/>
          <w:szCs w:val="18"/>
        </w:rPr>
      </w:pPr>
    </w:p>
    <w:p w14:paraId="6C2C8097" w14:textId="77777777" w:rsidR="003E1BD9" w:rsidRPr="00236A4F" w:rsidRDefault="003E1BD9" w:rsidP="00236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FS Me Pro" w:hAnsi="FS Me Pro"/>
          <w:sz w:val="18"/>
          <w:szCs w:val="18"/>
        </w:rPr>
      </w:pPr>
    </w:p>
    <w:p w14:paraId="5385D605" w14:textId="7871A9A3" w:rsidR="003E1BD9" w:rsidRPr="00236A4F" w:rsidRDefault="003E1BD9" w:rsidP="00236A4F">
      <w:pPr>
        <w:spacing w:line="276" w:lineRule="auto"/>
        <w:rPr>
          <w:rFonts w:ascii="FS Me Pro" w:hAnsi="FS Me Pro"/>
          <w:sz w:val="18"/>
          <w:szCs w:val="18"/>
        </w:rPr>
      </w:pPr>
    </w:p>
    <w:p w14:paraId="3B85CD8C" w14:textId="77777777" w:rsidR="003E1BD9" w:rsidRPr="00236A4F" w:rsidRDefault="003E1BD9" w:rsidP="00236A4F">
      <w:pPr>
        <w:spacing w:line="276" w:lineRule="auto"/>
        <w:rPr>
          <w:rFonts w:ascii="FS Me Pro" w:hAnsi="FS Me Pro"/>
          <w:sz w:val="18"/>
          <w:szCs w:val="18"/>
        </w:rPr>
      </w:pPr>
    </w:p>
    <w:sectPr w:rsidR="003E1BD9" w:rsidRPr="00236A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E44AE" w14:textId="77777777" w:rsidR="00A8546B" w:rsidRDefault="00A8546B">
      <w:r>
        <w:separator/>
      </w:r>
    </w:p>
  </w:endnote>
  <w:endnote w:type="continuationSeparator" w:id="0">
    <w:p w14:paraId="0C00C1CD" w14:textId="77777777" w:rsidR="00A8546B" w:rsidRDefault="00A8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S Me Pro">
    <w:panose1 w:val="02000506040000020004"/>
    <w:charset w:val="00"/>
    <w:family w:val="modern"/>
    <w:notTrueType/>
    <w:pitch w:val="variable"/>
    <w:sig w:usb0="A00002EF" w:usb1="40006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A8546B" w:rsidRDefault="00A8546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A8546B" w:rsidRDefault="00A8546B">
    <w:pPr>
      <w:pStyle w:val="Voettekst"/>
      <w:ind w:right="360"/>
    </w:pPr>
  </w:p>
  <w:p w14:paraId="1D53F050" w14:textId="77777777" w:rsidR="00A8546B" w:rsidRDefault="00A8546B"/>
  <w:p w14:paraId="7886917D" w14:textId="77777777" w:rsidR="00A8546B" w:rsidRDefault="00A854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6A054A4F" w:rsidR="00A8546B" w:rsidRDefault="00A8546B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3E1BD9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A8546B" w:rsidRDefault="00A8546B">
    <w:pPr>
      <w:pStyle w:val="Voettekst"/>
      <w:ind w:right="360"/>
      <w:rPr>
        <w:lang w:val="en-US"/>
      </w:rPr>
    </w:pPr>
  </w:p>
  <w:p w14:paraId="678C293F" w14:textId="77777777" w:rsidR="00A8546B" w:rsidRDefault="00A8546B"/>
  <w:p w14:paraId="6CAF81A4" w14:textId="77777777" w:rsidR="00A8546B" w:rsidRDefault="00A854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8F2C" w14:textId="77777777" w:rsidR="002068ED" w:rsidRDefault="002068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EF8E9" w14:textId="77777777" w:rsidR="00A8546B" w:rsidRDefault="00A8546B">
      <w:r>
        <w:separator/>
      </w:r>
    </w:p>
  </w:footnote>
  <w:footnote w:type="continuationSeparator" w:id="0">
    <w:p w14:paraId="24133EF3" w14:textId="77777777" w:rsidR="00A8546B" w:rsidRDefault="00A8546B">
      <w:r>
        <w:continuationSeparator/>
      </w:r>
    </w:p>
  </w:footnote>
  <w:footnote w:id="1">
    <w:p w14:paraId="2381F97A" w14:textId="0D3043A1" w:rsidR="00EA6830" w:rsidRPr="009B0B70" w:rsidRDefault="00EA6830" w:rsidP="00EA6830">
      <w:pPr>
        <w:pStyle w:val="Voetnoottekst"/>
        <w:rPr>
          <w:rFonts w:asciiTheme="minorHAnsi" w:hAnsiTheme="minorHAnsi" w:cstheme="minorHAnsi"/>
        </w:rPr>
      </w:pPr>
      <w:r>
        <w:rPr>
          <w:rStyle w:val="Voetnootmarkering"/>
        </w:rPr>
        <w:footnoteRef/>
      </w:r>
      <w:r w:rsidRPr="003A1970">
        <w:t xml:space="preserve"> </w:t>
      </w:r>
      <w:r w:rsidRPr="009B0B70">
        <w:rPr>
          <w:rFonts w:asciiTheme="minorHAnsi" w:hAnsiTheme="minorHAnsi" w:cstheme="minorHAnsi"/>
          <w:sz w:val="18"/>
          <w:szCs w:val="18"/>
        </w:rPr>
        <w:t>Bij meerdere onderaannemers/Derden dient de opgave overeenkomstig te worden uitgebreid</w:t>
      </w:r>
      <w:r w:rsidR="000343BC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A8546B" w:rsidRDefault="001C6312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A8546B" w:rsidRDefault="00A8546B"/>
  <w:p w14:paraId="748C5150" w14:textId="77777777" w:rsidR="00A8546B" w:rsidRDefault="00A854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61554C65" w:rsidR="00A8546B" w:rsidRDefault="00837F1E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3E1DAF55">
          <wp:simplePos x="0" y="0"/>
          <wp:positionH relativeFrom="column">
            <wp:posOffset>4866640</wp:posOffset>
          </wp:positionH>
          <wp:positionV relativeFrom="paragraph">
            <wp:posOffset>-127635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1DC74F52" w:rsidR="00A8546B" w:rsidRPr="00571499" w:rsidRDefault="0071136E" w:rsidP="00413B83">
    <w:pPr>
      <w:pBdr>
        <w:bottom w:val="single" w:sz="4" w:space="1" w:color="auto"/>
      </w:pBdr>
      <w:rPr>
        <w:rFonts w:asciiTheme="minorHAnsi" w:hAnsiTheme="minorHAnsi" w:cstheme="minorHAnsi"/>
        <w:sz w:val="16"/>
      </w:rPr>
    </w:pPr>
    <w:r w:rsidRPr="00571499">
      <w:rPr>
        <w:rFonts w:asciiTheme="minorHAnsi" w:hAnsiTheme="minorHAnsi" w:cstheme="minorHAnsi"/>
        <w:sz w:val="16"/>
      </w:rPr>
      <w:t xml:space="preserve">Bijlage </w:t>
    </w:r>
    <w:r w:rsidR="00413B83" w:rsidRPr="00571499">
      <w:rPr>
        <w:rFonts w:asciiTheme="minorHAnsi" w:hAnsiTheme="minorHAnsi" w:cstheme="minorHAnsi"/>
        <w:sz w:val="16"/>
      </w:rPr>
      <w:t>B</w:t>
    </w:r>
    <w:r w:rsidR="00EA6830">
      <w:rPr>
        <w:rFonts w:asciiTheme="minorHAnsi" w:hAnsiTheme="minorHAnsi" w:cstheme="minorHAnsi"/>
        <w:sz w:val="16"/>
      </w:rPr>
      <w:t>03</w:t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571499">
      <w:rPr>
        <w:rFonts w:asciiTheme="minorHAnsi" w:hAnsiTheme="minorHAnsi" w:cstheme="minorHAnsi"/>
        <w:sz w:val="16"/>
      </w:rPr>
      <w:tab/>
    </w:r>
    <w:r w:rsidR="00413B83" w:rsidRPr="00571499">
      <w:rPr>
        <w:rFonts w:asciiTheme="minorHAnsi" w:hAnsiTheme="minorHAnsi" w:cstheme="minorHAnsi"/>
        <w:sz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34F4" w14:textId="77777777" w:rsidR="002068ED" w:rsidRDefault="002068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428039142">
    <w:abstractNumId w:val="39"/>
  </w:num>
  <w:num w:numId="2" w16cid:durableId="372390095">
    <w:abstractNumId w:val="19"/>
  </w:num>
  <w:num w:numId="3" w16cid:durableId="315764857">
    <w:abstractNumId w:val="6"/>
  </w:num>
  <w:num w:numId="4" w16cid:durableId="1335764266">
    <w:abstractNumId w:val="28"/>
  </w:num>
  <w:num w:numId="5" w16cid:durableId="596256997">
    <w:abstractNumId w:val="32"/>
  </w:num>
  <w:num w:numId="6" w16cid:durableId="636955909">
    <w:abstractNumId w:val="35"/>
  </w:num>
  <w:num w:numId="7" w16cid:durableId="1037393086">
    <w:abstractNumId w:val="33"/>
  </w:num>
  <w:num w:numId="8" w16cid:durableId="1714688768">
    <w:abstractNumId w:val="22"/>
  </w:num>
  <w:num w:numId="9" w16cid:durableId="2026056161">
    <w:abstractNumId w:val="30"/>
  </w:num>
  <w:num w:numId="10" w16cid:durableId="562762220">
    <w:abstractNumId w:val="14"/>
  </w:num>
  <w:num w:numId="11" w16cid:durableId="70083391">
    <w:abstractNumId w:val="36"/>
  </w:num>
  <w:num w:numId="12" w16cid:durableId="1383558379">
    <w:abstractNumId w:val="27"/>
  </w:num>
  <w:num w:numId="13" w16cid:durableId="1689867454">
    <w:abstractNumId w:val="11"/>
  </w:num>
  <w:num w:numId="14" w16cid:durableId="1393115544">
    <w:abstractNumId w:val="0"/>
  </w:num>
  <w:num w:numId="15" w16cid:durableId="687950200">
    <w:abstractNumId w:val="13"/>
  </w:num>
  <w:num w:numId="16" w16cid:durableId="1256131992">
    <w:abstractNumId w:val="4"/>
  </w:num>
  <w:num w:numId="17" w16cid:durableId="2043555843">
    <w:abstractNumId w:val="25"/>
  </w:num>
  <w:num w:numId="18" w16cid:durableId="251935388">
    <w:abstractNumId w:val="37"/>
  </w:num>
  <w:num w:numId="19" w16cid:durableId="466514745">
    <w:abstractNumId w:val="12"/>
  </w:num>
  <w:num w:numId="20" w16cid:durableId="2059011254">
    <w:abstractNumId w:val="10"/>
  </w:num>
  <w:num w:numId="21" w16cid:durableId="1810826195">
    <w:abstractNumId w:val="38"/>
  </w:num>
  <w:num w:numId="22" w16cid:durableId="902109156">
    <w:abstractNumId w:val="7"/>
  </w:num>
  <w:num w:numId="23" w16cid:durableId="2104179798">
    <w:abstractNumId w:val="1"/>
  </w:num>
  <w:num w:numId="24" w16cid:durableId="449251039">
    <w:abstractNumId w:val="15"/>
  </w:num>
  <w:num w:numId="25" w16cid:durableId="1061444912">
    <w:abstractNumId w:val="8"/>
  </w:num>
  <w:num w:numId="26" w16cid:durableId="1480226737">
    <w:abstractNumId w:val="24"/>
  </w:num>
  <w:num w:numId="27" w16cid:durableId="522600145">
    <w:abstractNumId w:val="5"/>
  </w:num>
  <w:num w:numId="28" w16cid:durableId="1307053459">
    <w:abstractNumId w:val="17"/>
  </w:num>
  <w:num w:numId="29" w16cid:durableId="398406222">
    <w:abstractNumId w:val="23"/>
  </w:num>
  <w:num w:numId="30" w16cid:durableId="1500348036">
    <w:abstractNumId w:val="2"/>
  </w:num>
  <w:num w:numId="31" w16cid:durableId="759329286">
    <w:abstractNumId w:val="20"/>
  </w:num>
  <w:num w:numId="32" w16cid:durableId="1186796322">
    <w:abstractNumId w:val="26"/>
  </w:num>
  <w:num w:numId="33" w16cid:durableId="1162962476">
    <w:abstractNumId w:val="3"/>
  </w:num>
  <w:num w:numId="34" w16cid:durableId="1287659825">
    <w:abstractNumId w:val="29"/>
  </w:num>
  <w:num w:numId="35" w16cid:durableId="1132290004">
    <w:abstractNumId w:val="18"/>
  </w:num>
  <w:num w:numId="36" w16cid:durableId="1523739766">
    <w:abstractNumId w:val="31"/>
  </w:num>
  <w:num w:numId="37" w16cid:durableId="442388176">
    <w:abstractNumId w:val="16"/>
  </w:num>
  <w:num w:numId="38" w16cid:durableId="916939445">
    <w:abstractNumId w:val="9"/>
  </w:num>
  <w:num w:numId="39" w16cid:durableId="1969819469">
    <w:abstractNumId w:val="21"/>
  </w:num>
  <w:num w:numId="40" w16cid:durableId="198137605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343BC"/>
    <w:rsid w:val="000568B2"/>
    <w:rsid w:val="00084496"/>
    <w:rsid w:val="0009294E"/>
    <w:rsid w:val="000941C7"/>
    <w:rsid w:val="00095326"/>
    <w:rsid w:val="0009742C"/>
    <w:rsid w:val="000A7AB7"/>
    <w:rsid w:val="000B3ADA"/>
    <w:rsid w:val="000C2538"/>
    <w:rsid w:val="000C61BB"/>
    <w:rsid w:val="000C6BB5"/>
    <w:rsid w:val="0011152E"/>
    <w:rsid w:val="00112118"/>
    <w:rsid w:val="00114A63"/>
    <w:rsid w:val="001541D8"/>
    <w:rsid w:val="00155054"/>
    <w:rsid w:val="0017214A"/>
    <w:rsid w:val="001A583A"/>
    <w:rsid w:val="001B7B6E"/>
    <w:rsid w:val="001C6312"/>
    <w:rsid w:val="001E18A1"/>
    <w:rsid w:val="001E466B"/>
    <w:rsid w:val="001E6247"/>
    <w:rsid w:val="002019F7"/>
    <w:rsid w:val="002068ED"/>
    <w:rsid w:val="00226B91"/>
    <w:rsid w:val="00236A4F"/>
    <w:rsid w:val="00242446"/>
    <w:rsid w:val="002439AA"/>
    <w:rsid w:val="002502AB"/>
    <w:rsid w:val="00252442"/>
    <w:rsid w:val="00252B77"/>
    <w:rsid w:val="00257747"/>
    <w:rsid w:val="00266983"/>
    <w:rsid w:val="00267064"/>
    <w:rsid w:val="00271279"/>
    <w:rsid w:val="00293B82"/>
    <w:rsid w:val="002A41D7"/>
    <w:rsid w:val="002C2E90"/>
    <w:rsid w:val="002D198C"/>
    <w:rsid w:val="0030362F"/>
    <w:rsid w:val="0030763B"/>
    <w:rsid w:val="00312907"/>
    <w:rsid w:val="00337D62"/>
    <w:rsid w:val="00343D5A"/>
    <w:rsid w:val="00367C9F"/>
    <w:rsid w:val="003732FC"/>
    <w:rsid w:val="00386D8D"/>
    <w:rsid w:val="00395B1D"/>
    <w:rsid w:val="003B3AFC"/>
    <w:rsid w:val="003B6E79"/>
    <w:rsid w:val="003C540D"/>
    <w:rsid w:val="003D3EC3"/>
    <w:rsid w:val="003D5FB1"/>
    <w:rsid w:val="003D650F"/>
    <w:rsid w:val="003D6FCE"/>
    <w:rsid w:val="003E1BD9"/>
    <w:rsid w:val="003E4472"/>
    <w:rsid w:val="003E4FC0"/>
    <w:rsid w:val="003E5DCA"/>
    <w:rsid w:val="003E705D"/>
    <w:rsid w:val="00405A6E"/>
    <w:rsid w:val="00405D5B"/>
    <w:rsid w:val="00407290"/>
    <w:rsid w:val="00413B83"/>
    <w:rsid w:val="00416393"/>
    <w:rsid w:val="00440EF8"/>
    <w:rsid w:val="0046347F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31EF"/>
    <w:rsid w:val="00514ACD"/>
    <w:rsid w:val="00515B60"/>
    <w:rsid w:val="00531EA3"/>
    <w:rsid w:val="00536587"/>
    <w:rsid w:val="0056234A"/>
    <w:rsid w:val="0057059C"/>
    <w:rsid w:val="00571499"/>
    <w:rsid w:val="00580C93"/>
    <w:rsid w:val="005A4F90"/>
    <w:rsid w:val="005A7EB7"/>
    <w:rsid w:val="005B19A8"/>
    <w:rsid w:val="005C2135"/>
    <w:rsid w:val="005C4BFE"/>
    <w:rsid w:val="005D363A"/>
    <w:rsid w:val="005D6A4D"/>
    <w:rsid w:val="005F73AF"/>
    <w:rsid w:val="0064128A"/>
    <w:rsid w:val="006638F0"/>
    <w:rsid w:val="006661CB"/>
    <w:rsid w:val="006964BF"/>
    <w:rsid w:val="006A4BD6"/>
    <w:rsid w:val="006C53BD"/>
    <w:rsid w:val="006D712F"/>
    <w:rsid w:val="00707633"/>
    <w:rsid w:val="0071136E"/>
    <w:rsid w:val="007244FC"/>
    <w:rsid w:val="00740C0B"/>
    <w:rsid w:val="0074236A"/>
    <w:rsid w:val="0074254C"/>
    <w:rsid w:val="00743E2C"/>
    <w:rsid w:val="00750FCB"/>
    <w:rsid w:val="007607C5"/>
    <w:rsid w:val="0078755C"/>
    <w:rsid w:val="007A295B"/>
    <w:rsid w:val="007B4F56"/>
    <w:rsid w:val="007C2BF3"/>
    <w:rsid w:val="007D01FC"/>
    <w:rsid w:val="007F779C"/>
    <w:rsid w:val="00800956"/>
    <w:rsid w:val="00801D94"/>
    <w:rsid w:val="0081080F"/>
    <w:rsid w:val="00816490"/>
    <w:rsid w:val="00837F1E"/>
    <w:rsid w:val="008544BF"/>
    <w:rsid w:val="00855A93"/>
    <w:rsid w:val="00856239"/>
    <w:rsid w:val="0087568C"/>
    <w:rsid w:val="008904FD"/>
    <w:rsid w:val="008A5FA6"/>
    <w:rsid w:val="008B54AA"/>
    <w:rsid w:val="008B76B1"/>
    <w:rsid w:val="008C50EE"/>
    <w:rsid w:val="00906AF6"/>
    <w:rsid w:val="00910CF0"/>
    <w:rsid w:val="00921E0E"/>
    <w:rsid w:val="00923E20"/>
    <w:rsid w:val="009307C4"/>
    <w:rsid w:val="00941C3F"/>
    <w:rsid w:val="00973360"/>
    <w:rsid w:val="00982CD2"/>
    <w:rsid w:val="00986BB5"/>
    <w:rsid w:val="00996F57"/>
    <w:rsid w:val="009A60F7"/>
    <w:rsid w:val="009B0B70"/>
    <w:rsid w:val="009D17C3"/>
    <w:rsid w:val="009D3438"/>
    <w:rsid w:val="009D7038"/>
    <w:rsid w:val="009E182C"/>
    <w:rsid w:val="009E5578"/>
    <w:rsid w:val="009E5D4F"/>
    <w:rsid w:val="009F1329"/>
    <w:rsid w:val="009F36FD"/>
    <w:rsid w:val="00A00120"/>
    <w:rsid w:val="00A2096E"/>
    <w:rsid w:val="00A36606"/>
    <w:rsid w:val="00A6638E"/>
    <w:rsid w:val="00A73E3C"/>
    <w:rsid w:val="00A81B43"/>
    <w:rsid w:val="00A82972"/>
    <w:rsid w:val="00A84E70"/>
    <w:rsid w:val="00A8546B"/>
    <w:rsid w:val="00AA02A1"/>
    <w:rsid w:val="00AB436F"/>
    <w:rsid w:val="00AC1855"/>
    <w:rsid w:val="00AC5045"/>
    <w:rsid w:val="00B04194"/>
    <w:rsid w:val="00B078F9"/>
    <w:rsid w:val="00B100DB"/>
    <w:rsid w:val="00B2695F"/>
    <w:rsid w:val="00B33091"/>
    <w:rsid w:val="00B55588"/>
    <w:rsid w:val="00B7681C"/>
    <w:rsid w:val="00B96495"/>
    <w:rsid w:val="00BB2E23"/>
    <w:rsid w:val="00BB3B5C"/>
    <w:rsid w:val="00BC57C6"/>
    <w:rsid w:val="00BF7D7C"/>
    <w:rsid w:val="00C05F49"/>
    <w:rsid w:val="00C5484A"/>
    <w:rsid w:val="00C74FD3"/>
    <w:rsid w:val="00C812DC"/>
    <w:rsid w:val="00C91ACB"/>
    <w:rsid w:val="00CB21FA"/>
    <w:rsid w:val="00CC38A8"/>
    <w:rsid w:val="00CC61F0"/>
    <w:rsid w:val="00CD7D98"/>
    <w:rsid w:val="00CE38C1"/>
    <w:rsid w:val="00D227B3"/>
    <w:rsid w:val="00D54FA3"/>
    <w:rsid w:val="00D76306"/>
    <w:rsid w:val="00D92F21"/>
    <w:rsid w:val="00D95A02"/>
    <w:rsid w:val="00DA510E"/>
    <w:rsid w:val="00DD33BD"/>
    <w:rsid w:val="00DF00E7"/>
    <w:rsid w:val="00DF0F89"/>
    <w:rsid w:val="00DF68BB"/>
    <w:rsid w:val="00E14961"/>
    <w:rsid w:val="00E1504D"/>
    <w:rsid w:val="00E16C37"/>
    <w:rsid w:val="00E17C7E"/>
    <w:rsid w:val="00E206E9"/>
    <w:rsid w:val="00E22893"/>
    <w:rsid w:val="00E27059"/>
    <w:rsid w:val="00E303ED"/>
    <w:rsid w:val="00E323CD"/>
    <w:rsid w:val="00E6208C"/>
    <w:rsid w:val="00E66DFF"/>
    <w:rsid w:val="00E710F4"/>
    <w:rsid w:val="00E762EF"/>
    <w:rsid w:val="00E81ADD"/>
    <w:rsid w:val="00E81C3D"/>
    <w:rsid w:val="00E82FB5"/>
    <w:rsid w:val="00E85571"/>
    <w:rsid w:val="00EA1A79"/>
    <w:rsid w:val="00EA6830"/>
    <w:rsid w:val="00EB259C"/>
    <w:rsid w:val="00ED23DD"/>
    <w:rsid w:val="00EE15AB"/>
    <w:rsid w:val="00EF73FB"/>
    <w:rsid w:val="00F21055"/>
    <w:rsid w:val="00F4303B"/>
    <w:rsid w:val="00F43A5F"/>
    <w:rsid w:val="00F456FA"/>
    <w:rsid w:val="00F722A6"/>
    <w:rsid w:val="00F92918"/>
    <w:rsid w:val="00F94DD3"/>
    <w:rsid w:val="00F964C3"/>
    <w:rsid w:val="00FA6F69"/>
    <w:rsid w:val="00FA77E5"/>
    <w:rsid w:val="00FC5A27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4AE532C-510A-459A-8120-4EEE691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uiPriority w:val="99"/>
    <w:semiHidden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link w:val="VoetnoottekstChar"/>
    <w:uiPriority w:val="99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  <w:style w:type="paragraph" w:customStyle="1" w:styleId="Normaal">
    <w:name w:val="Normaal"/>
    <w:basedOn w:val="Standaard"/>
    <w:qFormat/>
    <w:rsid w:val="00440EF8"/>
    <w:pPr>
      <w:widowControl/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Verdana" w:hAnsi="Verdana"/>
      <w:sz w:val="16"/>
      <w:lang w:val="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C57C6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57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7c4617c0-f516-45a0-8be0-1c7d0d096019">A6AC5KF2AKVM-360717369-511</_dlc_DocId>
    <_dlc_DocIdUrl xmlns="7c4617c0-f516-45a0-8be0-1c7d0d096019">
      <Url>https://city.tno.nl/teams/T92730/_layouts/15/DocIdRedir.aspx?ID=A6AC5KF2AKVM-360717369-511</Url>
      <Description>A6AC5KF2AKVM-360717369-511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95B9E3E83334B8584F8A9A30BAC2E" ma:contentTypeVersion="2" ma:contentTypeDescription="Create a new document." ma:contentTypeScope="" ma:versionID="29aff09d7bc4e0efd2897adf28aa03e5">
  <xsd:schema xmlns:xsd="http://www.w3.org/2001/XMLSchema" xmlns:xs="http://www.w3.org/2001/XMLSchema" xmlns:p="http://schemas.microsoft.com/office/2006/metadata/properties" xmlns:ns2="7c4617c0-f516-45a0-8be0-1c7d0d096019" targetNamespace="http://schemas.microsoft.com/office/2006/metadata/properties" ma:root="true" ma:fieldsID="e4e189896d300641014eec141b9ed788" ns2:_="">
    <xsd:import namespace="7c4617c0-f516-45a0-8be0-1c7d0d096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17c0-f516-45a0-8be0-1c7d0d096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92D98-47EB-4240-A098-CA5ED5EA3672}">
  <ds:schemaRefs>
    <ds:schemaRef ds:uri="http://purl.org/dc/elements/1.1/"/>
    <ds:schemaRef ds:uri="http://purl.org/dc/dcmitype/"/>
    <ds:schemaRef ds:uri="7c4617c0-f516-45a0-8be0-1c7d0d09601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EDA0CE-6E69-4E37-B163-303DF7349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617c0-f516-45a0-8be0-1c7d0d096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768AE9-E446-4C8F-A7EE-756AA74BC98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867B2A-4FD7-4ECC-8DCC-1B53BA17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Krieken, A. (Agata) van</cp:lastModifiedBy>
  <cp:revision>4</cp:revision>
  <cp:lastPrinted>2013-04-24T14:14:00Z</cp:lastPrinted>
  <dcterms:created xsi:type="dcterms:W3CDTF">2024-10-23T12:33:00Z</dcterms:created>
  <dcterms:modified xsi:type="dcterms:W3CDTF">2024-11-28T07:59:00Z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0x01010023795B9E3E83334B8584F8A9A30BAC2E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DocumentCategory">
    <vt:lpwstr/>
  </property>
  <property fmtid="{D5CDD505-2E9C-101B-9397-08002B2CF9AE}" pid="6" name="TNOC_ClusterType">
    <vt:lpwstr>2;#Team|c614ed86-6527-4042-aa9d-da80e2b69463</vt:lpwstr>
  </property>
  <property fmtid="{D5CDD505-2E9C-101B-9397-08002B2CF9AE}" pid="7" name="_dlc_DocIdItemGuid">
    <vt:lpwstr>bad64df3-69b5-4414-8a16-ddf21418aeee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</Properties>
</file>