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9EE43" w14:textId="3C1B9BF7" w:rsidR="00891D1C" w:rsidRPr="002E6E46" w:rsidRDefault="00891D1C" w:rsidP="00891D1C">
      <w:pPr>
        <w:pStyle w:val="KopBijlage1"/>
        <w:tabs>
          <w:tab w:val="clear" w:pos="1134"/>
        </w:tabs>
        <w:ind w:left="0" w:firstLine="0"/>
        <w:rPr>
          <w:sz w:val="28"/>
          <w:szCs w:val="28"/>
          <w:u w:val="single"/>
        </w:rPr>
      </w:pPr>
      <w:bookmarkStart w:id="0" w:name="_Toc147774765"/>
      <w:bookmarkStart w:id="1" w:name="_Toc157096307"/>
      <w:r w:rsidRPr="002E6E46">
        <w:rPr>
          <w:sz w:val="28"/>
          <w:szCs w:val="28"/>
          <w:u w:val="single"/>
        </w:rPr>
        <w:t xml:space="preserve">Bijlage </w:t>
      </w:r>
      <w:r w:rsidR="002E6E46" w:rsidRPr="002E6E46">
        <w:rPr>
          <w:sz w:val="28"/>
          <w:szCs w:val="28"/>
          <w:u w:val="single"/>
        </w:rPr>
        <w:t xml:space="preserve">B </w:t>
      </w:r>
      <w:r w:rsidRPr="002E6E46">
        <w:rPr>
          <w:sz w:val="28"/>
          <w:szCs w:val="28"/>
          <w:u w:val="single"/>
        </w:rPr>
        <w:t>Referentie</w:t>
      </w:r>
      <w:bookmarkEnd w:id="0"/>
      <w:bookmarkEnd w:id="1"/>
      <w:r w:rsidRPr="002E6E46">
        <w:rPr>
          <w:sz w:val="28"/>
          <w:szCs w:val="28"/>
          <w:u w:val="single"/>
        </w:rPr>
        <w:t xml:space="preserve">formulier </w:t>
      </w:r>
    </w:p>
    <w:p w14:paraId="5896444C" w14:textId="53522385" w:rsidR="00891D1C" w:rsidRDefault="00891D1C" w:rsidP="00891D1C">
      <w:pPr>
        <w:rPr>
          <w:szCs w:val="18"/>
        </w:rPr>
      </w:pPr>
      <w:r w:rsidRPr="002E6E46">
        <w:rPr>
          <w:szCs w:val="18"/>
        </w:rPr>
        <w:t xml:space="preserve">De SVB heeft in </w:t>
      </w:r>
      <w:r w:rsidR="00A63615">
        <w:rPr>
          <w:szCs w:val="18"/>
        </w:rPr>
        <w:t>de selectieleidraad</w:t>
      </w:r>
      <w:r w:rsidRPr="002E6E46">
        <w:rPr>
          <w:szCs w:val="18"/>
        </w:rPr>
        <w:t xml:space="preserve"> de volgende kerncompetenties vastgesteld die overeenkomen met ervaring op essentiële punten van de opdracht:</w:t>
      </w:r>
    </w:p>
    <w:p w14:paraId="46ED13B4" w14:textId="77777777" w:rsidR="00ED1D7A" w:rsidRDefault="00ED1D7A" w:rsidP="00891D1C">
      <w:pPr>
        <w:rPr>
          <w:szCs w:val="18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ED1D7A" w:rsidRPr="00BC3CFF" w14:paraId="0257F783" w14:textId="77777777" w:rsidTr="00BE1E94">
        <w:tc>
          <w:tcPr>
            <w:tcW w:w="9209" w:type="dxa"/>
            <w:gridSpan w:val="2"/>
            <w:shd w:val="clear" w:color="auto" w:fill="A6A6A6" w:themeFill="background1" w:themeFillShade="A6"/>
          </w:tcPr>
          <w:p w14:paraId="3373F3AD" w14:textId="77777777" w:rsidR="00ED1D7A" w:rsidRPr="00BC3CFF" w:rsidRDefault="00ED1D7A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Aan te </w:t>
            </w:r>
            <w:proofErr w:type="spellStart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tonen</w:t>
            </w:r>
            <w:proofErr w:type="spellEnd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Geschiktheidseisen</w:t>
            </w:r>
            <w:proofErr w:type="spellEnd"/>
          </w:p>
        </w:tc>
      </w:tr>
      <w:tr w:rsidR="00ED1D7A" w:rsidRPr="00BC3CFF" w14:paraId="646A5B03" w14:textId="77777777" w:rsidTr="00BE1E94">
        <w:tc>
          <w:tcPr>
            <w:tcW w:w="3114" w:type="dxa"/>
            <w:shd w:val="clear" w:color="auto" w:fill="D9D9D9" w:themeFill="background1" w:themeFillShade="D9"/>
          </w:tcPr>
          <w:p w14:paraId="03BF10E5" w14:textId="77777777" w:rsidR="00ED1D7A" w:rsidRPr="00BC3CFF" w:rsidRDefault="00ED1D7A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Geschiktheidseis</w:t>
            </w:r>
            <w:proofErr w:type="spellEnd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A.1: </w:t>
            </w:r>
            <w:proofErr w:type="spellStart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Referentie</w:t>
            </w:r>
            <w:proofErr w:type="spellEnd"/>
          </w:p>
        </w:tc>
        <w:tc>
          <w:tcPr>
            <w:tcW w:w="6095" w:type="dxa"/>
            <w:shd w:val="clear" w:color="auto" w:fill="D9D9D9" w:themeFill="background1" w:themeFillShade="D9"/>
          </w:tcPr>
          <w:p w14:paraId="53F7CC6D" w14:textId="77777777" w:rsidR="00ED1D7A" w:rsidRPr="00BC3CFF" w:rsidRDefault="00ED1D7A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Kerncompetentie</w:t>
            </w:r>
            <w:proofErr w:type="spellEnd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1</w:t>
            </w:r>
          </w:p>
        </w:tc>
      </w:tr>
      <w:tr w:rsidR="00ED1D7A" w:rsidRPr="00BC3CFF" w14:paraId="161438E4" w14:textId="77777777" w:rsidTr="00BE1E94">
        <w:tc>
          <w:tcPr>
            <w:tcW w:w="9209" w:type="dxa"/>
            <w:gridSpan w:val="2"/>
          </w:tcPr>
          <w:p w14:paraId="2AF79FE2" w14:textId="21A6D8D2" w:rsidR="00ED1D7A" w:rsidRPr="0015685A" w:rsidRDefault="0015685A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</w:pPr>
            <w:r w:rsidRPr="0015685A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Gegadigde heeft ervaring met de implementatie van een Merkidentiteit voor een Nederlandse (semi)-overheidsinstantie, met ten minste 500 medewerkers. De referentie toont aan dat Gegadigde verantwoordelijk was voor een advies waarin de doorvertaling is gemaakt van een Merkidentiteit naar de relevante Stakeholders/Doelgroepen van de betreffende organisatie. Met de uitvoering van díe opdracht zijn de vooropgestelde doelstellingen behaald.</w:t>
            </w:r>
          </w:p>
          <w:p w14:paraId="78BD6D3A" w14:textId="77777777" w:rsidR="00ED1D7A" w:rsidRPr="00ED1D7A" w:rsidRDefault="00ED1D7A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</w:pPr>
          </w:p>
        </w:tc>
      </w:tr>
      <w:tr w:rsidR="00ED1D7A" w:rsidRPr="00BC3CFF" w14:paraId="0F6919D2" w14:textId="77777777" w:rsidTr="00BE1E94">
        <w:tc>
          <w:tcPr>
            <w:tcW w:w="3114" w:type="dxa"/>
            <w:shd w:val="clear" w:color="auto" w:fill="D9D9D9" w:themeFill="background1" w:themeFillShade="D9"/>
          </w:tcPr>
          <w:p w14:paraId="20D74F2F" w14:textId="77777777" w:rsidR="00ED1D7A" w:rsidRPr="00BC3CFF" w:rsidRDefault="00ED1D7A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Geschiktheidseis</w:t>
            </w:r>
            <w:proofErr w:type="spellEnd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A.2: </w:t>
            </w:r>
            <w:proofErr w:type="spellStart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Referentie</w:t>
            </w:r>
            <w:proofErr w:type="spellEnd"/>
          </w:p>
        </w:tc>
        <w:tc>
          <w:tcPr>
            <w:tcW w:w="6095" w:type="dxa"/>
            <w:shd w:val="clear" w:color="auto" w:fill="D9D9D9" w:themeFill="background1" w:themeFillShade="D9"/>
          </w:tcPr>
          <w:p w14:paraId="7F057511" w14:textId="77777777" w:rsidR="00ED1D7A" w:rsidRPr="00BC3CFF" w:rsidRDefault="00ED1D7A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Kerncompetentie</w:t>
            </w:r>
            <w:proofErr w:type="spellEnd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</w:t>
            </w:r>
          </w:p>
        </w:tc>
      </w:tr>
      <w:tr w:rsidR="00ED1D7A" w:rsidRPr="00BC3CFF" w14:paraId="5A63B20B" w14:textId="77777777" w:rsidTr="00BE1E94">
        <w:tc>
          <w:tcPr>
            <w:tcW w:w="9209" w:type="dxa"/>
            <w:gridSpan w:val="2"/>
          </w:tcPr>
          <w:p w14:paraId="4EF4C831" w14:textId="77777777" w:rsidR="00B618A1" w:rsidRPr="00BE1E94" w:rsidRDefault="00B618A1" w:rsidP="00B618A1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BE1E9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Gegadigde heeft ervaring met het vertalen van een advies over het toepassen van een Merkidentiteit naar een creatief concept en communicatie-uitingen voor diverse Doelgroepen bij een Nederlandse (semi)overheidsinstantie met ten minste 500 medewerkers. Met de uitvoering van die opdracht zijn de vooropgestelde doelstellingen behaald.</w:t>
            </w:r>
          </w:p>
          <w:p w14:paraId="603B34C1" w14:textId="77777777" w:rsidR="00ED1D7A" w:rsidRPr="00ED1D7A" w:rsidRDefault="00ED1D7A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</w:pPr>
          </w:p>
        </w:tc>
      </w:tr>
      <w:tr w:rsidR="00ED1D7A" w:rsidRPr="00BC3CFF" w14:paraId="696E16C0" w14:textId="77777777" w:rsidTr="00BE1E94">
        <w:tc>
          <w:tcPr>
            <w:tcW w:w="3114" w:type="dxa"/>
            <w:shd w:val="clear" w:color="auto" w:fill="D9D9D9" w:themeFill="background1" w:themeFillShade="D9"/>
          </w:tcPr>
          <w:p w14:paraId="3DB23959" w14:textId="77777777" w:rsidR="00ED1D7A" w:rsidRPr="00BC3CFF" w:rsidRDefault="00ED1D7A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Geschiktheidseis</w:t>
            </w:r>
            <w:proofErr w:type="spellEnd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A.3: </w:t>
            </w:r>
          </w:p>
          <w:p w14:paraId="794ECDA4" w14:textId="77777777" w:rsidR="00ED1D7A" w:rsidRPr="00BC3CFF" w:rsidRDefault="00ED1D7A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C3CFF">
              <w:rPr>
                <w:rFonts w:asciiTheme="minorHAnsi" w:eastAsia="Segoe UI" w:hAnsiTheme="minorHAnsi" w:cstheme="minorHAnsi"/>
                <w:sz w:val="22"/>
                <w:szCs w:val="22"/>
              </w:rPr>
              <w:t>Referentie</w:t>
            </w:r>
            <w:proofErr w:type="spellEnd"/>
          </w:p>
        </w:tc>
        <w:tc>
          <w:tcPr>
            <w:tcW w:w="6095" w:type="dxa"/>
            <w:shd w:val="clear" w:color="auto" w:fill="D9D9D9" w:themeFill="background1" w:themeFillShade="D9"/>
          </w:tcPr>
          <w:p w14:paraId="5F340343" w14:textId="77777777" w:rsidR="00ED1D7A" w:rsidRPr="00BC3CFF" w:rsidRDefault="00ED1D7A" w:rsidP="00082B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Kerncompetentie</w:t>
            </w:r>
            <w:proofErr w:type="spellEnd"/>
            <w:r w:rsidRPr="00BC3C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</w:t>
            </w:r>
          </w:p>
        </w:tc>
      </w:tr>
      <w:tr w:rsidR="00ED1D7A" w:rsidRPr="00BC3CFF" w14:paraId="68602893" w14:textId="77777777" w:rsidTr="00BE1E94">
        <w:tc>
          <w:tcPr>
            <w:tcW w:w="9209" w:type="dxa"/>
            <w:gridSpan w:val="2"/>
          </w:tcPr>
          <w:p w14:paraId="66E584A3" w14:textId="2FF2C7E6" w:rsidR="00BE1E94" w:rsidRPr="00BE1E94" w:rsidRDefault="00BE1E94" w:rsidP="00BE1E94">
            <w:pPr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BE1E9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Gegadigde</w:t>
            </w:r>
            <w:r w:rsidRPr="00BE1E94">
              <w:rPr>
                <w:rFonts w:asciiTheme="minorHAnsi" w:eastAsia="Segoe UI" w:hAnsiTheme="minorHAnsi" w:cstheme="minorHAnsi"/>
                <w:sz w:val="22"/>
                <w:szCs w:val="22"/>
                <w:lang w:val="nl-NL"/>
              </w:rPr>
              <w:t xml:space="preserve"> heeft ervaring met het volledig uitvoeren van een data-gestuurde, cross-mediale Campagne gericht op de arbeidsmarkt, voor een </w:t>
            </w:r>
            <w:r w:rsidRPr="00BE1E9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opdrachtgever met ten minste 500 </w:t>
            </w:r>
            <w:r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m</w:t>
            </w:r>
            <w:r w:rsidRPr="00BE1E9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edewerkers, </w:t>
            </w:r>
            <w:r w:rsidRPr="00BE1E94">
              <w:rPr>
                <w:rFonts w:asciiTheme="minorHAnsi" w:eastAsia="Segoe UI" w:hAnsiTheme="minorHAnsi" w:cstheme="minorHAnsi"/>
                <w:sz w:val="22"/>
                <w:szCs w:val="22"/>
                <w:lang w:val="nl-NL"/>
              </w:rPr>
              <w:t xml:space="preserve">waarbij de Campagne exclusief media-inkoop, een budget kende van minimaal € 75.000,- exclusief btw. </w:t>
            </w:r>
            <w:r w:rsidRPr="00BE1E9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Met de uitvoering van die opdracht zijn de vooropgestelde doelstellingen behaald.</w:t>
            </w:r>
          </w:p>
          <w:p w14:paraId="0E1E4506" w14:textId="77777777" w:rsidR="00BE1E94" w:rsidRPr="00BE1E94" w:rsidRDefault="00BE1E94" w:rsidP="00BE1E94">
            <w:pPr>
              <w:rPr>
                <w:rFonts w:asciiTheme="minorHAnsi" w:eastAsia="Segoe UI" w:hAnsiTheme="minorHAnsi" w:cstheme="minorHAnsi"/>
                <w:sz w:val="22"/>
                <w:szCs w:val="22"/>
                <w:lang w:val="nl-NL"/>
              </w:rPr>
            </w:pPr>
          </w:p>
          <w:p w14:paraId="4723790B" w14:textId="3A4AA88F" w:rsidR="00ED1D7A" w:rsidRPr="00BE1E94" w:rsidRDefault="00BE1E94" w:rsidP="00BE1E94">
            <w:pPr>
              <w:rPr>
                <w:rFonts w:asciiTheme="minorHAnsi" w:eastAsia="Segoe UI" w:hAnsiTheme="minorHAnsi" w:cstheme="minorHAnsi"/>
                <w:sz w:val="22"/>
                <w:szCs w:val="22"/>
                <w:lang w:val="nl-NL"/>
              </w:rPr>
            </w:pPr>
            <w:r w:rsidRPr="00BE1E94">
              <w:rPr>
                <w:rFonts w:asciiTheme="minorHAnsi" w:eastAsia="Segoe UI" w:hAnsiTheme="minorHAnsi" w:cstheme="minorHAnsi"/>
                <w:sz w:val="22"/>
                <w:szCs w:val="22"/>
                <w:lang w:val="nl-NL"/>
              </w:rPr>
              <w:t>De SVB definieert data gestuurd als het maken van beslissingen aan de hand van data en het verzamelen van data om de impact van die beslissingen en communicatie-uitingen te meten, met als doel het bereiken van een optimaal resultaat.</w:t>
            </w:r>
          </w:p>
          <w:p w14:paraId="36E77429" w14:textId="77777777" w:rsidR="00ED1D7A" w:rsidRPr="00ED1D7A" w:rsidRDefault="00ED1D7A" w:rsidP="00082BEC">
            <w:pPr>
              <w:pStyle w:val="Lijstalinea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NL"/>
              </w:rPr>
            </w:pPr>
          </w:p>
        </w:tc>
      </w:tr>
    </w:tbl>
    <w:p w14:paraId="436C793D" w14:textId="77777777" w:rsidR="00ED1D7A" w:rsidRPr="002E6E46" w:rsidRDefault="00ED1D7A" w:rsidP="00891D1C">
      <w:pPr>
        <w:rPr>
          <w:szCs w:val="18"/>
        </w:rPr>
      </w:pPr>
    </w:p>
    <w:p w14:paraId="0DAEBDDA" w14:textId="77777777" w:rsidR="00891D1C" w:rsidRDefault="00891D1C" w:rsidP="00891D1C">
      <w:pPr>
        <w:rPr>
          <w:szCs w:val="18"/>
        </w:rPr>
      </w:pPr>
      <w:r>
        <w:rPr>
          <w:szCs w:val="18"/>
        </w:rPr>
        <w:t xml:space="preserve">Indien in één referentieopdracht meerdere kerncompetenties tot uiting komen, kunt u voor die kerncompetenties dezelfde referentieverklaring gebruiken, geef dit dan duidelijk aan. </w:t>
      </w:r>
    </w:p>
    <w:p w14:paraId="03B61935" w14:textId="77777777" w:rsidR="00891D1C" w:rsidRDefault="00891D1C" w:rsidP="00891D1C">
      <w:pPr>
        <w:rPr>
          <w:szCs w:val="18"/>
        </w:rPr>
      </w:pPr>
    </w:p>
    <w:p w14:paraId="7BF1C4E4" w14:textId="152A5002" w:rsidR="00891D1C" w:rsidRDefault="00891D1C" w:rsidP="00891D1C">
      <w:r w:rsidRPr="00D73837">
        <w:t>Uit de beschrijving moet duidelijk blijken dat</w:t>
      </w:r>
      <w:r w:rsidR="00A63615">
        <w:t xml:space="preserve"> Gegadigde</w:t>
      </w:r>
      <w:r>
        <w:t xml:space="preserve"> </w:t>
      </w:r>
      <w:r w:rsidRPr="00D73837">
        <w:t xml:space="preserve">over de gevraagde relevante ervaring beschikt. Derhalve dient </w:t>
      </w:r>
      <w:r w:rsidR="00A63615">
        <w:t xml:space="preserve">Gegadigde </w:t>
      </w:r>
      <w:r>
        <w:rPr>
          <w:rStyle w:val="Verwijzingopmerking"/>
          <w:kern w:val="14"/>
          <w:szCs w:val="18"/>
          <w:lang w:eastAsia="en-US"/>
        </w:rPr>
        <w:t>h</w:t>
      </w:r>
      <w:r w:rsidRPr="00D73837">
        <w:t>et formulier volledig in te vullen en een duidelijke omschrijving te geven van de</w:t>
      </w:r>
      <w:r>
        <w:t xml:space="preserve"> </w:t>
      </w:r>
      <w:r w:rsidRPr="00D73837">
        <w:t>referentieopdracht.</w:t>
      </w:r>
    </w:p>
    <w:p w14:paraId="5F8E8255" w14:textId="77777777" w:rsidR="00891D1C" w:rsidRPr="00E17ECD" w:rsidRDefault="00891D1C" w:rsidP="00891D1C">
      <w:pPr>
        <w:rPr>
          <w:szCs w:val="18"/>
        </w:rPr>
      </w:pPr>
    </w:p>
    <w:p w14:paraId="792AF13C" w14:textId="77777777" w:rsidR="00891D1C" w:rsidRDefault="00891D1C" w:rsidP="00891D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3227"/>
        <w:gridCol w:w="1808"/>
        <w:gridCol w:w="2298"/>
      </w:tblGrid>
      <w:tr w:rsidR="00891D1C" w:rsidRPr="00FD49FF" w14:paraId="5931C9E4" w14:textId="77777777" w:rsidTr="000D2546">
        <w:trPr>
          <w:trHeight w:val="318"/>
        </w:trPr>
        <w:tc>
          <w:tcPr>
            <w:tcW w:w="5000" w:type="pct"/>
            <w:gridSpan w:val="4"/>
            <w:shd w:val="clear" w:color="auto" w:fill="E0E0E0"/>
          </w:tcPr>
          <w:p w14:paraId="7F757C62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 xml:space="preserve">Referentieverklaring </w:t>
            </w:r>
          </w:p>
        </w:tc>
      </w:tr>
      <w:tr w:rsidR="00891D1C" w:rsidRPr="00FD49FF" w14:paraId="3BFA26A3" w14:textId="77777777" w:rsidTr="000D2546">
        <w:trPr>
          <w:trHeight w:val="284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</w:tcBorders>
          </w:tcPr>
          <w:p w14:paraId="661B0744" w14:textId="1434FC70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 xml:space="preserve">Naam </w:t>
            </w:r>
            <w:r w:rsidR="00A63615">
              <w:rPr>
                <w:rFonts w:ascii="Calibri" w:hAnsi="Calibri" w:cs="Calibri"/>
                <w:sz w:val="22"/>
                <w:szCs w:val="22"/>
              </w:rPr>
              <w:t>Gegadigde</w:t>
            </w:r>
          </w:p>
        </w:tc>
        <w:tc>
          <w:tcPr>
            <w:tcW w:w="404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5F2BAEF" w14:textId="77777777" w:rsidR="00891D1C" w:rsidRPr="00FD49FF" w:rsidRDefault="00891D1C" w:rsidP="000D2546">
            <w:pPr>
              <w:tabs>
                <w:tab w:val="left" w:pos="301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2FEF1F4F" w14:textId="77777777" w:rsidTr="000D2546">
        <w:trPr>
          <w:trHeight w:val="284"/>
        </w:trPr>
        <w:tc>
          <w:tcPr>
            <w:tcW w:w="9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8FD75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Omschrijving</w:t>
            </w:r>
          </w:p>
        </w:tc>
        <w:tc>
          <w:tcPr>
            <w:tcW w:w="4047" w:type="pct"/>
            <w:gridSpan w:val="3"/>
            <w:tcBorders>
              <w:left w:val="nil"/>
              <w:right w:val="single" w:sz="4" w:space="0" w:color="auto"/>
            </w:tcBorders>
          </w:tcPr>
          <w:p w14:paraId="1C10147F" w14:textId="705E8A97" w:rsidR="00891D1C" w:rsidRPr="00FD49FF" w:rsidRDefault="00A63615" w:rsidP="000D25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Gegadigde</w:t>
            </w:r>
            <w:r w:rsidR="00891D1C" w:rsidRPr="00FD49FF">
              <w:rPr>
                <w:rFonts w:ascii="Calibri" w:hAnsi="Calibri" w:cs="Calibri"/>
                <w:sz w:val="22"/>
                <w:szCs w:val="22"/>
              </w:rPr>
              <w:t xml:space="preserve"> heeft ervaring opgedaan met de volgende kerncompetentie(s). </w:t>
            </w:r>
          </w:p>
        </w:tc>
      </w:tr>
      <w:tr w:rsidR="00891D1C" w:rsidRPr="00FD49FF" w14:paraId="4E12BBF4" w14:textId="77777777" w:rsidTr="000D2546">
        <w:trPr>
          <w:trHeight w:val="284"/>
        </w:trPr>
        <w:tc>
          <w:tcPr>
            <w:tcW w:w="9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0E502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79" w:type="pct"/>
            <w:gridSpan w:val="2"/>
            <w:tcBorders>
              <w:left w:val="single" w:sz="4" w:space="0" w:color="auto"/>
              <w:right w:val="nil"/>
            </w:tcBorders>
          </w:tcPr>
          <w:p w14:paraId="68AE1FE4" w14:textId="77777777" w:rsidR="00891D1C" w:rsidRPr="00FD49FF" w:rsidRDefault="00891D1C" w:rsidP="000D2546">
            <w:pPr>
              <w:pStyle w:val="Bullet"/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 xml:space="preserve">Kerncompetentie: </w:t>
            </w:r>
          </w:p>
          <w:p w14:paraId="7B0A676F" w14:textId="77777777" w:rsidR="00891D1C" w:rsidRPr="00FD49FF" w:rsidRDefault="00891D1C" w:rsidP="000D2546">
            <w:pPr>
              <w:pStyle w:val="Bullet"/>
              <w:rPr>
                <w:rFonts w:ascii="Calibri" w:hAnsi="Calibri" w:cs="Calibri"/>
                <w:sz w:val="22"/>
                <w:szCs w:val="22"/>
              </w:rPr>
            </w:pPr>
          </w:p>
          <w:p w14:paraId="592F05F5" w14:textId="77777777" w:rsidR="00891D1C" w:rsidRPr="00FD49FF" w:rsidRDefault="00891D1C" w:rsidP="000D2546">
            <w:pPr>
              <w:pStyle w:val="Bullet"/>
              <w:rPr>
                <w:rFonts w:ascii="Calibri" w:hAnsi="Calibri" w:cs="Calibri"/>
                <w:sz w:val="22"/>
                <w:szCs w:val="22"/>
              </w:rPr>
            </w:pPr>
          </w:p>
          <w:p w14:paraId="7C0472EC" w14:textId="77777777" w:rsidR="00891D1C" w:rsidRPr="00FD49FF" w:rsidRDefault="00891D1C" w:rsidP="000D2546">
            <w:pPr>
              <w:pStyle w:val="Bullet"/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lastRenderedPageBreak/>
              <w:t>(Geef hier aan op welke kerncompetentie de referentie betrekking heeft, dit kunnen er ook meerdere zijn.)</w:t>
            </w:r>
          </w:p>
          <w:p w14:paraId="51B9CFA7" w14:textId="77777777" w:rsidR="00891D1C" w:rsidRPr="00FD49FF" w:rsidRDefault="00891D1C" w:rsidP="000D2546">
            <w:pPr>
              <w:tabs>
                <w:tab w:val="left" w:pos="3015"/>
              </w:tabs>
              <w:spacing w:line="260" w:lineRule="atLeast"/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14:paraId="606026B0" w14:textId="77777777" w:rsidR="00891D1C" w:rsidRPr="00FD49FF" w:rsidRDefault="00891D1C" w:rsidP="000D2546">
            <w:pPr>
              <w:tabs>
                <w:tab w:val="left" w:pos="3015"/>
              </w:tabs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Nee / Ja </w:t>
            </w:r>
          </w:p>
          <w:p w14:paraId="63B912CA" w14:textId="77777777" w:rsidR="00891D1C" w:rsidRPr="00FD49FF" w:rsidRDefault="00891D1C" w:rsidP="000D2546">
            <w:pPr>
              <w:pStyle w:val="EisBullet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2D8C4B00" w14:textId="77777777" w:rsidTr="000D2546">
        <w:trPr>
          <w:trHeight w:val="284"/>
        </w:trPr>
        <w:tc>
          <w:tcPr>
            <w:tcW w:w="9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1610C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B4E84A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Opdrachtformulering, uitgevoerde activiteiten en/of opgeleverde resultaten (inhoudelijk omschrijven per kerncompetentie):</w:t>
            </w:r>
          </w:p>
          <w:p w14:paraId="4F406468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58B7A1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899121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91595B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  <w:lang w:val="nl"/>
              </w:rPr>
            </w:pPr>
          </w:p>
          <w:p w14:paraId="151DE502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E73540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F2A294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53E8CD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16BC91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4CD413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70CF17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C59EAA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64BC84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A10F37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D15CD0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E27B5D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A39CE4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C6A546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BF7574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909A2E8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BB67DD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698716E0" w14:textId="77777777" w:rsidTr="000D2546">
        <w:trPr>
          <w:trHeight w:val="284"/>
        </w:trPr>
        <w:tc>
          <w:tcPr>
            <w:tcW w:w="9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5FDF0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1" w:type="pct"/>
            <w:tcBorders>
              <w:left w:val="single" w:sz="4" w:space="0" w:color="auto"/>
              <w:right w:val="nil"/>
            </w:tcBorders>
          </w:tcPr>
          <w:p w14:paraId="1E8BD035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Looptijd van de opdracht</w:t>
            </w:r>
          </w:p>
        </w:tc>
        <w:tc>
          <w:tcPr>
            <w:tcW w:w="226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BF4A02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Van  ..-..-....  tot  ..-..-....</w:t>
            </w:r>
          </w:p>
        </w:tc>
      </w:tr>
      <w:tr w:rsidR="00891D1C" w:rsidRPr="00FD49FF" w14:paraId="5DFF762F" w14:textId="77777777" w:rsidTr="000D2546">
        <w:trPr>
          <w:trHeight w:val="284"/>
        </w:trPr>
        <w:tc>
          <w:tcPr>
            <w:tcW w:w="953" w:type="pct"/>
            <w:tcBorders>
              <w:left w:val="single" w:sz="4" w:space="0" w:color="auto"/>
              <w:bottom w:val="single" w:sz="4" w:space="0" w:color="auto"/>
            </w:tcBorders>
          </w:tcPr>
          <w:p w14:paraId="3345D3A9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Overige bijzonderheden</w:t>
            </w:r>
          </w:p>
        </w:tc>
        <w:tc>
          <w:tcPr>
            <w:tcW w:w="4047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8D5D2AA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65CC48" w14:textId="77777777" w:rsidR="00891D1C" w:rsidRPr="00FD49FF" w:rsidRDefault="00891D1C" w:rsidP="00891D1C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6965"/>
      </w:tblGrid>
      <w:tr w:rsidR="00891D1C" w:rsidRPr="00FD49FF" w14:paraId="29990CEF" w14:textId="77777777" w:rsidTr="000D2546">
        <w:trPr>
          <w:trHeight w:val="318"/>
        </w:trPr>
        <w:tc>
          <w:tcPr>
            <w:tcW w:w="5000" w:type="pct"/>
            <w:gridSpan w:val="2"/>
            <w:shd w:val="clear" w:color="auto" w:fill="E0E0E0"/>
          </w:tcPr>
          <w:p w14:paraId="585AAC83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 xml:space="preserve">Referent </w:t>
            </w:r>
          </w:p>
        </w:tc>
      </w:tr>
      <w:tr w:rsidR="00891D1C" w:rsidRPr="00FD49FF" w14:paraId="71AFEAF1" w14:textId="77777777" w:rsidTr="000D2546">
        <w:trPr>
          <w:trHeight w:val="318"/>
        </w:trPr>
        <w:tc>
          <w:tcPr>
            <w:tcW w:w="1156" w:type="pct"/>
          </w:tcPr>
          <w:p w14:paraId="6F920384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Bedrijfsnaam referent:</w:t>
            </w:r>
          </w:p>
        </w:tc>
        <w:tc>
          <w:tcPr>
            <w:tcW w:w="3844" w:type="pct"/>
          </w:tcPr>
          <w:p w14:paraId="4F9DBEDC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353BBE0F" w14:textId="77777777" w:rsidTr="000D2546">
        <w:trPr>
          <w:trHeight w:val="318"/>
        </w:trPr>
        <w:tc>
          <w:tcPr>
            <w:tcW w:w="1156" w:type="pct"/>
          </w:tcPr>
          <w:p w14:paraId="04D50469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Naam van de referent:</w:t>
            </w:r>
          </w:p>
        </w:tc>
        <w:tc>
          <w:tcPr>
            <w:tcW w:w="3844" w:type="pct"/>
          </w:tcPr>
          <w:p w14:paraId="7B16D023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202B345A" w14:textId="77777777" w:rsidTr="000D2546">
        <w:trPr>
          <w:trHeight w:val="318"/>
        </w:trPr>
        <w:tc>
          <w:tcPr>
            <w:tcW w:w="1156" w:type="pct"/>
          </w:tcPr>
          <w:p w14:paraId="4FF71C4A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Mail van de referent:</w:t>
            </w:r>
          </w:p>
        </w:tc>
        <w:tc>
          <w:tcPr>
            <w:tcW w:w="3844" w:type="pct"/>
          </w:tcPr>
          <w:p w14:paraId="560530BA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1E6FD042" w14:textId="77777777" w:rsidTr="000D2546">
        <w:trPr>
          <w:trHeight w:val="318"/>
        </w:trPr>
        <w:tc>
          <w:tcPr>
            <w:tcW w:w="1156" w:type="pct"/>
          </w:tcPr>
          <w:p w14:paraId="34841FF0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Tel.nr van de referent:</w:t>
            </w:r>
          </w:p>
        </w:tc>
        <w:tc>
          <w:tcPr>
            <w:tcW w:w="3844" w:type="pct"/>
          </w:tcPr>
          <w:p w14:paraId="4BC9F95A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4311FA0D" w14:textId="77777777" w:rsidTr="000D2546">
        <w:trPr>
          <w:trHeight w:val="318"/>
        </w:trPr>
        <w:tc>
          <w:tcPr>
            <w:tcW w:w="1156" w:type="pct"/>
          </w:tcPr>
          <w:p w14:paraId="4295304B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Functie referent:</w:t>
            </w:r>
          </w:p>
        </w:tc>
        <w:tc>
          <w:tcPr>
            <w:tcW w:w="3844" w:type="pct"/>
          </w:tcPr>
          <w:p w14:paraId="706A8F8D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B298DF" w14:textId="77777777" w:rsidR="00891D1C" w:rsidRPr="00FD49FF" w:rsidRDefault="00891D1C" w:rsidP="00891D1C">
      <w:pPr>
        <w:rPr>
          <w:rFonts w:ascii="Calibri" w:hAnsi="Calibri" w:cs="Calibri"/>
          <w:sz w:val="22"/>
          <w:szCs w:val="22"/>
        </w:rPr>
      </w:pPr>
    </w:p>
    <w:p w14:paraId="159F55D1" w14:textId="77777777" w:rsidR="00891D1C" w:rsidRPr="00FD49FF" w:rsidRDefault="00891D1C" w:rsidP="00891D1C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27"/>
        <w:gridCol w:w="3227"/>
        <w:gridCol w:w="1808"/>
        <w:gridCol w:w="2298"/>
      </w:tblGrid>
      <w:tr w:rsidR="00891D1C" w:rsidRPr="00FD49FF" w14:paraId="0A930502" w14:textId="77777777" w:rsidTr="000D2546">
        <w:trPr>
          <w:trHeight w:val="318"/>
        </w:trPr>
        <w:tc>
          <w:tcPr>
            <w:tcW w:w="5000" w:type="pct"/>
            <w:gridSpan w:val="4"/>
            <w:shd w:val="clear" w:color="auto" w:fill="E0E0E0"/>
          </w:tcPr>
          <w:p w14:paraId="1CABEC40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 xml:space="preserve">Referentieverklaring </w:t>
            </w:r>
          </w:p>
        </w:tc>
      </w:tr>
      <w:tr w:rsidR="00891D1C" w:rsidRPr="00FD49FF" w14:paraId="5FC07891" w14:textId="77777777" w:rsidTr="000D2546">
        <w:trPr>
          <w:trHeight w:val="284"/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</w:tcBorders>
          </w:tcPr>
          <w:p w14:paraId="4533C237" w14:textId="5540BB72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Naam</w:t>
            </w:r>
            <w:r w:rsidR="00A63615">
              <w:rPr>
                <w:rFonts w:ascii="Calibri" w:hAnsi="Calibri" w:cs="Calibri"/>
                <w:sz w:val="22"/>
                <w:szCs w:val="22"/>
              </w:rPr>
              <w:t xml:space="preserve"> Gegadigde</w:t>
            </w:r>
          </w:p>
        </w:tc>
        <w:tc>
          <w:tcPr>
            <w:tcW w:w="404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DAEA36D" w14:textId="77777777" w:rsidR="00891D1C" w:rsidRPr="00FD49FF" w:rsidRDefault="00891D1C" w:rsidP="000D2546">
            <w:pPr>
              <w:tabs>
                <w:tab w:val="left" w:pos="301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3FB0F6C0" w14:textId="77777777" w:rsidTr="000D2546">
        <w:trPr>
          <w:trHeight w:val="284"/>
        </w:trPr>
        <w:tc>
          <w:tcPr>
            <w:tcW w:w="9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DE4922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Omschrijving</w:t>
            </w:r>
          </w:p>
        </w:tc>
        <w:tc>
          <w:tcPr>
            <w:tcW w:w="4047" w:type="pct"/>
            <w:gridSpan w:val="3"/>
            <w:tcBorders>
              <w:left w:val="nil"/>
              <w:right w:val="single" w:sz="4" w:space="0" w:color="auto"/>
            </w:tcBorders>
          </w:tcPr>
          <w:p w14:paraId="6BA8A438" w14:textId="0C5FBDAB" w:rsidR="00891D1C" w:rsidRPr="00FD49FF" w:rsidRDefault="00A63615" w:rsidP="000D25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Gegadigde</w:t>
            </w:r>
            <w:r w:rsidRPr="00FD49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91D1C" w:rsidRPr="00FD49FF">
              <w:rPr>
                <w:rFonts w:ascii="Calibri" w:hAnsi="Calibri" w:cs="Calibri"/>
                <w:sz w:val="22"/>
                <w:szCs w:val="22"/>
              </w:rPr>
              <w:t xml:space="preserve">heeft ervaring opgedaan met de volgende kerncompetentie(s). </w:t>
            </w:r>
          </w:p>
        </w:tc>
      </w:tr>
      <w:tr w:rsidR="00891D1C" w:rsidRPr="00FD49FF" w14:paraId="2C82C7B4" w14:textId="77777777" w:rsidTr="000D2546">
        <w:trPr>
          <w:trHeight w:val="284"/>
        </w:trPr>
        <w:tc>
          <w:tcPr>
            <w:tcW w:w="9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E7B7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79" w:type="pct"/>
            <w:gridSpan w:val="2"/>
            <w:tcBorders>
              <w:left w:val="single" w:sz="4" w:space="0" w:color="auto"/>
              <w:right w:val="nil"/>
            </w:tcBorders>
          </w:tcPr>
          <w:p w14:paraId="5524014A" w14:textId="77777777" w:rsidR="00891D1C" w:rsidRPr="00FD49FF" w:rsidRDefault="00891D1C" w:rsidP="000D2546">
            <w:pPr>
              <w:pStyle w:val="Bullet"/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 xml:space="preserve">Kerncompetentie: </w:t>
            </w:r>
          </w:p>
          <w:p w14:paraId="61525B5C" w14:textId="77777777" w:rsidR="00891D1C" w:rsidRPr="00FD49FF" w:rsidRDefault="00891D1C" w:rsidP="000D2546">
            <w:pPr>
              <w:pStyle w:val="Bullet"/>
              <w:rPr>
                <w:rFonts w:ascii="Calibri" w:hAnsi="Calibri" w:cs="Calibri"/>
                <w:sz w:val="22"/>
                <w:szCs w:val="22"/>
              </w:rPr>
            </w:pPr>
          </w:p>
          <w:p w14:paraId="2F87C359" w14:textId="77777777" w:rsidR="00891D1C" w:rsidRPr="00FD49FF" w:rsidRDefault="00891D1C" w:rsidP="000D2546">
            <w:pPr>
              <w:pStyle w:val="Bullet"/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(Geef hier aan op welke kerncompetentie de referentie betrekking heeft, dit kunnen er ook meerdere zijn.)</w:t>
            </w:r>
          </w:p>
          <w:p w14:paraId="065DE887" w14:textId="77777777" w:rsidR="00891D1C" w:rsidRPr="00FD49FF" w:rsidRDefault="00891D1C" w:rsidP="000D2546">
            <w:pPr>
              <w:pStyle w:val="Bullet"/>
              <w:rPr>
                <w:rFonts w:ascii="Calibri" w:hAnsi="Calibri" w:cs="Calibri"/>
                <w:sz w:val="22"/>
                <w:szCs w:val="22"/>
              </w:rPr>
            </w:pPr>
          </w:p>
          <w:p w14:paraId="5BAE498D" w14:textId="77777777" w:rsidR="00891D1C" w:rsidRPr="00FD49FF" w:rsidRDefault="00891D1C" w:rsidP="000D2546">
            <w:pPr>
              <w:tabs>
                <w:tab w:val="left" w:pos="3015"/>
              </w:tabs>
              <w:spacing w:line="26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14:paraId="48487D24" w14:textId="77777777" w:rsidR="00891D1C" w:rsidRPr="00FD49FF" w:rsidRDefault="00891D1C" w:rsidP="000D2546">
            <w:pPr>
              <w:tabs>
                <w:tab w:val="left" w:pos="3015"/>
              </w:tabs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 xml:space="preserve">Nee / Ja </w:t>
            </w:r>
          </w:p>
          <w:p w14:paraId="1FF59C88" w14:textId="77777777" w:rsidR="00891D1C" w:rsidRPr="00FD49FF" w:rsidRDefault="00891D1C" w:rsidP="000D2546">
            <w:pPr>
              <w:pStyle w:val="EisBullet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6553EEDE" w14:textId="77777777" w:rsidTr="000D2546">
        <w:trPr>
          <w:trHeight w:val="284"/>
        </w:trPr>
        <w:tc>
          <w:tcPr>
            <w:tcW w:w="9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40402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4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8A7C5E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Opdrachtformulering, uitgevoerde activiteiten en/of opgeleverde resultaten (inhoudelijk omschrijven per kerncompetentie):</w:t>
            </w:r>
          </w:p>
          <w:p w14:paraId="19D21278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1B43C9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0446B7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19CC5F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  <w:lang w:val="nl"/>
              </w:rPr>
            </w:pPr>
          </w:p>
          <w:p w14:paraId="2BC235F3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9C7229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D4624B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CB9117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8A01E3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7735D6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591A73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58811A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5D7552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6AB172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26100C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426796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8CCD6B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B1593C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B94B0E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814674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78BF68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61BE65B1" w14:textId="77777777" w:rsidTr="000D2546">
        <w:trPr>
          <w:trHeight w:val="284"/>
        </w:trPr>
        <w:tc>
          <w:tcPr>
            <w:tcW w:w="9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F9EAD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1" w:type="pct"/>
            <w:tcBorders>
              <w:left w:val="single" w:sz="4" w:space="0" w:color="auto"/>
              <w:right w:val="nil"/>
            </w:tcBorders>
          </w:tcPr>
          <w:p w14:paraId="6C773F7E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Looptijd van de opdracht</w:t>
            </w:r>
          </w:p>
        </w:tc>
        <w:tc>
          <w:tcPr>
            <w:tcW w:w="226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CBAD26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Van  ..-..-....  tot  ..-..-....</w:t>
            </w:r>
          </w:p>
        </w:tc>
      </w:tr>
      <w:tr w:rsidR="00891D1C" w:rsidRPr="00FD49FF" w14:paraId="74C68F9A" w14:textId="77777777" w:rsidTr="000D2546">
        <w:trPr>
          <w:trHeight w:val="284"/>
        </w:trPr>
        <w:tc>
          <w:tcPr>
            <w:tcW w:w="953" w:type="pct"/>
            <w:tcBorders>
              <w:left w:val="single" w:sz="4" w:space="0" w:color="auto"/>
              <w:bottom w:val="single" w:sz="4" w:space="0" w:color="auto"/>
            </w:tcBorders>
          </w:tcPr>
          <w:p w14:paraId="00916F59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Overige bijzonderheden</w:t>
            </w:r>
          </w:p>
        </w:tc>
        <w:tc>
          <w:tcPr>
            <w:tcW w:w="4047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66967F8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7FEB94" w14:textId="77777777" w:rsidR="00891D1C" w:rsidRPr="00FD49FF" w:rsidRDefault="00891D1C" w:rsidP="00891D1C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6965"/>
      </w:tblGrid>
      <w:tr w:rsidR="00891D1C" w:rsidRPr="00FD49FF" w14:paraId="4DC5DFD1" w14:textId="77777777" w:rsidTr="000D2546">
        <w:trPr>
          <w:trHeight w:val="318"/>
        </w:trPr>
        <w:tc>
          <w:tcPr>
            <w:tcW w:w="5000" w:type="pct"/>
            <w:gridSpan w:val="2"/>
            <w:shd w:val="clear" w:color="auto" w:fill="E0E0E0"/>
          </w:tcPr>
          <w:p w14:paraId="467D3E25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 xml:space="preserve">Referent </w:t>
            </w:r>
          </w:p>
        </w:tc>
      </w:tr>
      <w:tr w:rsidR="00891D1C" w:rsidRPr="00FD49FF" w14:paraId="36AC6E41" w14:textId="77777777" w:rsidTr="000D2546">
        <w:trPr>
          <w:trHeight w:val="318"/>
        </w:trPr>
        <w:tc>
          <w:tcPr>
            <w:tcW w:w="1156" w:type="pct"/>
          </w:tcPr>
          <w:p w14:paraId="3B283A14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Bedrijfsnaam referent:</w:t>
            </w:r>
          </w:p>
        </w:tc>
        <w:tc>
          <w:tcPr>
            <w:tcW w:w="3844" w:type="pct"/>
          </w:tcPr>
          <w:p w14:paraId="1148F35A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6570A754" w14:textId="77777777" w:rsidTr="000D2546">
        <w:trPr>
          <w:trHeight w:val="318"/>
        </w:trPr>
        <w:tc>
          <w:tcPr>
            <w:tcW w:w="1156" w:type="pct"/>
          </w:tcPr>
          <w:p w14:paraId="100E940D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lastRenderedPageBreak/>
              <w:t>Naam van de referent:</w:t>
            </w:r>
          </w:p>
        </w:tc>
        <w:tc>
          <w:tcPr>
            <w:tcW w:w="3844" w:type="pct"/>
          </w:tcPr>
          <w:p w14:paraId="1A52616F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66B51929" w14:textId="77777777" w:rsidTr="000D2546">
        <w:trPr>
          <w:trHeight w:val="318"/>
        </w:trPr>
        <w:tc>
          <w:tcPr>
            <w:tcW w:w="1156" w:type="pct"/>
          </w:tcPr>
          <w:p w14:paraId="2DD030B6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Tel.nr van de referent:</w:t>
            </w:r>
          </w:p>
        </w:tc>
        <w:tc>
          <w:tcPr>
            <w:tcW w:w="3844" w:type="pct"/>
          </w:tcPr>
          <w:p w14:paraId="26E97EE0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D1C" w:rsidRPr="00FD49FF" w14:paraId="67CE9896" w14:textId="77777777" w:rsidTr="000D2546">
        <w:trPr>
          <w:trHeight w:val="318"/>
        </w:trPr>
        <w:tc>
          <w:tcPr>
            <w:tcW w:w="1156" w:type="pct"/>
          </w:tcPr>
          <w:p w14:paraId="4C93262A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  <w:r w:rsidRPr="00FD49FF">
              <w:rPr>
                <w:rFonts w:ascii="Calibri" w:hAnsi="Calibri" w:cs="Calibri"/>
                <w:sz w:val="22"/>
                <w:szCs w:val="22"/>
              </w:rPr>
              <w:t>Functie referent:</w:t>
            </w:r>
          </w:p>
        </w:tc>
        <w:tc>
          <w:tcPr>
            <w:tcW w:w="3844" w:type="pct"/>
          </w:tcPr>
          <w:p w14:paraId="442C0528" w14:textId="77777777" w:rsidR="00891D1C" w:rsidRPr="00FD49FF" w:rsidRDefault="00891D1C" w:rsidP="000D25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C09026" w14:textId="77777777" w:rsidR="00891D1C" w:rsidRPr="00FD49FF" w:rsidRDefault="00891D1C" w:rsidP="00891D1C">
      <w:pPr>
        <w:rPr>
          <w:rFonts w:ascii="Calibri" w:hAnsi="Calibri" w:cs="Calibri"/>
          <w:sz w:val="22"/>
          <w:szCs w:val="22"/>
        </w:rPr>
      </w:pPr>
    </w:p>
    <w:p w14:paraId="256703F5" w14:textId="77777777" w:rsidR="00891D1C" w:rsidRPr="00FD49FF" w:rsidRDefault="00891D1C" w:rsidP="00891D1C">
      <w:pPr>
        <w:rPr>
          <w:rFonts w:ascii="Calibri" w:hAnsi="Calibri" w:cs="Calibri"/>
          <w:sz w:val="22"/>
          <w:szCs w:val="22"/>
        </w:rPr>
      </w:pPr>
    </w:p>
    <w:sectPr w:rsidR="00891D1C" w:rsidRPr="00FD49FF" w:rsidSect="0040245F"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C2586" w14:textId="77777777" w:rsidR="00BC7D32" w:rsidRDefault="00BC7D32" w:rsidP="00BC7D32">
      <w:pPr>
        <w:spacing w:line="240" w:lineRule="auto"/>
      </w:pPr>
      <w:r>
        <w:separator/>
      </w:r>
    </w:p>
  </w:endnote>
  <w:endnote w:type="continuationSeparator" w:id="0">
    <w:p w14:paraId="40EEF826" w14:textId="77777777" w:rsidR="00BC7D32" w:rsidRDefault="00BC7D32" w:rsidP="00BC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17FCC" w14:textId="77777777" w:rsidR="00BC7D32" w:rsidRDefault="00BC7D32" w:rsidP="00BC7D32">
      <w:pPr>
        <w:spacing w:line="240" w:lineRule="auto"/>
      </w:pPr>
      <w:r>
        <w:separator/>
      </w:r>
    </w:p>
  </w:footnote>
  <w:footnote w:type="continuationSeparator" w:id="0">
    <w:p w14:paraId="1D21360E" w14:textId="77777777" w:rsidR="00BC7D32" w:rsidRDefault="00BC7D32" w:rsidP="00BC7D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569DB"/>
    <w:multiLevelType w:val="hybridMultilevel"/>
    <w:tmpl w:val="3AE824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num w:numId="1" w16cid:durableId="1433475591">
    <w:abstractNumId w:val="1"/>
  </w:num>
  <w:num w:numId="2" w16cid:durableId="1514225456">
    <w:abstractNumId w:val="2"/>
  </w:num>
  <w:num w:numId="3" w16cid:durableId="59659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1C"/>
    <w:rsid w:val="0015685A"/>
    <w:rsid w:val="00183E48"/>
    <w:rsid w:val="002411B3"/>
    <w:rsid w:val="002E6E46"/>
    <w:rsid w:val="002F37F4"/>
    <w:rsid w:val="0040245F"/>
    <w:rsid w:val="00742C55"/>
    <w:rsid w:val="00891D1C"/>
    <w:rsid w:val="008975D2"/>
    <w:rsid w:val="0091366A"/>
    <w:rsid w:val="00A63615"/>
    <w:rsid w:val="00A905BF"/>
    <w:rsid w:val="00B618A1"/>
    <w:rsid w:val="00BC7D32"/>
    <w:rsid w:val="00BE1E94"/>
    <w:rsid w:val="00E206CD"/>
    <w:rsid w:val="00E4185A"/>
    <w:rsid w:val="00E60E09"/>
    <w:rsid w:val="00EA25D2"/>
    <w:rsid w:val="00ED1D7A"/>
    <w:rsid w:val="00F1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E5C7"/>
  <w15:chartTrackingRefBased/>
  <w15:docId w15:val="{96A0164B-0A9B-49BE-B473-AC5E1BF8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D1C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891D1C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uiPriority w:val="99"/>
    <w:rsid w:val="00891D1C"/>
    <w:rPr>
      <w:sz w:val="16"/>
    </w:rPr>
  </w:style>
  <w:style w:type="paragraph" w:customStyle="1" w:styleId="Eis1">
    <w:name w:val="Eis 1"/>
    <w:basedOn w:val="Standaard"/>
    <w:next w:val="Eis11"/>
    <w:autoRedefine/>
    <w:rsid w:val="00891D1C"/>
    <w:pPr>
      <w:numPr>
        <w:numId w:val="2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891D1C"/>
    <w:pPr>
      <w:numPr>
        <w:ilvl w:val="1"/>
        <w:numId w:val="2"/>
      </w:numPr>
      <w:spacing w:after="120"/>
    </w:pPr>
  </w:style>
  <w:style w:type="paragraph" w:customStyle="1" w:styleId="Eis111">
    <w:name w:val="Eis 1.1.1"/>
    <w:basedOn w:val="Eis11"/>
    <w:autoRedefine/>
    <w:rsid w:val="00891D1C"/>
    <w:pPr>
      <w:numPr>
        <w:ilvl w:val="2"/>
      </w:numPr>
    </w:pPr>
  </w:style>
  <w:style w:type="paragraph" w:customStyle="1" w:styleId="EisBullet">
    <w:name w:val="Eis Bullet"/>
    <w:basedOn w:val="Eis111"/>
    <w:rsid w:val="00891D1C"/>
    <w:pPr>
      <w:numPr>
        <w:ilvl w:val="3"/>
      </w:numPr>
      <w:spacing w:after="0"/>
    </w:pPr>
  </w:style>
  <w:style w:type="paragraph" w:customStyle="1" w:styleId="Bullet">
    <w:name w:val="Bullet"/>
    <w:basedOn w:val="Standaard"/>
    <w:link w:val="BulletChar"/>
    <w:autoRedefine/>
    <w:rsid w:val="00891D1C"/>
    <w:pPr>
      <w:widowControl w:val="0"/>
      <w:ind w:left="780"/>
    </w:pPr>
    <w:rPr>
      <w:sz w:val="16"/>
      <w:szCs w:val="16"/>
      <w:lang w:val="nl"/>
    </w:rPr>
  </w:style>
  <w:style w:type="character" w:customStyle="1" w:styleId="BulletChar">
    <w:name w:val="Bullet Char"/>
    <w:link w:val="Bullet"/>
    <w:rsid w:val="00891D1C"/>
    <w:rPr>
      <w:rFonts w:ascii="Verdana" w:eastAsia="Times New Roman" w:hAnsi="Verdana" w:cs="Times New Roman"/>
      <w:kern w:val="0"/>
      <w:sz w:val="16"/>
      <w:szCs w:val="16"/>
      <w:lang w:val="nl" w:eastAsia="nl-NL"/>
      <w14:ligatures w14:val="none"/>
    </w:rPr>
  </w:style>
  <w:style w:type="paragraph" w:customStyle="1" w:styleId="KopBijlage1">
    <w:name w:val="Kop Bijlage 1"/>
    <w:basedOn w:val="Standaard"/>
    <w:next w:val="Standaard"/>
    <w:rsid w:val="00891D1C"/>
    <w:pPr>
      <w:pageBreakBefore/>
      <w:tabs>
        <w:tab w:val="num" w:pos="1134"/>
        <w:tab w:val="num" w:pos="3255"/>
      </w:tabs>
      <w:suppressAutoHyphens/>
      <w:spacing w:after="360" w:line="240" w:lineRule="auto"/>
      <w:ind w:left="1134" w:hanging="1134"/>
      <w:jc w:val="both"/>
      <w:outlineLvl w:val="0"/>
    </w:pPr>
    <w:rPr>
      <w:rFonts w:ascii="Calibri" w:hAnsi="Calibri" w:cs="Arial"/>
      <w:sz w:val="32"/>
      <w:szCs w:val="32"/>
    </w:rPr>
  </w:style>
  <w:style w:type="paragraph" w:styleId="Geenafstand">
    <w:name w:val="No Spacing"/>
    <w:basedOn w:val="Standaard"/>
    <w:uiPriority w:val="1"/>
    <w:qFormat/>
    <w:rsid w:val="00891D1C"/>
    <w:pPr>
      <w:spacing w:line="240" w:lineRule="auto"/>
      <w:jc w:val="both"/>
    </w:pPr>
    <w:rPr>
      <w:rFonts w:ascii="Calibri" w:eastAsia="Calibri" w:hAnsi="Calibri" w:cs="Calibri"/>
      <w:sz w:val="22"/>
      <w:szCs w:val="20"/>
      <w:lang w:eastAsia="en-US"/>
    </w:rPr>
  </w:style>
  <w:style w:type="paragraph" w:customStyle="1" w:styleId="StandaardBasis">
    <w:name w:val="Standaard Basis"/>
    <w:basedOn w:val="Standaard"/>
    <w:uiPriority w:val="99"/>
    <w:rsid w:val="00183E48"/>
    <w:pPr>
      <w:suppressAutoHyphens/>
      <w:spacing w:line="240" w:lineRule="auto"/>
    </w:pPr>
    <w:rPr>
      <w:rFonts w:asciiTheme="minorHAnsi" w:hAnsiTheme="minorHAnsi" w:cs="Arial"/>
      <w:sz w:val="20"/>
      <w:szCs w:val="20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ED1D7A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ED1D7A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ED1D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C7D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D3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C7D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D3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17c692d-37fb-4c07-b4a8-e31ad0fd844b" ContentTypeId="0x01010000DE4F45DB4E6C4C8455F1EC030BB93D" PreviousValue="false" LastSyncTimeStamp="2024-01-09T14:31:46.90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ard document" ma:contentTypeID="0x01010000DE4F45DB4E6C4C8455F1EC030BB93D0012CFE9C34E84314DB1495166DC806A4A" ma:contentTypeVersion="5" ma:contentTypeDescription="" ma:contentTypeScope="" ma:versionID="7ac51cab0455f9986a2d92995e07dfb3">
  <xsd:schema xmlns:xsd="http://www.w3.org/2001/XMLSchema" xmlns:xs="http://www.w3.org/2001/XMLSchema" xmlns:p="http://schemas.microsoft.com/office/2006/metadata/properties" xmlns:ns2="d3a92735-4626-485d-b499-1eae95cc67aa" xmlns:ns3="7cd37ca2-698a-4456-b1dc-aa84ba89d6f1" targetNamespace="http://schemas.microsoft.com/office/2006/metadata/properties" ma:root="true" ma:fieldsID="8143f08126aa308ceb2d5d057a43c4b5" ns2:_="" ns3:_="">
    <xsd:import namespace="d3a92735-4626-485d-b499-1eae95cc67aa"/>
    <xsd:import namespace="7cd37ca2-698a-4456-b1dc-aa84ba89d6f1"/>
    <xsd:element name="properties">
      <xsd:complexType>
        <xsd:sequence>
          <xsd:element name="documentManagement">
            <xsd:complexType>
              <xsd:all>
                <xsd:element ref="ns2:p29d0d9ce849452a991e37f4008ef9d0" minOccurs="0"/>
                <xsd:element ref="ns2:TaxCatchAll" minOccurs="0"/>
                <xsd:element ref="ns2:TaxCatchAllLabel" minOccurs="0"/>
                <xsd:element ref="ns2:m859923d2c9f4ed7b56e3e0674abe4d6" minOccurs="0"/>
                <xsd:element ref="ns2:h738996ce8684051a859fd28e4a09c17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92735-4626-485d-b499-1eae95cc67aa" elementFormDefault="qualified">
    <xsd:import namespace="http://schemas.microsoft.com/office/2006/documentManagement/types"/>
    <xsd:import namespace="http://schemas.microsoft.com/office/infopath/2007/PartnerControls"/>
    <xsd:element name="p29d0d9ce849452a991e37f4008ef9d0" ma:index="8" nillable="true" ma:taxonomy="true" ma:internalName="p29d0d9ce849452a991e37f4008ef9d0" ma:taxonomyFieldName="Archiefvormer" ma:displayName="Archiefvormer" ma:readOnly="false" ma:default="1;#SVB|75f70ad2-9ad6-4557-b3c1-5a3bfe422971" ma:fieldId="{929d0d9c-e849-452a-991e-37f4008ef9d0}" ma:sspId="117c692d-37fb-4c07-b4a8-e31ad0fd844b" ma:termSetId="8f923fb7-7f1b-4240-b24a-1d6dc7e946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6e2ef74-80ae-4b7d-b066-b1f70277d405}" ma:internalName="TaxCatchAll" ma:showField="CatchAllData" ma:web="7cd37ca2-698a-4456-b1dc-aa84ba89d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6e2ef74-80ae-4b7d-b066-b1f70277d405}" ma:internalName="TaxCatchAllLabel" ma:readOnly="true" ma:showField="CatchAllDataLabel" ma:web="7cd37ca2-698a-4456-b1dc-aa84ba89d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59923d2c9f4ed7b56e3e0674abe4d6" ma:index="12" nillable="true" ma:taxonomy="true" ma:internalName="m859923d2c9f4ed7b56e3e0674abe4d6" ma:taxonomyFieldName="Organisatieonderdeel" ma:displayName="Organisatieonderdeel" ma:readOnly="false" ma:default="" ma:fieldId="{6859923d-2c9f-4ed7-b56e-3e0674abe4d6}" ma:sspId="117c692d-37fb-4c07-b4a8-e31ad0fd844b" ma:termSetId="a5ca7e11-aa4a-44c0-98a3-e1bd89bf78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38996ce8684051a859fd28e4a09c17" ma:index="14" nillable="true" ma:taxonomy="true" ma:internalName="h738996ce8684051a859fd28e4a09c17" ma:taxonomyFieldName="Procestype" ma:displayName="Procestype" ma:readOnly="false" ma:default="" ma:fieldId="{1738996c-e868-4051-a859-fd28e4a09c17}" ma:sspId="117c692d-37fb-4c07-b4a8-e31ad0fd844b" ma:termSetId="5d8406db-ddb9-4d30-96c8-e310baea39c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37ca2-698a-4456-b1dc-aa84ba89d6f1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859923d2c9f4ed7b56e3e0674abe4d6 xmlns="d3a92735-4626-485d-b499-1eae95cc67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BV - Inkoop ＆ Contractmanagement</TermName>
          <TermId xmlns="http://schemas.microsoft.com/office/infopath/2007/PartnerControls">1da9cf87-2d48-4537-be0d-2f9aac8b4bc5</TermId>
        </TermInfo>
      </Terms>
    </m859923d2c9f4ed7b56e3e0674abe4d6>
    <p29d0d9ce849452a991e37f4008ef9d0 xmlns="d3a92735-4626-485d-b499-1eae95cc67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SVB</TermName>
          <TermId xmlns="http://schemas.microsoft.com/office/infopath/2007/PartnerControls">75f70ad2-9ad6-4557-b3c1-5a3bfe422971</TermId>
        </TermInfo>
      </Terms>
    </p29d0d9ce849452a991e37f4008ef9d0>
    <TaxCatchAll xmlns="d3a92735-4626-485d-b499-1eae95cc67aa">
      <Value>3</Value>
      <Value>2</Value>
      <Value>1</Value>
    </TaxCatchAll>
    <h738996ce8684051a859fd28e4a09c17 xmlns="d3a92735-4626-485d-b499-1eae95cc67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Inkopen en aanbesteden roerende zaken en diensten</TermName>
          <TermId xmlns="http://schemas.microsoft.com/office/infopath/2007/PartnerControls">5e1ce6c5-4952-4e73-934f-477f183025c3</TermId>
        </TermInfo>
      </Terms>
    </h738996ce8684051a859fd28e4a09c17>
    <_dlc_DocId xmlns="7cd37ca2-698a-4456-b1dc-aa84ba89d6f1">SVB-139502571-354</_dlc_DocId>
    <_dlc_DocIdUrl xmlns="7cd37ca2-698a-4456-b1dc-aa84ba89d6f1">
      <Url>https://svbnl.sharepoint.com/sites/TAA-M-EA2023065Grafischevormgevingsdiensten/_layouts/15/DocIdRedir.aspx?ID=SVB-139502571-354</Url>
      <Description>SVB-139502571-354</Description>
    </_dlc_DocIdUrl>
  </documentManagement>
</p:properties>
</file>

<file path=customXml/itemProps1.xml><?xml version="1.0" encoding="utf-8"?>
<ds:datastoreItem xmlns:ds="http://schemas.openxmlformats.org/officeDocument/2006/customXml" ds:itemID="{DD02606B-BB71-4DA8-9C1E-3C59956EA3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F66A60-0682-4DBF-8F99-9C55C21E8CD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9976B5D-D094-4BDF-9220-6C4FA5F1A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A6441-7BFB-4780-B125-BF41BDC3C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92735-4626-485d-b499-1eae95cc67aa"/>
    <ds:schemaRef ds:uri="7cd37ca2-698a-4456-b1dc-aa84ba89d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F086A0-566C-4FC3-82EB-6DA0344C756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3a92735-4626-485d-b499-1eae95cc67aa"/>
    <ds:schemaRef ds:uri="http://purl.org/dc/terms/"/>
    <ds:schemaRef ds:uri="http://schemas.openxmlformats.org/package/2006/metadata/core-properties"/>
    <ds:schemaRef ds:uri="7cd37ca2-698a-4456-b1dc-aa84ba89d6f1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e2842e1-665b-484c-aece-8136836bf73a}" enabled="1" method="Privileged" siteId="{f6eb77fb-3a22-43b2-99fd-eb5d61fccc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522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Schatorjé-de Goede, Anouk de (AV)</dc:creator>
  <cp:keywords/>
  <dc:description/>
  <cp:lastModifiedBy>Roosendaal, Stefan (AV)</cp:lastModifiedBy>
  <cp:revision>17</cp:revision>
  <dcterms:created xsi:type="dcterms:W3CDTF">2024-03-08T12:22:00Z</dcterms:created>
  <dcterms:modified xsi:type="dcterms:W3CDTF">2024-12-06T09:17:00Z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0x01010000DE4F45DB4E6C4C8455F1EC030BB93D0012CFE9C34E84314DB1495166DC806A4A</vt:lpwstr>
  </property>
  <property fmtid="{D5CDD505-2E9C-101B-9397-08002B2CF9AE}" pid="3" name="Procestype">
    <vt:lpwstr>2;#Inkopen en aanbesteden roerende zaken en diensten|5e1ce6c5-4952-4e73-934f-477f183025c3</vt:lpwstr>
  </property>
  <property fmtid="{D5CDD505-2E9C-101B-9397-08002B2CF9AE}" pid="4" name="Organisatieonderdeel">
    <vt:lpwstr>3;#BV - Inkoop ＆ Contractmanagement|1da9cf87-2d48-4537-be0d-2f9aac8b4bc5</vt:lpwstr>
  </property>
  <property fmtid="{D5CDD505-2E9C-101B-9397-08002B2CF9AE}" pid="5" name="Archiefvormer">
    <vt:lpwstr>1;#SVB|75f70ad2-9ad6-4557-b3c1-5a3bfe422971</vt:lpwstr>
  </property>
  <property fmtid="{D5CDD505-2E9C-101B-9397-08002B2CF9AE}" pid="6" name="_dlc_DocIdItemGuid">
    <vt:lpwstr>b759e160-f9e1-4987-85d9-55308be11284</vt:lpwstr>
  </property>
  <property fmtid="{D5CDD505-2E9C-101B-9397-08002B2CF9AE}" pid="7" name="Order">
    <vt:r8>18800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SharedWithUsers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