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9083F" w14:textId="6848B41B" w:rsidR="00596EBA" w:rsidRPr="007249D5" w:rsidRDefault="004C1827" w:rsidP="00596EBA">
      <w:pPr>
        <w:rPr>
          <w:lang w:val="en-US"/>
        </w:rPr>
      </w:pPr>
      <w:r>
        <w:rPr>
          <w:b/>
          <w:lang w:val="en-GB"/>
        </w:rPr>
        <w:t>Appendix</w:t>
      </w:r>
      <w:r w:rsidR="0010777C">
        <w:rPr>
          <w:b/>
          <w:lang w:val="en-GB"/>
        </w:rPr>
        <w:t xml:space="preserve"> </w:t>
      </w:r>
      <w:r w:rsidR="00DB5DF6">
        <w:rPr>
          <w:b/>
          <w:lang w:val="en-GB"/>
        </w:rPr>
        <w:t>0</w:t>
      </w:r>
      <w:r>
        <w:rPr>
          <w:b/>
          <w:lang w:val="en-GB"/>
        </w:rPr>
        <w:t>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r w:rsidR="00432720">
        <w:rPr>
          <w:b/>
          <w:lang w:val="en-GB"/>
        </w:rPr>
        <w:t xml:space="preserve">execution of services </w:t>
      </w:r>
      <w:r w:rsidR="008A7C1A">
        <w:rPr>
          <w:b/>
          <w:lang w:val="en-GB"/>
        </w:rPr>
        <w:t>L</w:t>
      </w:r>
      <w:r w:rsidR="00432720">
        <w:rPr>
          <w:b/>
          <w:lang w:val="en-GB"/>
        </w:rPr>
        <w:t>earning Oriented Monitoring Combi-tracks</w:t>
      </w:r>
      <w:r w:rsidR="00C613B6">
        <w:rPr>
          <w:b/>
          <w:lang w:val="en-GB"/>
        </w:rPr>
        <w:t>.</w:t>
      </w:r>
    </w:p>
    <w:p w14:paraId="4738E013" w14:textId="76B65A2A" w:rsidR="006A087B" w:rsidRPr="007F4BB5" w:rsidRDefault="006A087B" w:rsidP="006A087B">
      <w:pPr>
        <w:rPr>
          <w:rFonts w:ascii="Verdana" w:hAnsi="Verdana"/>
          <w:sz w:val="18"/>
          <w:szCs w:val="18"/>
          <w:lang w:val="en-GB"/>
        </w:rPr>
      </w:pPr>
      <w:r w:rsidRPr="007F4BB5">
        <w:rPr>
          <w:rFonts w:ascii="Verdana" w:hAnsi="Verdana"/>
          <w:sz w:val="18"/>
          <w:szCs w:val="18"/>
          <w:lang w:val="en-GB"/>
        </w:rPr>
        <w:t xml:space="preserve">The </w:t>
      </w:r>
      <w:r w:rsidR="00092536">
        <w:rPr>
          <w:rFonts w:ascii="Verdana" w:hAnsi="Verdana"/>
          <w:sz w:val="18"/>
          <w:szCs w:val="18"/>
          <w:lang w:val="en-GB"/>
        </w:rPr>
        <w:t>C</w:t>
      </w:r>
      <w:r w:rsidRPr="007F4BB5">
        <w:rPr>
          <w:rFonts w:ascii="Verdana" w:hAnsi="Verdana"/>
          <w:sz w:val="18"/>
          <w:szCs w:val="18"/>
          <w:lang w:val="en-GB"/>
        </w:rPr>
        <w:t xml:space="preserve">ontracting authority has set the following key competences </w:t>
      </w:r>
      <w:r w:rsidR="00092536">
        <w:rPr>
          <w:rFonts w:ascii="Verdana" w:hAnsi="Verdana"/>
          <w:sz w:val="18"/>
          <w:szCs w:val="18"/>
          <w:lang w:val="en-GB"/>
        </w:rPr>
        <w:t>in paragraph 4.</w:t>
      </w:r>
      <w:r w:rsidR="00432720">
        <w:rPr>
          <w:rFonts w:ascii="Verdana" w:hAnsi="Verdana"/>
          <w:sz w:val="18"/>
          <w:szCs w:val="18"/>
          <w:lang w:val="en-GB"/>
        </w:rPr>
        <w:t>3</w:t>
      </w:r>
      <w:r w:rsidR="00092536">
        <w:rPr>
          <w:rFonts w:ascii="Verdana" w:hAnsi="Verdana"/>
          <w:sz w:val="18"/>
          <w:szCs w:val="18"/>
          <w:lang w:val="en-GB"/>
        </w:rPr>
        <w:t xml:space="preserve">.2 of the Tender Document </w:t>
      </w:r>
      <w:r w:rsidRPr="007F4BB5">
        <w:rPr>
          <w:rFonts w:ascii="Verdana" w:hAnsi="Verdana"/>
          <w:sz w:val="18"/>
          <w:szCs w:val="18"/>
          <w:lang w:val="en-GB"/>
        </w:rPr>
        <w:t>that correspond to experience in essential aspects of the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94954" w:rsidRPr="00A15626" w14:paraId="478F1978" w14:textId="77777777" w:rsidTr="003C7BC9">
        <w:tc>
          <w:tcPr>
            <w:tcW w:w="5000" w:type="pct"/>
            <w:shd w:val="clear" w:color="auto" w:fill="D9D9D9" w:themeFill="background1" w:themeFillShade="D9"/>
          </w:tcPr>
          <w:p w14:paraId="058E84F3" w14:textId="731F47C0" w:rsidR="00194954" w:rsidRPr="00A15626" w:rsidRDefault="00194954" w:rsidP="003C7BC9">
            <w:pPr>
              <w:spacing w:after="120"/>
              <w:rPr>
                <w:rFonts w:ascii="Verdana" w:eastAsia="Times New Roman" w:hAnsi="Verdana"/>
                <w:b/>
                <w:sz w:val="18"/>
                <w:szCs w:val="18"/>
              </w:rPr>
            </w:pPr>
            <w:proofErr w:type="spellStart"/>
            <w:r w:rsidRPr="00A15626">
              <w:rPr>
                <w:rFonts w:ascii="Verdana" w:eastAsia="Times New Roman" w:hAnsi="Verdana"/>
                <w:b/>
                <w:sz w:val="18"/>
                <w:szCs w:val="18"/>
              </w:rPr>
              <w:t>Core</w:t>
            </w:r>
            <w:proofErr w:type="spellEnd"/>
            <w:r w:rsidRPr="00A15626">
              <w:rPr>
                <w:rFonts w:ascii="Verdana" w:eastAsia="Times New Roman" w:hAnsi="Verdana"/>
                <w:b/>
                <w:sz w:val="18"/>
                <w:szCs w:val="18"/>
              </w:rPr>
              <w:t xml:space="preserve"> </w:t>
            </w:r>
            <w:proofErr w:type="spellStart"/>
            <w:r w:rsidRPr="00A15626">
              <w:rPr>
                <w:rFonts w:ascii="Verdana" w:eastAsia="Times New Roman" w:hAnsi="Verdana"/>
                <w:b/>
                <w:sz w:val="18"/>
                <w:szCs w:val="18"/>
              </w:rPr>
              <w:t>Competences</w:t>
            </w:r>
            <w:proofErr w:type="spellEnd"/>
            <w:r w:rsidRPr="00A15626">
              <w:rPr>
                <w:rFonts w:ascii="Verdana" w:eastAsia="Times New Roman" w:hAnsi="Verdana"/>
                <w:b/>
                <w:sz w:val="18"/>
                <w:szCs w:val="18"/>
              </w:rPr>
              <w:t xml:space="preserve"> </w:t>
            </w:r>
          </w:p>
        </w:tc>
      </w:tr>
      <w:tr w:rsidR="00194954" w:rsidRPr="00432720" w14:paraId="612C0C0B" w14:textId="77777777" w:rsidTr="003C7BC9">
        <w:tc>
          <w:tcPr>
            <w:tcW w:w="5000" w:type="pct"/>
            <w:shd w:val="clear" w:color="auto" w:fill="F2F2F2" w:themeFill="background1" w:themeFillShade="F2"/>
          </w:tcPr>
          <w:p w14:paraId="5B8B26F1" w14:textId="77777777" w:rsidR="00432720" w:rsidRPr="00432720" w:rsidRDefault="00432720" w:rsidP="00432720">
            <w:pPr>
              <w:numPr>
                <w:ilvl w:val="0"/>
                <w:numId w:val="11"/>
              </w:numPr>
              <w:spacing w:after="0" w:line="240" w:lineRule="auto"/>
              <w:contextualSpacing/>
              <w:rPr>
                <w:rFonts w:eastAsia="Times New Roman"/>
                <w:szCs w:val="24"/>
                <w:lang w:val="en-US"/>
              </w:rPr>
            </w:pPr>
            <w:r w:rsidRPr="00432720">
              <w:rPr>
                <w:rFonts w:eastAsia="Times New Roman"/>
                <w:szCs w:val="24"/>
                <w:lang w:val="en-US"/>
              </w:rPr>
              <w:t xml:space="preserve">Tenderer has proven knowledge of and experience with facilitating learning and adaptive management using tailor-made, participatory approaches using Learning Oriented Monitoring (see Definition of Terms), Reflexive monitoring or comparable methods. </w:t>
            </w:r>
          </w:p>
          <w:p w14:paraId="779D1B45" w14:textId="53EFA3C3" w:rsidR="00194954" w:rsidRPr="00DB5DF6" w:rsidRDefault="00432720" w:rsidP="00432720">
            <w:pPr>
              <w:pStyle w:val="Lijstalinea"/>
              <w:numPr>
                <w:ilvl w:val="0"/>
                <w:numId w:val="11"/>
              </w:numPr>
              <w:spacing w:line="240" w:lineRule="auto"/>
              <w:jc w:val="both"/>
              <w:rPr>
                <w:rFonts w:eastAsia="Times New Roman"/>
                <w:szCs w:val="18"/>
                <w:lang w:val="en-US"/>
              </w:rPr>
            </w:pPr>
            <w:r w:rsidRPr="00432720">
              <w:rPr>
                <w:rFonts w:eastAsia="Times New Roman"/>
                <w:lang w:val="en-US"/>
              </w:rPr>
              <w:t xml:space="preserve">Tenderer has proven knowledge of and experience with </w:t>
            </w:r>
            <w:r w:rsidRPr="00F25D20">
              <w:rPr>
                <w:rFonts w:eastAsia="Times New Roman" w:cs="Verdana"/>
                <w:color w:val="000000" w:themeColor="text1"/>
                <w:lang w:val="en-US"/>
              </w:rPr>
              <w:t xml:space="preserve">similar assignments related to </w:t>
            </w:r>
            <w:r w:rsidRPr="00A1127A">
              <w:rPr>
                <w:rFonts w:eastAsia="Times New Roman" w:cs="Verdana"/>
                <w:color w:val="000000" w:themeColor="text1"/>
                <w:lang w:val="en-US"/>
              </w:rPr>
              <w:t>systems change and sector transformation.</w:t>
            </w:r>
          </w:p>
        </w:tc>
      </w:tr>
    </w:tbl>
    <w:p w14:paraId="2CCD5B19" w14:textId="5D2C95A3" w:rsidR="00194954" w:rsidRDefault="00194954" w:rsidP="004C1827">
      <w:pPr>
        <w:pStyle w:val="Bullet"/>
        <w:rPr>
          <w:lang w:val="en-US"/>
        </w:rPr>
      </w:pPr>
    </w:p>
    <w:p w14:paraId="518DE85A" w14:textId="3AC19602" w:rsidR="006A087B" w:rsidRPr="00031018" w:rsidRDefault="006A087B" w:rsidP="004C1827">
      <w:pPr>
        <w:pStyle w:val="Bullet"/>
      </w:pPr>
      <w:r w:rsidRPr="00031018">
        <w:t>For each key competenc</w:t>
      </w:r>
      <w:r>
        <w:t>e</w:t>
      </w:r>
      <w:r w:rsidRPr="00031018">
        <w:t xml:space="preserve">, present a reference that fulfils the requirements set out </w:t>
      </w:r>
      <w:r>
        <w:t xml:space="preserve">in </w:t>
      </w:r>
      <w:r w:rsidR="00092536">
        <w:t>paragraph 4.</w:t>
      </w:r>
      <w:r w:rsidR="00432720">
        <w:t>3</w:t>
      </w:r>
      <w:r w:rsidR="00092536">
        <w:t xml:space="preserve">.2 of </w:t>
      </w:r>
      <w:r>
        <w:t xml:space="preserve">the </w:t>
      </w:r>
      <w:r w:rsidR="00092536">
        <w:t>T</w:t>
      </w:r>
      <w:r>
        <w:t xml:space="preserve">ender </w:t>
      </w:r>
      <w:r w:rsidR="00092536">
        <w:t>D</w:t>
      </w:r>
      <w:r>
        <w:t>ocument</w:t>
      </w:r>
      <w:r w:rsidR="002A7840">
        <w:t xml:space="preserve"> by filling out the tables in this </w:t>
      </w:r>
      <w:r w:rsidR="004C1827">
        <w:t>Appendix</w:t>
      </w:r>
      <w:r w:rsidR="002A7840">
        <w:t>.</w:t>
      </w:r>
    </w:p>
    <w:p w14:paraId="4C17A43A" w14:textId="77777777" w:rsidR="006A087B" w:rsidRPr="00031018" w:rsidRDefault="006A087B" w:rsidP="004C1827">
      <w:pPr>
        <w:pStyle w:val="Bullet"/>
      </w:pPr>
    </w:p>
    <w:p w14:paraId="4204359D" w14:textId="24A7AB3C" w:rsidR="006A087B" w:rsidRDefault="006A087B" w:rsidP="004C1827">
      <w:pPr>
        <w:pStyle w:val="Bullet"/>
      </w:pPr>
      <w:r w:rsidRPr="00031018">
        <w:t>If more than one key competenc</w:t>
      </w:r>
      <w:r>
        <w:t>e</w:t>
      </w:r>
      <w:r w:rsidRPr="00031018">
        <w:t xml:space="preserve"> fulfilling the set requirements is reflected in a single reference, then you can use the same reference for those key competences. 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4C1827">
      <w:pPr>
        <w:pStyle w:val="Bullet"/>
      </w:pPr>
    </w:p>
    <w:p w14:paraId="2F4BEBB4" w14:textId="47AB4E98" w:rsidR="002A6C9D" w:rsidRDefault="002A6C9D" w:rsidP="004C1827">
      <w:pPr>
        <w:pStyle w:val="Bullet"/>
      </w:pPr>
      <w:r>
        <w:t>Minimum requirements of the reference assignment:</w:t>
      </w:r>
    </w:p>
    <w:p w14:paraId="69C3A71C"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subject of the reference assignment must be comparable to the core competence in question.</w:t>
      </w:r>
    </w:p>
    <w:p w14:paraId="11EECBFE"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3F644A18" w14:textId="77777777" w:rsidR="004C1827" w:rsidRPr="00194954" w:rsidRDefault="004C1827" w:rsidP="004C1827">
      <w:pPr>
        <w:pStyle w:val="Bullet"/>
        <w:rPr>
          <w:szCs w:val="18"/>
          <w:highlight w:val="yellow"/>
          <w:lang w:val="en-US"/>
        </w:rPr>
      </w:pPr>
    </w:p>
    <w:p w14:paraId="0E9905E3" w14:textId="77777777" w:rsidR="003B1A48" w:rsidRPr="004C1827" w:rsidRDefault="003B1A48" w:rsidP="004C1827">
      <w:pPr>
        <w:pStyle w:val="Bulle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432720" w14:paraId="15C184DC" w14:textId="77777777" w:rsidTr="006C019F">
        <w:trPr>
          <w:trHeight w:val="318"/>
        </w:trPr>
        <w:tc>
          <w:tcPr>
            <w:tcW w:w="5000" w:type="pct"/>
            <w:gridSpan w:val="3"/>
            <w:shd w:val="clear" w:color="auto" w:fill="E0E0E0"/>
          </w:tcPr>
          <w:p w14:paraId="1F839395" w14:textId="77777777" w:rsidR="003B1A48" w:rsidRPr="004C1827" w:rsidRDefault="003B1A48" w:rsidP="006C019F">
            <w:pPr>
              <w:rPr>
                <w:rFonts w:ascii="Verdana" w:hAnsi="Verdana"/>
                <w:b/>
                <w:bCs/>
                <w:sz w:val="18"/>
                <w:szCs w:val="18"/>
                <w:lang w:val="en-US"/>
              </w:rPr>
            </w:pPr>
            <w:r w:rsidRPr="004C1827">
              <w:rPr>
                <w:rFonts w:ascii="Verdana" w:hAnsi="Verdana"/>
                <w:b/>
                <w:bCs/>
                <w:sz w:val="18"/>
                <w:szCs w:val="18"/>
                <w:lang w:val="en-US"/>
              </w:rPr>
              <w:t>Reference assignment for key competence 1</w:t>
            </w:r>
          </w:p>
        </w:tc>
      </w:tr>
      <w:tr w:rsidR="003B1A48" w:rsidRPr="004C1827" w14:paraId="22A788DA" w14:textId="77777777" w:rsidTr="006C019F">
        <w:trPr>
          <w:trHeight w:val="284"/>
        </w:trPr>
        <w:tc>
          <w:tcPr>
            <w:tcW w:w="1193" w:type="pct"/>
            <w:tcBorders>
              <w:top w:val="single" w:sz="4" w:space="0" w:color="auto"/>
              <w:left w:val="single" w:sz="4" w:space="0" w:color="auto"/>
            </w:tcBorders>
          </w:tcPr>
          <w:p w14:paraId="3C12BB92" w14:textId="58C3B76F" w:rsidR="003B1A48" w:rsidRPr="004C1827" w:rsidRDefault="003B1A48" w:rsidP="006C019F">
            <w:pPr>
              <w:rPr>
                <w:rFonts w:ascii="Verdana" w:hAnsi="Verdana"/>
                <w:sz w:val="18"/>
                <w:szCs w:val="18"/>
              </w:rPr>
            </w:pPr>
            <w:r w:rsidRPr="004C1827">
              <w:rPr>
                <w:rFonts w:ascii="Verdana" w:hAnsi="Verdana"/>
                <w:sz w:val="18"/>
                <w:szCs w:val="18"/>
              </w:rPr>
              <w:t xml:space="preserve">Name </w:t>
            </w:r>
            <w:proofErr w:type="spellStart"/>
            <w:r w:rsidR="008C202A" w:rsidRPr="004C1827">
              <w:rPr>
                <w:rFonts w:ascii="Verdana" w:hAnsi="Verdana"/>
                <w:sz w:val="18"/>
                <w:szCs w:val="18"/>
              </w:rPr>
              <w:t>Tenderer</w:t>
            </w:r>
            <w:proofErr w:type="spellEnd"/>
          </w:p>
        </w:tc>
        <w:tc>
          <w:tcPr>
            <w:tcW w:w="3807" w:type="pct"/>
            <w:gridSpan w:val="2"/>
            <w:tcBorders>
              <w:top w:val="single" w:sz="4" w:space="0" w:color="auto"/>
              <w:right w:val="single" w:sz="4" w:space="0" w:color="auto"/>
            </w:tcBorders>
          </w:tcPr>
          <w:p w14:paraId="35B2AD1A"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5A6CDB7"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Pr="004C1827" w:rsidRDefault="003B1A48" w:rsidP="006C019F">
            <w:pPr>
              <w:rPr>
                <w:rFonts w:ascii="Verdana" w:hAnsi="Verdana"/>
                <w:sz w:val="18"/>
                <w:szCs w:val="18"/>
              </w:rPr>
            </w:pPr>
          </w:p>
        </w:tc>
        <w:tc>
          <w:tcPr>
            <w:tcW w:w="3807" w:type="pct"/>
            <w:gridSpan w:val="2"/>
            <w:tcBorders>
              <w:left w:val="single" w:sz="4" w:space="0" w:color="auto"/>
              <w:right w:val="single" w:sz="4" w:space="0" w:color="auto"/>
            </w:tcBorders>
          </w:tcPr>
          <w:p w14:paraId="1481404C" w14:textId="46F60B3D"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 xml:space="preserve">description of the reference assignment </w:t>
            </w:r>
            <w:r w:rsidR="002B7AB4" w:rsidRPr="004C1827">
              <w:rPr>
                <w:rFonts w:ascii="Verdana" w:hAnsi="Verdana"/>
                <w:sz w:val="18"/>
                <w:szCs w:val="18"/>
                <w:lang w:val="en-US"/>
              </w:rPr>
              <w:t xml:space="preserve">executed, </w:t>
            </w:r>
            <w:r w:rsidRPr="004C1827">
              <w:rPr>
                <w:rFonts w:ascii="Verdana" w:hAnsi="Verdana"/>
                <w:sz w:val="18"/>
                <w:szCs w:val="18"/>
                <w:lang w:val="en-US"/>
              </w:rPr>
              <w:t>meeting the requirements set out in paragraph 4.</w:t>
            </w:r>
            <w:r w:rsidR="00432720">
              <w:rPr>
                <w:rFonts w:ascii="Verdana" w:hAnsi="Verdana"/>
                <w:sz w:val="18"/>
                <w:szCs w:val="18"/>
                <w:lang w:val="en-US"/>
              </w:rPr>
              <w:t>3</w:t>
            </w:r>
            <w:r w:rsidRPr="004C1827">
              <w:rPr>
                <w:rFonts w:ascii="Verdana" w:hAnsi="Verdana"/>
                <w:sz w:val="18"/>
                <w:szCs w:val="18"/>
                <w:lang w:val="en-US"/>
              </w:rPr>
              <w:t>.2 of the Tender Document and this Annex:</w:t>
            </w:r>
          </w:p>
          <w:p w14:paraId="3D8C61F3" w14:textId="77777777" w:rsidR="003B1A48" w:rsidRPr="004C1827" w:rsidRDefault="003B1A48"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4C1827"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Pr="004C1827" w:rsidRDefault="003B1A48" w:rsidP="006C019F">
            <w:pPr>
              <w:rPr>
                <w:rFonts w:ascii="Verdana" w:hAnsi="Verdana"/>
                <w:sz w:val="18"/>
                <w:szCs w:val="18"/>
              </w:rPr>
            </w:pPr>
          </w:p>
        </w:tc>
        <w:tc>
          <w:tcPr>
            <w:tcW w:w="1701" w:type="pct"/>
            <w:tcBorders>
              <w:left w:val="single" w:sz="4" w:space="0" w:color="auto"/>
              <w:right w:val="nil"/>
            </w:tcBorders>
          </w:tcPr>
          <w:p w14:paraId="5B4F8C6E" w14:textId="77777777" w:rsidR="003B1A48" w:rsidRPr="004C1827" w:rsidRDefault="003B1A48"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15CB3E2B" w14:textId="77777777" w:rsidR="003B1A48" w:rsidRPr="004C1827" w:rsidRDefault="003B1A48" w:rsidP="006C019F">
            <w:pPr>
              <w:rPr>
                <w:rFonts w:ascii="Verdana" w:hAnsi="Verdana"/>
                <w:sz w:val="18"/>
                <w:szCs w:val="14"/>
                <w:lang w:val="en-US"/>
              </w:rPr>
            </w:pPr>
            <w:r w:rsidRPr="004C1827">
              <w:rPr>
                <w:rFonts w:ascii="Verdana" w:hAnsi="Verdana"/>
                <w:sz w:val="18"/>
                <w:szCs w:val="14"/>
                <w:lang w:val="en-US"/>
              </w:rPr>
              <w:t>Day of commencement – final day</w:t>
            </w:r>
          </w:p>
          <w:p w14:paraId="311CA1CF" w14:textId="77777777" w:rsidR="003B1A48" w:rsidRPr="004C1827" w:rsidRDefault="003B1A48" w:rsidP="006C019F">
            <w:pPr>
              <w:rPr>
                <w:rFonts w:ascii="Verdana" w:hAnsi="Verdana"/>
                <w:sz w:val="18"/>
                <w:szCs w:val="14"/>
                <w:lang w:val="en-US"/>
              </w:rPr>
            </w:pPr>
          </w:p>
        </w:tc>
      </w:tr>
      <w:tr w:rsidR="003B1A48" w:rsidRPr="004C1827" w14:paraId="534ABB5A" w14:textId="77777777" w:rsidTr="006C019F">
        <w:trPr>
          <w:trHeight w:val="284"/>
        </w:trPr>
        <w:tc>
          <w:tcPr>
            <w:tcW w:w="1193" w:type="pct"/>
            <w:tcBorders>
              <w:left w:val="single" w:sz="4" w:space="0" w:color="auto"/>
            </w:tcBorders>
          </w:tcPr>
          <w:p w14:paraId="4A340E0F"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4A0C41F2" w14:textId="77777777" w:rsidR="003B1A48" w:rsidRPr="004C1827" w:rsidRDefault="003B1A48"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432720" w14:paraId="6BFF2B10" w14:textId="77777777" w:rsidTr="006C019F">
        <w:trPr>
          <w:trHeight w:val="284"/>
        </w:trPr>
        <w:tc>
          <w:tcPr>
            <w:tcW w:w="1193" w:type="pct"/>
            <w:tcBorders>
              <w:left w:val="single" w:sz="4" w:space="0" w:color="auto"/>
            </w:tcBorders>
          </w:tcPr>
          <w:p w14:paraId="75024EBF" w14:textId="60788AD1"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Name and function/position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493FA88" w14:textId="77777777" w:rsidR="003B1A48" w:rsidRPr="004C1827" w:rsidRDefault="003B1A48" w:rsidP="006C019F">
            <w:pPr>
              <w:rPr>
                <w:rFonts w:ascii="Verdana" w:hAnsi="Verdana"/>
                <w:sz w:val="18"/>
                <w:szCs w:val="18"/>
                <w:lang w:val="en-US"/>
              </w:rPr>
            </w:pPr>
          </w:p>
        </w:tc>
      </w:tr>
      <w:tr w:rsidR="003B1A48" w:rsidRPr="00432720" w14:paraId="225CB04C" w14:textId="77777777" w:rsidTr="006C019F">
        <w:trPr>
          <w:trHeight w:val="284"/>
        </w:trPr>
        <w:tc>
          <w:tcPr>
            <w:tcW w:w="1193" w:type="pct"/>
            <w:tcBorders>
              <w:left w:val="single" w:sz="4" w:space="0" w:color="auto"/>
            </w:tcBorders>
          </w:tcPr>
          <w:p w14:paraId="3724082A" w14:textId="01420E5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C59F6C4" w14:textId="77777777" w:rsidR="003B1A48" w:rsidRPr="004C1827" w:rsidRDefault="003B1A48" w:rsidP="006C019F">
            <w:pPr>
              <w:rPr>
                <w:rFonts w:ascii="Verdana" w:hAnsi="Verdana"/>
                <w:sz w:val="18"/>
                <w:szCs w:val="18"/>
                <w:lang w:val="en-US"/>
              </w:rPr>
            </w:pPr>
          </w:p>
        </w:tc>
      </w:tr>
      <w:tr w:rsidR="003B1A48" w:rsidRPr="00432720" w14:paraId="31835B26" w14:textId="77777777" w:rsidTr="006C019F">
        <w:trPr>
          <w:trHeight w:val="284"/>
        </w:trPr>
        <w:tc>
          <w:tcPr>
            <w:tcW w:w="1193" w:type="pct"/>
            <w:tcBorders>
              <w:left w:val="single" w:sz="4" w:space="0" w:color="auto"/>
            </w:tcBorders>
          </w:tcPr>
          <w:p w14:paraId="58E40715" w14:textId="7A41E3B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Signature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3EF0A8AA" w14:textId="77777777" w:rsidR="003B1A48" w:rsidRPr="004C1827" w:rsidRDefault="003B1A48" w:rsidP="006C019F">
            <w:pPr>
              <w:rPr>
                <w:rFonts w:ascii="Verdana" w:hAnsi="Verdana"/>
                <w:sz w:val="18"/>
                <w:szCs w:val="18"/>
                <w:lang w:val="en-US"/>
              </w:rPr>
            </w:pPr>
          </w:p>
        </w:tc>
      </w:tr>
      <w:tr w:rsidR="003B1A48" w:rsidRPr="00432720" w14:paraId="049EAC60" w14:textId="77777777" w:rsidTr="006C019F">
        <w:trPr>
          <w:trHeight w:val="284"/>
        </w:trPr>
        <w:tc>
          <w:tcPr>
            <w:tcW w:w="1193" w:type="pct"/>
            <w:tcBorders>
              <w:left w:val="single" w:sz="4" w:space="0" w:color="auto"/>
            </w:tcBorders>
          </w:tcPr>
          <w:p w14:paraId="174C8F08"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6F17F1A8" w14:textId="77777777" w:rsidR="003B1A48" w:rsidRPr="004C1827" w:rsidRDefault="003B1A48" w:rsidP="006C019F">
            <w:pPr>
              <w:rPr>
                <w:rFonts w:ascii="Verdana" w:hAnsi="Verdana"/>
                <w:sz w:val="18"/>
                <w:szCs w:val="18"/>
                <w:lang w:val="en-US"/>
              </w:rPr>
            </w:pPr>
          </w:p>
        </w:tc>
      </w:tr>
    </w:tbl>
    <w:p w14:paraId="7098A49A" w14:textId="77777777" w:rsidR="004C1827" w:rsidRDefault="004C1827" w:rsidP="004C1827">
      <w:pPr>
        <w:pStyle w:val="Bullet"/>
      </w:pPr>
    </w:p>
    <w:p w14:paraId="3507030D" w14:textId="5A6505B4" w:rsidR="0001191B" w:rsidRPr="004C1827" w:rsidRDefault="009B4716" w:rsidP="004C1827">
      <w:pPr>
        <w:pStyle w:val="Bullet"/>
      </w:pPr>
      <w:r w:rsidRPr="004C1827">
        <w:t>If more than one key competence fulfilling the set requirements is reflected in a single reference, then you can use the same reference for those key competences. Please mention in key reference 2 that you use the same reference as reference 1.</w:t>
      </w:r>
    </w:p>
    <w:p w14:paraId="690CE249" w14:textId="77777777" w:rsidR="0001191B" w:rsidRPr="004C1827" w:rsidRDefault="0001191B" w:rsidP="004C1827">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1191B" w:rsidRPr="00432720" w14:paraId="1AB780CC" w14:textId="77777777" w:rsidTr="006C019F">
        <w:trPr>
          <w:trHeight w:val="318"/>
        </w:trPr>
        <w:tc>
          <w:tcPr>
            <w:tcW w:w="5000" w:type="pct"/>
            <w:gridSpan w:val="3"/>
            <w:shd w:val="clear" w:color="auto" w:fill="E0E0E0"/>
          </w:tcPr>
          <w:p w14:paraId="2E51FF2F" w14:textId="77777777" w:rsidR="0001191B" w:rsidRPr="004C1827" w:rsidRDefault="0001191B" w:rsidP="006C019F">
            <w:pPr>
              <w:rPr>
                <w:rFonts w:ascii="Verdana" w:hAnsi="Verdana"/>
                <w:b/>
                <w:bCs/>
                <w:sz w:val="18"/>
                <w:szCs w:val="18"/>
                <w:lang w:val="en-US"/>
              </w:rPr>
            </w:pPr>
            <w:r w:rsidRPr="004C1827">
              <w:rPr>
                <w:rFonts w:ascii="Verdana" w:hAnsi="Verdana"/>
                <w:b/>
                <w:bCs/>
                <w:sz w:val="18"/>
                <w:szCs w:val="18"/>
                <w:lang w:val="en-US"/>
              </w:rPr>
              <w:t>Reference assignment for key competence 2</w:t>
            </w:r>
          </w:p>
        </w:tc>
      </w:tr>
      <w:tr w:rsidR="0001191B" w:rsidRPr="004C1827" w14:paraId="027DEFE9" w14:textId="77777777" w:rsidTr="006C019F">
        <w:trPr>
          <w:trHeight w:val="284"/>
        </w:trPr>
        <w:tc>
          <w:tcPr>
            <w:tcW w:w="1193" w:type="pct"/>
            <w:tcBorders>
              <w:top w:val="single" w:sz="4" w:space="0" w:color="auto"/>
              <w:left w:val="single" w:sz="4" w:space="0" w:color="auto"/>
            </w:tcBorders>
          </w:tcPr>
          <w:p w14:paraId="0CD4D9F8" w14:textId="77777777" w:rsidR="0001191B" w:rsidRPr="004C1827" w:rsidRDefault="0001191B" w:rsidP="006C019F">
            <w:pPr>
              <w:rPr>
                <w:rFonts w:ascii="Verdana" w:hAnsi="Verdana"/>
                <w:sz w:val="18"/>
                <w:szCs w:val="18"/>
              </w:rPr>
            </w:pPr>
            <w:r w:rsidRPr="004C1827">
              <w:rPr>
                <w:rFonts w:ascii="Verdana" w:hAnsi="Verdana"/>
                <w:sz w:val="18"/>
                <w:szCs w:val="18"/>
              </w:rPr>
              <w:t>Name Contractor</w:t>
            </w:r>
          </w:p>
        </w:tc>
        <w:tc>
          <w:tcPr>
            <w:tcW w:w="3807" w:type="pct"/>
            <w:gridSpan w:val="2"/>
            <w:tcBorders>
              <w:top w:val="single" w:sz="4" w:space="0" w:color="auto"/>
              <w:right w:val="single" w:sz="4" w:space="0" w:color="auto"/>
            </w:tcBorders>
          </w:tcPr>
          <w:p w14:paraId="5CBAB9FC"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4E0C366D" w14:textId="77777777" w:rsidTr="006C019F">
        <w:trPr>
          <w:trHeight w:val="284"/>
        </w:trPr>
        <w:tc>
          <w:tcPr>
            <w:tcW w:w="1193" w:type="pct"/>
            <w:tcBorders>
              <w:top w:val="single" w:sz="4" w:space="0" w:color="auto"/>
              <w:left w:val="single" w:sz="4" w:space="0" w:color="auto"/>
            </w:tcBorders>
          </w:tcPr>
          <w:p w14:paraId="34697EAF"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E2DCC87"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79D77E34" w14:textId="77777777" w:rsidTr="006C019F">
        <w:trPr>
          <w:trHeight w:val="3152"/>
        </w:trPr>
        <w:tc>
          <w:tcPr>
            <w:tcW w:w="1193" w:type="pct"/>
            <w:vMerge w:val="restart"/>
            <w:tcBorders>
              <w:left w:val="single" w:sz="4" w:space="0" w:color="auto"/>
              <w:right w:val="single" w:sz="4" w:space="0" w:color="auto"/>
            </w:tcBorders>
          </w:tcPr>
          <w:p w14:paraId="4424F9BF" w14:textId="77777777" w:rsidR="0001191B" w:rsidRPr="004C1827" w:rsidRDefault="0001191B" w:rsidP="006C019F">
            <w:pPr>
              <w:rPr>
                <w:rFonts w:ascii="Verdana" w:hAnsi="Verdana"/>
                <w:sz w:val="18"/>
                <w:szCs w:val="18"/>
              </w:rPr>
            </w:pPr>
          </w:p>
        </w:tc>
        <w:tc>
          <w:tcPr>
            <w:tcW w:w="3807" w:type="pct"/>
            <w:gridSpan w:val="2"/>
            <w:tcBorders>
              <w:left w:val="single" w:sz="4" w:space="0" w:color="auto"/>
              <w:right w:val="single" w:sz="4" w:space="0" w:color="auto"/>
            </w:tcBorders>
          </w:tcPr>
          <w:p w14:paraId="598DEA41" w14:textId="489E5413"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description of the reference assignment meeting the requirements set out in paragraph 4.</w:t>
            </w:r>
            <w:r w:rsidR="00432720">
              <w:rPr>
                <w:rFonts w:ascii="Verdana" w:hAnsi="Verdana"/>
                <w:sz w:val="18"/>
                <w:szCs w:val="18"/>
                <w:lang w:val="en-US"/>
              </w:rPr>
              <w:t>3</w:t>
            </w:r>
            <w:r w:rsidRPr="004C1827">
              <w:rPr>
                <w:rFonts w:ascii="Verdana" w:hAnsi="Verdana"/>
                <w:sz w:val="18"/>
                <w:szCs w:val="18"/>
                <w:lang w:val="en-US"/>
              </w:rPr>
              <w:t>.2 of the Tender Document and this Annex (use as much words as you need):</w:t>
            </w:r>
          </w:p>
          <w:p w14:paraId="34609F99" w14:textId="77777777" w:rsidR="0001191B" w:rsidRPr="004C1827" w:rsidRDefault="0001191B"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4C1827" w14:paraId="5F262171" w14:textId="77777777" w:rsidTr="006C019F">
        <w:trPr>
          <w:trHeight w:val="284"/>
        </w:trPr>
        <w:tc>
          <w:tcPr>
            <w:tcW w:w="1193" w:type="pct"/>
            <w:vMerge/>
            <w:tcBorders>
              <w:left w:val="single" w:sz="4" w:space="0" w:color="auto"/>
              <w:right w:val="single" w:sz="4" w:space="0" w:color="auto"/>
            </w:tcBorders>
          </w:tcPr>
          <w:p w14:paraId="5B1197FC" w14:textId="77777777" w:rsidR="0001191B" w:rsidRPr="004C1827" w:rsidRDefault="0001191B" w:rsidP="006C019F">
            <w:pPr>
              <w:rPr>
                <w:rFonts w:ascii="Verdana" w:hAnsi="Verdana"/>
                <w:sz w:val="18"/>
                <w:szCs w:val="18"/>
              </w:rPr>
            </w:pPr>
          </w:p>
        </w:tc>
        <w:tc>
          <w:tcPr>
            <w:tcW w:w="1701" w:type="pct"/>
            <w:tcBorders>
              <w:left w:val="single" w:sz="4" w:space="0" w:color="auto"/>
              <w:right w:val="nil"/>
            </w:tcBorders>
          </w:tcPr>
          <w:p w14:paraId="4D008B91" w14:textId="77777777" w:rsidR="0001191B" w:rsidRPr="004C1827" w:rsidRDefault="0001191B"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28F71E88" w14:textId="77777777" w:rsidR="0001191B" w:rsidRPr="004C1827" w:rsidRDefault="0001191B" w:rsidP="006C019F">
            <w:pPr>
              <w:rPr>
                <w:rFonts w:ascii="Verdana" w:hAnsi="Verdana"/>
                <w:sz w:val="18"/>
                <w:szCs w:val="14"/>
                <w:lang w:val="en-US"/>
              </w:rPr>
            </w:pPr>
            <w:r w:rsidRPr="004C1827">
              <w:rPr>
                <w:rFonts w:ascii="Verdana" w:hAnsi="Verdana"/>
                <w:sz w:val="18"/>
                <w:szCs w:val="14"/>
                <w:lang w:val="en-US"/>
              </w:rPr>
              <w:t>Day of commencement – final day</w:t>
            </w:r>
          </w:p>
          <w:p w14:paraId="2B5B0D9E" w14:textId="77777777" w:rsidR="0001191B" w:rsidRPr="004C1827" w:rsidRDefault="0001191B" w:rsidP="006C019F">
            <w:pPr>
              <w:rPr>
                <w:rFonts w:ascii="Verdana" w:hAnsi="Verdana"/>
                <w:sz w:val="18"/>
                <w:szCs w:val="14"/>
                <w:lang w:val="en-US"/>
              </w:rPr>
            </w:pPr>
          </w:p>
        </w:tc>
      </w:tr>
      <w:tr w:rsidR="0001191B" w:rsidRPr="004C1827" w14:paraId="16DE6175" w14:textId="77777777" w:rsidTr="006C019F">
        <w:trPr>
          <w:trHeight w:val="284"/>
        </w:trPr>
        <w:tc>
          <w:tcPr>
            <w:tcW w:w="1193" w:type="pct"/>
            <w:tcBorders>
              <w:left w:val="single" w:sz="4" w:space="0" w:color="auto"/>
            </w:tcBorders>
          </w:tcPr>
          <w:p w14:paraId="54DDCAFC"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5BC104B4" w14:textId="77777777" w:rsidR="0001191B" w:rsidRPr="004C1827" w:rsidRDefault="0001191B"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432720" w14:paraId="6C215ECB" w14:textId="77777777" w:rsidTr="006C019F">
        <w:trPr>
          <w:trHeight w:val="284"/>
        </w:trPr>
        <w:tc>
          <w:tcPr>
            <w:tcW w:w="1193" w:type="pct"/>
            <w:tcBorders>
              <w:left w:val="single" w:sz="4" w:space="0" w:color="auto"/>
            </w:tcBorders>
          </w:tcPr>
          <w:p w14:paraId="6C4D86D7" w14:textId="2CEA301A" w:rsidR="0001191B" w:rsidRPr="004C1827" w:rsidRDefault="0001191B" w:rsidP="006C019F">
            <w:pPr>
              <w:rPr>
                <w:rFonts w:ascii="Verdana" w:hAnsi="Verdana"/>
                <w:sz w:val="18"/>
                <w:szCs w:val="18"/>
                <w:lang w:val="en-US"/>
              </w:rPr>
            </w:pPr>
            <w:r w:rsidRPr="004C1827">
              <w:rPr>
                <w:rFonts w:ascii="Verdana" w:hAnsi="Verdana"/>
                <w:sz w:val="18"/>
                <w:szCs w:val="18"/>
                <w:lang w:val="en-US"/>
              </w:rPr>
              <w:t>Name and function/position of the contact</w:t>
            </w:r>
            <w:r w:rsidR="009B4716" w:rsidRPr="004C1827">
              <w:rPr>
                <w:rFonts w:ascii="Verdana" w:hAnsi="Verdana"/>
                <w:sz w:val="18"/>
                <w:szCs w:val="18"/>
                <w:lang w:val="en-US"/>
              </w:rPr>
              <w:t xml:space="preserve"> at the </w:t>
            </w:r>
            <w:r w:rsidRPr="004C1827">
              <w:rPr>
                <w:rFonts w:ascii="Verdana" w:hAnsi="Verdana"/>
                <w:sz w:val="18"/>
                <w:szCs w:val="18"/>
                <w:lang w:val="en-US"/>
              </w:rPr>
              <w:t xml:space="preserve"> referee</w:t>
            </w:r>
          </w:p>
        </w:tc>
        <w:tc>
          <w:tcPr>
            <w:tcW w:w="3807" w:type="pct"/>
            <w:gridSpan w:val="2"/>
            <w:tcBorders>
              <w:right w:val="single" w:sz="4" w:space="0" w:color="auto"/>
            </w:tcBorders>
          </w:tcPr>
          <w:p w14:paraId="753ACEED" w14:textId="77777777" w:rsidR="0001191B" w:rsidRPr="004C1827" w:rsidRDefault="0001191B" w:rsidP="006C019F">
            <w:pPr>
              <w:rPr>
                <w:rFonts w:ascii="Verdana" w:hAnsi="Verdana"/>
                <w:sz w:val="18"/>
                <w:szCs w:val="18"/>
                <w:lang w:val="en-US"/>
              </w:rPr>
            </w:pPr>
          </w:p>
        </w:tc>
      </w:tr>
      <w:tr w:rsidR="0001191B" w:rsidRPr="00432720" w14:paraId="3F033D08" w14:textId="77777777" w:rsidTr="006C019F">
        <w:trPr>
          <w:trHeight w:val="284"/>
        </w:trPr>
        <w:tc>
          <w:tcPr>
            <w:tcW w:w="1193" w:type="pct"/>
            <w:tcBorders>
              <w:left w:val="single" w:sz="4" w:space="0" w:color="auto"/>
            </w:tcBorders>
          </w:tcPr>
          <w:p w14:paraId="573E85F5" w14:textId="3078ABA2"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9B4716"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14A5FDB8" w14:textId="77777777" w:rsidR="0001191B" w:rsidRPr="004C1827" w:rsidRDefault="0001191B" w:rsidP="006C019F">
            <w:pPr>
              <w:rPr>
                <w:rFonts w:ascii="Verdana" w:hAnsi="Verdana"/>
                <w:sz w:val="18"/>
                <w:szCs w:val="18"/>
                <w:lang w:val="en-US"/>
              </w:rPr>
            </w:pPr>
          </w:p>
        </w:tc>
      </w:tr>
      <w:tr w:rsidR="0001191B" w:rsidRPr="00432720" w14:paraId="42588D4F" w14:textId="77777777" w:rsidTr="006C019F">
        <w:trPr>
          <w:trHeight w:val="284"/>
        </w:trPr>
        <w:tc>
          <w:tcPr>
            <w:tcW w:w="1193" w:type="pct"/>
            <w:tcBorders>
              <w:left w:val="single" w:sz="4" w:space="0" w:color="auto"/>
            </w:tcBorders>
          </w:tcPr>
          <w:p w14:paraId="7A4936C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Signature of the contact referee</w:t>
            </w:r>
          </w:p>
        </w:tc>
        <w:tc>
          <w:tcPr>
            <w:tcW w:w="3807" w:type="pct"/>
            <w:gridSpan w:val="2"/>
            <w:tcBorders>
              <w:right w:val="single" w:sz="4" w:space="0" w:color="auto"/>
            </w:tcBorders>
          </w:tcPr>
          <w:p w14:paraId="65C7F03F" w14:textId="77777777" w:rsidR="0001191B" w:rsidRPr="004C1827" w:rsidRDefault="0001191B" w:rsidP="006C019F">
            <w:pPr>
              <w:rPr>
                <w:rFonts w:ascii="Verdana" w:hAnsi="Verdana"/>
                <w:sz w:val="18"/>
                <w:szCs w:val="18"/>
                <w:lang w:val="en-US"/>
              </w:rPr>
            </w:pPr>
          </w:p>
        </w:tc>
      </w:tr>
      <w:tr w:rsidR="0001191B" w:rsidRPr="00432720" w14:paraId="5304A385" w14:textId="77777777" w:rsidTr="006C019F">
        <w:trPr>
          <w:trHeight w:val="284"/>
        </w:trPr>
        <w:tc>
          <w:tcPr>
            <w:tcW w:w="1193" w:type="pct"/>
            <w:tcBorders>
              <w:left w:val="single" w:sz="4" w:space="0" w:color="auto"/>
            </w:tcBorders>
          </w:tcPr>
          <w:p w14:paraId="5A31E32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46E4CFCC" w14:textId="77777777" w:rsidR="0001191B" w:rsidRPr="004C1827" w:rsidRDefault="0001191B" w:rsidP="006C019F">
            <w:pPr>
              <w:rPr>
                <w:rFonts w:ascii="Verdana" w:hAnsi="Verdana"/>
                <w:sz w:val="18"/>
                <w:szCs w:val="18"/>
                <w:lang w:val="en-US"/>
              </w:rPr>
            </w:pPr>
          </w:p>
        </w:tc>
      </w:tr>
    </w:tbl>
    <w:p w14:paraId="7401FA0F" w14:textId="77777777" w:rsidR="0001191B" w:rsidRPr="004C1827" w:rsidRDefault="0001191B" w:rsidP="0001191B">
      <w:pPr>
        <w:rPr>
          <w:rFonts w:ascii="Verdana" w:hAnsi="Verdana"/>
          <w:sz w:val="18"/>
          <w:szCs w:val="18"/>
          <w:lang w:val="en-GB"/>
        </w:rPr>
      </w:pPr>
    </w:p>
    <w:p w14:paraId="31F9540B" w14:textId="77777777" w:rsidR="003B1A48" w:rsidRPr="004C1827" w:rsidRDefault="003B1A48" w:rsidP="00596EBA">
      <w:pPr>
        <w:rPr>
          <w:rFonts w:ascii="Verdana" w:hAnsi="Verdana"/>
          <w:sz w:val="18"/>
          <w:szCs w:val="18"/>
          <w:lang w:val="en-GB"/>
        </w:rPr>
      </w:pPr>
    </w:p>
    <w:p w14:paraId="60B0365F" w14:textId="77777777" w:rsidR="002A6C9D" w:rsidRPr="004C1827" w:rsidRDefault="002A6C9D" w:rsidP="0068070A">
      <w:pPr>
        <w:rPr>
          <w:rFonts w:ascii="Verdana" w:hAnsi="Verdana"/>
          <w:sz w:val="14"/>
          <w:szCs w:val="14"/>
          <w:lang w:val="en-GB"/>
        </w:rPr>
      </w:pPr>
    </w:p>
    <w:sectPr w:rsidR="002A6C9D" w:rsidRPr="004C1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9017F"/>
    <w:multiLevelType w:val="hybridMultilevel"/>
    <w:tmpl w:val="3DC28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852AAF"/>
    <w:multiLevelType w:val="hybridMultilevel"/>
    <w:tmpl w:val="6C14AA02"/>
    <w:lvl w:ilvl="0" w:tplc="5FF22BEE">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919845">
    <w:abstractNumId w:val="6"/>
  </w:num>
  <w:num w:numId="2" w16cid:durableId="1548645219">
    <w:abstractNumId w:val="1"/>
  </w:num>
  <w:num w:numId="3" w16cid:durableId="533202026">
    <w:abstractNumId w:val="8"/>
  </w:num>
  <w:num w:numId="4" w16cid:durableId="308831471">
    <w:abstractNumId w:val="10"/>
  </w:num>
  <w:num w:numId="5" w16cid:durableId="1633292484">
    <w:abstractNumId w:val="7"/>
  </w:num>
  <w:num w:numId="6" w16cid:durableId="510486423">
    <w:abstractNumId w:val="5"/>
  </w:num>
  <w:num w:numId="7" w16cid:durableId="261424069">
    <w:abstractNumId w:val="9"/>
  </w:num>
  <w:num w:numId="8" w16cid:durableId="703871094">
    <w:abstractNumId w:val="11"/>
  </w:num>
  <w:num w:numId="9" w16cid:durableId="949971986">
    <w:abstractNumId w:val="3"/>
  </w:num>
  <w:num w:numId="10" w16cid:durableId="1304777039">
    <w:abstractNumId w:val="4"/>
  </w:num>
  <w:num w:numId="11" w16cid:durableId="2016180953">
    <w:abstractNumId w:val="0"/>
  </w:num>
  <w:num w:numId="12" w16cid:durableId="788282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90F1B"/>
    <w:rsid w:val="00092536"/>
    <w:rsid w:val="000A79A7"/>
    <w:rsid w:val="000E3F06"/>
    <w:rsid w:val="000F40FB"/>
    <w:rsid w:val="0010777C"/>
    <w:rsid w:val="0012220F"/>
    <w:rsid w:val="00166D0B"/>
    <w:rsid w:val="00194954"/>
    <w:rsid w:val="001B43C2"/>
    <w:rsid w:val="001D0524"/>
    <w:rsid w:val="001D22CB"/>
    <w:rsid w:val="001D2B7C"/>
    <w:rsid w:val="002405A7"/>
    <w:rsid w:val="00287ED9"/>
    <w:rsid w:val="002A6C9D"/>
    <w:rsid w:val="002A7840"/>
    <w:rsid w:val="002B7AB4"/>
    <w:rsid w:val="002C6F19"/>
    <w:rsid w:val="002D6A69"/>
    <w:rsid w:val="00315627"/>
    <w:rsid w:val="003348F1"/>
    <w:rsid w:val="003920B6"/>
    <w:rsid w:val="003B1A48"/>
    <w:rsid w:val="003E3FD2"/>
    <w:rsid w:val="00432720"/>
    <w:rsid w:val="004366F7"/>
    <w:rsid w:val="004C1827"/>
    <w:rsid w:val="00574D7E"/>
    <w:rsid w:val="00596EBA"/>
    <w:rsid w:val="005B6A05"/>
    <w:rsid w:val="00617963"/>
    <w:rsid w:val="00622046"/>
    <w:rsid w:val="00637F1B"/>
    <w:rsid w:val="0064070A"/>
    <w:rsid w:val="0068070A"/>
    <w:rsid w:val="006A087B"/>
    <w:rsid w:val="006A73A4"/>
    <w:rsid w:val="006E3A8A"/>
    <w:rsid w:val="007249D5"/>
    <w:rsid w:val="007F4BB5"/>
    <w:rsid w:val="0080172D"/>
    <w:rsid w:val="008048F2"/>
    <w:rsid w:val="008313E4"/>
    <w:rsid w:val="00857D8D"/>
    <w:rsid w:val="00875BA5"/>
    <w:rsid w:val="0088318F"/>
    <w:rsid w:val="00883FC8"/>
    <w:rsid w:val="008A7C1A"/>
    <w:rsid w:val="008B2E6F"/>
    <w:rsid w:val="008C202A"/>
    <w:rsid w:val="008D0172"/>
    <w:rsid w:val="008D3AE8"/>
    <w:rsid w:val="00910BB8"/>
    <w:rsid w:val="00922308"/>
    <w:rsid w:val="00930D62"/>
    <w:rsid w:val="00973176"/>
    <w:rsid w:val="00982A65"/>
    <w:rsid w:val="009A196C"/>
    <w:rsid w:val="009B4716"/>
    <w:rsid w:val="009B4A51"/>
    <w:rsid w:val="009D5CBF"/>
    <w:rsid w:val="00A24261"/>
    <w:rsid w:val="00A31CD6"/>
    <w:rsid w:val="00A41051"/>
    <w:rsid w:val="00A63DD3"/>
    <w:rsid w:val="00AA2AB8"/>
    <w:rsid w:val="00B128BF"/>
    <w:rsid w:val="00B31709"/>
    <w:rsid w:val="00BD6CFD"/>
    <w:rsid w:val="00C613B6"/>
    <w:rsid w:val="00C7045C"/>
    <w:rsid w:val="00C854ED"/>
    <w:rsid w:val="00C92D1C"/>
    <w:rsid w:val="00CE7346"/>
    <w:rsid w:val="00D1380B"/>
    <w:rsid w:val="00D46A5A"/>
    <w:rsid w:val="00D722EA"/>
    <w:rsid w:val="00D935E4"/>
    <w:rsid w:val="00DB22FD"/>
    <w:rsid w:val="00DB5DF6"/>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4C1827"/>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4C1827"/>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494</Words>
  <Characters>2722</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Goorhuis, G. (Gert)</cp:lastModifiedBy>
  <cp:revision>3</cp:revision>
  <cp:lastPrinted>2014-09-21T19:25:00Z</cp:lastPrinted>
  <dcterms:created xsi:type="dcterms:W3CDTF">2024-10-31T13:16:00Z</dcterms:created>
  <dcterms:modified xsi:type="dcterms:W3CDTF">2024-10-31T13:17:00Z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