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BB4921" w14:textId="1C101BC5" w:rsidR="00462BC6" w:rsidRPr="00462BC6" w:rsidRDefault="00462BC6" w:rsidP="00462BC6">
      <w:pPr>
        <w:rPr>
          <w:b/>
          <w:bCs/>
        </w:rPr>
      </w:pPr>
      <w:r w:rsidRPr="00462BC6">
        <w:rPr>
          <w:b/>
          <w:bCs/>
        </w:rPr>
        <w:t>Definities</w:t>
      </w:r>
    </w:p>
    <w:p w14:paraId="42F1315C" w14:textId="5CE4256F" w:rsidR="00462BC6" w:rsidRPr="00462BC6" w:rsidRDefault="00462BC6" w:rsidP="00462BC6">
      <w:r w:rsidRPr="00462BC6">
        <w:t xml:space="preserve">In deze </w:t>
      </w:r>
      <w:r>
        <w:t>definitielijst</w:t>
      </w:r>
      <w:r w:rsidRPr="00462BC6">
        <w:t xml:space="preserve"> hebben de woorden die met een beginkapitaal worden geschreven, zowel in enkelvoud als in meervoud, de navolgende betekenis. Termen die niet in deze lijst zijn vermeld, en die wel zijn gedefinieerd in de Aanbestedingswet hebben de betekenis conform de Aanbestedingswet. Termen die niet in deze lijst zijn vermeld, en die wel zijn gedefinieerd in de ARBIT-20</w:t>
      </w:r>
      <w:r>
        <w:t>22</w:t>
      </w:r>
      <w:r w:rsidRPr="00462BC6">
        <w:t xml:space="preserve"> hebben de betekenis conform de ARBIT-20</w:t>
      </w:r>
      <w:r>
        <w:t>22</w:t>
      </w:r>
      <w:r w:rsidRPr="00462BC6">
        <w:t xml:space="preserve"> (Bijlage </w:t>
      </w:r>
      <w:r w:rsidR="00086A55">
        <w:t>7.B</w:t>
      </w:r>
      <w:r w:rsidRPr="00462BC6">
        <w:t>). Als begrippen met elkaar in tegenspraak zijn, gaat de in de begrippenlijst gegeven betekenis voor.</w:t>
      </w:r>
    </w:p>
    <w:p w14:paraId="39FF5D01" w14:textId="77777777" w:rsidR="00462BC6" w:rsidRPr="00462BC6" w:rsidRDefault="00462BC6" w:rsidP="00462BC6">
      <w:pPr>
        <w:rPr>
          <w:b/>
        </w:rPr>
      </w:pPr>
    </w:p>
    <w:tbl>
      <w:tblPr>
        <w:tblW w:w="975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290"/>
        <w:gridCol w:w="6462"/>
      </w:tblGrid>
      <w:tr w:rsidR="00462BC6" w:rsidRPr="00462BC6" w14:paraId="637B40CC" w14:textId="77777777" w:rsidTr="0094133C">
        <w:trPr>
          <w:trHeight w:val="601"/>
          <w:tblHeader/>
        </w:trPr>
        <w:tc>
          <w:tcPr>
            <w:tcW w:w="3290" w:type="dxa"/>
            <w:tcBorders>
              <w:top w:val="single" w:sz="4" w:space="0" w:color="C0C0C0"/>
              <w:left w:val="single" w:sz="4" w:space="0" w:color="C0C0C0"/>
              <w:bottom w:val="single" w:sz="4" w:space="0" w:color="C0C0C0"/>
              <w:right w:val="single" w:sz="4" w:space="0" w:color="C0C0C0"/>
            </w:tcBorders>
            <w:shd w:val="clear" w:color="auto" w:fill="0070C0"/>
            <w:vAlign w:val="center"/>
            <w:hideMark/>
          </w:tcPr>
          <w:p w14:paraId="149FCD40" w14:textId="77777777" w:rsidR="00462BC6" w:rsidRPr="00462BC6" w:rsidRDefault="00462BC6" w:rsidP="00462BC6">
            <w:pPr>
              <w:rPr>
                <w:b/>
                <w:lang w:val="en-GB"/>
              </w:rPr>
            </w:pPr>
            <w:r w:rsidRPr="00462BC6">
              <w:rPr>
                <w:b/>
                <w:lang w:val="en-GB"/>
              </w:rPr>
              <w:t>Begrip</w:t>
            </w:r>
          </w:p>
        </w:tc>
        <w:tc>
          <w:tcPr>
            <w:tcW w:w="6462" w:type="dxa"/>
            <w:tcBorders>
              <w:top w:val="single" w:sz="4" w:space="0" w:color="C0C0C0"/>
              <w:left w:val="single" w:sz="4" w:space="0" w:color="C0C0C0"/>
              <w:bottom w:val="single" w:sz="4" w:space="0" w:color="C0C0C0"/>
              <w:right w:val="single" w:sz="4" w:space="0" w:color="C0C0C0"/>
            </w:tcBorders>
            <w:shd w:val="clear" w:color="auto" w:fill="0070C0"/>
            <w:vAlign w:val="center"/>
            <w:hideMark/>
          </w:tcPr>
          <w:p w14:paraId="5191DA94" w14:textId="77777777" w:rsidR="00462BC6" w:rsidRPr="00462BC6" w:rsidRDefault="00462BC6" w:rsidP="00462BC6">
            <w:pPr>
              <w:rPr>
                <w:b/>
                <w:lang w:val="en-GB"/>
              </w:rPr>
            </w:pPr>
            <w:r w:rsidRPr="00462BC6">
              <w:rPr>
                <w:b/>
                <w:lang w:val="en-GB"/>
              </w:rPr>
              <w:t>Omschrijving</w:t>
            </w:r>
          </w:p>
        </w:tc>
      </w:tr>
      <w:tr w:rsidR="00335342" w:rsidRPr="00462BC6" w14:paraId="304A10DF"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33BC45D4" w14:textId="77777777" w:rsidR="00335342" w:rsidRPr="00462BC6" w:rsidRDefault="00335342" w:rsidP="00462BC6">
            <w:pPr>
              <w:rPr>
                <w:lang w:val="en-GB"/>
              </w:rPr>
            </w:pPr>
            <w:r w:rsidRPr="00462BC6">
              <w:rPr>
                <w:lang w:val="en-GB"/>
              </w:rPr>
              <w:t>Aanbestedende Dienst</w:t>
            </w:r>
          </w:p>
        </w:tc>
        <w:tc>
          <w:tcPr>
            <w:tcW w:w="6462" w:type="dxa"/>
            <w:tcBorders>
              <w:top w:val="single" w:sz="4" w:space="0" w:color="C0C0C0"/>
              <w:left w:val="single" w:sz="4" w:space="0" w:color="C0C0C0"/>
              <w:bottom w:val="single" w:sz="4" w:space="0" w:color="C0C0C0"/>
              <w:right w:val="single" w:sz="4" w:space="0" w:color="C0C0C0"/>
            </w:tcBorders>
            <w:hideMark/>
          </w:tcPr>
          <w:p w14:paraId="58CFA06B" w14:textId="77777777" w:rsidR="00335342" w:rsidRPr="00462BC6" w:rsidRDefault="00335342" w:rsidP="00462BC6">
            <w:r w:rsidRPr="00462BC6">
              <w:t>Een Dienst als bedoeld in artikel 1.1 Aanbestedingswet 2012, i.c. de Nederlandse Zorgautoriteit in voorkomend geval tevens te noemen de “NZa”.</w:t>
            </w:r>
          </w:p>
        </w:tc>
      </w:tr>
      <w:tr w:rsidR="00335342" w:rsidRPr="00462BC6" w14:paraId="4D16AF7A"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24761959" w14:textId="77777777" w:rsidR="00335342" w:rsidRPr="00462BC6" w:rsidRDefault="00335342" w:rsidP="00462BC6">
            <w:pPr>
              <w:rPr>
                <w:lang w:val="en-GB"/>
              </w:rPr>
            </w:pPr>
            <w:r w:rsidRPr="00462BC6">
              <w:rPr>
                <w:lang w:val="en-GB"/>
              </w:rPr>
              <w:t>Aanbesteding</w:t>
            </w:r>
          </w:p>
        </w:tc>
        <w:tc>
          <w:tcPr>
            <w:tcW w:w="6462" w:type="dxa"/>
            <w:tcBorders>
              <w:top w:val="single" w:sz="4" w:space="0" w:color="C0C0C0"/>
              <w:left w:val="single" w:sz="4" w:space="0" w:color="C0C0C0"/>
              <w:bottom w:val="single" w:sz="4" w:space="0" w:color="C0C0C0"/>
              <w:right w:val="single" w:sz="4" w:space="0" w:color="C0C0C0"/>
            </w:tcBorders>
            <w:hideMark/>
          </w:tcPr>
          <w:p w14:paraId="61B7391B" w14:textId="77777777" w:rsidR="00335342" w:rsidRPr="00462BC6" w:rsidRDefault="00335342" w:rsidP="00462BC6">
            <w:r w:rsidRPr="00462BC6">
              <w:t>Deze inkoopprocedure conform de Aanbestedingswet 2012. Waarbij de ‘</w:t>
            </w:r>
            <w:r>
              <w:t>openbare</w:t>
            </w:r>
            <w:r w:rsidRPr="00462BC6">
              <w:t xml:space="preserve"> procedure’ wordt toegepast.</w:t>
            </w:r>
          </w:p>
        </w:tc>
      </w:tr>
      <w:tr w:rsidR="00335342" w:rsidRPr="00462BC6" w14:paraId="54210949"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7A56C005" w14:textId="77777777" w:rsidR="00335342" w:rsidRPr="00462BC6" w:rsidRDefault="00335342" w:rsidP="00462BC6">
            <w:pPr>
              <w:rPr>
                <w:lang w:val="en-GB"/>
              </w:rPr>
            </w:pPr>
            <w:r w:rsidRPr="00462BC6">
              <w:rPr>
                <w:lang w:val="en-GB"/>
              </w:rPr>
              <w:t>Aanbestedingsdocumenten</w:t>
            </w:r>
          </w:p>
        </w:tc>
        <w:tc>
          <w:tcPr>
            <w:tcW w:w="6462" w:type="dxa"/>
            <w:tcBorders>
              <w:top w:val="single" w:sz="4" w:space="0" w:color="C0C0C0"/>
              <w:left w:val="single" w:sz="4" w:space="0" w:color="C0C0C0"/>
              <w:bottom w:val="single" w:sz="4" w:space="0" w:color="C0C0C0"/>
              <w:right w:val="single" w:sz="4" w:space="0" w:color="C0C0C0"/>
            </w:tcBorders>
            <w:hideMark/>
          </w:tcPr>
          <w:p w14:paraId="6D1184D0" w14:textId="77777777" w:rsidR="00335342" w:rsidRPr="00462BC6" w:rsidRDefault="00335342" w:rsidP="00462BC6">
            <w:r w:rsidRPr="00462BC6">
              <w:t>Alle documenten van de NZa waarin de deelname aan de Overeenkomst, de te volgen Aanbestedingsprocedure, de Uitsluitingsgronden, Geschiktheidseisen, eventuele Selectiecriteria en de Gunningscriteria alsmede de beoordeling van de Inschrijvingen en Aanmeldingen de wijze van selectie en gunning worden beschreven en toegelicht met Bijlagen.</w:t>
            </w:r>
          </w:p>
        </w:tc>
      </w:tr>
      <w:tr w:rsidR="00335342" w:rsidRPr="00462BC6" w14:paraId="4B08677D"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126E1AC0" w14:textId="77777777" w:rsidR="00335342" w:rsidRPr="00462BC6" w:rsidRDefault="00335342" w:rsidP="00462BC6">
            <w:pPr>
              <w:rPr>
                <w:lang w:val="en-GB"/>
              </w:rPr>
            </w:pPr>
            <w:r w:rsidRPr="00462BC6">
              <w:rPr>
                <w:lang w:val="en-GB"/>
              </w:rPr>
              <w:t xml:space="preserve">Aanmelding </w:t>
            </w:r>
          </w:p>
        </w:tc>
        <w:tc>
          <w:tcPr>
            <w:tcW w:w="6462" w:type="dxa"/>
            <w:tcBorders>
              <w:top w:val="single" w:sz="4" w:space="0" w:color="C0C0C0"/>
              <w:left w:val="single" w:sz="4" w:space="0" w:color="C0C0C0"/>
              <w:bottom w:val="single" w:sz="4" w:space="0" w:color="C0C0C0"/>
              <w:right w:val="single" w:sz="4" w:space="0" w:color="C0C0C0"/>
            </w:tcBorders>
            <w:hideMark/>
          </w:tcPr>
          <w:p w14:paraId="2504FA70" w14:textId="77777777" w:rsidR="00335342" w:rsidRPr="00462BC6" w:rsidRDefault="00335342" w:rsidP="00462BC6">
            <w:r w:rsidRPr="00462BC6">
              <w:t>Het document waarin een geïnteresseerde Gegadigde te kennen geeft deel te willen nemen aan deze Europese aanbesteding, vergezeld van alle documenten die Gegadigde aanbiedt ter beantwoording van het gestelde in deze Selectieleidraad.</w:t>
            </w:r>
          </w:p>
        </w:tc>
      </w:tr>
      <w:tr w:rsidR="00335342" w:rsidRPr="00462BC6" w14:paraId="545C7E8D"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442B5FB5" w14:textId="77777777" w:rsidR="00335342" w:rsidRPr="00462BC6" w:rsidRDefault="00335342" w:rsidP="00462BC6">
            <w:pPr>
              <w:rPr>
                <w:lang w:val="en-GB"/>
              </w:rPr>
            </w:pPr>
            <w:r>
              <w:rPr>
                <w:lang w:val="en-GB"/>
              </w:rPr>
              <w:t>Beschrijvend Document</w:t>
            </w:r>
          </w:p>
        </w:tc>
        <w:tc>
          <w:tcPr>
            <w:tcW w:w="6462" w:type="dxa"/>
            <w:tcBorders>
              <w:top w:val="single" w:sz="4" w:space="0" w:color="C0C0C0"/>
              <w:left w:val="single" w:sz="4" w:space="0" w:color="C0C0C0"/>
              <w:bottom w:val="single" w:sz="4" w:space="0" w:color="C0C0C0"/>
              <w:right w:val="single" w:sz="4" w:space="0" w:color="C0C0C0"/>
            </w:tcBorders>
            <w:hideMark/>
          </w:tcPr>
          <w:p w14:paraId="4F038044" w14:textId="77777777" w:rsidR="00335342" w:rsidRPr="00462BC6" w:rsidRDefault="00335342" w:rsidP="00462BC6">
            <w:r w:rsidRPr="00462BC6">
              <w:t xml:space="preserve">Dit document, waarin een korte omschrijving van de Opdracht, de NZa, de Aanbesteding, de Uitsluitingsgronden, de Geschiktheidseisen en Selectiecriteria zijn vastgelegd. Bijlagen en eventuele Nota(‘s) van Inlichtingen maken onderdeel uit van de Selectieleidraad. De informatie die een Gegadigde toevoegt aan een Bijlage bij indiening van de Aanmelding, maakt vanzelfsprekend geen onderdeel uit van de Selectieleidraad. </w:t>
            </w:r>
          </w:p>
        </w:tc>
      </w:tr>
      <w:tr w:rsidR="00335342" w:rsidRPr="00462BC6" w14:paraId="6D1767F2"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7B6FDCDB" w14:textId="77777777" w:rsidR="00335342" w:rsidRPr="00462BC6" w:rsidRDefault="00335342" w:rsidP="00462BC6">
            <w:pPr>
              <w:rPr>
                <w:lang w:val="en-GB"/>
              </w:rPr>
            </w:pPr>
            <w:r w:rsidRPr="00462BC6">
              <w:rPr>
                <w:lang w:val="en-GB"/>
              </w:rPr>
              <w:t>Bijlage(n)</w:t>
            </w:r>
          </w:p>
        </w:tc>
        <w:tc>
          <w:tcPr>
            <w:tcW w:w="6462" w:type="dxa"/>
            <w:tcBorders>
              <w:top w:val="single" w:sz="4" w:space="0" w:color="C0C0C0"/>
              <w:left w:val="single" w:sz="4" w:space="0" w:color="C0C0C0"/>
              <w:bottom w:val="single" w:sz="4" w:space="0" w:color="C0C0C0"/>
              <w:right w:val="single" w:sz="4" w:space="0" w:color="C0C0C0"/>
            </w:tcBorders>
            <w:hideMark/>
          </w:tcPr>
          <w:p w14:paraId="0D78C482" w14:textId="77777777" w:rsidR="00335342" w:rsidRPr="00462BC6" w:rsidRDefault="00335342" w:rsidP="00462BC6">
            <w:pPr>
              <w:rPr>
                <w:lang w:val="en-GB"/>
              </w:rPr>
            </w:pPr>
            <w:r w:rsidRPr="00462BC6">
              <w:t xml:space="preserve">Document(en) dat (die) in en/of bij de Selectieleidraad is (zijn) gevoegd. </w:t>
            </w:r>
            <w:r w:rsidRPr="00462BC6">
              <w:rPr>
                <w:lang w:val="en-GB"/>
              </w:rPr>
              <w:t>Deze Bijlagen vormen een onlosmakelijk onderdeel van de Selectieleidraad.</w:t>
            </w:r>
          </w:p>
        </w:tc>
      </w:tr>
      <w:tr w:rsidR="00335342" w:rsidRPr="00462BC6" w14:paraId="6DF8B74F"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35FB9C03" w14:textId="77777777" w:rsidR="00335342" w:rsidRPr="00462BC6" w:rsidRDefault="00335342" w:rsidP="00462BC6">
            <w:pPr>
              <w:rPr>
                <w:lang w:val="en-GB"/>
              </w:rPr>
            </w:pPr>
            <w:r w:rsidRPr="00462BC6">
              <w:rPr>
                <w:lang w:val="en-GB"/>
              </w:rPr>
              <w:t>Change</w:t>
            </w:r>
          </w:p>
        </w:tc>
        <w:tc>
          <w:tcPr>
            <w:tcW w:w="6462" w:type="dxa"/>
            <w:tcBorders>
              <w:top w:val="single" w:sz="4" w:space="0" w:color="C0C0C0"/>
              <w:left w:val="single" w:sz="4" w:space="0" w:color="C0C0C0"/>
              <w:bottom w:val="single" w:sz="4" w:space="0" w:color="C0C0C0"/>
              <w:right w:val="single" w:sz="4" w:space="0" w:color="C0C0C0"/>
            </w:tcBorders>
            <w:hideMark/>
          </w:tcPr>
          <w:p w14:paraId="109CE48D" w14:textId="77777777" w:rsidR="00335342" w:rsidRPr="00462BC6" w:rsidRDefault="00335342" w:rsidP="00462BC6">
            <w:r w:rsidRPr="00462BC6">
              <w:t xml:space="preserve">Een toevoeging, aanpassing of verwijdering van alles dat effect kan hebben op de ICT Dienstverlening. </w:t>
            </w:r>
          </w:p>
        </w:tc>
      </w:tr>
      <w:tr w:rsidR="00335342" w:rsidRPr="00462BC6" w14:paraId="32815695"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799D337A" w14:textId="77777777" w:rsidR="00335342" w:rsidRPr="00462BC6" w:rsidRDefault="00335342" w:rsidP="00462BC6">
            <w:pPr>
              <w:rPr>
                <w:lang w:val="en-GB"/>
              </w:rPr>
            </w:pPr>
            <w:r w:rsidRPr="00462BC6">
              <w:rPr>
                <w:lang w:val="en-GB"/>
              </w:rPr>
              <w:t>Combinatie</w:t>
            </w:r>
          </w:p>
        </w:tc>
        <w:tc>
          <w:tcPr>
            <w:tcW w:w="6462" w:type="dxa"/>
            <w:tcBorders>
              <w:top w:val="single" w:sz="4" w:space="0" w:color="C0C0C0"/>
              <w:left w:val="single" w:sz="4" w:space="0" w:color="C0C0C0"/>
              <w:bottom w:val="single" w:sz="4" w:space="0" w:color="C0C0C0"/>
              <w:right w:val="single" w:sz="4" w:space="0" w:color="C0C0C0"/>
            </w:tcBorders>
            <w:hideMark/>
          </w:tcPr>
          <w:p w14:paraId="1ECCD12C" w14:textId="77777777" w:rsidR="00335342" w:rsidRPr="00462BC6" w:rsidRDefault="00335342" w:rsidP="00462BC6">
            <w:r w:rsidRPr="00462BC6">
              <w:t>Samenwerkingsverband van twee of meer Gegadigden, die gezamenlijk op een Aanbesteding inschrijven.</w:t>
            </w:r>
          </w:p>
        </w:tc>
      </w:tr>
      <w:tr w:rsidR="00335342" w:rsidRPr="00462BC6" w14:paraId="05E7776C" w14:textId="77777777" w:rsidTr="0094133C">
        <w:tc>
          <w:tcPr>
            <w:tcW w:w="3290" w:type="dxa"/>
            <w:tcBorders>
              <w:top w:val="single" w:sz="4" w:space="0" w:color="C0C0C0"/>
              <w:left w:val="single" w:sz="4" w:space="0" w:color="C0C0C0"/>
              <w:bottom w:val="single" w:sz="4" w:space="0" w:color="C0C0C0"/>
              <w:right w:val="single" w:sz="4" w:space="0" w:color="C0C0C0"/>
            </w:tcBorders>
          </w:tcPr>
          <w:p w14:paraId="26E3648D" w14:textId="77777777" w:rsidR="00335342" w:rsidRPr="00462BC6" w:rsidRDefault="00335342" w:rsidP="00462BC6">
            <w:pPr>
              <w:rPr>
                <w:lang w:val="en-GB"/>
              </w:rPr>
            </w:pPr>
            <w:r>
              <w:rPr>
                <w:lang w:val="en-GB"/>
              </w:rPr>
              <w:t>CRM Oplossing</w:t>
            </w:r>
          </w:p>
        </w:tc>
        <w:tc>
          <w:tcPr>
            <w:tcW w:w="6462" w:type="dxa"/>
            <w:tcBorders>
              <w:top w:val="single" w:sz="4" w:space="0" w:color="C0C0C0"/>
              <w:left w:val="single" w:sz="4" w:space="0" w:color="C0C0C0"/>
              <w:bottom w:val="single" w:sz="4" w:space="0" w:color="C0C0C0"/>
              <w:right w:val="single" w:sz="4" w:space="0" w:color="C0C0C0"/>
            </w:tcBorders>
          </w:tcPr>
          <w:p w14:paraId="7C954791" w14:textId="77777777" w:rsidR="00335342" w:rsidRPr="00462BC6" w:rsidRDefault="00335342" w:rsidP="00462BC6">
            <w:r>
              <w:t>Een Software- as-a-Service (SaaS) CRM systeem inclusief workflow- en zaaksysteem en DMS/RMA</w:t>
            </w:r>
          </w:p>
        </w:tc>
      </w:tr>
      <w:tr w:rsidR="00335342" w:rsidRPr="00462BC6" w14:paraId="18C1FDA5"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1BDD1386" w14:textId="77777777" w:rsidR="00335342" w:rsidRPr="00462BC6" w:rsidRDefault="00335342" w:rsidP="00462BC6">
            <w:pPr>
              <w:rPr>
                <w:lang w:val="en-GB"/>
              </w:rPr>
            </w:pPr>
            <w:r w:rsidRPr="00462BC6">
              <w:rPr>
                <w:lang w:val="en-GB"/>
              </w:rPr>
              <w:t>Derde</w:t>
            </w:r>
          </w:p>
        </w:tc>
        <w:tc>
          <w:tcPr>
            <w:tcW w:w="6462" w:type="dxa"/>
            <w:tcBorders>
              <w:top w:val="single" w:sz="4" w:space="0" w:color="C0C0C0"/>
              <w:left w:val="single" w:sz="4" w:space="0" w:color="C0C0C0"/>
              <w:bottom w:val="single" w:sz="4" w:space="0" w:color="C0C0C0"/>
              <w:right w:val="single" w:sz="4" w:space="0" w:color="C0C0C0"/>
            </w:tcBorders>
            <w:hideMark/>
          </w:tcPr>
          <w:p w14:paraId="0B42B262" w14:textId="77777777" w:rsidR="00335342" w:rsidRPr="00462BC6" w:rsidRDefault="00335342" w:rsidP="00462BC6">
            <w:r w:rsidRPr="00462BC6">
              <w:t>Elke natuurlijke of rechtspersoon of openbaar lichaam anders dan de NZa, de Gegadigde of Opdrachtnemer. Vennootschappen die deel uitmaken van hetzelfde concern als Gegadigde (zoals moeder-, dochter- en zustervennootschappen) worden eveneens als Derde aangemerkt.</w:t>
            </w:r>
          </w:p>
        </w:tc>
      </w:tr>
      <w:tr w:rsidR="00335342" w:rsidRPr="00462BC6" w14:paraId="7C429338"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652C6494" w14:textId="77777777" w:rsidR="00335342" w:rsidRPr="00462BC6" w:rsidRDefault="00335342" w:rsidP="00462BC6">
            <w:pPr>
              <w:rPr>
                <w:lang w:val="en-GB"/>
              </w:rPr>
            </w:pPr>
            <w:r w:rsidRPr="00462BC6">
              <w:rPr>
                <w:lang w:val="en-GB"/>
              </w:rPr>
              <w:t>Diensten</w:t>
            </w:r>
          </w:p>
        </w:tc>
        <w:tc>
          <w:tcPr>
            <w:tcW w:w="6462" w:type="dxa"/>
            <w:tcBorders>
              <w:top w:val="single" w:sz="4" w:space="0" w:color="C0C0C0"/>
              <w:left w:val="single" w:sz="4" w:space="0" w:color="C0C0C0"/>
              <w:bottom w:val="single" w:sz="4" w:space="0" w:color="C0C0C0"/>
              <w:right w:val="single" w:sz="4" w:space="0" w:color="C0C0C0"/>
            </w:tcBorders>
            <w:hideMark/>
          </w:tcPr>
          <w:p w14:paraId="731B6019" w14:textId="77777777" w:rsidR="00335342" w:rsidRPr="00462BC6" w:rsidRDefault="00335342" w:rsidP="00462BC6">
            <w:r w:rsidRPr="00462BC6">
              <w:t>Alle activiteiten verricht door de Opdrachtnemer met behulp van diens organisatie, infrastructuren en overige middelen welke er op zijn gericht om aan de gespecificeerde en/of verwachte vraagstelling van de NZa te voldoen.</w:t>
            </w:r>
          </w:p>
        </w:tc>
      </w:tr>
      <w:tr w:rsidR="00335342" w:rsidRPr="00462BC6" w14:paraId="4EA7A308"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2116BA2A" w14:textId="77777777" w:rsidR="00335342" w:rsidRPr="00462BC6" w:rsidRDefault="00335342" w:rsidP="00462BC6">
            <w:pPr>
              <w:rPr>
                <w:lang w:val="en-GB"/>
              </w:rPr>
            </w:pPr>
            <w:r w:rsidRPr="00462BC6">
              <w:rPr>
                <w:lang w:val="en-GB"/>
              </w:rPr>
              <w:t>Dienstverlening</w:t>
            </w:r>
          </w:p>
        </w:tc>
        <w:tc>
          <w:tcPr>
            <w:tcW w:w="6462" w:type="dxa"/>
            <w:tcBorders>
              <w:top w:val="single" w:sz="4" w:space="0" w:color="C0C0C0"/>
              <w:left w:val="single" w:sz="4" w:space="0" w:color="C0C0C0"/>
              <w:bottom w:val="single" w:sz="4" w:space="0" w:color="C0C0C0"/>
              <w:right w:val="single" w:sz="4" w:space="0" w:color="C0C0C0"/>
            </w:tcBorders>
            <w:hideMark/>
          </w:tcPr>
          <w:p w14:paraId="7FF0A99B" w14:textId="77777777" w:rsidR="00335342" w:rsidRPr="00462BC6" w:rsidRDefault="00335342" w:rsidP="00462BC6">
            <w:r w:rsidRPr="00462BC6">
              <w:t xml:space="preserve">Alle Diensten gerelateerd aan de levering van ICT als genoemd in hoofdstuk 2. </w:t>
            </w:r>
          </w:p>
        </w:tc>
      </w:tr>
      <w:tr w:rsidR="009A479C" w:rsidRPr="00462BC6" w14:paraId="2F3390F7" w14:textId="77777777" w:rsidTr="0094133C">
        <w:trPr>
          <w:trHeight w:val="300"/>
        </w:trPr>
        <w:tc>
          <w:tcPr>
            <w:tcW w:w="3290" w:type="dxa"/>
            <w:tcBorders>
              <w:top w:val="single" w:sz="4" w:space="0" w:color="C0C0C0"/>
              <w:left w:val="single" w:sz="4" w:space="0" w:color="C0C0C0"/>
              <w:bottom w:val="single" w:sz="4" w:space="0" w:color="C0C0C0"/>
              <w:right w:val="single" w:sz="4" w:space="0" w:color="C0C0C0"/>
            </w:tcBorders>
          </w:tcPr>
          <w:p w14:paraId="55DA3A18" w14:textId="5C0F1401" w:rsidR="009A479C" w:rsidRPr="00462BC6" w:rsidRDefault="009A479C" w:rsidP="00462BC6">
            <w:pPr>
              <w:rPr>
                <w:lang w:val="en-GB"/>
              </w:rPr>
            </w:pPr>
            <w:r>
              <w:rPr>
                <w:lang w:val="en-GB"/>
              </w:rPr>
              <w:t>Doorontwikkeling</w:t>
            </w:r>
          </w:p>
        </w:tc>
        <w:tc>
          <w:tcPr>
            <w:tcW w:w="6462" w:type="dxa"/>
            <w:tcBorders>
              <w:top w:val="single" w:sz="4" w:space="0" w:color="C0C0C0"/>
              <w:left w:val="single" w:sz="4" w:space="0" w:color="C0C0C0"/>
              <w:bottom w:val="single" w:sz="4" w:space="0" w:color="C0C0C0"/>
              <w:right w:val="single" w:sz="4" w:space="0" w:color="C0C0C0"/>
            </w:tcBorders>
          </w:tcPr>
          <w:p w14:paraId="2FF398A4" w14:textId="2EA02EBA" w:rsidR="009A479C" w:rsidRPr="00462BC6" w:rsidRDefault="692709EE" w:rsidP="00462BC6">
            <w:r>
              <w:t>Het verbeteren van de CRM-oplossing om te zorgen dat de</w:t>
            </w:r>
            <w:r w:rsidR="5E2B6CC1">
              <w:t>ze</w:t>
            </w:r>
            <w:r>
              <w:t xml:space="preserve"> blijft voldoen aan de (veranderende) behoeften van de Aanbestedende dienst. Hierbij kan gedacht worden aan het optimaliseren van het gebruik van de CRM</w:t>
            </w:r>
            <w:r w:rsidR="0EB1922A">
              <w:t>-</w:t>
            </w:r>
            <w:r>
              <w:t xml:space="preserve">oplossing, het inzetten van nieuwe </w:t>
            </w:r>
            <w:r w:rsidR="1606592C">
              <w:t>functionaliteiten</w:t>
            </w:r>
            <w:r>
              <w:t xml:space="preserve"> of het koppelen met andere gegevensbronnen. Daarnaast aanpassingen in de CRM-oplossing om zo een optimale ondersteuning te bieden aan de gebruikers van de CRM-oplossing</w:t>
            </w:r>
            <w:r w:rsidR="41D00A7F">
              <w:t xml:space="preserve"> en</w:t>
            </w:r>
            <w:r>
              <w:t xml:space="preserve"> het toevoegen van workflows in het kader van gewijzigde taken/werkzaamheden. Onder doorontwikkeling valt </w:t>
            </w:r>
            <w:r w:rsidRPr="7C88E692">
              <w:rPr>
                <w:b/>
                <w:bCs/>
              </w:rPr>
              <w:t>niet</w:t>
            </w:r>
            <w:r>
              <w:t xml:space="preserve"> het technisch en functioneel beheer, reguliere/standaard updates en patches.</w:t>
            </w:r>
          </w:p>
        </w:tc>
      </w:tr>
      <w:tr w:rsidR="00335342" w:rsidRPr="00462BC6" w14:paraId="689A3E78"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10265056" w14:textId="77777777" w:rsidR="00335342" w:rsidRPr="00462BC6" w:rsidRDefault="00335342" w:rsidP="00462BC6">
            <w:pPr>
              <w:rPr>
                <w:lang w:val="en-GB"/>
              </w:rPr>
            </w:pPr>
            <w:r w:rsidRPr="00462BC6">
              <w:rPr>
                <w:lang w:val="en-GB"/>
              </w:rPr>
              <w:t>Functioneel beheer</w:t>
            </w:r>
          </w:p>
        </w:tc>
        <w:tc>
          <w:tcPr>
            <w:tcW w:w="6462" w:type="dxa"/>
            <w:tcBorders>
              <w:top w:val="single" w:sz="4" w:space="0" w:color="C0C0C0"/>
              <w:left w:val="single" w:sz="4" w:space="0" w:color="C0C0C0"/>
              <w:bottom w:val="single" w:sz="4" w:space="0" w:color="C0C0C0"/>
              <w:right w:val="single" w:sz="4" w:space="0" w:color="C0C0C0"/>
            </w:tcBorders>
            <w:hideMark/>
          </w:tcPr>
          <w:p w14:paraId="28E4B255" w14:textId="2912AA6E" w:rsidR="00335342" w:rsidRPr="00462BC6" w:rsidRDefault="00335342" w:rsidP="00462BC6">
            <w:r w:rsidRPr="00462BC6">
              <w:t>Beheeractiviteiten gericht op inrichting en instellingen binnen applicaties om deze te laten aansluiten op organisatie specifieke rollen en processen.</w:t>
            </w:r>
            <w:r w:rsidR="00F97B2F">
              <w:t xml:space="preserve"> Verantwoordelijkheid voor Functioneel beheer ligt in beginsel bij NZa. Opdrachtnemer dient </w:t>
            </w:r>
            <w:r w:rsidR="006D17B4">
              <w:t>beschikbaar te zijn voor ondersteuning.</w:t>
            </w:r>
          </w:p>
        </w:tc>
      </w:tr>
      <w:tr w:rsidR="00335342" w:rsidRPr="00462BC6" w14:paraId="7876D91C" w14:textId="77777777" w:rsidTr="0094133C">
        <w:tc>
          <w:tcPr>
            <w:tcW w:w="3290" w:type="dxa"/>
            <w:tcBorders>
              <w:top w:val="single" w:sz="4" w:space="0" w:color="C0C0C0"/>
              <w:left w:val="single" w:sz="4" w:space="0" w:color="C0C0C0"/>
              <w:bottom w:val="single" w:sz="4" w:space="0" w:color="C0C0C0"/>
              <w:right w:val="single" w:sz="4" w:space="0" w:color="C0C0C0"/>
            </w:tcBorders>
          </w:tcPr>
          <w:p w14:paraId="005B6866" w14:textId="77777777" w:rsidR="00335342" w:rsidRPr="00462BC6" w:rsidRDefault="00335342" w:rsidP="00462BC6">
            <w:pPr>
              <w:rPr>
                <w:lang w:val="en-GB"/>
              </w:rPr>
            </w:pPr>
            <w:r>
              <w:rPr>
                <w:lang w:val="en-GB"/>
              </w:rPr>
              <w:t>Gebruikersondersteuning</w:t>
            </w:r>
          </w:p>
        </w:tc>
        <w:tc>
          <w:tcPr>
            <w:tcW w:w="6462" w:type="dxa"/>
            <w:tcBorders>
              <w:top w:val="single" w:sz="4" w:space="0" w:color="C0C0C0"/>
              <w:left w:val="single" w:sz="4" w:space="0" w:color="C0C0C0"/>
              <w:bottom w:val="single" w:sz="4" w:space="0" w:color="C0C0C0"/>
              <w:right w:val="single" w:sz="4" w:space="0" w:color="C0C0C0"/>
            </w:tcBorders>
          </w:tcPr>
          <w:p w14:paraId="4DC0CC9F" w14:textId="77777777" w:rsidR="00335342" w:rsidRPr="00462BC6" w:rsidRDefault="00335342" w:rsidP="00462BC6">
            <w:r w:rsidRPr="000252AF">
              <w:t xml:space="preserve">Het proces Gebruikersondersteuning heeft als doelstelling (eind)gebruikers optimaal met de bestaande informatievoorziening te laten werken. </w:t>
            </w:r>
            <w:r>
              <w:t>Hieronder kan worden verstaan het geven van trainingen, inloopspreekuren etc.</w:t>
            </w:r>
            <w:r>
              <w:br/>
              <w:t>De wijze van Gebruikersondersteuning is opgenomen in een adoptieplan.</w:t>
            </w:r>
          </w:p>
        </w:tc>
      </w:tr>
      <w:tr w:rsidR="00335342" w:rsidRPr="00462BC6" w14:paraId="3F74A076" w14:textId="77777777" w:rsidTr="0094133C">
        <w:tc>
          <w:tcPr>
            <w:tcW w:w="3290" w:type="dxa"/>
            <w:tcBorders>
              <w:top w:val="single" w:sz="4" w:space="0" w:color="C0C0C0"/>
              <w:left w:val="single" w:sz="4" w:space="0" w:color="C0C0C0"/>
              <w:bottom w:val="single" w:sz="4" w:space="0" w:color="C0C0C0"/>
              <w:right w:val="single" w:sz="4" w:space="0" w:color="C0C0C0"/>
            </w:tcBorders>
          </w:tcPr>
          <w:p w14:paraId="0273FE3D" w14:textId="77777777" w:rsidR="00335342" w:rsidRPr="00462BC6" w:rsidRDefault="00335342" w:rsidP="00462BC6">
            <w:pPr>
              <w:rPr>
                <w:lang w:val="en-GB"/>
              </w:rPr>
            </w:pPr>
            <w:r>
              <w:rPr>
                <w:lang w:val="en-GB"/>
              </w:rPr>
              <w:t>Gebruiksvriendelijkheid</w:t>
            </w:r>
          </w:p>
        </w:tc>
        <w:tc>
          <w:tcPr>
            <w:tcW w:w="6462" w:type="dxa"/>
            <w:tcBorders>
              <w:top w:val="single" w:sz="4" w:space="0" w:color="C0C0C0"/>
              <w:left w:val="single" w:sz="4" w:space="0" w:color="C0C0C0"/>
              <w:bottom w:val="single" w:sz="4" w:space="0" w:color="C0C0C0"/>
              <w:right w:val="single" w:sz="4" w:space="0" w:color="C0C0C0"/>
            </w:tcBorders>
          </w:tcPr>
          <w:p w14:paraId="36ED0F67" w14:textId="77777777" w:rsidR="00335342" w:rsidRPr="00462BC6" w:rsidRDefault="00335342" w:rsidP="00462BC6">
            <w:r>
              <w:t>De mate waarin gebruikers op effectieve, efficiënte en bevredigende wijze toegang krijgen tot en werken met de CRM Oplossing om hun specifieke doelen te bereiken.</w:t>
            </w:r>
          </w:p>
        </w:tc>
      </w:tr>
      <w:tr w:rsidR="00335342" w:rsidRPr="00462BC6" w14:paraId="7FC73A2B"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783CA8A1" w14:textId="77777777" w:rsidR="00335342" w:rsidRPr="00462BC6" w:rsidRDefault="00335342" w:rsidP="00462BC6">
            <w:pPr>
              <w:rPr>
                <w:lang w:val="en-GB"/>
              </w:rPr>
            </w:pPr>
            <w:r w:rsidRPr="00462BC6">
              <w:rPr>
                <w:lang w:val="en-GB"/>
              </w:rPr>
              <w:t>Gedragsverklaring aanbesteden (GVA)</w:t>
            </w:r>
          </w:p>
        </w:tc>
        <w:tc>
          <w:tcPr>
            <w:tcW w:w="6462" w:type="dxa"/>
            <w:tcBorders>
              <w:top w:val="single" w:sz="4" w:space="0" w:color="C0C0C0"/>
              <w:left w:val="single" w:sz="4" w:space="0" w:color="C0C0C0"/>
              <w:bottom w:val="single" w:sz="4" w:space="0" w:color="C0C0C0"/>
              <w:right w:val="single" w:sz="4" w:space="0" w:color="C0C0C0"/>
            </w:tcBorders>
            <w:hideMark/>
          </w:tcPr>
          <w:p w14:paraId="4A1E198E" w14:textId="77777777" w:rsidR="00335342" w:rsidRPr="00462BC6" w:rsidRDefault="00335342" w:rsidP="00462BC6">
            <w:r w:rsidRPr="00462BC6">
              <w:t>De verklaring conform de omschrijving van artikel 4.1 Aanbestedingswet 2012</w:t>
            </w:r>
          </w:p>
        </w:tc>
      </w:tr>
      <w:tr w:rsidR="00335342" w:rsidRPr="00462BC6" w14:paraId="14551DDF"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190F7ECE" w14:textId="36E8AEA2" w:rsidR="00335342" w:rsidRPr="00462BC6" w:rsidRDefault="00335342" w:rsidP="00462BC6">
            <w:pPr>
              <w:rPr>
                <w:lang w:val="en-GB"/>
              </w:rPr>
            </w:pPr>
            <w:r w:rsidRPr="7BD52EE3">
              <w:rPr>
                <w:lang w:val="en-GB"/>
              </w:rPr>
              <w:t>Gegadigde</w:t>
            </w:r>
          </w:p>
        </w:tc>
        <w:tc>
          <w:tcPr>
            <w:tcW w:w="6462" w:type="dxa"/>
            <w:tcBorders>
              <w:top w:val="single" w:sz="4" w:space="0" w:color="C0C0C0"/>
              <w:left w:val="single" w:sz="4" w:space="0" w:color="C0C0C0"/>
              <w:bottom w:val="single" w:sz="4" w:space="0" w:color="C0C0C0"/>
              <w:right w:val="single" w:sz="4" w:space="0" w:color="C0C0C0"/>
            </w:tcBorders>
            <w:hideMark/>
          </w:tcPr>
          <w:p w14:paraId="02806FFE" w14:textId="0EF80F9A" w:rsidR="00335342" w:rsidRPr="00462BC6" w:rsidRDefault="00335342" w:rsidP="00462BC6">
            <w:r>
              <w:t>Een (potenti</w:t>
            </w:r>
            <w:r w:rsidR="279CDD93">
              <w:t>ë</w:t>
            </w:r>
            <w:r>
              <w:t>le) Gegadigde welke (potentieel) een aanvraag heeft ingediend tot deelneming/ een aanvraag wil indien tot deelneming voor de door de NZa in onderhavige Selectieleidraad vermelde Opdracht.</w:t>
            </w:r>
          </w:p>
        </w:tc>
      </w:tr>
      <w:tr w:rsidR="00335342" w:rsidRPr="00462BC6" w14:paraId="32A0E8E9"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2067A924" w14:textId="77777777" w:rsidR="00335342" w:rsidRPr="00462BC6" w:rsidRDefault="00335342" w:rsidP="00462BC6">
            <w:pPr>
              <w:rPr>
                <w:lang w:val="en-GB"/>
              </w:rPr>
            </w:pPr>
            <w:r w:rsidRPr="00462BC6">
              <w:rPr>
                <w:lang w:val="en-GB"/>
              </w:rPr>
              <w:t>Geschiktheidseisen</w:t>
            </w:r>
          </w:p>
        </w:tc>
        <w:tc>
          <w:tcPr>
            <w:tcW w:w="6462" w:type="dxa"/>
            <w:tcBorders>
              <w:top w:val="single" w:sz="4" w:space="0" w:color="C0C0C0"/>
              <w:left w:val="single" w:sz="4" w:space="0" w:color="C0C0C0"/>
              <w:bottom w:val="single" w:sz="4" w:space="0" w:color="C0C0C0"/>
              <w:right w:val="single" w:sz="4" w:space="0" w:color="C0C0C0"/>
            </w:tcBorders>
            <w:hideMark/>
          </w:tcPr>
          <w:p w14:paraId="43D08C3D" w14:textId="77777777" w:rsidR="00335342" w:rsidRPr="00462BC6" w:rsidRDefault="00335342" w:rsidP="00462BC6">
            <w:r w:rsidRPr="00462BC6">
              <w:t>Eisen om te kunnen bepalen of een Gegadigde in staat is om de Opdracht uit te voeren. Geschiktheidseisen hebben betrekking op de Opdrachtnemer en niet op de Opdracht.</w:t>
            </w:r>
          </w:p>
        </w:tc>
      </w:tr>
      <w:tr w:rsidR="00335342" w:rsidRPr="00462BC6" w14:paraId="3BF3D5F4"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621409EF" w14:textId="5616C460" w:rsidR="00335342" w:rsidRPr="00462BC6" w:rsidRDefault="00335342" w:rsidP="00462BC6">
            <w:pPr>
              <w:rPr>
                <w:lang w:val="en-GB"/>
              </w:rPr>
            </w:pPr>
            <w:r w:rsidRPr="00462BC6">
              <w:rPr>
                <w:lang w:val="en-GB"/>
              </w:rPr>
              <w:t>Geselecteerde Gegadigde</w:t>
            </w:r>
          </w:p>
        </w:tc>
        <w:tc>
          <w:tcPr>
            <w:tcW w:w="6462" w:type="dxa"/>
            <w:tcBorders>
              <w:top w:val="single" w:sz="4" w:space="0" w:color="C0C0C0"/>
              <w:left w:val="single" w:sz="4" w:space="0" w:color="C0C0C0"/>
              <w:bottom w:val="single" w:sz="4" w:space="0" w:color="C0C0C0"/>
              <w:right w:val="single" w:sz="4" w:space="0" w:color="C0C0C0"/>
            </w:tcBorders>
            <w:hideMark/>
          </w:tcPr>
          <w:p w14:paraId="35CE071E" w14:textId="77777777" w:rsidR="00335342" w:rsidRPr="00462BC6" w:rsidRDefault="00335342" w:rsidP="00462BC6">
            <w:r w:rsidRPr="00462BC6">
              <w:t>De Gegadigde die wordt uitgenodigd om deel te nemen aan de Gunningsfase.</w:t>
            </w:r>
          </w:p>
        </w:tc>
      </w:tr>
      <w:tr w:rsidR="00335342" w:rsidRPr="00462BC6" w14:paraId="3DC9B0FC"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1463B322" w14:textId="77777777" w:rsidR="00335342" w:rsidRPr="00462BC6" w:rsidRDefault="00335342" w:rsidP="00462BC6">
            <w:pPr>
              <w:rPr>
                <w:lang w:val="en-GB"/>
              </w:rPr>
            </w:pPr>
            <w:r w:rsidRPr="00462BC6">
              <w:rPr>
                <w:lang w:val="en-GB"/>
              </w:rPr>
              <w:t>Gunning</w:t>
            </w:r>
          </w:p>
        </w:tc>
        <w:tc>
          <w:tcPr>
            <w:tcW w:w="6462" w:type="dxa"/>
            <w:tcBorders>
              <w:top w:val="single" w:sz="4" w:space="0" w:color="C0C0C0"/>
              <w:left w:val="single" w:sz="4" w:space="0" w:color="C0C0C0"/>
              <w:bottom w:val="single" w:sz="4" w:space="0" w:color="C0C0C0"/>
              <w:right w:val="single" w:sz="4" w:space="0" w:color="C0C0C0"/>
            </w:tcBorders>
            <w:hideMark/>
          </w:tcPr>
          <w:p w14:paraId="4FDBC963" w14:textId="77777777" w:rsidR="00335342" w:rsidRPr="00462BC6" w:rsidRDefault="00335342" w:rsidP="00462BC6">
            <w:r w:rsidRPr="00462BC6">
              <w:t>Het verlenen van de Opdracht.</w:t>
            </w:r>
          </w:p>
        </w:tc>
      </w:tr>
      <w:tr w:rsidR="00335342" w:rsidRPr="00462BC6" w14:paraId="25F4B96F"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7D977B1A" w14:textId="77777777" w:rsidR="00335342" w:rsidRPr="00462BC6" w:rsidRDefault="00335342" w:rsidP="00462BC6">
            <w:pPr>
              <w:rPr>
                <w:lang w:val="en-GB"/>
              </w:rPr>
            </w:pPr>
            <w:r w:rsidRPr="00462BC6">
              <w:rPr>
                <w:lang w:val="en-GB"/>
              </w:rPr>
              <w:t>Gunningsbeslissing</w:t>
            </w:r>
          </w:p>
        </w:tc>
        <w:tc>
          <w:tcPr>
            <w:tcW w:w="6462" w:type="dxa"/>
            <w:tcBorders>
              <w:top w:val="single" w:sz="4" w:space="0" w:color="C0C0C0"/>
              <w:left w:val="single" w:sz="4" w:space="0" w:color="C0C0C0"/>
              <w:bottom w:val="single" w:sz="4" w:space="0" w:color="C0C0C0"/>
              <w:right w:val="single" w:sz="4" w:space="0" w:color="C0C0C0"/>
            </w:tcBorders>
            <w:hideMark/>
          </w:tcPr>
          <w:p w14:paraId="375A8031" w14:textId="77777777" w:rsidR="00335342" w:rsidRPr="00462BC6" w:rsidRDefault="00335342" w:rsidP="00462BC6">
            <w:r w:rsidRPr="00462BC6">
              <w:t>De keuze van de NZa in de zin van artikel 1.1 Aanbestedingswet 2012 voor de Inschrijver aan wie het voornemen bestaat om de Opdracht te Gunnen, dan wel de keuze om niet te Gunnen.</w:t>
            </w:r>
          </w:p>
        </w:tc>
      </w:tr>
      <w:tr w:rsidR="00335342" w:rsidRPr="00462BC6" w14:paraId="2FE968E4"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387AA4CD" w14:textId="77777777" w:rsidR="00335342" w:rsidRPr="00462BC6" w:rsidRDefault="00335342" w:rsidP="00462BC6">
            <w:pPr>
              <w:rPr>
                <w:lang w:val="en-GB"/>
              </w:rPr>
            </w:pPr>
            <w:r w:rsidRPr="00462BC6">
              <w:rPr>
                <w:lang w:val="en-GB"/>
              </w:rPr>
              <w:t>Gunningscriteria</w:t>
            </w:r>
          </w:p>
        </w:tc>
        <w:tc>
          <w:tcPr>
            <w:tcW w:w="6462" w:type="dxa"/>
            <w:tcBorders>
              <w:top w:val="single" w:sz="4" w:space="0" w:color="C0C0C0"/>
              <w:left w:val="single" w:sz="4" w:space="0" w:color="C0C0C0"/>
              <w:bottom w:val="single" w:sz="4" w:space="0" w:color="C0C0C0"/>
              <w:right w:val="single" w:sz="4" w:space="0" w:color="C0C0C0"/>
            </w:tcBorders>
            <w:hideMark/>
          </w:tcPr>
          <w:p w14:paraId="54111F44" w14:textId="77777777" w:rsidR="00335342" w:rsidRPr="00462BC6" w:rsidRDefault="00335342" w:rsidP="00462BC6">
            <w:r w:rsidRPr="00462BC6">
              <w:t>Het Gunningscriterium voor deze Aanbestedingsprocedure is de ‘economisch meest voordelige Inschrijving’ (zie artikel 2.114 Aanbestedingswet 2012.) op basis van de beste prijs-kwaliteitsverhouding (BPKV) en wordt in de Gunningsleidraad nader uitgewerkt.</w:t>
            </w:r>
          </w:p>
        </w:tc>
      </w:tr>
      <w:tr w:rsidR="00335342" w:rsidRPr="00462BC6" w14:paraId="2BAFB154"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2869CFF7" w14:textId="77777777" w:rsidR="00335342" w:rsidRPr="00462BC6" w:rsidRDefault="00335342" w:rsidP="00462BC6">
            <w:pPr>
              <w:rPr>
                <w:lang w:val="en-GB"/>
              </w:rPr>
            </w:pPr>
            <w:r w:rsidRPr="00462BC6">
              <w:rPr>
                <w:lang w:val="en-GB"/>
              </w:rPr>
              <w:t>Inschrijver</w:t>
            </w:r>
          </w:p>
        </w:tc>
        <w:tc>
          <w:tcPr>
            <w:tcW w:w="6462" w:type="dxa"/>
            <w:tcBorders>
              <w:top w:val="single" w:sz="4" w:space="0" w:color="C0C0C0"/>
              <w:left w:val="single" w:sz="4" w:space="0" w:color="C0C0C0"/>
              <w:bottom w:val="single" w:sz="4" w:space="0" w:color="C0C0C0"/>
              <w:right w:val="single" w:sz="4" w:space="0" w:color="C0C0C0"/>
            </w:tcBorders>
            <w:hideMark/>
          </w:tcPr>
          <w:p w14:paraId="7E5C0819" w14:textId="77777777" w:rsidR="00335342" w:rsidRPr="00462BC6" w:rsidRDefault="00335342" w:rsidP="00462BC6">
            <w:r w:rsidRPr="00462BC6">
              <w:t>De natuurlijke of rechtspersoon die een Inschrijving doet.</w:t>
            </w:r>
          </w:p>
        </w:tc>
      </w:tr>
      <w:tr w:rsidR="00335342" w:rsidRPr="00462BC6" w14:paraId="60AFED16"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0E329BF1" w14:textId="77777777" w:rsidR="00335342" w:rsidRPr="00462BC6" w:rsidRDefault="00335342" w:rsidP="00462BC6">
            <w:pPr>
              <w:rPr>
                <w:lang w:val="en-GB"/>
              </w:rPr>
            </w:pPr>
            <w:r w:rsidRPr="00462BC6">
              <w:rPr>
                <w:lang w:val="en-GB"/>
              </w:rPr>
              <w:t>Inschrijving</w:t>
            </w:r>
          </w:p>
        </w:tc>
        <w:tc>
          <w:tcPr>
            <w:tcW w:w="6462" w:type="dxa"/>
            <w:tcBorders>
              <w:top w:val="single" w:sz="4" w:space="0" w:color="C0C0C0"/>
              <w:left w:val="single" w:sz="4" w:space="0" w:color="C0C0C0"/>
              <w:bottom w:val="single" w:sz="4" w:space="0" w:color="C0C0C0"/>
              <w:right w:val="single" w:sz="4" w:space="0" w:color="C0C0C0"/>
            </w:tcBorders>
            <w:hideMark/>
          </w:tcPr>
          <w:p w14:paraId="46951769" w14:textId="77777777" w:rsidR="00335342" w:rsidRPr="00462BC6" w:rsidRDefault="00335342" w:rsidP="00462BC6">
            <w:r w:rsidRPr="00462BC6">
              <w:t>Een aanbieding inclusief bijbehorende bescheiden door de Inschrijver.</w:t>
            </w:r>
          </w:p>
        </w:tc>
      </w:tr>
      <w:tr w:rsidR="00335342" w:rsidRPr="00462BC6" w14:paraId="721585FA"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58274BF1" w14:textId="77777777" w:rsidR="00335342" w:rsidRPr="00462BC6" w:rsidRDefault="00335342" w:rsidP="00462BC6">
            <w:pPr>
              <w:rPr>
                <w:lang w:val="en-GB"/>
              </w:rPr>
            </w:pPr>
            <w:r w:rsidRPr="00462BC6">
              <w:rPr>
                <w:lang w:val="en-GB"/>
              </w:rPr>
              <w:t>Kerncompetentie</w:t>
            </w:r>
          </w:p>
        </w:tc>
        <w:tc>
          <w:tcPr>
            <w:tcW w:w="6462" w:type="dxa"/>
            <w:tcBorders>
              <w:top w:val="single" w:sz="4" w:space="0" w:color="C0C0C0"/>
              <w:left w:val="single" w:sz="4" w:space="0" w:color="C0C0C0"/>
              <w:bottom w:val="single" w:sz="4" w:space="0" w:color="C0C0C0"/>
              <w:right w:val="single" w:sz="4" w:space="0" w:color="C0C0C0"/>
            </w:tcBorders>
            <w:hideMark/>
          </w:tcPr>
          <w:p w14:paraId="76994C6A" w14:textId="77777777" w:rsidR="00335342" w:rsidRPr="00462BC6" w:rsidRDefault="00335342" w:rsidP="00462BC6">
            <w:r w:rsidRPr="00462BC6">
              <w:t>De combinatie van specifieke kennis en vaardigheden die fundamenteel kenmerkend zijn voor uitvoering van de Opdracht.</w:t>
            </w:r>
          </w:p>
        </w:tc>
      </w:tr>
      <w:tr w:rsidR="00335342" w:rsidRPr="00462BC6" w14:paraId="138628B2" w14:textId="77777777" w:rsidTr="0094133C">
        <w:tc>
          <w:tcPr>
            <w:tcW w:w="3290" w:type="dxa"/>
            <w:tcBorders>
              <w:top w:val="single" w:sz="4" w:space="0" w:color="C0C0C0"/>
              <w:left w:val="single" w:sz="4" w:space="0" w:color="C0C0C0"/>
              <w:bottom w:val="single" w:sz="4" w:space="0" w:color="C0C0C0"/>
              <w:right w:val="single" w:sz="4" w:space="0" w:color="C0C0C0"/>
            </w:tcBorders>
          </w:tcPr>
          <w:p w14:paraId="3EC1B13F" w14:textId="61E5342A" w:rsidR="00335342" w:rsidRDefault="00335342" w:rsidP="00462BC6">
            <w:pPr>
              <w:rPr>
                <w:lang w:val="en-GB"/>
              </w:rPr>
            </w:pPr>
            <w:r w:rsidRPr="1850CB0C">
              <w:rPr>
                <w:lang w:val="en-GB"/>
              </w:rPr>
              <w:t>Koppeling</w:t>
            </w:r>
            <w:r w:rsidR="12CBA890" w:rsidRPr="1850CB0C">
              <w:rPr>
                <w:lang w:val="en-GB"/>
              </w:rPr>
              <w:t>(</w:t>
            </w:r>
            <w:r w:rsidRPr="1850CB0C">
              <w:rPr>
                <w:lang w:val="en-GB"/>
              </w:rPr>
              <w:t>en</w:t>
            </w:r>
            <w:r w:rsidR="32ABE5C3" w:rsidRPr="1850CB0C">
              <w:rPr>
                <w:lang w:val="en-GB"/>
              </w:rPr>
              <w:t>)</w:t>
            </w:r>
          </w:p>
        </w:tc>
        <w:tc>
          <w:tcPr>
            <w:tcW w:w="6462" w:type="dxa"/>
            <w:tcBorders>
              <w:top w:val="single" w:sz="4" w:space="0" w:color="C0C0C0"/>
              <w:left w:val="single" w:sz="4" w:space="0" w:color="C0C0C0"/>
              <w:bottom w:val="single" w:sz="4" w:space="0" w:color="C0C0C0"/>
              <w:right w:val="single" w:sz="4" w:space="0" w:color="C0C0C0"/>
            </w:tcBorders>
          </w:tcPr>
          <w:p w14:paraId="27B9873E" w14:textId="7D2F8E51" w:rsidR="00335342" w:rsidRDefault="00335342" w:rsidP="1850CB0C">
            <w:r>
              <w:t xml:space="preserve">De </w:t>
            </w:r>
            <w:r w:rsidR="00DF1595">
              <w:t xml:space="preserve">(beveiligde) </w:t>
            </w:r>
            <w:r w:rsidR="15BEEE3E">
              <w:t xml:space="preserve">verbinding </w:t>
            </w:r>
            <w:r>
              <w:t xml:space="preserve">tussen de CRM Oplossing </w:t>
            </w:r>
            <w:r w:rsidR="0BCF95D2">
              <w:t xml:space="preserve">van de Aanbestedende dienst </w:t>
            </w:r>
            <w:r>
              <w:t xml:space="preserve">en andere applicaties </w:t>
            </w:r>
            <w:r w:rsidR="56FCF619">
              <w:t xml:space="preserve"> zodat </w:t>
            </w:r>
            <w:r w:rsidR="00073047">
              <w:t xml:space="preserve">onderlinge </w:t>
            </w:r>
            <w:r w:rsidR="56FCF619">
              <w:t>communicatie mogelijk is</w:t>
            </w:r>
            <w:r>
              <w:t>. Denk hierbij aan Mendix, MS Office en een KlantContactCenter applicatie.</w:t>
            </w:r>
          </w:p>
        </w:tc>
      </w:tr>
      <w:tr w:rsidR="00335342" w:rsidRPr="00462BC6" w14:paraId="4CEBEE5F" w14:textId="77777777" w:rsidTr="0094133C">
        <w:tc>
          <w:tcPr>
            <w:tcW w:w="3290" w:type="dxa"/>
            <w:tcBorders>
              <w:top w:val="single" w:sz="4" w:space="0" w:color="C0C0C0"/>
              <w:left w:val="single" w:sz="4" w:space="0" w:color="C0C0C0"/>
              <w:bottom w:val="single" w:sz="4" w:space="0" w:color="C0C0C0"/>
              <w:right w:val="single" w:sz="4" w:space="0" w:color="C0C0C0"/>
            </w:tcBorders>
          </w:tcPr>
          <w:p w14:paraId="1CD3FFF8" w14:textId="77777777" w:rsidR="00335342" w:rsidRPr="00462BC6" w:rsidRDefault="00335342" w:rsidP="00462BC6">
            <w:pPr>
              <w:rPr>
                <w:lang w:val="en-GB"/>
              </w:rPr>
            </w:pPr>
            <w:r>
              <w:rPr>
                <w:lang w:val="en-GB"/>
              </w:rPr>
              <w:t>Migratie</w:t>
            </w:r>
          </w:p>
        </w:tc>
        <w:tc>
          <w:tcPr>
            <w:tcW w:w="6462" w:type="dxa"/>
            <w:tcBorders>
              <w:top w:val="single" w:sz="4" w:space="0" w:color="C0C0C0"/>
              <w:left w:val="single" w:sz="4" w:space="0" w:color="C0C0C0"/>
              <w:bottom w:val="single" w:sz="4" w:space="0" w:color="C0C0C0"/>
              <w:right w:val="single" w:sz="4" w:space="0" w:color="C0C0C0"/>
            </w:tcBorders>
          </w:tcPr>
          <w:p w14:paraId="0C0F95A1" w14:textId="7CB8A8F7" w:rsidR="00335342" w:rsidRPr="00462BC6" w:rsidRDefault="00335342" w:rsidP="00462BC6">
            <w:r>
              <w:t>Het proces als beschreven in het nader op te stellen Migratieplan waarbij data van de ene applicatie</w:t>
            </w:r>
            <w:r w:rsidR="3A0811B6">
              <w:t xml:space="preserve"> </w:t>
            </w:r>
            <w:r>
              <w:t xml:space="preserve">naar de andere wordt verplaatst.  </w:t>
            </w:r>
          </w:p>
        </w:tc>
      </w:tr>
      <w:tr w:rsidR="00335342" w:rsidRPr="00462BC6" w14:paraId="07836A96"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122484C9" w14:textId="77777777" w:rsidR="00335342" w:rsidRPr="00462BC6" w:rsidRDefault="00335342" w:rsidP="00462BC6">
            <w:pPr>
              <w:rPr>
                <w:lang w:val="en-GB"/>
              </w:rPr>
            </w:pPr>
            <w:r w:rsidRPr="00462BC6">
              <w:rPr>
                <w:lang w:val="en-GB"/>
              </w:rPr>
              <w:t>Nota van Inlichtingen</w:t>
            </w:r>
          </w:p>
        </w:tc>
        <w:tc>
          <w:tcPr>
            <w:tcW w:w="6462" w:type="dxa"/>
            <w:tcBorders>
              <w:top w:val="single" w:sz="4" w:space="0" w:color="C0C0C0"/>
              <w:left w:val="single" w:sz="4" w:space="0" w:color="C0C0C0"/>
              <w:bottom w:val="single" w:sz="4" w:space="0" w:color="C0C0C0"/>
              <w:right w:val="single" w:sz="4" w:space="0" w:color="C0C0C0"/>
            </w:tcBorders>
            <w:hideMark/>
          </w:tcPr>
          <w:p w14:paraId="1E06D76E" w14:textId="77777777" w:rsidR="00335342" w:rsidRPr="00462BC6" w:rsidRDefault="00335342" w:rsidP="00462BC6">
            <w:r w:rsidRPr="00462BC6">
              <w:t>Document waarin de geanonimiseerde vragen en antwoorden op vragen van Gegadigden zijn opgenomen, evenals eventuele wijzigingen in de Selectieleidraad en/of Bijlagen. De Nota van Inlichtingen maakt integraal en bindend onderdeel uit van de Selectieleidraad; de daarin verwoorde informatie en aanwijzingen prevaleren boven de bepalingen van de Selectieleidraad. Indien er meer Nota’s van Inlichtingen worden gepubliceerd, prevaleert in geval van tegenstrijdigheid tussen de Nota’s van Inlichtingen het bepaalde in de meest recente versie van de Nota van Inlichtingen.</w:t>
            </w:r>
          </w:p>
        </w:tc>
      </w:tr>
      <w:tr w:rsidR="00335342" w:rsidRPr="00462BC6" w14:paraId="2F1796C7"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579CA4E1" w14:textId="77777777" w:rsidR="00335342" w:rsidRPr="00462BC6" w:rsidRDefault="00335342" w:rsidP="00462BC6">
            <w:pPr>
              <w:rPr>
                <w:lang w:val="en-GB"/>
              </w:rPr>
            </w:pPr>
            <w:r w:rsidRPr="7BD52EE3">
              <w:rPr>
                <w:lang w:val="en-GB"/>
              </w:rPr>
              <w:t>Onderaannemer</w:t>
            </w:r>
          </w:p>
        </w:tc>
        <w:tc>
          <w:tcPr>
            <w:tcW w:w="6462" w:type="dxa"/>
            <w:tcBorders>
              <w:top w:val="single" w:sz="4" w:space="0" w:color="C0C0C0"/>
              <w:left w:val="single" w:sz="4" w:space="0" w:color="C0C0C0"/>
              <w:bottom w:val="single" w:sz="4" w:space="0" w:color="C0C0C0"/>
              <w:right w:val="single" w:sz="4" w:space="0" w:color="C0C0C0"/>
            </w:tcBorders>
            <w:hideMark/>
          </w:tcPr>
          <w:p w14:paraId="2F6E21E8" w14:textId="77777777" w:rsidR="00335342" w:rsidRPr="00462BC6" w:rsidRDefault="00335342" w:rsidP="00462BC6">
            <w:r w:rsidRPr="00462BC6">
              <w:t>Een Ondernemer die een deel van de Opdracht uitvoert. Hij doet dat in Opdracht en onder verantwoordelijkheid van de Opdrachtnemer.</w:t>
            </w:r>
          </w:p>
        </w:tc>
      </w:tr>
      <w:tr w:rsidR="00335342" w:rsidRPr="00462BC6" w14:paraId="42164F72"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37000D6F" w14:textId="77777777" w:rsidR="00335342" w:rsidRPr="00462BC6" w:rsidRDefault="00335342" w:rsidP="00462BC6">
            <w:pPr>
              <w:rPr>
                <w:lang w:val="en-GB"/>
              </w:rPr>
            </w:pPr>
            <w:r w:rsidRPr="00462BC6">
              <w:rPr>
                <w:lang w:val="en-GB"/>
              </w:rPr>
              <w:t>Ondernemer</w:t>
            </w:r>
          </w:p>
        </w:tc>
        <w:tc>
          <w:tcPr>
            <w:tcW w:w="6462" w:type="dxa"/>
            <w:tcBorders>
              <w:top w:val="single" w:sz="4" w:space="0" w:color="C0C0C0"/>
              <w:left w:val="single" w:sz="4" w:space="0" w:color="C0C0C0"/>
              <w:bottom w:val="single" w:sz="4" w:space="0" w:color="C0C0C0"/>
              <w:right w:val="single" w:sz="4" w:space="0" w:color="C0C0C0"/>
            </w:tcBorders>
            <w:hideMark/>
          </w:tcPr>
          <w:p w14:paraId="18103D8F" w14:textId="77777777" w:rsidR="00335342" w:rsidRPr="00462BC6" w:rsidRDefault="00335342" w:rsidP="00462BC6">
            <w:r w:rsidRPr="00462BC6">
              <w:t>De term Ondernemer, die zowel de termen aannemer, leverancier of Dienstverlener dekt, omvat elke natuurlijke of rechtspersoon of openbaar lichaam of elke Combinatie van deze personen en/of lichamen die de uitvoering van werken, en/of werkzaamheden, en/of de levering van producten en/of Diensten op de markt aanbiedt.</w:t>
            </w:r>
          </w:p>
        </w:tc>
      </w:tr>
      <w:tr w:rsidR="00335342" w:rsidRPr="00462BC6" w14:paraId="5B91D550"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6CF2A09A" w14:textId="77777777" w:rsidR="00335342" w:rsidRPr="00462BC6" w:rsidRDefault="00335342" w:rsidP="00462BC6">
            <w:pPr>
              <w:rPr>
                <w:lang w:val="en-GB"/>
              </w:rPr>
            </w:pPr>
            <w:r w:rsidRPr="00462BC6">
              <w:rPr>
                <w:lang w:val="en-GB"/>
              </w:rPr>
              <w:t>Opdracht</w:t>
            </w:r>
          </w:p>
        </w:tc>
        <w:tc>
          <w:tcPr>
            <w:tcW w:w="6462" w:type="dxa"/>
            <w:tcBorders>
              <w:top w:val="single" w:sz="4" w:space="0" w:color="C0C0C0"/>
              <w:left w:val="single" w:sz="4" w:space="0" w:color="C0C0C0"/>
              <w:bottom w:val="single" w:sz="4" w:space="0" w:color="C0C0C0"/>
              <w:right w:val="single" w:sz="4" w:space="0" w:color="C0C0C0"/>
            </w:tcBorders>
            <w:hideMark/>
          </w:tcPr>
          <w:p w14:paraId="33082C22" w14:textId="77777777" w:rsidR="00335342" w:rsidRPr="00462BC6" w:rsidRDefault="00335342" w:rsidP="00462BC6">
            <w:r w:rsidRPr="00462BC6">
              <w:t xml:space="preserve">De overheidsopdracht conform artikel 1.1 Aanbestedingswet 2012 waarvoor Gegadigde middels deze Aanbesteding zich kan aanmelden. </w:t>
            </w:r>
          </w:p>
        </w:tc>
      </w:tr>
      <w:tr w:rsidR="00335342" w:rsidRPr="00462BC6" w14:paraId="7988273C"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04B14A6A" w14:textId="77777777" w:rsidR="00335342" w:rsidRPr="00462BC6" w:rsidRDefault="00335342" w:rsidP="00462BC6">
            <w:pPr>
              <w:rPr>
                <w:lang w:val="en-GB"/>
              </w:rPr>
            </w:pPr>
            <w:r w:rsidRPr="00462BC6">
              <w:rPr>
                <w:lang w:val="en-GB"/>
              </w:rPr>
              <w:t>Opdrachtgever</w:t>
            </w:r>
          </w:p>
        </w:tc>
        <w:tc>
          <w:tcPr>
            <w:tcW w:w="6462" w:type="dxa"/>
            <w:tcBorders>
              <w:top w:val="single" w:sz="4" w:space="0" w:color="C0C0C0"/>
              <w:left w:val="single" w:sz="4" w:space="0" w:color="C0C0C0"/>
              <w:bottom w:val="single" w:sz="4" w:space="0" w:color="C0C0C0"/>
              <w:right w:val="single" w:sz="4" w:space="0" w:color="C0C0C0"/>
            </w:tcBorders>
            <w:hideMark/>
          </w:tcPr>
          <w:p w14:paraId="20806AA6" w14:textId="77777777" w:rsidR="00335342" w:rsidRPr="00462BC6" w:rsidRDefault="00335342" w:rsidP="00462BC6">
            <w:r w:rsidRPr="00462BC6">
              <w:t>De Opdrachtgever van de te gunnen Overeenkomst, in deze de Nederlandse Zorgautoriteit (NZa).</w:t>
            </w:r>
          </w:p>
        </w:tc>
      </w:tr>
      <w:tr w:rsidR="00335342" w:rsidRPr="00462BC6" w14:paraId="5B29C7B2"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77562D31" w14:textId="77777777" w:rsidR="00335342" w:rsidRPr="00462BC6" w:rsidRDefault="00335342" w:rsidP="00462BC6">
            <w:pPr>
              <w:rPr>
                <w:lang w:val="en-GB"/>
              </w:rPr>
            </w:pPr>
            <w:r w:rsidRPr="00462BC6">
              <w:rPr>
                <w:lang w:val="en-GB"/>
              </w:rPr>
              <w:t>Opdrachtnemer</w:t>
            </w:r>
          </w:p>
        </w:tc>
        <w:tc>
          <w:tcPr>
            <w:tcW w:w="6462" w:type="dxa"/>
            <w:tcBorders>
              <w:top w:val="single" w:sz="4" w:space="0" w:color="C0C0C0"/>
              <w:left w:val="single" w:sz="4" w:space="0" w:color="C0C0C0"/>
              <w:bottom w:val="single" w:sz="4" w:space="0" w:color="C0C0C0"/>
              <w:right w:val="single" w:sz="4" w:space="0" w:color="C0C0C0"/>
            </w:tcBorders>
            <w:hideMark/>
          </w:tcPr>
          <w:p w14:paraId="4010AF81" w14:textId="77777777" w:rsidR="00335342" w:rsidRPr="00462BC6" w:rsidRDefault="00335342" w:rsidP="00462BC6">
            <w:r w:rsidRPr="00462BC6">
              <w:t>De Gegadigde met wie op basis van deze Aanbestedingsprocedure een Overeenkomst zal worden /is gesloten.</w:t>
            </w:r>
          </w:p>
        </w:tc>
      </w:tr>
      <w:tr w:rsidR="00335342" w:rsidRPr="00462BC6" w14:paraId="0C958F63"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5D210C0A" w14:textId="77777777" w:rsidR="00335342" w:rsidRPr="00462BC6" w:rsidRDefault="00335342" w:rsidP="00462BC6">
            <w:pPr>
              <w:rPr>
                <w:lang w:val="en-GB"/>
              </w:rPr>
            </w:pPr>
            <w:r w:rsidRPr="00462BC6">
              <w:rPr>
                <w:lang w:val="en-GB"/>
              </w:rPr>
              <w:t>Overeenkomst</w:t>
            </w:r>
          </w:p>
        </w:tc>
        <w:tc>
          <w:tcPr>
            <w:tcW w:w="6462" w:type="dxa"/>
            <w:tcBorders>
              <w:top w:val="single" w:sz="4" w:space="0" w:color="C0C0C0"/>
              <w:left w:val="single" w:sz="4" w:space="0" w:color="C0C0C0"/>
              <w:bottom w:val="single" w:sz="4" w:space="0" w:color="C0C0C0"/>
              <w:right w:val="single" w:sz="4" w:space="0" w:color="C0C0C0"/>
            </w:tcBorders>
            <w:hideMark/>
          </w:tcPr>
          <w:p w14:paraId="57D7CB0D" w14:textId="77777777" w:rsidR="00335342" w:rsidRPr="00462BC6" w:rsidRDefault="00335342" w:rsidP="00462BC6">
            <w:r w:rsidRPr="00462BC6">
              <w:t>De dienstverleningsovereenkomst zijnde een schriftelijke verbintenis onder bezwarende titel tussen de NZa en Opdrachtnemer met betrekking tot de te leveren goederen en/of te verlenen Diensten en/of uit te voeren werken zoals beschreven in deze Aanbesteding.</w:t>
            </w:r>
          </w:p>
        </w:tc>
      </w:tr>
      <w:tr w:rsidR="00335342" w:rsidRPr="00462BC6" w14:paraId="5A056FC1"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60AA7E63" w14:textId="77777777" w:rsidR="00335342" w:rsidRPr="00462BC6" w:rsidRDefault="00335342" w:rsidP="00462BC6">
            <w:pPr>
              <w:rPr>
                <w:lang w:val="en-GB"/>
              </w:rPr>
            </w:pPr>
            <w:r w:rsidRPr="00462BC6">
              <w:rPr>
                <w:lang w:val="en-GB"/>
              </w:rPr>
              <w:t>Partij</w:t>
            </w:r>
          </w:p>
        </w:tc>
        <w:tc>
          <w:tcPr>
            <w:tcW w:w="6462" w:type="dxa"/>
            <w:tcBorders>
              <w:top w:val="single" w:sz="4" w:space="0" w:color="C0C0C0"/>
              <w:left w:val="single" w:sz="4" w:space="0" w:color="C0C0C0"/>
              <w:bottom w:val="single" w:sz="4" w:space="0" w:color="C0C0C0"/>
              <w:right w:val="single" w:sz="4" w:space="0" w:color="C0C0C0"/>
            </w:tcBorders>
            <w:hideMark/>
          </w:tcPr>
          <w:p w14:paraId="07BF895D" w14:textId="77777777" w:rsidR="00335342" w:rsidRPr="00462BC6" w:rsidRDefault="00335342" w:rsidP="00462BC6">
            <w:r w:rsidRPr="00462BC6">
              <w:t>De NZa of Opdrachtnemer individueel.</w:t>
            </w:r>
          </w:p>
        </w:tc>
      </w:tr>
      <w:tr w:rsidR="00335342" w:rsidRPr="00462BC6" w14:paraId="2EC4F130"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1D9D1715" w14:textId="186644F3" w:rsidR="00335342" w:rsidRPr="000C337E" w:rsidRDefault="00335342" w:rsidP="00462BC6"/>
        </w:tc>
        <w:tc>
          <w:tcPr>
            <w:tcW w:w="6462" w:type="dxa"/>
            <w:tcBorders>
              <w:top w:val="single" w:sz="4" w:space="0" w:color="C0C0C0"/>
              <w:left w:val="single" w:sz="4" w:space="0" w:color="C0C0C0"/>
              <w:bottom w:val="single" w:sz="4" w:space="0" w:color="C0C0C0"/>
              <w:right w:val="single" w:sz="4" w:space="0" w:color="C0C0C0"/>
            </w:tcBorders>
            <w:hideMark/>
          </w:tcPr>
          <w:p w14:paraId="2E8B3D8C" w14:textId="14D2012E" w:rsidR="00335342" w:rsidRPr="00462BC6" w:rsidRDefault="00335342" w:rsidP="00462BC6"/>
        </w:tc>
      </w:tr>
      <w:tr w:rsidR="00335342" w:rsidRPr="00462BC6" w14:paraId="7DFAB63B"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5465834C" w14:textId="77777777" w:rsidR="00335342" w:rsidRPr="00462BC6" w:rsidRDefault="00335342" w:rsidP="00462BC6">
            <w:pPr>
              <w:rPr>
                <w:lang w:val="en-GB"/>
              </w:rPr>
            </w:pPr>
            <w:r w:rsidRPr="4A764568">
              <w:rPr>
                <w:lang w:val="en-GB"/>
              </w:rPr>
              <w:t>Regie</w:t>
            </w:r>
          </w:p>
        </w:tc>
        <w:tc>
          <w:tcPr>
            <w:tcW w:w="6462" w:type="dxa"/>
            <w:tcBorders>
              <w:top w:val="single" w:sz="4" w:space="0" w:color="C0C0C0"/>
              <w:left w:val="single" w:sz="4" w:space="0" w:color="C0C0C0"/>
              <w:bottom w:val="single" w:sz="4" w:space="0" w:color="C0C0C0"/>
              <w:right w:val="single" w:sz="4" w:space="0" w:color="C0C0C0"/>
            </w:tcBorders>
            <w:hideMark/>
          </w:tcPr>
          <w:p w14:paraId="556AD1AD" w14:textId="77777777" w:rsidR="00335342" w:rsidRPr="00462BC6" w:rsidRDefault="00335342" w:rsidP="00462BC6">
            <w:r w:rsidRPr="00462BC6">
              <w:t>Het geheel van processen, activiteiten, actoren dat zorgdraagt voor tevreden gebruikers van de IT dienst door het optimaal (lees: tijdig, efficiënt, conform verwachte kwaliteit en prijs) verbinden van demand en supply en het managen daarop.</w:t>
            </w:r>
          </w:p>
        </w:tc>
      </w:tr>
      <w:tr w:rsidR="00335342" w:rsidRPr="00462BC6" w14:paraId="72A6E4EE"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162DF437" w14:textId="5FECBA73" w:rsidR="00335342" w:rsidRPr="00462BC6" w:rsidRDefault="00335342" w:rsidP="00462BC6">
            <w:pPr>
              <w:rPr>
                <w:lang w:val="en-GB"/>
              </w:rPr>
            </w:pPr>
          </w:p>
        </w:tc>
        <w:tc>
          <w:tcPr>
            <w:tcW w:w="6462" w:type="dxa"/>
            <w:tcBorders>
              <w:top w:val="single" w:sz="4" w:space="0" w:color="C0C0C0"/>
              <w:left w:val="single" w:sz="4" w:space="0" w:color="C0C0C0"/>
              <w:bottom w:val="single" w:sz="4" w:space="0" w:color="C0C0C0"/>
              <w:right w:val="single" w:sz="4" w:space="0" w:color="C0C0C0"/>
            </w:tcBorders>
            <w:hideMark/>
          </w:tcPr>
          <w:p w14:paraId="7BFEA257" w14:textId="75232D22" w:rsidR="00335342" w:rsidRPr="00462BC6" w:rsidRDefault="00335342" w:rsidP="00462BC6"/>
        </w:tc>
      </w:tr>
      <w:tr w:rsidR="00335342" w:rsidRPr="00462BC6" w14:paraId="01E83C87"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07A96C16" w14:textId="77777777" w:rsidR="00335342" w:rsidRPr="00462BC6" w:rsidRDefault="00335342" w:rsidP="00462BC6">
            <w:pPr>
              <w:rPr>
                <w:lang w:val="en-GB"/>
              </w:rPr>
            </w:pPr>
            <w:r w:rsidRPr="00462BC6">
              <w:rPr>
                <w:lang w:val="en-GB"/>
              </w:rPr>
              <w:t xml:space="preserve">Selectiecriteria/ Selectiecriterium </w:t>
            </w:r>
          </w:p>
        </w:tc>
        <w:tc>
          <w:tcPr>
            <w:tcW w:w="6462" w:type="dxa"/>
            <w:tcBorders>
              <w:top w:val="single" w:sz="4" w:space="0" w:color="C0C0C0"/>
              <w:left w:val="single" w:sz="4" w:space="0" w:color="C0C0C0"/>
              <w:bottom w:val="single" w:sz="4" w:space="0" w:color="C0C0C0"/>
              <w:right w:val="single" w:sz="4" w:space="0" w:color="C0C0C0"/>
            </w:tcBorders>
            <w:hideMark/>
          </w:tcPr>
          <w:p w14:paraId="09A43195" w14:textId="77777777" w:rsidR="00335342" w:rsidRPr="00462BC6" w:rsidRDefault="00335342" w:rsidP="00140AA9">
            <w:pPr>
              <w:contextualSpacing/>
            </w:pPr>
            <w:r w:rsidRPr="00462BC6">
              <w:t>Criteria als bedoeld artikel 2.100 Aanbestedingswet 2012 op grond</w:t>
            </w:r>
          </w:p>
          <w:p w14:paraId="7B0ECD55" w14:textId="77777777" w:rsidR="00335342" w:rsidRPr="00462BC6" w:rsidRDefault="00335342" w:rsidP="00140AA9">
            <w:pPr>
              <w:contextualSpacing/>
            </w:pPr>
            <w:r w:rsidRPr="00462BC6">
              <w:t xml:space="preserve">waarvan uit de Gegadigden die aan de Geschiktheidseisen voldoen, degenen worden geselecteerd die worden uitgenodigd tot het doen van een Inschrijving. </w:t>
            </w:r>
          </w:p>
        </w:tc>
      </w:tr>
      <w:tr w:rsidR="00335342" w:rsidRPr="00462BC6" w14:paraId="632F2457" w14:textId="77777777" w:rsidTr="0094133C">
        <w:tc>
          <w:tcPr>
            <w:tcW w:w="3290" w:type="dxa"/>
            <w:tcBorders>
              <w:top w:val="single" w:sz="4" w:space="0" w:color="C0C0C0"/>
              <w:left w:val="single" w:sz="4" w:space="0" w:color="C0C0C0"/>
              <w:bottom w:val="single" w:sz="4" w:space="0" w:color="C0C0C0"/>
              <w:right w:val="single" w:sz="4" w:space="0" w:color="C0C0C0"/>
            </w:tcBorders>
          </w:tcPr>
          <w:p w14:paraId="4566CA41" w14:textId="77777777" w:rsidR="00335342" w:rsidRPr="00462BC6" w:rsidRDefault="00335342" w:rsidP="00462BC6">
            <w:pPr>
              <w:rPr>
                <w:lang w:val="en-GB"/>
              </w:rPr>
            </w:pPr>
            <w:r w:rsidRPr="1850CB0C">
              <w:rPr>
                <w:lang w:val="en-GB"/>
              </w:rPr>
              <w:t>Sleutelfunctionaris</w:t>
            </w:r>
          </w:p>
        </w:tc>
        <w:tc>
          <w:tcPr>
            <w:tcW w:w="6462" w:type="dxa"/>
            <w:tcBorders>
              <w:top w:val="single" w:sz="4" w:space="0" w:color="C0C0C0"/>
              <w:left w:val="single" w:sz="4" w:space="0" w:color="C0C0C0"/>
              <w:bottom w:val="single" w:sz="4" w:space="0" w:color="C0C0C0"/>
              <w:right w:val="single" w:sz="4" w:space="0" w:color="C0C0C0"/>
            </w:tcBorders>
          </w:tcPr>
          <w:p w14:paraId="1369F6D6" w14:textId="77777777" w:rsidR="00335342" w:rsidRPr="00462BC6" w:rsidRDefault="00335342" w:rsidP="00462BC6">
            <w:r>
              <w:t xml:space="preserve">De persoon die een cruciale rol heeft bij de uitvoering van de opdracht. </w:t>
            </w:r>
          </w:p>
        </w:tc>
      </w:tr>
      <w:tr w:rsidR="00335342" w:rsidRPr="00462BC6" w14:paraId="723D5EBC"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22920B14" w14:textId="77777777" w:rsidR="00335342" w:rsidRPr="00462BC6" w:rsidRDefault="00335342" w:rsidP="00462BC6">
            <w:pPr>
              <w:rPr>
                <w:lang w:val="en-GB"/>
              </w:rPr>
            </w:pPr>
            <w:r w:rsidRPr="00462BC6">
              <w:rPr>
                <w:lang w:val="en-GB"/>
              </w:rPr>
              <w:t>Technisch applicatiebeheer</w:t>
            </w:r>
          </w:p>
        </w:tc>
        <w:tc>
          <w:tcPr>
            <w:tcW w:w="6462" w:type="dxa"/>
            <w:tcBorders>
              <w:top w:val="single" w:sz="4" w:space="0" w:color="C0C0C0"/>
              <w:left w:val="single" w:sz="4" w:space="0" w:color="C0C0C0"/>
              <w:bottom w:val="single" w:sz="4" w:space="0" w:color="C0C0C0"/>
              <w:right w:val="single" w:sz="4" w:space="0" w:color="C0C0C0"/>
            </w:tcBorders>
            <w:hideMark/>
          </w:tcPr>
          <w:p w14:paraId="57BFC034" w14:textId="74CFEE6F" w:rsidR="00335342" w:rsidRPr="00462BC6" w:rsidRDefault="00335342" w:rsidP="00462BC6">
            <w:r w:rsidRPr="00462BC6">
              <w:t>Taken die op de exploitatie van de applicatie zijn gericht, dat is het bewaken van beschikbaarheid, performance van applicaties, databases en middleware.</w:t>
            </w:r>
            <w:r w:rsidR="006D17B4">
              <w:t xml:space="preserve"> Verantwoordelijkheid van Opdrachtnemer.</w:t>
            </w:r>
          </w:p>
        </w:tc>
      </w:tr>
      <w:tr w:rsidR="00335342" w:rsidRPr="00462BC6" w14:paraId="4A5FFAC6"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376835F4" w14:textId="77777777" w:rsidR="00335342" w:rsidRPr="00462BC6" w:rsidRDefault="00335342" w:rsidP="00462BC6">
            <w:pPr>
              <w:rPr>
                <w:lang w:val="en-GB"/>
              </w:rPr>
            </w:pPr>
            <w:r w:rsidRPr="00462BC6">
              <w:rPr>
                <w:lang w:val="en-GB"/>
              </w:rPr>
              <w:t>Technisch beheer (infra)</w:t>
            </w:r>
          </w:p>
        </w:tc>
        <w:tc>
          <w:tcPr>
            <w:tcW w:w="6462" w:type="dxa"/>
            <w:tcBorders>
              <w:top w:val="single" w:sz="4" w:space="0" w:color="C0C0C0"/>
              <w:left w:val="single" w:sz="4" w:space="0" w:color="C0C0C0"/>
              <w:bottom w:val="single" w:sz="4" w:space="0" w:color="C0C0C0"/>
              <w:right w:val="single" w:sz="4" w:space="0" w:color="C0C0C0"/>
            </w:tcBorders>
            <w:hideMark/>
          </w:tcPr>
          <w:p w14:paraId="33EA9B99" w14:textId="7347C22A" w:rsidR="00335342" w:rsidRPr="00462BC6" w:rsidRDefault="00335342" w:rsidP="00462BC6">
            <w:r w:rsidRPr="00462BC6">
              <w:t>Omvat alle taken die nodig zijn voor het installeren, accepteren, operationeel maken en houden van de software en aanliggende IT-infrastructuur.</w:t>
            </w:r>
            <w:r w:rsidR="006D17B4">
              <w:t xml:space="preserve"> Verantwoordelijkheid van Opdrachtnemer.</w:t>
            </w:r>
          </w:p>
        </w:tc>
      </w:tr>
      <w:tr w:rsidR="00335342" w:rsidRPr="00462BC6" w14:paraId="1775A1B7"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5F244EA0" w14:textId="77777777" w:rsidR="00335342" w:rsidRPr="00462BC6" w:rsidRDefault="00335342" w:rsidP="00462BC6">
            <w:pPr>
              <w:rPr>
                <w:lang w:val="en-GB"/>
              </w:rPr>
            </w:pPr>
            <w:r w:rsidRPr="00462BC6">
              <w:rPr>
                <w:lang w:val="en-GB"/>
              </w:rPr>
              <w:t>TenderNed</w:t>
            </w:r>
          </w:p>
        </w:tc>
        <w:tc>
          <w:tcPr>
            <w:tcW w:w="6462" w:type="dxa"/>
            <w:tcBorders>
              <w:top w:val="single" w:sz="4" w:space="0" w:color="C0C0C0"/>
              <w:left w:val="single" w:sz="4" w:space="0" w:color="C0C0C0"/>
              <w:bottom w:val="single" w:sz="4" w:space="0" w:color="C0C0C0"/>
              <w:right w:val="single" w:sz="4" w:space="0" w:color="C0C0C0"/>
            </w:tcBorders>
            <w:hideMark/>
          </w:tcPr>
          <w:p w14:paraId="0EE94205" w14:textId="77777777" w:rsidR="00335342" w:rsidRPr="00462BC6" w:rsidRDefault="00335342" w:rsidP="008E3AE1">
            <w:pPr>
              <w:contextualSpacing/>
            </w:pPr>
            <w:r w:rsidRPr="00462BC6">
              <w:t xml:space="preserve">Het elektronische Aanbestedingsplatform waarin deze Europese </w:t>
            </w:r>
          </w:p>
          <w:p w14:paraId="259670E4" w14:textId="77777777" w:rsidR="00335342" w:rsidRPr="00462BC6" w:rsidRDefault="00335342" w:rsidP="008E3AE1">
            <w:pPr>
              <w:contextualSpacing/>
              <w:rPr>
                <w:lang w:val="en-GB"/>
              </w:rPr>
            </w:pPr>
            <w:r w:rsidRPr="00462BC6">
              <w:rPr>
                <w:lang w:val="en-GB"/>
              </w:rPr>
              <w:t>Aanbesteding wordt uitgevoerd.</w:t>
            </w:r>
          </w:p>
        </w:tc>
      </w:tr>
      <w:tr w:rsidR="00335342" w:rsidRPr="00462BC6" w14:paraId="6B2517A3"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16C99684" w14:textId="77777777" w:rsidR="00335342" w:rsidRPr="00462BC6" w:rsidRDefault="00335342" w:rsidP="00462BC6">
            <w:pPr>
              <w:rPr>
                <w:lang w:val="en-GB"/>
              </w:rPr>
            </w:pPr>
            <w:r w:rsidRPr="00462BC6">
              <w:rPr>
                <w:lang w:val="en-GB"/>
              </w:rPr>
              <w:t>Transitie</w:t>
            </w:r>
          </w:p>
        </w:tc>
        <w:tc>
          <w:tcPr>
            <w:tcW w:w="6462" w:type="dxa"/>
            <w:tcBorders>
              <w:top w:val="single" w:sz="4" w:space="0" w:color="C0C0C0"/>
              <w:left w:val="single" w:sz="4" w:space="0" w:color="C0C0C0"/>
              <w:bottom w:val="single" w:sz="4" w:space="0" w:color="C0C0C0"/>
              <w:right w:val="single" w:sz="4" w:space="0" w:color="C0C0C0"/>
            </w:tcBorders>
            <w:hideMark/>
          </w:tcPr>
          <w:p w14:paraId="4E9FFFCC" w14:textId="77777777" w:rsidR="00335342" w:rsidRPr="00462BC6" w:rsidRDefault="00335342" w:rsidP="00462BC6">
            <w:r w:rsidRPr="00462BC6">
              <w:t xml:space="preserve">Het door Opdrachtnemer uit te voeren proces als beschreven in het nader op te stellen Transitieplan, waarbij Opdrachtnemer de beheeractiviteiten die door de zittende Opdrachtnemer worden verricht, overneemt en continueert. </w:t>
            </w:r>
          </w:p>
        </w:tc>
      </w:tr>
      <w:tr w:rsidR="00335342" w:rsidRPr="00462BC6" w14:paraId="1677759D"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0908C2F3" w14:textId="77777777" w:rsidR="00335342" w:rsidRPr="00462BC6" w:rsidRDefault="00335342" w:rsidP="00462BC6">
            <w:pPr>
              <w:rPr>
                <w:lang w:val="en-GB"/>
              </w:rPr>
            </w:pPr>
            <w:r w:rsidRPr="00462BC6">
              <w:rPr>
                <w:lang w:val="en-GB"/>
              </w:rPr>
              <w:t xml:space="preserve">Uitsluitingsgronden </w:t>
            </w:r>
          </w:p>
        </w:tc>
        <w:tc>
          <w:tcPr>
            <w:tcW w:w="6462" w:type="dxa"/>
            <w:tcBorders>
              <w:top w:val="single" w:sz="4" w:space="0" w:color="C0C0C0"/>
              <w:left w:val="single" w:sz="4" w:space="0" w:color="C0C0C0"/>
              <w:bottom w:val="single" w:sz="4" w:space="0" w:color="C0C0C0"/>
              <w:right w:val="single" w:sz="4" w:space="0" w:color="C0C0C0"/>
            </w:tcBorders>
            <w:hideMark/>
          </w:tcPr>
          <w:p w14:paraId="302BAC23" w14:textId="77777777" w:rsidR="00335342" w:rsidRPr="00462BC6" w:rsidRDefault="00335342" w:rsidP="00462BC6">
            <w:r w:rsidRPr="00462BC6">
              <w:t>De dwingende en facultatieve gronden voor uitsluiting van deelname aan de Aanbesteding als bedoeld in respectievelijk artikelen 2.86 en 2.87 Aanbestedingswet 2012.</w:t>
            </w:r>
          </w:p>
        </w:tc>
      </w:tr>
      <w:tr w:rsidR="00335342" w:rsidRPr="00462BC6" w14:paraId="797EAEA1"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7FE7B2AA" w14:textId="77777777" w:rsidR="00335342" w:rsidRPr="00462BC6" w:rsidRDefault="00335342" w:rsidP="00462BC6">
            <w:r w:rsidRPr="00462BC6">
              <w:t>Uniform Europees Aanbestedingsdocument Bijlage (UEA)/Eigen Verklaring</w:t>
            </w:r>
          </w:p>
        </w:tc>
        <w:tc>
          <w:tcPr>
            <w:tcW w:w="6462" w:type="dxa"/>
            <w:tcBorders>
              <w:top w:val="single" w:sz="4" w:space="0" w:color="C0C0C0"/>
              <w:left w:val="single" w:sz="4" w:space="0" w:color="C0C0C0"/>
              <w:bottom w:val="single" w:sz="4" w:space="0" w:color="C0C0C0"/>
              <w:right w:val="single" w:sz="4" w:space="0" w:color="C0C0C0"/>
            </w:tcBorders>
            <w:hideMark/>
          </w:tcPr>
          <w:p w14:paraId="76BE3185" w14:textId="77777777" w:rsidR="00335342" w:rsidRPr="00462BC6" w:rsidRDefault="00335342" w:rsidP="00462BC6">
            <w:r w:rsidRPr="00462BC6">
              <w:t>Het Uniform Europees Aanbestedingsdocument (UEA) voor Aanbestedingsprocedures van de NZa en zoals opgenomen in paragraaf 3.10 en zoals bedoeld in artikel 2.84, eerste lid Aanbestedingswet 2012.</w:t>
            </w:r>
          </w:p>
        </w:tc>
      </w:tr>
      <w:tr w:rsidR="00335342" w:rsidRPr="00462BC6" w14:paraId="39C93416"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0BFE4550" w14:textId="77777777" w:rsidR="00335342" w:rsidRPr="00462BC6" w:rsidRDefault="00335342" w:rsidP="00462BC6">
            <w:pPr>
              <w:rPr>
                <w:lang w:val="en-GB"/>
              </w:rPr>
            </w:pPr>
            <w:r w:rsidRPr="00462BC6">
              <w:rPr>
                <w:lang w:val="en-GB"/>
              </w:rPr>
              <w:t>Verwerkersovereenkomst</w:t>
            </w:r>
          </w:p>
        </w:tc>
        <w:tc>
          <w:tcPr>
            <w:tcW w:w="6462" w:type="dxa"/>
            <w:tcBorders>
              <w:top w:val="single" w:sz="4" w:space="0" w:color="C0C0C0"/>
              <w:left w:val="single" w:sz="4" w:space="0" w:color="C0C0C0"/>
              <w:bottom w:val="single" w:sz="4" w:space="0" w:color="C0C0C0"/>
              <w:right w:val="single" w:sz="4" w:space="0" w:color="C0C0C0"/>
            </w:tcBorders>
            <w:hideMark/>
          </w:tcPr>
          <w:p w14:paraId="34B5B40D" w14:textId="77777777" w:rsidR="00335342" w:rsidRPr="00462BC6" w:rsidRDefault="00335342" w:rsidP="00462BC6">
            <w:r w:rsidRPr="00462BC6">
              <w:t>Volgt uit de Algemene Verordening Persoonsgegevens. Een Verwerkersovereenkomst regelt de verantwoordelijkheden bij de verwerking van persoonsgegevens.</w:t>
            </w:r>
          </w:p>
        </w:tc>
      </w:tr>
      <w:tr w:rsidR="00335342" w:rsidRPr="00462BC6" w14:paraId="06BE67F2" w14:textId="77777777" w:rsidTr="0094133C">
        <w:tc>
          <w:tcPr>
            <w:tcW w:w="3290" w:type="dxa"/>
            <w:tcBorders>
              <w:top w:val="single" w:sz="4" w:space="0" w:color="C0C0C0"/>
              <w:left w:val="single" w:sz="4" w:space="0" w:color="C0C0C0"/>
              <w:bottom w:val="single" w:sz="4" w:space="0" w:color="C0C0C0"/>
              <w:right w:val="single" w:sz="4" w:space="0" w:color="C0C0C0"/>
            </w:tcBorders>
            <w:hideMark/>
          </w:tcPr>
          <w:p w14:paraId="76DFEFE7" w14:textId="77777777" w:rsidR="00335342" w:rsidRPr="00462BC6" w:rsidRDefault="00335342" w:rsidP="00462BC6">
            <w:pPr>
              <w:rPr>
                <w:lang w:val="en-GB"/>
              </w:rPr>
            </w:pPr>
            <w:r w:rsidRPr="00462BC6">
              <w:rPr>
                <w:lang w:val="en-GB"/>
              </w:rPr>
              <w:t>Wachtkamerovereenkomst</w:t>
            </w:r>
          </w:p>
        </w:tc>
        <w:tc>
          <w:tcPr>
            <w:tcW w:w="6462" w:type="dxa"/>
            <w:tcBorders>
              <w:top w:val="single" w:sz="4" w:space="0" w:color="C0C0C0"/>
              <w:left w:val="single" w:sz="4" w:space="0" w:color="C0C0C0"/>
              <w:bottom w:val="single" w:sz="4" w:space="0" w:color="C0C0C0"/>
              <w:right w:val="single" w:sz="4" w:space="0" w:color="C0C0C0"/>
            </w:tcBorders>
            <w:hideMark/>
          </w:tcPr>
          <w:p w14:paraId="08036ECD" w14:textId="77777777" w:rsidR="00335342" w:rsidRPr="00462BC6" w:rsidRDefault="00335342" w:rsidP="00462BC6">
            <w:r w:rsidRPr="00462BC6">
              <w:t>Het door de NZa en reserve-contractant rechtsgeldig ondertekende document, waarin is opgenomen tegen welke voorwaarden reserve-contractant als de op één na best beoordeelde Inschrijver in aanmerking zal komen voor het sluiten van de Overeenkomst met de NZa in het kader van deze Aanbesteding.</w:t>
            </w:r>
          </w:p>
        </w:tc>
      </w:tr>
    </w:tbl>
    <w:p w14:paraId="125DEA2E" w14:textId="77777777" w:rsidR="00015EBC" w:rsidRDefault="00015EBC"/>
    <w:sectPr w:rsidR="00015E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BC6"/>
    <w:rsid w:val="00010168"/>
    <w:rsid w:val="00014D13"/>
    <w:rsid w:val="00015EBC"/>
    <w:rsid w:val="000252AF"/>
    <w:rsid w:val="00033115"/>
    <w:rsid w:val="000552E1"/>
    <w:rsid w:val="00073047"/>
    <w:rsid w:val="00086A55"/>
    <w:rsid w:val="000C337E"/>
    <w:rsid w:val="000E6A4D"/>
    <w:rsid w:val="00140AA9"/>
    <w:rsid w:val="00175467"/>
    <w:rsid w:val="001A31E8"/>
    <w:rsid w:val="001C7581"/>
    <w:rsid w:val="00222047"/>
    <w:rsid w:val="0028431D"/>
    <w:rsid w:val="002B0DED"/>
    <w:rsid w:val="002D4720"/>
    <w:rsid w:val="00312103"/>
    <w:rsid w:val="00335342"/>
    <w:rsid w:val="0034268E"/>
    <w:rsid w:val="003B49AD"/>
    <w:rsid w:val="003E258F"/>
    <w:rsid w:val="00462BC6"/>
    <w:rsid w:val="00464D7C"/>
    <w:rsid w:val="004E6AB1"/>
    <w:rsid w:val="004F0757"/>
    <w:rsid w:val="00517FA6"/>
    <w:rsid w:val="0055395F"/>
    <w:rsid w:val="005540C1"/>
    <w:rsid w:val="00560103"/>
    <w:rsid w:val="00564AA3"/>
    <w:rsid w:val="00585C0D"/>
    <w:rsid w:val="00592145"/>
    <w:rsid w:val="005F1E2F"/>
    <w:rsid w:val="005F3466"/>
    <w:rsid w:val="00613B44"/>
    <w:rsid w:val="006302A9"/>
    <w:rsid w:val="006801A8"/>
    <w:rsid w:val="006C7DEF"/>
    <w:rsid w:val="006D17B4"/>
    <w:rsid w:val="006E6160"/>
    <w:rsid w:val="007018EB"/>
    <w:rsid w:val="00754E2A"/>
    <w:rsid w:val="00761CCF"/>
    <w:rsid w:val="0079410B"/>
    <w:rsid w:val="007A706A"/>
    <w:rsid w:val="007D1DC4"/>
    <w:rsid w:val="00814878"/>
    <w:rsid w:val="008935F9"/>
    <w:rsid w:val="008E3AE1"/>
    <w:rsid w:val="0094133C"/>
    <w:rsid w:val="00996D8C"/>
    <w:rsid w:val="009A479C"/>
    <w:rsid w:val="009B1503"/>
    <w:rsid w:val="00A11C50"/>
    <w:rsid w:val="00A609C8"/>
    <w:rsid w:val="00A614A0"/>
    <w:rsid w:val="00A96E24"/>
    <w:rsid w:val="00AB5E07"/>
    <w:rsid w:val="00AD788D"/>
    <w:rsid w:val="00AE0737"/>
    <w:rsid w:val="00AF7E87"/>
    <w:rsid w:val="00B12E3D"/>
    <w:rsid w:val="00B23B15"/>
    <w:rsid w:val="00B44CD5"/>
    <w:rsid w:val="00B63FF7"/>
    <w:rsid w:val="00B92AE5"/>
    <w:rsid w:val="00BC5503"/>
    <w:rsid w:val="00BE30BE"/>
    <w:rsid w:val="00C05F69"/>
    <w:rsid w:val="00C231F7"/>
    <w:rsid w:val="00C47CBA"/>
    <w:rsid w:val="00C5283A"/>
    <w:rsid w:val="00CB1CD4"/>
    <w:rsid w:val="00D16939"/>
    <w:rsid w:val="00DA7C0B"/>
    <w:rsid w:val="00DC7616"/>
    <w:rsid w:val="00DF1595"/>
    <w:rsid w:val="00DF470A"/>
    <w:rsid w:val="00E14C58"/>
    <w:rsid w:val="00E155C2"/>
    <w:rsid w:val="00EC4F88"/>
    <w:rsid w:val="00EF6D58"/>
    <w:rsid w:val="00F16F68"/>
    <w:rsid w:val="00F756B0"/>
    <w:rsid w:val="00F97B2F"/>
    <w:rsid w:val="00FA1197"/>
    <w:rsid w:val="00FB4D9B"/>
    <w:rsid w:val="00FD45F5"/>
    <w:rsid w:val="0BCF95D2"/>
    <w:rsid w:val="0EB1922A"/>
    <w:rsid w:val="12CBA890"/>
    <w:rsid w:val="15BEEE3E"/>
    <w:rsid w:val="1606592C"/>
    <w:rsid w:val="1850CB0C"/>
    <w:rsid w:val="18D7589F"/>
    <w:rsid w:val="1F95EF4D"/>
    <w:rsid w:val="279CDD93"/>
    <w:rsid w:val="2B62CD33"/>
    <w:rsid w:val="32ABE5C3"/>
    <w:rsid w:val="3A0811B6"/>
    <w:rsid w:val="3B3321F3"/>
    <w:rsid w:val="3BE10C9B"/>
    <w:rsid w:val="3F49AC16"/>
    <w:rsid w:val="41D00A7F"/>
    <w:rsid w:val="46058E96"/>
    <w:rsid w:val="4A764568"/>
    <w:rsid w:val="4E95A660"/>
    <w:rsid w:val="56FCF619"/>
    <w:rsid w:val="5E2B6CC1"/>
    <w:rsid w:val="5F3BFB6E"/>
    <w:rsid w:val="658DDA8F"/>
    <w:rsid w:val="692709EE"/>
    <w:rsid w:val="72D596EB"/>
    <w:rsid w:val="75ED168B"/>
    <w:rsid w:val="7BD52EE3"/>
    <w:rsid w:val="7C88E692"/>
    <w:rsid w:val="7E0414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6583A"/>
  <w15:chartTrackingRefBased/>
  <w15:docId w15:val="{D1CD3F2F-77FB-410A-8EE4-6D904A7E7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2B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2B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2B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2B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2B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2B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2B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2B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2B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B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2B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2B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2B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2B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2B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2B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2B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2BC6"/>
    <w:rPr>
      <w:rFonts w:eastAsiaTheme="majorEastAsia" w:cstheme="majorBidi"/>
      <w:color w:val="272727" w:themeColor="text1" w:themeTint="D8"/>
    </w:rPr>
  </w:style>
  <w:style w:type="paragraph" w:styleId="Title">
    <w:name w:val="Title"/>
    <w:basedOn w:val="Normal"/>
    <w:next w:val="Normal"/>
    <w:link w:val="TitleChar"/>
    <w:uiPriority w:val="10"/>
    <w:qFormat/>
    <w:rsid w:val="00462B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2B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2B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2B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2BC6"/>
    <w:pPr>
      <w:spacing w:before="160"/>
      <w:jc w:val="center"/>
    </w:pPr>
    <w:rPr>
      <w:i/>
      <w:iCs/>
      <w:color w:val="404040" w:themeColor="text1" w:themeTint="BF"/>
    </w:rPr>
  </w:style>
  <w:style w:type="character" w:customStyle="1" w:styleId="QuoteChar">
    <w:name w:val="Quote Char"/>
    <w:basedOn w:val="DefaultParagraphFont"/>
    <w:link w:val="Quote"/>
    <w:uiPriority w:val="29"/>
    <w:rsid w:val="00462BC6"/>
    <w:rPr>
      <w:i/>
      <w:iCs/>
      <w:color w:val="404040" w:themeColor="text1" w:themeTint="BF"/>
    </w:rPr>
  </w:style>
  <w:style w:type="paragraph" w:styleId="ListParagraph">
    <w:name w:val="List Paragraph"/>
    <w:basedOn w:val="Normal"/>
    <w:uiPriority w:val="34"/>
    <w:qFormat/>
    <w:rsid w:val="00462BC6"/>
    <w:pPr>
      <w:ind w:left="720"/>
      <w:contextualSpacing/>
    </w:pPr>
  </w:style>
  <w:style w:type="character" w:styleId="IntenseEmphasis">
    <w:name w:val="Intense Emphasis"/>
    <w:basedOn w:val="DefaultParagraphFont"/>
    <w:uiPriority w:val="21"/>
    <w:qFormat/>
    <w:rsid w:val="00462BC6"/>
    <w:rPr>
      <w:i/>
      <w:iCs/>
      <w:color w:val="0F4761" w:themeColor="accent1" w:themeShade="BF"/>
    </w:rPr>
  </w:style>
  <w:style w:type="paragraph" w:styleId="IntenseQuote">
    <w:name w:val="Intense Quote"/>
    <w:basedOn w:val="Normal"/>
    <w:next w:val="Normal"/>
    <w:link w:val="IntenseQuoteChar"/>
    <w:uiPriority w:val="30"/>
    <w:qFormat/>
    <w:rsid w:val="00462B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2BC6"/>
    <w:rPr>
      <w:i/>
      <w:iCs/>
      <w:color w:val="0F4761" w:themeColor="accent1" w:themeShade="BF"/>
    </w:rPr>
  </w:style>
  <w:style w:type="character" w:styleId="IntenseReference">
    <w:name w:val="Intense Reference"/>
    <w:basedOn w:val="DefaultParagraphFont"/>
    <w:uiPriority w:val="32"/>
    <w:qFormat/>
    <w:rsid w:val="00462BC6"/>
    <w:rPr>
      <w:b/>
      <w:bCs/>
      <w:smallCaps/>
      <w:color w:val="0F4761" w:themeColor="accent1" w:themeShade="BF"/>
      <w:spacing w:val="5"/>
    </w:rPr>
  </w:style>
  <w:style w:type="character" w:styleId="Hyperlink">
    <w:name w:val="Hyperlink"/>
    <w:basedOn w:val="DefaultParagraphFont"/>
    <w:uiPriority w:val="99"/>
    <w:unhideWhenUsed/>
    <w:rsid w:val="00462BC6"/>
    <w:rPr>
      <w:color w:val="467886" w:themeColor="hyperlink"/>
      <w:u w:val="single"/>
    </w:rPr>
  </w:style>
  <w:style w:type="character" w:styleId="UnresolvedMention">
    <w:name w:val="Unresolved Mention"/>
    <w:basedOn w:val="DefaultParagraphFont"/>
    <w:uiPriority w:val="99"/>
    <w:semiHidden/>
    <w:unhideWhenUsed/>
    <w:rsid w:val="00462BC6"/>
    <w:rPr>
      <w:color w:val="605E5C"/>
      <w:shd w:val="clear" w:color="auto" w:fill="E1DFDD"/>
    </w:rPr>
  </w:style>
  <w:style w:type="character" w:styleId="CommentReference">
    <w:name w:val="annotation reference"/>
    <w:basedOn w:val="DefaultParagraphFont"/>
    <w:uiPriority w:val="99"/>
    <w:semiHidden/>
    <w:unhideWhenUsed/>
    <w:rsid w:val="00613B44"/>
    <w:rPr>
      <w:sz w:val="16"/>
      <w:szCs w:val="16"/>
    </w:rPr>
  </w:style>
  <w:style w:type="paragraph" w:styleId="CommentText">
    <w:name w:val="annotation text"/>
    <w:basedOn w:val="Normal"/>
    <w:link w:val="CommentTextChar"/>
    <w:uiPriority w:val="99"/>
    <w:unhideWhenUsed/>
    <w:rsid w:val="00613B44"/>
    <w:pPr>
      <w:spacing w:line="240" w:lineRule="auto"/>
    </w:pPr>
    <w:rPr>
      <w:sz w:val="20"/>
      <w:szCs w:val="20"/>
    </w:rPr>
  </w:style>
  <w:style w:type="character" w:customStyle="1" w:styleId="CommentTextChar">
    <w:name w:val="Comment Text Char"/>
    <w:basedOn w:val="DefaultParagraphFont"/>
    <w:link w:val="CommentText"/>
    <w:uiPriority w:val="99"/>
    <w:rsid w:val="00613B44"/>
    <w:rPr>
      <w:sz w:val="20"/>
      <w:szCs w:val="20"/>
    </w:rPr>
  </w:style>
  <w:style w:type="paragraph" w:styleId="CommentSubject">
    <w:name w:val="annotation subject"/>
    <w:basedOn w:val="CommentText"/>
    <w:next w:val="CommentText"/>
    <w:link w:val="CommentSubjectChar"/>
    <w:uiPriority w:val="99"/>
    <w:semiHidden/>
    <w:unhideWhenUsed/>
    <w:rsid w:val="00613B44"/>
    <w:rPr>
      <w:b/>
      <w:bCs/>
    </w:rPr>
  </w:style>
  <w:style w:type="character" w:customStyle="1" w:styleId="CommentSubjectChar">
    <w:name w:val="Comment Subject Char"/>
    <w:basedOn w:val="CommentTextChar"/>
    <w:link w:val="CommentSubject"/>
    <w:uiPriority w:val="99"/>
    <w:semiHidden/>
    <w:rsid w:val="00613B44"/>
    <w:rPr>
      <w:b/>
      <w:bCs/>
      <w:sz w:val="20"/>
      <w:szCs w:val="20"/>
    </w:rPr>
  </w:style>
  <w:style w:type="paragraph" w:styleId="Revision">
    <w:name w:val="Revision"/>
    <w:hidden/>
    <w:uiPriority w:val="99"/>
    <w:semiHidden/>
    <w:rsid w:val="00613B44"/>
    <w:pPr>
      <w:spacing w:after="0" w:line="240" w:lineRule="auto"/>
    </w:pPr>
  </w:style>
  <w:style w:type="character" w:styleId="Mention">
    <w:name w:val="Mention"/>
    <w:basedOn w:val="DefaultParagraphFont"/>
    <w:uiPriority w:val="99"/>
    <w:unhideWhenUsed/>
    <w:rsid w:val="0033534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615627">
      <w:bodyDiv w:val="1"/>
      <w:marLeft w:val="0"/>
      <w:marRight w:val="0"/>
      <w:marTop w:val="0"/>
      <w:marBottom w:val="0"/>
      <w:divBdr>
        <w:top w:val="none" w:sz="0" w:space="0" w:color="auto"/>
        <w:left w:val="none" w:sz="0" w:space="0" w:color="auto"/>
        <w:bottom w:val="none" w:sz="0" w:space="0" w:color="auto"/>
        <w:right w:val="none" w:sz="0" w:space="0" w:color="auto"/>
      </w:divBdr>
    </w:div>
    <w:div w:id="783504009">
      <w:bodyDiv w:val="1"/>
      <w:marLeft w:val="0"/>
      <w:marRight w:val="0"/>
      <w:marTop w:val="0"/>
      <w:marBottom w:val="0"/>
      <w:divBdr>
        <w:top w:val="none" w:sz="0" w:space="0" w:color="auto"/>
        <w:left w:val="none" w:sz="0" w:space="0" w:color="auto"/>
        <w:bottom w:val="none" w:sz="0" w:space="0" w:color="auto"/>
        <w:right w:val="none" w:sz="0" w:space="0" w:color="auto"/>
      </w:divBdr>
    </w:div>
    <w:div w:id="1802655168">
      <w:bodyDiv w:val="1"/>
      <w:marLeft w:val="0"/>
      <w:marRight w:val="0"/>
      <w:marTop w:val="0"/>
      <w:marBottom w:val="0"/>
      <w:divBdr>
        <w:top w:val="none" w:sz="0" w:space="0" w:color="auto"/>
        <w:left w:val="none" w:sz="0" w:space="0" w:color="auto"/>
        <w:bottom w:val="none" w:sz="0" w:space="0" w:color="auto"/>
        <w:right w:val="none" w:sz="0" w:space="0" w:color="auto"/>
      </w:divBdr>
    </w:div>
    <w:div w:id="1825857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913A3B89284E4FA7966E9B1053E5A5" ma:contentTypeVersion="4" ma:contentTypeDescription="Een nieuw document maken." ma:contentTypeScope="" ma:versionID="8aef6e92740951bb4f04508acf8c38e0">
  <xsd:schema xmlns:xsd="http://www.w3.org/2001/XMLSchema" xmlns:xs="http://www.w3.org/2001/XMLSchema" xmlns:p="http://schemas.microsoft.com/office/2006/metadata/properties" xmlns:ns2="9ccfc09d-d0ea-4a6b-aa2b-97b1d852189b" targetNamespace="http://schemas.microsoft.com/office/2006/metadata/properties" ma:root="true" ma:fieldsID="194e614fda229772adb35e5c0bafad6a" ns2:_="">
    <xsd:import namespace="9ccfc09d-d0ea-4a6b-aa2b-97b1d85218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cfc09d-d0ea-4a6b-aa2b-97b1d85218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A81A2C-5C14-4566-9B0B-EAF00FB04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cfc09d-d0ea-4a6b-aa2b-97b1d8521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66442-BBD9-4FFF-B8C7-CC0ECA283F7A}">
  <ds:schemaRefs>
    <ds:schemaRef ds:uri="http://schemas.openxmlformats.org/officeDocument/2006/bibliography"/>
  </ds:schemaRefs>
</ds:datastoreItem>
</file>

<file path=customXml/itemProps3.xml><?xml version="1.0" encoding="utf-8"?>
<ds:datastoreItem xmlns:ds="http://schemas.openxmlformats.org/officeDocument/2006/customXml" ds:itemID="{BF21E9A9-1BE3-4D74-B5B8-C852C9ECBC2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24EEBF0-802E-4577-ACFF-151CF83566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1536</Words>
  <Characters>8760</Characters>
  <Application>Microsoft Office Word</Application>
  <DocSecurity>4</DocSecurity>
  <Lines>73</Lines>
  <Paragraphs>20</Paragraphs>
  <ScaleCrop>false</ScaleCrop>
  <Company/>
  <LinksUpToDate>false</LinksUpToDate>
  <CharactersWithSpaces>10276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Wouter Huisman</dc:creator>
  <cp:keywords/>
  <dc:description/>
  <cp:lastModifiedBy>Bart Stoekenbroek</cp:lastModifiedBy>
  <cp:revision>57</cp:revision>
  <dcterms:created xsi:type="dcterms:W3CDTF">2024-08-24T07:27:00Z</dcterms:created>
  <dcterms:modified xsi:type="dcterms:W3CDTF">2024-11-21T09:47:00Z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772ba27-cab8-4042-a351-a31f6e4eacdc_Enabled">
    <vt:lpwstr>true</vt:lpwstr>
  </property>
  <property fmtid="{D5CDD505-2E9C-101B-9397-08002B2CF9AE}" pid="3" name="MSIP_Label_8772ba27-cab8-4042-a351-a31f6e4eacdc_SetDate">
    <vt:lpwstr>2024-08-23T13:29:07Z</vt:lpwstr>
  </property>
  <property fmtid="{D5CDD505-2E9C-101B-9397-08002B2CF9AE}" pid="4" name="MSIP_Label_8772ba27-cab8-4042-a351-a31f6e4eacdc_Method">
    <vt:lpwstr>Standard</vt:lpwstr>
  </property>
  <property fmtid="{D5CDD505-2E9C-101B-9397-08002B2CF9AE}" pid="5" name="MSIP_Label_8772ba27-cab8-4042-a351-a31f6e4eacdc_Name">
    <vt:lpwstr>Internal</vt:lpwstr>
  </property>
  <property fmtid="{D5CDD505-2E9C-101B-9397-08002B2CF9AE}" pid="6" name="MSIP_Label_8772ba27-cab8-4042-a351-a31f6e4eacdc_SiteId">
    <vt:lpwstr>715902d6-f63e-4b8d-929b-4bb170bad492</vt:lpwstr>
  </property>
  <property fmtid="{D5CDD505-2E9C-101B-9397-08002B2CF9AE}" pid="7" name="MSIP_Label_8772ba27-cab8-4042-a351-a31f6e4eacdc_ActionId">
    <vt:lpwstr>8ea6e538-e5a5-40d3-ba7f-226fa8c24df3</vt:lpwstr>
  </property>
  <property fmtid="{D5CDD505-2E9C-101B-9397-08002B2CF9AE}" pid="8" name="MSIP_Label_8772ba27-cab8-4042-a351-a31f6e4eacdc_ContentBits">
    <vt:lpwstr>0</vt:lpwstr>
  </property>
  <property fmtid="{D5CDD505-2E9C-101B-9397-08002B2CF9AE}" pid="9" name="ContentTypeId">
    <vt:lpwstr>0x01010047913A3B89284E4FA7966E9B1053E5A5</vt:lpwstr>
  </property>
</Properties>
</file>