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E66C1E" w14:textId="77777777" w:rsidR="003134E6" w:rsidRPr="0036430A" w:rsidRDefault="00BD6A16" w:rsidP="003134E6">
      <w:pPr>
        <w:rPr>
          <w:rFonts w:cstheme="minorHAnsi"/>
          <w:lang w:val="en-US"/>
        </w:rPr>
      </w:pPr>
      <w:r w:rsidRPr="0036430A">
        <w:rPr>
          <w:rFonts w:cstheme="minorHAnsi"/>
          <w:noProof/>
          <w:lang w:eastAsia="nl-NL"/>
        </w:rPr>
        <mc:AlternateContent>
          <mc:Choice Requires="wpg">
            <w:drawing>
              <wp:anchor distT="0" distB="0" distL="114300" distR="114300" simplePos="0" relativeHeight="251658240" behindDoc="0" locked="0" layoutInCell="1" allowOverlap="1" wp14:anchorId="3119D789" wp14:editId="476E6BD3">
                <wp:simplePos x="0" y="0"/>
                <wp:positionH relativeFrom="column">
                  <wp:posOffset>131197</wp:posOffset>
                </wp:positionH>
                <wp:positionV relativeFrom="paragraph">
                  <wp:posOffset>894522</wp:posOffset>
                </wp:positionV>
                <wp:extent cx="4979035" cy="1186142"/>
                <wp:effectExtent l="0" t="0" r="31115" b="14605"/>
                <wp:wrapNone/>
                <wp:docPr id="2" name="Groep 2"/>
                <wp:cNvGraphicFramePr/>
                <a:graphic xmlns:a="http://schemas.openxmlformats.org/drawingml/2006/main">
                  <a:graphicData uri="http://schemas.microsoft.com/office/word/2010/wordprocessingGroup">
                    <wpg:wgp>
                      <wpg:cNvGrpSpPr/>
                      <wpg:grpSpPr>
                        <a:xfrm>
                          <a:off x="0" y="0"/>
                          <a:ext cx="4979035" cy="1186142"/>
                          <a:chOff x="0" y="0"/>
                          <a:chExt cx="4979669" cy="1186717"/>
                        </a:xfrm>
                      </wpg:grpSpPr>
                      <wpg:grpSp>
                        <wpg:cNvPr id="293" name="Group 11"/>
                        <wpg:cNvGrpSpPr>
                          <a:grpSpLocks/>
                        </wpg:cNvGrpSpPr>
                        <wpg:grpSpPr bwMode="auto">
                          <a:xfrm>
                            <a:off x="395785" y="1070512"/>
                            <a:ext cx="232380" cy="116205"/>
                            <a:chOff x="1478" y="3276"/>
                            <a:chExt cx="364" cy="182"/>
                          </a:xfrm>
                        </wpg:grpSpPr>
                        <wps:wsp>
                          <wps:cNvPr id="29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0" y="0"/>
                            <a:ext cx="4978401" cy="148590"/>
                            <a:chOff x="850" y="2316"/>
                            <a:chExt cx="7804" cy="234"/>
                          </a:xfrm>
                        </wpg:grpSpPr>
                        <wps:wsp>
                          <wps:cNvPr id="29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0" y="155744"/>
                            <a:ext cx="4979669" cy="907414"/>
                          </a:xfrm>
                          <a:prstGeom prst="rect">
                            <a:avLst/>
                          </a:prstGeom>
                          <a:solidFill>
                            <a:srgbClr val="1F3C92"/>
                          </a:solidFill>
                          <a:ln w="9525">
                            <a:solidFill>
                              <a:srgbClr val="1F3C92"/>
                            </a:solidFill>
                            <a:miter lim="800000"/>
                            <a:headEnd/>
                            <a:tailEnd/>
                          </a:ln>
                        </wps:spPr>
                        <wps:txbx>
                          <w:txbxContent>
                            <w:p w14:paraId="709A527B" w14:textId="77777777" w:rsidR="00526DE8" w:rsidRPr="00835090" w:rsidRDefault="00526DE8" w:rsidP="00835090">
                              <w:pPr>
                                <w:pStyle w:val="Titelpagina"/>
                              </w:pPr>
                              <w:r w:rsidRPr="00835090">
                                <w:t>Offerteaanvraag</w:t>
                              </w:r>
                              <w:r w:rsidRPr="00835090">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3119D789" id="Groep 2" o:spid="_x0000_s1026" style="position:absolute;margin-left:10.35pt;margin-top:70.45pt;width:392.05pt;height:93.4pt;z-index:251658240;mso-height-relative:margin" coordsize="49796,11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">
                <v:group id="Group 11" o:spid="_x0000_s1027" style="position:absolute;left:3957;top:10705;width:2324;height:1162" coordorigin="1478,3276"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12" o:spid="_x0000_s1028" style="position:absolute;left:1478;top:3276;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&#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14" o:spid="_x0000_s1030"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&#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&#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7;width:49796;height:9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" fillcolor="#1f3c92" strokecolor="#1f3c92">
                  <v:textbox style="mso-fit-shape-to-text:t">
                    <w:txbxContent>
                      <w:p w14:paraId="709A527B" w14:textId="77777777" w:rsidR="00526DE8" w:rsidRPr="00835090" w:rsidRDefault="00526DE8" w:rsidP="00835090">
                        <w:pPr>
                          <w:pStyle w:val="Titelpagina"/>
                        </w:pPr>
                        <w:r w:rsidRPr="00835090">
                          <w:t>Offerteaanvraag</w:t>
                        </w:r>
                        <w:r w:rsidRPr="00835090">
                          <w:br/>
                          <w:t>Openbare Procedure</w:t>
                        </w:r>
                      </w:p>
                    </w:txbxContent>
                  </v:textbox>
                </v:shape>
              </v:group>
            </w:pict>
          </mc:Fallback>
        </mc:AlternateContent>
      </w:r>
      <w:r w:rsidR="00835090" w:rsidRPr="0036430A">
        <w:rPr>
          <w:rFonts w:cstheme="minorHAnsi"/>
          <w:noProof/>
          <w:lang w:eastAsia="nl-NL"/>
        </w:rPr>
        <mc:AlternateContent>
          <mc:Choice Requires="wpg">
            <w:drawing>
              <wp:anchor distT="0" distB="0" distL="114300" distR="114300" simplePos="0" relativeHeight="251658241" behindDoc="0" locked="0" layoutInCell="1" allowOverlap="1" wp14:anchorId="722B5B4F" wp14:editId="045AE7DB">
                <wp:simplePos x="0" y="0"/>
                <wp:positionH relativeFrom="column">
                  <wp:posOffset>133350</wp:posOffset>
                </wp:positionH>
                <wp:positionV relativeFrom="paragraph">
                  <wp:posOffset>2008505</wp:posOffset>
                </wp:positionV>
                <wp:extent cx="4979669" cy="634809"/>
                <wp:effectExtent l="0" t="0" r="31115" b="13335"/>
                <wp:wrapNone/>
                <wp:docPr id="303" name="Groep 303"/>
                <wp:cNvGraphicFramePr/>
                <a:graphic xmlns:a="http://schemas.openxmlformats.org/drawingml/2006/main">
                  <a:graphicData uri="http://schemas.microsoft.com/office/word/2010/wordprocessingGroup">
                    <wpg:wgp>
                      <wpg:cNvGrpSpPr/>
                      <wpg:grpSpPr>
                        <a:xfrm>
                          <a:off x="0" y="0"/>
                          <a:ext cx="4979669" cy="634809"/>
                          <a:chOff x="0" y="0"/>
                          <a:chExt cx="4980937" cy="636428"/>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790"/>
                            <a:ext cx="4980937" cy="459638"/>
                          </a:xfrm>
                          <a:prstGeom prst="rect">
                            <a:avLst/>
                          </a:prstGeom>
                          <a:solidFill>
                            <a:srgbClr val="883FA0"/>
                          </a:solidFill>
                          <a:ln w="9525">
                            <a:solidFill>
                              <a:srgbClr val="883FA0"/>
                            </a:solidFill>
                            <a:miter lim="800000"/>
                            <a:headEnd/>
                            <a:tailEnd/>
                          </a:ln>
                        </wps:spPr>
                        <wps:txbx>
                          <w:txbxContent>
                            <w:p w14:paraId="250CB4F0" w14:textId="164AE4A9" w:rsidR="00526DE8" w:rsidRPr="00835090" w:rsidRDefault="001B64C4" w:rsidP="00835090">
                              <w:pPr>
                                <w:pStyle w:val="NaamAanbesteding"/>
                              </w:pPr>
                              <w:r>
                                <w:t>Brokerfunctie</w:t>
                              </w:r>
                              <w:r w:rsidR="003A3249">
                                <w:t xml:space="preserve"> </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722B5B4F" id="Groep 303" o:spid="_x0000_s1033" style="position:absolute;margin-left:10.5pt;margin-top:158.15pt;width:392.1pt;height:50pt;z-index:251658241;mso-height-relative:margin" coordsize="49809,6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">
                <v:group id="Group 21" o:spid="_x0000_s1034"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35"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 id="Tekstvak 2" o:spid="_x0000_s1037" type="#_x0000_t202" style="position:absolute;top:1767;width:49809;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" fillcolor="#883fa0" strokecolor="#883fa0">
                  <v:textbox style="mso-fit-shape-to-text:t" inset=",0">
                    <w:txbxContent>
                      <w:p w14:paraId="250CB4F0" w14:textId="164AE4A9" w:rsidR="00526DE8" w:rsidRPr="00835090" w:rsidRDefault="001B64C4" w:rsidP="00835090">
                        <w:pPr>
                          <w:pStyle w:val="NaamAanbesteding"/>
                        </w:pPr>
                        <w:r>
                          <w:t>Brokerfunctie</w:t>
                        </w:r>
                        <w:r w:rsidR="003A3249">
                          <w:t xml:space="preserve"> </w:t>
                        </w:r>
                      </w:p>
                    </w:txbxContent>
                  </v:textbox>
                </v:shape>
              </v:group>
            </w:pict>
          </mc:Fallback>
        </mc:AlternateContent>
      </w:r>
      <w:r w:rsidR="003134E6" w:rsidRPr="0036430A">
        <w:rPr>
          <w:rFonts w:cstheme="minorHAnsi"/>
          <w:noProof/>
          <w:lang w:eastAsia="nl-NL"/>
        </w:rPr>
        <mc:AlternateContent>
          <mc:Choice Requires="wpg">
            <w:drawing>
              <wp:anchor distT="0" distB="0" distL="114300" distR="114300" simplePos="0" relativeHeight="251658243" behindDoc="0" locked="0" layoutInCell="1" allowOverlap="1" wp14:anchorId="2E7D5D4E" wp14:editId="1A713B47">
                <wp:simplePos x="0" y="0"/>
                <wp:positionH relativeFrom="column">
                  <wp:posOffset>123190</wp:posOffset>
                </wp:positionH>
                <wp:positionV relativeFrom="paragraph">
                  <wp:posOffset>-48260</wp:posOffset>
                </wp:positionV>
                <wp:extent cx="4978400" cy="1021080"/>
                <wp:effectExtent l="0" t="0" r="12700" b="26670"/>
                <wp:wrapNone/>
                <wp:docPr id="299" name="Groe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7D48AF3F" w14:textId="77777777" w:rsidR="00526DE8" w:rsidRPr="003134E6" w:rsidRDefault="00526DE8" w:rsidP="00835090">
                              <w:pPr>
                                <w:pStyle w:val="Titelpagina"/>
                              </w:pPr>
                              <w:r>
                                <w:t>FCO</w:t>
                              </w:r>
                              <w:r>
                                <w:b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E7D5D4E" id="Groep 299" o:spid="_x0000_s1038" style="position:absolute;margin-left:9.7pt;margin-top:-3.8pt;width:392pt;height:80.4pt;z-index:251658243;mso-width-relative:margin;mso-height-relative:margin" coordsize="4979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">
                <v:shape id="Tekstvak 2" o:spid="_x0000_s1039" type="#_x0000_t202" style="position:absolute;width:49790;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7D48AF3F" w14:textId="77777777" w:rsidR="00526DE8" w:rsidRPr="003134E6" w:rsidRDefault="00526DE8" w:rsidP="00835090">
                        <w:pPr>
                          <w:pStyle w:val="Titelpagina"/>
                        </w:pPr>
                        <w:r>
                          <w:t>FCO</w:t>
                        </w:r>
                        <w:r>
                          <w:br/>
                          <w:t>inkoopmanagement</w:t>
                        </w:r>
                      </w:p>
                    </w:txbxContent>
                  </v:textbox>
                </v:shape>
                <v:group id="Groep 301" o:spid="_x0000_s1040" style="position:absolute;left:4000;top:9061;width:2324;height:1156" coordorigin="1478,225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41" style="position:absolute;left:1478;top:225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r w:rsidR="003134E6" w:rsidRPr="0036430A">
        <w:rPr>
          <w:rFonts w:cstheme="minorHAnsi"/>
          <w:noProof/>
          <w:lang w:eastAsia="nl-NL"/>
        </w:rPr>
        <w:drawing>
          <wp:anchor distT="0" distB="0" distL="114300" distR="114300" simplePos="0" relativeHeight="251658244" behindDoc="1" locked="1" layoutInCell="0" allowOverlap="1" wp14:anchorId="04FBC047" wp14:editId="490C2116">
            <wp:simplePos x="0" y="0"/>
            <wp:positionH relativeFrom="page">
              <wp:posOffset>-20955</wp:posOffset>
            </wp:positionH>
            <wp:positionV relativeFrom="page">
              <wp:posOffset>0</wp:posOffset>
            </wp:positionV>
            <wp:extent cx="7595870" cy="11393805"/>
            <wp:effectExtent l="0" t="0" r="5080" b="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r w:rsidR="003134E6" w:rsidRPr="0036430A">
        <w:rPr>
          <w:rFonts w:cstheme="minorHAnsi"/>
          <w:noProof/>
          <w:lang w:eastAsia="nl-NL"/>
        </w:rPr>
        <w:drawing>
          <wp:anchor distT="0" distB="0" distL="114300" distR="114300" simplePos="0" relativeHeight="251658242" behindDoc="0" locked="1" layoutInCell="0" allowOverlap="1" wp14:anchorId="715E12CB" wp14:editId="4103F2BA">
            <wp:simplePos x="0" y="0"/>
            <wp:positionH relativeFrom="column">
              <wp:posOffset>123825</wp:posOffset>
            </wp:positionH>
            <wp:positionV relativeFrom="page">
              <wp:posOffset>8783955</wp:posOffset>
            </wp:positionV>
            <wp:extent cx="2307600" cy="1278000"/>
            <wp:effectExtent l="0" t="0" r="0" b="0"/>
            <wp:wrapNone/>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7600" cy="1278000"/>
                    </a:xfrm>
                    <a:prstGeom prst="rect">
                      <a:avLst/>
                    </a:prstGeom>
                    <a:noFill/>
                  </pic:spPr>
                </pic:pic>
              </a:graphicData>
            </a:graphic>
            <wp14:sizeRelH relativeFrom="page">
              <wp14:pctWidth>0</wp14:pctWidth>
            </wp14:sizeRelH>
            <wp14:sizeRelV relativeFrom="page">
              <wp14:pctHeight>0</wp14:pctHeight>
            </wp14:sizeRelV>
          </wp:anchor>
        </w:drawing>
      </w:r>
    </w:p>
    <w:p w14:paraId="08CE6ED4" w14:textId="77777777" w:rsidR="003134E6" w:rsidRPr="0036430A" w:rsidRDefault="003134E6" w:rsidP="0074030B">
      <w:pPr>
        <w:rPr>
          <w:rFonts w:cstheme="minorHAnsi"/>
          <w:lang w:val="en-US"/>
        </w:rPr>
        <w:sectPr w:rsidR="003134E6" w:rsidRPr="0036430A" w:rsidSect="0074030B">
          <w:footerReference w:type="default" r:id="rId13"/>
          <w:footerReference w:type="first" r:id="rId14"/>
          <w:pgSz w:w="11906" w:h="16838"/>
          <w:pgMar w:top="720" w:right="720" w:bottom="720" w:left="720" w:header="708" w:footer="708" w:gutter="0"/>
          <w:cols w:space="708"/>
          <w:docGrid w:linePitch="360"/>
        </w:sectPr>
      </w:pPr>
    </w:p>
    <w:p w14:paraId="727E69C5" w14:textId="77777777" w:rsidR="00835090" w:rsidRPr="0036430A" w:rsidRDefault="00835090" w:rsidP="00885F17">
      <w:pPr>
        <w:pStyle w:val="Bodytekst"/>
        <w:rPr>
          <w:rFonts w:cstheme="minorHAnsi"/>
        </w:rPr>
      </w:pPr>
    </w:p>
    <w:p w14:paraId="76AC9197" w14:textId="77777777" w:rsidR="00835090" w:rsidRPr="0036430A" w:rsidRDefault="00835090" w:rsidP="00885F17">
      <w:pPr>
        <w:pStyle w:val="Bodytekst"/>
        <w:rPr>
          <w:rFonts w:cstheme="minorHAnsi"/>
        </w:rPr>
      </w:pPr>
    </w:p>
    <w:p w14:paraId="555A44C4" w14:textId="77777777" w:rsidR="00835090" w:rsidRPr="0036430A" w:rsidRDefault="00835090" w:rsidP="00885F17">
      <w:pPr>
        <w:pStyle w:val="Bodytekst"/>
        <w:rPr>
          <w:rFonts w:cstheme="minorHAnsi"/>
        </w:rPr>
      </w:pPr>
    </w:p>
    <w:tbl>
      <w:tblPr>
        <w:tblW w:w="0" w:type="auto"/>
        <w:tblLook w:val="04A0" w:firstRow="1" w:lastRow="0" w:firstColumn="1" w:lastColumn="0" w:noHBand="0" w:noVBand="1"/>
      </w:tblPr>
      <w:tblGrid>
        <w:gridCol w:w="1803"/>
        <w:gridCol w:w="6984"/>
      </w:tblGrid>
      <w:tr w:rsidR="00835090" w:rsidRPr="0036430A" w14:paraId="6D990AA4" w14:textId="77777777" w:rsidTr="00674F5A">
        <w:trPr>
          <w:trHeight w:val="80"/>
        </w:trPr>
        <w:tc>
          <w:tcPr>
            <w:tcW w:w="1803" w:type="dxa"/>
          </w:tcPr>
          <w:p w14:paraId="030CF73D" w14:textId="77777777" w:rsidR="00835090" w:rsidRPr="0036430A" w:rsidRDefault="00835090" w:rsidP="00885F17">
            <w:pPr>
              <w:pStyle w:val="Bodytekst"/>
              <w:rPr>
                <w:rFonts w:cstheme="minorHAnsi"/>
              </w:rPr>
            </w:pPr>
            <w:r w:rsidRPr="0036430A">
              <w:rPr>
                <w:rFonts w:cstheme="minorHAnsi"/>
              </w:rPr>
              <w:t>Opdrachtgever</w:t>
            </w:r>
          </w:p>
        </w:tc>
        <w:tc>
          <w:tcPr>
            <w:tcW w:w="6984" w:type="dxa"/>
          </w:tcPr>
          <w:p w14:paraId="23757F15" w14:textId="77777777" w:rsidR="00835090" w:rsidRPr="0036430A" w:rsidRDefault="00835090" w:rsidP="00885F17">
            <w:pPr>
              <w:pStyle w:val="Bodytekst"/>
              <w:rPr>
                <w:rFonts w:cstheme="minorHAnsi"/>
              </w:rPr>
            </w:pPr>
            <w:r w:rsidRPr="0036430A">
              <w:rPr>
                <w:rFonts w:cstheme="minorHAnsi"/>
              </w:rPr>
              <w:t xml:space="preserve">Vrije Universiteit Amsterdam – </w:t>
            </w:r>
            <w:r w:rsidR="007F6DBB" w:rsidRPr="0036430A">
              <w:rPr>
                <w:rFonts w:cstheme="minorHAnsi"/>
              </w:rPr>
              <w:t>FCO</w:t>
            </w:r>
          </w:p>
        </w:tc>
      </w:tr>
      <w:tr w:rsidR="00835090" w:rsidRPr="0036430A" w14:paraId="26DE2810" w14:textId="77777777" w:rsidTr="00674F5A">
        <w:tc>
          <w:tcPr>
            <w:tcW w:w="1803" w:type="dxa"/>
          </w:tcPr>
          <w:p w14:paraId="1650280D" w14:textId="77777777" w:rsidR="00835090" w:rsidRPr="0036430A" w:rsidRDefault="00835090" w:rsidP="00885F17">
            <w:pPr>
              <w:pStyle w:val="Bodytekst"/>
              <w:rPr>
                <w:rFonts w:cstheme="minorHAnsi"/>
              </w:rPr>
            </w:pPr>
            <w:r w:rsidRPr="0036430A">
              <w:rPr>
                <w:rFonts w:cstheme="minorHAnsi"/>
              </w:rPr>
              <w:t>Versie</w:t>
            </w:r>
          </w:p>
        </w:tc>
        <w:tc>
          <w:tcPr>
            <w:tcW w:w="6984" w:type="dxa"/>
          </w:tcPr>
          <w:p w14:paraId="1C1D3099" w14:textId="2323FDED" w:rsidR="00835090" w:rsidRPr="0036430A" w:rsidRDefault="00B92832" w:rsidP="00370A69">
            <w:pPr>
              <w:pStyle w:val="Bodytekst"/>
              <w:rPr>
                <w:rFonts w:cstheme="minorHAnsi"/>
              </w:rPr>
            </w:pPr>
            <w:r w:rsidRPr="0036430A">
              <w:rPr>
                <w:rFonts w:cstheme="minorHAnsi"/>
              </w:rPr>
              <w:t>1.0</w:t>
            </w:r>
          </w:p>
        </w:tc>
      </w:tr>
      <w:tr w:rsidR="00835090" w:rsidRPr="0036430A" w14:paraId="4DB87724" w14:textId="77777777" w:rsidTr="00674F5A">
        <w:tc>
          <w:tcPr>
            <w:tcW w:w="1803" w:type="dxa"/>
          </w:tcPr>
          <w:p w14:paraId="33B3B66B" w14:textId="77777777" w:rsidR="00835090" w:rsidRPr="0036430A" w:rsidRDefault="00835090" w:rsidP="00885F17">
            <w:pPr>
              <w:pStyle w:val="Bodytekst"/>
              <w:rPr>
                <w:rFonts w:cstheme="minorHAnsi"/>
              </w:rPr>
            </w:pPr>
            <w:r w:rsidRPr="0036430A">
              <w:rPr>
                <w:rFonts w:cstheme="minorHAnsi"/>
              </w:rPr>
              <w:t>Datum</w:t>
            </w:r>
          </w:p>
        </w:tc>
        <w:tc>
          <w:tcPr>
            <w:tcW w:w="6984" w:type="dxa"/>
          </w:tcPr>
          <w:p w14:paraId="106A0117" w14:textId="6361EC1A" w:rsidR="00835090" w:rsidRPr="0036430A" w:rsidRDefault="00B92832" w:rsidP="006A7829">
            <w:pPr>
              <w:pStyle w:val="Bodytekst"/>
              <w:rPr>
                <w:rFonts w:cstheme="minorHAnsi"/>
              </w:rPr>
            </w:pPr>
            <w:r w:rsidRPr="0036430A">
              <w:rPr>
                <w:rFonts w:cstheme="minorHAnsi"/>
              </w:rPr>
              <w:t>10</w:t>
            </w:r>
            <w:r w:rsidR="0054519A" w:rsidRPr="0036430A">
              <w:rPr>
                <w:rFonts w:cstheme="minorHAnsi"/>
              </w:rPr>
              <w:t>-0</w:t>
            </w:r>
            <w:r w:rsidR="00B23917" w:rsidRPr="0036430A">
              <w:rPr>
                <w:rFonts w:cstheme="minorHAnsi"/>
              </w:rPr>
              <w:t>7</w:t>
            </w:r>
            <w:r w:rsidR="006A7829" w:rsidRPr="0036430A">
              <w:rPr>
                <w:rFonts w:cstheme="minorHAnsi"/>
              </w:rPr>
              <w:t>-20</w:t>
            </w:r>
            <w:r w:rsidR="003A3249" w:rsidRPr="0036430A">
              <w:rPr>
                <w:rFonts w:cstheme="minorHAnsi"/>
              </w:rPr>
              <w:t>24</w:t>
            </w:r>
          </w:p>
        </w:tc>
      </w:tr>
      <w:tr w:rsidR="00835090" w:rsidRPr="0036430A" w14:paraId="500C5221" w14:textId="77777777" w:rsidTr="00674F5A">
        <w:tc>
          <w:tcPr>
            <w:tcW w:w="1803" w:type="dxa"/>
          </w:tcPr>
          <w:p w14:paraId="38BF8B3A" w14:textId="77777777" w:rsidR="00835090" w:rsidRPr="0036430A" w:rsidRDefault="00835090" w:rsidP="00885F17">
            <w:pPr>
              <w:pStyle w:val="Bodytekst"/>
              <w:rPr>
                <w:rFonts w:cstheme="minorHAnsi"/>
              </w:rPr>
            </w:pPr>
          </w:p>
        </w:tc>
        <w:tc>
          <w:tcPr>
            <w:tcW w:w="6984" w:type="dxa"/>
          </w:tcPr>
          <w:p w14:paraId="274D002C" w14:textId="77777777" w:rsidR="00835090" w:rsidRPr="0036430A" w:rsidRDefault="00835090" w:rsidP="00885F17">
            <w:pPr>
              <w:pStyle w:val="Bodytekst"/>
              <w:rPr>
                <w:rFonts w:cstheme="minorHAnsi"/>
              </w:rPr>
            </w:pPr>
          </w:p>
        </w:tc>
      </w:tr>
      <w:tr w:rsidR="00835090" w:rsidRPr="0036430A" w14:paraId="6128C6F3" w14:textId="77777777" w:rsidTr="00674F5A">
        <w:tc>
          <w:tcPr>
            <w:tcW w:w="1803" w:type="dxa"/>
          </w:tcPr>
          <w:p w14:paraId="03B79408" w14:textId="77777777" w:rsidR="00835090" w:rsidRPr="0036430A" w:rsidRDefault="00835090" w:rsidP="00885F17">
            <w:pPr>
              <w:pStyle w:val="Bodytekst"/>
              <w:rPr>
                <w:rFonts w:cstheme="minorHAnsi"/>
              </w:rPr>
            </w:pPr>
            <w:r w:rsidRPr="0036430A">
              <w:rPr>
                <w:rFonts w:cstheme="minorHAnsi"/>
              </w:rPr>
              <w:t>Status</w:t>
            </w:r>
          </w:p>
        </w:tc>
        <w:tc>
          <w:tcPr>
            <w:tcW w:w="6984" w:type="dxa"/>
          </w:tcPr>
          <w:p w14:paraId="34B6BACB" w14:textId="3184C2CA" w:rsidR="00835090" w:rsidRPr="0036430A" w:rsidRDefault="00B92832" w:rsidP="00370A69">
            <w:pPr>
              <w:pStyle w:val="Bodytekst"/>
              <w:rPr>
                <w:rFonts w:cstheme="minorHAnsi"/>
              </w:rPr>
            </w:pPr>
            <w:r w:rsidRPr="0036430A">
              <w:rPr>
                <w:rFonts w:cstheme="minorHAnsi"/>
              </w:rPr>
              <w:t>Definitief</w:t>
            </w:r>
            <w:r w:rsidR="00B70CBF" w:rsidRPr="0036430A">
              <w:rPr>
                <w:rFonts w:cstheme="minorHAnsi"/>
              </w:rPr>
              <w:t xml:space="preserve"> </w:t>
            </w:r>
          </w:p>
        </w:tc>
      </w:tr>
      <w:tr w:rsidR="00835090" w:rsidRPr="0036430A" w14:paraId="00DB1498" w14:textId="77777777" w:rsidTr="00674F5A">
        <w:tc>
          <w:tcPr>
            <w:tcW w:w="1803" w:type="dxa"/>
          </w:tcPr>
          <w:p w14:paraId="746543DF" w14:textId="77777777" w:rsidR="00835090" w:rsidRPr="0036430A" w:rsidRDefault="00835090" w:rsidP="00885F17">
            <w:pPr>
              <w:pStyle w:val="Bodytekst"/>
              <w:rPr>
                <w:rFonts w:cstheme="minorHAnsi"/>
              </w:rPr>
            </w:pPr>
          </w:p>
        </w:tc>
        <w:tc>
          <w:tcPr>
            <w:tcW w:w="6984" w:type="dxa"/>
          </w:tcPr>
          <w:p w14:paraId="6BE9BBEB" w14:textId="77777777" w:rsidR="00835090" w:rsidRPr="0036430A" w:rsidRDefault="00835090" w:rsidP="00885F17">
            <w:pPr>
              <w:pStyle w:val="Bodytekst"/>
              <w:rPr>
                <w:rFonts w:cstheme="minorHAnsi"/>
              </w:rPr>
            </w:pPr>
          </w:p>
        </w:tc>
      </w:tr>
      <w:tr w:rsidR="002E7741" w:rsidRPr="0036430A" w14:paraId="167C193D" w14:textId="77777777" w:rsidTr="00674F5A">
        <w:trPr>
          <w:trHeight w:val="8273"/>
        </w:trPr>
        <w:tc>
          <w:tcPr>
            <w:tcW w:w="8787" w:type="dxa"/>
            <w:gridSpan w:val="2"/>
            <w:vAlign w:val="bottom"/>
          </w:tcPr>
          <w:p w14:paraId="6FB1C62F" w14:textId="26FF7007" w:rsidR="002E7741" w:rsidRPr="0036430A" w:rsidRDefault="009E2657" w:rsidP="007779E6">
            <w:pPr>
              <w:pStyle w:val="Bodytekst"/>
              <w:jc w:val="both"/>
              <w:rPr>
                <w:rFonts w:cstheme="minorHAnsi"/>
              </w:rPr>
            </w:pPr>
            <w:r w:rsidRPr="0036430A">
              <w:rPr>
                <w:rFonts w:cstheme="minorHAnsi"/>
              </w:rPr>
              <w:t>© 20</w:t>
            </w:r>
            <w:r w:rsidR="00B70CBF" w:rsidRPr="0036430A">
              <w:rPr>
                <w:rFonts w:cstheme="minorHAnsi"/>
              </w:rPr>
              <w:t>24</w:t>
            </w:r>
            <w:r w:rsidR="002E7741" w:rsidRPr="0036430A">
              <w:rPr>
                <w:rFonts w:cstheme="minorHAnsi"/>
              </w:rPr>
              <w:t>, VU Auteursrecht voorbehouden</w:t>
            </w:r>
          </w:p>
          <w:p w14:paraId="120CF768" w14:textId="77777777" w:rsidR="002E7741" w:rsidRPr="0036430A" w:rsidRDefault="002E7741" w:rsidP="007779E6">
            <w:pPr>
              <w:pStyle w:val="Bodytekst"/>
              <w:jc w:val="both"/>
              <w:rPr>
                <w:rFonts w:cstheme="minorHAnsi"/>
              </w:rPr>
            </w:pPr>
            <w:r w:rsidRPr="0036430A">
              <w:rPr>
                <w:rFonts w:cstheme="minorHAnsi"/>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tc>
      </w:tr>
    </w:tbl>
    <w:p w14:paraId="31E10570" w14:textId="77777777" w:rsidR="00835090" w:rsidRPr="0036430A" w:rsidRDefault="00835090" w:rsidP="00885F17">
      <w:pPr>
        <w:pStyle w:val="Bodytekst"/>
        <w:rPr>
          <w:rFonts w:cstheme="minorHAnsi"/>
        </w:rPr>
        <w:sectPr w:rsidR="00835090" w:rsidRPr="0036430A" w:rsidSect="002E7741">
          <w:headerReference w:type="default" r:id="rId15"/>
          <w:footerReference w:type="default" r:id="rId16"/>
          <w:headerReference w:type="first" r:id="rId17"/>
          <w:pgSz w:w="11906" w:h="16838" w:code="9"/>
          <w:pgMar w:top="2552" w:right="1134" w:bottom="1418" w:left="1985" w:header="709" w:footer="709" w:gutter="0"/>
          <w:cols w:space="708"/>
          <w:docGrid w:linePitch="360"/>
        </w:sectPr>
      </w:pPr>
    </w:p>
    <w:p w14:paraId="209A7015" w14:textId="77777777" w:rsidR="009E2657" w:rsidRPr="0036430A" w:rsidRDefault="009E2657" w:rsidP="009E2657">
      <w:pPr>
        <w:rPr>
          <w:b/>
        </w:rPr>
      </w:pPr>
      <w:bookmarkStart w:id="0" w:name="_Toc198525320"/>
      <w:bookmarkStart w:id="1" w:name="_Toc199043269"/>
    </w:p>
    <w:p w14:paraId="7A75E5E5" w14:textId="214D2124" w:rsidR="009E2657" w:rsidRPr="0036430A" w:rsidRDefault="009E2657" w:rsidP="009E2657">
      <w:pPr>
        <w:rPr>
          <w:b/>
        </w:rPr>
      </w:pPr>
      <w:r w:rsidRPr="48BCC762">
        <w:rPr>
          <w:b/>
        </w:rPr>
        <w:t>INHOUDSOPGAVE</w:t>
      </w:r>
      <w:bookmarkEnd w:id="0"/>
      <w:bookmarkEnd w:id="1"/>
    </w:p>
    <w:sdt>
      <w:sdtPr>
        <w:rPr>
          <w:rFonts w:asciiTheme="minorHAnsi" w:hAnsiTheme="minorHAnsi" w:cstheme="minorBidi"/>
          <w:sz w:val="22"/>
          <w:szCs w:val="22"/>
        </w:rPr>
        <w:id w:val="1475228057"/>
        <w:docPartObj>
          <w:docPartGallery w:val="Table of Contents"/>
          <w:docPartUnique/>
        </w:docPartObj>
      </w:sdtPr>
      <w:sdtContent>
        <w:p w14:paraId="24300FAA" w14:textId="6B450705" w:rsidR="003112C3" w:rsidRDefault="0036430A">
          <w:pPr>
            <w:pStyle w:val="TOC1"/>
            <w:rPr>
              <w:rFonts w:asciiTheme="minorHAnsi" w:eastAsiaTheme="minorEastAsia" w:hAnsiTheme="minorHAnsi" w:cstheme="minorBidi"/>
              <w:b w:val="0"/>
              <w:iCs w:val="0"/>
              <w:kern w:val="2"/>
              <w:sz w:val="24"/>
              <w14:ligatures w14:val="standardContextual"/>
            </w:rPr>
          </w:pPr>
          <w:r w:rsidRPr="48BCC762">
            <w:rPr>
              <w:rFonts w:asciiTheme="minorHAnsi" w:hAnsiTheme="minorHAnsi" w:cstheme="minorBidi"/>
              <w:sz w:val="22"/>
              <w:szCs w:val="22"/>
            </w:rPr>
            <w:fldChar w:fldCharType="begin"/>
          </w:r>
          <w:r w:rsidR="450CF3C7" w:rsidRPr="48BCC762">
            <w:rPr>
              <w:rFonts w:asciiTheme="minorHAnsi" w:hAnsiTheme="minorHAnsi" w:cstheme="minorBidi"/>
              <w:sz w:val="22"/>
              <w:szCs w:val="22"/>
            </w:rPr>
            <w:instrText>TOC \o "1-3" \z \u \h</w:instrText>
          </w:r>
          <w:r w:rsidRPr="48BCC762">
            <w:rPr>
              <w:rFonts w:asciiTheme="minorHAnsi" w:hAnsiTheme="minorHAnsi" w:cstheme="minorBidi"/>
              <w:sz w:val="22"/>
              <w:szCs w:val="22"/>
            </w:rPr>
            <w:fldChar w:fldCharType="separate"/>
          </w:r>
          <w:hyperlink w:anchor="_Toc172541929" w:history="1">
            <w:r w:rsidR="003112C3" w:rsidRPr="00236229">
              <w:rPr>
                <w:rStyle w:val="Hyperlink"/>
              </w:rPr>
              <w:t>1.</w:t>
            </w:r>
            <w:r w:rsidR="003112C3">
              <w:rPr>
                <w:rFonts w:asciiTheme="minorHAnsi" w:eastAsiaTheme="minorEastAsia" w:hAnsiTheme="minorHAnsi" w:cstheme="minorBidi"/>
                <w:b w:val="0"/>
                <w:iCs w:val="0"/>
                <w:kern w:val="2"/>
                <w:sz w:val="24"/>
                <w14:ligatures w14:val="standardContextual"/>
              </w:rPr>
              <w:tab/>
            </w:r>
            <w:r w:rsidR="003112C3" w:rsidRPr="00236229">
              <w:rPr>
                <w:rStyle w:val="Hyperlink"/>
              </w:rPr>
              <w:t>Inleiding</w:t>
            </w:r>
            <w:r w:rsidR="003112C3">
              <w:rPr>
                <w:webHidden/>
              </w:rPr>
              <w:tab/>
            </w:r>
            <w:r w:rsidR="003112C3">
              <w:rPr>
                <w:webHidden/>
              </w:rPr>
              <w:fldChar w:fldCharType="begin"/>
            </w:r>
            <w:r w:rsidR="003112C3">
              <w:rPr>
                <w:webHidden/>
              </w:rPr>
              <w:instrText xml:space="preserve"> PAGEREF _Toc172541929 \h </w:instrText>
            </w:r>
            <w:r w:rsidR="003112C3">
              <w:rPr>
                <w:webHidden/>
              </w:rPr>
            </w:r>
            <w:r w:rsidR="003112C3">
              <w:rPr>
                <w:webHidden/>
              </w:rPr>
              <w:fldChar w:fldCharType="separate"/>
            </w:r>
            <w:r w:rsidR="003112C3">
              <w:rPr>
                <w:webHidden/>
              </w:rPr>
              <w:t>3</w:t>
            </w:r>
            <w:r w:rsidR="003112C3">
              <w:rPr>
                <w:webHidden/>
              </w:rPr>
              <w:fldChar w:fldCharType="end"/>
            </w:r>
          </w:hyperlink>
        </w:p>
        <w:p w14:paraId="62D5C4B9" w14:textId="491772DD" w:rsidR="003112C3" w:rsidRDefault="003112C3">
          <w:pPr>
            <w:pStyle w:val="TOC2"/>
            <w:rPr>
              <w:rFonts w:asciiTheme="minorHAnsi" w:eastAsiaTheme="minorEastAsia" w:hAnsiTheme="minorHAnsi" w:cstheme="minorBidi"/>
              <w:noProof/>
              <w:kern w:val="2"/>
              <w:sz w:val="24"/>
              <w14:ligatures w14:val="standardContextual"/>
            </w:rPr>
          </w:pPr>
          <w:hyperlink w:anchor="_Toc172541930" w:history="1">
            <w:r w:rsidRPr="00236229">
              <w:rPr>
                <w:rStyle w:val="Hyperlink"/>
                <w:noProof/>
              </w:rPr>
              <w:t>1.1</w:t>
            </w:r>
            <w:r>
              <w:rPr>
                <w:rFonts w:asciiTheme="minorHAnsi" w:eastAsiaTheme="minorEastAsia" w:hAnsiTheme="minorHAnsi" w:cstheme="minorBidi"/>
                <w:noProof/>
                <w:kern w:val="2"/>
                <w:sz w:val="24"/>
                <w14:ligatures w14:val="standardContextual"/>
              </w:rPr>
              <w:tab/>
            </w:r>
            <w:r w:rsidRPr="00236229">
              <w:rPr>
                <w:rStyle w:val="Hyperlink"/>
                <w:noProof/>
              </w:rPr>
              <w:t>De opdracht</w:t>
            </w:r>
            <w:r>
              <w:rPr>
                <w:noProof/>
                <w:webHidden/>
              </w:rPr>
              <w:tab/>
            </w:r>
            <w:r>
              <w:rPr>
                <w:noProof/>
                <w:webHidden/>
              </w:rPr>
              <w:fldChar w:fldCharType="begin"/>
            </w:r>
            <w:r>
              <w:rPr>
                <w:noProof/>
                <w:webHidden/>
              </w:rPr>
              <w:instrText xml:space="preserve"> PAGEREF _Toc172541930 \h </w:instrText>
            </w:r>
            <w:r>
              <w:rPr>
                <w:noProof/>
                <w:webHidden/>
              </w:rPr>
            </w:r>
            <w:r>
              <w:rPr>
                <w:noProof/>
                <w:webHidden/>
              </w:rPr>
              <w:fldChar w:fldCharType="separate"/>
            </w:r>
            <w:r>
              <w:rPr>
                <w:noProof/>
                <w:webHidden/>
              </w:rPr>
              <w:t>3</w:t>
            </w:r>
            <w:r>
              <w:rPr>
                <w:noProof/>
                <w:webHidden/>
              </w:rPr>
              <w:fldChar w:fldCharType="end"/>
            </w:r>
          </w:hyperlink>
        </w:p>
        <w:p w14:paraId="3DE8D07D" w14:textId="03F2C158" w:rsidR="003112C3" w:rsidRDefault="003112C3">
          <w:pPr>
            <w:pStyle w:val="TOC2"/>
            <w:rPr>
              <w:rFonts w:asciiTheme="minorHAnsi" w:eastAsiaTheme="minorEastAsia" w:hAnsiTheme="minorHAnsi" w:cstheme="minorBidi"/>
              <w:noProof/>
              <w:kern w:val="2"/>
              <w:sz w:val="24"/>
              <w14:ligatures w14:val="standardContextual"/>
            </w:rPr>
          </w:pPr>
          <w:hyperlink w:anchor="_Toc172541931" w:history="1">
            <w:r w:rsidRPr="00236229">
              <w:rPr>
                <w:rStyle w:val="Hyperlink"/>
                <w:noProof/>
              </w:rPr>
              <w:t>1.2</w:t>
            </w:r>
            <w:r>
              <w:rPr>
                <w:rFonts w:asciiTheme="minorHAnsi" w:eastAsiaTheme="minorEastAsia" w:hAnsiTheme="minorHAnsi" w:cstheme="minorBidi"/>
                <w:noProof/>
                <w:kern w:val="2"/>
                <w:sz w:val="24"/>
                <w14:ligatures w14:val="standardContextual"/>
              </w:rPr>
              <w:tab/>
            </w:r>
            <w:r w:rsidRPr="00236229">
              <w:rPr>
                <w:rStyle w:val="Hyperlink"/>
                <w:noProof/>
              </w:rPr>
              <w:t>De Vrije Universiteit</w:t>
            </w:r>
            <w:r>
              <w:rPr>
                <w:noProof/>
                <w:webHidden/>
              </w:rPr>
              <w:tab/>
            </w:r>
            <w:r>
              <w:rPr>
                <w:noProof/>
                <w:webHidden/>
              </w:rPr>
              <w:fldChar w:fldCharType="begin"/>
            </w:r>
            <w:r>
              <w:rPr>
                <w:noProof/>
                <w:webHidden/>
              </w:rPr>
              <w:instrText xml:space="preserve"> PAGEREF _Toc172541931 \h </w:instrText>
            </w:r>
            <w:r>
              <w:rPr>
                <w:noProof/>
                <w:webHidden/>
              </w:rPr>
            </w:r>
            <w:r>
              <w:rPr>
                <w:noProof/>
                <w:webHidden/>
              </w:rPr>
              <w:fldChar w:fldCharType="separate"/>
            </w:r>
            <w:r>
              <w:rPr>
                <w:noProof/>
                <w:webHidden/>
              </w:rPr>
              <w:t>5</w:t>
            </w:r>
            <w:r>
              <w:rPr>
                <w:noProof/>
                <w:webHidden/>
              </w:rPr>
              <w:fldChar w:fldCharType="end"/>
            </w:r>
          </w:hyperlink>
        </w:p>
        <w:p w14:paraId="279318BD" w14:textId="78106A0A" w:rsidR="003112C3" w:rsidRDefault="003112C3">
          <w:pPr>
            <w:pStyle w:val="TOC2"/>
            <w:rPr>
              <w:rFonts w:asciiTheme="minorHAnsi" w:eastAsiaTheme="minorEastAsia" w:hAnsiTheme="minorHAnsi" w:cstheme="minorBidi"/>
              <w:noProof/>
              <w:kern w:val="2"/>
              <w:sz w:val="24"/>
              <w14:ligatures w14:val="standardContextual"/>
            </w:rPr>
          </w:pPr>
          <w:hyperlink w:anchor="_Toc172541932" w:history="1">
            <w:r w:rsidRPr="00236229">
              <w:rPr>
                <w:rStyle w:val="Hyperlink"/>
                <w:noProof/>
              </w:rPr>
              <w:t>1.3</w:t>
            </w:r>
            <w:r>
              <w:rPr>
                <w:rFonts w:asciiTheme="minorHAnsi" w:eastAsiaTheme="minorEastAsia" w:hAnsiTheme="minorHAnsi" w:cstheme="minorBidi"/>
                <w:noProof/>
                <w:kern w:val="2"/>
                <w:sz w:val="24"/>
                <w14:ligatures w14:val="standardContextual"/>
              </w:rPr>
              <w:tab/>
            </w:r>
            <w:r w:rsidRPr="00236229">
              <w:rPr>
                <w:rStyle w:val="Hyperlink"/>
                <w:noProof/>
              </w:rPr>
              <w:t>Contact</w:t>
            </w:r>
            <w:r>
              <w:rPr>
                <w:noProof/>
                <w:webHidden/>
              </w:rPr>
              <w:tab/>
            </w:r>
            <w:r>
              <w:rPr>
                <w:noProof/>
                <w:webHidden/>
              </w:rPr>
              <w:fldChar w:fldCharType="begin"/>
            </w:r>
            <w:r>
              <w:rPr>
                <w:noProof/>
                <w:webHidden/>
              </w:rPr>
              <w:instrText xml:space="preserve"> PAGEREF _Toc172541932 \h </w:instrText>
            </w:r>
            <w:r>
              <w:rPr>
                <w:noProof/>
                <w:webHidden/>
              </w:rPr>
            </w:r>
            <w:r>
              <w:rPr>
                <w:noProof/>
                <w:webHidden/>
              </w:rPr>
              <w:fldChar w:fldCharType="separate"/>
            </w:r>
            <w:r>
              <w:rPr>
                <w:noProof/>
                <w:webHidden/>
              </w:rPr>
              <w:t>7</w:t>
            </w:r>
            <w:r>
              <w:rPr>
                <w:noProof/>
                <w:webHidden/>
              </w:rPr>
              <w:fldChar w:fldCharType="end"/>
            </w:r>
          </w:hyperlink>
        </w:p>
        <w:p w14:paraId="5128CF85" w14:textId="584ED715" w:rsidR="003112C3" w:rsidRDefault="003112C3">
          <w:pPr>
            <w:pStyle w:val="TOC2"/>
            <w:rPr>
              <w:rFonts w:asciiTheme="minorHAnsi" w:eastAsiaTheme="minorEastAsia" w:hAnsiTheme="minorHAnsi" w:cstheme="minorBidi"/>
              <w:noProof/>
              <w:kern w:val="2"/>
              <w:sz w:val="24"/>
              <w14:ligatures w14:val="standardContextual"/>
            </w:rPr>
          </w:pPr>
          <w:hyperlink w:anchor="_Toc172541933" w:history="1">
            <w:r w:rsidRPr="00236229">
              <w:rPr>
                <w:rStyle w:val="Hyperlink"/>
                <w:noProof/>
              </w:rPr>
              <w:t>1.4</w:t>
            </w:r>
            <w:r>
              <w:rPr>
                <w:rFonts w:asciiTheme="minorHAnsi" w:eastAsiaTheme="minorEastAsia" w:hAnsiTheme="minorHAnsi" w:cstheme="minorBidi"/>
                <w:noProof/>
                <w:kern w:val="2"/>
                <w:sz w:val="24"/>
                <w14:ligatures w14:val="standardContextual"/>
              </w:rPr>
              <w:tab/>
            </w:r>
            <w:r w:rsidRPr="00236229">
              <w:rPr>
                <w:rStyle w:val="Hyperlink"/>
                <w:noProof/>
              </w:rPr>
              <w:t>Maatschappelijk Verantwoord Ondernemen (MVO)</w:t>
            </w:r>
            <w:r>
              <w:rPr>
                <w:noProof/>
                <w:webHidden/>
              </w:rPr>
              <w:tab/>
            </w:r>
            <w:r>
              <w:rPr>
                <w:noProof/>
                <w:webHidden/>
              </w:rPr>
              <w:fldChar w:fldCharType="begin"/>
            </w:r>
            <w:r>
              <w:rPr>
                <w:noProof/>
                <w:webHidden/>
              </w:rPr>
              <w:instrText xml:space="preserve"> PAGEREF _Toc172541933 \h </w:instrText>
            </w:r>
            <w:r>
              <w:rPr>
                <w:noProof/>
                <w:webHidden/>
              </w:rPr>
            </w:r>
            <w:r>
              <w:rPr>
                <w:noProof/>
                <w:webHidden/>
              </w:rPr>
              <w:fldChar w:fldCharType="separate"/>
            </w:r>
            <w:r>
              <w:rPr>
                <w:noProof/>
                <w:webHidden/>
              </w:rPr>
              <w:t>7</w:t>
            </w:r>
            <w:r>
              <w:rPr>
                <w:noProof/>
                <w:webHidden/>
              </w:rPr>
              <w:fldChar w:fldCharType="end"/>
            </w:r>
          </w:hyperlink>
        </w:p>
        <w:p w14:paraId="25ADF863" w14:textId="3FCEF8A3" w:rsidR="003112C3" w:rsidRDefault="003112C3">
          <w:pPr>
            <w:pStyle w:val="TOC2"/>
            <w:rPr>
              <w:rFonts w:asciiTheme="minorHAnsi" w:eastAsiaTheme="minorEastAsia" w:hAnsiTheme="minorHAnsi" w:cstheme="minorBidi"/>
              <w:noProof/>
              <w:kern w:val="2"/>
              <w:sz w:val="24"/>
              <w14:ligatures w14:val="standardContextual"/>
            </w:rPr>
          </w:pPr>
          <w:hyperlink w:anchor="_Toc172541934" w:history="1">
            <w:r w:rsidRPr="00236229">
              <w:rPr>
                <w:rStyle w:val="Hyperlink"/>
                <w:noProof/>
              </w:rPr>
              <w:t>1.5</w:t>
            </w:r>
            <w:r>
              <w:rPr>
                <w:rFonts w:asciiTheme="minorHAnsi" w:eastAsiaTheme="minorEastAsia" w:hAnsiTheme="minorHAnsi" w:cstheme="minorBidi"/>
                <w:noProof/>
                <w:kern w:val="2"/>
                <w:sz w:val="24"/>
                <w14:ligatures w14:val="standardContextual"/>
              </w:rPr>
              <w:tab/>
            </w:r>
            <w:r w:rsidRPr="00236229">
              <w:rPr>
                <w:rStyle w:val="Hyperlink"/>
                <w:noProof/>
              </w:rPr>
              <w:t>Verantwoordelijkheden</w:t>
            </w:r>
            <w:r>
              <w:rPr>
                <w:noProof/>
                <w:webHidden/>
              </w:rPr>
              <w:tab/>
            </w:r>
            <w:r>
              <w:rPr>
                <w:noProof/>
                <w:webHidden/>
              </w:rPr>
              <w:fldChar w:fldCharType="begin"/>
            </w:r>
            <w:r>
              <w:rPr>
                <w:noProof/>
                <w:webHidden/>
              </w:rPr>
              <w:instrText xml:space="preserve"> PAGEREF _Toc172541934 \h </w:instrText>
            </w:r>
            <w:r>
              <w:rPr>
                <w:noProof/>
                <w:webHidden/>
              </w:rPr>
            </w:r>
            <w:r>
              <w:rPr>
                <w:noProof/>
                <w:webHidden/>
              </w:rPr>
              <w:fldChar w:fldCharType="separate"/>
            </w:r>
            <w:r>
              <w:rPr>
                <w:noProof/>
                <w:webHidden/>
              </w:rPr>
              <w:t>8</w:t>
            </w:r>
            <w:r>
              <w:rPr>
                <w:noProof/>
                <w:webHidden/>
              </w:rPr>
              <w:fldChar w:fldCharType="end"/>
            </w:r>
          </w:hyperlink>
        </w:p>
        <w:p w14:paraId="1E1EA3FE" w14:textId="4B87497C" w:rsidR="003112C3" w:rsidRDefault="003112C3">
          <w:pPr>
            <w:pStyle w:val="TOC2"/>
            <w:rPr>
              <w:rFonts w:asciiTheme="minorHAnsi" w:eastAsiaTheme="minorEastAsia" w:hAnsiTheme="minorHAnsi" w:cstheme="minorBidi"/>
              <w:noProof/>
              <w:kern w:val="2"/>
              <w:sz w:val="24"/>
              <w14:ligatures w14:val="standardContextual"/>
            </w:rPr>
          </w:pPr>
          <w:hyperlink w:anchor="_Toc172541935" w:history="1">
            <w:r w:rsidRPr="00236229">
              <w:rPr>
                <w:rStyle w:val="Hyperlink"/>
                <w:noProof/>
              </w:rPr>
              <w:t>1.6</w:t>
            </w:r>
            <w:r>
              <w:rPr>
                <w:rFonts w:asciiTheme="minorHAnsi" w:eastAsiaTheme="minorEastAsia" w:hAnsiTheme="minorHAnsi" w:cstheme="minorBidi"/>
                <w:noProof/>
                <w:kern w:val="2"/>
                <w:sz w:val="24"/>
                <w14:ligatures w14:val="standardContextual"/>
              </w:rPr>
              <w:tab/>
            </w:r>
            <w:r w:rsidRPr="00236229">
              <w:rPr>
                <w:rStyle w:val="Hyperlink"/>
                <w:noProof/>
              </w:rPr>
              <w:t>Verdeling in percelen</w:t>
            </w:r>
            <w:r>
              <w:rPr>
                <w:noProof/>
                <w:webHidden/>
              </w:rPr>
              <w:tab/>
            </w:r>
            <w:r>
              <w:rPr>
                <w:noProof/>
                <w:webHidden/>
              </w:rPr>
              <w:fldChar w:fldCharType="begin"/>
            </w:r>
            <w:r>
              <w:rPr>
                <w:noProof/>
                <w:webHidden/>
              </w:rPr>
              <w:instrText xml:space="preserve"> PAGEREF _Toc172541935 \h </w:instrText>
            </w:r>
            <w:r>
              <w:rPr>
                <w:noProof/>
                <w:webHidden/>
              </w:rPr>
            </w:r>
            <w:r>
              <w:rPr>
                <w:noProof/>
                <w:webHidden/>
              </w:rPr>
              <w:fldChar w:fldCharType="separate"/>
            </w:r>
            <w:r>
              <w:rPr>
                <w:noProof/>
                <w:webHidden/>
              </w:rPr>
              <w:t>8</w:t>
            </w:r>
            <w:r>
              <w:rPr>
                <w:noProof/>
                <w:webHidden/>
              </w:rPr>
              <w:fldChar w:fldCharType="end"/>
            </w:r>
          </w:hyperlink>
        </w:p>
        <w:p w14:paraId="1885F954" w14:textId="3CF55DA2" w:rsidR="003112C3" w:rsidRDefault="003112C3">
          <w:pPr>
            <w:pStyle w:val="TOC2"/>
            <w:rPr>
              <w:rFonts w:asciiTheme="minorHAnsi" w:eastAsiaTheme="minorEastAsia" w:hAnsiTheme="minorHAnsi" w:cstheme="minorBidi"/>
              <w:noProof/>
              <w:kern w:val="2"/>
              <w:sz w:val="24"/>
              <w14:ligatures w14:val="standardContextual"/>
            </w:rPr>
          </w:pPr>
          <w:hyperlink w:anchor="_Toc172541936" w:history="1">
            <w:r w:rsidRPr="00236229">
              <w:rPr>
                <w:rStyle w:val="Hyperlink"/>
                <w:noProof/>
              </w:rPr>
              <w:t>1.7</w:t>
            </w:r>
            <w:r>
              <w:rPr>
                <w:rFonts w:asciiTheme="minorHAnsi" w:eastAsiaTheme="minorEastAsia" w:hAnsiTheme="minorHAnsi" w:cstheme="minorBidi"/>
                <w:noProof/>
                <w:kern w:val="2"/>
                <w:sz w:val="24"/>
                <w14:ligatures w14:val="standardContextual"/>
              </w:rPr>
              <w:tab/>
            </w:r>
            <w:r w:rsidRPr="00236229">
              <w:rPr>
                <w:rStyle w:val="Hyperlink"/>
                <w:noProof/>
              </w:rPr>
              <w:t>Voorbehoud</w:t>
            </w:r>
            <w:r>
              <w:rPr>
                <w:noProof/>
                <w:webHidden/>
              </w:rPr>
              <w:tab/>
            </w:r>
            <w:r>
              <w:rPr>
                <w:noProof/>
                <w:webHidden/>
              </w:rPr>
              <w:fldChar w:fldCharType="begin"/>
            </w:r>
            <w:r>
              <w:rPr>
                <w:noProof/>
                <w:webHidden/>
              </w:rPr>
              <w:instrText xml:space="preserve"> PAGEREF _Toc172541936 \h </w:instrText>
            </w:r>
            <w:r>
              <w:rPr>
                <w:noProof/>
                <w:webHidden/>
              </w:rPr>
            </w:r>
            <w:r>
              <w:rPr>
                <w:noProof/>
                <w:webHidden/>
              </w:rPr>
              <w:fldChar w:fldCharType="separate"/>
            </w:r>
            <w:r>
              <w:rPr>
                <w:noProof/>
                <w:webHidden/>
              </w:rPr>
              <w:t>8</w:t>
            </w:r>
            <w:r>
              <w:rPr>
                <w:noProof/>
                <w:webHidden/>
              </w:rPr>
              <w:fldChar w:fldCharType="end"/>
            </w:r>
          </w:hyperlink>
        </w:p>
        <w:p w14:paraId="66BACBE1" w14:textId="398C0F75" w:rsidR="003112C3" w:rsidRDefault="003112C3">
          <w:pPr>
            <w:pStyle w:val="TOC2"/>
            <w:rPr>
              <w:rFonts w:asciiTheme="minorHAnsi" w:eastAsiaTheme="minorEastAsia" w:hAnsiTheme="minorHAnsi" w:cstheme="minorBidi"/>
              <w:noProof/>
              <w:kern w:val="2"/>
              <w:sz w:val="24"/>
              <w14:ligatures w14:val="standardContextual"/>
            </w:rPr>
          </w:pPr>
          <w:hyperlink w:anchor="_Toc172541937" w:history="1">
            <w:r w:rsidRPr="00236229">
              <w:rPr>
                <w:rStyle w:val="Hyperlink"/>
                <w:noProof/>
              </w:rPr>
              <w:t>1.8</w:t>
            </w:r>
            <w:r>
              <w:rPr>
                <w:rFonts w:asciiTheme="minorHAnsi" w:eastAsiaTheme="minorEastAsia" w:hAnsiTheme="minorHAnsi" w:cstheme="minorBidi"/>
                <w:noProof/>
                <w:kern w:val="2"/>
                <w:sz w:val="24"/>
                <w14:ligatures w14:val="standardContextual"/>
              </w:rPr>
              <w:tab/>
            </w:r>
            <w:r w:rsidRPr="00236229">
              <w:rPr>
                <w:rStyle w:val="Hyperlink"/>
                <w:noProof/>
              </w:rPr>
              <w:t>Planning</w:t>
            </w:r>
            <w:r>
              <w:rPr>
                <w:noProof/>
                <w:webHidden/>
              </w:rPr>
              <w:tab/>
            </w:r>
            <w:r>
              <w:rPr>
                <w:noProof/>
                <w:webHidden/>
              </w:rPr>
              <w:fldChar w:fldCharType="begin"/>
            </w:r>
            <w:r>
              <w:rPr>
                <w:noProof/>
                <w:webHidden/>
              </w:rPr>
              <w:instrText xml:space="preserve"> PAGEREF _Toc172541937 \h </w:instrText>
            </w:r>
            <w:r>
              <w:rPr>
                <w:noProof/>
                <w:webHidden/>
              </w:rPr>
            </w:r>
            <w:r>
              <w:rPr>
                <w:noProof/>
                <w:webHidden/>
              </w:rPr>
              <w:fldChar w:fldCharType="separate"/>
            </w:r>
            <w:r>
              <w:rPr>
                <w:noProof/>
                <w:webHidden/>
              </w:rPr>
              <w:t>8</w:t>
            </w:r>
            <w:r>
              <w:rPr>
                <w:noProof/>
                <w:webHidden/>
              </w:rPr>
              <w:fldChar w:fldCharType="end"/>
            </w:r>
          </w:hyperlink>
        </w:p>
        <w:p w14:paraId="272C51B4" w14:textId="3762A9F5" w:rsidR="003112C3" w:rsidRDefault="003112C3">
          <w:pPr>
            <w:pStyle w:val="TOC2"/>
            <w:rPr>
              <w:rFonts w:asciiTheme="minorHAnsi" w:eastAsiaTheme="minorEastAsia" w:hAnsiTheme="minorHAnsi" w:cstheme="minorBidi"/>
              <w:noProof/>
              <w:kern w:val="2"/>
              <w:sz w:val="24"/>
              <w14:ligatures w14:val="standardContextual"/>
            </w:rPr>
          </w:pPr>
          <w:hyperlink w:anchor="_Toc172541938" w:history="1">
            <w:r w:rsidRPr="00236229">
              <w:rPr>
                <w:rStyle w:val="Hyperlink"/>
                <w:noProof/>
              </w:rPr>
              <w:t>1.9</w:t>
            </w:r>
            <w:r>
              <w:rPr>
                <w:rFonts w:asciiTheme="minorHAnsi" w:eastAsiaTheme="minorEastAsia" w:hAnsiTheme="minorHAnsi" w:cstheme="minorBidi"/>
                <w:noProof/>
                <w:kern w:val="2"/>
                <w:sz w:val="24"/>
                <w14:ligatures w14:val="standardContextual"/>
              </w:rPr>
              <w:tab/>
            </w:r>
            <w:r w:rsidRPr="00236229">
              <w:rPr>
                <w:rStyle w:val="Hyperlink"/>
                <w:noProof/>
              </w:rPr>
              <w:t>Gunningscriterium</w:t>
            </w:r>
            <w:r>
              <w:rPr>
                <w:noProof/>
                <w:webHidden/>
              </w:rPr>
              <w:tab/>
            </w:r>
            <w:r>
              <w:rPr>
                <w:noProof/>
                <w:webHidden/>
              </w:rPr>
              <w:fldChar w:fldCharType="begin"/>
            </w:r>
            <w:r>
              <w:rPr>
                <w:noProof/>
                <w:webHidden/>
              </w:rPr>
              <w:instrText xml:space="preserve"> PAGEREF _Toc172541938 \h </w:instrText>
            </w:r>
            <w:r>
              <w:rPr>
                <w:noProof/>
                <w:webHidden/>
              </w:rPr>
            </w:r>
            <w:r>
              <w:rPr>
                <w:noProof/>
                <w:webHidden/>
              </w:rPr>
              <w:fldChar w:fldCharType="separate"/>
            </w:r>
            <w:r>
              <w:rPr>
                <w:noProof/>
                <w:webHidden/>
              </w:rPr>
              <w:t>10</w:t>
            </w:r>
            <w:r>
              <w:rPr>
                <w:noProof/>
                <w:webHidden/>
              </w:rPr>
              <w:fldChar w:fldCharType="end"/>
            </w:r>
          </w:hyperlink>
        </w:p>
        <w:p w14:paraId="6A472D7F" w14:textId="2E8F756A" w:rsidR="003112C3" w:rsidRDefault="003112C3">
          <w:pPr>
            <w:pStyle w:val="TOC2"/>
            <w:rPr>
              <w:rFonts w:asciiTheme="minorHAnsi" w:eastAsiaTheme="minorEastAsia" w:hAnsiTheme="minorHAnsi" w:cstheme="minorBidi"/>
              <w:noProof/>
              <w:kern w:val="2"/>
              <w:sz w:val="24"/>
              <w14:ligatures w14:val="standardContextual"/>
            </w:rPr>
          </w:pPr>
          <w:hyperlink w:anchor="_Toc172541939" w:history="1">
            <w:r w:rsidRPr="00236229">
              <w:rPr>
                <w:rStyle w:val="Hyperlink"/>
                <w:noProof/>
              </w:rPr>
              <w:t>1.10</w:t>
            </w:r>
            <w:r>
              <w:rPr>
                <w:rFonts w:asciiTheme="minorHAnsi" w:eastAsiaTheme="minorEastAsia" w:hAnsiTheme="minorHAnsi" w:cstheme="minorBidi"/>
                <w:noProof/>
                <w:kern w:val="2"/>
                <w:sz w:val="24"/>
                <w14:ligatures w14:val="standardContextual"/>
              </w:rPr>
              <w:tab/>
            </w:r>
            <w:r w:rsidRPr="00236229">
              <w:rPr>
                <w:rStyle w:val="Hyperlink"/>
                <w:noProof/>
              </w:rPr>
              <w:t>Inschrijfkosten</w:t>
            </w:r>
            <w:r>
              <w:rPr>
                <w:noProof/>
                <w:webHidden/>
              </w:rPr>
              <w:tab/>
            </w:r>
            <w:r>
              <w:rPr>
                <w:noProof/>
                <w:webHidden/>
              </w:rPr>
              <w:fldChar w:fldCharType="begin"/>
            </w:r>
            <w:r>
              <w:rPr>
                <w:noProof/>
                <w:webHidden/>
              </w:rPr>
              <w:instrText xml:space="preserve"> PAGEREF _Toc172541939 \h </w:instrText>
            </w:r>
            <w:r>
              <w:rPr>
                <w:noProof/>
                <w:webHidden/>
              </w:rPr>
            </w:r>
            <w:r>
              <w:rPr>
                <w:noProof/>
                <w:webHidden/>
              </w:rPr>
              <w:fldChar w:fldCharType="separate"/>
            </w:r>
            <w:r>
              <w:rPr>
                <w:noProof/>
                <w:webHidden/>
              </w:rPr>
              <w:t>10</w:t>
            </w:r>
            <w:r>
              <w:rPr>
                <w:noProof/>
                <w:webHidden/>
              </w:rPr>
              <w:fldChar w:fldCharType="end"/>
            </w:r>
          </w:hyperlink>
        </w:p>
        <w:p w14:paraId="47A94970" w14:textId="2AE4F177" w:rsidR="003112C3" w:rsidRDefault="003112C3">
          <w:pPr>
            <w:pStyle w:val="TOC1"/>
            <w:rPr>
              <w:rFonts w:asciiTheme="minorHAnsi" w:eastAsiaTheme="minorEastAsia" w:hAnsiTheme="minorHAnsi" w:cstheme="minorBidi"/>
              <w:b w:val="0"/>
              <w:iCs w:val="0"/>
              <w:kern w:val="2"/>
              <w:sz w:val="24"/>
              <w14:ligatures w14:val="standardContextual"/>
            </w:rPr>
          </w:pPr>
          <w:hyperlink w:anchor="_Toc172541940" w:history="1">
            <w:r w:rsidRPr="00236229">
              <w:rPr>
                <w:rStyle w:val="Hyperlink"/>
              </w:rPr>
              <w:t>2.</w:t>
            </w:r>
            <w:r>
              <w:rPr>
                <w:rFonts w:asciiTheme="minorHAnsi" w:eastAsiaTheme="minorEastAsia" w:hAnsiTheme="minorHAnsi" w:cstheme="minorBidi"/>
                <w:b w:val="0"/>
                <w:iCs w:val="0"/>
                <w:kern w:val="2"/>
                <w:sz w:val="24"/>
                <w14:ligatures w14:val="standardContextual"/>
              </w:rPr>
              <w:tab/>
            </w:r>
            <w:r w:rsidRPr="00236229">
              <w:rPr>
                <w:rStyle w:val="Hyperlink"/>
              </w:rPr>
              <w:t>Voorschriften</w:t>
            </w:r>
            <w:r>
              <w:rPr>
                <w:webHidden/>
              </w:rPr>
              <w:tab/>
            </w:r>
            <w:r>
              <w:rPr>
                <w:webHidden/>
              </w:rPr>
              <w:fldChar w:fldCharType="begin"/>
            </w:r>
            <w:r>
              <w:rPr>
                <w:webHidden/>
              </w:rPr>
              <w:instrText xml:space="preserve"> PAGEREF _Toc172541940 \h </w:instrText>
            </w:r>
            <w:r>
              <w:rPr>
                <w:webHidden/>
              </w:rPr>
            </w:r>
            <w:r>
              <w:rPr>
                <w:webHidden/>
              </w:rPr>
              <w:fldChar w:fldCharType="separate"/>
            </w:r>
            <w:r>
              <w:rPr>
                <w:webHidden/>
              </w:rPr>
              <w:t>11</w:t>
            </w:r>
            <w:r>
              <w:rPr>
                <w:webHidden/>
              </w:rPr>
              <w:fldChar w:fldCharType="end"/>
            </w:r>
          </w:hyperlink>
        </w:p>
        <w:p w14:paraId="44732188" w14:textId="16D77570" w:rsidR="003112C3" w:rsidRDefault="003112C3">
          <w:pPr>
            <w:pStyle w:val="TOC2"/>
            <w:rPr>
              <w:rFonts w:asciiTheme="minorHAnsi" w:eastAsiaTheme="minorEastAsia" w:hAnsiTheme="minorHAnsi" w:cstheme="minorBidi"/>
              <w:noProof/>
              <w:kern w:val="2"/>
              <w:sz w:val="24"/>
              <w14:ligatures w14:val="standardContextual"/>
            </w:rPr>
          </w:pPr>
          <w:hyperlink w:anchor="_Toc172541941" w:history="1">
            <w:r w:rsidRPr="00236229">
              <w:rPr>
                <w:rStyle w:val="Hyperlink"/>
                <w:rFonts w:cstheme="minorHAnsi"/>
                <w:i/>
                <w:noProof/>
              </w:rPr>
              <w:t>2.1</w:t>
            </w:r>
            <w:r>
              <w:rPr>
                <w:rFonts w:asciiTheme="minorHAnsi" w:eastAsiaTheme="minorEastAsia" w:hAnsiTheme="minorHAnsi" w:cstheme="minorBidi"/>
                <w:noProof/>
                <w:kern w:val="2"/>
                <w:sz w:val="24"/>
                <w14:ligatures w14:val="standardContextual"/>
              </w:rPr>
              <w:tab/>
            </w:r>
            <w:r w:rsidRPr="00236229">
              <w:rPr>
                <w:rStyle w:val="Hyperlink"/>
                <w:noProof/>
              </w:rPr>
              <w:t>Aanbestedingsvoorschriften</w:t>
            </w:r>
            <w:r>
              <w:rPr>
                <w:noProof/>
                <w:webHidden/>
              </w:rPr>
              <w:tab/>
            </w:r>
            <w:r>
              <w:rPr>
                <w:noProof/>
                <w:webHidden/>
              </w:rPr>
              <w:fldChar w:fldCharType="begin"/>
            </w:r>
            <w:r>
              <w:rPr>
                <w:noProof/>
                <w:webHidden/>
              </w:rPr>
              <w:instrText xml:space="preserve"> PAGEREF _Toc172541941 \h </w:instrText>
            </w:r>
            <w:r>
              <w:rPr>
                <w:noProof/>
                <w:webHidden/>
              </w:rPr>
            </w:r>
            <w:r>
              <w:rPr>
                <w:noProof/>
                <w:webHidden/>
              </w:rPr>
              <w:fldChar w:fldCharType="separate"/>
            </w:r>
            <w:r>
              <w:rPr>
                <w:noProof/>
                <w:webHidden/>
              </w:rPr>
              <w:t>11</w:t>
            </w:r>
            <w:r>
              <w:rPr>
                <w:noProof/>
                <w:webHidden/>
              </w:rPr>
              <w:fldChar w:fldCharType="end"/>
            </w:r>
          </w:hyperlink>
        </w:p>
        <w:p w14:paraId="0FDA4210" w14:textId="76534E4A" w:rsidR="003112C3" w:rsidRDefault="003112C3">
          <w:pPr>
            <w:pStyle w:val="TOC2"/>
            <w:rPr>
              <w:rFonts w:asciiTheme="minorHAnsi" w:eastAsiaTheme="minorEastAsia" w:hAnsiTheme="minorHAnsi" w:cstheme="minorBidi"/>
              <w:noProof/>
              <w:kern w:val="2"/>
              <w:sz w:val="24"/>
              <w14:ligatures w14:val="standardContextual"/>
            </w:rPr>
          </w:pPr>
          <w:hyperlink w:anchor="_Toc172541942" w:history="1">
            <w:r w:rsidRPr="00236229">
              <w:rPr>
                <w:rStyle w:val="Hyperlink"/>
                <w:rFonts w:cstheme="minorHAnsi"/>
                <w:i/>
                <w:noProof/>
              </w:rPr>
              <w:t>2.2</w:t>
            </w:r>
            <w:r>
              <w:rPr>
                <w:rFonts w:asciiTheme="minorHAnsi" w:eastAsiaTheme="minorEastAsia" w:hAnsiTheme="minorHAnsi" w:cstheme="minorBidi"/>
                <w:noProof/>
                <w:kern w:val="2"/>
                <w:sz w:val="24"/>
                <w14:ligatures w14:val="standardContextual"/>
              </w:rPr>
              <w:tab/>
            </w:r>
            <w:r w:rsidRPr="00236229">
              <w:rPr>
                <w:rStyle w:val="Hyperlink"/>
                <w:noProof/>
              </w:rPr>
              <w:t>Voorschriften voor het indienen van een Aanbieding</w:t>
            </w:r>
            <w:r>
              <w:rPr>
                <w:noProof/>
                <w:webHidden/>
              </w:rPr>
              <w:tab/>
            </w:r>
            <w:r>
              <w:rPr>
                <w:noProof/>
                <w:webHidden/>
              </w:rPr>
              <w:fldChar w:fldCharType="begin"/>
            </w:r>
            <w:r>
              <w:rPr>
                <w:noProof/>
                <w:webHidden/>
              </w:rPr>
              <w:instrText xml:space="preserve"> PAGEREF _Toc172541942 \h </w:instrText>
            </w:r>
            <w:r>
              <w:rPr>
                <w:noProof/>
                <w:webHidden/>
              </w:rPr>
            </w:r>
            <w:r>
              <w:rPr>
                <w:noProof/>
                <w:webHidden/>
              </w:rPr>
              <w:fldChar w:fldCharType="separate"/>
            </w:r>
            <w:r>
              <w:rPr>
                <w:noProof/>
                <w:webHidden/>
              </w:rPr>
              <w:t>12</w:t>
            </w:r>
            <w:r>
              <w:rPr>
                <w:noProof/>
                <w:webHidden/>
              </w:rPr>
              <w:fldChar w:fldCharType="end"/>
            </w:r>
          </w:hyperlink>
        </w:p>
        <w:p w14:paraId="4325299E" w14:textId="1BBA9EAB" w:rsidR="003112C3" w:rsidRDefault="003112C3">
          <w:pPr>
            <w:pStyle w:val="TOC2"/>
            <w:rPr>
              <w:rFonts w:asciiTheme="minorHAnsi" w:eastAsiaTheme="minorEastAsia" w:hAnsiTheme="minorHAnsi" w:cstheme="minorBidi"/>
              <w:noProof/>
              <w:kern w:val="2"/>
              <w:sz w:val="24"/>
              <w14:ligatures w14:val="standardContextual"/>
            </w:rPr>
          </w:pPr>
          <w:hyperlink w:anchor="_Toc172541943" w:history="1">
            <w:r w:rsidRPr="00236229">
              <w:rPr>
                <w:rStyle w:val="Hyperlink"/>
                <w:rFonts w:cstheme="minorHAnsi"/>
                <w:i/>
                <w:noProof/>
              </w:rPr>
              <w:t>2.3</w:t>
            </w:r>
            <w:r>
              <w:rPr>
                <w:rFonts w:asciiTheme="minorHAnsi" w:eastAsiaTheme="minorEastAsia" w:hAnsiTheme="minorHAnsi" w:cstheme="minorBidi"/>
                <w:noProof/>
                <w:kern w:val="2"/>
                <w:sz w:val="24"/>
                <w14:ligatures w14:val="standardContextual"/>
              </w:rPr>
              <w:tab/>
            </w:r>
            <w:r w:rsidRPr="00236229">
              <w:rPr>
                <w:rStyle w:val="Hyperlink"/>
                <w:noProof/>
              </w:rPr>
              <w:t>Vragen over de aanbesteding</w:t>
            </w:r>
            <w:r>
              <w:rPr>
                <w:noProof/>
                <w:webHidden/>
              </w:rPr>
              <w:tab/>
            </w:r>
            <w:r>
              <w:rPr>
                <w:noProof/>
                <w:webHidden/>
              </w:rPr>
              <w:fldChar w:fldCharType="begin"/>
            </w:r>
            <w:r>
              <w:rPr>
                <w:noProof/>
                <w:webHidden/>
              </w:rPr>
              <w:instrText xml:space="preserve"> PAGEREF _Toc172541943 \h </w:instrText>
            </w:r>
            <w:r>
              <w:rPr>
                <w:noProof/>
                <w:webHidden/>
              </w:rPr>
            </w:r>
            <w:r>
              <w:rPr>
                <w:noProof/>
                <w:webHidden/>
              </w:rPr>
              <w:fldChar w:fldCharType="separate"/>
            </w:r>
            <w:r>
              <w:rPr>
                <w:noProof/>
                <w:webHidden/>
              </w:rPr>
              <w:t>12</w:t>
            </w:r>
            <w:r>
              <w:rPr>
                <w:noProof/>
                <w:webHidden/>
              </w:rPr>
              <w:fldChar w:fldCharType="end"/>
            </w:r>
          </w:hyperlink>
        </w:p>
        <w:p w14:paraId="03BA6905" w14:textId="351CD10F" w:rsidR="003112C3" w:rsidRDefault="003112C3">
          <w:pPr>
            <w:pStyle w:val="TOC2"/>
            <w:rPr>
              <w:rFonts w:asciiTheme="minorHAnsi" w:eastAsiaTheme="minorEastAsia" w:hAnsiTheme="minorHAnsi" w:cstheme="minorBidi"/>
              <w:noProof/>
              <w:kern w:val="2"/>
              <w:sz w:val="24"/>
              <w14:ligatures w14:val="standardContextual"/>
            </w:rPr>
          </w:pPr>
          <w:hyperlink w:anchor="_Toc172541944" w:history="1">
            <w:r w:rsidRPr="00236229">
              <w:rPr>
                <w:rStyle w:val="Hyperlink"/>
                <w:rFonts w:cstheme="minorHAnsi"/>
                <w:i/>
                <w:noProof/>
              </w:rPr>
              <w:t>2.4</w:t>
            </w:r>
            <w:r>
              <w:rPr>
                <w:rFonts w:asciiTheme="minorHAnsi" w:eastAsiaTheme="minorEastAsia" w:hAnsiTheme="minorHAnsi" w:cstheme="minorBidi"/>
                <w:noProof/>
                <w:kern w:val="2"/>
                <w:sz w:val="24"/>
                <w14:ligatures w14:val="standardContextual"/>
              </w:rPr>
              <w:tab/>
            </w:r>
            <w:r w:rsidRPr="00236229">
              <w:rPr>
                <w:rStyle w:val="Hyperlink"/>
                <w:noProof/>
              </w:rPr>
              <w:t>Vragen en klachtenafhandeling</w:t>
            </w:r>
            <w:r>
              <w:rPr>
                <w:noProof/>
                <w:webHidden/>
              </w:rPr>
              <w:tab/>
            </w:r>
            <w:r>
              <w:rPr>
                <w:noProof/>
                <w:webHidden/>
              </w:rPr>
              <w:fldChar w:fldCharType="begin"/>
            </w:r>
            <w:r>
              <w:rPr>
                <w:noProof/>
                <w:webHidden/>
              </w:rPr>
              <w:instrText xml:space="preserve"> PAGEREF _Toc172541944 \h </w:instrText>
            </w:r>
            <w:r>
              <w:rPr>
                <w:noProof/>
                <w:webHidden/>
              </w:rPr>
            </w:r>
            <w:r>
              <w:rPr>
                <w:noProof/>
                <w:webHidden/>
              </w:rPr>
              <w:fldChar w:fldCharType="separate"/>
            </w:r>
            <w:r>
              <w:rPr>
                <w:noProof/>
                <w:webHidden/>
              </w:rPr>
              <w:t>13</w:t>
            </w:r>
            <w:r>
              <w:rPr>
                <w:noProof/>
                <w:webHidden/>
              </w:rPr>
              <w:fldChar w:fldCharType="end"/>
            </w:r>
          </w:hyperlink>
        </w:p>
        <w:p w14:paraId="215B9765" w14:textId="2B4E6029" w:rsidR="003112C3" w:rsidRDefault="003112C3">
          <w:pPr>
            <w:pStyle w:val="TOC1"/>
            <w:rPr>
              <w:rFonts w:asciiTheme="minorHAnsi" w:eastAsiaTheme="minorEastAsia" w:hAnsiTheme="minorHAnsi" w:cstheme="minorBidi"/>
              <w:b w:val="0"/>
              <w:iCs w:val="0"/>
              <w:kern w:val="2"/>
              <w:sz w:val="24"/>
              <w14:ligatures w14:val="standardContextual"/>
            </w:rPr>
          </w:pPr>
          <w:hyperlink w:anchor="_Toc172541945" w:history="1">
            <w:r w:rsidRPr="00236229">
              <w:rPr>
                <w:rStyle w:val="Hyperlink"/>
              </w:rPr>
              <w:t>3.</w:t>
            </w:r>
            <w:r>
              <w:rPr>
                <w:rFonts w:asciiTheme="minorHAnsi" w:eastAsiaTheme="minorEastAsia" w:hAnsiTheme="minorHAnsi" w:cstheme="minorBidi"/>
                <w:b w:val="0"/>
                <w:iCs w:val="0"/>
                <w:kern w:val="2"/>
                <w:sz w:val="24"/>
                <w14:ligatures w14:val="standardContextual"/>
              </w:rPr>
              <w:tab/>
            </w:r>
            <w:r w:rsidRPr="00236229">
              <w:rPr>
                <w:rStyle w:val="Hyperlink"/>
              </w:rPr>
              <w:t>Selectieprocedure</w:t>
            </w:r>
            <w:r>
              <w:rPr>
                <w:webHidden/>
              </w:rPr>
              <w:tab/>
            </w:r>
            <w:r>
              <w:rPr>
                <w:webHidden/>
              </w:rPr>
              <w:fldChar w:fldCharType="begin"/>
            </w:r>
            <w:r>
              <w:rPr>
                <w:webHidden/>
              </w:rPr>
              <w:instrText xml:space="preserve"> PAGEREF _Toc172541945 \h </w:instrText>
            </w:r>
            <w:r>
              <w:rPr>
                <w:webHidden/>
              </w:rPr>
            </w:r>
            <w:r>
              <w:rPr>
                <w:webHidden/>
              </w:rPr>
              <w:fldChar w:fldCharType="separate"/>
            </w:r>
            <w:r>
              <w:rPr>
                <w:webHidden/>
              </w:rPr>
              <w:t>14</w:t>
            </w:r>
            <w:r>
              <w:rPr>
                <w:webHidden/>
              </w:rPr>
              <w:fldChar w:fldCharType="end"/>
            </w:r>
          </w:hyperlink>
        </w:p>
        <w:p w14:paraId="51CBC878" w14:textId="68472B72" w:rsidR="003112C3" w:rsidRDefault="003112C3">
          <w:pPr>
            <w:pStyle w:val="TOC2"/>
            <w:rPr>
              <w:rFonts w:asciiTheme="minorHAnsi" w:eastAsiaTheme="minorEastAsia" w:hAnsiTheme="minorHAnsi" w:cstheme="minorBidi"/>
              <w:noProof/>
              <w:kern w:val="2"/>
              <w:sz w:val="24"/>
              <w14:ligatures w14:val="standardContextual"/>
            </w:rPr>
          </w:pPr>
          <w:hyperlink w:anchor="_Toc172541946" w:history="1">
            <w:r w:rsidRPr="00236229">
              <w:rPr>
                <w:rStyle w:val="Hyperlink"/>
                <w:rFonts w:cstheme="minorHAnsi"/>
                <w:noProof/>
              </w:rPr>
              <w:t>3.1</w:t>
            </w:r>
            <w:r>
              <w:rPr>
                <w:rFonts w:asciiTheme="minorHAnsi" w:eastAsiaTheme="minorEastAsia" w:hAnsiTheme="minorHAnsi" w:cstheme="minorBidi"/>
                <w:noProof/>
                <w:kern w:val="2"/>
                <w:sz w:val="24"/>
                <w14:ligatures w14:val="standardContextual"/>
              </w:rPr>
              <w:tab/>
            </w:r>
            <w:r w:rsidRPr="00236229">
              <w:rPr>
                <w:rStyle w:val="Hyperlink"/>
                <w:noProof/>
              </w:rPr>
              <w:t>Inleiding</w:t>
            </w:r>
            <w:r>
              <w:rPr>
                <w:noProof/>
                <w:webHidden/>
              </w:rPr>
              <w:tab/>
            </w:r>
            <w:r>
              <w:rPr>
                <w:noProof/>
                <w:webHidden/>
              </w:rPr>
              <w:fldChar w:fldCharType="begin"/>
            </w:r>
            <w:r>
              <w:rPr>
                <w:noProof/>
                <w:webHidden/>
              </w:rPr>
              <w:instrText xml:space="preserve"> PAGEREF _Toc172541946 \h </w:instrText>
            </w:r>
            <w:r>
              <w:rPr>
                <w:noProof/>
                <w:webHidden/>
              </w:rPr>
            </w:r>
            <w:r>
              <w:rPr>
                <w:noProof/>
                <w:webHidden/>
              </w:rPr>
              <w:fldChar w:fldCharType="separate"/>
            </w:r>
            <w:r>
              <w:rPr>
                <w:noProof/>
                <w:webHidden/>
              </w:rPr>
              <w:t>14</w:t>
            </w:r>
            <w:r>
              <w:rPr>
                <w:noProof/>
                <w:webHidden/>
              </w:rPr>
              <w:fldChar w:fldCharType="end"/>
            </w:r>
          </w:hyperlink>
        </w:p>
        <w:p w14:paraId="11D68813" w14:textId="3B951226" w:rsidR="003112C3" w:rsidRDefault="003112C3">
          <w:pPr>
            <w:pStyle w:val="TOC2"/>
            <w:rPr>
              <w:rFonts w:asciiTheme="minorHAnsi" w:eastAsiaTheme="minorEastAsia" w:hAnsiTheme="minorHAnsi" w:cstheme="minorBidi"/>
              <w:noProof/>
              <w:kern w:val="2"/>
              <w:sz w:val="24"/>
              <w14:ligatures w14:val="standardContextual"/>
            </w:rPr>
          </w:pPr>
          <w:hyperlink w:anchor="_Toc172541947" w:history="1">
            <w:r w:rsidRPr="00236229">
              <w:rPr>
                <w:rStyle w:val="Hyperlink"/>
                <w:rFonts w:cstheme="minorHAnsi"/>
                <w:noProof/>
              </w:rPr>
              <w:t>3.2</w:t>
            </w:r>
            <w:r>
              <w:rPr>
                <w:rFonts w:asciiTheme="minorHAnsi" w:eastAsiaTheme="minorEastAsia" w:hAnsiTheme="minorHAnsi" w:cstheme="minorBidi"/>
                <w:noProof/>
                <w:kern w:val="2"/>
                <w:sz w:val="24"/>
                <w14:ligatures w14:val="standardContextual"/>
              </w:rPr>
              <w:tab/>
            </w:r>
            <w:r w:rsidRPr="00236229">
              <w:rPr>
                <w:rStyle w:val="Hyperlink"/>
                <w:noProof/>
              </w:rPr>
              <w:t>Aanmelding, wijze van beoordelen</w:t>
            </w:r>
            <w:r>
              <w:rPr>
                <w:noProof/>
                <w:webHidden/>
              </w:rPr>
              <w:tab/>
            </w:r>
            <w:r>
              <w:rPr>
                <w:noProof/>
                <w:webHidden/>
              </w:rPr>
              <w:fldChar w:fldCharType="begin"/>
            </w:r>
            <w:r>
              <w:rPr>
                <w:noProof/>
                <w:webHidden/>
              </w:rPr>
              <w:instrText xml:space="preserve"> PAGEREF _Toc172541947 \h </w:instrText>
            </w:r>
            <w:r>
              <w:rPr>
                <w:noProof/>
                <w:webHidden/>
              </w:rPr>
            </w:r>
            <w:r>
              <w:rPr>
                <w:noProof/>
                <w:webHidden/>
              </w:rPr>
              <w:fldChar w:fldCharType="separate"/>
            </w:r>
            <w:r>
              <w:rPr>
                <w:noProof/>
                <w:webHidden/>
              </w:rPr>
              <w:t>14</w:t>
            </w:r>
            <w:r>
              <w:rPr>
                <w:noProof/>
                <w:webHidden/>
              </w:rPr>
              <w:fldChar w:fldCharType="end"/>
            </w:r>
          </w:hyperlink>
        </w:p>
        <w:p w14:paraId="6E2F0AA1" w14:textId="19C4AB8D" w:rsidR="003112C3" w:rsidRDefault="003112C3">
          <w:pPr>
            <w:pStyle w:val="TOC2"/>
            <w:rPr>
              <w:rFonts w:asciiTheme="minorHAnsi" w:eastAsiaTheme="minorEastAsia" w:hAnsiTheme="minorHAnsi" w:cstheme="minorBidi"/>
              <w:noProof/>
              <w:kern w:val="2"/>
              <w:sz w:val="24"/>
              <w14:ligatures w14:val="standardContextual"/>
            </w:rPr>
          </w:pPr>
          <w:hyperlink w:anchor="_Toc172541948" w:history="1">
            <w:r w:rsidRPr="00236229">
              <w:rPr>
                <w:rStyle w:val="Hyperlink"/>
                <w:rFonts w:cstheme="minorHAnsi"/>
                <w:noProof/>
              </w:rPr>
              <w:t>3.3</w:t>
            </w:r>
            <w:r>
              <w:rPr>
                <w:rFonts w:asciiTheme="minorHAnsi" w:eastAsiaTheme="minorEastAsia" w:hAnsiTheme="minorHAnsi" w:cstheme="minorBidi"/>
                <w:noProof/>
                <w:kern w:val="2"/>
                <w:sz w:val="24"/>
                <w14:ligatures w14:val="standardContextual"/>
              </w:rPr>
              <w:tab/>
            </w:r>
            <w:r w:rsidRPr="00236229">
              <w:rPr>
                <w:rStyle w:val="Hyperlink"/>
                <w:noProof/>
              </w:rPr>
              <w:t>Inschrijving; beoordelingsaspecten</w:t>
            </w:r>
            <w:r>
              <w:rPr>
                <w:noProof/>
                <w:webHidden/>
              </w:rPr>
              <w:tab/>
            </w:r>
            <w:r>
              <w:rPr>
                <w:noProof/>
                <w:webHidden/>
              </w:rPr>
              <w:fldChar w:fldCharType="begin"/>
            </w:r>
            <w:r>
              <w:rPr>
                <w:noProof/>
                <w:webHidden/>
              </w:rPr>
              <w:instrText xml:space="preserve"> PAGEREF _Toc172541948 \h </w:instrText>
            </w:r>
            <w:r>
              <w:rPr>
                <w:noProof/>
                <w:webHidden/>
              </w:rPr>
            </w:r>
            <w:r>
              <w:rPr>
                <w:noProof/>
                <w:webHidden/>
              </w:rPr>
              <w:fldChar w:fldCharType="separate"/>
            </w:r>
            <w:r>
              <w:rPr>
                <w:noProof/>
                <w:webHidden/>
              </w:rPr>
              <w:t>15</w:t>
            </w:r>
            <w:r>
              <w:rPr>
                <w:noProof/>
                <w:webHidden/>
              </w:rPr>
              <w:fldChar w:fldCharType="end"/>
            </w:r>
          </w:hyperlink>
        </w:p>
        <w:p w14:paraId="1DB7B881" w14:textId="56E1ABE6" w:rsidR="003112C3" w:rsidRDefault="003112C3">
          <w:pPr>
            <w:pStyle w:val="TOC3"/>
            <w:rPr>
              <w:rFonts w:asciiTheme="minorHAnsi" w:eastAsiaTheme="minorEastAsia" w:hAnsiTheme="minorHAnsi" w:cstheme="minorBidi"/>
              <w:noProof/>
              <w:kern w:val="2"/>
              <w:sz w:val="24"/>
              <w14:ligatures w14:val="standardContextual"/>
            </w:rPr>
          </w:pPr>
          <w:hyperlink w:anchor="_Toc172541949" w:history="1">
            <w:r w:rsidRPr="00236229">
              <w:rPr>
                <w:rStyle w:val="Hyperlink"/>
                <w:noProof/>
              </w:rPr>
              <w:t>3.3.1</w:t>
            </w:r>
            <w:r>
              <w:rPr>
                <w:rFonts w:asciiTheme="minorHAnsi" w:eastAsiaTheme="minorEastAsia" w:hAnsiTheme="minorHAnsi" w:cstheme="minorBidi"/>
                <w:noProof/>
                <w:kern w:val="2"/>
                <w:sz w:val="24"/>
                <w14:ligatures w14:val="standardContextual"/>
              </w:rPr>
              <w:tab/>
            </w:r>
            <w:r w:rsidRPr="00236229">
              <w:rPr>
                <w:rStyle w:val="Hyperlink"/>
                <w:noProof/>
              </w:rPr>
              <w:t>Toets van de juistheid en volledigheid</w:t>
            </w:r>
            <w:r>
              <w:rPr>
                <w:noProof/>
                <w:webHidden/>
              </w:rPr>
              <w:tab/>
            </w:r>
            <w:r>
              <w:rPr>
                <w:noProof/>
                <w:webHidden/>
              </w:rPr>
              <w:fldChar w:fldCharType="begin"/>
            </w:r>
            <w:r>
              <w:rPr>
                <w:noProof/>
                <w:webHidden/>
              </w:rPr>
              <w:instrText xml:space="preserve"> PAGEREF _Toc172541949 \h </w:instrText>
            </w:r>
            <w:r>
              <w:rPr>
                <w:noProof/>
                <w:webHidden/>
              </w:rPr>
            </w:r>
            <w:r>
              <w:rPr>
                <w:noProof/>
                <w:webHidden/>
              </w:rPr>
              <w:fldChar w:fldCharType="separate"/>
            </w:r>
            <w:r>
              <w:rPr>
                <w:noProof/>
                <w:webHidden/>
              </w:rPr>
              <w:t>15</w:t>
            </w:r>
            <w:r>
              <w:rPr>
                <w:noProof/>
                <w:webHidden/>
              </w:rPr>
              <w:fldChar w:fldCharType="end"/>
            </w:r>
          </w:hyperlink>
        </w:p>
        <w:p w14:paraId="2C2DE3A3" w14:textId="111E82C8" w:rsidR="003112C3" w:rsidRDefault="003112C3">
          <w:pPr>
            <w:pStyle w:val="TOC3"/>
            <w:rPr>
              <w:rFonts w:asciiTheme="minorHAnsi" w:eastAsiaTheme="minorEastAsia" w:hAnsiTheme="minorHAnsi" w:cstheme="minorBidi"/>
              <w:noProof/>
              <w:kern w:val="2"/>
              <w:sz w:val="24"/>
              <w14:ligatures w14:val="standardContextual"/>
            </w:rPr>
          </w:pPr>
          <w:hyperlink w:anchor="_Toc172541950" w:history="1">
            <w:r w:rsidRPr="00236229">
              <w:rPr>
                <w:rStyle w:val="Hyperlink"/>
                <w:noProof/>
              </w:rPr>
              <w:t>3.3.2</w:t>
            </w:r>
            <w:r>
              <w:rPr>
                <w:rFonts w:asciiTheme="minorHAnsi" w:eastAsiaTheme="minorEastAsia" w:hAnsiTheme="minorHAnsi" w:cstheme="minorBidi"/>
                <w:noProof/>
                <w:kern w:val="2"/>
                <w:sz w:val="24"/>
                <w14:ligatures w14:val="standardContextual"/>
              </w:rPr>
              <w:tab/>
            </w:r>
            <w:r w:rsidRPr="00236229">
              <w:rPr>
                <w:rStyle w:val="Hyperlink"/>
                <w:noProof/>
              </w:rPr>
              <w:t>Toets van de verplichte en facultatieve uitsluitingsgronden</w:t>
            </w:r>
            <w:r>
              <w:rPr>
                <w:noProof/>
                <w:webHidden/>
              </w:rPr>
              <w:tab/>
            </w:r>
            <w:r>
              <w:rPr>
                <w:noProof/>
                <w:webHidden/>
              </w:rPr>
              <w:fldChar w:fldCharType="begin"/>
            </w:r>
            <w:r>
              <w:rPr>
                <w:noProof/>
                <w:webHidden/>
              </w:rPr>
              <w:instrText xml:space="preserve"> PAGEREF _Toc172541950 \h </w:instrText>
            </w:r>
            <w:r>
              <w:rPr>
                <w:noProof/>
                <w:webHidden/>
              </w:rPr>
            </w:r>
            <w:r>
              <w:rPr>
                <w:noProof/>
                <w:webHidden/>
              </w:rPr>
              <w:fldChar w:fldCharType="separate"/>
            </w:r>
            <w:r>
              <w:rPr>
                <w:noProof/>
                <w:webHidden/>
              </w:rPr>
              <w:t>16</w:t>
            </w:r>
            <w:r>
              <w:rPr>
                <w:noProof/>
                <w:webHidden/>
              </w:rPr>
              <w:fldChar w:fldCharType="end"/>
            </w:r>
          </w:hyperlink>
        </w:p>
        <w:p w14:paraId="7782B595" w14:textId="5E2903B5" w:rsidR="003112C3" w:rsidRDefault="003112C3">
          <w:pPr>
            <w:pStyle w:val="TOC3"/>
            <w:rPr>
              <w:rFonts w:asciiTheme="minorHAnsi" w:eastAsiaTheme="minorEastAsia" w:hAnsiTheme="minorHAnsi" w:cstheme="minorBidi"/>
              <w:noProof/>
              <w:kern w:val="2"/>
              <w:sz w:val="24"/>
              <w14:ligatures w14:val="standardContextual"/>
            </w:rPr>
          </w:pPr>
          <w:hyperlink w:anchor="_Toc172541951" w:history="1">
            <w:r w:rsidRPr="00236229">
              <w:rPr>
                <w:rStyle w:val="Hyperlink"/>
                <w:noProof/>
              </w:rPr>
              <w:t>3.3.3</w:t>
            </w:r>
            <w:r>
              <w:rPr>
                <w:rFonts w:asciiTheme="minorHAnsi" w:eastAsiaTheme="minorEastAsia" w:hAnsiTheme="minorHAnsi" w:cstheme="minorBidi"/>
                <w:noProof/>
                <w:kern w:val="2"/>
                <w:sz w:val="24"/>
                <w14:ligatures w14:val="standardContextual"/>
              </w:rPr>
              <w:tab/>
            </w:r>
            <w:r w:rsidRPr="00236229">
              <w:rPr>
                <w:rStyle w:val="Hyperlink"/>
                <w:noProof/>
              </w:rPr>
              <w:t>Toets van de geschiktheidseisen</w:t>
            </w:r>
            <w:r>
              <w:rPr>
                <w:noProof/>
                <w:webHidden/>
              </w:rPr>
              <w:tab/>
            </w:r>
            <w:r>
              <w:rPr>
                <w:noProof/>
                <w:webHidden/>
              </w:rPr>
              <w:fldChar w:fldCharType="begin"/>
            </w:r>
            <w:r>
              <w:rPr>
                <w:noProof/>
                <w:webHidden/>
              </w:rPr>
              <w:instrText xml:space="preserve"> PAGEREF _Toc172541951 \h </w:instrText>
            </w:r>
            <w:r>
              <w:rPr>
                <w:noProof/>
                <w:webHidden/>
              </w:rPr>
            </w:r>
            <w:r>
              <w:rPr>
                <w:noProof/>
                <w:webHidden/>
              </w:rPr>
              <w:fldChar w:fldCharType="separate"/>
            </w:r>
            <w:r>
              <w:rPr>
                <w:noProof/>
                <w:webHidden/>
              </w:rPr>
              <w:t>16</w:t>
            </w:r>
            <w:r>
              <w:rPr>
                <w:noProof/>
                <w:webHidden/>
              </w:rPr>
              <w:fldChar w:fldCharType="end"/>
            </w:r>
          </w:hyperlink>
        </w:p>
        <w:p w14:paraId="6C7D1F5F" w14:textId="3E02B3CB" w:rsidR="003112C3" w:rsidRDefault="003112C3">
          <w:pPr>
            <w:pStyle w:val="TOC2"/>
            <w:rPr>
              <w:rFonts w:asciiTheme="minorHAnsi" w:eastAsiaTheme="minorEastAsia" w:hAnsiTheme="minorHAnsi" w:cstheme="minorBidi"/>
              <w:noProof/>
              <w:kern w:val="2"/>
              <w:sz w:val="24"/>
              <w14:ligatures w14:val="standardContextual"/>
            </w:rPr>
          </w:pPr>
          <w:hyperlink w:anchor="_Toc172541952" w:history="1">
            <w:r w:rsidRPr="00236229">
              <w:rPr>
                <w:rStyle w:val="Hyperlink"/>
                <w:rFonts w:cstheme="minorHAnsi"/>
                <w:noProof/>
              </w:rPr>
              <w:t>3.4</w:t>
            </w:r>
            <w:r>
              <w:rPr>
                <w:rFonts w:asciiTheme="minorHAnsi" w:eastAsiaTheme="minorEastAsia" w:hAnsiTheme="minorHAnsi" w:cstheme="minorBidi"/>
                <w:noProof/>
                <w:kern w:val="2"/>
                <w:sz w:val="24"/>
                <w14:ligatures w14:val="standardContextual"/>
              </w:rPr>
              <w:tab/>
            </w:r>
            <w:r w:rsidRPr="00236229">
              <w:rPr>
                <w:rStyle w:val="Hyperlink"/>
                <w:noProof/>
              </w:rPr>
              <w:t>Geschiktheidseisen</w:t>
            </w:r>
            <w:r>
              <w:rPr>
                <w:noProof/>
                <w:webHidden/>
              </w:rPr>
              <w:tab/>
            </w:r>
            <w:r>
              <w:rPr>
                <w:noProof/>
                <w:webHidden/>
              </w:rPr>
              <w:fldChar w:fldCharType="begin"/>
            </w:r>
            <w:r>
              <w:rPr>
                <w:noProof/>
                <w:webHidden/>
              </w:rPr>
              <w:instrText xml:space="preserve"> PAGEREF _Toc172541952 \h </w:instrText>
            </w:r>
            <w:r>
              <w:rPr>
                <w:noProof/>
                <w:webHidden/>
              </w:rPr>
            </w:r>
            <w:r>
              <w:rPr>
                <w:noProof/>
                <w:webHidden/>
              </w:rPr>
              <w:fldChar w:fldCharType="separate"/>
            </w:r>
            <w:r>
              <w:rPr>
                <w:noProof/>
                <w:webHidden/>
              </w:rPr>
              <w:t>16</w:t>
            </w:r>
            <w:r>
              <w:rPr>
                <w:noProof/>
                <w:webHidden/>
              </w:rPr>
              <w:fldChar w:fldCharType="end"/>
            </w:r>
          </w:hyperlink>
        </w:p>
        <w:p w14:paraId="17295E4D" w14:textId="410B9D7F" w:rsidR="003112C3" w:rsidRDefault="003112C3">
          <w:pPr>
            <w:pStyle w:val="TOC3"/>
            <w:rPr>
              <w:rFonts w:asciiTheme="minorHAnsi" w:eastAsiaTheme="minorEastAsia" w:hAnsiTheme="minorHAnsi" w:cstheme="minorBidi"/>
              <w:noProof/>
              <w:kern w:val="2"/>
              <w:sz w:val="24"/>
              <w14:ligatures w14:val="standardContextual"/>
            </w:rPr>
          </w:pPr>
          <w:hyperlink w:anchor="_Toc172541953" w:history="1">
            <w:r w:rsidRPr="00236229">
              <w:rPr>
                <w:rStyle w:val="Hyperlink"/>
                <w:noProof/>
              </w:rPr>
              <w:t>3.4.1</w:t>
            </w:r>
            <w:r>
              <w:rPr>
                <w:rFonts w:asciiTheme="minorHAnsi" w:eastAsiaTheme="minorEastAsia" w:hAnsiTheme="minorHAnsi" w:cstheme="minorBidi"/>
                <w:noProof/>
                <w:kern w:val="2"/>
                <w:sz w:val="24"/>
                <w14:ligatures w14:val="standardContextual"/>
              </w:rPr>
              <w:tab/>
            </w:r>
            <w:r w:rsidRPr="00236229">
              <w:rPr>
                <w:rStyle w:val="Hyperlink"/>
                <w:noProof/>
              </w:rPr>
              <w:t>Financiële en economische draagkracht</w:t>
            </w:r>
            <w:r>
              <w:rPr>
                <w:noProof/>
                <w:webHidden/>
              </w:rPr>
              <w:tab/>
            </w:r>
            <w:r>
              <w:rPr>
                <w:noProof/>
                <w:webHidden/>
              </w:rPr>
              <w:fldChar w:fldCharType="begin"/>
            </w:r>
            <w:r>
              <w:rPr>
                <w:noProof/>
                <w:webHidden/>
              </w:rPr>
              <w:instrText xml:space="preserve"> PAGEREF _Toc172541953 \h </w:instrText>
            </w:r>
            <w:r>
              <w:rPr>
                <w:noProof/>
                <w:webHidden/>
              </w:rPr>
            </w:r>
            <w:r>
              <w:rPr>
                <w:noProof/>
                <w:webHidden/>
              </w:rPr>
              <w:fldChar w:fldCharType="separate"/>
            </w:r>
            <w:r>
              <w:rPr>
                <w:noProof/>
                <w:webHidden/>
              </w:rPr>
              <w:t>16</w:t>
            </w:r>
            <w:r>
              <w:rPr>
                <w:noProof/>
                <w:webHidden/>
              </w:rPr>
              <w:fldChar w:fldCharType="end"/>
            </w:r>
          </w:hyperlink>
        </w:p>
        <w:p w14:paraId="29135AE9" w14:textId="44EBAC67" w:rsidR="003112C3" w:rsidRDefault="003112C3">
          <w:pPr>
            <w:pStyle w:val="TOC3"/>
            <w:rPr>
              <w:rFonts w:asciiTheme="minorHAnsi" w:eastAsiaTheme="minorEastAsia" w:hAnsiTheme="minorHAnsi" w:cstheme="minorBidi"/>
              <w:noProof/>
              <w:kern w:val="2"/>
              <w:sz w:val="24"/>
              <w14:ligatures w14:val="standardContextual"/>
            </w:rPr>
          </w:pPr>
          <w:hyperlink w:anchor="_Toc172541954" w:history="1">
            <w:r w:rsidRPr="00236229">
              <w:rPr>
                <w:rStyle w:val="Hyperlink"/>
                <w:noProof/>
              </w:rPr>
              <w:t>3.4.2</w:t>
            </w:r>
            <w:r>
              <w:rPr>
                <w:rFonts w:asciiTheme="minorHAnsi" w:eastAsiaTheme="minorEastAsia" w:hAnsiTheme="minorHAnsi" w:cstheme="minorBidi"/>
                <w:noProof/>
                <w:kern w:val="2"/>
                <w:sz w:val="24"/>
                <w14:ligatures w14:val="standardContextual"/>
              </w:rPr>
              <w:tab/>
            </w:r>
            <w:r w:rsidRPr="00236229">
              <w:rPr>
                <w:rStyle w:val="Hyperlink"/>
                <w:noProof/>
              </w:rPr>
              <w:t>Beroepsbevoegdheid</w:t>
            </w:r>
            <w:r>
              <w:rPr>
                <w:noProof/>
                <w:webHidden/>
              </w:rPr>
              <w:tab/>
            </w:r>
            <w:r>
              <w:rPr>
                <w:noProof/>
                <w:webHidden/>
              </w:rPr>
              <w:fldChar w:fldCharType="begin"/>
            </w:r>
            <w:r>
              <w:rPr>
                <w:noProof/>
                <w:webHidden/>
              </w:rPr>
              <w:instrText xml:space="preserve"> PAGEREF _Toc172541954 \h </w:instrText>
            </w:r>
            <w:r>
              <w:rPr>
                <w:noProof/>
                <w:webHidden/>
              </w:rPr>
            </w:r>
            <w:r>
              <w:rPr>
                <w:noProof/>
                <w:webHidden/>
              </w:rPr>
              <w:fldChar w:fldCharType="separate"/>
            </w:r>
            <w:r>
              <w:rPr>
                <w:noProof/>
                <w:webHidden/>
              </w:rPr>
              <w:t>17</w:t>
            </w:r>
            <w:r>
              <w:rPr>
                <w:noProof/>
                <w:webHidden/>
              </w:rPr>
              <w:fldChar w:fldCharType="end"/>
            </w:r>
          </w:hyperlink>
        </w:p>
        <w:p w14:paraId="66935331" w14:textId="5B4DC83B" w:rsidR="003112C3" w:rsidRDefault="003112C3">
          <w:pPr>
            <w:pStyle w:val="TOC3"/>
            <w:rPr>
              <w:rFonts w:asciiTheme="minorHAnsi" w:eastAsiaTheme="minorEastAsia" w:hAnsiTheme="minorHAnsi" w:cstheme="minorBidi"/>
              <w:noProof/>
              <w:kern w:val="2"/>
              <w:sz w:val="24"/>
              <w14:ligatures w14:val="standardContextual"/>
            </w:rPr>
          </w:pPr>
          <w:hyperlink w:anchor="_Toc172541955" w:history="1">
            <w:r w:rsidRPr="00236229">
              <w:rPr>
                <w:rStyle w:val="Hyperlink"/>
                <w:noProof/>
              </w:rPr>
              <w:t>3.4.3</w:t>
            </w:r>
            <w:r>
              <w:rPr>
                <w:rFonts w:asciiTheme="minorHAnsi" w:eastAsiaTheme="minorEastAsia" w:hAnsiTheme="minorHAnsi" w:cstheme="minorBidi"/>
                <w:noProof/>
                <w:kern w:val="2"/>
                <w:sz w:val="24"/>
                <w14:ligatures w14:val="standardContextual"/>
              </w:rPr>
              <w:tab/>
            </w:r>
            <w:r w:rsidRPr="00236229">
              <w:rPr>
                <w:rStyle w:val="Hyperlink"/>
                <w:noProof/>
              </w:rPr>
              <w:t>Technische bekwaamheid of beroepsbekwaamheid</w:t>
            </w:r>
            <w:r>
              <w:rPr>
                <w:noProof/>
                <w:webHidden/>
              </w:rPr>
              <w:tab/>
            </w:r>
            <w:r>
              <w:rPr>
                <w:noProof/>
                <w:webHidden/>
              </w:rPr>
              <w:fldChar w:fldCharType="begin"/>
            </w:r>
            <w:r>
              <w:rPr>
                <w:noProof/>
                <w:webHidden/>
              </w:rPr>
              <w:instrText xml:space="preserve"> PAGEREF _Toc172541955 \h </w:instrText>
            </w:r>
            <w:r>
              <w:rPr>
                <w:noProof/>
                <w:webHidden/>
              </w:rPr>
            </w:r>
            <w:r>
              <w:rPr>
                <w:noProof/>
                <w:webHidden/>
              </w:rPr>
              <w:fldChar w:fldCharType="separate"/>
            </w:r>
            <w:r>
              <w:rPr>
                <w:noProof/>
                <w:webHidden/>
              </w:rPr>
              <w:t>18</w:t>
            </w:r>
            <w:r>
              <w:rPr>
                <w:noProof/>
                <w:webHidden/>
              </w:rPr>
              <w:fldChar w:fldCharType="end"/>
            </w:r>
          </w:hyperlink>
        </w:p>
        <w:p w14:paraId="3CEB61A2" w14:textId="33129074" w:rsidR="003112C3" w:rsidRDefault="003112C3">
          <w:pPr>
            <w:pStyle w:val="TOC1"/>
            <w:rPr>
              <w:rFonts w:asciiTheme="minorHAnsi" w:eastAsiaTheme="minorEastAsia" w:hAnsiTheme="minorHAnsi" w:cstheme="minorBidi"/>
              <w:b w:val="0"/>
              <w:iCs w:val="0"/>
              <w:kern w:val="2"/>
              <w:sz w:val="24"/>
              <w14:ligatures w14:val="standardContextual"/>
            </w:rPr>
          </w:pPr>
          <w:hyperlink w:anchor="_Toc172541956" w:history="1">
            <w:r w:rsidRPr="00236229">
              <w:rPr>
                <w:rStyle w:val="Hyperlink"/>
              </w:rPr>
              <w:t>4</w:t>
            </w:r>
            <w:r>
              <w:rPr>
                <w:rFonts w:asciiTheme="minorHAnsi" w:eastAsiaTheme="minorEastAsia" w:hAnsiTheme="minorHAnsi" w:cstheme="minorBidi"/>
                <w:b w:val="0"/>
                <w:iCs w:val="0"/>
                <w:kern w:val="2"/>
                <w:sz w:val="24"/>
                <w14:ligatures w14:val="standardContextual"/>
              </w:rPr>
              <w:tab/>
            </w:r>
            <w:r w:rsidRPr="00236229">
              <w:rPr>
                <w:rStyle w:val="Hyperlink"/>
              </w:rPr>
              <w:t>Programma van Eisen</w:t>
            </w:r>
            <w:r>
              <w:rPr>
                <w:webHidden/>
              </w:rPr>
              <w:tab/>
            </w:r>
            <w:r>
              <w:rPr>
                <w:webHidden/>
              </w:rPr>
              <w:fldChar w:fldCharType="begin"/>
            </w:r>
            <w:r>
              <w:rPr>
                <w:webHidden/>
              </w:rPr>
              <w:instrText xml:space="preserve"> PAGEREF _Toc172541956 \h </w:instrText>
            </w:r>
            <w:r>
              <w:rPr>
                <w:webHidden/>
              </w:rPr>
            </w:r>
            <w:r>
              <w:rPr>
                <w:webHidden/>
              </w:rPr>
              <w:fldChar w:fldCharType="separate"/>
            </w:r>
            <w:r>
              <w:rPr>
                <w:webHidden/>
              </w:rPr>
              <w:t>21</w:t>
            </w:r>
            <w:r>
              <w:rPr>
                <w:webHidden/>
              </w:rPr>
              <w:fldChar w:fldCharType="end"/>
            </w:r>
          </w:hyperlink>
        </w:p>
        <w:p w14:paraId="2D0D4DBB" w14:textId="3A1A8722" w:rsidR="003112C3" w:rsidRDefault="003112C3">
          <w:pPr>
            <w:pStyle w:val="TOC2"/>
            <w:rPr>
              <w:rFonts w:asciiTheme="minorHAnsi" w:eastAsiaTheme="minorEastAsia" w:hAnsiTheme="minorHAnsi" w:cstheme="minorBidi"/>
              <w:noProof/>
              <w:kern w:val="2"/>
              <w:sz w:val="24"/>
              <w14:ligatures w14:val="standardContextual"/>
            </w:rPr>
          </w:pPr>
          <w:hyperlink w:anchor="_Toc172541957" w:history="1">
            <w:r w:rsidRPr="00236229">
              <w:rPr>
                <w:rStyle w:val="Hyperlink"/>
                <w:noProof/>
              </w:rPr>
              <w:t>4.1</w:t>
            </w:r>
            <w:r>
              <w:rPr>
                <w:rFonts w:asciiTheme="minorHAnsi" w:eastAsiaTheme="minorEastAsia" w:hAnsiTheme="minorHAnsi" w:cstheme="minorBidi"/>
                <w:noProof/>
                <w:kern w:val="2"/>
                <w:sz w:val="24"/>
                <w14:ligatures w14:val="standardContextual"/>
              </w:rPr>
              <w:tab/>
            </w:r>
            <w:r w:rsidRPr="00236229">
              <w:rPr>
                <w:rStyle w:val="Hyperlink"/>
                <w:noProof/>
              </w:rPr>
              <w:t>Algemeen</w:t>
            </w:r>
            <w:r>
              <w:rPr>
                <w:noProof/>
                <w:webHidden/>
              </w:rPr>
              <w:tab/>
            </w:r>
            <w:r>
              <w:rPr>
                <w:noProof/>
                <w:webHidden/>
              </w:rPr>
              <w:fldChar w:fldCharType="begin"/>
            </w:r>
            <w:r>
              <w:rPr>
                <w:noProof/>
                <w:webHidden/>
              </w:rPr>
              <w:instrText xml:space="preserve"> PAGEREF _Toc172541957 \h </w:instrText>
            </w:r>
            <w:r>
              <w:rPr>
                <w:noProof/>
                <w:webHidden/>
              </w:rPr>
            </w:r>
            <w:r>
              <w:rPr>
                <w:noProof/>
                <w:webHidden/>
              </w:rPr>
              <w:fldChar w:fldCharType="separate"/>
            </w:r>
            <w:r>
              <w:rPr>
                <w:noProof/>
                <w:webHidden/>
              </w:rPr>
              <w:t>21</w:t>
            </w:r>
            <w:r>
              <w:rPr>
                <w:noProof/>
                <w:webHidden/>
              </w:rPr>
              <w:fldChar w:fldCharType="end"/>
            </w:r>
          </w:hyperlink>
        </w:p>
        <w:p w14:paraId="726BDC84" w14:textId="2F56719B" w:rsidR="003112C3" w:rsidRDefault="003112C3">
          <w:pPr>
            <w:pStyle w:val="TOC2"/>
            <w:rPr>
              <w:rFonts w:asciiTheme="minorHAnsi" w:eastAsiaTheme="minorEastAsia" w:hAnsiTheme="minorHAnsi" w:cstheme="minorBidi"/>
              <w:noProof/>
              <w:kern w:val="2"/>
              <w:sz w:val="24"/>
              <w14:ligatures w14:val="standardContextual"/>
            </w:rPr>
          </w:pPr>
          <w:hyperlink w:anchor="_Toc172541958" w:history="1">
            <w:r w:rsidRPr="00236229">
              <w:rPr>
                <w:rStyle w:val="Hyperlink"/>
                <w:noProof/>
              </w:rPr>
              <w:t>4.2</w:t>
            </w:r>
            <w:r>
              <w:rPr>
                <w:rFonts w:asciiTheme="minorHAnsi" w:eastAsiaTheme="minorEastAsia" w:hAnsiTheme="minorHAnsi" w:cstheme="minorBidi"/>
                <w:noProof/>
                <w:kern w:val="2"/>
                <w:sz w:val="24"/>
                <w14:ligatures w14:val="standardContextual"/>
              </w:rPr>
              <w:tab/>
            </w:r>
            <w:r w:rsidRPr="00236229">
              <w:rPr>
                <w:rStyle w:val="Hyperlink"/>
                <w:noProof/>
              </w:rPr>
              <w:t>Gevraagde profielen</w:t>
            </w:r>
            <w:r>
              <w:rPr>
                <w:noProof/>
                <w:webHidden/>
              </w:rPr>
              <w:tab/>
            </w:r>
            <w:r>
              <w:rPr>
                <w:noProof/>
                <w:webHidden/>
              </w:rPr>
              <w:fldChar w:fldCharType="begin"/>
            </w:r>
            <w:r>
              <w:rPr>
                <w:noProof/>
                <w:webHidden/>
              </w:rPr>
              <w:instrText xml:space="preserve"> PAGEREF _Toc172541958 \h </w:instrText>
            </w:r>
            <w:r>
              <w:rPr>
                <w:noProof/>
                <w:webHidden/>
              </w:rPr>
            </w:r>
            <w:r>
              <w:rPr>
                <w:noProof/>
                <w:webHidden/>
              </w:rPr>
              <w:fldChar w:fldCharType="separate"/>
            </w:r>
            <w:r>
              <w:rPr>
                <w:noProof/>
                <w:webHidden/>
              </w:rPr>
              <w:t>21</w:t>
            </w:r>
            <w:r>
              <w:rPr>
                <w:noProof/>
                <w:webHidden/>
              </w:rPr>
              <w:fldChar w:fldCharType="end"/>
            </w:r>
          </w:hyperlink>
        </w:p>
        <w:p w14:paraId="2EF7AF23" w14:textId="4BB4B1FE" w:rsidR="003112C3" w:rsidRDefault="003112C3">
          <w:pPr>
            <w:pStyle w:val="TOC2"/>
            <w:rPr>
              <w:rFonts w:asciiTheme="minorHAnsi" w:eastAsiaTheme="minorEastAsia" w:hAnsiTheme="minorHAnsi" w:cstheme="minorBidi"/>
              <w:noProof/>
              <w:kern w:val="2"/>
              <w:sz w:val="24"/>
              <w14:ligatures w14:val="standardContextual"/>
            </w:rPr>
          </w:pPr>
          <w:hyperlink w:anchor="_Toc172541959" w:history="1">
            <w:r w:rsidRPr="00236229">
              <w:rPr>
                <w:rStyle w:val="Hyperlink"/>
                <w:noProof/>
              </w:rPr>
              <w:t>4.3</w:t>
            </w:r>
            <w:r>
              <w:rPr>
                <w:rFonts w:asciiTheme="minorHAnsi" w:eastAsiaTheme="minorEastAsia" w:hAnsiTheme="minorHAnsi" w:cstheme="minorBidi"/>
                <w:noProof/>
                <w:kern w:val="2"/>
                <w:sz w:val="24"/>
                <w14:ligatures w14:val="standardContextual"/>
              </w:rPr>
              <w:tab/>
            </w:r>
            <w:r w:rsidRPr="00236229">
              <w:rPr>
                <w:rStyle w:val="Hyperlink"/>
                <w:noProof/>
              </w:rPr>
              <w:t>Gevraagde dienstverlening</w:t>
            </w:r>
            <w:r>
              <w:rPr>
                <w:noProof/>
                <w:webHidden/>
              </w:rPr>
              <w:tab/>
            </w:r>
            <w:r>
              <w:rPr>
                <w:noProof/>
                <w:webHidden/>
              </w:rPr>
              <w:fldChar w:fldCharType="begin"/>
            </w:r>
            <w:r>
              <w:rPr>
                <w:noProof/>
                <w:webHidden/>
              </w:rPr>
              <w:instrText xml:space="preserve"> PAGEREF _Toc172541959 \h </w:instrText>
            </w:r>
            <w:r>
              <w:rPr>
                <w:noProof/>
                <w:webHidden/>
              </w:rPr>
            </w:r>
            <w:r>
              <w:rPr>
                <w:noProof/>
                <w:webHidden/>
              </w:rPr>
              <w:fldChar w:fldCharType="separate"/>
            </w:r>
            <w:r>
              <w:rPr>
                <w:noProof/>
                <w:webHidden/>
              </w:rPr>
              <w:t>22</w:t>
            </w:r>
            <w:r>
              <w:rPr>
                <w:noProof/>
                <w:webHidden/>
              </w:rPr>
              <w:fldChar w:fldCharType="end"/>
            </w:r>
          </w:hyperlink>
        </w:p>
        <w:p w14:paraId="6F069CDE" w14:textId="02387015" w:rsidR="003112C3" w:rsidRDefault="003112C3">
          <w:pPr>
            <w:pStyle w:val="TOC2"/>
            <w:rPr>
              <w:rFonts w:asciiTheme="minorHAnsi" w:eastAsiaTheme="minorEastAsia" w:hAnsiTheme="minorHAnsi" w:cstheme="minorBidi"/>
              <w:noProof/>
              <w:kern w:val="2"/>
              <w:sz w:val="24"/>
              <w14:ligatures w14:val="standardContextual"/>
            </w:rPr>
          </w:pPr>
          <w:hyperlink w:anchor="_Toc172541960" w:history="1">
            <w:r w:rsidRPr="00236229">
              <w:rPr>
                <w:rStyle w:val="Hyperlink"/>
                <w:noProof/>
              </w:rPr>
              <w:t>4.4</w:t>
            </w:r>
            <w:r>
              <w:rPr>
                <w:rFonts w:asciiTheme="minorHAnsi" w:eastAsiaTheme="minorEastAsia" w:hAnsiTheme="minorHAnsi" w:cstheme="minorBidi"/>
                <w:noProof/>
                <w:kern w:val="2"/>
                <w:sz w:val="24"/>
                <w14:ligatures w14:val="standardContextual"/>
              </w:rPr>
              <w:tab/>
            </w:r>
            <w:r w:rsidRPr="00236229">
              <w:rPr>
                <w:rStyle w:val="Hyperlink"/>
                <w:noProof/>
              </w:rPr>
              <w:t>Werkwijze</w:t>
            </w:r>
            <w:r>
              <w:rPr>
                <w:noProof/>
                <w:webHidden/>
              </w:rPr>
              <w:tab/>
            </w:r>
            <w:r>
              <w:rPr>
                <w:noProof/>
                <w:webHidden/>
              </w:rPr>
              <w:fldChar w:fldCharType="begin"/>
            </w:r>
            <w:r>
              <w:rPr>
                <w:noProof/>
                <w:webHidden/>
              </w:rPr>
              <w:instrText xml:space="preserve"> PAGEREF _Toc172541960 \h </w:instrText>
            </w:r>
            <w:r>
              <w:rPr>
                <w:noProof/>
                <w:webHidden/>
              </w:rPr>
            </w:r>
            <w:r>
              <w:rPr>
                <w:noProof/>
                <w:webHidden/>
              </w:rPr>
              <w:fldChar w:fldCharType="separate"/>
            </w:r>
            <w:r>
              <w:rPr>
                <w:noProof/>
                <w:webHidden/>
              </w:rPr>
              <w:t>24</w:t>
            </w:r>
            <w:r>
              <w:rPr>
                <w:noProof/>
                <w:webHidden/>
              </w:rPr>
              <w:fldChar w:fldCharType="end"/>
            </w:r>
          </w:hyperlink>
        </w:p>
        <w:p w14:paraId="6BBCD19A" w14:textId="4528038C" w:rsidR="003112C3" w:rsidRDefault="003112C3">
          <w:pPr>
            <w:pStyle w:val="TOC3"/>
            <w:rPr>
              <w:rFonts w:asciiTheme="minorHAnsi" w:eastAsiaTheme="minorEastAsia" w:hAnsiTheme="minorHAnsi" w:cstheme="minorBidi"/>
              <w:noProof/>
              <w:kern w:val="2"/>
              <w:sz w:val="24"/>
              <w14:ligatures w14:val="standardContextual"/>
            </w:rPr>
          </w:pPr>
          <w:hyperlink w:anchor="_Toc172541961" w:history="1">
            <w:r w:rsidRPr="00236229">
              <w:rPr>
                <w:rStyle w:val="Hyperlink"/>
                <w:noProof/>
              </w:rPr>
              <w:t>4.4.1</w:t>
            </w:r>
            <w:r>
              <w:rPr>
                <w:rFonts w:asciiTheme="minorHAnsi" w:eastAsiaTheme="minorEastAsia" w:hAnsiTheme="minorHAnsi" w:cstheme="minorBidi"/>
                <w:noProof/>
                <w:kern w:val="2"/>
                <w:sz w:val="24"/>
                <w14:ligatures w14:val="standardContextual"/>
              </w:rPr>
              <w:tab/>
            </w:r>
            <w:r w:rsidRPr="00236229">
              <w:rPr>
                <w:rStyle w:val="Hyperlink"/>
                <w:noProof/>
              </w:rPr>
              <w:t>Werkwijze bij Brokerfunctie met werving en selectie</w:t>
            </w:r>
            <w:r>
              <w:rPr>
                <w:noProof/>
                <w:webHidden/>
              </w:rPr>
              <w:tab/>
            </w:r>
            <w:r>
              <w:rPr>
                <w:noProof/>
                <w:webHidden/>
              </w:rPr>
              <w:fldChar w:fldCharType="begin"/>
            </w:r>
            <w:r>
              <w:rPr>
                <w:noProof/>
                <w:webHidden/>
              </w:rPr>
              <w:instrText xml:space="preserve"> PAGEREF _Toc172541961 \h </w:instrText>
            </w:r>
            <w:r>
              <w:rPr>
                <w:noProof/>
                <w:webHidden/>
              </w:rPr>
            </w:r>
            <w:r>
              <w:rPr>
                <w:noProof/>
                <w:webHidden/>
              </w:rPr>
              <w:fldChar w:fldCharType="separate"/>
            </w:r>
            <w:r>
              <w:rPr>
                <w:noProof/>
                <w:webHidden/>
              </w:rPr>
              <w:t>24</w:t>
            </w:r>
            <w:r>
              <w:rPr>
                <w:noProof/>
                <w:webHidden/>
              </w:rPr>
              <w:fldChar w:fldCharType="end"/>
            </w:r>
          </w:hyperlink>
        </w:p>
        <w:p w14:paraId="45C202CC" w14:textId="26708DF1" w:rsidR="003112C3" w:rsidRDefault="003112C3">
          <w:pPr>
            <w:pStyle w:val="TOC3"/>
            <w:rPr>
              <w:rFonts w:asciiTheme="minorHAnsi" w:eastAsiaTheme="minorEastAsia" w:hAnsiTheme="minorHAnsi" w:cstheme="minorBidi"/>
              <w:noProof/>
              <w:kern w:val="2"/>
              <w:sz w:val="24"/>
              <w14:ligatures w14:val="standardContextual"/>
            </w:rPr>
          </w:pPr>
          <w:hyperlink w:anchor="_Toc172541962" w:history="1">
            <w:r w:rsidRPr="00236229">
              <w:rPr>
                <w:rStyle w:val="Hyperlink"/>
                <w:noProof/>
              </w:rPr>
              <w:t>4.4.2</w:t>
            </w:r>
            <w:r>
              <w:rPr>
                <w:rFonts w:asciiTheme="minorHAnsi" w:eastAsiaTheme="minorEastAsia" w:hAnsiTheme="minorHAnsi" w:cstheme="minorBidi"/>
                <w:noProof/>
                <w:kern w:val="2"/>
                <w:sz w:val="24"/>
                <w14:ligatures w14:val="standardContextual"/>
              </w:rPr>
              <w:tab/>
            </w:r>
            <w:r w:rsidRPr="00236229">
              <w:rPr>
                <w:rStyle w:val="Hyperlink"/>
                <w:noProof/>
              </w:rPr>
              <w:t>Nadere Overeenkomst (NOK)</w:t>
            </w:r>
            <w:r>
              <w:rPr>
                <w:noProof/>
                <w:webHidden/>
              </w:rPr>
              <w:tab/>
            </w:r>
            <w:r>
              <w:rPr>
                <w:noProof/>
                <w:webHidden/>
              </w:rPr>
              <w:fldChar w:fldCharType="begin"/>
            </w:r>
            <w:r>
              <w:rPr>
                <w:noProof/>
                <w:webHidden/>
              </w:rPr>
              <w:instrText xml:space="preserve"> PAGEREF _Toc172541962 \h </w:instrText>
            </w:r>
            <w:r>
              <w:rPr>
                <w:noProof/>
                <w:webHidden/>
              </w:rPr>
            </w:r>
            <w:r>
              <w:rPr>
                <w:noProof/>
                <w:webHidden/>
              </w:rPr>
              <w:fldChar w:fldCharType="separate"/>
            </w:r>
            <w:r>
              <w:rPr>
                <w:noProof/>
                <w:webHidden/>
              </w:rPr>
              <w:t>25</w:t>
            </w:r>
            <w:r>
              <w:rPr>
                <w:noProof/>
                <w:webHidden/>
              </w:rPr>
              <w:fldChar w:fldCharType="end"/>
            </w:r>
          </w:hyperlink>
        </w:p>
        <w:p w14:paraId="3EF21DB5" w14:textId="6899C6FE" w:rsidR="003112C3" w:rsidRDefault="003112C3">
          <w:pPr>
            <w:pStyle w:val="TOC2"/>
            <w:rPr>
              <w:rFonts w:asciiTheme="minorHAnsi" w:eastAsiaTheme="minorEastAsia" w:hAnsiTheme="minorHAnsi" w:cstheme="minorBidi"/>
              <w:noProof/>
              <w:kern w:val="2"/>
              <w:sz w:val="24"/>
              <w14:ligatures w14:val="standardContextual"/>
            </w:rPr>
          </w:pPr>
          <w:hyperlink w:anchor="_Toc172541963" w:history="1">
            <w:r w:rsidRPr="00236229">
              <w:rPr>
                <w:rStyle w:val="Hyperlink"/>
                <w:noProof/>
              </w:rPr>
              <w:t>4.5</w:t>
            </w:r>
            <w:r>
              <w:rPr>
                <w:rFonts w:asciiTheme="minorHAnsi" w:eastAsiaTheme="minorEastAsia" w:hAnsiTheme="minorHAnsi" w:cstheme="minorBidi"/>
                <w:noProof/>
                <w:kern w:val="2"/>
                <w:sz w:val="24"/>
                <w14:ligatures w14:val="standardContextual"/>
              </w:rPr>
              <w:tab/>
            </w:r>
            <w:r w:rsidRPr="00236229">
              <w:rPr>
                <w:rStyle w:val="Hyperlink"/>
                <w:noProof/>
              </w:rPr>
              <w:t>Eisen aan de gevraagde dienstverlening</w:t>
            </w:r>
            <w:r>
              <w:rPr>
                <w:noProof/>
                <w:webHidden/>
              </w:rPr>
              <w:tab/>
            </w:r>
            <w:r>
              <w:rPr>
                <w:noProof/>
                <w:webHidden/>
              </w:rPr>
              <w:fldChar w:fldCharType="begin"/>
            </w:r>
            <w:r>
              <w:rPr>
                <w:noProof/>
                <w:webHidden/>
              </w:rPr>
              <w:instrText xml:space="preserve"> PAGEREF _Toc172541963 \h </w:instrText>
            </w:r>
            <w:r>
              <w:rPr>
                <w:noProof/>
                <w:webHidden/>
              </w:rPr>
            </w:r>
            <w:r>
              <w:rPr>
                <w:noProof/>
                <w:webHidden/>
              </w:rPr>
              <w:fldChar w:fldCharType="separate"/>
            </w:r>
            <w:r>
              <w:rPr>
                <w:noProof/>
                <w:webHidden/>
              </w:rPr>
              <w:t>26</w:t>
            </w:r>
            <w:r>
              <w:rPr>
                <w:noProof/>
                <w:webHidden/>
              </w:rPr>
              <w:fldChar w:fldCharType="end"/>
            </w:r>
          </w:hyperlink>
        </w:p>
        <w:p w14:paraId="696A7B2C" w14:textId="75941DA5" w:rsidR="003112C3" w:rsidRDefault="003112C3">
          <w:pPr>
            <w:pStyle w:val="TOC3"/>
            <w:rPr>
              <w:rFonts w:asciiTheme="minorHAnsi" w:eastAsiaTheme="minorEastAsia" w:hAnsiTheme="minorHAnsi" w:cstheme="minorBidi"/>
              <w:noProof/>
              <w:kern w:val="2"/>
              <w:sz w:val="24"/>
              <w14:ligatures w14:val="standardContextual"/>
            </w:rPr>
          </w:pPr>
          <w:hyperlink w:anchor="_Toc172541964" w:history="1">
            <w:r w:rsidRPr="00236229">
              <w:rPr>
                <w:rStyle w:val="Hyperlink"/>
                <w:noProof/>
              </w:rPr>
              <w:t>4.5.1</w:t>
            </w:r>
            <w:r>
              <w:rPr>
                <w:rFonts w:asciiTheme="minorHAnsi" w:eastAsiaTheme="minorEastAsia" w:hAnsiTheme="minorHAnsi" w:cstheme="minorBidi"/>
                <w:noProof/>
                <w:kern w:val="2"/>
                <w:sz w:val="24"/>
                <w14:ligatures w14:val="standardContextual"/>
              </w:rPr>
              <w:tab/>
            </w:r>
            <w:r w:rsidRPr="00236229">
              <w:rPr>
                <w:rStyle w:val="Hyperlink"/>
                <w:noProof/>
              </w:rPr>
              <w:t>Vermijden van stapeling</w:t>
            </w:r>
            <w:r>
              <w:rPr>
                <w:noProof/>
                <w:webHidden/>
              </w:rPr>
              <w:tab/>
            </w:r>
            <w:r>
              <w:rPr>
                <w:noProof/>
                <w:webHidden/>
              </w:rPr>
              <w:fldChar w:fldCharType="begin"/>
            </w:r>
            <w:r>
              <w:rPr>
                <w:noProof/>
                <w:webHidden/>
              </w:rPr>
              <w:instrText xml:space="preserve"> PAGEREF _Toc172541964 \h </w:instrText>
            </w:r>
            <w:r>
              <w:rPr>
                <w:noProof/>
                <w:webHidden/>
              </w:rPr>
            </w:r>
            <w:r>
              <w:rPr>
                <w:noProof/>
                <w:webHidden/>
              </w:rPr>
              <w:fldChar w:fldCharType="separate"/>
            </w:r>
            <w:r>
              <w:rPr>
                <w:noProof/>
                <w:webHidden/>
              </w:rPr>
              <w:t>26</w:t>
            </w:r>
            <w:r>
              <w:rPr>
                <w:noProof/>
                <w:webHidden/>
              </w:rPr>
              <w:fldChar w:fldCharType="end"/>
            </w:r>
          </w:hyperlink>
        </w:p>
        <w:p w14:paraId="35043FB2" w14:textId="79E0579F" w:rsidR="003112C3" w:rsidRDefault="003112C3">
          <w:pPr>
            <w:pStyle w:val="TOC3"/>
            <w:rPr>
              <w:rFonts w:asciiTheme="minorHAnsi" w:eastAsiaTheme="minorEastAsia" w:hAnsiTheme="minorHAnsi" w:cstheme="minorBidi"/>
              <w:noProof/>
              <w:kern w:val="2"/>
              <w:sz w:val="24"/>
              <w14:ligatures w14:val="standardContextual"/>
            </w:rPr>
          </w:pPr>
          <w:hyperlink w:anchor="_Toc172541965" w:history="1">
            <w:r w:rsidRPr="00236229">
              <w:rPr>
                <w:rStyle w:val="Hyperlink"/>
                <w:noProof/>
              </w:rPr>
              <w:t>4.5.2</w:t>
            </w:r>
            <w:r>
              <w:rPr>
                <w:rFonts w:asciiTheme="minorHAnsi" w:eastAsiaTheme="minorEastAsia" w:hAnsiTheme="minorHAnsi" w:cstheme="minorBidi"/>
                <w:noProof/>
                <w:kern w:val="2"/>
                <w:sz w:val="24"/>
                <w14:ligatures w14:val="standardContextual"/>
              </w:rPr>
              <w:tab/>
            </w:r>
            <w:r w:rsidRPr="00236229">
              <w:rPr>
                <w:rStyle w:val="Hyperlink"/>
                <w:noProof/>
              </w:rPr>
              <w:t>Vervanging tijdelijk personeel bij Brokerfunctie met werving en selectie</w:t>
            </w:r>
            <w:r>
              <w:rPr>
                <w:noProof/>
                <w:webHidden/>
              </w:rPr>
              <w:tab/>
            </w:r>
            <w:r>
              <w:rPr>
                <w:noProof/>
                <w:webHidden/>
              </w:rPr>
              <w:fldChar w:fldCharType="begin"/>
            </w:r>
            <w:r>
              <w:rPr>
                <w:noProof/>
                <w:webHidden/>
              </w:rPr>
              <w:instrText xml:space="preserve"> PAGEREF _Toc172541965 \h </w:instrText>
            </w:r>
            <w:r>
              <w:rPr>
                <w:noProof/>
                <w:webHidden/>
              </w:rPr>
            </w:r>
            <w:r>
              <w:rPr>
                <w:noProof/>
                <w:webHidden/>
              </w:rPr>
              <w:fldChar w:fldCharType="separate"/>
            </w:r>
            <w:r>
              <w:rPr>
                <w:noProof/>
                <w:webHidden/>
              </w:rPr>
              <w:t>26</w:t>
            </w:r>
            <w:r>
              <w:rPr>
                <w:noProof/>
                <w:webHidden/>
              </w:rPr>
              <w:fldChar w:fldCharType="end"/>
            </w:r>
          </w:hyperlink>
        </w:p>
        <w:p w14:paraId="7F0C5B0A" w14:textId="2E9693DF" w:rsidR="003112C3" w:rsidRDefault="003112C3">
          <w:pPr>
            <w:pStyle w:val="TOC3"/>
            <w:rPr>
              <w:rFonts w:asciiTheme="minorHAnsi" w:eastAsiaTheme="minorEastAsia" w:hAnsiTheme="minorHAnsi" w:cstheme="minorBidi"/>
              <w:noProof/>
              <w:kern w:val="2"/>
              <w:sz w:val="24"/>
              <w14:ligatures w14:val="standardContextual"/>
            </w:rPr>
          </w:pPr>
          <w:hyperlink w:anchor="_Toc172541966" w:history="1">
            <w:r w:rsidRPr="00236229">
              <w:rPr>
                <w:rStyle w:val="Hyperlink"/>
                <w:noProof/>
              </w:rPr>
              <w:t>4.5.3</w:t>
            </w:r>
            <w:r>
              <w:rPr>
                <w:rFonts w:asciiTheme="minorHAnsi" w:eastAsiaTheme="minorEastAsia" w:hAnsiTheme="minorHAnsi" w:cstheme="minorBidi"/>
                <w:noProof/>
                <w:kern w:val="2"/>
                <w:sz w:val="24"/>
                <w14:ligatures w14:val="standardContextual"/>
              </w:rPr>
              <w:tab/>
            </w:r>
            <w:r w:rsidRPr="00236229">
              <w:rPr>
                <w:rStyle w:val="Hyperlink"/>
                <w:noProof/>
              </w:rPr>
              <w:t>Tarieven</w:t>
            </w:r>
            <w:r>
              <w:rPr>
                <w:noProof/>
                <w:webHidden/>
              </w:rPr>
              <w:tab/>
            </w:r>
            <w:r>
              <w:rPr>
                <w:noProof/>
                <w:webHidden/>
              </w:rPr>
              <w:fldChar w:fldCharType="begin"/>
            </w:r>
            <w:r>
              <w:rPr>
                <w:noProof/>
                <w:webHidden/>
              </w:rPr>
              <w:instrText xml:space="preserve"> PAGEREF _Toc172541966 \h </w:instrText>
            </w:r>
            <w:r>
              <w:rPr>
                <w:noProof/>
                <w:webHidden/>
              </w:rPr>
            </w:r>
            <w:r>
              <w:rPr>
                <w:noProof/>
                <w:webHidden/>
              </w:rPr>
              <w:fldChar w:fldCharType="separate"/>
            </w:r>
            <w:r>
              <w:rPr>
                <w:noProof/>
                <w:webHidden/>
              </w:rPr>
              <w:t>26</w:t>
            </w:r>
            <w:r>
              <w:rPr>
                <w:noProof/>
                <w:webHidden/>
              </w:rPr>
              <w:fldChar w:fldCharType="end"/>
            </w:r>
          </w:hyperlink>
        </w:p>
        <w:p w14:paraId="180D847F" w14:textId="455D24F0" w:rsidR="003112C3" w:rsidRDefault="003112C3">
          <w:pPr>
            <w:pStyle w:val="TOC3"/>
            <w:rPr>
              <w:rFonts w:asciiTheme="minorHAnsi" w:eastAsiaTheme="minorEastAsia" w:hAnsiTheme="minorHAnsi" w:cstheme="minorBidi"/>
              <w:noProof/>
              <w:kern w:val="2"/>
              <w:sz w:val="24"/>
              <w14:ligatures w14:val="standardContextual"/>
            </w:rPr>
          </w:pPr>
          <w:hyperlink w:anchor="_Toc172541967" w:history="1">
            <w:r w:rsidRPr="00236229">
              <w:rPr>
                <w:rStyle w:val="Hyperlink"/>
                <w:noProof/>
              </w:rPr>
              <w:t>4.5.4</w:t>
            </w:r>
            <w:r>
              <w:rPr>
                <w:rFonts w:asciiTheme="minorHAnsi" w:eastAsiaTheme="minorEastAsia" w:hAnsiTheme="minorHAnsi" w:cstheme="minorBidi"/>
                <w:noProof/>
                <w:kern w:val="2"/>
                <w:sz w:val="24"/>
                <w14:ligatures w14:val="standardContextual"/>
              </w:rPr>
              <w:tab/>
            </w:r>
            <w:r w:rsidRPr="00236229">
              <w:rPr>
                <w:rStyle w:val="Hyperlink"/>
                <w:noProof/>
              </w:rPr>
              <w:t>Facturatie</w:t>
            </w:r>
            <w:r>
              <w:rPr>
                <w:noProof/>
                <w:webHidden/>
              </w:rPr>
              <w:tab/>
            </w:r>
            <w:r>
              <w:rPr>
                <w:noProof/>
                <w:webHidden/>
              </w:rPr>
              <w:fldChar w:fldCharType="begin"/>
            </w:r>
            <w:r>
              <w:rPr>
                <w:noProof/>
                <w:webHidden/>
              </w:rPr>
              <w:instrText xml:space="preserve"> PAGEREF _Toc172541967 \h </w:instrText>
            </w:r>
            <w:r>
              <w:rPr>
                <w:noProof/>
                <w:webHidden/>
              </w:rPr>
            </w:r>
            <w:r>
              <w:rPr>
                <w:noProof/>
                <w:webHidden/>
              </w:rPr>
              <w:fldChar w:fldCharType="separate"/>
            </w:r>
            <w:r>
              <w:rPr>
                <w:noProof/>
                <w:webHidden/>
              </w:rPr>
              <w:t>28</w:t>
            </w:r>
            <w:r>
              <w:rPr>
                <w:noProof/>
                <w:webHidden/>
              </w:rPr>
              <w:fldChar w:fldCharType="end"/>
            </w:r>
          </w:hyperlink>
        </w:p>
        <w:p w14:paraId="59A0CB56" w14:textId="725E94DA" w:rsidR="003112C3" w:rsidRDefault="003112C3">
          <w:pPr>
            <w:pStyle w:val="TOC3"/>
            <w:rPr>
              <w:rFonts w:asciiTheme="minorHAnsi" w:eastAsiaTheme="minorEastAsia" w:hAnsiTheme="minorHAnsi" w:cstheme="minorBidi"/>
              <w:noProof/>
              <w:kern w:val="2"/>
              <w:sz w:val="24"/>
              <w14:ligatures w14:val="standardContextual"/>
            </w:rPr>
          </w:pPr>
          <w:hyperlink w:anchor="_Toc172541968" w:history="1">
            <w:r w:rsidRPr="00236229">
              <w:rPr>
                <w:rStyle w:val="Hyperlink"/>
                <w:noProof/>
              </w:rPr>
              <w:t>4.5.5</w:t>
            </w:r>
            <w:r>
              <w:rPr>
                <w:rFonts w:asciiTheme="minorHAnsi" w:eastAsiaTheme="minorEastAsia" w:hAnsiTheme="minorHAnsi" w:cstheme="minorBidi"/>
                <w:noProof/>
                <w:kern w:val="2"/>
                <w:sz w:val="24"/>
                <w14:ligatures w14:val="standardContextual"/>
              </w:rPr>
              <w:tab/>
            </w:r>
            <w:r w:rsidRPr="00236229">
              <w:rPr>
                <w:rStyle w:val="Hyperlink"/>
                <w:noProof/>
              </w:rPr>
              <w:t>Zorgverplichting</w:t>
            </w:r>
            <w:r>
              <w:rPr>
                <w:noProof/>
                <w:webHidden/>
              </w:rPr>
              <w:tab/>
            </w:r>
            <w:r>
              <w:rPr>
                <w:noProof/>
                <w:webHidden/>
              </w:rPr>
              <w:fldChar w:fldCharType="begin"/>
            </w:r>
            <w:r>
              <w:rPr>
                <w:noProof/>
                <w:webHidden/>
              </w:rPr>
              <w:instrText xml:space="preserve"> PAGEREF _Toc172541968 \h </w:instrText>
            </w:r>
            <w:r>
              <w:rPr>
                <w:noProof/>
                <w:webHidden/>
              </w:rPr>
            </w:r>
            <w:r>
              <w:rPr>
                <w:noProof/>
                <w:webHidden/>
              </w:rPr>
              <w:fldChar w:fldCharType="separate"/>
            </w:r>
            <w:r>
              <w:rPr>
                <w:noProof/>
                <w:webHidden/>
              </w:rPr>
              <w:t>28</w:t>
            </w:r>
            <w:r>
              <w:rPr>
                <w:noProof/>
                <w:webHidden/>
              </w:rPr>
              <w:fldChar w:fldCharType="end"/>
            </w:r>
          </w:hyperlink>
        </w:p>
        <w:p w14:paraId="08A57BDC" w14:textId="4BCB4931" w:rsidR="003112C3" w:rsidRDefault="003112C3">
          <w:pPr>
            <w:pStyle w:val="TOC3"/>
            <w:rPr>
              <w:rFonts w:asciiTheme="minorHAnsi" w:eastAsiaTheme="minorEastAsia" w:hAnsiTheme="minorHAnsi" w:cstheme="minorBidi"/>
              <w:noProof/>
              <w:kern w:val="2"/>
              <w:sz w:val="24"/>
              <w14:ligatures w14:val="standardContextual"/>
            </w:rPr>
          </w:pPr>
          <w:hyperlink w:anchor="_Toc172541969" w:history="1">
            <w:r w:rsidRPr="00236229">
              <w:rPr>
                <w:rStyle w:val="Hyperlink"/>
                <w:noProof/>
              </w:rPr>
              <w:t>4.5.6</w:t>
            </w:r>
            <w:r>
              <w:rPr>
                <w:rFonts w:asciiTheme="minorHAnsi" w:eastAsiaTheme="minorEastAsia" w:hAnsiTheme="minorHAnsi" w:cstheme="minorBidi"/>
                <w:noProof/>
                <w:kern w:val="2"/>
                <w:sz w:val="24"/>
                <w14:ligatures w14:val="standardContextual"/>
              </w:rPr>
              <w:tab/>
            </w:r>
            <w:r w:rsidRPr="00236229">
              <w:rPr>
                <w:rStyle w:val="Hyperlink"/>
                <w:noProof/>
              </w:rPr>
              <w:t>Transitie einde raamovereenkomst</w:t>
            </w:r>
            <w:r>
              <w:rPr>
                <w:noProof/>
                <w:webHidden/>
              </w:rPr>
              <w:tab/>
            </w:r>
            <w:r>
              <w:rPr>
                <w:noProof/>
                <w:webHidden/>
              </w:rPr>
              <w:fldChar w:fldCharType="begin"/>
            </w:r>
            <w:r>
              <w:rPr>
                <w:noProof/>
                <w:webHidden/>
              </w:rPr>
              <w:instrText xml:space="preserve"> PAGEREF _Toc172541969 \h </w:instrText>
            </w:r>
            <w:r>
              <w:rPr>
                <w:noProof/>
                <w:webHidden/>
              </w:rPr>
            </w:r>
            <w:r>
              <w:rPr>
                <w:noProof/>
                <w:webHidden/>
              </w:rPr>
              <w:fldChar w:fldCharType="separate"/>
            </w:r>
            <w:r>
              <w:rPr>
                <w:noProof/>
                <w:webHidden/>
              </w:rPr>
              <w:t>29</w:t>
            </w:r>
            <w:r>
              <w:rPr>
                <w:noProof/>
                <w:webHidden/>
              </w:rPr>
              <w:fldChar w:fldCharType="end"/>
            </w:r>
          </w:hyperlink>
        </w:p>
        <w:p w14:paraId="4F8D63B0" w14:textId="1425BF7D" w:rsidR="003112C3" w:rsidRDefault="003112C3">
          <w:pPr>
            <w:pStyle w:val="TOC3"/>
            <w:rPr>
              <w:rFonts w:asciiTheme="minorHAnsi" w:eastAsiaTheme="minorEastAsia" w:hAnsiTheme="minorHAnsi" w:cstheme="minorBidi"/>
              <w:noProof/>
              <w:kern w:val="2"/>
              <w:sz w:val="24"/>
              <w14:ligatures w14:val="standardContextual"/>
            </w:rPr>
          </w:pPr>
          <w:hyperlink w:anchor="_Toc172541970" w:history="1">
            <w:r w:rsidRPr="00236229">
              <w:rPr>
                <w:rStyle w:val="Hyperlink"/>
                <w:noProof/>
              </w:rPr>
              <w:t>4.5.7</w:t>
            </w:r>
            <w:r>
              <w:rPr>
                <w:rFonts w:asciiTheme="minorHAnsi" w:eastAsiaTheme="minorEastAsia" w:hAnsiTheme="minorHAnsi" w:cstheme="minorBidi"/>
                <w:noProof/>
                <w:kern w:val="2"/>
                <w:sz w:val="24"/>
                <w14:ligatures w14:val="standardContextual"/>
              </w:rPr>
              <w:tab/>
            </w:r>
            <w:r w:rsidRPr="00236229">
              <w:rPr>
                <w:rStyle w:val="Hyperlink"/>
                <w:noProof/>
              </w:rPr>
              <w:t>Bescherming persoonsgegevens</w:t>
            </w:r>
            <w:r>
              <w:rPr>
                <w:noProof/>
                <w:webHidden/>
              </w:rPr>
              <w:tab/>
            </w:r>
            <w:r>
              <w:rPr>
                <w:noProof/>
                <w:webHidden/>
              </w:rPr>
              <w:fldChar w:fldCharType="begin"/>
            </w:r>
            <w:r>
              <w:rPr>
                <w:noProof/>
                <w:webHidden/>
              </w:rPr>
              <w:instrText xml:space="preserve"> PAGEREF _Toc172541970 \h </w:instrText>
            </w:r>
            <w:r>
              <w:rPr>
                <w:noProof/>
                <w:webHidden/>
              </w:rPr>
            </w:r>
            <w:r>
              <w:rPr>
                <w:noProof/>
                <w:webHidden/>
              </w:rPr>
              <w:fldChar w:fldCharType="separate"/>
            </w:r>
            <w:r>
              <w:rPr>
                <w:noProof/>
                <w:webHidden/>
              </w:rPr>
              <w:t>29</w:t>
            </w:r>
            <w:r>
              <w:rPr>
                <w:noProof/>
                <w:webHidden/>
              </w:rPr>
              <w:fldChar w:fldCharType="end"/>
            </w:r>
          </w:hyperlink>
        </w:p>
        <w:p w14:paraId="7E363CB0" w14:textId="5198D32B" w:rsidR="003112C3" w:rsidRDefault="003112C3">
          <w:pPr>
            <w:pStyle w:val="TOC3"/>
            <w:rPr>
              <w:rFonts w:asciiTheme="minorHAnsi" w:eastAsiaTheme="minorEastAsia" w:hAnsiTheme="minorHAnsi" w:cstheme="minorBidi"/>
              <w:noProof/>
              <w:kern w:val="2"/>
              <w:sz w:val="24"/>
              <w14:ligatures w14:val="standardContextual"/>
            </w:rPr>
          </w:pPr>
          <w:hyperlink w:anchor="_Toc172541971" w:history="1">
            <w:r w:rsidRPr="00236229">
              <w:rPr>
                <w:rStyle w:val="Hyperlink"/>
                <w:noProof/>
              </w:rPr>
              <w:t>4.5.8</w:t>
            </w:r>
            <w:r>
              <w:rPr>
                <w:rFonts w:asciiTheme="minorHAnsi" w:eastAsiaTheme="minorEastAsia" w:hAnsiTheme="minorHAnsi" w:cstheme="minorBidi"/>
                <w:noProof/>
                <w:kern w:val="2"/>
                <w:sz w:val="24"/>
                <w14:ligatures w14:val="standardContextual"/>
              </w:rPr>
              <w:tab/>
            </w:r>
            <w:r w:rsidRPr="00236229">
              <w:rPr>
                <w:rStyle w:val="Hyperlink"/>
                <w:noProof/>
              </w:rPr>
              <w:t>Contract met zzp’er</w:t>
            </w:r>
            <w:r>
              <w:rPr>
                <w:noProof/>
                <w:webHidden/>
              </w:rPr>
              <w:tab/>
            </w:r>
            <w:r>
              <w:rPr>
                <w:noProof/>
                <w:webHidden/>
              </w:rPr>
              <w:fldChar w:fldCharType="begin"/>
            </w:r>
            <w:r>
              <w:rPr>
                <w:noProof/>
                <w:webHidden/>
              </w:rPr>
              <w:instrText xml:space="preserve"> PAGEREF _Toc172541971 \h </w:instrText>
            </w:r>
            <w:r>
              <w:rPr>
                <w:noProof/>
                <w:webHidden/>
              </w:rPr>
            </w:r>
            <w:r>
              <w:rPr>
                <w:noProof/>
                <w:webHidden/>
              </w:rPr>
              <w:fldChar w:fldCharType="separate"/>
            </w:r>
            <w:r>
              <w:rPr>
                <w:noProof/>
                <w:webHidden/>
              </w:rPr>
              <w:t>29</w:t>
            </w:r>
            <w:r>
              <w:rPr>
                <w:noProof/>
                <w:webHidden/>
              </w:rPr>
              <w:fldChar w:fldCharType="end"/>
            </w:r>
          </w:hyperlink>
        </w:p>
        <w:p w14:paraId="01C31F68" w14:textId="1C6F60DE" w:rsidR="003112C3" w:rsidRDefault="003112C3">
          <w:pPr>
            <w:pStyle w:val="TOC1"/>
            <w:rPr>
              <w:rFonts w:asciiTheme="minorHAnsi" w:eastAsiaTheme="minorEastAsia" w:hAnsiTheme="minorHAnsi" w:cstheme="minorBidi"/>
              <w:b w:val="0"/>
              <w:iCs w:val="0"/>
              <w:kern w:val="2"/>
              <w:sz w:val="24"/>
              <w14:ligatures w14:val="standardContextual"/>
            </w:rPr>
          </w:pPr>
          <w:hyperlink w:anchor="_Toc172541972" w:history="1">
            <w:r w:rsidRPr="00236229">
              <w:rPr>
                <w:rStyle w:val="Hyperlink"/>
              </w:rPr>
              <w:t>5</w:t>
            </w:r>
            <w:r>
              <w:rPr>
                <w:rFonts w:asciiTheme="minorHAnsi" w:eastAsiaTheme="minorEastAsia" w:hAnsiTheme="minorHAnsi" w:cstheme="minorBidi"/>
                <w:b w:val="0"/>
                <w:iCs w:val="0"/>
                <w:kern w:val="2"/>
                <w:sz w:val="24"/>
                <w14:ligatures w14:val="standardContextual"/>
              </w:rPr>
              <w:tab/>
            </w:r>
            <w:r w:rsidRPr="00236229">
              <w:rPr>
                <w:rStyle w:val="Hyperlink"/>
              </w:rPr>
              <w:t>Gunningsprocedure</w:t>
            </w:r>
            <w:r>
              <w:rPr>
                <w:webHidden/>
              </w:rPr>
              <w:tab/>
            </w:r>
            <w:r>
              <w:rPr>
                <w:webHidden/>
              </w:rPr>
              <w:fldChar w:fldCharType="begin"/>
            </w:r>
            <w:r>
              <w:rPr>
                <w:webHidden/>
              </w:rPr>
              <w:instrText xml:space="preserve"> PAGEREF _Toc172541972 \h </w:instrText>
            </w:r>
            <w:r>
              <w:rPr>
                <w:webHidden/>
              </w:rPr>
            </w:r>
            <w:r>
              <w:rPr>
                <w:webHidden/>
              </w:rPr>
              <w:fldChar w:fldCharType="separate"/>
            </w:r>
            <w:r>
              <w:rPr>
                <w:webHidden/>
              </w:rPr>
              <w:t>29</w:t>
            </w:r>
            <w:r>
              <w:rPr>
                <w:webHidden/>
              </w:rPr>
              <w:fldChar w:fldCharType="end"/>
            </w:r>
          </w:hyperlink>
        </w:p>
        <w:p w14:paraId="359888D0" w14:textId="317CED30" w:rsidR="003112C3" w:rsidRDefault="003112C3">
          <w:pPr>
            <w:pStyle w:val="TOC2"/>
            <w:rPr>
              <w:rFonts w:asciiTheme="minorHAnsi" w:eastAsiaTheme="minorEastAsia" w:hAnsiTheme="minorHAnsi" w:cstheme="minorBidi"/>
              <w:noProof/>
              <w:kern w:val="2"/>
              <w:sz w:val="24"/>
              <w14:ligatures w14:val="standardContextual"/>
            </w:rPr>
          </w:pPr>
          <w:hyperlink w:anchor="_Toc172541973" w:history="1">
            <w:r w:rsidRPr="00236229">
              <w:rPr>
                <w:rStyle w:val="Hyperlink"/>
                <w:noProof/>
              </w:rPr>
              <w:t>5.1</w:t>
            </w:r>
            <w:r>
              <w:rPr>
                <w:rFonts w:asciiTheme="minorHAnsi" w:eastAsiaTheme="minorEastAsia" w:hAnsiTheme="minorHAnsi" w:cstheme="minorBidi"/>
                <w:noProof/>
                <w:kern w:val="2"/>
                <w:sz w:val="24"/>
                <w14:ligatures w14:val="standardContextual"/>
              </w:rPr>
              <w:tab/>
            </w:r>
            <w:r w:rsidRPr="00236229">
              <w:rPr>
                <w:rStyle w:val="Hyperlink"/>
                <w:noProof/>
              </w:rPr>
              <w:t>Minimumeisen</w:t>
            </w:r>
            <w:r>
              <w:rPr>
                <w:noProof/>
                <w:webHidden/>
              </w:rPr>
              <w:tab/>
            </w:r>
            <w:r>
              <w:rPr>
                <w:noProof/>
                <w:webHidden/>
              </w:rPr>
              <w:fldChar w:fldCharType="begin"/>
            </w:r>
            <w:r>
              <w:rPr>
                <w:noProof/>
                <w:webHidden/>
              </w:rPr>
              <w:instrText xml:space="preserve"> PAGEREF _Toc172541973 \h </w:instrText>
            </w:r>
            <w:r>
              <w:rPr>
                <w:noProof/>
                <w:webHidden/>
              </w:rPr>
            </w:r>
            <w:r>
              <w:rPr>
                <w:noProof/>
                <w:webHidden/>
              </w:rPr>
              <w:fldChar w:fldCharType="separate"/>
            </w:r>
            <w:r>
              <w:rPr>
                <w:noProof/>
                <w:webHidden/>
              </w:rPr>
              <w:t>30</w:t>
            </w:r>
            <w:r>
              <w:rPr>
                <w:noProof/>
                <w:webHidden/>
              </w:rPr>
              <w:fldChar w:fldCharType="end"/>
            </w:r>
          </w:hyperlink>
        </w:p>
        <w:p w14:paraId="37C5579A" w14:textId="767FBBD3" w:rsidR="003112C3" w:rsidRDefault="003112C3">
          <w:pPr>
            <w:pStyle w:val="TOC3"/>
            <w:rPr>
              <w:rFonts w:asciiTheme="minorHAnsi" w:eastAsiaTheme="minorEastAsia" w:hAnsiTheme="minorHAnsi" w:cstheme="minorBidi"/>
              <w:noProof/>
              <w:kern w:val="2"/>
              <w:sz w:val="24"/>
              <w14:ligatures w14:val="standardContextual"/>
            </w:rPr>
          </w:pPr>
          <w:hyperlink w:anchor="_Toc172541974" w:history="1">
            <w:r w:rsidRPr="00236229">
              <w:rPr>
                <w:rStyle w:val="Hyperlink"/>
                <w:noProof/>
              </w:rPr>
              <w:t>5.1.1</w:t>
            </w:r>
            <w:r>
              <w:rPr>
                <w:rFonts w:asciiTheme="minorHAnsi" w:eastAsiaTheme="minorEastAsia" w:hAnsiTheme="minorHAnsi" w:cstheme="minorBidi"/>
                <w:noProof/>
                <w:kern w:val="2"/>
                <w:sz w:val="24"/>
                <w14:ligatures w14:val="standardContextual"/>
              </w:rPr>
              <w:tab/>
            </w:r>
            <w:r w:rsidRPr="00236229">
              <w:rPr>
                <w:rStyle w:val="Hyperlink"/>
                <w:noProof/>
              </w:rPr>
              <w:t>Minimumeisen: uitgebreide omschrijving van de opdracht</w:t>
            </w:r>
            <w:r>
              <w:rPr>
                <w:noProof/>
                <w:webHidden/>
              </w:rPr>
              <w:tab/>
            </w:r>
            <w:r>
              <w:rPr>
                <w:noProof/>
                <w:webHidden/>
              </w:rPr>
              <w:fldChar w:fldCharType="begin"/>
            </w:r>
            <w:r>
              <w:rPr>
                <w:noProof/>
                <w:webHidden/>
              </w:rPr>
              <w:instrText xml:space="preserve"> PAGEREF _Toc172541974 \h </w:instrText>
            </w:r>
            <w:r>
              <w:rPr>
                <w:noProof/>
                <w:webHidden/>
              </w:rPr>
            </w:r>
            <w:r>
              <w:rPr>
                <w:noProof/>
                <w:webHidden/>
              </w:rPr>
              <w:fldChar w:fldCharType="separate"/>
            </w:r>
            <w:r>
              <w:rPr>
                <w:noProof/>
                <w:webHidden/>
              </w:rPr>
              <w:t>30</w:t>
            </w:r>
            <w:r>
              <w:rPr>
                <w:noProof/>
                <w:webHidden/>
              </w:rPr>
              <w:fldChar w:fldCharType="end"/>
            </w:r>
          </w:hyperlink>
        </w:p>
        <w:p w14:paraId="28BE76BA" w14:textId="582840DF" w:rsidR="003112C3" w:rsidRDefault="003112C3">
          <w:pPr>
            <w:pStyle w:val="TOC3"/>
            <w:rPr>
              <w:rFonts w:asciiTheme="minorHAnsi" w:eastAsiaTheme="minorEastAsia" w:hAnsiTheme="minorHAnsi" w:cstheme="minorBidi"/>
              <w:noProof/>
              <w:kern w:val="2"/>
              <w:sz w:val="24"/>
              <w14:ligatures w14:val="standardContextual"/>
            </w:rPr>
          </w:pPr>
          <w:hyperlink w:anchor="_Toc172541975" w:history="1">
            <w:r w:rsidRPr="00236229">
              <w:rPr>
                <w:rStyle w:val="Hyperlink"/>
                <w:noProof/>
              </w:rPr>
              <w:t>5.1.2</w:t>
            </w:r>
            <w:r>
              <w:rPr>
                <w:rFonts w:asciiTheme="minorHAnsi" w:eastAsiaTheme="minorEastAsia" w:hAnsiTheme="minorHAnsi" w:cstheme="minorBidi"/>
                <w:noProof/>
                <w:kern w:val="2"/>
                <w:sz w:val="24"/>
                <w14:ligatures w14:val="standardContextual"/>
              </w:rPr>
              <w:tab/>
            </w:r>
            <w:r w:rsidRPr="00236229">
              <w:rPr>
                <w:rStyle w:val="Hyperlink"/>
                <w:noProof/>
              </w:rPr>
              <w:t>Minimumeisen: Conceptovereenkomst en Algemene Inkoopvoorwaarden VU</w:t>
            </w:r>
            <w:r>
              <w:rPr>
                <w:noProof/>
                <w:webHidden/>
              </w:rPr>
              <w:tab/>
            </w:r>
            <w:r>
              <w:rPr>
                <w:noProof/>
                <w:webHidden/>
              </w:rPr>
              <w:fldChar w:fldCharType="begin"/>
            </w:r>
            <w:r>
              <w:rPr>
                <w:noProof/>
                <w:webHidden/>
              </w:rPr>
              <w:instrText xml:space="preserve"> PAGEREF _Toc172541975 \h </w:instrText>
            </w:r>
            <w:r>
              <w:rPr>
                <w:noProof/>
                <w:webHidden/>
              </w:rPr>
            </w:r>
            <w:r>
              <w:rPr>
                <w:noProof/>
                <w:webHidden/>
              </w:rPr>
              <w:fldChar w:fldCharType="separate"/>
            </w:r>
            <w:r>
              <w:rPr>
                <w:noProof/>
                <w:webHidden/>
              </w:rPr>
              <w:t>30</w:t>
            </w:r>
            <w:r>
              <w:rPr>
                <w:noProof/>
                <w:webHidden/>
              </w:rPr>
              <w:fldChar w:fldCharType="end"/>
            </w:r>
          </w:hyperlink>
        </w:p>
        <w:p w14:paraId="2DDD97DC" w14:textId="1BF0E53D" w:rsidR="003112C3" w:rsidRDefault="003112C3">
          <w:pPr>
            <w:pStyle w:val="TOC2"/>
            <w:rPr>
              <w:rFonts w:asciiTheme="minorHAnsi" w:eastAsiaTheme="minorEastAsia" w:hAnsiTheme="minorHAnsi" w:cstheme="minorBidi"/>
              <w:noProof/>
              <w:kern w:val="2"/>
              <w:sz w:val="24"/>
              <w14:ligatures w14:val="standardContextual"/>
            </w:rPr>
          </w:pPr>
          <w:hyperlink w:anchor="_Toc172541976" w:history="1">
            <w:r w:rsidRPr="00236229">
              <w:rPr>
                <w:rStyle w:val="Hyperlink"/>
                <w:noProof/>
              </w:rPr>
              <w:t>5.2</w:t>
            </w:r>
            <w:r>
              <w:rPr>
                <w:rFonts w:asciiTheme="minorHAnsi" w:eastAsiaTheme="minorEastAsia" w:hAnsiTheme="minorHAnsi" w:cstheme="minorBidi"/>
                <w:noProof/>
                <w:kern w:val="2"/>
                <w:sz w:val="24"/>
                <w14:ligatures w14:val="standardContextual"/>
              </w:rPr>
              <w:tab/>
            </w:r>
            <w:r w:rsidRPr="00236229">
              <w:rPr>
                <w:rStyle w:val="Hyperlink"/>
                <w:noProof/>
              </w:rPr>
              <w:t>Gunningscriteria en maximum score</w:t>
            </w:r>
            <w:r>
              <w:rPr>
                <w:noProof/>
                <w:webHidden/>
              </w:rPr>
              <w:tab/>
            </w:r>
            <w:r>
              <w:rPr>
                <w:noProof/>
                <w:webHidden/>
              </w:rPr>
              <w:fldChar w:fldCharType="begin"/>
            </w:r>
            <w:r>
              <w:rPr>
                <w:noProof/>
                <w:webHidden/>
              </w:rPr>
              <w:instrText xml:space="preserve"> PAGEREF _Toc172541976 \h </w:instrText>
            </w:r>
            <w:r>
              <w:rPr>
                <w:noProof/>
                <w:webHidden/>
              </w:rPr>
            </w:r>
            <w:r>
              <w:rPr>
                <w:noProof/>
                <w:webHidden/>
              </w:rPr>
              <w:fldChar w:fldCharType="separate"/>
            </w:r>
            <w:r>
              <w:rPr>
                <w:noProof/>
                <w:webHidden/>
              </w:rPr>
              <w:t>30</w:t>
            </w:r>
            <w:r>
              <w:rPr>
                <w:noProof/>
                <w:webHidden/>
              </w:rPr>
              <w:fldChar w:fldCharType="end"/>
            </w:r>
          </w:hyperlink>
        </w:p>
        <w:p w14:paraId="2917A80B" w14:textId="0FB272C3" w:rsidR="003112C3" w:rsidRDefault="003112C3">
          <w:pPr>
            <w:pStyle w:val="TOC3"/>
            <w:rPr>
              <w:rFonts w:asciiTheme="minorHAnsi" w:eastAsiaTheme="minorEastAsia" w:hAnsiTheme="minorHAnsi" w:cstheme="minorBidi"/>
              <w:noProof/>
              <w:kern w:val="2"/>
              <w:sz w:val="24"/>
              <w14:ligatures w14:val="standardContextual"/>
            </w:rPr>
          </w:pPr>
          <w:hyperlink w:anchor="_Toc172541977" w:history="1">
            <w:r w:rsidRPr="00236229">
              <w:rPr>
                <w:rStyle w:val="Hyperlink"/>
                <w:noProof/>
              </w:rPr>
              <w:t>5.2.1</w:t>
            </w:r>
            <w:r>
              <w:rPr>
                <w:rFonts w:asciiTheme="minorHAnsi" w:eastAsiaTheme="minorEastAsia" w:hAnsiTheme="minorHAnsi" w:cstheme="minorBidi"/>
                <w:noProof/>
                <w:kern w:val="2"/>
                <w:sz w:val="24"/>
                <w14:ligatures w14:val="standardContextual"/>
              </w:rPr>
              <w:tab/>
            </w:r>
            <w:r w:rsidRPr="00236229">
              <w:rPr>
                <w:rStyle w:val="Hyperlink"/>
                <w:noProof/>
              </w:rPr>
              <w:t>Werving en selectieproces</w:t>
            </w:r>
            <w:r>
              <w:rPr>
                <w:noProof/>
                <w:webHidden/>
              </w:rPr>
              <w:tab/>
            </w:r>
            <w:r>
              <w:rPr>
                <w:noProof/>
                <w:webHidden/>
              </w:rPr>
              <w:fldChar w:fldCharType="begin"/>
            </w:r>
            <w:r>
              <w:rPr>
                <w:noProof/>
                <w:webHidden/>
              </w:rPr>
              <w:instrText xml:space="preserve"> PAGEREF _Toc172541977 \h </w:instrText>
            </w:r>
            <w:r>
              <w:rPr>
                <w:noProof/>
                <w:webHidden/>
              </w:rPr>
            </w:r>
            <w:r>
              <w:rPr>
                <w:noProof/>
                <w:webHidden/>
              </w:rPr>
              <w:fldChar w:fldCharType="separate"/>
            </w:r>
            <w:r>
              <w:rPr>
                <w:noProof/>
                <w:webHidden/>
              </w:rPr>
              <w:t>31</w:t>
            </w:r>
            <w:r>
              <w:rPr>
                <w:noProof/>
                <w:webHidden/>
              </w:rPr>
              <w:fldChar w:fldCharType="end"/>
            </w:r>
          </w:hyperlink>
        </w:p>
        <w:p w14:paraId="0B966EAA" w14:textId="248A8CE0" w:rsidR="003112C3" w:rsidRDefault="003112C3">
          <w:pPr>
            <w:pStyle w:val="TOC3"/>
            <w:rPr>
              <w:rFonts w:asciiTheme="minorHAnsi" w:eastAsiaTheme="minorEastAsia" w:hAnsiTheme="minorHAnsi" w:cstheme="minorBidi"/>
              <w:noProof/>
              <w:kern w:val="2"/>
              <w:sz w:val="24"/>
              <w14:ligatures w14:val="standardContextual"/>
            </w:rPr>
          </w:pPr>
          <w:hyperlink w:anchor="_Toc172541978" w:history="1">
            <w:r w:rsidRPr="00236229">
              <w:rPr>
                <w:rStyle w:val="Hyperlink"/>
                <w:noProof/>
              </w:rPr>
              <w:t>5.2.2</w:t>
            </w:r>
            <w:r>
              <w:rPr>
                <w:rFonts w:asciiTheme="minorHAnsi" w:eastAsiaTheme="minorEastAsia" w:hAnsiTheme="minorHAnsi" w:cstheme="minorBidi"/>
                <w:noProof/>
                <w:kern w:val="2"/>
                <w:sz w:val="24"/>
                <w14:ligatures w14:val="standardContextual"/>
              </w:rPr>
              <w:tab/>
            </w:r>
            <w:r w:rsidRPr="00236229">
              <w:rPr>
                <w:rStyle w:val="Hyperlink"/>
                <w:noProof/>
              </w:rPr>
              <w:t>Dienstverlening</w:t>
            </w:r>
            <w:r>
              <w:rPr>
                <w:noProof/>
                <w:webHidden/>
              </w:rPr>
              <w:tab/>
            </w:r>
            <w:r>
              <w:rPr>
                <w:noProof/>
                <w:webHidden/>
              </w:rPr>
              <w:fldChar w:fldCharType="begin"/>
            </w:r>
            <w:r>
              <w:rPr>
                <w:noProof/>
                <w:webHidden/>
              </w:rPr>
              <w:instrText xml:space="preserve"> PAGEREF _Toc172541978 \h </w:instrText>
            </w:r>
            <w:r>
              <w:rPr>
                <w:noProof/>
                <w:webHidden/>
              </w:rPr>
            </w:r>
            <w:r>
              <w:rPr>
                <w:noProof/>
                <w:webHidden/>
              </w:rPr>
              <w:fldChar w:fldCharType="separate"/>
            </w:r>
            <w:r>
              <w:rPr>
                <w:noProof/>
                <w:webHidden/>
              </w:rPr>
              <w:t>31</w:t>
            </w:r>
            <w:r>
              <w:rPr>
                <w:noProof/>
                <w:webHidden/>
              </w:rPr>
              <w:fldChar w:fldCharType="end"/>
            </w:r>
          </w:hyperlink>
        </w:p>
        <w:p w14:paraId="252019DF" w14:textId="6977E01D" w:rsidR="003112C3" w:rsidRDefault="003112C3">
          <w:pPr>
            <w:pStyle w:val="TOC3"/>
            <w:rPr>
              <w:rFonts w:asciiTheme="minorHAnsi" w:eastAsiaTheme="minorEastAsia" w:hAnsiTheme="minorHAnsi" w:cstheme="minorBidi"/>
              <w:noProof/>
              <w:kern w:val="2"/>
              <w:sz w:val="24"/>
              <w14:ligatures w14:val="standardContextual"/>
            </w:rPr>
          </w:pPr>
          <w:hyperlink w:anchor="_Toc172541979" w:history="1">
            <w:r w:rsidRPr="00236229">
              <w:rPr>
                <w:rStyle w:val="Hyperlink"/>
                <w:noProof/>
              </w:rPr>
              <w:t>5.2.3</w:t>
            </w:r>
            <w:r>
              <w:rPr>
                <w:rFonts w:asciiTheme="minorHAnsi" w:eastAsiaTheme="minorEastAsia" w:hAnsiTheme="minorHAnsi" w:cstheme="minorBidi"/>
                <w:noProof/>
                <w:kern w:val="2"/>
                <w:sz w:val="24"/>
                <w14:ligatures w14:val="standardContextual"/>
              </w:rPr>
              <w:tab/>
            </w:r>
            <w:r w:rsidRPr="00236229">
              <w:rPr>
                <w:rStyle w:val="Hyperlink"/>
                <w:noProof/>
              </w:rPr>
              <w:t>Accountmanagement</w:t>
            </w:r>
            <w:r>
              <w:rPr>
                <w:noProof/>
                <w:webHidden/>
              </w:rPr>
              <w:tab/>
            </w:r>
            <w:r>
              <w:rPr>
                <w:noProof/>
                <w:webHidden/>
              </w:rPr>
              <w:fldChar w:fldCharType="begin"/>
            </w:r>
            <w:r>
              <w:rPr>
                <w:noProof/>
                <w:webHidden/>
              </w:rPr>
              <w:instrText xml:space="preserve"> PAGEREF _Toc172541979 \h </w:instrText>
            </w:r>
            <w:r>
              <w:rPr>
                <w:noProof/>
                <w:webHidden/>
              </w:rPr>
            </w:r>
            <w:r>
              <w:rPr>
                <w:noProof/>
                <w:webHidden/>
              </w:rPr>
              <w:fldChar w:fldCharType="separate"/>
            </w:r>
            <w:r>
              <w:rPr>
                <w:noProof/>
                <w:webHidden/>
              </w:rPr>
              <w:t>32</w:t>
            </w:r>
            <w:r>
              <w:rPr>
                <w:noProof/>
                <w:webHidden/>
              </w:rPr>
              <w:fldChar w:fldCharType="end"/>
            </w:r>
          </w:hyperlink>
        </w:p>
        <w:p w14:paraId="5B8D36A2" w14:textId="31DE82F5" w:rsidR="003112C3" w:rsidRDefault="003112C3">
          <w:pPr>
            <w:pStyle w:val="TOC3"/>
            <w:rPr>
              <w:rFonts w:asciiTheme="minorHAnsi" w:eastAsiaTheme="minorEastAsia" w:hAnsiTheme="minorHAnsi" w:cstheme="minorBidi"/>
              <w:noProof/>
              <w:kern w:val="2"/>
              <w:sz w:val="24"/>
              <w14:ligatures w14:val="standardContextual"/>
            </w:rPr>
          </w:pPr>
          <w:hyperlink w:anchor="_Toc172541980" w:history="1">
            <w:r w:rsidRPr="00236229">
              <w:rPr>
                <w:rStyle w:val="Hyperlink"/>
                <w:noProof/>
              </w:rPr>
              <w:t>5.2.4</w:t>
            </w:r>
            <w:r>
              <w:rPr>
                <w:rFonts w:asciiTheme="minorHAnsi" w:eastAsiaTheme="minorEastAsia" w:hAnsiTheme="minorHAnsi" w:cstheme="minorBidi"/>
                <w:noProof/>
                <w:kern w:val="2"/>
                <w:sz w:val="24"/>
                <w14:ligatures w14:val="standardContextual"/>
              </w:rPr>
              <w:tab/>
            </w:r>
            <w:r w:rsidRPr="00236229">
              <w:rPr>
                <w:rStyle w:val="Hyperlink"/>
                <w:noProof/>
              </w:rPr>
              <w:t>Diversiteit</w:t>
            </w:r>
            <w:r>
              <w:rPr>
                <w:noProof/>
                <w:webHidden/>
              </w:rPr>
              <w:tab/>
            </w:r>
            <w:r>
              <w:rPr>
                <w:noProof/>
                <w:webHidden/>
              </w:rPr>
              <w:fldChar w:fldCharType="begin"/>
            </w:r>
            <w:r>
              <w:rPr>
                <w:noProof/>
                <w:webHidden/>
              </w:rPr>
              <w:instrText xml:space="preserve"> PAGEREF _Toc172541980 \h </w:instrText>
            </w:r>
            <w:r>
              <w:rPr>
                <w:noProof/>
                <w:webHidden/>
              </w:rPr>
            </w:r>
            <w:r>
              <w:rPr>
                <w:noProof/>
                <w:webHidden/>
              </w:rPr>
              <w:fldChar w:fldCharType="separate"/>
            </w:r>
            <w:r>
              <w:rPr>
                <w:noProof/>
                <w:webHidden/>
              </w:rPr>
              <w:t>32</w:t>
            </w:r>
            <w:r>
              <w:rPr>
                <w:noProof/>
                <w:webHidden/>
              </w:rPr>
              <w:fldChar w:fldCharType="end"/>
            </w:r>
          </w:hyperlink>
        </w:p>
        <w:p w14:paraId="5375CEA6" w14:textId="472F2EED" w:rsidR="003112C3" w:rsidRDefault="003112C3">
          <w:pPr>
            <w:pStyle w:val="TOC3"/>
            <w:rPr>
              <w:rFonts w:asciiTheme="minorHAnsi" w:eastAsiaTheme="minorEastAsia" w:hAnsiTheme="minorHAnsi" w:cstheme="minorBidi"/>
              <w:noProof/>
              <w:kern w:val="2"/>
              <w:sz w:val="24"/>
              <w14:ligatures w14:val="standardContextual"/>
            </w:rPr>
          </w:pPr>
          <w:hyperlink w:anchor="_Toc172541981" w:history="1">
            <w:r w:rsidRPr="00236229">
              <w:rPr>
                <w:rStyle w:val="Hyperlink"/>
                <w:noProof/>
              </w:rPr>
              <w:t>5.2.5</w:t>
            </w:r>
            <w:r>
              <w:rPr>
                <w:rFonts w:asciiTheme="minorHAnsi" w:eastAsiaTheme="minorEastAsia" w:hAnsiTheme="minorHAnsi" w:cstheme="minorBidi"/>
                <w:noProof/>
                <w:kern w:val="2"/>
                <w:sz w:val="24"/>
                <w14:ligatures w14:val="standardContextual"/>
              </w:rPr>
              <w:tab/>
            </w:r>
            <w:r w:rsidRPr="00236229">
              <w:rPr>
                <w:rStyle w:val="Hyperlink"/>
                <w:noProof/>
              </w:rPr>
              <w:t>Prijs</w:t>
            </w:r>
            <w:r>
              <w:rPr>
                <w:noProof/>
                <w:webHidden/>
              </w:rPr>
              <w:tab/>
            </w:r>
            <w:r>
              <w:rPr>
                <w:noProof/>
                <w:webHidden/>
              </w:rPr>
              <w:fldChar w:fldCharType="begin"/>
            </w:r>
            <w:r>
              <w:rPr>
                <w:noProof/>
                <w:webHidden/>
              </w:rPr>
              <w:instrText xml:space="preserve"> PAGEREF _Toc172541981 \h </w:instrText>
            </w:r>
            <w:r>
              <w:rPr>
                <w:noProof/>
                <w:webHidden/>
              </w:rPr>
            </w:r>
            <w:r>
              <w:rPr>
                <w:noProof/>
                <w:webHidden/>
              </w:rPr>
              <w:fldChar w:fldCharType="separate"/>
            </w:r>
            <w:r>
              <w:rPr>
                <w:noProof/>
                <w:webHidden/>
              </w:rPr>
              <w:t>32</w:t>
            </w:r>
            <w:r>
              <w:rPr>
                <w:noProof/>
                <w:webHidden/>
              </w:rPr>
              <w:fldChar w:fldCharType="end"/>
            </w:r>
          </w:hyperlink>
        </w:p>
        <w:p w14:paraId="6985A26D" w14:textId="7D1D1FB0" w:rsidR="003112C3" w:rsidRDefault="003112C3">
          <w:pPr>
            <w:pStyle w:val="TOC2"/>
            <w:rPr>
              <w:rFonts w:asciiTheme="minorHAnsi" w:eastAsiaTheme="minorEastAsia" w:hAnsiTheme="minorHAnsi" w:cstheme="minorBidi"/>
              <w:noProof/>
              <w:kern w:val="2"/>
              <w:sz w:val="24"/>
              <w14:ligatures w14:val="standardContextual"/>
            </w:rPr>
          </w:pPr>
          <w:hyperlink w:anchor="_Toc172541982" w:history="1">
            <w:r w:rsidRPr="00236229">
              <w:rPr>
                <w:rStyle w:val="Hyperlink"/>
                <w:noProof/>
              </w:rPr>
              <w:t>5.3</w:t>
            </w:r>
            <w:r>
              <w:rPr>
                <w:rFonts w:asciiTheme="minorHAnsi" w:eastAsiaTheme="minorEastAsia" w:hAnsiTheme="minorHAnsi" w:cstheme="minorBidi"/>
                <w:noProof/>
                <w:kern w:val="2"/>
                <w:sz w:val="24"/>
                <w14:ligatures w14:val="standardContextual"/>
              </w:rPr>
              <w:tab/>
            </w:r>
            <w:r w:rsidRPr="00236229">
              <w:rPr>
                <w:rStyle w:val="Hyperlink"/>
                <w:noProof/>
              </w:rPr>
              <w:t>Beoordeling kwalitatieve Gunningscriteria</w:t>
            </w:r>
            <w:r>
              <w:rPr>
                <w:noProof/>
                <w:webHidden/>
              </w:rPr>
              <w:tab/>
            </w:r>
            <w:r>
              <w:rPr>
                <w:noProof/>
                <w:webHidden/>
              </w:rPr>
              <w:fldChar w:fldCharType="begin"/>
            </w:r>
            <w:r>
              <w:rPr>
                <w:noProof/>
                <w:webHidden/>
              </w:rPr>
              <w:instrText xml:space="preserve"> PAGEREF _Toc172541982 \h </w:instrText>
            </w:r>
            <w:r>
              <w:rPr>
                <w:noProof/>
                <w:webHidden/>
              </w:rPr>
            </w:r>
            <w:r>
              <w:rPr>
                <w:noProof/>
                <w:webHidden/>
              </w:rPr>
              <w:fldChar w:fldCharType="separate"/>
            </w:r>
            <w:r>
              <w:rPr>
                <w:noProof/>
                <w:webHidden/>
              </w:rPr>
              <w:t>33</w:t>
            </w:r>
            <w:r>
              <w:rPr>
                <w:noProof/>
                <w:webHidden/>
              </w:rPr>
              <w:fldChar w:fldCharType="end"/>
            </w:r>
          </w:hyperlink>
        </w:p>
        <w:p w14:paraId="46B50D8F" w14:textId="65D5AB65" w:rsidR="003112C3" w:rsidRDefault="003112C3">
          <w:pPr>
            <w:pStyle w:val="TOC2"/>
            <w:rPr>
              <w:rFonts w:asciiTheme="minorHAnsi" w:eastAsiaTheme="minorEastAsia" w:hAnsiTheme="minorHAnsi" w:cstheme="minorBidi"/>
              <w:noProof/>
              <w:kern w:val="2"/>
              <w:sz w:val="24"/>
              <w14:ligatures w14:val="standardContextual"/>
            </w:rPr>
          </w:pPr>
          <w:hyperlink w:anchor="_Toc172541983" w:history="1">
            <w:r w:rsidRPr="00236229">
              <w:rPr>
                <w:rStyle w:val="Hyperlink"/>
                <w:noProof/>
              </w:rPr>
              <w:t>5.4</w:t>
            </w:r>
            <w:r>
              <w:rPr>
                <w:rFonts w:asciiTheme="minorHAnsi" w:eastAsiaTheme="minorEastAsia" w:hAnsiTheme="minorHAnsi" w:cstheme="minorBidi"/>
                <w:noProof/>
                <w:kern w:val="2"/>
                <w:sz w:val="24"/>
                <w14:ligatures w14:val="standardContextual"/>
              </w:rPr>
              <w:tab/>
            </w:r>
            <w:r w:rsidRPr="00236229">
              <w:rPr>
                <w:rStyle w:val="Hyperlink"/>
                <w:noProof/>
              </w:rPr>
              <w:t>Beoordeling prijs</w:t>
            </w:r>
            <w:r>
              <w:rPr>
                <w:noProof/>
                <w:webHidden/>
              </w:rPr>
              <w:tab/>
            </w:r>
            <w:r>
              <w:rPr>
                <w:noProof/>
                <w:webHidden/>
              </w:rPr>
              <w:fldChar w:fldCharType="begin"/>
            </w:r>
            <w:r>
              <w:rPr>
                <w:noProof/>
                <w:webHidden/>
              </w:rPr>
              <w:instrText xml:space="preserve"> PAGEREF _Toc172541983 \h </w:instrText>
            </w:r>
            <w:r>
              <w:rPr>
                <w:noProof/>
                <w:webHidden/>
              </w:rPr>
            </w:r>
            <w:r>
              <w:rPr>
                <w:noProof/>
                <w:webHidden/>
              </w:rPr>
              <w:fldChar w:fldCharType="separate"/>
            </w:r>
            <w:r>
              <w:rPr>
                <w:noProof/>
                <w:webHidden/>
              </w:rPr>
              <w:t>34</w:t>
            </w:r>
            <w:r>
              <w:rPr>
                <w:noProof/>
                <w:webHidden/>
              </w:rPr>
              <w:fldChar w:fldCharType="end"/>
            </w:r>
          </w:hyperlink>
        </w:p>
        <w:p w14:paraId="2AD5F83F" w14:textId="0FA40DF3" w:rsidR="003112C3" w:rsidRDefault="003112C3">
          <w:pPr>
            <w:pStyle w:val="TOC2"/>
            <w:rPr>
              <w:rFonts w:asciiTheme="minorHAnsi" w:eastAsiaTheme="minorEastAsia" w:hAnsiTheme="minorHAnsi" w:cstheme="minorBidi"/>
              <w:noProof/>
              <w:kern w:val="2"/>
              <w:sz w:val="24"/>
              <w14:ligatures w14:val="standardContextual"/>
            </w:rPr>
          </w:pPr>
          <w:hyperlink w:anchor="_Toc172541984" w:history="1">
            <w:r w:rsidRPr="00236229">
              <w:rPr>
                <w:rStyle w:val="Hyperlink"/>
                <w:noProof/>
              </w:rPr>
              <w:t>5.5</w:t>
            </w:r>
            <w:r>
              <w:rPr>
                <w:rFonts w:asciiTheme="minorHAnsi" w:eastAsiaTheme="minorEastAsia" w:hAnsiTheme="minorHAnsi" w:cstheme="minorBidi"/>
                <w:noProof/>
                <w:kern w:val="2"/>
                <w:sz w:val="24"/>
                <w14:ligatures w14:val="standardContextual"/>
              </w:rPr>
              <w:tab/>
            </w:r>
            <w:r w:rsidRPr="00236229">
              <w:rPr>
                <w:rStyle w:val="Hyperlink"/>
                <w:noProof/>
              </w:rPr>
              <w:t>Mededeling van de ranking na beoordeling</w:t>
            </w:r>
            <w:r>
              <w:rPr>
                <w:noProof/>
                <w:webHidden/>
              </w:rPr>
              <w:tab/>
            </w:r>
            <w:r>
              <w:rPr>
                <w:noProof/>
                <w:webHidden/>
              </w:rPr>
              <w:fldChar w:fldCharType="begin"/>
            </w:r>
            <w:r>
              <w:rPr>
                <w:noProof/>
                <w:webHidden/>
              </w:rPr>
              <w:instrText xml:space="preserve"> PAGEREF _Toc172541984 \h </w:instrText>
            </w:r>
            <w:r>
              <w:rPr>
                <w:noProof/>
                <w:webHidden/>
              </w:rPr>
            </w:r>
            <w:r>
              <w:rPr>
                <w:noProof/>
                <w:webHidden/>
              </w:rPr>
              <w:fldChar w:fldCharType="separate"/>
            </w:r>
            <w:r>
              <w:rPr>
                <w:noProof/>
                <w:webHidden/>
              </w:rPr>
              <w:t>35</w:t>
            </w:r>
            <w:r>
              <w:rPr>
                <w:noProof/>
                <w:webHidden/>
              </w:rPr>
              <w:fldChar w:fldCharType="end"/>
            </w:r>
          </w:hyperlink>
        </w:p>
        <w:p w14:paraId="6DA165CC" w14:textId="7E3D62C3" w:rsidR="003112C3" w:rsidRDefault="003112C3">
          <w:pPr>
            <w:pStyle w:val="TOC1"/>
            <w:rPr>
              <w:rFonts w:asciiTheme="minorHAnsi" w:eastAsiaTheme="minorEastAsia" w:hAnsiTheme="minorHAnsi" w:cstheme="minorBidi"/>
              <w:b w:val="0"/>
              <w:iCs w:val="0"/>
              <w:kern w:val="2"/>
              <w:sz w:val="24"/>
              <w14:ligatures w14:val="standardContextual"/>
            </w:rPr>
          </w:pPr>
          <w:hyperlink w:anchor="_Toc172541985" w:history="1">
            <w:r w:rsidRPr="00236229">
              <w:rPr>
                <w:rStyle w:val="Hyperlink"/>
              </w:rPr>
              <w:t>6</w:t>
            </w:r>
            <w:r>
              <w:rPr>
                <w:rFonts w:asciiTheme="minorHAnsi" w:eastAsiaTheme="minorEastAsia" w:hAnsiTheme="minorHAnsi" w:cstheme="minorBidi"/>
                <w:b w:val="0"/>
                <w:iCs w:val="0"/>
                <w:kern w:val="2"/>
                <w:sz w:val="24"/>
                <w14:ligatures w14:val="standardContextual"/>
              </w:rPr>
              <w:tab/>
            </w:r>
            <w:r w:rsidRPr="00236229">
              <w:rPr>
                <w:rStyle w:val="Hyperlink"/>
              </w:rPr>
              <w:t>Bijlagen</w:t>
            </w:r>
            <w:r>
              <w:rPr>
                <w:webHidden/>
              </w:rPr>
              <w:tab/>
            </w:r>
            <w:r>
              <w:rPr>
                <w:webHidden/>
              </w:rPr>
              <w:fldChar w:fldCharType="begin"/>
            </w:r>
            <w:r>
              <w:rPr>
                <w:webHidden/>
              </w:rPr>
              <w:instrText xml:space="preserve"> PAGEREF _Toc172541985 \h </w:instrText>
            </w:r>
            <w:r>
              <w:rPr>
                <w:webHidden/>
              </w:rPr>
            </w:r>
            <w:r>
              <w:rPr>
                <w:webHidden/>
              </w:rPr>
              <w:fldChar w:fldCharType="separate"/>
            </w:r>
            <w:r>
              <w:rPr>
                <w:webHidden/>
              </w:rPr>
              <w:t>36</w:t>
            </w:r>
            <w:r>
              <w:rPr>
                <w:webHidden/>
              </w:rPr>
              <w:fldChar w:fldCharType="end"/>
            </w:r>
          </w:hyperlink>
        </w:p>
        <w:p w14:paraId="743937F3" w14:textId="63CB25F0" w:rsidR="450CF3C7" w:rsidRPr="0036430A" w:rsidRDefault="0036430A" w:rsidP="00105469">
          <w:pPr>
            <w:pStyle w:val="TOC1"/>
            <w:tabs>
              <w:tab w:val="left" w:pos="390"/>
            </w:tabs>
            <w:rPr>
              <w:rStyle w:val="Hyperlink"/>
              <w:rFonts w:asciiTheme="minorHAnsi" w:hAnsiTheme="minorHAnsi" w:cstheme="minorBidi"/>
              <w:sz w:val="22"/>
              <w:szCs w:val="22"/>
            </w:rPr>
          </w:pPr>
          <w:r w:rsidRPr="48BCC762">
            <w:rPr>
              <w:rFonts w:asciiTheme="minorHAnsi" w:hAnsiTheme="minorHAnsi" w:cstheme="minorBidi"/>
              <w:sz w:val="22"/>
              <w:szCs w:val="22"/>
            </w:rPr>
            <w:fldChar w:fldCharType="end"/>
          </w:r>
        </w:p>
      </w:sdtContent>
    </w:sdt>
    <w:p w14:paraId="135B9DE1" w14:textId="15638069" w:rsidR="009E2657" w:rsidRPr="0036430A" w:rsidRDefault="009E2657" w:rsidP="450CF3C7">
      <w:pPr>
        <w:rPr>
          <w:b/>
        </w:rPr>
      </w:pPr>
    </w:p>
    <w:p w14:paraId="3CC47B55" w14:textId="77777777" w:rsidR="009E2657" w:rsidRPr="0036430A" w:rsidRDefault="009E2657" w:rsidP="009E2657">
      <w:pPr>
        <w:tabs>
          <w:tab w:val="left" w:pos="709"/>
          <w:tab w:val="left" w:pos="993"/>
        </w:tabs>
      </w:pPr>
    </w:p>
    <w:p w14:paraId="58BC475D" w14:textId="77777777" w:rsidR="009E2657" w:rsidRPr="0036430A" w:rsidRDefault="009E2657" w:rsidP="009E2657">
      <w:pPr>
        <w:rPr>
          <w:b/>
          <w:kern w:val="32"/>
        </w:rPr>
      </w:pPr>
      <w:r w:rsidRPr="48BCC762">
        <w:br w:type="page"/>
      </w:r>
    </w:p>
    <w:p w14:paraId="0401DCEF" w14:textId="77777777" w:rsidR="00674F5A" w:rsidRPr="0036430A" w:rsidRDefault="00674F5A" w:rsidP="48BCC762">
      <w:pPr>
        <w:pStyle w:val="Heading1"/>
        <w:ind w:left="567" w:hanging="567"/>
        <w:rPr>
          <w:rFonts w:cstheme="minorBidi"/>
          <w:sz w:val="22"/>
          <w:szCs w:val="22"/>
        </w:rPr>
      </w:pPr>
      <w:bookmarkStart w:id="2" w:name="_Toc378152405"/>
      <w:bookmarkStart w:id="3" w:name="_Toc3372089"/>
      <w:bookmarkStart w:id="4" w:name="_Toc172541929"/>
      <w:r w:rsidRPr="48BCC762">
        <w:rPr>
          <w:rFonts w:cstheme="minorBidi"/>
          <w:sz w:val="22"/>
          <w:szCs w:val="22"/>
        </w:rPr>
        <w:t>Inleiding</w:t>
      </w:r>
      <w:bookmarkEnd w:id="2"/>
      <w:bookmarkEnd w:id="3"/>
      <w:bookmarkEnd w:id="4"/>
    </w:p>
    <w:p w14:paraId="56856FA0" w14:textId="77777777" w:rsidR="00674F5A" w:rsidRPr="0036430A" w:rsidRDefault="00674F5A" w:rsidP="00674F5A">
      <w:pPr>
        <w:widowControl w:val="0"/>
        <w:tabs>
          <w:tab w:val="left" w:pos="567"/>
        </w:tabs>
        <w:autoSpaceDE w:val="0"/>
        <w:autoSpaceDN w:val="0"/>
        <w:adjustRightInd w:val="0"/>
        <w:spacing w:after="0" w:line="300" w:lineRule="exact"/>
        <w:jc w:val="both"/>
      </w:pPr>
      <w:r w:rsidRPr="48BCC762">
        <w:t>Voor u ligt het Beschrijvend document behorende bij een Europese aanbesteding volgens de Openbare aanbestedingsprocedure voor het project ‘Broker inhuur overig personeel’.</w:t>
      </w:r>
    </w:p>
    <w:p w14:paraId="58182CCF" w14:textId="77777777" w:rsidR="00674F5A" w:rsidRPr="00F567FC" w:rsidRDefault="00674F5A" w:rsidP="00674F5A">
      <w:pPr>
        <w:pStyle w:val="Heading2"/>
        <w:rPr>
          <w:rFonts w:cstheme="minorBidi"/>
        </w:rPr>
      </w:pPr>
      <w:bookmarkStart w:id="5" w:name="_Toc378152406"/>
      <w:bookmarkStart w:id="6" w:name="_Toc3372090"/>
      <w:bookmarkStart w:id="7" w:name="_Toc172541930"/>
      <w:r w:rsidRPr="00F567FC">
        <w:rPr>
          <w:rFonts w:cstheme="minorBidi"/>
        </w:rPr>
        <w:t>De opdracht</w:t>
      </w:r>
      <w:bookmarkEnd w:id="5"/>
      <w:bookmarkEnd w:id="6"/>
      <w:bookmarkEnd w:id="7"/>
    </w:p>
    <w:p w14:paraId="327BD951" w14:textId="77777777" w:rsidR="00674F5A" w:rsidRPr="0036430A" w:rsidRDefault="00674F5A" w:rsidP="00674F5A">
      <w:pPr>
        <w:widowControl w:val="0"/>
        <w:tabs>
          <w:tab w:val="left" w:pos="567"/>
        </w:tabs>
        <w:autoSpaceDE w:val="0"/>
        <w:autoSpaceDN w:val="0"/>
        <w:adjustRightInd w:val="0"/>
      </w:pPr>
      <w:r w:rsidRPr="48BCC762">
        <w:t>Ten behoeve van inhuur van personeel kent de Dienst FCO meerdere raamovereenkomsten. Als de raamcontractanten niet kunnen leveren, kan Dienst FCO voor inhuur een beroep doen op de Broker.</w:t>
      </w:r>
    </w:p>
    <w:p w14:paraId="544CC347" w14:textId="77777777" w:rsidR="00674F5A" w:rsidRPr="0036430A" w:rsidRDefault="00674F5A" w:rsidP="00674F5A">
      <w:pPr>
        <w:widowControl w:val="0"/>
        <w:tabs>
          <w:tab w:val="left" w:pos="567"/>
        </w:tabs>
        <w:autoSpaceDE w:val="0"/>
        <w:autoSpaceDN w:val="0"/>
        <w:adjustRightInd w:val="0"/>
      </w:pPr>
      <w:r w:rsidRPr="48BCC762">
        <w:t xml:space="preserve">De opdracht betreft het selecteren van een broker. </w:t>
      </w:r>
    </w:p>
    <w:p w14:paraId="1FEC663E" w14:textId="2A0BC599" w:rsidR="00674F5A" w:rsidRPr="0036430A" w:rsidRDefault="00674F5A" w:rsidP="00674F5A">
      <w:pPr>
        <w:spacing w:after="0" w:line="300" w:lineRule="exact"/>
        <w:jc w:val="both"/>
      </w:pPr>
      <w:r w:rsidRPr="48BCC762">
        <w:t xml:space="preserve">VU maakt voor de inhuur van personeel gebruik van (raam)overeenkomsten. De meeste inhuur komt voort uit deze contracten. Het </w:t>
      </w:r>
      <w:r w:rsidR="00B23917" w:rsidRPr="48BCC762">
        <w:t xml:space="preserve">komt </w:t>
      </w:r>
      <w:r w:rsidRPr="48BCC762">
        <w:t xml:space="preserve">op </w:t>
      </w:r>
      <w:r w:rsidR="00B23917" w:rsidRPr="48BCC762">
        <w:t xml:space="preserve">regelmatige </w:t>
      </w:r>
      <w:r w:rsidRPr="48BCC762">
        <w:t>basis (</w:t>
      </w:r>
      <w:r w:rsidR="00B23917" w:rsidRPr="48BCC762">
        <w:t>huidig 10</w:t>
      </w:r>
      <w:r w:rsidRPr="48BCC762">
        <w:t xml:space="preserve"> keer per jaar) voor dat de (raam)contractanten niet de gevraagde functie kunnen leveren. Op dat moment zoekt VU in haar netwerk naar een geschikte kandidaat. Vanuit het oogpunt van rechtmatigheid zoekt VU een bedrijf die zorg kan dragen voor het administratieve proces omtrent deze inhuur (brokerfunctie)</w:t>
      </w:r>
      <w:r w:rsidR="00A31407" w:rsidRPr="48BCC762">
        <w:t>.</w:t>
      </w:r>
    </w:p>
    <w:p w14:paraId="4B1B1E22" w14:textId="77777777" w:rsidR="00674F5A" w:rsidRPr="0036430A" w:rsidRDefault="00674F5A" w:rsidP="00674F5A">
      <w:pPr>
        <w:spacing w:after="0" w:line="300" w:lineRule="exact"/>
        <w:jc w:val="both"/>
      </w:pPr>
    </w:p>
    <w:p w14:paraId="6A5FCE5F" w14:textId="77777777" w:rsidR="00674F5A" w:rsidRPr="0036430A" w:rsidRDefault="00674F5A" w:rsidP="00674F5A">
      <w:pPr>
        <w:spacing w:after="0" w:line="300" w:lineRule="exact"/>
        <w:jc w:val="both"/>
      </w:pPr>
      <w:r w:rsidRPr="48BCC762">
        <w:t>De dienstverlening valt uiteen in twee delen waarop niet afzonderlijk kan worden ingeschreven:</w:t>
      </w:r>
    </w:p>
    <w:p w14:paraId="787D1269" w14:textId="19E5D182" w:rsidR="00674F5A" w:rsidRPr="0036430A" w:rsidRDefault="00674F5A" w:rsidP="00674F5A">
      <w:pPr>
        <w:spacing w:after="0" w:line="300" w:lineRule="exact"/>
        <w:jc w:val="both"/>
      </w:pPr>
    </w:p>
    <w:p w14:paraId="5799C35E" w14:textId="28A1009B" w:rsidR="0005785B" w:rsidRPr="0036430A" w:rsidRDefault="00674F5A" w:rsidP="00F16936">
      <w:pPr>
        <w:pStyle w:val="ListParagraph"/>
        <w:numPr>
          <w:ilvl w:val="0"/>
          <w:numId w:val="33"/>
        </w:numPr>
        <w:spacing w:line="300" w:lineRule="exact"/>
        <w:jc w:val="both"/>
        <w:rPr>
          <w:rFonts w:asciiTheme="minorHAnsi" w:hAnsiTheme="minorHAnsi" w:cstheme="minorBidi"/>
          <w:sz w:val="22"/>
          <w:szCs w:val="22"/>
        </w:rPr>
      </w:pPr>
      <w:r w:rsidRPr="48BCC762">
        <w:rPr>
          <w:rFonts w:asciiTheme="minorHAnsi" w:hAnsiTheme="minorHAnsi" w:cstheme="minorBidi"/>
          <w:sz w:val="22"/>
          <w:szCs w:val="22"/>
        </w:rPr>
        <w:t xml:space="preserve">Brokerfunctie met werving en selectie: de Broker neemt de werving en voorselectie op zich waarna deze de best passende kandidaten aanbiedt in relatie tot de concrete wervingsvraag van de VU FCO. Indien de VU besluit een voorgestelde kandidaat daadwerkelijk in te huren, draagt de Broker zorg voor het sluiten van of een modelovereenkomst ‘Tussenkomst’ met de </w:t>
      </w:r>
      <w:r w:rsidR="00E80270">
        <w:rPr>
          <w:rFonts w:asciiTheme="minorHAnsi" w:hAnsiTheme="minorHAnsi" w:cstheme="minorBidi"/>
          <w:sz w:val="22"/>
          <w:szCs w:val="22"/>
        </w:rPr>
        <w:t>zzp’er</w:t>
      </w:r>
      <w:r w:rsidRPr="48BCC762">
        <w:rPr>
          <w:rFonts w:asciiTheme="minorHAnsi" w:hAnsiTheme="minorHAnsi" w:cstheme="minorBidi"/>
          <w:sz w:val="22"/>
          <w:szCs w:val="22"/>
        </w:rPr>
        <w:t xml:space="preserve"> of een detacheringsovereenkomst met de uitlener/toeleverancier. Een kandidaat is dus een Zelfstandige Zonder Personeel (</w:t>
      </w:r>
      <w:r w:rsidR="00E80270">
        <w:rPr>
          <w:rFonts w:asciiTheme="minorHAnsi" w:hAnsiTheme="minorHAnsi" w:cstheme="minorBidi"/>
          <w:sz w:val="22"/>
          <w:szCs w:val="22"/>
        </w:rPr>
        <w:t>zzp’er</w:t>
      </w:r>
      <w:r w:rsidRPr="48BCC762">
        <w:rPr>
          <w:rFonts w:asciiTheme="minorHAnsi" w:hAnsiTheme="minorHAnsi" w:cstheme="minorBidi"/>
          <w:sz w:val="22"/>
          <w:szCs w:val="22"/>
        </w:rPr>
        <w:t xml:space="preserve">) of een werknemer van een derde partij. Tevens biedt de Broker administratieve, juridische en fiscale ondersteuning. </w:t>
      </w:r>
    </w:p>
    <w:p w14:paraId="07F0BE92" w14:textId="77777777" w:rsidR="0005785B" w:rsidRPr="0036430A" w:rsidRDefault="0005785B" w:rsidP="0005785B">
      <w:pPr>
        <w:pStyle w:val="ListParagraph"/>
        <w:spacing w:line="300" w:lineRule="exact"/>
        <w:jc w:val="both"/>
        <w:rPr>
          <w:rFonts w:asciiTheme="minorHAnsi" w:hAnsiTheme="minorHAnsi" w:cstheme="minorBidi"/>
          <w:sz w:val="22"/>
          <w:szCs w:val="22"/>
        </w:rPr>
      </w:pPr>
    </w:p>
    <w:p w14:paraId="3EF40AB0" w14:textId="3E3BB0CB" w:rsidR="00674F5A" w:rsidRPr="0036430A" w:rsidRDefault="00674F5A" w:rsidP="00F16936">
      <w:pPr>
        <w:pStyle w:val="ListParagraph"/>
        <w:numPr>
          <w:ilvl w:val="0"/>
          <w:numId w:val="33"/>
        </w:numPr>
        <w:spacing w:line="300" w:lineRule="exact"/>
        <w:jc w:val="both"/>
        <w:rPr>
          <w:rFonts w:asciiTheme="minorHAnsi" w:hAnsiTheme="minorHAnsi" w:cstheme="minorBidi"/>
          <w:sz w:val="22"/>
          <w:szCs w:val="22"/>
        </w:rPr>
      </w:pPr>
      <w:r w:rsidRPr="48BCC762">
        <w:rPr>
          <w:rFonts w:asciiTheme="minorHAnsi" w:hAnsiTheme="minorHAnsi" w:cstheme="minorBidi"/>
          <w:sz w:val="22"/>
          <w:szCs w:val="22"/>
        </w:rPr>
        <w:t>Brokerfunctie zonder werving en selectie: de VU is reeds bekend met een passende kandidaat en neemt de werving en (voor)selectie op zich. De Broker draagt in dit geval alleen zorg voor de administratieve afhandeling inclusief het binnen zijn vermogen vrijwaren van juridische (o.a. arbeidsrechtelijke) en financiële risico’s.</w:t>
      </w:r>
      <w:r w:rsidR="00DF4913" w:rsidRPr="48BCC762">
        <w:rPr>
          <w:rFonts w:asciiTheme="minorHAnsi" w:hAnsiTheme="minorHAnsi" w:cstheme="minorBidi"/>
          <w:sz w:val="22"/>
          <w:szCs w:val="22"/>
        </w:rPr>
        <w:t xml:space="preserve"> </w:t>
      </w:r>
      <w:r w:rsidRPr="48BCC762">
        <w:rPr>
          <w:rFonts w:asciiTheme="minorHAnsi" w:hAnsiTheme="minorHAnsi" w:cstheme="minorBidi"/>
          <w:sz w:val="22"/>
          <w:szCs w:val="22"/>
        </w:rPr>
        <w:t>Indien sprake is van een geslaagde match tussen kandidaat en de VU draagt de Broker zorg voor de inhuuradministratie. Dit betekent dat hij de administratieve, contractuele en financiële afhandeling van de overeenkomsten tussen de VU, de Broker en de in te zetten kandidaat op zich neemt, inclusief eventuele risico’s voor zover de Broker deze in de ogen van de VU redelijkerwijs kan dragen. Er komen geen rechtstreekse overeenkomsten tot stand tussen de inleenkracht en de VU, doch deze lopen via de Broker.</w:t>
      </w:r>
    </w:p>
    <w:p w14:paraId="334ADBB4" w14:textId="77777777" w:rsidR="00674F5A" w:rsidRPr="0036430A" w:rsidRDefault="00674F5A" w:rsidP="00674F5A">
      <w:pPr>
        <w:widowControl w:val="0"/>
        <w:tabs>
          <w:tab w:val="left" w:pos="567"/>
        </w:tabs>
        <w:autoSpaceDE w:val="0"/>
        <w:autoSpaceDN w:val="0"/>
        <w:adjustRightInd w:val="0"/>
      </w:pPr>
    </w:p>
    <w:p w14:paraId="59DB5318" w14:textId="77777777" w:rsidR="00674F5A" w:rsidRPr="0036430A" w:rsidRDefault="00674F5A" w:rsidP="00674F5A">
      <w:pPr>
        <w:spacing w:after="0" w:line="300" w:lineRule="exact"/>
        <w:jc w:val="both"/>
      </w:pPr>
      <w:r w:rsidRPr="48BCC762">
        <w:t xml:space="preserve">De opdracht betreft de dienstverlening ‘uitoefenen van de Brokerfunctie (hierna: Broker) ten behoeve van de inhuur van overig personeel voor de Dienst FCO van de VU’. De aanbesteding betreft een Europese aanbesteding volgens de Openbare Procedure, conform de Aanbestedingswet 2012. Het doel van deze aanbesteding is om te komen tot een opdracht met één (1) opdrachtnemer. </w:t>
      </w:r>
    </w:p>
    <w:p w14:paraId="4E0F9D3B" w14:textId="77777777" w:rsidR="00674F5A" w:rsidRPr="0036430A" w:rsidRDefault="00674F5A" w:rsidP="00674F5A">
      <w:pPr>
        <w:spacing w:after="0" w:line="300" w:lineRule="exact"/>
        <w:jc w:val="both"/>
      </w:pPr>
    </w:p>
    <w:p w14:paraId="480FAE49" w14:textId="77777777" w:rsidR="00674F5A" w:rsidRPr="0036430A" w:rsidRDefault="00674F5A" w:rsidP="00674F5A">
      <w:pPr>
        <w:spacing w:after="0" w:line="300" w:lineRule="exact"/>
        <w:jc w:val="both"/>
        <w:rPr>
          <w:i/>
        </w:rPr>
      </w:pPr>
      <w:r w:rsidRPr="48BCC762">
        <w:rPr>
          <w:i/>
        </w:rPr>
        <w:t xml:space="preserve">Definitie Broker </w:t>
      </w:r>
    </w:p>
    <w:p w14:paraId="1C9DF5CC" w14:textId="77777777" w:rsidR="00674F5A" w:rsidRPr="0036430A" w:rsidRDefault="00674F5A" w:rsidP="00674F5A">
      <w:pPr>
        <w:spacing w:after="0" w:line="300" w:lineRule="exact"/>
        <w:jc w:val="both"/>
      </w:pPr>
      <w:r w:rsidRPr="48BCC762">
        <w:t>De Broker is de onderneming, of combinatie van ondernemingen, die de Brokerfunctie uitoefen(t)(en) voor de Dienst FCO van de VU. De Broker draagt tevens zorg voor de administratieve afhandeling. Dit betekent dat hij de administratieve, contractuele en financiële afhandeling van de overeenkomsten tussen de VU, Opdrachtnemer en de in te zetten kandidaat op zich neemt, inclusief eventuele risico’s voor zover de Broker deze redelijkerwijs kan dragen.</w:t>
      </w:r>
    </w:p>
    <w:p w14:paraId="72EB4D53" w14:textId="77777777" w:rsidR="00674F5A" w:rsidRPr="0036430A" w:rsidRDefault="00674F5A" w:rsidP="00674F5A">
      <w:pPr>
        <w:spacing w:after="0" w:line="300" w:lineRule="exact"/>
        <w:jc w:val="both"/>
      </w:pPr>
    </w:p>
    <w:p w14:paraId="48026E86" w14:textId="77777777" w:rsidR="00674F5A" w:rsidRPr="0036430A" w:rsidRDefault="00674F5A" w:rsidP="48BCC762">
      <w:pPr>
        <w:pStyle w:val="ListParagraph"/>
        <w:ind w:left="0"/>
        <w:rPr>
          <w:rFonts w:asciiTheme="minorHAnsi" w:hAnsiTheme="minorHAnsi" w:cstheme="minorBidi"/>
          <w:i/>
          <w:sz w:val="22"/>
          <w:szCs w:val="22"/>
        </w:rPr>
      </w:pPr>
      <w:r w:rsidRPr="48BCC762">
        <w:rPr>
          <w:rFonts w:asciiTheme="minorHAnsi" w:hAnsiTheme="minorHAnsi" w:cstheme="minorBidi"/>
          <w:i/>
          <w:sz w:val="22"/>
          <w:szCs w:val="22"/>
        </w:rPr>
        <w:t>Juridische kennis</w:t>
      </w:r>
    </w:p>
    <w:p w14:paraId="2056F0CF" w14:textId="77777777" w:rsidR="00674F5A" w:rsidRPr="0036430A" w:rsidRDefault="00674F5A" w:rsidP="48BCC762">
      <w:pPr>
        <w:pStyle w:val="ListParagraph"/>
        <w:ind w:left="0"/>
        <w:rPr>
          <w:rFonts w:asciiTheme="minorHAnsi" w:hAnsiTheme="minorHAnsi" w:cstheme="minorBidi"/>
          <w:sz w:val="22"/>
          <w:szCs w:val="22"/>
        </w:rPr>
      </w:pPr>
      <w:r w:rsidRPr="48BCC762">
        <w:rPr>
          <w:rFonts w:asciiTheme="minorHAnsi" w:hAnsiTheme="minorHAnsi" w:cstheme="minorBidi"/>
          <w:sz w:val="22"/>
          <w:szCs w:val="22"/>
        </w:rPr>
        <w:t>De Broker heeft actuele en relevante kennis van het fiscaal recht, arbeidsrecht, intellectuele eigendomsrecht, privacy-recht en overig civiel recht.</w:t>
      </w:r>
    </w:p>
    <w:p w14:paraId="1E1B005F" w14:textId="680DBF09" w:rsidR="00674F5A" w:rsidRPr="0036430A" w:rsidRDefault="00674F5A" w:rsidP="00B23917">
      <w:pPr>
        <w:pStyle w:val="Opsomminggenummerd"/>
        <w:numPr>
          <w:ilvl w:val="0"/>
          <w:numId w:val="0"/>
        </w:numPr>
        <w:jc w:val="both"/>
        <w:rPr>
          <w:rFonts w:cstheme="minorBidi"/>
          <w:lang w:val="nl-NL"/>
        </w:rPr>
      </w:pPr>
      <w:r w:rsidRPr="48BCC762">
        <w:rPr>
          <w:rFonts w:cstheme="minorBidi"/>
          <w:lang w:val="nl-NL" w:eastAsia="nl-NL"/>
        </w:rPr>
        <w:t xml:space="preserve">De Broker </w:t>
      </w:r>
      <w:r w:rsidRPr="48BCC762">
        <w:rPr>
          <w:rFonts w:cstheme="minorBidi"/>
          <w:lang w:val="nl-NL"/>
        </w:rPr>
        <w:t xml:space="preserve">handelt conform de Wet DBA en verplicht zich continu in te spannen om te voldoen aan de opvolger van de Wet DBA. Wanneer de Broker niet langer aan de wet DBA of opvolger daarvan kan voldoen, meldt hij dit onmiddellijk en treden partijen in gesprek. Het staat de Opdrachtgever vrij de overeenkomst per direct te beëindigen. </w:t>
      </w:r>
    </w:p>
    <w:p w14:paraId="0CE9FB74" w14:textId="77777777" w:rsidR="00674F5A" w:rsidRPr="0036430A" w:rsidRDefault="00674F5A" w:rsidP="00674F5A">
      <w:pPr>
        <w:spacing w:after="0" w:line="300" w:lineRule="exact"/>
        <w:jc w:val="both"/>
      </w:pPr>
      <w:r w:rsidRPr="48BCC762">
        <w:t xml:space="preserve">De VU wil een Broker contracteren, die zelf geen mensen in dienst heeft voor leveringsopdrachten maar het beste uit de markt weet te halen. </w:t>
      </w:r>
    </w:p>
    <w:p w14:paraId="07605ACD" w14:textId="77777777" w:rsidR="00674F5A" w:rsidRPr="0036430A" w:rsidRDefault="00674F5A" w:rsidP="00674F5A">
      <w:pPr>
        <w:spacing w:after="0" w:line="300" w:lineRule="exact"/>
        <w:jc w:val="both"/>
      </w:pPr>
    </w:p>
    <w:p w14:paraId="16880CCB" w14:textId="77777777" w:rsidR="00674F5A" w:rsidRPr="0036430A" w:rsidRDefault="00674F5A" w:rsidP="00674F5A">
      <w:pPr>
        <w:tabs>
          <w:tab w:val="left" w:pos="993"/>
        </w:tabs>
        <w:spacing w:after="0" w:line="300" w:lineRule="exact"/>
        <w:jc w:val="both"/>
        <w:rPr>
          <w:i/>
        </w:rPr>
      </w:pPr>
      <w:r w:rsidRPr="48BCC762">
        <w:rPr>
          <w:i/>
        </w:rPr>
        <w:t>Diversiteit</w:t>
      </w:r>
    </w:p>
    <w:p w14:paraId="7C5F8290" w14:textId="77777777" w:rsidR="00674F5A" w:rsidRPr="0036430A" w:rsidRDefault="00674F5A" w:rsidP="00674F5A">
      <w:pPr>
        <w:tabs>
          <w:tab w:val="left" w:pos="993"/>
        </w:tabs>
        <w:spacing w:after="0" w:line="300" w:lineRule="exact"/>
        <w:jc w:val="both"/>
      </w:pPr>
      <w:r w:rsidRPr="48BCC762">
        <w:t xml:space="preserve">Diversiteit is een belangrijk thema binnen de VU. De VU is een afspiegeling van onze samenleving en biedt een thuis aan verschillende achtergronden en identiteiten. De VU heeft als doelstelling het vergroten van de diversiteit van de personeelssamenstelling. De VU werkt als werkgever aan een inclusieve werkvloer en wil partijen aan zich binden die zich inspannen personeel aan te bieden dat een afspiegeling vormt van de door de VU gewenste diversiteit. Diversiteit vormt als thema onderdeel van onderhavige aanbesteding. De uitgangspunten in onderhavige aanbesteding op het thema diversiteit heeft de VU getoetst aan de markt en opgedane inzichten zijn - waar mogelijk - verwerkt in de aanbestedingsstukken. </w:t>
      </w:r>
    </w:p>
    <w:p w14:paraId="7720BEB4" w14:textId="77777777" w:rsidR="00674F5A" w:rsidRPr="0036430A" w:rsidRDefault="00674F5A" w:rsidP="00674F5A">
      <w:pPr>
        <w:spacing w:after="0" w:line="300" w:lineRule="exact"/>
        <w:jc w:val="both"/>
      </w:pPr>
    </w:p>
    <w:p w14:paraId="3E40EAEA" w14:textId="77777777" w:rsidR="00674F5A" w:rsidRPr="0036430A" w:rsidRDefault="00674F5A" w:rsidP="00674F5A">
      <w:pPr>
        <w:spacing w:after="0" w:line="300" w:lineRule="exact"/>
        <w:jc w:val="both"/>
        <w:rPr>
          <w:i/>
        </w:rPr>
      </w:pPr>
      <w:r w:rsidRPr="48BCC762">
        <w:rPr>
          <w:i/>
        </w:rPr>
        <w:t>Duur Raamovereenkomst</w:t>
      </w:r>
    </w:p>
    <w:p w14:paraId="5B80DFA8" w14:textId="7266A6BD" w:rsidR="00674F5A" w:rsidRPr="0036430A" w:rsidRDefault="00674F5A" w:rsidP="00674F5A">
      <w:pPr>
        <w:spacing w:after="0" w:line="300" w:lineRule="exact"/>
        <w:jc w:val="both"/>
      </w:pPr>
      <w:r w:rsidRPr="48BCC762">
        <w:t xml:space="preserve">De Raamovereenkomst wordt afgesloten voor een periode van twee (2) jaar met de mogelijkheid om de overeenkomst te verlengen met maximaal twee (2) keer een (1) jaar. De beoogde ingangsdatum van de overeenkomst is </w:t>
      </w:r>
      <w:r w:rsidR="00B23917" w:rsidRPr="48BCC762">
        <w:t>1 januari 2025</w:t>
      </w:r>
      <w:r w:rsidRPr="48BCC762">
        <w:t>. De gunning vindt plaats op basis van het gunningscriterium beste prijs-kwaliteitverhouding (beste PKV, voorheen EMVI). Afspraken in het kader van Nadere Opdrachten worden vastgelegd in een Nadere Overeenkomst (NOK).</w:t>
      </w:r>
    </w:p>
    <w:p w14:paraId="7A112943" w14:textId="77777777" w:rsidR="00674F5A" w:rsidRPr="0036430A" w:rsidRDefault="00674F5A" w:rsidP="00674F5A">
      <w:pPr>
        <w:spacing w:after="0" w:line="300" w:lineRule="exact"/>
        <w:jc w:val="both"/>
      </w:pPr>
    </w:p>
    <w:p w14:paraId="7F68EB7E" w14:textId="77777777" w:rsidR="00674F5A" w:rsidRPr="0036430A" w:rsidRDefault="00674F5A" w:rsidP="00674F5A">
      <w:pPr>
        <w:spacing w:after="0" w:line="300" w:lineRule="exact"/>
        <w:jc w:val="both"/>
        <w:rPr>
          <w:i/>
        </w:rPr>
      </w:pPr>
      <w:r w:rsidRPr="48BCC762">
        <w:rPr>
          <w:i/>
        </w:rPr>
        <w:t>Raamovereenkomst en Voorwaarden</w:t>
      </w:r>
    </w:p>
    <w:p w14:paraId="771F4039" w14:textId="76DA09D1" w:rsidR="00674F5A" w:rsidRPr="0036430A" w:rsidRDefault="00674F5A" w:rsidP="00674F5A">
      <w:r w:rsidRPr="48BCC762">
        <w:t xml:space="preserve">De bijlagen bevatten de concept Raamovereenkomst en de </w:t>
      </w:r>
      <w:r w:rsidR="00BB4525" w:rsidRPr="48BCC762">
        <w:t xml:space="preserve">algemene inkoopvoorwaarden </w:t>
      </w:r>
      <w:r w:rsidRPr="48BCC762">
        <w:t xml:space="preserve">(hierna Voorwaarden). </w:t>
      </w:r>
    </w:p>
    <w:p w14:paraId="04EFC9DD" w14:textId="77777777" w:rsidR="00674F5A" w:rsidRPr="0036430A" w:rsidRDefault="00674F5A" w:rsidP="00674F5A">
      <w:pPr>
        <w:spacing w:after="0" w:line="300" w:lineRule="exact"/>
        <w:jc w:val="both"/>
      </w:pPr>
      <w:r w:rsidRPr="48BCC762">
        <w:t>Ten aanzien van de Raamovereenkomst en de Voorwaarden kunnen, in de fase tot het verzenden van de Nota van Inlichtingen door Opdrachtgever, slechts (eventuele) wijzigingen van ondergeschikte aard worden aangegeven. Ingeval van op- en aanmerkingen dient Inschrijver een tegenvoorstel te doen onder vermelding van het artikelnummer. Opdrachtgever is niet verplicht de aangeboden wijzigingsvoorstellen over te nemen.</w:t>
      </w:r>
    </w:p>
    <w:p w14:paraId="7E1FE033" w14:textId="77777777" w:rsidR="00674F5A" w:rsidRPr="0036430A" w:rsidRDefault="00674F5A" w:rsidP="00674F5A">
      <w:pPr>
        <w:spacing w:after="0" w:line="300" w:lineRule="exact"/>
        <w:jc w:val="both"/>
      </w:pPr>
      <w:r>
        <w:br/>
      </w:r>
      <w:r w:rsidRPr="48BCC762">
        <w:t>Indien er wijzigingen in de concept Raamovereenkomst worden aangebracht, zal een definitieve Raamovereenkomst samen met de Nota van Inlichtingen worden meegezonden.</w:t>
      </w:r>
    </w:p>
    <w:p w14:paraId="2F874134" w14:textId="77777777" w:rsidR="00674F5A" w:rsidRPr="0036430A" w:rsidRDefault="00674F5A" w:rsidP="00674F5A">
      <w:pPr>
        <w:tabs>
          <w:tab w:val="left" w:pos="993"/>
        </w:tabs>
        <w:spacing w:after="0" w:line="300" w:lineRule="exact"/>
        <w:jc w:val="both"/>
      </w:pPr>
    </w:p>
    <w:p w14:paraId="72DD3EF4" w14:textId="77777777" w:rsidR="00674F5A" w:rsidRPr="0036430A" w:rsidRDefault="00674F5A" w:rsidP="00674F5A">
      <w:pPr>
        <w:tabs>
          <w:tab w:val="left" w:pos="993"/>
        </w:tabs>
        <w:spacing w:after="0" w:line="300" w:lineRule="exact"/>
        <w:jc w:val="both"/>
        <w:rPr>
          <w:i/>
        </w:rPr>
      </w:pPr>
      <w:r w:rsidRPr="48BCC762">
        <w:rPr>
          <w:i/>
        </w:rPr>
        <w:t>Out of Scope</w:t>
      </w:r>
    </w:p>
    <w:p w14:paraId="2CC51964" w14:textId="77777777" w:rsidR="00674F5A" w:rsidRPr="0036430A" w:rsidRDefault="00674F5A" w:rsidP="00674F5A">
      <w:pPr>
        <w:widowControl w:val="0"/>
        <w:autoSpaceDE w:val="0"/>
        <w:autoSpaceDN w:val="0"/>
        <w:adjustRightInd w:val="0"/>
        <w:spacing w:after="0" w:line="300" w:lineRule="exact"/>
        <w:jc w:val="both"/>
      </w:pPr>
      <w:r w:rsidRPr="48BCC762">
        <w:t xml:space="preserve">Adviesdiensten, zoals bijvoorbeeld een opdracht om een afgebakend onderzoek uit te voeren, worden afgenomen bij de reeds gecontracteerde partijen. Deze vallen buiten de scope van deze aanbesteding. </w:t>
      </w:r>
    </w:p>
    <w:p w14:paraId="206BE9D2" w14:textId="77777777" w:rsidR="00674F5A" w:rsidRPr="0036430A" w:rsidRDefault="00674F5A" w:rsidP="00674F5A">
      <w:pPr>
        <w:widowControl w:val="0"/>
        <w:autoSpaceDE w:val="0"/>
        <w:autoSpaceDN w:val="0"/>
        <w:adjustRightInd w:val="0"/>
        <w:spacing w:after="0" w:line="300" w:lineRule="exact"/>
        <w:jc w:val="both"/>
      </w:pPr>
    </w:p>
    <w:p w14:paraId="66F5E49E" w14:textId="77777777" w:rsidR="00674F5A" w:rsidRPr="0036430A" w:rsidRDefault="00674F5A" w:rsidP="00674F5A">
      <w:pPr>
        <w:widowControl w:val="0"/>
        <w:autoSpaceDE w:val="0"/>
        <w:autoSpaceDN w:val="0"/>
        <w:adjustRightInd w:val="0"/>
        <w:spacing w:after="0" w:line="300" w:lineRule="exact"/>
        <w:jc w:val="both"/>
        <w:rPr>
          <w:i/>
        </w:rPr>
      </w:pPr>
      <w:r w:rsidRPr="48BCC762">
        <w:rPr>
          <w:i/>
        </w:rPr>
        <w:t>Geraamde opvang opdracht</w:t>
      </w:r>
    </w:p>
    <w:p w14:paraId="02507E9C" w14:textId="697518CC" w:rsidR="00674F5A" w:rsidRPr="0036430A" w:rsidRDefault="00674F5A" w:rsidP="00674F5A">
      <w:pPr>
        <w:widowControl w:val="0"/>
        <w:autoSpaceDE w:val="0"/>
        <w:autoSpaceDN w:val="0"/>
        <w:adjustRightInd w:val="0"/>
        <w:spacing w:after="0" w:line="300" w:lineRule="exact"/>
        <w:jc w:val="both"/>
      </w:pPr>
      <w:r w:rsidRPr="48BCC762">
        <w:t>De omzet over de afgelopen drie jaar bedroeg ca. € 600.000,- per jaar.</w:t>
      </w:r>
      <w:r w:rsidR="00B23917" w:rsidRPr="48BCC762">
        <w:t xml:space="preserve"> Hier kunnen geen rechten aan worden </w:t>
      </w:r>
      <w:r w:rsidR="00416CB0" w:rsidRPr="48BCC762">
        <w:t>ontleend</w:t>
      </w:r>
      <w:r w:rsidR="00B23917" w:rsidRPr="48BCC762">
        <w:t>.</w:t>
      </w:r>
    </w:p>
    <w:p w14:paraId="6515C7CA" w14:textId="77777777" w:rsidR="00674F5A" w:rsidRPr="0036430A" w:rsidRDefault="00674F5A" w:rsidP="00674F5A">
      <w:pPr>
        <w:widowControl w:val="0"/>
        <w:autoSpaceDE w:val="0"/>
        <w:autoSpaceDN w:val="0"/>
        <w:adjustRightInd w:val="0"/>
        <w:spacing w:after="0" w:line="300" w:lineRule="exact"/>
        <w:jc w:val="both"/>
      </w:pPr>
    </w:p>
    <w:p w14:paraId="0F9E752B" w14:textId="77777777" w:rsidR="00674F5A" w:rsidRPr="0036430A" w:rsidRDefault="00674F5A" w:rsidP="00674F5A">
      <w:pPr>
        <w:widowControl w:val="0"/>
        <w:autoSpaceDE w:val="0"/>
        <w:autoSpaceDN w:val="0"/>
        <w:adjustRightInd w:val="0"/>
        <w:spacing w:after="0" w:line="300" w:lineRule="exact"/>
        <w:jc w:val="both"/>
        <w:rPr>
          <w:i/>
        </w:rPr>
      </w:pPr>
      <w:r w:rsidRPr="48BCC762">
        <w:rPr>
          <w:i/>
        </w:rPr>
        <w:t>Uitnodiging</w:t>
      </w:r>
    </w:p>
    <w:p w14:paraId="4D01A280" w14:textId="77777777" w:rsidR="00674F5A" w:rsidRPr="0036430A" w:rsidRDefault="00674F5A" w:rsidP="00674F5A">
      <w:pPr>
        <w:widowControl w:val="0"/>
        <w:autoSpaceDE w:val="0"/>
        <w:autoSpaceDN w:val="0"/>
        <w:adjustRightInd w:val="0"/>
        <w:spacing w:after="0" w:line="300" w:lineRule="exact"/>
        <w:jc w:val="both"/>
      </w:pPr>
      <w:r w:rsidRPr="48BCC762">
        <w:t>Inschrijvers worden uitgenodigd om op basis van de verstrekte informatie een aanbieding te doen met inachtneming van de eisen en wensen die in onderhavige Beschrijvend document en de bijbehorende bijlagen zijn geformuleerd ten aanzien van onder andere de inschrijving, de dienstverlening en de voorwaarden.</w:t>
      </w:r>
    </w:p>
    <w:p w14:paraId="52C3E4F6" w14:textId="77777777" w:rsidR="00674F5A" w:rsidRPr="0036430A" w:rsidRDefault="00674F5A" w:rsidP="00674F5A">
      <w:pPr>
        <w:widowControl w:val="0"/>
        <w:autoSpaceDE w:val="0"/>
        <w:autoSpaceDN w:val="0"/>
        <w:adjustRightInd w:val="0"/>
        <w:spacing w:after="0" w:line="300" w:lineRule="exact"/>
        <w:jc w:val="both"/>
      </w:pPr>
    </w:p>
    <w:p w14:paraId="403390C0" w14:textId="77777777" w:rsidR="00674F5A" w:rsidRPr="0036430A" w:rsidRDefault="00674F5A" w:rsidP="00674F5A">
      <w:pPr>
        <w:widowControl w:val="0"/>
        <w:autoSpaceDE w:val="0"/>
        <w:autoSpaceDN w:val="0"/>
        <w:adjustRightInd w:val="0"/>
        <w:spacing w:after="0" w:line="300" w:lineRule="exact"/>
        <w:jc w:val="both"/>
      </w:pPr>
      <w:r w:rsidRPr="48BCC762">
        <w:t>Door het doen van een inschrijving gaat inschrijver akkoord met alle in dit Beschrijvend document vastgestelde (vorm)voorschriften en het Programma van Eisen.</w:t>
      </w:r>
    </w:p>
    <w:p w14:paraId="43B34872" w14:textId="4B33AF8E" w:rsidR="009E2657" w:rsidRPr="00F567FC" w:rsidRDefault="009E2657" w:rsidP="00674F5A">
      <w:pPr>
        <w:pStyle w:val="Heading2"/>
        <w:rPr>
          <w:rFonts w:cstheme="minorBidi"/>
        </w:rPr>
      </w:pPr>
      <w:bookmarkStart w:id="8" w:name="_Toc172541931"/>
      <w:r w:rsidRPr="00F567FC">
        <w:rPr>
          <w:rFonts w:cstheme="minorBidi"/>
        </w:rPr>
        <w:t>De Vrije Universiteit</w:t>
      </w:r>
      <w:bookmarkEnd w:id="8"/>
    </w:p>
    <w:p w14:paraId="143627F3" w14:textId="77777777" w:rsidR="00FE74D5" w:rsidRPr="0036430A" w:rsidRDefault="00FE74D5" w:rsidP="00FE74D5">
      <w:pPr>
        <w:pStyle w:val="paragraph"/>
        <w:spacing w:before="0" w:beforeAutospacing="0" w:after="0" w:afterAutospacing="0"/>
        <w:jc w:val="both"/>
        <w:textAlignment w:val="baseline"/>
        <w:rPr>
          <w:rFonts w:asciiTheme="minorHAnsi" w:hAnsiTheme="minorHAnsi" w:cstheme="minorBidi"/>
          <w:sz w:val="22"/>
          <w:szCs w:val="22"/>
        </w:rPr>
      </w:pPr>
      <w:r w:rsidRPr="48BCC762">
        <w:rPr>
          <w:rStyle w:val="normaltextrun"/>
          <w:rFonts w:asciiTheme="minorHAnsi" w:hAnsiTheme="minorHAnsi" w:cstheme="minorBidi"/>
          <w:sz w:val="22"/>
          <w:szCs w:val="22"/>
        </w:rPr>
        <w:t>De Vrije Universiteit Amsterdam (VU) is een innovatieve universiteit die midden in de samenleving staat en actief bijdraagt aan de ontwikkelingen in onderwijs en onderzoek. Onze breed georiënteerde universiteit telt negen faculteiten, verschillende instituten, stichtingen en onderzoekscentra en ondersteunende diensten. </w:t>
      </w:r>
      <w:r w:rsidRPr="48BCC762">
        <w:rPr>
          <w:rStyle w:val="eop"/>
          <w:rFonts w:asciiTheme="minorHAnsi" w:hAnsiTheme="minorHAnsi" w:cstheme="minorBidi"/>
          <w:sz w:val="22"/>
          <w:szCs w:val="22"/>
        </w:rPr>
        <w:t> </w:t>
      </w:r>
    </w:p>
    <w:p w14:paraId="7CA74261" w14:textId="77777777" w:rsidR="00FE74D5" w:rsidRPr="0036430A" w:rsidRDefault="00FE74D5" w:rsidP="00FE74D5">
      <w:pPr>
        <w:pStyle w:val="paragraph"/>
        <w:spacing w:before="0" w:beforeAutospacing="0" w:after="0" w:afterAutospacing="0"/>
        <w:jc w:val="both"/>
        <w:textAlignment w:val="baseline"/>
        <w:rPr>
          <w:rFonts w:asciiTheme="minorHAnsi" w:hAnsiTheme="minorHAnsi" w:cstheme="minorBidi"/>
          <w:sz w:val="22"/>
          <w:szCs w:val="22"/>
        </w:rPr>
      </w:pPr>
      <w:r w:rsidRPr="48BCC762">
        <w:rPr>
          <w:rStyle w:val="eop"/>
          <w:rFonts w:asciiTheme="minorHAnsi" w:hAnsiTheme="minorHAnsi" w:cstheme="minorBidi"/>
          <w:sz w:val="22"/>
          <w:szCs w:val="22"/>
        </w:rPr>
        <w:t> </w:t>
      </w:r>
    </w:p>
    <w:p w14:paraId="37AA90C7" w14:textId="77777777" w:rsidR="00FE74D5" w:rsidRPr="0036430A" w:rsidRDefault="00FE74D5" w:rsidP="00FE74D5">
      <w:pPr>
        <w:pStyle w:val="paragraph"/>
        <w:spacing w:before="0" w:beforeAutospacing="0" w:after="0" w:afterAutospacing="0"/>
        <w:jc w:val="both"/>
        <w:textAlignment w:val="baseline"/>
        <w:rPr>
          <w:rFonts w:asciiTheme="minorHAnsi" w:hAnsiTheme="minorHAnsi" w:cstheme="minorBidi"/>
          <w:sz w:val="22"/>
          <w:szCs w:val="22"/>
        </w:rPr>
      </w:pPr>
      <w:r w:rsidRPr="48BCC762">
        <w:rPr>
          <w:rStyle w:val="normaltextrun"/>
          <w:rFonts w:asciiTheme="minorHAnsi" w:hAnsiTheme="minorHAnsi" w:cstheme="minorBidi"/>
          <w:sz w:val="22"/>
          <w:szCs w:val="22"/>
        </w:rPr>
        <w:t>De basisfilosofie van de VU uit zich in drie kernwaarden, die als richtsnoer gelden voor het werken en handelen van medewerkers en studenten. Deze waarden zijn onlosmakelijk verbonden met de wijze waarop de VU excellent onderzoek en onderwijs vormgeeft.</w:t>
      </w:r>
      <w:r w:rsidRPr="48BCC762">
        <w:rPr>
          <w:rStyle w:val="eop"/>
          <w:rFonts w:asciiTheme="minorHAnsi" w:hAnsiTheme="minorHAnsi" w:cstheme="minorBidi"/>
          <w:sz w:val="22"/>
          <w:szCs w:val="22"/>
        </w:rPr>
        <w:t> </w:t>
      </w:r>
    </w:p>
    <w:p w14:paraId="258100C8" w14:textId="77777777" w:rsidR="00FE74D5" w:rsidRPr="0036430A" w:rsidRDefault="00FE74D5" w:rsidP="00FE74D5">
      <w:pPr>
        <w:pStyle w:val="paragraph"/>
        <w:spacing w:before="0" w:beforeAutospacing="0" w:after="0" w:afterAutospacing="0"/>
        <w:jc w:val="both"/>
        <w:textAlignment w:val="baseline"/>
        <w:rPr>
          <w:rFonts w:asciiTheme="minorHAnsi" w:hAnsiTheme="minorHAnsi" w:cstheme="minorBidi"/>
          <w:sz w:val="22"/>
          <w:szCs w:val="22"/>
        </w:rPr>
      </w:pPr>
      <w:r w:rsidRPr="48BCC762">
        <w:rPr>
          <w:rStyle w:val="eop"/>
          <w:rFonts w:asciiTheme="minorHAnsi" w:hAnsiTheme="minorHAnsi" w:cstheme="minorBidi"/>
          <w:sz w:val="22"/>
          <w:szCs w:val="22"/>
        </w:rPr>
        <w:t> </w:t>
      </w:r>
    </w:p>
    <w:p w14:paraId="6107AE01" w14:textId="77777777" w:rsidR="00FE74D5" w:rsidRPr="0036430A" w:rsidRDefault="00FE74D5" w:rsidP="00FE74D5">
      <w:pPr>
        <w:pStyle w:val="paragraph"/>
        <w:spacing w:before="0" w:beforeAutospacing="0" w:after="0" w:afterAutospacing="0"/>
        <w:jc w:val="both"/>
        <w:textAlignment w:val="baseline"/>
        <w:rPr>
          <w:rFonts w:asciiTheme="minorHAnsi" w:hAnsiTheme="minorHAnsi" w:cstheme="minorBidi"/>
          <w:sz w:val="22"/>
          <w:szCs w:val="22"/>
        </w:rPr>
      </w:pPr>
      <w:r w:rsidRPr="48BCC762">
        <w:rPr>
          <w:rStyle w:val="normaltextrun"/>
          <w:rFonts w:asciiTheme="minorHAnsi" w:hAnsiTheme="minorHAnsi" w:cstheme="minorBidi"/>
          <w:sz w:val="22"/>
          <w:szCs w:val="22"/>
        </w:rPr>
        <w:t>De kernwaarden van de VU zijn:</w:t>
      </w:r>
      <w:r w:rsidRPr="48BCC762">
        <w:rPr>
          <w:rStyle w:val="eop"/>
          <w:rFonts w:asciiTheme="minorHAnsi" w:hAnsiTheme="minorHAnsi" w:cstheme="minorBidi"/>
          <w:sz w:val="22"/>
          <w:szCs w:val="22"/>
        </w:rPr>
        <w:t> </w:t>
      </w:r>
    </w:p>
    <w:p w14:paraId="7EAB42C9" w14:textId="77777777" w:rsidR="00FE74D5" w:rsidRPr="0036430A" w:rsidRDefault="00FE74D5" w:rsidP="00F16936">
      <w:pPr>
        <w:pStyle w:val="paragraph"/>
        <w:numPr>
          <w:ilvl w:val="0"/>
          <w:numId w:val="17"/>
        </w:numPr>
        <w:spacing w:before="0" w:beforeAutospacing="0" w:after="0" w:afterAutospacing="0"/>
        <w:ind w:firstLine="0"/>
        <w:jc w:val="both"/>
        <w:textAlignment w:val="baseline"/>
        <w:rPr>
          <w:rFonts w:asciiTheme="minorHAnsi" w:hAnsiTheme="minorHAnsi" w:cstheme="minorBidi"/>
          <w:sz w:val="22"/>
          <w:szCs w:val="22"/>
        </w:rPr>
      </w:pPr>
      <w:r w:rsidRPr="48BCC762">
        <w:rPr>
          <w:rStyle w:val="normaltextrun"/>
          <w:rFonts w:asciiTheme="minorHAnsi" w:hAnsiTheme="minorHAnsi" w:cstheme="minorBidi"/>
          <w:b/>
          <w:sz w:val="22"/>
          <w:szCs w:val="22"/>
        </w:rPr>
        <w:t>Verantwoordelijk</w:t>
      </w:r>
      <w:r w:rsidRPr="48BCC762">
        <w:rPr>
          <w:rStyle w:val="normaltextrun"/>
          <w:rFonts w:asciiTheme="minorHAnsi" w:hAnsiTheme="minorHAnsi" w:cstheme="minorBidi"/>
          <w:sz w:val="22"/>
          <w:szCs w:val="22"/>
        </w:rPr>
        <w:t>: dienstbaar aan en betrokken bij mens en maatschappij.</w:t>
      </w:r>
      <w:r w:rsidRPr="48BCC762">
        <w:rPr>
          <w:rStyle w:val="eop"/>
          <w:rFonts w:asciiTheme="minorHAnsi" w:hAnsiTheme="minorHAnsi" w:cstheme="minorBidi"/>
          <w:sz w:val="22"/>
          <w:szCs w:val="22"/>
        </w:rPr>
        <w:t> </w:t>
      </w:r>
    </w:p>
    <w:p w14:paraId="0B2E24D7" w14:textId="77777777" w:rsidR="00FE74D5" w:rsidRPr="0036430A" w:rsidRDefault="00FE74D5" w:rsidP="00F16936">
      <w:pPr>
        <w:pStyle w:val="paragraph"/>
        <w:numPr>
          <w:ilvl w:val="0"/>
          <w:numId w:val="18"/>
        </w:numPr>
        <w:spacing w:before="0" w:beforeAutospacing="0" w:after="0" w:afterAutospacing="0"/>
        <w:ind w:firstLine="0"/>
        <w:jc w:val="both"/>
        <w:textAlignment w:val="baseline"/>
        <w:rPr>
          <w:rFonts w:asciiTheme="minorHAnsi" w:hAnsiTheme="minorHAnsi" w:cstheme="minorBidi"/>
          <w:sz w:val="22"/>
          <w:szCs w:val="22"/>
        </w:rPr>
      </w:pPr>
      <w:r w:rsidRPr="48BCC762">
        <w:rPr>
          <w:rStyle w:val="normaltextrun"/>
          <w:rFonts w:asciiTheme="minorHAnsi" w:hAnsiTheme="minorHAnsi" w:cstheme="minorBidi"/>
          <w:b/>
          <w:sz w:val="22"/>
          <w:szCs w:val="22"/>
        </w:rPr>
        <w:t>Open</w:t>
      </w:r>
      <w:r w:rsidRPr="48BCC762">
        <w:rPr>
          <w:rStyle w:val="normaltextrun"/>
          <w:rFonts w:asciiTheme="minorHAnsi" w:hAnsiTheme="minorHAnsi" w:cstheme="minorBidi"/>
          <w:sz w:val="22"/>
          <w:szCs w:val="22"/>
        </w:rPr>
        <w:t>: voor diversiteit in disciplines, nationaliteiten, levensbeschouwingen en maatschappelijke overtuigingen.</w:t>
      </w:r>
      <w:r w:rsidRPr="48BCC762">
        <w:rPr>
          <w:rStyle w:val="eop"/>
          <w:rFonts w:asciiTheme="minorHAnsi" w:hAnsiTheme="minorHAnsi" w:cstheme="minorBidi"/>
          <w:sz w:val="22"/>
          <w:szCs w:val="22"/>
        </w:rPr>
        <w:t> </w:t>
      </w:r>
    </w:p>
    <w:p w14:paraId="0447FD56" w14:textId="77777777" w:rsidR="00FE74D5" w:rsidRPr="0036430A" w:rsidRDefault="00FE74D5" w:rsidP="00F16936">
      <w:pPr>
        <w:pStyle w:val="paragraph"/>
        <w:numPr>
          <w:ilvl w:val="0"/>
          <w:numId w:val="18"/>
        </w:numPr>
        <w:spacing w:before="0" w:beforeAutospacing="0" w:after="0" w:afterAutospacing="0"/>
        <w:ind w:firstLine="0"/>
        <w:jc w:val="both"/>
        <w:textAlignment w:val="baseline"/>
        <w:rPr>
          <w:rFonts w:asciiTheme="minorHAnsi" w:hAnsiTheme="minorHAnsi" w:cstheme="minorBidi"/>
          <w:sz w:val="22"/>
          <w:szCs w:val="22"/>
        </w:rPr>
      </w:pPr>
      <w:r w:rsidRPr="48BCC762">
        <w:rPr>
          <w:rStyle w:val="normaltextrun"/>
          <w:rFonts w:asciiTheme="minorHAnsi" w:hAnsiTheme="minorHAnsi" w:cstheme="minorBidi"/>
          <w:b/>
          <w:sz w:val="22"/>
          <w:szCs w:val="22"/>
        </w:rPr>
        <w:t>Persoonlijk</w:t>
      </w:r>
      <w:r w:rsidRPr="48BCC762">
        <w:rPr>
          <w:rStyle w:val="normaltextrun"/>
          <w:rFonts w:asciiTheme="minorHAnsi" w:hAnsiTheme="minorHAnsi" w:cstheme="minorBidi"/>
          <w:sz w:val="22"/>
          <w:szCs w:val="22"/>
        </w:rPr>
        <w:t>: aandacht voor de menselijke maat; een academische gemeenschap waarin elk lid wordt gekend.</w:t>
      </w:r>
      <w:r w:rsidRPr="48BCC762">
        <w:rPr>
          <w:rStyle w:val="eop"/>
          <w:rFonts w:asciiTheme="minorHAnsi" w:hAnsiTheme="minorHAnsi" w:cstheme="minorBidi"/>
          <w:sz w:val="22"/>
          <w:szCs w:val="22"/>
        </w:rPr>
        <w:t> </w:t>
      </w:r>
    </w:p>
    <w:p w14:paraId="58CE8CAE" w14:textId="77777777" w:rsidR="00FE74D5" w:rsidRPr="0036430A" w:rsidRDefault="00FE74D5" w:rsidP="00FE74D5">
      <w:pPr>
        <w:pStyle w:val="paragraph"/>
        <w:spacing w:before="0" w:beforeAutospacing="0" w:after="0" w:afterAutospacing="0"/>
        <w:jc w:val="both"/>
        <w:textAlignment w:val="baseline"/>
        <w:rPr>
          <w:rFonts w:asciiTheme="minorHAnsi" w:hAnsiTheme="minorHAnsi" w:cstheme="minorBidi"/>
          <w:sz w:val="22"/>
          <w:szCs w:val="22"/>
        </w:rPr>
      </w:pPr>
      <w:r w:rsidRPr="48BCC762">
        <w:rPr>
          <w:rStyle w:val="eop"/>
          <w:rFonts w:asciiTheme="minorHAnsi" w:hAnsiTheme="minorHAnsi" w:cstheme="minorBidi"/>
          <w:sz w:val="22"/>
          <w:szCs w:val="22"/>
        </w:rPr>
        <w:t>  </w:t>
      </w:r>
    </w:p>
    <w:p w14:paraId="06F7D125" w14:textId="77777777" w:rsidR="00FE74D5" w:rsidRPr="0036430A" w:rsidRDefault="00FE74D5" w:rsidP="00FE74D5">
      <w:pPr>
        <w:pStyle w:val="paragraph"/>
        <w:spacing w:before="0" w:beforeAutospacing="0" w:after="0" w:afterAutospacing="0"/>
        <w:jc w:val="both"/>
        <w:textAlignment w:val="baseline"/>
        <w:rPr>
          <w:rFonts w:asciiTheme="minorHAnsi" w:hAnsiTheme="minorHAnsi" w:cstheme="minorBidi"/>
          <w:sz w:val="22"/>
          <w:szCs w:val="22"/>
        </w:rPr>
      </w:pPr>
      <w:r w:rsidRPr="48BCC762">
        <w:rPr>
          <w:rStyle w:val="normaltextrun"/>
          <w:rFonts w:asciiTheme="minorHAnsi" w:hAnsiTheme="minorHAnsi" w:cstheme="minorBidi"/>
          <w:b/>
          <w:sz w:val="22"/>
          <w:szCs w:val="22"/>
        </w:rPr>
        <w:t>VU Campus</w:t>
      </w:r>
      <w:r w:rsidRPr="48BCC762">
        <w:rPr>
          <w:rStyle w:val="eop"/>
          <w:rFonts w:asciiTheme="minorHAnsi" w:hAnsiTheme="minorHAnsi" w:cstheme="minorBidi"/>
          <w:sz w:val="22"/>
          <w:szCs w:val="22"/>
        </w:rPr>
        <w:t> </w:t>
      </w:r>
    </w:p>
    <w:p w14:paraId="6C1F3B6D" w14:textId="619BEE3E" w:rsidR="00FE74D5" w:rsidRPr="0036430A" w:rsidRDefault="00FE74D5" w:rsidP="00FE74D5">
      <w:pPr>
        <w:pStyle w:val="paragraph"/>
        <w:spacing w:before="0" w:beforeAutospacing="0" w:after="0" w:afterAutospacing="0"/>
        <w:jc w:val="both"/>
        <w:textAlignment w:val="baseline"/>
        <w:rPr>
          <w:rFonts w:asciiTheme="minorHAnsi" w:hAnsiTheme="minorHAnsi" w:cstheme="minorBidi"/>
          <w:sz w:val="22"/>
          <w:szCs w:val="22"/>
        </w:rPr>
      </w:pPr>
      <w:r w:rsidRPr="48BCC762">
        <w:rPr>
          <w:rStyle w:val="normaltextrun"/>
          <w:rFonts w:asciiTheme="minorHAnsi" w:hAnsiTheme="minorHAnsi" w:cstheme="minorBidi"/>
          <w:sz w:val="22"/>
          <w:szCs w:val="22"/>
        </w:rPr>
        <w:t xml:space="preserve">De VU Campus is gevestigd in het hart van de Amsterdamse </w:t>
      </w:r>
      <w:r w:rsidRPr="48BCC762">
        <w:rPr>
          <w:rStyle w:val="spellingerror"/>
          <w:rFonts w:asciiTheme="minorHAnsi" w:hAnsiTheme="minorHAnsi" w:cstheme="minorBidi"/>
          <w:sz w:val="22"/>
          <w:szCs w:val="22"/>
        </w:rPr>
        <w:t>Zuidas</w:t>
      </w:r>
      <w:r w:rsidRPr="48BCC762">
        <w:rPr>
          <w:rStyle w:val="normaltextrun"/>
          <w:rFonts w:asciiTheme="minorHAnsi" w:hAnsiTheme="minorHAnsi" w:cstheme="minorBidi"/>
          <w:sz w:val="22"/>
          <w:szCs w:val="22"/>
        </w:rPr>
        <w:t xml:space="preserve">, een inspirerende omgeving voor onderwijs en onderzoek. Aan de VU werken ruim 5.500 medewerkers en volgen ruim 30.000 studenten wetenschappelijk onderwijs. Onderwijs en onderzoek aan de VU is campus </w:t>
      </w:r>
      <w:r w:rsidRPr="48BCC762">
        <w:rPr>
          <w:rStyle w:val="spellingerror"/>
          <w:rFonts w:asciiTheme="minorHAnsi" w:hAnsiTheme="minorHAnsi" w:cstheme="minorBidi"/>
          <w:sz w:val="22"/>
          <w:szCs w:val="22"/>
        </w:rPr>
        <w:t>based</w:t>
      </w:r>
      <w:r w:rsidR="00416CB0" w:rsidRPr="48BCC762">
        <w:rPr>
          <w:rStyle w:val="normaltextrun"/>
          <w:rFonts w:asciiTheme="minorHAnsi" w:hAnsiTheme="minorHAnsi" w:cstheme="minorBidi"/>
          <w:sz w:val="22"/>
          <w:szCs w:val="22"/>
        </w:rPr>
        <w:t xml:space="preserve">. </w:t>
      </w:r>
      <w:r w:rsidRPr="48BCC762">
        <w:rPr>
          <w:rStyle w:val="normaltextrun"/>
          <w:rFonts w:asciiTheme="minorHAnsi" w:hAnsiTheme="minorHAnsi" w:cstheme="minorBidi"/>
          <w:sz w:val="22"/>
          <w:szCs w:val="22"/>
        </w:rPr>
        <w:t>De VU Campus speelt een belangrijke rol in de ambities van de VU en is een levendige plek met een stedelijke ambiance en hoge verblijfskwaliteit. De campus verbindt, maakt ontmoetingen mogelijk en draagt bij aan de kwaliteit van onderwijs en onderzoek. Onder het motto ‘</w:t>
      </w:r>
      <w:r w:rsidRPr="48BCC762">
        <w:rPr>
          <w:rStyle w:val="spellingerror"/>
          <w:rFonts w:asciiTheme="minorHAnsi" w:hAnsiTheme="minorHAnsi" w:cstheme="minorBidi"/>
          <w:sz w:val="22"/>
          <w:szCs w:val="22"/>
        </w:rPr>
        <w:t>Let’s</w:t>
      </w:r>
      <w:r w:rsidRPr="48BCC762">
        <w:rPr>
          <w:rStyle w:val="normaltextrun"/>
          <w:rFonts w:asciiTheme="minorHAnsi" w:hAnsiTheme="minorHAnsi" w:cstheme="minorBidi"/>
          <w:sz w:val="22"/>
          <w:szCs w:val="22"/>
        </w:rPr>
        <w:t xml:space="preserve"> meet on campus’ wordt de komende jaren gewerkt aan de ontwikkeling van de VU Campus. </w:t>
      </w:r>
      <w:r w:rsidRPr="48BCC762">
        <w:rPr>
          <w:rStyle w:val="eop"/>
          <w:rFonts w:asciiTheme="minorHAnsi" w:hAnsiTheme="minorHAnsi" w:cstheme="minorBidi"/>
          <w:sz w:val="22"/>
          <w:szCs w:val="22"/>
        </w:rPr>
        <w:t> </w:t>
      </w:r>
    </w:p>
    <w:p w14:paraId="539E7B4C" w14:textId="77777777" w:rsidR="00FE74D5" w:rsidRPr="0036430A" w:rsidRDefault="00FE74D5" w:rsidP="009E2657"/>
    <w:p w14:paraId="515ABBAE" w14:textId="017408C1" w:rsidR="009E2657" w:rsidRPr="0036430A" w:rsidRDefault="00D154D7" w:rsidP="009E2657">
      <w:r w:rsidRPr="48BCC762">
        <w:t xml:space="preserve">Op de VU Campus zijn zowel VU als </w:t>
      </w:r>
      <w:r w:rsidR="00F05AB0" w:rsidRPr="48BCC762">
        <w:t xml:space="preserve">AUMC </w:t>
      </w:r>
      <w:r w:rsidRPr="48BCC762">
        <w:t xml:space="preserve">gehuisvest. VU en </w:t>
      </w:r>
      <w:r w:rsidR="00F05AB0" w:rsidRPr="48BCC762">
        <w:t>AUMC</w:t>
      </w:r>
      <w:r w:rsidRPr="48BCC762">
        <w:t xml:space="preserve"> hebben een aantal gezamenlijke voorzieningen waaronder het CCE bv. Het Masterplan voor</w:t>
      </w:r>
      <w:r w:rsidR="00766F06" w:rsidRPr="48BCC762">
        <w:t xml:space="preserve"> </w:t>
      </w:r>
      <w:r w:rsidRPr="48BCC762">
        <w:t xml:space="preserve">de VU Campus is een gezamenlijke koers en product van VU en </w:t>
      </w:r>
      <w:r w:rsidR="00F05AB0" w:rsidRPr="48BCC762">
        <w:t>AUMC</w:t>
      </w:r>
      <w:r w:rsidRPr="48BCC762">
        <w:t>.</w:t>
      </w:r>
    </w:p>
    <w:p w14:paraId="061B4ED5" w14:textId="77777777" w:rsidR="00FE74D5" w:rsidRPr="0036430A" w:rsidRDefault="00FE74D5" w:rsidP="00FE74D5">
      <w:pPr>
        <w:pStyle w:val="paragraph"/>
        <w:spacing w:before="0" w:beforeAutospacing="0" w:after="0" w:afterAutospacing="0"/>
        <w:jc w:val="both"/>
        <w:textAlignment w:val="baseline"/>
        <w:rPr>
          <w:rFonts w:asciiTheme="minorHAnsi" w:hAnsiTheme="minorHAnsi" w:cstheme="minorBidi"/>
          <w:sz w:val="22"/>
          <w:szCs w:val="22"/>
        </w:rPr>
      </w:pPr>
      <w:r w:rsidRPr="48BCC762">
        <w:rPr>
          <w:rStyle w:val="normaltextrun"/>
          <w:rFonts w:asciiTheme="minorHAnsi" w:hAnsiTheme="minorHAnsi" w:cstheme="minorBidi"/>
          <w:sz w:val="22"/>
          <w:szCs w:val="22"/>
        </w:rPr>
        <w:t>De Facilitaire Campus Organisatie (FCO) verzorgt de huisvesting en facilitaire dienstverlening op en rond de VU-campus. Het is de missie van FCO om 'een gastvrije en inspirerende omgeving te maken, waarin wetenschappelijk onderwijs en onderzoek excelleren; om een omgeving te bieden waarin studenten, medewerkers en bezoekers zich thuis voelen en die attractief is voor Amsterdamse bewoners en bezoekers; om veranderingen in de universitaire omgeving te signaleren en hierop te reageren met adequate oplossingen voor huisvesting en daaraan gerelateerde dienstverlening.'</w:t>
      </w:r>
      <w:r w:rsidRPr="48BCC762">
        <w:rPr>
          <w:rStyle w:val="eop"/>
          <w:rFonts w:asciiTheme="minorHAnsi" w:hAnsiTheme="minorHAnsi" w:cstheme="minorBidi"/>
          <w:sz w:val="22"/>
          <w:szCs w:val="22"/>
        </w:rPr>
        <w:t> </w:t>
      </w:r>
    </w:p>
    <w:p w14:paraId="60ABF54D" w14:textId="77777777" w:rsidR="00FE74D5" w:rsidRPr="0036430A" w:rsidRDefault="00FE74D5" w:rsidP="00FE74D5">
      <w:pPr>
        <w:pStyle w:val="paragraph"/>
        <w:spacing w:before="0" w:beforeAutospacing="0" w:after="0" w:afterAutospacing="0"/>
        <w:jc w:val="both"/>
        <w:textAlignment w:val="baseline"/>
        <w:rPr>
          <w:rFonts w:asciiTheme="minorHAnsi" w:hAnsiTheme="minorHAnsi" w:cstheme="minorBidi"/>
          <w:sz w:val="22"/>
          <w:szCs w:val="22"/>
        </w:rPr>
      </w:pPr>
      <w:r w:rsidRPr="48BCC762">
        <w:rPr>
          <w:rStyle w:val="eop"/>
          <w:rFonts w:asciiTheme="minorHAnsi" w:hAnsiTheme="minorHAnsi" w:cstheme="minorBidi"/>
          <w:sz w:val="22"/>
          <w:szCs w:val="22"/>
        </w:rPr>
        <w:t> </w:t>
      </w:r>
    </w:p>
    <w:p w14:paraId="3FEE8674" w14:textId="70C94304" w:rsidR="00FE74D5" w:rsidRPr="0036430A" w:rsidRDefault="00FE74D5" w:rsidP="00FE74D5">
      <w:pPr>
        <w:pStyle w:val="paragraph"/>
        <w:spacing w:before="0" w:beforeAutospacing="0" w:after="0" w:afterAutospacing="0"/>
        <w:jc w:val="both"/>
        <w:textAlignment w:val="baseline"/>
        <w:rPr>
          <w:rStyle w:val="eop"/>
          <w:rFonts w:asciiTheme="minorHAnsi" w:hAnsiTheme="minorHAnsi" w:cstheme="minorBidi"/>
          <w:sz w:val="22"/>
          <w:szCs w:val="22"/>
        </w:rPr>
      </w:pPr>
      <w:r w:rsidRPr="48BCC762">
        <w:rPr>
          <w:rStyle w:val="normaltextrun"/>
          <w:rFonts w:asciiTheme="minorHAnsi" w:hAnsiTheme="minorHAnsi" w:cstheme="minorBidi"/>
          <w:sz w:val="22"/>
          <w:szCs w:val="22"/>
        </w:rPr>
        <w:t xml:space="preserve">De kernwaarden van FCO zijn servicegericht en dienstbaar, bereikbaar en betrouwbaar. FCO wil dynamische dienstverlening bieden die aansluit op de wensen en verwachtingen van de gebruikers, die efficiënt, flexibel en vernieuwend is </w:t>
      </w:r>
      <w:r w:rsidR="00771172">
        <w:rPr>
          <w:rStyle w:val="spellingerror"/>
          <w:rFonts w:asciiTheme="minorHAnsi" w:hAnsiTheme="minorHAnsi" w:cstheme="minorBidi"/>
          <w:sz w:val="22"/>
          <w:szCs w:val="22"/>
        </w:rPr>
        <w:t>é</w:t>
      </w:r>
      <w:r w:rsidRPr="48BCC762">
        <w:rPr>
          <w:rStyle w:val="spellingerror"/>
          <w:rFonts w:asciiTheme="minorHAnsi" w:hAnsiTheme="minorHAnsi" w:cstheme="minorBidi"/>
          <w:sz w:val="22"/>
          <w:szCs w:val="22"/>
        </w:rPr>
        <w:t>n</w:t>
      </w:r>
      <w:r w:rsidRPr="48BCC762">
        <w:rPr>
          <w:rStyle w:val="normaltextrun"/>
          <w:rFonts w:asciiTheme="minorHAnsi" w:hAnsiTheme="minorHAnsi" w:cstheme="minorBidi"/>
          <w:sz w:val="22"/>
          <w:szCs w:val="22"/>
        </w:rPr>
        <w:t xml:space="preserve"> die past binnen de (financiële) kaders van de VU. FCO ziet zichzelf als professionele partner in onderwijs en onderzoek.</w:t>
      </w:r>
      <w:r w:rsidRPr="48BCC762">
        <w:rPr>
          <w:rStyle w:val="eop"/>
          <w:rFonts w:asciiTheme="minorHAnsi" w:hAnsiTheme="minorHAnsi" w:cstheme="minorBidi"/>
          <w:sz w:val="22"/>
          <w:szCs w:val="22"/>
        </w:rPr>
        <w:t> </w:t>
      </w:r>
    </w:p>
    <w:p w14:paraId="7B0652C3" w14:textId="77777777" w:rsidR="00FE74D5" w:rsidRPr="0036430A" w:rsidRDefault="00FE74D5" w:rsidP="00FE74D5">
      <w:pPr>
        <w:pStyle w:val="paragraph"/>
        <w:spacing w:before="0" w:beforeAutospacing="0" w:after="0" w:afterAutospacing="0"/>
        <w:jc w:val="both"/>
        <w:textAlignment w:val="baseline"/>
        <w:rPr>
          <w:rFonts w:asciiTheme="minorHAnsi" w:hAnsiTheme="minorHAnsi" w:cstheme="minorBidi"/>
          <w:sz w:val="22"/>
          <w:szCs w:val="22"/>
        </w:rPr>
      </w:pPr>
    </w:p>
    <w:p w14:paraId="7F3F765C" w14:textId="77777777" w:rsidR="009E2657" w:rsidRPr="0036430A" w:rsidRDefault="009E2657" w:rsidP="009E2657">
      <w:r w:rsidRPr="48BCC762">
        <w:t xml:space="preserve">De Stichting VU is de rechtspersoon waarbinnen de Vrije Universiteit haar werk verricht. Het bestuur van de stichting wordt gevormd door het College van Bestuur. </w:t>
      </w:r>
    </w:p>
    <w:p w14:paraId="40AC9258" w14:textId="77777777" w:rsidR="009E2657" w:rsidRPr="0036430A" w:rsidRDefault="009E2657" w:rsidP="009E2657">
      <w:r w:rsidRPr="48BCC762">
        <w:t xml:space="preserve">Voor meer informatie over de VU, zie </w:t>
      </w:r>
      <w:hyperlink r:id="rId18">
        <w:r w:rsidRPr="48BCC762">
          <w:rPr>
            <w:rStyle w:val="Hyperlink"/>
          </w:rPr>
          <w:t>www.vu.nl</w:t>
        </w:r>
      </w:hyperlink>
      <w:r w:rsidRPr="48BCC762">
        <w:t>.</w:t>
      </w:r>
    </w:p>
    <w:p w14:paraId="37771B9A" w14:textId="77777777" w:rsidR="009E2657" w:rsidRPr="0036430A" w:rsidRDefault="009E2657" w:rsidP="009E2657"/>
    <w:p w14:paraId="6F6AB06B" w14:textId="102AAE86" w:rsidR="009E2657" w:rsidRPr="00F567FC" w:rsidRDefault="009E2657" w:rsidP="450CF3C7">
      <w:pPr>
        <w:pStyle w:val="Heading2"/>
        <w:rPr>
          <w:rFonts w:cstheme="minorBidi"/>
        </w:rPr>
      </w:pPr>
      <w:r w:rsidRPr="00F567FC">
        <w:rPr>
          <w:rFonts w:cstheme="minorBidi"/>
          <w:color w:val="000000" w:themeColor="text1"/>
        </w:rPr>
        <w:br w:type="page"/>
      </w:r>
      <w:bookmarkStart w:id="9" w:name="_Toc172541932"/>
      <w:r w:rsidRPr="00F567FC">
        <w:rPr>
          <w:rFonts w:cstheme="minorBidi"/>
        </w:rPr>
        <w:t>Contact</w:t>
      </w:r>
      <w:bookmarkEnd w:id="9"/>
      <w:r w:rsidRPr="00F567FC">
        <w:rPr>
          <w:rFonts w:cstheme="minorBidi"/>
        </w:rPr>
        <w:t xml:space="preserve"> </w:t>
      </w:r>
    </w:p>
    <w:p w14:paraId="6AFEF207" w14:textId="47954883" w:rsidR="009E2657" w:rsidRPr="0036430A" w:rsidRDefault="009E2657" w:rsidP="009E2657">
      <w:r w:rsidRPr="48BCC762">
        <w:t>Correspondentie met betrekking tot deze aanbestedingsprocedure verloopt uitsluitend via TenderNed, tenzij uitdrukkelijk anders bepaald of in het geval van niet-beschikbaarheid van TenderNed vanwege een algemene storing aan het systeem.</w:t>
      </w:r>
    </w:p>
    <w:p w14:paraId="5197EBCE" w14:textId="77777777" w:rsidR="009E2657" w:rsidRPr="0036430A" w:rsidRDefault="009E2657" w:rsidP="009E2657">
      <w:r w:rsidRPr="48BCC762">
        <w:t>De algemene contactgegevens van de VU voor deze aanbesteding zijn:</w:t>
      </w:r>
    </w:p>
    <w:p w14:paraId="4C3E2204" w14:textId="53D0040A" w:rsidR="009E2657" w:rsidRPr="0036430A" w:rsidRDefault="009E2657" w:rsidP="009E2657">
      <w:pPr>
        <w:rPr>
          <w:b/>
        </w:rPr>
      </w:pPr>
      <w:r w:rsidRPr="48BCC762">
        <w:rPr>
          <w:b/>
        </w:rPr>
        <w:t>FCO/Financiën-afdeling Inkoopmanagement</w:t>
      </w:r>
    </w:p>
    <w:p w14:paraId="06ABC7AD" w14:textId="77777777" w:rsidR="009E2657" w:rsidRPr="0036430A" w:rsidRDefault="009E2657" w:rsidP="009E2657">
      <w:r w:rsidRPr="48BCC762">
        <w:t xml:space="preserve">POSTADRES: de Boelelaan 1105, 1081 HV Amsterdam </w:t>
      </w:r>
    </w:p>
    <w:p w14:paraId="0717F19F" w14:textId="1CB5972A" w:rsidR="009E2657" w:rsidRPr="0036430A" w:rsidRDefault="009E2657" w:rsidP="009E2657">
      <w:r w:rsidRPr="48BCC762">
        <w:t xml:space="preserve">BEZOEKADRES: van de </w:t>
      </w:r>
      <w:r w:rsidR="00007A70" w:rsidRPr="48BCC762">
        <w:t xml:space="preserve">Boechorststraat </w:t>
      </w:r>
      <w:r w:rsidR="00F45FCE" w:rsidRPr="48BCC762">
        <w:t>1</w:t>
      </w:r>
      <w:r w:rsidRPr="48BCC762">
        <w:t>, 1018 BT Amsterdam</w:t>
      </w:r>
    </w:p>
    <w:p w14:paraId="4649B8FC" w14:textId="77777777" w:rsidR="009E2657" w:rsidRPr="00F567FC" w:rsidRDefault="009E2657" w:rsidP="450CF3C7">
      <w:pPr>
        <w:pStyle w:val="Heading2"/>
        <w:rPr>
          <w:rFonts w:cstheme="minorBidi"/>
        </w:rPr>
      </w:pPr>
      <w:bookmarkStart w:id="10" w:name="_Toc172541933"/>
      <w:r w:rsidRPr="00F567FC">
        <w:rPr>
          <w:rFonts w:cstheme="minorBidi"/>
        </w:rPr>
        <w:t>Maatschappelijk Verantwoord Ondernemen (MVO)</w:t>
      </w:r>
      <w:bookmarkEnd w:id="10"/>
    </w:p>
    <w:p w14:paraId="154A8054" w14:textId="77777777" w:rsidR="009E2657" w:rsidRPr="0036430A" w:rsidRDefault="009E2657" w:rsidP="009E2657">
      <w:r w:rsidRPr="48BCC762">
        <w:t xml:space="preserve">De afdeling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6629D5C1" w14:textId="77777777" w:rsidR="009E2657" w:rsidRPr="0036430A" w:rsidRDefault="009E2657" w:rsidP="009E2657">
      <w:r w:rsidRPr="48BCC762">
        <w:t>Deze inkooptrajecten worden gekenmerkt door:</w:t>
      </w:r>
    </w:p>
    <w:p w14:paraId="6DFA32A3" w14:textId="77777777" w:rsidR="009E2657" w:rsidRPr="0036430A" w:rsidRDefault="009E2657" w:rsidP="00C6704A">
      <w:pPr>
        <w:numPr>
          <w:ilvl w:val="0"/>
          <w:numId w:val="11"/>
        </w:numPr>
        <w:spacing w:after="0" w:line="240" w:lineRule="auto"/>
      </w:pPr>
      <w:r w:rsidRPr="48BCC762">
        <w:t>voorzien in de behoeften van huidige generaties zonder daarmee die voor de toekomstige generaties in gevaar te brengen;</w:t>
      </w:r>
    </w:p>
    <w:p w14:paraId="32759C24" w14:textId="77777777" w:rsidR="009E2657" w:rsidRPr="0036430A" w:rsidRDefault="009E2657" w:rsidP="00C6704A">
      <w:pPr>
        <w:numPr>
          <w:ilvl w:val="0"/>
          <w:numId w:val="11"/>
        </w:numPr>
        <w:spacing w:after="0" w:line="240" w:lineRule="auto"/>
      </w:pPr>
      <w:r w:rsidRPr="48BCC762">
        <w:t>het milieubewuster inkopen en verwerken van diensten, leveringen en werken door rekening te houden met energie- en waterbeheer, het gebruik van wasmiddelen, afvalverwerking en materialen;</w:t>
      </w:r>
    </w:p>
    <w:p w14:paraId="64F3CD8B" w14:textId="77777777" w:rsidR="009E2657" w:rsidRPr="0036430A" w:rsidRDefault="009E2657" w:rsidP="00C6704A">
      <w:pPr>
        <w:numPr>
          <w:ilvl w:val="0"/>
          <w:numId w:val="11"/>
        </w:numPr>
        <w:spacing w:after="0" w:line="240" w:lineRule="auto"/>
      </w:pPr>
      <w:r w:rsidRPr="48BCC762">
        <w:t>aandacht voor ARBO-aspecten, zoals veiligheid;</w:t>
      </w:r>
    </w:p>
    <w:p w14:paraId="78213DBC" w14:textId="77777777" w:rsidR="009E2657" w:rsidRPr="0036430A" w:rsidRDefault="009E2657" w:rsidP="00C6704A">
      <w:pPr>
        <w:numPr>
          <w:ilvl w:val="0"/>
          <w:numId w:val="11"/>
        </w:numPr>
        <w:spacing w:after="0" w:line="240" w:lineRule="auto"/>
      </w:pPr>
      <w:r w:rsidRPr="48BCC762">
        <w:t>rekening te houden met sociale aspecten, waaronder het tegengaan van kinderarbeid.</w:t>
      </w:r>
    </w:p>
    <w:p w14:paraId="3C8E5741" w14:textId="77777777" w:rsidR="004D0BD0" w:rsidRPr="0036430A" w:rsidRDefault="004D0BD0" w:rsidP="009E2657"/>
    <w:p w14:paraId="754E9AC7" w14:textId="19DC895C" w:rsidR="009E2657" w:rsidRPr="0036430A" w:rsidRDefault="009E2657" w:rsidP="009E2657">
      <w:r w:rsidRPr="48BCC762">
        <w:t>Maatregelen zijn:</w:t>
      </w:r>
    </w:p>
    <w:p w14:paraId="6394BCC7" w14:textId="246B0D99" w:rsidR="009E2657" w:rsidRPr="0036430A" w:rsidRDefault="009E2657" w:rsidP="00C6704A">
      <w:pPr>
        <w:numPr>
          <w:ilvl w:val="0"/>
          <w:numId w:val="11"/>
        </w:numPr>
        <w:spacing w:after="0" w:line="240" w:lineRule="auto"/>
      </w:pPr>
      <w:r w:rsidRPr="48BCC762">
        <w:t>ge- en verbruiksartikelen die de VU inkoopt, dienen na gebruik te kunnen worden teruggekeerd in de technosfeer (recycling) of af te worden gebroken in de biosfeer (biologisch afbreekbaar), zonder daarbij schadelijke effecten te veroorzaken of grote hoeveelheden energie te verbruiken</w:t>
      </w:r>
      <w:r w:rsidR="00D06D28" w:rsidRPr="48BCC762">
        <w:t>;</w:t>
      </w:r>
    </w:p>
    <w:p w14:paraId="1220FCDA" w14:textId="181773CB" w:rsidR="009E2657" w:rsidRPr="0036430A" w:rsidRDefault="009E2657" w:rsidP="00C6704A">
      <w:pPr>
        <w:numPr>
          <w:ilvl w:val="0"/>
          <w:numId w:val="11"/>
        </w:numPr>
        <w:spacing w:after="0" w:line="240" w:lineRule="auto"/>
      </w:pPr>
      <w:r w:rsidRPr="48BCC762">
        <w:t xml:space="preserve">tijdens de looptijd van overeenkomsten wordt samen met de leverancier gezocht naar oplossing om afvalstromen te beperken of te zoeken naar oplossingen die niet schadelijk zijn voor mens, dier en milieu. </w:t>
      </w:r>
    </w:p>
    <w:p w14:paraId="6BF1191A" w14:textId="77777777" w:rsidR="00B6308A" w:rsidRPr="0036430A" w:rsidRDefault="00B6308A" w:rsidP="00B6308A">
      <w:pPr>
        <w:spacing w:after="0" w:line="240" w:lineRule="auto"/>
      </w:pPr>
    </w:p>
    <w:p w14:paraId="16910533" w14:textId="3BF60100" w:rsidR="009E2657" w:rsidRPr="0036430A" w:rsidRDefault="009E2657" w:rsidP="009E2657">
      <w:r w:rsidRPr="48BCC762">
        <w:t>Voor actuele kenmerken van duurzaam inkopen wordt verwezen naar de ‘menukaarten’ die zijn opgesteld door RVO (voorheen AgentschapNL) via</w:t>
      </w:r>
      <w:r w:rsidR="00C529C3" w:rsidRPr="48BCC762">
        <w:t xml:space="preserve"> </w:t>
      </w:r>
      <w:hyperlink r:id="rId19" w:history="1">
        <w:r w:rsidR="005E6D36" w:rsidRPr="00A83FFC">
          <w:rPr>
            <w:rStyle w:val="Hyperlink"/>
          </w:rPr>
          <w:t>https://www.pianoo.nl/nl/themas/maatschappelijk-verantwoord-inkopen</w:t>
        </w:r>
      </w:hyperlink>
      <w:r w:rsidR="005E6D36">
        <w:t xml:space="preserve"> </w:t>
      </w:r>
    </w:p>
    <w:p w14:paraId="54812C60" w14:textId="77777777" w:rsidR="009E2657" w:rsidRPr="00F567FC" w:rsidRDefault="009E2657" w:rsidP="450CF3C7">
      <w:pPr>
        <w:pStyle w:val="Heading2"/>
        <w:rPr>
          <w:rFonts w:cstheme="minorBidi"/>
        </w:rPr>
      </w:pPr>
      <w:bookmarkStart w:id="11" w:name="_Toc251937804"/>
      <w:bookmarkStart w:id="12" w:name="_Toc172541934"/>
      <w:r w:rsidRPr="00F567FC">
        <w:rPr>
          <w:rFonts w:cstheme="minorBidi"/>
        </w:rPr>
        <w:t>Verantwoordelijkheden</w:t>
      </w:r>
      <w:bookmarkEnd w:id="11"/>
      <w:bookmarkEnd w:id="12"/>
    </w:p>
    <w:p w14:paraId="7A903736" w14:textId="7FEF774C" w:rsidR="009E2657" w:rsidRPr="0036430A" w:rsidRDefault="009E2657" w:rsidP="009E2657">
      <w:r w:rsidRPr="48BCC762">
        <w:t xml:space="preserve">De opdrachtgever van deze aanbesteding is de VU, namens deze het College van Bestuur. In opdracht van het College van Bestuur fungeert Directeur </w:t>
      </w:r>
      <w:r w:rsidR="00D154D7" w:rsidRPr="48BCC762">
        <w:t>F</w:t>
      </w:r>
      <w:r w:rsidRPr="48BCC762">
        <w:t xml:space="preserve">acilitaire </w:t>
      </w:r>
      <w:r w:rsidR="00D154D7" w:rsidRPr="48BCC762">
        <w:t>C</w:t>
      </w:r>
      <w:r w:rsidRPr="48BCC762">
        <w:t xml:space="preserve">ampus </w:t>
      </w:r>
      <w:r w:rsidR="00D154D7" w:rsidRPr="48BCC762">
        <w:t>O</w:t>
      </w:r>
      <w:r w:rsidRPr="48BCC762">
        <w:t>rganisatie (FCO) als gedelegeerd opdrachtgever en wordt deze aanbesteding uitgevoerd door de Dienst Financiën/Afdeling Inkoopmanagement.</w:t>
      </w:r>
    </w:p>
    <w:p w14:paraId="09A318BE" w14:textId="7D74E379" w:rsidR="009E2657" w:rsidRPr="00F567FC" w:rsidRDefault="009E2657" w:rsidP="450CF3C7">
      <w:pPr>
        <w:pStyle w:val="Heading2"/>
        <w:rPr>
          <w:rFonts w:cstheme="minorBidi"/>
        </w:rPr>
      </w:pPr>
      <w:bookmarkStart w:id="13" w:name="_Toc251937805"/>
      <w:bookmarkStart w:id="14" w:name="_Toc172541935"/>
      <w:r w:rsidRPr="00F567FC">
        <w:rPr>
          <w:rFonts w:cstheme="minorBidi"/>
        </w:rPr>
        <w:t>Verdeling in percelen</w:t>
      </w:r>
      <w:bookmarkEnd w:id="13"/>
      <w:bookmarkEnd w:id="14"/>
      <w:r w:rsidRPr="00F567FC">
        <w:rPr>
          <w:rFonts w:cstheme="minorBidi"/>
        </w:rPr>
        <w:t xml:space="preserve"> </w:t>
      </w:r>
    </w:p>
    <w:p w14:paraId="50F8E9E5" w14:textId="77777777" w:rsidR="009E2657" w:rsidRPr="0036430A" w:rsidRDefault="009E2657" w:rsidP="009E2657">
      <w:r w:rsidRPr="48BCC762">
        <w:t xml:space="preserve">De opdracht is niet verdeeld in percelen. Gelet op de samenstelling en de (totale) waarde van de opdracht, is een logische perceelverdeling niet te maken. </w:t>
      </w:r>
    </w:p>
    <w:p w14:paraId="7831CADB" w14:textId="77777777" w:rsidR="009E2657" w:rsidRPr="00F567FC" w:rsidRDefault="009E2657" w:rsidP="450CF3C7">
      <w:pPr>
        <w:pStyle w:val="Heading2"/>
        <w:rPr>
          <w:rFonts w:cstheme="minorBidi"/>
        </w:rPr>
      </w:pPr>
      <w:bookmarkStart w:id="15" w:name="_Toc170278129"/>
      <w:bookmarkStart w:id="16" w:name="_Toc172541936"/>
      <w:r w:rsidRPr="00F567FC">
        <w:rPr>
          <w:rFonts w:cstheme="minorBidi"/>
        </w:rPr>
        <w:t>Voorbehoud</w:t>
      </w:r>
      <w:bookmarkEnd w:id="15"/>
      <w:bookmarkEnd w:id="16"/>
    </w:p>
    <w:p w14:paraId="29403D81" w14:textId="25C3D1A3" w:rsidR="009E2657" w:rsidRPr="0036430A" w:rsidRDefault="009E2657" w:rsidP="009E2657">
      <w:r w:rsidRPr="48BCC762">
        <w:t xml:space="preserve">De VU wil deze aanbestedingsprocedure succesvol afronden. Indien zich echter situaties voordoen die ertoe leiden dat de VU besluit het aanbestedingsproces geheel of gedeeltelijk, tijdelijk of volledig, stop te zetten dan hebben de Inschrijvers die meedingen geen recht op een vergoeding van welke aard dan ook. </w:t>
      </w:r>
      <w:r w:rsidR="00A732E1" w:rsidRPr="48BCC762">
        <w:t>Door een aanbieding te doen stemt de Inschrijver volledig en expliciet in met dit voorbehoud.</w:t>
      </w:r>
    </w:p>
    <w:p w14:paraId="208440C7" w14:textId="77777777" w:rsidR="009E2657" w:rsidRPr="00F567FC" w:rsidRDefault="009E2657" w:rsidP="450CF3C7">
      <w:pPr>
        <w:pStyle w:val="Heading2"/>
        <w:rPr>
          <w:rFonts w:cstheme="minorBidi"/>
        </w:rPr>
      </w:pPr>
      <w:bookmarkStart w:id="17" w:name="_Ref198436681"/>
      <w:bookmarkStart w:id="18" w:name="_Ref198437502"/>
      <w:bookmarkStart w:id="19" w:name="_Ref198438778"/>
      <w:bookmarkStart w:id="20" w:name="_Ref198438963"/>
      <w:bookmarkStart w:id="21" w:name="_Ref205626088"/>
      <w:bookmarkStart w:id="22" w:name="_Toc61937825"/>
      <w:bookmarkStart w:id="23" w:name="_Toc159056626"/>
      <w:bookmarkStart w:id="24" w:name="_Toc161554131"/>
      <w:bookmarkStart w:id="25" w:name="_Toc172541937"/>
      <w:r w:rsidRPr="00F567FC">
        <w:rPr>
          <w:rFonts w:cstheme="minorBidi"/>
        </w:rPr>
        <w:t>Planning</w:t>
      </w:r>
      <w:bookmarkEnd w:id="17"/>
      <w:bookmarkEnd w:id="18"/>
      <w:bookmarkEnd w:id="19"/>
      <w:bookmarkEnd w:id="20"/>
      <w:bookmarkEnd w:id="21"/>
      <w:bookmarkEnd w:id="25"/>
    </w:p>
    <w:bookmarkEnd w:id="22"/>
    <w:bookmarkEnd w:id="23"/>
    <w:bookmarkEnd w:id="24"/>
    <w:p w14:paraId="359EBAA9" w14:textId="77777777" w:rsidR="009E2657" w:rsidRPr="0036430A" w:rsidRDefault="009E2657" w:rsidP="009E2657">
      <w:r w:rsidRPr="48BCC762">
        <w:t xml:space="preserve">De planning van de aanbesteding ziet er als volgt uit: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4"/>
        <w:gridCol w:w="4646"/>
        <w:gridCol w:w="2809"/>
      </w:tblGrid>
      <w:tr w:rsidR="009E2657" w:rsidRPr="0036430A" w14:paraId="41B8298F" w14:textId="77777777" w:rsidTr="00D308FE">
        <w:trPr>
          <w:trHeight w:val="172"/>
          <w:jc w:val="center"/>
        </w:trPr>
        <w:tc>
          <w:tcPr>
            <w:tcW w:w="175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256BB412" w14:textId="77777777" w:rsidR="009E2657" w:rsidRPr="0036430A" w:rsidRDefault="009E2657" w:rsidP="001C3203">
            <w:pPr>
              <w:tabs>
                <w:tab w:val="left" w:pos="720"/>
                <w:tab w:val="right" w:pos="7380"/>
              </w:tabs>
              <w:rPr>
                <w:b/>
                <w:color w:val="FFFFFF" w:themeColor="background1"/>
              </w:rPr>
            </w:pPr>
            <w:r w:rsidRPr="48BCC762">
              <w:rPr>
                <w:b/>
                <w:color w:val="FFFFFF" w:themeColor="background1"/>
              </w:rPr>
              <w:t>Fase</w:t>
            </w:r>
          </w:p>
        </w:tc>
        <w:tc>
          <w:tcPr>
            <w:tcW w:w="464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2FE7E5BD" w14:textId="77777777" w:rsidR="009E2657" w:rsidRPr="0036430A" w:rsidRDefault="009E2657" w:rsidP="001C3203">
            <w:pPr>
              <w:tabs>
                <w:tab w:val="left" w:pos="720"/>
                <w:tab w:val="right" w:pos="7380"/>
              </w:tabs>
              <w:rPr>
                <w:b/>
                <w:color w:val="FFFFFF" w:themeColor="background1"/>
              </w:rPr>
            </w:pPr>
            <w:r w:rsidRPr="48BCC762">
              <w:rPr>
                <w:b/>
                <w:color w:val="FFFFFF" w:themeColor="background1"/>
              </w:rPr>
              <w:t>Omschrijving</w:t>
            </w:r>
          </w:p>
        </w:tc>
        <w:tc>
          <w:tcPr>
            <w:tcW w:w="2809"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6E655D46" w14:textId="77777777" w:rsidR="009E2657" w:rsidRPr="0036430A" w:rsidRDefault="009E2657" w:rsidP="001C3203">
            <w:pPr>
              <w:tabs>
                <w:tab w:val="left" w:pos="720"/>
                <w:tab w:val="right" w:pos="7380"/>
              </w:tabs>
              <w:rPr>
                <w:b/>
                <w:color w:val="FFFFFF" w:themeColor="background1"/>
              </w:rPr>
            </w:pPr>
            <w:r w:rsidRPr="48BCC762">
              <w:rPr>
                <w:b/>
                <w:color w:val="FFFFFF" w:themeColor="background1"/>
              </w:rPr>
              <w:t>Planning</w:t>
            </w:r>
          </w:p>
        </w:tc>
      </w:tr>
      <w:tr w:rsidR="009E2657" w:rsidRPr="0036430A" w14:paraId="38F70BFD" w14:textId="77777777" w:rsidTr="00D308FE">
        <w:trPr>
          <w:trHeight w:val="113"/>
          <w:jc w:val="center"/>
        </w:trPr>
        <w:tc>
          <w:tcPr>
            <w:tcW w:w="1754" w:type="dxa"/>
            <w:vMerge w:val="restart"/>
            <w:tcBorders>
              <w:top w:val="single" w:sz="4" w:space="0" w:color="auto"/>
              <w:left w:val="single" w:sz="4" w:space="0" w:color="auto"/>
              <w:right w:val="single" w:sz="4" w:space="0" w:color="auto"/>
            </w:tcBorders>
          </w:tcPr>
          <w:p w14:paraId="511F38C7" w14:textId="77777777" w:rsidR="009E2657" w:rsidRPr="0036430A" w:rsidRDefault="009E2657" w:rsidP="001C3203">
            <w:pPr>
              <w:tabs>
                <w:tab w:val="left" w:pos="720"/>
                <w:tab w:val="right" w:pos="7380"/>
              </w:tabs>
            </w:pPr>
            <w:r w:rsidRPr="48BCC762">
              <w:t>Startfase</w:t>
            </w:r>
          </w:p>
        </w:tc>
        <w:tc>
          <w:tcPr>
            <w:tcW w:w="4646" w:type="dxa"/>
            <w:tcBorders>
              <w:top w:val="single" w:sz="4" w:space="0" w:color="auto"/>
              <w:left w:val="single" w:sz="4" w:space="0" w:color="auto"/>
              <w:bottom w:val="single" w:sz="4" w:space="0" w:color="auto"/>
              <w:right w:val="single" w:sz="4" w:space="0" w:color="auto"/>
            </w:tcBorders>
          </w:tcPr>
          <w:p w14:paraId="35D1FE5D" w14:textId="77777777" w:rsidR="009E2657" w:rsidRPr="0036430A" w:rsidRDefault="009E2657" w:rsidP="001C3203">
            <w:pPr>
              <w:tabs>
                <w:tab w:val="left" w:pos="720"/>
                <w:tab w:val="right" w:pos="7380"/>
              </w:tabs>
            </w:pPr>
            <w:r w:rsidRPr="48BCC762">
              <w:t xml:space="preserve">Publicatie opdracht en aanbestedingsdocumenten op </w:t>
            </w:r>
            <w:hyperlink r:id="rId20">
              <w:r w:rsidRPr="48BCC762">
                <w:rPr>
                  <w:rStyle w:val="Hyperlink"/>
                </w:rPr>
                <w:t>www.TenderNed.nl</w:t>
              </w:r>
            </w:hyperlink>
          </w:p>
        </w:tc>
        <w:tc>
          <w:tcPr>
            <w:tcW w:w="2809" w:type="dxa"/>
            <w:tcBorders>
              <w:top w:val="single" w:sz="4" w:space="0" w:color="auto"/>
              <w:left w:val="single" w:sz="4" w:space="0" w:color="auto"/>
              <w:bottom w:val="single" w:sz="4" w:space="0" w:color="auto"/>
              <w:right w:val="single" w:sz="4" w:space="0" w:color="auto"/>
            </w:tcBorders>
          </w:tcPr>
          <w:p w14:paraId="541807FB" w14:textId="25AFE55C" w:rsidR="009E2657" w:rsidRPr="0036430A" w:rsidRDefault="00AC4C0D" w:rsidP="00423E3E">
            <w:pPr>
              <w:jc w:val="right"/>
            </w:pPr>
            <w:r w:rsidRPr="48BCC762">
              <w:t>1 augustus 2024</w:t>
            </w:r>
          </w:p>
        </w:tc>
      </w:tr>
      <w:tr w:rsidR="009E2657" w:rsidRPr="0036430A" w14:paraId="523E031F" w14:textId="77777777" w:rsidTr="48BCC762">
        <w:trPr>
          <w:trHeight w:val="331"/>
          <w:jc w:val="center"/>
        </w:trPr>
        <w:tc>
          <w:tcPr>
            <w:tcW w:w="1754" w:type="dxa"/>
            <w:vMerge/>
          </w:tcPr>
          <w:p w14:paraId="5F46D2E5" w14:textId="77777777" w:rsidR="009E2657" w:rsidRPr="0036430A" w:rsidRDefault="009E2657" w:rsidP="001C3203">
            <w:pPr>
              <w:tabs>
                <w:tab w:val="left" w:pos="720"/>
                <w:tab w:val="right" w:pos="7380"/>
              </w:tabs>
              <w:rPr>
                <w:rFonts w:cstheme="minorHAnsi"/>
                <w:bCs/>
              </w:rPr>
            </w:pPr>
          </w:p>
        </w:tc>
        <w:tc>
          <w:tcPr>
            <w:tcW w:w="4646" w:type="dxa"/>
            <w:tcBorders>
              <w:top w:val="single" w:sz="4" w:space="0" w:color="auto"/>
              <w:left w:val="single" w:sz="4" w:space="0" w:color="auto"/>
              <w:bottom w:val="single" w:sz="4" w:space="0" w:color="auto"/>
              <w:right w:val="single" w:sz="4" w:space="0" w:color="auto"/>
            </w:tcBorders>
          </w:tcPr>
          <w:p w14:paraId="3B158FC8" w14:textId="77777777" w:rsidR="009E2657" w:rsidRPr="0036430A" w:rsidRDefault="009E2657" w:rsidP="001C3203">
            <w:pPr>
              <w:tabs>
                <w:tab w:val="left" w:pos="720"/>
                <w:tab w:val="right" w:pos="7380"/>
              </w:tabs>
              <w:rPr>
                <w:i/>
                <w:color w:val="0000FF"/>
                <w:lang w:val="en-GB"/>
              </w:rPr>
            </w:pPr>
            <w:r w:rsidRPr="48BCC762">
              <w:t>Indienen vragen via TenderNed</w:t>
            </w:r>
          </w:p>
        </w:tc>
        <w:tc>
          <w:tcPr>
            <w:tcW w:w="2809" w:type="dxa"/>
            <w:tcBorders>
              <w:top w:val="single" w:sz="4" w:space="0" w:color="auto"/>
              <w:left w:val="single" w:sz="4" w:space="0" w:color="auto"/>
              <w:bottom w:val="single" w:sz="4" w:space="0" w:color="auto"/>
              <w:right w:val="single" w:sz="4" w:space="0" w:color="auto"/>
            </w:tcBorders>
          </w:tcPr>
          <w:p w14:paraId="4539B769" w14:textId="18163BB8" w:rsidR="009E2657" w:rsidRPr="0036430A" w:rsidRDefault="007F69D0" w:rsidP="00526DE8">
            <w:pPr>
              <w:jc w:val="right"/>
            </w:pPr>
            <w:r w:rsidRPr="48BCC762">
              <w:t>30 augustus 2024</w:t>
            </w:r>
          </w:p>
        </w:tc>
      </w:tr>
      <w:tr w:rsidR="009E2657" w:rsidRPr="0036430A" w14:paraId="3119ED2B" w14:textId="77777777" w:rsidTr="48BCC762">
        <w:trPr>
          <w:trHeight w:val="172"/>
          <w:jc w:val="center"/>
        </w:trPr>
        <w:tc>
          <w:tcPr>
            <w:tcW w:w="1754" w:type="dxa"/>
            <w:vMerge/>
          </w:tcPr>
          <w:p w14:paraId="300A9D25" w14:textId="77777777" w:rsidR="009E2657" w:rsidRPr="0036430A" w:rsidRDefault="009E2657" w:rsidP="001C3203">
            <w:pPr>
              <w:tabs>
                <w:tab w:val="left" w:pos="720"/>
                <w:tab w:val="right" w:pos="7380"/>
              </w:tabs>
              <w:rPr>
                <w:rFonts w:cstheme="minorHAnsi"/>
                <w:bCs/>
                <w:lang w:val="en-US"/>
              </w:rPr>
            </w:pPr>
          </w:p>
        </w:tc>
        <w:tc>
          <w:tcPr>
            <w:tcW w:w="4646" w:type="dxa"/>
            <w:tcBorders>
              <w:top w:val="single" w:sz="4" w:space="0" w:color="auto"/>
              <w:left w:val="single" w:sz="4" w:space="0" w:color="auto"/>
              <w:bottom w:val="single" w:sz="4" w:space="0" w:color="auto"/>
              <w:right w:val="single" w:sz="4" w:space="0" w:color="auto"/>
            </w:tcBorders>
          </w:tcPr>
          <w:p w14:paraId="223B68F6" w14:textId="77777777" w:rsidR="009E2657" w:rsidRPr="0036430A" w:rsidRDefault="009E2657" w:rsidP="001C3203">
            <w:pPr>
              <w:tabs>
                <w:tab w:val="left" w:pos="720"/>
                <w:tab w:val="right" w:pos="7380"/>
              </w:tabs>
              <w:rPr>
                <w:i/>
                <w:color w:val="0000FF"/>
              </w:rPr>
            </w:pPr>
            <w:r w:rsidRPr="48BCC762">
              <w:t>Versturen Nota van Inlichtingen (Uiterlijk 10 kalenderdagen voor de Sluitingsdatum)</w:t>
            </w:r>
          </w:p>
        </w:tc>
        <w:tc>
          <w:tcPr>
            <w:tcW w:w="2809" w:type="dxa"/>
            <w:tcBorders>
              <w:top w:val="single" w:sz="4" w:space="0" w:color="auto"/>
              <w:left w:val="single" w:sz="4" w:space="0" w:color="auto"/>
              <w:bottom w:val="single" w:sz="4" w:space="0" w:color="auto"/>
              <w:right w:val="single" w:sz="4" w:space="0" w:color="auto"/>
            </w:tcBorders>
          </w:tcPr>
          <w:p w14:paraId="5C367B02" w14:textId="2C468D59" w:rsidR="009E2657" w:rsidRPr="0036430A" w:rsidRDefault="00A61AAE" w:rsidP="00526DE8">
            <w:pPr>
              <w:jc w:val="right"/>
            </w:pPr>
            <w:r w:rsidRPr="48BCC762">
              <w:t>18</w:t>
            </w:r>
            <w:r w:rsidR="00FA6FFA" w:rsidRPr="48BCC762">
              <w:t xml:space="preserve"> september 2024</w:t>
            </w:r>
          </w:p>
        </w:tc>
      </w:tr>
      <w:tr w:rsidR="009E2657" w:rsidRPr="0036430A" w14:paraId="55E2024F" w14:textId="77777777" w:rsidTr="00D308FE">
        <w:trPr>
          <w:trHeight w:val="172"/>
          <w:jc w:val="center"/>
        </w:trPr>
        <w:tc>
          <w:tcPr>
            <w:tcW w:w="1754" w:type="dxa"/>
            <w:tcBorders>
              <w:top w:val="single" w:sz="4" w:space="0" w:color="auto"/>
              <w:left w:val="single" w:sz="4" w:space="0" w:color="auto"/>
              <w:right w:val="single" w:sz="4" w:space="0" w:color="auto"/>
            </w:tcBorders>
          </w:tcPr>
          <w:p w14:paraId="4AAC649C" w14:textId="77777777" w:rsidR="009E2657" w:rsidRPr="0036430A" w:rsidRDefault="009E2657" w:rsidP="001C3203">
            <w:pPr>
              <w:tabs>
                <w:tab w:val="left" w:pos="720"/>
                <w:tab w:val="right" w:pos="7380"/>
              </w:tabs>
            </w:pPr>
            <w:r w:rsidRPr="48BCC762">
              <w:t>Offertefase</w:t>
            </w:r>
          </w:p>
        </w:tc>
        <w:tc>
          <w:tcPr>
            <w:tcW w:w="4646" w:type="dxa"/>
            <w:tcBorders>
              <w:top w:val="single" w:sz="4" w:space="0" w:color="auto"/>
              <w:left w:val="single" w:sz="4" w:space="0" w:color="auto"/>
              <w:bottom w:val="single" w:sz="4" w:space="0" w:color="auto"/>
              <w:right w:val="single" w:sz="4" w:space="0" w:color="auto"/>
            </w:tcBorders>
          </w:tcPr>
          <w:p w14:paraId="529C9448" w14:textId="2595D2F0" w:rsidR="009E2657" w:rsidRPr="0036430A" w:rsidRDefault="009E2657" w:rsidP="001C3203">
            <w:pPr>
              <w:tabs>
                <w:tab w:val="left" w:pos="720"/>
                <w:tab w:val="right" w:pos="7380"/>
              </w:tabs>
            </w:pPr>
            <w:r w:rsidRPr="48BCC762">
              <w:t xml:space="preserve">Sluitingsdatum indienen Aanbieding, uiterlijk </w:t>
            </w:r>
            <w:r w:rsidR="007A4969" w:rsidRPr="48BCC762">
              <w:t>12</w:t>
            </w:r>
            <w:r w:rsidRPr="48BCC762">
              <w:t xml:space="preserve">:00 uur </w:t>
            </w:r>
          </w:p>
        </w:tc>
        <w:tc>
          <w:tcPr>
            <w:tcW w:w="2809" w:type="dxa"/>
            <w:tcBorders>
              <w:top w:val="single" w:sz="4" w:space="0" w:color="auto"/>
              <w:left w:val="single" w:sz="4" w:space="0" w:color="auto"/>
              <w:bottom w:val="single" w:sz="4" w:space="0" w:color="auto"/>
              <w:right w:val="single" w:sz="4" w:space="0" w:color="auto"/>
            </w:tcBorders>
          </w:tcPr>
          <w:p w14:paraId="5BF15F4D" w14:textId="654CE1F5" w:rsidR="009E2657" w:rsidRPr="0036430A" w:rsidRDefault="009201B2" w:rsidP="00526DE8">
            <w:pPr>
              <w:jc w:val="right"/>
            </w:pPr>
            <w:r w:rsidRPr="48BCC762">
              <w:t>30</w:t>
            </w:r>
            <w:r w:rsidR="00FA6FFA" w:rsidRPr="48BCC762">
              <w:t xml:space="preserve"> september 2024</w:t>
            </w:r>
          </w:p>
        </w:tc>
      </w:tr>
      <w:tr w:rsidR="009E2657" w:rsidRPr="0036430A" w14:paraId="6759DD0A" w14:textId="77777777" w:rsidTr="00D308FE">
        <w:trPr>
          <w:trHeight w:val="172"/>
          <w:jc w:val="center"/>
        </w:trPr>
        <w:tc>
          <w:tcPr>
            <w:tcW w:w="1754" w:type="dxa"/>
            <w:tcBorders>
              <w:top w:val="single" w:sz="4" w:space="0" w:color="auto"/>
              <w:left w:val="single" w:sz="4" w:space="0" w:color="auto"/>
              <w:bottom w:val="single" w:sz="4" w:space="0" w:color="auto"/>
              <w:right w:val="single" w:sz="4" w:space="0" w:color="auto"/>
            </w:tcBorders>
          </w:tcPr>
          <w:p w14:paraId="40F94E3B" w14:textId="77777777" w:rsidR="009E2657" w:rsidRPr="0036430A" w:rsidRDefault="009E2657" w:rsidP="001C3203">
            <w:pPr>
              <w:tabs>
                <w:tab w:val="left" w:pos="720"/>
                <w:tab w:val="right" w:pos="7380"/>
              </w:tabs>
            </w:pPr>
            <w:r w:rsidRPr="48BCC762">
              <w:t>Beoordelingsfase</w:t>
            </w:r>
          </w:p>
        </w:tc>
        <w:tc>
          <w:tcPr>
            <w:tcW w:w="4646" w:type="dxa"/>
            <w:tcBorders>
              <w:top w:val="single" w:sz="4" w:space="0" w:color="auto"/>
              <w:left w:val="single" w:sz="4" w:space="0" w:color="auto"/>
              <w:bottom w:val="single" w:sz="4" w:space="0" w:color="auto"/>
              <w:right w:val="single" w:sz="4" w:space="0" w:color="auto"/>
            </w:tcBorders>
          </w:tcPr>
          <w:p w14:paraId="373B0B3F" w14:textId="77777777" w:rsidR="009E2657" w:rsidRPr="0036430A" w:rsidRDefault="003F6403" w:rsidP="001C3203">
            <w:pPr>
              <w:tabs>
                <w:tab w:val="left" w:pos="720"/>
                <w:tab w:val="right" w:pos="7380"/>
              </w:tabs>
            </w:pPr>
            <w:r w:rsidRPr="48BCC762">
              <w:t>Beoordelen inschrijvingen</w:t>
            </w:r>
          </w:p>
        </w:tc>
        <w:tc>
          <w:tcPr>
            <w:tcW w:w="2809" w:type="dxa"/>
            <w:tcBorders>
              <w:top w:val="single" w:sz="4" w:space="0" w:color="auto"/>
              <w:left w:val="single" w:sz="4" w:space="0" w:color="auto"/>
              <w:bottom w:val="single" w:sz="4" w:space="0" w:color="auto"/>
              <w:right w:val="single" w:sz="4" w:space="0" w:color="auto"/>
            </w:tcBorders>
          </w:tcPr>
          <w:p w14:paraId="6F2B333F" w14:textId="03381784" w:rsidR="009E2657" w:rsidRPr="0036430A" w:rsidRDefault="00A2374D" w:rsidP="00526DE8">
            <w:pPr>
              <w:jc w:val="right"/>
            </w:pPr>
            <w:r w:rsidRPr="48BCC762">
              <w:t>30</w:t>
            </w:r>
            <w:r w:rsidR="00FA6FFA" w:rsidRPr="48BCC762">
              <w:t xml:space="preserve"> september</w:t>
            </w:r>
            <w:r w:rsidR="006C1F8A" w:rsidRPr="48BCC762">
              <w:t xml:space="preserve"> </w:t>
            </w:r>
            <w:r w:rsidR="009201B2" w:rsidRPr="48BCC762">
              <w:t xml:space="preserve">- </w:t>
            </w:r>
            <w:r w:rsidR="00B03EF2" w:rsidRPr="48BCC762">
              <w:t>7 oktober</w:t>
            </w:r>
            <w:r w:rsidR="00FA6FFA" w:rsidRPr="48BCC762">
              <w:t xml:space="preserve"> 2024</w:t>
            </w:r>
          </w:p>
        </w:tc>
      </w:tr>
      <w:tr w:rsidR="009E2657" w:rsidRPr="0036430A" w14:paraId="327EDCE7" w14:textId="77777777" w:rsidTr="00D308FE">
        <w:trPr>
          <w:trHeight w:val="263"/>
          <w:jc w:val="center"/>
        </w:trPr>
        <w:tc>
          <w:tcPr>
            <w:tcW w:w="1754" w:type="dxa"/>
            <w:vMerge w:val="restart"/>
            <w:tcBorders>
              <w:top w:val="single" w:sz="4" w:space="0" w:color="auto"/>
              <w:left w:val="single" w:sz="4" w:space="0" w:color="auto"/>
              <w:right w:val="single" w:sz="4" w:space="0" w:color="auto"/>
            </w:tcBorders>
          </w:tcPr>
          <w:p w14:paraId="66168F76" w14:textId="77777777" w:rsidR="009E2657" w:rsidRPr="0036430A" w:rsidRDefault="009E2657" w:rsidP="001C3203">
            <w:pPr>
              <w:tabs>
                <w:tab w:val="left" w:pos="720"/>
                <w:tab w:val="right" w:pos="7380"/>
              </w:tabs>
            </w:pPr>
            <w:r w:rsidRPr="48BCC762">
              <w:t>Gunningsfase</w:t>
            </w:r>
          </w:p>
        </w:tc>
        <w:tc>
          <w:tcPr>
            <w:tcW w:w="4646" w:type="dxa"/>
            <w:tcBorders>
              <w:top w:val="single" w:sz="4" w:space="0" w:color="auto"/>
              <w:left w:val="single" w:sz="4" w:space="0" w:color="auto"/>
              <w:bottom w:val="single" w:sz="4" w:space="0" w:color="auto"/>
              <w:right w:val="single" w:sz="4" w:space="0" w:color="auto"/>
            </w:tcBorders>
          </w:tcPr>
          <w:p w14:paraId="0A8A8AD8" w14:textId="77777777" w:rsidR="009E2657" w:rsidRPr="0036430A" w:rsidRDefault="009E2657" w:rsidP="001C3203">
            <w:pPr>
              <w:tabs>
                <w:tab w:val="left" w:pos="720"/>
                <w:tab w:val="right" w:pos="7380"/>
              </w:tabs>
            </w:pPr>
            <w:r w:rsidRPr="48BCC762">
              <w:t>Versturen voorlopige gunning- en afwijzingsbrieven</w:t>
            </w:r>
          </w:p>
        </w:tc>
        <w:tc>
          <w:tcPr>
            <w:tcW w:w="2809" w:type="dxa"/>
            <w:tcBorders>
              <w:top w:val="single" w:sz="4" w:space="0" w:color="auto"/>
              <w:left w:val="single" w:sz="4" w:space="0" w:color="auto"/>
              <w:bottom w:val="single" w:sz="4" w:space="0" w:color="auto"/>
              <w:right w:val="single" w:sz="4" w:space="0" w:color="auto"/>
            </w:tcBorders>
          </w:tcPr>
          <w:p w14:paraId="7FFD464C" w14:textId="4CBDB5A6" w:rsidR="009E2657" w:rsidRPr="0036430A" w:rsidRDefault="00A61AAE" w:rsidP="00924156">
            <w:pPr>
              <w:jc w:val="right"/>
            </w:pPr>
            <w:r w:rsidRPr="48BCC762">
              <w:t>22 oktober 2024</w:t>
            </w:r>
          </w:p>
        </w:tc>
      </w:tr>
      <w:tr w:rsidR="009E2657" w:rsidRPr="0036430A" w14:paraId="0BFB580A" w14:textId="77777777" w:rsidTr="48BCC762">
        <w:trPr>
          <w:trHeight w:val="172"/>
          <w:jc w:val="center"/>
        </w:trPr>
        <w:tc>
          <w:tcPr>
            <w:tcW w:w="1754" w:type="dxa"/>
            <w:vMerge/>
          </w:tcPr>
          <w:p w14:paraId="47ED572B" w14:textId="77777777" w:rsidR="009E2657" w:rsidRPr="0036430A" w:rsidRDefault="009E2657" w:rsidP="001C3203">
            <w:pPr>
              <w:tabs>
                <w:tab w:val="left" w:pos="720"/>
                <w:tab w:val="right" w:pos="7380"/>
              </w:tabs>
              <w:rPr>
                <w:rFonts w:cstheme="minorHAnsi"/>
                <w:bCs/>
              </w:rPr>
            </w:pPr>
          </w:p>
        </w:tc>
        <w:tc>
          <w:tcPr>
            <w:tcW w:w="4646" w:type="dxa"/>
            <w:tcBorders>
              <w:top w:val="single" w:sz="4" w:space="0" w:color="auto"/>
              <w:left w:val="single" w:sz="4" w:space="0" w:color="auto"/>
              <w:bottom w:val="single" w:sz="4" w:space="0" w:color="auto"/>
              <w:right w:val="single" w:sz="4" w:space="0" w:color="auto"/>
            </w:tcBorders>
          </w:tcPr>
          <w:p w14:paraId="7735F0DF" w14:textId="77777777" w:rsidR="009E2657" w:rsidRPr="0036430A" w:rsidRDefault="009E2657" w:rsidP="001C3203">
            <w:pPr>
              <w:tabs>
                <w:tab w:val="left" w:pos="720"/>
                <w:tab w:val="right" w:pos="7380"/>
              </w:tabs>
            </w:pPr>
            <w:r w:rsidRPr="48BCC762">
              <w:t>Binnen 5 werkdagen na dagtekening van de brief overleggen van de gevraagde bewijsstukken door de voorlopig geselecteerde Inschrijver(s)</w:t>
            </w:r>
          </w:p>
        </w:tc>
        <w:tc>
          <w:tcPr>
            <w:tcW w:w="2809" w:type="dxa"/>
            <w:tcBorders>
              <w:top w:val="single" w:sz="4" w:space="0" w:color="auto"/>
              <w:left w:val="single" w:sz="4" w:space="0" w:color="auto"/>
              <w:bottom w:val="single" w:sz="4" w:space="0" w:color="auto"/>
              <w:right w:val="single" w:sz="4" w:space="0" w:color="auto"/>
            </w:tcBorders>
          </w:tcPr>
          <w:p w14:paraId="6B669C8F" w14:textId="6C62C429" w:rsidR="009E2657" w:rsidRPr="0036430A" w:rsidRDefault="00105469" w:rsidP="001C3203">
            <w:pPr>
              <w:jc w:val="right"/>
            </w:pPr>
            <w:r w:rsidRPr="48BCC762">
              <w:t>29 oktober 2024</w:t>
            </w:r>
          </w:p>
          <w:p w14:paraId="5A911C66" w14:textId="448E7973" w:rsidR="009E2657" w:rsidRPr="0036430A" w:rsidRDefault="009E2657" w:rsidP="00DA6CB3">
            <w:pPr>
              <w:jc w:val="right"/>
            </w:pPr>
          </w:p>
        </w:tc>
      </w:tr>
      <w:tr w:rsidR="009E2657" w:rsidRPr="0036430A" w14:paraId="75047DAB" w14:textId="77777777" w:rsidTr="48BCC762">
        <w:trPr>
          <w:trHeight w:val="172"/>
          <w:jc w:val="center"/>
        </w:trPr>
        <w:tc>
          <w:tcPr>
            <w:tcW w:w="1754" w:type="dxa"/>
            <w:vMerge/>
          </w:tcPr>
          <w:p w14:paraId="446D2916" w14:textId="77777777" w:rsidR="009E2657" w:rsidRPr="0036430A" w:rsidRDefault="009E2657" w:rsidP="001C3203">
            <w:pPr>
              <w:tabs>
                <w:tab w:val="left" w:pos="720"/>
                <w:tab w:val="right" w:pos="7380"/>
              </w:tabs>
              <w:rPr>
                <w:rFonts w:cstheme="minorHAnsi"/>
                <w:bCs/>
              </w:rPr>
            </w:pPr>
          </w:p>
        </w:tc>
        <w:tc>
          <w:tcPr>
            <w:tcW w:w="4646" w:type="dxa"/>
            <w:tcBorders>
              <w:top w:val="single" w:sz="4" w:space="0" w:color="auto"/>
              <w:left w:val="single" w:sz="4" w:space="0" w:color="auto"/>
              <w:bottom w:val="single" w:sz="4" w:space="0" w:color="auto"/>
              <w:right w:val="single" w:sz="4" w:space="0" w:color="auto"/>
            </w:tcBorders>
          </w:tcPr>
          <w:p w14:paraId="2ACE0656" w14:textId="6E431836" w:rsidR="009E2657" w:rsidRPr="0036430A" w:rsidRDefault="009E2657" w:rsidP="001C3203">
            <w:pPr>
              <w:tabs>
                <w:tab w:val="left" w:pos="720"/>
                <w:tab w:val="right" w:pos="7380"/>
              </w:tabs>
            </w:pPr>
            <w:r w:rsidRPr="48BCC762">
              <w:t xml:space="preserve">Definitieve gunning </w:t>
            </w:r>
          </w:p>
        </w:tc>
        <w:tc>
          <w:tcPr>
            <w:tcW w:w="2809" w:type="dxa"/>
            <w:tcBorders>
              <w:top w:val="single" w:sz="4" w:space="0" w:color="auto"/>
              <w:left w:val="single" w:sz="4" w:space="0" w:color="auto"/>
              <w:bottom w:val="single" w:sz="4" w:space="0" w:color="auto"/>
              <w:right w:val="single" w:sz="4" w:space="0" w:color="auto"/>
            </w:tcBorders>
          </w:tcPr>
          <w:p w14:paraId="3CD5E6D0" w14:textId="560BB301" w:rsidR="009E2657" w:rsidRPr="0036430A" w:rsidRDefault="00105469" w:rsidP="00DA6CB3">
            <w:pPr>
              <w:jc w:val="right"/>
            </w:pPr>
            <w:r w:rsidRPr="48BCC762">
              <w:t>20 november 2024</w:t>
            </w:r>
          </w:p>
        </w:tc>
      </w:tr>
      <w:tr w:rsidR="009E2657" w:rsidRPr="0036430A" w14:paraId="468B1DC7" w14:textId="77777777" w:rsidTr="48BCC762">
        <w:trPr>
          <w:trHeight w:val="172"/>
          <w:jc w:val="center"/>
        </w:trPr>
        <w:tc>
          <w:tcPr>
            <w:tcW w:w="1754" w:type="dxa"/>
            <w:vMerge/>
          </w:tcPr>
          <w:p w14:paraId="48560D98" w14:textId="77777777" w:rsidR="009E2657" w:rsidRPr="0036430A" w:rsidRDefault="009E2657" w:rsidP="001C3203">
            <w:pPr>
              <w:tabs>
                <w:tab w:val="left" w:pos="720"/>
                <w:tab w:val="right" w:pos="7380"/>
              </w:tabs>
              <w:rPr>
                <w:rFonts w:cstheme="minorHAnsi"/>
                <w:bCs/>
              </w:rPr>
            </w:pPr>
          </w:p>
        </w:tc>
        <w:tc>
          <w:tcPr>
            <w:tcW w:w="4646" w:type="dxa"/>
            <w:tcBorders>
              <w:top w:val="single" w:sz="4" w:space="0" w:color="auto"/>
              <w:left w:val="single" w:sz="4" w:space="0" w:color="auto"/>
              <w:bottom w:val="single" w:sz="4" w:space="0" w:color="auto"/>
              <w:right w:val="single" w:sz="4" w:space="0" w:color="auto"/>
            </w:tcBorders>
          </w:tcPr>
          <w:p w14:paraId="28545F74" w14:textId="77777777" w:rsidR="009E2657" w:rsidRPr="0036430A" w:rsidRDefault="009E2657" w:rsidP="001C3203">
            <w:pPr>
              <w:tabs>
                <w:tab w:val="left" w:pos="720"/>
                <w:tab w:val="right" w:pos="7380"/>
              </w:tabs>
            </w:pPr>
            <w:r w:rsidRPr="48BCC762">
              <w:t>Startdatum contract</w:t>
            </w:r>
          </w:p>
        </w:tc>
        <w:tc>
          <w:tcPr>
            <w:tcW w:w="2809" w:type="dxa"/>
            <w:tcBorders>
              <w:top w:val="single" w:sz="4" w:space="0" w:color="auto"/>
              <w:left w:val="single" w:sz="4" w:space="0" w:color="auto"/>
              <w:bottom w:val="single" w:sz="4" w:space="0" w:color="auto"/>
              <w:right w:val="single" w:sz="4" w:space="0" w:color="auto"/>
            </w:tcBorders>
          </w:tcPr>
          <w:p w14:paraId="47DEB9CF" w14:textId="281B1F2E" w:rsidR="009E2657" w:rsidRPr="0036430A" w:rsidRDefault="00674F5A" w:rsidP="00924156">
            <w:pPr>
              <w:jc w:val="right"/>
            </w:pPr>
            <w:r w:rsidRPr="48BCC762">
              <w:t>1 januari 2025</w:t>
            </w:r>
          </w:p>
        </w:tc>
      </w:tr>
    </w:tbl>
    <w:p w14:paraId="290651F6" w14:textId="77777777" w:rsidR="00924156" w:rsidRPr="0036430A" w:rsidRDefault="00924156" w:rsidP="009E2657">
      <w:pPr>
        <w:rPr>
          <w:b/>
          <w:u w:val="single"/>
        </w:rPr>
      </w:pPr>
      <w:bookmarkStart w:id="26" w:name="_Ref215288979"/>
      <w:bookmarkStart w:id="27" w:name="_Ref215288999"/>
      <w:bookmarkStart w:id="28" w:name="_Ref151902528"/>
    </w:p>
    <w:p w14:paraId="078B2A29" w14:textId="52316312" w:rsidR="009E2657" w:rsidRPr="0036430A" w:rsidRDefault="009E2657" w:rsidP="009E2657">
      <w:r w:rsidRPr="48BCC762">
        <w:rPr>
          <w:b/>
          <w:u w:val="single"/>
        </w:rPr>
        <w:t>TenderNed</w:t>
      </w:r>
      <w:r w:rsidRPr="48BCC762">
        <w:t xml:space="preserve"> is het online marktplein voor aanbestedingen van de Nederlandse overheid. </w:t>
      </w:r>
    </w:p>
    <w:p w14:paraId="00DD0ED6" w14:textId="77777777" w:rsidR="009E2657" w:rsidRPr="0036430A" w:rsidRDefault="009E2657" w:rsidP="009E2657">
      <w:r w:rsidRPr="48BCC762">
        <w:t xml:space="preserve">Op 1 april 2013 is de Aanbestedingswet in werking getreden. Deze wet verplicht alle aanbestedende diensten in Nederland om al hun openbare aanbestedingen eerst op TenderNed te publiceren. De overheid bevordert zo dat ondernemers alle aanbestedingen van de overheid op één plek zijn te vinden. </w:t>
      </w:r>
    </w:p>
    <w:p w14:paraId="3B8ED41A" w14:textId="08478229" w:rsidR="009E2657" w:rsidRPr="0036430A" w:rsidRDefault="009E2657" w:rsidP="009E2657">
      <w:r w:rsidRPr="48BCC762">
        <w:t xml:space="preserve">TenderNed maakt voor het registreren en inloggen van ondernemers gebruik van eHerkenning. Vanaf 27 juni 2015 is inloggen en registreren met eHerkenning verplicht voor </w:t>
      </w:r>
      <w:r w:rsidR="003404B7" w:rsidRPr="48BCC762">
        <w:t>alle</w:t>
      </w:r>
      <w:r w:rsidRPr="48BCC762">
        <w:t xml:space="preserve"> gebruikers van Nederlandse ondernemingen. U kunt vanaf deze datum niet meer inloggen met een gebruikersnaam en wachtwoord van TenderNed. Voor het inloggen en registreren in TenderNed is een eHerkenningsmiddel nodig. Voor meer informatie over eHerkenning zie ook het Stappenplan Digitaal Inschrijven op overheidsopdrachten via TenderNed</w:t>
      </w:r>
      <w:r w:rsidR="00FE74D5" w:rsidRPr="48BCC762">
        <w:t>.</w:t>
      </w:r>
    </w:p>
    <w:p w14:paraId="5A2F4A17" w14:textId="78B4508D" w:rsidR="00195E4E" w:rsidRPr="0036430A" w:rsidRDefault="003112C3" w:rsidP="009E2657">
      <w:hyperlink r:id="rId21">
        <w:r w:rsidR="007A1776" w:rsidRPr="48BCC762">
          <w:rPr>
            <w:rStyle w:val="Hyperlink"/>
          </w:rPr>
          <w:t>https://www.tenderned.nl/papi/tenderned-rs-tns/v2/publicaties/175933/documenten/4468127/content</w:t>
        </w:r>
      </w:hyperlink>
      <w:r w:rsidR="007A1776" w:rsidRPr="48BCC762">
        <w:t xml:space="preserve"> </w:t>
      </w:r>
    </w:p>
    <w:p w14:paraId="4B7DC3B1" w14:textId="77777777" w:rsidR="009E2657" w:rsidRPr="0036430A" w:rsidRDefault="009E2657" w:rsidP="009E2657">
      <w:r w:rsidRPr="48BCC762">
        <w:t>Het downloaden van documenten via TenderNed is mogelijk zonder te zijn ingelogd.</w:t>
      </w:r>
    </w:p>
    <w:p w14:paraId="2A998CA7" w14:textId="37CBE85D" w:rsidR="009E2657" w:rsidRPr="0036430A" w:rsidRDefault="009E2657" w:rsidP="009E2657">
      <w:r w:rsidRPr="48BCC762">
        <w:t>De belangrijkste reden hiervoor is dat de Europese Commissie richtlijnen heeft vrijgegeven waarin staat dat aanbestedingsdocumenten vrij toegankelijk moeten zijn zonder inlogdrempel. Daarnaast schrijft de nieuwe Europese richtlijn voor dat de verantwoordelijkheid om op de hoogte te blijven van een aanbesteding bij de ondernemer ligt. Een aanbestedende dienst heeft aan zijn verplichting tot gelijke behandeling voldaan als deze alle werkelijk geïnteresseerde ondernemers op de hoogte heeft gebracht van wijzigingen in een aanbesteding via bijvoorbeeld de Nota van Inlichtingen.</w:t>
      </w:r>
    </w:p>
    <w:p w14:paraId="5FB5A9C6" w14:textId="3815BF1C" w:rsidR="009E2657" w:rsidRPr="0036430A" w:rsidRDefault="009E2657" w:rsidP="009E2657">
      <w:pPr>
        <w:rPr>
          <w:b/>
        </w:rPr>
      </w:pPr>
      <w:r w:rsidRPr="48BCC762">
        <w:rPr>
          <w:b/>
        </w:rPr>
        <w:t xml:space="preserve">Indien u de aanbestedingsdocumenten via TenderNed </w:t>
      </w:r>
      <w:r w:rsidR="00FE1586" w:rsidRPr="48BCC762">
        <w:rPr>
          <w:b/>
        </w:rPr>
        <w:t>downloadt</w:t>
      </w:r>
      <w:r w:rsidRPr="48BCC762">
        <w:rPr>
          <w:b/>
        </w:rPr>
        <w:t xml:space="preserve"> zonder te zijn ingelogd wordt u niet automatisch geïnformeerd over aanvullende informatie in deze aanbesteding.</w:t>
      </w:r>
    </w:p>
    <w:p w14:paraId="25EC2048" w14:textId="4C3BF161" w:rsidR="009E2657" w:rsidRPr="0036430A" w:rsidRDefault="009E2657" w:rsidP="009E2657">
      <w:pPr>
        <w:rPr>
          <w:i/>
        </w:rPr>
      </w:pPr>
      <w:r w:rsidRPr="48BCC762">
        <w:t>TenderNed biedt de mogelijkheid u zelf te ‘koppelen’ aan een aanbesteding zonder te zijn ingelogd. Met behulp van de groene button: ‘houd mij op de hoogte van deze aanbesteding’, blijft u geïnformeerd. Doet u dit niet en logt u ook niet in, dan zult u niet automatisch worden geïnformeerd over aanvullende informatie.</w:t>
      </w:r>
    </w:p>
    <w:p w14:paraId="6E9F2772" w14:textId="77777777" w:rsidR="009E2657" w:rsidRPr="00F567FC" w:rsidRDefault="009E2657" w:rsidP="450CF3C7">
      <w:pPr>
        <w:pStyle w:val="Heading2"/>
        <w:rPr>
          <w:rFonts w:cstheme="minorBidi"/>
        </w:rPr>
      </w:pPr>
      <w:bookmarkStart w:id="29" w:name="_Toc172541938"/>
      <w:r w:rsidRPr="00F567FC">
        <w:rPr>
          <w:rFonts w:cstheme="minorBidi"/>
        </w:rPr>
        <w:t>Gunningscriterium</w:t>
      </w:r>
      <w:bookmarkEnd w:id="29"/>
    </w:p>
    <w:p w14:paraId="3BE8646B" w14:textId="77777777" w:rsidR="00ED1769" w:rsidRPr="0036430A" w:rsidRDefault="00ED1769" w:rsidP="00ED1769">
      <w:pPr>
        <w:spacing w:after="0" w:line="300" w:lineRule="exact"/>
        <w:jc w:val="both"/>
        <w:rPr>
          <w:color w:val="000000"/>
        </w:rPr>
      </w:pPr>
      <w:r w:rsidRPr="48BCC762">
        <w:rPr>
          <w:color w:val="000000" w:themeColor="text1"/>
        </w:rPr>
        <w:t xml:space="preserve">Gunning vindt plaats op basis van het gunningscriterium beste prijs-kwaliteitverhouding (beste PKV). </w:t>
      </w:r>
    </w:p>
    <w:p w14:paraId="5D6135E2" w14:textId="77777777" w:rsidR="00ED1769" w:rsidRPr="0036430A" w:rsidRDefault="00ED1769" w:rsidP="00ED1769">
      <w:pPr>
        <w:spacing w:after="0" w:line="300" w:lineRule="exact"/>
        <w:jc w:val="both"/>
        <w:rPr>
          <w:color w:val="000000"/>
        </w:rPr>
      </w:pPr>
    </w:p>
    <w:p w14:paraId="755D1735" w14:textId="77777777" w:rsidR="00ED1769" w:rsidRPr="0036430A" w:rsidRDefault="00ED1769" w:rsidP="00ED1769">
      <w:pPr>
        <w:spacing w:after="0" w:line="300" w:lineRule="exact"/>
        <w:jc w:val="both"/>
        <w:rPr>
          <w:color w:val="000000"/>
        </w:rPr>
      </w:pPr>
      <w:r w:rsidRPr="48BCC762">
        <w:rPr>
          <w:color w:val="000000" w:themeColor="text1"/>
        </w:rPr>
        <w:t>De gunningscriteria met weging vallen uiteen in:</w:t>
      </w:r>
    </w:p>
    <w:p w14:paraId="0F5052FA" w14:textId="77777777" w:rsidR="00ED1769" w:rsidRPr="0036430A" w:rsidRDefault="00ED1769" w:rsidP="00ED1769">
      <w:pPr>
        <w:spacing w:after="0" w:line="300" w:lineRule="exact"/>
        <w:jc w:val="both"/>
        <w:rPr>
          <w:color w:val="000000"/>
        </w:rPr>
      </w:pPr>
      <w:r w:rsidRPr="48BCC762">
        <w:rPr>
          <w:color w:val="000000" w:themeColor="text1"/>
        </w:rPr>
        <w:t>•</w:t>
      </w:r>
      <w:r>
        <w:tab/>
      </w:r>
      <w:r w:rsidRPr="48BCC762">
        <w:rPr>
          <w:color w:val="000000" w:themeColor="text1"/>
        </w:rPr>
        <w:t>70% Kwaliteit</w:t>
      </w:r>
    </w:p>
    <w:p w14:paraId="178C0AED" w14:textId="77777777" w:rsidR="00ED1769" w:rsidRPr="0036430A" w:rsidRDefault="00ED1769" w:rsidP="00ED1769">
      <w:pPr>
        <w:spacing w:after="0" w:line="300" w:lineRule="exact"/>
        <w:jc w:val="both"/>
        <w:rPr>
          <w:color w:val="000000"/>
        </w:rPr>
      </w:pPr>
      <w:r w:rsidRPr="48BCC762">
        <w:rPr>
          <w:color w:val="000000" w:themeColor="text1"/>
        </w:rPr>
        <w:t>•</w:t>
      </w:r>
      <w:r>
        <w:tab/>
      </w:r>
      <w:r w:rsidRPr="48BCC762">
        <w:rPr>
          <w:color w:val="000000" w:themeColor="text1"/>
        </w:rPr>
        <w:t xml:space="preserve">30% Prijs </w:t>
      </w:r>
    </w:p>
    <w:p w14:paraId="728BF239" w14:textId="77777777" w:rsidR="00ED1769" w:rsidRPr="0036430A" w:rsidRDefault="00ED1769" w:rsidP="00ED1769">
      <w:pPr>
        <w:spacing w:after="0" w:line="300" w:lineRule="exact"/>
        <w:jc w:val="both"/>
        <w:rPr>
          <w:color w:val="000000"/>
        </w:rPr>
      </w:pPr>
      <w:r w:rsidRPr="48BCC762">
        <w:rPr>
          <w:color w:val="000000" w:themeColor="text1"/>
        </w:rPr>
        <w:t>Varianten zijn niet toegestaan.</w:t>
      </w:r>
    </w:p>
    <w:p w14:paraId="5D899AD2" w14:textId="77777777" w:rsidR="009E2657" w:rsidRPr="00F567FC" w:rsidRDefault="009E2657" w:rsidP="450CF3C7">
      <w:pPr>
        <w:pStyle w:val="Heading2"/>
        <w:rPr>
          <w:rFonts w:cstheme="minorBidi"/>
        </w:rPr>
      </w:pPr>
      <w:bookmarkStart w:id="30" w:name="_Toc503953367"/>
      <w:bookmarkStart w:id="31" w:name="_Toc503966127"/>
      <w:bookmarkStart w:id="32" w:name="_Toc503966487"/>
      <w:bookmarkStart w:id="33" w:name="_Toc503953368"/>
      <w:bookmarkStart w:id="34" w:name="_Toc503966128"/>
      <w:bookmarkStart w:id="35" w:name="_Toc503966488"/>
      <w:bookmarkStart w:id="36" w:name="_Toc503953369"/>
      <w:bookmarkStart w:id="37" w:name="_Toc503966129"/>
      <w:bookmarkStart w:id="38" w:name="_Toc503966489"/>
      <w:bookmarkStart w:id="39" w:name="_Toc503953370"/>
      <w:bookmarkStart w:id="40" w:name="_Toc503966130"/>
      <w:bookmarkStart w:id="41" w:name="_Toc503966490"/>
      <w:bookmarkStart w:id="42" w:name="_Toc503953371"/>
      <w:bookmarkStart w:id="43" w:name="_Toc503966131"/>
      <w:bookmarkStart w:id="44" w:name="_Toc503966491"/>
      <w:bookmarkStart w:id="45" w:name="_Toc172541939"/>
      <w:bookmarkEnd w:id="26"/>
      <w:bookmarkEnd w:id="27"/>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F567FC">
        <w:rPr>
          <w:rFonts w:cstheme="minorBidi"/>
        </w:rPr>
        <w:t>Inschrijfkosten</w:t>
      </w:r>
      <w:bookmarkEnd w:id="45"/>
    </w:p>
    <w:p w14:paraId="03054A34" w14:textId="6E60ED07" w:rsidR="009E2657" w:rsidRPr="0036430A" w:rsidRDefault="009E2657" w:rsidP="009E2657">
      <w:pPr>
        <w:rPr>
          <w:i/>
        </w:rPr>
      </w:pPr>
      <w:bookmarkStart w:id="46" w:name="_Toc352858546"/>
      <w:bookmarkStart w:id="47" w:name="_Toc352858620"/>
      <w:r w:rsidRPr="48BCC762">
        <w:t xml:space="preserve">De VU biedt geen vergoeding aan </w:t>
      </w:r>
      <w:bookmarkEnd w:id="46"/>
      <w:bookmarkEnd w:id="47"/>
      <w:r w:rsidR="00C529C3" w:rsidRPr="48BCC762">
        <w:t>voor gemaakte kosten om een inschrijving te doen.</w:t>
      </w:r>
      <w:r w:rsidRPr="48BCC762">
        <w:rPr>
          <w:i/>
        </w:rPr>
        <w:t xml:space="preserve"> </w:t>
      </w:r>
    </w:p>
    <w:p w14:paraId="7CFC4D2E" w14:textId="31333AD8" w:rsidR="009E2657" w:rsidRPr="00F567FC" w:rsidRDefault="009E2657" w:rsidP="002009AA">
      <w:pPr>
        <w:pStyle w:val="Heading1"/>
        <w:ind w:left="567" w:hanging="567"/>
        <w:rPr>
          <w:rFonts w:eastAsiaTheme="minorEastAsia" w:cstheme="minorBidi"/>
          <w:sz w:val="22"/>
          <w:szCs w:val="22"/>
        </w:rPr>
      </w:pPr>
      <w:r w:rsidRPr="48BCC762">
        <w:rPr>
          <w:i/>
          <w:color w:val="0000FF"/>
        </w:rPr>
        <w:br w:type="page"/>
      </w:r>
      <w:bookmarkStart w:id="48" w:name="_Toc172541940"/>
      <w:r w:rsidRPr="00F567FC">
        <w:rPr>
          <w:rFonts w:eastAsiaTheme="minorEastAsia" w:cstheme="minorBidi"/>
          <w:sz w:val="22"/>
          <w:szCs w:val="22"/>
        </w:rPr>
        <w:t>Voorschriften</w:t>
      </w:r>
      <w:bookmarkEnd w:id="48"/>
    </w:p>
    <w:p w14:paraId="7629E8ED" w14:textId="54F40171" w:rsidR="009E2657" w:rsidRPr="0036430A" w:rsidRDefault="009E2657" w:rsidP="00F16936">
      <w:pPr>
        <w:pStyle w:val="Heading2"/>
        <w:numPr>
          <w:ilvl w:val="1"/>
          <w:numId w:val="33"/>
        </w:numPr>
        <w:rPr>
          <w:rFonts w:cstheme="minorHAnsi"/>
          <w:i/>
        </w:rPr>
      </w:pPr>
      <w:bookmarkStart w:id="49" w:name="_Toc198454552"/>
      <w:bookmarkStart w:id="50" w:name="_Toc172541941"/>
      <w:r w:rsidRPr="00F567FC">
        <w:t>Aanbestedingsvoorschriften</w:t>
      </w:r>
      <w:bookmarkEnd w:id="50"/>
    </w:p>
    <w:p w14:paraId="7F03B1C4" w14:textId="53E83A4B" w:rsidR="009E2657" w:rsidRPr="0036430A" w:rsidRDefault="009E2657" w:rsidP="00261F5D">
      <w:r w:rsidRPr="48BCC762">
        <w:t>Alleen offertes, welke met volledige inachtneming van onderstaande voorschriften zijn opgemaakt en ingezonden, kunnen in behandeling worden genomen. Afwijkende offertes worden terzijde gelegd.</w:t>
      </w:r>
    </w:p>
    <w:p w14:paraId="477E3452" w14:textId="35516785" w:rsidR="009E2657" w:rsidRPr="0036430A" w:rsidRDefault="009E2657" w:rsidP="00F16936">
      <w:pPr>
        <w:numPr>
          <w:ilvl w:val="0"/>
          <w:numId w:val="15"/>
        </w:numPr>
        <w:overflowPunct w:val="0"/>
        <w:autoSpaceDE w:val="0"/>
        <w:autoSpaceDN w:val="0"/>
        <w:adjustRightInd w:val="0"/>
        <w:spacing w:after="0" w:line="240" w:lineRule="auto"/>
        <w:ind w:left="426" w:hanging="426"/>
        <w:textAlignment w:val="baseline"/>
      </w:pPr>
      <w:r w:rsidRPr="48BCC762">
        <w:t xml:space="preserve">Voor de VU is de contactpersoon voor deze aanbesteding te bereiken op het e-mailadres </w:t>
      </w:r>
      <w:hyperlink r:id="rId22">
        <w:r w:rsidR="00C56301" w:rsidRPr="48BCC762">
          <w:rPr>
            <w:rStyle w:val="Hyperlink"/>
          </w:rPr>
          <w:t>h.d.vander.veeken@vu.nl</w:t>
        </w:r>
      </w:hyperlink>
      <w:r w:rsidRPr="48BCC762">
        <w:t xml:space="preserve">. Inlichtingen kunnen worden ingewonnen onder vermelding van ‘Vraag aanbesteding </w:t>
      </w:r>
      <w:r w:rsidR="00ED1769" w:rsidRPr="48BCC762">
        <w:t>Brokerfunctie</w:t>
      </w:r>
      <w:r w:rsidRPr="48BCC762">
        <w:t>’.</w:t>
      </w:r>
    </w:p>
    <w:p w14:paraId="4B5D815B" w14:textId="405842E9" w:rsidR="009E2657" w:rsidRPr="0036430A" w:rsidRDefault="009E2657" w:rsidP="00F16936">
      <w:pPr>
        <w:numPr>
          <w:ilvl w:val="0"/>
          <w:numId w:val="15"/>
        </w:numPr>
        <w:overflowPunct w:val="0"/>
        <w:autoSpaceDE w:val="0"/>
        <w:autoSpaceDN w:val="0"/>
        <w:adjustRightInd w:val="0"/>
        <w:spacing w:after="0" w:line="240" w:lineRule="auto"/>
        <w:ind w:left="426" w:hanging="426"/>
        <w:textAlignment w:val="baseline"/>
      </w:pPr>
      <w:r w:rsidRPr="48BCC762">
        <w:t>Inschrijver is gehouden de door VU verstrekte gegevens vertrouwelijk te behandelen, op straffe van uitsluiting van de aanbestedingsprocedure bij schending daarvan. Inschrijver legt deze verplichting eveneens op aan de door hem in te schakelen derden. VU zal eveneens de door Inschrijver verstrekte informatie vertrouwelijk behandelen.</w:t>
      </w:r>
    </w:p>
    <w:p w14:paraId="5D3855C6" w14:textId="1E1B04C6" w:rsidR="009E2657" w:rsidRPr="0036430A" w:rsidRDefault="009E2657" w:rsidP="00F16936">
      <w:pPr>
        <w:numPr>
          <w:ilvl w:val="0"/>
          <w:numId w:val="15"/>
        </w:numPr>
        <w:overflowPunct w:val="0"/>
        <w:autoSpaceDE w:val="0"/>
        <w:autoSpaceDN w:val="0"/>
        <w:adjustRightInd w:val="0"/>
        <w:spacing w:after="0" w:line="240" w:lineRule="auto"/>
        <w:ind w:left="426" w:hanging="426"/>
        <w:textAlignment w:val="baseline"/>
      </w:pPr>
      <w:r w:rsidRPr="48BCC762">
        <w:t>Inkoop</w:t>
      </w:r>
      <w:r w:rsidR="00A46533" w:rsidRPr="48BCC762">
        <w:t>-</w:t>
      </w:r>
      <w:r w:rsidRPr="48BCC762">
        <w:t xml:space="preserve">, levering- en betalingsvoorwaarden, branchevoorwaarden en/of andere algemene voorwaarden van Inschrijver zijn nadrukkelijk niet van toepassing. De wederzijdse rechten en </w:t>
      </w:r>
      <w:r w:rsidRPr="48BCC762">
        <w:rPr>
          <w:color w:val="000000" w:themeColor="text1"/>
        </w:rPr>
        <w:t>verplichtingen van partijen worden vastgelegd in de definitieve overeenkomst</w:t>
      </w:r>
      <w:r w:rsidRPr="48BCC762">
        <w:t>.</w:t>
      </w:r>
    </w:p>
    <w:p w14:paraId="553F8557" w14:textId="77777777" w:rsidR="009E2657" w:rsidRPr="0036430A" w:rsidRDefault="009E2657" w:rsidP="00F16936">
      <w:pPr>
        <w:widowControl w:val="0"/>
        <w:numPr>
          <w:ilvl w:val="0"/>
          <w:numId w:val="15"/>
        </w:numPr>
        <w:autoSpaceDE w:val="0"/>
        <w:autoSpaceDN w:val="0"/>
        <w:adjustRightInd w:val="0"/>
        <w:spacing w:after="0" w:line="240" w:lineRule="auto"/>
        <w:ind w:left="426" w:hanging="426"/>
      </w:pPr>
      <w:r w:rsidRPr="48BCC762">
        <w:rPr>
          <w:shd w:val="clear" w:color="auto" w:fill="FFFFFF"/>
        </w:rPr>
        <w:t>Deze Offerteaanvraag en de overige aanbestedingsdocumenten zijn met de grootst mogelijke zorgvuldigheid samengesteld. Desondanks kunnen er toch onduidelijkheden/onvolkomenheden in deze documenten voorkomen. De VU verwacht een proactieve houding van de Inschrijver, hetgeen betekent dat de Inschrijver eventuele onduidelijkheden/onvolkomenheden in deze Offerteaanvraag en de overige aanbestedingsdocumenten zo spoedig mogelijk voor de aanbiedingsdatum schriftelijk bij de contactpersoon moet melden. Heeft Inschrijver dit niet tijdig op de voorgeschreven wijze gemeld dan vervallen de rechten van de Inschrijver jegens de aanbesteder met betrekking tot (de gevolgen van) eventuele schendingen van het (aanbestedings)recht en wordt de Inschrijver geacht onverkort en onvoorwaardelijk met de inhoud van die documenten te hebben ingestemd.</w:t>
      </w:r>
      <w:r w:rsidRPr="48BCC762">
        <w:t xml:space="preserve"> </w:t>
      </w:r>
    </w:p>
    <w:p w14:paraId="00EB307A" w14:textId="77777777" w:rsidR="009E2657" w:rsidRPr="0036430A" w:rsidRDefault="009E2657" w:rsidP="00F16936">
      <w:pPr>
        <w:numPr>
          <w:ilvl w:val="0"/>
          <w:numId w:val="15"/>
        </w:numPr>
        <w:overflowPunct w:val="0"/>
        <w:autoSpaceDE w:val="0"/>
        <w:autoSpaceDN w:val="0"/>
        <w:adjustRightInd w:val="0"/>
        <w:spacing w:after="0" w:line="240" w:lineRule="auto"/>
        <w:ind w:left="426" w:hanging="426"/>
        <w:textAlignment w:val="baseline"/>
      </w:pPr>
      <w:r w:rsidRPr="48BCC762">
        <w:t>Het is niet toegestaan, op straffe van uitsluiting van de aanbestedingsprocedure, teksten en indelingen van de aanbestedingsdocumenten te wijzigen dan wel aan te vullen.</w:t>
      </w:r>
    </w:p>
    <w:p w14:paraId="59AF71F0" w14:textId="77777777" w:rsidR="009E2657" w:rsidRPr="0036430A" w:rsidRDefault="009E2657" w:rsidP="00F16936">
      <w:pPr>
        <w:numPr>
          <w:ilvl w:val="0"/>
          <w:numId w:val="15"/>
        </w:numPr>
        <w:overflowPunct w:val="0"/>
        <w:autoSpaceDE w:val="0"/>
        <w:autoSpaceDN w:val="0"/>
        <w:adjustRightInd w:val="0"/>
        <w:spacing w:after="0" w:line="240" w:lineRule="auto"/>
        <w:ind w:left="426" w:hanging="426"/>
        <w:textAlignment w:val="baseline"/>
        <w:rPr>
          <w:shd w:val="clear" w:color="auto" w:fill="FFFFFF"/>
        </w:rPr>
      </w:pPr>
      <w:r w:rsidRPr="48BCC762">
        <w:t xml:space="preserve">Het is niet toegestaan, op straffe van uitsluiting van de aanbestedingsprocedure, in te schrijven </w:t>
      </w:r>
      <w:r w:rsidRPr="48BCC762">
        <w:rPr>
          <w:shd w:val="clear" w:color="auto" w:fill="FFFFFF"/>
        </w:rPr>
        <w:t>onder voorwaarden.</w:t>
      </w:r>
    </w:p>
    <w:p w14:paraId="3AB2F82E" w14:textId="4360FBA6" w:rsidR="009E2657" w:rsidRPr="0036430A" w:rsidRDefault="009E2657" w:rsidP="00F16936">
      <w:pPr>
        <w:numPr>
          <w:ilvl w:val="0"/>
          <w:numId w:val="15"/>
        </w:numPr>
        <w:overflowPunct w:val="0"/>
        <w:autoSpaceDE w:val="0"/>
        <w:autoSpaceDN w:val="0"/>
        <w:adjustRightInd w:val="0"/>
        <w:spacing w:after="0" w:line="240" w:lineRule="auto"/>
        <w:ind w:left="426" w:hanging="426"/>
        <w:textAlignment w:val="baseline"/>
        <w:rPr>
          <w:shd w:val="clear" w:color="auto" w:fill="FFFFFF"/>
        </w:rPr>
      </w:pPr>
      <w:r w:rsidRPr="48BCC762">
        <w:rPr>
          <w:shd w:val="clear" w:color="auto" w:fill="FFFFFF"/>
        </w:rPr>
        <w:t xml:space="preserve">Een geschil tussen de bij de aanbesteding betrokkenen – daar onder begrepen een geschil dat slechts door een van de betrokkenen als zodanig wordt beschouwd </w:t>
      </w:r>
      <w:r w:rsidR="00386DBD" w:rsidRPr="48BCC762">
        <w:rPr>
          <w:shd w:val="clear" w:color="auto" w:fill="FFFFFF"/>
        </w:rPr>
        <w:t>–</w:t>
      </w:r>
      <w:r w:rsidRPr="48BCC762">
        <w:rPr>
          <w:shd w:val="clear" w:color="auto" w:fill="FFFFFF"/>
        </w:rPr>
        <w:t xml:space="preserve"> dat ontstaat naar aanleiding van deze aanbesteding, wordt beslecht door de bevoegde rechter in het arrondissement Amsterdam.</w:t>
      </w:r>
    </w:p>
    <w:p w14:paraId="7EE7C28A" w14:textId="77777777" w:rsidR="009E2657" w:rsidRPr="0036430A" w:rsidRDefault="009E2657" w:rsidP="00F16936">
      <w:pPr>
        <w:numPr>
          <w:ilvl w:val="0"/>
          <w:numId w:val="15"/>
        </w:numPr>
        <w:overflowPunct w:val="0"/>
        <w:autoSpaceDE w:val="0"/>
        <w:autoSpaceDN w:val="0"/>
        <w:adjustRightInd w:val="0"/>
        <w:spacing w:after="0" w:line="240" w:lineRule="auto"/>
        <w:ind w:left="426" w:hanging="426"/>
        <w:textAlignment w:val="baseline"/>
        <w:rPr>
          <w:shd w:val="clear" w:color="auto" w:fill="FFFFFF"/>
        </w:rPr>
      </w:pPr>
      <w:r w:rsidRPr="48BCC762">
        <w:rPr>
          <w:shd w:val="clear" w:color="auto" w:fill="FFFFFF"/>
        </w:rPr>
        <w:t>De voorlopige gunning wordt schriftelijk aan allen die een Aanbieding hebben ingediend gelijktijdig bekend gemaakt.</w:t>
      </w:r>
    </w:p>
    <w:p w14:paraId="1C1F336D" w14:textId="77777777" w:rsidR="009E2657" w:rsidRPr="0036430A" w:rsidRDefault="009E2657" w:rsidP="009E2657">
      <w:pPr>
        <w:rPr>
          <w:rFonts w:eastAsia="MS Mincho"/>
          <w:b/>
        </w:rPr>
      </w:pPr>
      <w:bookmarkStart w:id="51" w:name="_Ref225907860"/>
      <w:r w:rsidRPr="48BCC762">
        <w:rPr>
          <w:rFonts w:eastAsia="MS Mincho"/>
          <w:i/>
        </w:rPr>
        <w:br w:type="page"/>
      </w:r>
    </w:p>
    <w:p w14:paraId="7404A9D9" w14:textId="3BBB58B4" w:rsidR="009E2657" w:rsidRPr="0036430A" w:rsidRDefault="009E2657" w:rsidP="00F16936">
      <w:pPr>
        <w:pStyle w:val="Heading2"/>
        <w:numPr>
          <w:ilvl w:val="1"/>
          <w:numId w:val="33"/>
        </w:numPr>
        <w:rPr>
          <w:rFonts w:cstheme="minorHAnsi"/>
          <w:i/>
        </w:rPr>
      </w:pPr>
      <w:bookmarkStart w:id="52" w:name="_Toc172541942"/>
      <w:r w:rsidRPr="00F567FC">
        <w:t xml:space="preserve">Voorschriften voor het indienen van een </w:t>
      </w:r>
      <w:bookmarkEnd w:id="51"/>
      <w:r w:rsidRPr="00F567FC">
        <w:t>Aanbieding</w:t>
      </w:r>
      <w:bookmarkEnd w:id="52"/>
      <w:r w:rsidRPr="00F567FC">
        <w:t xml:space="preserve"> </w:t>
      </w:r>
    </w:p>
    <w:p w14:paraId="71F4CE15" w14:textId="77777777" w:rsidR="009E2657" w:rsidRPr="0036430A" w:rsidRDefault="009E2657" w:rsidP="009E2657">
      <w:r w:rsidRPr="48BCC762">
        <w:t>Aan het indienen van een Inschrijving stelt de VU de volgende eisen, de consequenties indien niet wordt voldaan aan deze eisen, zijn vermeld in paragraaf 2.1 – ‘Aanbestedingsvoorschriften’ van deze Offerteaanvraag.</w:t>
      </w:r>
    </w:p>
    <w:p w14:paraId="5792FD54" w14:textId="0EFD24B3" w:rsidR="009E2657" w:rsidRPr="0036430A" w:rsidRDefault="009E2657" w:rsidP="00F16936">
      <w:pPr>
        <w:numPr>
          <w:ilvl w:val="0"/>
          <w:numId w:val="15"/>
        </w:numPr>
        <w:overflowPunct w:val="0"/>
        <w:autoSpaceDE w:val="0"/>
        <w:autoSpaceDN w:val="0"/>
        <w:adjustRightInd w:val="0"/>
        <w:spacing w:after="0" w:line="240" w:lineRule="auto"/>
        <w:ind w:left="426" w:hanging="426"/>
        <w:textAlignment w:val="baseline"/>
        <w:rPr>
          <w:shd w:val="clear" w:color="auto" w:fill="FFFFFF"/>
        </w:rPr>
      </w:pPr>
      <w:r w:rsidRPr="48BCC762">
        <w:rPr>
          <w:shd w:val="clear" w:color="auto" w:fill="FFFFFF"/>
        </w:rPr>
        <w:t>Inschrijving in te dienen voor de sluitingsdatum zoals vermeld in Hoofdstuk 1 – ‘Planning’.</w:t>
      </w:r>
    </w:p>
    <w:p w14:paraId="3D0D698A" w14:textId="77777777" w:rsidR="009E2657" w:rsidRPr="0036430A" w:rsidRDefault="009E2657" w:rsidP="00F16936">
      <w:pPr>
        <w:numPr>
          <w:ilvl w:val="0"/>
          <w:numId w:val="15"/>
        </w:numPr>
        <w:overflowPunct w:val="0"/>
        <w:autoSpaceDE w:val="0"/>
        <w:autoSpaceDN w:val="0"/>
        <w:adjustRightInd w:val="0"/>
        <w:spacing w:after="0" w:line="240" w:lineRule="auto"/>
        <w:ind w:left="426" w:hanging="426"/>
        <w:textAlignment w:val="baseline"/>
        <w:rPr>
          <w:shd w:val="clear" w:color="auto" w:fill="FFFFFF"/>
        </w:rPr>
      </w:pPr>
      <w:r w:rsidRPr="48BCC762">
        <w:rPr>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4696ADCC" w14:textId="77777777" w:rsidR="009E2657" w:rsidRPr="0036430A" w:rsidRDefault="009E2657" w:rsidP="00F16936">
      <w:pPr>
        <w:numPr>
          <w:ilvl w:val="0"/>
          <w:numId w:val="15"/>
        </w:numPr>
        <w:overflowPunct w:val="0"/>
        <w:autoSpaceDE w:val="0"/>
        <w:autoSpaceDN w:val="0"/>
        <w:adjustRightInd w:val="0"/>
        <w:spacing w:after="0" w:line="240" w:lineRule="auto"/>
        <w:ind w:left="426" w:hanging="426"/>
        <w:textAlignment w:val="baseline"/>
        <w:rPr>
          <w:shd w:val="clear" w:color="auto" w:fill="FFFFFF"/>
        </w:rPr>
      </w:pPr>
      <w:r w:rsidRPr="48BCC762">
        <w:rPr>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1D963CB5" w14:textId="77777777" w:rsidR="009E2657" w:rsidRPr="0036430A" w:rsidRDefault="009E2657" w:rsidP="00F16936">
      <w:pPr>
        <w:numPr>
          <w:ilvl w:val="0"/>
          <w:numId w:val="15"/>
        </w:numPr>
        <w:overflowPunct w:val="0"/>
        <w:autoSpaceDE w:val="0"/>
        <w:autoSpaceDN w:val="0"/>
        <w:adjustRightInd w:val="0"/>
        <w:spacing w:after="0" w:line="240" w:lineRule="auto"/>
        <w:ind w:left="426" w:hanging="426"/>
        <w:textAlignment w:val="baseline"/>
        <w:rPr>
          <w:shd w:val="clear" w:color="auto" w:fill="FFFFFF"/>
        </w:rPr>
      </w:pPr>
      <w:r w:rsidRPr="48BCC762">
        <w:rPr>
          <w:shd w:val="clear" w:color="auto" w:fill="FFFFFF"/>
        </w:rPr>
        <w:t>De Inschrijving dient overzichtelijk te zijn en te zijn ingedeeld in overeenstemming met de wijze waarop dit in TenderNed is vastgelegd.</w:t>
      </w:r>
    </w:p>
    <w:p w14:paraId="27A3BE2D" w14:textId="77777777" w:rsidR="009E2657" w:rsidRPr="0036430A" w:rsidRDefault="009E2657" w:rsidP="00F16936">
      <w:pPr>
        <w:numPr>
          <w:ilvl w:val="0"/>
          <w:numId w:val="15"/>
        </w:numPr>
        <w:overflowPunct w:val="0"/>
        <w:autoSpaceDE w:val="0"/>
        <w:autoSpaceDN w:val="0"/>
        <w:adjustRightInd w:val="0"/>
        <w:spacing w:after="0" w:line="240" w:lineRule="auto"/>
        <w:ind w:left="426" w:hanging="426"/>
        <w:textAlignment w:val="baseline"/>
        <w:rPr>
          <w:shd w:val="clear" w:color="auto" w:fill="FFFFFF"/>
        </w:rPr>
      </w:pPr>
      <w:r w:rsidRPr="48BCC762">
        <w:rPr>
          <w:shd w:val="clear" w:color="auto" w:fill="FFFFFF"/>
        </w:rPr>
        <w:t>Alle communicatie rond deze aanbesteding verloopt uitsluitend via TenderNed, tenzij uitdrukkelijk anders bepaald of in het geval van niet-beschikbaarheid van TenderNed vanwege een algemene storing aan het systeem.</w:t>
      </w:r>
    </w:p>
    <w:p w14:paraId="4FC396B1" w14:textId="2C7C2BC7" w:rsidR="009E2657" w:rsidRPr="0036430A" w:rsidRDefault="009E2657" w:rsidP="00F16936">
      <w:pPr>
        <w:numPr>
          <w:ilvl w:val="0"/>
          <w:numId w:val="15"/>
        </w:numPr>
        <w:overflowPunct w:val="0"/>
        <w:autoSpaceDE w:val="0"/>
        <w:autoSpaceDN w:val="0"/>
        <w:adjustRightInd w:val="0"/>
        <w:spacing w:after="0" w:line="240" w:lineRule="auto"/>
        <w:ind w:left="426" w:hanging="426"/>
        <w:textAlignment w:val="baseline"/>
        <w:rPr>
          <w:shd w:val="clear" w:color="auto" w:fill="FFFFFF"/>
        </w:rPr>
      </w:pPr>
      <w:r w:rsidRPr="48BCC762">
        <w:rPr>
          <w:shd w:val="clear" w:color="auto" w:fill="FFFFFF"/>
        </w:rPr>
        <w:t xml:space="preserve">In het geval van een algemene storing van TenderNed op het moment van of nabij de sluitingstermijn, behoudt de </w:t>
      </w:r>
      <w:r w:rsidR="003F0522" w:rsidRPr="48BCC762">
        <w:rPr>
          <w:shd w:val="clear" w:color="auto" w:fill="FFFFFF"/>
        </w:rPr>
        <w:t>VU</w:t>
      </w:r>
      <w:r w:rsidRPr="48BCC762">
        <w:rPr>
          <w:shd w:val="clear" w:color="auto" w:fill="FFFFFF"/>
        </w:rPr>
        <w:t xml:space="preserve"> zich het recht voor de sluitingstermijn op te schuiven zolang de Inschrijvingen nog niet zijn geopend, ook als de sluitingstermijn al gepasseerd is. Dit is een recht, geen plicht van de </w:t>
      </w:r>
      <w:r w:rsidR="003F0522" w:rsidRPr="48BCC762">
        <w:rPr>
          <w:shd w:val="clear" w:color="auto" w:fill="FFFFFF"/>
        </w:rPr>
        <w:t>VU</w:t>
      </w:r>
      <w:r w:rsidRPr="48BCC762">
        <w:rPr>
          <w:shd w:val="clear" w:color="auto" w:fill="FFFFFF"/>
        </w:rPr>
        <w:t>.</w:t>
      </w:r>
    </w:p>
    <w:p w14:paraId="1D78F60B" w14:textId="77777777" w:rsidR="009E2657" w:rsidRPr="0036430A" w:rsidRDefault="009E2657" w:rsidP="00F16936">
      <w:pPr>
        <w:numPr>
          <w:ilvl w:val="0"/>
          <w:numId w:val="15"/>
        </w:numPr>
        <w:overflowPunct w:val="0"/>
        <w:autoSpaceDE w:val="0"/>
        <w:autoSpaceDN w:val="0"/>
        <w:adjustRightInd w:val="0"/>
        <w:spacing w:after="0" w:line="240" w:lineRule="auto"/>
        <w:ind w:left="426" w:hanging="426"/>
        <w:textAlignment w:val="baseline"/>
        <w:rPr>
          <w:shd w:val="clear" w:color="auto" w:fill="FFFFFF"/>
        </w:rPr>
      </w:pPr>
      <w:r w:rsidRPr="48BCC762">
        <w:rPr>
          <w:shd w:val="clear" w:color="auto" w:fill="FFFFFF"/>
        </w:rPr>
        <w:t>De opening van de digitale kluis in TenderNed vindt plaats door twee medewerkers van de VU. Inschrijvers zijn niet uitgenodigd om de opening bij te wonen. Op verzoek zal een kopie van het proces-verbaal van opening worden toegestuurd.</w:t>
      </w:r>
    </w:p>
    <w:p w14:paraId="4483D37F" w14:textId="66B2B8C4" w:rsidR="009E2657" w:rsidRPr="0036430A" w:rsidRDefault="009E2657" w:rsidP="00F16936">
      <w:pPr>
        <w:numPr>
          <w:ilvl w:val="0"/>
          <w:numId w:val="15"/>
        </w:numPr>
        <w:overflowPunct w:val="0"/>
        <w:autoSpaceDE w:val="0"/>
        <w:autoSpaceDN w:val="0"/>
        <w:adjustRightInd w:val="0"/>
        <w:spacing w:after="0" w:line="240" w:lineRule="auto"/>
        <w:ind w:left="426" w:hanging="426"/>
        <w:textAlignment w:val="baseline"/>
        <w:rPr>
          <w:shd w:val="clear" w:color="auto" w:fill="FFFFFF"/>
        </w:rPr>
      </w:pPr>
      <w:r w:rsidRPr="48BCC762">
        <w:rPr>
          <w:shd w:val="clear" w:color="auto" w:fill="FFFFFF"/>
        </w:rPr>
        <w:t>Een per e-mail ingediende Inschrijving wordt niet geaccepteerd.</w:t>
      </w:r>
    </w:p>
    <w:p w14:paraId="10557E44" w14:textId="77777777" w:rsidR="009E2657" w:rsidRPr="0036430A" w:rsidRDefault="009E2657" w:rsidP="00F16936">
      <w:pPr>
        <w:numPr>
          <w:ilvl w:val="0"/>
          <w:numId w:val="15"/>
        </w:numPr>
        <w:overflowPunct w:val="0"/>
        <w:autoSpaceDE w:val="0"/>
        <w:autoSpaceDN w:val="0"/>
        <w:adjustRightInd w:val="0"/>
        <w:spacing w:after="0" w:line="240" w:lineRule="auto"/>
        <w:ind w:left="426" w:hanging="426"/>
        <w:textAlignment w:val="baseline"/>
        <w:rPr>
          <w:shd w:val="clear" w:color="auto" w:fill="FFFFFF"/>
        </w:rPr>
      </w:pPr>
      <w:r w:rsidRPr="48BCC762">
        <w:rPr>
          <w:shd w:val="clear" w:color="auto" w:fill="FFFFFF"/>
        </w:rPr>
        <w:t xml:space="preserve">Inschrijvingen die na de sluitingstermijn worden ontvangen neemt de VU niet in behandeling. De Inschrijver draagt het risico van de goede en tijdige aanwezigheid van de Inschrijving. </w:t>
      </w:r>
    </w:p>
    <w:p w14:paraId="3AD9A2FD" w14:textId="58034877" w:rsidR="009E2657" w:rsidRPr="0036430A" w:rsidRDefault="009E2657" w:rsidP="00F16936">
      <w:pPr>
        <w:pStyle w:val="Heading2"/>
        <w:numPr>
          <w:ilvl w:val="1"/>
          <w:numId w:val="33"/>
        </w:numPr>
        <w:rPr>
          <w:rFonts w:cstheme="minorHAnsi"/>
          <w:i/>
        </w:rPr>
      </w:pPr>
      <w:bookmarkStart w:id="53" w:name="_Toc170278136"/>
      <w:bookmarkStart w:id="54" w:name="_Toc172541943"/>
      <w:r w:rsidRPr="48BCC762">
        <w:t>Vragen over de aanbesteding</w:t>
      </w:r>
      <w:bookmarkEnd w:id="53"/>
      <w:bookmarkEnd w:id="54"/>
    </w:p>
    <w:p w14:paraId="4A4E84CC" w14:textId="77777777" w:rsidR="009E2657" w:rsidRPr="0036430A" w:rsidRDefault="009E2657" w:rsidP="009E2657">
      <w:r w:rsidRPr="48BCC762">
        <w:t>Aan het stellen van vragen over de Aanbesteding stelt VU de volgende eisen:</w:t>
      </w:r>
    </w:p>
    <w:p w14:paraId="41496B7D" w14:textId="5BD33879" w:rsidR="009E2657" w:rsidRPr="0036430A" w:rsidRDefault="009E2657" w:rsidP="00F16936">
      <w:pPr>
        <w:numPr>
          <w:ilvl w:val="0"/>
          <w:numId w:val="15"/>
        </w:numPr>
        <w:overflowPunct w:val="0"/>
        <w:autoSpaceDE w:val="0"/>
        <w:autoSpaceDN w:val="0"/>
        <w:adjustRightInd w:val="0"/>
        <w:spacing w:after="0" w:line="240" w:lineRule="auto"/>
        <w:ind w:left="426" w:hanging="426"/>
        <w:textAlignment w:val="baseline"/>
        <w:rPr>
          <w:shd w:val="clear" w:color="auto" w:fill="FFFFFF"/>
        </w:rPr>
      </w:pPr>
      <w:r w:rsidRPr="48BCC762">
        <w:rPr>
          <w:shd w:val="clear" w:color="auto" w:fill="FFFFFF"/>
        </w:rPr>
        <w:t>Vragen over de aanbesteding kunnen via de vraag-en-antwoord module van TenderNed worden gesteld tot de datum genoemd in de ‘Planning’ (zie Hoofdstuk 1 – ‘Planning’).</w:t>
      </w:r>
    </w:p>
    <w:p w14:paraId="38AD6B09" w14:textId="77777777" w:rsidR="009E2657" w:rsidRPr="0036430A" w:rsidRDefault="009E2657" w:rsidP="00F16936">
      <w:pPr>
        <w:numPr>
          <w:ilvl w:val="0"/>
          <w:numId w:val="15"/>
        </w:numPr>
        <w:overflowPunct w:val="0"/>
        <w:autoSpaceDE w:val="0"/>
        <w:autoSpaceDN w:val="0"/>
        <w:adjustRightInd w:val="0"/>
        <w:spacing w:after="0" w:line="240" w:lineRule="auto"/>
        <w:ind w:left="426" w:hanging="426"/>
        <w:textAlignment w:val="baseline"/>
        <w:rPr>
          <w:shd w:val="clear" w:color="auto" w:fill="FFFFFF"/>
        </w:rPr>
      </w:pPr>
      <w:r w:rsidRPr="48BCC762">
        <w:rPr>
          <w:shd w:val="clear" w:color="auto" w:fill="FFFFFF"/>
        </w:rPr>
        <w:t>De antwoorden op vragen die binnen de hierboven gestelde termijn worden ontvangen, worden in een digitale geanonimiseerde nota van inlichtingen, conform de in Hoofdstuk 1 – ‘Planning’ genoemde sluitingsdatum bekendgemaakt via TenderNed. De nota(‘s) van inlichtingen zijn onderdeel van deze Offerteaanvraag en daarmee onderdeel van de opdracht.</w:t>
      </w:r>
    </w:p>
    <w:p w14:paraId="6FEFFCD4" w14:textId="77777777" w:rsidR="009E2657" w:rsidRPr="0036430A" w:rsidRDefault="009E2657" w:rsidP="00F16936">
      <w:pPr>
        <w:numPr>
          <w:ilvl w:val="0"/>
          <w:numId w:val="15"/>
        </w:numPr>
        <w:overflowPunct w:val="0"/>
        <w:autoSpaceDE w:val="0"/>
        <w:autoSpaceDN w:val="0"/>
        <w:adjustRightInd w:val="0"/>
        <w:spacing w:after="0" w:line="240" w:lineRule="auto"/>
        <w:ind w:left="426" w:hanging="426"/>
        <w:textAlignment w:val="baseline"/>
        <w:rPr>
          <w:shd w:val="clear" w:color="auto" w:fill="FFFFFF"/>
        </w:rPr>
      </w:pPr>
      <w:r w:rsidRPr="48BCC762">
        <w:rPr>
          <w:shd w:val="clear" w:color="auto" w:fill="FFFFFF"/>
        </w:rPr>
        <w:t>Het is niet toegestaan personen uit de VU-organisatie anders dan via de berichtenmodule van TenderNed of het algemene correspondentieadres van de VU in verband met deze aanbesteding te benaderen, dit op straffe van uitsluiting van de aanbestedingsprocedure.</w:t>
      </w:r>
    </w:p>
    <w:p w14:paraId="64C33292" w14:textId="77777777" w:rsidR="009E2657" w:rsidRPr="0036430A" w:rsidRDefault="009E2657" w:rsidP="00F16936">
      <w:pPr>
        <w:numPr>
          <w:ilvl w:val="0"/>
          <w:numId w:val="15"/>
        </w:numPr>
        <w:overflowPunct w:val="0"/>
        <w:autoSpaceDE w:val="0"/>
        <w:autoSpaceDN w:val="0"/>
        <w:adjustRightInd w:val="0"/>
        <w:spacing w:after="0" w:line="240" w:lineRule="auto"/>
        <w:ind w:left="426" w:hanging="426"/>
        <w:textAlignment w:val="baseline"/>
        <w:rPr>
          <w:shd w:val="clear" w:color="auto" w:fill="FFFFFF"/>
        </w:rPr>
      </w:pPr>
      <w:r w:rsidRPr="48BCC762">
        <w:rPr>
          <w:shd w:val="clear" w:color="auto" w:fill="FFFFFF"/>
        </w:rPr>
        <w:t>Inzake de beoordeling van de Inschrijving is de VU niet verplicht interne (aanbestedings)documenten, zoals resultaten van evaluaties, processen-verbaal, adviezen aangaande kwalificatie aan Inschrijver bekend te maken.</w:t>
      </w:r>
    </w:p>
    <w:p w14:paraId="35DAB938" w14:textId="56F19A67" w:rsidR="009E2657" w:rsidRPr="0036430A" w:rsidRDefault="009E2657" w:rsidP="00F16936">
      <w:pPr>
        <w:pStyle w:val="Heading2"/>
        <w:numPr>
          <w:ilvl w:val="1"/>
          <w:numId w:val="33"/>
        </w:numPr>
        <w:rPr>
          <w:rFonts w:cstheme="minorHAnsi"/>
          <w:i/>
        </w:rPr>
      </w:pPr>
      <w:bookmarkStart w:id="55" w:name="_Toc170278138"/>
      <w:bookmarkStart w:id="56" w:name="_Toc172541944"/>
      <w:r w:rsidRPr="48BCC762">
        <w:t>Vragen en klachtenafhandeling</w:t>
      </w:r>
      <w:bookmarkEnd w:id="56"/>
      <w:r w:rsidRPr="48BCC762">
        <w:t xml:space="preserve"> </w:t>
      </w:r>
    </w:p>
    <w:p w14:paraId="23006A1F" w14:textId="329F3E88" w:rsidR="009E2657" w:rsidRPr="0036430A" w:rsidRDefault="009E2657" w:rsidP="009E2657">
      <w:pPr>
        <w:overflowPunct w:val="0"/>
        <w:autoSpaceDE w:val="0"/>
        <w:autoSpaceDN w:val="0"/>
        <w:adjustRightInd w:val="0"/>
        <w:textAlignment w:val="baseline"/>
        <w:rPr>
          <w:shd w:val="clear" w:color="auto" w:fill="FFFFFF"/>
        </w:rPr>
      </w:pPr>
      <w:r w:rsidRPr="48BCC762">
        <w:rPr>
          <w:shd w:val="clear" w:color="auto" w:fill="FFFFFF"/>
        </w:rPr>
        <w:t xml:space="preserve">Als u in algemene zin vragen of opmerkingen heeft over het aanbestedingsbeleid van de VU, of als u meent dat u tijdens enige aanbestedingsprocedure van de VU onjuist bent of wordt behandeld of uw vragen niet naar behoren zijn beantwoord, kunt u contact op met de </w:t>
      </w:r>
      <w:r w:rsidR="00FE74D5" w:rsidRPr="48BCC762">
        <w:rPr>
          <w:shd w:val="clear" w:color="auto" w:fill="FFFFFF"/>
        </w:rPr>
        <w:t xml:space="preserve">heer Remco Stel, inkoopmanager </w:t>
      </w:r>
      <w:r w:rsidRPr="48BCC762">
        <w:rPr>
          <w:shd w:val="clear" w:color="auto" w:fill="FFFFFF"/>
        </w:rPr>
        <w:t xml:space="preserve">van de VU via e-mail </w:t>
      </w:r>
      <w:hyperlink r:id="rId23" w:history="1">
        <w:r w:rsidR="00FE74D5" w:rsidRPr="48BCC762">
          <w:rPr>
            <w:rStyle w:val="Hyperlink"/>
            <w:shd w:val="clear" w:color="auto" w:fill="FFFFFF"/>
          </w:rPr>
          <w:t>r.stel@vu.nl</w:t>
        </w:r>
      </w:hyperlink>
      <w:r w:rsidRPr="48BCC762">
        <w:rPr>
          <w:shd w:val="clear" w:color="auto" w:fill="FFFFFF"/>
        </w:rPr>
        <w:t xml:space="preserve"> . U ontvangt een bevestiging van uw vraag of klacht inclusief een te verwachten afhandeltermijn.</w:t>
      </w:r>
    </w:p>
    <w:p w14:paraId="61F3EA65" w14:textId="11FA0DCC" w:rsidR="009E2657" w:rsidRPr="00F567FC" w:rsidRDefault="009E2657" w:rsidP="00F567FC">
      <w:pPr>
        <w:pStyle w:val="Heading1"/>
        <w:ind w:left="567" w:hanging="567"/>
        <w:rPr>
          <w:rFonts w:cstheme="minorBidi"/>
          <w:sz w:val="22"/>
          <w:szCs w:val="22"/>
        </w:rPr>
      </w:pPr>
      <w:r w:rsidRPr="48BCC762">
        <w:br w:type="page"/>
      </w:r>
      <w:bookmarkStart w:id="57" w:name="_Toc172541945"/>
      <w:r w:rsidRPr="00F567FC">
        <w:rPr>
          <w:rFonts w:eastAsiaTheme="minorEastAsia" w:cstheme="minorBidi"/>
          <w:sz w:val="22"/>
          <w:szCs w:val="22"/>
        </w:rPr>
        <w:t>Selectieprocedure</w:t>
      </w:r>
      <w:bookmarkEnd w:id="57"/>
    </w:p>
    <w:p w14:paraId="65741B4D" w14:textId="2C6108FC" w:rsidR="009E2657" w:rsidRPr="0036430A" w:rsidRDefault="009E2657" w:rsidP="00F16936">
      <w:pPr>
        <w:pStyle w:val="Heading2"/>
        <w:numPr>
          <w:ilvl w:val="1"/>
          <w:numId w:val="37"/>
        </w:numPr>
        <w:rPr>
          <w:rFonts w:cstheme="minorHAnsi"/>
          <w:i/>
        </w:rPr>
      </w:pPr>
      <w:bookmarkStart w:id="58" w:name="_Toc172541946"/>
      <w:r w:rsidRPr="00F567FC">
        <w:t>Inleiding</w:t>
      </w:r>
      <w:bookmarkEnd w:id="58"/>
    </w:p>
    <w:p w14:paraId="3248476B" w14:textId="77777777" w:rsidR="009E2657" w:rsidRPr="0036430A" w:rsidRDefault="009E2657" w:rsidP="009E2657">
      <w:pPr>
        <w:tabs>
          <w:tab w:val="left" w:pos="720"/>
          <w:tab w:val="right" w:pos="7380"/>
        </w:tabs>
      </w:pPr>
      <w:r w:rsidRPr="48BCC762">
        <w:t>In dit hoofdstuk wordt het selectieproces op hoofdlijnen beschreven. Tevens bevat dit hoofdstuk de verplichte en facultatieve uitsluitingsgronden en geschiktheidseisen.</w:t>
      </w:r>
    </w:p>
    <w:p w14:paraId="19E8A3AC" w14:textId="110305A4" w:rsidR="009E2657" w:rsidRPr="0036430A" w:rsidRDefault="009E2657" w:rsidP="00F16936">
      <w:pPr>
        <w:pStyle w:val="Heading2"/>
        <w:numPr>
          <w:ilvl w:val="1"/>
          <w:numId w:val="37"/>
        </w:numPr>
        <w:rPr>
          <w:rFonts w:cstheme="minorHAnsi"/>
          <w:i/>
        </w:rPr>
      </w:pPr>
      <w:bookmarkStart w:id="59" w:name="_Toc172541947"/>
      <w:r w:rsidRPr="00F567FC">
        <w:t>Aanmelding, wijze van beoordelen</w:t>
      </w:r>
      <w:bookmarkEnd w:id="55"/>
      <w:bookmarkEnd w:id="59"/>
    </w:p>
    <w:p w14:paraId="0CDBC21F" w14:textId="6391C4E2" w:rsidR="009E2657" w:rsidRPr="0036430A" w:rsidRDefault="009E2657" w:rsidP="009E2657">
      <w:pPr>
        <w:tabs>
          <w:tab w:val="left" w:pos="720"/>
          <w:tab w:val="right" w:pos="7380"/>
        </w:tabs>
      </w:pPr>
      <w:r w:rsidRPr="48BCC762">
        <w:t xml:space="preserve">Het Uniform Europees Aanbestedingsdocument (UEA) is in TenderNed opgesteld. De Inschrijver opent het betreffende UEA via de UEA-module in TenderNed, vult deze in en voegt het bestand, via de module, toe aan de Inschrijving. TenderNed genereert hiervan automatisch een XML- en een </w:t>
      </w:r>
      <w:r w:rsidR="00616B58">
        <w:t>pdf</w:t>
      </w:r>
      <w:r w:rsidRPr="48BCC762">
        <w:t>-bestand.</w:t>
      </w:r>
    </w:p>
    <w:p w14:paraId="65B2E16C" w14:textId="77777777" w:rsidR="009E2657" w:rsidRPr="0036430A" w:rsidRDefault="009E2657" w:rsidP="009E2657">
      <w:pPr>
        <w:tabs>
          <w:tab w:val="left" w:pos="720"/>
          <w:tab w:val="right" w:pos="7380"/>
        </w:tabs>
      </w:pPr>
      <w:r w:rsidRPr="48BCC762">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1A7ED4FD" w14:textId="77777777" w:rsidR="009E2657" w:rsidRPr="0036430A" w:rsidRDefault="009E2657" w:rsidP="009E2657">
      <w:pPr>
        <w:tabs>
          <w:tab w:val="left" w:pos="720"/>
          <w:tab w:val="right" w:pos="7380"/>
        </w:tabs>
      </w:pPr>
      <w:r w:rsidRPr="48BCC762">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0EBD9ED7" w14:textId="77777777" w:rsidR="009E2657" w:rsidRPr="0036430A" w:rsidRDefault="009E2657" w:rsidP="009E2657">
      <w:pPr>
        <w:tabs>
          <w:tab w:val="left" w:pos="720"/>
          <w:tab w:val="right" w:pos="7380"/>
        </w:tabs>
      </w:pPr>
      <w:r w:rsidRPr="48BCC762">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1B836909" w14:textId="77777777" w:rsidR="009E2657" w:rsidRPr="0036430A" w:rsidRDefault="009E2657" w:rsidP="009E2657">
      <w:pPr>
        <w:tabs>
          <w:tab w:val="left" w:pos="720"/>
          <w:tab w:val="right" w:pos="7380"/>
        </w:tabs>
      </w:pPr>
      <w:r w:rsidRPr="48BCC762">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7B91EA2E" w14:textId="219C1ADE" w:rsidR="00245623" w:rsidRPr="0036430A" w:rsidRDefault="009E2657" w:rsidP="00245623">
      <w:pPr>
        <w:pStyle w:val="ListParagraph"/>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Theme="minorHAnsi" w:hAnsiTheme="minorHAnsi" w:cstheme="minorBidi"/>
          <w:b/>
          <w:color w:val="FFFFFF" w:themeColor="background1"/>
          <w:sz w:val="22"/>
          <w:szCs w:val="22"/>
        </w:rPr>
      </w:pPr>
      <w:r w:rsidRPr="48BCC762">
        <w:rPr>
          <w:rFonts w:asciiTheme="minorHAnsi" w:hAnsiTheme="minorHAnsi" w:cstheme="minorBidi"/>
          <w:b/>
          <w:color w:val="FFFFFF" w:themeColor="background1"/>
          <w:sz w:val="22"/>
          <w:szCs w:val="22"/>
        </w:rPr>
        <w:t xml:space="preserve">Als de opdracht voorlopig aan u wordt gegund, dient u binnen </w:t>
      </w:r>
      <w:r w:rsidR="007C5D00" w:rsidRPr="48BCC762">
        <w:rPr>
          <w:rFonts w:asciiTheme="minorHAnsi" w:hAnsiTheme="minorHAnsi" w:cstheme="minorBidi"/>
          <w:b/>
          <w:color w:val="FFFFFF" w:themeColor="background1"/>
          <w:sz w:val="22"/>
          <w:szCs w:val="22"/>
        </w:rPr>
        <w:t>vijf</w:t>
      </w:r>
      <w:r w:rsidRPr="48BCC762">
        <w:rPr>
          <w:rFonts w:asciiTheme="minorHAnsi" w:hAnsiTheme="minorHAnsi" w:cstheme="minorBidi"/>
          <w:b/>
          <w:color w:val="FFFFFF" w:themeColor="background1"/>
          <w:sz w:val="22"/>
          <w:szCs w:val="22"/>
        </w:rPr>
        <w:t xml:space="preserve"> dagen de</w:t>
      </w:r>
      <w:r w:rsidR="00245623" w:rsidRPr="48BCC762">
        <w:rPr>
          <w:rFonts w:asciiTheme="minorHAnsi" w:hAnsiTheme="minorHAnsi" w:cstheme="minorBidi"/>
          <w:b/>
          <w:color w:val="FFFFFF" w:themeColor="background1"/>
          <w:sz w:val="22"/>
          <w:szCs w:val="22"/>
        </w:rPr>
        <w:t xml:space="preserve"> </w:t>
      </w:r>
      <w:r w:rsidRPr="48BCC762">
        <w:rPr>
          <w:rFonts w:asciiTheme="minorHAnsi" w:hAnsiTheme="minorHAnsi" w:cstheme="minorBidi"/>
          <w:b/>
          <w:color w:val="FFFFFF" w:themeColor="background1"/>
          <w:sz w:val="22"/>
          <w:szCs w:val="22"/>
        </w:rPr>
        <w:t>bewijsstukken</w:t>
      </w:r>
      <w:r w:rsidR="00320DA6" w:rsidRPr="48BCC762">
        <w:rPr>
          <w:rFonts w:asciiTheme="minorHAnsi" w:hAnsiTheme="minorHAnsi" w:cstheme="minorBidi"/>
          <w:b/>
          <w:color w:val="FFFFFF" w:themeColor="background1"/>
          <w:sz w:val="22"/>
          <w:szCs w:val="22"/>
        </w:rPr>
        <w:t xml:space="preserve"> met betrekking tot “Eis 1 </w:t>
      </w:r>
      <w:r w:rsidR="006D444A" w:rsidRPr="48BCC762">
        <w:rPr>
          <w:rFonts w:asciiTheme="minorHAnsi" w:hAnsiTheme="minorHAnsi" w:cstheme="minorBidi"/>
          <w:b/>
          <w:color w:val="FFFFFF" w:themeColor="background1"/>
          <w:sz w:val="22"/>
          <w:szCs w:val="22"/>
        </w:rPr>
        <w:t>Continuïteit</w:t>
      </w:r>
      <w:r w:rsidR="00320DA6" w:rsidRPr="48BCC762">
        <w:rPr>
          <w:rFonts w:asciiTheme="minorHAnsi" w:hAnsiTheme="minorHAnsi" w:cstheme="minorBidi"/>
          <w:b/>
          <w:color w:val="FFFFFF" w:themeColor="background1"/>
          <w:sz w:val="22"/>
          <w:szCs w:val="22"/>
        </w:rPr>
        <w:t>”</w:t>
      </w:r>
      <w:r w:rsidRPr="48BCC762">
        <w:rPr>
          <w:rFonts w:asciiTheme="minorHAnsi" w:hAnsiTheme="minorHAnsi" w:cstheme="minorBidi"/>
          <w:b/>
          <w:color w:val="FFFFFF" w:themeColor="background1"/>
          <w:sz w:val="22"/>
          <w:szCs w:val="22"/>
        </w:rPr>
        <w:t xml:space="preserve"> uit het Uniform Europees Aanbestedingsdocument te overleggen</w:t>
      </w:r>
      <w:r w:rsidR="00245623" w:rsidRPr="48BCC762">
        <w:rPr>
          <w:rFonts w:asciiTheme="minorHAnsi" w:hAnsiTheme="minorHAnsi" w:cstheme="minorBidi"/>
          <w:b/>
          <w:color w:val="FFFFFF" w:themeColor="background1"/>
          <w:sz w:val="22"/>
          <w:szCs w:val="22"/>
        </w:rPr>
        <w:t xml:space="preserve"> </w:t>
      </w:r>
    </w:p>
    <w:p w14:paraId="39974AFA" w14:textId="1D9D8A94" w:rsidR="009E2657" w:rsidRPr="0036430A" w:rsidRDefault="00245623" w:rsidP="00952CE3">
      <w:pPr>
        <w:pStyle w:val="ListParagraph"/>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Theme="minorHAnsi" w:hAnsiTheme="minorHAnsi" w:cstheme="minorBidi"/>
          <w:b/>
          <w:color w:val="FFFFFF" w:themeColor="background1"/>
          <w:sz w:val="22"/>
          <w:szCs w:val="22"/>
        </w:rPr>
      </w:pPr>
      <w:r w:rsidRPr="48BCC762">
        <w:rPr>
          <w:rFonts w:asciiTheme="minorHAnsi" w:hAnsiTheme="minorHAnsi" w:cstheme="minorBidi"/>
          <w:b/>
          <w:color w:val="FFFFFF" w:themeColor="background1"/>
          <w:sz w:val="22"/>
          <w:szCs w:val="22"/>
        </w:rPr>
        <w:t>De overige bewijsmiddelen uit de UEA dienen bij inschrijving te worden overlegd.</w:t>
      </w:r>
    </w:p>
    <w:p w14:paraId="2A78EAA9" w14:textId="77777777" w:rsidR="00952CE3" w:rsidRPr="0036430A" w:rsidRDefault="00952CE3" w:rsidP="009E2657">
      <w:pPr>
        <w:tabs>
          <w:tab w:val="left" w:pos="720"/>
          <w:tab w:val="right" w:pos="7380"/>
        </w:tabs>
      </w:pPr>
    </w:p>
    <w:p w14:paraId="7C242EE9" w14:textId="3FDA0830" w:rsidR="009E2657" w:rsidRPr="0036430A" w:rsidRDefault="009E2657" w:rsidP="009E2657">
      <w:pPr>
        <w:tabs>
          <w:tab w:val="left" w:pos="720"/>
          <w:tab w:val="right" w:pos="7380"/>
        </w:tabs>
      </w:pPr>
      <w:r w:rsidRPr="48BCC762">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13289589" w14:textId="77777777" w:rsidR="009E2657" w:rsidRPr="0036430A" w:rsidRDefault="009E2657" w:rsidP="009E2657">
      <w:pPr>
        <w:tabs>
          <w:tab w:val="left" w:pos="720"/>
          <w:tab w:val="right" w:pos="7380"/>
        </w:tabs>
      </w:pPr>
      <w:r w:rsidRPr="48BCC762">
        <w:t>De gedragsverklaring aanbesteden kan worden aangevraagd via onderstaande link:</w:t>
      </w:r>
    </w:p>
    <w:p w14:paraId="16FD6A09" w14:textId="77777777" w:rsidR="009E2657" w:rsidRPr="0036430A" w:rsidRDefault="003112C3" w:rsidP="009E2657">
      <w:pPr>
        <w:tabs>
          <w:tab w:val="left" w:pos="720"/>
          <w:tab w:val="right" w:pos="7380"/>
        </w:tabs>
        <w:rPr>
          <w:color w:val="0000FF"/>
        </w:rPr>
      </w:pPr>
      <w:hyperlink r:id="rId24">
        <w:r w:rsidR="009E2657" w:rsidRPr="48BCC762">
          <w:rPr>
            <w:color w:val="0000FF"/>
          </w:rPr>
          <w:t>https://www.justis.nl/producten/gva/gva-aanvragen/</w:t>
        </w:r>
      </w:hyperlink>
    </w:p>
    <w:p w14:paraId="12D996C4" w14:textId="70134CC1" w:rsidR="009E2657" w:rsidRPr="0036430A" w:rsidRDefault="009E2657" w:rsidP="00F16936">
      <w:pPr>
        <w:pStyle w:val="Heading2"/>
        <w:numPr>
          <w:ilvl w:val="1"/>
          <w:numId w:val="37"/>
        </w:numPr>
        <w:rPr>
          <w:rFonts w:cstheme="minorHAnsi"/>
          <w:i/>
        </w:rPr>
      </w:pPr>
      <w:bookmarkStart w:id="60" w:name="_Ref231362424"/>
      <w:bookmarkStart w:id="61" w:name="_Toc172541948"/>
      <w:r w:rsidRPr="00F567FC">
        <w:t>Inschrijving; beoordelingsaspecten</w:t>
      </w:r>
      <w:bookmarkEnd w:id="60"/>
      <w:bookmarkEnd w:id="61"/>
    </w:p>
    <w:p w14:paraId="40799939" w14:textId="77777777" w:rsidR="009E2657" w:rsidRPr="0036430A" w:rsidRDefault="009E2657" w:rsidP="009E2657">
      <w:r w:rsidRPr="48BCC762">
        <w:t>De Inschrijving wordt beoordeeld op:</w:t>
      </w:r>
    </w:p>
    <w:p w14:paraId="13F7E625" w14:textId="77777777" w:rsidR="009E2657" w:rsidRPr="0036430A" w:rsidRDefault="009E2657" w:rsidP="00C6704A">
      <w:pPr>
        <w:numPr>
          <w:ilvl w:val="0"/>
          <w:numId w:val="8"/>
        </w:numPr>
        <w:overflowPunct w:val="0"/>
        <w:autoSpaceDE w:val="0"/>
        <w:autoSpaceDN w:val="0"/>
        <w:adjustRightInd w:val="0"/>
        <w:spacing w:after="0" w:line="240" w:lineRule="auto"/>
        <w:textAlignment w:val="baseline"/>
      </w:pPr>
      <w:bookmarkStart w:id="62" w:name="_Ref231362420"/>
      <w:r w:rsidRPr="48BCC762">
        <w:t>juistheid en volledigheid;</w:t>
      </w:r>
      <w:bookmarkEnd w:id="62"/>
    </w:p>
    <w:p w14:paraId="2844C307" w14:textId="77777777" w:rsidR="009E2657" w:rsidRPr="0036430A" w:rsidRDefault="009E2657" w:rsidP="00C6704A">
      <w:pPr>
        <w:numPr>
          <w:ilvl w:val="0"/>
          <w:numId w:val="8"/>
        </w:numPr>
        <w:overflowPunct w:val="0"/>
        <w:autoSpaceDE w:val="0"/>
        <w:autoSpaceDN w:val="0"/>
        <w:adjustRightInd w:val="0"/>
        <w:spacing w:after="0" w:line="240" w:lineRule="auto"/>
        <w:textAlignment w:val="baseline"/>
      </w:pPr>
      <w:r w:rsidRPr="48BCC762">
        <w:t>verplichte uitsluitingsgronden;</w:t>
      </w:r>
    </w:p>
    <w:p w14:paraId="70FAB61C" w14:textId="77777777" w:rsidR="009E2657" w:rsidRPr="0036430A" w:rsidRDefault="009E2657" w:rsidP="00C6704A">
      <w:pPr>
        <w:numPr>
          <w:ilvl w:val="0"/>
          <w:numId w:val="8"/>
        </w:numPr>
        <w:overflowPunct w:val="0"/>
        <w:autoSpaceDE w:val="0"/>
        <w:autoSpaceDN w:val="0"/>
        <w:adjustRightInd w:val="0"/>
        <w:spacing w:after="0" w:line="240" w:lineRule="auto"/>
        <w:textAlignment w:val="baseline"/>
      </w:pPr>
      <w:r w:rsidRPr="48BCC762">
        <w:t>facultatieve uitsluitingsgronden;</w:t>
      </w:r>
    </w:p>
    <w:p w14:paraId="5D2956D1" w14:textId="77777777" w:rsidR="009E2657" w:rsidRPr="0036430A" w:rsidRDefault="009E2657" w:rsidP="00C6704A">
      <w:pPr>
        <w:numPr>
          <w:ilvl w:val="0"/>
          <w:numId w:val="8"/>
        </w:numPr>
        <w:overflowPunct w:val="0"/>
        <w:autoSpaceDE w:val="0"/>
        <w:autoSpaceDN w:val="0"/>
        <w:adjustRightInd w:val="0"/>
        <w:spacing w:after="0" w:line="240" w:lineRule="auto"/>
        <w:textAlignment w:val="baseline"/>
      </w:pPr>
      <w:r w:rsidRPr="48BCC762">
        <w:t>geschiktheidseisen;</w:t>
      </w:r>
    </w:p>
    <w:p w14:paraId="15F47981" w14:textId="77777777" w:rsidR="009E2657" w:rsidRPr="0036430A" w:rsidRDefault="009E2657" w:rsidP="00C6704A">
      <w:pPr>
        <w:numPr>
          <w:ilvl w:val="0"/>
          <w:numId w:val="8"/>
        </w:numPr>
        <w:overflowPunct w:val="0"/>
        <w:autoSpaceDE w:val="0"/>
        <w:autoSpaceDN w:val="0"/>
        <w:adjustRightInd w:val="0"/>
        <w:spacing w:after="0" w:line="240" w:lineRule="auto"/>
        <w:textAlignment w:val="baseline"/>
      </w:pPr>
      <w:r w:rsidRPr="48BCC762">
        <w:t>gunningeisen en -wensen.</w:t>
      </w:r>
    </w:p>
    <w:p w14:paraId="5EE5FAB7" w14:textId="77777777" w:rsidR="009E2657" w:rsidRPr="00871CE9" w:rsidRDefault="009E2657" w:rsidP="450CF3C7">
      <w:pPr>
        <w:pStyle w:val="Heading3"/>
        <w:numPr>
          <w:ilvl w:val="0"/>
          <w:numId w:val="0"/>
        </w:numPr>
        <w:rPr>
          <w:rFonts w:cstheme="minorBidi"/>
          <w:i w:val="0"/>
        </w:rPr>
      </w:pPr>
      <w:bookmarkStart w:id="63" w:name="_Ref231288272"/>
      <w:bookmarkStart w:id="64" w:name="_Toc172541949"/>
      <w:bookmarkEnd w:id="28"/>
      <w:bookmarkEnd w:id="49"/>
      <w:r w:rsidRPr="00871CE9">
        <w:rPr>
          <w:rFonts w:cstheme="minorBidi"/>
          <w:i w:val="0"/>
        </w:rPr>
        <w:t>3.3.1</w:t>
      </w:r>
      <w:r w:rsidRPr="00871CE9">
        <w:rPr>
          <w:i w:val="0"/>
        </w:rPr>
        <w:tab/>
      </w:r>
      <w:r w:rsidRPr="00871CE9">
        <w:rPr>
          <w:rFonts w:cstheme="minorBidi"/>
          <w:i w:val="0"/>
        </w:rPr>
        <w:t>Toets van de juistheid en volledigheid</w:t>
      </w:r>
      <w:bookmarkEnd w:id="63"/>
      <w:bookmarkEnd w:id="64"/>
    </w:p>
    <w:p w14:paraId="37D028CE" w14:textId="77777777" w:rsidR="009E2657" w:rsidRPr="0036430A" w:rsidRDefault="009E2657" w:rsidP="00C6704A">
      <w:pPr>
        <w:numPr>
          <w:ilvl w:val="0"/>
          <w:numId w:val="10"/>
        </w:numPr>
        <w:overflowPunct w:val="0"/>
        <w:autoSpaceDE w:val="0"/>
        <w:autoSpaceDN w:val="0"/>
        <w:adjustRightInd w:val="0"/>
        <w:spacing w:after="0" w:line="240" w:lineRule="auto"/>
        <w:textAlignment w:val="baseline"/>
      </w:pPr>
      <w:r w:rsidRPr="48BCC762">
        <w:t>Is de Inschrijving conform het gestelde in deze Offerteaanvraag aangeboden? Indien dit niet het geval is kan de Inschrijver uitgesloten worden van de aanbestedingsprocedure.</w:t>
      </w:r>
    </w:p>
    <w:p w14:paraId="4DDD2F34" w14:textId="084F634C" w:rsidR="009E2657" w:rsidRPr="0036430A" w:rsidRDefault="009E2657" w:rsidP="00C6704A">
      <w:pPr>
        <w:numPr>
          <w:ilvl w:val="0"/>
          <w:numId w:val="10"/>
        </w:numPr>
        <w:overflowPunct w:val="0"/>
        <w:autoSpaceDE w:val="0"/>
        <w:autoSpaceDN w:val="0"/>
        <w:adjustRightInd w:val="0"/>
        <w:spacing w:after="0" w:line="240" w:lineRule="auto"/>
        <w:textAlignment w:val="baseline"/>
      </w:pPr>
      <w:r w:rsidRPr="48BCC762">
        <w:t>Conformeert de Inschrijver zich aan de voorwaarden uit de Offerteaanvraag? De Inschrijver</w:t>
      </w:r>
      <w:r w:rsidRPr="48BCC762">
        <w:rPr>
          <w:vertAlign w:val="superscript"/>
        </w:rPr>
        <w:t xml:space="preserve"> </w:t>
      </w:r>
      <w:r w:rsidRPr="48BCC762">
        <w:t>dient dit aan te tonen door het ‘Uniform Europees Aanbestedingsdocument’ voor akkoord te ondertekenen en deze bij zijn Inschrijving te voegen als bijlage. Indien de Inschrijver of een lid van het samenwerkingsverband zich met één of meerdere artikelen niet akkoord verklaart of de tekst wijzigt dan wordt de Inschrijver uitgesloten van de aanbestedingsprocedure.</w:t>
      </w:r>
    </w:p>
    <w:p w14:paraId="0490D026" w14:textId="77777777" w:rsidR="00BF4E8A" w:rsidRPr="0036430A" w:rsidRDefault="00BF4E8A" w:rsidP="00BF4E8A">
      <w:pPr>
        <w:overflowPunct w:val="0"/>
        <w:autoSpaceDE w:val="0"/>
        <w:autoSpaceDN w:val="0"/>
        <w:adjustRightInd w:val="0"/>
        <w:spacing w:after="0" w:line="240" w:lineRule="auto"/>
        <w:textAlignment w:val="baseline"/>
      </w:pPr>
    </w:p>
    <w:p w14:paraId="3968B1D0" w14:textId="50F6870B" w:rsidR="009E2657" w:rsidRPr="0036430A" w:rsidRDefault="009E2657" w:rsidP="009E2657">
      <w:pPr>
        <w:overflowPunct w:val="0"/>
        <w:autoSpaceDE w:val="0"/>
        <w:autoSpaceDN w:val="0"/>
        <w:adjustRightInd w:val="0"/>
        <w:textAlignment w:val="baseline"/>
      </w:pPr>
      <w:r w:rsidRPr="48BCC762">
        <w:t>Het ontbreken van het Uniform Europees Aanbestedingsdocument zal tot uitsluiting van de aanbestedingsprocedure leiden.</w:t>
      </w:r>
    </w:p>
    <w:p w14:paraId="007A3CD4" w14:textId="77777777" w:rsidR="009E2657" w:rsidRPr="00871CE9" w:rsidRDefault="009E2657" w:rsidP="450CF3C7">
      <w:pPr>
        <w:pStyle w:val="Heading3"/>
        <w:numPr>
          <w:ilvl w:val="0"/>
          <w:numId w:val="0"/>
        </w:numPr>
        <w:rPr>
          <w:rFonts w:cstheme="minorBidi"/>
          <w:i w:val="0"/>
        </w:rPr>
      </w:pPr>
      <w:bookmarkStart w:id="65" w:name="_Ref231288301"/>
      <w:bookmarkStart w:id="66" w:name="_Toc172541950"/>
      <w:r w:rsidRPr="00871CE9">
        <w:rPr>
          <w:rFonts w:cstheme="minorBidi"/>
          <w:i w:val="0"/>
        </w:rPr>
        <w:t>3.3.2</w:t>
      </w:r>
      <w:r w:rsidRPr="00871CE9">
        <w:rPr>
          <w:i w:val="0"/>
        </w:rPr>
        <w:tab/>
      </w:r>
      <w:r w:rsidRPr="00871CE9">
        <w:rPr>
          <w:rFonts w:cstheme="minorBidi"/>
          <w:i w:val="0"/>
        </w:rPr>
        <w:t>Toets van de verplichte en facultatieve uitsluitingsgronden</w:t>
      </w:r>
      <w:bookmarkEnd w:id="65"/>
      <w:bookmarkEnd w:id="66"/>
    </w:p>
    <w:p w14:paraId="6C7C3055" w14:textId="77777777" w:rsidR="009E2657" w:rsidRPr="0036430A" w:rsidRDefault="009E2657" w:rsidP="009E2657">
      <w:r w:rsidRPr="48BCC762">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73572A3B" w14:textId="77777777" w:rsidR="009E2657" w:rsidRPr="00871CE9" w:rsidRDefault="009E2657" w:rsidP="450CF3C7">
      <w:pPr>
        <w:pStyle w:val="Heading3"/>
        <w:numPr>
          <w:ilvl w:val="0"/>
          <w:numId w:val="0"/>
        </w:numPr>
        <w:rPr>
          <w:rFonts w:cstheme="minorBidi"/>
          <w:i w:val="0"/>
        </w:rPr>
      </w:pPr>
      <w:bookmarkStart w:id="67" w:name="_Ref231288350"/>
      <w:bookmarkStart w:id="68" w:name="_Toc172541951"/>
      <w:r w:rsidRPr="00871CE9">
        <w:rPr>
          <w:rFonts w:cstheme="minorBidi"/>
          <w:i w:val="0"/>
        </w:rPr>
        <w:t>3.3.3</w:t>
      </w:r>
      <w:r w:rsidRPr="00871CE9">
        <w:rPr>
          <w:i w:val="0"/>
        </w:rPr>
        <w:tab/>
      </w:r>
      <w:r w:rsidRPr="00871CE9">
        <w:rPr>
          <w:rFonts w:cstheme="minorBidi"/>
          <w:i w:val="0"/>
        </w:rPr>
        <w:t>Toets van de geschiktheidseisen</w:t>
      </w:r>
      <w:bookmarkEnd w:id="68"/>
    </w:p>
    <w:p w14:paraId="7084478B" w14:textId="5B1B4388" w:rsidR="009E2657" w:rsidRPr="0036430A" w:rsidRDefault="009E2657" w:rsidP="0096230B">
      <w:r w:rsidRPr="48BCC762">
        <w:t>Om te beoordelen of de Inschrijver geschikt is om de opdracht uit te voeren heeft de VU geschiktheidseisen opgesteld.</w:t>
      </w:r>
    </w:p>
    <w:p w14:paraId="1DB99A4E" w14:textId="77777777" w:rsidR="009E2657" w:rsidRPr="0036430A" w:rsidRDefault="009E2657" w:rsidP="009E2657">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eastAsia="MS Mincho"/>
          <w:b/>
          <w:color w:val="FFFFFF" w:themeColor="background1"/>
        </w:rPr>
      </w:pPr>
      <w:r w:rsidRPr="48BCC762">
        <w:rPr>
          <w:b/>
          <w:color w:val="FFFFFF" w:themeColor="background1"/>
        </w:rPr>
        <w:t>Het niet voldoen aan één of meer van de geschiktheidseisen leidt tot uitsluiting van de betreffende inschrijver aan de aanbestedingsprocedure.</w:t>
      </w:r>
    </w:p>
    <w:p w14:paraId="74617115" w14:textId="77777777" w:rsidR="009E2657" w:rsidRPr="0036430A" w:rsidRDefault="009E2657" w:rsidP="009E2657">
      <w:r w:rsidRPr="48BCC762">
        <w:t>Om te voldoen aan de geschiktheidseisen, dient Inschrijver het Deel IV van het UEA te accorderen.</w:t>
      </w:r>
    </w:p>
    <w:p w14:paraId="593C2F29" w14:textId="03149485" w:rsidR="009E2657" w:rsidRPr="0036430A" w:rsidRDefault="009E2657" w:rsidP="00F16936">
      <w:pPr>
        <w:pStyle w:val="Heading2"/>
        <w:numPr>
          <w:ilvl w:val="1"/>
          <w:numId w:val="37"/>
        </w:numPr>
        <w:rPr>
          <w:rFonts w:cstheme="minorHAnsi"/>
          <w:i/>
        </w:rPr>
      </w:pPr>
      <w:bookmarkStart w:id="69" w:name="_Toc198442482"/>
      <w:bookmarkStart w:id="70" w:name="_Toc172541952"/>
      <w:bookmarkEnd w:id="67"/>
      <w:r w:rsidRPr="00F567FC">
        <w:t>Geschiktheidseisen</w:t>
      </w:r>
      <w:bookmarkEnd w:id="70"/>
      <w:r w:rsidRPr="00F567FC">
        <w:t xml:space="preserve"> </w:t>
      </w:r>
    </w:p>
    <w:p w14:paraId="74EA0D89" w14:textId="77777777" w:rsidR="009E2657" w:rsidRPr="0036430A" w:rsidRDefault="009E2657" w:rsidP="009E2657">
      <w:r w:rsidRPr="48BCC762">
        <w:t>Geschiktheidseisen zijn minimumeisen, wat betekent dat aan de eisen voldaan moet worden. Ze worden gevraagd om bepaalde risico’s af te dekken. Belangrijk daarbij is dat de geschiktheidseisen die aan een onderneming en eventuele onderaannemer worden gesteld, direct terug te voeren zijn op de betreffende opdracht, en inspelen op competenties die concreet nodig zijn om de betreffende opdracht goed te kunnen uitvoeren.</w:t>
      </w:r>
    </w:p>
    <w:p w14:paraId="52163236" w14:textId="77777777" w:rsidR="009E2657" w:rsidRPr="00871CE9" w:rsidRDefault="009E2657" w:rsidP="450CF3C7">
      <w:pPr>
        <w:pStyle w:val="Heading3"/>
        <w:numPr>
          <w:ilvl w:val="0"/>
          <w:numId w:val="0"/>
        </w:numPr>
        <w:rPr>
          <w:rFonts w:cstheme="minorBidi"/>
          <w:i w:val="0"/>
        </w:rPr>
      </w:pPr>
      <w:bookmarkStart w:id="71" w:name="_Ref215915510"/>
      <w:bookmarkStart w:id="72" w:name="_Ref215915514"/>
      <w:bookmarkStart w:id="73" w:name="_Toc172541953"/>
      <w:bookmarkEnd w:id="69"/>
      <w:r w:rsidRPr="00871CE9">
        <w:rPr>
          <w:rFonts w:cstheme="minorBidi"/>
          <w:i w:val="0"/>
        </w:rPr>
        <w:t>3.4.1</w:t>
      </w:r>
      <w:r w:rsidRPr="00871CE9">
        <w:rPr>
          <w:i w:val="0"/>
        </w:rPr>
        <w:tab/>
      </w:r>
      <w:r w:rsidRPr="00871CE9">
        <w:rPr>
          <w:rFonts w:cstheme="minorBidi"/>
          <w:i w:val="0"/>
        </w:rPr>
        <w:t>Financiële en economische draagkracht</w:t>
      </w:r>
      <w:bookmarkEnd w:id="73"/>
      <w:r w:rsidRPr="00871CE9">
        <w:rPr>
          <w:rFonts w:cstheme="minorBidi"/>
          <w:i w:val="0"/>
        </w:rPr>
        <w:t xml:space="preserve"> </w:t>
      </w:r>
    </w:p>
    <w:p w14:paraId="38911BC2" w14:textId="77777777" w:rsidR="009E2657" w:rsidRPr="0036430A" w:rsidRDefault="009E2657" w:rsidP="009E2657">
      <w:r w:rsidRPr="48BCC762">
        <w:t>(artikel 2.91 AW2012)</w:t>
      </w:r>
    </w:p>
    <w:p w14:paraId="31E2A8A9" w14:textId="77777777" w:rsidR="009E2657" w:rsidRPr="0036430A" w:rsidRDefault="009E2657" w:rsidP="009E2657">
      <w:r w:rsidRPr="48BCC762">
        <w:t>Door het akkoord verklaren van Deel IV UEA, verklaart Inschrijver aan onderstaande geschiktheidseisen te voldoen.</w:t>
      </w:r>
    </w:p>
    <w:p w14:paraId="5F6D244C" w14:textId="77777777" w:rsidR="009E2657" w:rsidRPr="0036430A" w:rsidRDefault="009E2657" w:rsidP="009E2657">
      <w:pPr>
        <w:rPr>
          <w:b/>
        </w:rPr>
      </w:pPr>
      <w:r w:rsidRPr="48BCC762">
        <w:rPr>
          <w:b/>
        </w:rPr>
        <w:t>Eis 1 Continuïteit</w:t>
      </w:r>
    </w:p>
    <w:p w14:paraId="2A2A43F1" w14:textId="2A4349CE" w:rsidR="00EA1A67" w:rsidRPr="0036430A" w:rsidRDefault="009E2657" w:rsidP="008E60B6">
      <w:r w:rsidRPr="48BCC762">
        <w:t xml:space="preserve">De </w:t>
      </w:r>
      <w:r w:rsidR="00DA6CB3" w:rsidRPr="48BCC762">
        <w:t>“</w:t>
      </w:r>
      <w:r w:rsidR="00AF062B" w:rsidRPr="48BCC762">
        <w:t>controleverklaring</w:t>
      </w:r>
      <w:r w:rsidR="00DA6CB3" w:rsidRPr="48BCC762">
        <w:t>”</w:t>
      </w:r>
      <w:r w:rsidRPr="48BCC762">
        <w:t>, afgegeven bij de meest recente jaarrekening van de onderneming van Inschrijver, mag geen continuïteitsparagraaf bevatten, waarin de accountant een voorbehoud maakt of zorg uit met betrekking tot de continuïteit</w:t>
      </w:r>
      <w:r w:rsidR="00EA1A67" w:rsidRPr="48BCC762">
        <w:t xml:space="preserve">sveronderstelling van de onderneming. De controleverklaring dient verder een goedkeurend oordeel te bevatten. Controleverklaringen met een andersluidend oordeel dan goedkeurend, zoals een verklaring met beperking, een oordeelonthouding of een afkeurend oordeel, worden niet geaccepteerd. </w:t>
      </w:r>
    </w:p>
    <w:p w14:paraId="5CCC3D60" w14:textId="2DF6A596" w:rsidR="00EA1A67" w:rsidRPr="0036430A" w:rsidRDefault="00EA1A67" w:rsidP="00EA1A67">
      <w:r w:rsidRPr="48BCC762">
        <w:t>Wanneer de onderneming niet kwalificeert als een zogenoemde “grote organisatie”, kan volstaan worden met een beoordelingsverklaring. Dit geldt zowel bij ondernemingen die kwalificeren als “kleine organisatie” als ondernemingen die kwalificeren als “micro-organisatie”. Een samenstellingsverklaring wordt niet geaccepteerd vanwege de afwezigheid van een oordeel of conclusie over de jaarrekening door de accountant. Ook de beoordelingsverklaring mag geen continuïteitsparagraaf bevatten, waarin de accountant een voorbehoud maakt of zorg uit met betrekking tot de continuïteitsveronderstelling van de onderneming.</w:t>
      </w:r>
    </w:p>
    <w:p w14:paraId="6F6D0A08" w14:textId="32FC6F12" w:rsidR="00A63D5D" w:rsidRPr="0036430A" w:rsidRDefault="009E2657" w:rsidP="00A63D5D">
      <w:r w:rsidRPr="48BCC762">
        <w:t xml:space="preserve">Bij inschrijving door een samenwerkingsverband (combinatie), verklaart Inschrijver dat bij </w:t>
      </w:r>
      <w:r w:rsidR="00EA1A67" w:rsidRPr="48BCC762">
        <w:t xml:space="preserve">alle </w:t>
      </w:r>
      <w:r w:rsidRPr="48BCC762">
        <w:t>deelnemers van de combinatie sprake is van een accountantsverklaring, afgegeven bij de meest recente jaarrekening</w:t>
      </w:r>
      <w:r w:rsidR="00A63D5D" w:rsidRPr="48BCC762">
        <w:t>, die voldoet aan dezelfde vereisten van de accountantsverklaring van de onderneming van Inschrijver, zoals omschreven in de vorige alinea.</w:t>
      </w:r>
    </w:p>
    <w:p w14:paraId="046CA73D" w14:textId="531700AB" w:rsidR="009E2657" w:rsidRPr="0036430A" w:rsidRDefault="009E2657" w:rsidP="009E2657">
      <w:r w:rsidRPr="48BCC762">
        <w:rPr>
          <w:b/>
        </w:rPr>
        <w:t xml:space="preserve">Na voorlopige gunning </w:t>
      </w:r>
      <w:r w:rsidRPr="48BCC762">
        <w:t>zal de VU de v</w:t>
      </w:r>
      <w:r w:rsidR="00DE56EF" w:rsidRPr="48BCC762">
        <w:t xml:space="preserve">ragende </w:t>
      </w:r>
      <w:r w:rsidRPr="48BCC762">
        <w:t>bewijsstukken opvragen voor bovenstaande eis</w:t>
      </w:r>
      <w:r w:rsidR="00DE56EF" w:rsidRPr="48BCC762">
        <w:t>.</w:t>
      </w:r>
    </w:p>
    <w:p w14:paraId="7A2B124A" w14:textId="77777777" w:rsidR="009E2657" w:rsidRPr="0036430A" w:rsidRDefault="009E2657" w:rsidP="009E2657">
      <w:pPr>
        <w:rPr>
          <w:b/>
        </w:rPr>
      </w:pPr>
      <w:r w:rsidRPr="48BCC762">
        <w:rPr>
          <w:b/>
        </w:rPr>
        <w:t>Eis 2 Verzekering</w:t>
      </w:r>
    </w:p>
    <w:p w14:paraId="61698E47" w14:textId="6167F750" w:rsidR="009E2657" w:rsidRPr="0036430A" w:rsidRDefault="009E2657" w:rsidP="009E2657">
      <w:r w:rsidRPr="48BCC762">
        <w:t>Inschrijver dient aan te tonen, op het moment van gunning, op adequate wijze verzekerd te zijn</w:t>
      </w:r>
      <w:r w:rsidR="001A23A8" w:rsidRPr="48BCC762">
        <w:t>.</w:t>
      </w:r>
      <w:r w:rsidRPr="48BCC762">
        <w:t xml:space="preserve"> De Inschrijver dient te verklaren dat zijn onderneming adequaat is verzekerd en verzekerd zal blijven gedurende de looptijd van de overeenkomst tegen bedrijfsaansprakelijkheid van tenminste EURO </w:t>
      </w:r>
      <w:r w:rsidR="00B5384A" w:rsidRPr="48BCC762">
        <w:t>1</w:t>
      </w:r>
      <w:r w:rsidR="005B2E9D" w:rsidRPr="48BCC762">
        <w:t>.</w:t>
      </w:r>
      <w:r w:rsidR="00B5384A" w:rsidRPr="48BCC762">
        <w:t>0</w:t>
      </w:r>
      <w:r w:rsidRPr="48BCC762">
        <w:t>00.000,- per jaar, en na voorlopige gunning een recente kopie van de verzekeringspolis te overleggen of een verklaring van de verzekeraar met daarin opgenomen:</w:t>
      </w:r>
    </w:p>
    <w:p w14:paraId="29841B20" w14:textId="77777777" w:rsidR="009E2657" w:rsidRPr="0036430A" w:rsidRDefault="009E2657" w:rsidP="00C6704A">
      <w:pPr>
        <w:pStyle w:val="ListParagraph"/>
        <w:numPr>
          <w:ilvl w:val="0"/>
          <w:numId w:val="12"/>
        </w:numPr>
        <w:rPr>
          <w:rFonts w:asciiTheme="minorHAnsi" w:hAnsiTheme="minorHAnsi" w:cstheme="minorBidi"/>
          <w:sz w:val="22"/>
          <w:szCs w:val="22"/>
        </w:rPr>
      </w:pPr>
      <w:r w:rsidRPr="48BCC762">
        <w:rPr>
          <w:rFonts w:asciiTheme="minorHAnsi" w:hAnsiTheme="minorHAnsi" w:cstheme="minorBidi"/>
          <w:sz w:val="22"/>
          <w:szCs w:val="22"/>
        </w:rPr>
        <w:t>de dekking; en</w:t>
      </w:r>
    </w:p>
    <w:p w14:paraId="4C117297" w14:textId="77777777" w:rsidR="009E2657" w:rsidRPr="0036430A" w:rsidRDefault="009E2657" w:rsidP="00C6704A">
      <w:pPr>
        <w:pStyle w:val="ListParagraph"/>
        <w:numPr>
          <w:ilvl w:val="0"/>
          <w:numId w:val="12"/>
        </w:numPr>
        <w:rPr>
          <w:rFonts w:asciiTheme="minorHAnsi" w:hAnsiTheme="minorHAnsi" w:cstheme="minorBidi"/>
          <w:sz w:val="22"/>
          <w:szCs w:val="22"/>
        </w:rPr>
      </w:pPr>
      <w:r w:rsidRPr="48BCC762">
        <w:rPr>
          <w:rFonts w:asciiTheme="minorHAnsi" w:hAnsiTheme="minorHAnsi" w:cstheme="minorBidi"/>
          <w:sz w:val="22"/>
          <w:szCs w:val="22"/>
        </w:rPr>
        <w:t>de maximale dekking per verzekeringsjaar; en</w:t>
      </w:r>
    </w:p>
    <w:p w14:paraId="5465EE22" w14:textId="77777777" w:rsidR="009E2657" w:rsidRPr="0036430A" w:rsidRDefault="009E2657" w:rsidP="00C6704A">
      <w:pPr>
        <w:pStyle w:val="ListParagraph"/>
        <w:numPr>
          <w:ilvl w:val="0"/>
          <w:numId w:val="12"/>
        </w:numPr>
        <w:rPr>
          <w:rFonts w:asciiTheme="minorHAnsi" w:hAnsiTheme="minorHAnsi" w:cstheme="minorBidi"/>
          <w:sz w:val="22"/>
          <w:szCs w:val="22"/>
        </w:rPr>
      </w:pPr>
      <w:r w:rsidRPr="48BCC762">
        <w:rPr>
          <w:rFonts w:asciiTheme="minorHAnsi" w:hAnsiTheme="minorHAnsi" w:cstheme="minorBidi"/>
          <w:sz w:val="22"/>
          <w:szCs w:val="22"/>
        </w:rPr>
        <w:t>de geldigheidsduur van de verzekering.</w:t>
      </w:r>
    </w:p>
    <w:p w14:paraId="3D412149" w14:textId="77777777" w:rsidR="00374FAF" w:rsidRPr="0036430A" w:rsidRDefault="00374FAF" w:rsidP="009E2657"/>
    <w:p w14:paraId="3522A4DB" w14:textId="3DE96128" w:rsidR="009E2657" w:rsidRPr="0036430A" w:rsidRDefault="009E2657" w:rsidP="009E2657">
      <w:r w:rsidRPr="48BCC762">
        <w:t xml:space="preserve">Bij inschrijving door een samenwerkingsverband dient ieder lid van dit verband aan bovenstaande eis te voldoen en, desgevraagd </w:t>
      </w:r>
      <w:r w:rsidRPr="48BCC762">
        <w:rPr>
          <w:b/>
        </w:rPr>
        <w:t>na voorlopige gunning</w:t>
      </w:r>
      <w:r w:rsidRPr="48BCC762">
        <w:t>, bovenstaand bewijs te overleggen.</w:t>
      </w:r>
    </w:p>
    <w:p w14:paraId="0D1B3CA1" w14:textId="77777777" w:rsidR="009E2657" w:rsidRPr="00871CE9" w:rsidRDefault="009E2657" w:rsidP="450CF3C7">
      <w:pPr>
        <w:pStyle w:val="Heading3"/>
        <w:numPr>
          <w:ilvl w:val="0"/>
          <w:numId w:val="0"/>
        </w:numPr>
        <w:rPr>
          <w:rFonts w:cstheme="minorBidi"/>
          <w:i w:val="0"/>
        </w:rPr>
      </w:pPr>
      <w:bookmarkStart w:id="74" w:name="_Toc172541954"/>
      <w:r w:rsidRPr="00871CE9">
        <w:rPr>
          <w:rFonts w:cstheme="minorBidi"/>
          <w:i w:val="0"/>
        </w:rPr>
        <w:t>3.4.2</w:t>
      </w:r>
      <w:r w:rsidRPr="00871CE9">
        <w:rPr>
          <w:i w:val="0"/>
        </w:rPr>
        <w:tab/>
      </w:r>
      <w:r w:rsidRPr="00871CE9">
        <w:rPr>
          <w:rFonts w:cstheme="minorBidi"/>
          <w:i w:val="0"/>
        </w:rPr>
        <w:t>Beroepsbevoegdheid</w:t>
      </w:r>
      <w:bookmarkEnd w:id="74"/>
    </w:p>
    <w:bookmarkEnd w:id="71"/>
    <w:bookmarkEnd w:id="72"/>
    <w:p w14:paraId="68F1A282" w14:textId="77777777" w:rsidR="009E2657" w:rsidRPr="0036430A" w:rsidRDefault="009E2657" w:rsidP="009E2657">
      <w:r w:rsidRPr="48BCC762">
        <w:t>(artikel 2.98 AW 2012)</w:t>
      </w:r>
    </w:p>
    <w:p w14:paraId="18F45402" w14:textId="77777777" w:rsidR="009E2657" w:rsidRPr="0036430A" w:rsidRDefault="009E2657" w:rsidP="009E2657">
      <w:pPr>
        <w:rPr>
          <w:b/>
        </w:rPr>
      </w:pPr>
      <w:r w:rsidRPr="48BCC762">
        <w:rPr>
          <w:b/>
        </w:rPr>
        <w:t>Eis 3 Rechtsgeldige Inschrijving</w:t>
      </w:r>
    </w:p>
    <w:p w14:paraId="70479116" w14:textId="77777777" w:rsidR="009E2657" w:rsidRPr="0036430A" w:rsidRDefault="009E2657" w:rsidP="009E2657">
      <w:r w:rsidRPr="48BCC762">
        <w:t>De 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Het uittreksel dient niet ouder te zijn dan 6 maanden op het moment van indienen van de Offerte, gerekend vanaf de sluitingsdatum indiening Offerte. Het uittreksel wordt opgevraagd bij voorlopige gunning. In het geval dat Inschrijver ervoor kiest personen te machtigen zijn onderneming voor de aanbestedingsprocedure te vertegenwoordigen, dient dit te worden aangegeven in de UEA deel II.B.</w:t>
      </w:r>
    </w:p>
    <w:p w14:paraId="0495FA53" w14:textId="77777777" w:rsidR="009E2657" w:rsidRPr="0036430A" w:rsidRDefault="009E2657" w:rsidP="009E2657">
      <w:pPr>
        <w:rPr>
          <w:b/>
        </w:rPr>
      </w:pPr>
      <w:r w:rsidRPr="48BCC762">
        <w:t xml:space="preserve">Indien de Offerte wordt ingediend door een samenwerkingsverband (combinatie), dient ieder lid van het verband een recent bewijs van Inschrijving van de onderneming in het nationale Beroeps- of Handelsregister in te dienen </w:t>
      </w:r>
      <w:r w:rsidRPr="48BCC762">
        <w:rPr>
          <w:b/>
        </w:rPr>
        <w:t>na voorlopige gunning.</w:t>
      </w:r>
    </w:p>
    <w:p w14:paraId="08B0E30D" w14:textId="45D813B0" w:rsidR="009E2657" w:rsidRPr="00871CE9" w:rsidRDefault="009E2657" w:rsidP="450CF3C7">
      <w:pPr>
        <w:pStyle w:val="Heading3"/>
        <w:numPr>
          <w:ilvl w:val="0"/>
          <w:numId w:val="0"/>
        </w:numPr>
        <w:rPr>
          <w:rFonts w:cstheme="minorBidi"/>
          <w:i w:val="0"/>
        </w:rPr>
      </w:pPr>
      <w:bookmarkStart w:id="75" w:name="_Toc172541955"/>
      <w:r w:rsidRPr="00871CE9">
        <w:rPr>
          <w:rFonts w:cstheme="minorBidi"/>
          <w:i w:val="0"/>
        </w:rPr>
        <w:t>3.4.3</w:t>
      </w:r>
      <w:r w:rsidRPr="00871CE9">
        <w:rPr>
          <w:i w:val="0"/>
        </w:rPr>
        <w:tab/>
      </w:r>
      <w:r w:rsidRPr="00871CE9">
        <w:rPr>
          <w:rFonts w:cstheme="minorBidi"/>
          <w:i w:val="0"/>
        </w:rPr>
        <w:t>Technische bekwaamheid of beroepsbekwaamheid</w:t>
      </w:r>
      <w:bookmarkEnd w:id="75"/>
    </w:p>
    <w:p w14:paraId="0503133D" w14:textId="77777777" w:rsidR="009E2657" w:rsidRPr="0036430A" w:rsidRDefault="009E2657" w:rsidP="009E2657">
      <w:r w:rsidRPr="48BCC762">
        <w:t>(artikel 2.93 AW2012)</w:t>
      </w:r>
    </w:p>
    <w:p w14:paraId="6205B066" w14:textId="77777777" w:rsidR="009E2657" w:rsidRPr="0036430A" w:rsidRDefault="009E2657" w:rsidP="009E2657">
      <w:pPr>
        <w:rPr>
          <w:b/>
        </w:rPr>
      </w:pPr>
      <w:r w:rsidRPr="48BCC762">
        <w:rPr>
          <w:b/>
        </w:rPr>
        <w:t>Eis 4 Ervaring (competenties, referenties)</w:t>
      </w:r>
    </w:p>
    <w:p w14:paraId="0F4D1D76" w14:textId="77777777" w:rsidR="009E2657" w:rsidRPr="0036430A" w:rsidRDefault="009E2657" w:rsidP="009E2657">
      <w:r w:rsidRPr="48BCC762">
        <w:t>Om aan te tonen dat de Inschrijver over voldoende deskundigheid en ervaring beschikt met betrekking tot de opdracht dient de Inschrijver referenties te overleggen van vergelijkbare opdrachten. Door akkoord verklaren van Deel IV van het UEA geeft Inschrijver aan te voldoen aan de gevraagde ervaringseisen.</w:t>
      </w:r>
    </w:p>
    <w:p w14:paraId="1C6FFAA1" w14:textId="7F3C1388" w:rsidR="009E2657" w:rsidRPr="0036430A" w:rsidRDefault="009E2657" w:rsidP="009E2657">
      <w:r w:rsidRPr="48BCC762">
        <w:t>De Inschrijver</w:t>
      </w:r>
      <w:r w:rsidR="00CD0433" w:rsidRPr="48BCC762">
        <w:t xml:space="preserve">, of </w:t>
      </w:r>
      <w:r w:rsidR="00DA6CB3" w:rsidRPr="48BCC762">
        <w:t>éé</w:t>
      </w:r>
      <w:r w:rsidR="00CD0433" w:rsidRPr="48BCC762">
        <w:t>n van zijn onderaannemers</w:t>
      </w:r>
      <w:r w:rsidR="00ED1769" w:rsidRPr="48BCC762">
        <w:t xml:space="preserve"> </w:t>
      </w:r>
      <w:r w:rsidR="00DE56EF" w:rsidRPr="48BCC762">
        <w:t>de gevraagde</w:t>
      </w:r>
      <w:r w:rsidRPr="48BCC762">
        <w:t xml:space="preserve"> referenties met opdrachten van vergelijkbare aard en omvang te overleggen die in de afgelopen </w:t>
      </w:r>
      <w:r w:rsidR="00605BD3" w:rsidRPr="48BCC762">
        <w:t xml:space="preserve">drie </w:t>
      </w:r>
      <w:r w:rsidRPr="48BCC762">
        <w:t>jaar zijn uitgevoerd en afgerond of die nog in uitvoering zijn. Projecten die langer dan</w:t>
      </w:r>
      <w:r w:rsidR="00605BD3" w:rsidRPr="48BCC762">
        <w:t xml:space="preserve"> drie</w:t>
      </w:r>
      <w:r w:rsidRPr="48BCC762">
        <w:t xml:space="preserve"> jaar geleden zijn afgerond zijn dus niet toegestaan.</w:t>
      </w:r>
      <w:r w:rsidR="00CD0433" w:rsidRPr="48BCC762">
        <w:t xml:space="preserve"> </w:t>
      </w:r>
    </w:p>
    <w:p w14:paraId="4357478D" w14:textId="77777777" w:rsidR="00ED1769" w:rsidRPr="0036430A" w:rsidRDefault="00ED1769" w:rsidP="00ED1769">
      <w:pPr>
        <w:spacing w:line="300" w:lineRule="exact"/>
        <w:jc w:val="both"/>
      </w:pPr>
      <w:r w:rsidRPr="48BCC762">
        <w:t>De kerncompetentie van deze opdracht is:</w:t>
      </w:r>
    </w:p>
    <w:p w14:paraId="0660CB3C" w14:textId="1ED66875" w:rsidR="00ED1769" w:rsidRPr="0036430A" w:rsidRDefault="00ED1769" w:rsidP="00ED1769">
      <w:pPr>
        <w:spacing w:line="300" w:lineRule="exact"/>
        <w:jc w:val="both"/>
      </w:pPr>
      <w:r w:rsidRPr="48BCC762">
        <w:t xml:space="preserve">Inschrijver heeft ervaring met het zijn van een Broker (zie voor definitie paragraaf 1.1) waartoe hij over een aaneengesloten termijn bij dezelfde opdrachtgever over een duur van minimaal 6 maanden (of langer) diensten heeft verleend die bestonden uit het werven, (voor)selecteren, ter beschikking stellen en plaatsen van kandidaten voor tijdelijke functies. Dit moet geleid hebben tot een succesvolle plaatsing van minimaal 5 kandidaten met een </w:t>
      </w:r>
      <w:r w:rsidR="00A433DD">
        <w:t>hbo</w:t>
      </w:r>
      <w:r w:rsidRPr="48BCC762">
        <w:t xml:space="preserve">-opleiding of hoger met vergelijkbare profielen als opgenomen in bijlagen 2a en 2b van onderhavige opdracht voor minimaal drie achtereenvolgende maanden. Het betrof hier de rol van intermediair van minimaal twee zzp’ers en de intermediair van minimaal drie kandidaten niet zijnde een zzp’er, dus een kandidaat in dienst van (o.b.v. een arbeidsovereenkomst) een onderneming, adviesbureau of leveringsbureau niet zijnde de eigen organisatie. Ook dient inschrijver daarbij voorzien te hebben in de administratieve afhandeling en het beheersen van financiële en juridische risico’s.  </w:t>
      </w:r>
    </w:p>
    <w:p w14:paraId="4A617C8F" w14:textId="77777777" w:rsidR="00ED1769" w:rsidRPr="0036430A" w:rsidRDefault="00ED1769" w:rsidP="00ED1769">
      <w:pPr>
        <w:spacing w:after="0" w:line="300" w:lineRule="exact"/>
        <w:jc w:val="both"/>
      </w:pPr>
      <w:r w:rsidRPr="48BCC762">
        <w:t xml:space="preserve">Naast akkoordverklaring van Deel IV van het UEA, dient Inschrijver de Geschiktheidseis ‘ervaring’ in zijn Inschrijving aan te tonen door het toevoegen van een beschrijving van de gevraagde referentie. De Inschrijver gebruikt voor de beschrijving van de referentie bijlage 1 Format ‘referenties’. </w:t>
      </w:r>
    </w:p>
    <w:p w14:paraId="18F469E5" w14:textId="77777777" w:rsidR="00ED1769" w:rsidRPr="0036430A" w:rsidRDefault="00ED1769" w:rsidP="00ED1769">
      <w:pPr>
        <w:spacing w:after="0" w:line="300" w:lineRule="exact"/>
        <w:jc w:val="both"/>
      </w:pPr>
    </w:p>
    <w:p w14:paraId="738F37E7" w14:textId="77777777" w:rsidR="00ED1769" w:rsidRPr="0036430A" w:rsidRDefault="00ED1769" w:rsidP="00ED1769">
      <w:pPr>
        <w:spacing w:after="0" w:line="300" w:lineRule="exact"/>
        <w:jc w:val="both"/>
      </w:pPr>
      <w:r w:rsidRPr="48BCC762">
        <w:t>De Inschrijver stemt er zonder voorbehoud mee in dat de VU contact opneemt met de opgegeven contactpersonen zonder dat de VU Inschrijver hiervan op de hoogte hoeft te stellen.</w:t>
      </w:r>
    </w:p>
    <w:p w14:paraId="58607E38" w14:textId="77777777" w:rsidR="00ED1769" w:rsidRPr="0036430A" w:rsidRDefault="00ED1769" w:rsidP="00ED1769">
      <w:pPr>
        <w:spacing w:after="0" w:line="300" w:lineRule="exact"/>
        <w:jc w:val="both"/>
      </w:pPr>
    </w:p>
    <w:p w14:paraId="08D71A5E" w14:textId="77777777" w:rsidR="00ED1769" w:rsidRPr="0036430A" w:rsidRDefault="00ED1769" w:rsidP="00ED1769">
      <w:pPr>
        <w:spacing w:after="0" w:line="300" w:lineRule="exact"/>
        <w:jc w:val="both"/>
      </w:pPr>
      <w:r w:rsidRPr="48BCC762">
        <w:rPr>
          <w:b/>
          <w:u w:val="single"/>
        </w:rPr>
        <w:t>Na voorgenomen gunning</w:t>
      </w:r>
      <w:r w:rsidRPr="48BCC762">
        <w:t xml:space="preserve"> kan de VU het volgende bewijsstuk opvragen voor bovenstaande eis:</w:t>
      </w:r>
    </w:p>
    <w:p w14:paraId="3F1B2A77" w14:textId="77777777" w:rsidR="00ED1769" w:rsidRPr="0036430A" w:rsidRDefault="00ED1769" w:rsidP="00ED1769">
      <w:pPr>
        <w:spacing w:after="0" w:line="300" w:lineRule="exact"/>
        <w:jc w:val="both"/>
      </w:pPr>
    </w:p>
    <w:p w14:paraId="1038F86A" w14:textId="77777777" w:rsidR="00ED1769" w:rsidRPr="0036430A" w:rsidRDefault="00ED1769" w:rsidP="00ED1769">
      <w:pPr>
        <w:spacing w:after="0" w:line="300" w:lineRule="exact"/>
        <w:jc w:val="both"/>
      </w:pPr>
      <w:r w:rsidRPr="48BCC762">
        <w:t>Als Inschrijver zich beroept op de technische bekwaamheid van andere entiteiten (derhalve entiteiten die geen deel uitmaken van Inschrijver) dan toont hij aan dat hij over de noodzakelijke middelen kan beschikken voor de uitvoering van de opdracht, door een getekende verklaring van inschrijver en de betreffende entiteit aan de inschrijving toe te voegen.</w:t>
      </w:r>
    </w:p>
    <w:p w14:paraId="749EC489" w14:textId="77777777" w:rsidR="00ED1769" w:rsidRPr="0036430A" w:rsidRDefault="00ED1769" w:rsidP="00ED1769">
      <w:pPr>
        <w:spacing w:after="0" w:line="300" w:lineRule="exact"/>
        <w:jc w:val="both"/>
      </w:pPr>
    </w:p>
    <w:p w14:paraId="09E6A74C" w14:textId="77777777" w:rsidR="00ED1769" w:rsidRPr="0036430A" w:rsidRDefault="00ED1769" w:rsidP="00ED1769">
      <w:pPr>
        <w:spacing w:after="0" w:line="300" w:lineRule="exact"/>
        <w:jc w:val="both"/>
      </w:pPr>
      <w:r w:rsidRPr="48BCC762">
        <w:t>Onwaarheden, onjuistheden of onvolledigheden ten aanzien van de opgegeven referentie kan leiden tot uitsluiting van de procedure. De VU behoudt zich het recht voor zo nodig de referentie op juistheid te controleren en indien mocht blijken dat er sprake is van onjuistheid hiervan aangifte te doen. Mocht blijken dat er een onjuist beroep wordt gedaan op een referentie en Inschrijver beschikt hierdoor niet langer over het minimale aantal benodigde referenties, leidt dit tot ongeldigheid van de Inschrijving.</w:t>
      </w:r>
    </w:p>
    <w:p w14:paraId="5FA16779" w14:textId="77777777" w:rsidR="00182830" w:rsidRPr="0036430A" w:rsidRDefault="00182830">
      <w:pPr>
        <w:rPr>
          <w:b/>
        </w:rPr>
      </w:pPr>
    </w:p>
    <w:p w14:paraId="68E8A2FA" w14:textId="146DCD82" w:rsidR="009E2657" w:rsidRPr="0036430A" w:rsidRDefault="009E2657" w:rsidP="009E2657">
      <w:pPr>
        <w:spacing w:line="280" w:lineRule="atLeast"/>
        <w:rPr>
          <w:b/>
        </w:rPr>
      </w:pPr>
      <w:r w:rsidRPr="48BCC762">
        <w:rPr>
          <w:b/>
        </w:rPr>
        <w:t xml:space="preserve">Eis </w:t>
      </w:r>
      <w:r w:rsidR="00ED1769" w:rsidRPr="48BCC762">
        <w:rPr>
          <w:b/>
        </w:rPr>
        <w:t>5</w:t>
      </w:r>
      <w:r w:rsidRPr="48BCC762">
        <w:rPr>
          <w:b/>
        </w:rPr>
        <w:t xml:space="preserve"> Kwaliteitszorg- en borging </w:t>
      </w:r>
    </w:p>
    <w:p w14:paraId="3FC13872" w14:textId="77777777" w:rsidR="009E2657" w:rsidRPr="0036430A" w:rsidRDefault="009E2657" w:rsidP="009E2657">
      <w:pPr>
        <w:spacing w:line="280" w:lineRule="atLeast"/>
      </w:pPr>
      <w:r w:rsidRPr="48BCC762">
        <w:t>(artikel 2.96 AW2012)</w:t>
      </w:r>
    </w:p>
    <w:p w14:paraId="729F4F45" w14:textId="77777777" w:rsidR="009E2657" w:rsidRPr="0036430A" w:rsidRDefault="009E2657" w:rsidP="009E2657">
      <w:r w:rsidRPr="48BCC762">
        <w:t>De Inschrijver moet in het bezit zijn van een kwaliteitssysteemcertificaat op basis van de norm NEN-EN-ISO 9001:2008 'Kwaliteitsmanagementsystemen - Eisen', of een daaraan gelijkwaardig systeem of een eigen kwaliteitssysteem waarbij er sprake is van gelijkwaardige maatregelen, welke betrekking heeft op de aard van de opdracht, en deze na voorlopige gunning kunnen overleggen:</w:t>
      </w:r>
    </w:p>
    <w:p w14:paraId="64B0EC72" w14:textId="77777777" w:rsidR="009E2657" w:rsidRPr="0036430A" w:rsidRDefault="009E2657" w:rsidP="00C6704A">
      <w:pPr>
        <w:numPr>
          <w:ilvl w:val="0"/>
          <w:numId w:val="9"/>
        </w:numPr>
        <w:spacing w:after="0" w:line="280" w:lineRule="atLeast"/>
        <w:rPr>
          <w:rFonts w:eastAsia="MS Mincho"/>
        </w:rPr>
      </w:pPr>
      <w:r w:rsidRPr="48BCC762">
        <w:t>Het certificaat</w:t>
      </w:r>
      <w:r w:rsidRPr="48BCC762">
        <w:rPr>
          <w:rFonts w:eastAsia="MS Mincho"/>
        </w:rPr>
        <w:t xml:space="preserve"> </w:t>
      </w:r>
      <w:r w:rsidRPr="48BCC762">
        <w:t>moet zijn afgegeven door een daartoe bevoegde certificeringinstantie.</w:t>
      </w:r>
    </w:p>
    <w:p w14:paraId="726BBE48" w14:textId="77777777" w:rsidR="009E2657" w:rsidRPr="0036430A" w:rsidRDefault="009E2657" w:rsidP="009E2657">
      <w:pPr>
        <w:spacing w:line="280" w:lineRule="atLeast"/>
        <w:ind w:left="360"/>
        <w:rPr>
          <w:rFonts w:eastAsia="MS Mincho"/>
        </w:rPr>
      </w:pPr>
      <w:r w:rsidRPr="48BCC762">
        <w:t xml:space="preserve">Om in aanmerking te kunnen komen voor de opdracht moet de </w:t>
      </w:r>
      <w:r w:rsidRPr="48BCC762">
        <w:rPr>
          <w:rStyle w:val="BodyTextChar"/>
          <w:rFonts w:asciiTheme="minorHAnsi" w:eastAsiaTheme="minorEastAsia" w:hAnsiTheme="minorHAnsi" w:cstheme="minorBidi"/>
          <w:sz w:val="22"/>
          <w:szCs w:val="22"/>
        </w:rPr>
        <w:t>Inschrijver</w:t>
      </w:r>
      <w:r w:rsidRPr="48BCC762">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2A6FCD70" w14:textId="77777777" w:rsidR="009E2657" w:rsidRPr="0036430A" w:rsidRDefault="009E2657" w:rsidP="00C6704A">
      <w:pPr>
        <w:numPr>
          <w:ilvl w:val="0"/>
          <w:numId w:val="9"/>
        </w:numPr>
        <w:spacing w:after="0" w:line="280" w:lineRule="atLeast"/>
      </w:pPr>
      <w:r w:rsidRPr="48BCC762">
        <w:t>De Inschrijver die beschikt over een eigen kwaliteitssysteem dient in maximaal drie vel A4, of door middel van een inhoudsopgave aan te tonen welke maatregelen zijn onderneming heeft genomen om de gevraagde kwaliteit te waarborgen.</w:t>
      </w:r>
    </w:p>
    <w:p w14:paraId="1E291024" w14:textId="77777777" w:rsidR="009E2657" w:rsidRPr="0036430A" w:rsidRDefault="009E2657" w:rsidP="009E2657">
      <w:pPr>
        <w:spacing w:line="280" w:lineRule="atLeast"/>
      </w:pPr>
    </w:p>
    <w:p w14:paraId="285CEF60" w14:textId="77777777" w:rsidR="009E2657" w:rsidRPr="0036430A" w:rsidRDefault="009E2657" w:rsidP="009E2657">
      <w:r w:rsidRPr="48BCC762">
        <w:t xml:space="preserve">Door akkoord verklaren van Deel IV van het UEA geeft Inschrijver aan hieraan te voldoen. </w:t>
      </w:r>
    </w:p>
    <w:p w14:paraId="1057F57E" w14:textId="77777777" w:rsidR="009E2657" w:rsidRPr="0036430A" w:rsidRDefault="009E2657" w:rsidP="009E2657">
      <w:r w:rsidRPr="48BCC762">
        <w:rPr>
          <w:b/>
        </w:rPr>
        <w:t>Na voorlopige gunning</w:t>
      </w:r>
      <w:r w:rsidRPr="48BCC762">
        <w:t xml:space="preserve"> dient Inschrijver een kopie van het desbetreffende certificaat (bewijsstukken) te overleggen.</w:t>
      </w:r>
    </w:p>
    <w:p w14:paraId="19719E6B" w14:textId="49BCFBC1" w:rsidR="009E2657" w:rsidRPr="0036430A" w:rsidRDefault="009E2657" w:rsidP="009E2657">
      <w:pPr>
        <w:spacing w:line="280" w:lineRule="atLeast"/>
        <w:rPr>
          <w:b/>
        </w:rPr>
      </w:pPr>
      <w:r w:rsidRPr="48BCC762">
        <w:rPr>
          <w:b/>
        </w:rPr>
        <w:t xml:space="preserve">Eis </w:t>
      </w:r>
      <w:r w:rsidR="00ED1769" w:rsidRPr="48BCC762">
        <w:rPr>
          <w:b/>
        </w:rPr>
        <w:t>6</w:t>
      </w:r>
      <w:r w:rsidRPr="48BCC762">
        <w:rPr>
          <w:b/>
        </w:rPr>
        <w:t xml:space="preserve"> </w:t>
      </w:r>
      <w:r w:rsidR="00ED1769" w:rsidRPr="48BCC762">
        <w:rPr>
          <w:b/>
        </w:rPr>
        <w:t>Diversiteit</w:t>
      </w:r>
    </w:p>
    <w:p w14:paraId="76D571A0" w14:textId="77777777" w:rsidR="00ED1769" w:rsidRPr="0036430A" w:rsidRDefault="00ED1769" w:rsidP="00ED1769">
      <w:pPr>
        <w:spacing w:line="300" w:lineRule="exact"/>
        <w:rPr>
          <w:lang w:eastAsia="nl-NL"/>
        </w:rPr>
      </w:pPr>
      <w:r w:rsidRPr="48BCC762">
        <w:rPr>
          <w:lang w:eastAsia="nl-NL"/>
        </w:rPr>
        <w:t>Voor deze aanbesteding hanteert de VU diversiteitsbeleid als bijzondere uitvoeringsvoorwaarde.</w:t>
      </w:r>
    </w:p>
    <w:p w14:paraId="7574EC46" w14:textId="77777777" w:rsidR="00ED1769" w:rsidRPr="0036430A" w:rsidRDefault="00ED1769" w:rsidP="00ED1769">
      <w:pPr>
        <w:spacing w:line="300" w:lineRule="exact"/>
        <w:rPr>
          <w:lang w:eastAsia="nl-NL"/>
        </w:rPr>
      </w:pPr>
      <w:r w:rsidRPr="48BCC762">
        <w:rPr>
          <w:lang w:eastAsia="nl-NL"/>
        </w:rPr>
        <w:t>De inschrijver dient te verklaren bij de uitvoering van de opdracht een diversiteitsbeleid te voeren. Hiermee spant inschrijver zich in personeel aan te bieden dat een afspiegeling vormt van de door de VU gewenste diversiteit.</w:t>
      </w:r>
    </w:p>
    <w:p w14:paraId="219941E0" w14:textId="73728A44" w:rsidR="00ED1769" w:rsidRPr="0036430A" w:rsidRDefault="00ED1769" w:rsidP="00ED1769">
      <w:pPr>
        <w:spacing w:line="300" w:lineRule="exact"/>
        <w:rPr>
          <w:lang w:eastAsia="nl-NL"/>
        </w:rPr>
      </w:pPr>
      <w:r w:rsidRPr="48BCC762">
        <w:rPr>
          <w:lang w:eastAsia="nl-NL"/>
        </w:rPr>
        <w:t>Het voeren van een diversiteitsbeleid kan aangetoond worden door bijvoorbeeld:</w:t>
      </w:r>
    </w:p>
    <w:p w14:paraId="0F80FF60" w14:textId="77777777" w:rsidR="00ED1769" w:rsidRPr="0036430A" w:rsidRDefault="00ED1769" w:rsidP="00F16936">
      <w:pPr>
        <w:pStyle w:val="ListParagraph"/>
        <w:numPr>
          <w:ilvl w:val="0"/>
          <w:numId w:val="20"/>
        </w:numPr>
        <w:spacing w:line="300" w:lineRule="exact"/>
        <w:ind w:left="567" w:hanging="567"/>
        <w:jc w:val="both"/>
        <w:rPr>
          <w:rFonts w:asciiTheme="minorHAnsi" w:hAnsiTheme="minorHAnsi" w:cstheme="minorBidi"/>
          <w:sz w:val="22"/>
          <w:szCs w:val="22"/>
        </w:rPr>
      </w:pPr>
      <w:r w:rsidRPr="48BCC762">
        <w:rPr>
          <w:rFonts w:asciiTheme="minorHAnsi" w:hAnsiTheme="minorHAnsi" w:cstheme="minorBidi"/>
          <w:sz w:val="22"/>
          <w:szCs w:val="22"/>
        </w:rPr>
        <w:t>een (sociaal)jaarverslag met daarin opgenomen een diversiteitsparagraaf;</w:t>
      </w:r>
    </w:p>
    <w:p w14:paraId="62D1C6E9" w14:textId="77777777" w:rsidR="00ED1769" w:rsidRPr="0036430A" w:rsidRDefault="00ED1769" w:rsidP="00F16936">
      <w:pPr>
        <w:pStyle w:val="ListParagraph"/>
        <w:numPr>
          <w:ilvl w:val="0"/>
          <w:numId w:val="20"/>
        </w:numPr>
        <w:spacing w:line="300" w:lineRule="exact"/>
        <w:ind w:left="567" w:hanging="567"/>
        <w:jc w:val="both"/>
        <w:rPr>
          <w:rFonts w:asciiTheme="minorHAnsi" w:hAnsiTheme="minorHAnsi" w:cstheme="minorBidi"/>
          <w:sz w:val="22"/>
          <w:szCs w:val="22"/>
        </w:rPr>
      </w:pPr>
      <w:r w:rsidRPr="48BCC762">
        <w:rPr>
          <w:rFonts w:asciiTheme="minorHAnsi" w:hAnsiTheme="minorHAnsi" w:cstheme="minorBidi"/>
          <w:sz w:val="22"/>
          <w:szCs w:val="22"/>
        </w:rPr>
        <w:t>een andere uiting waaruit blijkt dat de organisatie een diversiteitsbeleid voert (zoals een uiting op de eigen internetsite).</w:t>
      </w:r>
    </w:p>
    <w:p w14:paraId="38B1A3BC" w14:textId="77777777" w:rsidR="00BA3415" w:rsidRPr="0036430A" w:rsidRDefault="00BA3415" w:rsidP="00CC2A38">
      <w:pPr>
        <w:spacing w:line="300" w:lineRule="exact"/>
        <w:jc w:val="both"/>
      </w:pPr>
    </w:p>
    <w:p w14:paraId="3E6BC097" w14:textId="13F90D2C" w:rsidR="00BA3415" w:rsidRPr="0036430A" w:rsidRDefault="00560D5F" w:rsidP="00CC2A38">
      <w:pPr>
        <w:spacing w:line="300" w:lineRule="exact"/>
        <w:jc w:val="both"/>
        <w:rPr>
          <w:b/>
          <w:color w:val="FF0000"/>
        </w:rPr>
      </w:pPr>
      <w:r w:rsidRPr="48BCC762">
        <w:rPr>
          <w:b/>
        </w:rPr>
        <w:t xml:space="preserve">Eis 7 </w:t>
      </w:r>
      <w:r w:rsidR="009E64EB" w:rsidRPr="48BCC762">
        <w:rPr>
          <w:b/>
        </w:rPr>
        <w:t>Verklaring niet-Russische betrokkenheid</w:t>
      </w:r>
      <w:r w:rsidR="00FB07E4" w:rsidRPr="48BCC762">
        <w:rPr>
          <w:b/>
        </w:rPr>
        <w:t xml:space="preserve"> </w:t>
      </w:r>
    </w:p>
    <w:p w14:paraId="29BA3B8A" w14:textId="470F26A9" w:rsidR="00BA3415" w:rsidRPr="0036430A" w:rsidRDefault="00BA3415" w:rsidP="00560D5F">
      <w:pPr>
        <w:spacing w:line="300" w:lineRule="exact"/>
        <w:rPr>
          <w:lang w:eastAsia="nl-NL"/>
        </w:rPr>
      </w:pPr>
      <w:r w:rsidRPr="48BCC762">
        <w:rPr>
          <w:lang w:eastAsia="nl-NL"/>
        </w:rPr>
        <w:t>De Europese Unie heeft op 8 april 2022 verschillende nieuwe sancties ingesteld tegen Rusland. Op basis van het sanctiepakket verbiedt de Europese Unie onder meer om overheidsopdrachten te gunnen aan een inschrijver waarbij sprake is van Russische betrokkenheid (artikel 5 duodecies Verordening 833/2014). De Opdracht mag op grond daarvan uitsluitend worden uitgevoerd door een onderneming die geen Russische betrokkenheid heeft.  </w:t>
      </w:r>
    </w:p>
    <w:p w14:paraId="24C8CBF6" w14:textId="05984A6C" w:rsidR="00ED1769" w:rsidRPr="0036430A" w:rsidRDefault="00ED1769" w:rsidP="00CC2A38">
      <w:pPr>
        <w:spacing w:line="300" w:lineRule="exact"/>
        <w:jc w:val="both"/>
        <w:rPr>
          <w:rStyle w:val="Heading1Char1"/>
          <w:rFonts w:eastAsiaTheme="minorEastAsia" w:cstheme="minorBidi"/>
          <w:sz w:val="22"/>
          <w:szCs w:val="22"/>
        </w:rPr>
      </w:pPr>
      <w:r w:rsidRPr="48BCC762">
        <w:rPr>
          <w:rStyle w:val="Heading1Char1"/>
          <w:rFonts w:eastAsiaTheme="minorEastAsia" w:cstheme="minorBidi"/>
          <w:sz w:val="22"/>
          <w:szCs w:val="22"/>
        </w:rPr>
        <w:br w:type="page"/>
      </w:r>
    </w:p>
    <w:p w14:paraId="35E1E610" w14:textId="0365BEE5" w:rsidR="009E2657" w:rsidRPr="0036430A" w:rsidRDefault="009E2657" w:rsidP="00F16936">
      <w:pPr>
        <w:pStyle w:val="Heading1"/>
        <w:numPr>
          <w:ilvl w:val="0"/>
          <w:numId w:val="37"/>
        </w:numPr>
        <w:ind w:left="567" w:hanging="567"/>
        <w:rPr>
          <w:rStyle w:val="Heading1Char1"/>
          <w:rFonts w:eastAsiaTheme="minorEastAsia" w:cstheme="minorBidi"/>
          <w:b/>
          <w:sz w:val="22"/>
          <w:szCs w:val="22"/>
        </w:rPr>
      </w:pPr>
      <w:bookmarkStart w:id="76" w:name="_Toc172541956"/>
      <w:r w:rsidRPr="48BCC762">
        <w:rPr>
          <w:rStyle w:val="Heading1Char1"/>
          <w:rFonts w:eastAsiaTheme="minorEastAsia" w:cstheme="minorBidi"/>
          <w:b/>
          <w:sz w:val="22"/>
          <w:szCs w:val="22"/>
        </w:rPr>
        <w:t>Programma van Eisen</w:t>
      </w:r>
      <w:bookmarkEnd w:id="76"/>
    </w:p>
    <w:p w14:paraId="02A77556" w14:textId="77777777" w:rsidR="005B33AA" w:rsidRPr="0036430A" w:rsidRDefault="005B33AA" w:rsidP="005B33AA">
      <w:pPr>
        <w:spacing w:line="300" w:lineRule="exact"/>
        <w:rPr>
          <w:lang w:eastAsia="nl-NL"/>
        </w:rPr>
      </w:pPr>
      <w:r w:rsidRPr="48BCC762">
        <w:rPr>
          <w:lang w:eastAsia="nl-NL"/>
        </w:rPr>
        <w:t xml:space="preserve">Dit hoofdstuk bevat de minimale eisen die de VU stelt aan de gevraagde dienstverlening. </w:t>
      </w:r>
    </w:p>
    <w:p w14:paraId="6D4D0908" w14:textId="26EF8DD8" w:rsidR="005B33AA" w:rsidRPr="00F567FC" w:rsidRDefault="005B33AA" w:rsidP="00F16936">
      <w:pPr>
        <w:pStyle w:val="Heading2"/>
        <w:numPr>
          <w:ilvl w:val="1"/>
          <w:numId w:val="37"/>
        </w:numPr>
        <w:rPr>
          <w:rFonts w:cstheme="minorBidi"/>
        </w:rPr>
      </w:pPr>
      <w:bookmarkStart w:id="77" w:name="_Toc3372119"/>
      <w:bookmarkStart w:id="78" w:name="_Toc172541957"/>
      <w:r w:rsidRPr="00F567FC">
        <w:rPr>
          <w:rFonts w:cstheme="minorBidi"/>
        </w:rPr>
        <w:t>Algemeen</w:t>
      </w:r>
      <w:bookmarkEnd w:id="77"/>
      <w:bookmarkEnd w:id="78"/>
    </w:p>
    <w:p w14:paraId="3F6058DE" w14:textId="0AF4896A" w:rsidR="005B33AA" w:rsidRPr="0036430A" w:rsidRDefault="005B33AA" w:rsidP="005B33AA">
      <w:pPr>
        <w:spacing w:line="300" w:lineRule="exact"/>
        <w:rPr>
          <w:lang w:eastAsia="nl-NL"/>
        </w:rPr>
      </w:pPr>
      <w:r w:rsidRPr="48BCC762">
        <w:rPr>
          <w:lang w:eastAsia="nl-NL"/>
        </w:rPr>
        <w:t>De marktpartijen die de VU met deze aanbesteding wenst te benaderen zijn de partijen waarvan de in de volgende paragrafen beschreven dienstverlening core business is. De VU wil een partij aan zich binden die aantoonbare ervaring heeft met het als Broker ter beschikking stellen van personeel. Als bijlage 2a en 2b zijn enkele UFO</w:t>
      </w:r>
      <w:r w:rsidR="00C8007A" w:rsidRPr="48BCC762">
        <w:rPr>
          <w:lang w:eastAsia="nl-NL"/>
        </w:rPr>
        <w:t>-</w:t>
      </w:r>
      <w:r w:rsidRPr="48BCC762">
        <w:rPr>
          <w:lang w:eastAsia="nl-NL"/>
        </w:rPr>
        <w:t xml:space="preserve">profielen gevoegd om marktpartijen een indicatie te geven van de uitvraag.  </w:t>
      </w:r>
    </w:p>
    <w:p w14:paraId="6E3E08B3" w14:textId="77777777" w:rsidR="005B33AA" w:rsidRPr="0036430A" w:rsidRDefault="005B33AA" w:rsidP="005B33AA">
      <w:pPr>
        <w:spacing w:line="300" w:lineRule="exact"/>
        <w:rPr>
          <w:lang w:eastAsia="nl-NL"/>
        </w:rPr>
      </w:pPr>
      <w:r w:rsidRPr="48BCC762">
        <w:rPr>
          <w:lang w:eastAsia="nl-NL"/>
        </w:rPr>
        <w:t>De VU is op zoek naar een partij die de komende jaren toegevoegde waarde kan leveren aan de dienstverlening van de Dienst FCO. In eerste instantie betekent dit het snel kunnen voorzien in de vraag naar kwalitatief goed tijdelijk personeel.</w:t>
      </w:r>
    </w:p>
    <w:p w14:paraId="5CE0A2E0" w14:textId="77777777" w:rsidR="005B33AA" w:rsidRPr="0036430A" w:rsidRDefault="005B33AA" w:rsidP="005B33AA">
      <w:pPr>
        <w:spacing w:after="0"/>
      </w:pPr>
      <w:r w:rsidRPr="48BCC762">
        <w:t xml:space="preserve">Om technologische ontwikkelingen in de markt voor de VU te realiseren zullen voor de komende jaren meerdere projecten worden uitgevoerd waarop externe deskundigheid noodzakelijk is in aanvulling op de aanwezige deskundigheid. De verwachting is dat onder andere op onderstaande gebieden extra deskundigheid nodig is, maar niet gelimiteerd tot: </w:t>
      </w:r>
    </w:p>
    <w:p w14:paraId="30D56223" w14:textId="77777777" w:rsidR="005B33AA" w:rsidRPr="0036430A" w:rsidRDefault="005B33AA" w:rsidP="00F16936">
      <w:pPr>
        <w:pStyle w:val="ListParagraph"/>
        <w:numPr>
          <w:ilvl w:val="0"/>
          <w:numId w:val="26"/>
        </w:numPr>
        <w:rPr>
          <w:rFonts w:asciiTheme="minorHAnsi" w:hAnsiTheme="minorHAnsi" w:cstheme="minorBidi"/>
          <w:sz w:val="22"/>
          <w:szCs w:val="22"/>
        </w:rPr>
      </w:pPr>
      <w:r w:rsidRPr="48BCC762">
        <w:rPr>
          <w:rFonts w:asciiTheme="minorHAnsi" w:hAnsiTheme="minorHAnsi" w:cstheme="minorBidi"/>
          <w:sz w:val="22"/>
          <w:szCs w:val="22"/>
        </w:rPr>
        <w:t>Programma managers;</w:t>
      </w:r>
    </w:p>
    <w:p w14:paraId="0522AEBD" w14:textId="77777777" w:rsidR="005B33AA" w:rsidRPr="0036430A" w:rsidRDefault="005B33AA" w:rsidP="00F16936">
      <w:pPr>
        <w:pStyle w:val="ListParagraph"/>
        <w:numPr>
          <w:ilvl w:val="0"/>
          <w:numId w:val="26"/>
        </w:numPr>
        <w:rPr>
          <w:rFonts w:asciiTheme="minorHAnsi" w:hAnsiTheme="minorHAnsi" w:cstheme="minorBidi"/>
          <w:sz w:val="22"/>
          <w:szCs w:val="22"/>
        </w:rPr>
      </w:pPr>
      <w:r w:rsidRPr="48BCC762">
        <w:rPr>
          <w:rFonts w:asciiTheme="minorHAnsi" w:hAnsiTheme="minorHAnsi" w:cstheme="minorBidi"/>
          <w:sz w:val="22"/>
          <w:szCs w:val="22"/>
        </w:rPr>
        <w:t>Projectleiders/Projectmanagers/Projectondersteuning;</w:t>
      </w:r>
    </w:p>
    <w:p w14:paraId="1E9629DB" w14:textId="77777777" w:rsidR="005B33AA" w:rsidRPr="0036430A" w:rsidRDefault="005B33AA" w:rsidP="00F16936">
      <w:pPr>
        <w:pStyle w:val="ListParagraph"/>
        <w:numPr>
          <w:ilvl w:val="0"/>
          <w:numId w:val="26"/>
        </w:numPr>
        <w:rPr>
          <w:rFonts w:asciiTheme="minorHAnsi" w:hAnsiTheme="minorHAnsi" w:cstheme="minorBidi"/>
          <w:sz w:val="22"/>
          <w:szCs w:val="22"/>
        </w:rPr>
      </w:pPr>
      <w:r w:rsidRPr="48BCC762">
        <w:rPr>
          <w:rFonts w:asciiTheme="minorHAnsi" w:hAnsiTheme="minorHAnsi" w:cstheme="minorBidi"/>
          <w:sz w:val="22"/>
          <w:szCs w:val="22"/>
        </w:rPr>
        <w:t>Specifieke functies zoals stralingsdeskundige;</w:t>
      </w:r>
    </w:p>
    <w:p w14:paraId="01D07BF2" w14:textId="77777777" w:rsidR="005B33AA" w:rsidRPr="0036430A" w:rsidRDefault="005B33AA" w:rsidP="00F16936">
      <w:pPr>
        <w:pStyle w:val="ListParagraph"/>
        <w:numPr>
          <w:ilvl w:val="0"/>
          <w:numId w:val="26"/>
        </w:numPr>
        <w:rPr>
          <w:rFonts w:asciiTheme="minorHAnsi" w:hAnsiTheme="minorHAnsi" w:cstheme="minorBidi"/>
          <w:sz w:val="22"/>
          <w:szCs w:val="22"/>
        </w:rPr>
      </w:pPr>
      <w:r w:rsidRPr="48BCC762">
        <w:rPr>
          <w:rFonts w:asciiTheme="minorHAnsi" w:hAnsiTheme="minorHAnsi" w:cstheme="minorBidi"/>
          <w:sz w:val="22"/>
          <w:szCs w:val="22"/>
        </w:rPr>
        <w:t>Beheerpersoneel, monteurs;</w:t>
      </w:r>
    </w:p>
    <w:p w14:paraId="362FAE09" w14:textId="77777777" w:rsidR="005B33AA" w:rsidRPr="0036430A" w:rsidRDefault="005B33AA" w:rsidP="00F16936">
      <w:pPr>
        <w:pStyle w:val="ListParagraph"/>
        <w:numPr>
          <w:ilvl w:val="0"/>
          <w:numId w:val="26"/>
        </w:numPr>
        <w:rPr>
          <w:rFonts w:asciiTheme="minorHAnsi" w:hAnsiTheme="minorHAnsi" w:cstheme="minorBidi"/>
          <w:sz w:val="22"/>
          <w:szCs w:val="22"/>
        </w:rPr>
      </w:pPr>
      <w:r w:rsidRPr="48BCC762">
        <w:rPr>
          <w:rFonts w:asciiTheme="minorHAnsi" w:hAnsiTheme="minorHAnsi" w:cstheme="minorBidi"/>
          <w:sz w:val="22"/>
          <w:szCs w:val="22"/>
        </w:rPr>
        <w:t>Energiespecialisten;</w:t>
      </w:r>
    </w:p>
    <w:p w14:paraId="5E344ECF" w14:textId="77777777" w:rsidR="005B33AA" w:rsidRPr="0036430A" w:rsidRDefault="005B33AA" w:rsidP="00F16936">
      <w:pPr>
        <w:pStyle w:val="ListParagraph"/>
        <w:numPr>
          <w:ilvl w:val="0"/>
          <w:numId w:val="26"/>
        </w:numPr>
        <w:rPr>
          <w:rFonts w:asciiTheme="minorHAnsi" w:hAnsiTheme="minorHAnsi" w:cstheme="minorBidi"/>
          <w:sz w:val="22"/>
          <w:szCs w:val="22"/>
        </w:rPr>
      </w:pPr>
      <w:r w:rsidRPr="48BCC762">
        <w:rPr>
          <w:rFonts w:asciiTheme="minorHAnsi" w:hAnsiTheme="minorHAnsi" w:cstheme="minorBidi"/>
          <w:sz w:val="22"/>
          <w:szCs w:val="22"/>
        </w:rPr>
        <w:t>Beleidsmedewerkers;</w:t>
      </w:r>
    </w:p>
    <w:p w14:paraId="47600888" w14:textId="61E2D106" w:rsidR="005B33AA" w:rsidRPr="00755222" w:rsidRDefault="005B33AA" w:rsidP="00F16936">
      <w:pPr>
        <w:pStyle w:val="ListParagraph"/>
        <w:numPr>
          <w:ilvl w:val="0"/>
          <w:numId w:val="26"/>
        </w:numPr>
        <w:rPr>
          <w:rFonts w:asciiTheme="minorHAnsi" w:hAnsiTheme="minorHAnsi" w:cstheme="minorBidi"/>
          <w:sz w:val="22"/>
          <w:szCs w:val="22"/>
        </w:rPr>
      </w:pPr>
      <w:r w:rsidRPr="48BCC762">
        <w:rPr>
          <w:rFonts w:asciiTheme="minorHAnsi" w:hAnsiTheme="minorHAnsi" w:cstheme="minorBidi"/>
          <w:sz w:val="22"/>
          <w:szCs w:val="22"/>
        </w:rPr>
        <w:t>Etc.</w:t>
      </w:r>
    </w:p>
    <w:p w14:paraId="4A342E69" w14:textId="7DAE2C25" w:rsidR="005B33AA" w:rsidRPr="00F567FC" w:rsidRDefault="005B33AA" w:rsidP="00F16936">
      <w:pPr>
        <w:pStyle w:val="Heading2"/>
        <w:numPr>
          <w:ilvl w:val="1"/>
          <w:numId w:val="37"/>
        </w:numPr>
        <w:rPr>
          <w:rFonts w:cstheme="minorBidi"/>
        </w:rPr>
      </w:pPr>
      <w:bookmarkStart w:id="79" w:name="_Toc3372120"/>
      <w:bookmarkStart w:id="80" w:name="_Toc172541958"/>
      <w:r w:rsidRPr="00F567FC">
        <w:rPr>
          <w:rFonts w:cstheme="minorBidi"/>
        </w:rPr>
        <w:t>Gevraagde profielen</w:t>
      </w:r>
      <w:bookmarkEnd w:id="79"/>
      <w:bookmarkEnd w:id="80"/>
    </w:p>
    <w:p w14:paraId="4EE5464A" w14:textId="0DD21AC2" w:rsidR="005B33AA" w:rsidRPr="0036430A" w:rsidRDefault="005B33AA" w:rsidP="005B33AA">
      <w:pPr>
        <w:spacing w:line="300" w:lineRule="exact"/>
        <w:rPr>
          <w:lang w:eastAsia="nl-NL"/>
        </w:rPr>
      </w:pPr>
      <w:r w:rsidRPr="48BCC762">
        <w:rPr>
          <w:lang w:eastAsia="nl-NL"/>
        </w:rPr>
        <w:t xml:space="preserve">Op 1 april 2003 is het functie-ordeningsysteem (UFO) in werking getreden aan de Nederlandse universiteiten. Op basis van UFO krijgt iedere werknemer aan een Nederlandse universiteit een </w:t>
      </w:r>
      <w:r w:rsidR="002C59BD" w:rsidRPr="48BCC762">
        <w:rPr>
          <w:lang w:eastAsia="nl-NL"/>
        </w:rPr>
        <w:t>functieprofiel</w:t>
      </w:r>
      <w:r w:rsidRPr="48BCC762">
        <w:rPr>
          <w:lang w:eastAsia="nl-NL"/>
        </w:rPr>
        <w:t xml:space="preserve"> (een compacte beschrijving van een functie) met een bijhorend </w:t>
      </w:r>
      <w:r w:rsidR="004B693B" w:rsidRPr="48BCC762">
        <w:rPr>
          <w:lang w:eastAsia="nl-NL"/>
        </w:rPr>
        <w:t>functieniveau</w:t>
      </w:r>
      <w:r w:rsidRPr="48BCC762">
        <w:rPr>
          <w:lang w:eastAsia="nl-NL"/>
        </w:rPr>
        <w:t>.</w:t>
      </w:r>
    </w:p>
    <w:p w14:paraId="4CC65E0C" w14:textId="50A72FE7" w:rsidR="005B33AA" w:rsidRPr="0036430A" w:rsidRDefault="005B33AA" w:rsidP="005B33AA">
      <w:pPr>
        <w:spacing w:line="300" w:lineRule="exact"/>
        <w:rPr>
          <w:lang w:eastAsia="nl-NL"/>
        </w:rPr>
      </w:pPr>
      <w:r w:rsidRPr="48BCC762">
        <w:rPr>
          <w:lang w:eastAsia="nl-NL"/>
        </w:rPr>
        <w:t>De UFO</w:t>
      </w:r>
      <w:r w:rsidR="002C59BD" w:rsidRPr="48BCC762">
        <w:rPr>
          <w:lang w:eastAsia="nl-NL"/>
        </w:rPr>
        <w:t>-</w:t>
      </w:r>
      <w:r w:rsidRPr="48BCC762">
        <w:rPr>
          <w:lang w:eastAsia="nl-NL"/>
        </w:rPr>
        <w:t>profielen zijn vrij globaal (bijlage 2a en 2b) en indicatief. Ter illustratie zijn daarom een paar voorbeeldfuncties zoals die kunnen worden aangevraagd ingevoegd als genoemd in 4.1 en 4.6.3 van dit Beschrijvend document.</w:t>
      </w:r>
    </w:p>
    <w:p w14:paraId="7112D20A" w14:textId="63215C66" w:rsidR="005B33AA" w:rsidRPr="0036430A" w:rsidRDefault="005B33AA" w:rsidP="005B33AA">
      <w:pPr>
        <w:spacing w:after="0" w:line="300" w:lineRule="exact"/>
      </w:pPr>
      <w:r w:rsidRPr="48BCC762">
        <w:t xml:space="preserve">Een en ander met dien verstande dat de profielen tot en met </w:t>
      </w:r>
      <w:r w:rsidR="002C59BD" w:rsidRPr="48BCC762">
        <w:rPr>
          <w:lang w:eastAsia="nl-NL"/>
        </w:rPr>
        <w:t>functieniveau</w:t>
      </w:r>
      <w:r w:rsidRPr="48BCC762">
        <w:t xml:space="preserve"> 9 onder de Raamovereenkomst Uitzendkrachten worden ingeleend. Indien de opdrachtnemer voor uitzendkrachten niet kan voorzien in de uitvraag, of indien het een profiel betreft boven </w:t>
      </w:r>
      <w:r w:rsidR="002C59BD" w:rsidRPr="48BCC762">
        <w:t>functieniveau</w:t>
      </w:r>
      <w:r w:rsidRPr="48BCC762">
        <w:t xml:space="preserve"> 9 kan de opdracht uitgevraagd worden onder de </w:t>
      </w:r>
      <w:r w:rsidR="005E3BB0" w:rsidRPr="48BCC762">
        <w:t>diverse</w:t>
      </w:r>
      <w:r w:rsidRPr="48BCC762">
        <w:t xml:space="preserve"> Raamovereenkomst</w:t>
      </w:r>
      <w:r w:rsidR="005E3BB0" w:rsidRPr="48BCC762">
        <w:t>en</w:t>
      </w:r>
      <w:r w:rsidRPr="48BCC762">
        <w:t xml:space="preserve"> Inhuur. Indien de opdrachtnemers voor deze raamovereenkomst niet kunnen leveren, kan de opdracht uitgevraagd worden bij de opdrachtnemer van de raamovereenkomst van onderhavige aanbesteding (de Broker). Dit geheel ter bepaling aan de VU. </w:t>
      </w:r>
    </w:p>
    <w:p w14:paraId="7A10C81C" w14:textId="77777777" w:rsidR="005B33AA" w:rsidRPr="0036430A" w:rsidRDefault="005B33AA" w:rsidP="005B33AA">
      <w:pPr>
        <w:spacing w:line="300" w:lineRule="exact"/>
      </w:pPr>
    </w:p>
    <w:p w14:paraId="70D9CB63" w14:textId="40845FD5" w:rsidR="005B33AA" w:rsidRPr="0036430A" w:rsidRDefault="005B33AA" w:rsidP="005B33AA">
      <w:pPr>
        <w:spacing w:line="300" w:lineRule="exact"/>
      </w:pPr>
      <w:r w:rsidRPr="48BCC762">
        <w:t>Profielen uit de UFO</w:t>
      </w:r>
      <w:r w:rsidR="002C59BD" w:rsidRPr="48BCC762">
        <w:t>-</w:t>
      </w:r>
      <w:r w:rsidRPr="48BCC762">
        <w:t>kolom ‘Management- en Bestuursondersteuning’ zijn niet specifiek FCO functies. Desgewenst kan het voorkomen dat functies in de kolom ‘Management- en Bestuursondersteuning’ worden uitgevraagd.  Hierbij gaat het onder andere om de volgende functies:</w:t>
      </w:r>
    </w:p>
    <w:p w14:paraId="6E5C807C" w14:textId="09442101" w:rsidR="005B33AA" w:rsidRPr="0036430A" w:rsidRDefault="005B33AA" w:rsidP="00F16936">
      <w:pPr>
        <w:pStyle w:val="ListParagraph"/>
        <w:numPr>
          <w:ilvl w:val="0"/>
          <w:numId w:val="22"/>
        </w:numPr>
        <w:spacing w:line="300" w:lineRule="exact"/>
        <w:ind w:left="357" w:hanging="357"/>
        <w:rPr>
          <w:rFonts w:asciiTheme="minorHAnsi" w:hAnsiTheme="minorHAnsi" w:cstheme="minorBidi"/>
          <w:sz w:val="22"/>
          <w:szCs w:val="22"/>
        </w:rPr>
      </w:pPr>
      <w:r w:rsidRPr="48BCC762">
        <w:rPr>
          <w:rFonts w:asciiTheme="minorHAnsi" w:hAnsiTheme="minorHAnsi" w:cstheme="minorBidi"/>
          <w:sz w:val="22"/>
          <w:szCs w:val="22"/>
        </w:rPr>
        <w:t>Het UFO</w:t>
      </w:r>
      <w:r w:rsidR="00FE3D89" w:rsidRPr="48BCC762">
        <w:rPr>
          <w:rFonts w:asciiTheme="minorHAnsi" w:hAnsiTheme="minorHAnsi" w:cstheme="minorBidi"/>
          <w:sz w:val="22"/>
          <w:szCs w:val="22"/>
        </w:rPr>
        <w:t>-</w:t>
      </w:r>
      <w:r w:rsidRPr="48BCC762">
        <w:rPr>
          <w:rFonts w:asciiTheme="minorHAnsi" w:hAnsiTheme="minorHAnsi" w:cstheme="minorBidi"/>
          <w:sz w:val="22"/>
          <w:szCs w:val="22"/>
        </w:rPr>
        <w:t>profiel Projectleider;</w:t>
      </w:r>
    </w:p>
    <w:p w14:paraId="6DBA080F" w14:textId="0933846B" w:rsidR="005B33AA" w:rsidRPr="0036430A" w:rsidRDefault="005B33AA" w:rsidP="00F16936">
      <w:pPr>
        <w:pStyle w:val="ListParagraph"/>
        <w:numPr>
          <w:ilvl w:val="0"/>
          <w:numId w:val="22"/>
        </w:numPr>
        <w:spacing w:line="300" w:lineRule="exact"/>
        <w:ind w:left="357" w:hanging="357"/>
        <w:rPr>
          <w:rFonts w:asciiTheme="minorHAnsi" w:hAnsiTheme="minorHAnsi" w:cstheme="minorBidi"/>
          <w:sz w:val="22"/>
          <w:szCs w:val="22"/>
        </w:rPr>
      </w:pPr>
      <w:r w:rsidRPr="48BCC762">
        <w:rPr>
          <w:rFonts w:asciiTheme="minorHAnsi" w:hAnsiTheme="minorHAnsi" w:cstheme="minorBidi"/>
          <w:sz w:val="22"/>
          <w:szCs w:val="22"/>
        </w:rPr>
        <w:t>Het UFO</w:t>
      </w:r>
      <w:r w:rsidR="00FE3D89" w:rsidRPr="48BCC762">
        <w:rPr>
          <w:rFonts w:asciiTheme="minorHAnsi" w:hAnsiTheme="minorHAnsi" w:cstheme="minorBidi"/>
          <w:sz w:val="22"/>
          <w:szCs w:val="22"/>
        </w:rPr>
        <w:t>-</w:t>
      </w:r>
      <w:r w:rsidRPr="48BCC762">
        <w:rPr>
          <w:rFonts w:asciiTheme="minorHAnsi" w:hAnsiTheme="minorHAnsi" w:cstheme="minorBidi"/>
          <w:sz w:val="22"/>
          <w:szCs w:val="22"/>
        </w:rPr>
        <w:t>profiel Afdelingshoofd;</w:t>
      </w:r>
    </w:p>
    <w:p w14:paraId="14D420C3" w14:textId="77788B11" w:rsidR="005B33AA" w:rsidRPr="0036430A" w:rsidRDefault="005B33AA" w:rsidP="00F16936">
      <w:pPr>
        <w:pStyle w:val="ListParagraph"/>
        <w:numPr>
          <w:ilvl w:val="0"/>
          <w:numId w:val="22"/>
        </w:numPr>
        <w:spacing w:line="300" w:lineRule="exact"/>
        <w:ind w:left="357" w:hanging="357"/>
        <w:rPr>
          <w:rFonts w:asciiTheme="minorHAnsi" w:hAnsiTheme="minorHAnsi" w:cstheme="minorBidi"/>
          <w:sz w:val="22"/>
          <w:szCs w:val="22"/>
        </w:rPr>
      </w:pPr>
      <w:r w:rsidRPr="48BCC762">
        <w:rPr>
          <w:rFonts w:asciiTheme="minorHAnsi" w:hAnsiTheme="minorHAnsi" w:cstheme="minorBidi"/>
          <w:sz w:val="22"/>
          <w:szCs w:val="22"/>
        </w:rPr>
        <w:t>Het UFO</w:t>
      </w:r>
      <w:r w:rsidR="00FE3D89" w:rsidRPr="48BCC762">
        <w:rPr>
          <w:rFonts w:asciiTheme="minorHAnsi" w:hAnsiTheme="minorHAnsi" w:cstheme="minorBidi"/>
          <w:sz w:val="22"/>
          <w:szCs w:val="22"/>
        </w:rPr>
        <w:t>-</w:t>
      </w:r>
      <w:r w:rsidRPr="48BCC762">
        <w:rPr>
          <w:rFonts w:asciiTheme="minorHAnsi" w:hAnsiTheme="minorHAnsi" w:cstheme="minorBidi"/>
          <w:sz w:val="22"/>
          <w:szCs w:val="22"/>
        </w:rPr>
        <w:t>profiel Projectmanager;</w:t>
      </w:r>
    </w:p>
    <w:p w14:paraId="3D5A4D8A" w14:textId="413789B1" w:rsidR="00C1537B" w:rsidRPr="0036430A" w:rsidRDefault="005B33AA" w:rsidP="00F16936">
      <w:pPr>
        <w:pStyle w:val="ListParagraph"/>
        <w:numPr>
          <w:ilvl w:val="0"/>
          <w:numId w:val="22"/>
        </w:numPr>
        <w:spacing w:line="300" w:lineRule="exact"/>
        <w:ind w:left="357" w:hanging="357"/>
        <w:rPr>
          <w:rFonts w:asciiTheme="minorHAnsi" w:hAnsiTheme="minorHAnsi" w:cstheme="minorBidi"/>
          <w:sz w:val="22"/>
          <w:szCs w:val="22"/>
        </w:rPr>
      </w:pPr>
      <w:r w:rsidRPr="48BCC762">
        <w:rPr>
          <w:rFonts w:asciiTheme="minorHAnsi" w:hAnsiTheme="minorHAnsi" w:cstheme="minorBidi"/>
          <w:sz w:val="22"/>
          <w:szCs w:val="22"/>
        </w:rPr>
        <w:t>Het UFO</w:t>
      </w:r>
      <w:r w:rsidR="00FE3D89" w:rsidRPr="48BCC762">
        <w:rPr>
          <w:rFonts w:asciiTheme="minorHAnsi" w:hAnsiTheme="minorHAnsi" w:cstheme="minorBidi"/>
          <w:sz w:val="22"/>
          <w:szCs w:val="22"/>
        </w:rPr>
        <w:t>-</w:t>
      </w:r>
      <w:r w:rsidRPr="48BCC762">
        <w:rPr>
          <w:rFonts w:asciiTheme="minorHAnsi" w:hAnsiTheme="minorHAnsi" w:cstheme="minorBidi"/>
          <w:sz w:val="22"/>
          <w:szCs w:val="22"/>
        </w:rPr>
        <w:t>profiel Beleidsmedewerker</w:t>
      </w:r>
      <w:r w:rsidR="00C1537B" w:rsidRPr="48BCC762">
        <w:rPr>
          <w:rFonts w:asciiTheme="minorHAnsi" w:hAnsiTheme="minorHAnsi" w:cstheme="minorBidi"/>
          <w:sz w:val="22"/>
          <w:szCs w:val="22"/>
        </w:rPr>
        <w:t>;</w:t>
      </w:r>
    </w:p>
    <w:p w14:paraId="28F98F50" w14:textId="3A461FEF" w:rsidR="005B33AA" w:rsidRPr="0036430A" w:rsidRDefault="00C1537B" w:rsidP="00F16936">
      <w:pPr>
        <w:pStyle w:val="ListParagraph"/>
        <w:numPr>
          <w:ilvl w:val="0"/>
          <w:numId w:val="22"/>
        </w:numPr>
        <w:spacing w:line="300" w:lineRule="exact"/>
        <w:ind w:left="357" w:hanging="357"/>
        <w:rPr>
          <w:rFonts w:asciiTheme="minorHAnsi" w:hAnsiTheme="minorHAnsi" w:cstheme="minorBidi"/>
          <w:sz w:val="22"/>
          <w:szCs w:val="22"/>
        </w:rPr>
      </w:pPr>
      <w:r w:rsidRPr="48BCC762">
        <w:rPr>
          <w:rFonts w:asciiTheme="minorHAnsi" w:hAnsiTheme="minorHAnsi" w:cstheme="minorBidi"/>
          <w:sz w:val="22"/>
          <w:szCs w:val="22"/>
        </w:rPr>
        <w:t>Het UFO</w:t>
      </w:r>
      <w:r w:rsidR="00FE3D89" w:rsidRPr="48BCC762">
        <w:rPr>
          <w:rFonts w:asciiTheme="minorHAnsi" w:hAnsiTheme="minorHAnsi" w:cstheme="minorBidi"/>
          <w:sz w:val="22"/>
          <w:szCs w:val="22"/>
        </w:rPr>
        <w:t>-</w:t>
      </w:r>
      <w:r w:rsidRPr="48BCC762">
        <w:rPr>
          <w:rFonts w:asciiTheme="minorHAnsi" w:hAnsiTheme="minorHAnsi" w:cstheme="minorBidi"/>
          <w:sz w:val="22"/>
          <w:szCs w:val="22"/>
        </w:rPr>
        <w:t>profiel Programmamanager</w:t>
      </w:r>
      <w:r w:rsidR="005B33AA" w:rsidRPr="48BCC762">
        <w:rPr>
          <w:rFonts w:asciiTheme="minorHAnsi" w:hAnsiTheme="minorHAnsi" w:cstheme="minorBidi"/>
          <w:sz w:val="22"/>
          <w:szCs w:val="22"/>
        </w:rPr>
        <w:t>.</w:t>
      </w:r>
    </w:p>
    <w:p w14:paraId="08FBCBEE" w14:textId="77777777" w:rsidR="005B33AA" w:rsidRPr="0036430A" w:rsidRDefault="005B33AA" w:rsidP="005B33AA">
      <w:pPr>
        <w:spacing w:after="0" w:line="300" w:lineRule="exact"/>
      </w:pPr>
    </w:p>
    <w:p w14:paraId="3ECB1119" w14:textId="77777777" w:rsidR="005B33AA" w:rsidRPr="0036430A" w:rsidRDefault="005B33AA" w:rsidP="005B33AA">
      <w:pPr>
        <w:spacing w:after="0" w:line="300" w:lineRule="exact"/>
      </w:pPr>
      <w:r w:rsidRPr="48BCC762">
        <w:t>Inschrijven op een deel van de opdracht is niet toegestaan en zal als zodanig niet worden meegenomen in de procedure. Inschrijvers dienen dus alle functies binnen de opdracht te kunnen invullen, hetzij met eigen personeel, hetzij door het inschakelen van derden.</w:t>
      </w:r>
    </w:p>
    <w:p w14:paraId="0F5BC94C" w14:textId="77777777" w:rsidR="005B33AA" w:rsidRPr="0036430A" w:rsidRDefault="005B33AA" w:rsidP="005B33AA">
      <w:pPr>
        <w:spacing w:after="0" w:line="300" w:lineRule="exact"/>
      </w:pPr>
    </w:p>
    <w:p w14:paraId="4F461A96" w14:textId="77777777" w:rsidR="005B33AA" w:rsidRPr="0036430A" w:rsidRDefault="005B33AA" w:rsidP="005B33AA">
      <w:pPr>
        <w:spacing w:after="0" w:line="300" w:lineRule="exact"/>
        <w:rPr>
          <w:u w:val="single"/>
        </w:rPr>
      </w:pPr>
      <w:r w:rsidRPr="48BCC762">
        <w:rPr>
          <w:u w:val="single"/>
        </w:rPr>
        <w:t>Geen exclusiviteitrechten</w:t>
      </w:r>
    </w:p>
    <w:p w14:paraId="4F76CC40" w14:textId="77777777" w:rsidR="005B33AA" w:rsidRPr="0036430A" w:rsidRDefault="005B33AA" w:rsidP="005B33AA">
      <w:pPr>
        <w:spacing w:after="0" w:line="300" w:lineRule="exact"/>
      </w:pPr>
      <w:r w:rsidRPr="48BCC762">
        <w:t>De Raamovereenkomst verleent geen exclusiviteitrechten aan de geselecteerde Opdrachtnemer. Dit betekent dat indien Opdrachtnemer niet kan voorzien in het tijdig aanbieden van een gekwalificeerde kandidaat, de VU gerechtigd is te besluiten tot inhuur buiten de Raamovereenkomst om, zonder dat er dan sprake zal zijn van wanprestatie van de VU en/of enige mate van vergoeding door de VU aan de geselecteerde Opdrachtnemer.</w:t>
      </w:r>
    </w:p>
    <w:p w14:paraId="1B869256" w14:textId="77777777" w:rsidR="005B33AA" w:rsidRPr="00F567FC" w:rsidRDefault="005B33AA" w:rsidP="00F16936">
      <w:pPr>
        <w:pStyle w:val="Heading2"/>
        <w:numPr>
          <w:ilvl w:val="1"/>
          <w:numId w:val="37"/>
        </w:numPr>
        <w:rPr>
          <w:rFonts w:cstheme="minorBidi"/>
        </w:rPr>
      </w:pPr>
      <w:bookmarkStart w:id="81" w:name="_Toc3372121"/>
      <w:bookmarkStart w:id="82" w:name="_Toc172541959"/>
      <w:r w:rsidRPr="00F567FC">
        <w:rPr>
          <w:rFonts w:cstheme="minorBidi"/>
        </w:rPr>
        <w:t>Gevraagde dienstverlening</w:t>
      </w:r>
      <w:bookmarkEnd w:id="81"/>
      <w:bookmarkEnd w:id="82"/>
    </w:p>
    <w:p w14:paraId="14A8B3FA" w14:textId="10899FA3" w:rsidR="005B33AA" w:rsidRPr="0036430A" w:rsidRDefault="005B33AA" w:rsidP="005B33AA">
      <w:pPr>
        <w:rPr>
          <w:lang w:eastAsia="nl-NL"/>
        </w:rPr>
      </w:pPr>
      <w:r w:rsidRPr="48BCC762">
        <w:rPr>
          <w:lang w:eastAsia="nl-NL"/>
        </w:rPr>
        <w:t xml:space="preserve">Levering van tijdelijk personeel ten behoeve van (bijvoorbeeld) het opvangen van piekperioden, ziekte alsmede de personele invulling van projecten. Met andere woorden: het ter beschikking stellen van geschikte en beschikbare kandidaten op basis van een inspanningsverplichting voor een door de VU bepaalde en gewenste periode. Inschrijver heeft voor het te bemiddelen personeel een overeenkomst met een </w:t>
      </w:r>
      <w:r w:rsidR="00E80270">
        <w:rPr>
          <w:lang w:eastAsia="nl-NL"/>
        </w:rPr>
        <w:t>zzp’er</w:t>
      </w:r>
      <w:r w:rsidRPr="48BCC762">
        <w:rPr>
          <w:lang w:eastAsia="nl-NL"/>
        </w:rPr>
        <w:t xml:space="preserve"> of een overeenkomst met een andere toeleverancier. </w:t>
      </w:r>
    </w:p>
    <w:p w14:paraId="270D4348" w14:textId="77777777" w:rsidR="005B33AA" w:rsidRPr="0036430A" w:rsidRDefault="005B33AA" w:rsidP="005B33AA">
      <w:r w:rsidRPr="48BCC762">
        <w:br w:type="page"/>
      </w:r>
    </w:p>
    <w:p w14:paraId="42DAE33E" w14:textId="77777777" w:rsidR="005B33AA" w:rsidRPr="0036430A" w:rsidRDefault="005B33AA" w:rsidP="005B33AA">
      <w:r w:rsidRPr="48BCC762">
        <w:t xml:space="preserve">Er is derhalve maximaal één (1) schakel toegestaan: </w:t>
      </w:r>
    </w:p>
    <w:p w14:paraId="624CA34E" w14:textId="06A1AF8E" w:rsidR="005B33AA" w:rsidRPr="0036430A" w:rsidRDefault="003112C3" w:rsidP="005B33AA">
      <w:r w:rsidRPr="00012B7F">
        <w:rPr>
          <w:rFonts w:cstheme="minorHAnsi"/>
          <w:noProof/>
        </w:rPr>
        <w:object w:dxaOrig="5775" w:dyaOrig="1530" w14:anchorId="2FC15B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1pt;height:76.5pt" o:ole="">
            <v:imagedata r:id="rId25" o:title=""/>
          </v:shape>
          <o:OLEObject Type="Embed" ProgID="Visio.Drawing.11" ShapeID="_x0000_i1025" DrawAspect="Content" ObjectID="_1783122299" r:id="rId26"/>
        </w:object>
      </w:r>
    </w:p>
    <w:p w14:paraId="3121C2C0" w14:textId="77777777" w:rsidR="005B33AA" w:rsidRPr="0036430A" w:rsidRDefault="005B33AA" w:rsidP="005B33AA">
      <w:pPr>
        <w:rPr>
          <w:lang w:eastAsia="nl-NL"/>
        </w:rPr>
      </w:pPr>
      <w:r w:rsidRPr="48BCC762">
        <w:rPr>
          <w:lang w:eastAsia="nl-NL"/>
        </w:rPr>
        <w:t>Hierbij gaat het om de volgende twee vormen van dienstverlening:</w:t>
      </w:r>
    </w:p>
    <w:p w14:paraId="77390A4D" w14:textId="2FFD642F" w:rsidR="005B33AA" w:rsidRPr="0036430A" w:rsidRDefault="005B33AA" w:rsidP="005B33AA">
      <w:pPr>
        <w:rPr>
          <w:lang w:eastAsia="nl-NL"/>
        </w:rPr>
      </w:pPr>
      <w:r w:rsidRPr="48BCC762">
        <w:rPr>
          <w:lang w:eastAsia="nl-NL"/>
        </w:rPr>
        <w:t xml:space="preserve">1. Brokerfunctie met werving en selectie: de Broker neemt de werving en voorselectie op zich waarna deze de best passende kandidaten aanbiedt in relatie tot de concrete wervingsvraag van de VU FCO. Indien de VU besluit een voorgestelde kandidaat daadwerkelijk in te huren, draagt de Broker zorg voor het sluiten van of een modelovereenkomst ‘Tussenkomst’ met de </w:t>
      </w:r>
      <w:r w:rsidR="00E80270">
        <w:rPr>
          <w:lang w:eastAsia="nl-NL"/>
        </w:rPr>
        <w:t>zzp’er</w:t>
      </w:r>
      <w:r w:rsidRPr="48BCC762">
        <w:rPr>
          <w:lang w:eastAsia="nl-NL"/>
        </w:rPr>
        <w:t xml:space="preserve"> of een detacheringsovereenkomst met de uitlener/toeleverancier. Een kandidaat is dus een Zelfstandige Zonder Personeel (</w:t>
      </w:r>
      <w:r w:rsidR="00E80270">
        <w:rPr>
          <w:lang w:eastAsia="nl-NL"/>
        </w:rPr>
        <w:t>zzp’er</w:t>
      </w:r>
      <w:r w:rsidRPr="48BCC762">
        <w:rPr>
          <w:lang w:eastAsia="nl-NL"/>
        </w:rPr>
        <w:t xml:space="preserve">) of een werknemer van een derde partij.  Tevens biedt de Broker administratieve, juridische en fiscale ondersteuning. </w:t>
      </w:r>
    </w:p>
    <w:p w14:paraId="624D21E8" w14:textId="77777777" w:rsidR="005B33AA" w:rsidRPr="0036430A" w:rsidRDefault="005B33AA" w:rsidP="005B33AA">
      <w:pPr>
        <w:rPr>
          <w:lang w:eastAsia="nl-NL"/>
        </w:rPr>
      </w:pPr>
      <w:r w:rsidRPr="48BCC762">
        <w:rPr>
          <w:lang w:eastAsia="nl-NL"/>
        </w:rPr>
        <w:t>2. Brokerfunctie zonder werving en selectie: de VU is reeds bekend met een passende kandidaat en neemt de werving en (voor)selectie op zich. De Broker draagt in dit geval alleen zorg voor de administratieve afhandeling inclusief het binnen zijn vermogen vrijwaren van juridische (o.a. arbeidsrechtelijke) en financiële risico’s.</w:t>
      </w:r>
    </w:p>
    <w:p w14:paraId="441ABDBD" w14:textId="77777777" w:rsidR="005B33AA" w:rsidRPr="0036430A" w:rsidRDefault="005B33AA" w:rsidP="005B33AA">
      <w:pPr>
        <w:rPr>
          <w:lang w:eastAsia="nl-NL"/>
        </w:rPr>
      </w:pPr>
      <w:r w:rsidRPr="48BCC762">
        <w:rPr>
          <w:lang w:eastAsia="nl-NL"/>
        </w:rPr>
        <w:t>Indien sprake is van een geslaagde match tussen kandidaat en de VU draagt de Broker zorg voor de inhuuradministratie. Dit betekent dat hij de administratieve, contractuele en financiële afhandeling van de overeenkomsten tussen de VU, de Broker en de in te zetten kandidaat op zich neemt, inclusief eventuele risico’s voor zover de Broker deze in de ogen van de VU redelijkerwijs kan dragen. Er komen geen rechtstreekse overeenkomsten tot stand tussen de inleenkracht en de VU, doch deze lopen via de Broker.</w:t>
      </w:r>
    </w:p>
    <w:p w14:paraId="50EDCA2F" w14:textId="77777777" w:rsidR="005B33AA" w:rsidRPr="0036430A" w:rsidRDefault="005B33AA" w:rsidP="005B33AA">
      <w:pPr>
        <w:spacing w:after="0"/>
      </w:pPr>
      <w:r w:rsidRPr="48BCC762">
        <w:rPr>
          <w:lang w:eastAsia="nl-NL"/>
        </w:rPr>
        <w:t>Voor beide vormen van dienstverlening geldt dat Opdrachtnemer kennis dient</w:t>
      </w:r>
      <w:r w:rsidRPr="48BCC762">
        <w:t xml:space="preserve"> te hebben van de VU (cultuur, huisregels, werkzaamheden, ontwikkelingen, etc.), de kwaliteit van de dienstverlening dient te bewaken en de administratie verzorgt.  </w:t>
      </w:r>
    </w:p>
    <w:p w14:paraId="4D7254B3" w14:textId="77777777" w:rsidR="005B33AA" w:rsidRPr="0036430A" w:rsidRDefault="005B33AA" w:rsidP="005B33AA">
      <w:pPr>
        <w:spacing w:after="0"/>
      </w:pPr>
    </w:p>
    <w:p w14:paraId="362838E2" w14:textId="77777777" w:rsidR="005B33AA" w:rsidRPr="0036430A" w:rsidRDefault="005B33AA" w:rsidP="48BCC762">
      <w:pPr>
        <w:pStyle w:val="ListParagraph"/>
        <w:ind w:left="0"/>
        <w:rPr>
          <w:rFonts w:asciiTheme="minorHAnsi" w:hAnsiTheme="minorHAnsi" w:cstheme="minorBidi"/>
          <w:i/>
          <w:sz w:val="22"/>
          <w:szCs w:val="22"/>
        </w:rPr>
      </w:pPr>
      <w:r w:rsidRPr="48BCC762">
        <w:rPr>
          <w:rFonts w:asciiTheme="minorHAnsi" w:hAnsiTheme="minorHAnsi" w:cstheme="minorBidi"/>
          <w:i/>
          <w:sz w:val="22"/>
          <w:szCs w:val="22"/>
        </w:rPr>
        <w:t>Administratieve afhandeling</w:t>
      </w:r>
    </w:p>
    <w:p w14:paraId="401B187C" w14:textId="77777777" w:rsidR="005B33AA" w:rsidRPr="0036430A" w:rsidRDefault="005B33AA" w:rsidP="005B33AA">
      <w:pPr>
        <w:spacing w:after="0" w:line="300" w:lineRule="exact"/>
        <w:rPr>
          <w:lang w:eastAsia="nl-NL"/>
        </w:rPr>
      </w:pPr>
      <w:r w:rsidRPr="48BCC762">
        <w:rPr>
          <w:lang w:eastAsia="nl-NL"/>
        </w:rPr>
        <w:t>Het verzorgen van de administratie door de Broker bestaat in ieder geval uit:</w:t>
      </w:r>
    </w:p>
    <w:p w14:paraId="6A87137A" w14:textId="77777777" w:rsidR="005B33AA" w:rsidRPr="0036430A" w:rsidRDefault="005B33AA" w:rsidP="48BCC762">
      <w:pPr>
        <w:pStyle w:val="ListParagraph"/>
        <w:ind w:left="0"/>
        <w:rPr>
          <w:rFonts w:asciiTheme="minorHAnsi" w:hAnsiTheme="minorHAnsi" w:cstheme="minorBidi"/>
          <w:sz w:val="22"/>
          <w:szCs w:val="22"/>
        </w:rPr>
      </w:pPr>
    </w:p>
    <w:p w14:paraId="5B0325A1" w14:textId="77777777" w:rsidR="005B33AA" w:rsidRPr="0036430A" w:rsidRDefault="005B33AA" w:rsidP="00F16936">
      <w:pPr>
        <w:pStyle w:val="ListParagraph"/>
        <w:numPr>
          <w:ilvl w:val="0"/>
          <w:numId w:val="24"/>
        </w:numPr>
        <w:rPr>
          <w:rFonts w:asciiTheme="minorHAnsi" w:hAnsiTheme="minorHAnsi" w:cstheme="minorBidi"/>
          <w:sz w:val="22"/>
          <w:szCs w:val="22"/>
        </w:rPr>
      </w:pPr>
      <w:r w:rsidRPr="48BCC762">
        <w:rPr>
          <w:rFonts w:asciiTheme="minorHAnsi" w:hAnsiTheme="minorHAnsi" w:cstheme="minorBidi"/>
          <w:sz w:val="22"/>
          <w:szCs w:val="22"/>
        </w:rPr>
        <w:t>Verrichten van de identiteitscontrole en de controle op het gerechtigd zijn tot het verrichten van arbeid in Nederland.</w:t>
      </w:r>
    </w:p>
    <w:p w14:paraId="22C78A6D" w14:textId="77777777" w:rsidR="005B33AA" w:rsidRPr="0036430A" w:rsidRDefault="005B33AA" w:rsidP="00F16936">
      <w:pPr>
        <w:pStyle w:val="ListParagraph"/>
        <w:numPr>
          <w:ilvl w:val="0"/>
          <w:numId w:val="24"/>
        </w:numPr>
        <w:rPr>
          <w:rFonts w:asciiTheme="minorHAnsi" w:hAnsiTheme="minorHAnsi" w:cstheme="minorBidi"/>
          <w:sz w:val="22"/>
          <w:szCs w:val="22"/>
        </w:rPr>
      </w:pPr>
      <w:r w:rsidRPr="48BCC762">
        <w:rPr>
          <w:rFonts w:asciiTheme="minorHAnsi" w:hAnsiTheme="minorHAnsi" w:cstheme="minorBidi"/>
          <w:sz w:val="22"/>
          <w:szCs w:val="22"/>
        </w:rPr>
        <w:t>Financiële administratie.</w:t>
      </w:r>
    </w:p>
    <w:p w14:paraId="5C163184" w14:textId="77777777" w:rsidR="005B33AA" w:rsidRPr="0036430A" w:rsidRDefault="005B33AA" w:rsidP="00F16936">
      <w:pPr>
        <w:pStyle w:val="ListParagraph"/>
        <w:numPr>
          <w:ilvl w:val="0"/>
          <w:numId w:val="24"/>
        </w:numPr>
        <w:rPr>
          <w:rFonts w:asciiTheme="minorHAnsi" w:hAnsiTheme="minorHAnsi" w:cstheme="minorBidi"/>
          <w:sz w:val="22"/>
          <w:szCs w:val="22"/>
        </w:rPr>
      </w:pPr>
      <w:r w:rsidRPr="48BCC762">
        <w:rPr>
          <w:rFonts w:asciiTheme="minorHAnsi" w:hAnsiTheme="minorHAnsi" w:cstheme="minorBidi"/>
          <w:sz w:val="22"/>
          <w:szCs w:val="22"/>
        </w:rPr>
        <w:t>Administratie van verplichte (voor de fiscus en arbeidsinspectie) persoonlijke en financiële gegevens.</w:t>
      </w:r>
    </w:p>
    <w:p w14:paraId="5A767E73" w14:textId="77777777" w:rsidR="005B33AA" w:rsidRPr="0036430A" w:rsidRDefault="005B33AA" w:rsidP="00F16936">
      <w:pPr>
        <w:pStyle w:val="ListParagraph"/>
        <w:numPr>
          <w:ilvl w:val="0"/>
          <w:numId w:val="24"/>
        </w:numPr>
        <w:rPr>
          <w:rFonts w:asciiTheme="minorHAnsi" w:hAnsiTheme="minorHAnsi" w:cstheme="minorBidi"/>
          <w:sz w:val="22"/>
          <w:szCs w:val="22"/>
        </w:rPr>
      </w:pPr>
      <w:r w:rsidRPr="48BCC762">
        <w:rPr>
          <w:rFonts w:asciiTheme="minorHAnsi" w:hAnsiTheme="minorHAnsi" w:cstheme="minorBidi"/>
          <w:sz w:val="22"/>
          <w:szCs w:val="22"/>
        </w:rPr>
        <w:t xml:space="preserve">Registreren wat de uitkomst is van de periodieke ondernemerscheck. </w:t>
      </w:r>
    </w:p>
    <w:p w14:paraId="0EDDF864" w14:textId="77777777" w:rsidR="005B33AA" w:rsidRPr="0036430A" w:rsidRDefault="005B33AA" w:rsidP="00F16936">
      <w:pPr>
        <w:pStyle w:val="ListParagraph"/>
        <w:numPr>
          <w:ilvl w:val="0"/>
          <w:numId w:val="24"/>
        </w:numPr>
        <w:rPr>
          <w:rFonts w:asciiTheme="minorHAnsi" w:hAnsiTheme="minorHAnsi" w:cstheme="minorBidi"/>
          <w:sz w:val="22"/>
          <w:szCs w:val="22"/>
        </w:rPr>
      </w:pPr>
      <w:r w:rsidRPr="48BCC762">
        <w:rPr>
          <w:rFonts w:asciiTheme="minorHAnsi" w:hAnsiTheme="minorHAnsi" w:cstheme="minorBidi"/>
          <w:sz w:val="22"/>
          <w:szCs w:val="22"/>
        </w:rPr>
        <w:t>Vastleggen overeenkomsten van opdracht met ICT-professional c.q. detacheringsovereenkomsten met uitlener.</w:t>
      </w:r>
    </w:p>
    <w:p w14:paraId="748EDC68" w14:textId="77777777" w:rsidR="005B33AA" w:rsidRPr="0036430A" w:rsidRDefault="005B33AA" w:rsidP="00F16936">
      <w:pPr>
        <w:pStyle w:val="ListParagraph"/>
        <w:numPr>
          <w:ilvl w:val="0"/>
          <w:numId w:val="24"/>
        </w:numPr>
        <w:spacing w:line="300" w:lineRule="exact"/>
        <w:rPr>
          <w:rFonts w:asciiTheme="minorHAnsi" w:hAnsiTheme="minorHAnsi" w:cstheme="minorBidi"/>
          <w:sz w:val="22"/>
          <w:szCs w:val="22"/>
        </w:rPr>
      </w:pPr>
      <w:r w:rsidRPr="48BCC762">
        <w:rPr>
          <w:rFonts w:asciiTheme="minorHAnsi" w:hAnsiTheme="minorHAnsi" w:cstheme="minorBidi"/>
          <w:sz w:val="22"/>
          <w:szCs w:val="22"/>
        </w:rPr>
        <w:t>zorgdragen voor een adequate aansprakelijkheidsverzekering;</w:t>
      </w:r>
    </w:p>
    <w:p w14:paraId="27AA77F2" w14:textId="77777777" w:rsidR="005B33AA" w:rsidRPr="0036430A" w:rsidRDefault="005B33AA" w:rsidP="00F16936">
      <w:pPr>
        <w:pStyle w:val="ListParagraph"/>
        <w:numPr>
          <w:ilvl w:val="0"/>
          <w:numId w:val="24"/>
        </w:numPr>
        <w:spacing w:line="300" w:lineRule="exact"/>
        <w:rPr>
          <w:rFonts w:asciiTheme="minorHAnsi" w:hAnsiTheme="minorHAnsi" w:cstheme="minorBidi"/>
          <w:sz w:val="22"/>
          <w:szCs w:val="22"/>
        </w:rPr>
      </w:pPr>
      <w:r w:rsidRPr="48BCC762">
        <w:rPr>
          <w:rFonts w:asciiTheme="minorHAnsi" w:hAnsiTheme="minorHAnsi" w:cstheme="minorBidi"/>
          <w:sz w:val="22"/>
          <w:szCs w:val="22"/>
        </w:rPr>
        <w:t>zorgdragen voor de gewenste en correcte facturatie en</w:t>
      </w:r>
    </w:p>
    <w:p w14:paraId="51C8439F" w14:textId="660AD0F6" w:rsidR="005B33AA" w:rsidRPr="0036430A" w:rsidRDefault="005B33AA" w:rsidP="00F16936">
      <w:pPr>
        <w:pStyle w:val="ListParagraph"/>
        <w:numPr>
          <w:ilvl w:val="0"/>
          <w:numId w:val="24"/>
        </w:numPr>
        <w:spacing w:line="300" w:lineRule="exact"/>
        <w:rPr>
          <w:rFonts w:asciiTheme="minorHAnsi" w:hAnsiTheme="minorHAnsi" w:cstheme="minorBidi"/>
          <w:sz w:val="22"/>
          <w:szCs w:val="22"/>
        </w:rPr>
      </w:pPr>
      <w:r w:rsidRPr="48BCC762">
        <w:rPr>
          <w:rFonts w:asciiTheme="minorHAnsi" w:hAnsiTheme="minorHAnsi" w:cstheme="minorBidi"/>
          <w:sz w:val="22"/>
          <w:szCs w:val="22"/>
        </w:rPr>
        <w:t xml:space="preserve">het kosteloos per kwartaal, aanleveren van </w:t>
      </w:r>
      <w:r w:rsidR="64102C1B" w:rsidRPr="48BCC762">
        <w:rPr>
          <w:rFonts w:asciiTheme="minorHAnsi" w:hAnsiTheme="minorHAnsi" w:cstheme="minorBidi"/>
          <w:sz w:val="22"/>
          <w:szCs w:val="22"/>
        </w:rPr>
        <w:t>met de VU overeengekomen</w:t>
      </w:r>
      <w:r w:rsidRPr="48BCC762">
        <w:rPr>
          <w:rFonts w:asciiTheme="minorHAnsi" w:hAnsiTheme="minorHAnsi" w:cstheme="minorBidi"/>
          <w:sz w:val="22"/>
          <w:szCs w:val="22"/>
        </w:rPr>
        <w:t xml:space="preserve"> managementrapportage over de geleverde diensten.</w:t>
      </w:r>
    </w:p>
    <w:p w14:paraId="0AD71A42" w14:textId="77777777" w:rsidR="005B33AA" w:rsidRPr="0036430A" w:rsidRDefault="005B33AA" w:rsidP="00F16936">
      <w:pPr>
        <w:pStyle w:val="ListParagraph"/>
        <w:numPr>
          <w:ilvl w:val="0"/>
          <w:numId w:val="24"/>
        </w:numPr>
        <w:spacing w:line="300" w:lineRule="exact"/>
        <w:rPr>
          <w:rFonts w:asciiTheme="minorHAnsi" w:hAnsiTheme="minorHAnsi" w:cstheme="minorBidi"/>
          <w:sz w:val="22"/>
          <w:szCs w:val="22"/>
        </w:rPr>
      </w:pPr>
      <w:r w:rsidRPr="48BCC762">
        <w:rPr>
          <w:rFonts w:asciiTheme="minorHAnsi" w:hAnsiTheme="minorHAnsi" w:cstheme="minorBidi"/>
          <w:sz w:val="22"/>
          <w:szCs w:val="22"/>
        </w:rPr>
        <w:t>in het gehele proces ervoor zorgen dat de verwerking van persoonsgegevens in overeenstemming is met de toepasselijke wetgeving met betrekking tot de verwerking van persoonsgegevens, waaronder de Algemene verordening gegevensbescherming (AVG) en de Uitvoeringswet Algemene verordening gegevensbescherming (UAVG)</w:t>
      </w:r>
    </w:p>
    <w:p w14:paraId="7917143D" w14:textId="77777777" w:rsidR="005B33AA" w:rsidRPr="0036430A" w:rsidRDefault="005B33AA" w:rsidP="005B33AA">
      <w:pPr>
        <w:spacing w:after="0" w:line="300" w:lineRule="exact"/>
        <w:rPr>
          <w:lang w:eastAsia="nl-NL"/>
        </w:rPr>
      </w:pPr>
    </w:p>
    <w:p w14:paraId="05706632" w14:textId="4FF13FBE" w:rsidR="005B33AA" w:rsidRPr="0036430A" w:rsidRDefault="005B33AA" w:rsidP="005B33AA">
      <w:pPr>
        <w:spacing w:after="0" w:line="300" w:lineRule="exact"/>
        <w:rPr>
          <w:lang w:eastAsia="nl-NL"/>
        </w:rPr>
      </w:pPr>
      <w:r w:rsidRPr="48BCC762">
        <w:rPr>
          <w:lang w:eastAsia="nl-NL"/>
        </w:rPr>
        <w:t xml:space="preserve">De broker brengt geen kosten in rekening bij de zzp’ers en/ of toeleveranciers voor de dienstverlening die de broker levert aan de VU. Ook sluit de broker geen relatiebeding met de betreffende zzp’ers en/ of toeleveranciers. De VU kent een betalingstermijn van 30 dagen na ontvangst van de factuur en de broker verplicht zich om deze betalingstermijn ook richting haar </w:t>
      </w:r>
      <w:r w:rsidR="009B00B2" w:rsidRPr="48BCC762">
        <w:rPr>
          <w:lang w:eastAsia="nl-NL"/>
        </w:rPr>
        <w:t>zzp’</w:t>
      </w:r>
      <w:r w:rsidRPr="48BCC762">
        <w:rPr>
          <w:lang w:eastAsia="nl-NL"/>
        </w:rPr>
        <w:t>ers en/of toeleveranciers te hanteren.</w:t>
      </w:r>
    </w:p>
    <w:p w14:paraId="440D2D35" w14:textId="77777777" w:rsidR="005B33AA" w:rsidRPr="0036430A" w:rsidRDefault="005B33AA" w:rsidP="005B33AA">
      <w:pPr>
        <w:spacing w:after="0" w:line="300" w:lineRule="exact"/>
        <w:rPr>
          <w:lang w:eastAsia="nl-NL"/>
        </w:rPr>
      </w:pPr>
    </w:p>
    <w:p w14:paraId="0F19B924" w14:textId="7F6C2CDF" w:rsidR="005B33AA" w:rsidRPr="0036430A" w:rsidRDefault="005B33AA" w:rsidP="008C6BE9">
      <w:r w:rsidRPr="48BCC762">
        <w:t>Wederpartij gaat akkoord dat het in te lenen personeel zich conformeert aan de huisregels van de Opdrachtgever. Opdrachtnemer verklaart dat indien ingehuurd personeel via Wederpartij zich schuldig maakt aan enig vergrijp in strijd met de huisregels/instructies, de goede gewoonten en zeden, de Wederpartij het bewuste personeel per direct terugtrekt en desgevraagd voor gelijkwaardige vervanging zorgt. Huisregels zijn toegevoegd in bijlage 6.</w:t>
      </w:r>
    </w:p>
    <w:p w14:paraId="68E040AA" w14:textId="77777777" w:rsidR="005B33AA" w:rsidRPr="00F567FC" w:rsidRDefault="005B33AA" w:rsidP="00F16936">
      <w:pPr>
        <w:pStyle w:val="Heading2"/>
        <w:numPr>
          <w:ilvl w:val="1"/>
          <w:numId w:val="37"/>
        </w:numPr>
        <w:rPr>
          <w:rFonts w:cstheme="minorBidi"/>
        </w:rPr>
      </w:pPr>
      <w:bookmarkStart w:id="83" w:name="_Toc3372123"/>
      <w:bookmarkStart w:id="84" w:name="_Toc172541960"/>
      <w:r w:rsidRPr="00F567FC">
        <w:rPr>
          <w:rFonts w:cstheme="minorBidi"/>
        </w:rPr>
        <w:t>Werkwijze</w:t>
      </w:r>
      <w:bookmarkEnd w:id="83"/>
      <w:bookmarkEnd w:id="84"/>
    </w:p>
    <w:p w14:paraId="7E1DA880" w14:textId="77777777" w:rsidR="005B33AA" w:rsidRPr="0036430A" w:rsidRDefault="005B33AA" w:rsidP="005B33AA">
      <w:pPr>
        <w:spacing w:line="300" w:lineRule="exact"/>
      </w:pPr>
      <w:r w:rsidRPr="48BCC762">
        <w:t>Nadat een Raamovereenkomst is gesloten met Inschrijver kunnen de aangegeven contactpersonen van de Dienst FCO aanvragen voor tijdelijk personeel uitzetten. Zij zijn het eerste en centrale aanspreekpunt voor leveranciers en verantwoordelijk voor het uitzetten van de aanvragen bij de juiste partijen, het onderhouden van contacten aangaande aanvragen en het monitoren van contractuele afspraken.</w:t>
      </w:r>
    </w:p>
    <w:p w14:paraId="52D6222C" w14:textId="068C0B99" w:rsidR="005B33AA" w:rsidRPr="00871CE9" w:rsidRDefault="005B33AA" w:rsidP="00F16936">
      <w:pPr>
        <w:pStyle w:val="Heading3"/>
        <w:numPr>
          <w:ilvl w:val="2"/>
          <w:numId w:val="37"/>
        </w:numPr>
        <w:rPr>
          <w:i w:val="0"/>
        </w:rPr>
      </w:pPr>
      <w:bookmarkStart w:id="85" w:name="_Toc3372124"/>
      <w:bookmarkStart w:id="86" w:name="_Toc172541961"/>
      <w:r w:rsidRPr="00871CE9">
        <w:rPr>
          <w:i w:val="0"/>
        </w:rPr>
        <w:t>Werkwijze bij Brokerfunctie met werving en selectie</w:t>
      </w:r>
      <w:bookmarkEnd w:id="85"/>
      <w:bookmarkEnd w:id="86"/>
      <w:r w:rsidRPr="00871CE9">
        <w:rPr>
          <w:i w:val="0"/>
        </w:rPr>
        <w:t xml:space="preserve"> </w:t>
      </w:r>
    </w:p>
    <w:p w14:paraId="5359EE08" w14:textId="03AFAB90" w:rsidR="005B33AA" w:rsidRPr="0036430A" w:rsidRDefault="005B33AA" w:rsidP="005B33AA">
      <w:pPr>
        <w:rPr>
          <w:lang w:eastAsia="nl-NL"/>
        </w:rPr>
      </w:pPr>
      <w:r w:rsidRPr="48BCC762">
        <w:rPr>
          <w:lang w:eastAsia="nl-NL"/>
        </w:rPr>
        <w:t xml:space="preserve">Op het moment dat de VU personele capaciteit wil inhuren, zal de </w:t>
      </w:r>
      <w:r w:rsidR="00C841B9" w:rsidRPr="48BCC762">
        <w:rPr>
          <w:lang w:eastAsia="nl-NL"/>
        </w:rPr>
        <w:t>Raamcontractant</w:t>
      </w:r>
      <w:r w:rsidRPr="48BCC762">
        <w:rPr>
          <w:lang w:eastAsia="nl-NL"/>
        </w:rPr>
        <w:t xml:space="preserve"> per e-mail uitgenodigd worden voor het uitbrengen van een Offerte. In deze uitnodiging (Offerteaanvraag) vermeldt de VU het gewenste functieprofiel, dan wel een duidelijke taakomschrijving. Tevens wordt de gewenste start termijn opgenomen en een indicatie van de gewenste totale termijn van de opdracht.</w:t>
      </w:r>
      <w:r w:rsidR="00AE3C16" w:rsidRPr="48BCC762">
        <w:rPr>
          <w:lang w:eastAsia="nl-NL"/>
        </w:rPr>
        <w:t xml:space="preserve"> </w:t>
      </w:r>
      <w:r w:rsidRPr="48BCC762">
        <w:rPr>
          <w:lang w:eastAsia="nl-NL"/>
        </w:rPr>
        <w:t>Ook een indicatie van het aantal uur per week dat de betreffende kandidaat nodig is zal worden opgenomen.</w:t>
      </w:r>
    </w:p>
    <w:p w14:paraId="3C0D7F73" w14:textId="77777777" w:rsidR="005B33AA" w:rsidRPr="0036430A" w:rsidRDefault="005B33AA" w:rsidP="005B33AA">
      <w:pPr>
        <w:rPr>
          <w:lang w:eastAsia="nl-NL"/>
        </w:rPr>
      </w:pPr>
      <w:r w:rsidRPr="48BCC762">
        <w:rPr>
          <w:lang w:eastAsia="nl-NL"/>
        </w:rPr>
        <w:t>In zijn Offerte dient de Raamcontractant ofwel zelfstandige zonder personeel (zzp’er) dan wel personeel van een derde aan te bieden. In het geval van een zzp’er dient een relevante Modelovereenkomst voor zzp’ers te worden bijgevoegd.</w:t>
      </w:r>
    </w:p>
    <w:p w14:paraId="6CDF30BF" w14:textId="77777777" w:rsidR="005B33AA" w:rsidRPr="0036430A" w:rsidRDefault="005B33AA" w:rsidP="005B33AA">
      <w:pPr>
        <w:rPr>
          <w:lang w:eastAsia="nl-NL"/>
        </w:rPr>
      </w:pPr>
      <w:r w:rsidRPr="48BCC762">
        <w:rPr>
          <w:lang w:eastAsia="nl-NL"/>
        </w:rPr>
        <w:t>De Raamcontractant dient maximaal drie kandidaten aan te bieden.</w:t>
      </w:r>
    </w:p>
    <w:p w14:paraId="495E04A6" w14:textId="77777777" w:rsidR="005B33AA" w:rsidRPr="0036430A" w:rsidRDefault="005B33AA" w:rsidP="005B33AA">
      <w:pPr>
        <w:rPr>
          <w:lang w:eastAsia="nl-NL"/>
        </w:rPr>
      </w:pPr>
      <w:r w:rsidRPr="48BCC762">
        <w:rPr>
          <w:lang w:eastAsia="nl-NL"/>
        </w:rPr>
        <w:t xml:space="preserve">De Offerte dient binnen de in de Offerteaanvraag gestelde termijn (het liefst eerder) te worden ingediend bij de VU. Doorgaans vindt de beoordeling van de Offerte en het interview plaats met de inhurend manager. </w:t>
      </w:r>
    </w:p>
    <w:p w14:paraId="36E5387C" w14:textId="77777777" w:rsidR="005B33AA" w:rsidRPr="0036430A" w:rsidRDefault="005B33AA" w:rsidP="005B33AA">
      <w:pPr>
        <w:rPr>
          <w:lang w:eastAsia="nl-NL"/>
        </w:rPr>
      </w:pPr>
      <w:r w:rsidRPr="48BCC762">
        <w:t>In de Offerteaanvraag wordt een sluitingsdatum/tijd meegegeven voor de offertes. Raamcontractant draagt zorg voor dat eventuele offertes voor dit tijdstip worden aangeboden. Offertes na dit tijdstip worden niet in behandeling genomen.</w:t>
      </w:r>
    </w:p>
    <w:p w14:paraId="12B4C145" w14:textId="77777777" w:rsidR="005B33AA" w:rsidRPr="0036430A" w:rsidRDefault="005B33AA" w:rsidP="005B33AA">
      <w:pPr>
        <w:spacing w:after="0" w:line="300" w:lineRule="exact"/>
        <w:rPr>
          <w:u w:val="single"/>
        </w:rPr>
      </w:pPr>
      <w:r w:rsidRPr="48BCC762">
        <w:rPr>
          <w:u w:val="single"/>
        </w:rPr>
        <w:t>Fase A. preselectie</w:t>
      </w:r>
    </w:p>
    <w:p w14:paraId="3B672DD6" w14:textId="77777777" w:rsidR="005B33AA" w:rsidRPr="0036430A" w:rsidRDefault="005B33AA" w:rsidP="005B33AA">
      <w:pPr>
        <w:spacing w:after="0" w:line="300" w:lineRule="exact"/>
      </w:pPr>
      <w:r w:rsidRPr="48BCC762">
        <w:t>Als eerste worden de Offertes getoetst op een aantal minimumeisen. Deze eisen zijn:</w:t>
      </w:r>
    </w:p>
    <w:p w14:paraId="0056464F" w14:textId="1C2D1B34" w:rsidR="005B33AA" w:rsidRPr="0036430A" w:rsidRDefault="005B33AA" w:rsidP="005B33AA">
      <w:pPr>
        <w:spacing w:after="0" w:line="300" w:lineRule="exact"/>
      </w:pPr>
      <w:r w:rsidRPr="48BCC762">
        <w:t>1. Is de Offerte compleet en tijdig ingediend?</w:t>
      </w:r>
    </w:p>
    <w:p w14:paraId="08D3F6D4" w14:textId="09794E6B" w:rsidR="005B33AA" w:rsidRPr="0036430A" w:rsidRDefault="005B33AA" w:rsidP="005B33AA">
      <w:pPr>
        <w:spacing w:after="0" w:line="300" w:lineRule="exact"/>
      </w:pPr>
      <w:r w:rsidRPr="48BCC762">
        <w:t>2. Past de kandidaat qua opleiding en ervaring binnen het gevraagde functieprofiel?</w:t>
      </w:r>
    </w:p>
    <w:p w14:paraId="46B0EA59" w14:textId="0DC21F03" w:rsidR="005B33AA" w:rsidRPr="0036430A" w:rsidRDefault="005B33AA" w:rsidP="005B33AA">
      <w:pPr>
        <w:spacing w:after="0" w:line="300" w:lineRule="exact"/>
      </w:pPr>
      <w:r w:rsidRPr="48BCC762">
        <w:t>3. Is de kandidaat tijdig beschikbaar?</w:t>
      </w:r>
    </w:p>
    <w:p w14:paraId="0C1B3D8E" w14:textId="6B2C7C25" w:rsidR="005B33AA" w:rsidRPr="0036430A" w:rsidRDefault="005B33AA" w:rsidP="005B33AA">
      <w:pPr>
        <w:spacing w:after="0" w:line="300" w:lineRule="exact"/>
      </w:pPr>
      <w:r w:rsidRPr="48BCC762">
        <w:t>4. Is de kandidaat beschikbaar voor het gewenste aantal uren en gedurende de gevraagde periode?</w:t>
      </w:r>
    </w:p>
    <w:p w14:paraId="0C1523FE" w14:textId="77777777" w:rsidR="005B33AA" w:rsidRPr="0036430A" w:rsidRDefault="005B33AA" w:rsidP="005B33AA">
      <w:pPr>
        <w:spacing w:after="0" w:line="300" w:lineRule="exact"/>
      </w:pPr>
      <w:r w:rsidRPr="48BCC762">
        <w:t>5. Wordt de kandidaat aangeboden voor het maximaal overeengekomen tarief (of lager)?</w:t>
      </w:r>
    </w:p>
    <w:p w14:paraId="22126B9E" w14:textId="77777777" w:rsidR="005B33AA" w:rsidRPr="0036430A" w:rsidRDefault="005B33AA" w:rsidP="005B33AA">
      <w:pPr>
        <w:spacing w:after="0" w:line="300" w:lineRule="exact"/>
      </w:pPr>
    </w:p>
    <w:p w14:paraId="37B7438C" w14:textId="77777777" w:rsidR="005B33AA" w:rsidRPr="0036430A" w:rsidRDefault="005B33AA" w:rsidP="005B33AA">
      <w:pPr>
        <w:spacing w:after="0" w:line="300" w:lineRule="exact"/>
      </w:pPr>
      <w:r w:rsidRPr="48BCC762">
        <w:t>Indien de Offerte voldoet aan genoemde minimumeisen wordt aan de hand van de CV (opleiding en ervaring) bepaald wie uitgenodigd wordt voor een gesprek (interview).</w:t>
      </w:r>
    </w:p>
    <w:p w14:paraId="0CA71FB7" w14:textId="77777777" w:rsidR="005B33AA" w:rsidRPr="0036430A" w:rsidRDefault="005B33AA" w:rsidP="005B33AA">
      <w:pPr>
        <w:spacing w:after="0" w:line="300" w:lineRule="exact"/>
      </w:pPr>
    </w:p>
    <w:p w14:paraId="02785865" w14:textId="77777777" w:rsidR="005B33AA" w:rsidRPr="0036430A" w:rsidRDefault="005B33AA" w:rsidP="005B33AA">
      <w:pPr>
        <w:spacing w:after="0" w:line="300" w:lineRule="exact"/>
        <w:rPr>
          <w:u w:val="single"/>
        </w:rPr>
      </w:pPr>
      <w:r w:rsidRPr="48BCC762">
        <w:rPr>
          <w:u w:val="single"/>
        </w:rPr>
        <w:t xml:space="preserve">Fase B. Gespreksronde </w:t>
      </w:r>
    </w:p>
    <w:p w14:paraId="5DE3D4E9" w14:textId="77777777" w:rsidR="005B33AA" w:rsidRPr="0036430A" w:rsidRDefault="005B33AA" w:rsidP="005B33AA">
      <w:r w:rsidRPr="48BCC762">
        <w:t xml:space="preserve">Gedurende het gesprek wordt de kandidaat beoordeeld op persoonlijke eigenschappen en specifieke kennis en ervaring. </w:t>
      </w:r>
    </w:p>
    <w:p w14:paraId="086BCDA9" w14:textId="77777777" w:rsidR="005B33AA" w:rsidRPr="0036430A" w:rsidRDefault="005B33AA" w:rsidP="005B33AA">
      <w:r w:rsidRPr="48BCC762">
        <w:t xml:space="preserve">Op grond van alle beschikbare informatie komt de VU tot een totaaloordeel en een eerste keuze van een kandidaat. </w:t>
      </w:r>
    </w:p>
    <w:p w14:paraId="2ABD7CCD" w14:textId="0E934611" w:rsidR="005B33AA" w:rsidRPr="00871CE9" w:rsidRDefault="005B33AA" w:rsidP="00F16936">
      <w:pPr>
        <w:pStyle w:val="Heading3"/>
        <w:numPr>
          <w:ilvl w:val="2"/>
          <w:numId w:val="37"/>
        </w:numPr>
        <w:rPr>
          <w:rFonts w:cstheme="minorBidi"/>
          <w:i w:val="0"/>
        </w:rPr>
      </w:pPr>
      <w:bookmarkStart w:id="87" w:name="_Toc3372125"/>
      <w:bookmarkStart w:id="88" w:name="_Toc172541962"/>
      <w:r w:rsidRPr="00871CE9">
        <w:rPr>
          <w:rFonts w:cstheme="minorBidi"/>
          <w:i w:val="0"/>
        </w:rPr>
        <w:t>Nadere Overeenkomst (NOK)</w:t>
      </w:r>
      <w:bookmarkEnd w:id="87"/>
      <w:bookmarkEnd w:id="88"/>
    </w:p>
    <w:p w14:paraId="426984FC" w14:textId="6D496C1C" w:rsidR="005B33AA" w:rsidRPr="0036430A" w:rsidRDefault="005B33AA" w:rsidP="005B33AA">
      <w:pPr>
        <w:rPr>
          <w:lang w:eastAsia="nl-NL"/>
        </w:rPr>
      </w:pPr>
      <w:r w:rsidRPr="48BCC762">
        <w:rPr>
          <w:lang w:eastAsia="nl-NL"/>
        </w:rPr>
        <w:t xml:space="preserve">De afspraken met de geselecteerde kandidaat </w:t>
      </w:r>
      <w:r w:rsidR="00C841B9" w:rsidRPr="003112C3">
        <w:rPr>
          <w:i/>
          <w:iCs/>
          <w:lang w:eastAsia="nl-NL"/>
        </w:rPr>
        <w:t>kunnen</w:t>
      </w:r>
      <w:r w:rsidR="00C841B9" w:rsidRPr="48BCC762">
        <w:rPr>
          <w:lang w:eastAsia="nl-NL"/>
        </w:rPr>
        <w:t xml:space="preserve"> </w:t>
      </w:r>
      <w:r w:rsidRPr="48BCC762">
        <w:rPr>
          <w:lang w:eastAsia="nl-NL"/>
        </w:rPr>
        <w:t>worden vastgelegd in een Nadere Overeenkomst. Deze Nadere Overeenkomst is onlosmakelijk verbonden aan de Raamovereenkomst. De kosten van de Offertes (inclusief reiskosten ten behoeve van het gesprek) zijn geheel voor rekening van de Raamcontractant.</w:t>
      </w:r>
      <w:r w:rsidR="00C841B9" w:rsidRPr="48BCC762">
        <w:rPr>
          <w:lang w:eastAsia="nl-NL"/>
        </w:rPr>
        <w:t xml:space="preserve"> Mocht er geen Nadere Overeenkomst worden gesloten zal de opdrachtverstrekking via een Aanvraag Tot Bestellen (ATB) geschieden.</w:t>
      </w:r>
    </w:p>
    <w:p w14:paraId="651FA072" w14:textId="77777777" w:rsidR="005B33AA" w:rsidRPr="00F567FC" w:rsidRDefault="005B33AA" w:rsidP="00F16936">
      <w:pPr>
        <w:pStyle w:val="Heading2"/>
        <w:numPr>
          <w:ilvl w:val="1"/>
          <w:numId w:val="37"/>
        </w:numPr>
        <w:rPr>
          <w:rFonts w:cstheme="minorBidi"/>
        </w:rPr>
      </w:pPr>
      <w:bookmarkStart w:id="89" w:name="_Toc3372126"/>
      <w:bookmarkStart w:id="90" w:name="_Toc172541963"/>
      <w:r w:rsidRPr="00F567FC">
        <w:rPr>
          <w:rFonts w:cstheme="minorBidi"/>
        </w:rPr>
        <w:t>Eisen aan de gevraagde dienstverlening</w:t>
      </w:r>
      <w:bookmarkEnd w:id="89"/>
      <w:bookmarkEnd w:id="90"/>
    </w:p>
    <w:p w14:paraId="095B1AA5" w14:textId="415B30E3" w:rsidR="005B33AA" w:rsidRPr="00871CE9" w:rsidRDefault="005B33AA" w:rsidP="00F16936">
      <w:pPr>
        <w:pStyle w:val="Heading3"/>
        <w:numPr>
          <w:ilvl w:val="2"/>
          <w:numId w:val="37"/>
        </w:numPr>
        <w:rPr>
          <w:rFonts w:cstheme="minorBidi"/>
          <w:i w:val="0"/>
        </w:rPr>
      </w:pPr>
      <w:bookmarkStart w:id="91" w:name="_Toc3372127"/>
      <w:bookmarkStart w:id="92" w:name="_Toc172541964"/>
      <w:r w:rsidRPr="00871CE9">
        <w:rPr>
          <w:rFonts w:cstheme="minorBidi"/>
          <w:i w:val="0"/>
        </w:rPr>
        <w:t>Vermijden van stapeling</w:t>
      </w:r>
      <w:bookmarkEnd w:id="91"/>
      <w:bookmarkEnd w:id="92"/>
      <w:r w:rsidRPr="00871CE9">
        <w:rPr>
          <w:rFonts w:cstheme="minorBidi"/>
          <w:i w:val="0"/>
        </w:rPr>
        <w:t xml:space="preserve"> </w:t>
      </w:r>
    </w:p>
    <w:p w14:paraId="0719EEA2" w14:textId="320911C2" w:rsidR="005B33AA" w:rsidRPr="0036430A" w:rsidRDefault="005B33AA" w:rsidP="005B33AA">
      <w:pPr>
        <w:pStyle w:val="Bodytekst"/>
        <w:rPr>
          <w:rFonts w:cstheme="minorBidi"/>
        </w:rPr>
      </w:pPr>
      <w:r w:rsidRPr="48BCC762">
        <w:rPr>
          <w:rFonts w:cstheme="minorBidi"/>
        </w:rPr>
        <w:t xml:space="preserve">De VU wil vermijden dat via een reeks van tussenpersonen kandidaten worden aangeboden. Indien de aangeboden kandidaat geen zzp’er is, moet deze persoon in dienst zijn bij een marktpartij waarmee de Opdrachtnemer direct </w:t>
      </w:r>
      <w:r w:rsidR="00D17422" w:rsidRPr="48BCC762">
        <w:rPr>
          <w:rFonts w:cstheme="minorBidi"/>
        </w:rPr>
        <w:t>zakendoet</w:t>
      </w:r>
      <w:r w:rsidRPr="48BCC762">
        <w:rPr>
          <w:rFonts w:cstheme="minorBidi"/>
        </w:rPr>
        <w:t xml:space="preserve"> (een Tweede orde leverancier). Indien de kandidaat een zzp’er is, dient de Opdrachtnemer zelf een contract te hebben met de zzp’er en administratieve zaken af te handelen (zoals maar niet beperkt tot het afsluiten van verzekeringen en het afdragen van belasting). De VU is gerechtigd inzicht hierover op te vragen bij Opdrachtnemer.</w:t>
      </w:r>
    </w:p>
    <w:p w14:paraId="08E4634B" w14:textId="59C5B7FB" w:rsidR="005B33AA" w:rsidRPr="00871CE9" w:rsidRDefault="005B33AA" w:rsidP="00F16936">
      <w:pPr>
        <w:pStyle w:val="Heading3"/>
        <w:numPr>
          <w:ilvl w:val="2"/>
          <w:numId w:val="37"/>
        </w:numPr>
        <w:rPr>
          <w:rFonts w:cstheme="minorBidi"/>
          <w:i w:val="0"/>
        </w:rPr>
      </w:pPr>
      <w:bookmarkStart w:id="93" w:name="_Toc3372129"/>
      <w:bookmarkStart w:id="94" w:name="_Toc172541965"/>
      <w:r w:rsidRPr="00871CE9">
        <w:rPr>
          <w:rFonts w:cstheme="minorBidi"/>
          <w:i w:val="0"/>
        </w:rPr>
        <w:t>Vervanging tijdelijk personeel bij Brokerfunctie met werving en selectie</w:t>
      </w:r>
      <w:bookmarkEnd w:id="93"/>
      <w:bookmarkEnd w:id="94"/>
    </w:p>
    <w:p w14:paraId="3CC1EEB1" w14:textId="77777777" w:rsidR="005B33AA" w:rsidRPr="0036430A" w:rsidRDefault="005B33AA" w:rsidP="005B33AA">
      <w:pPr>
        <w:pStyle w:val="Bodytekst"/>
        <w:rPr>
          <w:rFonts w:cstheme="minorBidi"/>
        </w:rPr>
      </w:pPr>
      <w:r w:rsidRPr="48BCC762">
        <w:rPr>
          <w:rFonts w:cstheme="minorBidi"/>
        </w:rPr>
        <w:t xml:space="preserve">Wanneer een ingehuurde kracht eerder stopt dan voor de VU wenselijk is of niet presteert conform afgesproken, is het aan de Opdrachtnemer van de betreffende ingehuurde kracht om een geschikte vervanger te regelen. Deze vervanger zal dan onder dezelfde condities ingezet worden. Wanneer de VU akkoord is met deze vervanger, wordt deze minimaal twee weken kosteloos ingewerkt. Wanneer de taken zeer specialistisch zijn en twee weken onvoldoende blijken te zijn, wordt er in overleg tussen Opdrachtnemer en de VU een langere kosteloze inwerkperiode afgesproken. </w:t>
      </w:r>
    </w:p>
    <w:p w14:paraId="76EEC9D9" w14:textId="77777777" w:rsidR="005B33AA" w:rsidRPr="0036430A" w:rsidRDefault="005B33AA" w:rsidP="005B33AA">
      <w:pPr>
        <w:pStyle w:val="Bodytekst"/>
        <w:rPr>
          <w:rFonts w:cstheme="minorBidi"/>
        </w:rPr>
      </w:pPr>
      <w:r w:rsidRPr="48BCC762">
        <w:rPr>
          <w:rFonts w:cstheme="minorBidi"/>
        </w:rPr>
        <w:t>Opdrachtnemer gaat akkoord dat bij langdurige afwezigheid van de ingehuurde kracht (bijvoorbeeld door ziekte) de VU en Opdrachtnemer in overleg treden over vervanging van de betreffende ingehuurde kracht door één of meerdere snel inzetbare kandida(a)t(en) met dezelfde kwalificaties.</w:t>
      </w:r>
    </w:p>
    <w:p w14:paraId="41C289F6" w14:textId="5CE981DA" w:rsidR="005B33AA" w:rsidRPr="00871CE9" w:rsidRDefault="005B33AA" w:rsidP="00F16936">
      <w:pPr>
        <w:pStyle w:val="Heading3"/>
        <w:numPr>
          <w:ilvl w:val="2"/>
          <w:numId w:val="37"/>
        </w:numPr>
        <w:rPr>
          <w:rFonts w:cstheme="minorBidi"/>
          <w:i w:val="0"/>
        </w:rPr>
      </w:pPr>
      <w:bookmarkStart w:id="95" w:name="_Toc3372130"/>
      <w:bookmarkStart w:id="96" w:name="_Toc172541966"/>
      <w:r w:rsidRPr="00871CE9">
        <w:rPr>
          <w:rFonts w:cstheme="minorBidi"/>
          <w:i w:val="0"/>
        </w:rPr>
        <w:t>Tarieven</w:t>
      </w:r>
      <w:bookmarkEnd w:id="95"/>
      <w:bookmarkEnd w:id="96"/>
    </w:p>
    <w:p w14:paraId="5F336D12" w14:textId="05556871" w:rsidR="005B33AA" w:rsidRPr="0036430A" w:rsidRDefault="005B33AA" w:rsidP="005B33AA">
      <w:pPr>
        <w:pStyle w:val="Bodytekst"/>
        <w:rPr>
          <w:rFonts w:cstheme="minorBidi"/>
        </w:rPr>
      </w:pPr>
      <w:r w:rsidRPr="48BCC762">
        <w:rPr>
          <w:rFonts w:cstheme="minorBidi"/>
        </w:rPr>
        <w:t>De VU hanteert een maximale prijs van € 1</w:t>
      </w:r>
      <w:r w:rsidR="00C63B08" w:rsidRPr="48BCC762">
        <w:rPr>
          <w:rFonts w:cstheme="minorBidi"/>
        </w:rPr>
        <w:t>35</w:t>
      </w:r>
      <w:r w:rsidRPr="48BCC762">
        <w:rPr>
          <w:rFonts w:cstheme="minorBidi"/>
        </w:rPr>
        <w:t xml:space="preserve">,00 excl. btw per uur voor inhuur exclusief fee. In specifieke gevallen is het mogelijk </w:t>
      </w:r>
      <w:r w:rsidR="00C841B9" w:rsidRPr="48BCC762">
        <w:rPr>
          <w:rFonts w:cstheme="minorBidi"/>
        </w:rPr>
        <w:t>hiervan af</w:t>
      </w:r>
      <w:r w:rsidRPr="48BCC762">
        <w:rPr>
          <w:rFonts w:cstheme="minorBidi"/>
        </w:rPr>
        <w:t xml:space="preserve"> te wijken. Hiervoor is vooraf toestemming van het College van Bestuur nodig. Inschrijver conformeert zich aan de maximale prijs van €1</w:t>
      </w:r>
      <w:r w:rsidR="00C63B08" w:rsidRPr="48BCC762">
        <w:rPr>
          <w:rFonts w:cstheme="minorBidi"/>
        </w:rPr>
        <w:t>35</w:t>
      </w:r>
      <w:r w:rsidRPr="48BCC762">
        <w:rPr>
          <w:rFonts w:cstheme="minorBidi"/>
        </w:rPr>
        <w:t>,00 excl. btw per uur voor alle functies. Leveringen waarbij n</w:t>
      </w:r>
      <w:r w:rsidRPr="48BCC762">
        <w:rPr>
          <w:rFonts w:cstheme="minorBidi"/>
          <w:color w:val="000000" w:themeColor="text1"/>
        </w:rPr>
        <w:t>a een jaar sprake is van een continuering van de opdracht zal het tarief teruggebracht worden naar €1</w:t>
      </w:r>
      <w:r w:rsidR="00C63B08" w:rsidRPr="48BCC762">
        <w:rPr>
          <w:rFonts w:cstheme="minorBidi"/>
          <w:color w:val="000000" w:themeColor="text1"/>
        </w:rPr>
        <w:t>1</w:t>
      </w:r>
      <w:r w:rsidRPr="48BCC762">
        <w:rPr>
          <w:rFonts w:cstheme="minorBidi"/>
          <w:color w:val="000000" w:themeColor="text1"/>
        </w:rPr>
        <w:t>5,00 excl. btw per uur exclusief fee</w:t>
      </w:r>
      <w:r w:rsidRPr="48BCC762">
        <w:rPr>
          <w:rFonts w:cstheme="minorBidi"/>
        </w:rPr>
        <w:t>.  Dit wordt per levering/kandidaat bekeken.</w:t>
      </w:r>
      <w:r w:rsidR="00587E5E" w:rsidRPr="48BCC762">
        <w:rPr>
          <w:rFonts w:cstheme="minorBidi"/>
        </w:rPr>
        <w:t xml:space="preserve"> In geval van een langere opdracht kan ook gekozen worden voor een fixed fee gedurende de looptijd van de opdracht.</w:t>
      </w:r>
      <w:r w:rsidR="00280319" w:rsidRPr="48BCC762">
        <w:rPr>
          <w:rFonts w:cstheme="minorBidi"/>
        </w:rPr>
        <w:t xml:space="preserve"> Mochten de tarieven gedurende de contractperiode veranderen zal dit </w:t>
      </w:r>
      <w:r w:rsidR="00041AE9" w:rsidRPr="48BCC762">
        <w:rPr>
          <w:rFonts w:cstheme="minorBidi"/>
        </w:rPr>
        <w:t>ook doorgevoerd worden binnen deze opdracht.</w:t>
      </w:r>
    </w:p>
    <w:p w14:paraId="52EC290C" w14:textId="0605C0F6" w:rsidR="005B33AA" w:rsidRPr="0036430A" w:rsidRDefault="005B33AA" w:rsidP="005B33AA">
      <w:pPr>
        <w:pStyle w:val="Bodytekst"/>
        <w:rPr>
          <w:rFonts w:cstheme="minorBidi"/>
        </w:rPr>
      </w:pPr>
      <w:r w:rsidRPr="48BCC762">
        <w:rPr>
          <w:rFonts w:cstheme="minorBidi"/>
        </w:rPr>
        <w:t xml:space="preserve">Voor de Offerteaanvraag kan de VU per functie een bandbreedte een en ander onder andere ook afhankelijk van de senioriteit binnen de functie (die lager kan liggen dan het maximum uurtarief) bepalen waarbinnen Opdrachtnemer een prijs dient te offreren met onderbouwing. Inschrijver garandeert dat bij het uitbrengen van een Offerte marktconforme tarieven worden gehanteerd en dat het maximum uurtarief niet zal worden overschreden. </w:t>
      </w:r>
    </w:p>
    <w:p w14:paraId="48EFA593" w14:textId="77777777" w:rsidR="005B33AA" w:rsidRPr="0036430A" w:rsidRDefault="005B33AA" w:rsidP="005B33AA">
      <w:pPr>
        <w:pStyle w:val="Bodytekst"/>
        <w:rPr>
          <w:rFonts w:cstheme="minorBidi"/>
        </w:rPr>
      </w:pPr>
    </w:p>
    <w:p w14:paraId="2CAFC7AE" w14:textId="22D61421" w:rsidR="005B33AA" w:rsidRPr="0036430A" w:rsidRDefault="005B33AA" w:rsidP="005B33AA">
      <w:pPr>
        <w:pStyle w:val="Bodytekst"/>
        <w:rPr>
          <w:rFonts w:cstheme="minorBidi"/>
        </w:rPr>
      </w:pPr>
      <w:r w:rsidRPr="48BCC762">
        <w:rPr>
          <w:rFonts w:cstheme="minorBidi"/>
        </w:rPr>
        <w:t>Om een indicatie te geven van bandbreedtes die gangbaar zijn bij VU is onderstaande tabel opgenomen.</w:t>
      </w:r>
      <w:r w:rsidR="00EC68A2" w:rsidRPr="48BCC762">
        <w:rPr>
          <w:rFonts w:cstheme="minorBidi"/>
        </w:rPr>
        <w:t xml:space="preserve"> </w:t>
      </w:r>
    </w:p>
    <w:p w14:paraId="266DBE5B" w14:textId="77777777" w:rsidR="00EC14F3" w:rsidRPr="0036430A" w:rsidRDefault="00EC14F3" w:rsidP="005B33AA">
      <w:pPr>
        <w:pStyle w:val="Bodytekst"/>
        <w:rPr>
          <w:rFonts w:cstheme="minorBidi"/>
        </w:rPr>
      </w:pPr>
    </w:p>
    <w:tbl>
      <w:tblPr>
        <w:tblStyle w:val="TableGrid"/>
        <w:tblW w:w="0" w:type="auto"/>
        <w:tblLook w:val="04A0" w:firstRow="1" w:lastRow="0" w:firstColumn="1" w:lastColumn="0" w:noHBand="0" w:noVBand="1"/>
      </w:tblPr>
      <w:tblGrid>
        <w:gridCol w:w="4555"/>
        <w:gridCol w:w="4556"/>
      </w:tblGrid>
      <w:tr w:rsidR="00DF4BFC" w:rsidRPr="0036430A" w14:paraId="3DBBC257" w14:textId="77777777" w:rsidTr="00DF4BFC">
        <w:tc>
          <w:tcPr>
            <w:tcW w:w="4555" w:type="dxa"/>
          </w:tcPr>
          <w:p w14:paraId="7CD2C287" w14:textId="13445070" w:rsidR="00DF4BFC" w:rsidRPr="0036430A" w:rsidRDefault="00DF4BFC" w:rsidP="005B33AA">
            <w:pPr>
              <w:pStyle w:val="Bodytekst"/>
              <w:rPr>
                <w:rFonts w:cstheme="minorBidi"/>
              </w:rPr>
            </w:pPr>
            <w:r w:rsidRPr="48BCC762">
              <w:rPr>
                <w:rFonts w:cstheme="minorBidi"/>
              </w:rPr>
              <w:t>Functie</w:t>
            </w:r>
          </w:p>
        </w:tc>
        <w:tc>
          <w:tcPr>
            <w:tcW w:w="4556" w:type="dxa"/>
          </w:tcPr>
          <w:p w14:paraId="3C7DB5FF" w14:textId="3C4D6D26" w:rsidR="00DF4BFC" w:rsidRPr="0036430A" w:rsidRDefault="00DF4BFC" w:rsidP="005B33AA">
            <w:pPr>
              <w:pStyle w:val="Bodytekst"/>
              <w:rPr>
                <w:rFonts w:cstheme="minorBidi"/>
              </w:rPr>
            </w:pPr>
            <w:r w:rsidRPr="48BCC762">
              <w:rPr>
                <w:rFonts w:cstheme="minorBidi"/>
              </w:rPr>
              <w:t>Bandbreedte in euro per uur, excl</w:t>
            </w:r>
            <w:r w:rsidR="00F573D2" w:rsidRPr="48BCC762">
              <w:rPr>
                <w:rFonts w:cstheme="minorBidi"/>
              </w:rPr>
              <w:t>.</w:t>
            </w:r>
            <w:r w:rsidRPr="48BCC762">
              <w:rPr>
                <w:rFonts w:cstheme="minorBidi"/>
              </w:rPr>
              <w:t xml:space="preserve"> </w:t>
            </w:r>
            <w:r w:rsidR="00A110E6">
              <w:rPr>
                <w:rFonts w:cstheme="minorBidi"/>
              </w:rPr>
              <w:t>btw</w:t>
            </w:r>
            <w:r w:rsidRPr="48BCC762">
              <w:rPr>
                <w:rFonts w:cstheme="minorBidi"/>
              </w:rPr>
              <w:t xml:space="preserve"> inclusief voorkomende kosten</w:t>
            </w:r>
          </w:p>
        </w:tc>
      </w:tr>
      <w:tr w:rsidR="00751B4B" w:rsidRPr="0036430A" w14:paraId="1BE6BD69" w14:textId="77777777" w:rsidTr="003112C3">
        <w:tc>
          <w:tcPr>
            <w:tcW w:w="4555" w:type="dxa"/>
          </w:tcPr>
          <w:p w14:paraId="61EC22BA" w14:textId="77777777" w:rsidR="00751B4B" w:rsidRPr="0036430A" w:rsidRDefault="00751B4B" w:rsidP="003112C3">
            <w:pPr>
              <w:pStyle w:val="Bodytekst"/>
              <w:rPr>
                <w:rFonts w:cstheme="minorBidi"/>
              </w:rPr>
            </w:pPr>
            <w:r w:rsidRPr="48BCC762">
              <w:rPr>
                <w:rFonts w:cstheme="minorBidi"/>
              </w:rPr>
              <w:t>Toezichthouder</w:t>
            </w:r>
          </w:p>
        </w:tc>
        <w:tc>
          <w:tcPr>
            <w:tcW w:w="4556" w:type="dxa"/>
          </w:tcPr>
          <w:p w14:paraId="3AFD20F9" w14:textId="77777777" w:rsidR="00751B4B" w:rsidRPr="0036430A" w:rsidRDefault="00751B4B" w:rsidP="003112C3">
            <w:pPr>
              <w:pStyle w:val="Bodytekst"/>
              <w:rPr>
                <w:rFonts w:cstheme="minorBidi"/>
              </w:rPr>
            </w:pPr>
            <w:r w:rsidRPr="48BCC762">
              <w:rPr>
                <w:rFonts w:cstheme="minorBidi"/>
              </w:rPr>
              <w:t>€ 70-90</w:t>
            </w:r>
          </w:p>
        </w:tc>
      </w:tr>
      <w:tr w:rsidR="00751B4B" w:rsidRPr="0036430A" w14:paraId="4518AC49" w14:textId="77777777" w:rsidTr="003112C3">
        <w:tc>
          <w:tcPr>
            <w:tcW w:w="4555" w:type="dxa"/>
          </w:tcPr>
          <w:p w14:paraId="7DFD2D86" w14:textId="77777777" w:rsidR="00751B4B" w:rsidRPr="0036430A" w:rsidRDefault="00751B4B" w:rsidP="003112C3">
            <w:pPr>
              <w:pStyle w:val="Bodytekst"/>
              <w:rPr>
                <w:rFonts w:cstheme="minorBidi"/>
              </w:rPr>
            </w:pPr>
            <w:r w:rsidRPr="48BCC762">
              <w:rPr>
                <w:rFonts w:cstheme="minorBidi"/>
              </w:rPr>
              <w:t>Projectondersteuner</w:t>
            </w:r>
          </w:p>
        </w:tc>
        <w:tc>
          <w:tcPr>
            <w:tcW w:w="4556" w:type="dxa"/>
          </w:tcPr>
          <w:p w14:paraId="74C85959" w14:textId="77777777" w:rsidR="00751B4B" w:rsidRPr="0036430A" w:rsidRDefault="00751B4B" w:rsidP="003112C3">
            <w:pPr>
              <w:pStyle w:val="Bodytekst"/>
              <w:rPr>
                <w:rFonts w:cstheme="minorBidi"/>
              </w:rPr>
            </w:pPr>
            <w:r w:rsidRPr="48BCC762">
              <w:rPr>
                <w:rFonts w:cstheme="minorBidi"/>
              </w:rPr>
              <w:t>€ 80-100</w:t>
            </w:r>
          </w:p>
        </w:tc>
      </w:tr>
      <w:tr w:rsidR="00751B4B" w:rsidRPr="0036430A" w14:paraId="342437E9" w14:textId="77777777" w:rsidTr="003112C3">
        <w:tc>
          <w:tcPr>
            <w:tcW w:w="4555" w:type="dxa"/>
          </w:tcPr>
          <w:p w14:paraId="5B85DB92" w14:textId="77777777" w:rsidR="00751B4B" w:rsidRPr="0036430A" w:rsidRDefault="00751B4B" w:rsidP="003112C3">
            <w:pPr>
              <w:pStyle w:val="Bodytekst"/>
              <w:rPr>
                <w:rFonts w:cstheme="minorBidi"/>
              </w:rPr>
            </w:pPr>
            <w:r w:rsidRPr="48BCC762">
              <w:rPr>
                <w:rFonts w:cstheme="minorBidi"/>
              </w:rPr>
              <w:t>Projectleider</w:t>
            </w:r>
          </w:p>
        </w:tc>
        <w:tc>
          <w:tcPr>
            <w:tcW w:w="4556" w:type="dxa"/>
          </w:tcPr>
          <w:p w14:paraId="394556EB" w14:textId="77777777" w:rsidR="00751B4B" w:rsidRPr="0036430A" w:rsidRDefault="00751B4B" w:rsidP="003112C3">
            <w:pPr>
              <w:pStyle w:val="Bodytekst"/>
              <w:rPr>
                <w:rFonts w:cstheme="minorBidi"/>
              </w:rPr>
            </w:pPr>
            <w:r w:rsidRPr="48BCC762">
              <w:rPr>
                <w:rFonts w:cstheme="minorBidi"/>
              </w:rPr>
              <w:t>€ 80-110</w:t>
            </w:r>
          </w:p>
        </w:tc>
      </w:tr>
      <w:tr w:rsidR="00751B4B" w:rsidRPr="0036430A" w14:paraId="39EB5074" w14:textId="77777777" w:rsidTr="003112C3">
        <w:tc>
          <w:tcPr>
            <w:tcW w:w="4555" w:type="dxa"/>
          </w:tcPr>
          <w:p w14:paraId="5DD01EFD" w14:textId="77777777" w:rsidR="00751B4B" w:rsidRPr="0036430A" w:rsidRDefault="00751B4B" w:rsidP="003112C3">
            <w:pPr>
              <w:pStyle w:val="Bodytekst"/>
              <w:rPr>
                <w:rFonts w:cstheme="minorBidi"/>
              </w:rPr>
            </w:pPr>
            <w:r w:rsidRPr="48BCC762">
              <w:rPr>
                <w:rFonts w:cstheme="minorBidi"/>
              </w:rPr>
              <w:t>Directievoerder</w:t>
            </w:r>
          </w:p>
        </w:tc>
        <w:tc>
          <w:tcPr>
            <w:tcW w:w="4556" w:type="dxa"/>
          </w:tcPr>
          <w:p w14:paraId="1441C33A" w14:textId="77777777" w:rsidR="00751B4B" w:rsidRPr="0036430A" w:rsidRDefault="00751B4B" w:rsidP="003112C3">
            <w:pPr>
              <w:pStyle w:val="Bodytekst"/>
              <w:rPr>
                <w:rFonts w:cstheme="minorBidi"/>
              </w:rPr>
            </w:pPr>
            <w:r w:rsidRPr="48BCC762">
              <w:rPr>
                <w:rFonts w:cstheme="minorBidi"/>
              </w:rPr>
              <w:t>€ 90-110</w:t>
            </w:r>
          </w:p>
        </w:tc>
      </w:tr>
      <w:tr w:rsidR="00DF4BFC" w:rsidRPr="0036430A" w14:paraId="62F3F4AA" w14:textId="77777777" w:rsidTr="00DF4BFC">
        <w:tc>
          <w:tcPr>
            <w:tcW w:w="4555" w:type="dxa"/>
          </w:tcPr>
          <w:p w14:paraId="7DA702F8" w14:textId="4AFEA46D" w:rsidR="00DF4BFC" w:rsidRPr="0036430A" w:rsidRDefault="00DF4BFC" w:rsidP="005B33AA">
            <w:pPr>
              <w:pStyle w:val="Bodytekst"/>
              <w:rPr>
                <w:rFonts w:cstheme="minorBidi"/>
              </w:rPr>
            </w:pPr>
            <w:r w:rsidRPr="48BCC762">
              <w:rPr>
                <w:rFonts w:cstheme="minorBidi"/>
              </w:rPr>
              <w:t>Projectmanager</w:t>
            </w:r>
          </w:p>
        </w:tc>
        <w:tc>
          <w:tcPr>
            <w:tcW w:w="4556" w:type="dxa"/>
          </w:tcPr>
          <w:p w14:paraId="0B29F04A" w14:textId="1434ECCF" w:rsidR="00DF4BFC" w:rsidRPr="0036430A" w:rsidRDefault="00DF4BFC" w:rsidP="005B33AA">
            <w:pPr>
              <w:pStyle w:val="Bodytekst"/>
              <w:rPr>
                <w:rFonts w:cstheme="minorBidi"/>
              </w:rPr>
            </w:pPr>
            <w:r w:rsidRPr="48BCC762">
              <w:rPr>
                <w:rFonts w:cstheme="minorBidi"/>
              </w:rPr>
              <w:t>€ 100-135</w:t>
            </w:r>
          </w:p>
        </w:tc>
      </w:tr>
      <w:tr w:rsidR="00DF4BFC" w:rsidRPr="0036430A" w14:paraId="6A6D6BA3" w14:textId="77777777" w:rsidTr="00DF4BFC">
        <w:tc>
          <w:tcPr>
            <w:tcW w:w="4555" w:type="dxa"/>
          </w:tcPr>
          <w:p w14:paraId="34FEC7C4" w14:textId="5FBA1C48" w:rsidR="00DF4BFC" w:rsidRPr="0036430A" w:rsidRDefault="00DF4BFC" w:rsidP="005B33AA">
            <w:pPr>
              <w:pStyle w:val="Bodytekst"/>
              <w:rPr>
                <w:rFonts w:cstheme="minorBidi"/>
              </w:rPr>
            </w:pPr>
            <w:r w:rsidRPr="48BCC762">
              <w:rPr>
                <w:rFonts w:cstheme="minorBidi"/>
              </w:rPr>
              <w:t>Specialist/adviseur</w:t>
            </w:r>
          </w:p>
        </w:tc>
        <w:tc>
          <w:tcPr>
            <w:tcW w:w="4556" w:type="dxa"/>
          </w:tcPr>
          <w:p w14:paraId="2D427ACA" w14:textId="69AB679A" w:rsidR="00DF4BFC" w:rsidRPr="0036430A" w:rsidRDefault="00DF4BFC" w:rsidP="005B33AA">
            <w:pPr>
              <w:pStyle w:val="Bodytekst"/>
              <w:rPr>
                <w:rFonts w:cstheme="minorBidi"/>
              </w:rPr>
            </w:pPr>
            <w:r w:rsidRPr="48BCC762">
              <w:rPr>
                <w:rFonts w:cstheme="minorBidi"/>
              </w:rPr>
              <w:t>€ 100-135</w:t>
            </w:r>
          </w:p>
        </w:tc>
      </w:tr>
      <w:tr w:rsidR="00DF4BFC" w:rsidRPr="0036430A" w14:paraId="000B6318" w14:textId="77777777" w:rsidTr="00DF4BFC">
        <w:tc>
          <w:tcPr>
            <w:tcW w:w="4555" w:type="dxa"/>
          </w:tcPr>
          <w:p w14:paraId="231828F2" w14:textId="091699AD" w:rsidR="00DF4BFC" w:rsidRPr="0036430A" w:rsidRDefault="00DF4BFC" w:rsidP="005B33AA">
            <w:pPr>
              <w:pStyle w:val="Bodytekst"/>
              <w:rPr>
                <w:rFonts w:cstheme="minorBidi"/>
              </w:rPr>
            </w:pPr>
            <w:r w:rsidRPr="48BCC762">
              <w:rPr>
                <w:rFonts w:cstheme="minorBidi"/>
              </w:rPr>
              <w:t>Beleidsmedewerker</w:t>
            </w:r>
          </w:p>
        </w:tc>
        <w:tc>
          <w:tcPr>
            <w:tcW w:w="4556" w:type="dxa"/>
          </w:tcPr>
          <w:p w14:paraId="70E799FD" w14:textId="348EDBB2" w:rsidR="00DF4BFC" w:rsidRPr="0036430A" w:rsidRDefault="00DF4BFC" w:rsidP="005B33AA">
            <w:pPr>
              <w:pStyle w:val="Bodytekst"/>
              <w:rPr>
                <w:rFonts w:cstheme="minorBidi"/>
              </w:rPr>
            </w:pPr>
            <w:r w:rsidRPr="48BCC762">
              <w:rPr>
                <w:rFonts w:cstheme="minorBidi"/>
              </w:rPr>
              <w:t>€ 100-135</w:t>
            </w:r>
          </w:p>
        </w:tc>
      </w:tr>
      <w:tr w:rsidR="00DF4BFC" w:rsidRPr="0036430A" w14:paraId="0F65AADD" w14:textId="77777777" w:rsidTr="00DF4BFC">
        <w:tc>
          <w:tcPr>
            <w:tcW w:w="4555" w:type="dxa"/>
          </w:tcPr>
          <w:p w14:paraId="4FE53DA6" w14:textId="077C35EC" w:rsidR="00DF4BFC" w:rsidRPr="0036430A" w:rsidRDefault="00DF4BFC" w:rsidP="005B33AA">
            <w:pPr>
              <w:pStyle w:val="Bodytekst"/>
              <w:rPr>
                <w:rFonts w:cstheme="minorBidi"/>
              </w:rPr>
            </w:pPr>
            <w:r w:rsidRPr="48BCC762">
              <w:rPr>
                <w:rFonts w:cstheme="minorBidi"/>
              </w:rPr>
              <w:t>Programmamanager</w:t>
            </w:r>
          </w:p>
        </w:tc>
        <w:tc>
          <w:tcPr>
            <w:tcW w:w="4556" w:type="dxa"/>
          </w:tcPr>
          <w:p w14:paraId="287AF069" w14:textId="48C72EA9" w:rsidR="00DF4BFC" w:rsidRPr="0036430A" w:rsidRDefault="00DF4BFC" w:rsidP="005B33AA">
            <w:pPr>
              <w:pStyle w:val="Bodytekst"/>
              <w:rPr>
                <w:rFonts w:cstheme="minorBidi"/>
              </w:rPr>
            </w:pPr>
            <w:r w:rsidRPr="48BCC762">
              <w:rPr>
                <w:rFonts w:cstheme="minorBidi"/>
              </w:rPr>
              <w:t>€ 100-135</w:t>
            </w:r>
          </w:p>
        </w:tc>
      </w:tr>
    </w:tbl>
    <w:p w14:paraId="4464CDF9" w14:textId="77777777" w:rsidR="00EC14F3" w:rsidRPr="0036430A" w:rsidRDefault="00EC14F3" w:rsidP="005B33AA">
      <w:pPr>
        <w:pStyle w:val="Bodytekst"/>
        <w:rPr>
          <w:rFonts w:cstheme="minorBidi"/>
        </w:rPr>
      </w:pPr>
    </w:p>
    <w:p w14:paraId="34E53F13" w14:textId="5DCD5100" w:rsidR="005B33AA" w:rsidRPr="0036430A" w:rsidRDefault="005B33AA" w:rsidP="005B33AA">
      <w:pPr>
        <w:pStyle w:val="Bodytekst"/>
        <w:rPr>
          <w:rFonts w:cstheme="minorBidi"/>
        </w:rPr>
      </w:pPr>
      <w:r w:rsidRPr="48BCC762">
        <w:rPr>
          <w:rFonts w:cstheme="minorBidi"/>
        </w:rPr>
        <w:t xml:space="preserve">Het aangeboden uurtarief heeft betrekking op alle door Opdrachtnemer in het kader van de desbetreffende Nadere Overeenkomst (NOK) te verrichten werkzaamheden en diensten en eventueel daartoe benodigde materialen. Het tarief is exclusief </w:t>
      </w:r>
      <w:r w:rsidR="00C66EA3" w:rsidRPr="48BCC762">
        <w:rPr>
          <w:rFonts w:cstheme="minorBidi"/>
        </w:rPr>
        <w:t>btw</w:t>
      </w:r>
      <w:r w:rsidRPr="48BCC762">
        <w:rPr>
          <w:rFonts w:cstheme="minorBidi"/>
        </w:rPr>
        <w:t xml:space="preserve"> en inclusief alle overige emolumenten zoals, maar niet beperkt tot, reis- en verblijfskosten en alle door opdrachtnemer te betalen premies.</w:t>
      </w:r>
    </w:p>
    <w:p w14:paraId="59B18C26" w14:textId="77777777" w:rsidR="005B33AA" w:rsidRPr="0036430A" w:rsidRDefault="005B33AA" w:rsidP="005B33AA">
      <w:pPr>
        <w:pStyle w:val="Bodytekst"/>
        <w:rPr>
          <w:rFonts w:cstheme="minorBidi"/>
        </w:rPr>
      </w:pPr>
    </w:p>
    <w:p w14:paraId="0B5A7C41" w14:textId="6E379D71" w:rsidR="005B33AA" w:rsidRPr="0036430A" w:rsidRDefault="00D17422" w:rsidP="005B33AA">
      <w:pPr>
        <w:pStyle w:val="Bodytekst"/>
        <w:rPr>
          <w:rFonts w:cstheme="minorBidi"/>
        </w:rPr>
      </w:pPr>
      <w:r w:rsidRPr="48BCC762">
        <w:rPr>
          <w:rFonts w:cstheme="minorBidi"/>
        </w:rPr>
        <w:t>Boven op</w:t>
      </w:r>
      <w:r w:rsidR="005B33AA" w:rsidRPr="48BCC762">
        <w:rPr>
          <w:rFonts w:cstheme="minorBidi"/>
        </w:rPr>
        <w:t xml:space="preserve"> het uurtarief van de kandidaat ontvangt Opdrachtnemer een opslag/fee per gewerkt uur door de kandidaat. De VU maakt onderscheid in een opslag/fee voor de:</w:t>
      </w:r>
    </w:p>
    <w:p w14:paraId="295D730D" w14:textId="77777777" w:rsidR="005B33AA" w:rsidRPr="0036430A" w:rsidRDefault="005B33AA" w:rsidP="00F16936">
      <w:pPr>
        <w:pStyle w:val="Bodytekst"/>
        <w:numPr>
          <w:ilvl w:val="0"/>
          <w:numId w:val="23"/>
        </w:numPr>
        <w:rPr>
          <w:rFonts w:cstheme="minorBidi"/>
        </w:rPr>
      </w:pPr>
      <w:r w:rsidRPr="48BCC762">
        <w:rPr>
          <w:rFonts w:cstheme="minorBidi"/>
        </w:rPr>
        <w:t>Brokerfunctie met werving en selectie;</w:t>
      </w:r>
    </w:p>
    <w:p w14:paraId="01137E5C" w14:textId="77777777" w:rsidR="005B33AA" w:rsidRPr="0036430A" w:rsidRDefault="005B33AA" w:rsidP="00F16936">
      <w:pPr>
        <w:pStyle w:val="Bodytekst"/>
        <w:numPr>
          <w:ilvl w:val="0"/>
          <w:numId w:val="23"/>
        </w:numPr>
        <w:rPr>
          <w:rFonts w:cstheme="minorBidi"/>
        </w:rPr>
      </w:pPr>
      <w:r w:rsidRPr="48BCC762">
        <w:rPr>
          <w:rFonts w:cstheme="minorBidi"/>
        </w:rPr>
        <w:t>Brokerfunctie zonder werving en selectie.</w:t>
      </w:r>
    </w:p>
    <w:p w14:paraId="63E35195" w14:textId="77777777" w:rsidR="005B33AA" w:rsidRPr="0036430A" w:rsidRDefault="005B33AA" w:rsidP="005B33AA">
      <w:pPr>
        <w:pStyle w:val="Bodytekst"/>
        <w:rPr>
          <w:rFonts w:cstheme="minorBidi"/>
        </w:rPr>
      </w:pPr>
    </w:p>
    <w:p w14:paraId="22BDA9E2" w14:textId="6653AAD6" w:rsidR="005B33AA" w:rsidRPr="0036430A" w:rsidRDefault="005B33AA" w:rsidP="005B33AA">
      <w:pPr>
        <w:pStyle w:val="Bodytekst"/>
        <w:rPr>
          <w:rFonts w:cstheme="minorBidi"/>
        </w:rPr>
      </w:pPr>
      <w:r w:rsidRPr="48BCC762">
        <w:rPr>
          <w:rFonts w:cstheme="minorBidi"/>
        </w:rPr>
        <w:t xml:space="preserve">Voor de opslag/fee bij de Brokerfunctie met werving en selectie geldt een maximum van </w:t>
      </w:r>
      <w:r w:rsidR="00EC14F3" w:rsidRPr="48BCC762">
        <w:rPr>
          <w:rFonts w:cstheme="minorBidi"/>
        </w:rPr>
        <w:t>988</w:t>
      </w:r>
      <w:r w:rsidRPr="48BCC762">
        <w:rPr>
          <w:rFonts w:cstheme="minorBidi"/>
        </w:rPr>
        <w:t xml:space="preserve"> uur per kandidaat. Na de </w:t>
      </w:r>
      <w:r w:rsidR="00EC14F3" w:rsidRPr="48BCC762">
        <w:rPr>
          <w:rFonts w:cstheme="minorBidi"/>
        </w:rPr>
        <w:t>988</w:t>
      </w:r>
      <w:r w:rsidRPr="48BCC762">
        <w:rPr>
          <w:rFonts w:cstheme="minorBidi"/>
        </w:rPr>
        <w:t xml:space="preserve"> uur en indien de inzet van de kandidaat wordt voorgezet, ontvangt Opdrachtnemer de geoffreerde opslag/fee behorende bij de Brokerfunctie zonder werving en selectie. </w:t>
      </w:r>
      <w:r w:rsidR="0052611C" w:rsidRPr="48BCC762">
        <w:rPr>
          <w:rFonts w:cstheme="minorBidi"/>
        </w:rPr>
        <w:t>Hier geldt ook de teruggang in tarief na een inhuur van 1 kalenderjaar.</w:t>
      </w:r>
    </w:p>
    <w:p w14:paraId="612AFF7E" w14:textId="77777777" w:rsidR="005B33AA" w:rsidRPr="0036430A" w:rsidRDefault="005B33AA" w:rsidP="005B33AA">
      <w:pPr>
        <w:pStyle w:val="Bodytekst"/>
        <w:rPr>
          <w:rFonts w:cstheme="minorBidi"/>
        </w:rPr>
      </w:pPr>
    </w:p>
    <w:p w14:paraId="49986E0C" w14:textId="2DA05663" w:rsidR="005B33AA" w:rsidRPr="0036430A" w:rsidRDefault="005B33AA" w:rsidP="005B33AA">
      <w:pPr>
        <w:pStyle w:val="Bodytekst"/>
        <w:rPr>
          <w:rFonts w:cstheme="minorBidi"/>
        </w:rPr>
      </w:pPr>
      <w:r w:rsidRPr="48BCC762">
        <w:rPr>
          <w:rFonts w:cstheme="minorBidi"/>
        </w:rPr>
        <w:t xml:space="preserve">Op het Prijzenblad (zie bijlage 5) worden prijscomponenten uitgevraagd. Inschrijver dient voor beide vormen van dienstverlening een prijs te offreren binnen de aangegeven bandbreedte (zie hoofdstuk 5). </w:t>
      </w:r>
    </w:p>
    <w:p w14:paraId="77C2A410" w14:textId="77777777" w:rsidR="005B33AA" w:rsidRPr="0036430A" w:rsidRDefault="005B33AA" w:rsidP="005B33AA">
      <w:pPr>
        <w:pStyle w:val="Bodytekst"/>
        <w:rPr>
          <w:rFonts w:cstheme="minorBidi"/>
        </w:rPr>
      </w:pPr>
    </w:p>
    <w:p w14:paraId="011CF4A0" w14:textId="77777777" w:rsidR="005B33AA" w:rsidRPr="0036430A" w:rsidRDefault="005B33AA" w:rsidP="005B33AA">
      <w:pPr>
        <w:pStyle w:val="Bodytekst"/>
        <w:rPr>
          <w:rFonts w:cstheme="minorBidi"/>
        </w:rPr>
      </w:pPr>
      <w:r w:rsidRPr="48BCC762">
        <w:rPr>
          <w:rFonts w:cstheme="minorBidi"/>
        </w:rPr>
        <w:t>Inschrijver ontvangt zijn inkomsten uitsluitend op basis van de opslag/fee behorende bij de Brokerfunctie. Het is Inschrijver bijvoorbeeld niet toegestaan het uurtarief van de kandidaat op te hogen.</w:t>
      </w:r>
    </w:p>
    <w:p w14:paraId="4EE14683" w14:textId="0F59258F" w:rsidR="005B33AA" w:rsidRPr="00871CE9" w:rsidRDefault="005B33AA" w:rsidP="00F16936">
      <w:pPr>
        <w:pStyle w:val="Heading3"/>
        <w:numPr>
          <w:ilvl w:val="2"/>
          <w:numId w:val="37"/>
        </w:numPr>
        <w:rPr>
          <w:rFonts w:cstheme="minorBidi"/>
          <w:i w:val="0"/>
        </w:rPr>
      </w:pPr>
      <w:bookmarkStart w:id="97" w:name="_Toc3372131"/>
      <w:bookmarkStart w:id="98" w:name="_Toc172541967"/>
      <w:r w:rsidRPr="00871CE9">
        <w:rPr>
          <w:rFonts w:cstheme="minorBidi"/>
          <w:i w:val="0"/>
        </w:rPr>
        <w:t>Facturatie</w:t>
      </w:r>
      <w:bookmarkEnd w:id="97"/>
      <w:bookmarkEnd w:id="98"/>
    </w:p>
    <w:p w14:paraId="335AE5C2" w14:textId="518B05FF" w:rsidR="005B33AA" w:rsidRPr="0036430A" w:rsidRDefault="005B33AA" w:rsidP="005B33AA">
      <w:pPr>
        <w:pStyle w:val="Bodytekst"/>
        <w:rPr>
          <w:rFonts w:cstheme="minorBidi"/>
        </w:rPr>
      </w:pPr>
      <w:r w:rsidRPr="48BCC762">
        <w:rPr>
          <w:rFonts w:cstheme="minorBidi"/>
        </w:rPr>
        <w:t>Opdrachtnemer is gerechtigd per maand het aantal gewerkte uren te declareren tegen het in de NOK</w:t>
      </w:r>
      <w:r w:rsidR="00587E5E" w:rsidRPr="48BCC762">
        <w:rPr>
          <w:rFonts w:cstheme="minorBidi"/>
        </w:rPr>
        <w:t>/ATB</w:t>
      </w:r>
      <w:r w:rsidRPr="48BCC762">
        <w:rPr>
          <w:rFonts w:cstheme="minorBidi"/>
        </w:rPr>
        <w:t xml:space="preserve"> opgenomen uurtarief. Dit proces ziet er als volgt uit: </w:t>
      </w:r>
    </w:p>
    <w:p w14:paraId="412D246F" w14:textId="77777777" w:rsidR="005B33AA" w:rsidRPr="0036430A" w:rsidRDefault="005B33AA" w:rsidP="005B33AA">
      <w:pPr>
        <w:pStyle w:val="Bodytekst"/>
        <w:ind w:left="705" w:hanging="705"/>
        <w:rPr>
          <w:rFonts w:cstheme="minorBidi"/>
        </w:rPr>
      </w:pPr>
      <w:r w:rsidRPr="48BCC762">
        <w:rPr>
          <w:rFonts w:cstheme="minorBidi"/>
        </w:rPr>
        <w:t>1)</w:t>
      </w:r>
      <w:r>
        <w:tab/>
      </w:r>
      <w:r w:rsidRPr="48BCC762">
        <w:rPr>
          <w:rFonts w:cstheme="minorBidi"/>
        </w:rPr>
        <w:t>De ingehuurde kracht houdt zijn uren bij in het VU interne tijdregistratiesysteem. Uiterlijk de laatste dag van de maand zorgt de ingehuurde kracht ervoor dat alle uren geschreven zijn.</w:t>
      </w:r>
    </w:p>
    <w:p w14:paraId="7BDB91CF" w14:textId="77777777" w:rsidR="005B33AA" w:rsidRPr="0036430A" w:rsidRDefault="005B33AA" w:rsidP="005B33AA">
      <w:pPr>
        <w:pStyle w:val="Bodytekst"/>
        <w:ind w:left="705" w:hanging="705"/>
        <w:rPr>
          <w:rFonts w:cstheme="minorBidi"/>
        </w:rPr>
      </w:pPr>
      <w:r w:rsidRPr="48BCC762">
        <w:rPr>
          <w:rFonts w:cstheme="minorBidi"/>
        </w:rPr>
        <w:t>2)</w:t>
      </w:r>
      <w:r>
        <w:tab/>
      </w:r>
      <w:r w:rsidRPr="48BCC762">
        <w:rPr>
          <w:rFonts w:cstheme="minorBidi"/>
        </w:rPr>
        <w:t>Vervolgens maakt de ingehuurde kracht via het tijdregistratiesysteem een urenstaat, met daarin alleen de te factureren uren.</w:t>
      </w:r>
    </w:p>
    <w:p w14:paraId="3175AA16" w14:textId="77777777" w:rsidR="005B33AA" w:rsidRPr="0036430A" w:rsidRDefault="005B33AA" w:rsidP="005B33AA">
      <w:pPr>
        <w:pStyle w:val="Bodytekst"/>
        <w:ind w:left="705" w:hanging="705"/>
        <w:rPr>
          <w:rFonts w:cstheme="minorBidi"/>
        </w:rPr>
      </w:pPr>
      <w:r w:rsidRPr="48BCC762">
        <w:rPr>
          <w:rFonts w:cstheme="minorBidi"/>
        </w:rPr>
        <w:t>3)</w:t>
      </w:r>
      <w:r>
        <w:tab/>
      </w:r>
      <w:r w:rsidRPr="48BCC762">
        <w:rPr>
          <w:rFonts w:cstheme="minorBidi"/>
        </w:rPr>
        <w:t>Deze urenstaat wordt door een door de VU aangewezen persoon ondertekend. De ingehuurde kracht verzendt vervolgens dit ondertekende bestand naar Opdrachtnemer.</w:t>
      </w:r>
    </w:p>
    <w:p w14:paraId="0A0AD973" w14:textId="22A4A01F" w:rsidR="005B33AA" w:rsidRPr="0036430A" w:rsidRDefault="005B33AA" w:rsidP="005B33AA">
      <w:pPr>
        <w:pStyle w:val="Bodytekst"/>
        <w:ind w:left="705" w:hanging="705"/>
        <w:rPr>
          <w:rFonts w:cstheme="minorBidi"/>
        </w:rPr>
      </w:pPr>
      <w:r w:rsidRPr="48BCC762">
        <w:rPr>
          <w:rFonts w:cstheme="minorBidi"/>
        </w:rPr>
        <w:t>4)</w:t>
      </w:r>
      <w:r>
        <w:tab/>
      </w:r>
      <w:r w:rsidRPr="48BCC762">
        <w:rPr>
          <w:rFonts w:cstheme="minorBidi"/>
        </w:rPr>
        <w:t>Opdrachtnemer levert binnen twee werkweken, gerekend vanaf einde kalendermaand, per ingehuurde kracht één pdf</w:t>
      </w:r>
      <w:r w:rsidR="00D17422" w:rsidRPr="48BCC762">
        <w:rPr>
          <w:rFonts w:cstheme="minorBidi"/>
        </w:rPr>
        <w:t>-</w:t>
      </w:r>
      <w:r w:rsidRPr="48BCC762">
        <w:rPr>
          <w:rFonts w:cstheme="minorBidi"/>
        </w:rPr>
        <w:t xml:space="preserve">bestand aan met: 1) een factuur en 2) getekende urendeclaratie. </w:t>
      </w:r>
    </w:p>
    <w:p w14:paraId="5D44C0E1" w14:textId="77777777" w:rsidR="005B33AA" w:rsidRPr="0036430A" w:rsidRDefault="005B33AA" w:rsidP="005B33AA">
      <w:pPr>
        <w:pStyle w:val="Bodytekst"/>
        <w:rPr>
          <w:rFonts w:cstheme="minorBidi"/>
        </w:rPr>
      </w:pPr>
    </w:p>
    <w:p w14:paraId="31A8691B" w14:textId="528E6832" w:rsidR="005B33AA" w:rsidRPr="0036430A" w:rsidRDefault="005B33AA" w:rsidP="005B33AA">
      <w:pPr>
        <w:pStyle w:val="Bodytekst"/>
        <w:rPr>
          <w:rFonts w:cstheme="minorBidi"/>
        </w:rPr>
      </w:pPr>
      <w:r w:rsidRPr="48BCC762">
        <w:rPr>
          <w:rFonts w:cstheme="minorBidi"/>
        </w:rPr>
        <w:t>Extra uren boven het aantal dat is overeengekomen in de NOK</w:t>
      </w:r>
      <w:r w:rsidR="00587E5E" w:rsidRPr="48BCC762">
        <w:rPr>
          <w:rFonts w:cstheme="minorBidi"/>
        </w:rPr>
        <w:t>/ATB</w:t>
      </w:r>
      <w:r w:rsidRPr="48BCC762">
        <w:rPr>
          <w:rFonts w:cstheme="minorBidi"/>
        </w:rPr>
        <w:t xml:space="preserve"> kan Opdrachtnemer alleen in rekening brengen indien de VU voor die extra uren vooraf schriftelijke toestemming heeft gegeven aan Opdrachtnemer. Daarnaast verklaart Opdrachtnemer dat de facturen die opdrachtnemer uitreikt voldoen aan de VU eisen conform het gestelde in het contract.</w:t>
      </w:r>
    </w:p>
    <w:p w14:paraId="24D503D5" w14:textId="74810ED5" w:rsidR="005B33AA" w:rsidRPr="00871CE9" w:rsidRDefault="005B33AA" w:rsidP="00F16936">
      <w:pPr>
        <w:pStyle w:val="Heading3"/>
        <w:numPr>
          <w:ilvl w:val="2"/>
          <w:numId w:val="37"/>
        </w:numPr>
        <w:rPr>
          <w:rFonts w:cstheme="minorBidi"/>
          <w:i w:val="0"/>
        </w:rPr>
      </w:pPr>
      <w:bookmarkStart w:id="99" w:name="_Toc3372132"/>
      <w:bookmarkStart w:id="100" w:name="_Toc172541968"/>
      <w:r w:rsidRPr="00871CE9">
        <w:rPr>
          <w:rFonts w:cstheme="minorBidi"/>
          <w:i w:val="0"/>
        </w:rPr>
        <w:t>Zorgverplichting</w:t>
      </w:r>
      <w:bookmarkEnd w:id="99"/>
      <w:bookmarkEnd w:id="100"/>
    </w:p>
    <w:p w14:paraId="1B00BFBF" w14:textId="77777777" w:rsidR="005B33AA" w:rsidRPr="0036430A" w:rsidRDefault="005B33AA" w:rsidP="005B33AA">
      <w:pPr>
        <w:pStyle w:val="Bodytekst"/>
        <w:rPr>
          <w:rFonts w:cstheme="minorBidi"/>
        </w:rPr>
      </w:pPr>
      <w:r w:rsidRPr="48BCC762">
        <w:rPr>
          <w:rFonts w:cstheme="minorBidi"/>
        </w:rPr>
        <w:t>Opdrachtnemer heeft als werkgever/hoofdaannemer de zorgverplichting voor de door opdrachtnemer bij de VU in te zetten medewerkers. Opdrachtnemer draagt onder meer zorg voor:</w:t>
      </w:r>
    </w:p>
    <w:p w14:paraId="06C8D32A" w14:textId="77777777" w:rsidR="005B33AA" w:rsidRPr="0036430A" w:rsidRDefault="005B33AA" w:rsidP="00F16936">
      <w:pPr>
        <w:pStyle w:val="Bodytekst"/>
        <w:numPr>
          <w:ilvl w:val="0"/>
          <w:numId w:val="25"/>
        </w:numPr>
        <w:rPr>
          <w:rFonts w:cstheme="minorBidi"/>
        </w:rPr>
      </w:pPr>
      <w:r w:rsidRPr="48BCC762">
        <w:rPr>
          <w:rFonts w:cstheme="minorBidi"/>
        </w:rPr>
        <w:t>Registratie en controle van de gegevens:</w:t>
      </w:r>
    </w:p>
    <w:p w14:paraId="61599E64" w14:textId="77777777" w:rsidR="005B33AA" w:rsidRPr="0036430A" w:rsidRDefault="005B33AA" w:rsidP="005B33AA">
      <w:pPr>
        <w:pStyle w:val="Bodytekst"/>
        <w:ind w:left="360"/>
        <w:rPr>
          <w:rFonts w:cstheme="minorBidi"/>
        </w:rPr>
      </w:pPr>
      <w:r w:rsidRPr="48BCC762">
        <w:rPr>
          <w:rFonts w:cstheme="minorBidi"/>
        </w:rPr>
        <w:t xml:space="preserve">Opdrachtnemer beschikt over de relevante gegevens van ieder in te zetten medewerker. Dit zijn in ieder geval persoonlijke gegevens, opleidingen en arbeidsverleden. Opdrachtnemer controleert de originele diploma’s en/of certificaten benodigd voor het correct uitvoeren van de opdracht en laat de medewerker bij het in dienst treden een geldig legitimatiebewijs tonen. </w:t>
      </w:r>
    </w:p>
    <w:p w14:paraId="461E3BA5" w14:textId="77777777" w:rsidR="005B33AA" w:rsidRPr="0036430A" w:rsidRDefault="005B33AA" w:rsidP="00F16936">
      <w:pPr>
        <w:pStyle w:val="Bodytekst"/>
        <w:numPr>
          <w:ilvl w:val="0"/>
          <w:numId w:val="25"/>
        </w:numPr>
        <w:rPr>
          <w:rFonts w:cstheme="minorBidi"/>
        </w:rPr>
      </w:pPr>
      <w:r w:rsidRPr="48BCC762">
        <w:rPr>
          <w:rFonts w:cstheme="minorBidi"/>
        </w:rPr>
        <w:t>Controle naleving wetsbepalingen:</w:t>
      </w:r>
    </w:p>
    <w:p w14:paraId="10E2F034" w14:textId="77777777" w:rsidR="005B33AA" w:rsidRPr="0036430A" w:rsidRDefault="005B33AA" w:rsidP="005B33AA">
      <w:pPr>
        <w:pStyle w:val="Bodytekst"/>
        <w:ind w:left="360"/>
        <w:rPr>
          <w:rFonts w:cstheme="minorBidi"/>
        </w:rPr>
      </w:pPr>
      <w:r w:rsidRPr="48BCC762">
        <w:rPr>
          <w:rFonts w:cstheme="minorBidi"/>
        </w:rPr>
        <w:t xml:space="preserve">Opdrachtnemer draagt er zorg voor dat de voorwaarden respectievelijk de formaliteiten krachtens de Wet Arbeid Vreemdelingen en de Wet op de Identificatieplicht zijn vervuld voordat de in te huren medewerker zijn werk bij de VU aanvangt. </w:t>
      </w:r>
    </w:p>
    <w:p w14:paraId="6D25A466" w14:textId="77777777" w:rsidR="005B33AA" w:rsidRPr="0036430A" w:rsidRDefault="005B33AA" w:rsidP="00F16936">
      <w:pPr>
        <w:pStyle w:val="Bodytekst"/>
        <w:numPr>
          <w:ilvl w:val="0"/>
          <w:numId w:val="25"/>
        </w:numPr>
        <w:rPr>
          <w:rFonts w:cstheme="minorBidi"/>
        </w:rPr>
      </w:pPr>
      <w:r w:rsidRPr="48BCC762">
        <w:rPr>
          <w:rFonts w:cstheme="minorBidi"/>
        </w:rPr>
        <w:t>Wettelijke inhoudingen van fiscale lasten en sociale premies en afdracht hiervan aan de relevante instanties:</w:t>
      </w:r>
    </w:p>
    <w:p w14:paraId="5820CF05" w14:textId="77777777" w:rsidR="005B33AA" w:rsidRPr="0036430A" w:rsidRDefault="005B33AA" w:rsidP="00F16936">
      <w:pPr>
        <w:pStyle w:val="ListParagraph"/>
        <w:numPr>
          <w:ilvl w:val="1"/>
          <w:numId w:val="25"/>
        </w:numPr>
        <w:rPr>
          <w:rFonts w:asciiTheme="minorHAnsi" w:hAnsiTheme="minorHAnsi" w:cstheme="minorBidi"/>
          <w:sz w:val="22"/>
          <w:szCs w:val="22"/>
        </w:rPr>
      </w:pPr>
      <w:r w:rsidRPr="48BCC762">
        <w:rPr>
          <w:rFonts w:asciiTheme="minorHAnsi" w:hAnsiTheme="minorHAnsi" w:cstheme="minorBidi"/>
          <w:sz w:val="22"/>
          <w:szCs w:val="22"/>
        </w:rPr>
        <w:t xml:space="preserve">In het geval van de detachering is de uitlener (toeleverancier) verplicht de afdrachten te doen. Alleen als de uitlener failliet is dan wordt de Broker aansprakelijk gesteld. </w:t>
      </w:r>
    </w:p>
    <w:p w14:paraId="7DB2D74B" w14:textId="77777777" w:rsidR="005B33AA" w:rsidRPr="0036430A" w:rsidRDefault="005B33AA" w:rsidP="00F16936">
      <w:pPr>
        <w:pStyle w:val="ListParagraph"/>
        <w:numPr>
          <w:ilvl w:val="1"/>
          <w:numId w:val="25"/>
        </w:numPr>
        <w:rPr>
          <w:rFonts w:asciiTheme="minorHAnsi" w:hAnsiTheme="minorHAnsi" w:cstheme="minorBidi"/>
          <w:sz w:val="22"/>
          <w:szCs w:val="22"/>
        </w:rPr>
      </w:pPr>
      <w:r w:rsidRPr="48BCC762">
        <w:rPr>
          <w:rFonts w:asciiTheme="minorHAnsi" w:hAnsiTheme="minorHAnsi" w:cstheme="minorBidi"/>
          <w:sz w:val="22"/>
          <w:szCs w:val="22"/>
        </w:rPr>
        <w:t xml:space="preserve">In het geval van een zzp’er is hijzelf verplicht tot afdrachten, tenzij er sprake is van een fictief dienstverband. Van een fictief dienstverband is geen sprake als het gaat om een zelfstandig ondernemer. </w:t>
      </w:r>
    </w:p>
    <w:p w14:paraId="50FA4857" w14:textId="4686D5E9" w:rsidR="005B33AA" w:rsidRPr="00871CE9" w:rsidRDefault="005B33AA" w:rsidP="00F16936">
      <w:pPr>
        <w:pStyle w:val="Heading3"/>
        <w:numPr>
          <w:ilvl w:val="2"/>
          <w:numId w:val="37"/>
        </w:numPr>
        <w:rPr>
          <w:rFonts w:cstheme="minorBidi"/>
          <w:i w:val="0"/>
        </w:rPr>
      </w:pPr>
      <w:bookmarkStart w:id="101" w:name="_Toc3372133"/>
      <w:bookmarkStart w:id="102" w:name="_Toc172541969"/>
      <w:r w:rsidRPr="00871CE9">
        <w:rPr>
          <w:rFonts w:cstheme="minorBidi"/>
          <w:i w:val="0"/>
        </w:rPr>
        <w:t>Transitie einde raamovereenkomst</w:t>
      </w:r>
      <w:bookmarkEnd w:id="101"/>
      <w:bookmarkEnd w:id="102"/>
    </w:p>
    <w:p w14:paraId="2CB60141" w14:textId="77777777" w:rsidR="005B33AA" w:rsidRPr="0036430A" w:rsidRDefault="005B33AA" w:rsidP="005B33AA">
      <w:pPr>
        <w:rPr>
          <w:lang w:eastAsia="nl-NL"/>
        </w:rPr>
      </w:pPr>
      <w:r w:rsidRPr="48BCC762">
        <w:rPr>
          <w:lang w:eastAsia="nl-NL"/>
        </w:rPr>
        <w:t xml:space="preserve">Lopende inhuurtrajecten worden niet ontbonden bij het afsluiten van de Raamovereenkomst. Deze inhuurtrajecten worden gerespecteerd en maken dus geen deel uit van onderhavige aanbesteding. Na afloop van de Raamovereenkomst zullen de dan lopende inhuurtrajecten ook gerespecteerd worden. </w:t>
      </w:r>
    </w:p>
    <w:p w14:paraId="5D5AF7AC" w14:textId="77777777" w:rsidR="005B33AA" w:rsidRPr="0036430A" w:rsidRDefault="005B33AA" w:rsidP="005B33AA">
      <w:pPr>
        <w:rPr>
          <w:lang w:eastAsia="nl-NL"/>
        </w:rPr>
      </w:pPr>
      <w:r w:rsidRPr="48BCC762">
        <w:rPr>
          <w:lang w:eastAsia="nl-NL"/>
        </w:rPr>
        <w:t>Opdrachtnemer verklaart dat hij bij het beëindigen van de raamovereenkomst medewerking zal verlenen bij een soepele overgang van de dan bestaande dienstverlening naar de VU en/of een overnemende partij, waarover geen (extra) kosten in rekening kunnen worden gebracht bij de VU.</w:t>
      </w:r>
    </w:p>
    <w:p w14:paraId="05DC7241" w14:textId="10C08826" w:rsidR="005B33AA" w:rsidRPr="00871CE9" w:rsidRDefault="005B33AA" w:rsidP="00F16936">
      <w:pPr>
        <w:pStyle w:val="Heading3"/>
        <w:numPr>
          <w:ilvl w:val="2"/>
          <w:numId w:val="37"/>
        </w:numPr>
        <w:rPr>
          <w:rFonts w:cstheme="minorBidi"/>
          <w:i w:val="0"/>
        </w:rPr>
      </w:pPr>
      <w:bookmarkStart w:id="103" w:name="_Toc3372134"/>
      <w:bookmarkStart w:id="104" w:name="_Toc172541970"/>
      <w:r w:rsidRPr="00871CE9">
        <w:rPr>
          <w:rFonts w:cstheme="minorBidi"/>
          <w:i w:val="0"/>
        </w:rPr>
        <w:t>Bescherming persoonsgegevens</w:t>
      </w:r>
      <w:bookmarkEnd w:id="103"/>
      <w:bookmarkEnd w:id="104"/>
    </w:p>
    <w:p w14:paraId="7517E93F" w14:textId="77777777" w:rsidR="005B33AA" w:rsidRPr="0036430A" w:rsidRDefault="005B33AA" w:rsidP="005B33AA">
      <w:pPr>
        <w:rPr>
          <w:lang w:eastAsia="nl-NL"/>
        </w:rPr>
      </w:pPr>
      <w:r w:rsidRPr="48BCC762">
        <w:rPr>
          <w:lang w:eastAsia="nl-NL"/>
        </w:rPr>
        <w:t>De VU beschouwt de Opdrachtnemer en zichzelf als zelfstandig verwerkingsverantwoordelijken voor de verwerkingen van persoonsgegevens die Partijen uitvoeren in het kader van deze opdracht.</w:t>
      </w:r>
    </w:p>
    <w:p w14:paraId="1F305CBB" w14:textId="4F44B59E" w:rsidR="005B33AA" w:rsidRPr="0036430A" w:rsidRDefault="005B33AA" w:rsidP="009E2657">
      <w:r w:rsidRPr="48BCC762">
        <w:rPr>
          <w:lang w:eastAsia="nl-NL"/>
        </w:rPr>
        <w:t>De VU vereist van Opdrachtnemer dat de verwerking van persoonsgegevens in het kader van deze opdracht in overeenstemming is en blijft met de toepasselijke wetgeving met betrekking tot de verwerking van persoonsgegevens, waaronder de Algemene verordening gegevensbescherming (AVG) en de Uitvoeringswet Algemene verordening gegevensbescherming (UAVG).</w:t>
      </w:r>
    </w:p>
    <w:p w14:paraId="20A43B35" w14:textId="5637990A" w:rsidR="00ED1769" w:rsidRPr="00871CE9" w:rsidRDefault="00ED1769" w:rsidP="00F16936">
      <w:pPr>
        <w:pStyle w:val="Heading3"/>
        <w:numPr>
          <w:ilvl w:val="2"/>
          <w:numId w:val="37"/>
        </w:numPr>
        <w:rPr>
          <w:i w:val="0"/>
        </w:rPr>
      </w:pPr>
      <w:bookmarkStart w:id="105" w:name="_Toc172541971"/>
      <w:r w:rsidRPr="00871CE9">
        <w:rPr>
          <w:i w:val="0"/>
        </w:rPr>
        <w:t xml:space="preserve">Contract met </w:t>
      </w:r>
      <w:r w:rsidR="000E17C9" w:rsidRPr="00871CE9">
        <w:rPr>
          <w:i w:val="0"/>
        </w:rPr>
        <w:t>zzp’</w:t>
      </w:r>
      <w:r w:rsidRPr="00871CE9">
        <w:rPr>
          <w:i w:val="0"/>
        </w:rPr>
        <w:t>er</w:t>
      </w:r>
      <w:bookmarkEnd w:id="105"/>
    </w:p>
    <w:p w14:paraId="5C16EB63" w14:textId="38946236" w:rsidR="00ED1769" w:rsidRPr="0036430A" w:rsidRDefault="00ED1769" w:rsidP="009E2657">
      <w:r w:rsidRPr="48BCC762">
        <w:t xml:space="preserve">In het contract </w:t>
      </w:r>
      <w:r w:rsidR="007C31E6" w:rsidRPr="48BCC762">
        <w:t>d</w:t>
      </w:r>
      <w:r w:rsidRPr="48BCC762">
        <w:t xml:space="preserve">at inschrijver sluit met de ingehuurde </w:t>
      </w:r>
      <w:r w:rsidR="000E17C9" w:rsidRPr="48BCC762">
        <w:t>zzp’</w:t>
      </w:r>
      <w:r w:rsidRPr="48BCC762">
        <w:t>er dienen de volgende zaken naar voren te komen:</w:t>
      </w:r>
    </w:p>
    <w:p w14:paraId="0D68FB7E" w14:textId="54664847" w:rsidR="00ED1769" w:rsidRPr="0036430A" w:rsidRDefault="00ED1769" w:rsidP="00F16936">
      <w:pPr>
        <w:pStyle w:val="ListParagraph"/>
        <w:numPr>
          <w:ilvl w:val="0"/>
          <w:numId w:val="21"/>
        </w:numPr>
        <w:rPr>
          <w:rFonts w:asciiTheme="minorHAnsi" w:hAnsiTheme="minorHAnsi" w:cstheme="minorBidi"/>
          <w:sz w:val="22"/>
          <w:szCs w:val="22"/>
        </w:rPr>
      </w:pPr>
      <w:r w:rsidRPr="48BCC762">
        <w:rPr>
          <w:rFonts w:asciiTheme="minorHAnsi" w:hAnsiTheme="minorHAnsi" w:cstheme="minorBidi"/>
          <w:sz w:val="22"/>
          <w:szCs w:val="22"/>
        </w:rPr>
        <w:t xml:space="preserve">De betaaltermijn van inschrijver naar </w:t>
      </w:r>
      <w:r w:rsidR="000E17C9" w:rsidRPr="48BCC762">
        <w:rPr>
          <w:rFonts w:asciiTheme="minorHAnsi" w:hAnsiTheme="minorHAnsi" w:cstheme="minorBidi"/>
          <w:sz w:val="22"/>
          <w:szCs w:val="22"/>
        </w:rPr>
        <w:t>zzp’</w:t>
      </w:r>
      <w:r w:rsidRPr="48BCC762">
        <w:rPr>
          <w:rFonts w:asciiTheme="minorHAnsi" w:hAnsiTheme="minorHAnsi" w:cstheme="minorBidi"/>
          <w:sz w:val="22"/>
          <w:szCs w:val="22"/>
        </w:rPr>
        <w:t>er is gelijk aan de betaaltermijn die de VU hanteert, zijnde 30 dagen na ontvangst factuur.</w:t>
      </w:r>
    </w:p>
    <w:p w14:paraId="68E797BD" w14:textId="36F870BD" w:rsidR="00ED1769" w:rsidRPr="0036430A" w:rsidRDefault="00ED1769" w:rsidP="00F16936">
      <w:pPr>
        <w:pStyle w:val="ListParagraph"/>
        <w:numPr>
          <w:ilvl w:val="0"/>
          <w:numId w:val="21"/>
        </w:numPr>
        <w:rPr>
          <w:rFonts w:asciiTheme="minorHAnsi" w:hAnsiTheme="minorHAnsi" w:cstheme="minorBidi"/>
          <w:sz w:val="22"/>
          <w:szCs w:val="22"/>
        </w:rPr>
      </w:pPr>
      <w:r w:rsidRPr="48BCC762">
        <w:rPr>
          <w:rFonts w:asciiTheme="minorHAnsi" w:hAnsiTheme="minorHAnsi" w:cstheme="minorBidi"/>
          <w:sz w:val="22"/>
          <w:szCs w:val="22"/>
        </w:rPr>
        <w:t>Op het moment dat de VU een beroepsaansprakelijkheid verzekering wenselijk acht zal dit bij de uitvraag vermeld worden. In andere gevallen is een beroepsaansprakelijkheid verzekering niet gewenst.</w:t>
      </w:r>
    </w:p>
    <w:p w14:paraId="06047C8E" w14:textId="2CA148E4" w:rsidR="00ED1769" w:rsidRPr="0036430A" w:rsidRDefault="00ED1769" w:rsidP="00F16936">
      <w:pPr>
        <w:pStyle w:val="ListParagraph"/>
        <w:numPr>
          <w:ilvl w:val="0"/>
          <w:numId w:val="21"/>
        </w:numPr>
        <w:rPr>
          <w:rFonts w:asciiTheme="minorHAnsi" w:hAnsiTheme="minorHAnsi" w:cstheme="minorBidi"/>
          <w:sz w:val="22"/>
          <w:szCs w:val="22"/>
        </w:rPr>
      </w:pPr>
      <w:r w:rsidRPr="48BCC762">
        <w:rPr>
          <w:rFonts w:asciiTheme="minorHAnsi" w:hAnsiTheme="minorHAnsi" w:cstheme="minorBidi"/>
          <w:sz w:val="22"/>
          <w:szCs w:val="22"/>
        </w:rPr>
        <w:t xml:space="preserve">De verklaring van onbesproken gedragen (VOG) wordt niet geëist. Mocht de VU het wenselijk achten zal dit in de uitvraag vermeld worden. </w:t>
      </w:r>
    </w:p>
    <w:p w14:paraId="44CB8FCD" w14:textId="2C1457E5" w:rsidR="19B987C7" w:rsidRPr="0036430A" w:rsidRDefault="19B987C7" w:rsidP="00F16936">
      <w:pPr>
        <w:pStyle w:val="ListParagraph"/>
        <w:numPr>
          <w:ilvl w:val="0"/>
          <w:numId w:val="21"/>
        </w:numPr>
        <w:rPr>
          <w:rFonts w:asciiTheme="minorHAnsi" w:hAnsiTheme="minorHAnsi" w:cstheme="minorBidi"/>
          <w:sz w:val="22"/>
          <w:szCs w:val="22"/>
        </w:rPr>
      </w:pPr>
      <w:r w:rsidRPr="48BCC762">
        <w:rPr>
          <w:rFonts w:asciiTheme="minorHAnsi" w:hAnsiTheme="minorHAnsi" w:cstheme="minorBidi"/>
          <w:sz w:val="22"/>
          <w:szCs w:val="22"/>
        </w:rPr>
        <w:t xml:space="preserve">De relatie met de </w:t>
      </w:r>
      <w:r w:rsidR="000E17C9" w:rsidRPr="48BCC762">
        <w:rPr>
          <w:rFonts w:asciiTheme="minorHAnsi" w:hAnsiTheme="minorHAnsi" w:cstheme="minorBidi"/>
          <w:sz w:val="22"/>
          <w:szCs w:val="22"/>
        </w:rPr>
        <w:t>zzp’</w:t>
      </w:r>
      <w:r w:rsidRPr="48BCC762">
        <w:rPr>
          <w:rFonts w:asciiTheme="minorHAnsi" w:hAnsiTheme="minorHAnsi" w:cstheme="minorBidi"/>
          <w:sz w:val="22"/>
          <w:szCs w:val="22"/>
        </w:rPr>
        <w:t xml:space="preserve">er komt door de VU tot stand en verlengingen en andere zaken worden direct met de </w:t>
      </w:r>
      <w:r w:rsidR="000E17C9" w:rsidRPr="48BCC762">
        <w:rPr>
          <w:rFonts w:asciiTheme="minorHAnsi" w:hAnsiTheme="minorHAnsi" w:cstheme="minorBidi"/>
          <w:sz w:val="22"/>
          <w:szCs w:val="22"/>
        </w:rPr>
        <w:t>zzp’</w:t>
      </w:r>
      <w:r w:rsidRPr="48BCC762">
        <w:rPr>
          <w:rFonts w:asciiTheme="minorHAnsi" w:hAnsiTheme="minorHAnsi" w:cstheme="minorBidi"/>
          <w:sz w:val="22"/>
          <w:szCs w:val="22"/>
        </w:rPr>
        <w:t>er geregeld.</w:t>
      </w:r>
    </w:p>
    <w:p w14:paraId="0E4FC255" w14:textId="3D829691" w:rsidR="19B987C7" w:rsidRPr="0036430A" w:rsidRDefault="19B987C7" w:rsidP="00F16936">
      <w:pPr>
        <w:pStyle w:val="ListParagraph"/>
        <w:numPr>
          <w:ilvl w:val="0"/>
          <w:numId w:val="21"/>
        </w:numPr>
        <w:rPr>
          <w:rFonts w:asciiTheme="minorHAnsi" w:hAnsiTheme="minorHAnsi" w:cstheme="minorBidi"/>
          <w:sz w:val="22"/>
          <w:szCs w:val="22"/>
        </w:rPr>
      </w:pPr>
      <w:r w:rsidRPr="48BCC762">
        <w:rPr>
          <w:rFonts w:asciiTheme="minorHAnsi" w:hAnsiTheme="minorHAnsi" w:cstheme="minorBidi"/>
          <w:sz w:val="22"/>
          <w:szCs w:val="22"/>
        </w:rPr>
        <w:t xml:space="preserve">Er is in het contract geen clausule van toepassing waardoor een </w:t>
      </w:r>
      <w:r w:rsidR="000E17C9" w:rsidRPr="48BCC762">
        <w:rPr>
          <w:rFonts w:asciiTheme="minorHAnsi" w:hAnsiTheme="minorHAnsi" w:cstheme="minorBidi"/>
          <w:sz w:val="22"/>
          <w:szCs w:val="22"/>
        </w:rPr>
        <w:t>zzp’</w:t>
      </w:r>
      <w:r w:rsidRPr="48BCC762">
        <w:rPr>
          <w:rFonts w:asciiTheme="minorHAnsi" w:hAnsiTheme="minorHAnsi" w:cstheme="minorBidi"/>
          <w:sz w:val="22"/>
          <w:szCs w:val="22"/>
        </w:rPr>
        <w:t xml:space="preserve">er het contract met de VU </w:t>
      </w:r>
      <w:r w:rsidR="1B1AB18A" w:rsidRPr="48BCC762">
        <w:rPr>
          <w:rFonts w:asciiTheme="minorHAnsi" w:hAnsiTheme="minorHAnsi" w:cstheme="minorBidi"/>
          <w:sz w:val="22"/>
          <w:szCs w:val="22"/>
        </w:rPr>
        <w:t xml:space="preserve">niet </w:t>
      </w:r>
      <w:r w:rsidRPr="48BCC762">
        <w:rPr>
          <w:rFonts w:asciiTheme="minorHAnsi" w:hAnsiTheme="minorHAnsi" w:cstheme="minorBidi"/>
          <w:sz w:val="22"/>
          <w:szCs w:val="22"/>
        </w:rPr>
        <w:t>kan verlengen mocht het contract met de broker aflopen.</w:t>
      </w:r>
    </w:p>
    <w:p w14:paraId="07869595" w14:textId="16112265" w:rsidR="70DDEED7" w:rsidRPr="0036430A" w:rsidRDefault="70DDEED7" w:rsidP="00F16936">
      <w:pPr>
        <w:pStyle w:val="ListParagraph"/>
        <w:numPr>
          <w:ilvl w:val="0"/>
          <w:numId w:val="21"/>
        </w:numPr>
        <w:rPr>
          <w:rFonts w:asciiTheme="minorHAnsi" w:hAnsiTheme="minorHAnsi" w:cstheme="minorBidi"/>
          <w:sz w:val="22"/>
          <w:szCs w:val="22"/>
        </w:rPr>
      </w:pPr>
      <w:r w:rsidRPr="48BCC762">
        <w:rPr>
          <w:rFonts w:asciiTheme="minorHAnsi" w:hAnsiTheme="minorHAnsi" w:cstheme="minorBidi"/>
          <w:sz w:val="22"/>
          <w:szCs w:val="22"/>
        </w:rPr>
        <w:t>Er is geen concurrentiebeding van toepassing.</w:t>
      </w:r>
    </w:p>
    <w:p w14:paraId="2B374841" w14:textId="77777777" w:rsidR="009E2657" w:rsidRPr="0036430A" w:rsidRDefault="009E2657" w:rsidP="009E2657">
      <w:bookmarkStart w:id="106" w:name="_Toc503857057"/>
      <w:bookmarkStart w:id="107" w:name="_Toc503862403"/>
      <w:bookmarkStart w:id="108" w:name="_Toc503862537"/>
      <w:bookmarkStart w:id="109" w:name="_Toc503880282"/>
    </w:p>
    <w:p w14:paraId="17E7AB46" w14:textId="77777777" w:rsidR="009E2657" w:rsidRPr="0036430A" w:rsidRDefault="009E2657" w:rsidP="00F16936">
      <w:pPr>
        <w:pStyle w:val="Heading1"/>
        <w:numPr>
          <w:ilvl w:val="0"/>
          <w:numId w:val="37"/>
        </w:numPr>
        <w:tabs>
          <w:tab w:val="left" w:pos="993"/>
        </w:tabs>
        <w:spacing w:line="280" w:lineRule="atLeast"/>
        <w:ind w:hanging="720"/>
        <w:rPr>
          <w:rFonts w:cstheme="minorBidi"/>
          <w:sz w:val="22"/>
          <w:szCs w:val="22"/>
        </w:rPr>
      </w:pPr>
      <w:bookmarkStart w:id="110" w:name="_Toc172541972"/>
      <w:bookmarkEnd w:id="106"/>
      <w:bookmarkEnd w:id="107"/>
      <w:bookmarkEnd w:id="108"/>
      <w:bookmarkEnd w:id="109"/>
      <w:r w:rsidRPr="48BCC762">
        <w:rPr>
          <w:rFonts w:cstheme="minorBidi"/>
          <w:sz w:val="22"/>
          <w:szCs w:val="22"/>
        </w:rPr>
        <w:t>Gunningsprocedure</w:t>
      </w:r>
      <w:bookmarkEnd w:id="110"/>
    </w:p>
    <w:p w14:paraId="3385077C" w14:textId="77777777" w:rsidR="005B33AA" w:rsidRPr="0036430A" w:rsidRDefault="005B33AA" w:rsidP="005B33AA">
      <w:pPr>
        <w:widowControl w:val="0"/>
        <w:tabs>
          <w:tab w:val="left" w:pos="720"/>
          <w:tab w:val="right" w:pos="7380"/>
        </w:tabs>
        <w:autoSpaceDE w:val="0"/>
        <w:autoSpaceDN w:val="0"/>
        <w:adjustRightInd w:val="0"/>
        <w:spacing w:after="0" w:line="300" w:lineRule="exact"/>
        <w:jc w:val="both"/>
        <w:rPr>
          <w:color w:val="000000"/>
        </w:rPr>
      </w:pPr>
      <w:r w:rsidRPr="48BCC762">
        <w:rPr>
          <w:color w:val="000000" w:themeColor="text1"/>
        </w:rPr>
        <w:t xml:space="preserve">In dit hoofdstuk is het gunningproces beschreven. Gunning zal plaatsvinden op basis van de beste prijs-kwaliteitverhouding (beste PKV) waarbij op basis van gunningscriteria punten gescoord kunnen worden. </w:t>
      </w:r>
    </w:p>
    <w:p w14:paraId="117CF159" w14:textId="77777777" w:rsidR="005B33AA" w:rsidRPr="0036430A" w:rsidRDefault="005B33AA" w:rsidP="005B33AA">
      <w:pPr>
        <w:widowControl w:val="0"/>
        <w:tabs>
          <w:tab w:val="left" w:pos="720"/>
          <w:tab w:val="right" w:pos="7380"/>
        </w:tabs>
        <w:autoSpaceDE w:val="0"/>
        <w:autoSpaceDN w:val="0"/>
        <w:adjustRightInd w:val="0"/>
        <w:spacing w:after="0" w:line="300" w:lineRule="exact"/>
        <w:jc w:val="both"/>
        <w:rPr>
          <w:color w:val="000000"/>
        </w:rPr>
      </w:pPr>
    </w:p>
    <w:p w14:paraId="014399E2" w14:textId="77777777" w:rsidR="005B33AA" w:rsidRPr="0036430A" w:rsidRDefault="005B33AA" w:rsidP="005B33AA">
      <w:pPr>
        <w:widowControl w:val="0"/>
        <w:tabs>
          <w:tab w:val="left" w:pos="720"/>
          <w:tab w:val="right" w:pos="7380"/>
        </w:tabs>
        <w:autoSpaceDE w:val="0"/>
        <w:autoSpaceDN w:val="0"/>
        <w:adjustRightInd w:val="0"/>
        <w:spacing w:after="0" w:line="300" w:lineRule="exact"/>
        <w:jc w:val="both"/>
        <w:rPr>
          <w:color w:val="000000"/>
        </w:rPr>
      </w:pPr>
      <w:r w:rsidRPr="48BCC762">
        <w:rPr>
          <w:color w:val="000000" w:themeColor="text1"/>
        </w:rPr>
        <w:t>De beoordeling van de Inschrijving met de beste PKV wordt aan de hand van de volgende criteria bepaald:</w:t>
      </w:r>
    </w:p>
    <w:p w14:paraId="19732F92" w14:textId="77777777" w:rsidR="005B33AA" w:rsidRPr="0036430A" w:rsidRDefault="005B33AA" w:rsidP="005B33AA">
      <w:pPr>
        <w:widowControl w:val="0"/>
        <w:tabs>
          <w:tab w:val="left" w:pos="720"/>
          <w:tab w:val="right" w:pos="7380"/>
        </w:tabs>
        <w:autoSpaceDE w:val="0"/>
        <w:autoSpaceDN w:val="0"/>
        <w:adjustRightInd w:val="0"/>
        <w:spacing w:after="0" w:line="300" w:lineRule="exact"/>
        <w:jc w:val="both"/>
        <w:rPr>
          <w:color w:val="000000"/>
        </w:rPr>
      </w:pPr>
    </w:p>
    <w:p w14:paraId="72F4BDEB" w14:textId="77777777" w:rsidR="005B33AA" w:rsidRPr="0036430A" w:rsidRDefault="005B33AA" w:rsidP="00F16936">
      <w:pPr>
        <w:widowControl w:val="0"/>
        <w:numPr>
          <w:ilvl w:val="0"/>
          <w:numId w:val="29"/>
        </w:numPr>
        <w:tabs>
          <w:tab w:val="left" w:pos="720"/>
          <w:tab w:val="right" w:pos="7380"/>
        </w:tabs>
        <w:autoSpaceDE w:val="0"/>
        <w:autoSpaceDN w:val="0"/>
        <w:adjustRightInd w:val="0"/>
        <w:spacing w:after="0" w:line="300" w:lineRule="exact"/>
        <w:jc w:val="both"/>
        <w:rPr>
          <w:color w:val="000000"/>
        </w:rPr>
      </w:pPr>
      <w:r w:rsidRPr="48BCC762">
        <w:rPr>
          <w:color w:val="000000" w:themeColor="text1"/>
        </w:rPr>
        <w:t>Kwaliteit (70%)</w:t>
      </w:r>
    </w:p>
    <w:p w14:paraId="3226C976" w14:textId="77777777" w:rsidR="005B33AA" w:rsidRPr="0036430A" w:rsidRDefault="005B33AA" w:rsidP="00F16936">
      <w:pPr>
        <w:widowControl w:val="0"/>
        <w:numPr>
          <w:ilvl w:val="0"/>
          <w:numId w:val="28"/>
        </w:numPr>
        <w:tabs>
          <w:tab w:val="left" w:pos="720"/>
          <w:tab w:val="right" w:pos="7380"/>
        </w:tabs>
        <w:autoSpaceDE w:val="0"/>
        <w:autoSpaceDN w:val="0"/>
        <w:adjustRightInd w:val="0"/>
        <w:spacing w:after="0" w:line="300" w:lineRule="exact"/>
        <w:jc w:val="both"/>
        <w:rPr>
          <w:color w:val="000000"/>
        </w:rPr>
      </w:pPr>
      <w:r w:rsidRPr="48BCC762">
        <w:rPr>
          <w:color w:val="000000" w:themeColor="text1"/>
        </w:rPr>
        <w:t>Prijs (30%)</w:t>
      </w:r>
    </w:p>
    <w:p w14:paraId="150B70F0" w14:textId="77777777" w:rsidR="005B33AA" w:rsidRPr="0036430A" w:rsidRDefault="005B33AA" w:rsidP="005B33AA">
      <w:pPr>
        <w:widowControl w:val="0"/>
        <w:tabs>
          <w:tab w:val="left" w:pos="720"/>
          <w:tab w:val="right" w:pos="7380"/>
        </w:tabs>
        <w:autoSpaceDE w:val="0"/>
        <w:autoSpaceDN w:val="0"/>
        <w:adjustRightInd w:val="0"/>
        <w:spacing w:after="0" w:line="300" w:lineRule="exact"/>
        <w:jc w:val="both"/>
        <w:rPr>
          <w:color w:val="000000"/>
        </w:rPr>
      </w:pPr>
    </w:p>
    <w:p w14:paraId="72F85C16" w14:textId="77777777" w:rsidR="005B33AA" w:rsidRPr="0036430A" w:rsidRDefault="005B33AA" w:rsidP="005B33AA">
      <w:pPr>
        <w:widowControl w:val="0"/>
        <w:tabs>
          <w:tab w:val="left" w:pos="720"/>
          <w:tab w:val="right" w:pos="7380"/>
        </w:tabs>
        <w:autoSpaceDE w:val="0"/>
        <w:autoSpaceDN w:val="0"/>
        <w:adjustRightInd w:val="0"/>
        <w:spacing w:after="0" w:line="300" w:lineRule="exact"/>
        <w:jc w:val="both"/>
        <w:rPr>
          <w:color w:val="000000"/>
        </w:rPr>
      </w:pPr>
      <w:r w:rsidRPr="48BCC762">
        <w:rPr>
          <w:color w:val="000000" w:themeColor="text1"/>
        </w:rPr>
        <w:t>De uitwerking en de waardering van de criteria is weergegeven in dit hoofdstuk. De beoordeling van de Inschrijvingen zal plaats vinden volgens de volgende, chronologische stappen.</w:t>
      </w:r>
    </w:p>
    <w:p w14:paraId="3CF19AF9" w14:textId="77777777" w:rsidR="005B33AA" w:rsidRPr="00F567FC" w:rsidRDefault="005B33AA" w:rsidP="00F16936">
      <w:pPr>
        <w:pStyle w:val="Heading2"/>
        <w:numPr>
          <w:ilvl w:val="1"/>
          <w:numId w:val="37"/>
        </w:numPr>
        <w:ind w:left="1440"/>
        <w:rPr>
          <w:rFonts w:cstheme="minorBidi"/>
        </w:rPr>
      </w:pPr>
      <w:bookmarkStart w:id="111" w:name="_Toc497735628"/>
      <w:bookmarkStart w:id="112" w:name="_Toc3372136"/>
      <w:bookmarkStart w:id="113" w:name="_Toc172541973"/>
      <w:r w:rsidRPr="00F567FC">
        <w:rPr>
          <w:rFonts w:cstheme="minorBidi"/>
        </w:rPr>
        <w:t>Minimumeisen</w:t>
      </w:r>
      <w:bookmarkEnd w:id="111"/>
      <w:bookmarkEnd w:id="112"/>
      <w:bookmarkEnd w:id="113"/>
    </w:p>
    <w:p w14:paraId="1BD31A5A" w14:textId="77777777" w:rsidR="005B33AA" w:rsidRPr="0036430A" w:rsidRDefault="005B33AA" w:rsidP="005B33AA">
      <w:pPr>
        <w:widowControl w:val="0"/>
        <w:tabs>
          <w:tab w:val="left" w:pos="720"/>
          <w:tab w:val="right" w:pos="7380"/>
        </w:tabs>
        <w:autoSpaceDE w:val="0"/>
        <w:autoSpaceDN w:val="0"/>
        <w:adjustRightInd w:val="0"/>
        <w:spacing w:after="0" w:line="300" w:lineRule="exact"/>
        <w:jc w:val="both"/>
        <w:rPr>
          <w:color w:val="000000"/>
        </w:rPr>
      </w:pPr>
      <w:r w:rsidRPr="48BCC762">
        <w:rPr>
          <w:color w:val="000000" w:themeColor="text1"/>
        </w:rPr>
        <w:t>Inschrijver dient akkoord te gaan met onderstaande minimumeisen. Indien aan deze eisen niet wordt voldaan, vindt uitsluiting van de aanbesteding plaats.</w:t>
      </w:r>
    </w:p>
    <w:p w14:paraId="0CA6A4A6" w14:textId="77C248E7" w:rsidR="005B33AA" w:rsidRPr="00871CE9" w:rsidRDefault="005B33AA" w:rsidP="00F16936">
      <w:pPr>
        <w:pStyle w:val="Heading3"/>
        <w:numPr>
          <w:ilvl w:val="2"/>
          <w:numId w:val="37"/>
        </w:numPr>
        <w:rPr>
          <w:rFonts w:cstheme="minorBidi"/>
          <w:i w:val="0"/>
        </w:rPr>
      </w:pPr>
      <w:bookmarkStart w:id="114" w:name="_Toc378152446"/>
      <w:bookmarkStart w:id="115" w:name="_Toc497735629"/>
      <w:bookmarkStart w:id="116" w:name="_Toc3372137"/>
      <w:bookmarkStart w:id="117" w:name="_Toc172541974"/>
      <w:r w:rsidRPr="00871CE9">
        <w:rPr>
          <w:rFonts w:cstheme="minorBidi"/>
          <w:i w:val="0"/>
        </w:rPr>
        <w:t>Minimumeisen: uitgebreide omschrijving van de opdracht</w:t>
      </w:r>
      <w:bookmarkEnd w:id="114"/>
      <w:bookmarkEnd w:id="115"/>
      <w:bookmarkEnd w:id="116"/>
      <w:bookmarkEnd w:id="117"/>
    </w:p>
    <w:p w14:paraId="70071F63" w14:textId="77777777" w:rsidR="005B33AA" w:rsidRPr="0036430A" w:rsidRDefault="005B33AA" w:rsidP="005B33AA">
      <w:pPr>
        <w:widowControl w:val="0"/>
        <w:autoSpaceDE w:val="0"/>
        <w:autoSpaceDN w:val="0"/>
        <w:adjustRightInd w:val="0"/>
        <w:spacing w:after="0" w:line="300" w:lineRule="exact"/>
        <w:jc w:val="both"/>
      </w:pPr>
      <w:r w:rsidRPr="48BCC762">
        <w:t xml:space="preserve">Het ‘Programma van eisen’ zoals in hoofdstuk 4 is beschreven geldt in zijn totaliteit, dus met alle aspecten, als minimumeis, tenzij specifiek anders is aangegeven. </w:t>
      </w:r>
    </w:p>
    <w:p w14:paraId="5C4C03D0" w14:textId="77777777" w:rsidR="005B33AA" w:rsidRPr="0036430A" w:rsidRDefault="005B33AA" w:rsidP="005B33AA">
      <w:pPr>
        <w:widowControl w:val="0"/>
        <w:autoSpaceDE w:val="0"/>
        <w:autoSpaceDN w:val="0"/>
        <w:adjustRightInd w:val="0"/>
        <w:spacing w:after="0" w:line="300" w:lineRule="exact"/>
        <w:ind w:left="567"/>
        <w:jc w:val="both"/>
      </w:pPr>
    </w:p>
    <w:p w14:paraId="6B3B1D26" w14:textId="77777777" w:rsidR="005B33AA" w:rsidRPr="0036430A" w:rsidRDefault="005B33AA" w:rsidP="005B33AA">
      <w:pPr>
        <w:widowControl w:val="0"/>
        <w:autoSpaceDE w:val="0"/>
        <w:autoSpaceDN w:val="0"/>
        <w:adjustRightInd w:val="0"/>
        <w:spacing w:after="0" w:line="300" w:lineRule="exact"/>
        <w:jc w:val="both"/>
      </w:pPr>
      <w:r w:rsidRPr="48BCC762">
        <w:t>Door het indienen van een Inschrijving geeft Inschrijver aan akkoord te gaan met het gestelde in hoofdstuk 4 - ‘Programma van Eisen’.</w:t>
      </w:r>
    </w:p>
    <w:p w14:paraId="55DA2BCC" w14:textId="2DF97D07" w:rsidR="005B33AA" w:rsidRPr="00871CE9" w:rsidRDefault="005B33AA" w:rsidP="00F16936">
      <w:pPr>
        <w:pStyle w:val="Heading3"/>
        <w:numPr>
          <w:ilvl w:val="2"/>
          <w:numId w:val="37"/>
        </w:numPr>
        <w:rPr>
          <w:rFonts w:cstheme="minorBidi"/>
          <w:i w:val="0"/>
        </w:rPr>
      </w:pPr>
      <w:bookmarkStart w:id="118" w:name="_Toc378152447"/>
      <w:bookmarkStart w:id="119" w:name="_Toc497735630"/>
      <w:bookmarkStart w:id="120" w:name="_Toc3372138"/>
      <w:bookmarkStart w:id="121" w:name="_Toc172541975"/>
      <w:r w:rsidRPr="00871CE9">
        <w:rPr>
          <w:rFonts w:cstheme="minorBidi"/>
          <w:i w:val="0"/>
        </w:rPr>
        <w:t>Minimumeisen: Conceptovereenkomst en Algemene Inkoopvoorwaarden VU</w:t>
      </w:r>
      <w:bookmarkEnd w:id="118"/>
      <w:bookmarkEnd w:id="119"/>
      <w:bookmarkEnd w:id="120"/>
      <w:bookmarkEnd w:id="121"/>
    </w:p>
    <w:p w14:paraId="2DCF07A7" w14:textId="56E94C1E" w:rsidR="005B33AA" w:rsidRPr="0036430A" w:rsidRDefault="005B33AA" w:rsidP="005B33AA">
      <w:pPr>
        <w:widowControl w:val="0"/>
        <w:tabs>
          <w:tab w:val="left" w:pos="720"/>
          <w:tab w:val="right" w:pos="7380"/>
        </w:tabs>
        <w:autoSpaceDE w:val="0"/>
        <w:autoSpaceDN w:val="0"/>
        <w:adjustRightInd w:val="0"/>
        <w:spacing w:after="0" w:line="300" w:lineRule="exact"/>
        <w:jc w:val="both"/>
      </w:pPr>
      <w:r w:rsidRPr="48BCC762">
        <w:t xml:space="preserve">Bijlagen 3 en 4 bevatten de conceptovereenkomst en de </w:t>
      </w:r>
      <w:r w:rsidR="00BB4525" w:rsidRPr="48BCC762">
        <w:t>algemene inkoopvoorwaarden</w:t>
      </w:r>
      <w:r w:rsidRPr="48BCC762">
        <w:t>. Ten aanzien van de overeenkomst</w:t>
      </w:r>
      <w:r w:rsidRPr="48BCC762">
        <w:rPr>
          <w:color w:val="0000FF"/>
        </w:rPr>
        <w:t xml:space="preserve"> </w:t>
      </w:r>
      <w:r w:rsidRPr="48BCC762">
        <w:t>en de inkoopvoorwaarden kunnen, in de fase tot het verzenden van de Nota van Inlichtingen door de VU, slechts (eventuele) wijzigingen van ondergeschikte aard worden aangegeven. In geval van op- en aanmerkingen dient inschrijver een tegenvoorstel te doen onder vermelding van het artikelnummer. De VU is niet verplicht de aangeboden wijzigingsvoorstellen over te nemen. Indien er wijzigingen in de (concept)overeenkomst worden aangebracht, zal een definitieve overeenkomst</w:t>
      </w:r>
      <w:r w:rsidRPr="48BCC762">
        <w:rPr>
          <w:color w:val="0000FF"/>
        </w:rPr>
        <w:t xml:space="preserve"> </w:t>
      </w:r>
      <w:r w:rsidRPr="48BCC762">
        <w:t xml:space="preserve">samen met de Nota van Inlichtingen worden meegezonden. </w:t>
      </w:r>
    </w:p>
    <w:p w14:paraId="7A6563A3" w14:textId="77777777" w:rsidR="005B33AA" w:rsidRPr="0036430A" w:rsidRDefault="005B33AA" w:rsidP="005B33AA">
      <w:pPr>
        <w:widowControl w:val="0"/>
        <w:tabs>
          <w:tab w:val="left" w:pos="720"/>
          <w:tab w:val="right" w:pos="7380"/>
        </w:tabs>
        <w:autoSpaceDE w:val="0"/>
        <w:autoSpaceDN w:val="0"/>
        <w:adjustRightInd w:val="0"/>
        <w:spacing w:after="0" w:line="300" w:lineRule="exact"/>
        <w:jc w:val="both"/>
      </w:pPr>
      <w:r w:rsidRPr="48BCC762">
        <w:t>Indien aan het voorgaande niet wordt voldaan vindt uitsluiting van de aanbesteding plaats.</w:t>
      </w:r>
    </w:p>
    <w:p w14:paraId="1EAC597B" w14:textId="77777777" w:rsidR="005B33AA" w:rsidRPr="0036430A" w:rsidRDefault="005B33AA" w:rsidP="005B33AA">
      <w:pPr>
        <w:widowControl w:val="0"/>
        <w:tabs>
          <w:tab w:val="left" w:pos="720"/>
          <w:tab w:val="right" w:pos="7380"/>
        </w:tabs>
        <w:autoSpaceDE w:val="0"/>
        <w:autoSpaceDN w:val="0"/>
        <w:adjustRightInd w:val="0"/>
        <w:spacing w:after="0" w:line="300" w:lineRule="exact"/>
        <w:jc w:val="both"/>
      </w:pPr>
    </w:p>
    <w:p w14:paraId="54F18180" w14:textId="32600806" w:rsidR="005B33AA" w:rsidRPr="0036430A" w:rsidRDefault="005B33AA" w:rsidP="005B33AA">
      <w:pPr>
        <w:widowControl w:val="0"/>
        <w:tabs>
          <w:tab w:val="left" w:pos="720"/>
          <w:tab w:val="right" w:pos="7380"/>
        </w:tabs>
        <w:autoSpaceDE w:val="0"/>
        <w:autoSpaceDN w:val="0"/>
        <w:adjustRightInd w:val="0"/>
        <w:spacing w:after="0" w:line="300" w:lineRule="exact"/>
        <w:jc w:val="both"/>
      </w:pPr>
      <w:r w:rsidRPr="48BCC762">
        <w:t xml:space="preserve">Door het indienen van een Inschrijving geeft Inschrijver aan akkoord te gaan met de definitieve overeenkomst en de </w:t>
      </w:r>
      <w:r w:rsidR="00BB4525" w:rsidRPr="48BCC762">
        <w:t>algemene inkoopvoorwaarden.</w:t>
      </w:r>
    </w:p>
    <w:p w14:paraId="72F075F9" w14:textId="1C0047E9" w:rsidR="005B33AA" w:rsidRPr="00F567FC" w:rsidRDefault="005B33AA" w:rsidP="00F16936">
      <w:pPr>
        <w:pStyle w:val="Heading2"/>
        <w:numPr>
          <w:ilvl w:val="1"/>
          <w:numId w:val="37"/>
        </w:numPr>
        <w:rPr>
          <w:rFonts w:cstheme="minorBidi"/>
        </w:rPr>
      </w:pPr>
      <w:bookmarkStart w:id="122" w:name="_Toc378152449"/>
      <w:bookmarkStart w:id="123" w:name="_Toc497735632"/>
      <w:bookmarkStart w:id="124" w:name="_Toc3372139"/>
      <w:bookmarkStart w:id="125" w:name="_Toc172541976"/>
      <w:r w:rsidRPr="00F567FC">
        <w:rPr>
          <w:rFonts w:cstheme="minorBidi"/>
        </w:rPr>
        <w:t xml:space="preserve">Gunningscriteria en </w:t>
      </w:r>
      <w:bookmarkEnd w:id="122"/>
      <w:bookmarkEnd w:id="123"/>
      <w:r w:rsidRPr="00F567FC">
        <w:rPr>
          <w:rFonts w:cstheme="minorBidi"/>
        </w:rPr>
        <w:t>maximum score</w:t>
      </w:r>
      <w:bookmarkEnd w:id="124"/>
      <w:bookmarkEnd w:id="125"/>
    </w:p>
    <w:p w14:paraId="0DEAD363" w14:textId="77777777" w:rsidR="005B33AA" w:rsidRPr="0036430A" w:rsidRDefault="005B33AA" w:rsidP="005B33AA">
      <w:pPr>
        <w:pStyle w:val="Bodytekst"/>
        <w:jc w:val="both"/>
        <w:rPr>
          <w:rFonts w:cstheme="minorBidi"/>
        </w:rPr>
      </w:pPr>
      <w:r w:rsidRPr="48BCC762">
        <w:rPr>
          <w:rFonts w:cstheme="minorBidi"/>
        </w:rPr>
        <w:t>De gunningscriteria met weging vallen uiteen in:</w:t>
      </w:r>
    </w:p>
    <w:p w14:paraId="04BC2F19" w14:textId="77777777" w:rsidR="005B33AA" w:rsidRPr="0036430A" w:rsidRDefault="005B33AA" w:rsidP="005B33AA">
      <w:pPr>
        <w:pStyle w:val="Bodytekst"/>
        <w:jc w:val="both"/>
        <w:rPr>
          <w:rFonts w:cstheme="minorBidi"/>
        </w:rPr>
      </w:pPr>
    </w:p>
    <w:tbl>
      <w:tblPr>
        <w:tblStyle w:val="TableGrid"/>
        <w:tblW w:w="0" w:type="auto"/>
        <w:tblLook w:val="04A0" w:firstRow="1" w:lastRow="0" w:firstColumn="1" w:lastColumn="0" w:noHBand="0" w:noVBand="1"/>
      </w:tblPr>
      <w:tblGrid>
        <w:gridCol w:w="4389"/>
        <w:gridCol w:w="1135"/>
      </w:tblGrid>
      <w:tr w:rsidR="005B33AA" w:rsidRPr="0036430A" w14:paraId="7177D228" w14:textId="77777777" w:rsidTr="0036430A">
        <w:tc>
          <w:tcPr>
            <w:tcW w:w="4389" w:type="dxa"/>
          </w:tcPr>
          <w:p w14:paraId="4267730D" w14:textId="77777777" w:rsidR="005B33AA" w:rsidRPr="0036430A" w:rsidRDefault="005B33AA" w:rsidP="0036430A">
            <w:pPr>
              <w:pStyle w:val="Bodytekst"/>
              <w:jc w:val="both"/>
              <w:rPr>
                <w:rFonts w:cstheme="minorBidi"/>
              </w:rPr>
            </w:pPr>
            <w:r w:rsidRPr="48BCC762">
              <w:rPr>
                <w:rFonts w:cstheme="minorBidi"/>
              </w:rPr>
              <w:t>Werving en selectieproces</w:t>
            </w:r>
          </w:p>
        </w:tc>
        <w:tc>
          <w:tcPr>
            <w:tcW w:w="1135" w:type="dxa"/>
          </w:tcPr>
          <w:p w14:paraId="15B59091" w14:textId="4C006E7E" w:rsidR="005B33AA" w:rsidRPr="0036430A" w:rsidRDefault="009915E7" w:rsidP="0036430A">
            <w:pPr>
              <w:pStyle w:val="Bodytekst"/>
              <w:jc w:val="both"/>
              <w:rPr>
                <w:rFonts w:cstheme="minorBidi"/>
              </w:rPr>
            </w:pPr>
            <w:r w:rsidRPr="48BCC762">
              <w:rPr>
                <w:rFonts w:cstheme="minorBidi"/>
              </w:rPr>
              <w:t>10</w:t>
            </w:r>
            <w:r w:rsidR="005B33AA" w:rsidRPr="48BCC762">
              <w:rPr>
                <w:rFonts w:cstheme="minorBidi"/>
              </w:rPr>
              <w:t>%</w:t>
            </w:r>
          </w:p>
        </w:tc>
      </w:tr>
      <w:tr w:rsidR="005B33AA" w:rsidRPr="0036430A" w14:paraId="18D1F060" w14:textId="77777777" w:rsidTr="0036430A">
        <w:tc>
          <w:tcPr>
            <w:tcW w:w="4389" w:type="dxa"/>
          </w:tcPr>
          <w:p w14:paraId="1CC62D50" w14:textId="77777777" w:rsidR="005B33AA" w:rsidRPr="0036430A" w:rsidRDefault="005B33AA" w:rsidP="0036430A">
            <w:pPr>
              <w:pStyle w:val="Bodytekst"/>
              <w:jc w:val="both"/>
              <w:rPr>
                <w:rFonts w:cstheme="minorBidi"/>
              </w:rPr>
            </w:pPr>
            <w:r w:rsidRPr="48BCC762">
              <w:rPr>
                <w:rFonts w:cstheme="minorBidi"/>
              </w:rPr>
              <w:t>Dienstverlening</w:t>
            </w:r>
          </w:p>
        </w:tc>
        <w:tc>
          <w:tcPr>
            <w:tcW w:w="1135" w:type="dxa"/>
          </w:tcPr>
          <w:p w14:paraId="79C51560" w14:textId="38FC25E5" w:rsidR="005B33AA" w:rsidRPr="0036430A" w:rsidRDefault="00F45157" w:rsidP="0036430A">
            <w:pPr>
              <w:pStyle w:val="Bodytekst"/>
              <w:jc w:val="both"/>
              <w:rPr>
                <w:rFonts w:cstheme="minorBidi"/>
              </w:rPr>
            </w:pPr>
            <w:r w:rsidRPr="48BCC762">
              <w:rPr>
                <w:rFonts w:cstheme="minorBidi"/>
              </w:rPr>
              <w:t>2</w:t>
            </w:r>
            <w:r w:rsidR="005B33AA" w:rsidRPr="48BCC762">
              <w:rPr>
                <w:rFonts w:cstheme="minorBidi"/>
              </w:rPr>
              <w:t>5%</w:t>
            </w:r>
          </w:p>
        </w:tc>
      </w:tr>
      <w:tr w:rsidR="005B33AA" w:rsidRPr="0036430A" w14:paraId="4E8C8AAA" w14:textId="77777777" w:rsidTr="0036430A">
        <w:tc>
          <w:tcPr>
            <w:tcW w:w="4389" w:type="dxa"/>
          </w:tcPr>
          <w:p w14:paraId="48FF46F3" w14:textId="77777777" w:rsidR="005B33AA" w:rsidRPr="0036430A" w:rsidRDefault="005B33AA" w:rsidP="0036430A">
            <w:pPr>
              <w:pStyle w:val="Bodytekst"/>
              <w:jc w:val="both"/>
              <w:rPr>
                <w:rFonts w:cstheme="minorBidi"/>
              </w:rPr>
            </w:pPr>
            <w:r w:rsidRPr="48BCC762">
              <w:rPr>
                <w:rFonts w:cstheme="minorBidi"/>
              </w:rPr>
              <w:t>Accountmanagement</w:t>
            </w:r>
          </w:p>
        </w:tc>
        <w:tc>
          <w:tcPr>
            <w:tcW w:w="1135" w:type="dxa"/>
          </w:tcPr>
          <w:p w14:paraId="0451BB56" w14:textId="1E599A23" w:rsidR="005B33AA" w:rsidRPr="0036430A" w:rsidRDefault="001D7F99" w:rsidP="0036430A">
            <w:pPr>
              <w:pStyle w:val="Bodytekst"/>
              <w:jc w:val="both"/>
              <w:rPr>
                <w:rFonts w:cstheme="minorBidi"/>
              </w:rPr>
            </w:pPr>
            <w:r w:rsidRPr="48BCC762">
              <w:rPr>
                <w:rFonts w:cstheme="minorBidi"/>
              </w:rPr>
              <w:t>20</w:t>
            </w:r>
            <w:r w:rsidR="005B33AA" w:rsidRPr="48BCC762">
              <w:rPr>
                <w:rFonts w:cstheme="minorBidi"/>
              </w:rPr>
              <w:t>%</w:t>
            </w:r>
          </w:p>
        </w:tc>
      </w:tr>
      <w:tr w:rsidR="005B33AA" w:rsidRPr="0036430A" w14:paraId="57B84594" w14:textId="77777777" w:rsidTr="0036430A">
        <w:tc>
          <w:tcPr>
            <w:tcW w:w="4389" w:type="dxa"/>
          </w:tcPr>
          <w:p w14:paraId="00B06CFC" w14:textId="77777777" w:rsidR="005B33AA" w:rsidRPr="0036430A" w:rsidRDefault="005B33AA" w:rsidP="0036430A">
            <w:pPr>
              <w:pStyle w:val="Bodytekst"/>
              <w:jc w:val="both"/>
              <w:rPr>
                <w:rFonts w:cstheme="minorBidi"/>
              </w:rPr>
            </w:pPr>
            <w:r w:rsidRPr="48BCC762">
              <w:rPr>
                <w:rFonts w:cstheme="minorBidi"/>
              </w:rPr>
              <w:t>Diversiteit</w:t>
            </w:r>
          </w:p>
        </w:tc>
        <w:tc>
          <w:tcPr>
            <w:tcW w:w="1135" w:type="dxa"/>
          </w:tcPr>
          <w:p w14:paraId="0B51AF21" w14:textId="77777777" w:rsidR="005B33AA" w:rsidRPr="0036430A" w:rsidRDefault="005B33AA" w:rsidP="0036430A">
            <w:pPr>
              <w:pStyle w:val="Bodytekst"/>
              <w:jc w:val="both"/>
              <w:rPr>
                <w:rFonts w:cstheme="minorBidi"/>
              </w:rPr>
            </w:pPr>
            <w:r w:rsidRPr="48BCC762">
              <w:rPr>
                <w:rFonts w:cstheme="minorBidi"/>
              </w:rPr>
              <w:t>15%</w:t>
            </w:r>
          </w:p>
        </w:tc>
      </w:tr>
      <w:tr w:rsidR="005B33AA" w:rsidRPr="0036430A" w14:paraId="775D0F8F" w14:textId="77777777" w:rsidTr="0036430A">
        <w:tc>
          <w:tcPr>
            <w:tcW w:w="4389" w:type="dxa"/>
          </w:tcPr>
          <w:p w14:paraId="535213C5" w14:textId="77777777" w:rsidR="005B33AA" w:rsidRPr="0036430A" w:rsidRDefault="005B33AA" w:rsidP="0036430A">
            <w:pPr>
              <w:pStyle w:val="Bodytekst"/>
              <w:jc w:val="both"/>
              <w:rPr>
                <w:rFonts w:cstheme="minorBidi"/>
              </w:rPr>
            </w:pPr>
            <w:r w:rsidRPr="48BCC762">
              <w:rPr>
                <w:rFonts w:cstheme="minorBidi"/>
              </w:rPr>
              <w:t>Prijs</w:t>
            </w:r>
          </w:p>
        </w:tc>
        <w:tc>
          <w:tcPr>
            <w:tcW w:w="1135" w:type="dxa"/>
          </w:tcPr>
          <w:p w14:paraId="0ECD5C5D" w14:textId="77777777" w:rsidR="005B33AA" w:rsidRPr="0036430A" w:rsidRDefault="005B33AA" w:rsidP="0036430A">
            <w:pPr>
              <w:pStyle w:val="Bodytekst"/>
              <w:jc w:val="both"/>
              <w:rPr>
                <w:rFonts w:cstheme="minorBidi"/>
              </w:rPr>
            </w:pPr>
            <w:r w:rsidRPr="48BCC762">
              <w:rPr>
                <w:rFonts w:cstheme="minorBidi"/>
              </w:rPr>
              <w:t>30%</w:t>
            </w:r>
          </w:p>
        </w:tc>
      </w:tr>
      <w:tr w:rsidR="005B33AA" w:rsidRPr="0036430A" w14:paraId="245520B9" w14:textId="77777777" w:rsidTr="0036430A">
        <w:tc>
          <w:tcPr>
            <w:tcW w:w="4389" w:type="dxa"/>
          </w:tcPr>
          <w:p w14:paraId="482ACE7F" w14:textId="77777777" w:rsidR="005B33AA" w:rsidRPr="0036430A" w:rsidRDefault="005B33AA" w:rsidP="0036430A">
            <w:pPr>
              <w:pStyle w:val="Bodytekst"/>
              <w:jc w:val="both"/>
              <w:rPr>
                <w:rFonts w:cstheme="minorBidi"/>
              </w:rPr>
            </w:pPr>
            <w:r w:rsidRPr="48BCC762">
              <w:rPr>
                <w:rFonts w:cstheme="minorBidi"/>
              </w:rPr>
              <w:t>Totaal</w:t>
            </w:r>
          </w:p>
        </w:tc>
        <w:tc>
          <w:tcPr>
            <w:tcW w:w="1135" w:type="dxa"/>
          </w:tcPr>
          <w:p w14:paraId="2D40A70B" w14:textId="77777777" w:rsidR="005B33AA" w:rsidRPr="0036430A" w:rsidRDefault="005B33AA" w:rsidP="0036430A">
            <w:pPr>
              <w:pStyle w:val="Bodytekst"/>
              <w:jc w:val="both"/>
              <w:rPr>
                <w:rFonts w:cstheme="minorBidi"/>
              </w:rPr>
            </w:pPr>
            <w:r w:rsidRPr="48BCC762">
              <w:rPr>
                <w:rFonts w:cstheme="minorBidi"/>
              </w:rPr>
              <w:t>100%</w:t>
            </w:r>
          </w:p>
        </w:tc>
      </w:tr>
    </w:tbl>
    <w:p w14:paraId="70D516DF" w14:textId="77777777" w:rsidR="005B33AA" w:rsidRPr="0036430A" w:rsidRDefault="005B33AA" w:rsidP="005B33AA">
      <w:pPr>
        <w:pStyle w:val="Bodytekst"/>
        <w:jc w:val="both"/>
        <w:rPr>
          <w:rFonts w:cstheme="minorBidi"/>
        </w:rPr>
      </w:pPr>
    </w:p>
    <w:p w14:paraId="39DB55A9" w14:textId="77777777" w:rsidR="005B33AA" w:rsidRPr="0036430A" w:rsidRDefault="005B33AA" w:rsidP="005B33AA">
      <w:pPr>
        <w:pStyle w:val="Bodytekst"/>
        <w:rPr>
          <w:rFonts w:cstheme="minorBidi"/>
        </w:rPr>
      </w:pPr>
    </w:p>
    <w:p w14:paraId="2E71F668" w14:textId="2C96A518" w:rsidR="005B33AA" w:rsidRPr="0036430A" w:rsidRDefault="005B33AA" w:rsidP="005B33AA">
      <w:pPr>
        <w:pStyle w:val="Bodytekst"/>
        <w:rPr>
          <w:rFonts w:cstheme="minorBidi"/>
        </w:rPr>
      </w:pPr>
      <w:r w:rsidRPr="48BCC762">
        <w:rPr>
          <w:rFonts w:cstheme="minorBidi"/>
        </w:rPr>
        <w:t xml:space="preserve">Inschrijver wordt gevraagd onderstaande criteria te beschrijven </w:t>
      </w:r>
      <w:r w:rsidRPr="48BCC762">
        <w:rPr>
          <w:rFonts w:cstheme="minorBidi"/>
          <w:color w:val="000000" w:themeColor="text1"/>
        </w:rPr>
        <w:t xml:space="preserve">rekening houdend met de minimumeisen van hoofdstuk 4 (Programma van Eisen). De gehele criteria dient u uit te werken in maximaal 4 A4 (enkelvoudig). Het meerdere wordt niet gelezen en niet in de beoordeling meegenomen. Geef kort en bondig antwoord op de vragen. </w:t>
      </w:r>
      <w:r w:rsidR="007C1B64">
        <w:rPr>
          <w:rFonts w:cstheme="minorBidi"/>
          <w:color w:val="000000" w:themeColor="text1"/>
        </w:rPr>
        <w:t>Gebruik</w:t>
      </w:r>
      <w:r w:rsidR="00427FDB">
        <w:rPr>
          <w:rFonts w:cstheme="minorBidi"/>
          <w:color w:val="000000" w:themeColor="text1"/>
        </w:rPr>
        <w:t xml:space="preserve"> </w:t>
      </w:r>
      <w:r w:rsidR="00C95E53">
        <w:rPr>
          <w:rFonts w:cstheme="minorBidi"/>
          <w:color w:val="000000" w:themeColor="text1"/>
        </w:rPr>
        <w:t>een</w:t>
      </w:r>
      <w:r w:rsidR="007C1B64">
        <w:rPr>
          <w:rFonts w:cstheme="minorBidi"/>
          <w:color w:val="000000" w:themeColor="text1"/>
        </w:rPr>
        <w:t xml:space="preserve"> lettergrootte</w:t>
      </w:r>
      <w:r w:rsidR="00C95E53">
        <w:rPr>
          <w:rFonts w:cstheme="minorBidi"/>
          <w:color w:val="000000" w:themeColor="text1"/>
        </w:rPr>
        <w:t xml:space="preserve"> van minimaal</w:t>
      </w:r>
      <w:r w:rsidR="00DE7C45">
        <w:rPr>
          <w:rFonts w:cstheme="minorBidi"/>
          <w:color w:val="000000" w:themeColor="text1"/>
        </w:rPr>
        <w:t xml:space="preserve"> 10 </w:t>
      </w:r>
      <w:r w:rsidR="007C1B64">
        <w:rPr>
          <w:rFonts w:cstheme="minorBidi"/>
          <w:color w:val="000000" w:themeColor="text1"/>
        </w:rPr>
        <w:t>en behoud</w:t>
      </w:r>
      <w:r w:rsidR="00DE7C45">
        <w:rPr>
          <w:rFonts w:cstheme="minorBidi"/>
          <w:color w:val="000000" w:themeColor="text1"/>
        </w:rPr>
        <w:t xml:space="preserve"> de </w:t>
      </w:r>
      <w:r w:rsidR="007C1B64">
        <w:rPr>
          <w:rFonts w:cstheme="minorBidi"/>
          <w:color w:val="000000" w:themeColor="text1"/>
        </w:rPr>
        <w:t>standaardmarges</w:t>
      </w:r>
      <w:r w:rsidR="00006469">
        <w:rPr>
          <w:rFonts w:cstheme="minorBidi"/>
          <w:color w:val="000000" w:themeColor="text1"/>
        </w:rPr>
        <w:t xml:space="preserve"> van 2,54 cm </w:t>
      </w:r>
      <w:r w:rsidR="007C1B64">
        <w:rPr>
          <w:rFonts w:cstheme="minorBidi"/>
          <w:color w:val="000000" w:themeColor="text1"/>
        </w:rPr>
        <w:t>in Word.</w:t>
      </w:r>
      <w:r w:rsidR="00DE7C45" w:rsidRPr="48BCC762">
        <w:rPr>
          <w:rFonts w:cstheme="minorBidi"/>
          <w:color w:val="000000" w:themeColor="text1"/>
        </w:rPr>
        <w:t xml:space="preserve"> </w:t>
      </w:r>
      <w:r w:rsidR="00834655" w:rsidRPr="48BCC762">
        <w:rPr>
          <w:rFonts w:cstheme="minorBidi"/>
          <w:color w:val="000000" w:themeColor="text1"/>
        </w:rPr>
        <w:t>U wordt verzocht de indeling van de criteria aan te houden en zich te weerhouden van verwijzingen tussen de onderdelen, dit om de leesbaarheid te bevorderen.</w:t>
      </w:r>
    </w:p>
    <w:p w14:paraId="6506CE98" w14:textId="3B3E7704" w:rsidR="005B33AA" w:rsidRPr="00871CE9" w:rsidRDefault="005B33AA" w:rsidP="00F16936">
      <w:pPr>
        <w:pStyle w:val="Heading3"/>
        <w:numPr>
          <w:ilvl w:val="2"/>
          <w:numId w:val="37"/>
        </w:numPr>
        <w:rPr>
          <w:rFonts w:cstheme="minorBidi"/>
          <w:i w:val="0"/>
        </w:rPr>
      </w:pPr>
      <w:bookmarkStart w:id="126" w:name="_Toc3372140"/>
      <w:bookmarkStart w:id="127" w:name="_Toc172541977"/>
      <w:r w:rsidRPr="00871CE9">
        <w:rPr>
          <w:rFonts w:cstheme="minorBidi"/>
          <w:i w:val="0"/>
        </w:rPr>
        <w:t>Werving en selectieproces</w:t>
      </w:r>
      <w:bookmarkEnd w:id="126"/>
      <w:bookmarkEnd w:id="127"/>
    </w:p>
    <w:p w14:paraId="51307CC0" w14:textId="77777777" w:rsidR="005B33AA" w:rsidRPr="0036430A" w:rsidRDefault="005B33AA" w:rsidP="005B33AA">
      <w:pPr>
        <w:rPr>
          <w:lang w:eastAsia="nl-NL"/>
        </w:rPr>
      </w:pPr>
      <w:r w:rsidRPr="48BCC762">
        <w:rPr>
          <w:lang w:eastAsia="nl-NL"/>
        </w:rPr>
        <w:t xml:space="preserve">Het succes van de overeenkomst valt of staat met het feit of de opdrachtnemer tijdig passende kandidaten kan aanbieden aan de VU. De VU wenst inzicht te krijgen in de werkwijze en waarborgen van Inschrijver om - ondanks de schaarste in de markt op bepaalde functiegebieden - tijdig passende kandidaten aan te bieden. Inschrijver dient in zijn Inschrijving in ieder geval in te gaan op:  </w:t>
      </w:r>
    </w:p>
    <w:p w14:paraId="4C2EC24B" w14:textId="77777777" w:rsidR="005B33AA" w:rsidRPr="0036430A" w:rsidRDefault="005B33AA" w:rsidP="00F16936">
      <w:pPr>
        <w:pStyle w:val="ListParagraph"/>
        <w:numPr>
          <w:ilvl w:val="0"/>
          <w:numId w:val="30"/>
        </w:numPr>
        <w:spacing w:line="276" w:lineRule="auto"/>
        <w:ind w:left="714" w:hanging="357"/>
        <w:rPr>
          <w:rFonts w:asciiTheme="minorHAnsi" w:hAnsiTheme="minorHAnsi" w:cstheme="minorBidi"/>
          <w:sz w:val="22"/>
          <w:szCs w:val="22"/>
        </w:rPr>
      </w:pPr>
      <w:r w:rsidRPr="48BCC762">
        <w:rPr>
          <w:rFonts w:asciiTheme="minorHAnsi" w:hAnsiTheme="minorHAnsi" w:cstheme="minorBidi"/>
          <w:sz w:val="22"/>
          <w:szCs w:val="22"/>
        </w:rPr>
        <w:t>Beschrijf hoe u uw wervings- en (voor)selectieproces heeft ingericht om succesvol te werven en te (voor)selecteren. Beschrijf ook hoe u voldoende kandidaten – binnen afzienbare tijd – beschikbaar heeft om te voldoen aan een directe vraag van de VU en welke garanties u hiervoor kunt geven;</w:t>
      </w:r>
    </w:p>
    <w:p w14:paraId="1928164E" w14:textId="7B09415B" w:rsidR="005B33AA" w:rsidRPr="001F737B" w:rsidRDefault="005B33AA" w:rsidP="00F16936">
      <w:pPr>
        <w:pStyle w:val="ListParagraph"/>
        <w:numPr>
          <w:ilvl w:val="0"/>
          <w:numId w:val="30"/>
        </w:numPr>
        <w:spacing w:line="276" w:lineRule="auto"/>
        <w:ind w:left="714" w:hanging="357"/>
        <w:rPr>
          <w:rFonts w:asciiTheme="minorHAnsi" w:hAnsiTheme="minorHAnsi" w:cstheme="minorBidi"/>
          <w:sz w:val="22"/>
          <w:szCs w:val="22"/>
        </w:rPr>
      </w:pPr>
      <w:r w:rsidRPr="48BCC762">
        <w:rPr>
          <w:rFonts w:asciiTheme="minorHAnsi" w:hAnsiTheme="minorHAnsi" w:cstheme="minorBidi"/>
          <w:sz w:val="22"/>
          <w:szCs w:val="22"/>
        </w:rPr>
        <w:t>Beschrijf hoe u aantoont dat de aangeboden kandidaat passend is, inclusief de marktconformiteit van het tarief.</w:t>
      </w:r>
    </w:p>
    <w:p w14:paraId="31EC7AFD" w14:textId="2D1D4C8D" w:rsidR="005B33AA" w:rsidRPr="0036430A" w:rsidRDefault="005B33AA" w:rsidP="005B33AA">
      <w:r w:rsidRPr="48BCC762">
        <w:t>U dient voor dit onderdeel minimaal een cijfer zes te behalen.</w:t>
      </w:r>
    </w:p>
    <w:p w14:paraId="58370EC8" w14:textId="280BEBBD" w:rsidR="005B33AA" w:rsidRPr="00871CE9" w:rsidRDefault="005B33AA" w:rsidP="00F16936">
      <w:pPr>
        <w:pStyle w:val="Heading3"/>
        <w:numPr>
          <w:ilvl w:val="2"/>
          <w:numId w:val="37"/>
        </w:numPr>
        <w:rPr>
          <w:rFonts w:cstheme="minorBidi"/>
          <w:i w:val="0"/>
        </w:rPr>
      </w:pPr>
      <w:bookmarkStart w:id="128" w:name="_Toc3372141"/>
      <w:bookmarkStart w:id="129" w:name="_Ref495051716"/>
      <w:bookmarkStart w:id="130" w:name="_Toc172541978"/>
      <w:r w:rsidRPr="00871CE9">
        <w:rPr>
          <w:rFonts w:cstheme="minorBidi"/>
          <w:i w:val="0"/>
        </w:rPr>
        <w:t>Dienstverlening</w:t>
      </w:r>
      <w:bookmarkEnd w:id="128"/>
      <w:bookmarkEnd w:id="130"/>
      <w:r w:rsidRPr="00871CE9">
        <w:rPr>
          <w:rFonts w:cstheme="minorBidi"/>
          <w:i w:val="0"/>
        </w:rPr>
        <w:t xml:space="preserve"> </w:t>
      </w:r>
    </w:p>
    <w:p w14:paraId="659980B5" w14:textId="77777777" w:rsidR="005B33AA" w:rsidRPr="00612CA0" w:rsidRDefault="005B33AA" w:rsidP="005B33AA">
      <w:pPr>
        <w:rPr>
          <w:lang w:eastAsia="nl-NL"/>
        </w:rPr>
      </w:pPr>
      <w:r w:rsidRPr="00612CA0">
        <w:rPr>
          <w:lang w:eastAsia="nl-NL"/>
        </w:rPr>
        <w:t xml:space="preserve">Wanneer er door de VU een beroep wordt gedaan op Inschrijver, dan Opdrachtnemer, is het bij uitstek zijn taak om alle activiteiten die liggen vanaf het moment van een aanvraag tot het moment dat de inhuuropdracht is afgerond, op zich te nemen inclusief de daarbij behorende risico’s.  </w:t>
      </w:r>
    </w:p>
    <w:p w14:paraId="4CEB7B64" w14:textId="65C98F92" w:rsidR="007D2B89" w:rsidRPr="00612CA0" w:rsidRDefault="007D2B89" w:rsidP="007D2B89">
      <w:pPr>
        <w:rPr>
          <w:lang w:eastAsia="nl-NL"/>
        </w:rPr>
      </w:pPr>
      <w:r w:rsidRPr="00612CA0">
        <w:rPr>
          <w:lang w:eastAsia="nl-NL"/>
        </w:rPr>
        <w:t xml:space="preserve">U dient uw aanpak te omschrijven en daarbij in ieder geval in te gaan op de </w:t>
      </w:r>
      <w:r w:rsidR="00612CA0">
        <w:rPr>
          <w:lang w:eastAsia="nl-NL"/>
        </w:rPr>
        <w:t>onderstaande</w:t>
      </w:r>
      <w:r w:rsidRPr="00612CA0">
        <w:rPr>
          <w:lang w:eastAsia="nl-NL"/>
        </w:rPr>
        <w:t xml:space="preserve"> punten. Daarbij dient u in uw beschrijving onderscheid te maken in de dienstverlening behorende bij (a) brokerfunctie met werving en selectie en (b) brokerfunctie zonder werving en selectie.</w:t>
      </w:r>
    </w:p>
    <w:p w14:paraId="56195504" w14:textId="77777777" w:rsidR="00612CA0" w:rsidRPr="00612CA0" w:rsidRDefault="007D2B89" w:rsidP="00F16936">
      <w:pPr>
        <w:pStyle w:val="ListParagraph"/>
        <w:numPr>
          <w:ilvl w:val="0"/>
          <w:numId w:val="36"/>
        </w:numPr>
        <w:rPr>
          <w:rFonts w:asciiTheme="minorHAnsi" w:hAnsiTheme="minorHAnsi" w:cstheme="minorHAnsi"/>
          <w:sz w:val="22"/>
          <w:szCs w:val="22"/>
        </w:rPr>
      </w:pPr>
      <w:r w:rsidRPr="00612CA0">
        <w:rPr>
          <w:rFonts w:asciiTheme="minorHAnsi" w:hAnsiTheme="minorHAnsi" w:cstheme="minorHAnsi"/>
          <w:sz w:val="22"/>
          <w:szCs w:val="22"/>
        </w:rPr>
        <w:t xml:space="preserve">De wijze waarop Inschrijver de Aanbestedende dienst optimaal ontzorgt rond de administratieve afwikkeling en de mate waarin en wijze waarop de Aanbestedende dienst geïnformeerd wordt;  </w:t>
      </w:r>
    </w:p>
    <w:p w14:paraId="5F858C30" w14:textId="77777777" w:rsidR="00612CA0" w:rsidRPr="00612CA0" w:rsidRDefault="007D2B89" w:rsidP="00F16936">
      <w:pPr>
        <w:pStyle w:val="ListParagraph"/>
        <w:numPr>
          <w:ilvl w:val="0"/>
          <w:numId w:val="36"/>
        </w:numPr>
        <w:rPr>
          <w:rFonts w:asciiTheme="minorHAnsi" w:hAnsiTheme="minorHAnsi" w:cstheme="minorHAnsi"/>
          <w:sz w:val="22"/>
          <w:szCs w:val="22"/>
        </w:rPr>
      </w:pPr>
      <w:r w:rsidRPr="00612CA0">
        <w:rPr>
          <w:rFonts w:asciiTheme="minorHAnsi" w:hAnsiTheme="minorHAnsi" w:cstheme="minorHAnsi"/>
          <w:sz w:val="22"/>
          <w:szCs w:val="22"/>
        </w:rPr>
        <w:t xml:space="preserve">De wijze waarop Inschrijver zorgt dat de kandidaten meteen goed op de hoogte zijn van de voorwaarden, het bereiken van overeenstemming over de voorwaarden met de kandidaat en hoe hij van toegevoegde waarde zal zijn indien de Aanbestedende dienst zelf kandidaten voorstelt; </w:t>
      </w:r>
    </w:p>
    <w:p w14:paraId="116BC0BC" w14:textId="77777777" w:rsidR="00612CA0" w:rsidRPr="00612CA0" w:rsidRDefault="007D2B89" w:rsidP="00F16936">
      <w:pPr>
        <w:pStyle w:val="ListParagraph"/>
        <w:numPr>
          <w:ilvl w:val="0"/>
          <w:numId w:val="36"/>
        </w:numPr>
        <w:rPr>
          <w:rFonts w:asciiTheme="minorHAnsi" w:hAnsiTheme="minorHAnsi" w:cstheme="minorHAnsi"/>
          <w:sz w:val="22"/>
          <w:szCs w:val="22"/>
        </w:rPr>
      </w:pPr>
      <w:r w:rsidRPr="00612CA0">
        <w:rPr>
          <w:rFonts w:asciiTheme="minorHAnsi" w:hAnsiTheme="minorHAnsi" w:cstheme="minorHAnsi"/>
          <w:sz w:val="22"/>
          <w:szCs w:val="22"/>
        </w:rPr>
        <w:t xml:space="preserve">De wijze waarop Inschrijver de Aanbestedende dienst effectief vrijwaart van risico’s, daarbij aangevende op welke risico’s met name wordt gelet, de rol die de Aanbestedende dienst hierin zelf heeft en hoe Inschrijver hierbij behulpzaam is; </w:t>
      </w:r>
    </w:p>
    <w:p w14:paraId="0892F827" w14:textId="72E334C1" w:rsidR="007D2B89" w:rsidRPr="00612CA0" w:rsidRDefault="007D2B89" w:rsidP="00F16936">
      <w:pPr>
        <w:pStyle w:val="ListParagraph"/>
        <w:numPr>
          <w:ilvl w:val="0"/>
          <w:numId w:val="36"/>
        </w:numPr>
        <w:rPr>
          <w:rFonts w:asciiTheme="minorHAnsi" w:hAnsiTheme="minorHAnsi" w:cstheme="minorHAnsi"/>
          <w:sz w:val="22"/>
          <w:szCs w:val="22"/>
        </w:rPr>
      </w:pPr>
      <w:r w:rsidRPr="00612CA0">
        <w:rPr>
          <w:rFonts w:asciiTheme="minorHAnsi" w:hAnsiTheme="minorHAnsi" w:cstheme="minorHAnsi"/>
          <w:sz w:val="22"/>
          <w:szCs w:val="22"/>
        </w:rPr>
        <w:t>De wijze waarop Inschrijver omgaat met het meten en waarborgen van tevredenheid rond het bovenstaande.</w:t>
      </w:r>
    </w:p>
    <w:p w14:paraId="37ADC975" w14:textId="357BB803" w:rsidR="005B33AA" w:rsidRPr="00871CE9" w:rsidRDefault="005B33AA" w:rsidP="00F16936">
      <w:pPr>
        <w:pStyle w:val="Heading3"/>
        <w:numPr>
          <w:ilvl w:val="2"/>
          <w:numId w:val="37"/>
        </w:numPr>
        <w:rPr>
          <w:rFonts w:cstheme="minorBidi"/>
          <w:i w:val="0"/>
        </w:rPr>
      </w:pPr>
      <w:bookmarkStart w:id="131" w:name="_Toc3372142"/>
      <w:bookmarkStart w:id="132" w:name="_Toc172541979"/>
      <w:r w:rsidRPr="00871CE9">
        <w:rPr>
          <w:rFonts w:cstheme="minorBidi"/>
          <w:i w:val="0"/>
        </w:rPr>
        <w:t>Accountmanagement</w:t>
      </w:r>
      <w:bookmarkEnd w:id="131"/>
      <w:bookmarkEnd w:id="132"/>
      <w:r w:rsidRPr="00871CE9">
        <w:rPr>
          <w:rFonts w:cstheme="minorBidi"/>
          <w:i w:val="0"/>
        </w:rPr>
        <w:t xml:space="preserve"> </w:t>
      </w:r>
    </w:p>
    <w:p w14:paraId="4489628B" w14:textId="77777777" w:rsidR="005B33AA" w:rsidRPr="00612CA0" w:rsidRDefault="005B33AA" w:rsidP="005B33AA">
      <w:pPr>
        <w:rPr>
          <w:lang w:eastAsia="nl-NL"/>
        </w:rPr>
      </w:pPr>
      <w:r w:rsidRPr="00612CA0">
        <w:rPr>
          <w:lang w:eastAsia="nl-NL"/>
        </w:rPr>
        <w:t xml:space="preserve">De VU vindt het erg belangrijk dat Inschrijver kennis heeft van het werkgebied van de VU in relatie tot de gevraagde dienstverlening. Dit geeft meer vertrouwen in een succesvolle aanpak. U dient in dit licht te beschrijven hoe u invulling geeft aan accountmanagement en daarbij in ieder geval in te gaan op: </w:t>
      </w:r>
    </w:p>
    <w:p w14:paraId="65963886" w14:textId="77777777" w:rsidR="00612CA0" w:rsidRPr="00612CA0" w:rsidRDefault="00612CA0" w:rsidP="00F16936">
      <w:pPr>
        <w:pStyle w:val="ListParagraph"/>
        <w:numPr>
          <w:ilvl w:val="0"/>
          <w:numId w:val="35"/>
        </w:numPr>
        <w:spacing w:line="276" w:lineRule="auto"/>
        <w:rPr>
          <w:rFonts w:asciiTheme="minorHAnsi" w:hAnsiTheme="minorHAnsi" w:cstheme="minorHAnsi"/>
          <w:sz w:val="22"/>
          <w:szCs w:val="22"/>
        </w:rPr>
      </w:pPr>
      <w:r w:rsidRPr="00612CA0">
        <w:rPr>
          <w:rFonts w:asciiTheme="minorHAnsi" w:hAnsiTheme="minorHAnsi" w:cstheme="minorHAnsi"/>
          <w:sz w:val="22"/>
          <w:szCs w:val="22"/>
        </w:rPr>
        <w:t>De wijze waarop u zich inleeft in het werkgebied van de VU in relatie tot de gevraagde dienstverlening;</w:t>
      </w:r>
    </w:p>
    <w:p w14:paraId="4F035834" w14:textId="77777777" w:rsidR="00612CA0" w:rsidRPr="00612CA0" w:rsidRDefault="00612CA0" w:rsidP="00F16936">
      <w:pPr>
        <w:pStyle w:val="ListParagraph"/>
        <w:numPr>
          <w:ilvl w:val="0"/>
          <w:numId w:val="35"/>
        </w:numPr>
        <w:spacing w:line="276" w:lineRule="auto"/>
        <w:rPr>
          <w:rFonts w:asciiTheme="minorHAnsi" w:hAnsiTheme="minorHAnsi" w:cstheme="minorHAnsi"/>
          <w:sz w:val="22"/>
          <w:szCs w:val="22"/>
        </w:rPr>
      </w:pPr>
      <w:r w:rsidRPr="00612CA0">
        <w:rPr>
          <w:rFonts w:asciiTheme="minorHAnsi" w:hAnsiTheme="minorHAnsi" w:cstheme="minorHAnsi"/>
          <w:sz w:val="22"/>
          <w:szCs w:val="22"/>
        </w:rPr>
        <w:t>Hoe u het accountmanagement en communicatiemodel hierop richt.</w:t>
      </w:r>
    </w:p>
    <w:p w14:paraId="4E5B8F77" w14:textId="77777777" w:rsidR="00612CA0" w:rsidRDefault="00612CA0" w:rsidP="00612CA0">
      <w:pPr>
        <w:spacing w:after="160" w:line="259" w:lineRule="auto"/>
        <w:rPr>
          <w:sz w:val="20"/>
          <w:szCs w:val="20"/>
          <w:lang w:eastAsia="nl-NL"/>
        </w:rPr>
      </w:pPr>
    </w:p>
    <w:p w14:paraId="71A0FB7D" w14:textId="76094A55" w:rsidR="005B33AA" w:rsidRPr="00871CE9" w:rsidRDefault="005B33AA" w:rsidP="00F16936">
      <w:pPr>
        <w:pStyle w:val="Heading3"/>
        <w:numPr>
          <w:ilvl w:val="2"/>
          <w:numId w:val="37"/>
        </w:numPr>
        <w:rPr>
          <w:rFonts w:cstheme="minorBidi"/>
          <w:i w:val="0"/>
        </w:rPr>
      </w:pPr>
      <w:bookmarkStart w:id="133" w:name="_Toc3372143"/>
      <w:bookmarkStart w:id="134" w:name="_Toc172541980"/>
      <w:r w:rsidRPr="00871CE9">
        <w:rPr>
          <w:rFonts w:cstheme="minorBidi"/>
          <w:i w:val="0"/>
        </w:rPr>
        <w:t>Diversiteit</w:t>
      </w:r>
      <w:bookmarkEnd w:id="133"/>
      <w:bookmarkEnd w:id="134"/>
    </w:p>
    <w:p w14:paraId="47DCD841" w14:textId="77777777" w:rsidR="005B33AA" w:rsidRPr="0036430A" w:rsidRDefault="005B33AA" w:rsidP="005B33AA">
      <w:pPr>
        <w:widowControl w:val="0"/>
        <w:autoSpaceDE w:val="0"/>
        <w:autoSpaceDN w:val="0"/>
        <w:adjustRightInd w:val="0"/>
        <w:spacing w:after="0" w:line="300" w:lineRule="exact"/>
        <w:jc w:val="both"/>
        <w:rPr>
          <w:color w:val="000000"/>
        </w:rPr>
      </w:pPr>
      <w:r w:rsidRPr="48BCC762">
        <w:rPr>
          <w:color w:val="000000" w:themeColor="text1"/>
        </w:rPr>
        <w:t>Beschrijf hoe u in het kader van onderhavige opdracht aansluit bij het beleid van de VU op het thema diversiteit. Beschrijf tevens de stappen die u concreet bij de uitvoering van de opdracht gaat uitvoeren om bij te dragen aan de doelstelling van de VU op het thema diversiteit (doelstelling: vergroten van de diversiteit van de personeelssamenstelling van de VU).</w:t>
      </w:r>
    </w:p>
    <w:p w14:paraId="7E611A63" w14:textId="5815C436" w:rsidR="005B33AA" w:rsidRPr="00871CE9" w:rsidRDefault="005B33AA" w:rsidP="00F16936">
      <w:pPr>
        <w:pStyle w:val="Heading3"/>
        <w:numPr>
          <w:ilvl w:val="2"/>
          <w:numId w:val="37"/>
        </w:numPr>
        <w:rPr>
          <w:rFonts w:cstheme="minorBidi"/>
          <w:i w:val="0"/>
        </w:rPr>
      </w:pPr>
      <w:bookmarkStart w:id="135" w:name="_Toc474243440"/>
      <w:bookmarkStart w:id="136" w:name="_Toc497735637"/>
      <w:bookmarkStart w:id="137" w:name="_Toc3372144"/>
      <w:bookmarkStart w:id="138" w:name="_Toc172541981"/>
      <w:r w:rsidRPr="00871CE9">
        <w:rPr>
          <w:rFonts w:cstheme="minorBidi"/>
          <w:i w:val="0"/>
        </w:rPr>
        <w:t>Prijs</w:t>
      </w:r>
      <w:bookmarkEnd w:id="135"/>
      <w:bookmarkEnd w:id="136"/>
      <w:bookmarkEnd w:id="137"/>
      <w:bookmarkEnd w:id="138"/>
      <w:r w:rsidR="009E036E" w:rsidRPr="00871CE9">
        <w:rPr>
          <w:rFonts w:cstheme="minorBidi"/>
          <w:i w:val="0"/>
        </w:rPr>
        <w:t xml:space="preserve"> </w:t>
      </w:r>
    </w:p>
    <w:p w14:paraId="6E3E53EE" w14:textId="77777777" w:rsidR="005B33AA" w:rsidRPr="0036430A" w:rsidRDefault="005B33AA" w:rsidP="005B33AA">
      <w:pPr>
        <w:widowControl w:val="0"/>
        <w:autoSpaceDE w:val="0"/>
        <w:autoSpaceDN w:val="0"/>
        <w:adjustRightInd w:val="0"/>
        <w:spacing w:after="0" w:line="300" w:lineRule="exact"/>
        <w:jc w:val="both"/>
        <w:rPr>
          <w:color w:val="000000"/>
        </w:rPr>
      </w:pPr>
      <w:r w:rsidRPr="48BCC762">
        <w:rPr>
          <w:color w:val="000000" w:themeColor="text1"/>
        </w:rPr>
        <w:t xml:space="preserve">Inschrijver dient bij zijn Inschrijving een ingevuld Prijzenblad (zie bijlage 5) te verstrekken met de daarin gevraagde prijscomponenten. Er dient binnen de opgegeven bandbreedtes een opslag/fee per gewerkt uur opgegeven te worden voor de twee vormen van de gevraagde dienstverlening. </w:t>
      </w:r>
    </w:p>
    <w:p w14:paraId="6826B6FD" w14:textId="77777777" w:rsidR="005B33AA" w:rsidRPr="0036430A" w:rsidRDefault="005B33AA" w:rsidP="005B33AA">
      <w:pPr>
        <w:widowControl w:val="0"/>
        <w:autoSpaceDE w:val="0"/>
        <w:autoSpaceDN w:val="0"/>
        <w:adjustRightInd w:val="0"/>
        <w:spacing w:after="0" w:line="300" w:lineRule="exact"/>
        <w:jc w:val="both"/>
        <w:rPr>
          <w:color w:val="000000"/>
        </w:rPr>
      </w:pPr>
      <w:r w:rsidRPr="48BCC762">
        <w:rPr>
          <w:color w:val="000000" w:themeColor="text1"/>
        </w:rPr>
        <w:t>De inschrijfprijs moet zijn gebaseerd op de aanbodscope van Inschrijver en op alle generieke en specifieke informatie in het totale aanbestedingsdossier. Inschrijver dient het Prijzenblad in bijlage 5 te gebruiken voor het aanbieden van zijn tarieven en toe te voegen aan zijn Inschrijving. De aangeboden tarieven gelden in Euro’s en zijn exclusief btw. In deze tarieven zijn alle (mogelijk voorkomende) kosten, die aan de uitvoering van de dienstverlening zijn verbonden, begrepen. Additionele kosten, niet opgenomen in dit overzicht, worden niet geaccepteerd, tenzij vooraf schriftelijk anders overeengekomen. Alles wat nodig is om invulling te geven aan de doelstellingen van de VU en de gebruikersorganisaties moet in de inschrijfprijs zijn inbegrepen. Alle aangeboden tarieven worden overgenomen in de Overeenkomst en gelden als daadwerkelijke tarieven bij het ingaan van deze.</w:t>
      </w:r>
    </w:p>
    <w:p w14:paraId="3046E68C" w14:textId="77777777" w:rsidR="005B33AA" w:rsidRPr="0036430A" w:rsidRDefault="005B33AA" w:rsidP="005B33AA">
      <w:pPr>
        <w:widowControl w:val="0"/>
        <w:autoSpaceDE w:val="0"/>
        <w:autoSpaceDN w:val="0"/>
        <w:adjustRightInd w:val="0"/>
        <w:spacing w:after="0" w:line="300" w:lineRule="exact"/>
        <w:jc w:val="both"/>
        <w:rPr>
          <w:color w:val="000000"/>
        </w:rPr>
      </w:pPr>
      <w:r w:rsidRPr="48BCC762">
        <w:rPr>
          <w:color w:val="000000" w:themeColor="text1"/>
        </w:rPr>
        <w:t>De VU voert geen onderhandelingen. Dit betekent dat Inschrijver slechts één gelegenheid krijgt om een concurrerend aanbod te doen.</w:t>
      </w:r>
    </w:p>
    <w:p w14:paraId="2B074C26" w14:textId="77777777" w:rsidR="005B33AA" w:rsidRPr="0036430A" w:rsidRDefault="005B33AA" w:rsidP="005B33AA">
      <w:pPr>
        <w:widowControl w:val="0"/>
        <w:autoSpaceDE w:val="0"/>
        <w:autoSpaceDN w:val="0"/>
        <w:adjustRightInd w:val="0"/>
        <w:spacing w:after="0" w:line="300" w:lineRule="exact"/>
        <w:jc w:val="both"/>
        <w:rPr>
          <w:color w:val="000000"/>
        </w:rPr>
      </w:pPr>
    </w:p>
    <w:p w14:paraId="0C41B155" w14:textId="5BB5B7A4" w:rsidR="005B33AA" w:rsidRPr="0036430A" w:rsidRDefault="005B33AA" w:rsidP="005B33AA">
      <w:pPr>
        <w:widowControl w:val="0"/>
        <w:autoSpaceDE w:val="0"/>
        <w:autoSpaceDN w:val="0"/>
        <w:adjustRightInd w:val="0"/>
        <w:spacing w:after="0" w:line="300" w:lineRule="exact"/>
        <w:jc w:val="both"/>
        <w:rPr>
          <w:color w:val="000000"/>
        </w:rPr>
      </w:pPr>
      <w:r w:rsidRPr="48BCC762">
        <w:rPr>
          <w:color w:val="000000" w:themeColor="text1"/>
        </w:rPr>
        <w:t>Het volledig ingevulde “Prijzenblad” (bijlage 5) voegt u toe aan uw Inschrijving.</w:t>
      </w:r>
    </w:p>
    <w:p w14:paraId="081B1DE2" w14:textId="02A565F8" w:rsidR="005B33AA" w:rsidRPr="00F567FC" w:rsidRDefault="005B33AA" w:rsidP="00F16936">
      <w:pPr>
        <w:pStyle w:val="Heading2"/>
        <w:numPr>
          <w:ilvl w:val="1"/>
          <w:numId w:val="37"/>
        </w:numPr>
        <w:rPr>
          <w:rFonts w:cstheme="minorBidi"/>
        </w:rPr>
      </w:pPr>
      <w:bookmarkStart w:id="139" w:name="_Toc434244982"/>
      <w:bookmarkStart w:id="140" w:name="_Toc474243445"/>
      <w:bookmarkStart w:id="141" w:name="_Toc497735642"/>
      <w:bookmarkStart w:id="142" w:name="_Toc3372145"/>
      <w:bookmarkStart w:id="143" w:name="_Toc172541982"/>
      <w:bookmarkEnd w:id="129"/>
      <w:r w:rsidRPr="00F567FC">
        <w:rPr>
          <w:rFonts w:cstheme="minorBidi"/>
        </w:rPr>
        <w:t>Beoordeling</w:t>
      </w:r>
      <w:bookmarkEnd w:id="139"/>
      <w:bookmarkEnd w:id="140"/>
      <w:bookmarkEnd w:id="141"/>
      <w:r w:rsidRPr="00F567FC">
        <w:rPr>
          <w:rFonts w:cstheme="minorBidi"/>
        </w:rPr>
        <w:t xml:space="preserve"> kwalitatieve Gunningscriteria</w:t>
      </w:r>
      <w:bookmarkEnd w:id="142"/>
      <w:bookmarkEnd w:id="143"/>
    </w:p>
    <w:p w14:paraId="13562D3D" w14:textId="77777777" w:rsidR="005B33AA" w:rsidRPr="0036430A" w:rsidRDefault="005B33AA" w:rsidP="005B33AA">
      <w:pPr>
        <w:spacing w:after="0" w:line="300" w:lineRule="exact"/>
        <w:jc w:val="both"/>
        <w:rPr>
          <w:color w:val="000000"/>
        </w:rPr>
      </w:pPr>
      <w:bookmarkStart w:id="144" w:name="_Toc434244985"/>
      <w:bookmarkStart w:id="145" w:name="_Toc474243448"/>
      <w:r w:rsidRPr="48BCC762">
        <w:rPr>
          <w:color w:val="000000" w:themeColor="text1"/>
        </w:rPr>
        <w:t xml:space="preserve">De uitwerking van de kwalitatieve criteria van de Inschrijvers wordt beoordeeld door de individuele leden van het beoordelingsteam dat bestaat uit minimaal drie personen. Leden van het beoordelingsteam beoordelen de uitwerking van de kwalitatieve criteria onafhankelijk van elkaar en op basis van eigen deskundigheid, waarna binnen het beoordelingsteam de scores worden besproken. Vervolgens wordt een consensus score per Inschrijver vastgesteld en afgezet tegen het maximaal aantal te behalen punten. </w:t>
      </w:r>
    </w:p>
    <w:p w14:paraId="6C12313C" w14:textId="77777777" w:rsidR="005B33AA" w:rsidRPr="0036430A" w:rsidRDefault="005B33AA" w:rsidP="005B33AA">
      <w:pPr>
        <w:spacing w:after="0" w:line="300" w:lineRule="exact"/>
        <w:jc w:val="both"/>
        <w:rPr>
          <w:color w:val="000000"/>
        </w:rPr>
      </w:pPr>
    </w:p>
    <w:p w14:paraId="10F7ADDB" w14:textId="77777777" w:rsidR="005B33AA" w:rsidRPr="0036430A" w:rsidRDefault="005B33AA" w:rsidP="005B33AA">
      <w:pPr>
        <w:spacing w:after="0" w:line="300" w:lineRule="exact"/>
        <w:rPr>
          <w:color w:val="000000"/>
        </w:rPr>
      </w:pPr>
      <w:r w:rsidRPr="48BCC762">
        <w:rPr>
          <w:color w:val="000000" w:themeColor="text1"/>
        </w:rPr>
        <w:t>Het beoordelingsteam beoordeelt de criteria op onderstaande aspecten:</w:t>
      </w:r>
    </w:p>
    <w:p w14:paraId="08D562FC" w14:textId="77777777" w:rsidR="005B33AA" w:rsidRPr="0036430A" w:rsidRDefault="005B33AA" w:rsidP="00F16936">
      <w:pPr>
        <w:pStyle w:val="BalloonText"/>
        <w:numPr>
          <w:ilvl w:val="0"/>
          <w:numId w:val="27"/>
        </w:numPr>
        <w:tabs>
          <w:tab w:val="left" w:pos="264"/>
        </w:tabs>
        <w:spacing w:line="300" w:lineRule="exact"/>
        <w:ind w:left="264" w:hanging="264"/>
        <w:rPr>
          <w:rFonts w:asciiTheme="minorHAnsi" w:hAnsiTheme="minorHAnsi" w:cstheme="minorBidi"/>
          <w:spacing w:val="5"/>
          <w:sz w:val="22"/>
          <w:szCs w:val="22"/>
        </w:rPr>
      </w:pPr>
      <w:r w:rsidRPr="48BCC762">
        <w:rPr>
          <w:rFonts w:asciiTheme="minorHAnsi" w:hAnsiTheme="minorHAnsi" w:cstheme="minorBidi"/>
          <w:spacing w:val="5"/>
          <w:sz w:val="22"/>
          <w:szCs w:val="22"/>
        </w:rPr>
        <w:t>De mate waarin de beschrijving van de aanpak volledig, concreet en realistisch is;</w:t>
      </w:r>
    </w:p>
    <w:p w14:paraId="7D430867" w14:textId="77777777" w:rsidR="005B33AA" w:rsidRPr="0036430A" w:rsidRDefault="005B33AA" w:rsidP="00F16936">
      <w:pPr>
        <w:pStyle w:val="BalloonText"/>
        <w:numPr>
          <w:ilvl w:val="0"/>
          <w:numId w:val="27"/>
        </w:numPr>
        <w:tabs>
          <w:tab w:val="left" w:pos="264"/>
        </w:tabs>
        <w:spacing w:line="300" w:lineRule="exact"/>
        <w:ind w:left="264" w:hanging="264"/>
        <w:rPr>
          <w:rFonts w:asciiTheme="minorHAnsi" w:hAnsiTheme="minorHAnsi" w:cstheme="minorBidi"/>
          <w:spacing w:val="5"/>
          <w:sz w:val="22"/>
          <w:szCs w:val="22"/>
        </w:rPr>
      </w:pPr>
      <w:r w:rsidRPr="48BCC762">
        <w:rPr>
          <w:rFonts w:asciiTheme="minorHAnsi" w:hAnsiTheme="minorHAnsi" w:cstheme="minorBidi"/>
          <w:spacing w:val="5"/>
          <w:sz w:val="22"/>
          <w:szCs w:val="22"/>
        </w:rPr>
        <w:t>De mate waarin inschrijver in zijn aanpak rekening houdt met de doelstellingen en randvoorwaarden van de opdracht en van de VU;</w:t>
      </w:r>
    </w:p>
    <w:p w14:paraId="0FA653BA" w14:textId="77777777" w:rsidR="005B33AA" w:rsidRPr="0036430A" w:rsidRDefault="005B33AA" w:rsidP="00F16936">
      <w:pPr>
        <w:pStyle w:val="BalloonText"/>
        <w:numPr>
          <w:ilvl w:val="0"/>
          <w:numId w:val="27"/>
        </w:numPr>
        <w:tabs>
          <w:tab w:val="left" w:pos="264"/>
        </w:tabs>
        <w:spacing w:line="300" w:lineRule="exact"/>
        <w:ind w:left="264" w:hanging="264"/>
        <w:rPr>
          <w:rFonts w:asciiTheme="minorHAnsi" w:hAnsiTheme="minorHAnsi" w:cstheme="minorBidi"/>
          <w:color w:val="000000"/>
          <w:sz w:val="22"/>
          <w:szCs w:val="22"/>
        </w:rPr>
      </w:pPr>
      <w:r w:rsidRPr="48BCC762">
        <w:rPr>
          <w:rFonts w:asciiTheme="minorHAnsi" w:hAnsiTheme="minorHAnsi" w:cstheme="minorBidi"/>
          <w:spacing w:val="5"/>
          <w:sz w:val="22"/>
          <w:szCs w:val="22"/>
        </w:rPr>
        <w:t>De mate waarin de aanpak meerwaarde creëert voor de VU.</w:t>
      </w:r>
    </w:p>
    <w:p w14:paraId="7AE6C73B" w14:textId="77777777" w:rsidR="005B33AA" w:rsidRPr="0036430A" w:rsidRDefault="005B33AA" w:rsidP="005B33AA">
      <w:pPr>
        <w:spacing w:after="0" w:line="300" w:lineRule="exact"/>
        <w:jc w:val="both"/>
        <w:rPr>
          <w:color w:val="000000"/>
        </w:rPr>
      </w:pPr>
    </w:p>
    <w:p w14:paraId="02761946" w14:textId="77777777" w:rsidR="005B33AA" w:rsidRPr="0036430A" w:rsidRDefault="005B33AA" w:rsidP="005B33AA">
      <w:pPr>
        <w:spacing w:after="0" w:line="300" w:lineRule="exact"/>
        <w:rPr>
          <w:color w:val="000000"/>
        </w:rPr>
      </w:pPr>
      <w:r w:rsidRPr="48BCC762">
        <w:rPr>
          <w:color w:val="000000" w:themeColor="text1"/>
        </w:rPr>
        <w:t xml:space="preserve">waarna een score uit onderstaande tabel wordt toegekend. </w:t>
      </w:r>
    </w:p>
    <w:p w14:paraId="07B4490E" w14:textId="77777777" w:rsidR="005B33AA" w:rsidRPr="0036430A" w:rsidRDefault="005B33AA" w:rsidP="005B33AA">
      <w:pPr>
        <w:spacing w:after="0" w:line="300" w:lineRule="exact"/>
        <w:rPr>
          <w:color w:val="000000"/>
        </w:rPr>
      </w:pPr>
    </w:p>
    <w:tbl>
      <w:tblPr>
        <w:tblStyle w:val="TableGrid"/>
        <w:tblW w:w="8874" w:type="dxa"/>
        <w:tblInd w:w="142" w:type="dxa"/>
        <w:tblLook w:val="04A0" w:firstRow="1" w:lastRow="0" w:firstColumn="1" w:lastColumn="0" w:noHBand="0" w:noVBand="1"/>
      </w:tblPr>
      <w:tblGrid>
        <w:gridCol w:w="850"/>
        <w:gridCol w:w="8024"/>
      </w:tblGrid>
      <w:tr w:rsidR="005B33AA" w:rsidRPr="0036430A" w14:paraId="5F7F1DF8" w14:textId="77777777" w:rsidTr="0036430A">
        <w:tc>
          <w:tcPr>
            <w:tcW w:w="850" w:type="dxa"/>
            <w:tcBorders>
              <w:top w:val="single" w:sz="4" w:space="0" w:color="auto"/>
              <w:left w:val="single" w:sz="4" w:space="0" w:color="auto"/>
              <w:bottom w:val="single" w:sz="4" w:space="0" w:color="auto"/>
              <w:right w:val="single" w:sz="4" w:space="0" w:color="auto"/>
            </w:tcBorders>
            <w:shd w:val="clear" w:color="auto" w:fill="0089CF"/>
            <w:hideMark/>
          </w:tcPr>
          <w:p w14:paraId="2A636186" w14:textId="77777777" w:rsidR="005B33AA" w:rsidRPr="0036430A" w:rsidRDefault="005B33AA" w:rsidP="0036430A">
            <w:pPr>
              <w:spacing w:line="300" w:lineRule="exact"/>
              <w:rPr>
                <w:b/>
                <w:color w:val="FFFFFF" w:themeColor="background1"/>
                <w:spacing w:val="5"/>
              </w:rPr>
            </w:pPr>
            <w:r w:rsidRPr="48BCC762">
              <w:rPr>
                <w:b/>
                <w:color w:val="FFFFFF" w:themeColor="background1"/>
                <w:spacing w:val="5"/>
              </w:rPr>
              <w:t>Cijfer</w:t>
            </w:r>
          </w:p>
        </w:tc>
        <w:tc>
          <w:tcPr>
            <w:tcW w:w="8024" w:type="dxa"/>
            <w:tcBorders>
              <w:top w:val="single" w:sz="4" w:space="0" w:color="auto"/>
              <w:left w:val="single" w:sz="4" w:space="0" w:color="auto"/>
              <w:bottom w:val="single" w:sz="4" w:space="0" w:color="auto"/>
              <w:right w:val="single" w:sz="4" w:space="0" w:color="auto"/>
            </w:tcBorders>
            <w:shd w:val="clear" w:color="auto" w:fill="0089CF"/>
            <w:hideMark/>
          </w:tcPr>
          <w:p w14:paraId="41A12E6F" w14:textId="77777777" w:rsidR="005B33AA" w:rsidRPr="0036430A" w:rsidRDefault="005B33AA" w:rsidP="0036430A">
            <w:pPr>
              <w:spacing w:line="300" w:lineRule="exact"/>
              <w:rPr>
                <w:b/>
                <w:color w:val="FFFFFF" w:themeColor="background1"/>
                <w:spacing w:val="5"/>
              </w:rPr>
            </w:pPr>
            <w:r w:rsidRPr="48BCC762">
              <w:rPr>
                <w:b/>
                <w:color w:val="FFFFFF" w:themeColor="background1"/>
                <w:spacing w:val="5"/>
              </w:rPr>
              <w:t>Betekenis</w:t>
            </w:r>
          </w:p>
        </w:tc>
      </w:tr>
      <w:tr w:rsidR="005B33AA" w:rsidRPr="0036430A" w14:paraId="55EE9725" w14:textId="77777777" w:rsidTr="0036430A">
        <w:tc>
          <w:tcPr>
            <w:tcW w:w="850" w:type="dxa"/>
            <w:tcBorders>
              <w:top w:val="single" w:sz="4" w:space="0" w:color="auto"/>
              <w:left w:val="single" w:sz="4" w:space="0" w:color="auto"/>
              <w:bottom w:val="single" w:sz="4" w:space="0" w:color="auto"/>
              <w:right w:val="single" w:sz="4" w:space="0" w:color="auto"/>
            </w:tcBorders>
            <w:hideMark/>
          </w:tcPr>
          <w:p w14:paraId="2AAD99D2" w14:textId="77777777" w:rsidR="005B33AA" w:rsidRPr="0036430A" w:rsidRDefault="005B33AA" w:rsidP="0036430A">
            <w:pPr>
              <w:spacing w:line="300" w:lineRule="exact"/>
              <w:rPr>
                <w:color w:val="000000"/>
              </w:rPr>
            </w:pPr>
            <w:r w:rsidRPr="48BCC762">
              <w:rPr>
                <w:color w:val="000000" w:themeColor="text1"/>
              </w:rPr>
              <w:t>10</w:t>
            </w:r>
          </w:p>
        </w:tc>
        <w:tc>
          <w:tcPr>
            <w:tcW w:w="8024" w:type="dxa"/>
            <w:tcBorders>
              <w:top w:val="single" w:sz="4" w:space="0" w:color="auto"/>
              <w:left w:val="single" w:sz="4" w:space="0" w:color="auto"/>
              <w:bottom w:val="single" w:sz="4" w:space="0" w:color="auto"/>
              <w:right w:val="single" w:sz="4" w:space="0" w:color="auto"/>
            </w:tcBorders>
            <w:hideMark/>
          </w:tcPr>
          <w:p w14:paraId="60F2E840" w14:textId="77777777" w:rsidR="005B33AA" w:rsidRPr="0036430A" w:rsidRDefault="005B33AA" w:rsidP="0036430A">
            <w:pPr>
              <w:spacing w:line="300" w:lineRule="exact"/>
              <w:rPr>
                <w:color w:val="000000"/>
              </w:rPr>
            </w:pPr>
            <w:r w:rsidRPr="48BCC762">
              <w:rPr>
                <w:color w:val="000000" w:themeColor="text1"/>
              </w:rPr>
              <w:t xml:space="preserve">Uitstekend </w:t>
            </w:r>
          </w:p>
          <w:p w14:paraId="61C4CCB8" w14:textId="77777777" w:rsidR="005B33AA" w:rsidRPr="0036430A" w:rsidRDefault="005B33AA" w:rsidP="0036430A">
            <w:pPr>
              <w:spacing w:line="300" w:lineRule="exact"/>
              <w:rPr>
                <w:color w:val="000000"/>
              </w:rPr>
            </w:pPr>
            <w:r w:rsidRPr="48BCC762">
              <w:rPr>
                <w:color w:val="000000" w:themeColor="text1"/>
              </w:rPr>
              <w:t>Het criterium is uitstekend beantwoord. Alle onderdelen zijn in beschouwing genomen en goed uitgewerkt. Daarnaast zijn er extra onderdelen aangevuld en de toegevoegde waarde als ook relatie met de overige onderdelen uitgewerkt. Uw uitwerking sluit uitstekend aan bij de opdracht en de VU als organisatie.</w:t>
            </w:r>
          </w:p>
        </w:tc>
      </w:tr>
      <w:tr w:rsidR="005B33AA" w:rsidRPr="0036430A" w14:paraId="15B2ACDD" w14:textId="77777777" w:rsidTr="0036430A">
        <w:tc>
          <w:tcPr>
            <w:tcW w:w="850" w:type="dxa"/>
            <w:tcBorders>
              <w:top w:val="single" w:sz="4" w:space="0" w:color="auto"/>
              <w:left w:val="single" w:sz="4" w:space="0" w:color="auto"/>
              <w:bottom w:val="single" w:sz="4" w:space="0" w:color="auto"/>
              <w:right w:val="single" w:sz="4" w:space="0" w:color="auto"/>
            </w:tcBorders>
            <w:hideMark/>
          </w:tcPr>
          <w:p w14:paraId="3D293A49" w14:textId="77777777" w:rsidR="005B33AA" w:rsidRPr="0036430A" w:rsidRDefault="005B33AA" w:rsidP="0036430A">
            <w:pPr>
              <w:spacing w:line="300" w:lineRule="exact"/>
              <w:rPr>
                <w:color w:val="000000"/>
              </w:rPr>
            </w:pPr>
            <w:r w:rsidRPr="48BCC762">
              <w:rPr>
                <w:color w:val="000000" w:themeColor="text1"/>
              </w:rPr>
              <w:t>9</w:t>
            </w:r>
          </w:p>
        </w:tc>
        <w:tc>
          <w:tcPr>
            <w:tcW w:w="8024" w:type="dxa"/>
            <w:tcBorders>
              <w:top w:val="single" w:sz="4" w:space="0" w:color="auto"/>
              <w:left w:val="single" w:sz="4" w:space="0" w:color="auto"/>
              <w:bottom w:val="single" w:sz="4" w:space="0" w:color="auto"/>
              <w:right w:val="single" w:sz="4" w:space="0" w:color="auto"/>
            </w:tcBorders>
            <w:hideMark/>
          </w:tcPr>
          <w:p w14:paraId="71ADE62C" w14:textId="77777777" w:rsidR="005B33AA" w:rsidRPr="0036430A" w:rsidRDefault="005B33AA" w:rsidP="0036430A">
            <w:pPr>
              <w:spacing w:line="300" w:lineRule="exact"/>
              <w:rPr>
                <w:color w:val="000000"/>
              </w:rPr>
            </w:pPr>
            <w:r w:rsidRPr="48BCC762">
              <w:rPr>
                <w:color w:val="000000" w:themeColor="text1"/>
              </w:rPr>
              <w:t xml:space="preserve">Zeer goed </w:t>
            </w:r>
          </w:p>
          <w:p w14:paraId="37641627" w14:textId="77777777" w:rsidR="005B33AA" w:rsidRPr="0036430A" w:rsidRDefault="005B33AA" w:rsidP="0036430A">
            <w:pPr>
              <w:spacing w:line="300" w:lineRule="exact"/>
              <w:rPr>
                <w:color w:val="000000"/>
              </w:rPr>
            </w:pPr>
            <w:r w:rsidRPr="48BCC762">
              <w:rPr>
                <w:color w:val="000000" w:themeColor="text1"/>
              </w:rPr>
              <w:t>Het criterium is zeer goed beantwoord. Alle onderdelen zijn in beschouwing genomen en goed uitgewerkt. Daarnaast zijn er extra onderdelen aangevuld en de toegevoegde waarde alsook relatie met de overige onderdelen uitgewerkt.</w:t>
            </w:r>
          </w:p>
        </w:tc>
      </w:tr>
      <w:tr w:rsidR="005B33AA" w:rsidRPr="0036430A" w14:paraId="56E38FD6" w14:textId="77777777" w:rsidTr="0036430A">
        <w:tc>
          <w:tcPr>
            <w:tcW w:w="850" w:type="dxa"/>
            <w:tcBorders>
              <w:top w:val="single" w:sz="4" w:space="0" w:color="auto"/>
              <w:left w:val="single" w:sz="4" w:space="0" w:color="auto"/>
              <w:bottom w:val="single" w:sz="4" w:space="0" w:color="auto"/>
              <w:right w:val="single" w:sz="4" w:space="0" w:color="auto"/>
            </w:tcBorders>
            <w:hideMark/>
          </w:tcPr>
          <w:p w14:paraId="029E53D6" w14:textId="77777777" w:rsidR="005B33AA" w:rsidRPr="0036430A" w:rsidRDefault="005B33AA" w:rsidP="0036430A">
            <w:pPr>
              <w:spacing w:line="300" w:lineRule="exact"/>
              <w:rPr>
                <w:color w:val="000000"/>
              </w:rPr>
            </w:pPr>
            <w:r w:rsidRPr="48BCC762">
              <w:rPr>
                <w:color w:val="000000" w:themeColor="text1"/>
              </w:rPr>
              <w:t>8</w:t>
            </w:r>
          </w:p>
        </w:tc>
        <w:tc>
          <w:tcPr>
            <w:tcW w:w="8024" w:type="dxa"/>
            <w:tcBorders>
              <w:top w:val="single" w:sz="4" w:space="0" w:color="auto"/>
              <w:left w:val="single" w:sz="4" w:space="0" w:color="auto"/>
              <w:bottom w:val="single" w:sz="4" w:space="0" w:color="auto"/>
              <w:right w:val="single" w:sz="4" w:space="0" w:color="auto"/>
            </w:tcBorders>
            <w:hideMark/>
          </w:tcPr>
          <w:p w14:paraId="0F02D90A" w14:textId="77777777" w:rsidR="005B33AA" w:rsidRPr="0036430A" w:rsidRDefault="005B33AA" w:rsidP="0036430A">
            <w:pPr>
              <w:spacing w:line="300" w:lineRule="exact"/>
              <w:rPr>
                <w:color w:val="000000"/>
              </w:rPr>
            </w:pPr>
            <w:r w:rsidRPr="48BCC762">
              <w:rPr>
                <w:color w:val="000000" w:themeColor="text1"/>
              </w:rPr>
              <w:t>Goed</w:t>
            </w:r>
          </w:p>
          <w:p w14:paraId="7B4D131F" w14:textId="77777777" w:rsidR="005B33AA" w:rsidRPr="0036430A" w:rsidRDefault="005B33AA" w:rsidP="0036430A">
            <w:pPr>
              <w:spacing w:line="300" w:lineRule="exact"/>
              <w:rPr>
                <w:color w:val="000000"/>
              </w:rPr>
            </w:pPr>
            <w:r w:rsidRPr="48BCC762">
              <w:rPr>
                <w:color w:val="000000" w:themeColor="text1"/>
              </w:rPr>
              <w:t>Het criterium is goed beantwoord. Naast de gevraagde elementen en onderbouwing benoemt u extra elementen.</w:t>
            </w:r>
          </w:p>
        </w:tc>
      </w:tr>
      <w:tr w:rsidR="005B33AA" w:rsidRPr="0036430A" w14:paraId="3A43B875" w14:textId="77777777" w:rsidTr="0036430A">
        <w:tc>
          <w:tcPr>
            <w:tcW w:w="850" w:type="dxa"/>
            <w:tcBorders>
              <w:top w:val="single" w:sz="4" w:space="0" w:color="auto"/>
              <w:left w:val="single" w:sz="4" w:space="0" w:color="auto"/>
              <w:bottom w:val="single" w:sz="4" w:space="0" w:color="auto"/>
              <w:right w:val="single" w:sz="4" w:space="0" w:color="auto"/>
            </w:tcBorders>
            <w:hideMark/>
          </w:tcPr>
          <w:p w14:paraId="7311DD14" w14:textId="77777777" w:rsidR="005B33AA" w:rsidRPr="0036430A" w:rsidRDefault="005B33AA" w:rsidP="0036430A">
            <w:pPr>
              <w:spacing w:line="300" w:lineRule="exact"/>
              <w:rPr>
                <w:color w:val="000000"/>
              </w:rPr>
            </w:pPr>
            <w:r w:rsidRPr="48BCC762">
              <w:rPr>
                <w:color w:val="000000" w:themeColor="text1"/>
              </w:rPr>
              <w:t>7</w:t>
            </w:r>
          </w:p>
        </w:tc>
        <w:tc>
          <w:tcPr>
            <w:tcW w:w="8024" w:type="dxa"/>
            <w:tcBorders>
              <w:top w:val="single" w:sz="4" w:space="0" w:color="auto"/>
              <w:left w:val="single" w:sz="4" w:space="0" w:color="auto"/>
              <w:bottom w:val="single" w:sz="4" w:space="0" w:color="auto"/>
              <w:right w:val="single" w:sz="4" w:space="0" w:color="auto"/>
            </w:tcBorders>
            <w:hideMark/>
          </w:tcPr>
          <w:p w14:paraId="0F5B4E64" w14:textId="77777777" w:rsidR="005B33AA" w:rsidRPr="0036430A" w:rsidRDefault="005B33AA" w:rsidP="0036430A">
            <w:pPr>
              <w:spacing w:line="300" w:lineRule="exact"/>
              <w:rPr>
                <w:color w:val="000000"/>
              </w:rPr>
            </w:pPr>
            <w:r w:rsidRPr="48BCC762">
              <w:rPr>
                <w:color w:val="000000" w:themeColor="text1"/>
              </w:rPr>
              <w:t>Ruim voldoende</w:t>
            </w:r>
          </w:p>
          <w:p w14:paraId="3CDB0B0D" w14:textId="77777777" w:rsidR="005B33AA" w:rsidRPr="0036430A" w:rsidRDefault="005B33AA" w:rsidP="0036430A">
            <w:pPr>
              <w:spacing w:line="300" w:lineRule="exact"/>
              <w:rPr>
                <w:color w:val="000000"/>
              </w:rPr>
            </w:pPr>
            <w:r w:rsidRPr="48BCC762">
              <w:rPr>
                <w:color w:val="000000" w:themeColor="text1"/>
              </w:rPr>
              <w:t>Het criterium is voldoende beantwoord, alle elementen zijn genoemd en volledig onderbouwd.</w:t>
            </w:r>
          </w:p>
        </w:tc>
      </w:tr>
      <w:tr w:rsidR="005B33AA" w:rsidRPr="0036430A" w14:paraId="185DE83E" w14:textId="77777777" w:rsidTr="0036430A">
        <w:tc>
          <w:tcPr>
            <w:tcW w:w="850" w:type="dxa"/>
            <w:tcBorders>
              <w:top w:val="single" w:sz="4" w:space="0" w:color="auto"/>
              <w:left w:val="single" w:sz="4" w:space="0" w:color="auto"/>
              <w:bottom w:val="single" w:sz="4" w:space="0" w:color="auto"/>
              <w:right w:val="single" w:sz="4" w:space="0" w:color="auto"/>
            </w:tcBorders>
            <w:hideMark/>
          </w:tcPr>
          <w:p w14:paraId="530825F6" w14:textId="77777777" w:rsidR="005B33AA" w:rsidRPr="0036430A" w:rsidRDefault="005B33AA" w:rsidP="0036430A">
            <w:pPr>
              <w:spacing w:line="300" w:lineRule="exact"/>
              <w:rPr>
                <w:color w:val="000000"/>
              </w:rPr>
            </w:pPr>
            <w:r w:rsidRPr="48BCC762">
              <w:rPr>
                <w:color w:val="000000" w:themeColor="text1"/>
              </w:rPr>
              <w:t>6</w:t>
            </w:r>
          </w:p>
        </w:tc>
        <w:tc>
          <w:tcPr>
            <w:tcW w:w="8024" w:type="dxa"/>
            <w:tcBorders>
              <w:top w:val="single" w:sz="4" w:space="0" w:color="auto"/>
              <w:left w:val="single" w:sz="4" w:space="0" w:color="auto"/>
              <w:bottom w:val="single" w:sz="4" w:space="0" w:color="auto"/>
              <w:right w:val="single" w:sz="4" w:space="0" w:color="auto"/>
            </w:tcBorders>
            <w:hideMark/>
          </w:tcPr>
          <w:p w14:paraId="7AA536D0" w14:textId="77777777" w:rsidR="005B33AA" w:rsidRPr="0036430A" w:rsidRDefault="005B33AA" w:rsidP="0036430A">
            <w:pPr>
              <w:spacing w:line="300" w:lineRule="exact"/>
              <w:rPr>
                <w:color w:val="000000"/>
              </w:rPr>
            </w:pPr>
            <w:r w:rsidRPr="48BCC762">
              <w:rPr>
                <w:color w:val="000000" w:themeColor="text1"/>
              </w:rPr>
              <w:t xml:space="preserve">Voldoende </w:t>
            </w:r>
          </w:p>
          <w:p w14:paraId="2F34D1B5" w14:textId="77777777" w:rsidR="005B33AA" w:rsidRPr="0036430A" w:rsidRDefault="005B33AA" w:rsidP="0036430A">
            <w:pPr>
              <w:spacing w:line="300" w:lineRule="exact"/>
              <w:rPr>
                <w:color w:val="000000"/>
              </w:rPr>
            </w:pPr>
            <w:r w:rsidRPr="48BCC762">
              <w:rPr>
                <w:color w:val="000000" w:themeColor="text1"/>
              </w:rPr>
              <w:t>Weet de link met de uitvraag te maken, maar heeft geen aantoonbare meerwaarde aangedragen. Het criterium is net voldoende beantwoord, alle elementen zijn genoemd en grotendeels onderbouwd.</w:t>
            </w:r>
          </w:p>
        </w:tc>
      </w:tr>
      <w:tr w:rsidR="005B33AA" w:rsidRPr="0036430A" w14:paraId="3D973AE9" w14:textId="77777777" w:rsidTr="0036430A">
        <w:tc>
          <w:tcPr>
            <w:tcW w:w="850" w:type="dxa"/>
            <w:tcBorders>
              <w:top w:val="single" w:sz="4" w:space="0" w:color="auto"/>
              <w:left w:val="single" w:sz="4" w:space="0" w:color="auto"/>
              <w:bottom w:val="single" w:sz="4" w:space="0" w:color="auto"/>
              <w:right w:val="single" w:sz="4" w:space="0" w:color="auto"/>
            </w:tcBorders>
            <w:hideMark/>
          </w:tcPr>
          <w:p w14:paraId="65A3640B" w14:textId="77777777" w:rsidR="005B33AA" w:rsidRPr="0036430A" w:rsidRDefault="005B33AA" w:rsidP="0036430A">
            <w:pPr>
              <w:spacing w:line="300" w:lineRule="exact"/>
              <w:rPr>
                <w:color w:val="000000"/>
              </w:rPr>
            </w:pPr>
            <w:r w:rsidRPr="48BCC762">
              <w:rPr>
                <w:color w:val="000000" w:themeColor="text1"/>
              </w:rPr>
              <w:t>5</w:t>
            </w:r>
          </w:p>
        </w:tc>
        <w:tc>
          <w:tcPr>
            <w:tcW w:w="8024" w:type="dxa"/>
            <w:tcBorders>
              <w:top w:val="single" w:sz="4" w:space="0" w:color="auto"/>
              <w:left w:val="single" w:sz="4" w:space="0" w:color="auto"/>
              <w:bottom w:val="single" w:sz="4" w:space="0" w:color="auto"/>
              <w:right w:val="single" w:sz="4" w:space="0" w:color="auto"/>
            </w:tcBorders>
            <w:hideMark/>
          </w:tcPr>
          <w:p w14:paraId="4841EBD0" w14:textId="3D408784" w:rsidR="005B33AA" w:rsidRPr="0036430A" w:rsidRDefault="005B33AA" w:rsidP="0036430A">
            <w:pPr>
              <w:spacing w:line="300" w:lineRule="exact"/>
              <w:rPr>
                <w:color w:val="000000"/>
              </w:rPr>
            </w:pPr>
            <w:r w:rsidRPr="48BCC762">
              <w:rPr>
                <w:color w:val="000000" w:themeColor="text1"/>
              </w:rPr>
              <w:t xml:space="preserve">Twijfelachtig/onvoldoende </w:t>
            </w:r>
          </w:p>
          <w:p w14:paraId="24006108" w14:textId="77777777" w:rsidR="005B33AA" w:rsidRPr="0036430A" w:rsidRDefault="005B33AA" w:rsidP="0036430A">
            <w:pPr>
              <w:spacing w:line="300" w:lineRule="exact"/>
              <w:rPr>
                <w:color w:val="000000"/>
              </w:rPr>
            </w:pPr>
            <w:r w:rsidRPr="48BCC762">
              <w:rPr>
                <w:color w:val="000000" w:themeColor="text1"/>
              </w:rPr>
              <w:t>Het criterium is onvoldoende beantwoord, enkel de gevraagde elementen worden genoemd echter onvoldoende onderbouwd of elementen sluiten onvoldoende aan bij de opdracht.</w:t>
            </w:r>
          </w:p>
        </w:tc>
      </w:tr>
      <w:tr w:rsidR="005B33AA" w:rsidRPr="0036430A" w14:paraId="267FA971" w14:textId="77777777" w:rsidTr="0036430A">
        <w:tc>
          <w:tcPr>
            <w:tcW w:w="850" w:type="dxa"/>
            <w:tcBorders>
              <w:top w:val="single" w:sz="4" w:space="0" w:color="auto"/>
              <w:left w:val="single" w:sz="4" w:space="0" w:color="auto"/>
              <w:bottom w:val="single" w:sz="4" w:space="0" w:color="auto"/>
              <w:right w:val="single" w:sz="4" w:space="0" w:color="auto"/>
            </w:tcBorders>
            <w:hideMark/>
          </w:tcPr>
          <w:p w14:paraId="6DBBCFAA" w14:textId="77777777" w:rsidR="005B33AA" w:rsidRPr="0036430A" w:rsidRDefault="005B33AA" w:rsidP="0036430A">
            <w:pPr>
              <w:spacing w:line="300" w:lineRule="exact"/>
              <w:rPr>
                <w:color w:val="000000"/>
              </w:rPr>
            </w:pPr>
            <w:r w:rsidRPr="48BCC762">
              <w:rPr>
                <w:color w:val="000000" w:themeColor="text1"/>
              </w:rPr>
              <w:t>4</w:t>
            </w:r>
          </w:p>
        </w:tc>
        <w:tc>
          <w:tcPr>
            <w:tcW w:w="8024" w:type="dxa"/>
            <w:tcBorders>
              <w:top w:val="single" w:sz="4" w:space="0" w:color="auto"/>
              <w:left w:val="single" w:sz="4" w:space="0" w:color="auto"/>
              <w:bottom w:val="single" w:sz="4" w:space="0" w:color="auto"/>
              <w:right w:val="single" w:sz="4" w:space="0" w:color="auto"/>
            </w:tcBorders>
            <w:hideMark/>
          </w:tcPr>
          <w:p w14:paraId="591A907C" w14:textId="77777777" w:rsidR="005B33AA" w:rsidRPr="0036430A" w:rsidRDefault="005B33AA" w:rsidP="0036430A">
            <w:pPr>
              <w:spacing w:line="300" w:lineRule="exact"/>
              <w:rPr>
                <w:color w:val="000000"/>
              </w:rPr>
            </w:pPr>
            <w:r w:rsidRPr="48BCC762">
              <w:rPr>
                <w:color w:val="000000" w:themeColor="text1"/>
              </w:rPr>
              <w:t xml:space="preserve">Onvoldoende </w:t>
            </w:r>
          </w:p>
          <w:p w14:paraId="6B25DC41" w14:textId="77777777" w:rsidR="005B33AA" w:rsidRPr="0036430A" w:rsidRDefault="005B33AA" w:rsidP="0036430A">
            <w:pPr>
              <w:spacing w:line="300" w:lineRule="exact"/>
              <w:rPr>
                <w:color w:val="000000"/>
              </w:rPr>
            </w:pPr>
            <w:r w:rsidRPr="48BCC762">
              <w:rPr>
                <w:color w:val="000000" w:themeColor="text1"/>
              </w:rPr>
              <w:t>Het criterium is onvoldoende beantwoord, enkel de gevraagde elementen worden genoemd echter niet onderbouwd of elementen sluiten niet of nauwelijks aan bij de opdracht.</w:t>
            </w:r>
          </w:p>
        </w:tc>
      </w:tr>
      <w:tr w:rsidR="005B33AA" w:rsidRPr="0036430A" w14:paraId="055CD490" w14:textId="77777777" w:rsidTr="0036430A">
        <w:tc>
          <w:tcPr>
            <w:tcW w:w="850" w:type="dxa"/>
            <w:tcBorders>
              <w:top w:val="single" w:sz="4" w:space="0" w:color="auto"/>
              <w:left w:val="single" w:sz="4" w:space="0" w:color="auto"/>
              <w:bottom w:val="single" w:sz="4" w:space="0" w:color="auto"/>
              <w:right w:val="single" w:sz="4" w:space="0" w:color="auto"/>
            </w:tcBorders>
            <w:hideMark/>
          </w:tcPr>
          <w:p w14:paraId="0A94293F" w14:textId="77777777" w:rsidR="005B33AA" w:rsidRPr="0036430A" w:rsidRDefault="005B33AA" w:rsidP="0036430A">
            <w:pPr>
              <w:spacing w:line="300" w:lineRule="exact"/>
              <w:rPr>
                <w:color w:val="000000"/>
              </w:rPr>
            </w:pPr>
            <w:r w:rsidRPr="48BCC762">
              <w:rPr>
                <w:color w:val="000000" w:themeColor="text1"/>
              </w:rPr>
              <w:t>3</w:t>
            </w:r>
          </w:p>
        </w:tc>
        <w:tc>
          <w:tcPr>
            <w:tcW w:w="8024" w:type="dxa"/>
            <w:tcBorders>
              <w:top w:val="single" w:sz="4" w:space="0" w:color="auto"/>
              <w:left w:val="single" w:sz="4" w:space="0" w:color="auto"/>
              <w:bottom w:val="single" w:sz="4" w:space="0" w:color="auto"/>
              <w:right w:val="single" w:sz="4" w:space="0" w:color="auto"/>
            </w:tcBorders>
            <w:hideMark/>
          </w:tcPr>
          <w:p w14:paraId="70FF1D84" w14:textId="77777777" w:rsidR="005B33AA" w:rsidRPr="0036430A" w:rsidRDefault="005B33AA" w:rsidP="0036430A">
            <w:pPr>
              <w:spacing w:line="300" w:lineRule="exact"/>
              <w:rPr>
                <w:color w:val="000000"/>
              </w:rPr>
            </w:pPr>
            <w:r w:rsidRPr="48BCC762">
              <w:rPr>
                <w:color w:val="000000" w:themeColor="text1"/>
              </w:rPr>
              <w:t>Ruim onvoldoende</w:t>
            </w:r>
          </w:p>
          <w:p w14:paraId="061C43AC" w14:textId="77777777" w:rsidR="005B33AA" w:rsidRPr="0036430A" w:rsidRDefault="005B33AA" w:rsidP="0036430A">
            <w:pPr>
              <w:spacing w:line="300" w:lineRule="exact"/>
              <w:rPr>
                <w:color w:val="000000"/>
              </w:rPr>
            </w:pPr>
            <w:r w:rsidRPr="48BCC762">
              <w:rPr>
                <w:color w:val="000000" w:themeColor="text1"/>
              </w:rPr>
              <w:t>Het criterium is ruim onvoldoende beantwoord, slechts enkele elementen komen terug en zijn nauwelijks onderbouwd.</w:t>
            </w:r>
          </w:p>
        </w:tc>
      </w:tr>
      <w:tr w:rsidR="005B33AA" w:rsidRPr="0036430A" w14:paraId="4116433F" w14:textId="77777777" w:rsidTr="0036430A">
        <w:tc>
          <w:tcPr>
            <w:tcW w:w="850" w:type="dxa"/>
            <w:tcBorders>
              <w:top w:val="single" w:sz="4" w:space="0" w:color="auto"/>
              <w:left w:val="single" w:sz="4" w:space="0" w:color="auto"/>
              <w:bottom w:val="single" w:sz="4" w:space="0" w:color="auto"/>
              <w:right w:val="single" w:sz="4" w:space="0" w:color="auto"/>
            </w:tcBorders>
            <w:hideMark/>
          </w:tcPr>
          <w:p w14:paraId="555338D5" w14:textId="77777777" w:rsidR="005B33AA" w:rsidRPr="0036430A" w:rsidRDefault="005B33AA" w:rsidP="0036430A">
            <w:pPr>
              <w:spacing w:line="300" w:lineRule="exact"/>
              <w:rPr>
                <w:color w:val="000000"/>
              </w:rPr>
            </w:pPr>
            <w:r w:rsidRPr="48BCC762">
              <w:rPr>
                <w:color w:val="000000" w:themeColor="text1"/>
              </w:rPr>
              <w:t>2</w:t>
            </w:r>
          </w:p>
        </w:tc>
        <w:tc>
          <w:tcPr>
            <w:tcW w:w="8024" w:type="dxa"/>
            <w:tcBorders>
              <w:top w:val="single" w:sz="4" w:space="0" w:color="auto"/>
              <w:left w:val="single" w:sz="4" w:space="0" w:color="auto"/>
              <w:bottom w:val="single" w:sz="4" w:space="0" w:color="auto"/>
              <w:right w:val="single" w:sz="4" w:space="0" w:color="auto"/>
            </w:tcBorders>
            <w:hideMark/>
          </w:tcPr>
          <w:p w14:paraId="74B816C5" w14:textId="77777777" w:rsidR="005B33AA" w:rsidRPr="0036430A" w:rsidRDefault="005B33AA" w:rsidP="0036430A">
            <w:pPr>
              <w:spacing w:line="300" w:lineRule="exact"/>
              <w:rPr>
                <w:color w:val="000000"/>
              </w:rPr>
            </w:pPr>
            <w:r w:rsidRPr="48BCC762">
              <w:rPr>
                <w:color w:val="000000" w:themeColor="text1"/>
              </w:rPr>
              <w:t xml:space="preserve">Slecht </w:t>
            </w:r>
          </w:p>
          <w:p w14:paraId="554E8A23" w14:textId="77777777" w:rsidR="005B33AA" w:rsidRPr="0036430A" w:rsidRDefault="005B33AA" w:rsidP="0036430A">
            <w:pPr>
              <w:spacing w:line="300" w:lineRule="exact"/>
              <w:rPr>
                <w:color w:val="000000"/>
              </w:rPr>
            </w:pPr>
            <w:r w:rsidRPr="48BCC762">
              <w:rPr>
                <w:color w:val="000000" w:themeColor="text1"/>
              </w:rPr>
              <w:t>Het criterium is ruim onvoldoende beantwoord, slechts enkele elementen komen terug en zijn niet onderbouwd.</w:t>
            </w:r>
          </w:p>
        </w:tc>
      </w:tr>
      <w:tr w:rsidR="005B33AA" w:rsidRPr="0036430A" w14:paraId="1EAAD56F" w14:textId="77777777" w:rsidTr="0036430A">
        <w:tc>
          <w:tcPr>
            <w:tcW w:w="850" w:type="dxa"/>
            <w:tcBorders>
              <w:top w:val="single" w:sz="4" w:space="0" w:color="auto"/>
              <w:left w:val="single" w:sz="4" w:space="0" w:color="auto"/>
              <w:bottom w:val="single" w:sz="4" w:space="0" w:color="auto"/>
              <w:right w:val="single" w:sz="4" w:space="0" w:color="auto"/>
            </w:tcBorders>
            <w:hideMark/>
          </w:tcPr>
          <w:p w14:paraId="0E1E9C42" w14:textId="77777777" w:rsidR="005B33AA" w:rsidRPr="0036430A" w:rsidRDefault="005B33AA" w:rsidP="0036430A">
            <w:pPr>
              <w:spacing w:line="300" w:lineRule="exact"/>
              <w:rPr>
                <w:color w:val="000000"/>
              </w:rPr>
            </w:pPr>
            <w:r w:rsidRPr="48BCC762">
              <w:rPr>
                <w:color w:val="000000" w:themeColor="text1"/>
              </w:rPr>
              <w:t>1</w:t>
            </w:r>
          </w:p>
        </w:tc>
        <w:tc>
          <w:tcPr>
            <w:tcW w:w="8024" w:type="dxa"/>
            <w:tcBorders>
              <w:top w:val="single" w:sz="4" w:space="0" w:color="auto"/>
              <w:left w:val="single" w:sz="4" w:space="0" w:color="auto"/>
              <w:bottom w:val="single" w:sz="4" w:space="0" w:color="auto"/>
              <w:right w:val="single" w:sz="4" w:space="0" w:color="auto"/>
            </w:tcBorders>
            <w:hideMark/>
          </w:tcPr>
          <w:p w14:paraId="475D57AF" w14:textId="77777777" w:rsidR="005B33AA" w:rsidRPr="0036430A" w:rsidRDefault="005B33AA" w:rsidP="0036430A">
            <w:pPr>
              <w:spacing w:line="300" w:lineRule="exact"/>
              <w:rPr>
                <w:color w:val="000000"/>
              </w:rPr>
            </w:pPr>
            <w:r w:rsidRPr="48BCC762">
              <w:rPr>
                <w:color w:val="000000" w:themeColor="text1"/>
              </w:rPr>
              <w:t>Zeer slecht</w:t>
            </w:r>
          </w:p>
          <w:p w14:paraId="62F9A7E5" w14:textId="77777777" w:rsidR="005B33AA" w:rsidRPr="0036430A" w:rsidRDefault="005B33AA" w:rsidP="0036430A">
            <w:pPr>
              <w:spacing w:line="300" w:lineRule="exact"/>
              <w:rPr>
                <w:color w:val="000000"/>
              </w:rPr>
            </w:pPr>
            <w:r w:rsidRPr="48BCC762">
              <w:rPr>
                <w:color w:val="000000" w:themeColor="text1"/>
              </w:rPr>
              <w:t xml:space="preserve">Het criterium is niet beantwoord, geen van de elementen komen terug. </w:t>
            </w:r>
          </w:p>
        </w:tc>
      </w:tr>
      <w:tr w:rsidR="005B33AA" w:rsidRPr="0036430A" w14:paraId="14EF2823" w14:textId="77777777" w:rsidTr="0036430A">
        <w:tc>
          <w:tcPr>
            <w:tcW w:w="850" w:type="dxa"/>
            <w:tcBorders>
              <w:top w:val="single" w:sz="4" w:space="0" w:color="auto"/>
              <w:left w:val="single" w:sz="4" w:space="0" w:color="auto"/>
              <w:bottom w:val="single" w:sz="4" w:space="0" w:color="auto"/>
              <w:right w:val="single" w:sz="4" w:space="0" w:color="auto"/>
            </w:tcBorders>
          </w:tcPr>
          <w:p w14:paraId="1ACAC39E" w14:textId="77777777" w:rsidR="005B33AA" w:rsidRPr="0036430A" w:rsidRDefault="005B33AA" w:rsidP="0036430A">
            <w:pPr>
              <w:spacing w:line="300" w:lineRule="exact"/>
              <w:rPr>
                <w:color w:val="000000"/>
              </w:rPr>
            </w:pPr>
            <w:r w:rsidRPr="48BCC762">
              <w:rPr>
                <w:color w:val="000000" w:themeColor="text1"/>
              </w:rPr>
              <w:t>0</w:t>
            </w:r>
          </w:p>
        </w:tc>
        <w:tc>
          <w:tcPr>
            <w:tcW w:w="8024" w:type="dxa"/>
            <w:tcBorders>
              <w:top w:val="single" w:sz="4" w:space="0" w:color="auto"/>
              <w:left w:val="single" w:sz="4" w:space="0" w:color="auto"/>
              <w:bottom w:val="single" w:sz="4" w:space="0" w:color="auto"/>
              <w:right w:val="single" w:sz="4" w:space="0" w:color="auto"/>
            </w:tcBorders>
          </w:tcPr>
          <w:p w14:paraId="6FBF3207" w14:textId="77777777" w:rsidR="005B33AA" w:rsidRPr="0036430A" w:rsidRDefault="005B33AA" w:rsidP="0036430A">
            <w:pPr>
              <w:spacing w:line="300" w:lineRule="exact"/>
              <w:rPr>
                <w:color w:val="000000"/>
              </w:rPr>
            </w:pPr>
            <w:r w:rsidRPr="48BCC762">
              <w:rPr>
                <w:color w:val="000000" w:themeColor="text1"/>
              </w:rPr>
              <w:t>Inschrijver heeft geen beschrijving bijgevoegd.</w:t>
            </w:r>
          </w:p>
        </w:tc>
      </w:tr>
    </w:tbl>
    <w:p w14:paraId="35E38847" w14:textId="77777777" w:rsidR="005B33AA" w:rsidRPr="00F567FC" w:rsidRDefault="005B33AA" w:rsidP="00F16936">
      <w:pPr>
        <w:pStyle w:val="Heading2"/>
        <w:numPr>
          <w:ilvl w:val="1"/>
          <w:numId w:val="37"/>
        </w:numPr>
        <w:rPr>
          <w:rFonts w:cstheme="minorBidi"/>
        </w:rPr>
      </w:pPr>
      <w:bookmarkStart w:id="146" w:name="_Toc3372146"/>
      <w:bookmarkStart w:id="147" w:name="_Toc172541983"/>
      <w:r w:rsidRPr="00F567FC">
        <w:rPr>
          <w:rFonts w:cstheme="minorBidi"/>
        </w:rPr>
        <w:t>Beoordeling prijs</w:t>
      </w:r>
      <w:bookmarkEnd w:id="146"/>
      <w:bookmarkEnd w:id="147"/>
    </w:p>
    <w:p w14:paraId="74EFE328" w14:textId="77777777" w:rsidR="005B33AA" w:rsidRPr="0036430A" w:rsidRDefault="005B33AA" w:rsidP="005B33AA">
      <w:pPr>
        <w:pStyle w:val="BodyText"/>
        <w:spacing w:before="63" w:line="228" w:lineRule="exact"/>
        <w:rPr>
          <w:rFonts w:asciiTheme="minorHAnsi" w:eastAsiaTheme="minorEastAsia" w:hAnsiTheme="minorHAnsi" w:cstheme="minorBidi"/>
          <w:color w:val="000000"/>
          <w:sz w:val="22"/>
          <w:szCs w:val="22"/>
          <w:lang w:eastAsia="en-US"/>
        </w:rPr>
      </w:pPr>
      <w:r w:rsidRPr="48BCC762">
        <w:rPr>
          <w:rFonts w:asciiTheme="minorHAnsi" w:eastAsiaTheme="minorEastAsia" w:hAnsiTheme="minorHAnsi" w:cstheme="minorBidi"/>
          <w:color w:val="000000" w:themeColor="text1"/>
          <w:sz w:val="22"/>
          <w:szCs w:val="22"/>
          <w:lang w:eastAsia="en-US"/>
        </w:rPr>
        <w:t>Het component Prijs bestaat uit een tweetal aspecten:</w:t>
      </w:r>
    </w:p>
    <w:p w14:paraId="31EA6DCB" w14:textId="438B4A8C" w:rsidR="005B33AA" w:rsidRPr="0036430A" w:rsidRDefault="005B33AA" w:rsidP="00F16936">
      <w:pPr>
        <w:pStyle w:val="ListParagraph"/>
        <w:widowControl w:val="0"/>
        <w:numPr>
          <w:ilvl w:val="0"/>
          <w:numId w:val="31"/>
        </w:numPr>
        <w:tabs>
          <w:tab w:val="left" w:pos="2269"/>
        </w:tabs>
        <w:autoSpaceDE w:val="0"/>
        <w:autoSpaceDN w:val="0"/>
        <w:spacing w:after="200" w:line="276" w:lineRule="auto"/>
        <w:rPr>
          <w:rFonts w:asciiTheme="minorHAnsi" w:hAnsiTheme="minorHAnsi" w:cstheme="minorBidi"/>
          <w:color w:val="000000"/>
          <w:sz w:val="22"/>
          <w:szCs w:val="22"/>
        </w:rPr>
      </w:pPr>
      <w:r w:rsidRPr="48BCC762">
        <w:rPr>
          <w:rFonts w:asciiTheme="minorHAnsi" w:hAnsiTheme="minorHAnsi" w:cstheme="minorBidi"/>
          <w:color w:val="000000" w:themeColor="text1"/>
          <w:sz w:val="22"/>
          <w:szCs w:val="22"/>
        </w:rPr>
        <w:t>Het conformeren aan de maximum VU</w:t>
      </w:r>
      <w:r w:rsidR="004B693B" w:rsidRPr="48BCC762">
        <w:rPr>
          <w:rFonts w:asciiTheme="minorHAnsi" w:hAnsiTheme="minorHAnsi" w:cstheme="minorBidi"/>
          <w:color w:val="000000" w:themeColor="text1"/>
          <w:sz w:val="22"/>
          <w:szCs w:val="22"/>
        </w:rPr>
        <w:t>-</w:t>
      </w:r>
      <w:r w:rsidRPr="48BCC762">
        <w:rPr>
          <w:rFonts w:asciiTheme="minorHAnsi" w:hAnsiTheme="minorHAnsi" w:cstheme="minorBidi"/>
          <w:color w:val="000000" w:themeColor="text1"/>
          <w:sz w:val="22"/>
          <w:szCs w:val="22"/>
        </w:rPr>
        <w:t xml:space="preserve">tarieven per functie en niveau </w:t>
      </w:r>
      <w:r w:rsidRPr="48BCC762">
        <w:rPr>
          <w:rFonts w:asciiTheme="minorHAnsi" w:hAnsiTheme="minorHAnsi" w:cstheme="minorBidi"/>
          <w:sz w:val="22"/>
          <w:szCs w:val="22"/>
        </w:rPr>
        <w:t>(zie paragraaf 4.6.3).</w:t>
      </w:r>
    </w:p>
    <w:p w14:paraId="0982CCC1" w14:textId="43CC80EF" w:rsidR="005B33AA" w:rsidRPr="0036430A" w:rsidRDefault="005B33AA" w:rsidP="00F16936">
      <w:pPr>
        <w:pStyle w:val="ListParagraph"/>
        <w:widowControl w:val="0"/>
        <w:numPr>
          <w:ilvl w:val="0"/>
          <w:numId w:val="31"/>
        </w:numPr>
        <w:tabs>
          <w:tab w:val="left" w:pos="2269"/>
        </w:tabs>
        <w:autoSpaceDE w:val="0"/>
        <w:autoSpaceDN w:val="0"/>
        <w:spacing w:after="200" w:line="276" w:lineRule="auto"/>
        <w:jc w:val="both"/>
        <w:rPr>
          <w:rFonts w:asciiTheme="minorHAnsi" w:hAnsiTheme="minorHAnsi" w:cstheme="minorBidi"/>
          <w:color w:val="000000"/>
          <w:sz w:val="22"/>
          <w:szCs w:val="22"/>
        </w:rPr>
      </w:pPr>
      <w:r w:rsidRPr="48BCC762">
        <w:rPr>
          <w:rFonts w:asciiTheme="minorHAnsi" w:hAnsiTheme="minorHAnsi" w:cstheme="minorBidi"/>
          <w:color w:val="000000" w:themeColor="text1"/>
          <w:sz w:val="22"/>
          <w:szCs w:val="22"/>
        </w:rPr>
        <w:t xml:space="preserve">Een minimale Fee marge bij langdurige opdrachten (dit is na een periode van </w:t>
      </w:r>
      <w:r w:rsidR="006515AB" w:rsidRPr="48BCC762">
        <w:rPr>
          <w:rFonts w:asciiTheme="minorHAnsi" w:hAnsiTheme="minorHAnsi" w:cstheme="minorBidi"/>
          <w:color w:val="000000" w:themeColor="text1"/>
          <w:sz w:val="22"/>
          <w:szCs w:val="22"/>
        </w:rPr>
        <w:t>988</w:t>
      </w:r>
      <w:r w:rsidRPr="48BCC762">
        <w:rPr>
          <w:rFonts w:asciiTheme="minorHAnsi" w:hAnsiTheme="minorHAnsi" w:cstheme="minorBidi"/>
          <w:color w:val="000000" w:themeColor="text1"/>
          <w:sz w:val="22"/>
          <w:szCs w:val="22"/>
        </w:rPr>
        <w:t xml:space="preserve"> gewerkte uren). Zodra de inhuur voor het betreffende project en/of werkzaamheden groter dan </w:t>
      </w:r>
      <w:r w:rsidR="006515AB" w:rsidRPr="48BCC762">
        <w:rPr>
          <w:rFonts w:asciiTheme="minorHAnsi" w:hAnsiTheme="minorHAnsi" w:cstheme="minorBidi"/>
          <w:color w:val="000000" w:themeColor="text1"/>
          <w:sz w:val="22"/>
          <w:szCs w:val="22"/>
        </w:rPr>
        <w:t>988</w:t>
      </w:r>
      <w:r w:rsidRPr="48BCC762">
        <w:rPr>
          <w:rFonts w:asciiTheme="minorHAnsi" w:hAnsiTheme="minorHAnsi" w:cstheme="minorBidi"/>
          <w:color w:val="000000" w:themeColor="text1"/>
          <w:sz w:val="22"/>
          <w:szCs w:val="22"/>
        </w:rPr>
        <w:t xml:space="preserve"> gewerkte uren is, verwacht de VU een minimale Fee marge boven op het Tarief kandidaat. Het uurtarief na </w:t>
      </w:r>
      <w:r w:rsidR="006515AB" w:rsidRPr="48BCC762">
        <w:rPr>
          <w:rFonts w:asciiTheme="minorHAnsi" w:hAnsiTheme="minorHAnsi" w:cstheme="minorBidi"/>
          <w:color w:val="000000" w:themeColor="text1"/>
          <w:sz w:val="22"/>
          <w:szCs w:val="22"/>
        </w:rPr>
        <w:t>988</w:t>
      </w:r>
      <w:r w:rsidRPr="48BCC762">
        <w:rPr>
          <w:rFonts w:asciiTheme="minorHAnsi" w:hAnsiTheme="minorHAnsi" w:cstheme="minorBidi"/>
          <w:color w:val="000000" w:themeColor="text1"/>
          <w:sz w:val="22"/>
          <w:szCs w:val="22"/>
        </w:rPr>
        <w:t xml:space="preserve"> gewerkte uur voor de VU zal dan als volgt opgebouwd zijn: Tarief kandidaat + Fee.  Indien de situatie zich voordoet dat de kandidaat gedurende de overeenkomst vervangen wordt, dan geldt de startdatum van de voorganger.</w:t>
      </w:r>
    </w:p>
    <w:p w14:paraId="0355EFCA" w14:textId="77777777" w:rsidR="005B33AA" w:rsidRPr="0036430A" w:rsidRDefault="005B33AA" w:rsidP="005B33AA">
      <w:pPr>
        <w:widowControl w:val="0"/>
        <w:tabs>
          <w:tab w:val="left" w:pos="2269"/>
        </w:tabs>
        <w:autoSpaceDE w:val="0"/>
        <w:autoSpaceDN w:val="0"/>
        <w:jc w:val="both"/>
        <w:rPr>
          <w:color w:val="000000"/>
        </w:rPr>
      </w:pPr>
    </w:p>
    <w:p w14:paraId="12DCBAEE" w14:textId="77777777" w:rsidR="005B33AA" w:rsidRPr="0036430A" w:rsidRDefault="005B33AA" w:rsidP="005B33AA">
      <w:pPr>
        <w:pStyle w:val="BodyText"/>
        <w:spacing w:after="200" w:line="276" w:lineRule="auto"/>
        <w:jc w:val="both"/>
        <w:rPr>
          <w:rFonts w:asciiTheme="minorHAnsi" w:eastAsiaTheme="minorEastAsia" w:hAnsiTheme="minorHAnsi" w:cstheme="minorBidi"/>
          <w:color w:val="000000"/>
          <w:sz w:val="22"/>
          <w:szCs w:val="22"/>
          <w:lang w:eastAsia="en-US"/>
        </w:rPr>
      </w:pPr>
      <w:r w:rsidRPr="48BCC762">
        <w:rPr>
          <w:rFonts w:asciiTheme="minorHAnsi" w:eastAsiaTheme="minorEastAsia" w:hAnsiTheme="minorHAnsi" w:cstheme="minorBidi"/>
          <w:color w:val="000000" w:themeColor="text1"/>
          <w:sz w:val="22"/>
          <w:szCs w:val="22"/>
          <w:lang w:eastAsia="en-US"/>
        </w:rPr>
        <w:t>Uw aangeboden Fee marge wordt lineair beoordeeld met een minimum van 0 punten bij geen korting en 15 punten bij € 0,00 Fee marge. Toelichting:</w:t>
      </w:r>
    </w:p>
    <w:p w14:paraId="38FBE5D2" w14:textId="77777777" w:rsidR="005B33AA" w:rsidRPr="0036430A" w:rsidRDefault="005B33AA" w:rsidP="005B33AA">
      <w:pPr>
        <w:pStyle w:val="BodyText"/>
        <w:tabs>
          <w:tab w:val="left" w:pos="1653"/>
        </w:tabs>
        <w:rPr>
          <w:rFonts w:asciiTheme="minorHAnsi" w:eastAsiaTheme="minorEastAsia" w:hAnsiTheme="minorHAnsi" w:cstheme="minorBidi"/>
          <w:color w:val="000000"/>
          <w:sz w:val="22"/>
          <w:szCs w:val="22"/>
          <w:lang w:eastAsia="en-US"/>
        </w:rPr>
      </w:pPr>
      <w:r w:rsidRPr="0036430A">
        <w:rPr>
          <w:rFonts w:asciiTheme="minorHAnsi" w:eastAsiaTheme="minorHAnsi" w:hAnsiTheme="minorHAnsi" w:cstheme="minorHAnsi"/>
          <w:color w:val="000000"/>
          <w:sz w:val="22"/>
          <w:szCs w:val="22"/>
          <w:lang w:eastAsia="en-US"/>
        </w:rPr>
        <w:tab/>
      </w:r>
    </w:p>
    <w:tbl>
      <w:tblPr>
        <w:tblStyle w:val="TableNormal1"/>
        <w:tblW w:w="0" w:type="auto"/>
        <w:tblInd w:w="2326"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Look w:val="01E0" w:firstRow="1" w:lastRow="1" w:firstColumn="1" w:lastColumn="1" w:noHBand="0" w:noVBand="0"/>
      </w:tblPr>
      <w:tblGrid>
        <w:gridCol w:w="2143"/>
        <w:gridCol w:w="1720"/>
      </w:tblGrid>
      <w:tr w:rsidR="005B33AA" w:rsidRPr="0036430A" w14:paraId="0C1E1FEB" w14:textId="77777777" w:rsidTr="0036430A">
        <w:trPr>
          <w:trHeight w:val="623"/>
        </w:trPr>
        <w:tc>
          <w:tcPr>
            <w:tcW w:w="2143" w:type="dxa"/>
            <w:tcBorders>
              <w:right w:val="nil"/>
            </w:tcBorders>
            <w:shd w:val="clear" w:color="auto" w:fill="0089CF"/>
          </w:tcPr>
          <w:p w14:paraId="32AC8D52" w14:textId="366F4B11" w:rsidR="005B33AA" w:rsidRPr="0036430A" w:rsidRDefault="005B33AA" w:rsidP="0036430A">
            <w:pPr>
              <w:pStyle w:val="TableParagraph"/>
              <w:spacing w:before="70" w:line="209" w:lineRule="exact"/>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val="nl-NL" w:eastAsia="en-US" w:bidi="ar-SA"/>
              </w:rPr>
              <w:t>Fee Marge &gt;</w:t>
            </w:r>
            <w:r w:rsidR="006515AB" w:rsidRPr="48BCC762">
              <w:rPr>
                <w:rFonts w:asciiTheme="minorHAnsi" w:eastAsiaTheme="minorEastAsia" w:hAnsiTheme="minorHAnsi" w:cstheme="minorBidi"/>
                <w:color w:val="000000" w:themeColor="text1"/>
                <w:lang w:val="nl-NL" w:eastAsia="en-US" w:bidi="ar-SA"/>
              </w:rPr>
              <w:t>988</w:t>
            </w:r>
            <w:r w:rsidRPr="48BCC762">
              <w:rPr>
                <w:rFonts w:asciiTheme="minorHAnsi" w:eastAsiaTheme="minorEastAsia" w:hAnsiTheme="minorHAnsi" w:cstheme="minorBidi"/>
                <w:color w:val="000000" w:themeColor="text1"/>
                <w:lang w:val="nl-NL" w:eastAsia="en-US" w:bidi="ar-SA"/>
              </w:rPr>
              <w:t xml:space="preserve"> gewerkte uren</w:t>
            </w:r>
          </w:p>
        </w:tc>
        <w:tc>
          <w:tcPr>
            <w:tcW w:w="1720" w:type="dxa"/>
            <w:tcBorders>
              <w:left w:val="nil"/>
            </w:tcBorders>
            <w:shd w:val="clear" w:color="auto" w:fill="0089CF"/>
          </w:tcPr>
          <w:p w14:paraId="20B64913" w14:textId="77777777" w:rsidR="005B33AA" w:rsidRPr="0036430A" w:rsidRDefault="005B33AA" w:rsidP="0036430A">
            <w:pPr>
              <w:pStyle w:val="TableParagraph"/>
              <w:spacing w:before="70" w:line="209" w:lineRule="exact"/>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val="nl-NL" w:eastAsia="en-US" w:bidi="ar-SA"/>
              </w:rPr>
              <w:t>Aantal punten</w:t>
            </w:r>
          </w:p>
        </w:tc>
      </w:tr>
      <w:tr w:rsidR="005B33AA" w:rsidRPr="0036430A" w14:paraId="6F1F21E7" w14:textId="77777777" w:rsidTr="0036430A">
        <w:trPr>
          <w:trHeight w:val="299"/>
        </w:trPr>
        <w:tc>
          <w:tcPr>
            <w:tcW w:w="2143" w:type="dxa"/>
            <w:tcBorders>
              <w:right w:val="nil"/>
            </w:tcBorders>
            <w:shd w:val="clear" w:color="auto" w:fill="DCE6F0"/>
          </w:tcPr>
          <w:p w14:paraId="7ABB2ED1" w14:textId="77777777" w:rsidR="005B33AA" w:rsidRPr="0036430A" w:rsidRDefault="005B33AA" w:rsidP="0036430A">
            <w:pPr>
              <w:pStyle w:val="TableParagraph"/>
              <w:spacing w:before="72"/>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val="nl-NL" w:eastAsia="en-US" w:bidi="ar-SA"/>
              </w:rPr>
              <w:t>€ 0,00</w:t>
            </w:r>
          </w:p>
        </w:tc>
        <w:tc>
          <w:tcPr>
            <w:tcW w:w="1720" w:type="dxa"/>
            <w:tcBorders>
              <w:left w:val="nil"/>
            </w:tcBorders>
            <w:shd w:val="clear" w:color="auto" w:fill="DCE6F0"/>
          </w:tcPr>
          <w:p w14:paraId="7A000DD2" w14:textId="77777777" w:rsidR="005B33AA" w:rsidRPr="0036430A" w:rsidRDefault="005B33AA" w:rsidP="0036430A">
            <w:pPr>
              <w:pStyle w:val="TableParagraph"/>
              <w:spacing w:before="72"/>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eastAsia="en-US" w:bidi="ar-SA"/>
              </w:rPr>
              <w:t>15</w:t>
            </w:r>
          </w:p>
        </w:tc>
      </w:tr>
      <w:tr w:rsidR="005B33AA" w:rsidRPr="0036430A" w14:paraId="5395C2A5" w14:textId="77777777" w:rsidTr="0036430A">
        <w:trPr>
          <w:trHeight w:val="299"/>
        </w:trPr>
        <w:tc>
          <w:tcPr>
            <w:tcW w:w="2143" w:type="dxa"/>
            <w:tcBorders>
              <w:right w:val="nil"/>
            </w:tcBorders>
          </w:tcPr>
          <w:p w14:paraId="18649B6C" w14:textId="77777777" w:rsidR="005B33AA" w:rsidRPr="0036430A" w:rsidRDefault="005B33AA" w:rsidP="0036430A">
            <w:pPr>
              <w:pStyle w:val="TableParagraph"/>
              <w:spacing w:before="72"/>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val="nl-NL" w:eastAsia="en-US" w:bidi="ar-SA"/>
              </w:rPr>
              <w:t>€ 0,50</w:t>
            </w:r>
          </w:p>
        </w:tc>
        <w:tc>
          <w:tcPr>
            <w:tcW w:w="1720" w:type="dxa"/>
            <w:tcBorders>
              <w:left w:val="nil"/>
            </w:tcBorders>
          </w:tcPr>
          <w:p w14:paraId="66AB457D" w14:textId="77777777" w:rsidR="005B33AA" w:rsidRPr="0036430A" w:rsidRDefault="005B33AA" w:rsidP="0036430A">
            <w:pPr>
              <w:pStyle w:val="TableParagraph"/>
              <w:spacing w:before="72"/>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eastAsia="en-US" w:bidi="ar-SA"/>
              </w:rPr>
              <w:t>11,25</w:t>
            </w:r>
          </w:p>
        </w:tc>
      </w:tr>
      <w:tr w:rsidR="005B33AA" w:rsidRPr="0036430A" w14:paraId="4AB637B3" w14:textId="77777777" w:rsidTr="0036430A">
        <w:trPr>
          <w:trHeight w:val="299"/>
        </w:trPr>
        <w:tc>
          <w:tcPr>
            <w:tcW w:w="2143" w:type="dxa"/>
            <w:tcBorders>
              <w:right w:val="nil"/>
            </w:tcBorders>
            <w:shd w:val="clear" w:color="auto" w:fill="DCE6F0"/>
          </w:tcPr>
          <w:p w14:paraId="335925E9" w14:textId="77777777" w:rsidR="005B33AA" w:rsidRPr="0036430A" w:rsidRDefault="005B33AA" w:rsidP="0036430A">
            <w:pPr>
              <w:pStyle w:val="TableParagraph"/>
              <w:spacing w:before="72"/>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val="nl-NL" w:eastAsia="en-US" w:bidi="ar-SA"/>
              </w:rPr>
              <w:t>€ 1,00</w:t>
            </w:r>
          </w:p>
        </w:tc>
        <w:tc>
          <w:tcPr>
            <w:tcW w:w="1720" w:type="dxa"/>
            <w:tcBorders>
              <w:left w:val="nil"/>
            </w:tcBorders>
            <w:shd w:val="clear" w:color="auto" w:fill="DCE6F0"/>
          </w:tcPr>
          <w:p w14:paraId="7E1019AF" w14:textId="77777777" w:rsidR="005B33AA" w:rsidRPr="0036430A" w:rsidRDefault="005B33AA" w:rsidP="0036430A">
            <w:pPr>
              <w:pStyle w:val="TableParagraph"/>
              <w:spacing w:before="72"/>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eastAsia="en-US" w:bidi="ar-SA"/>
              </w:rPr>
              <w:t>7,50</w:t>
            </w:r>
          </w:p>
        </w:tc>
      </w:tr>
      <w:tr w:rsidR="005B33AA" w:rsidRPr="0036430A" w14:paraId="71C328EC" w14:textId="77777777" w:rsidTr="0036430A">
        <w:trPr>
          <w:trHeight w:val="302"/>
        </w:trPr>
        <w:tc>
          <w:tcPr>
            <w:tcW w:w="2143" w:type="dxa"/>
            <w:tcBorders>
              <w:right w:val="nil"/>
            </w:tcBorders>
          </w:tcPr>
          <w:p w14:paraId="4B83A1DF" w14:textId="77777777" w:rsidR="005B33AA" w:rsidRPr="0036430A" w:rsidRDefault="005B33AA" w:rsidP="0036430A">
            <w:pPr>
              <w:pStyle w:val="TableParagraph"/>
              <w:spacing w:before="72" w:line="210" w:lineRule="exact"/>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val="nl-NL" w:eastAsia="en-US" w:bidi="ar-SA"/>
              </w:rPr>
              <w:t>€ 1,50</w:t>
            </w:r>
          </w:p>
        </w:tc>
        <w:tc>
          <w:tcPr>
            <w:tcW w:w="1720" w:type="dxa"/>
            <w:tcBorders>
              <w:left w:val="nil"/>
            </w:tcBorders>
          </w:tcPr>
          <w:p w14:paraId="13E5CBAB" w14:textId="77777777" w:rsidR="005B33AA" w:rsidRPr="0036430A" w:rsidRDefault="005B33AA" w:rsidP="0036430A">
            <w:pPr>
              <w:pStyle w:val="TableParagraph"/>
              <w:spacing w:before="72" w:line="210" w:lineRule="exact"/>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eastAsia="en-US" w:bidi="ar-SA"/>
              </w:rPr>
              <w:t>3,75</w:t>
            </w:r>
          </w:p>
        </w:tc>
      </w:tr>
      <w:tr w:rsidR="005B33AA" w:rsidRPr="0036430A" w14:paraId="4C747D03" w14:textId="77777777" w:rsidTr="0036430A">
        <w:trPr>
          <w:trHeight w:val="299"/>
        </w:trPr>
        <w:tc>
          <w:tcPr>
            <w:tcW w:w="2143" w:type="dxa"/>
            <w:tcBorders>
              <w:right w:val="nil"/>
            </w:tcBorders>
            <w:shd w:val="clear" w:color="auto" w:fill="DBE4F0"/>
          </w:tcPr>
          <w:p w14:paraId="6705E2B6" w14:textId="77777777" w:rsidR="005B33AA" w:rsidRPr="0036430A" w:rsidRDefault="005B33AA" w:rsidP="0036430A">
            <w:pPr>
              <w:pStyle w:val="TableParagraph"/>
              <w:spacing w:before="72"/>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val="nl-NL" w:eastAsia="en-US" w:bidi="ar-SA"/>
              </w:rPr>
              <w:t>&gt; € 1,50</w:t>
            </w:r>
          </w:p>
        </w:tc>
        <w:tc>
          <w:tcPr>
            <w:tcW w:w="1720" w:type="dxa"/>
            <w:tcBorders>
              <w:left w:val="nil"/>
            </w:tcBorders>
            <w:shd w:val="clear" w:color="auto" w:fill="DBE4F0"/>
          </w:tcPr>
          <w:p w14:paraId="67D75F6B" w14:textId="77777777" w:rsidR="005B33AA" w:rsidRPr="0036430A" w:rsidRDefault="005B33AA" w:rsidP="0036430A">
            <w:pPr>
              <w:pStyle w:val="TableParagraph"/>
              <w:spacing w:before="72"/>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eastAsia="en-US" w:bidi="ar-SA"/>
              </w:rPr>
              <w:t>0</w:t>
            </w:r>
          </w:p>
        </w:tc>
      </w:tr>
    </w:tbl>
    <w:p w14:paraId="2BECC092" w14:textId="77777777" w:rsidR="005B33AA" w:rsidRPr="0036430A" w:rsidRDefault="005B33AA" w:rsidP="005B33AA">
      <w:pPr>
        <w:pStyle w:val="BodyText"/>
        <w:spacing w:before="1"/>
        <w:ind w:left="360"/>
        <w:rPr>
          <w:rFonts w:asciiTheme="minorHAnsi" w:eastAsiaTheme="minorEastAsia" w:hAnsiTheme="minorHAnsi" w:cstheme="minorBidi"/>
          <w:color w:val="000000"/>
          <w:sz w:val="22"/>
          <w:szCs w:val="22"/>
          <w:lang w:eastAsia="en-US"/>
        </w:rPr>
      </w:pPr>
      <w:r w:rsidRPr="48BCC762">
        <w:rPr>
          <w:rFonts w:asciiTheme="minorHAnsi" w:eastAsiaTheme="minorEastAsia" w:hAnsiTheme="minorHAnsi" w:cstheme="minorBidi"/>
          <w:color w:val="000000" w:themeColor="text1"/>
          <w:sz w:val="22"/>
          <w:szCs w:val="22"/>
          <w:lang w:eastAsia="en-US"/>
        </w:rPr>
        <w:t xml:space="preserve">3) </w:t>
      </w:r>
    </w:p>
    <w:tbl>
      <w:tblPr>
        <w:tblStyle w:val="TableNormal1"/>
        <w:tblW w:w="0" w:type="auto"/>
        <w:tblInd w:w="2326"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Look w:val="01E0" w:firstRow="1" w:lastRow="1" w:firstColumn="1" w:lastColumn="1" w:noHBand="0" w:noVBand="0"/>
      </w:tblPr>
      <w:tblGrid>
        <w:gridCol w:w="2143"/>
        <w:gridCol w:w="1720"/>
      </w:tblGrid>
      <w:tr w:rsidR="005B33AA" w:rsidRPr="0036430A" w14:paraId="0F6D360B" w14:textId="77777777" w:rsidTr="0036430A">
        <w:trPr>
          <w:trHeight w:val="299"/>
        </w:trPr>
        <w:tc>
          <w:tcPr>
            <w:tcW w:w="2143" w:type="dxa"/>
            <w:tcBorders>
              <w:right w:val="nil"/>
            </w:tcBorders>
            <w:shd w:val="clear" w:color="auto" w:fill="0089CF"/>
          </w:tcPr>
          <w:p w14:paraId="34A46AC5" w14:textId="77777777" w:rsidR="005B33AA" w:rsidRPr="0036430A" w:rsidRDefault="005B33AA" w:rsidP="0036430A">
            <w:pPr>
              <w:pStyle w:val="TableParagraph"/>
              <w:spacing w:before="70" w:line="209" w:lineRule="exact"/>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val="nl-NL" w:eastAsia="en-US" w:bidi="ar-SA"/>
              </w:rPr>
              <w:t>Fee Marge &gt;Broker</w:t>
            </w:r>
          </w:p>
        </w:tc>
        <w:tc>
          <w:tcPr>
            <w:tcW w:w="1720" w:type="dxa"/>
            <w:tcBorders>
              <w:left w:val="nil"/>
            </w:tcBorders>
            <w:shd w:val="clear" w:color="auto" w:fill="0089CF"/>
          </w:tcPr>
          <w:p w14:paraId="22A0D738" w14:textId="77777777" w:rsidR="005B33AA" w:rsidRPr="0036430A" w:rsidRDefault="005B33AA" w:rsidP="0036430A">
            <w:pPr>
              <w:pStyle w:val="TableParagraph"/>
              <w:spacing w:before="70" w:line="209" w:lineRule="exact"/>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val="nl-NL" w:eastAsia="en-US" w:bidi="ar-SA"/>
              </w:rPr>
              <w:t>Aantal punten</w:t>
            </w:r>
          </w:p>
        </w:tc>
      </w:tr>
      <w:tr w:rsidR="005B33AA" w:rsidRPr="0036430A" w14:paraId="3BEAC26C" w14:textId="77777777" w:rsidTr="0036430A">
        <w:trPr>
          <w:trHeight w:val="299"/>
        </w:trPr>
        <w:tc>
          <w:tcPr>
            <w:tcW w:w="2143" w:type="dxa"/>
            <w:tcBorders>
              <w:right w:val="nil"/>
            </w:tcBorders>
          </w:tcPr>
          <w:p w14:paraId="6BBF0E66" w14:textId="77777777" w:rsidR="005B33AA" w:rsidRPr="0036430A" w:rsidRDefault="005B33AA" w:rsidP="0036430A">
            <w:pPr>
              <w:pStyle w:val="TableParagraph"/>
              <w:spacing w:before="72"/>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val="nl-NL" w:eastAsia="en-US" w:bidi="ar-SA"/>
              </w:rPr>
              <w:t>€ 0,50</w:t>
            </w:r>
          </w:p>
        </w:tc>
        <w:tc>
          <w:tcPr>
            <w:tcW w:w="1720" w:type="dxa"/>
            <w:tcBorders>
              <w:left w:val="nil"/>
            </w:tcBorders>
          </w:tcPr>
          <w:p w14:paraId="1B98470F" w14:textId="77777777" w:rsidR="005B33AA" w:rsidRPr="0036430A" w:rsidRDefault="005B33AA" w:rsidP="0036430A">
            <w:pPr>
              <w:pStyle w:val="TableParagraph"/>
              <w:spacing w:before="72"/>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eastAsia="en-US" w:bidi="ar-SA"/>
              </w:rPr>
              <w:t>15</w:t>
            </w:r>
          </w:p>
        </w:tc>
      </w:tr>
      <w:tr w:rsidR="005B33AA" w:rsidRPr="0036430A" w14:paraId="525DE565" w14:textId="77777777" w:rsidTr="0036430A">
        <w:trPr>
          <w:trHeight w:val="299"/>
        </w:trPr>
        <w:tc>
          <w:tcPr>
            <w:tcW w:w="2143" w:type="dxa"/>
            <w:tcBorders>
              <w:right w:val="nil"/>
            </w:tcBorders>
            <w:shd w:val="clear" w:color="auto" w:fill="DCE6F0"/>
          </w:tcPr>
          <w:p w14:paraId="38317703" w14:textId="77777777" w:rsidR="005B33AA" w:rsidRPr="0036430A" w:rsidRDefault="005B33AA" w:rsidP="0036430A">
            <w:pPr>
              <w:pStyle w:val="TableParagraph"/>
              <w:spacing w:before="72"/>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val="nl-NL" w:eastAsia="en-US" w:bidi="ar-SA"/>
              </w:rPr>
              <w:t>€ 1,00</w:t>
            </w:r>
          </w:p>
        </w:tc>
        <w:tc>
          <w:tcPr>
            <w:tcW w:w="1720" w:type="dxa"/>
            <w:tcBorders>
              <w:left w:val="nil"/>
            </w:tcBorders>
            <w:shd w:val="clear" w:color="auto" w:fill="DCE6F0"/>
          </w:tcPr>
          <w:p w14:paraId="5CAF7665" w14:textId="77777777" w:rsidR="005B33AA" w:rsidRPr="0036430A" w:rsidRDefault="005B33AA" w:rsidP="0036430A">
            <w:pPr>
              <w:pStyle w:val="TableParagraph"/>
              <w:spacing w:before="72"/>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val="nl-NL" w:eastAsia="en-US" w:bidi="ar-SA"/>
              </w:rPr>
              <w:t>10</w:t>
            </w:r>
          </w:p>
        </w:tc>
      </w:tr>
      <w:tr w:rsidR="005B33AA" w:rsidRPr="0036430A" w14:paraId="210E2DA9" w14:textId="77777777" w:rsidTr="0036430A">
        <w:trPr>
          <w:trHeight w:val="302"/>
        </w:trPr>
        <w:tc>
          <w:tcPr>
            <w:tcW w:w="2143" w:type="dxa"/>
            <w:tcBorders>
              <w:right w:val="nil"/>
            </w:tcBorders>
          </w:tcPr>
          <w:p w14:paraId="77363253" w14:textId="77777777" w:rsidR="005B33AA" w:rsidRPr="0036430A" w:rsidRDefault="005B33AA" w:rsidP="0036430A">
            <w:pPr>
              <w:pStyle w:val="TableParagraph"/>
              <w:spacing w:before="72" w:line="210" w:lineRule="exact"/>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val="nl-NL" w:eastAsia="en-US" w:bidi="ar-SA"/>
              </w:rPr>
              <w:t>€ 1,50</w:t>
            </w:r>
          </w:p>
        </w:tc>
        <w:tc>
          <w:tcPr>
            <w:tcW w:w="1720" w:type="dxa"/>
            <w:tcBorders>
              <w:left w:val="nil"/>
            </w:tcBorders>
          </w:tcPr>
          <w:p w14:paraId="753583CC" w14:textId="77777777" w:rsidR="005B33AA" w:rsidRPr="0036430A" w:rsidRDefault="005B33AA" w:rsidP="0036430A">
            <w:pPr>
              <w:pStyle w:val="TableParagraph"/>
              <w:spacing w:before="72" w:line="210" w:lineRule="exact"/>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val="nl-NL" w:eastAsia="en-US" w:bidi="ar-SA"/>
              </w:rPr>
              <w:t>5</w:t>
            </w:r>
          </w:p>
        </w:tc>
      </w:tr>
      <w:tr w:rsidR="005B33AA" w:rsidRPr="0036430A" w14:paraId="063B1FD1" w14:textId="77777777" w:rsidTr="0036430A">
        <w:trPr>
          <w:trHeight w:val="299"/>
        </w:trPr>
        <w:tc>
          <w:tcPr>
            <w:tcW w:w="2143" w:type="dxa"/>
            <w:tcBorders>
              <w:right w:val="nil"/>
            </w:tcBorders>
            <w:shd w:val="clear" w:color="auto" w:fill="DBE4F0"/>
          </w:tcPr>
          <w:p w14:paraId="37FA6C4F" w14:textId="77777777" w:rsidR="005B33AA" w:rsidRPr="0036430A" w:rsidRDefault="005B33AA" w:rsidP="0036430A">
            <w:pPr>
              <w:pStyle w:val="TableParagraph"/>
              <w:spacing w:before="72"/>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val="nl-NL" w:eastAsia="en-US" w:bidi="ar-SA"/>
              </w:rPr>
              <w:t>&gt; € 1,50</w:t>
            </w:r>
          </w:p>
        </w:tc>
        <w:tc>
          <w:tcPr>
            <w:tcW w:w="1720" w:type="dxa"/>
            <w:tcBorders>
              <w:left w:val="nil"/>
            </w:tcBorders>
            <w:shd w:val="clear" w:color="auto" w:fill="DBE4F0"/>
          </w:tcPr>
          <w:p w14:paraId="1D19EA38" w14:textId="77777777" w:rsidR="005B33AA" w:rsidRPr="0036430A" w:rsidRDefault="005B33AA" w:rsidP="0036430A">
            <w:pPr>
              <w:pStyle w:val="TableParagraph"/>
              <w:spacing w:before="72"/>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val="nl-NL" w:eastAsia="en-US" w:bidi="ar-SA"/>
              </w:rPr>
              <w:t xml:space="preserve">                0 </w:t>
            </w:r>
          </w:p>
        </w:tc>
      </w:tr>
    </w:tbl>
    <w:p w14:paraId="2540549E" w14:textId="77777777" w:rsidR="005B33AA" w:rsidRPr="0036430A" w:rsidRDefault="005B33AA" w:rsidP="005B33AA">
      <w:pPr>
        <w:rPr>
          <w:color w:val="000000"/>
        </w:rPr>
      </w:pPr>
    </w:p>
    <w:p w14:paraId="2FFAF403" w14:textId="77777777" w:rsidR="005B33AA" w:rsidRPr="0036430A" w:rsidRDefault="005B33AA" w:rsidP="005B33AA">
      <w:pPr>
        <w:rPr>
          <w:color w:val="000000"/>
        </w:rPr>
      </w:pPr>
      <w:r w:rsidRPr="48BCC762">
        <w:rPr>
          <w:color w:val="000000" w:themeColor="text1"/>
        </w:rPr>
        <w:t>Samengevat bestaat het component prijs uit deze twee onderdelen:</w:t>
      </w:r>
    </w:p>
    <w:tbl>
      <w:tblPr>
        <w:tblStyle w:val="TableNormal1"/>
        <w:tblW w:w="7671" w:type="dxa"/>
        <w:tblInd w:w="-5"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Look w:val="01E0" w:firstRow="1" w:lastRow="1" w:firstColumn="1" w:lastColumn="1" w:noHBand="0" w:noVBand="0"/>
      </w:tblPr>
      <w:tblGrid>
        <w:gridCol w:w="4911"/>
        <w:gridCol w:w="2760"/>
      </w:tblGrid>
      <w:tr w:rsidR="005B33AA" w:rsidRPr="0036430A" w14:paraId="07B9FCF0" w14:textId="77777777" w:rsidTr="0036430A">
        <w:trPr>
          <w:trHeight w:val="299"/>
        </w:trPr>
        <w:tc>
          <w:tcPr>
            <w:tcW w:w="4911" w:type="dxa"/>
            <w:tcBorders>
              <w:right w:val="nil"/>
            </w:tcBorders>
            <w:shd w:val="clear" w:color="auto" w:fill="0089CF"/>
          </w:tcPr>
          <w:p w14:paraId="496FDCEC" w14:textId="77777777" w:rsidR="005B33AA" w:rsidRPr="0036430A" w:rsidRDefault="005B33AA" w:rsidP="0036430A">
            <w:pPr>
              <w:pStyle w:val="TableParagraph"/>
              <w:spacing w:before="71" w:line="209" w:lineRule="exact"/>
              <w:ind w:left="7" w:hanging="7"/>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eastAsia="en-US" w:bidi="ar-SA"/>
              </w:rPr>
              <w:t>Onderdeel</w:t>
            </w:r>
          </w:p>
        </w:tc>
        <w:tc>
          <w:tcPr>
            <w:tcW w:w="2760" w:type="dxa"/>
            <w:tcBorders>
              <w:left w:val="nil"/>
            </w:tcBorders>
            <w:shd w:val="clear" w:color="auto" w:fill="0089CF"/>
          </w:tcPr>
          <w:p w14:paraId="637B2EA9" w14:textId="77777777" w:rsidR="005B33AA" w:rsidRPr="0036430A" w:rsidRDefault="005B33AA" w:rsidP="0036430A">
            <w:pPr>
              <w:pStyle w:val="TableParagraph"/>
              <w:spacing w:before="71" w:line="209" w:lineRule="exact"/>
              <w:ind w:left="7" w:hanging="7"/>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eastAsia="en-US" w:bidi="ar-SA"/>
              </w:rPr>
              <w:t>Beoordeling/max. punten</w:t>
            </w:r>
          </w:p>
        </w:tc>
      </w:tr>
      <w:tr w:rsidR="005B33AA" w:rsidRPr="0036430A" w14:paraId="3C090152" w14:textId="77777777" w:rsidTr="0036430A">
        <w:trPr>
          <w:trHeight w:val="301"/>
        </w:trPr>
        <w:tc>
          <w:tcPr>
            <w:tcW w:w="4911" w:type="dxa"/>
            <w:tcBorders>
              <w:right w:val="nil"/>
            </w:tcBorders>
            <w:shd w:val="clear" w:color="auto" w:fill="DCE6F0"/>
          </w:tcPr>
          <w:p w14:paraId="05293A1D" w14:textId="77777777" w:rsidR="005B33AA" w:rsidRPr="0036430A" w:rsidRDefault="005B33AA" w:rsidP="0036430A">
            <w:pPr>
              <w:pStyle w:val="TableParagraph"/>
              <w:spacing w:before="72" w:line="210" w:lineRule="exact"/>
              <w:ind w:left="7" w:hanging="7"/>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eastAsia="en-US" w:bidi="ar-SA"/>
              </w:rPr>
              <w:t>1. Conformeren maximum uurtarieven</w:t>
            </w:r>
          </w:p>
        </w:tc>
        <w:tc>
          <w:tcPr>
            <w:tcW w:w="2760" w:type="dxa"/>
            <w:tcBorders>
              <w:left w:val="nil"/>
            </w:tcBorders>
            <w:shd w:val="clear" w:color="auto" w:fill="DCE6F0"/>
          </w:tcPr>
          <w:p w14:paraId="19A7237C" w14:textId="77777777" w:rsidR="005B33AA" w:rsidRPr="0036430A" w:rsidRDefault="005B33AA" w:rsidP="0036430A">
            <w:pPr>
              <w:pStyle w:val="TableParagraph"/>
              <w:spacing w:before="72" w:line="210" w:lineRule="exact"/>
              <w:ind w:left="7" w:hanging="7"/>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eastAsia="en-US" w:bidi="ar-SA"/>
              </w:rPr>
              <w:t>Knock-out criterium</w:t>
            </w:r>
          </w:p>
        </w:tc>
      </w:tr>
      <w:tr w:rsidR="005B33AA" w:rsidRPr="0036430A" w14:paraId="3C946E16" w14:textId="77777777" w:rsidTr="0036430A">
        <w:trPr>
          <w:trHeight w:val="299"/>
        </w:trPr>
        <w:tc>
          <w:tcPr>
            <w:tcW w:w="4911" w:type="dxa"/>
            <w:tcBorders>
              <w:right w:val="nil"/>
            </w:tcBorders>
          </w:tcPr>
          <w:p w14:paraId="4084863F" w14:textId="5FF0B589" w:rsidR="005B33AA" w:rsidRPr="0036430A" w:rsidRDefault="005B33AA" w:rsidP="0036430A">
            <w:pPr>
              <w:pStyle w:val="TableParagraph"/>
              <w:spacing w:before="72"/>
              <w:ind w:left="7" w:hanging="7"/>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eastAsia="en-US" w:bidi="ar-SA"/>
              </w:rPr>
              <w:t xml:space="preserve">2. Fee </w:t>
            </w:r>
            <w:r w:rsidRPr="00ED6226">
              <w:rPr>
                <w:rFonts w:asciiTheme="minorHAnsi" w:eastAsiaTheme="minorEastAsia" w:hAnsiTheme="minorHAnsi" w:cstheme="minorBidi"/>
                <w:color w:val="000000" w:themeColor="text1"/>
                <w:lang w:eastAsia="en-US" w:bidi="ar-SA"/>
              </w:rPr>
              <w:t xml:space="preserve">marge &gt; </w:t>
            </w:r>
            <w:r w:rsidR="00EC14F3" w:rsidRPr="00ED6226">
              <w:rPr>
                <w:rFonts w:asciiTheme="minorHAnsi" w:eastAsiaTheme="minorEastAsia" w:hAnsiTheme="minorHAnsi" w:cstheme="minorBidi"/>
                <w:color w:val="000000" w:themeColor="text1"/>
                <w:lang w:eastAsia="en-US" w:bidi="ar-SA"/>
              </w:rPr>
              <w:t>988</w:t>
            </w:r>
            <w:r w:rsidRPr="00ED6226">
              <w:rPr>
                <w:rFonts w:asciiTheme="minorHAnsi" w:eastAsiaTheme="minorEastAsia" w:hAnsiTheme="minorHAnsi" w:cstheme="minorBidi"/>
                <w:color w:val="000000" w:themeColor="text1"/>
                <w:lang w:eastAsia="en-US" w:bidi="ar-SA"/>
              </w:rPr>
              <w:t xml:space="preserve"> gewerkte</w:t>
            </w:r>
            <w:r w:rsidRPr="48BCC762">
              <w:rPr>
                <w:rFonts w:asciiTheme="minorHAnsi" w:eastAsiaTheme="minorEastAsia" w:hAnsiTheme="minorHAnsi" w:cstheme="minorBidi"/>
                <w:color w:val="000000" w:themeColor="text1"/>
                <w:lang w:eastAsia="en-US" w:bidi="ar-SA"/>
              </w:rPr>
              <w:t xml:space="preserve"> uren</w:t>
            </w:r>
          </w:p>
        </w:tc>
        <w:tc>
          <w:tcPr>
            <w:tcW w:w="2760" w:type="dxa"/>
            <w:tcBorders>
              <w:left w:val="nil"/>
            </w:tcBorders>
          </w:tcPr>
          <w:p w14:paraId="371F0876" w14:textId="77777777" w:rsidR="005B33AA" w:rsidRPr="0036430A" w:rsidRDefault="005B33AA" w:rsidP="0036430A">
            <w:pPr>
              <w:pStyle w:val="TableParagraph"/>
              <w:spacing w:before="72"/>
              <w:ind w:left="7" w:hanging="7"/>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eastAsia="en-US" w:bidi="ar-SA"/>
              </w:rPr>
              <w:t>15</w:t>
            </w:r>
          </w:p>
        </w:tc>
      </w:tr>
      <w:tr w:rsidR="005B33AA" w:rsidRPr="0036430A" w14:paraId="6AE0E009" w14:textId="77777777" w:rsidTr="0036430A">
        <w:trPr>
          <w:trHeight w:val="299"/>
        </w:trPr>
        <w:tc>
          <w:tcPr>
            <w:tcW w:w="4911" w:type="dxa"/>
            <w:tcBorders>
              <w:right w:val="nil"/>
            </w:tcBorders>
          </w:tcPr>
          <w:p w14:paraId="255005F4" w14:textId="77777777" w:rsidR="005B33AA" w:rsidRPr="0036430A" w:rsidRDefault="005B33AA" w:rsidP="0036430A">
            <w:pPr>
              <w:pStyle w:val="TableParagraph"/>
              <w:spacing w:before="72"/>
              <w:ind w:left="7" w:hanging="7"/>
              <w:rPr>
                <w:rFonts w:asciiTheme="minorHAnsi" w:eastAsiaTheme="minorEastAsia" w:hAnsiTheme="minorHAnsi" w:cstheme="minorBidi"/>
                <w:color w:val="000000"/>
                <w:lang w:eastAsia="en-US" w:bidi="ar-SA"/>
              </w:rPr>
            </w:pPr>
            <w:r w:rsidRPr="48BCC762">
              <w:rPr>
                <w:rFonts w:asciiTheme="minorHAnsi" w:eastAsiaTheme="minorEastAsia" w:hAnsiTheme="minorHAnsi" w:cstheme="minorBidi"/>
                <w:color w:val="000000" w:themeColor="text1"/>
                <w:lang w:eastAsia="en-US" w:bidi="ar-SA"/>
              </w:rPr>
              <w:t>3. Fee broker</w:t>
            </w:r>
          </w:p>
        </w:tc>
        <w:tc>
          <w:tcPr>
            <w:tcW w:w="2760" w:type="dxa"/>
            <w:tcBorders>
              <w:left w:val="nil"/>
            </w:tcBorders>
          </w:tcPr>
          <w:p w14:paraId="0A0131D1" w14:textId="77777777" w:rsidR="005B33AA" w:rsidRPr="0036430A" w:rsidRDefault="005B33AA" w:rsidP="0036430A">
            <w:pPr>
              <w:pStyle w:val="TableParagraph"/>
              <w:spacing w:before="72"/>
              <w:ind w:left="7" w:hanging="7"/>
              <w:jc w:val="center"/>
              <w:rPr>
                <w:rFonts w:asciiTheme="minorHAnsi" w:eastAsiaTheme="minorEastAsia" w:hAnsiTheme="minorHAnsi" w:cstheme="minorBidi"/>
                <w:color w:val="000000"/>
                <w:lang w:eastAsia="en-US" w:bidi="ar-SA"/>
              </w:rPr>
            </w:pPr>
            <w:r w:rsidRPr="48BCC762">
              <w:rPr>
                <w:rFonts w:asciiTheme="minorHAnsi" w:eastAsiaTheme="minorEastAsia" w:hAnsiTheme="minorHAnsi" w:cstheme="minorBidi"/>
                <w:color w:val="000000" w:themeColor="text1"/>
                <w:lang w:eastAsia="en-US" w:bidi="ar-SA"/>
              </w:rPr>
              <w:t>15</w:t>
            </w:r>
          </w:p>
        </w:tc>
      </w:tr>
      <w:tr w:rsidR="005B33AA" w:rsidRPr="0036430A" w14:paraId="2817D484" w14:textId="77777777" w:rsidTr="0036430A">
        <w:trPr>
          <w:trHeight w:val="299"/>
        </w:trPr>
        <w:tc>
          <w:tcPr>
            <w:tcW w:w="4911" w:type="dxa"/>
            <w:tcBorders>
              <w:right w:val="nil"/>
            </w:tcBorders>
          </w:tcPr>
          <w:p w14:paraId="4FFFB38D" w14:textId="77777777" w:rsidR="005B33AA" w:rsidRPr="0036430A" w:rsidRDefault="005B33AA" w:rsidP="0036430A">
            <w:pPr>
              <w:pStyle w:val="TableParagraph"/>
              <w:spacing w:before="72"/>
              <w:ind w:left="7" w:hanging="7"/>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eastAsia="en-US" w:bidi="ar-SA"/>
              </w:rPr>
              <w:t>Totaal</w:t>
            </w:r>
          </w:p>
        </w:tc>
        <w:tc>
          <w:tcPr>
            <w:tcW w:w="2760" w:type="dxa"/>
            <w:tcBorders>
              <w:left w:val="nil"/>
            </w:tcBorders>
          </w:tcPr>
          <w:p w14:paraId="1F9812D9" w14:textId="77777777" w:rsidR="005B33AA" w:rsidRPr="0036430A" w:rsidRDefault="005B33AA" w:rsidP="0036430A">
            <w:pPr>
              <w:pStyle w:val="TableParagraph"/>
              <w:spacing w:before="72"/>
              <w:ind w:left="7" w:hanging="7"/>
              <w:jc w:val="center"/>
              <w:rPr>
                <w:rFonts w:asciiTheme="minorHAnsi" w:eastAsiaTheme="minorEastAsia" w:hAnsiTheme="minorHAnsi" w:cstheme="minorBidi"/>
                <w:color w:val="000000"/>
                <w:lang w:val="nl-NL" w:eastAsia="en-US" w:bidi="ar-SA"/>
              </w:rPr>
            </w:pPr>
            <w:r w:rsidRPr="48BCC762">
              <w:rPr>
                <w:rFonts w:asciiTheme="minorHAnsi" w:eastAsiaTheme="minorEastAsia" w:hAnsiTheme="minorHAnsi" w:cstheme="minorBidi"/>
                <w:color w:val="000000" w:themeColor="text1"/>
                <w:lang w:eastAsia="en-US" w:bidi="ar-SA"/>
              </w:rPr>
              <w:t>30</w:t>
            </w:r>
          </w:p>
        </w:tc>
      </w:tr>
    </w:tbl>
    <w:p w14:paraId="3540A2F2" w14:textId="77777777" w:rsidR="005B33AA" w:rsidRPr="0036430A" w:rsidRDefault="005B33AA" w:rsidP="005B33AA">
      <w:pPr>
        <w:pStyle w:val="BodyText"/>
        <w:spacing w:before="1"/>
        <w:rPr>
          <w:rFonts w:asciiTheme="minorHAnsi" w:eastAsiaTheme="minorEastAsia" w:hAnsiTheme="minorHAnsi" w:cstheme="minorBidi"/>
          <w:color w:val="000000"/>
          <w:sz w:val="22"/>
          <w:szCs w:val="22"/>
          <w:lang w:eastAsia="en-US"/>
        </w:rPr>
      </w:pPr>
    </w:p>
    <w:p w14:paraId="2AFEE06B" w14:textId="0FA4FF5C" w:rsidR="005B33AA" w:rsidRPr="0036430A" w:rsidRDefault="005B33AA" w:rsidP="003A07B4">
      <w:pPr>
        <w:widowControl w:val="0"/>
        <w:autoSpaceDE w:val="0"/>
        <w:autoSpaceDN w:val="0"/>
        <w:adjustRightInd w:val="0"/>
        <w:spacing w:after="0" w:line="300" w:lineRule="exact"/>
        <w:jc w:val="both"/>
        <w:rPr>
          <w:color w:val="000000"/>
        </w:rPr>
      </w:pPr>
      <w:r w:rsidRPr="48BCC762">
        <w:rPr>
          <w:color w:val="000000" w:themeColor="text1"/>
        </w:rPr>
        <w:t xml:space="preserve">De tarieven gelden in Euro’s en zijn exclusief btw. In deze tarieven zijn alle (mogelijk voorkomende) kosten, die aan de uitvoering van de dienstverlening zijn verbonden, begrepen. Additionele kosten, niet opgenomen in dit overzicht, worden niet geaccepteerd, tenzij vooraf schriftelijk anders overeengekomen. </w:t>
      </w:r>
    </w:p>
    <w:p w14:paraId="0EF428DD" w14:textId="77777777" w:rsidR="005B33AA" w:rsidRPr="00F567FC" w:rsidRDefault="005B33AA" w:rsidP="00F16936">
      <w:pPr>
        <w:pStyle w:val="Heading2"/>
        <w:numPr>
          <w:ilvl w:val="1"/>
          <w:numId w:val="37"/>
        </w:numPr>
        <w:rPr>
          <w:rFonts w:cstheme="minorBidi"/>
        </w:rPr>
      </w:pPr>
      <w:bookmarkStart w:id="148" w:name="_Toc3372147"/>
      <w:bookmarkStart w:id="149" w:name="_Toc434244988"/>
      <w:bookmarkStart w:id="150" w:name="_Toc474243451"/>
      <w:bookmarkStart w:id="151" w:name="_Toc497735648"/>
      <w:bookmarkStart w:id="152" w:name="_Toc172541984"/>
      <w:bookmarkEnd w:id="144"/>
      <w:bookmarkEnd w:id="145"/>
      <w:r w:rsidRPr="00F567FC">
        <w:rPr>
          <w:rFonts w:cstheme="minorBidi"/>
        </w:rPr>
        <w:t>Mededeling van de ranking na beoordeling</w:t>
      </w:r>
      <w:bookmarkEnd w:id="148"/>
      <w:bookmarkEnd w:id="152"/>
    </w:p>
    <w:bookmarkEnd w:id="149"/>
    <w:bookmarkEnd w:id="150"/>
    <w:bookmarkEnd w:id="151"/>
    <w:p w14:paraId="47D05E68" w14:textId="77777777" w:rsidR="005B33AA" w:rsidRPr="0036430A" w:rsidRDefault="005B33AA" w:rsidP="005B33AA">
      <w:pPr>
        <w:spacing w:after="0" w:line="300" w:lineRule="exact"/>
        <w:jc w:val="both"/>
        <w:rPr>
          <w:color w:val="000000"/>
        </w:rPr>
      </w:pPr>
      <w:r w:rsidRPr="48BCC762">
        <w:rPr>
          <w:color w:val="000000" w:themeColor="text1"/>
        </w:rPr>
        <w:t>Op grond van alle beschikbare informatie komt het beoordelingsteam tot een totaaloordeel en een eerste keuze van Inschrijvers. In eerste instantie is dat de Inschrijver met het hoogste puntentotaal (totaalscore kwaliteit + score prijs). Als meerdere Inschrijvers een gelijke score hebben behaald, wordt door loting de winnende Inschrijver bepaald.</w:t>
      </w:r>
    </w:p>
    <w:p w14:paraId="1FC2977F" w14:textId="77777777" w:rsidR="005B33AA" w:rsidRPr="0036430A" w:rsidRDefault="005B33AA" w:rsidP="005B33AA">
      <w:pPr>
        <w:spacing w:after="0" w:line="300" w:lineRule="exact"/>
        <w:jc w:val="both"/>
        <w:rPr>
          <w:color w:val="000000"/>
        </w:rPr>
      </w:pPr>
      <w:r w:rsidRPr="48BCC762">
        <w:rPr>
          <w:color w:val="000000" w:themeColor="text1"/>
        </w:rPr>
        <w:t>Nadat is vastgesteld welke Inschrijver de Inschrijving met de beste prijskwaliteitsverhouding heeft gedaan, krijgt deze Inschrijver een bericht van de voorgenomen gunning en wordt uitgenodigd voor het verificatiegesprek.</w:t>
      </w:r>
    </w:p>
    <w:p w14:paraId="073AA334" w14:textId="77777777" w:rsidR="005B33AA" w:rsidRPr="0036430A" w:rsidRDefault="005B33AA" w:rsidP="005B33AA">
      <w:pPr>
        <w:spacing w:after="0" w:line="300" w:lineRule="exact"/>
        <w:jc w:val="both"/>
        <w:rPr>
          <w:color w:val="000000"/>
        </w:rPr>
      </w:pPr>
    </w:p>
    <w:p w14:paraId="6F93C0FA" w14:textId="77777777" w:rsidR="005B33AA" w:rsidRPr="0036430A" w:rsidRDefault="005B33AA" w:rsidP="005B33AA">
      <w:pPr>
        <w:spacing w:after="0" w:line="300" w:lineRule="exact"/>
        <w:jc w:val="both"/>
        <w:rPr>
          <w:color w:val="000000"/>
        </w:rPr>
      </w:pPr>
      <w:r w:rsidRPr="48BCC762">
        <w:rPr>
          <w:color w:val="000000" w:themeColor="text1"/>
        </w:rPr>
        <w:t>Tot definitieve gunning kan pas worden overgegaan als van de winnende Inschrijver de juistheid van de “UEA” door middel van overlegging van bewijsstukken heeft gestaafd binnen de door de VU opgegeven termijn van 5 werkdagen en de Stand-still-termijn (20 kalenderdagen) is verlopen zonder dat een procedure is aangespannen.</w:t>
      </w:r>
    </w:p>
    <w:p w14:paraId="125F34C7" w14:textId="77777777" w:rsidR="005B33AA" w:rsidRPr="0036430A" w:rsidRDefault="005B33AA" w:rsidP="005B33AA">
      <w:pPr>
        <w:spacing w:after="0" w:line="300" w:lineRule="exact"/>
        <w:jc w:val="both"/>
        <w:rPr>
          <w:color w:val="000000"/>
        </w:rPr>
      </w:pPr>
    </w:p>
    <w:p w14:paraId="697876CE" w14:textId="77777777" w:rsidR="005B33AA" w:rsidRPr="0036430A" w:rsidRDefault="005B33AA" w:rsidP="005B33AA">
      <w:pPr>
        <w:spacing w:after="0" w:line="300" w:lineRule="exact"/>
        <w:jc w:val="both"/>
        <w:rPr>
          <w:color w:val="000000"/>
        </w:rPr>
      </w:pPr>
      <w:r w:rsidRPr="48BCC762">
        <w:rPr>
          <w:color w:val="000000" w:themeColor="text1"/>
        </w:rPr>
        <w:t>De Inschrijvers die niet in aanmerking komen, krijgen hiervan bericht. Voor hen bestaat de mogelijkheid nadere inlichtingen te vragen en bezwaar te maken. De fatale termijn voor het indienen van een bezwaar, middels een kopie van de dagvaarding, wordt door de VU gesteld op 20 dagen na verzending van voornoemd bericht. Indien niet op de aangegeven wijze tijdig bezwaar is gemaakt, dan vervalt elk recht van Inschrijver om nog enig bezwaar te maken.</w:t>
      </w:r>
    </w:p>
    <w:p w14:paraId="4D72A5BC" w14:textId="77777777" w:rsidR="005B33AA" w:rsidRPr="0036430A" w:rsidRDefault="005B33AA" w:rsidP="005B33AA">
      <w:pPr>
        <w:spacing w:after="0" w:line="300" w:lineRule="exact"/>
        <w:jc w:val="both"/>
        <w:rPr>
          <w:color w:val="000000"/>
        </w:rPr>
      </w:pPr>
    </w:p>
    <w:p w14:paraId="424D0286" w14:textId="77777777" w:rsidR="005B33AA" w:rsidRPr="0036430A" w:rsidRDefault="005B33AA" w:rsidP="005B33AA">
      <w:pPr>
        <w:spacing w:after="0" w:line="300" w:lineRule="exact"/>
        <w:jc w:val="both"/>
        <w:rPr>
          <w:color w:val="000000"/>
        </w:rPr>
      </w:pPr>
      <w:r w:rsidRPr="48BCC762">
        <w:rPr>
          <w:color w:val="000000" w:themeColor="text1"/>
        </w:rPr>
        <w:t>Alle overige Inschrijvers worden hiervan op de hoogte gebracht via een brief.</w:t>
      </w:r>
    </w:p>
    <w:p w14:paraId="1F66B7BB" w14:textId="77777777" w:rsidR="005B33AA" w:rsidRPr="0036430A" w:rsidRDefault="005B33AA" w:rsidP="005B33AA">
      <w:pPr>
        <w:pStyle w:val="Bodytekst"/>
        <w:jc w:val="both"/>
        <w:rPr>
          <w:rFonts w:cstheme="minorBidi"/>
          <w:strike/>
        </w:rPr>
      </w:pPr>
    </w:p>
    <w:p w14:paraId="039C4D90" w14:textId="07512FEE" w:rsidR="009E2657" w:rsidRPr="0036430A" w:rsidRDefault="009E2657" w:rsidP="00F16936">
      <w:pPr>
        <w:pStyle w:val="Heading1"/>
        <w:numPr>
          <w:ilvl w:val="0"/>
          <w:numId w:val="37"/>
        </w:numPr>
        <w:tabs>
          <w:tab w:val="left" w:pos="993"/>
        </w:tabs>
        <w:spacing w:line="280" w:lineRule="atLeast"/>
        <w:ind w:hanging="720"/>
        <w:rPr>
          <w:rFonts w:cstheme="minorBidi"/>
          <w:sz w:val="22"/>
          <w:szCs w:val="22"/>
        </w:rPr>
      </w:pPr>
      <w:bookmarkStart w:id="153" w:name="_Toc172541985"/>
      <w:r w:rsidRPr="48BCC762">
        <w:rPr>
          <w:rFonts w:cstheme="minorBidi"/>
          <w:sz w:val="22"/>
          <w:szCs w:val="22"/>
        </w:rPr>
        <w:t>Bijlagen</w:t>
      </w:r>
      <w:bookmarkEnd w:id="153"/>
    </w:p>
    <w:p w14:paraId="1E584E21" w14:textId="77777777" w:rsidR="009E2657" w:rsidRPr="0036430A" w:rsidRDefault="009E2657" w:rsidP="009E2657">
      <w:pPr>
        <w:widowControl w:val="0"/>
        <w:tabs>
          <w:tab w:val="left" w:pos="720"/>
          <w:tab w:val="right" w:pos="7380"/>
        </w:tabs>
        <w:autoSpaceDE w:val="0"/>
        <w:autoSpaceDN w:val="0"/>
        <w:adjustRightInd w:val="0"/>
      </w:pPr>
    </w:p>
    <w:p w14:paraId="3CBA0009" w14:textId="77777777" w:rsidR="009E2657" w:rsidRPr="0036430A" w:rsidRDefault="009E2657" w:rsidP="009E2657">
      <w:pPr>
        <w:widowControl w:val="0"/>
        <w:tabs>
          <w:tab w:val="left" w:pos="720"/>
          <w:tab w:val="right" w:pos="7380"/>
        </w:tabs>
        <w:autoSpaceDE w:val="0"/>
        <w:autoSpaceDN w:val="0"/>
        <w:adjustRightInd w:val="0"/>
      </w:pPr>
      <w:r w:rsidRPr="48BCC762">
        <w:t>De volgende bijlagen maken onderdeel uit van deze Offerteaanvraag:</w:t>
      </w:r>
    </w:p>
    <w:p w14:paraId="0C966486" w14:textId="77777777" w:rsidR="00BB4525" w:rsidRPr="0036430A" w:rsidRDefault="00BB4525" w:rsidP="00BB4525">
      <w:pPr>
        <w:widowControl w:val="0"/>
        <w:autoSpaceDE w:val="0"/>
        <w:autoSpaceDN w:val="0"/>
        <w:adjustRightInd w:val="0"/>
        <w:spacing w:after="0" w:line="300" w:lineRule="exact"/>
        <w:jc w:val="both"/>
      </w:pPr>
      <w:r w:rsidRPr="48BCC762">
        <w:t>De volgende bijlagen maken onderdeel uit van deze Offerteaanvraag:</w:t>
      </w:r>
    </w:p>
    <w:p w14:paraId="009B19E9" w14:textId="77777777" w:rsidR="00BB4525" w:rsidRPr="0036430A" w:rsidRDefault="00BB4525" w:rsidP="00BB4525">
      <w:pPr>
        <w:widowControl w:val="0"/>
        <w:autoSpaceDE w:val="0"/>
        <w:autoSpaceDN w:val="0"/>
        <w:adjustRightInd w:val="0"/>
        <w:spacing w:after="0" w:line="300" w:lineRule="exact"/>
        <w:jc w:val="both"/>
      </w:pPr>
    </w:p>
    <w:p w14:paraId="593DC015" w14:textId="77777777" w:rsidR="00BB4525" w:rsidRPr="0036430A" w:rsidRDefault="00BB4525" w:rsidP="00BB4525">
      <w:pPr>
        <w:widowControl w:val="0"/>
        <w:autoSpaceDE w:val="0"/>
        <w:autoSpaceDN w:val="0"/>
        <w:adjustRightInd w:val="0"/>
        <w:spacing w:after="0" w:line="300" w:lineRule="exact"/>
        <w:jc w:val="both"/>
      </w:pPr>
      <w:r w:rsidRPr="48BCC762">
        <w:t>Bijlage 1</w:t>
      </w:r>
      <w:r>
        <w:tab/>
      </w:r>
      <w:r w:rsidRPr="48BCC762">
        <w:t>Format Referentieopdrachten</w:t>
      </w:r>
    </w:p>
    <w:p w14:paraId="30FEC790" w14:textId="77777777" w:rsidR="00BB4525" w:rsidRPr="0036430A" w:rsidRDefault="00BB4525" w:rsidP="00BB4525">
      <w:pPr>
        <w:widowControl w:val="0"/>
        <w:autoSpaceDE w:val="0"/>
        <w:autoSpaceDN w:val="0"/>
        <w:adjustRightInd w:val="0"/>
        <w:spacing w:after="0" w:line="300" w:lineRule="exact"/>
        <w:jc w:val="both"/>
      </w:pPr>
      <w:r w:rsidRPr="48BCC762">
        <w:t>Bijlage 2</w:t>
      </w:r>
      <w:r>
        <w:tab/>
      </w:r>
      <w:r w:rsidRPr="48BCC762">
        <w:t>Overzicht UFO profielen</w:t>
      </w:r>
    </w:p>
    <w:p w14:paraId="393AADC3" w14:textId="77777777" w:rsidR="00BB4525" w:rsidRPr="0036430A" w:rsidRDefault="00BB4525" w:rsidP="00BB4525">
      <w:pPr>
        <w:widowControl w:val="0"/>
        <w:autoSpaceDE w:val="0"/>
        <w:autoSpaceDN w:val="0"/>
        <w:adjustRightInd w:val="0"/>
        <w:spacing w:after="0" w:line="300" w:lineRule="exact"/>
        <w:jc w:val="both"/>
      </w:pPr>
      <w:r w:rsidRPr="48BCC762">
        <w:t>Bijlage 3</w:t>
      </w:r>
      <w:r>
        <w:tab/>
      </w:r>
      <w:r w:rsidRPr="48BCC762">
        <w:t xml:space="preserve">Concept raamovereenkomst </w:t>
      </w:r>
    </w:p>
    <w:p w14:paraId="1B28F280" w14:textId="77777777" w:rsidR="00BB4525" w:rsidRPr="0036430A" w:rsidRDefault="00BB4525" w:rsidP="00BB4525">
      <w:pPr>
        <w:widowControl w:val="0"/>
        <w:autoSpaceDE w:val="0"/>
        <w:autoSpaceDN w:val="0"/>
        <w:adjustRightInd w:val="0"/>
        <w:spacing w:after="0" w:line="300" w:lineRule="exact"/>
        <w:jc w:val="both"/>
      </w:pPr>
      <w:r w:rsidRPr="48BCC762">
        <w:t>Bijlage 4</w:t>
      </w:r>
      <w:r>
        <w:tab/>
      </w:r>
      <w:r w:rsidRPr="48BCC762">
        <w:t>Algemene inkoopvoorwaarden</w:t>
      </w:r>
    </w:p>
    <w:p w14:paraId="0CEBD81E" w14:textId="77777777" w:rsidR="00BB4525" w:rsidRPr="0036430A" w:rsidRDefault="00BB4525" w:rsidP="00BB4525">
      <w:pPr>
        <w:widowControl w:val="0"/>
        <w:autoSpaceDE w:val="0"/>
        <w:autoSpaceDN w:val="0"/>
        <w:adjustRightInd w:val="0"/>
        <w:spacing w:after="0" w:line="300" w:lineRule="exact"/>
        <w:jc w:val="both"/>
      </w:pPr>
      <w:r w:rsidRPr="48BCC762">
        <w:t>Bijlage 5</w:t>
      </w:r>
      <w:r>
        <w:tab/>
      </w:r>
      <w:r w:rsidRPr="48BCC762">
        <w:t>Prijzenblad</w:t>
      </w:r>
    </w:p>
    <w:p w14:paraId="4ECEB28A" w14:textId="77777777" w:rsidR="00BB4525" w:rsidRPr="0036430A" w:rsidRDefault="00BB4525" w:rsidP="00BB4525">
      <w:pPr>
        <w:widowControl w:val="0"/>
        <w:autoSpaceDE w:val="0"/>
        <w:autoSpaceDN w:val="0"/>
        <w:adjustRightInd w:val="0"/>
        <w:spacing w:after="0" w:line="300" w:lineRule="exact"/>
        <w:jc w:val="both"/>
      </w:pPr>
      <w:r w:rsidRPr="48BCC762">
        <w:t>Bijlage 6</w:t>
      </w:r>
      <w:r>
        <w:tab/>
      </w:r>
      <w:r w:rsidRPr="48BCC762">
        <w:t>VU Huisregels</w:t>
      </w:r>
    </w:p>
    <w:p w14:paraId="3B7C4855" w14:textId="77777777" w:rsidR="00BB4525" w:rsidRPr="0036430A" w:rsidRDefault="00BB4525" w:rsidP="00BB4525">
      <w:pPr>
        <w:widowControl w:val="0"/>
        <w:autoSpaceDE w:val="0"/>
        <w:autoSpaceDN w:val="0"/>
        <w:adjustRightInd w:val="0"/>
        <w:spacing w:after="0" w:line="300" w:lineRule="exact"/>
        <w:jc w:val="both"/>
      </w:pPr>
    </w:p>
    <w:p w14:paraId="29EFB594" w14:textId="77777777" w:rsidR="00BB4525" w:rsidRPr="0036430A" w:rsidRDefault="00BB4525" w:rsidP="00BB4525">
      <w:pPr>
        <w:widowControl w:val="0"/>
        <w:autoSpaceDE w:val="0"/>
        <w:autoSpaceDN w:val="0"/>
        <w:adjustRightInd w:val="0"/>
        <w:spacing w:after="0" w:line="300" w:lineRule="exact"/>
        <w:jc w:val="both"/>
      </w:pPr>
      <w:r w:rsidRPr="48BCC762">
        <w:t>De volgende bijlagen maken onderdeel uit van uw Offerte:</w:t>
      </w:r>
    </w:p>
    <w:p w14:paraId="6C15BA4A" w14:textId="77777777" w:rsidR="00BB4525" w:rsidRPr="0036430A" w:rsidRDefault="00BB4525" w:rsidP="00BB4525">
      <w:pPr>
        <w:widowControl w:val="0"/>
        <w:autoSpaceDE w:val="0"/>
        <w:autoSpaceDN w:val="0"/>
        <w:adjustRightInd w:val="0"/>
        <w:spacing w:after="0" w:line="300" w:lineRule="exact"/>
        <w:jc w:val="both"/>
      </w:pPr>
    </w:p>
    <w:p w14:paraId="1898ACAF" w14:textId="77777777" w:rsidR="00BB4525" w:rsidRPr="0036430A" w:rsidRDefault="00BB4525" w:rsidP="00BB4525">
      <w:pPr>
        <w:widowControl w:val="0"/>
        <w:autoSpaceDE w:val="0"/>
        <w:autoSpaceDN w:val="0"/>
        <w:adjustRightInd w:val="0"/>
        <w:spacing w:after="0" w:line="300" w:lineRule="exact"/>
        <w:jc w:val="both"/>
      </w:pPr>
      <w:r w:rsidRPr="48BCC762">
        <w:t>Bijlage A Uniform Europees aanbestedingsdocument;</w:t>
      </w:r>
    </w:p>
    <w:p w14:paraId="34257C88" w14:textId="77777777" w:rsidR="00BB4525" w:rsidRPr="0036430A" w:rsidRDefault="00BB4525" w:rsidP="00BB4525">
      <w:pPr>
        <w:widowControl w:val="0"/>
        <w:autoSpaceDE w:val="0"/>
        <w:autoSpaceDN w:val="0"/>
        <w:adjustRightInd w:val="0"/>
        <w:spacing w:after="0" w:line="300" w:lineRule="exact"/>
        <w:jc w:val="both"/>
      </w:pPr>
      <w:r w:rsidRPr="48BCC762">
        <w:t>Bijlage B Format Referentieopdrachten;</w:t>
      </w:r>
    </w:p>
    <w:p w14:paraId="04912FD6" w14:textId="77777777" w:rsidR="0036430A" w:rsidRDefault="00BB4525" w:rsidP="00BB4525">
      <w:pPr>
        <w:widowControl w:val="0"/>
        <w:autoSpaceDE w:val="0"/>
        <w:autoSpaceDN w:val="0"/>
        <w:adjustRightInd w:val="0"/>
        <w:spacing w:after="0" w:line="300" w:lineRule="exact"/>
        <w:jc w:val="both"/>
      </w:pPr>
      <w:r w:rsidRPr="48BCC762">
        <w:t>Bijlage C Beantwoording wensen;</w:t>
      </w:r>
    </w:p>
    <w:p w14:paraId="06F92CA8" w14:textId="64B16589" w:rsidR="00BB4525" w:rsidRPr="0036430A" w:rsidRDefault="00BB4525" w:rsidP="00BB4525">
      <w:pPr>
        <w:widowControl w:val="0"/>
        <w:autoSpaceDE w:val="0"/>
        <w:autoSpaceDN w:val="0"/>
        <w:adjustRightInd w:val="0"/>
        <w:spacing w:after="0" w:line="300" w:lineRule="exact"/>
        <w:jc w:val="both"/>
      </w:pPr>
      <w:r w:rsidRPr="48BCC762">
        <w:t>Bijlage D Prijzenblad.</w:t>
      </w:r>
    </w:p>
    <w:p w14:paraId="2032E593" w14:textId="77777777" w:rsidR="00BB4525" w:rsidRPr="0036430A" w:rsidRDefault="00BB4525" w:rsidP="00BB4525">
      <w:pPr>
        <w:widowControl w:val="0"/>
        <w:autoSpaceDE w:val="0"/>
        <w:autoSpaceDN w:val="0"/>
        <w:adjustRightInd w:val="0"/>
        <w:spacing w:after="0" w:line="300" w:lineRule="exact"/>
        <w:jc w:val="both"/>
      </w:pPr>
    </w:p>
    <w:p w14:paraId="5B9E0940" w14:textId="77777777" w:rsidR="00BB4525" w:rsidRPr="0036430A" w:rsidRDefault="00BB4525" w:rsidP="00BB4525">
      <w:pPr>
        <w:widowControl w:val="0"/>
        <w:autoSpaceDE w:val="0"/>
        <w:autoSpaceDN w:val="0"/>
        <w:adjustRightInd w:val="0"/>
        <w:spacing w:after="0" w:line="300" w:lineRule="exact"/>
        <w:jc w:val="both"/>
      </w:pPr>
    </w:p>
    <w:p w14:paraId="58D5B5B7" w14:textId="77777777" w:rsidR="00BB4525" w:rsidRPr="0036430A" w:rsidRDefault="00BB4525" w:rsidP="00BB4525">
      <w:pPr>
        <w:widowControl w:val="0"/>
        <w:autoSpaceDE w:val="0"/>
        <w:autoSpaceDN w:val="0"/>
        <w:adjustRightInd w:val="0"/>
        <w:spacing w:after="0" w:line="300" w:lineRule="exact"/>
        <w:jc w:val="both"/>
      </w:pPr>
      <w:r w:rsidRPr="48BCC762">
        <w:t>In de verificatiefase dient de voorlopig gegunde partij in:</w:t>
      </w:r>
    </w:p>
    <w:p w14:paraId="19A902AD" w14:textId="77777777" w:rsidR="00BB4525" w:rsidRPr="0036430A" w:rsidRDefault="00BB4525" w:rsidP="00F16936">
      <w:pPr>
        <w:pStyle w:val="ListParagraph"/>
        <w:widowControl w:val="0"/>
        <w:numPr>
          <w:ilvl w:val="1"/>
          <w:numId w:val="32"/>
        </w:numPr>
        <w:autoSpaceDE w:val="0"/>
        <w:autoSpaceDN w:val="0"/>
        <w:adjustRightInd w:val="0"/>
        <w:spacing w:line="300" w:lineRule="exact"/>
        <w:jc w:val="both"/>
        <w:rPr>
          <w:rFonts w:asciiTheme="minorHAnsi" w:hAnsiTheme="minorHAnsi" w:cstheme="minorBidi"/>
          <w:sz w:val="22"/>
          <w:szCs w:val="22"/>
        </w:rPr>
      </w:pPr>
      <w:r w:rsidRPr="48BCC762">
        <w:rPr>
          <w:rFonts w:asciiTheme="minorHAnsi" w:hAnsiTheme="minorHAnsi" w:cstheme="minorBidi"/>
          <w:sz w:val="22"/>
          <w:szCs w:val="22"/>
        </w:rPr>
        <w:t>Kopie van de verzekeringspolis of verklaring van de verzekeraar;</w:t>
      </w:r>
    </w:p>
    <w:p w14:paraId="03D86E7C" w14:textId="77777777" w:rsidR="00BB4525" w:rsidRPr="0036430A" w:rsidRDefault="00BB4525" w:rsidP="00F16936">
      <w:pPr>
        <w:pStyle w:val="ListParagraph"/>
        <w:widowControl w:val="0"/>
        <w:numPr>
          <w:ilvl w:val="1"/>
          <w:numId w:val="32"/>
        </w:numPr>
        <w:autoSpaceDE w:val="0"/>
        <w:autoSpaceDN w:val="0"/>
        <w:adjustRightInd w:val="0"/>
        <w:spacing w:line="300" w:lineRule="exact"/>
        <w:jc w:val="both"/>
        <w:rPr>
          <w:rFonts w:asciiTheme="minorHAnsi" w:hAnsiTheme="minorHAnsi" w:cstheme="minorBidi"/>
          <w:sz w:val="22"/>
          <w:szCs w:val="22"/>
        </w:rPr>
      </w:pPr>
      <w:r w:rsidRPr="48BCC762">
        <w:rPr>
          <w:rFonts w:asciiTheme="minorHAnsi" w:hAnsiTheme="minorHAnsi" w:cstheme="minorBidi"/>
          <w:sz w:val="22"/>
          <w:szCs w:val="22"/>
        </w:rPr>
        <w:t>Kopie van de betreffende accountantsverklaring of een separate (bevestigende) verklaring, afgegeven door een accountant;</w:t>
      </w:r>
    </w:p>
    <w:p w14:paraId="2113310A" w14:textId="77777777" w:rsidR="00BB4525" w:rsidRPr="0036430A" w:rsidRDefault="00BB4525" w:rsidP="00F16936">
      <w:pPr>
        <w:pStyle w:val="ListParagraph"/>
        <w:widowControl w:val="0"/>
        <w:numPr>
          <w:ilvl w:val="1"/>
          <w:numId w:val="32"/>
        </w:numPr>
        <w:autoSpaceDE w:val="0"/>
        <w:autoSpaceDN w:val="0"/>
        <w:adjustRightInd w:val="0"/>
        <w:spacing w:line="300" w:lineRule="exact"/>
        <w:jc w:val="both"/>
        <w:rPr>
          <w:rFonts w:asciiTheme="minorHAnsi" w:hAnsiTheme="minorHAnsi" w:cstheme="minorBidi"/>
          <w:sz w:val="22"/>
          <w:szCs w:val="22"/>
        </w:rPr>
      </w:pPr>
      <w:r w:rsidRPr="48BCC762">
        <w:rPr>
          <w:rFonts w:asciiTheme="minorHAnsi" w:hAnsiTheme="minorHAnsi" w:cstheme="minorBidi"/>
          <w:sz w:val="22"/>
          <w:szCs w:val="22"/>
        </w:rPr>
        <w:t>Uittreksel van inschrijving in het Handelsregister van de KvK;</w:t>
      </w:r>
    </w:p>
    <w:p w14:paraId="784D03A1" w14:textId="77777777" w:rsidR="00BB4525" w:rsidRPr="0036430A" w:rsidRDefault="00BB4525" w:rsidP="00F16936">
      <w:pPr>
        <w:pStyle w:val="ListParagraph"/>
        <w:widowControl w:val="0"/>
        <w:numPr>
          <w:ilvl w:val="1"/>
          <w:numId w:val="32"/>
        </w:numPr>
        <w:autoSpaceDE w:val="0"/>
        <w:autoSpaceDN w:val="0"/>
        <w:adjustRightInd w:val="0"/>
        <w:spacing w:line="300" w:lineRule="exact"/>
        <w:jc w:val="both"/>
        <w:rPr>
          <w:rFonts w:asciiTheme="minorHAnsi" w:hAnsiTheme="minorHAnsi" w:cstheme="minorBidi"/>
          <w:sz w:val="22"/>
          <w:szCs w:val="22"/>
        </w:rPr>
      </w:pPr>
      <w:r w:rsidRPr="48BCC762">
        <w:rPr>
          <w:rFonts w:asciiTheme="minorHAnsi" w:hAnsiTheme="minorHAnsi" w:cstheme="minorBidi"/>
          <w:sz w:val="22"/>
          <w:szCs w:val="22"/>
        </w:rPr>
        <w:t>Kopie certificaat kwaliteitssysteem;</w:t>
      </w:r>
    </w:p>
    <w:p w14:paraId="3D911DC4" w14:textId="77777777" w:rsidR="00BB4525" w:rsidRPr="0036430A" w:rsidRDefault="00BB4525" w:rsidP="00F16936">
      <w:pPr>
        <w:pStyle w:val="ListParagraph"/>
        <w:widowControl w:val="0"/>
        <w:numPr>
          <w:ilvl w:val="1"/>
          <w:numId w:val="32"/>
        </w:numPr>
        <w:autoSpaceDE w:val="0"/>
        <w:autoSpaceDN w:val="0"/>
        <w:adjustRightInd w:val="0"/>
        <w:spacing w:line="300" w:lineRule="exact"/>
        <w:jc w:val="both"/>
        <w:rPr>
          <w:rFonts w:asciiTheme="minorHAnsi" w:hAnsiTheme="minorHAnsi" w:cstheme="minorBidi"/>
          <w:sz w:val="22"/>
          <w:szCs w:val="22"/>
        </w:rPr>
      </w:pPr>
      <w:r w:rsidRPr="48BCC762">
        <w:rPr>
          <w:rFonts w:asciiTheme="minorHAnsi" w:hAnsiTheme="minorHAnsi" w:cstheme="minorBidi"/>
          <w:sz w:val="22"/>
          <w:szCs w:val="22"/>
        </w:rPr>
        <w:t>Gedragsverklaring Aanbesteden (GVA);</w:t>
      </w:r>
    </w:p>
    <w:p w14:paraId="032FBFCC" w14:textId="77777777" w:rsidR="00BB4525" w:rsidRPr="0036430A" w:rsidRDefault="00BB4525" w:rsidP="00F16936">
      <w:pPr>
        <w:pStyle w:val="ListParagraph"/>
        <w:widowControl w:val="0"/>
        <w:numPr>
          <w:ilvl w:val="1"/>
          <w:numId w:val="32"/>
        </w:numPr>
        <w:autoSpaceDE w:val="0"/>
        <w:autoSpaceDN w:val="0"/>
        <w:adjustRightInd w:val="0"/>
        <w:spacing w:line="300" w:lineRule="exact"/>
        <w:jc w:val="both"/>
        <w:rPr>
          <w:rFonts w:asciiTheme="minorHAnsi" w:hAnsiTheme="minorHAnsi" w:cstheme="minorBidi"/>
          <w:sz w:val="22"/>
          <w:szCs w:val="22"/>
        </w:rPr>
      </w:pPr>
      <w:r w:rsidRPr="48BCC762">
        <w:rPr>
          <w:rFonts w:asciiTheme="minorHAnsi" w:hAnsiTheme="minorHAnsi" w:cstheme="minorBidi"/>
          <w:sz w:val="22"/>
          <w:szCs w:val="22"/>
        </w:rPr>
        <w:t>Verklaring belastingdienst aangaande Belasting/sociale premies.</w:t>
      </w:r>
    </w:p>
    <w:p w14:paraId="59DDB58C" w14:textId="77777777" w:rsidR="00BB4525" w:rsidRPr="0036430A" w:rsidRDefault="00BB4525" w:rsidP="00F16936">
      <w:pPr>
        <w:pStyle w:val="ListParagraph"/>
        <w:widowControl w:val="0"/>
        <w:numPr>
          <w:ilvl w:val="1"/>
          <w:numId w:val="32"/>
        </w:numPr>
        <w:autoSpaceDE w:val="0"/>
        <w:autoSpaceDN w:val="0"/>
        <w:adjustRightInd w:val="0"/>
        <w:spacing w:line="300" w:lineRule="exact"/>
        <w:jc w:val="both"/>
        <w:rPr>
          <w:rFonts w:asciiTheme="minorHAnsi" w:hAnsiTheme="minorHAnsi" w:cstheme="minorBidi"/>
          <w:sz w:val="22"/>
          <w:szCs w:val="22"/>
        </w:rPr>
      </w:pPr>
      <w:r w:rsidRPr="48BCC762">
        <w:rPr>
          <w:rFonts w:asciiTheme="minorHAnsi" w:hAnsiTheme="minorHAnsi" w:cstheme="minorBidi"/>
          <w:sz w:val="22"/>
          <w:szCs w:val="22"/>
        </w:rPr>
        <w:t xml:space="preserve">Op verzoek bewijsmiddelen waaruit blijkt dat de gegevens met betrekking tot de referentieopdrachten juist zijn weergegeven (getekende verklaring van referent of accountantsverklaring). </w:t>
      </w:r>
    </w:p>
    <w:p w14:paraId="6B589C4E" w14:textId="1E92E149" w:rsidR="00337811" w:rsidRPr="0036430A" w:rsidRDefault="00466016" w:rsidP="00245623">
      <w:r w:rsidRPr="48BCC762">
        <w:t xml:space="preserve"> </w:t>
      </w:r>
    </w:p>
    <w:sectPr w:rsidR="00337811" w:rsidRPr="0036430A" w:rsidSect="001C3203">
      <w:headerReference w:type="default" r:id="rId27"/>
      <w:footerReference w:type="even" r:id="rId28"/>
      <w:footerReference w:type="default" r:id="rId29"/>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98E47" w14:textId="77777777" w:rsidR="00676127" w:rsidRDefault="00676127" w:rsidP="0074030B">
      <w:pPr>
        <w:spacing w:after="0" w:line="240" w:lineRule="auto"/>
      </w:pPr>
      <w:r>
        <w:separator/>
      </w:r>
    </w:p>
  </w:endnote>
  <w:endnote w:type="continuationSeparator" w:id="0">
    <w:p w14:paraId="18B0CC9B" w14:textId="77777777" w:rsidR="00676127" w:rsidRDefault="00676127" w:rsidP="0074030B">
      <w:pPr>
        <w:spacing w:after="0" w:line="240" w:lineRule="auto"/>
      </w:pPr>
      <w:r>
        <w:continuationSeparator/>
      </w:r>
    </w:p>
  </w:endnote>
  <w:endnote w:type="continuationNotice" w:id="1">
    <w:p w14:paraId="69E374EA" w14:textId="77777777" w:rsidR="00676127" w:rsidRDefault="006761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0000000000000000000"/>
    <w:charset w:val="00"/>
    <w:family w:val="auto"/>
    <w:notTrueType/>
    <w:pitch w:val="default"/>
  </w:font>
  <w:font w:name="Utopi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ucidaSansEF">
    <w:altName w:val="Times New Roman"/>
    <w:charset w:val="00"/>
    <w:family w:val="auto"/>
    <w:pitch w:val="variable"/>
    <w:sig w:usb0="00000083" w:usb1="00000000" w:usb2="00000000" w:usb3="00000000" w:csb0="00000009" w:csb1="00000000"/>
  </w:font>
  <w:font w:name="Maiandra GD">
    <w:charset w:val="4D"/>
    <w:family w:val="swiss"/>
    <w:pitch w:val="variable"/>
    <w:sig w:usb0="00000003" w:usb1="00000000" w:usb2="00000000" w:usb3="00000000" w:csb0="00000001" w:csb1="00000000"/>
  </w:font>
  <w:font w:name="Garamond">
    <w:charset w:val="00"/>
    <w:family w:val="roman"/>
    <w:pitch w:val="variable"/>
    <w:sig w:usb0="00000287" w:usb1="00000002" w:usb2="00000000" w:usb3="00000000" w:csb0="0000009F" w:csb1="00000000"/>
  </w:font>
  <w:font w:name="Arial Narrow">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8A063" w14:textId="23DCE2E5" w:rsidR="00526DE8" w:rsidRPr="002E7741" w:rsidRDefault="00526DE8" w:rsidP="002E7741">
    <w:pPr>
      <w:widowControl w:val="0"/>
      <w:tabs>
        <w:tab w:val="right" w:pos="8789"/>
      </w:tabs>
      <w:autoSpaceDE w:val="0"/>
      <w:autoSpaceDN w:val="0"/>
      <w:adjustRightInd w:val="0"/>
      <w:spacing w:after="0" w:line="300" w:lineRule="exact"/>
      <w:jc w:val="both"/>
      <w:rPr>
        <w:rFonts w:cs="Arial"/>
      </w:rPr>
    </w:pPr>
    <w:r w:rsidRPr="002E7741">
      <w:rPr>
        <w:rFonts w:cs="Arial"/>
        <w:color w:val="0000FF"/>
      </w:rPr>
      <w:t>[kenmerk]</w:t>
    </w:r>
    <w:r w:rsidRPr="002E7741">
      <w:rPr>
        <w:rFonts w:cs="Arial"/>
      </w:rPr>
      <w:tab/>
      <w:t xml:space="preserve">Pagina </w:t>
    </w:r>
    <w:sdt>
      <w:sdtPr>
        <w:rPr>
          <w:rFonts w:cs="Arial"/>
        </w:rPr>
        <w:id w:val="457312638"/>
        <w:docPartObj>
          <w:docPartGallery w:val="Page Numbers (Bottom of Page)"/>
          <w:docPartUnique/>
        </w:docPartObj>
      </w:sdtPr>
      <w:sdtContent>
        <w:r w:rsidRPr="002E7741">
          <w:rPr>
            <w:rFonts w:cs="Arial"/>
          </w:rPr>
          <w:fldChar w:fldCharType="begin"/>
        </w:r>
        <w:r w:rsidRPr="002E7741">
          <w:rPr>
            <w:rFonts w:cs="Arial"/>
          </w:rPr>
          <w:instrText>PAGE   \* MERGEFORMAT</w:instrText>
        </w:r>
        <w:r w:rsidRPr="002E7741">
          <w:rPr>
            <w:rFonts w:cs="Arial"/>
          </w:rPr>
          <w:fldChar w:fldCharType="separate"/>
        </w:r>
        <w:r w:rsidR="008D7027">
          <w:rPr>
            <w:rFonts w:cs="Arial"/>
            <w:noProof/>
          </w:rPr>
          <w:t>1</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sidR="008D7027">
          <w:rPr>
            <w:rFonts w:cs="Arial"/>
            <w:noProof/>
          </w:rPr>
          <w:t>30</w:t>
        </w:r>
        <w:r w:rsidRPr="002E7741">
          <w:rPr>
            <w:rFonts w:cs="Arial"/>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08733" w14:textId="50A87D99" w:rsidR="00526DE8" w:rsidRPr="002E7741" w:rsidRDefault="00526DE8" w:rsidP="00374536">
    <w:pPr>
      <w:widowControl w:val="0"/>
      <w:tabs>
        <w:tab w:val="right" w:pos="8789"/>
      </w:tabs>
      <w:autoSpaceDE w:val="0"/>
      <w:autoSpaceDN w:val="0"/>
      <w:adjustRightInd w:val="0"/>
      <w:spacing w:after="0" w:line="300" w:lineRule="exact"/>
      <w:jc w:val="both"/>
      <w:rPr>
        <w:rFonts w:cs="Arial"/>
      </w:rPr>
    </w:pPr>
    <w:r w:rsidRPr="002E7741">
      <w:rPr>
        <w:rFonts w:cs="Arial"/>
      </w:rPr>
      <w:tab/>
      <w:t xml:space="preserve">Pagina </w:t>
    </w:r>
    <w:sdt>
      <w:sdtPr>
        <w:rPr>
          <w:rFonts w:cs="Arial"/>
        </w:rPr>
        <w:id w:val="-1405518870"/>
        <w:docPartObj>
          <w:docPartGallery w:val="Page Numbers (Bottom of Page)"/>
          <w:docPartUnique/>
        </w:docPartObj>
      </w:sdtPr>
      <w:sdtContent>
        <w:r w:rsidRPr="002E7741">
          <w:rPr>
            <w:rFonts w:cs="Arial"/>
          </w:rPr>
          <w:fldChar w:fldCharType="begin"/>
        </w:r>
        <w:r w:rsidRPr="002E7741">
          <w:rPr>
            <w:rFonts w:cs="Arial"/>
          </w:rPr>
          <w:instrText>PAGE   \* MERGEFORMAT</w:instrText>
        </w:r>
        <w:r w:rsidRPr="002E7741">
          <w:rPr>
            <w:rFonts w:cs="Arial"/>
          </w:rPr>
          <w:fldChar w:fldCharType="separate"/>
        </w:r>
        <w:r w:rsidR="008D7027">
          <w:rPr>
            <w:rFonts w:cs="Arial"/>
            <w:noProof/>
          </w:rPr>
          <w:t>1</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sidR="008D7027">
          <w:rPr>
            <w:rFonts w:cs="Arial"/>
            <w:noProof/>
          </w:rPr>
          <w:t>30</w:t>
        </w:r>
        <w:r w:rsidRPr="002E7741">
          <w:rPr>
            <w:rFonts w:cs="Arial"/>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47C89" w14:textId="77777777" w:rsidR="00526DE8" w:rsidRPr="00F31143" w:rsidRDefault="00526DE8" w:rsidP="00F311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14EAB" w14:textId="77777777" w:rsidR="00526DE8" w:rsidRDefault="00526DE8" w:rsidP="001C32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B3D86E" w14:textId="77777777" w:rsidR="00526DE8" w:rsidRDefault="00526DE8" w:rsidP="001C3203">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A30AA" w14:textId="7112C63E" w:rsidR="00526DE8" w:rsidRPr="00B77DDA" w:rsidRDefault="00526DE8" w:rsidP="001C3203">
    <w:pPr>
      <w:pStyle w:val="Footer"/>
      <w:framePr w:wrap="around" w:vAnchor="text" w:hAnchor="margin" w:xAlign="right" w:y="1"/>
      <w:rPr>
        <w:rStyle w:val="PageNumber"/>
        <w:rFonts w:ascii="LucidaSansEF" w:hAnsi="LucidaSansEF"/>
        <w:szCs w:val="20"/>
      </w:rPr>
    </w:pPr>
    <w:r w:rsidRPr="00B77DDA">
      <w:rPr>
        <w:rStyle w:val="PageNumber"/>
        <w:rFonts w:ascii="LucidaSansEF" w:hAnsi="LucidaSansEF"/>
        <w:szCs w:val="20"/>
      </w:rPr>
      <w:fldChar w:fldCharType="begin"/>
    </w:r>
    <w:r w:rsidRPr="00B77DDA">
      <w:rPr>
        <w:rStyle w:val="PageNumber"/>
        <w:rFonts w:ascii="LucidaSansEF" w:hAnsi="LucidaSansEF"/>
        <w:szCs w:val="20"/>
      </w:rPr>
      <w:instrText xml:space="preserve">PAGE  </w:instrText>
    </w:r>
    <w:r w:rsidRPr="00B77DDA">
      <w:rPr>
        <w:rStyle w:val="PageNumber"/>
        <w:rFonts w:ascii="LucidaSansEF" w:hAnsi="LucidaSansEF"/>
        <w:szCs w:val="20"/>
      </w:rPr>
      <w:fldChar w:fldCharType="separate"/>
    </w:r>
    <w:r w:rsidR="008D7027">
      <w:rPr>
        <w:rStyle w:val="PageNumber"/>
        <w:rFonts w:ascii="LucidaSansEF" w:hAnsi="LucidaSansEF"/>
        <w:noProof/>
        <w:szCs w:val="20"/>
      </w:rPr>
      <w:t>19</w:t>
    </w:r>
    <w:r w:rsidRPr="00B77DDA">
      <w:rPr>
        <w:rStyle w:val="PageNumber"/>
        <w:rFonts w:ascii="LucidaSansEF" w:hAnsi="LucidaSansEF"/>
        <w:szCs w:val="20"/>
      </w:rPr>
      <w:fldChar w:fldCharType="end"/>
    </w:r>
  </w:p>
  <w:p w14:paraId="7999E250" w14:textId="77777777" w:rsidR="00526DE8" w:rsidRDefault="00526DE8" w:rsidP="001C32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673D90" w14:textId="77777777" w:rsidR="00676127" w:rsidRDefault="00676127" w:rsidP="0074030B">
      <w:pPr>
        <w:spacing w:after="0" w:line="240" w:lineRule="auto"/>
      </w:pPr>
      <w:r>
        <w:separator/>
      </w:r>
    </w:p>
  </w:footnote>
  <w:footnote w:type="continuationSeparator" w:id="0">
    <w:p w14:paraId="148AD5A8" w14:textId="77777777" w:rsidR="00676127" w:rsidRDefault="00676127" w:rsidP="0074030B">
      <w:pPr>
        <w:spacing w:after="0" w:line="240" w:lineRule="auto"/>
      </w:pPr>
      <w:r>
        <w:continuationSeparator/>
      </w:r>
    </w:p>
  </w:footnote>
  <w:footnote w:type="continuationNotice" w:id="1">
    <w:p w14:paraId="221FED01" w14:textId="77777777" w:rsidR="00676127" w:rsidRDefault="006761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EC2A9" w14:textId="77777777" w:rsidR="00526DE8" w:rsidRPr="007607B2" w:rsidRDefault="00526DE8" w:rsidP="002E77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C5C9B" w14:textId="77777777" w:rsidR="00526DE8" w:rsidRPr="00374536" w:rsidRDefault="00526DE8" w:rsidP="00374536">
    <w:pPr>
      <w:pStyle w:val="Bodytekst"/>
    </w:pPr>
    <w:r w:rsidRPr="002E7741">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4D4BA" w14:textId="3007FF32" w:rsidR="00526DE8" w:rsidRPr="00674F5A" w:rsidRDefault="00526DE8" w:rsidP="00DE56EF">
    <w:pPr>
      <w:pStyle w:val="Header"/>
      <w:rPr>
        <w:rFonts w:cstheme="minorHAnsi"/>
      </w:rPr>
    </w:pPr>
    <w:r w:rsidRPr="00674F5A">
      <w:rPr>
        <w:rFonts w:cstheme="minorHAnsi"/>
      </w:rPr>
      <w:t>Offerteaanvraag Europese Openbare Aanbesteding ‘</w:t>
    </w:r>
    <w:r w:rsidR="00674F5A" w:rsidRPr="00674F5A">
      <w:rPr>
        <w:rFonts w:cstheme="minorHAnsi"/>
      </w:rPr>
      <w:t>Brokerfunctie’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12A52"/>
    <w:multiLevelType w:val="hybridMultilevel"/>
    <w:tmpl w:val="9092CCE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B70F87"/>
    <w:multiLevelType w:val="hybridMultilevel"/>
    <w:tmpl w:val="A1780BE4"/>
    <w:lvl w:ilvl="0" w:tplc="588AF6C6">
      <w:start w:val="1"/>
      <w:numFmt w:val="bullet"/>
      <w:lvlText w:val=""/>
      <w:lvlJc w:val="left"/>
      <w:pPr>
        <w:ind w:left="567" w:hanging="21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B1887"/>
    <w:multiLevelType w:val="hybridMultilevel"/>
    <w:tmpl w:val="4828B99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A67B22"/>
    <w:multiLevelType w:val="hybridMultilevel"/>
    <w:tmpl w:val="5624223C"/>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8000D8"/>
    <w:multiLevelType w:val="hybridMultilevel"/>
    <w:tmpl w:val="3C36738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39B650A"/>
    <w:multiLevelType w:val="hybridMultilevel"/>
    <w:tmpl w:val="F9A24DFA"/>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6031341"/>
    <w:multiLevelType w:val="multilevel"/>
    <w:tmpl w:val="35FC708A"/>
    <w:lvl w:ilvl="0">
      <w:start w:val="1"/>
      <w:numFmt w:val="decimal"/>
      <w:pStyle w:val="Opsomming1"/>
      <w:lvlText w:val="%1."/>
      <w:lvlJc w:val="left"/>
      <w:pPr>
        <w:tabs>
          <w:tab w:val="num" w:pos="360"/>
        </w:tabs>
        <w:ind w:left="360" w:hanging="360"/>
      </w:pPr>
      <w:rPr>
        <w:rFonts w:hint="default"/>
      </w:rPr>
    </w:lvl>
    <w:lvl w:ilvl="1">
      <w:start w:val="2"/>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8C14AD8"/>
    <w:multiLevelType w:val="hybridMultilevel"/>
    <w:tmpl w:val="211CB20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0"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26AF48A9"/>
    <w:multiLevelType w:val="multilevel"/>
    <w:tmpl w:val="8CC04652"/>
    <w:lvl w:ilvl="0">
      <w:start w:val="3"/>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12" w15:restartNumberingAfterBreak="0">
    <w:nsid w:val="282D7224"/>
    <w:multiLevelType w:val="hybridMultilevel"/>
    <w:tmpl w:val="4836A6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A7686D"/>
    <w:multiLevelType w:val="multilevel"/>
    <w:tmpl w:val="D0E2FC52"/>
    <w:lvl w:ilvl="0">
      <w:start w:val="3"/>
      <w:numFmt w:val="decimal"/>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5" w15:restartNumberingAfterBreak="0">
    <w:nsid w:val="2E51289D"/>
    <w:multiLevelType w:val="multilevel"/>
    <w:tmpl w:val="92F4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0C3ABF"/>
    <w:multiLevelType w:val="hybridMultilevel"/>
    <w:tmpl w:val="26AE5DD4"/>
    <w:lvl w:ilvl="0" w:tplc="F2F4FB92">
      <w:start w:val="1"/>
      <w:numFmt w:val="lowerLetter"/>
      <w:lvlText w:val="%1)"/>
      <w:lvlJc w:val="left"/>
      <w:pPr>
        <w:ind w:left="720" w:hanging="360"/>
      </w:pPr>
      <w:rPr>
        <w:rFonts w:asciiTheme="minorHAnsi" w:hAnsiTheme="minorHAnsi" w:cstheme="minorHAns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9"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0"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1"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9C65959"/>
    <w:multiLevelType w:val="multilevel"/>
    <w:tmpl w:val="1390E5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2F35306"/>
    <w:multiLevelType w:val="multilevel"/>
    <w:tmpl w:val="8E34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EC1E09"/>
    <w:multiLevelType w:val="singleLevel"/>
    <w:tmpl w:val="735E58AA"/>
    <w:lvl w:ilvl="0">
      <w:start w:val="1"/>
      <w:numFmt w:val="decimal"/>
      <w:pStyle w:val="ListBullet"/>
      <w:lvlText w:val="%1."/>
      <w:lvlJc w:val="left"/>
      <w:pPr>
        <w:tabs>
          <w:tab w:val="num" w:pos="360"/>
        </w:tabs>
        <w:ind w:left="360" w:hanging="360"/>
      </w:pPr>
    </w:lvl>
  </w:abstractNum>
  <w:abstractNum w:abstractNumId="26" w15:restartNumberingAfterBreak="0">
    <w:nsid w:val="65617C64"/>
    <w:multiLevelType w:val="hybridMultilevel"/>
    <w:tmpl w:val="6E0EAC54"/>
    <w:lvl w:ilvl="0" w:tplc="8DE2BD8C">
      <w:start w:val="1"/>
      <w:numFmt w:val="decimal"/>
      <w:pStyle w:val="Heading3"/>
      <w:lvlText w:val="3.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5FC4A0E"/>
    <w:multiLevelType w:val="multilevel"/>
    <w:tmpl w:val="47C2464C"/>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65" w:hanging="705"/>
      </w:pPr>
    </w:lvl>
    <w:lvl w:ilvl="2">
      <w:start w:val="1"/>
      <w:numFmt w:val="decimal"/>
      <w:lvlText w:val="3.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C0256CB"/>
    <w:multiLevelType w:val="hybridMultilevel"/>
    <w:tmpl w:val="C308A570"/>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30"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31" w15:restartNumberingAfterBreak="0">
    <w:nsid w:val="75615D81"/>
    <w:multiLevelType w:val="hybridMultilevel"/>
    <w:tmpl w:val="4112B8F6"/>
    <w:lvl w:ilvl="0" w:tplc="5C6AE3CA">
      <w:start w:val="1"/>
      <w:numFmt w:val="bullet"/>
      <w:lvlText w:val=""/>
      <w:lvlJc w:val="left"/>
      <w:pPr>
        <w:ind w:left="567" w:hanging="207"/>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032904"/>
    <w:multiLevelType w:val="hybridMultilevel"/>
    <w:tmpl w:val="693C7D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986C43"/>
    <w:multiLevelType w:val="hybridMultilevel"/>
    <w:tmpl w:val="8654E53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78B57D0"/>
    <w:multiLevelType w:val="hybridMultilevel"/>
    <w:tmpl w:val="26AE5DD4"/>
    <w:lvl w:ilvl="0" w:tplc="FFFFFFFF">
      <w:start w:val="1"/>
      <w:numFmt w:val="lowerLetter"/>
      <w:lvlText w:val="%1)"/>
      <w:lvlJc w:val="left"/>
      <w:pPr>
        <w:ind w:left="720" w:hanging="360"/>
      </w:pPr>
      <w:rPr>
        <w:rFonts w:asciiTheme="minorHAnsi" w:hAnsiTheme="minorHAnsi" w:cstheme="minorHAns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AAC6635"/>
    <w:multiLevelType w:val="hybridMultilevel"/>
    <w:tmpl w:val="494A2D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16cid:durableId="1755738736">
    <w:abstractNumId w:val="17"/>
  </w:num>
  <w:num w:numId="2" w16cid:durableId="1490366852">
    <w:abstractNumId w:val="25"/>
    <w:lvlOverride w:ilvl="0">
      <w:startOverride w:val="1"/>
    </w:lvlOverride>
  </w:num>
  <w:num w:numId="3" w16cid:durableId="1162090371">
    <w:abstractNumId w:val="30"/>
  </w:num>
  <w:num w:numId="4" w16cid:durableId="1852449475">
    <w:abstractNumId w:val="9"/>
  </w:num>
  <w:num w:numId="5" w16cid:durableId="1905798838">
    <w:abstractNumId w:val="20"/>
  </w:num>
  <w:num w:numId="6" w16cid:durableId="370347410">
    <w:abstractNumId w:val="21"/>
  </w:num>
  <w:num w:numId="7" w16cid:durableId="904922391">
    <w:abstractNumId w:val="14"/>
  </w:num>
  <w:num w:numId="8" w16cid:durableId="2054695490">
    <w:abstractNumId w:val="7"/>
  </w:num>
  <w:num w:numId="9" w16cid:durableId="1741517153">
    <w:abstractNumId w:val="29"/>
  </w:num>
  <w:num w:numId="10" w16cid:durableId="803238751">
    <w:abstractNumId w:val="10"/>
  </w:num>
  <w:num w:numId="11" w16cid:durableId="591669825">
    <w:abstractNumId w:val="19"/>
  </w:num>
  <w:num w:numId="12" w16cid:durableId="1499345897">
    <w:abstractNumId w:val="2"/>
  </w:num>
  <w:num w:numId="13" w16cid:durableId="1818957762">
    <w:abstractNumId w:val="23"/>
  </w:num>
  <w:num w:numId="14" w16cid:durableId="1914781547">
    <w:abstractNumId w:val="26"/>
  </w:num>
  <w:num w:numId="15" w16cid:durableId="1727222162">
    <w:abstractNumId w:val="13"/>
  </w:num>
  <w:num w:numId="16" w16cid:durableId="1307979163">
    <w:abstractNumId w:val="27"/>
  </w:num>
  <w:num w:numId="17" w16cid:durableId="1245380616">
    <w:abstractNumId w:val="15"/>
  </w:num>
  <w:num w:numId="18" w16cid:durableId="1900701025">
    <w:abstractNumId w:val="24"/>
  </w:num>
  <w:num w:numId="19" w16cid:durableId="758721941">
    <w:abstractNumId w:val="18"/>
  </w:num>
  <w:num w:numId="20" w16cid:durableId="857233950">
    <w:abstractNumId w:val="4"/>
  </w:num>
  <w:num w:numId="21" w16cid:durableId="1498498383">
    <w:abstractNumId w:val="35"/>
  </w:num>
  <w:num w:numId="22" w16cid:durableId="461730305">
    <w:abstractNumId w:val="32"/>
  </w:num>
  <w:num w:numId="23" w16cid:durableId="479998864">
    <w:abstractNumId w:val="33"/>
  </w:num>
  <w:num w:numId="24" w16cid:durableId="639264398">
    <w:abstractNumId w:val="0"/>
  </w:num>
  <w:num w:numId="25" w16cid:durableId="432753030">
    <w:abstractNumId w:val="5"/>
  </w:num>
  <w:num w:numId="26" w16cid:durableId="202401784">
    <w:abstractNumId w:val="12"/>
  </w:num>
  <w:num w:numId="27" w16cid:durableId="1852796335">
    <w:abstractNumId w:val="6"/>
  </w:num>
  <w:num w:numId="28" w16cid:durableId="304506936">
    <w:abstractNumId w:val="1"/>
  </w:num>
  <w:num w:numId="29" w16cid:durableId="1143080540">
    <w:abstractNumId w:val="31"/>
  </w:num>
  <w:num w:numId="30" w16cid:durableId="135729430">
    <w:abstractNumId w:val="16"/>
  </w:num>
  <w:num w:numId="31" w16cid:durableId="359285014">
    <w:abstractNumId w:val="28"/>
  </w:num>
  <w:num w:numId="32" w16cid:durableId="486022806">
    <w:abstractNumId w:val="8"/>
  </w:num>
  <w:num w:numId="33" w16cid:durableId="1332636813">
    <w:abstractNumId w:val="22"/>
  </w:num>
  <w:num w:numId="34" w16cid:durableId="603534178">
    <w:abstractNumId w:val="36"/>
  </w:num>
  <w:num w:numId="35" w16cid:durableId="131758557">
    <w:abstractNumId w:val="34"/>
  </w:num>
  <w:num w:numId="36" w16cid:durableId="68769327">
    <w:abstractNumId w:val="3"/>
  </w:num>
  <w:num w:numId="37" w16cid:durableId="356659287">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9"/>
  <w:displayBackgroundShape/>
  <w:doNotTrackFormatting/>
  <w:defaultTabStop w:val="709"/>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30B"/>
    <w:rsid w:val="000013C6"/>
    <w:rsid w:val="0000324C"/>
    <w:rsid w:val="00004827"/>
    <w:rsid w:val="00006469"/>
    <w:rsid w:val="00007A70"/>
    <w:rsid w:val="00011992"/>
    <w:rsid w:val="00012B7F"/>
    <w:rsid w:val="00013FBF"/>
    <w:rsid w:val="0001746F"/>
    <w:rsid w:val="000208DB"/>
    <w:rsid w:val="00021798"/>
    <w:rsid w:val="0002560E"/>
    <w:rsid w:val="00027196"/>
    <w:rsid w:val="000324AF"/>
    <w:rsid w:val="000328A2"/>
    <w:rsid w:val="00041AE9"/>
    <w:rsid w:val="0004371E"/>
    <w:rsid w:val="00044B84"/>
    <w:rsid w:val="00045307"/>
    <w:rsid w:val="000466D1"/>
    <w:rsid w:val="00047AC8"/>
    <w:rsid w:val="0005785B"/>
    <w:rsid w:val="00060469"/>
    <w:rsid w:val="0007210C"/>
    <w:rsid w:val="00072231"/>
    <w:rsid w:val="00076A7F"/>
    <w:rsid w:val="00081104"/>
    <w:rsid w:val="00087131"/>
    <w:rsid w:val="000924DA"/>
    <w:rsid w:val="00093BF2"/>
    <w:rsid w:val="000978DA"/>
    <w:rsid w:val="000A1F2D"/>
    <w:rsid w:val="000A3A9C"/>
    <w:rsid w:val="000B047B"/>
    <w:rsid w:val="000B06BC"/>
    <w:rsid w:val="000B2156"/>
    <w:rsid w:val="000C37CC"/>
    <w:rsid w:val="000C6F1B"/>
    <w:rsid w:val="000C7560"/>
    <w:rsid w:val="000D0E2B"/>
    <w:rsid w:val="000D0ED9"/>
    <w:rsid w:val="000E17C9"/>
    <w:rsid w:val="000E1F83"/>
    <w:rsid w:val="000E2105"/>
    <w:rsid w:val="000F2C3C"/>
    <w:rsid w:val="0010047E"/>
    <w:rsid w:val="001032CF"/>
    <w:rsid w:val="0010448F"/>
    <w:rsid w:val="00105469"/>
    <w:rsid w:val="00107912"/>
    <w:rsid w:val="00111369"/>
    <w:rsid w:val="00113F4E"/>
    <w:rsid w:val="0011621C"/>
    <w:rsid w:val="00117D2C"/>
    <w:rsid w:val="00120CDF"/>
    <w:rsid w:val="0012383A"/>
    <w:rsid w:val="00127539"/>
    <w:rsid w:val="00131458"/>
    <w:rsid w:val="00133D5E"/>
    <w:rsid w:val="001405B2"/>
    <w:rsid w:val="00140631"/>
    <w:rsid w:val="00141BE6"/>
    <w:rsid w:val="001431DD"/>
    <w:rsid w:val="0014491E"/>
    <w:rsid w:val="00147D8F"/>
    <w:rsid w:val="00152FB3"/>
    <w:rsid w:val="001538CD"/>
    <w:rsid w:val="001632A5"/>
    <w:rsid w:val="00166045"/>
    <w:rsid w:val="0017040C"/>
    <w:rsid w:val="00173549"/>
    <w:rsid w:val="00175192"/>
    <w:rsid w:val="001818A5"/>
    <w:rsid w:val="00181EE9"/>
    <w:rsid w:val="00182830"/>
    <w:rsid w:val="0018482A"/>
    <w:rsid w:val="00186AAF"/>
    <w:rsid w:val="00191F71"/>
    <w:rsid w:val="00192756"/>
    <w:rsid w:val="00195E4E"/>
    <w:rsid w:val="00196531"/>
    <w:rsid w:val="001A15A0"/>
    <w:rsid w:val="001A23A8"/>
    <w:rsid w:val="001B253D"/>
    <w:rsid w:val="001B64C4"/>
    <w:rsid w:val="001B65B5"/>
    <w:rsid w:val="001B661E"/>
    <w:rsid w:val="001B6A60"/>
    <w:rsid w:val="001C1783"/>
    <w:rsid w:val="001C311F"/>
    <w:rsid w:val="001C3203"/>
    <w:rsid w:val="001D03C6"/>
    <w:rsid w:val="001D08E8"/>
    <w:rsid w:val="001D6F0F"/>
    <w:rsid w:val="001D7F99"/>
    <w:rsid w:val="001F4E67"/>
    <w:rsid w:val="001F502C"/>
    <w:rsid w:val="001F600A"/>
    <w:rsid w:val="001F737B"/>
    <w:rsid w:val="002009AA"/>
    <w:rsid w:val="00201929"/>
    <w:rsid w:val="0020714A"/>
    <w:rsid w:val="00210C5C"/>
    <w:rsid w:val="0021388B"/>
    <w:rsid w:val="00222484"/>
    <w:rsid w:val="00231195"/>
    <w:rsid w:val="0023540D"/>
    <w:rsid w:val="00236A4E"/>
    <w:rsid w:val="00241943"/>
    <w:rsid w:val="0024409C"/>
    <w:rsid w:val="00245623"/>
    <w:rsid w:val="002518F5"/>
    <w:rsid w:val="00255494"/>
    <w:rsid w:val="0025692E"/>
    <w:rsid w:val="00260B56"/>
    <w:rsid w:val="00260D9E"/>
    <w:rsid w:val="00261DAC"/>
    <w:rsid w:val="00261F5D"/>
    <w:rsid w:val="002629A6"/>
    <w:rsid w:val="002630EF"/>
    <w:rsid w:val="00264132"/>
    <w:rsid w:val="00264D27"/>
    <w:rsid w:val="00266884"/>
    <w:rsid w:val="00280319"/>
    <w:rsid w:val="00282E3D"/>
    <w:rsid w:val="00286FE4"/>
    <w:rsid w:val="00294E82"/>
    <w:rsid w:val="0029594C"/>
    <w:rsid w:val="002B30FA"/>
    <w:rsid w:val="002B55BE"/>
    <w:rsid w:val="002B57C8"/>
    <w:rsid w:val="002C59BD"/>
    <w:rsid w:val="002C6DD1"/>
    <w:rsid w:val="002D21D9"/>
    <w:rsid w:val="002D594C"/>
    <w:rsid w:val="002D732B"/>
    <w:rsid w:val="002E7741"/>
    <w:rsid w:val="002E7912"/>
    <w:rsid w:val="002F5714"/>
    <w:rsid w:val="002F5E3B"/>
    <w:rsid w:val="002F6A1C"/>
    <w:rsid w:val="002F7809"/>
    <w:rsid w:val="003111CB"/>
    <w:rsid w:val="003112C3"/>
    <w:rsid w:val="003134E6"/>
    <w:rsid w:val="003179D4"/>
    <w:rsid w:val="00320DA6"/>
    <w:rsid w:val="00322EC1"/>
    <w:rsid w:val="00323B92"/>
    <w:rsid w:val="00327303"/>
    <w:rsid w:val="003366BA"/>
    <w:rsid w:val="00337811"/>
    <w:rsid w:val="003404B7"/>
    <w:rsid w:val="003457E8"/>
    <w:rsid w:val="00346559"/>
    <w:rsid w:val="00350737"/>
    <w:rsid w:val="00351F28"/>
    <w:rsid w:val="0035226A"/>
    <w:rsid w:val="00353275"/>
    <w:rsid w:val="00356FF4"/>
    <w:rsid w:val="0036430A"/>
    <w:rsid w:val="0036627E"/>
    <w:rsid w:val="00370A69"/>
    <w:rsid w:val="00372811"/>
    <w:rsid w:val="00374536"/>
    <w:rsid w:val="00374FAF"/>
    <w:rsid w:val="0038097A"/>
    <w:rsid w:val="003810B1"/>
    <w:rsid w:val="0038193F"/>
    <w:rsid w:val="00384200"/>
    <w:rsid w:val="00386DBD"/>
    <w:rsid w:val="00392B76"/>
    <w:rsid w:val="00397BFB"/>
    <w:rsid w:val="00397C53"/>
    <w:rsid w:val="003A07B4"/>
    <w:rsid w:val="003A1ADE"/>
    <w:rsid w:val="003A3249"/>
    <w:rsid w:val="003A42A3"/>
    <w:rsid w:val="003A4AF5"/>
    <w:rsid w:val="003B4BE9"/>
    <w:rsid w:val="003B4E5A"/>
    <w:rsid w:val="003C57DA"/>
    <w:rsid w:val="003C5A00"/>
    <w:rsid w:val="003C7E45"/>
    <w:rsid w:val="003D0181"/>
    <w:rsid w:val="003D33A0"/>
    <w:rsid w:val="003F0522"/>
    <w:rsid w:val="003F6403"/>
    <w:rsid w:val="0040002A"/>
    <w:rsid w:val="00402E64"/>
    <w:rsid w:val="00403E6C"/>
    <w:rsid w:val="004143AC"/>
    <w:rsid w:val="00414FB1"/>
    <w:rsid w:val="00416CB0"/>
    <w:rsid w:val="00423E3E"/>
    <w:rsid w:val="00427FDB"/>
    <w:rsid w:val="00433935"/>
    <w:rsid w:val="00434AA7"/>
    <w:rsid w:val="00435B96"/>
    <w:rsid w:val="00437345"/>
    <w:rsid w:val="00442BA8"/>
    <w:rsid w:val="004440A2"/>
    <w:rsid w:val="004514C6"/>
    <w:rsid w:val="00465E24"/>
    <w:rsid w:val="00466016"/>
    <w:rsid w:val="00466644"/>
    <w:rsid w:val="00470D45"/>
    <w:rsid w:val="0047727A"/>
    <w:rsid w:val="004808F2"/>
    <w:rsid w:val="0048222F"/>
    <w:rsid w:val="0048361E"/>
    <w:rsid w:val="00483EAF"/>
    <w:rsid w:val="0048542E"/>
    <w:rsid w:val="00486D3B"/>
    <w:rsid w:val="0049215B"/>
    <w:rsid w:val="004924E4"/>
    <w:rsid w:val="004A53CD"/>
    <w:rsid w:val="004A6260"/>
    <w:rsid w:val="004B0FE4"/>
    <w:rsid w:val="004B693B"/>
    <w:rsid w:val="004C427A"/>
    <w:rsid w:val="004D0BD0"/>
    <w:rsid w:val="004D530B"/>
    <w:rsid w:val="004E4090"/>
    <w:rsid w:val="004E6B3B"/>
    <w:rsid w:val="004F5B0F"/>
    <w:rsid w:val="00500864"/>
    <w:rsid w:val="00503BA9"/>
    <w:rsid w:val="005106F1"/>
    <w:rsid w:val="00513E38"/>
    <w:rsid w:val="00514438"/>
    <w:rsid w:val="0051618E"/>
    <w:rsid w:val="00516AF6"/>
    <w:rsid w:val="0051734D"/>
    <w:rsid w:val="0052209A"/>
    <w:rsid w:val="0052349B"/>
    <w:rsid w:val="00524739"/>
    <w:rsid w:val="0052611C"/>
    <w:rsid w:val="00526DE8"/>
    <w:rsid w:val="00531AF9"/>
    <w:rsid w:val="00531E5C"/>
    <w:rsid w:val="00535A0A"/>
    <w:rsid w:val="00536C73"/>
    <w:rsid w:val="00543546"/>
    <w:rsid w:val="0054519A"/>
    <w:rsid w:val="00546878"/>
    <w:rsid w:val="0055196E"/>
    <w:rsid w:val="00556A12"/>
    <w:rsid w:val="005609B9"/>
    <w:rsid w:val="005609D9"/>
    <w:rsid w:val="00560D5F"/>
    <w:rsid w:val="005613E5"/>
    <w:rsid w:val="00561AA1"/>
    <w:rsid w:val="00570346"/>
    <w:rsid w:val="00575A06"/>
    <w:rsid w:val="00587E5E"/>
    <w:rsid w:val="005906A9"/>
    <w:rsid w:val="005916E9"/>
    <w:rsid w:val="005935F5"/>
    <w:rsid w:val="00597085"/>
    <w:rsid w:val="00597B5F"/>
    <w:rsid w:val="005B06B9"/>
    <w:rsid w:val="005B2E9D"/>
    <w:rsid w:val="005B33AA"/>
    <w:rsid w:val="005C3040"/>
    <w:rsid w:val="005C42E9"/>
    <w:rsid w:val="005C4D79"/>
    <w:rsid w:val="005C6628"/>
    <w:rsid w:val="005D1ED0"/>
    <w:rsid w:val="005D513F"/>
    <w:rsid w:val="005D7342"/>
    <w:rsid w:val="005E0C42"/>
    <w:rsid w:val="005E2225"/>
    <w:rsid w:val="005E33E3"/>
    <w:rsid w:val="005E3BB0"/>
    <w:rsid w:val="005E53FC"/>
    <w:rsid w:val="005E6D36"/>
    <w:rsid w:val="005F425F"/>
    <w:rsid w:val="0060582E"/>
    <w:rsid w:val="00605BD3"/>
    <w:rsid w:val="00612188"/>
    <w:rsid w:val="00612B3E"/>
    <w:rsid w:val="00612CA0"/>
    <w:rsid w:val="00613AC6"/>
    <w:rsid w:val="006160C3"/>
    <w:rsid w:val="00616A28"/>
    <w:rsid w:val="00616B58"/>
    <w:rsid w:val="0062023D"/>
    <w:rsid w:val="006204A2"/>
    <w:rsid w:val="006341DE"/>
    <w:rsid w:val="00634681"/>
    <w:rsid w:val="0064183F"/>
    <w:rsid w:val="00643911"/>
    <w:rsid w:val="006467D4"/>
    <w:rsid w:val="006470FC"/>
    <w:rsid w:val="006515AB"/>
    <w:rsid w:val="00674F5A"/>
    <w:rsid w:val="00676127"/>
    <w:rsid w:val="00687904"/>
    <w:rsid w:val="00696840"/>
    <w:rsid w:val="00696D22"/>
    <w:rsid w:val="006A1121"/>
    <w:rsid w:val="006A7829"/>
    <w:rsid w:val="006C1F8A"/>
    <w:rsid w:val="006C535D"/>
    <w:rsid w:val="006C55CB"/>
    <w:rsid w:val="006C6D95"/>
    <w:rsid w:val="006D0794"/>
    <w:rsid w:val="006D2EEF"/>
    <w:rsid w:val="006D2F65"/>
    <w:rsid w:val="006D444A"/>
    <w:rsid w:val="006D5C54"/>
    <w:rsid w:val="006E04C8"/>
    <w:rsid w:val="006E0768"/>
    <w:rsid w:val="006E1567"/>
    <w:rsid w:val="006F6BA1"/>
    <w:rsid w:val="00701871"/>
    <w:rsid w:val="007076E2"/>
    <w:rsid w:val="00712778"/>
    <w:rsid w:val="007160B4"/>
    <w:rsid w:val="0071632C"/>
    <w:rsid w:val="0071661C"/>
    <w:rsid w:val="00722973"/>
    <w:rsid w:val="00724621"/>
    <w:rsid w:val="00725D60"/>
    <w:rsid w:val="00727917"/>
    <w:rsid w:val="00732B7B"/>
    <w:rsid w:val="00734F9B"/>
    <w:rsid w:val="00737C12"/>
    <w:rsid w:val="00737F1D"/>
    <w:rsid w:val="0074030B"/>
    <w:rsid w:val="00744492"/>
    <w:rsid w:val="00745058"/>
    <w:rsid w:val="00746B8C"/>
    <w:rsid w:val="007476EB"/>
    <w:rsid w:val="00751B4B"/>
    <w:rsid w:val="00755222"/>
    <w:rsid w:val="00762057"/>
    <w:rsid w:val="007623D4"/>
    <w:rsid w:val="00766F06"/>
    <w:rsid w:val="00771172"/>
    <w:rsid w:val="00775F6B"/>
    <w:rsid w:val="007779E6"/>
    <w:rsid w:val="00777F76"/>
    <w:rsid w:val="0078203E"/>
    <w:rsid w:val="00785464"/>
    <w:rsid w:val="00787314"/>
    <w:rsid w:val="00797F81"/>
    <w:rsid w:val="007A1776"/>
    <w:rsid w:val="007A28A3"/>
    <w:rsid w:val="007A3F6E"/>
    <w:rsid w:val="007A4969"/>
    <w:rsid w:val="007A5A5D"/>
    <w:rsid w:val="007B24DA"/>
    <w:rsid w:val="007B70E8"/>
    <w:rsid w:val="007B7254"/>
    <w:rsid w:val="007C111C"/>
    <w:rsid w:val="007C1B64"/>
    <w:rsid w:val="007C31E6"/>
    <w:rsid w:val="007C4BB0"/>
    <w:rsid w:val="007C5D00"/>
    <w:rsid w:val="007C6C97"/>
    <w:rsid w:val="007D2B89"/>
    <w:rsid w:val="007D34DC"/>
    <w:rsid w:val="007F69D0"/>
    <w:rsid w:val="007F6DBB"/>
    <w:rsid w:val="007F7EB0"/>
    <w:rsid w:val="00800995"/>
    <w:rsid w:val="00802C6C"/>
    <w:rsid w:val="00810057"/>
    <w:rsid w:val="00810D85"/>
    <w:rsid w:val="00822D07"/>
    <w:rsid w:val="008232E7"/>
    <w:rsid w:val="00832850"/>
    <w:rsid w:val="00834655"/>
    <w:rsid w:val="00834A92"/>
    <w:rsid w:val="00835090"/>
    <w:rsid w:val="00835DFD"/>
    <w:rsid w:val="008430E5"/>
    <w:rsid w:val="0084523C"/>
    <w:rsid w:val="008470B7"/>
    <w:rsid w:val="008473AB"/>
    <w:rsid w:val="008517F2"/>
    <w:rsid w:val="00853073"/>
    <w:rsid w:val="0085639E"/>
    <w:rsid w:val="008570E5"/>
    <w:rsid w:val="00860FA3"/>
    <w:rsid w:val="00871CE9"/>
    <w:rsid w:val="00875685"/>
    <w:rsid w:val="00876669"/>
    <w:rsid w:val="00885F17"/>
    <w:rsid w:val="00887E22"/>
    <w:rsid w:val="00892BA0"/>
    <w:rsid w:val="00893AC5"/>
    <w:rsid w:val="008946F3"/>
    <w:rsid w:val="00897159"/>
    <w:rsid w:val="008A1372"/>
    <w:rsid w:val="008A301F"/>
    <w:rsid w:val="008A4BC5"/>
    <w:rsid w:val="008B41E5"/>
    <w:rsid w:val="008B6076"/>
    <w:rsid w:val="008C2654"/>
    <w:rsid w:val="008C50DF"/>
    <w:rsid w:val="008C5637"/>
    <w:rsid w:val="008C6BE9"/>
    <w:rsid w:val="008D0218"/>
    <w:rsid w:val="008D3B04"/>
    <w:rsid w:val="008D3E8B"/>
    <w:rsid w:val="008D7027"/>
    <w:rsid w:val="008D7BCE"/>
    <w:rsid w:val="008E14B6"/>
    <w:rsid w:val="008E60B6"/>
    <w:rsid w:val="008F5245"/>
    <w:rsid w:val="00911266"/>
    <w:rsid w:val="009161A6"/>
    <w:rsid w:val="009201B2"/>
    <w:rsid w:val="00922403"/>
    <w:rsid w:val="00924156"/>
    <w:rsid w:val="00925DC0"/>
    <w:rsid w:val="00932F1D"/>
    <w:rsid w:val="009444D2"/>
    <w:rsid w:val="00944A84"/>
    <w:rsid w:val="0095133F"/>
    <w:rsid w:val="00952CE3"/>
    <w:rsid w:val="009532C6"/>
    <w:rsid w:val="00955BD9"/>
    <w:rsid w:val="0096169A"/>
    <w:rsid w:val="0096230B"/>
    <w:rsid w:val="00963071"/>
    <w:rsid w:val="00965A4B"/>
    <w:rsid w:val="009668CB"/>
    <w:rsid w:val="00973FB6"/>
    <w:rsid w:val="00975232"/>
    <w:rsid w:val="00982AC8"/>
    <w:rsid w:val="00986F76"/>
    <w:rsid w:val="009915E7"/>
    <w:rsid w:val="00991BB7"/>
    <w:rsid w:val="0099636E"/>
    <w:rsid w:val="009A28D0"/>
    <w:rsid w:val="009A47B4"/>
    <w:rsid w:val="009A5B96"/>
    <w:rsid w:val="009A7B38"/>
    <w:rsid w:val="009B00B2"/>
    <w:rsid w:val="009B48BE"/>
    <w:rsid w:val="009B6A0D"/>
    <w:rsid w:val="009C0273"/>
    <w:rsid w:val="009C111A"/>
    <w:rsid w:val="009C266B"/>
    <w:rsid w:val="009C34A7"/>
    <w:rsid w:val="009D12F9"/>
    <w:rsid w:val="009D193C"/>
    <w:rsid w:val="009D3724"/>
    <w:rsid w:val="009D3984"/>
    <w:rsid w:val="009E036E"/>
    <w:rsid w:val="009E1404"/>
    <w:rsid w:val="009E2657"/>
    <w:rsid w:val="009E64EB"/>
    <w:rsid w:val="009E73ED"/>
    <w:rsid w:val="009E7F00"/>
    <w:rsid w:val="009F6EEC"/>
    <w:rsid w:val="00A031BF"/>
    <w:rsid w:val="00A07FC0"/>
    <w:rsid w:val="00A110E6"/>
    <w:rsid w:val="00A11465"/>
    <w:rsid w:val="00A11EB2"/>
    <w:rsid w:val="00A13984"/>
    <w:rsid w:val="00A17842"/>
    <w:rsid w:val="00A21E60"/>
    <w:rsid w:val="00A2204A"/>
    <w:rsid w:val="00A2374D"/>
    <w:rsid w:val="00A24302"/>
    <w:rsid w:val="00A2582C"/>
    <w:rsid w:val="00A31407"/>
    <w:rsid w:val="00A31B79"/>
    <w:rsid w:val="00A3357E"/>
    <w:rsid w:val="00A35FF6"/>
    <w:rsid w:val="00A365CA"/>
    <w:rsid w:val="00A36CF3"/>
    <w:rsid w:val="00A433DD"/>
    <w:rsid w:val="00A4492D"/>
    <w:rsid w:val="00A4581A"/>
    <w:rsid w:val="00A45C5B"/>
    <w:rsid w:val="00A46533"/>
    <w:rsid w:val="00A53B47"/>
    <w:rsid w:val="00A613EF"/>
    <w:rsid w:val="00A61AAE"/>
    <w:rsid w:val="00A63D5D"/>
    <w:rsid w:val="00A7100F"/>
    <w:rsid w:val="00A732E1"/>
    <w:rsid w:val="00A74978"/>
    <w:rsid w:val="00A779A6"/>
    <w:rsid w:val="00A809A1"/>
    <w:rsid w:val="00A80C9C"/>
    <w:rsid w:val="00A815AC"/>
    <w:rsid w:val="00A8489A"/>
    <w:rsid w:val="00A86922"/>
    <w:rsid w:val="00A9234D"/>
    <w:rsid w:val="00A94703"/>
    <w:rsid w:val="00A968A9"/>
    <w:rsid w:val="00A971C7"/>
    <w:rsid w:val="00AA05F9"/>
    <w:rsid w:val="00AA15B7"/>
    <w:rsid w:val="00AA7CAC"/>
    <w:rsid w:val="00AB10CC"/>
    <w:rsid w:val="00AB380C"/>
    <w:rsid w:val="00AC04C3"/>
    <w:rsid w:val="00AC4C0D"/>
    <w:rsid w:val="00AD0EE5"/>
    <w:rsid w:val="00AD20E8"/>
    <w:rsid w:val="00AD54B0"/>
    <w:rsid w:val="00AE3C16"/>
    <w:rsid w:val="00AE5EE9"/>
    <w:rsid w:val="00AE7A23"/>
    <w:rsid w:val="00AF062B"/>
    <w:rsid w:val="00B03424"/>
    <w:rsid w:val="00B03EF2"/>
    <w:rsid w:val="00B06FCD"/>
    <w:rsid w:val="00B070B6"/>
    <w:rsid w:val="00B076EF"/>
    <w:rsid w:val="00B107DA"/>
    <w:rsid w:val="00B15779"/>
    <w:rsid w:val="00B168CB"/>
    <w:rsid w:val="00B2034D"/>
    <w:rsid w:val="00B207A0"/>
    <w:rsid w:val="00B23917"/>
    <w:rsid w:val="00B37CA5"/>
    <w:rsid w:val="00B404E1"/>
    <w:rsid w:val="00B42DCC"/>
    <w:rsid w:val="00B5384A"/>
    <w:rsid w:val="00B57DB9"/>
    <w:rsid w:val="00B6308A"/>
    <w:rsid w:val="00B645FC"/>
    <w:rsid w:val="00B70CBF"/>
    <w:rsid w:val="00B7398D"/>
    <w:rsid w:val="00B773F3"/>
    <w:rsid w:val="00B857D7"/>
    <w:rsid w:val="00B862FE"/>
    <w:rsid w:val="00B92832"/>
    <w:rsid w:val="00B9565B"/>
    <w:rsid w:val="00BA02E7"/>
    <w:rsid w:val="00BA0378"/>
    <w:rsid w:val="00BA3415"/>
    <w:rsid w:val="00BA5D1C"/>
    <w:rsid w:val="00BB0E8F"/>
    <w:rsid w:val="00BB4525"/>
    <w:rsid w:val="00BB5E9E"/>
    <w:rsid w:val="00BB699D"/>
    <w:rsid w:val="00BC2301"/>
    <w:rsid w:val="00BC2A7E"/>
    <w:rsid w:val="00BC4ABB"/>
    <w:rsid w:val="00BC4D4A"/>
    <w:rsid w:val="00BD6A16"/>
    <w:rsid w:val="00BD6C31"/>
    <w:rsid w:val="00BE0D43"/>
    <w:rsid w:val="00BE193C"/>
    <w:rsid w:val="00BE5950"/>
    <w:rsid w:val="00BF0BF6"/>
    <w:rsid w:val="00BF4E8A"/>
    <w:rsid w:val="00C0689F"/>
    <w:rsid w:val="00C074F3"/>
    <w:rsid w:val="00C0771C"/>
    <w:rsid w:val="00C1537B"/>
    <w:rsid w:val="00C16509"/>
    <w:rsid w:val="00C17883"/>
    <w:rsid w:val="00C25E98"/>
    <w:rsid w:val="00C30D14"/>
    <w:rsid w:val="00C415BB"/>
    <w:rsid w:val="00C42793"/>
    <w:rsid w:val="00C42824"/>
    <w:rsid w:val="00C476B4"/>
    <w:rsid w:val="00C505BE"/>
    <w:rsid w:val="00C529C3"/>
    <w:rsid w:val="00C53233"/>
    <w:rsid w:val="00C54C20"/>
    <w:rsid w:val="00C56301"/>
    <w:rsid w:val="00C608BA"/>
    <w:rsid w:val="00C63B08"/>
    <w:rsid w:val="00C658C8"/>
    <w:rsid w:val="00C66078"/>
    <w:rsid w:val="00C66EA3"/>
    <w:rsid w:val="00C6704A"/>
    <w:rsid w:val="00C678C2"/>
    <w:rsid w:val="00C73315"/>
    <w:rsid w:val="00C8007A"/>
    <w:rsid w:val="00C811C0"/>
    <w:rsid w:val="00C826F4"/>
    <w:rsid w:val="00C841B9"/>
    <w:rsid w:val="00C850BE"/>
    <w:rsid w:val="00C85715"/>
    <w:rsid w:val="00C86247"/>
    <w:rsid w:val="00C9135B"/>
    <w:rsid w:val="00C9591C"/>
    <w:rsid w:val="00C95E53"/>
    <w:rsid w:val="00CA116E"/>
    <w:rsid w:val="00CA35F6"/>
    <w:rsid w:val="00CA3B66"/>
    <w:rsid w:val="00CA61B7"/>
    <w:rsid w:val="00CA6A10"/>
    <w:rsid w:val="00CB06DB"/>
    <w:rsid w:val="00CC18B5"/>
    <w:rsid w:val="00CC2A38"/>
    <w:rsid w:val="00CC547B"/>
    <w:rsid w:val="00CD0433"/>
    <w:rsid w:val="00CD10FA"/>
    <w:rsid w:val="00CD67F7"/>
    <w:rsid w:val="00CD709F"/>
    <w:rsid w:val="00CE1305"/>
    <w:rsid w:val="00CE4BF1"/>
    <w:rsid w:val="00CF0DF0"/>
    <w:rsid w:val="00D06D28"/>
    <w:rsid w:val="00D154D7"/>
    <w:rsid w:val="00D167B0"/>
    <w:rsid w:val="00D167CB"/>
    <w:rsid w:val="00D17422"/>
    <w:rsid w:val="00D2260B"/>
    <w:rsid w:val="00D23416"/>
    <w:rsid w:val="00D308FE"/>
    <w:rsid w:val="00D339B7"/>
    <w:rsid w:val="00D34FC7"/>
    <w:rsid w:val="00D35E33"/>
    <w:rsid w:val="00D36EAE"/>
    <w:rsid w:val="00D45A99"/>
    <w:rsid w:val="00D51691"/>
    <w:rsid w:val="00D527C9"/>
    <w:rsid w:val="00D56322"/>
    <w:rsid w:val="00D57BC1"/>
    <w:rsid w:val="00D60569"/>
    <w:rsid w:val="00D61882"/>
    <w:rsid w:val="00D702E6"/>
    <w:rsid w:val="00D71B6C"/>
    <w:rsid w:val="00D77EFF"/>
    <w:rsid w:val="00D91F34"/>
    <w:rsid w:val="00D9695E"/>
    <w:rsid w:val="00DA2448"/>
    <w:rsid w:val="00DA5441"/>
    <w:rsid w:val="00DA5E86"/>
    <w:rsid w:val="00DA6CB3"/>
    <w:rsid w:val="00DB1D09"/>
    <w:rsid w:val="00DB206C"/>
    <w:rsid w:val="00DB2748"/>
    <w:rsid w:val="00DC0D4F"/>
    <w:rsid w:val="00DC58D3"/>
    <w:rsid w:val="00DC66A2"/>
    <w:rsid w:val="00DD2DA1"/>
    <w:rsid w:val="00DE018A"/>
    <w:rsid w:val="00DE56EF"/>
    <w:rsid w:val="00DE5945"/>
    <w:rsid w:val="00DE7C45"/>
    <w:rsid w:val="00DF0CDD"/>
    <w:rsid w:val="00DF1B82"/>
    <w:rsid w:val="00DF4913"/>
    <w:rsid w:val="00DF4BFC"/>
    <w:rsid w:val="00DF57FE"/>
    <w:rsid w:val="00DF5D45"/>
    <w:rsid w:val="00DF7A3D"/>
    <w:rsid w:val="00E012AD"/>
    <w:rsid w:val="00E015D2"/>
    <w:rsid w:val="00E04BEB"/>
    <w:rsid w:val="00E10377"/>
    <w:rsid w:val="00E16C7E"/>
    <w:rsid w:val="00E30824"/>
    <w:rsid w:val="00E364FC"/>
    <w:rsid w:val="00E371A8"/>
    <w:rsid w:val="00E37CB7"/>
    <w:rsid w:val="00E468AC"/>
    <w:rsid w:val="00E5303F"/>
    <w:rsid w:val="00E56633"/>
    <w:rsid w:val="00E60F5A"/>
    <w:rsid w:val="00E67B2A"/>
    <w:rsid w:val="00E754C9"/>
    <w:rsid w:val="00E75A91"/>
    <w:rsid w:val="00E7612E"/>
    <w:rsid w:val="00E76940"/>
    <w:rsid w:val="00E8018E"/>
    <w:rsid w:val="00E80270"/>
    <w:rsid w:val="00E8759D"/>
    <w:rsid w:val="00E93988"/>
    <w:rsid w:val="00E97FF7"/>
    <w:rsid w:val="00EA1A67"/>
    <w:rsid w:val="00EA2B9A"/>
    <w:rsid w:val="00EB470E"/>
    <w:rsid w:val="00EC14F3"/>
    <w:rsid w:val="00EC40D0"/>
    <w:rsid w:val="00EC68A2"/>
    <w:rsid w:val="00ED1769"/>
    <w:rsid w:val="00ED19D9"/>
    <w:rsid w:val="00ED6226"/>
    <w:rsid w:val="00ED6F94"/>
    <w:rsid w:val="00EE30F1"/>
    <w:rsid w:val="00EE5C88"/>
    <w:rsid w:val="00EE63DC"/>
    <w:rsid w:val="00EF1DD5"/>
    <w:rsid w:val="00EF2BCF"/>
    <w:rsid w:val="00F0113A"/>
    <w:rsid w:val="00F05AB0"/>
    <w:rsid w:val="00F06AF9"/>
    <w:rsid w:val="00F10853"/>
    <w:rsid w:val="00F11C84"/>
    <w:rsid w:val="00F16936"/>
    <w:rsid w:val="00F174A8"/>
    <w:rsid w:val="00F22590"/>
    <w:rsid w:val="00F247AD"/>
    <w:rsid w:val="00F2721D"/>
    <w:rsid w:val="00F31143"/>
    <w:rsid w:val="00F410E0"/>
    <w:rsid w:val="00F45157"/>
    <w:rsid w:val="00F45FCE"/>
    <w:rsid w:val="00F52EFA"/>
    <w:rsid w:val="00F5356D"/>
    <w:rsid w:val="00F54DA7"/>
    <w:rsid w:val="00F55810"/>
    <w:rsid w:val="00F567FC"/>
    <w:rsid w:val="00F573D2"/>
    <w:rsid w:val="00F57D06"/>
    <w:rsid w:val="00F57D90"/>
    <w:rsid w:val="00F64907"/>
    <w:rsid w:val="00F73041"/>
    <w:rsid w:val="00F76D79"/>
    <w:rsid w:val="00F77514"/>
    <w:rsid w:val="00F910B3"/>
    <w:rsid w:val="00FA3206"/>
    <w:rsid w:val="00FA6FFA"/>
    <w:rsid w:val="00FB07E4"/>
    <w:rsid w:val="00FD429A"/>
    <w:rsid w:val="00FD4C7D"/>
    <w:rsid w:val="00FD4CB3"/>
    <w:rsid w:val="00FD6749"/>
    <w:rsid w:val="00FE137F"/>
    <w:rsid w:val="00FE1586"/>
    <w:rsid w:val="00FE19A9"/>
    <w:rsid w:val="00FE3D89"/>
    <w:rsid w:val="00FE74D5"/>
    <w:rsid w:val="00FF1BF4"/>
    <w:rsid w:val="00FF3FC5"/>
    <w:rsid w:val="00FF40F2"/>
    <w:rsid w:val="00FF4F69"/>
    <w:rsid w:val="00FF68B7"/>
    <w:rsid w:val="01994A39"/>
    <w:rsid w:val="073E756C"/>
    <w:rsid w:val="16F63816"/>
    <w:rsid w:val="19B987C7"/>
    <w:rsid w:val="1AD4564C"/>
    <w:rsid w:val="1B1AB18A"/>
    <w:rsid w:val="2B7560A5"/>
    <w:rsid w:val="30EE7389"/>
    <w:rsid w:val="450CF3C7"/>
    <w:rsid w:val="48BCC762"/>
    <w:rsid w:val="49525548"/>
    <w:rsid w:val="5058AEA5"/>
    <w:rsid w:val="62DB451C"/>
    <w:rsid w:val="64102C1B"/>
    <w:rsid w:val="70DDEED7"/>
    <w:rsid w:val="767EFC59"/>
    <w:rsid w:val="7FB97C7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14A4D263"/>
  <w15:docId w15:val="{0AC36156-AF2A-45BD-B647-331ED63E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1"/>
    <w:qFormat/>
    <w:rsid w:val="001538CD"/>
    <w:pPr>
      <w:keepNext/>
      <w:numPr>
        <w:numId w:val="16"/>
      </w:numPr>
      <w:spacing w:before="240" w:after="60" w:line="300" w:lineRule="exact"/>
      <w:outlineLvl w:val="0"/>
    </w:pPr>
    <w:rPr>
      <w:rFonts w:eastAsia="Times New Roman" w:cs="Arial"/>
      <w:b/>
      <w:bCs/>
      <w:kern w:val="32"/>
      <w:sz w:val="32"/>
      <w:szCs w:val="32"/>
      <w:lang w:eastAsia="nl-NL"/>
    </w:rPr>
  </w:style>
  <w:style w:type="paragraph" w:styleId="Heading2">
    <w:name w:val="heading 2"/>
    <w:basedOn w:val="Heading1"/>
    <w:next w:val="Normal"/>
    <w:link w:val="Heading2Char"/>
    <w:qFormat/>
    <w:rsid w:val="001538CD"/>
    <w:pPr>
      <w:numPr>
        <w:ilvl w:val="1"/>
      </w:numPr>
      <w:spacing w:before="360"/>
      <w:outlineLvl w:val="1"/>
    </w:pPr>
    <w:rPr>
      <w:rFonts w:eastAsia="MS Mincho"/>
      <w:sz w:val="22"/>
      <w:szCs w:val="22"/>
    </w:rPr>
  </w:style>
  <w:style w:type="paragraph" w:styleId="Heading3">
    <w:name w:val="heading 3"/>
    <w:basedOn w:val="Heading2"/>
    <w:next w:val="Normal"/>
    <w:link w:val="Heading3Char"/>
    <w:qFormat/>
    <w:rsid w:val="003A42A3"/>
    <w:pPr>
      <w:numPr>
        <w:ilvl w:val="0"/>
        <w:numId w:val="14"/>
      </w:numPr>
      <w:outlineLvl w:val="2"/>
    </w:pPr>
    <w:rPr>
      <w:i/>
    </w:rPr>
  </w:style>
  <w:style w:type="paragraph" w:styleId="Heading4">
    <w:name w:val="heading 4"/>
    <w:basedOn w:val="Normal"/>
    <w:next w:val="Normal"/>
    <w:link w:val="Heading4Char"/>
    <w:qFormat/>
    <w:rsid w:val="002E7741"/>
    <w:pPr>
      <w:keepNext/>
      <w:numPr>
        <w:ilvl w:val="3"/>
        <w:numId w:val="6"/>
      </w:numPr>
      <w:spacing w:before="240" w:after="60" w:line="280" w:lineRule="atLeast"/>
      <w:outlineLvl w:val="3"/>
    </w:pPr>
    <w:rPr>
      <w:rFonts w:ascii="Times New Roman" w:eastAsia="Times New Roman" w:hAnsi="Times New Roman" w:cs="Times New Roman"/>
      <w:b/>
      <w:bCs/>
      <w:sz w:val="28"/>
      <w:szCs w:val="28"/>
      <w:lang w:eastAsia="nl-NL"/>
    </w:rPr>
  </w:style>
  <w:style w:type="paragraph" w:styleId="Heading5">
    <w:name w:val="heading 5"/>
    <w:basedOn w:val="Normal"/>
    <w:next w:val="Normal"/>
    <w:link w:val="Heading5Char"/>
    <w:qFormat/>
    <w:rsid w:val="002E7741"/>
    <w:pPr>
      <w:spacing w:before="240" w:after="60" w:line="280" w:lineRule="atLeast"/>
      <w:outlineLvl w:val="4"/>
    </w:pPr>
    <w:rPr>
      <w:rFonts w:ascii="Arial" w:eastAsia="Times New Roman" w:hAnsi="Arial" w:cs="Times New Roman"/>
      <w:b/>
      <w:bCs/>
      <w:i/>
      <w:iCs/>
      <w:sz w:val="26"/>
      <w:szCs w:val="26"/>
      <w:lang w:eastAsia="nl-NL"/>
    </w:rPr>
  </w:style>
  <w:style w:type="paragraph" w:styleId="Heading6">
    <w:name w:val="heading 6"/>
    <w:basedOn w:val="Normal"/>
    <w:next w:val="Normal"/>
    <w:link w:val="Heading6Char"/>
    <w:qFormat/>
    <w:rsid w:val="002E7741"/>
    <w:pPr>
      <w:spacing w:before="240" w:after="60" w:line="280" w:lineRule="atLeast"/>
      <w:outlineLvl w:val="5"/>
    </w:pPr>
    <w:rPr>
      <w:rFonts w:ascii="Times New Roman" w:eastAsia="Times New Roman" w:hAnsi="Times New Roman" w:cs="Times New Roman"/>
      <w:b/>
      <w:bCs/>
      <w:lang w:eastAsia="nl-NL"/>
    </w:rPr>
  </w:style>
  <w:style w:type="paragraph" w:styleId="Heading7">
    <w:name w:val="heading 7"/>
    <w:basedOn w:val="Normal"/>
    <w:next w:val="Normal"/>
    <w:link w:val="Heading7Char"/>
    <w:qFormat/>
    <w:rsid w:val="002E7741"/>
    <w:pPr>
      <w:spacing w:before="240" w:after="60" w:line="280" w:lineRule="atLeast"/>
      <w:outlineLvl w:val="6"/>
    </w:pPr>
    <w:rPr>
      <w:rFonts w:ascii="Times New Roman" w:eastAsia="Times New Roman" w:hAnsi="Times New Roman" w:cs="Times New Roman"/>
      <w:sz w:val="24"/>
      <w:szCs w:val="24"/>
      <w:lang w:eastAsia="nl-NL"/>
    </w:rPr>
  </w:style>
  <w:style w:type="paragraph" w:styleId="Heading8">
    <w:name w:val="heading 8"/>
    <w:basedOn w:val="Normal"/>
    <w:next w:val="Normal"/>
    <w:link w:val="Heading8Char"/>
    <w:qFormat/>
    <w:rsid w:val="002E7741"/>
    <w:pPr>
      <w:spacing w:before="240" w:after="60" w:line="280" w:lineRule="atLeast"/>
      <w:outlineLvl w:val="7"/>
    </w:pPr>
    <w:rPr>
      <w:rFonts w:ascii="Times New Roman" w:eastAsia="Times New Roman" w:hAnsi="Times New Roman" w:cs="Times New Roman"/>
      <w:i/>
      <w:iCs/>
      <w:sz w:val="24"/>
      <w:szCs w:val="24"/>
      <w:lang w:eastAsia="nl-NL"/>
    </w:rPr>
  </w:style>
  <w:style w:type="paragraph" w:styleId="Heading9">
    <w:name w:val="heading 9"/>
    <w:basedOn w:val="Normal"/>
    <w:next w:val="Normal"/>
    <w:link w:val="Heading9Char"/>
    <w:qFormat/>
    <w:rsid w:val="002E7741"/>
    <w:pPr>
      <w:spacing w:before="240" w:after="60" w:line="280" w:lineRule="atLeast"/>
      <w:outlineLvl w:val="8"/>
    </w:pPr>
    <w:rPr>
      <w:rFonts w:ascii="Arial" w:eastAsia="Times New Roman" w:hAnsi="Arial" w:cs="Arial"/>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rsid w:val="001538CD"/>
    <w:rPr>
      <w:rFonts w:eastAsia="Times New Roman" w:cs="Arial"/>
      <w:b/>
      <w:bCs/>
      <w:kern w:val="32"/>
      <w:sz w:val="32"/>
      <w:szCs w:val="32"/>
      <w:lang w:eastAsia="nl-NL"/>
    </w:rPr>
  </w:style>
  <w:style w:type="character" w:customStyle="1" w:styleId="Heading2Char">
    <w:name w:val="Heading 2 Char"/>
    <w:basedOn w:val="DefaultParagraphFont"/>
    <w:link w:val="Heading2"/>
    <w:rsid w:val="001538CD"/>
    <w:rPr>
      <w:rFonts w:eastAsia="MS Mincho" w:cs="Arial"/>
      <w:b/>
      <w:bCs/>
      <w:kern w:val="32"/>
      <w:lang w:eastAsia="nl-NL"/>
    </w:rPr>
  </w:style>
  <w:style w:type="character" w:customStyle="1" w:styleId="Heading3Char">
    <w:name w:val="Heading 3 Char"/>
    <w:basedOn w:val="DefaultParagraphFont"/>
    <w:link w:val="Heading3"/>
    <w:rsid w:val="003A42A3"/>
    <w:rPr>
      <w:rFonts w:eastAsia="MS Mincho" w:cs="Arial"/>
      <w:b/>
      <w:bCs/>
      <w:i/>
      <w:kern w:val="32"/>
      <w:lang w:eastAsia="nl-NL"/>
    </w:rPr>
  </w:style>
  <w:style w:type="character" w:customStyle="1" w:styleId="Heading4Char">
    <w:name w:val="Heading 4 Char"/>
    <w:basedOn w:val="DefaultParagraphFont"/>
    <w:link w:val="Heading4"/>
    <w:rsid w:val="002E7741"/>
    <w:rPr>
      <w:rFonts w:ascii="Times New Roman" w:eastAsia="Times New Roman" w:hAnsi="Times New Roman" w:cs="Times New Roman"/>
      <w:b/>
      <w:bCs/>
      <w:sz w:val="28"/>
      <w:szCs w:val="28"/>
      <w:lang w:eastAsia="nl-NL"/>
    </w:rPr>
  </w:style>
  <w:style w:type="character" w:customStyle="1" w:styleId="Heading5Char">
    <w:name w:val="Heading 5 Char"/>
    <w:basedOn w:val="DefaultParagraphFont"/>
    <w:link w:val="Heading5"/>
    <w:rsid w:val="002E7741"/>
    <w:rPr>
      <w:rFonts w:ascii="Arial" w:eastAsia="Times New Roman" w:hAnsi="Arial" w:cs="Times New Roman"/>
      <w:b/>
      <w:bCs/>
      <w:i/>
      <w:iCs/>
      <w:sz w:val="26"/>
      <w:szCs w:val="26"/>
      <w:lang w:eastAsia="nl-NL"/>
    </w:rPr>
  </w:style>
  <w:style w:type="character" w:customStyle="1" w:styleId="Heading6Char">
    <w:name w:val="Heading 6 Char"/>
    <w:basedOn w:val="DefaultParagraphFont"/>
    <w:link w:val="Heading6"/>
    <w:rsid w:val="002E7741"/>
    <w:rPr>
      <w:rFonts w:ascii="Times New Roman" w:eastAsia="Times New Roman" w:hAnsi="Times New Roman" w:cs="Times New Roman"/>
      <w:b/>
      <w:bCs/>
      <w:lang w:eastAsia="nl-NL"/>
    </w:rPr>
  </w:style>
  <w:style w:type="character" w:customStyle="1" w:styleId="Heading7Char">
    <w:name w:val="Heading 7 Char"/>
    <w:basedOn w:val="DefaultParagraphFont"/>
    <w:link w:val="Heading7"/>
    <w:rsid w:val="002E7741"/>
    <w:rPr>
      <w:rFonts w:ascii="Times New Roman" w:eastAsia="Times New Roman" w:hAnsi="Times New Roman" w:cs="Times New Roman"/>
      <w:sz w:val="24"/>
      <w:szCs w:val="24"/>
      <w:lang w:eastAsia="nl-NL"/>
    </w:rPr>
  </w:style>
  <w:style w:type="character" w:customStyle="1" w:styleId="Heading8Char">
    <w:name w:val="Heading 8 Char"/>
    <w:basedOn w:val="DefaultParagraphFont"/>
    <w:link w:val="Heading8"/>
    <w:rsid w:val="002E7741"/>
    <w:rPr>
      <w:rFonts w:ascii="Times New Roman" w:eastAsia="Times New Roman" w:hAnsi="Times New Roman" w:cs="Times New Roman"/>
      <w:i/>
      <w:iCs/>
      <w:sz w:val="24"/>
      <w:szCs w:val="24"/>
      <w:lang w:eastAsia="nl-NL"/>
    </w:rPr>
  </w:style>
  <w:style w:type="character" w:customStyle="1" w:styleId="Heading9Char">
    <w:name w:val="Heading 9 Char"/>
    <w:basedOn w:val="DefaultParagraphFont"/>
    <w:link w:val="Heading9"/>
    <w:rsid w:val="002E7741"/>
    <w:rPr>
      <w:rFonts w:ascii="Arial" w:eastAsia="Times New Roman" w:hAnsi="Arial" w:cs="Arial"/>
      <w:lang w:eastAsia="nl-NL"/>
    </w:rPr>
  </w:style>
  <w:style w:type="paragraph" w:styleId="Header">
    <w:name w:val="header"/>
    <w:basedOn w:val="Normal"/>
    <w:link w:val="HeaderChar"/>
    <w:unhideWhenUsed/>
    <w:rsid w:val="007403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30B"/>
  </w:style>
  <w:style w:type="paragraph" w:styleId="Footer">
    <w:name w:val="footer"/>
    <w:basedOn w:val="Normal"/>
    <w:link w:val="FooterChar"/>
    <w:unhideWhenUsed/>
    <w:rsid w:val="007403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30B"/>
  </w:style>
  <w:style w:type="paragraph" w:styleId="BalloonText">
    <w:name w:val="Balloon Text"/>
    <w:basedOn w:val="Normal"/>
    <w:link w:val="BalloonTextChar"/>
    <w:unhideWhenUsed/>
    <w:rsid w:val="007403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4030B"/>
    <w:rPr>
      <w:rFonts w:ascii="Tahoma" w:hAnsi="Tahoma" w:cs="Tahoma"/>
      <w:sz w:val="16"/>
      <w:szCs w:val="16"/>
    </w:rPr>
  </w:style>
  <w:style w:type="paragraph" w:customStyle="1" w:styleId="Titelpagina">
    <w:name w:val="Titelpagina"/>
    <w:basedOn w:val="Normal"/>
    <w:link w:val="TitelpaginaChar"/>
    <w:qFormat/>
    <w:rsid w:val="00835090"/>
    <w:pPr>
      <w:spacing w:after="0" w:line="240" w:lineRule="auto"/>
    </w:pPr>
    <w:rPr>
      <w:rFonts w:cs="Arial"/>
      <w:caps/>
      <w:color w:val="FFFFFF" w:themeColor="background1"/>
      <w:sz w:val="52"/>
      <w:szCs w:val="52"/>
      <w:lang w:val="en-US"/>
    </w:rPr>
  </w:style>
  <w:style w:type="character" w:customStyle="1" w:styleId="TitelpaginaChar">
    <w:name w:val="Titelpagina Char"/>
    <w:basedOn w:val="DefaultParagraphFont"/>
    <w:link w:val="Titelpagina"/>
    <w:rsid w:val="00835090"/>
    <w:rPr>
      <w:rFonts w:cs="Arial"/>
      <w:caps/>
      <w:color w:val="FFFFFF" w:themeColor="background1"/>
      <w:sz w:val="52"/>
      <w:szCs w:val="52"/>
      <w:lang w:val="en-US"/>
    </w:rPr>
  </w:style>
  <w:style w:type="paragraph" w:customStyle="1" w:styleId="NaamAanbesteding">
    <w:name w:val="Naam Aanbesteding"/>
    <w:basedOn w:val="Normal"/>
    <w:link w:val="NaamAanbestedingChar"/>
    <w:qFormat/>
    <w:rsid w:val="00835090"/>
    <w:pPr>
      <w:spacing w:after="0" w:line="240" w:lineRule="auto"/>
    </w:pPr>
    <w:rPr>
      <w:color w:val="FFFFFF" w:themeColor="background1"/>
      <w:sz w:val="52"/>
      <w:szCs w:val="52"/>
      <w:lang w:val="en-US"/>
    </w:rPr>
  </w:style>
  <w:style w:type="character" w:customStyle="1" w:styleId="NaamAanbestedingChar">
    <w:name w:val="Naam Aanbesteding Char"/>
    <w:basedOn w:val="DefaultParagraphFont"/>
    <w:link w:val="NaamAanbesteding"/>
    <w:rsid w:val="00835090"/>
    <w:rPr>
      <w:color w:val="FFFFFF" w:themeColor="background1"/>
      <w:sz w:val="52"/>
      <w:szCs w:val="52"/>
      <w:lang w:val="en-US"/>
    </w:rPr>
  </w:style>
  <w:style w:type="paragraph" w:styleId="TOC2">
    <w:name w:val="toc 2"/>
    <w:basedOn w:val="Normal"/>
    <w:next w:val="Normal"/>
    <w:autoRedefine/>
    <w:uiPriority w:val="39"/>
    <w:qFormat/>
    <w:rsid w:val="00835090"/>
    <w:pPr>
      <w:widowControl w:val="0"/>
      <w:tabs>
        <w:tab w:val="left" w:pos="567"/>
        <w:tab w:val="left" w:pos="800"/>
        <w:tab w:val="left" w:pos="1200"/>
        <w:tab w:val="right" w:leader="dot" w:pos="8802"/>
      </w:tabs>
      <w:autoSpaceDE w:val="0"/>
      <w:autoSpaceDN w:val="0"/>
      <w:adjustRightInd w:val="0"/>
      <w:spacing w:after="0" w:line="280" w:lineRule="atLeast"/>
    </w:pPr>
    <w:rPr>
      <w:rFonts w:ascii="Arial" w:eastAsia="Times New Roman" w:hAnsi="Arial" w:cs="Times New Roman"/>
      <w:sz w:val="20"/>
      <w:szCs w:val="24"/>
      <w:lang w:eastAsia="nl-NL"/>
    </w:rPr>
  </w:style>
  <w:style w:type="character" w:styleId="Hyperlink">
    <w:name w:val="Hyperlink"/>
    <w:uiPriority w:val="99"/>
    <w:rsid w:val="00835090"/>
    <w:rPr>
      <w:color w:val="0000FF"/>
      <w:u w:val="single"/>
    </w:rPr>
  </w:style>
  <w:style w:type="table" w:styleId="TableGrid">
    <w:name w:val="Table Grid"/>
    <w:basedOn w:val="TableNormal"/>
    <w:uiPriority w:val="59"/>
    <w:rsid w:val="0083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kst">
    <w:name w:val="Bodytekst"/>
    <w:basedOn w:val="Normal"/>
    <w:link w:val="BodytekstChar"/>
    <w:qFormat/>
    <w:rsid w:val="00885F17"/>
    <w:pPr>
      <w:spacing w:after="0" w:line="300" w:lineRule="exact"/>
    </w:pPr>
    <w:rPr>
      <w:rFonts w:cs="Arial"/>
    </w:rPr>
  </w:style>
  <w:style w:type="character" w:customStyle="1" w:styleId="BodytekstChar">
    <w:name w:val="Bodytekst Char"/>
    <w:basedOn w:val="DefaultParagraphFont"/>
    <w:link w:val="Bodytekst"/>
    <w:rsid w:val="00885F17"/>
    <w:rPr>
      <w:rFonts w:cs="Arial"/>
    </w:rPr>
  </w:style>
  <w:style w:type="paragraph" w:customStyle="1" w:styleId="BasistekstVU">
    <w:name w:val="Basistekst VU"/>
    <w:basedOn w:val="Normal"/>
    <w:rsid w:val="002E7741"/>
    <w:pPr>
      <w:spacing w:after="0" w:line="220" w:lineRule="atLeast"/>
    </w:pPr>
    <w:rPr>
      <w:rFonts w:ascii="LucidaSansEF" w:eastAsia="Times New Roman" w:hAnsi="LucidaSansEF" w:cs="Maiandra GD"/>
      <w:b/>
      <w:bCs/>
      <w:sz w:val="20"/>
      <w:szCs w:val="18"/>
      <w:lang w:eastAsia="nl-NL"/>
    </w:rPr>
  </w:style>
  <w:style w:type="paragraph" w:customStyle="1" w:styleId="FaculteitVU">
    <w:name w:val="Faculteit VU"/>
    <w:basedOn w:val="Normal"/>
    <w:next w:val="BasistekstVU"/>
    <w:rsid w:val="002E7741"/>
    <w:pPr>
      <w:spacing w:after="0" w:line="220" w:lineRule="atLeast"/>
    </w:pPr>
    <w:rPr>
      <w:rFonts w:ascii="LucidaSansEF" w:eastAsia="Times New Roman" w:hAnsi="LucidaSansEF" w:cs="Maiandra GD"/>
      <w:b/>
      <w:bCs/>
      <w:sz w:val="30"/>
      <w:szCs w:val="18"/>
      <w:lang w:eastAsia="nl-NL"/>
    </w:rPr>
  </w:style>
  <w:style w:type="paragraph" w:customStyle="1" w:styleId="SubkopVU">
    <w:name w:val="Subkop VU"/>
    <w:basedOn w:val="Normal"/>
    <w:next w:val="BasistekstVU"/>
    <w:rsid w:val="002E7741"/>
    <w:pPr>
      <w:spacing w:after="0" w:line="320" w:lineRule="atLeast"/>
    </w:pPr>
    <w:rPr>
      <w:rFonts w:ascii="LucidaSansEF" w:eastAsia="Times New Roman" w:hAnsi="LucidaSansEF" w:cs="Maiandra GD"/>
      <w:b/>
      <w:bCs/>
      <w:i/>
      <w:sz w:val="26"/>
      <w:szCs w:val="18"/>
      <w:lang w:eastAsia="nl-NL"/>
    </w:rPr>
  </w:style>
  <w:style w:type="paragraph" w:customStyle="1" w:styleId="Opmaakprofiel1">
    <w:name w:val="Opmaakprofiel1"/>
    <w:basedOn w:val="Heading2"/>
    <w:rsid w:val="002E7741"/>
    <w:pPr>
      <w:numPr>
        <w:numId w:val="1"/>
      </w:numPr>
    </w:pPr>
    <w:rPr>
      <w:i/>
      <w:sz w:val="24"/>
      <w:szCs w:val="24"/>
    </w:rPr>
  </w:style>
  <w:style w:type="paragraph" w:styleId="BodyTextIndent">
    <w:name w:val="Body Text Indent"/>
    <w:basedOn w:val="Normal"/>
    <w:link w:val="BodyTextIndentChar"/>
    <w:rsid w:val="002E7741"/>
    <w:pPr>
      <w:tabs>
        <w:tab w:val="left" w:pos="2800"/>
      </w:tabs>
      <w:spacing w:after="120" w:line="280" w:lineRule="atLeast"/>
      <w:ind w:left="1400"/>
    </w:pPr>
    <w:rPr>
      <w:rFonts w:ascii="Garamond" w:eastAsia="Times New Roman" w:hAnsi="Garamond" w:cs="Times New Roman"/>
      <w:sz w:val="20"/>
      <w:szCs w:val="20"/>
      <w:lang w:eastAsia="nl-NL"/>
    </w:rPr>
  </w:style>
  <w:style w:type="character" w:customStyle="1" w:styleId="BodyTextIndentChar">
    <w:name w:val="Body Text Indent Char"/>
    <w:basedOn w:val="DefaultParagraphFont"/>
    <w:link w:val="BodyTextIndent"/>
    <w:rsid w:val="002E7741"/>
    <w:rPr>
      <w:rFonts w:ascii="Garamond" w:eastAsia="Times New Roman" w:hAnsi="Garamond" w:cs="Times New Roman"/>
      <w:sz w:val="20"/>
      <w:szCs w:val="20"/>
      <w:lang w:eastAsia="nl-NL"/>
    </w:rPr>
  </w:style>
  <w:style w:type="paragraph" w:styleId="ListBullet">
    <w:name w:val="List Bullet"/>
    <w:basedOn w:val="Normal"/>
    <w:autoRedefine/>
    <w:rsid w:val="002E7741"/>
    <w:pPr>
      <w:numPr>
        <w:numId w:val="2"/>
      </w:numPr>
      <w:spacing w:after="0" w:line="240" w:lineRule="auto"/>
    </w:pPr>
    <w:rPr>
      <w:rFonts w:ascii="Arial Narrow" w:eastAsia="Times New Roman" w:hAnsi="Arial Narrow" w:cs="Times New Roman"/>
      <w:szCs w:val="20"/>
      <w:lang w:eastAsia="nl-NL"/>
    </w:rPr>
  </w:style>
  <w:style w:type="paragraph" w:customStyle="1" w:styleId="Ballontekst1">
    <w:name w:val="Ballontekst1"/>
    <w:basedOn w:val="Normal"/>
    <w:semiHidden/>
    <w:rsid w:val="002E7741"/>
    <w:pPr>
      <w:spacing w:after="0" w:line="280" w:lineRule="atLeast"/>
    </w:pPr>
    <w:rPr>
      <w:rFonts w:ascii="Tahoma" w:eastAsia="Times New Roman" w:hAnsi="Tahoma" w:cs="Tahoma"/>
      <w:sz w:val="16"/>
      <w:szCs w:val="16"/>
      <w:lang w:eastAsia="nl-NL"/>
    </w:rPr>
  </w:style>
  <w:style w:type="paragraph" w:styleId="TOC1">
    <w:name w:val="toc 1"/>
    <w:basedOn w:val="Normal"/>
    <w:next w:val="Normal"/>
    <w:autoRedefine/>
    <w:uiPriority w:val="39"/>
    <w:qFormat/>
    <w:rsid w:val="0052349B"/>
    <w:pPr>
      <w:tabs>
        <w:tab w:val="left" w:pos="426"/>
        <w:tab w:val="left" w:pos="709"/>
        <w:tab w:val="left" w:pos="993"/>
        <w:tab w:val="left" w:pos="8505"/>
        <w:tab w:val="right" w:leader="dot" w:pos="8802"/>
      </w:tabs>
      <w:spacing w:after="0" w:line="280" w:lineRule="atLeast"/>
    </w:pPr>
    <w:rPr>
      <w:rFonts w:ascii="Arial" w:eastAsia="Times New Roman" w:hAnsi="Arial" w:cs="Times New Roman"/>
      <w:b/>
      <w:iCs/>
      <w:noProof/>
      <w:sz w:val="20"/>
      <w:szCs w:val="24"/>
      <w:lang w:eastAsia="nl-NL"/>
    </w:rPr>
  </w:style>
  <w:style w:type="paragraph" w:styleId="TOC3">
    <w:name w:val="toc 3"/>
    <w:basedOn w:val="Normal"/>
    <w:next w:val="Normal"/>
    <w:autoRedefine/>
    <w:uiPriority w:val="39"/>
    <w:qFormat/>
    <w:rsid w:val="000C6F1B"/>
    <w:pPr>
      <w:tabs>
        <w:tab w:val="left" w:pos="709"/>
        <w:tab w:val="left" w:pos="960"/>
        <w:tab w:val="left" w:pos="8505"/>
        <w:tab w:val="right" w:leader="dot" w:pos="8778"/>
        <w:tab w:val="right" w:leader="dot" w:pos="9111"/>
      </w:tabs>
      <w:spacing w:after="0" w:line="280" w:lineRule="atLeast"/>
      <w:ind w:left="400" w:hanging="400"/>
    </w:pPr>
    <w:rPr>
      <w:rFonts w:ascii="Arial" w:eastAsia="Times New Roman" w:hAnsi="Arial" w:cs="Times New Roman"/>
      <w:sz w:val="20"/>
      <w:szCs w:val="24"/>
      <w:lang w:eastAsia="nl-NL"/>
    </w:rPr>
  </w:style>
  <w:style w:type="paragraph" w:styleId="BodyText">
    <w:name w:val="Body Text"/>
    <w:basedOn w:val="Normal"/>
    <w:link w:val="BodyTextChar"/>
    <w:uiPriority w:val="99"/>
    <w:rsid w:val="002E7741"/>
    <w:pPr>
      <w:spacing w:after="120" w:line="280" w:lineRule="atLeast"/>
    </w:pPr>
    <w:rPr>
      <w:rFonts w:ascii="Arial" w:eastAsia="Times New Roman" w:hAnsi="Arial" w:cs="Times New Roman"/>
      <w:sz w:val="20"/>
      <w:szCs w:val="24"/>
      <w:lang w:eastAsia="nl-NL"/>
    </w:rPr>
  </w:style>
  <w:style w:type="character" w:customStyle="1" w:styleId="BodyTextChar">
    <w:name w:val="Body Text Char"/>
    <w:basedOn w:val="DefaultParagraphFont"/>
    <w:link w:val="BodyText"/>
    <w:uiPriority w:val="99"/>
    <w:rsid w:val="002E7741"/>
    <w:rPr>
      <w:rFonts w:ascii="Arial" w:eastAsia="Times New Roman" w:hAnsi="Arial" w:cs="Times New Roman"/>
      <w:sz w:val="20"/>
      <w:szCs w:val="24"/>
      <w:lang w:eastAsia="nl-NL"/>
    </w:rPr>
  </w:style>
  <w:style w:type="paragraph" w:styleId="FootnoteText">
    <w:name w:val="footnote text"/>
    <w:basedOn w:val="Normal"/>
    <w:link w:val="FootnoteTextChar"/>
    <w:semiHidden/>
    <w:rsid w:val="002E7741"/>
    <w:pPr>
      <w:spacing w:after="0" w:line="280" w:lineRule="atLeast"/>
    </w:pPr>
    <w:rPr>
      <w:rFonts w:ascii="Arial" w:eastAsia="Times New Roman" w:hAnsi="Arial" w:cs="Times New Roman"/>
      <w:sz w:val="20"/>
      <w:szCs w:val="20"/>
      <w:lang w:eastAsia="nl-NL"/>
    </w:rPr>
  </w:style>
  <w:style w:type="character" w:customStyle="1" w:styleId="FootnoteTextChar">
    <w:name w:val="Footnote Text Char"/>
    <w:basedOn w:val="DefaultParagraphFont"/>
    <w:link w:val="FootnoteText"/>
    <w:semiHidden/>
    <w:rsid w:val="002E7741"/>
    <w:rPr>
      <w:rFonts w:ascii="Arial" w:eastAsia="Times New Roman" w:hAnsi="Arial" w:cs="Times New Roman"/>
      <w:sz w:val="20"/>
      <w:szCs w:val="20"/>
      <w:lang w:eastAsia="nl-NL"/>
    </w:rPr>
  </w:style>
  <w:style w:type="character" w:styleId="FootnoteReference">
    <w:name w:val="footnote reference"/>
    <w:semiHidden/>
    <w:rsid w:val="002E7741"/>
    <w:rPr>
      <w:vertAlign w:val="superscript"/>
    </w:rPr>
  </w:style>
  <w:style w:type="paragraph" w:customStyle="1" w:styleId="Opmaakprofiel4">
    <w:name w:val="Opmaakprofiel4"/>
    <w:basedOn w:val="Heading2"/>
    <w:rsid w:val="002E7741"/>
    <w:pPr>
      <w:numPr>
        <w:numId w:val="7"/>
      </w:numPr>
    </w:pPr>
    <w:rPr>
      <w:iCs/>
    </w:rPr>
  </w:style>
  <w:style w:type="paragraph" w:customStyle="1" w:styleId="Ingesprongentekst">
    <w:name w:val="Ingesprongen tekst"/>
    <w:basedOn w:val="Normal"/>
    <w:rsid w:val="002E7741"/>
    <w:pPr>
      <w:tabs>
        <w:tab w:val="left" w:pos="567"/>
        <w:tab w:val="left" w:pos="1418"/>
      </w:tabs>
      <w:spacing w:after="0" w:line="275" w:lineRule="exact"/>
      <w:ind w:left="624"/>
    </w:pPr>
    <w:rPr>
      <w:rFonts w:ascii="Times New Roman" w:eastAsia="Times New Roman" w:hAnsi="Times New Roman" w:cs="Times New Roman"/>
      <w:szCs w:val="20"/>
      <w:lang w:eastAsia="nl-NL"/>
    </w:rPr>
  </w:style>
  <w:style w:type="paragraph" w:styleId="BodyText3">
    <w:name w:val="Body Text 3"/>
    <w:basedOn w:val="Normal"/>
    <w:link w:val="BodyText3Char"/>
    <w:rsid w:val="002E7741"/>
    <w:pPr>
      <w:spacing w:after="120" w:line="280" w:lineRule="atLeast"/>
    </w:pPr>
    <w:rPr>
      <w:rFonts w:ascii="Arial" w:eastAsia="Times New Roman" w:hAnsi="Arial" w:cs="Times New Roman"/>
      <w:sz w:val="16"/>
      <w:szCs w:val="16"/>
      <w:lang w:eastAsia="nl-NL"/>
    </w:rPr>
  </w:style>
  <w:style w:type="character" w:customStyle="1" w:styleId="BodyText3Char">
    <w:name w:val="Body Text 3 Char"/>
    <w:basedOn w:val="DefaultParagraphFont"/>
    <w:link w:val="BodyText3"/>
    <w:rsid w:val="002E7741"/>
    <w:rPr>
      <w:rFonts w:ascii="Arial" w:eastAsia="Times New Roman" w:hAnsi="Arial" w:cs="Times New Roman"/>
      <w:sz w:val="16"/>
      <w:szCs w:val="16"/>
      <w:lang w:eastAsia="nl-NL"/>
    </w:rPr>
  </w:style>
  <w:style w:type="character" w:styleId="Strong">
    <w:name w:val="Strong"/>
    <w:qFormat/>
    <w:rsid w:val="002E7741"/>
    <w:rPr>
      <w:b/>
      <w:bCs/>
    </w:rPr>
  </w:style>
  <w:style w:type="paragraph" w:styleId="BodyText2">
    <w:name w:val="Body Text 2"/>
    <w:basedOn w:val="Normal"/>
    <w:link w:val="BodyText2Char"/>
    <w:rsid w:val="002E7741"/>
    <w:pPr>
      <w:spacing w:after="120" w:line="480" w:lineRule="auto"/>
    </w:pPr>
    <w:rPr>
      <w:rFonts w:ascii="Arial" w:eastAsia="Times New Roman" w:hAnsi="Arial" w:cs="Times New Roman"/>
      <w:sz w:val="20"/>
      <w:szCs w:val="24"/>
      <w:lang w:eastAsia="nl-NL"/>
    </w:rPr>
  </w:style>
  <w:style w:type="character" w:customStyle="1" w:styleId="BodyText2Char">
    <w:name w:val="Body Text 2 Char"/>
    <w:basedOn w:val="DefaultParagraphFont"/>
    <w:link w:val="BodyText2"/>
    <w:rsid w:val="002E7741"/>
    <w:rPr>
      <w:rFonts w:ascii="Arial" w:eastAsia="Times New Roman" w:hAnsi="Arial" w:cs="Times New Roman"/>
      <w:sz w:val="20"/>
      <w:szCs w:val="24"/>
      <w:lang w:eastAsia="nl-NL"/>
    </w:rPr>
  </w:style>
  <w:style w:type="paragraph" w:styleId="Title">
    <w:name w:val="Title"/>
    <w:basedOn w:val="Normal"/>
    <w:link w:val="TitleChar"/>
    <w:qFormat/>
    <w:rsid w:val="002E7741"/>
    <w:pPr>
      <w:spacing w:before="240" w:after="0" w:line="240" w:lineRule="atLeast"/>
      <w:outlineLvl w:val="0"/>
    </w:pPr>
    <w:rPr>
      <w:rFonts w:ascii="Arial" w:eastAsia="Times New Roman" w:hAnsi="Arial" w:cs="Times New Roman"/>
      <w:b/>
      <w:noProof/>
      <w:sz w:val="20"/>
      <w:szCs w:val="20"/>
      <w:lang w:eastAsia="nl-NL"/>
    </w:rPr>
  </w:style>
  <w:style w:type="character" w:customStyle="1" w:styleId="TitleChar">
    <w:name w:val="Title Char"/>
    <w:basedOn w:val="DefaultParagraphFont"/>
    <w:link w:val="Title"/>
    <w:rsid w:val="002E7741"/>
    <w:rPr>
      <w:rFonts w:ascii="Arial" w:eastAsia="Times New Roman" w:hAnsi="Arial" w:cs="Times New Roman"/>
      <w:b/>
      <w:noProof/>
      <w:sz w:val="20"/>
      <w:szCs w:val="20"/>
      <w:lang w:eastAsia="nl-NL"/>
    </w:rPr>
  </w:style>
  <w:style w:type="paragraph" w:styleId="BodyTextIndent2">
    <w:name w:val="Body Text Indent 2"/>
    <w:basedOn w:val="Normal"/>
    <w:link w:val="BodyTextIndent2Char"/>
    <w:rsid w:val="002E7741"/>
    <w:pPr>
      <w:spacing w:after="120" w:line="480" w:lineRule="auto"/>
      <w:ind w:left="283"/>
    </w:pPr>
    <w:rPr>
      <w:rFonts w:ascii="Arial" w:eastAsia="Times New Roman" w:hAnsi="Arial" w:cs="Times New Roman"/>
      <w:sz w:val="20"/>
      <w:szCs w:val="24"/>
      <w:lang w:eastAsia="nl-NL"/>
    </w:rPr>
  </w:style>
  <w:style w:type="character" w:customStyle="1" w:styleId="BodyTextIndent2Char">
    <w:name w:val="Body Text Indent 2 Char"/>
    <w:basedOn w:val="DefaultParagraphFont"/>
    <w:link w:val="BodyTextIndent2"/>
    <w:rsid w:val="002E7741"/>
    <w:rPr>
      <w:rFonts w:ascii="Arial" w:eastAsia="Times New Roman" w:hAnsi="Arial" w:cs="Times New Roman"/>
      <w:sz w:val="20"/>
      <w:szCs w:val="24"/>
      <w:lang w:eastAsia="nl-NL"/>
    </w:rPr>
  </w:style>
  <w:style w:type="character" w:customStyle="1" w:styleId="CharChar3">
    <w:name w:val="Char Char3"/>
    <w:rsid w:val="002E7741"/>
    <w:rPr>
      <w:rFonts w:ascii="Arial" w:hAnsi="Arial" w:cs="Arial"/>
      <w:b/>
      <w:bCs/>
      <w:kern w:val="32"/>
      <w:sz w:val="32"/>
      <w:szCs w:val="32"/>
      <w:lang w:val="nl-NL" w:eastAsia="nl-NL" w:bidi="ar-SA"/>
    </w:rPr>
  </w:style>
  <w:style w:type="character" w:customStyle="1" w:styleId="CharChar">
    <w:name w:val="Char Char"/>
    <w:rsid w:val="002E7741"/>
    <w:rPr>
      <w:rFonts w:ascii="Arial" w:hAnsi="Arial"/>
      <w:szCs w:val="24"/>
      <w:lang w:val="nl-NL" w:eastAsia="nl-NL" w:bidi="ar-SA"/>
    </w:rPr>
  </w:style>
  <w:style w:type="character" w:customStyle="1" w:styleId="CharChar2">
    <w:name w:val="Char Char2"/>
    <w:rsid w:val="002E7741"/>
    <w:rPr>
      <w:rFonts w:ascii="Arial" w:hAnsi="Arial" w:cs="Arial"/>
      <w:b/>
      <w:bCs/>
      <w:iCs/>
      <w:lang w:val="nl-NL" w:eastAsia="nl-NL" w:bidi="ar-SA"/>
    </w:rPr>
  </w:style>
  <w:style w:type="character" w:customStyle="1" w:styleId="CharChar1">
    <w:name w:val="Char Char1"/>
    <w:rsid w:val="002E7741"/>
    <w:rPr>
      <w:rFonts w:ascii="Arial" w:hAnsi="Arial"/>
      <w:szCs w:val="24"/>
      <w:lang w:val="nl-NL" w:eastAsia="nl-NL" w:bidi="ar-SA"/>
    </w:rPr>
  </w:style>
  <w:style w:type="paragraph" w:customStyle="1" w:styleId="Opmaakprofiel2">
    <w:name w:val="Opmaakprofiel2"/>
    <w:basedOn w:val="Heading3"/>
    <w:autoRedefine/>
    <w:rsid w:val="002E7741"/>
    <w:pPr>
      <w:numPr>
        <w:ilvl w:val="2"/>
        <w:numId w:val="3"/>
      </w:numPr>
    </w:pPr>
    <w:rPr>
      <w:b w:val="0"/>
      <w:i w:val="0"/>
    </w:rPr>
  </w:style>
  <w:style w:type="paragraph" w:styleId="NormalWeb">
    <w:name w:val="Normal (Web)"/>
    <w:basedOn w:val="Normal"/>
    <w:rsid w:val="002E7741"/>
    <w:pPr>
      <w:spacing w:before="100" w:beforeAutospacing="1" w:after="100" w:afterAutospacing="1" w:line="240" w:lineRule="auto"/>
    </w:pPr>
    <w:rPr>
      <w:rFonts w:ascii="Verdana" w:eastAsia="Times New Roman" w:hAnsi="Verdana" w:cs="Times New Roman"/>
      <w:color w:val="000000"/>
      <w:sz w:val="18"/>
      <w:szCs w:val="18"/>
      <w:lang w:eastAsia="nl-NL"/>
    </w:rPr>
  </w:style>
  <w:style w:type="character" w:customStyle="1" w:styleId="Heading1Char">
    <w:name w:val="Heading 1 Char"/>
    <w:rsid w:val="002E7741"/>
    <w:rPr>
      <w:rFonts w:ascii="Arial" w:hAnsi="Arial" w:cs="Arial"/>
      <w:b/>
      <w:bCs/>
      <w:kern w:val="32"/>
      <w:sz w:val="32"/>
      <w:szCs w:val="32"/>
      <w:lang w:val="nl-NL" w:eastAsia="nl-NL" w:bidi="ar-SA"/>
    </w:rPr>
  </w:style>
  <w:style w:type="character" w:styleId="FollowedHyperlink">
    <w:name w:val="FollowedHyperlink"/>
    <w:rsid w:val="002E7741"/>
    <w:rPr>
      <w:color w:val="800080"/>
      <w:u w:val="single"/>
    </w:rPr>
  </w:style>
  <w:style w:type="character" w:styleId="PageNumber">
    <w:name w:val="page number"/>
    <w:basedOn w:val="DefaultParagraphFont"/>
    <w:rsid w:val="002E7741"/>
  </w:style>
  <w:style w:type="paragraph" w:customStyle="1" w:styleId="Kop1">
    <w:name w:val="Kop1"/>
    <w:basedOn w:val="Normal"/>
    <w:rsid w:val="002E7741"/>
    <w:pPr>
      <w:numPr>
        <w:numId w:val="5"/>
      </w:numPr>
      <w:autoSpaceDE w:val="0"/>
      <w:autoSpaceDN w:val="0"/>
      <w:adjustRightInd w:val="0"/>
      <w:spacing w:after="0" w:line="280" w:lineRule="exact"/>
    </w:pPr>
    <w:rPr>
      <w:rFonts w:ascii="Lucida Sans Unicode" w:eastAsia="Times New Roman" w:hAnsi="Lucida Sans Unicode" w:cs="Lucida Sans Unicode"/>
      <w:b/>
      <w:szCs w:val="20"/>
    </w:rPr>
  </w:style>
  <w:style w:type="paragraph" w:customStyle="1" w:styleId="Kop2">
    <w:name w:val="Kop2"/>
    <w:basedOn w:val="Normal"/>
    <w:rsid w:val="002E7741"/>
    <w:pPr>
      <w:autoSpaceDE w:val="0"/>
      <w:autoSpaceDN w:val="0"/>
      <w:adjustRightInd w:val="0"/>
      <w:spacing w:after="0" w:line="280" w:lineRule="exact"/>
      <w:jc w:val="both"/>
    </w:pPr>
    <w:rPr>
      <w:rFonts w:ascii="Lucida Sans Unicode" w:eastAsia="Times New Roman" w:hAnsi="Lucida Sans Unicode" w:cs="Lucida Sans Unicode"/>
      <w:b/>
      <w:i/>
      <w:sz w:val="18"/>
      <w:szCs w:val="20"/>
    </w:rPr>
  </w:style>
  <w:style w:type="paragraph" w:customStyle="1" w:styleId="Opmaakprofiel3">
    <w:name w:val="Opmaakprofiel3"/>
    <w:basedOn w:val="Heading3"/>
    <w:rsid w:val="002E7741"/>
    <w:pPr>
      <w:numPr>
        <w:ilvl w:val="2"/>
        <w:numId w:val="4"/>
      </w:numPr>
    </w:pPr>
  </w:style>
  <w:style w:type="paragraph" w:customStyle="1" w:styleId="OpmaakprofielKop112pt">
    <w:name w:val="Opmaakprofiel Kop 1 + 12 pt"/>
    <w:basedOn w:val="Normal"/>
    <w:rsid w:val="002E7741"/>
    <w:pPr>
      <w:numPr>
        <w:numId w:val="6"/>
      </w:numPr>
      <w:spacing w:after="0" w:line="280" w:lineRule="atLeast"/>
    </w:pPr>
    <w:rPr>
      <w:rFonts w:ascii="Arial" w:eastAsia="Times New Roman" w:hAnsi="Arial" w:cs="Times New Roman"/>
      <w:sz w:val="20"/>
      <w:szCs w:val="24"/>
      <w:lang w:eastAsia="nl-NL"/>
    </w:rPr>
  </w:style>
  <w:style w:type="paragraph" w:customStyle="1" w:styleId="Opmaakprofiel11ptEersteregel001cm">
    <w:name w:val="Opmaakprofiel 11 pt Eerste regel:  001 cm"/>
    <w:basedOn w:val="Normal"/>
    <w:rsid w:val="002E7741"/>
    <w:pPr>
      <w:spacing w:after="0" w:line="280" w:lineRule="atLeast"/>
      <w:ind w:left="567" w:firstLine="6"/>
    </w:pPr>
    <w:rPr>
      <w:rFonts w:ascii="Arial" w:eastAsia="Times New Roman" w:hAnsi="Arial" w:cs="Times New Roman"/>
      <w:sz w:val="20"/>
      <w:szCs w:val="20"/>
      <w:lang w:eastAsia="nl-NL"/>
    </w:rPr>
  </w:style>
  <w:style w:type="paragraph" w:customStyle="1" w:styleId="Opmaakprofiel11ptEersteregel001cmNa6pt">
    <w:name w:val="Opmaakprofiel 11 pt Eerste regel:  001 cm Na:  6 pt"/>
    <w:basedOn w:val="Normal"/>
    <w:rsid w:val="002E7741"/>
    <w:pPr>
      <w:spacing w:after="120" w:line="280" w:lineRule="atLeast"/>
      <w:ind w:left="567" w:firstLine="6"/>
    </w:pPr>
    <w:rPr>
      <w:rFonts w:ascii="Arial" w:eastAsia="Times New Roman" w:hAnsi="Arial" w:cs="Times New Roman"/>
      <w:sz w:val="20"/>
      <w:szCs w:val="20"/>
      <w:lang w:eastAsia="nl-NL"/>
    </w:rPr>
  </w:style>
  <w:style w:type="paragraph" w:customStyle="1" w:styleId="Opmaakprofiel5">
    <w:name w:val="Opmaakprofiel5"/>
    <w:basedOn w:val="Heading1"/>
    <w:rsid w:val="002E7741"/>
    <w:pPr>
      <w:spacing w:line="280" w:lineRule="atLeast"/>
    </w:pPr>
    <w:rPr>
      <w:rFonts w:cs="Lucida Sans Unicode"/>
      <w:b w:val="0"/>
      <w:sz w:val="20"/>
      <w:szCs w:val="20"/>
    </w:rPr>
  </w:style>
  <w:style w:type="paragraph" w:styleId="TOC4">
    <w:name w:val="toc 4"/>
    <w:basedOn w:val="Normal"/>
    <w:next w:val="Normal"/>
    <w:autoRedefine/>
    <w:semiHidden/>
    <w:rsid w:val="002E7741"/>
    <w:pPr>
      <w:spacing w:after="0" w:line="240" w:lineRule="auto"/>
      <w:ind w:left="720"/>
    </w:pPr>
    <w:rPr>
      <w:rFonts w:ascii="Times New Roman" w:eastAsia="Times New Roman" w:hAnsi="Times New Roman" w:cs="Times New Roman"/>
      <w:sz w:val="20"/>
      <w:szCs w:val="20"/>
      <w:lang w:eastAsia="nl-NL"/>
    </w:rPr>
  </w:style>
  <w:style w:type="paragraph" w:styleId="TOC5">
    <w:name w:val="toc 5"/>
    <w:basedOn w:val="Normal"/>
    <w:next w:val="Normal"/>
    <w:autoRedefine/>
    <w:semiHidden/>
    <w:rsid w:val="002E7741"/>
    <w:pPr>
      <w:spacing w:after="0" w:line="240" w:lineRule="auto"/>
      <w:ind w:left="960"/>
    </w:pPr>
    <w:rPr>
      <w:rFonts w:ascii="Times New Roman" w:eastAsia="Times New Roman" w:hAnsi="Times New Roman" w:cs="Times New Roman"/>
      <w:sz w:val="20"/>
      <w:szCs w:val="20"/>
      <w:lang w:eastAsia="nl-NL"/>
    </w:rPr>
  </w:style>
  <w:style w:type="paragraph" w:styleId="TOC6">
    <w:name w:val="toc 6"/>
    <w:basedOn w:val="Normal"/>
    <w:next w:val="Normal"/>
    <w:autoRedefine/>
    <w:semiHidden/>
    <w:rsid w:val="002E7741"/>
    <w:pPr>
      <w:spacing w:after="0" w:line="240" w:lineRule="auto"/>
      <w:ind w:left="1200"/>
    </w:pPr>
    <w:rPr>
      <w:rFonts w:ascii="Times New Roman" w:eastAsia="Times New Roman" w:hAnsi="Times New Roman" w:cs="Times New Roman"/>
      <w:sz w:val="20"/>
      <w:szCs w:val="20"/>
      <w:lang w:eastAsia="nl-NL"/>
    </w:rPr>
  </w:style>
  <w:style w:type="paragraph" w:styleId="TOC7">
    <w:name w:val="toc 7"/>
    <w:basedOn w:val="Normal"/>
    <w:next w:val="Normal"/>
    <w:autoRedefine/>
    <w:semiHidden/>
    <w:rsid w:val="002E7741"/>
    <w:pPr>
      <w:spacing w:after="0" w:line="240" w:lineRule="auto"/>
      <w:ind w:left="1440"/>
    </w:pPr>
    <w:rPr>
      <w:rFonts w:ascii="Times New Roman" w:eastAsia="Times New Roman" w:hAnsi="Times New Roman" w:cs="Times New Roman"/>
      <w:sz w:val="20"/>
      <w:szCs w:val="20"/>
      <w:lang w:eastAsia="nl-NL"/>
    </w:rPr>
  </w:style>
  <w:style w:type="paragraph" w:styleId="TOC8">
    <w:name w:val="toc 8"/>
    <w:basedOn w:val="Normal"/>
    <w:next w:val="Normal"/>
    <w:autoRedefine/>
    <w:semiHidden/>
    <w:rsid w:val="002E7741"/>
    <w:pPr>
      <w:spacing w:after="0" w:line="240" w:lineRule="auto"/>
      <w:ind w:left="1680"/>
    </w:pPr>
    <w:rPr>
      <w:rFonts w:ascii="Times New Roman" w:eastAsia="Times New Roman" w:hAnsi="Times New Roman" w:cs="Times New Roman"/>
      <w:sz w:val="20"/>
      <w:szCs w:val="20"/>
      <w:lang w:eastAsia="nl-NL"/>
    </w:rPr>
  </w:style>
  <w:style w:type="paragraph" w:styleId="TOC9">
    <w:name w:val="toc 9"/>
    <w:basedOn w:val="Normal"/>
    <w:next w:val="Normal"/>
    <w:autoRedefine/>
    <w:semiHidden/>
    <w:rsid w:val="002E7741"/>
    <w:pPr>
      <w:spacing w:after="0" w:line="240" w:lineRule="auto"/>
      <w:ind w:left="1920"/>
    </w:pPr>
    <w:rPr>
      <w:rFonts w:ascii="Times New Roman" w:eastAsia="Times New Roman" w:hAnsi="Times New Roman" w:cs="Times New Roman"/>
      <w:sz w:val="20"/>
      <w:szCs w:val="20"/>
      <w:lang w:eastAsia="nl-NL"/>
    </w:rPr>
  </w:style>
  <w:style w:type="paragraph" w:styleId="TOCHeading">
    <w:name w:val="TOC Heading"/>
    <w:basedOn w:val="Heading1"/>
    <w:next w:val="Normal"/>
    <w:uiPriority w:val="39"/>
    <w:semiHidden/>
    <w:unhideWhenUsed/>
    <w:qFormat/>
    <w:rsid w:val="002E774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stParagraph">
    <w:name w:val="List Paragraph"/>
    <w:aliases w:val="Lijstje"/>
    <w:basedOn w:val="Normal"/>
    <w:link w:val="ListParagraphChar"/>
    <w:uiPriority w:val="1"/>
    <w:qFormat/>
    <w:rsid w:val="002E7741"/>
    <w:pPr>
      <w:spacing w:after="0" w:line="240" w:lineRule="auto"/>
      <w:ind w:left="720"/>
      <w:contextualSpacing/>
    </w:pPr>
    <w:rPr>
      <w:rFonts w:ascii="Times New Roman" w:eastAsia="Times New Roman" w:hAnsi="Times New Roman" w:cs="Times New Roman"/>
      <w:sz w:val="24"/>
      <w:szCs w:val="24"/>
      <w:lang w:eastAsia="nl-NL"/>
    </w:rPr>
  </w:style>
  <w:style w:type="character" w:customStyle="1" w:styleId="ListParagraphChar">
    <w:name w:val="List Paragraph Char"/>
    <w:aliases w:val="Lijstje Char"/>
    <w:basedOn w:val="DefaultParagraphFont"/>
    <w:link w:val="ListParagraph"/>
    <w:uiPriority w:val="1"/>
    <w:rsid w:val="002E7741"/>
    <w:rPr>
      <w:rFonts w:ascii="Times New Roman" w:eastAsia="Times New Roman" w:hAnsi="Times New Roman" w:cs="Times New Roman"/>
      <w:sz w:val="24"/>
      <w:szCs w:val="24"/>
      <w:lang w:eastAsia="nl-NL"/>
    </w:rPr>
  </w:style>
  <w:style w:type="paragraph" w:customStyle="1" w:styleId="Opsomming2">
    <w:name w:val="Opsomming 2"/>
    <w:basedOn w:val="Normal"/>
    <w:link w:val="Opsomming2Char"/>
    <w:qFormat/>
    <w:rsid w:val="00CD709F"/>
    <w:pPr>
      <w:numPr>
        <w:numId w:val="13"/>
      </w:numPr>
      <w:overflowPunct w:val="0"/>
      <w:autoSpaceDE w:val="0"/>
      <w:autoSpaceDN w:val="0"/>
      <w:adjustRightInd w:val="0"/>
      <w:spacing w:after="0" w:line="300" w:lineRule="exact"/>
      <w:ind w:left="567" w:hanging="567"/>
      <w:textAlignment w:val="baseline"/>
    </w:pPr>
    <w:rPr>
      <w:rFonts w:cs="Arial"/>
    </w:rPr>
  </w:style>
  <w:style w:type="paragraph" w:customStyle="1" w:styleId="Opsomming1">
    <w:name w:val="Opsomming 1"/>
    <w:basedOn w:val="Normal"/>
    <w:link w:val="Opsomming1Char"/>
    <w:qFormat/>
    <w:rsid w:val="00885F17"/>
    <w:pPr>
      <w:numPr>
        <w:numId w:val="8"/>
      </w:numPr>
      <w:tabs>
        <w:tab w:val="clear" w:pos="360"/>
      </w:tabs>
      <w:overflowPunct w:val="0"/>
      <w:autoSpaceDE w:val="0"/>
      <w:autoSpaceDN w:val="0"/>
      <w:adjustRightInd w:val="0"/>
      <w:spacing w:after="0" w:line="300" w:lineRule="exact"/>
      <w:ind w:left="567" w:hanging="567"/>
      <w:textAlignment w:val="baseline"/>
    </w:pPr>
    <w:rPr>
      <w:rFonts w:cs="Arial"/>
    </w:rPr>
  </w:style>
  <w:style w:type="character" w:customStyle="1" w:styleId="Opsomming2Char">
    <w:name w:val="Opsomming 2 Char"/>
    <w:basedOn w:val="DefaultParagraphFont"/>
    <w:link w:val="Opsomming2"/>
    <w:rsid w:val="00CD709F"/>
    <w:rPr>
      <w:rFonts w:cs="Arial"/>
    </w:rPr>
  </w:style>
  <w:style w:type="character" w:customStyle="1" w:styleId="Opsomming1Char">
    <w:name w:val="Opsomming 1 Char"/>
    <w:basedOn w:val="DefaultParagraphFont"/>
    <w:link w:val="Opsomming1"/>
    <w:rsid w:val="00885F17"/>
    <w:rPr>
      <w:rFonts w:cs="Arial"/>
    </w:rPr>
  </w:style>
  <w:style w:type="character" w:styleId="CommentReference">
    <w:name w:val="annotation reference"/>
    <w:semiHidden/>
    <w:rsid w:val="009E2657"/>
    <w:rPr>
      <w:sz w:val="16"/>
      <w:szCs w:val="16"/>
    </w:rPr>
  </w:style>
  <w:style w:type="paragraph" w:styleId="CommentText">
    <w:name w:val="annotation text"/>
    <w:basedOn w:val="Normal"/>
    <w:link w:val="CommentTextChar"/>
    <w:unhideWhenUsed/>
    <w:rsid w:val="009E2657"/>
    <w:pPr>
      <w:spacing w:after="0" w:line="240" w:lineRule="auto"/>
    </w:pPr>
    <w:rPr>
      <w:rFonts w:ascii="Times New Roman" w:eastAsia="Times New Roman" w:hAnsi="Times New Roman" w:cs="Times New Roman"/>
      <w:sz w:val="20"/>
      <w:szCs w:val="20"/>
      <w:lang w:eastAsia="nl-NL"/>
    </w:rPr>
  </w:style>
  <w:style w:type="character" w:customStyle="1" w:styleId="CommentTextChar">
    <w:name w:val="Comment Text Char"/>
    <w:basedOn w:val="DefaultParagraphFont"/>
    <w:link w:val="CommentText"/>
    <w:rsid w:val="009E2657"/>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semiHidden/>
    <w:unhideWhenUsed/>
    <w:rsid w:val="009E2657"/>
    <w:rPr>
      <w:b/>
      <w:bCs/>
    </w:rPr>
  </w:style>
  <w:style w:type="character" w:customStyle="1" w:styleId="CommentSubjectChar">
    <w:name w:val="Comment Subject Char"/>
    <w:basedOn w:val="CommentTextChar"/>
    <w:link w:val="CommentSubject"/>
    <w:semiHidden/>
    <w:rsid w:val="009E2657"/>
    <w:rPr>
      <w:rFonts w:ascii="Times New Roman" w:eastAsia="Times New Roman" w:hAnsi="Times New Roman" w:cs="Times New Roman"/>
      <w:b/>
      <w:bCs/>
      <w:sz w:val="20"/>
      <w:szCs w:val="20"/>
      <w:lang w:eastAsia="nl-NL"/>
    </w:rPr>
  </w:style>
  <w:style w:type="paragraph" w:styleId="Revision">
    <w:name w:val="Revision"/>
    <w:hidden/>
    <w:uiPriority w:val="99"/>
    <w:semiHidden/>
    <w:rsid w:val="002D732B"/>
    <w:pPr>
      <w:spacing w:after="0" w:line="240" w:lineRule="auto"/>
    </w:pPr>
  </w:style>
  <w:style w:type="paragraph" w:customStyle="1" w:styleId="paragraph">
    <w:name w:val="paragraph"/>
    <w:basedOn w:val="Normal"/>
    <w:rsid w:val="00FE74D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DefaultParagraphFont"/>
    <w:rsid w:val="00FE74D5"/>
  </w:style>
  <w:style w:type="character" w:customStyle="1" w:styleId="eop">
    <w:name w:val="eop"/>
    <w:basedOn w:val="DefaultParagraphFont"/>
    <w:rsid w:val="00FE74D5"/>
  </w:style>
  <w:style w:type="character" w:customStyle="1" w:styleId="spellingerror">
    <w:name w:val="spellingerror"/>
    <w:basedOn w:val="DefaultParagraphFont"/>
    <w:rsid w:val="00FE74D5"/>
  </w:style>
  <w:style w:type="character" w:styleId="UnresolvedMention">
    <w:name w:val="Unresolved Mention"/>
    <w:basedOn w:val="DefaultParagraphFont"/>
    <w:uiPriority w:val="99"/>
    <w:semiHidden/>
    <w:unhideWhenUsed/>
    <w:rsid w:val="00FE74D5"/>
    <w:rPr>
      <w:color w:val="605E5C"/>
      <w:shd w:val="clear" w:color="auto" w:fill="E1DFDD"/>
    </w:rPr>
  </w:style>
  <w:style w:type="paragraph" w:customStyle="1" w:styleId="Opsomminggenummerd">
    <w:name w:val="_Opsomming genummerd"/>
    <w:basedOn w:val="Normal"/>
    <w:qFormat/>
    <w:rsid w:val="00674F5A"/>
    <w:pPr>
      <w:widowControl w:val="0"/>
      <w:numPr>
        <w:numId w:val="19"/>
      </w:numPr>
      <w:contextualSpacing/>
    </w:pPr>
    <w:rPr>
      <w:rFonts w:cs="Arial"/>
      <w:szCs w:val="18"/>
      <w:lang w:val="en-US"/>
    </w:rPr>
  </w:style>
  <w:style w:type="table" w:customStyle="1" w:styleId="TableNormal1">
    <w:name w:val="Table Normal1"/>
    <w:uiPriority w:val="2"/>
    <w:semiHidden/>
    <w:unhideWhenUsed/>
    <w:qFormat/>
    <w:rsid w:val="005B33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B33AA"/>
    <w:pPr>
      <w:widowControl w:val="0"/>
      <w:autoSpaceDE w:val="0"/>
      <w:autoSpaceDN w:val="0"/>
      <w:spacing w:after="0" w:line="208" w:lineRule="exact"/>
    </w:pPr>
    <w:rPr>
      <w:rFonts w:ascii="LucidaSansEF" w:eastAsia="LucidaSansEF" w:hAnsi="LucidaSansEF" w:cs="LucidaSansEF"/>
      <w:lang w:eastAsia="nl-NL" w:bidi="nl-NL"/>
    </w:rPr>
  </w:style>
  <w:style w:type="character" w:styleId="Mention">
    <w:name w:val="Mention"/>
    <w:basedOn w:val="DefaultParagraphFont"/>
    <w:uiPriority w:val="99"/>
    <w:unhideWhenUsed/>
    <w:rsid w:val="00C1537B"/>
    <w:rPr>
      <w:color w:val="2B579A"/>
      <w:shd w:val="clear" w:color="auto" w:fill="E1DFDD"/>
    </w:rPr>
  </w:style>
  <w:style w:type="paragraph" w:customStyle="1" w:styleId="Artikeltekst">
    <w:name w:val="Artikeltekst"/>
    <w:basedOn w:val="Normal"/>
    <w:rsid w:val="00BA3415"/>
    <w:pPr>
      <w:numPr>
        <w:ilvl w:val="1"/>
        <w:numId w:val="34"/>
      </w:numPr>
      <w:spacing w:after="60" w:line="240" w:lineRule="auto"/>
    </w:pPr>
    <w:rPr>
      <w:rFonts w:eastAsia="Times New Roman" w:cs="Times New Roman"/>
      <w:sz w:val="24"/>
      <w:szCs w:val="24"/>
      <w:lang w:eastAsia="nl-NL"/>
    </w:rPr>
  </w:style>
  <w:style w:type="character" w:customStyle="1" w:styleId="findhit">
    <w:name w:val="findhit"/>
    <w:basedOn w:val="DefaultParagraphFont"/>
    <w:rsid w:val="00BA3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8107113">
      <w:bodyDiv w:val="1"/>
      <w:marLeft w:val="0"/>
      <w:marRight w:val="0"/>
      <w:marTop w:val="0"/>
      <w:marBottom w:val="0"/>
      <w:divBdr>
        <w:top w:val="none" w:sz="0" w:space="0" w:color="auto"/>
        <w:left w:val="none" w:sz="0" w:space="0" w:color="auto"/>
        <w:bottom w:val="none" w:sz="0" w:space="0" w:color="auto"/>
        <w:right w:val="none" w:sz="0" w:space="0" w:color="auto"/>
      </w:divBdr>
    </w:div>
    <w:div w:id="1789666008">
      <w:bodyDiv w:val="1"/>
      <w:marLeft w:val="0"/>
      <w:marRight w:val="0"/>
      <w:marTop w:val="0"/>
      <w:marBottom w:val="0"/>
      <w:divBdr>
        <w:top w:val="none" w:sz="0" w:space="0" w:color="auto"/>
        <w:left w:val="none" w:sz="0" w:space="0" w:color="auto"/>
        <w:bottom w:val="none" w:sz="0" w:space="0" w:color="auto"/>
        <w:right w:val="none" w:sz="0" w:space="0" w:color="auto"/>
      </w:divBdr>
    </w:div>
    <w:div w:id="186458711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vu.nl/" TargetMode="External"/><Relationship Id="rId26" Type="http://schemas.openxmlformats.org/officeDocument/2006/relationships/oleObject" Target="embeddings/Microsoft_Visio_2003-2010-tekening.vsd"/><Relationship Id="rId3" Type="http://schemas.openxmlformats.org/officeDocument/2006/relationships/customXml" Target="../customXml/item3.xml"/><Relationship Id="rId21" Type="http://schemas.openxmlformats.org/officeDocument/2006/relationships/hyperlink" Target="https://www.tenderned.nl/papi/tenderned-rs-tns/v2/publicaties/175933/documenten/4468127/conten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TenderNed.nl"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justis.nl/producten/gva/gva-aanvragen/"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mailto:r.stel@vu.nl"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pianoo.nl/nl/themas/maatschappelijk-verantwoord-inkopen"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h.d.vander.veeken@vu.nl" TargetMode="External"/><Relationship Id="rId27" Type="http://schemas.openxmlformats.org/officeDocument/2006/relationships/header" Target="header3.xml"/><Relationship Id="rId30"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0E417B0BFADE4D83FAD178D664BC58" ma:contentTypeVersion="4" ma:contentTypeDescription="Create a new document." ma:contentTypeScope="" ma:versionID="426827ee9a72883ec2d1134dafe97034">
  <xsd:schema xmlns:xsd="http://www.w3.org/2001/XMLSchema" xmlns:xs="http://www.w3.org/2001/XMLSchema" xmlns:p="http://schemas.microsoft.com/office/2006/metadata/properties" xmlns:ns2="4d6c90b1-b622-46da-9dc0-8447f853220e" targetNamespace="http://schemas.microsoft.com/office/2006/metadata/properties" ma:root="true" ma:fieldsID="d0095e3868f578cc0804a007873b817c" ns2:_="">
    <xsd:import namespace="4d6c90b1-b622-46da-9dc0-8447f85322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c90b1-b622-46da-9dc0-8447f85322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42D919-A323-42E1-B885-AE6627C69A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1CBF39-A5DC-4EB6-B4D7-DD89248D2474}">
  <ds:schemaRefs>
    <ds:schemaRef ds:uri="http://schemas.openxmlformats.org/officeDocument/2006/bibliography"/>
  </ds:schemaRefs>
</ds:datastoreItem>
</file>

<file path=customXml/itemProps3.xml><?xml version="1.0" encoding="utf-8"?>
<ds:datastoreItem xmlns:ds="http://schemas.openxmlformats.org/officeDocument/2006/customXml" ds:itemID="{340CE34C-6052-49DE-B4D0-30A11EB7897E}">
  <ds:schemaRefs>
    <ds:schemaRef ds:uri="http://schemas.microsoft.com/sharepoint/v3/contenttype/forms"/>
  </ds:schemaRefs>
</ds:datastoreItem>
</file>

<file path=customXml/itemProps4.xml><?xml version="1.0" encoding="utf-8"?>
<ds:datastoreItem xmlns:ds="http://schemas.openxmlformats.org/officeDocument/2006/customXml" ds:itemID="{C7D208F4-A05F-4A90-BFCA-1D82CD94E280}"/>
</file>

<file path=docProps/app.xml><?xml version="1.0" encoding="utf-8"?>
<Properties xmlns="http://schemas.openxmlformats.org/officeDocument/2006/extended-properties" xmlns:vt="http://schemas.openxmlformats.org/officeDocument/2006/docPropsVTypes">
  <Template>Normal.dotm</Template>
  <TotalTime>304</TotalTime>
  <Pages>1</Pages>
  <Words>11668</Words>
  <Characters>66514</Characters>
  <Application>Microsoft Office Word</Application>
  <DocSecurity>4</DocSecurity>
  <Lines>554</Lines>
  <Paragraphs>156</Paragraphs>
  <ScaleCrop>false</ScaleCrop>
  <Company>Vrije Universiteit Amsterdam</Company>
  <LinksUpToDate>false</LinksUpToDate>
  <CharactersWithSpaces>78026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remco</dc:creator>
  <cp:keywords/>
  <cp:lastModifiedBy>Hans van der Veeken</cp:lastModifiedBy>
  <cp:revision>70</cp:revision>
  <cp:lastPrinted>2019-09-18T00:35:00Z</cp:lastPrinted>
  <dcterms:created xsi:type="dcterms:W3CDTF">2024-06-21T14:10:00Z</dcterms:created>
  <dcterms:modified xsi:type="dcterms:W3CDTF">2024-07-22T09:59:00Z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0x010100C50E417B0BFADE4D83FAD178D664BC58</vt:lpwstr>
  </property>
  <property fmtid="{D5CDD505-2E9C-101B-9397-08002B2CF9AE}" pid="3" name="MediaServiceImageTags">
    <vt:lpwstr/>
  </property>
</Properties>
</file>