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03169E73" w:rsidR="008F21E2" w:rsidRDefault="008F21E2" w:rsidP="00050CD6">
      <w:pPr>
        <w:spacing w:line="300" w:lineRule="atLeas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3740DD20" w14:textId="14282533" w:rsidR="007C3C72" w:rsidRPr="00390E5C" w:rsidRDefault="007C3C72" w:rsidP="00A85D8B">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r w:rsidR="00A85D8B">
        <w:rPr>
          <w:rFonts w:ascii="Calibri" w:hAnsi="Calibri" w:cs="Calibri"/>
          <w:i w:val="0"/>
        </w:rPr>
        <w:t>het leerlingenvervoer voor de gemeenten Amersfoort, Baarn, Bunschoten, Leusden, Soest en Woudenberg</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57879EB9" w:rsidR="007C3C72" w:rsidRPr="00390E5C" w:rsidRDefault="00F5104A" w:rsidP="00C92695">
      <w:pPr>
        <w:pStyle w:val="pagesubtitle"/>
        <w:spacing w:before="0" w:beforeAutospacing="0" w:after="0" w:afterAutospacing="0"/>
        <w:rPr>
          <w:rFonts w:ascii="Calibri" w:hAnsi="Calibri" w:cs="Calibri"/>
        </w:rPr>
      </w:pPr>
      <w:r w:rsidRPr="00390E5C">
        <w:rPr>
          <w:rFonts w:ascii="Calibri" w:hAnsi="Calibri" w:cs="Calibri"/>
        </w:rPr>
        <w:t xml:space="preserve">Referentienummer: </w:t>
      </w:r>
      <w:r w:rsidR="000054FE">
        <w:rPr>
          <w:rFonts w:ascii="Calibri" w:hAnsi="Calibri" w:cs="Calibri"/>
        </w:rPr>
        <w:t>439781</w:t>
      </w:r>
    </w:p>
    <w:p w14:paraId="5A650AB9" w14:textId="4C7F4184" w:rsidR="007C3C72" w:rsidRPr="00390E5C" w:rsidRDefault="008C6BCE" w:rsidP="002C19C0">
      <w:pPr>
        <w:pStyle w:val="pagesubtitle"/>
        <w:spacing w:before="0" w:beforeAutospacing="0" w:after="0" w:afterAutospacing="0"/>
        <w:rPr>
          <w:rFonts w:ascii="Calibri" w:hAnsi="Calibri" w:cs="Calibri"/>
        </w:rPr>
      </w:pPr>
      <w:r w:rsidRPr="00390E5C">
        <w:rPr>
          <w:rFonts w:ascii="Calibri" w:hAnsi="Calibri" w:cs="Calibri"/>
        </w:rPr>
        <w:t xml:space="preserve">Datum: </w:t>
      </w:r>
      <w:r w:rsidR="00A85D8B">
        <w:rPr>
          <w:rFonts w:ascii="Calibri" w:hAnsi="Calibri" w:cs="Calibri"/>
        </w:rPr>
        <w:t>22-11-2023</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6C8545BE" w:rsidR="00D32010" w:rsidRPr="002B5F15" w:rsidRDefault="00C550D3"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i w:val="0"/>
        </w:rPr>
        <w:t xml:space="preserve">Versie </w:t>
      </w:r>
      <w:r w:rsidR="00117F99">
        <w:rPr>
          <w:rFonts w:ascii="Calibri" w:hAnsi="Calibri" w:cs="Calibri"/>
          <w:i w:val="0"/>
        </w:rPr>
        <w:t>1.0</w:t>
      </w:r>
      <w:r w:rsidR="00F5069A">
        <w:rPr>
          <w:rFonts w:ascii="Calibri" w:hAnsi="Calibri" w:cs="Calibri"/>
          <w:i w:val="0"/>
        </w:rPr>
        <w:t xml:space="preserve"> definitief</w:t>
      </w: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6238C64B"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D17D2D">
      <w:pPr>
        <w:pStyle w:val="Inhopg1"/>
      </w:pPr>
      <w:r w:rsidRPr="00BF192B">
        <w:lastRenderedPageBreak/>
        <w:t>Inhoudsopgave</w:t>
      </w:r>
    </w:p>
    <w:p w14:paraId="3B846A2B" w14:textId="1451CCCC" w:rsidR="00F5069A" w:rsidRDefault="007C3C72">
      <w:pPr>
        <w:pStyle w:val="Inhopg1"/>
        <w:rPr>
          <w:rFonts w:asciiTheme="minorHAnsi" w:eastAsiaTheme="minorEastAsia" w:hAnsiTheme="minorHAnsi" w:cstheme="minorBidi"/>
          <w:b w:val="0"/>
          <w:bCs w:val="0"/>
          <w:caps w:val="0"/>
          <w:noProof/>
          <w:kern w:val="2"/>
          <w:sz w:val="24"/>
          <w:szCs w:val="24"/>
          <w14:ligatures w14:val="standardContextual"/>
        </w:rPr>
      </w:pPr>
      <w:r w:rsidRPr="002B5F15">
        <w:fldChar w:fldCharType="begin"/>
      </w:r>
      <w:r w:rsidRPr="002B5F15">
        <w:instrText xml:space="preserve"> TOC \o "1-3" \h \z \u </w:instrText>
      </w:r>
      <w:r w:rsidRPr="002B5F15">
        <w:fldChar w:fldCharType="separate"/>
      </w:r>
      <w:hyperlink w:anchor="_Toc151545263" w:history="1">
        <w:r w:rsidR="00F5069A" w:rsidRPr="00A3685F">
          <w:rPr>
            <w:rStyle w:val="Hyperlink"/>
            <w:rFonts w:cs="Calibri"/>
            <w:noProof/>
          </w:rPr>
          <w:t>1</w:t>
        </w:r>
        <w:r w:rsidR="00F5069A">
          <w:rPr>
            <w:rFonts w:asciiTheme="minorHAnsi" w:eastAsiaTheme="minorEastAsia" w:hAnsiTheme="minorHAnsi" w:cstheme="minorBidi"/>
            <w:b w:val="0"/>
            <w:bCs w:val="0"/>
            <w:caps w:val="0"/>
            <w:noProof/>
            <w:kern w:val="2"/>
            <w:sz w:val="24"/>
            <w:szCs w:val="24"/>
            <w14:ligatures w14:val="standardContextual"/>
          </w:rPr>
          <w:tab/>
        </w:r>
        <w:r w:rsidR="00F5069A" w:rsidRPr="00A3685F">
          <w:rPr>
            <w:rStyle w:val="Hyperlink"/>
            <w:rFonts w:cs="Calibri"/>
            <w:noProof/>
          </w:rPr>
          <w:t>Begrippenlijst</w:t>
        </w:r>
        <w:r w:rsidR="00F5069A">
          <w:rPr>
            <w:noProof/>
            <w:webHidden/>
          </w:rPr>
          <w:tab/>
        </w:r>
        <w:r w:rsidR="00F5069A">
          <w:rPr>
            <w:noProof/>
            <w:webHidden/>
          </w:rPr>
          <w:fldChar w:fldCharType="begin"/>
        </w:r>
        <w:r w:rsidR="00F5069A">
          <w:rPr>
            <w:noProof/>
            <w:webHidden/>
          </w:rPr>
          <w:instrText xml:space="preserve"> PAGEREF _Toc151545263 \h </w:instrText>
        </w:r>
        <w:r w:rsidR="00F5069A">
          <w:rPr>
            <w:noProof/>
            <w:webHidden/>
          </w:rPr>
        </w:r>
        <w:r w:rsidR="00F5069A">
          <w:rPr>
            <w:noProof/>
            <w:webHidden/>
          </w:rPr>
          <w:fldChar w:fldCharType="separate"/>
        </w:r>
        <w:r w:rsidR="00381877">
          <w:rPr>
            <w:noProof/>
            <w:webHidden/>
          </w:rPr>
          <w:t>5</w:t>
        </w:r>
        <w:r w:rsidR="00F5069A">
          <w:rPr>
            <w:noProof/>
            <w:webHidden/>
          </w:rPr>
          <w:fldChar w:fldCharType="end"/>
        </w:r>
      </w:hyperlink>
    </w:p>
    <w:p w14:paraId="61E9D64D" w14:textId="0C0902A6"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264" w:history="1">
        <w:r w:rsidRPr="00A3685F">
          <w:rPr>
            <w:rStyle w:val="Hyperlink"/>
            <w:rFonts w:cs="Calibri"/>
            <w:noProof/>
          </w:rPr>
          <w:t>2</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Calibri"/>
            <w:noProof/>
          </w:rPr>
          <w:t>Algemene informatie</w:t>
        </w:r>
        <w:r>
          <w:rPr>
            <w:noProof/>
            <w:webHidden/>
          </w:rPr>
          <w:tab/>
        </w:r>
        <w:r>
          <w:rPr>
            <w:noProof/>
            <w:webHidden/>
          </w:rPr>
          <w:fldChar w:fldCharType="begin"/>
        </w:r>
        <w:r>
          <w:rPr>
            <w:noProof/>
            <w:webHidden/>
          </w:rPr>
          <w:instrText xml:space="preserve"> PAGEREF _Toc151545264 \h </w:instrText>
        </w:r>
        <w:r>
          <w:rPr>
            <w:noProof/>
            <w:webHidden/>
          </w:rPr>
        </w:r>
        <w:r>
          <w:rPr>
            <w:noProof/>
            <w:webHidden/>
          </w:rPr>
          <w:fldChar w:fldCharType="separate"/>
        </w:r>
        <w:r w:rsidR="00381877">
          <w:rPr>
            <w:noProof/>
            <w:webHidden/>
          </w:rPr>
          <w:t>7</w:t>
        </w:r>
        <w:r>
          <w:rPr>
            <w:noProof/>
            <w:webHidden/>
          </w:rPr>
          <w:fldChar w:fldCharType="end"/>
        </w:r>
      </w:hyperlink>
    </w:p>
    <w:p w14:paraId="62CF2A47" w14:textId="2629810F"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65" w:history="1">
        <w:r w:rsidRPr="00A3685F">
          <w:rPr>
            <w:rStyle w:val="Hyperlink"/>
            <w:rFonts w:cstheme="minorHAnsi"/>
            <w:noProof/>
          </w:rPr>
          <w:t>2.1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Inleiding</w:t>
        </w:r>
        <w:r>
          <w:rPr>
            <w:noProof/>
            <w:webHidden/>
          </w:rPr>
          <w:tab/>
        </w:r>
        <w:r>
          <w:rPr>
            <w:noProof/>
            <w:webHidden/>
          </w:rPr>
          <w:fldChar w:fldCharType="begin"/>
        </w:r>
        <w:r>
          <w:rPr>
            <w:noProof/>
            <w:webHidden/>
          </w:rPr>
          <w:instrText xml:space="preserve"> PAGEREF _Toc151545265 \h </w:instrText>
        </w:r>
        <w:r>
          <w:rPr>
            <w:noProof/>
            <w:webHidden/>
          </w:rPr>
        </w:r>
        <w:r>
          <w:rPr>
            <w:noProof/>
            <w:webHidden/>
          </w:rPr>
          <w:fldChar w:fldCharType="separate"/>
        </w:r>
        <w:r w:rsidR="00381877">
          <w:rPr>
            <w:noProof/>
            <w:webHidden/>
          </w:rPr>
          <w:t>7</w:t>
        </w:r>
        <w:r>
          <w:rPr>
            <w:noProof/>
            <w:webHidden/>
          </w:rPr>
          <w:fldChar w:fldCharType="end"/>
        </w:r>
      </w:hyperlink>
    </w:p>
    <w:p w14:paraId="4095CB9F" w14:textId="045D063E"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66" w:history="1">
        <w:r w:rsidRPr="00A3685F">
          <w:rPr>
            <w:rStyle w:val="Hyperlink"/>
            <w:rFonts w:cstheme="minorHAnsi"/>
            <w:noProof/>
          </w:rPr>
          <w:t>2.2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Duurzaamheidsambitie Opdrachtgever in relatie tot deze aanbesteding voor het Leerlingenvervoer</w:t>
        </w:r>
        <w:r>
          <w:rPr>
            <w:noProof/>
            <w:webHidden/>
          </w:rPr>
          <w:tab/>
        </w:r>
        <w:r>
          <w:rPr>
            <w:noProof/>
            <w:webHidden/>
          </w:rPr>
          <w:fldChar w:fldCharType="begin"/>
        </w:r>
        <w:r>
          <w:rPr>
            <w:noProof/>
            <w:webHidden/>
          </w:rPr>
          <w:instrText xml:space="preserve"> PAGEREF _Toc151545266 \h </w:instrText>
        </w:r>
        <w:r>
          <w:rPr>
            <w:noProof/>
            <w:webHidden/>
          </w:rPr>
        </w:r>
        <w:r>
          <w:rPr>
            <w:noProof/>
            <w:webHidden/>
          </w:rPr>
          <w:fldChar w:fldCharType="separate"/>
        </w:r>
        <w:r w:rsidR="00381877">
          <w:rPr>
            <w:noProof/>
            <w:webHidden/>
          </w:rPr>
          <w:t>7</w:t>
        </w:r>
        <w:r>
          <w:rPr>
            <w:noProof/>
            <w:webHidden/>
          </w:rPr>
          <w:fldChar w:fldCharType="end"/>
        </w:r>
      </w:hyperlink>
    </w:p>
    <w:p w14:paraId="4DB166D5" w14:textId="4BF9195E"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267" w:history="1">
        <w:r w:rsidRPr="00A3685F">
          <w:rPr>
            <w:rStyle w:val="Hyperlink"/>
            <w:rFonts w:cs="Calibri"/>
            <w:noProof/>
          </w:rPr>
          <w:t>3</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Calibri"/>
            <w:noProof/>
          </w:rPr>
          <w:t>Informatie over de opdracht</w:t>
        </w:r>
        <w:r>
          <w:rPr>
            <w:noProof/>
            <w:webHidden/>
          </w:rPr>
          <w:tab/>
        </w:r>
        <w:r>
          <w:rPr>
            <w:noProof/>
            <w:webHidden/>
          </w:rPr>
          <w:fldChar w:fldCharType="begin"/>
        </w:r>
        <w:r>
          <w:rPr>
            <w:noProof/>
            <w:webHidden/>
          </w:rPr>
          <w:instrText xml:space="preserve"> PAGEREF _Toc151545267 \h </w:instrText>
        </w:r>
        <w:r>
          <w:rPr>
            <w:noProof/>
            <w:webHidden/>
          </w:rPr>
        </w:r>
        <w:r>
          <w:rPr>
            <w:noProof/>
            <w:webHidden/>
          </w:rPr>
          <w:fldChar w:fldCharType="separate"/>
        </w:r>
        <w:r w:rsidR="00381877">
          <w:rPr>
            <w:noProof/>
            <w:webHidden/>
          </w:rPr>
          <w:t>8</w:t>
        </w:r>
        <w:r>
          <w:rPr>
            <w:noProof/>
            <w:webHidden/>
          </w:rPr>
          <w:fldChar w:fldCharType="end"/>
        </w:r>
      </w:hyperlink>
    </w:p>
    <w:p w14:paraId="29C2CB94" w14:textId="2937274F"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68" w:history="1">
        <w:r w:rsidRPr="00A3685F">
          <w:rPr>
            <w:rStyle w:val="Hyperlink"/>
            <w:rFonts w:cstheme="minorHAnsi"/>
            <w:noProof/>
          </w:rPr>
          <w:t>3.1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_Toc151545268 \h </w:instrText>
        </w:r>
        <w:r>
          <w:rPr>
            <w:noProof/>
            <w:webHidden/>
          </w:rPr>
        </w:r>
        <w:r>
          <w:rPr>
            <w:noProof/>
            <w:webHidden/>
          </w:rPr>
          <w:fldChar w:fldCharType="separate"/>
        </w:r>
        <w:r w:rsidR="00381877">
          <w:rPr>
            <w:noProof/>
            <w:webHidden/>
          </w:rPr>
          <w:t>8</w:t>
        </w:r>
        <w:r>
          <w:rPr>
            <w:noProof/>
            <w:webHidden/>
          </w:rPr>
          <w:fldChar w:fldCharType="end"/>
        </w:r>
      </w:hyperlink>
    </w:p>
    <w:p w14:paraId="3108AA35" w14:textId="45390985"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69" w:history="1">
        <w:r w:rsidRPr="00A3685F">
          <w:rPr>
            <w:rStyle w:val="Hyperlink"/>
            <w:rFonts w:cstheme="minorHAnsi"/>
            <w:noProof/>
          </w:rPr>
          <w:t>3.2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Voorwaarden bij de opdracht</w:t>
        </w:r>
        <w:r>
          <w:rPr>
            <w:noProof/>
            <w:webHidden/>
          </w:rPr>
          <w:tab/>
        </w:r>
        <w:r>
          <w:rPr>
            <w:noProof/>
            <w:webHidden/>
          </w:rPr>
          <w:fldChar w:fldCharType="begin"/>
        </w:r>
        <w:r>
          <w:rPr>
            <w:noProof/>
            <w:webHidden/>
          </w:rPr>
          <w:instrText xml:space="preserve"> PAGEREF _Toc151545269 \h </w:instrText>
        </w:r>
        <w:r>
          <w:rPr>
            <w:noProof/>
            <w:webHidden/>
          </w:rPr>
        </w:r>
        <w:r>
          <w:rPr>
            <w:noProof/>
            <w:webHidden/>
          </w:rPr>
          <w:fldChar w:fldCharType="separate"/>
        </w:r>
        <w:r w:rsidR="00381877">
          <w:rPr>
            <w:noProof/>
            <w:webHidden/>
          </w:rPr>
          <w:t>10</w:t>
        </w:r>
        <w:r>
          <w:rPr>
            <w:noProof/>
            <w:webHidden/>
          </w:rPr>
          <w:fldChar w:fldCharType="end"/>
        </w:r>
      </w:hyperlink>
    </w:p>
    <w:p w14:paraId="34768AFF" w14:textId="7EB4193C"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0" w:history="1">
        <w:r w:rsidRPr="00A3685F">
          <w:rPr>
            <w:rStyle w:val="Hyperlink"/>
            <w:rFonts w:cstheme="minorHAnsi"/>
            <w:noProof/>
          </w:rPr>
          <w:t>3.3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_Toc151545270 \h </w:instrText>
        </w:r>
        <w:r>
          <w:rPr>
            <w:noProof/>
            <w:webHidden/>
          </w:rPr>
        </w:r>
        <w:r>
          <w:rPr>
            <w:noProof/>
            <w:webHidden/>
          </w:rPr>
          <w:fldChar w:fldCharType="separate"/>
        </w:r>
        <w:r w:rsidR="00381877">
          <w:rPr>
            <w:noProof/>
            <w:webHidden/>
          </w:rPr>
          <w:t>10</w:t>
        </w:r>
        <w:r>
          <w:rPr>
            <w:noProof/>
            <w:webHidden/>
          </w:rPr>
          <w:fldChar w:fldCharType="end"/>
        </w:r>
      </w:hyperlink>
    </w:p>
    <w:p w14:paraId="42BF2703" w14:textId="5060E450"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1" w:history="1">
        <w:r w:rsidRPr="00A3685F">
          <w:rPr>
            <w:rStyle w:val="Hyperlink"/>
            <w:rFonts w:cstheme="minorHAnsi"/>
            <w:noProof/>
          </w:rPr>
          <w:t>3.4</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Eisen gesteld aan de inschrijving</w:t>
        </w:r>
        <w:r>
          <w:rPr>
            <w:noProof/>
            <w:webHidden/>
          </w:rPr>
          <w:tab/>
        </w:r>
        <w:r>
          <w:rPr>
            <w:noProof/>
            <w:webHidden/>
          </w:rPr>
          <w:fldChar w:fldCharType="begin"/>
        </w:r>
        <w:r>
          <w:rPr>
            <w:noProof/>
            <w:webHidden/>
          </w:rPr>
          <w:instrText xml:space="preserve"> PAGEREF _Toc151545271 \h </w:instrText>
        </w:r>
        <w:r>
          <w:rPr>
            <w:noProof/>
            <w:webHidden/>
          </w:rPr>
        </w:r>
        <w:r>
          <w:rPr>
            <w:noProof/>
            <w:webHidden/>
          </w:rPr>
          <w:fldChar w:fldCharType="separate"/>
        </w:r>
        <w:r w:rsidR="00381877">
          <w:rPr>
            <w:noProof/>
            <w:webHidden/>
          </w:rPr>
          <w:t>11</w:t>
        </w:r>
        <w:r>
          <w:rPr>
            <w:noProof/>
            <w:webHidden/>
          </w:rPr>
          <w:fldChar w:fldCharType="end"/>
        </w:r>
      </w:hyperlink>
    </w:p>
    <w:p w14:paraId="3A4877C8" w14:textId="64828487"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2" w:history="1">
        <w:r w:rsidRPr="00A3685F">
          <w:rPr>
            <w:rStyle w:val="Hyperlink"/>
            <w:rFonts w:cstheme="minorHAnsi"/>
            <w:noProof/>
          </w:rPr>
          <w:t>3.5</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Privacy / bescherming van persoonsgegevens</w:t>
        </w:r>
        <w:r>
          <w:rPr>
            <w:noProof/>
            <w:webHidden/>
          </w:rPr>
          <w:tab/>
        </w:r>
        <w:r>
          <w:rPr>
            <w:noProof/>
            <w:webHidden/>
          </w:rPr>
          <w:fldChar w:fldCharType="begin"/>
        </w:r>
        <w:r>
          <w:rPr>
            <w:noProof/>
            <w:webHidden/>
          </w:rPr>
          <w:instrText xml:space="preserve"> PAGEREF _Toc151545272 \h </w:instrText>
        </w:r>
        <w:r>
          <w:rPr>
            <w:noProof/>
            <w:webHidden/>
          </w:rPr>
        </w:r>
        <w:r>
          <w:rPr>
            <w:noProof/>
            <w:webHidden/>
          </w:rPr>
          <w:fldChar w:fldCharType="separate"/>
        </w:r>
        <w:r w:rsidR="00381877">
          <w:rPr>
            <w:noProof/>
            <w:webHidden/>
          </w:rPr>
          <w:t>11</w:t>
        </w:r>
        <w:r>
          <w:rPr>
            <w:noProof/>
            <w:webHidden/>
          </w:rPr>
          <w:fldChar w:fldCharType="end"/>
        </w:r>
      </w:hyperlink>
    </w:p>
    <w:p w14:paraId="0927F765" w14:textId="21E4AE98"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3" w:history="1">
        <w:r w:rsidRPr="00A3685F">
          <w:rPr>
            <w:rStyle w:val="Hyperlink"/>
            <w:rFonts w:cstheme="minorHAnsi"/>
            <w:noProof/>
          </w:rPr>
          <w:t>3.6</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Klachtenregeling</w:t>
        </w:r>
        <w:r>
          <w:rPr>
            <w:noProof/>
            <w:webHidden/>
          </w:rPr>
          <w:tab/>
        </w:r>
        <w:r>
          <w:rPr>
            <w:noProof/>
            <w:webHidden/>
          </w:rPr>
          <w:fldChar w:fldCharType="begin"/>
        </w:r>
        <w:r>
          <w:rPr>
            <w:noProof/>
            <w:webHidden/>
          </w:rPr>
          <w:instrText xml:space="preserve"> PAGEREF _Toc151545273 \h </w:instrText>
        </w:r>
        <w:r>
          <w:rPr>
            <w:noProof/>
            <w:webHidden/>
          </w:rPr>
        </w:r>
        <w:r>
          <w:rPr>
            <w:noProof/>
            <w:webHidden/>
          </w:rPr>
          <w:fldChar w:fldCharType="separate"/>
        </w:r>
        <w:r w:rsidR="00381877">
          <w:rPr>
            <w:noProof/>
            <w:webHidden/>
          </w:rPr>
          <w:t>12</w:t>
        </w:r>
        <w:r>
          <w:rPr>
            <w:noProof/>
            <w:webHidden/>
          </w:rPr>
          <w:fldChar w:fldCharType="end"/>
        </w:r>
      </w:hyperlink>
    </w:p>
    <w:p w14:paraId="5D4A98F5" w14:textId="00401649"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274" w:history="1">
        <w:r w:rsidRPr="00A3685F">
          <w:rPr>
            <w:rStyle w:val="Hyperlink"/>
            <w:rFonts w:cs="Calibri"/>
            <w:noProof/>
          </w:rPr>
          <w:t>4</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Calibri"/>
            <w:noProof/>
          </w:rPr>
          <w:t>Procedure</w:t>
        </w:r>
        <w:r>
          <w:rPr>
            <w:noProof/>
            <w:webHidden/>
          </w:rPr>
          <w:tab/>
        </w:r>
        <w:r>
          <w:rPr>
            <w:noProof/>
            <w:webHidden/>
          </w:rPr>
          <w:fldChar w:fldCharType="begin"/>
        </w:r>
        <w:r>
          <w:rPr>
            <w:noProof/>
            <w:webHidden/>
          </w:rPr>
          <w:instrText xml:space="preserve"> PAGEREF _Toc151545274 \h </w:instrText>
        </w:r>
        <w:r>
          <w:rPr>
            <w:noProof/>
            <w:webHidden/>
          </w:rPr>
        </w:r>
        <w:r>
          <w:rPr>
            <w:noProof/>
            <w:webHidden/>
          </w:rPr>
          <w:fldChar w:fldCharType="separate"/>
        </w:r>
        <w:r w:rsidR="00381877">
          <w:rPr>
            <w:noProof/>
            <w:webHidden/>
          </w:rPr>
          <w:t>13</w:t>
        </w:r>
        <w:r>
          <w:rPr>
            <w:noProof/>
            <w:webHidden/>
          </w:rPr>
          <w:fldChar w:fldCharType="end"/>
        </w:r>
      </w:hyperlink>
    </w:p>
    <w:p w14:paraId="11DAE2D9" w14:textId="619604CA"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5" w:history="1">
        <w:r w:rsidRPr="00A3685F">
          <w:rPr>
            <w:rStyle w:val="Hyperlink"/>
            <w:rFonts w:cstheme="minorHAnsi"/>
            <w:noProof/>
          </w:rPr>
          <w:t>4.1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Tijdschema aanbestedingsprocedure</w:t>
        </w:r>
        <w:r>
          <w:rPr>
            <w:noProof/>
            <w:webHidden/>
          </w:rPr>
          <w:tab/>
        </w:r>
        <w:r>
          <w:rPr>
            <w:noProof/>
            <w:webHidden/>
          </w:rPr>
          <w:fldChar w:fldCharType="begin"/>
        </w:r>
        <w:r>
          <w:rPr>
            <w:noProof/>
            <w:webHidden/>
          </w:rPr>
          <w:instrText xml:space="preserve"> PAGEREF _Toc151545275 \h </w:instrText>
        </w:r>
        <w:r>
          <w:rPr>
            <w:noProof/>
            <w:webHidden/>
          </w:rPr>
        </w:r>
        <w:r>
          <w:rPr>
            <w:noProof/>
            <w:webHidden/>
          </w:rPr>
          <w:fldChar w:fldCharType="separate"/>
        </w:r>
        <w:r w:rsidR="00381877">
          <w:rPr>
            <w:noProof/>
            <w:webHidden/>
          </w:rPr>
          <w:t>13</w:t>
        </w:r>
        <w:r>
          <w:rPr>
            <w:noProof/>
            <w:webHidden/>
          </w:rPr>
          <w:fldChar w:fldCharType="end"/>
        </w:r>
      </w:hyperlink>
    </w:p>
    <w:p w14:paraId="153D4B44" w14:textId="4174C590"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6" w:history="1">
        <w:r w:rsidRPr="00A3685F">
          <w:rPr>
            <w:rStyle w:val="Hyperlink"/>
            <w:rFonts w:cstheme="minorHAnsi"/>
            <w:noProof/>
          </w:rPr>
          <w:t>4.2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_Toc151545276 \h </w:instrText>
        </w:r>
        <w:r>
          <w:rPr>
            <w:noProof/>
            <w:webHidden/>
          </w:rPr>
        </w:r>
        <w:r>
          <w:rPr>
            <w:noProof/>
            <w:webHidden/>
          </w:rPr>
          <w:fldChar w:fldCharType="separate"/>
        </w:r>
        <w:r w:rsidR="00381877">
          <w:rPr>
            <w:noProof/>
            <w:webHidden/>
          </w:rPr>
          <w:t>13</w:t>
        </w:r>
        <w:r>
          <w:rPr>
            <w:noProof/>
            <w:webHidden/>
          </w:rPr>
          <w:fldChar w:fldCharType="end"/>
        </w:r>
      </w:hyperlink>
    </w:p>
    <w:p w14:paraId="6B7D3E86" w14:textId="25F764A3"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7" w:history="1">
        <w:r w:rsidRPr="00A3685F">
          <w:rPr>
            <w:rStyle w:val="Hyperlink"/>
            <w:rFonts w:cstheme="minorHAnsi"/>
            <w:noProof/>
          </w:rPr>
          <w:t>4.3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Vragenrondes</w:t>
        </w:r>
        <w:r>
          <w:rPr>
            <w:noProof/>
            <w:webHidden/>
          </w:rPr>
          <w:tab/>
        </w:r>
        <w:r>
          <w:rPr>
            <w:noProof/>
            <w:webHidden/>
          </w:rPr>
          <w:fldChar w:fldCharType="begin"/>
        </w:r>
        <w:r>
          <w:rPr>
            <w:noProof/>
            <w:webHidden/>
          </w:rPr>
          <w:instrText xml:space="preserve"> PAGEREF _Toc151545277 \h </w:instrText>
        </w:r>
        <w:r>
          <w:rPr>
            <w:noProof/>
            <w:webHidden/>
          </w:rPr>
        </w:r>
        <w:r>
          <w:rPr>
            <w:noProof/>
            <w:webHidden/>
          </w:rPr>
          <w:fldChar w:fldCharType="separate"/>
        </w:r>
        <w:r w:rsidR="00381877">
          <w:rPr>
            <w:noProof/>
            <w:webHidden/>
          </w:rPr>
          <w:t>13</w:t>
        </w:r>
        <w:r>
          <w:rPr>
            <w:noProof/>
            <w:webHidden/>
          </w:rPr>
          <w:fldChar w:fldCharType="end"/>
        </w:r>
      </w:hyperlink>
    </w:p>
    <w:p w14:paraId="3ED49E2E" w14:textId="0ECB0A0E"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8" w:history="1">
        <w:r w:rsidRPr="00A3685F">
          <w:rPr>
            <w:rStyle w:val="Hyperlink"/>
            <w:rFonts w:cstheme="minorHAnsi"/>
            <w:noProof/>
          </w:rPr>
          <w:t>4.4</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Verduidelijking en verificatie</w:t>
        </w:r>
        <w:r>
          <w:rPr>
            <w:noProof/>
            <w:webHidden/>
          </w:rPr>
          <w:tab/>
        </w:r>
        <w:r>
          <w:rPr>
            <w:noProof/>
            <w:webHidden/>
          </w:rPr>
          <w:fldChar w:fldCharType="begin"/>
        </w:r>
        <w:r>
          <w:rPr>
            <w:noProof/>
            <w:webHidden/>
          </w:rPr>
          <w:instrText xml:space="preserve"> PAGEREF _Toc151545278 \h </w:instrText>
        </w:r>
        <w:r>
          <w:rPr>
            <w:noProof/>
            <w:webHidden/>
          </w:rPr>
        </w:r>
        <w:r>
          <w:rPr>
            <w:noProof/>
            <w:webHidden/>
          </w:rPr>
          <w:fldChar w:fldCharType="separate"/>
        </w:r>
        <w:r w:rsidR="00381877">
          <w:rPr>
            <w:noProof/>
            <w:webHidden/>
          </w:rPr>
          <w:t>14</w:t>
        </w:r>
        <w:r>
          <w:rPr>
            <w:noProof/>
            <w:webHidden/>
          </w:rPr>
          <w:fldChar w:fldCharType="end"/>
        </w:r>
      </w:hyperlink>
    </w:p>
    <w:p w14:paraId="7DC51C28" w14:textId="1E99B954"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79" w:history="1">
        <w:r w:rsidRPr="00A3685F">
          <w:rPr>
            <w:rStyle w:val="Hyperlink"/>
            <w:rFonts w:cstheme="minorHAnsi"/>
            <w:noProof/>
          </w:rPr>
          <w:t>4.5</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Onjuistheden of onduidelijkheden</w:t>
        </w:r>
        <w:r>
          <w:rPr>
            <w:noProof/>
            <w:webHidden/>
          </w:rPr>
          <w:tab/>
        </w:r>
        <w:r>
          <w:rPr>
            <w:noProof/>
            <w:webHidden/>
          </w:rPr>
          <w:fldChar w:fldCharType="begin"/>
        </w:r>
        <w:r>
          <w:rPr>
            <w:noProof/>
            <w:webHidden/>
          </w:rPr>
          <w:instrText xml:space="preserve"> PAGEREF _Toc151545279 \h </w:instrText>
        </w:r>
        <w:r>
          <w:rPr>
            <w:noProof/>
            <w:webHidden/>
          </w:rPr>
        </w:r>
        <w:r>
          <w:rPr>
            <w:noProof/>
            <w:webHidden/>
          </w:rPr>
          <w:fldChar w:fldCharType="separate"/>
        </w:r>
        <w:r w:rsidR="00381877">
          <w:rPr>
            <w:noProof/>
            <w:webHidden/>
          </w:rPr>
          <w:t>14</w:t>
        </w:r>
        <w:r>
          <w:rPr>
            <w:noProof/>
            <w:webHidden/>
          </w:rPr>
          <w:fldChar w:fldCharType="end"/>
        </w:r>
      </w:hyperlink>
    </w:p>
    <w:p w14:paraId="0DD61562" w14:textId="40A4DAC1"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280" w:history="1">
        <w:r w:rsidRPr="00A3685F">
          <w:rPr>
            <w:rStyle w:val="Hyperlink"/>
            <w:rFonts w:cs="Calibri"/>
            <w:noProof/>
          </w:rPr>
          <w:t>5</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Calibri"/>
            <w:noProof/>
          </w:rPr>
          <w:t>Uitgangspunten bij de procedure</w:t>
        </w:r>
        <w:r>
          <w:rPr>
            <w:noProof/>
            <w:webHidden/>
          </w:rPr>
          <w:tab/>
        </w:r>
        <w:r>
          <w:rPr>
            <w:noProof/>
            <w:webHidden/>
          </w:rPr>
          <w:fldChar w:fldCharType="begin"/>
        </w:r>
        <w:r>
          <w:rPr>
            <w:noProof/>
            <w:webHidden/>
          </w:rPr>
          <w:instrText xml:space="preserve"> PAGEREF _Toc151545280 \h </w:instrText>
        </w:r>
        <w:r>
          <w:rPr>
            <w:noProof/>
            <w:webHidden/>
          </w:rPr>
        </w:r>
        <w:r>
          <w:rPr>
            <w:noProof/>
            <w:webHidden/>
          </w:rPr>
          <w:fldChar w:fldCharType="separate"/>
        </w:r>
        <w:r w:rsidR="00381877">
          <w:rPr>
            <w:noProof/>
            <w:webHidden/>
          </w:rPr>
          <w:t>15</w:t>
        </w:r>
        <w:r>
          <w:rPr>
            <w:noProof/>
            <w:webHidden/>
          </w:rPr>
          <w:fldChar w:fldCharType="end"/>
        </w:r>
      </w:hyperlink>
    </w:p>
    <w:p w14:paraId="68FF04D3" w14:textId="492B1B3E"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1" w:history="1">
        <w:r w:rsidRPr="00A3685F">
          <w:rPr>
            <w:rStyle w:val="Hyperlink"/>
            <w:rFonts w:cstheme="minorHAnsi"/>
            <w:noProof/>
          </w:rPr>
          <w:t>5.1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Geheimhouding</w:t>
        </w:r>
        <w:r>
          <w:rPr>
            <w:noProof/>
            <w:webHidden/>
          </w:rPr>
          <w:tab/>
        </w:r>
        <w:r>
          <w:rPr>
            <w:noProof/>
            <w:webHidden/>
          </w:rPr>
          <w:fldChar w:fldCharType="begin"/>
        </w:r>
        <w:r>
          <w:rPr>
            <w:noProof/>
            <w:webHidden/>
          </w:rPr>
          <w:instrText xml:space="preserve"> PAGEREF _Toc151545281 \h </w:instrText>
        </w:r>
        <w:r>
          <w:rPr>
            <w:noProof/>
            <w:webHidden/>
          </w:rPr>
        </w:r>
        <w:r>
          <w:rPr>
            <w:noProof/>
            <w:webHidden/>
          </w:rPr>
          <w:fldChar w:fldCharType="separate"/>
        </w:r>
        <w:r w:rsidR="00381877">
          <w:rPr>
            <w:noProof/>
            <w:webHidden/>
          </w:rPr>
          <w:t>15</w:t>
        </w:r>
        <w:r>
          <w:rPr>
            <w:noProof/>
            <w:webHidden/>
          </w:rPr>
          <w:fldChar w:fldCharType="end"/>
        </w:r>
      </w:hyperlink>
    </w:p>
    <w:p w14:paraId="1A6903A6" w14:textId="27D1B69D"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2" w:history="1">
        <w:r w:rsidRPr="00A3685F">
          <w:rPr>
            <w:rStyle w:val="Hyperlink"/>
            <w:rFonts w:cstheme="minorHAnsi"/>
            <w:noProof/>
          </w:rPr>
          <w:t>5.2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Taal</w:t>
        </w:r>
        <w:r>
          <w:rPr>
            <w:noProof/>
            <w:webHidden/>
          </w:rPr>
          <w:tab/>
        </w:r>
        <w:r>
          <w:rPr>
            <w:noProof/>
            <w:webHidden/>
          </w:rPr>
          <w:fldChar w:fldCharType="begin"/>
        </w:r>
        <w:r>
          <w:rPr>
            <w:noProof/>
            <w:webHidden/>
          </w:rPr>
          <w:instrText xml:space="preserve"> PAGEREF _Toc151545282 \h </w:instrText>
        </w:r>
        <w:r>
          <w:rPr>
            <w:noProof/>
            <w:webHidden/>
          </w:rPr>
        </w:r>
        <w:r>
          <w:rPr>
            <w:noProof/>
            <w:webHidden/>
          </w:rPr>
          <w:fldChar w:fldCharType="separate"/>
        </w:r>
        <w:r w:rsidR="00381877">
          <w:rPr>
            <w:noProof/>
            <w:webHidden/>
          </w:rPr>
          <w:t>15</w:t>
        </w:r>
        <w:r>
          <w:rPr>
            <w:noProof/>
            <w:webHidden/>
          </w:rPr>
          <w:fldChar w:fldCharType="end"/>
        </w:r>
      </w:hyperlink>
    </w:p>
    <w:p w14:paraId="49BDA77C" w14:textId="39DCE066"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3" w:history="1">
        <w:r w:rsidRPr="00A3685F">
          <w:rPr>
            <w:rStyle w:val="Hyperlink"/>
            <w:rFonts w:cstheme="minorHAnsi"/>
            <w:noProof/>
          </w:rPr>
          <w:t>5.3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Vergoeding van kosten</w:t>
        </w:r>
        <w:r>
          <w:rPr>
            <w:noProof/>
            <w:webHidden/>
          </w:rPr>
          <w:tab/>
        </w:r>
        <w:r>
          <w:rPr>
            <w:noProof/>
            <w:webHidden/>
          </w:rPr>
          <w:fldChar w:fldCharType="begin"/>
        </w:r>
        <w:r>
          <w:rPr>
            <w:noProof/>
            <w:webHidden/>
          </w:rPr>
          <w:instrText xml:space="preserve"> PAGEREF _Toc151545283 \h </w:instrText>
        </w:r>
        <w:r>
          <w:rPr>
            <w:noProof/>
            <w:webHidden/>
          </w:rPr>
        </w:r>
        <w:r>
          <w:rPr>
            <w:noProof/>
            <w:webHidden/>
          </w:rPr>
          <w:fldChar w:fldCharType="separate"/>
        </w:r>
        <w:r w:rsidR="00381877">
          <w:rPr>
            <w:noProof/>
            <w:webHidden/>
          </w:rPr>
          <w:t>15</w:t>
        </w:r>
        <w:r>
          <w:rPr>
            <w:noProof/>
            <w:webHidden/>
          </w:rPr>
          <w:fldChar w:fldCharType="end"/>
        </w:r>
      </w:hyperlink>
    </w:p>
    <w:p w14:paraId="0BCF1206" w14:textId="410B9F31"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4" w:history="1">
        <w:r w:rsidRPr="00A3685F">
          <w:rPr>
            <w:rStyle w:val="Hyperlink"/>
            <w:rFonts w:cstheme="minorHAnsi"/>
            <w:noProof/>
          </w:rPr>
          <w:t>5.4</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_Toc151545284 \h </w:instrText>
        </w:r>
        <w:r>
          <w:rPr>
            <w:noProof/>
            <w:webHidden/>
          </w:rPr>
        </w:r>
        <w:r>
          <w:rPr>
            <w:noProof/>
            <w:webHidden/>
          </w:rPr>
          <w:fldChar w:fldCharType="separate"/>
        </w:r>
        <w:r w:rsidR="00381877">
          <w:rPr>
            <w:noProof/>
            <w:webHidden/>
          </w:rPr>
          <w:t>15</w:t>
        </w:r>
        <w:r>
          <w:rPr>
            <w:noProof/>
            <w:webHidden/>
          </w:rPr>
          <w:fldChar w:fldCharType="end"/>
        </w:r>
      </w:hyperlink>
    </w:p>
    <w:p w14:paraId="21F318B8" w14:textId="37D10E6C"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5" w:history="1">
        <w:r w:rsidRPr="00A3685F">
          <w:rPr>
            <w:rStyle w:val="Hyperlink"/>
            <w:rFonts w:cstheme="minorHAnsi"/>
            <w:noProof/>
          </w:rPr>
          <w:t>5.5</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Indiening inschrijvingen</w:t>
        </w:r>
        <w:r>
          <w:rPr>
            <w:noProof/>
            <w:webHidden/>
          </w:rPr>
          <w:tab/>
        </w:r>
        <w:r>
          <w:rPr>
            <w:noProof/>
            <w:webHidden/>
          </w:rPr>
          <w:fldChar w:fldCharType="begin"/>
        </w:r>
        <w:r>
          <w:rPr>
            <w:noProof/>
            <w:webHidden/>
          </w:rPr>
          <w:instrText xml:space="preserve"> PAGEREF _Toc151545285 \h </w:instrText>
        </w:r>
        <w:r>
          <w:rPr>
            <w:noProof/>
            <w:webHidden/>
          </w:rPr>
        </w:r>
        <w:r>
          <w:rPr>
            <w:noProof/>
            <w:webHidden/>
          </w:rPr>
          <w:fldChar w:fldCharType="separate"/>
        </w:r>
        <w:r w:rsidR="00381877">
          <w:rPr>
            <w:noProof/>
            <w:webHidden/>
          </w:rPr>
          <w:t>15</w:t>
        </w:r>
        <w:r>
          <w:rPr>
            <w:noProof/>
            <w:webHidden/>
          </w:rPr>
          <w:fldChar w:fldCharType="end"/>
        </w:r>
      </w:hyperlink>
    </w:p>
    <w:p w14:paraId="06080897" w14:textId="620F9AB1"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6" w:history="1">
        <w:r w:rsidRPr="00A3685F">
          <w:rPr>
            <w:rStyle w:val="Hyperlink"/>
            <w:rFonts w:cstheme="minorHAnsi"/>
            <w:noProof/>
          </w:rPr>
          <w:t>5.6</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_Toc151545286 \h </w:instrText>
        </w:r>
        <w:r>
          <w:rPr>
            <w:noProof/>
            <w:webHidden/>
          </w:rPr>
        </w:r>
        <w:r>
          <w:rPr>
            <w:noProof/>
            <w:webHidden/>
          </w:rPr>
          <w:fldChar w:fldCharType="separate"/>
        </w:r>
        <w:r w:rsidR="00381877">
          <w:rPr>
            <w:noProof/>
            <w:webHidden/>
          </w:rPr>
          <w:t>16</w:t>
        </w:r>
        <w:r>
          <w:rPr>
            <w:noProof/>
            <w:webHidden/>
          </w:rPr>
          <w:fldChar w:fldCharType="end"/>
        </w:r>
      </w:hyperlink>
    </w:p>
    <w:p w14:paraId="7D3E2FBD" w14:textId="3B526C93"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287" w:history="1">
        <w:r w:rsidRPr="00A3685F">
          <w:rPr>
            <w:rStyle w:val="Hyperlink"/>
            <w:rFonts w:cs="Calibri"/>
            <w:noProof/>
          </w:rPr>
          <w:t>6</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Calibri"/>
            <w:noProof/>
          </w:rPr>
          <w:t>Uitsluitingsgronden en geschiktheidseisen</w:t>
        </w:r>
        <w:r>
          <w:rPr>
            <w:noProof/>
            <w:webHidden/>
          </w:rPr>
          <w:tab/>
        </w:r>
        <w:r>
          <w:rPr>
            <w:noProof/>
            <w:webHidden/>
          </w:rPr>
          <w:fldChar w:fldCharType="begin"/>
        </w:r>
        <w:r>
          <w:rPr>
            <w:noProof/>
            <w:webHidden/>
          </w:rPr>
          <w:instrText xml:space="preserve"> PAGEREF _Toc151545287 \h </w:instrText>
        </w:r>
        <w:r>
          <w:rPr>
            <w:noProof/>
            <w:webHidden/>
          </w:rPr>
        </w:r>
        <w:r>
          <w:rPr>
            <w:noProof/>
            <w:webHidden/>
          </w:rPr>
          <w:fldChar w:fldCharType="separate"/>
        </w:r>
        <w:r w:rsidR="00381877">
          <w:rPr>
            <w:noProof/>
            <w:webHidden/>
          </w:rPr>
          <w:t>17</w:t>
        </w:r>
        <w:r>
          <w:rPr>
            <w:noProof/>
            <w:webHidden/>
          </w:rPr>
          <w:fldChar w:fldCharType="end"/>
        </w:r>
      </w:hyperlink>
    </w:p>
    <w:p w14:paraId="55BA7047" w14:textId="26EDD5F0"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8" w:history="1">
        <w:r w:rsidRPr="00A3685F">
          <w:rPr>
            <w:rStyle w:val="Hyperlink"/>
            <w:rFonts w:cstheme="minorHAnsi"/>
            <w:noProof/>
          </w:rPr>
          <w:t>6.1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Bij inschrijving in te dienen documenten</w:t>
        </w:r>
        <w:r>
          <w:rPr>
            <w:noProof/>
            <w:webHidden/>
          </w:rPr>
          <w:tab/>
        </w:r>
        <w:r>
          <w:rPr>
            <w:noProof/>
            <w:webHidden/>
          </w:rPr>
          <w:fldChar w:fldCharType="begin"/>
        </w:r>
        <w:r>
          <w:rPr>
            <w:noProof/>
            <w:webHidden/>
          </w:rPr>
          <w:instrText xml:space="preserve"> PAGEREF _Toc151545288 \h </w:instrText>
        </w:r>
        <w:r>
          <w:rPr>
            <w:noProof/>
            <w:webHidden/>
          </w:rPr>
        </w:r>
        <w:r>
          <w:rPr>
            <w:noProof/>
            <w:webHidden/>
          </w:rPr>
          <w:fldChar w:fldCharType="separate"/>
        </w:r>
        <w:r w:rsidR="00381877">
          <w:rPr>
            <w:noProof/>
            <w:webHidden/>
          </w:rPr>
          <w:t>17</w:t>
        </w:r>
        <w:r>
          <w:rPr>
            <w:noProof/>
            <w:webHidden/>
          </w:rPr>
          <w:fldChar w:fldCharType="end"/>
        </w:r>
      </w:hyperlink>
    </w:p>
    <w:p w14:paraId="6C722EFA" w14:textId="48D935BD"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89" w:history="1">
        <w:r w:rsidRPr="00A3685F">
          <w:rPr>
            <w:rStyle w:val="Hyperlink"/>
            <w:rFonts w:cstheme="minorHAnsi"/>
            <w:noProof/>
          </w:rPr>
          <w:t>6.2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Uitsluitingsgronden</w:t>
        </w:r>
        <w:r>
          <w:rPr>
            <w:noProof/>
            <w:webHidden/>
          </w:rPr>
          <w:tab/>
        </w:r>
        <w:r>
          <w:rPr>
            <w:noProof/>
            <w:webHidden/>
          </w:rPr>
          <w:fldChar w:fldCharType="begin"/>
        </w:r>
        <w:r>
          <w:rPr>
            <w:noProof/>
            <w:webHidden/>
          </w:rPr>
          <w:instrText xml:space="preserve"> PAGEREF _Toc151545289 \h </w:instrText>
        </w:r>
        <w:r>
          <w:rPr>
            <w:noProof/>
            <w:webHidden/>
          </w:rPr>
        </w:r>
        <w:r>
          <w:rPr>
            <w:noProof/>
            <w:webHidden/>
          </w:rPr>
          <w:fldChar w:fldCharType="separate"/>
        </w:r>
        <w:r w:rsidR="00381877">
          <w:rPr>
            <w:noProof/>
            <w:webHidden/>
          </w:rPr>
          <w:t>17</w:t>
        </w:r>
        <w:r>
          <w:rPr>
            <w:noProof/>
            <w:webHidden/>
          </w:rPr>
          <w:fldChar w:fldCharType="end"/>
        </w:r>
      </w:hyperlink>
    </w:p>
    <w:p w14:paraId="73812F31" w14:textId="2E23665D"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0" w:history="1">
        <w:r w:rsidRPr="00A3685F">
          <w:rPr>
            <w:rStyle w:val="Hyperlink"/>
            <w:rFonts w:cs="Calibri"/>
            <w:noProof/>
          </w:rPr>
          <w:t>6.2.1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Dwingende uitsluitingsgronden</w:t>
        </w:r>
        <w:r>
          <w:rPr>
            <w:noProof/>
            <w:webHidden/>
          </w:rPr>
          <w:tab/>
        </w:r>
        <w:r>
          <w:rPr>
            <w:noProof/>
            <w:webHidden/>
          </w:rPr>
          <w:fldChar w:fldCharType="begin"/>
        </w:r>
        <w:r>
          <w:rPr>
            <w:noProof/>
            <w:webHidden/>
          </w:rPr>
          <w:instrText xml:space="preserve"> PAGEREF _Toc151545290 \h </w:instrText>
        </w:r>
        <w:r>
          <w:rPr>
            <w:noProof/>
            <w:webHidden/>
          </w:rPr>
        </w:r>
        <w:r>
          <w:rPr>
            <w:noProof/>
            <w:webHidden/>
          </w:rPr>
          <w:fldChar w:fldCharType="separate"/>
        </w:r>
        <w:r w:rsidR="00381877">
          <w:rPr>
            <w:noProof/>
            <w:webHidden/>
          </w:rPr>
          <w:t>17</w:t>
        </w:r>
        <w:r>
          <w:rPr>
            <w:noProof/>
            <w:webHidden/>
          </w:rPr>
          <w:fldChar w:fldCharType="end"/>
        </w:r>
      </w:hyperlink>
    </w:p>
    <w:p w14:paraId="3DFC6D1A" w14:textId="637E6A6B"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1" w:history="1">
        <w:r w:rsidRPr="00A3685F">
          <w:rPr>
            <w:rStyle w:val="Hyperlink"/>
            <w:rFonts w:cs="Calibri"/>
            <w:noProof/>
          </w:rPr>
          <w:t>6.2.2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Facultatieve uitsluitingsgronden</w:t>
        </w:r>
        <w:r>
          <w:rPr>
            <w:noProof/>
            <w:webHidden/>
          </w:rPr>
          <w:tab/>
        </w:r>
        <w:r>
          <w:rPr>
            <w:noProof/>
            <w:webHidden/>
          </w:rPr>
          <w:fldChar w:fldCharType="begin"/>
        </w:r>
        <w:r>
          <w:rPr>
            <w:noProof/>
            <w:webHidden/>
          </w:rPr>
          <w:instrText xml:space="preserve"> PAGEREF _Toc151545291 \h </w:instrText>
        </w:r>
        <w:r>
          <w:rPr>
            <w:noProof/>
            <w:webHidden/>
          </w:rPr>
        </w:r>
        <w:r>
          <w:rPr>
            <w:noProof/>
            <w:webHidden/>
          </w:rPr>
          <w:fldChar w:fldCharType="separate"/>
        </w:r>
        <w:r w:rsidR="00381877">
          <w:rPr>
            <w:noProof/>
            <w:webHidden/>
          </w:rPr>
          <w:t>18</w:t>
        </w:r>
        <w:r>
          <w:rPr>
            <w:noProof/>
            <w:webHidden/>
          </w:rPr>
          <w:fldChar w:fldCharType="end"/>
        </w:r>
      </w:hyperlink>
    </w:p>
    <w:p w14:paraId="17F2537E" w14:textId="46AFAC0C"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2" w:history="1">
        <w:r w:rsidRPr="00A3685F">
          <w:rPr>
            <w:rStyle w:val="Hyperlink"/>
            <w:rFonts w:cs="Calibri"/>
            <w:noProof/>
          </w:rPr>
          <w:t>6.2.3</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Verschoning</w:t>
        </w:r>
        <w:r>
          <w:rPr>
            <w:noProof/>
            <w:webHidden/>
          </w:rPr>
          <w:tab/>
        </w:r>
        <w:r>
          <w:rPr>
            <w:noProof/>
            <w:webHidden/>
          </w:rPr>
          <w:fldChar w:fldCharType="begin"/>
        </w:r>
        <w:r>
          <w:rPr>
            <w:noProof/>
            <w:webHidden/>
          </w:rPr>
          <w:instrText xml:space="preserve"> PAGEREF _Toc151545292 \h </w:instrText>
        </w:r>
        <w:r>
          <w:rPr>
            <w:noProof/>
            <w:webHidden/>
          </w:rPr>
        </w:r>
        <w:r>
          <w:rPr>
            <w:noProof/>
            <w:webHidden/>
          </w:rPr>
          <w:fldChar w:fldCharType="separate"/>
        </w:r>
        <w:r w:rsidR="00381877">
          <w:rPr>
            <w:noProof/>
            <w:webHidden/>
          </w:rPr>
          <w:t>19</w:t>
        </w:r>
        <w:r>
          <w:rPr>
            <w:noProof/>
            <w:webHidden/>
          </w:rPr>
          <w:fldChar w:fldCharType="end"/>
        </w:r>
      </w:hyperlink>
    </w:p>
    <w:p w14:paraId="4679C278" w14:textId="231FC2C0"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3" w:history="1">
        <w:r w:rsidRPr="00A3685F">
          <w:rPr>
            <w:rStyle w:val="Hyperlink"/>
            <w:rFonts w:cs="Calibri"/>
            <w:noProof/>
          </w:rPr>
          <w:t>6.2.4</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Bewijsstukken</w:t>
        </w:r>
        <w:r>
          <w:rPr>
            <w:noProof/>
            <w:webHidden/>
          </w:rPr>
          <w:tab/>
        </w:r>
        <w:r>
          <w:rPr>
            <w:noProof/>
            <w:webHidden/>
          </w:rPr>
          <w:fldChar w:fldCharType="begin"/>
        </w:r>
        <w:r>
          <w:rPr>
            <w:noProof/>
            <w:webHidden/>
          </w:rPr>
          <w:instrText xml:space="preserve"> PAGEREF _Toc151545293 \h </w:instrText>
        </w:r>
        <w:r>
          <w:rPr>
            <w:noProof/>
            <w:webHidden/>
          </w:rPr>
        </w:r>
        <w:r>
          <w:rPr>
            <w:noProof/>
            <w:webHidden/>
          </w:rPr>
          <w:fldChar w:fldCharType="separate"/>
        </w:r>
        <w:r w:rsidR="00381877">
          <w:rPr>
            <w:noProof/>
            <w:webHidden/>
          </w:rPr>
          <w:t>19</w:t>
        </w:r>
        <w:r>
          <w:rPr>
            <w:noProof/>
            <w:webHidden/>
          </w:rPr>
          <w:fldChar w:fldCharType="end"/>
        </w:r>
      </w:hyperlink>
    </w:p>
    <w:p w14:paraId="48264A30" w14:textId="69F753AF"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94" w:history="1">
        <w:r w:rsidRPr="00A3685F">
          <w:rPr>
            <w:rStyle w:val="Hyperlink"/>
            <w:rFonts w:cstheme="minorHAnsi"/>
            <w:noProof/>
          </w:rPr>
          <w:t>6.3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Geschiktheidseisen</w:t>
        </w:r>
        <w:r>
          <w:rPr>
            <w:noProof/>
            <w:webHidden/>
          </w:rPr>
          <w:tab/>
        </w:r>
        <w:r>
          <w:rPr>
            <w:noProof/>
            <w:webHidden/>
          </w:rPr>
          <w:fldChar w:fldCharType="begin"/>
        </w:r>
        <w:r>
          <w:rPr>
            <w:noProof/>
            <w:webHidden/>
          </w:rPr>
          <w:instrText xml:space="preserve"> PAGEREF _Toc151545294 \h </w:instrText>
        </w:r>
        <w:r>
          <w:rPr>
            <w:noProof/>
            <w:webHidden/>
          </w:rPr>
        </w:r>
        <w:r>
          <w:rPr>
            <w:noProof/>
            <w:webHidden/>
          </w:rPr>
          <w:fldChar w:fldCharType="separate"/>
        </w:r>
        <w:r w:rsidR="00381877">
          <w:rPr>
            <w:noProof/>
            <w:webHidden/>
          </w:rPr>
          <w:t>19</w:t>
        </w:r>
        <w:r>
          <w:rPr>
            <w:noProof/>
            <w:webHidden/>
          </w:rPr>
          <w:fldChar w:fldCharType="end"/>
        </w:r>
      </w:hyperlink>
    </w:p>
    <w:p w14:paraId="7FF8F00C" w14:textId="7E16407C"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5" w:history="1">
        <w:r w:rsidRPr="00A3685F">
          <w:rPr>
            <w:rStyle w:val="Hyperlink"/>
            <w:rFonts w:cs="Calibri"/>
            <w:noProof/>
          </w:rPr>
          <w:t>6.3.1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_Toc151545295 \h </w:instrText>
        </w:r>
        <w:r>
          <w:rPr>
            <w:noProof/>
            <w:webHidden/>
          </w:rPr>
        </w:r>
        <w:r>
          <w:rPr>
            <w:noProof/>
            <w:webHidden/>
          </w:rPr>
          <w:fldChar w:fldCharType="separate"/>
        </w:r>
        <w:r w:rsidR="00381877">
          <w:rPr>
            <w:noProof/>
            <w:webHidden/>
          </w:rPr>
          <w:t>19</w:t>
        </w:r>
        <w:r>
          <w:rPr>
            <w:noProof/>
            <w:webHidden/>
          </w:rPr>
          <w:fldChar w:fldCharType="end"/>
        </w:r>
      </w:hyperlink>
    </w:p>
    <w:p w14:paraId="0C1DE9AF" w14:textId="53E6F8AB"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6" w:history="1">
        <w:r w:rsidRPr="00A3685F">
          <w:rPr>
            <w:rStyle w:val="Hyperlink"/>
            <w:rFonts w:cs="Calibri"/>
            <w:noProof/>
          </w:rPr>
          <w:t>6.3.2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_Toc151545296 \h </w:instrText>
        </w:r>
        <w:r>
          <w:rPr>
            <w:noProof/>
            <w:webHidden/>
          </w:rPr>
        </w:r>
        <w:r>
          <w:rPr>
            <w:noProof/>
            <w:webHidden/>
          </w:rPr>
          <w:fldChar w:fldCharType="separate"/>
        </w:r>
        <w:r w:rsidR="00381877">
          <w:rPr>
            <w:noProof/>
            <w:webHidden/>
          </w:rPr>
          <w:t>20</w:t>
        </w:r>
        <w:r>
          <w:rPr>
            <w:noProof/>
            <w:webHidden/>
          </w:rPr>
          <w:fldChar w:fldCharType="end"/>
        </w:r>
      </w:hyperlink>
    </w:p>
    <w:p w14:paraId="729A92A6" w14:textId="1A47CAEA"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297" w:history="1">
        <w:r w:rsidRPr="00A3685F">
          <w:rPr>
            <w:rStyle w:val="Hyperlink"/>
            <w:rFonts w:cstheme="minorHAnsi"/>
            <w:noProof/>
          </w:rPr>
          <w:t>6.4</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Technische en beroepsbekwaamheid</w:t>
        </w:r>
        <w:r>
          <w:rPr>
            <w:noProof/>
            <w:webHidden/>
          </w:rPr>
          <w:tab/>
        </w:r>
        <w:r>
          <w:rPr>
            <w:noProof/>
            <w:webHidden/>
          </w:rPr>
          <w:fldChar w:fldCharType="begin"/>
        </w:r>
        <w:r>
          <w:rPr>
            <w:noProof/>
            <w:webHidden/>
          </w:rPr>
          <w:instrText xml:space="preserve"> PAGEREF _Toc151545297 \h </w:instrText>
        </w:r>
        <w:r>
          <w:rPr>
            <w:noProof/>
            <w:webHidden/>
          </w:rPr>
        </w:r>
        <w:r>
          <w:rPr>
            <w:noProof/>
            <w:webHidden/>
          </w:rPr>
          <w:fldChar w:fldCharType="separate"/>
        </w:r>
        <w:r w:rsidR="00381877">
          <w:rPr>
            <w:noProof/>
            <w:webHidden/>
          </w:rPr>
          <w:t>20</w:t>
        </w:r>
        <w:r>
          <w:rPr>
            <w:noProof/>
            <w:webHidden/>
          </w:rPr>
          <w:fldChar w:fldCharType="end"/>
        </w:r>
      </w:hyperlink>
    </w:p>
    <w:p w14:paraId="2EF8CD5C" w14:textId="6D083E16"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8" w:history="1">
        <w:r w:rsidRPr="00A3685F">
          <w:rPr>
            <w:rStyle w:val="Hyperlink"/>
            <w:rFonts w:cs="Calibri"/>
            <w:noProof/>
          </w:rPr>
          <w:t>6.4.1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Referentie</w:t>
        </w:r>
        <w:r>
          <w:rPr>
            <w:noProof/>
            <w:webHidden/>
          </w:rPr>
          <w:tab/>
        </w:r>
        <w:r>
          <w:rPr>
            <w:noProof/>
            <w:webHidden/>
          </w:rPr>
          <w:fldChar w:fldCharType="begin"/>
        </w:r>
        <w:r>
          <w:rPr>
            <w:noProof/>
            <w:webHidden/>
          </w:rPr>
          <w:instrText xml:space="preserve"> PAGEREF _Toc151545298 \h </w:instrText>
        </w:r>
        <w:r>
          <w:rPr>
            <w:noProof/>
            <w:webHidden/>
          </w:rPr>
        </w:r>
        <w:r>
          <w:rPr>
            <w:noProof/>
            <w:webHidden/>
          </w:rPr>
          <w:fldChar w:fldCharType="separate"/>
        </w:r>
        <w:r w:rsidR="00381877">
          <w:rPr>
            <w:noProof/>
            <w:webHidden/>
          </w:rPr>
          <w:t>21</w:t>
        </w:r>
        <w:r>
          <w:rPr>
            <w:noProof/>
            <w:webHidden/>
          </w:rPr>
          <w:fldChar w:fldCharType="end"/>
        </w:r>
      </w:hyperlink>
    </w:p>
    <w:p w14:paraId="19EB2135" w14:textId="49DDAF82"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299" w:history="1">
        <w:r w:rsidRPr="00A3685F">
          <w:rPr>
            <w:rStyle w:val="Hyperlink"/>
            <w:rFonts w:cs="Calibri"/>
            <w:noProof/>
          </w:rPr>
          <w:t>6.4.2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Kwaliteitsborging</w:t>
        </w:r>
        <w:r>
          <w:rPr>
            <w:noProof/>
            <w:webHidden/>
          </w:rPr>
          <w:tab/>
        </w:r>
        <w:r>
          <w:rPr>
            <w:noProof/>
            <w:webHidden/>
          </w:rPr>
          <w:fldChar w:fldCharType="begin"/>
        </w:r>
        <w:r>
          <w:rPr>
            <w:noProof/>
            <w:webHidden/>
          </w:rPr>
          <w:instrText xml:space="preserve"> PAGEREF _Toc151545299 \h </w:instrText>
        </w:r>
        <w:r>
          <w:rPr>
            <w:noProof/>
            <w:webHidden/>
          </w:rPr>
        </w:r>
        <w:r>
          <w:rPr>
            <w:noProof/>
            <w:webHidden/>
          </w:rPr>
          <w:fldChar w:fldCharType="separate"/>
        </w:r>
        <w:r w:rsidR="00381877">
          <w:rPr>
            <w:noProof/>
            <w:webHidden/>
          </w:rPr>
          <w:t>22</w:t>
        </w:r>
        <w:r>
          <w:rPr>
            <w:noProof/>
            <w:webHidden/>
          </w:rPr>
          <w:fldChar w:fldCharType="end"/>
        </w:r>
      </w:hyperlink>
    </w:p>
    <w:p w14:paraId="6C65BF79" w14:textId="7A35424C"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0" w:history="1">
        <w:r w:rsidRPr="00A3685F">
          <w:rPr>
            <w:rStyle w:val="Hyperlink"/>
            <w:rFonts w:cs="Calibri"/>
            <w:noProof/>
          </w:rPr>
          <w:t>6.4.3</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Informatiebeveiliging</w:t>
        </w:r>
        <w:r>
          <w:rPr>
            <w:noProof/>
            <w:webHidden/>
          </w:rPr>
          <w:tab/>
        </w:r>
        <w:r>
          <w:rPr>
            <w:noProof/>
            <w:webHidden/>
          </w:rPr>
          <w:fldChar w:fldCharType="begin"/>
        </w:r>
        <w:r>
          <w:rPr>
            <w:noProof/>
            <w:webHidden/>
          </w:rPr>
          <w:instrText xml:space="preserve"> PAGEREF _Toc151545300 \h </w:instrText>
        </w:r>
        <w:r>
          <w:rPr>
            <w:noProof/>
            <w:webHidden/>
          </w:rPr>
        </w:r>
        <w:r>
          <w:rPr>
            <w:noProof/>
            <w:webHidden/>
          </w:rPr>
          <w:fldChar w:fldCharType="separate"/>
        </w:r>
        <w:r w:rsidR="00381877">
          <w:rPr>
            <w:noProof/>
            <w:webHidden/>
          </w:rPr>
          <w:t>22</w:t>
        </w:r>
        <w:r>
          <w:rPr>
            <w:noProof/>
            <w:webHidden/>
          </w:rPr>
          <w:fldChar w:fldCharType="end"/>
        </w:r>
      </w:hyperlink>
    </w:p>
    <w:p w14:paraId="166F8144" w14:textId="13171F67"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1" w:history="1">
        <w:r w:rsidRPr="00A3685F">
          <w:rPr>
            <w:rStyle w:val="Hyperlink"/>
            <w:rFonts w:cs="Calibri"/>
            <w:noProof/>
          </w:rPr>
          <w:t>6.4.4</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Duurzaamheid (milieu)</w:t>
        </w:r>
        <w:r>
          <w:rPr>
            <w:noProof/>
            <w:webHidden/>
          </w:rPr>
          <w:tab/>
        </w:r>
        <w:r>
          <w:rPr>
            <w:noProof/>
            <w:webHidden/>
          </w:rPr>
          <w:fldChar w:fldCharType="begin"/>
        </w:r>
        <w:r>
          <w:rPr>
            <w:noProof/>
            <w:webHidden/>
          </w:rPr>
          <w:instrText xml:space="preserve"> PAGEREF _Toc151545301 \h </w:instrText>
        </w:r>
        <w:r>
          <w:rPr>
            <w:noProof/>
            <w:webHidden/>
          </w:rPr>
        </w:r>
        <w:r>
          <w:rPr>
            <w:noProof/>
            <w:webHidden/>
          </w:rPr>
          <w:fldChar w:fldCharType="separate"/>
        </w:r>
        <w:r w:rsidR="00381877">
          <w:rPr>
            <w:noProof/>
            <w:webHidden/>
          </w:rPr>
          <w:t>23</w:t>
        </w:r>
        <w:r>
          <w:rPr>
            <w:noProof/>
            <w:webHidden/>
          </w:rPr>
          <w:fldChar w:fldCharType="end"/>
        </w:r>
      </w:hyperlink>
    </w:p>
    <w:p w14:paraId="4EBECE5E" w14:textId="518C3337"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2" w:history="1">
        <w:r w:rsidRPr="00A3685F">
          <w:rPr>
            <w:rStyle w:val="Hyperlink"/>
            <w:rFonts w:cs="Calibri"/>
            <w:noProof/>
          </w:rPr>
          <w:t>6.4.5</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Beroepsbevoegdheid</w:t>
        </w:r>
        <w:r>
          <w:rPr>
            <w:noProof/>
            <w:webHidden/>
          </w:rPr>
          <w:tab/>
        </w:r>
        <w:r>
          <w:rPr>
            <w:noProof/>
            <w:webHidden/>
          </w:rPr>
          <w:fldChar w:fldCharType="begin"/>
        </w:r>
        <w:r>
          <w:rPr>
            <w:noProof/>
            <w:webHidden/>
          </w:rPr>
          <w:instrText xml:space="preserve"> PAGEREF _Toc151545302 \h </w:instrText>
        </w:r>
        <w:r>
          <w:rPr>
            <w:noProof/>
            <w:webHidden/>
          </w:rPr>
        </w:r>
        <w:r>
          <w:rPr>
            <w:noProof/>
            <w:webHidden/>
          </w:rPr>
          <w:fldChar w:fldCharType="separate"/>
        </w:r>
        <w:r w:rsidR="00381877">
          <w:rPr>
            <w:noProof/>
            <w:webHidden/>
          </w:rPr>
          <w:t>24</w:t>
        </w:r>
        <w:r>
          <w:rPr>
            <w:noProof/>
            <w:webHidden/>
          </w:rPr>
          <w:fldChar w:fldCharType="end"/>
        </w:r>
      </w:hyperlink>
    </w:p>
    <w:p w14:paraId="08FFBCA0" w14:textId="2B9591F5"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03" w:history="1">
        <w:r w:rsidRPr="00A3685F">
          <w:rPr>
            <w:rStyle w:val="Hyperlink"/>
            <w:rFonts w:cstheme="minorHAnsi"/>
            <w:noProof/>
          </w:rPr>
          <w:t>6.5</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Bijzondere uitvoeringsvoorwaarde: Social Return on Investment</w:t>
        </w:r>
        <w:r>
          <w:rPr>
            <w:noProof/>
            <w:webHidden/>
          </w:rPr>
          <w:tab/>
        </w:r>
        <w:r>
          <w:rPr>
            <w:noProof/>
            <w:webHidden/>
          </w:rPr>
          <w:fldChar w:fldCharType="begin"/>
        </w:r>
        <w:r>
          <w:rPr>
            <w:noProof/>
            <w:webHidden/>
          </w:rPr>
          <w:instrText xml:space="preserve"> PAGEREF _Toc151545303 \h </w:instrText>
        </w:r>
        <w:r>
          <w:rPr>
            <w:noProof/>
            <w:webHidden/>
          </w:rPr>
        </w:r>
        <w:r>
          <w:rPr>
            <w:noProof/>
            <w:webHidden/>
          </w:rPr>
          <w:fldChar w:fldCharType="separate"/>
        </w:r>
        <w:r w:rsidR="00381877">
          <w:rPr>
            <w:noProof/>
            <w:webHidden/>
          </w:rPr>
          <w:t>24</w:t>
        </w:r>
        <w:r>
          <w:rPr>
            <w:noProof/>
            <w:webHidden/>
          </w:rPr>
          <w:fldChar w:fldCharType="end"/>
        </w:r>
      </w:hyperlink>
    </w:p>
    <w:p w14:paraId="55F3FCBF" w14:textId="2B6C14BF"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04" w:history="1">
        <w:r w:rsidRPr="00A3685F">
          <w:rPr>
            <w:rStyle w:val="Hyperlink"/>
            <w:rFonts w:cstheme="minorHAnsi"/>
            <w:noProof/>
          </w:rPr>
          <w:t>6.6</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_Toc151545304 \h </w:instrText>
        </w:r>
        <w:r>
          <w:rPr>
            <w:noProof/>
            <w:webHidden/>
          </w:rPr>
        </w:r>
        <w:r>
          <w:rPr>
            <w:noProof/>
            <w:webHidden/>
          </w:rPr>
          <w:fldChar w:fldCharType="separate"/>
        </w:r>
        <w:r w:rsidR="00381877">
          <w:rPr>
            <w:noProof/>
            <w:webHidden/>
          </w:rPr>
          <w:t>26</w:t>
        </w:r>
        <w:r>
          <w:rPr>
            <w:noProof/>
            <w:webHidden/>
          </w:rPr>
          <w:fldChar w:fldCharType="end"/>
        </w:r>
      </w:hyperlink>
    </w:p>
    <w:p w14:paraId="0C341530" w14:textId="6BEAD7B6"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5" w:history="1">
        <w:r w:rsidRPr="00A3685F">
          <w:rPr>
            <w:rStyle w:val="Hyperlink"/>
            <w:rFonts w:cs="Calibri"/>
            <w:noProof/>
          </w:rPr>
          <w:t>6.6.1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Eénmaal inschrijven</w:t>
        </w:r>
        <w:r>
          <w:rPr>
            <w:noProof/>
            <w:webHidden/>
          </w:rPr>
          <w:tab/>
        </w:r>
        <w:r>
          <w:rPr>
            <w:noProof/>
            <w:webHidden/>
          </w:rPr>
          <w:fldChar w:fldCharType="begin"/>
        </w:r>
        <w:r>
          <w:rPr>
            <w:noProof/>
            <w:webHidden/>
          </w:rPr>
          <w:instrText xml:space="preserve"> PAGEREF _Toc151545305 \h </w:instrText>
        </w:r>
        <w:r>
          <w:rPr>
            <w:noProof/>
            <w:webHidden/>
          </w:rPr>
        </w:r>
        <w:r>
          <w:rPr>
            <w:noProof/>
            <w:webHidden/>
          </w:rPr>
          <w:fldChar w:fldCharType="separate"/>
        </w:r>
        <w:r w:rsidR="00381877">
          <w:rPr>
            <w:noProof/>
            <w:webHidden/>
          </w:rPr>
          <w:t>26</w:t>
        </w:r>
        <w:r>
          <w:rPr>
            <w:noProof/>
            <w:webHidden/>
          </w:rPr>
          <w:fldChar w:fldCharType="end"/>
        </w:r>
      </w:hyperlink>
    </w:p>
    <w:p w14:paraId="451D9832" w14:textId="756DB8DD"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6" w:history="1">
        <w:r w:rsidRPr="00A3685F">
          <w:rPr>
            <w:rStyle w:val="Hyperlink"/>
            <w:rFonts w:cs="Calibri"/>
            <w:noProof/>
          </w:rPr>
          <w:t>6.6.2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_Toc151545306 \h </w:instrText>
        </w:r>
        <w:r>
          <w:rPr>
            <w:noProof/>
            <w:webHidden/>
          </w:rPr>
        </w:r>
        <w:r>
          <w:rPr>
            <w:noProof/>
            <w:webHidden/>
          </w:rPr>
          <w:fldChar w:fldCharType="separate"/>
        </w:r>
        <w:r w:rsidR="00381877">
          <w:rPr>
            <w:noProof/>
            <w:webHidden/>
          </w:rPr>
          <w:t>26</w:t>
        </w:r>
        <w:r>
          <w:rPr>
            <w:noProof/>
            <w:webHidden/>
          </w:rPr>
          <w:fldChar w:fldCharType="end"/>
        </w:r>
      </w:hyperlink>
    </w:p>
    <w:p w14:paraId="1B649420" w14:textId="4F774966"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7" w:history="1">
        <w:r w:rsidRPr="00A3685F">
          <w:rPr>
            <w:rStyle w:val="Hyperlink"/>
            <w:rFonts w:cs="Calibri"/>
            <w:noProof/>
          </w:rPr>
          <w:t>6.6.3</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Combinaties</w:t>
        </w:r>
        <w:r>
          <w:rPr>
            <w:noProof/>
            <w:webHidden/>
          </w:rPr>
          <w:tab/>
        </w:r>
        <w:r>
          <w:rPr>
            <w:noProof/>
            <w:webHidden/>
          </w:rPr>
          <w:fldChar w:fldCharType="begin"/>
        </w:r>
        <w:r>
          <w:rPr>
            <w:noProof/>
            <w:webHidden/>
          </w:rPr>
          <w:instrText xml:space="preserve"> PAGEREF _Toc151545307 \h </w:instrText>
        </w:r>
        <w:r>
          <w:rPr>
            <w:noProof/>
            <w:webHidden/>
          </w:rPr>
        </w:r>
        <w:r>
          <w:rPr>
            <w:noProof/>
            <w:webHidden/>
          </w:rPr>
          <w:fldChar w:fldCharType="separate"/>
        </w:r>
        <w:r w:rsidR="00381877">
          <w:rPr>
            <w:noProof/>
            <w:webHidden/>
          </w:rPr>
          <w:t>27</w:t>
        </w:r>
        <w:r>
          <w:rPr>
            <w:noProof/>
            <w:webHidden/>
          </w:rPr>
          <w:fldChar w:fldCharType="end"/>
        </w:r>
      </w:hyperlink>
    </w:p>
    <w:p w14:paraId="7C9360EB" w14:textId="1167C6AE"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8" w:history="1">
        <w:r w:rsidRPr="00A3685F">
          <w:rPr>
            <w:rStyle w:val="Hyperlink"/>
            <w:rFonts w:cs="Calibri"/>
            <w:noProof/>
          </w:rPr>
          <w:t>6.6.4</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Inzet onderaannemers</w:t>
        </w:r>
        <w:r>
          <w:rPr>
            <w:noProof/>
            <w:webHidden/>
          </w:rPr>
          <w:tab/>
        </w:r>
        <w:r>
          <w:rPr>
            <w:noProof/>
            <w:webHidden/>
          </w:rPr>
          <w:fldChar w:fldCharType="begin"/>
        </w:r>
        <w:r>
          <w:rPr>
            <w:noProof/>
            <w:webHidden/>
          </w:rPr>
          <w:instrText xml:space="preserve"> PAGEREF _Toc151545308 \h </w:instrText>
        </w:r>
        <w:r>
          <w:rPr>
            <w:noProof/>
            <w:webHidden/>
          </w:rPr>
        </w:r>
        <w:r>
          <w:rPr>
            <w:noProof/>
            <w:webHidden/>
          </w:rPr>
          <w:fldChar w:fldCharType="separate"/>
        </w:r>
        <w:r w:rsidR="00381877">
          <w:rPr>
            <w:noProof/>
            <w:webHidden/>
          </w:rPr>
          <w:t>28</w:t>
        </w:r>
        <w:r>
          <w:rPr>
            <w:noProof/>
            <w:webHidden/>
          </w:rPr>
          <w:fldChar w:fldCharType="end"/>
        </w:r>
      </w:hyperlink>
    </w:p>
    <w:p w14:paraId="3CFA1AA5" w14:textId="3DD05883"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09" w:history="1">
        <w:r w:rsidRPr="00A3685F">
          <w:rPr>
            <w:rStyle w:val="Hyperlink"/>
            <w:rFonts w:cs="Calibri"/>
            <w:noProof/>
          </w:rPr>
          <w:t>6.6.5</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_Toc151545309 \h </w:instrText>
        </w:r>
        <w:r>
          <w:rPr>
            <w:noProof/>
            <w:webHidden/>
          </w:rPr>
        </w:r>
        <w:r>
          <w:rPr>
            <w:noProof/>
            <w:webHidden/>
          </w:rPr>
          <w:fldChar w:fldCharType="separate"/>
        </w:r>
        <w:r w:rsidR="00381877">
          <w:rPr>
            <w:noProof/>
            <w:webHidden/>
          </w:rPr>
          <w:t>28</w:t>
        </w:r>
        <w:r>
          <w:rPr>
            <w:noProof/>
            <w:webHidden/>
          </w:rPr>
          <w:fldChar w:fldCharType="end"/>
        </w:r>
      </w:hyperlink>
    </w:p>
    <w:p w14:paraId="61DD0EC5" w14:textId="48ADC0A9"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10" w:history="1">
        <w:r w:rsidRPr="00A3685F">
          <w:rPr>
            <w:rStyle w:val="Hyperlink"/>
            <w:rFonts w:cstheme="minorHAnsi"/>
            <w:noProof/>
          </w:rPr>
          <w:t>6.7</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_Toc151545310 \h </w:instrText>
        </w:r>
        <w:r>
          <w:rPr>
            <w:noProof/>
            <w:webHidden/>
          </w:rPr>
        </w:r>
        <w:r>
          <w:rPr>
            <w:noProof/>
            <w:webHidden/>
          </w:rPr>
          <w:fldChar w:fldCharType="separate"/>
        </w:r>
        <w:r w:rsidR="00381877">
          <w:rPr>
            <w:noProof/>
            <w:webHidden/>
          </w:rPr>
          <w:t>29</w:t>
        </w:r>
        <w:r>
          <w:rPr>
            <w:noProof/>
            <w:webHidden/>
          </w:rPr>
          <w:fldChar w:fldCharType="end"/>
        </w:r>
      </w:hyperlink>
    </w:p>
    <w:p w14:paraId="788C8BCE" w14:textId="39B129C3"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311" w:history="1">
        <w:r w:rsidRPr="00A3685F">
          <w:rPr>
            <w:rStyle w:val="Hyperlink"/>
            <w:rFonts w:cs="Calibri"/>
            <w:noProof/>
          </w:rPr>
          <w:t>7</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Calibri"/>
            <w:noProof/>
          </w:rPr>
          <w:t>Wijze van beoordeling van de inschrijvingen</w:t>
        </w:r>
        <w:r>
          <w:rPr>
            <w:noProof/>
            <w:webHidden/>
          </w:rPr>
          <w:tab/>
        </w:r>
        <w:r>
          <w:rPr>
            <w:noProof/>
            <w:webHidden/>
          </w:rPr>
          <w:fldChar w:fldCharType="begin"/>
        </w:r>
        <w:r>
          <w:rPr>
            <w:noProof/>
            <w:webHidden/>
          </w:rPr>
          <w:instrText xml:space="preserve"> PAGEREF _Toc151545311 \h </w:instrText>
        </w:r>
        <w:r>
          <w:rPr>
            <w:noProof/>
            <w:webHidden/>
          </w:rPr>
        </w:r>
        <w:r>
          <w:rPr>
            <w:noProof/>
            <w:webHidden/>
          </w:rPr>
          <w:fldChar w:fldCharType="separate"/>
        </w:r>
        <w:r w:rsidR="00381877">
          <w:rPr>
            <w:noProof/>
            <w:webHidden/>
          </w:rPr>
          <w:t>30</w:t>
        </w:r>
        <w:r>
          <w:rPr>
            <w:noProof/>
            <w:webHidden/>
          </w:rPr>
          <w:fldChar w:fldCharType="end"/>
        </w:r>
      </w:hyperlink>
    </w:p>
    <w:p w14:paraId="42DC61C9" w14:textId="66D59BBE"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12" w:history="1">
        <w:r w:rsidRPr="00A3685F">
          <w:rPr>
            <w:rStyle w:val="Hyperlink"/>
            <w:rFonts w:cstheme="minorHAnsi"/>
            <w:noProof/>
          </w:rPr>
          <w:t>7.1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_Toc151545312 \h </w:instrText>
        </w:r>
        <w:r>
          <w:rPr>
            <w:noProof/>
            <w:webHidden/>
          </w:rPr>
        </w:r>
        <w:r>
          <w:rPr>
            <w:noProof/>
            <w:webHidden/>
          </w:rPr>
          <w:fldChar w:fldCharType="separate"/>
        </w:r>
        <w:r w:rsidR="00381877">
          <w:rPr>
            <w:noProof/>
            <w:webHidden/>
          </w:rPr>
          <w:t>30</w:t>
        </w:r>
        <w:r>
          <w:rPr>
            <w:noProof/>
            <w:webHidden/>
          </w:rPr>
          <w:fldChar w:fldCharType="end"/>
        </w:r>
      </w:hyperlink>
    </w:p>
    <w:p w14:paraId="1BA030EA" w14:textId="34AD087D"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13" w:history="1">
        <w:r w:rsidRPr="00A3685F">
          <w:rPr>
            <w:rStyle w:val="Hyperlink"/>
            <w:rFonts w:cstheme="minorHAnsi"/>
            <w:noProof/>
          </w:rPr>
          <w:t>7.2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Gunningscriterium</w:t>
        </w:r>
        <w:r>
          <w:rPr>
            <w:noProof/>
            <w:webHidden/>
          </w:rPr>
          <w:tab/>
        </w:r>
        <w:r>
          <w:rPr>
            <w:noProof/>
            <w:webHidden/>
          </w:rPr>
          <w:fldChar w:fldCharType="begin"/>
        </w:r>
        <w:r>
          <w:rPr>
            <w:noProof/>
            <w:webHidden/>
          </w:rPr>
          <w:instrText xml:space="preserve"> PAGEREF _Toc151545313 \h </w:instrText>
        </w:r>
        <w:r>
          <w:rPr>
            <w:noProof/>
            <w:webHidden/>
          </w:rPr>
        </w:r>
        <w:r>
          <w:rPr>
            <w:noProof/>
            <w:webHidden/>
          </w:rPr>
          <w:fldChar w:fldCharType="separate"/>
        </w:r>
        <w:r w:rsidR="00381877">
          <w:rPr>
            <w:noProof/>
            <w:webHidden/>
          </w:rPr>
          <w:t>31</w:t>
        </w:r>
        <w:r>
          <w:rPr>
            <w:noProof/>
            <w:webHidden/>
          </w:rPr>
          <w:fldChar w:fldCharType="end"/>
        </w:r>
      </w:hyperlink>
    </w:p>
    <w:p w14:paraId="6B815320" w14:textId="36B06619"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14" w:history="1">
        <w:r w:rsidRPr="00A3685F">
          <w:rPr>
            <w:rStyle w:val="Hyperlink"/>
            <w:rFonts w:cstheme="minorHAnsi"/>
            <w:noProof/>
          </w:rPr>
          <w:t>7.3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Beoordelingsmethodiek</w:t>
        </w:r>
        <w:r>
          <w:rPr>
            <w:noProof/>
            <w:webHidden/>
          </w:rPr>
          <w:tab/>
        </w:r>
        <w:r>
          <w:rPr>
            <w:noProof/>
            <w:webHidden/>
          </w:rPr>
          <w:fldChar w:fldCharType="begin"/>
        </w:r>
        <w:r>
          <w:rPr>
            <w:noProof/>
            <w:webHidden/>
          </w:rPr>
          <w:instrText xml:space="preserve"> PAGEREF _Toc151545314 \h </w:instrText>
        </w:r>
        <w:r>
          <w:rPr>
            <w:noProof/>
            <w:webHidden/>
          </w:rPr>
        </w:r>
        <w:r>
          <w:rPr>
            <w:noProof/>
            <w:webHidden/>
          </w:rPr>
          <w:fldChar w:fldCharType="separate"/>
        </w:r>
        <w:r w:rsidR="00381877">
          <w:rPr>
            <w:noProof/>
            <w:webHidden/>
          </w:rPr>
          <w:t>32</w:t>
        </w:r>
        <w:r>
          <w:rPr>
            <w:noProof/>
            <w:webHidden/>
          </w:rPr>
          <w:fldChar w:fldCharType="end"/>
        </w:r>
      </w:hyperlink>
    </w:p>
    <w:p w14:paraId="5B5EF5D3" w14:textId="2B1FCE38"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15" w:history="1">
        <w:r w:rsidRPr="00A3685F">
          <w:rPr>
            <w:rStyle w:val="Hyperlink"/>
            <w:rFonts w:cs="Calibri"/>
            <w:noProof/>
          </w:rPr>
          <w:t>7.3.1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Gunningscriterium ‘prijs’</w:t>
        </w:r>
        <w:r>
          <w:rPr>
            <w:noProof/>
            <w:webHidden/>
          </w:rPr>
          <w:tab/>
        </w:r>
        <w:r>
          <w:rPr>
            <w:noProof/>
            <w:webHidden/>
          </w:rPr>
          <w:fldChar w:fldCharType="begin"/>
        </w:r>
        <w:r>
          <w:rPr>
            <w:noProof/>
            <w:webHidden/>
          </w:rPr>
          <w:instrText xml:space="preserve"> PAGEREF _Toc151545315 \h </w:instrText>
        </w:r>
        <w:r>
          <w:rPr>
            <w:noProof/>
            <w:webHidden/>
          </w:rPr>
        </w:r>
        <w:r>
          <w:rPr>
            <w:noProof/>
            <w:webHidden/>
          </w:rPr>
          <w:fldChar w:fldCharType="separate"/>
        </w:r>
        <w:r w:rsidR="00381877">
          <w:rPr>
            <w:noProof/>
            <w:webHidden/>
          </w:rPr>
          <w:t>32</w:t>
        </w:r>
        <w:r>
          <w:rPr>
            <w:noProof/>
            <w:webHidden/>
          </w:rPr>
          <w:fldChar w:fldCharType="end"/>
        </w:r>
      </w:hyperlink>
    </w:p>
    <w:p w14:paraId="65097B96" w14:textId="21C923DA"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16" w:history="1">
        <w:r w:rsidRPr="00A3685F">
          <w:rPr>
            <w:rStyle w:val="Hyperlink"/>
            <w:rFonts w:cs="Calibri"/>
            <w:noProof/>
          </w:rPr>
          <w:t>7.3.2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Starttarief</w:t>
        </w:r>
        <w:r>
          <w:rPr>
            <w:noProof/>
            <w:webHidden/>
          </w:rPr>
          <w:tab/>
        </w:r>
        <w:r>
          <w:rPr>
            <w:noProof/>
            <w:webHidden/>
          </w:rPr>
          <w:fldChar w:fldCharType="begin"/>
        </w:r>
        <w:r>
          <w:rPr>
            <w:noProof/>
            <w:webHidden/>
          </w:rPr>
          <w:instrText xml:space="preserve"> PAGEREF _Toc151545316 \h </w:instrText>
        </w:r>
        <w:r>
          <w:rPr>
            <w:noProof/>
            <w:webHidden/>
          </w:rPr>
        </w:r>
        <w:r>
          <w:rPr>
            <w:noProof/>
            <w:webHidden/>
          </w:rPr>
          <w:fldChar w:fldCharType="separate"/>
        </w:r>
        <w:r w:rsidR="00381877">
          <w:rPr>
            <w:noProof/>
            <w:webHidden/>
          </w:rPr>
          <w:t>32</w:t>
        </w:r>
        <w:r>
          <w:rPr>
            <w:noProof/>
            <w:webHidden/>
          </w:rPr>
          <w:fldChar w:fldCharType="end"/>
        </w:r>
      </w:hyperlink>
    </w:p>
    <w:p w14:paraId="37D724D3" w14:textId="5C9AD3A6"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17" w:history="1">
        <w:r w:rsidRPr="00A3685F">
          <w:rPr>
            <w:rStyle w:val="Hyperlink"/>
            <w:rFonts w:cs="Calibri"/>
            <w:noProof/>
          </w:rPr>
          <w:t>7.3.3</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Tarief per beladen kilometer</w:t>
        </w:r>
        <w:r>
          <w:rPr>
            <w:noProof/>
            <w:webHidden/>
          </w:rPr>
          <w:tab/>
        </w:r>
        <w:r>
          <w:rPr>
            <w:noProof/>
            <w:webHidden/>
          </w:rPr>
          <w:fldChar w:fldCharType="begin"/>
        </w:r>
        <w:r>
          <w:rPr>
            <w:noProof/>
            <w:webHidden/>
          </w:rPr>
          <w:instrText xml:space="preserve"> PAGEREF _Toc151545317 \h </w:instrText>
        </w:r>
        <w:r>
          <w:rPr>
            <w:noProof/>
            <w:webHidden/>
          </w:rPr>
        </w:r>
        <w:r>
          <w:rPr>
            <w:noProof/>
            <w:webHidden/>
          </w:rPr>
          <w:fldChar w:fldCharType="separate"/>
        </w:r>
        <w:r w:rsidR="00381877">
          <w:rPr>
            <w:noProof/>
            <w:webHidden/>
          </w:rPr>
          <w:t>32</w:t>
        </w:r>
        <w:r>
          <w:rPr>
            <w:noProof/>
            <w:webHidden/>
          </w:rPr>
          <w:fldChar w:fldCharType="end"/>
        </w:r>
      </w:hyperlink>
    </w:p>
    <w:p w14:paraId="53AC8BBE" w14:textId="0687E2C4"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18" w:history="1">
        <w:r w:rsidRPr="00A3685F">
          <w:rPr>
            <w:rStyle w:val="Hyperlink"/>
            <w:rFonts w:cs="Calibri"/>
            <w:noProof/>
          </w:rPr>
          <w:t>7.3.4</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Gunningscriteria ‘kwaliteit’</w:t>
        </w:r>
        <w:r>
          <w:rPr>
            <w:noProof/>
            <w:webHidden/>
          </w:rPr>
          <w:tab/>
        </w:r>
        <w:r>
          <w:rPr>
            <w:noProof/>
            <w:webHidden/>
          </w:rPr>
          <w:fldChar w:fldCharType="begin"/>
        </w:r>
        <w:r>
          <w:rPr>
            <w:noProof/>
            <w:webHidden/>
          </w:rPr>
          <w:instrText xml:space="preserve"> PAGEREF _Toc151545318 \h </w:instrText>
        </w:r>
        <w:r>
          <w:rPr>
            <w:noProof/>
            <w:webHidden/>
          </w:rPr>
        </w:r>
        <w:r>
          <w:rPr>
            <w:noProof/>
            <w:webHidden/>
          </w:rPr>
          <w:fldChar w:fldCharType="separate"/>
        </w:r>
        <w:r w:rsidR="00381877">
          <w:rPr>
            <w:noProof/>
            <w:webHidden/>
          </w:rPr>
          <w:t>33</w:t>
        </w:r>
        <w:r>
          <w:rPr>
            <w:noProof/>
            <w:webHidden/>
          </w:rPr>
          <w:fldChar w:fldCharType="end"/>
        </w:r>
      </w:hyperlink>
    </w:p>
    <w:p w14:paraId="1D79D0BE" w14:textId="48B7201B"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19" w:history="1">
        <w:r w:rsidRPr="00A3685F">
          <w:rPr>
            <w:rStyle w:val="Hyperlink"/>
            <w:rFonts w:cs="Calibri"/>
            <w:noProof/>
          </w:rPr>
          <w:t>7.3.5</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Totstandkoming beste prijs/kwaliteitsverhouding</w:t>
        </w:r>
        <w:r>
          <w:rPr>
            <w:noProof/>
            <w:webHidden/>
          </w:rPr>
          <w:tab/>
        </w:r>
        <w:r>
          <w:rPr>
            <w:noProof/>
            <w:webHidden/>
          </w:rPr>
          <w:fldChar w:fldCharType="begin"/>
        </w:r>
        <w:r>
          <w:rPr>
            <w:noProof/>
            <w:webHidden/>
          </w:rPr>
          <w:instrText xml:space="preserve"> PAGEREF _Toc151545319 \h </w:instrText>
        </w:r>
        <w:r>
          <w:rPr>
            <w:noProof/>
            <w:webHidden/>
          </w:rPr>
        </w:r>
        <w:r>
          <w:rPr>
            <w:noProof/>
            <w:webHidden/>
          </w:rPr>
          <w:fldChar w:fldCharType="separate"/>
        </w:r>
        <w:r w:rsidR="00381877">
          <w:rPr>
            <w:noProof/>
            <w:webHidden/>
          </w:rPr>
          <w:t>34</w:t>
        </w:r>
        <w:r>
          <w:rPr>
            <w:noProof/>
            <w:webHidden/>
          </w:rPr>
          <w:fldChar w:fldCharType="end"/>
        </w:r>
      </w:hyperlink>
    </w:p>
    <w:p w14:paraId="6549BEE5" w14:textId="1EA8EC38"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20" w:history="1">
        <w:r w:rsidRPr="00A3685F">
          <w:rPr>
            <w:rStyle w:val="Hyperlink"/>
            <w:rFonts w:cs="Calibri"/>
            <w:noProof/>
          </w:rPr>
          <w:t>7.3.6</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Bij gelijke scores gunnen wij de opdracht aan de Inschrijver met de beste score op kwaliteit</w:t>
        </w:r>
        <w:r>
          <w:rPr>
            <w:noProof/>
            <w:webHidden/>
          </w:rPr>
          <w:tab/>
        </w:r>
        <w:r>
          <w:rPr>
            <w:noProof/>
            <w:webHidden/>
          </w:rPr>
          <w:fldChar w:fldCharType="begin"/>
        </w:r>
        <w:r>
          <w:rPr>
            <w:noProof/>
            <w:webHidden/>
          </w:rPr>
          <w:instrText xml:space="preserve"> PAGEREF _Toc151545320 \h </w:instrText>
        </w:r>
        <w:r>
          <w:rPr>
            <w:noProof/>
            <w:webHidden/>
          </w:rPr>
        </w:r>
        <w:r>
          <w:rPr>
            <w:noProof/>
            <w:webHidden/>
          </w:rPr>
          <w:fldChar w:fldCharType="separate"/>
        </w:r>
        <w:r w:rsidR="00381877">
          <w:rPr>
            <w:noProof/>
            <w:webHidden/>
          </w:rPr>
          <w:t>34</w:t>
        </w:r>
        <w:r>
          <w:rPr>
            <w:noProof/>
            <w:webHidden/>
          </w:rPr>
          <w:fldChar w:fldCharType="end"/>
        </w:r>
      </w:hyperlink>
    </w:p>
    <w:p w14:paraId="592D4808" w14:textId="7095AB87"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21" w:history="1">
        <w:r w:rsidRPr="00A3685F">
          <w:rPr>
            <w:rStyle w:val="Hyperlink"/>
            <w:rFonts w:cstheme="minorHAnsi"/>
            <w:noProof/>
          </w:rPr>
          <w:t>7.4</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Toelichting werkwijze beoordelingscommissie</w:t>
        </w:r>
        <w:r>
          <w:rPr>
            <w:noProof/>
            <w:webHidden/>
          </w:rPr>
          <w:tab/>
        </w:r>
        <w:r>
          <w:rPr>
            <w:noProof/>
            <w:webHidden/>
          </w:rPr>
          <w:fldChar w:fldCharType="begin"/>
        </w:r>
        <w:r>
          <w:rPr>
            <w:noProof/>
            <w:webHidden/>
          </w:rPr>
          <w:instrText xml:space="preserve"> PAGEREF _Toc151545321 \h </w:instrText>
        </w:r>
        <w:r>
          <w:rPr>
            <w:noProof/>
            <w:webHidden/>
          </w:rPr>
        </w:r>
        <w:r>
          <w:rPr>
            <w:noProof/>
            <w:webHidden/>
          </w:rPr>
          <w:fldChar w:fldCharType="separate"/>
        </w:r>
        <w:r w:rsidR="00381877">
          <w:rPr>
            <w:noProof/>
            <w:webHidden/>
          </w:rPr>
          <w:t>35</w:t>
        </w:r>
        <w:r>
          <w:rPr>
            <w:noProof/>
            <w:webHidden/>
          </w:rPr>
          <w:fldChar w:fldCharType="end"/>
        </w:r>
      </w:hyperlink>
    </w:p>
    <w:p w14:paraId="393149E0" w14:textId="5BAA974B"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22" w:history="1">
        <w:r w:rsidRPr="00A3685F">
          <w:rPr>
            <w:rStyle w:val="Hyperlink"/>
            <w:rFonts w:cs="Calibri"/>
            <w:noProof/>
          </w:rPr>
          <w:t>7.4.1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Beoordeling volgens de absolute methode</w:t>
        </w:r>
        <w:r>
          <w:rPr>
            <w:noProof/>
            <w:webHidden/>
          </w:rPr>
          <w:tab/>
        </w:r>
        <w:r>
          <w:rPr>
            <w:noProof/>
            <w:webHidden/>
          </w:rPr>
          <w:fldChar w:fldCharType="begin"/>
        </w:r>
        <w:r>
          <w:rPr>
            <w:noProof/>
            <w:webHidden/>
          </w:rPr>
          <w:instrText xml:space="preserve"> PAGEREF _Toc151545322 \h </w:instrText>
        </w:r>
        <w:r>
          <w:rPr>
            <w:noProof/>
            <w:webHidden/>
          </w:rPr>
        </w:r>
        <w:r>
          <w:rPr>
            <w:noProof/>
            <w:webHidden/>
          </w:rPr>
          <w:fldChar w:fldCharType="separate"/>
        </w:r>
        <w:r w:rsidR="00381877">
          <w:rPr>
            <w:noProof/>
            <w:webHidden/>
          </w:rPr>
          <w:t>35</w:t>
        </w:r>
        <w:r>
          <w:rPr>
            <w:noProof/>
            <w:webHidden/>
          </w:rPr>
          <w:fldChar w:fldCharType="end"/>
        </w:r>
      </w:hyperlink>
    </w:p>
    <w:p w14:paraId="32EBF097" w14:textId="1969AA62"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23" w:history="1">
        <w:r w:rsidRPr="00A3685F">
          <w:rPr>
            <w:rStyle w:val="Hyperlink"/>
            <w:rFonts w:cs="Calibri"/>
            <w:noProof/>
          </w:rPr>
          <w:t>7.4.2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Bonus-Malusregeling</w:t>
        </w:r>
        <w:r>
          <w:rPr>
            <w:noProof/>
            <w:webHidden/>
          </w:rPr>
          <w:tab/>
        </w:r>
        <w:r>
          <w:rPr>
            <w:noProof/>
            <w:webHidden/>
          </w:rPr>
          <w:fldChar w:fldCharType="begin"/>
        </w:r>
        <w:r>
          <w:rPr>
            <w:noProof/>
            <w:webHidden/>
          </w:rPr>
          <w:instrText xml:space="preserve"> PAGEREF _Toc151545323 \h </w:instrText>
        </w:r>
        <w:r>
          <w:rPr>
            <w:noProof/>
            <w:webHidden/>
          </w:rPr>
        </w:r>
        <w:r>
          <w:rPr>
            <w:noProof/>
            <w:webHidden/>
          </w:rPr>
          <w:fldChar w:fldCharType="separate"/>
        </w:r>
        <w:r w:rsidR="00381877">
          <w:rPr>
            <w:noProof/>
            <w:webHidden/>
          </w:rPr>
          <w:t>35</w:t>
        </w:r>
        <w:r>
          <w:rPr>
            <w:noProof/>
            <w:webHidden/>
          </w:rPr>
          <w:fldChar w:fldCharType="end"/>
        </w:r>
      </w:hyperlink>
    </w:p>
    <w:p w14:paraId="20799F02" w14:textId="529491C5"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24" w:history="1">
        <w:r w:rsidRPr="00A3685F">
          <w:rPr>
            <w:rStyle w:val="Hyperlink"/>
            <w:rFonts w:cs="Calibri"/>
            <w:noProof/>
          </w:rPr>
          <w:t>7.4.3</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Totstandkoming van de scores</w:t>
        </w:r>
        <w:r>
          <w:rPr>
            <w:noProof/>
            <w:webHidden/>
          </w:rPr>
          <w:tab/>
        </w:r>
        <w:r>
          <w:rPr>
            <w:noProof/>
            <w:webHidden/>
          </w:rPr>
          <w:fldChar w:fldCharType="begin"/>
        </w:r>
        <w:r>
          <w:rPr>
            <w:noProof/>
            <w:webHidden/>
          </w:rPr>
          <w:instrText xml:space="preserve"> PAGEREF _Toc151545324 \h </w:instrText>
        </w:r>
        <w:r>
          <w:rPr>
            <w:noProof/>
            <w:webHidden/>
          </w:rPr>
        </w:r>
        <w:r>
          <w:rPr>
            <w:noProof/>
            <w:webHidden/>
          </w:rPr>
          <w:fldChar w:fldCharType="separate"/>
        </w:r>
        <w:r w:rsidR="00381877">
          <w:rPr>
            <w:noProof/>
            <w:webHidden/>
          </w:rPr>
          <w:t>35</w:t>
        </w:r>
        <w:r>
          <w:rPr>
            <w:noProof/>
            <w:webHidden/>
          </w:rPr>
          <w:fldChar w:fldCharType="end"/>
        </w:r>
      </w:hyperlink>
    </w:p>
    <w:p w14:paraId="74D5D482" w14:textId="7B86BE55"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25" w:history="1">
        <w:r w:rsidRPr="00A3685F">
          <w:rPr>
            <w:rStyle w:val="Hyperlink"/>
            <w:rFonts w:cstheme="minorHAnsi"/>
            <w:noProof/>
          </w:rPr>
          <w:t>7.5</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Gunningsbeslissing</w:t>
        </w:r>
        <w:r>
          <w:rPr>
            <w:noProof/>
            <w:webHidden/>
          </w:rPr>
          <w:tab/>
        </w:r>
        <w:r>
          <w:rPr>
            <w:noProof/>
            <w:webHidden/>
          </w:rPr>
          <w:fldChar w:fldCharType="begin"/>
        </w:r>
        <w:r>
          <w:rPr>
            <w:noProof/>
            <w:webHidden/>
          </w:rPr>
          <w:instrText xml:space="preserve"> PAGEREF _Toc151545325 \h </w:instrText>
        </w:r>
        <w:r>
          <w:rPr>
            <w:noProof/>
            <w:webHidden/>
          </w:rPr>
        </w:r>
        <w:r>
          <w:rPr>
            <w:noProof/>
            <w:webHidden/>
          </w:rPr>
          <w:fldChar w:fldCharType="separate"/>
        </w:r>
        <w:r w:rsidR="00381877">
          <w:rPr>
            <w:noProof/>
            <w:webHidden/>
          </w:rPr>
          <w:t>36</w:t>
        </w:r>
        <w:r>
          <w:rPr>
            <w:noProof/>
            <w:webHidden/>
          </w:rPr>
          <w:fldChar w:fldCharType="end"/>
        </w:r>
      </w:hyperlink>
    </w:p>
    <w:p w14:paraId="4A4675B0" w14:textId="7F71A3D2"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26" w:history="1">
        <w:r w:rsidRPr="00A3685F">
          <w:rPr>
            <w:rStyle w:val="Hyperlink"/>
            <w:rFonts w:cstheme="minorHAnsi"/>
            <w:noProof/>
          </w:rPr>
          <w:t>7.6</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Definitieve gunning</w:t>
        </w:r>
        <w:r>
          <w:rPr>
            <w:noProof/>
            <w:webHidden/>
          </w:rPr>
          <w:tab/>
        </w:r>
        <w:r>
          <w:rPr>
            <w:noProof/>
            <w:webHidden/>
          </w:rPr>
          <w:fldChar w:fldCharType="begin"/>
        </w:r>
        <w:r>
          <w:rPr>
            <w:noProof/>
            <w:webHidden/>
          </w:rPr>
          <w:instrText xml:space="preserve"> PAGEREF _Toc151545326 \h </w:instrText>
        </w:r>
        <w:r>
          <w:rPr>
            <w:noProof/>
            <w:webHidden/>
          </w:rPr>
        </w:r>
        <w:r>
          <w:rPr>
            <w:noProof/>
            <w:webHidden/>
          </w:rPr>
          <w:fldChar w:fldCharType="separate"/>
        </w:r>
        <w:r w:rsidR="00381877">
          <w:rPr>
            <w:noProof/>
            <w:webHidden/>
          </w:rPr>
          <w:t>37</w:t>
        </w:r>
        <w:r>
          <w:rPr>
            <w:noProof/>
            <w:webHidden/>
          </w:rPr>
          <w:fldChar w:fldCharType="end"/>
        </w:r>
      </w:hyperlink>
    </w:p>
    <w:p w14:paraId="0C1DC186" w14:textId="2850B362"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27" w:history="1">
        <w:r w:rsidRPr="00A3685F">
          <w:rPr>
            <w:rStyle w:val="Hyperlink"/>
            <w:rFonts w:cstheme="minorHAnsi"/>
            <w:noProof/>
          </w:rPr>
          <w:t>7.7</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Staken aanbestedingsprocedure</w:t>
        </w:r>
        <w:r>
          <w:rPr>
            <w:noProof/>
            <w:webHidden/>
          </w:rPr>
          <w:tab/>
        </w:r>
        <w:r>
          <w:rPr>
            <w:noProof/>
            <w:webHidden/>
          </w:rPr>
          <w:fldChar w:fldCharType="begin"/>
        </w:r>
        <w:r>
          <w:rPr>
            <w:noProof/>
            <w:webHidden/>
          </w:rPr>
          <w:instrText xml:space="preserve"> PAGEREF _Toc151545327 \h </w:instrText>
        </w:r>
        <w:r>
          <w:rPr>
            <w:noProof/>
            <w:webHidden/>
          </w:rPr>
        </w:r>
        <w:r>
          <w:rPr>
            <w:noProof/>
            <w:webHidden/>
          </w:rPr>
          <w:fldChar w:fldCharType="separate"/>
        </w:r>
        <w:r w:rsidR="00381877">
          <w:rPr>
            <w:noProof/>
            <w:webHidden/>
          </w:rPr>
          <w:t>37</w:t>
        </w:r>
        <w:r>
          <w:rPr>
            <w:noProof/>
            <w:webHidden/>
          </w:rPr>
          <w:fldChar w:fldCharType="end"/>
        </w:r>
      </w:hyperlink>
    </w:p>
    <w:p w14:paraId="6C95EA53" w14:textId="4EC7E0F6"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328" w:history="1">
        <w:r w:rsidRPr="00A3685F">
          <w:rPr>
            <w:rStyle w:val="Hyperlink"/>
            <w:rFonts w:cstheme="minorHAnsi"/>
            <w:noProof/>
          </w:rPr>
          <w:t>8</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theme="minorHAnsi"/>
            <w:noProof/>
          </w:rPr>
          <w:t>Programma van Wensen</w:t>
        </w:r>
        <w:r>
          <w:rPr>
            <w:noProof/>
            <w:webHidden/>
          </w:rPr>
          <w:tab/>
        </w:r>
        <w:r>
          <w:rPr>
            <w:noProof/>
            <w:webHidden/>
          </w:rPr>
          <w:fldChar w:fldCharType="begin"/>
        </w:r>
        <w:r>
          <w:rPr>
            <w:noProof/>
            <w:webHidden/>
          </w:rPr>
          <w:instrText xml:space="preserve"> PAGEREF _Toc151545328 \h </w:instrText>
        </w:r>
        <w:r>
          <w:rPr>
            <w:noProof/>
            <w:webHidden/>
          </w:rPr>
        </w:r>
        <w:r>
          <w:rPr>
            <w:noProof/>
            <w:webHidden/>
          </w:rPr>
          <w:fldChar w:fldCharType="separate"/>
        </w:r>
        <w:r w:rsidR="00381877">
          <w:rPr>
            <w:noProof/>
            <w:webHidden/>
          </w:rPr>
          <w:t>38</w:t>
        </w:r>
        <w:r>
          <w:rPr>
            <w:noProof/>
            <w:webHidden/>
          </w:rPr>
          <w:fldChar w:fldCharType="end"/>
        </w:r>
      </w:hyperlink>
    </w:p>
    <w:p w14:paraId="4E4B5847" w14:textId="68F07A2C"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29" w:history="1">
        <w:r w:rsidRPr="00A3685F">
          <w:rPr>
            <w:rStyle w:val="Hyperlink"/>
            <w:rFonts w:cstheme="minorHAnsi"/>
            <w:noProof/>
          </w:rPr>
          <w:t>8.1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noProof/>
          </w:rPr>
          <w:t>Toelichting</w:t>
        </w:r>
        <w:r w:rsidRPr="00A3685F">
          <w:rPr>
            <w:rStyle w:val="Hyperlink"/>
            <w:rFonts w:cs="Calibri"/>
            <w:bCs/>
            <w:noProof/>
          </w:rPr>
          <w:t xml:space="preserve"> </w:t>
        </w:r>
        <w:r w:rsidRPr="00A3685F">
          <w:rPr>
            <w:rStyle w:val="Hyperlink"/>
            <w:rFonts w:cs="Calibri"/>
            <w:noProof/>
          </w:rPr>
          <w:t>Plan van aanpak en daaraan gestelde formaliteitseisen</w:t>
        </w:r>
        <w:r>
          <w:rPr>
            <w:noProof/>
            <w:webHidden/>
          </w:rPr>
          <w:tab/>
        </w:r>
        <w:r>
          <w:rPr>
            <w:noProof/>
            <w:webHidden/>
          </w:rPr>
          <w:fldChar w:fldCharType="begin"/>
        </w:r>
        <w:r>
          <w:rPr>
            <w:noProof/>
            <w:webHidden/>
          </w:rPr>
          <w:instrText xml:space="preserve"> PAGEREF _Toc151545329 \h </w:instrText>
        </w:r>
        <w:r>
          <w:rPr>
            <w:noProof/>
            <w:webHidden/>
          </w:rPr>
        </w:r>
        <w:r>
          <w:rPr>
            <w:noProof/>
            <w:webHidden/>
          </w:rPr>
          <w:fldChar w:fldCharType="separate"/>
        </w:r>
        <w:r w:rsidR="00381877">
          <w:rPr>
            <w:noProof/>
            <w:webHidden/>
          </w:rPr>
          <w:t>38</w:t>
        </w:r>
        <w:r>
          <w:rPr>
            <w:noProof/>
            <w:webHidden/>
          </w:rPr>
          <w:fldChar w:fldCharType="end"/>
        </w:r>
      </w:hyperlink>
    </w:p>
    <w:p w14:paraId="3B868BD0" w14:textId="4DE92D84"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30" w:history="1">
        <w:r w:rsidRPr="00A3685F">
          <w:rPr>
            <w:rStyle w:val="Hyperlink"/>
            <w:rFonts w:cstheme="minorHAnsi"/>
            <w:noProof/>
          </w:rPr>
          <w:t>8.2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theme="minorHAnsi"/>
            <w:noProof/>
          </w:rPr>
          <w:t>Wens A: Implementatieplan</w:t>
        </w:r>
        <w:r>
          <w:rPr>
            <w:noProof/>
            <w:webHidden/>
          </w:rPr>
          <w:tab/>
        </w:r>
        <w:r>
          <w:rPr>
            <w:noProof/>
            <w:webHidden/>
          </w:rPr>
          <w:fldChar w:fldCharType="begin"/>
        </w:r>
        <w:r>
          <w:rPr>
            <w:noProof/>
            <w:webHidden/>
          </w:rPr>
          <w:instrText xml:space="preserve"> PAGEREF _Toc151545330 \h </w:instrText>
        </w:r>
        <w:r>
          <w:rPr>
            <w:noProof/>
            <w:webHidden/>
          </w:rPr>
        </w:r>
        <w:r>
          <w:rPr>
            <w:noProof/>
            <w:webHidden/>
          </w:rPr>
          <w:fldChar w:fldCharType="separate"/>
        </w:r>
        <w:r w:rsidR="00381877">
          <w:rPr>
            <w:noProof/>
            <w:webHidden/>
          </w:rPr>
          <w:t>38</w:t>
        </w:r>
        <w:r>
          <w:rPr>
            <w:noProof/>
            <w:webHidden/>
          </w:rPr>
          <w:fldChar w:fldCharType="end"/>
        </w:r>
      </w:hyperlink>
    </w:p>
    <w:p w14:paraId="33AE733E" w14:textId="3310D13B"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31" w:history="1">
        <w:r w:rsidRPr="00A3685F">
          <w:rPr>
            <w:rStyle w:val="Hyperlink"/>
            <w:rFonts w:cstheme="minorHAnsi"/>
            <w:noProof/>
          </w:rPr>
          <w:t>8.3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theme="minorHAnsi"/>
            <w:noProof/>
          </w:rPr>
          <w:t>Wens B – Uitvoeringsplan</w:t>
        </w:r>
        <w:r>
          <w:rPr>
            <w:noProof/>
            <w:webHidden/>
          </w:rPr>
          <w:tab/>
        </w:r>
        <w:r>
          <w:rPr>
            <w:noProof/>
            <w:webHidden/>
          </w:rPr>
          <w:fldChar w:fldCharType="begin"/>
        </w:r>
        <w:r>
          <w:rPr>
            <w:noProof/>
            <w:webHidden/>
          </w:rPr>
          <w:instrText xml:space="preserve"> PAGEREF _Toc151545331 \h </w:instrText>
        </w:r>
        <w:r>
          <w:rPr>
            <w:noProof/>
            <w:webHidden/>
          </w:rPr>
        </w:r>
        <w:r>
          <w:rPr>
            <w:noProof/>
            <w:webHidden/>
          </w:rPr>
          <w:fldChar w:fldCharType="separate"/>
        </w:r>
        <w:r w:rsidR="00381877">
          <w:rPr>
            <w:noProof/>
            <w:webHidden/>
          </w:rPr>
          <w:t>39</w:t>
        </w:r>
        <w:r>
          <w:rPr>
            <w:noProof/>
            <w:webHidden/>
          </w:rPr>
          <w:fldChar w:fldCharType="end"/>
        </w:r>
      </w:hyperlink>
    </w:p>
    <w:p w14:paraId="4687F2B5" w14:textId="18D456BB"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32" w:history="1">
        <w:r w:rsidRPr="00A3685F">
          <w:rPr>
            <w:rStyle w:val="Hyperlink"/>
            <w:rFonts w:cs="Calibri"/>
            <w:noProof/>
          </w:rPr>
          <w:t>8.3.1</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Uitvoering</w:t>
        </w:r>
        <w:r>
          <w:rPr>
            <w:noProof/>
            <w:webHidden/>
          </w:rPr>
          <w:tab/>
        </w:r>
        <w:r>
          <w:rPr>
            <w:noProof/>
            <w:webHidden/>
          </w:rPr>
          <w:fldChar w:fldCharType="begin"/>
        </w:r>
        <w:r>
          <w:rPr>
            <w:noProof/>
            <w:webHidden/>
          </w:rPr>
          <w:instrText xml:space="preserve"> PAGEREF _Toc151545332 \h </w:instrText>
        </w:r>
        <w:r>
          <w:rPr>
            <w:noProof/>
            <w:webHidden/>
          </w:rPr>
        </w:r>
        <w:r>
          <w:rPr>
            <w:noProof/>
            <w:webHidden/>
          </w:rPr>
          <w:fldChar w:fldCharType="separate"/>
        </w:r>
        <w:r w:rsidR="00381877">
          <w:rPr>
            <w:noProof/>
            <w:webHidden/>
          </w:rPr>
          <w:t>40</w:t>
        </w:r>
        <w:r>
          <w:rPr>
            <w:noProof/>
            <w:webHidden/>
          </w:rPr>
          <w:fldChar w:fldCharType="end"/>
        </w:r>
      </w:hyperlink>
    </w:p>
    <w:p w14:paraId="6876D3C8" w14:textId="701A8E3F"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33" w:history="1">
        <w:r w:rsidRPr="00A3685F">
          <w:rPr>
            <w:rStyle w:val="Hyperlink"/>
            <w:rFonts w:cs="Calibri"/>
            <w:noProof/>
          </w:rPr>
          <w:t>8.3.2</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Calibri"/>
            <w:noProof/>
          </w:rPr>
          <w:t>Wens: Werving en selectie en behoud van kwalitatief goed personeel</w:t>
        </w:r>
        <w:r>
          <w:rPr>
            <w:noProof/>
            <w:webHidden/>
          </w:rPr>
          <w:tab/>
        </w:r>
        <w:r>
          <w:rPr>
            <w:noProof/>
            <w:webHidden/>
          </w:rPr>
          <w:fldChar w:fldCharType="begin"/>
        </w:r>
        <w:r>
          <w:rPr>
            <w:noProof/>
            <w:webHidden/>
          </w:rPr>
          <w:instrText xml:space="preserve"> PAGEREF _Toc151545333 \h </w:instrText>
        </w:r>
        <w:r>
          <w:rPr>
            <w:noProof/>
            <w:webHidden/>
          </w:rPr>
        </w:r>
        <w:r>
          <w:rPr>
            <w:noProof/>
            <w:webHidden/>
          </w:rPr>
          <w:fldChar w:fldCharType="separate"/>
        </w:r>
        <w:r w:rsidR="00381877">
          <w:rPr>
            <w:noProof/>
            <w:webHidden/>
          </w:rPr>
          <w:t>40</w:t>
        </w:r>
        <w:r>
          <w:rPr>
            <w:noProof/>
            <w:webHidden/>
          </w:rPr>
          <w:fldChar w:fldCharType="end"/>
        </w:r>
      </w:hyperlink>
    </w:p>
    <w:p w14:paraId="31A78B2E" w14:textId="55CCF035"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34" w:history="1">
        <w:r w:rsidRPr="00A3685F">
          <w:rPr>
            <w:rStyle w:val="Hyperlink"/>
            <w:rFonts w:cstheme="minorHAnsi"/>
            <w:noProof/>
          </w:rPr>
          <w:t>8.3.3</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theme="minorHAnsi"/>
            <w:noProof/>
          </w:rPr>
          <w:t>Wens: Proactieve communicatie</w:t>
        </w:r>
        <w:r>
          <w:rPr>
            <w:noProof/>
            <w:webHidden/>
          </w:rPr>
          <w:tab/>
        </w:r>
        <w:r>
          <w:rPr>
            <w:noProof/>
            <w:webHidden/>
          </w:rPr>
          <w:fldChar w:fldCharType="begin"/>
        </w:r>
        <w:r>
          <w:rPr>
            <w:noProof/>
            <w:webHidden/>
          </w:rPr>
          <w:instrText xml:space="preserve"> PAGEREF _Toc151545334 \h </w:instrText>
        </w:r>
        <w:r>
          <w:rPr>
            <w:noProof/>
            <w:webHidden/>
          </w:rPr>
        </w:r>
        <w:r>
          <w:rPr>
            <w:noProof/>
            <w:webHidden/>
          </w:rPr>
          <w:fldChar w:fldCharType="separate"/>
        </w:r>
        <w:r w:rsidR="00381877">
          <w:rPr>
            <w:noProof/>
            <w:webHidden/>
          </w:rPr>
          <w:t>40</w:t>
        </w:r>
        <w:r>
          <w:rPr>
            <w:noProof/>
            <w:webHidden/>
          </w:rPr>
          <w:fldChar w:fldCharType="end"/>
        </w:r>
      </w:hyperlink>
    </w:p>
    <w:p w14:paraId="0393304B" w14:textId="46B28D08"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35" w:history="1">
        <w:r w:rsidRPr="00A3685F">
          <w:rPr>
            <w:rStyle w:val="Hyperlink"/>
            <w:rFonts w:cstheme="minorHAnsi"/>
            <w:noProof/>
          </w:rPr>
          <w:t>8.3.4</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theme="minorHAnsi"/>
            <w:noProof/>
          </w:rPr>
          <w:t>Klachten, Meldingen en klantbeleving</w:t>
        </w:r>
        <w:r>
          <w:rPr>
            <w:noProof/>
            <w:webHidden/>
          </w:rPr>
          <w:tab/>
        </w:r>
        <w:r>
          <w:rPr>
            <w:noProof/>
            <w:webHidden/>
          </w:rPr>
          <w:fldChar w:fldCharType="begin"/>
        </w:r>
        <w:r>
          <w:rPr>
            <w:noProof/>
            <w:webHidden/>
          </w:rPr>
          <w:instrText xml:space="preserve"> PAGEREF _Toc151545335 \h </w:instrText>
        </w:r>
        <w:r>
          <w:rPr>
            <w:noProof/>
            <w:webHidden/>
          </w:rPr>
        </w:r>
        <w:r>
          <w:rPr>
            <w:noProof/>
            <w:webHidden/>
          </w:rPr>
          <w:fldChar w:fldCharType="separate"/>
        </w:r>
        <w:r w:rsidR="00381877">
          <w:rPr>
            <w:noProof/>
            <w:webHidden/>
          </w:rPr>
          <w:t>41</w:t>
        </w:r>
        <w:r>
          <w:rPr>
            <w:noProof/>
            <w:webHidden/>
          </w:rPr>
          <w:fldChar w:fldCharType="end"/>
        </w:r>
      </w:hyperlink>
    </w:p>
    <w:p w14:paraId="40B052C9" w14:textId="0D27589F" w:rsidR="00F5069A" w:rsidRDefault="00F5069A">
      <w:pPr>
        <w:pStyle w:val="Inhopg3"/>
        <w:rPr>
          <w:rFonts w:asciiTheme="minorHAnsi" w:eastAsiaTheme="minorEastAsia" w:hAnsiTheme="minorHAnsi" w:cstheme="minorBidi"/>
          <w:i w:val="0"/>
          <w:iCs w:val="0"/>
          <w:noProof/>
          <w:kern w:val="2"/>
          <w:sz w:val="24"/>
          <w:szCs w:val="24"/>
          <w14:ligatures w14:val="standardContextual"/>
        </w:rPr>
      </w:pPr>
      <w:hyperlink w:anchor="_Toc151545336" w:history="1">
        <w:r w:rsidRPr="00A3685F">
          <w:rPr>
            <w:rStyle w:val="Hyperlink"/>
            <w:rFonts w:cstheme="minorHAnsi"/>
            <w:noProof/>
          </w:rPr>
          <w:t>8.3.5</w:t>
        </w:r>
        <w:r>
          <w:rPr>
            <w:rFonts w:asciiTheme="minorHAnsi" w:eastAsiaTheme="minorEastAsia" w:hAnsiTheme="minorHAnsi" w:cstheme="minorBidi"/>
            <w:i w:val="0"/>
            <w:iCs w:val="0"/>
            <w:noProof/>
            <w:kern w:val="2"/>
            <w:sz w:val="24"/>
            <w:szCs w:val="24"/>
            <w14:ligatures w14:val="standardContextual"/>
          </w:rPr>
          <w:tab/>
        </w:r>
        <w:r w:rsidRPr="00A3685F">
          <w:rPr>
            <w:rStyle w:val="Hyperlink"/>
            <w:rFonts w:cstheme="minorHAnsi"/>
            <w:noProof/>
          </w:rPr>
          <w:t>Aanbieden van alternatieve mobiliteitsoplossingen</w:t>
        </w:r>
        <w:r>
          <w:rPr>
            <w:noProof/>
            <w:webHidden/>
          </w:rPr>
          <w:tab/>
        </w:r>
        <w:r>
          <w:rPr>
            <w:noProof/>
            <w:webHidden/>
          </w:rPr>
          <w:fldChar w:fldCharType="begin"/>
        </w:r>
        <w:r>
          <w:rPr>
            <w:noProof/>
            <w:webHidden/>
          </w:rPr>
          <w:instrText xml:space="preserve"> PAGEREF _Toc151545336 \h </w:instrText>
        </w:r>
        <w:r>
          <w:rPr>
            <w:noProof/>
            <w:webHidden/>
          </w:rPr>
        </w:r>
        <w:r>
          <w:rPr>
            <w:noProof/>
            <w:webHidden/>
          </w:rPr>
          <w:fldChar w:fldCharType="separate"/>
        </w:r>
        <w:r w:rsidR="00381877">
          <w:rPr>
            <w:noProof/>
            <w:webHidden/>
          </w:rPr>
          <w:t>41</w:t>
        </w:r>
        <w:r>
          <w:rPr>
            <w:noProof/>
            <w:webHidden/>
          </w:rPr>
          <w:fldChar w:fldCharType="end"/>
        </w:r>
      </w:hyperlink>
    </w:p>
    <w:p w14:paraId="4764C2EF" w14:textId="6C18AF21"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37" w:history="1">
        <w:r w:rsidRPr="00A3685F">
          <w:rPr>
            <w:rStyle w:val="Hyperlink"/>
            <w:rFonts w:cstheme="minorHAnsi"/>
            <w:noProof/>
          </w:rPr>
          <w:t>8.4</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theme="minorHAnsi"/>
            <w:noProof/>
          </w:rPr>
          <w:t>Wens C – Duurzaamheid</w:t>
        </w:r>
        <w:r>
          <w:rPr>
            <w:noProof/>
            <w:webHidden/>
          </w:rPr>
          <w:tab/>
        </w:r>
        <w:r>
          <w:rPr>
            <w:noProof/>
            <w:webHidden/>
          </w:rPr>
          <w:fldChar w:fldCharType="begin"/>
        </w:r>
        <w:r>
          <w:rPr>
            <w:noProof/>
            <w:webHidden/>
          </w:rPr>
          <w:instrText xml:space="preserve"> PAGEREF _Toc151545337 \h </w:instrText>
        </w:r>
        <w:r>
          <w:rPr>
            <w:noProof/>
            <w:webHidden/>
          </w:rPr>
        </w:r>
        <w:r>
          <w:rPr>
            <w:noProof/>
            <w:webHidden/>
          </w:rPr>
          <w:fldChar w:fldCharType="separate"/>
        </w:r>
        <w:r w:rsidR="00381877">
          <w:rPr>
            <w:noProof/>
            <w:webHidden/>
          </w:rPr>
          <w:t>42</w:t>
        </w:r>
        <w:r>
          <w:rPr>
            <w:noProof/>
            <w:webHidden/>
          </w:rPr>
          <w:fldChar w:fldCharType="end"/>
        </w:r>
      </w:hyperlink>
    </w:p>
    <w:p w14:paraId="7F972376" w14:textId="43B4DF00" w:rsidR="00F5069A" w:rsidRDefault="00F5069A">
      <w:pPr>
        <w:pStyle w:val="Inhopg1"/>
        <w:rPr>
          <w:rFonts w:asciiTheme="minorHAnsi" w:eastAsiaTheme="minorEastAsia" w:hAnsiTheme="minorHAnsi" w:cstheme="minorBidi"/>
          <w:b w:val="0"/>
          <w:bCs w:val="0"/>
          <w:caps w:val="0"/>
          <w:noProof/>
          <w:kern w:val="2"/>
          <w:sz w:val="24"/>
          <w:szCs w:val="24"/>
          <w14:ligatures w14:val="standardContextual"/>
        </w:rPr>
      </w:pPr>
      <w:hyperlink w:anchor="_Toc151545338" w:history="1">
        <w:r w:rsidRPr="00A3685F">
          <w:rPr>
            <w:rStyle w:val="Hyperlink"/>
            <w:rFonts w:cstheme="minorHAnsi"/>
            <w:noProof/>
          </w:rPr>
          <w:t>9</w:t>
        </w:r>
        <w:r>
          <w:rPr>
            <w:rFonts w:asciiTheme="minorHAnsi" w:eastAsiaTheme="minorEastAsia" w:hAnsiTheme="minorHAnsi" w:cstheme="minorBidi"/>
            <w:b w:val="0"/>
            <w:bCs w:val="0"/>
            <w:caps w:val="0"/>
            <w:noProof/>
            <w:kern w:val="2"/>
            <w:sz w:val="24"/>
            <w:szCs w:val="24"/>
            <w14:ligatures w14:val="standardContextual"/>
          </w:rPr>
          <w:tab/>
        </w:r>
        <w:r w:rsidRPr="00A3685F">
          <w:rPr>
            <w:rStyle w:val="Hyperlink"/>
            <w:rFonts w:cstheme="minorHAnsi"/>
            <w:noProof/>
          </w:rPr>
          <w:t>Programma van Eisen</w:t>
        </w:r>
        <w:r>
          <w:rPr>
            <w:noProof/>
            <w:webHidden/>
          </w:rPr>
          <w:tab/>
        </w:r>
        <w:r>
          <w:rPr>
            <w:noProof/>
            <w:webHidden/>
          </w:rPr>
          <w:fldChar w:fldCharType="begin"/>
        </w:r>
        <w:r>
          <w:rPr>
            <w:noProof/>
            <w:webHidden/>
          </w:rPr>
          <w:instrText xml:space="preserve"> PAGEREF _Toc151545338 \h </w:instrText>
        </w:r>
        <w:r>
          <w:rPr>
            <w:noProof/>
            <w:webHidden/>
          </w:rPr>
        </w:r>
        <w:r>
          <w:rPr>
            <w:noProof/>
            <w:webHidden/>
          </w:rPr>
          <w:fldChar w:fldCharType="separate"/>
        </w:r>
        <w:r w:rsidR="00381877">
          <w:rPr>
            <w:noProof/>
            <w:webHidden/>
          </w:rPr>
          <w:t>43</w:t>
        </w:r>
        <w:r>
          <w:rPr>
            <w:noProof/>
            <w:webHidden/>
          </w:rPr>
          <w:fldChar w:fldCharType="end"/>
        </w:r>
      </w:hyperlink>
    </w:p>
    <w:p w14:paraId="6438617F" w14:textId="68412675"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39" w:history="1">
        <w:r w:rsidRPr="00A3685F">
          <w:rPr>
            <w:rStyle w:val="Hyperlink"/>
            <w:rFonts w:cstheme="minorHAnsi"/>
            <w:bCs/>
            <w:noProof/>
          </w:rPr>
          <w:t>9.1</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bCs/>
            <w:noProof/>
          </w:rPr>
          <w:t>Algemene eisen</w:t>
        </w:r>
        <w:r>
          <w:rPr>
            <w:noProof/>
            <w:webHidden/>
          </w:rPr>
          <w:tab/>
        </w:r>
        <w:r>
          <w:rPr>
            <w:noProof/>
            <w:webHidden/>
          </w:rPr>
          <w:fldChar w:fldCharType="begin"/>
        </w:r>
        <w:r>
          <w:rPr>
            <w:noProof/>
            <w:webHidden/>
          </w:rPr>
          <w:instrText xml:space="preserve"> PAGEREF _Toc151545339 \h </w:instrText>
        </w:r>
        <w:r>
          <w:rPr>
            <w:noProof/>
            <w:webHidden/>
          </w:rPr>
        </w:r>
        <w:r>
          <w:rPr>
            <w:noProof/>
            <w:webHidden/>
          </w:rPr>
          <w:fldChar w:fldCharType="separate"/>
        </w:r>
        <w:r w:rsidR="00381877">
          <w:rPr>
            <w:noProof/>
            <w:webHidden/>
          </w:rPr>
          <w:t>43</w:t>
        </w:r>
        <w:r>
          <w:rPr>
            <w:noProof/>
            <w:webHidden/>
          </w:rPr>
          <w:fldChar w:fldCharType="end"/>
        </w:r>
      </w:hyperlink>
    </w:p>
    <w:p w14:paraId="62013A19" w14:textId="4AC119A4"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0" w:history="1">
        <w:r w:rsidRPr="00A3685F">
          <w:rPr>
            <w:rStyle w:val="Hyperlink"/>
            <w:rFonts w:cstheme="minorHAnsi"/>
            <w:bCs/>
            <w:noProof/>
          </w:rPr>
          <w:t>9.2</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Calibri"/>
            <w:bCs/>
            <w:noProof/>
          </w:rPr>
          <w:t>Tarieven</w:t>
        </w:r>
        <w:r>
          <w:rPr>
            <w:noProof/>
            <w:webHidden/>
          </w:rPr>
          <w:tab/>
        </w:r>
        <w:r>
          <w:rPr>
            <w:noProof/>
            <w:webHidden/>
          </w:rPr>
          <w:fldChar w:fldCharType="begin"/>
        </w:r>
        <w:r>
          <w:rPr>
            <w:noProof/>
            <w:webHidden/>
          </w:rPr>
          <w:instrText xml:space="preserve"> PAGEREF _Toc151545340 \h </w:instrText>
        </w:r>
        <w:r>
          <w:rPr>
            <w:noProof/>
            <w:webHidden/>
          </w:rPr>
        </w:r>
        <w:r>
          <w:rPr>
            <w:noProof/>
            <w:webHidden/>
          </w:rPr>
          <w:fldChar w:fldCharType="separate"/>
        </w:r>
        <w:r w:rsidR="00381877">
          <w:rPr>
            <w:noProof/>
            <w:webHidden/>
          </w:rPr>
          <w:t>44</w:t>
        </w:r>
        <w:r>
          <w:rPr>
            <w:noProof/>
            <w:webHidden/>
          </w:rPr>
          <w:fldChar w:fldCharType="end"/>
        </w:r>
      </w:hyperlink>
    </w:p>
    <w:p w14:paraId="641EBFAD" w14:textId="70AF951D"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1" w:history="1">
        <w:r w:rsidRPr="00A3685F">
          <w:rPr>
            <w:rStyle w:val="Hyperlink"/>
            <w:rFonts w:cstheme="minorHAnsi"/>
            <w:bCs/>
            <w:noProof/>
          </w:rPr>
          <w:t>9.3</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theme="minorHAnsi"/>
            <w:bCs/>
            <w:noProof/>
          </w:rPr>
          <w:t>Continuïteit van de uitvoering en inzet onderaannemers in de uitvoering</w:t>
        </w:r>
        <w:r>
          <w:rPr>
            <w:noProof/>
            <w:webHidden/>
          </w:rPr>
          <w:tab/>
        </w:r>
        <w:r>
          <w:rPr>
            <w:noProof/>
            <w:webHidden/>
          </w:rPr>
          <w:fldChar w:fldCharType="begin"/>
        </w:r>
        <w:r>
          <w:rPr>
            <w:noProof/>
            <w:webHidden/>
          </w:rPr>
          <w:instrText xml:space="preserve"> PAGEREF _Toc151545341 \h </w:instrText>
        </w:r>
        <w:r>
          <w:rPr>
            <w:noProof/>
            <w:webHidden/>
          </w:rPr>
        </w:r>
        <w:r>
          <w:rPr>
            <w:noProof/>
            <w:webHidden/>
          </w:rPr>
          <w:fldChar w:fldCharType="separate"/>
        </w:r>
        <w:r w:rsidR="00381877">
          <w:rPr>
            <w:noProof/>
            <w:webHidden/>
          </w:rPr>
          <w:t>44</w:t>
        </w:r>
        <w:r>
          <w:rPr>
            <w:noProof/>
            <w:webHidden/>
          </w:rPr>
          <w:fldChar w:fldCharType="end"/>
        </w:r>
      </w:hyperlink>
    </w:p>
    <w:p w14:paraId="0AAC2D96" w14:textId="48BC60E8"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2" w:history="1">
        <w:r w:rsidRPr="00A3685F">
          <w:rPr>
            <w:rStyle w:val="Hyperlink"/>
            <w:rFonts w:cstheme="minorHAnsi"/>
            <w:bCs/>
            <w:noProof/>
          </w:rPr>
          <w:t>9.4</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Materiaal</w:t>
        </w:r>
        <w:r>
          <w:rPr>
            <w:noProof/>
            <w:webHidden/>
          </w:rPr>
          <w:tab/>
        </w:r>
        <w:r>
          <w:rPr>
            <w:noProof/>
            <w:webHidden/>
          </w:rPr>
          <w:fldChar w:fldCharType="begin"/>
        </w:r>
        <w:r>
          <w:rPr>
            <w:noProof/>
            <w:webHidden/>
          </w:rPr>
          <w:instrText xml:space="preserve"> PAGEREF _Toc151545342 \h </w:instrText>
        </w:r>
        <w:r>
          <w:rPr>
            <w:noProof/>
            <w:webHidden/>
          </w:rPr>
        </w:r>
        <w:r>
          <w:rPr>
            <w:noProof/>
            <w:webHidden/>
          </w:rPr>
          <w:fldChar w:fldCharType="separate"/>
        </w:r>
        <w:r w:rsidR="00381877">
          <w:rPr>
            <w:noProof/>
            <w:webHidden/>
          </w:rPr>
          <w:t>45</w:t>
        </w:r>
        <w:r>
          <w:rPr>
            <w:noProof/>
            <w:webHidden/>
          </w:rPr>
          <w:fldChar w:fldCharType="end"/>
        </w:r>
      </w:hyperlink>
    </w:p>
    <w:p w14:paraId="0A5D8FE3" w14:textId="5DE6826C"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3" w:history="1">
        <w:r w:rsidRPr="00A3685F">
          <w:rPr>
            <w:rStyle w:val="Hyperlink"/>
            <w:rFonts w:eastAsiaTheme="majorEastAsia" w:cstheme="minorHAnsi"/>
            <w:bCs/>
            <w:noProof/>
          </w:rPr>
          <w:t>9.5</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Rijdend</w:t>
        </w:r>
        <w:r w:rsidRPr="00A3685F">
          <w:rPr>
            <w:rStyle w:val="Hyperlink"/>
            <w:rFonts w:asciiTheme="majorHAnsi" w:eastAsiaTheme="majorEastAsia" w:hAnsiTheme="majorHAnsi" w:cstheme="majorBidi"/>
            <w:bCs/>
            <w:noProof/>
          </w:rPr>
          <w:t xml:space="preserve"> </w:t>
        </w:r>
        <w:r w:rsidRPr="00A3685F">
          <w:rPr>
            <w:rStyle w:val="Hyperlink"/>
            <w:bCs/>
            <w:noProof/>
          </w:rPr>
          <w:t>personeel</w:t>
        </w:r>
        <w:r>
          <w:rPr>
            <w:noProof/>
            <w:webHidden/>
          </w:rPr>
          <w:tab/>
        </w:r>
        <w:r>
          <w:rPr>
            <w:noProof/>
            <w:webHidden/>
          </w:rPr>
          <w:fldChar w:fldCharType="begin"/>
        </w:r>
        <w:r>
          <w:rPr>
            <w:noProof/>
            <w:webHidden/>
          </w:rPr>
          <w:instrText xml:space="preserve"> PAGEREF _Toc151545343 \h </w:instrText>
        </w:r>
        <w:r>
          <w:rPr>
            <w:noProof/>
            <w:webHidden/>
          </w:rPr>
        </w:r>
        <w:r>
          <w:rPr>
            <w:noProof/>
            <w:webHidden/>
          </w:rPr>
          <w:fldChar w:fldCharType="separate"/>
        </w:r>
        <w:r w:rsidR="00381877">
          <w:rPr>
            <w:noProof/>
            <w:webHidden/>
          </w:rPr>
          <w:t>47</w:t>
        </w:r>
        <w:r>
          <w:rPr>
            <w:noProof/>
            <w:webHidden/>
          </w:rPr>
          <w:fldChar w:fldCharType="end"/>
        </w:r>
      </w:hyperlink>
    </w:p>
    <w:p w14:paraId="4265BA60" w14:textId="29BA03A5"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4" w:history="1">
        <w:r w:rsidRPr="00A3685F">
          <w:rPr>
            <w:rStyle w:val="Hyperlink"/>
            <w:rFonts w:cstheme="minorHAnsi"/>
            <w:bCs/>
            <w:noProof/>
          </w:rPr>
          <w:t>9.6</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Kwaliteitsbeleving en communicatie</w:t>
        </w:r>
        <w:r>
          <w:rPr>
            <w:noProof/>
            <w:webHidden/>
          </w:rPr>
          <w:tab/>
        </w:r>
        <w:r>
          <w:rPr>
            <w:noProof/>
            <w:webHidden/>
          </w:rPr>
          <w:fldChar w:fldCharType="begin"/>
        </w:r>
        <w:r>
          <w:rPr>
            <w:noProof/>
            <w:webHidden/>
          </w:rPr>
          <w:instrText xml:space="preserve"> PAGEREF _Toc151545344 \h </w:instrText>
        </w:r>
        <w:r>
          <w:rPr>
            <w:noProof/>
            <w:webHidden/>
          </w:rPr>
        </w:r>
        <w:r>
          <w:rPr>
            <w:noProof/>
            <w:webHidden/>
          </w:rPr>
          <w:fldChar w:fldCharType="separate"/>
        </w:r>
        <w:r w:rsidR="00381877">
          <w:rPr>
            <w:noProof/>
            <w:webHidden/>
          </w:rPr>
          <w:t>50</w:t>
        </w:r>
        <w:r>
          <w:rPr>
            <w:noProof/>
            <w:webHidden/>
          </w:rPr>
          <w:fldChar w:fldCharType="end"/>
        </w:r>
      </w:hyperlink>
    </w:p>
    <w:p w14:paraId="53ABD695" w14:textId="5E375FBA"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5" w:history="1">
        <w:r w:rsidRPr="00A3685F">
          <w:rPr>
            <w:rStyle w:val="Hyperlink"/>
            <w:rFonts w:cstheme="minorHAnsi"/>
            <w:bCs/>
            <w:noProof/>
          </w:rPr>
          <w:t>9.7</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Eisen aan de administratie</w:t>
        </w:r>
        <w:r>
          <w:rPr>
            <w:noProof/>
            <w:webHidden/>
          </w:rPr>
          <w:tab/>
        </w:r>
        <w:r>
          <w:rPr>
            <w:noProof/>
            <w:webHidden/>
          </w:rPr>
          <w:fldChar w:fldCharType="begin"/>
        </w:r>
        <w:r>
          <w:rPr>
            <w:noProof/>
            <w:webHidden/>
          </w:rPr>
          <w:instrText xml:space="preserve"> PAGEREF _Toc151545345 \h </w:instrText>
        </w:r>
        <w:r>
          <w:rPr>
            <w:noProof/>
            <w:webHidden/>
          </w:rPr>
        </w:r>
        <w:r>
          <w:rPr>
            <w:noProof/>
            <w:webHidden/>
          </w:rPr>
          <w:fldChar w:fldCharType="separate"/>
        </w:r>
        <w:r w:rsidR="00381877">
          <w:rPr>
            <w:noProof/>
            <w:webHidden/>
          </w:rPr>
          <w:t>55</w:t>
        </w:r>
        <w:r>
          <w:rPr>
            <w:noProof/>
            <w:webHidden/>
          </w:rPr>
          <w:fldChar w:fldCharType="end"/>
        </w:r>
      </w:hyperlink>
    </w:p>
    <w:p w14:paraId="0253E694" w14:textId="408FD317"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6" w:history="1">
        <w:r w:rsidRPr="00A3685F">
          <w:rPr>
            <w:rStyle w:val="Hyperlink"/>
            <w:rFonts w:cstheme="minorHAnsi"/>
            <w:bCs/>
            <w:noProof/>
          </w:rPr>
          <w:t>9.8</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Kwaliteit van de planning</w:t>
        </w:r>
        <w:r>
          <w:rPr>
            <w:noProof/>
            <w:webHidden/>
          </w:rPr>
          <w:tab/>
        </w:r>
        <w:r>
          <w:rPr>
            <w:noProof/>
            <w:webHidden/>
          </w:rPr>
          <w:fldChar w:fldCharType="begin"/>
        </w:r>
        <w:r>
          <w:rPr>
            <w:noProof/>
            <w:webHidden/>
          </w:rPr>
          <w:instrText xml:space="preserve"> PAGEREF _Toc151545346 \h </w:instrText>
        </w:r>
        <w:r>
          <w:rPr>
            <w:noProof/>
            <w:webHidden/>
          </w:rPr>
        </w:r>
        <w:r>
          <w:rPr>
            <w:noProof/>
            <w:webHidden/>
          </w:rPr>
          <w:fldChar w:fldCharType="separate"/>
        </w:r>
        <w:r w:rsidR="00381877">
          <w:rPr>
            <w:noProof/>
            <w:webHidden/>
          </w:rPr>
          <w:t>57</w:t>
        </w:r>
        <w:r>
          <w:rPr>
            <w:noProof/>
            <w:webHidden/>
          </w:rPr>
          <w:fldChar w:fldCharType="end"/>
        </w:r>
      </w:hyperlink>
    </w:p>
    <w:p w14:paraId="67C16413" w14:textId="2A4BBC32"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7" w:history="1">
        <w:r w:rsidRPr="00A3685F">
          <w:rPr>
            <w:rStyle w:val="Hyperlink"/>
            <w:rFonts w:cstheme="minorHAnsi"/>
            <w:bCs/>
            <w:noProof/>
          </w:rPr>
          <w:t>9.9</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theme="minorHAnsi"/>
            <w:bCs/>
            <w:noProof/>
          </w:rPr>
          <w:t>Vergoeding en betaling</w:t>
        </w:r>
        <w:r>
          <w:rPr>
            <w:noProof/>
            <w:webHidden/>
          </w:rPr>
          <w:tab/>
        </w:r>
        <w:r>
          <w:rPr>
            <w:noProof/>
            <w:webHidden/>
          </w:rPr>
          <w:fldChar w:fldCharType="begin"/>
        </w:r>
        <w:r>
          <w:rPr>
            <w:noProof/>
            <w:webHidden/>
          </w:rPr>
          <w:instrText xml:space="preserve"> PAGEREF _Toc151545347 \h </w:instrText>
        </w:r>
        <w:r>
          <w:rPr>
            <w:noProof/>
            <w:webHidden/>
          </w:rPr>
        </w:r>
        <w:r>
          <w:rPr>
            <w:noProof/>
            <w:webHidden/>
          </w:rPr>
          <w:fldChar w:fldCharType="separate"/>
        </w:r>
        <w:r w:rsidR="00381877">
          <w:rPr>
            <w:noProof/>
            <w:webHidden/>
          </w:rPr>
          <w:t>59</w:t>
        </w:r>
        <w:r>
          <w:rPr>
            <w:noProof/>
            <w:webHidden/>
          </w:rPr>
          <w:fldChar w:fldCharType="end"/>
        </w:r>
      </w:hyperlink>
    </w:p>
    <w:p w14:paraId="01292279" w14:textId="58F49558"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8" w:history="1">
        <w:r w:rsidRPr="00A3685F">
          <w:rPr>
            <w:rStyle w:val="Hyperlink"/>
            <w:rFonts w:cstheme="minorHAnsi"/>
            <w:bCs/>
            <w:noProof/>
          </w:rPr>
          <w:t>9.10</w:t>
        </w:r>
        <w:r>
          <w:rPr>
            <w:rFonts w:asciiTheme="minorHAnsi" w:eastAsiaTheme="minorEastAsia" w:hAnsiTheme="minorHAnsi" w:cstheme="minorBidi"/>
            <w:smallCaps w:val="0"/>
            <w:noProof/>
            <w:kern w:val="2"/>
            <w:sz w:val="24"/>
            <w:szCs w:val="24"/>
            <w14:ligatures w14:val="standardContextual"/>
          </w:rPr>
          <w:tab/>
        </w:r>
        <w:r w:rsidRPr="00A3685F">
          <w:rPr>
            <w:rStyle w:val="Hyperlink"/>
            <w:rFonts w:cstheme="minorHAnsi"/>
            <w:bCs/>
            <w:noProof/>
          </w:rPr>
          <w:t>Bonus-malusregeling</w:t>
        </w:r>
        <w:r>
          <w:rPr>
            <w:noProof/>
            <w:webHidden/>
          </w:rPr>
          <w:tab/>
        </w:r>
        <w:r>
          <w:rPr>
            <w:noProof/>
            <w:webHidden/>
          </w:rPr>
          <w:fldChar w:fldCharType="begin"/>
        </w:r>
        <w:r>
          <w:rPr>
            <w:noProof/>
            <w:webHidden/>
          </w:rPr>
          <w:instrText xml:space="preserve"> PAGEREF _Toc151545348 \h </w:instrText>
        </w:r>
        <w:r>
          <w:rPr>
            <w:noProof/>
            <w:webHidden/>
          </w:rPr>
        </w:r>
        <w:r>
          <w:rPr>
            <w:noProof/>
            <w:webHidden/>
          </w:rPr>
          <w:fldChar w:fldCharType="separate"/>
        </w:r>
        <w:r w:rsidR="00381877">
          <w:rPr>
            <w:noProof/>
            <w:webHidden/>
          </w:rPr>
          <w:t>62</w:t>
        </w:r>
        <w:r>
          <w:rPr>
            <w:noProof/>
            <w:webHidden/>
          </w:rPr>
          <w:fldChar w:fldCharType="end"/>
        </w:r>
      </w:hyperlink>
    </w:p>
    <w:p w14:paraId="221C1FDA" w14:textId="6A28A905"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49" w:history="1">
        <w:r w:rsidRPr="00A3685F">
          <w:rPr>
            <w:rStyle w:val="Hyperlink"/>
            <w:rFonts w:cstheme="minorHAnsi"/>
            <w:bCs/>
            <w:noProof/>
          </w:rPr>
          <w:t>9.11</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Sancties bij niet naleven afspraken</w:t>
        </w:r>
        <w:r>
          <w:rPr>
            <w:noProof/>
            <w:webHidden/>
          </w:rPr>
          <w:tab/>
        </w:r>
        <w:r>
          <w:rPr>
            <w:noProof/>
            <w:webHidden/>
          </w:rPr>
          <w:fldChar w:fldCharType="begin"/>
        </w:r>
        <w:r>
          <w:rPr>
            <w:noProof/>
            <w:webHidden/>
          </w:rPr>
          <w:instrText xml:space="preserve"> PAGEREF _Toc151545349 \h </w:instrText>
        </w:r>
        <w:r>
          <w:rPr>
            <w:noProof/>
            <w:webHidden/>
          </w:rPr>
        </w:r>
        <w:r>
          <w:rPr>
            <w:noProof/>
            <w:webHidden/>
          </w:rPr>
          <w:fldChar w:fldCharType="separate"/>
        </w:r>
        <w:r w:rsidR="00381877">
          <w:rPr>
            <w:noProof/>
            <w:webHidden/>
          </w:rPr>
          <w:t>64</w:t>
        </w:r>
        <w:r>
          <w:rPr>
            <w:noProof/>
            <w:webHidden/>
          </w:rPr>
          <w:fldChar w:fldCharType="end"/>
        </w:r>
      </w:hyperlink>
    </w:p>
    <w:p w14:paraId="2BFEA1E6" w14:textId="6AE2B4AA"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50" w:history="1">
        <w:r w:rsidRPr="00A3685F">
          <w:rPr>
            <w:rStyle w:val="Hyperlink"/>
            <w:rFonts w:cstheme="minorHAnsi"/>
            <w:bCs/>
            <w:noProof/>
          </w:rPr>
          <w:t>9.12</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Overgang van vervoer bij afloop van de overeenkomst</w:t>
        </w:r>
        <w:r>
          <w:rPr>
            <w:noProof/>
            <w:webHidden/>
          </w:rPr>
          <w:tab/>
        </w:r>
        <w:r>
          <w:rPr>
            <w:noProof/>
            <w:webHidden/>
          </w:rPr>
          <w:fldChar w:fldCharType="begin"/>
        </w:r>
        <w:r>
          <w:rPr>
            <w:noProof/>
            <w:webHidden/>
          </w:rPr>
          <w:instrText xml:space="preserve"> PAGEREF _Toc151545350 \h </w:instrText>
        </w:r>
        <w:r>
          <w:rPr>
            <w:noProof/>
            <w:webHidden/>
          </w:rPr>
        </w:r>
        <w:r>
          <w:rPr>
            <w:noProof/>
            <w:webHidden/>
          </w:rPr>
          <w:fldChar w:fldCharType="separate"/>
        </w:r>
        <w:r w:rsidR="00381877">
          <w:rPr>
            <w:noProof/>
            <w:webHidden/>
          </w:rPr>
          <w:t>64</w:t>
        </w:r>
        <w:r>
          <w:rPr>
            <w:noProof/>
            <w:webHidden/>
          </w:rPr>
          <w:fldChar w:fldCharType="end"/>
        </w:r>
      </w:hyperlink>
    </w:p>
    <w:p w14:paraId="6295C045" w14:textId="431C4E19" w:rsidR="00F5069A" w:rsidRDefault="00F5069A">
      <w:pPr>
        <w:pStyle w:val="Inhopg2"/>
        <w:rPr>
          <w:rFonts w:asciiTheme="minorHAnsi" w:eastAsiaTheme="minorEastAsia" w:hAnsiTheme="minorHAnsi" w:cstheme="minorBidi"/>
          <w:smallCaps w:val="0"/>
          <w:noProof/>
          <w:kern w:val="2"/>
          <w:sz w:val="24"/>
          <w:szCs w:val="24"/>
          <w14:ligatures w14:val="standardContextual"/>
        </w:rPr>
      </w:pPr>
      <w:hyperlink w:anchor="_Toc151545351" w:history="1">
        <w:r w:rsidRPr="00A3685F">
          <w:rPr>
            <w:rStyle w:val="Hyperlink"/>
            <w:rFonts w:cstheme="minorHAnsi"/>
            <w:bCs/>
            <w:noProof/>
          </w:rPr>
          <w:t>9.13</w:t>
        </w:r>
        <w:r>
          <w:rPr>
            <w:rFonts w:asciiTheme="minorHAnsi" w:eastAsiaTheme="minorEastAsia" w:hAnsiTheme="minorHAnsi" w:cstheme="minorBidi"/>
            <w:smallCaps w:val="0"/>
            <w:noProof/>
            <w:kern w:val="2"/>
            <w:sz w:val="24"/>
            <w:szCs w:val="24"/>
            <w14:ligatures w14:val="standardContextual"/>
          </w:rPr>
          <w:tab/>
        </w:r>
        <w:r w:rsidRPr="00A3685F">
          <w:rPr>
            <w:rStyle w:val="Hyperlink"/>
            <w:bCs/>
            <w:noProof/>
          </w:rPr>
          <w:t>Pilots</w:t>
        </w:r>
        <w:r>
          <w:rPr>
            <w:noProof/>
            <w:webHidden/>
          </w:rPr>
          <w:tab/>
        </w:r>
        <w:r>
          <w:rPr>
            <w:noProof/>
            <w:webHidden/>
          </w:rPr>
          <w:fldChar w:fldCharType="begin"/>
        </w:r>
        <w:r>
          <w:rPr>
            <w:noProof/>
            <w:webHidden/>
          </w:rPr>
          <w:instrText xml:space="preserve"> PAGEREF _Toc151545351 \h </w:instrText>
        </w:r>
        <w:r>
          <w:rPr>
            <w:noProof/>
            <w:webHidden/>
          </w:rPr>
        </w:r>
        <w:r>
          <w:rPr>
            <w:noProof/>
            <w:webHidden/>
          </w:rPr>
          <w:fldChar w:fldCharType="separate"/>
        </w:r>
        <w:r w:rsidR="00381877">
          <w:rPr>
            <w:noProof/>
            <w:webHidden/>
          </w:rPr>
          <w:t>64</w:t>
        </w:r>
        <w:r>
          <w:rPr>
            <w:noProof/>
            <w:webHidden/>
          </w:rPr>
          <w:fldChar w:fldCharType="end"/>
        </w:r>
      </w:hyperlink>
    </w:p>
    <w:p w14:paraId="7F38E844" w14:textId="25FDF2BE"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TenderN</w:t>
      </w:r>
      <w:r w:rsidRPr="00390E5C">
        <w:rPr>
          <w:rFonts w:ascii="Calibri" w:hAnsi="Calibri" w:cs="Calibri"/>
        </w:rPr>
        <w:t>ed</w:t>
      </w:r>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06CBB22E" w14:textId="095A820D"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t>Prijzenblad</w:t>
      </w:r>
    </w:p>
    <w:p w14:paraId="4201ECDC" w14:textId="6B716B6A"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D</w:t>
      </w:r>
      <w:r w:rsidRPr="00390E5C">
        <w:rPr>
          <w:rFonts w:ascii="Calibri" w:hAnsi="Calibri" w:cs="Calibri"/>
        </w:rPr>
        <w:tab/>
      </w:r>
      <w:r w:rsidRPr="00390E5C">
        <w:rPr>
          <w:rFonts w:ascii="Calibri" w:hAnsi="Calibri" w:cs="Calibri"/>
        </w:rPr>
        <w:tab/>
        <w:t>Inkoopvoorwaarden</w:t>
      </w:r>
    </w:p>
    <w:p w14:paraId="59EDDC1E" w14:textId="15594682"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t>Conceptovereenkomst</w:t>
      </w:r>
    </w:p>
    <w:p w14:paraId="75AF8421" w14:textId="3C76B69B"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4E8883A5" w14:textId="7EC41C3C" w:rsidR="00F13E72" w:rsidRPr="00390E5C" w:rsidRDefault="00983EB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G</w:t>
      </w:r>
      <w:r w:rsidR="00AF6832" w:rsidRPr="00390E5C">
        <w:rPr>
          <w:rFonts w:ascii="Calibri" w:hAnsi="Calibri" w:cs="Calibri"/>
        </w:rPr>
        <w:tab/>
        <w:t>Verwerkersovereenkomst</w:t>
      </w:r>
      <w:r w:rsidR="0086451E" w:rsidRPr="00390E5C" w:rsidDel="0086451E">
        <w:rPr>
          <w:rFonts w:ascii="Calibri" w:hAnsi="Calibri" w:cs="Calibri"/>
        </w:rPr>
        <w:t xml:space="preserve"> </w:t>
      </w:r>
    </w:p>
    <w:p w14:paraId="34C8A8D7" w14:textId="10ED0E5D" w:rsidR="00F13E72" w:rsidRDefault="00983EB1" w:rsidP="002C19C0">
      <w:pPr>
        <w:spacing w:line="300" w:lineRule="atLeast"/>
        <w:rPr>
          <w:rFonts w:ascii="Calibri" w:hAnsi="Calibri" w:cs="Calibri"/>
        </w:rPr>
      </w:pPr>
      <w:r w:rsidRPr="00390E5C">
        <w:rPr>
          <w:rFonts w:ascii="Calibri" w:hAnsi="Calibri" w:cs="Calibri"/>
        </w:rPr>
        <w:t>Bijlag</w:t>
      </w:r>
      <w:r w:rsidR="0086451E">
        <w:rPr>
          <w:rFonts w:ascii="Calibri" w:hAnsi="Calibri" w:cs="Calibri"/>
        </w:rPr>
        <w:t>e H</w:t>
      </w:r>
      <w:r w:rsidR="0086451E">
        <w:rPr>
          <w:rFonts w:ascii="Calibri" w:hAnsi="Calibri" w:cs="Calibri"/>
        </w:rPr>
        <w:tab/>
      </w:r>
      <w:r w:rsidR="00284BAB">
        <w:rPr>
          <w:rFonts w:ascii="Calibri" w:hAnsi="Calibri" w:cs="Calibri"/>
        </w:rPr>
        <w:tab/>
        <w:t>Concept wachtkamerovereenkomst</w:t>
      </w:r>
    </w:p>
    <w:p w14:paraId="29CAF7D1" w14:textId="54A0C92A" w:rsidR="004534F8" w:rsidRPr="00BF192B" w:rsidRDefault="004534F8" w:rsidP="002C19C0">
      <w:pPr>
        <w:spacing w:line="300" w:lineRule="atLeast"/>
        <w:rPr>
          <w:rFonts w:ascii="Calibri" w:hAnsi="Calibri" w:cs="Calibri"/>
        </w:rPr>
      </w:pPr>
      <w:r>
        <w:rPr>
          <w:rFonts w:ascii="Calibri" w:hAnsi="Calibri" w:cs="Calibri"/>
        </w:rPr>
        <w:lastRenderedPageBreak/>
        <w:t>Bijlage I</w:t>
      </w:r>
      <w:r>
        <w:rPr>
          <w:rFonts w:ascii="Calibri" w:hAnsi="Calibri" w:cs="Calibri"/>
        </w:rPr>
        <w:tab/>
      </w:r>
      <w:r w:rsidR="000B0251">
        <w:rPr>
          <w:rFonts w:ascii="Calibri" w:hAnsi="Calibri" w:cs="Calibri"/>
        </w:rPr>
        <w:tab/>
      </w:r>
      <w:r w:rsidR="000B0251" w:rsidRPr="00C80B23">
        <w:rPr>
          <w:rFonts w:asciiTheme="minorHAnsi" w:hAnsiTheme="minorHAnsi" w:cstheme="minorHAnsi"/>
        </w:rPr>
        <w:t>Aanvraag</w:t>
      </w:r>
      <w:r w:rsidR="000B0251">
        <w:rPr>
          <w:rFonts w:asciiTheme="minorHAnsi" w:hAnsiTheme="minorHAnsi" w:cstheme="minorHAnsi"/>
        </w:rPr>
        <w:t xml:space="preserve"> historische</w:t>
      </w:r>
      <w:r w:rsidR="000B0251" w:rsidRPr="00C80B23">
        <w:rPr>
          <w:rFonts w:asciiTheme="minorHAnsi" w:hAnsiTheme="minorHAnsi" w:cstheme="minorHAnsi"/>
        </w:rPr>
        <w:t xml:space="preserve"> ritgegevens</w:t>
      </w:r>
    </w:p>
    <w:p w14:paraId="5F4E1515" w14:textId="714CCBB1" w:rsidR="007C3C72" w:rsidRDefault="00D015D7" w:rsidP="00D015D7">
      <w:pPr>
        <w:spacing w:line="300" w:lineRule="atLeast"/>
        <w:rPr>
          <w:rFonts w:asciiTheme="minorHAnsi" w:hAnsiTheme="minorHAnsi" w:cstheme="minorHAnsi"/>
        </w:rPr>
      </w:pPr>
      <w:bookmarkStart w:id="2" w:name="S0"/>
      <w:r w:rsidRPr="00D8081C">
        <w:rPr>
          <w:rFonts w:asciiTheme="minorHAnsi" w:hAnsiTheme="minorHAnsi" w:cstheme="minorHAnsi"/>
        </w:rPr>
        <w:t>Bijlage J</w:t>
      </w:r>
      <w:r w:rsidRPr="00D8081C">
        <w:rPr>
          <w:rFonts w:asciiTheme="minorHAnsi" w:hAnsiTheme="minorHAnsi" w:cstheme="minorHAnsi"/>
        </w:rPr>
        <w:tab/>
      </w:r>
      <w:r w:rsidRPr="00D8081C">
        <w:rPr>
          <w:rFonts w:asciiTheme="minorHAnsi" w:hAnsiTheme="minorHAnsi" w:cstheme="minorHAnsi"/>
        </w:rPr>
        <w:tab/>
      </w:r>
      <w:r w:rsidR="002C75E9">
        <w:rPr>
          <w:rFonts w:asciiTheme="minorHAnsi" w:hAnsiTheme="minorHAnsi" w:cstheme="minorHAnsi"/>
        </w:rPr>
        <w:t>Duurzaamheidsmatrix</w:t>
      </w:r>
      <w:r w:rsidR="002C75E9" w:rsidRPr="002C75E9" w:rsidDel="002C75E9">
        <w:rPr>
          <w:rFonts w:asciiTheme="minorHAnsi" w:hAnsiTheme="minorHAnsi" w:cstheme="minorHAnsi"/>
        </w:rPr>
        <w:t xml:space="preserve"> </w:t>
      </w:r>
    </w:p>
    <w:p w14:paraId="5322DDD1" w14:textId="2A2F3133" w:rsidR="00C81777" w:rsidRDefault="00C81777">
      <w:pPr>
        <w:spacing w:line="300" w:lineRule="atLeast"/>
        <w:rPr>
          <w:rFonts w:asciiTheme="minorHAnsi" w:hAnsiTheme="minorHAnsi" w:cstheme="minorHAnsi"/>
        </w:rPr>
      </w:pPr>
      <w:r>
        <w:rPr>
          <w:rFonts w:asciiTheme="minorHAnsi" w:hAnsiTheme="minorHAnsi" w:cstheme="minorHAnsi"/>
        </w:rPr>
        <w:t>Bijlage K</w:t>
      </w:r>
      <w:r>
        <w:rPr>
          <w:rFonts w:asciiTheme="minorHAnsi" w:hAnsiTheme="minorHAnsi" w:cstheme="minorHAnsi"/>
        </w:rPr>
        <w:tab/>
      </w:r>
      <w:r>
        <w:rPr>
          <w:rFonts w:asciiTheme="minorHAnsi" w:hAnsiTheme="minorHAnsi" w:cstheme="minorHAnsi"/>
        </w:rPr>
        <w:tab/>
      </w:r>
      <w:r w:rsidR="002C75E9" w:rsidRPr="00676A1C">
        <w:rPr>
          <w:rFonts w:asciiTheme="minorHAnsi" w:hAnsiTheme="minorHAnsi" w:cstheme="minorHAnsi"/>
        </w:rPr>
        <w:t>Gewenst format ritdata</w:t>
      </w:r>
      <w:r w:rsidR="002C75E9" w:rsidDel="002C75E9">
        <w:rPr>
          <w:rFonts w:asciiTheme="minorHAnsi" w:hAnsiTheme="minorHAnsi" w:cstheme="minorHAnsi"/>
        </w:rPr>
        <w:t xml:space="preserve"> </w:t>
      </w:r>
    </w:p>
    <w:p w14:paraId="6435B0E7" w14:textId="4BBE5BEB" w:rsidR="00EF4F80" w:rsidRPr="00D8081C" w:rsidRDefault="00676A1C" w:rsidP="00D8081C">
      <w:pPr>
        <w:spacing w:line="300" w:lineRule="atLeast"/>
        <w:rPr>
          <w:rFonts w:asciiTheme="minorHAnsi" w:hAnsiTheme="minorHAnsi" w:cstheme="minorHAnsi"/>
        </w:rPr>
      </w:pPr>
      <w:r>
        <w:rPr>
          <w:rFonts w:asciiTheme="minorHAnsi" w:hAnsiTheme="minorHAnsi" w:cstheme="minorHAnsi"/>
        </w:rPr>
        <w:t>Bijlage L</w:t>
      </w:r>
      <w:r>
        <w:rPr>
          <w:rFonts w:asciiTheme="minorHAnsi" w:hAnsiTheme="minorHAnsi" w:cstheme="minorHAnsi"/>
        </w:rPr>
        <w:tab/>
      </w:r>
      <w:r>
        <w:rPr>
          <w:rFonts w:asciiTheme="minorHAnsi" w:hAnsiTheme="minorHAnsi" w:cstheme="minorHAnsi"/>
        </w:rPr>
        <w:tab/>
      </w:r>
      <w:r w:rsidR="002C75E9">
        <w:rPr>
          <w:rFonts w:asciiTheme="minorHAnsi" w:hAnsiTheme="minorHAnsi" w:cstheme="minorHAnsi"/>
        </w:rPr>
        <w:t>Gewenst format klachten</w:t>
      </w:r>
      <w:r w:rsidR="002C75E9" w:rsidRPr="00676A1C" w:rsidDel="002C75E9">
        <w:rPr>
          <w:rFonts w:asciiTheme="minorHAnsi" w:hAnsiTheme="minorHAnsi" w:cstheme="minorHAnsi"/>
        </w:rPr>
        <w:t xml:space="preserve"> </w:t>
      </w:r>
    </w:p>
    <w:p w14:paraId="518BB7EB" w14:textId="5B5EBA93"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151545263"/>
      <w:r w:rsidRPr="00BF192B">
        <w:rPr>
          <w:rFonts w:ascii="Calibri" w:hAnsi="Calibri" w:cs="Calibri"/>
          <w:sz w:val="20"/>
        </w:rPr>
        <w:lastRenderedPageBreak/>
        <w:t>Begrippenlijst</w:t>
      </w:r>
      <w:bookmarkEnd w:id="3"/>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00B60F18">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ook wel Aw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00B60F18">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00B60F18">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297ED7" w:rsidRPr="00390E5C" w14:paraId="348D0753" w14:textId="77777777" w:rsidTr="00B60F18">
        <w:trPr>
          <w:trHeight w:val="407"/>
        </w:trPr>
        <w:tc>
          <w:tcPr>
            <w:tcW w:w="2943" w:type="dxa"/>
          </w:tcPr>
          <w:p w14:paraId="47B43E37" w14:textId="703DA28B" w:rsidR="00297ED7" w:rsidRPr="00390E5C" w:rsidRDefault="00297ED7" w:rsidP="002C19C0">
            <w:pPr>
              <w:spacing w:line="300" w:lineRule="atLeast"/>
              <w:rPr>
                <w:rFonts w:ascii="Calibri" w:hAnsi="Calibri" w:cs="Calibri"/>
              </w:rPr>
            </w:pPr>
            <w:r>
              <w:rPr>
                <w:rFonts w:ascii="Calibri" w:hAnsi="Calibri" w:cs="Calibri"/>
              </w:rPr>
              <w:t>Beladen</w:t>
            </w:r>
            <w:r w:rsidR="004B62CB">
              <w:rPr>
                <w:rFonts w:ascii="Calibri" w:hAnsi="Calibri" w:cs="Calibri"/>
              </w:rPr>
              <w:t xml:space="preserve"> kilometer</w:t>
            </w:r>
          </w:p>
        </w:tc>
        <w:tc>
          <w:tcPr>
            <w:tcW w:w="7088" w:type="dxa"/>
          </w:tcPr>
          <w:p w14:paraId="68C3A490" w14:textId="63E00700" w:rsidR="00297ED7" w:rsidRPr="00390E5C" w:rsidRDefault="00B243C2" w:rsidP="002C19C0">
            <w:pPr>
              <w:spacing w:line="300" w:lineRule="atLeast"/>
              <w:rPr>
                <w:rFonts w:ascii="Calibri" w:hAnsi="Calibri" w:cs="Calibri"/>
              </w:rPr>
            </w:pPr>
            <w:r w:rsidRPr="00B243C2">
              <w:rPr>
                <w:rFonts w:ascii="Calibri" w:hAnsi="Calibri" w:cs="Calibri"/>
              </w:rPr>
              <w:t>Het aantal kilometers van de daadwerkelijke Rit van een Leerling, exclusief eventuele extra kilometers in verband met combinatie van Leerlingen in hetzelfde voertuig.</w:t>
            </w:r>
          </w:p>
        </w:tc>
      </w:tr>
      <w:tr w:rsidR="005B017D" w:rsidRPr="00390E5C" w14:paraId="19678135" w14:textId="77777777" w:rsidTr="00B60F18">
        <w:trPr>
          <w:trHeight w:val="407"/>
        </w:trPr>
        <w:tc>
          <w:tcPr>
            <w:tcW w:w="2943" w:type="dxa"/>
          </w:tcPr>
          <w:p w14:paraId="16AB1B43" w14:textId="094068E4" w:rsidR="005B017D" w:rsidRPr="00390E5C" w:rsidRDefault="005B017D" w:rsidP="002C19C0">
            <w:pPr>
              <w:spacing w:line="300" w:lineRule="atLeast"/>
              <w:rPr>
                <w:rFonts w:ascii="Calibri" w:hAnsi="Calibri" w:cs="Calibri"/>
              </w:rPr>
            </w:pPr>
            <w:r>
              <w:rPr>
                <w:rFonts w:ascii="Calibri" w:hAnsi="Calibri" w:cs="Calibri"/>
              </w:rPr>
              <w:t>Beoordelingscommissie</w:t>
            </w:r>
          </w:p>
        </w:tc>
        <w:tc>
          <w:tcPr>
            <w:tcW w:w="7088" w:type="dxa"/>
          </w:tcPr>
          <w:p w14:paraId="3D419E6D" w14:textId="5C795597" w:rsidR="005B017D" w:rsidRPr="00255AB1" w:rsidRDefault="00255AB1" w:rsidP="002C19C0">
            <w:pPr>
              <w:spacing w:line="300" w:lineRule="atLeast"/>
              <w:rPr>
                <w:rFonts w:ascii="Calibri" w:eastAsia="Calibri" w:hAnsi="Calibri" w:cs="Calibri"/>
                <w:lang w:eastAsia="en-US"/>
              </w:rPr>
            </w:pPr>
            <w:r>
              <w:rPr>
                <w:rFonts w:ascii="Calibri" w:eastAsia="Calibri" w:hAnsi="Calibri" w:cs="Calibri"/>
                <w:lang w:eastAsia="en-US"/>
              </w:rPr>
              <w:t xml:space="preserve">De </w:t>
            </w:r>
            <w:r w:rsidRPr="00390E5C">
              <w:rPr>
                <w:rFonts w:ascii="Calibri" w:eastAsia="Calibri" w:hAnsi="Calibri" w:cs="Calibri"/>
                <w:lang w:eastAsia="en-US"/>
              </w:rPr>
              <w:t>beoordelings</w:t>
            </w:r>
            <w:r>
              <w:rPr>
                <w:rFonts w:ascii="Calibri" w:eastAsia="Calibri" w:hAnsi="Calibri" w:cs="Calibri"/>
                <w:lang w:eastAsia="en-US"/>
              </w:rPr>
              <w:t>commissie</w:t>
            </w:r>
            <w:r w:rsidRPr="0027453C">
              <w:rPr>
                <w:rFonts w:ascii="Calibri" w:eastAsia="Calibri" w:hAnsi="Calibri" w:cs="Calibri"/>
                <w:lang w:eastAsia="en-US"/>
              </w:rPr>
              <w:t xml:space="preserve"> bestaat uit 6 beleidsmedewerkers </w:t>
            </w:r>
            <w:r>
              <w:rPr>
                <w:rFonts w:ascii="Calibri" w:eastAsia="Calibri" w:hAnsi="Calibri" w:cs="Calibri"/>
                <w:lang w:eastAsia="en-US"/>
              </w:rPr>
              <w:t xml:space="preserve">van de deelnemende gemeenten </w:t>
            </w:r>
            <w:r w:rsidRPr="0027453C">
              <w:rPr>
                <w:rFonts w:ascii="Calibri" w:eastAsia="Calibri" w:hAnsi="Calibri" w:cs="Calibri"/>
                <w:lang w:eastAsia="en-US"/>
              </w:rPr>
              <w:t>en wordt ondersteund en begeleid door een inkoopadviseur en een externe voorzitter die de offertes niet inhoudelijk beoordelen</w:t>
            </w:r>
            <w:r>
              <w:rPr>
                <w:rFonts w:ascii="Calibri" w:eastAsia="Calibri" w:hAnsi="Calibri" w:cs="Calibri"/>
                <w:lang w:eastAsia="en-US"/>
              </w:rPr>
              <w:t xml:space="preserve">. </w:t>
            </w:r>
          </w:p>
        </w:tc>
      </w:tr>
      <w:tr w:rsidR="007C3C72" w:rsidRPr="00390E5C" w14:paraId="3D8B46F5" w14:textId="77777777" w:rsidTr="00B60F18">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79A78D60" w14:textId="77777777" w:rsidTr="00B60F18">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004D2821">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00B60F18">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4CE460B2"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w:t>
            </w:r>
            <w:r w:rsidR="00800D96" w:rsidRPr="00390E5C">
              <w:rPr>
                <w:rFonts w:ascii="Calibri" w:hAnsi="Calibri" w:cs="Calibri"/>
              </w:rPr>
              <w:t>om de</w:t>
            </w:r>
            <w:r w:rsidR="004D3219" w:rsidRPr="00390E5C">
              <w:rPr>
                <w:rFonts w:ascii="Calibri" w:hAnsi="Calibri" w:cs="Calibri"/>
              </w:rPr>
              <w:t xml:space="preserve"> opdracht uit te mogen voeren</w:t>
            </w:r>
            <w:r w:rsidRPr="00390E5C">
              <w:rPr>
                <w:rFonts w:ascii="Calibri" w:hAnsi="Calibri" w:cs="Calibri"/>
              </w:rPr>
              <w:t xml:space="preserve">. </w:t>
            </w:r>
          </w:p>
        </w:tc>
      </w:tr>
      <w:tr w:rsidR="007C3C72" w:rsidRPr="00390E5C" w14:paraId="1F9DAC8B" w14:textId="77777777" w:rsidTr="00B60F18">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A14B84" w:rsidRPr="00390E5C" w14:paraId="4DCB239E" w14:textId="77777777" w:rsidTr="00B60F18">
        <w:trPr>
          <w:trHeight w:val="669"/>
        </w:trPr>
        <w:tc>
          <w:tcPr>
            <w:tcW w:w="2943" w:type="dxa"/>
          </w:tcPr>
          <w:p w14:paraId="4BEC73B1" w14:textId="3A97FC32" w:rsidR="00A14B84" w:rsidRPr="00390E5C" w:rsidRDefault="00A14B84" w:rsidP="00A14B84">
            <w:pPr>
              <w:spacing w:line="300" w:lineRule="atLeast"/>
              <w:rPr>
                <w:rFonts w:ascii="Calibri" w:hAnsi="Calibri" w:cs="Calibri"/>
              </w:rPr>
            </w:pPr>
            <w:r w:rsidRPr="00390E5C">
              <w:rPr>
                <w:rFonts w:ascii="Calibri" w:hAnsi="Calibri" w:cs="Calibri"/>
              </w:rPr>
              <w:t>Inschrijver</w:t>
            </w:r>
          </w:p>
        </w:tc>
        <w:tc>
          <w:tcPr>
            <w:tcW w:w="7088" w:type="dxa"/>
          </w:tcPr>
          <w:p w14:paraId="491F3899" w14:textId="73B2ECB1" w:rsidR="00A14B84" w:rsidRPr="00390E5C" w:rsidRDefault="00A14B84" w:rsidP="00A14B84">
            <w:pPr>
              <w:spacing w:line="300" w:lineRule="atLeast"/>
              <w:rPr>
                <w:rFonts w:ascii="Calibri" w:hAnsi="Calibri" w:cs="Calibri"/>
              </w:rPr>
            </w:pPr>
            <w:r>
              <w:rPr>
                <w:rFonts w:ascii="Calibri" w:hAnsi="Calibri" w:cs="Calibri"/>
              </w:rPr>
              <w:t>D</w:t>
            </w:r>
            <w:r w:rsidRPr="00390E5C">
              <w:rPr>
                <w:rFonts w:ascii="Calibri" w:hAnsi="Calibri" w:cs="Calibri"/>
              </w:rPr>
              <w:t>ienstverlener die een inschrijving indient voor deze aanbesteding.</w:t>
            </w:r>
          </w:p>
        </w:tc>
      </w:tr>
      <w:tr w:rsidR="00A14B84" w:rsidRPr="00390E5C" w14:paraId="627C87DF" w14:textId="77777777" w:rsidTr="00B60F18">
        <w:trPr>
          <w:trHeight w:val="669"/>
        </w:trPr>
        <w:tc>
          <w:tcPr>
            <w:tcW w:w="2943" w:type="dxa"/>
          </w:tcPr>
          <w:p w14:paraId="47585406" w14:textId="743EBBB2" w:rsidR="00A14B84" w:rsidRPr="00390E5C" w:rsidRDefault="00A14B84" w:rsidP="00A14B84">
            <w:pPr>
              <w:spacing w:line="300" w:lineRule="atLeast"/>
              <w:rPr>
                <w:rFonts w:ascii="Calibri" w:hAnsi="Calibri" w:cs="Calibri"/>
              </w:rPr>
            </w:pPr>
            <w:r w:rsidRPr="00390E5C">
              <w:rPr>
                <w:rFonts w:ascii="Calibri" w:hAnsi="Calibri" w:cs="Calibri"/>
              </w:rPr>
              <w:t>Inschrijving</w:t>
            </w:r>
          </w:p>
        </w:tc>
        <w:tc>
          <w:tcPr>
            <w:tcW w:w="7088" w:type="dxa"/>
          </w:tcPr>
          <w:p w14:paraId="229C552E" w14:textId="25B39400" w:rsidR="00A14B84" w:rsidRPr="00390E5C" w:rsidRDefault="00A14B84" w:rsidP="00A14B84">
            <w:pPr>
              <w:spacing w:line="300" w:lineRule="atLeast"/>
              <w:rPr>
                <w:rFonts w:ascii="Calibri" w:hAnsi="Calibri" w:cs="Calibri"/>
              </w:rPr>
            </w:pPr>
            <w:r w:rsidRPr="00390E5C">
              <w:rPr>
                <w:rFonts w:ascii="Calibri" w:hAnsi="Calibri" w:cs="Calibri"/>
              </w:rPr>
              <w:t xml:space="preserve">Offerte die de inschrijver ten behoeve van deze aanbesteding indient. </w:t>
            </w:r>
          </w:p>
        </w:tc>
      </w:tr>
      <w:tr w:rsidR="00556B19" w:rsidRPr="00390E5C" w14:paraId="280D8D58" w14:textId="77777777" w:rsidTr="00B60F18">
        <w:trPr>
          <w:trHeight w:val="669"/>
        </w:trPr>
        <w:tc>
          <w:tcPr>
            <w:tcW w:w="2943" w:type="dxa"/>
          </w:tcPr>
          <w:p w14:paraId="411F04EC" w14:textId="4639A759" w:rsidR="00556B19" w:rsidRPr="00390E5C" w:rsidRDefault="00556B19" w:rsidP="00A14B84">
            <w:pPr>
              <w:spacing w:line="300" w:lineRule="atLeast"/>
              <w:rPr>
                <w:rFonts w:ascii="Calibri" w:hAnsi="Calibri" w:cs="Calibri"/>
              </w:rPr>
            </w:pPr>
            <w:r>
              <w:rPr>
                <w:rFonts w:ascii="Calibri" w:hAnsi="Calibri" w:cs="Calibri"/>
              </w:rPr>
              <w:t>Klacht</w:t>
            </w:r>
          </w:p>
        </w:tc>
        <w:tc>
          <w:tcPr>
            <w:tcW w:w="7088" w:type="dxa"/>
          </w:tcPr>
          <w:p w14:paraId="5E0CB1CA" w14:textId="4198B9A1" w:rsidR="00556B19" w:rsidRPr="00390E5C" w:rsidRDefault="005270D4" w:rsidP="00A14B84">
            <w:pPr>
              <w:spacing w:line="300" w:lineRule="atLeast"/>
              <w:rPr>
                <w:rFonts w:ascii="Calibri" w:hAnsi="Calibri" w:cs="Calibri"/>
              </w:rPr>
            </w:pPr>
            <w:r w:rsidRPr="005270D4">
              <w:rPr>
                <w:rFonts w:ascii="Calibri" w:hAnsi="Calibri" w:cs="Calibri"/>
              </w:rPr>
              <w:t>Een uiting (zowel schriftelijk als mondeling) van ongenoegen over de uitvoering van het vervoer in de breedste zin des woords, van een Leerling of van ieder ander die direct of indirect met het vervoer te maken heeft.</w:t>
            </w:r>
          </w:p>
        </w:tc>
      </w:tr>
      <w:tr w:rsidR="00F322F0" w:rsidRPr="00390E5C" w14:paraId="60E16E95" w14:textId="77777777" w:rsidTr="00B60F18">
        <w:trPr>
          <w:trHeight w:val="669"/>
        </w:trPr>
        <w:tc>
          <w:tcPr>
            <w:tcW w:w="2943" w:type="dxa"/>
          </w:tcPr>
          <w:p w14:paraId="30ED620B" w14:textId="7B4B1976" w:rsidR="00F322F0" w:rsidRPr="00390E5C" w:rsidRDefault="00F322F0" w:rsidP="00A14B84">
            <w:pPr>
              <w:spacing w:line="300" w:lineRule="atLeast"/>
              <w:rPr>
                <w:rFonts w:ascii="Calibri" w:hAnsi="Calibri" w:cs="Calibri"/>
              </w:rPr>
            </w:pPr>
            <w:r>
              <w:rPr>
                <w:rFonts w:ascii="Calibri" w:hAnsi="Calibri" w:cs="Calibri"/>
              </w:rPr>
              <w:t>Leerling</w:t>
            </w:r>
          </w:p>
        </w:tc>
        <w:tc>
          <w:tcPr>
            <w:tcW w:w="7088" w:type="dxa"/>
          </w:tcPr>
          <w:p w14:paraId="1DD71F88" w14:textId="15BC3622" w:rsidR="00F322F0" w:rsidRPr="00390E5C" w:rsidRDefault="00E64FDB" w:rsidP="00A14B84">
            <w:pPr>
              <w:spacing w:line="300" w:lineRule="atLeast"/>
              <w:rPr>
                <w:rFonts w:ascii="Calibri" w:hAnsi="Calibri" w:cs="Calibri"/>
              </w:rPr>
            </w:pPr>
            <w:r w:rsidRPr="00E64FDB">
              <w:rPr>
                <w:rFonts w:ascii="Calibri" w:hAnsi="Calibri" w:cs="Calibri"/>
              </w:rPr>
              <w:t>Een door Opdrachtgever geïndiceerde persoon voor het aangepast vervoer.</w:t>
            </w:r>
          </w:p>
        </w:tc>
      </w:tr>
      <w:tr w:rsidR="005A0A7E" w:rsidRPr="00390E5C" w14:paraId="351E6D4E" w14:textId="77777777" w:rsidTr="00B60F18">
        <w:trPr>
          <w:trHeight w:val="669"/>
        </w:trPr>
        <w:tc>
          <w:tcPr>
            <w:tcW w:w="2943" w:type="dxa"/>
          </w:tcPr>
          <w:p w14:paraId="5E5255A0" w14:textId="4915C199" w:rsidR="005A0A7E" w:rsidRDefault="005A0A7E" w:rsidP="00A14B84">
            <w:pPr>
              <w:spacing w:line="300" w:lineRule="atLeast"/>
              <w:rPr>
                <w:rFonts w:ascii="Calibri" w:hAnsi="Calibri" w:cs="Calibri"/>
              </w:rPr>
            </w:pPr>
            <w:r>
              <w:rPr>
                <w:rFonts w:ascii="Calibri" w:hAnsi="Calibri" w:cs="Calibri"/>
              </w:rPr>
              <w:t>Melding</w:t>
            </w:r>
          </w:p>
        </w:tc>
        <w:tc>
          <w:tcPr>
            <w:tcW w:w="7088" w:type="dxa"/>
          </w:tcPr>
          <w:p w14:paraId="17ABCE84" w14:textId="1FB9F213" w:rsidR="005A0A7E" w:rsidRPr="00E64FDB" w:rsidRDefault="005A0A7E" w:rsidP="00A14B84">
            <w:pPr>
              <w:spacing w:line="300" w:lineRule="atLeast"/>
              <w:rPr>
                <w:rFonts w:ascii="Calibri" w:hAnsi="Calibri" w:cs="Calibri"/>
              </w:rPr>
            </w:pPr>
            <w:r w:rsidRPr="005A0A7E">
              <w:rPr>
                <w:rFonts w:ascii="Calibri" w:hAnsi="Calibri" w:cs="Calibri"/>
              </w:rPr>
              <w:t>Iedere uiting van een Leerling/ouder/verzorger gerelateerd aan het vervoer die direct actie behoeft</w:t>
            </w:r>
            <w:r>
              <w:rPr>
                <w:rFonts w:ascii="Calibri" w:hAnsi="Calibri" w:cs="Calibri"/>
              </w:rPr>
              <w:t>.</w:t>
            </w:r>
          </w:p>
        </w:tc>
      </w:tr>
      <w:tr w:rsidR="00A14B84" w:rsidRPr="00390E5C" w14:paraId="6652C888" w14:textId="77777777" w:rsidTr="00B60F18">
        <w:trPr>
          <w:trHeight w:val="721"/>
        </w:trPr>
        <w:tc>
          <w:tcPr>
            <w:tcW w:w="2943" w:type="dxa"/>
          </w:tcPr>
          <w:p w14:paraId="7EF1011F" w14:textId="77777777" w:rsidR="00A14B84" w:rsidRPr="00390E5C" w:rsidRDefault="00A14B84" w:rsidP="00A14B84">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42B49113" w:rsidR="00A14B84" w:rsidRPr="00390E5C" w:rsidRDefault="00A14B84" w:rsidP="00A14B84">
            <w:pPr>
              <w:spacing w:line="300" w:lineRule="atLeast"/>
              <w:rPr>
                <w:rFonts w:ascii="Calibri" w:hAnsi="Calibri" w:cs="Calibri"/>
              </w:rPr>
            </w:pPr>
            <w:r w:rsidRPr="00390E5C">
              <w:rPr>
                <w:rFonts w:ascii="Calibri" w:hAnsi="Calibri" w:cs="Calibri"/>
              </w:rPr>
              <w:t xml:space="preserve">Document waarin de vragen en de antwoorden op gestelde vragen </w:t>
            </w:r>
            <w:r w:rsidR="00DA3DCA">
              <w:rPr>
                <w:rFonts w:ascii="Calibri" w:hAnsi="Calibri" w:cs="Calibri"/>
              </w:rPr>
              <w:t>Inschrijver</w:t>
            </w:r>
            <w:r>
              <w:rPr>
                <w:rFonts w:ascii="Calibri" w:hAnsi="Calibri" w:cs="Calibri"/>
              </w:rPr>
              <w:t xml:space="preserve"> </w:t>
            </w:r>
            <w:r w:rsidRPr="00390E5C">
              <w:rPr>
                <w:rFonts w:ascii="Calibri" w:hAnsi="Calibri" w:cs="Calibri"/>
              </w:rPr>
              <w:t xml:space="preserve">zijn opgenomen. </w:t>
            </w:r>
          </w:p>
        </w:tc>
      </w:tr>
      <w:tr w:rsidR="00A14B84" w:rsidRPr="00390E5C" w14:paraId="40A63738" w14:textId="77777777" w:rsidTr="004D2821">
        <w:trPr>
          <w:trHeight w:val="641"/>
        </w:trPr>
        <w:tc>
          <w:tcPr>
            <w:tcW w:w="2943" w:type="dxa"/>
          </w:tcPr>
          <w:p w14:paraId="5E2049BB" w14:textId="43A13C08" w:rsidR="00A14B84" w:rsidRPr="00390E5C" w:rsidRDefault="00A14B84" w:rsidP="00A14B84">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A14B84" w:rsidRPr="00390E5C" w:rsidRDefault="00A14B84" w:rsidP="00A14B84">
            <w:pPr>
              <w:spacing w:line="300" w:lineRule="atLeast"/>
              <w:rPr>
                <w:rFonts w:ascii="Calibri" w:hAnsi="Calibri" w:cs="Calibri"/>
              </w:rPr>
            </w:pPr>
            <w:r w:rsidRPr="00390E5C">
              <w:rPr>
                <w:rFonts w:ascii="Calibri" w:hAnsi="Calibri" w:cs="Calibri"/>
              </w:rPr>
              <w:t>De in paragraaf 3.1 en het programma van eisen beschreven diensten/leveringen die door Opdrachtnemer verricht zullen worden.</w:t>
            </w:r>
          </w:p>
        </w:tc>
      </w:tr>
      <w:tr w:rsidR="00A14B84" w:rsidRPr="00390E5C" w14:paraId="7CBDF9F7" w14:textId="77777777" w:rsidTr="00B60F18">
        <w:trPr>
          <w:trHeight w:val="414"/>
        </w:trPr>
        <w:tc>
          <w:tcPr>
            <w:tcW w:w="2943" w:type="dxa"/>
          </w:tcPr>
          <w:p w14:paraId="10E3EFD6" w14:textId="541E85D1" w:rsidR="00A14B84" w:rsidRPr="00390E5C" w:rsidRDefault="00A14B84" w:rsidP="00A14B84">
            <w:pPr>
              <w:spacing w:line="300" w:lineRule="atLeast"/>
              <w:rPr>
                <w:rFonts w:ascii="Calibri" w:hAnsi="Calibri" w:cs="Calibri"/>
              </w:rPr>
            </w:pPr>
            <w:r w:rsidRPr="00390E5C">
              <w:rPr>
                <w:rFonts w:ascii="Calibri" w:hAnsi="Calibri" w:cs="Calibri"/>
              </w:rPr>
              <w:t>Opdrachtnemer</w:t>
            </w:r>
            <w:r w:rsidRPr="00390E5C">
              <w:rPr>
                <w:rFonts w:ascii="Calibri" w:hAnsi="Calibri" w:cs="Calibri"/>
              </w:rPr>
              <w:tab/>
            </w:r>
          </w:p>
        </w:tc>
        <w:tc>
          <w:tcPr>
            <w:tcW w:w="7088" w:type="dxa"/>
          </w:tcPr>
          <w:p w14:paraId="1374A3D6" w14:textId="71A35AEB" w:rsidR="00A14B84" w:rsidRPr="00390E5C" w:rsidRDefault="00A14B84" w:rsidP="00A14B84">
            <w:pPr>
              <w:spacing w:line="300" w:lineRule="atLeast"/>
              <w:rPr>
                <w:rFonts w:ascii="Calibri" w:hAnsi="Calibri" w:cs="Calibri"/>
              </w:rPr>
            </w:pPr>
            <w:r w:rsidRPr="00390E5C">
              <w:rPr>
                <w:rFonts w:ascii="Calibri" w:hAnsi="Calibri" w:cs="Calibri"/>
              </w:rPr>
              <w:t>Inschrijver aan wie de opdracht definitief is gegund.</w:t>
            </w:r>
          </w:p>
        </w:tc>
      </w:tr>
      <w:tr w:rsidR="00A14B84" w:rsidRPr="00390E5C" w14:paraId="5225829C" w14:textId="77777777" w:rsidTr="00B60F18">
        <w:trPr>
          <w:trHeight w:val="419"/>
        </w:trPr>
        <w:tc>
          <w:tcPr>
            <w:tcW w:w="2943" w:type="dxa"/>
          </w:tcPr>
          <w:p w14:paraId="1F2B85E6" w14:textId="5854B626" w:rsidR="00A14B84" w:rsidRPr="00390E5C" w:rsidRDefault="00A14B84" w:rsidP="00A14B84">
            <w:pPr>
              <w:spacing w:line="300" w:lineRule="atLeast"/>
              <w:rPr>
                <w:rFonts w:ascii="Calibri" w:hAnsi="Calibri" w:cs="Calibri"/>
              </w:rPr>
            </w:pPr>
            <w:r w:rsidRPr="00390E5C">
              <w:rPr>
                <w:rFonts w:ascii="Calibri" w:hAnsi="Calibri" w:cs="Calibri"/>
              </w:rPr>
              <w:t>Opdrachtgever</w:t>
            </w:r>
          </w:p>
        </w:tc>
        <w:tc>
          <w:tcPr>
            <w:tcW w:w="7088" w:type="dxa"/>
          </w:tcPr>
          <w:p w14:paraId="63BC841F" w14:textId="77AB23F1" w:rsidR="00A14B84" w:rsidRPr="00390E5C" w:rsidRDefault="00A14B84" w:rsidP="00A14B84">
            <w:pPr>
              <w:spacing w:line="300" w:lineRule="atLeast"/>
              <w:rPr>
                <w:rFonts w:ascii="Calibri" w:hAnsi="Calibri" w:cs="Calibri"/>
              </w:rPr>
            </w:pPr>
            <w:r w:rsidRPr="00390E5C">
              <w:rPr>
                <w:rFonts w:ascii="Calibri" w:hAnsi="Calibri" w:cs="Calibri"/>
              </w:rPr>
              <w:t>Het college van burgemeester en wethouders van de gemeente Amersfoort</w:t>
            </w:r>
            <w:r>
              <w:rPr>
                <w:rFonts w:ascii="Calibri" w:hAnsi="Calibri" w:cs="Calibri"/>
              </w:rPr>
              <w:t xml:space="preserve"> mede namens de gemeenten Baarn, Bunschoten, Leusden, Soest en Woudenberg</w:t>
            </w:r>
          </w:p>
        </w:tc>
      </w:tr>
      <w:tr w:rsidR="00DB3DA6" w:rsidRPr="00390E5C" w14:paraId="2221C2B3" w14:textId="77777777" w:rsidTr="00B60F18">
        <w:trPr>
          <w:trHeight w:val="419"/>
        </w:trPr>
        <w:tc>
          <w:tcPr>
            <w:tcW w:w="2943" w:type="dxa"/>
          </w:tcPr>
          <w:p w14:paraId="3FEEC6A0" w14:textId="42DBF3E3" w:rsidR="00DB3DA6" w:rsidRPr="00390E5C" w:rsidRDefault="00DB3DA6" w:rsidP="00A14B84">
            <w:pPr>
              <w:spacing w:line="300" w:lineRule="atLeast"/>
              <w:rPr>
                <w:rFonts w:ascii="Calibri" w:hAnsi="Calibri" w:cs="Calibri"/>
              </w:rPr>
            </w:pPr>
            <w:r>
              <w:rPr>
                <w:rFonts w:ascii="Calibri" w:hAnsi="Calibri" w:cs="Calibri"/>
              </w:rPr>
              <w:lastRenderedPageBreak/>
              <w:t>Opstap</w:t>
            </w:r>
            <w:r w:rsidR="0027528D">
              <w:rPr>
                <w:rFonts w:ascii="Calibri" w:hAnsi="Calibri" w:cs="Calibri"/>
              </w:rPr>
              <w:t>p</w:t>
            </w:r>
            <w:r>
              <w:rPr>
                <w:rFonts w:ascii="Calibri" w:hAnsi="Calibri" w:cs="Calibri"/>
              </w:rPr>
              <w:t>laats</w:t>
            </w:r>
          </w:p>
        </w:tc>
        <w:tc>
          <w:tcPr>
            <w:tcW w:w="7088" w:type="dxa"/>
          </w:tcPr>
          <w:p w14:paraId="4646B886" w14:textId="32AA26A9" w:rsidR="00DB3DA6" w:rsidRPr="00390E5C" w:rsidRDefault="0027528D" w:rsidP="00A14B84">
            <w:pPr>
              <w:spacing w:line="300" w:lineRule="atLeast"/>
              <w:rPr>
                <w:rFonts w:ascii="Calibri" w:hAnsi="Calibri" w:cs="Calibri"/>
              </w:rPr>
            </w:pPr>
            <w:r>
              <w:rPr>
                <w:rFonts w:ascii="Calibri" w:hAnsi="Calibri" w:cs="Calibri"/>
              </w:rPr>
              <w:t xml:space="preserve">Door de Opdrachtgever vastgestelde plaats vanaf waar de Leerling gebruik kan maken </w:t>
            </w:r>
            <w:r w:rsidR="00585DD6">
              <w:rPr>
                <w:rFonts w:ascii="Calibri" w:hAnsi="Calibri" w:cs="Calibri"/>
              </w:rPr>
              <w:t>het vervoer.</w:t>
            </w:r>
          </w:p>
        </w:tc>
      </w:tr>
      <w:tr w:rsidR="00E222DB" w:rsidRPr="00390E5C" w14:paraId="54C272DC" w14:textId="77777777" w:rsidTr="00B60F18">
        <w:trPr>
          <w:trHeight w:val="419"/>
        </w:trPr>
        <w:tc>
          <w:tcPr>
            <w:tcW w:w="2943" w:type="dxa"/>
          </w:tcPr>
          <w:p w14:paraId="0BA912CD" w14:textId="5F14D33D" w:rsidR="00E222DB" w:rsidRPr="00390E5C" w:rsidRDefault="00E222DB" w:rsidP="00A14B84">
            <w:pPr>
              <w:spacing w:line="300" w:lineRule="atLeast"/>
              <w:rPr>
                <w:rFonts w:ascii="Calibri" w:hAnsi="Calibri" w:cs="Calibri"/>
              </w:rPr>
            </w:pPr>
            <w:r>
              <w:rPr>
                <w:rFonts w:ascii="Calibri" w:hAnsi="Calibri" w:cs="Calibri"/>
              </w:rPr>
              <w:t>Ouders</w:t>
            </w:r>
          </w:p>
        </w:tc>
        <w:tc>
          <w:tcPr>
            <w:tcW w:w="7088" w:type="dxa"/>
          </w:tcPr>
          <w:p w14:paraId="7042FBCA" w14:textId="516E1370" w:rsidR="00E222DB" w:rsidRPr="00390E5C" w:rsidRDefault="00E222DB" w:rsidP="00A14B84">
            <w:pPr>
              <w:spacing w:line="300" w:lineRule="atLeast"/>
              <w:rPr>
                <w:rFonts w:ascii="Calibri" w:hAnsi="Calibri" w:cs="Calibri"/>
              </w:rPr>
            </w:pPr>
            <w:r>
              <w:rPr>
                <w:rFonts w:ascii="Calibri" w:hAnsi="Calibri" w:cs="Calibri"/>
              </w:rPr>
              <w:t>Ouders, voogden of verzorgers van de Leerling of handels bekwame meerde</w:t>
            </w:r>
            <w:r w:rsidR="0075791E">
              <w:rPr>
                <w:rFonts w:ascii="Calibri" w:hAnsi="Calibri" w:cs="Calibri"/>
              </w:rPr>
              <w:t>r</w:t>
            </w:r>
            <w:r>
              <w:rPr>
                <w:rFonts w:ascii="Calibri" w:hAnsi="Calibri" w:cs="Calibri"/>
              </w:rPr>
              <w:t>jarige Leerling</w:t>
            </w:r>
          </w:p>
        </w:tc>
      </w:tr>
      <w:tr w:rsidR="001F1A77" w:rsidRPr="00390E5C" w14:paraId="456B3ABD" w14:textId="77777777" w:rsidTr="00B60F18">
        <w:trPr>
          <w:trHeight w:val="419"/>
        </w:trPr>
        <w:tc>
          <w:tcPr>
            <w:tcW w:w="2943" w:type="dxa"/>
          </w:tcPr>
          <w:p w14:paraId="7746884D" w14:textId="6AD96F6C" w:rsidR="001F1A77" w:rsidRPr="00390E5C" w:rsidRDefault="001F1A77" w:rsidP="00A14B84">
            <w:pPr>
              <w:spacing w:line="300" w:lineRule="atLeast"/>
              <w:rPr>
                <w:rFonts w:ascii="Calibri" w:hAnsi="Calibri" w:cs="Calibri"/>
              </w:rPr>
            </w:pPr>
            <w:r>
              <w:rPr>
                <w:rFonts w:ascii="Calibri" w:hAnsi="Calibri" w:cs="Calibri"/>
              </w:rPr>
              <w:t>Programma van Eisen</w:t>
            </w:r>
          </w:p>
        </w:tc>
        <w:tc>
          <w:tcPr>
            <w:tcW w:w="7088" w:type="dxa"/>
          </w:tcPr>
          <w:p w14:paraId="67E7DF37" w14:textId="4FD7AA77" w:rsidR="001F1A77" w:rsidRPr="00390E5C" w:rsidRDefault="00B70931" w:rsidP="00A14B84">
            <w:pPr>
              <w:spacing w:line="300" w:lineRule="atLeast"/>
              <w:rPr>
                <w:rFonts w:ascii="Calibri" w:hAnsi="Calibri" w:cs="Calibri"/>
              </w:rPr>
            </w:pPr>
            <w:r w:rsidRPr="00B70931">
              <w:rPr>
                <w:rFonts w:ascii="Calibri" w:hAnsi="Calibri" w:cs="Calibri"/>
              </w:rPr>
              <w:t>De functionele, technische, logistieke, commerciële en overige kwaliteitseisen waaraan de Opdrachtnemer moet voldoen om in aanmerking te komen voor de Opdracht.</w:t>
            </w:r>
          </w:p>
        </w:tc>
      </w:tr>
      <w:tr w:rsidR="00297ED7" w:rsidRPr="00390E5C" w14:paraId="22D3C9FF" w14:textId="77777777" w:rsidTr="00B60F18">
        <w:trPr>
          <w:trHeight w:val="419"/>
        </w:trPr>
        <w:tc>
          <w:tcPr>
            <w:tcW w:w="2943" w:type="dxa"/>
          </w:tcPr>
          <w:p w14:paraId="7431797A" w14:textId="4B53CC38" w:rsidR="00297ED7" w:rsidRDefault="00297ED7" w:rsidP="00A14B84">
            <w:pPr>
              <w:spacing w:line="300" w:lineRule="atLeast"/>
              <w:rPr>
                <w:rFonts w:ascii="Calibri" w:hAnsi="Calibri" w:cs="Calibri"/>
              </w:rPr>
            </w:pPr>
            <w:r>
              <w:rPr>
                <w:rFonts w:ascii="Calibri" w:hAnsi="Calibri" w:cs="Calibri"/>
              </w:rPr>
              <w:t>Reistijd</w:t>
            </w:r>
          </w:p>
        </w:tc>
        <w:tc>
          <w:tcPr>
            <w:tcW w:w="7088" w:type="dxa"/>
          </w:tcPr>
          <w:p w14:paraId="290E40AC" w14:textId="58A97EAB" w:rsidR="00297ED7" w:rsidRPr="00390E5C" w:rsidRDefault="0085164B" w:rsidP="00A14B84">
            <w:pPr>
              <w:spacing w:line="300" w:lineRule="atLeast"/>
              <w:rPr>
                <w:rFonts w:ascii="Calibri" w:hAnsi="Calibri" w:cs="Calibri"/>
              </w:rPr>
            </w:pPr>
            <w:r w:rsidRPr="0085164B">
              <w:rPr>
                <w:rFonts w:ascii="Calibri" w:hAnsi="Calibri" w:cs="Calibri"/>
              </w:rPr>
              <w:t>De tijd gelegen tussen het moment van instappen van de Leerling in het voertuig en het einde van de Rit. Het einde van de Rit wordt bepaald door het moment dat de Leerling uitstapt op de plaats van bestemming.</w:t>
            </w:r>
          </w:p>
        </w:tc>
      </w:tr>
      <w:tr w:rsidR="00297ED7" w:rsidRPr="00390E5C" w14:paraId="45F4DD6A" w14:textId="77777777" w:rsidTr="00B60F18">
        <w:trPr>
          <w:trHeight w:val="419"/>
        </w:trPr>
        <w:tc>
          <w:tcPr>
            <w:tcW w:w="2943" w:type="dxa"/>
          </w:tcPr>
          <w:p w14:paraId="37D041EF" w14:textId="4302E959" w:rsidR="00297ED7" w:rsidRDefault="00297ED7" w:rsidP="00A14B84">
            <w:pPr>
              <w:spacing w:line="300" w:lineRule="atLeast"/>
              <w:rPr>
                <w:rFonts w:ascii="Calibri" w:hAnsi="Calibri" w:cs="Calibri"/>
              </w:rPr>
            </w:pPr>
            <w:r>
              <w:rPr>
                <w:rFonts w:ascii="Calibri" w:hAnsi="Calibri" w:cs="Calibri"/>
              </w:rPr>
              <w:t>Rit</w:t>
            </w:r>
          </w:p>
        </w:tc>
        <w:tc>
          <w:tcPr>
            <w:tcW w:w="7088" w:type="dxa"/>
          </w:tcPr>
          <w:p w14:paraId="4B7E439E" w14:textId="01873950" w:rsidR="00297ED7" w:rsidRPr="00390E5C" w:rsidRDefault="0028011B" w:rsidP="00A14B84">
            <w:pPr>
              <w:spacing w:line="300" w:lineRule="atLeast"/>
              <w:rPr>
                <w:rFonts w:ascii="Calibri" w:hAnsi="Calibri" w:cs="Calibri"/>
              </w:rPr>
            </w:pPr>
            <w:r w:rsidRPr="0028011B">
              <w:rPr>
                <w:rFonts w:ascii="Calibri" w:hAnsi="Calibri" w:cs="Calibri"/>
              </w:rPr>
              <w:t>Het vervoer van een Leerling van een herkomst naar een bestemming.</w:t>
            </w:r>
          </w:p>
        </w:tc>
      </w:tr>
      <w:tr w:rsidR="00297ED7" w:rsidRPr="00390E5C" w14:paraId="3E3DE927" w14:textId="77777777" w:rsidTr="00B60F18">
        <w:trPr>
          <w:trHeight w:val="419"/>
        </w:trPr>
        <w:tc>
          <w:tcPr>
            <w:tcW w:w="2943" w:type="dxa"/>
          </w:tcPr>
          <w:p w14:paraId="3093B899" w14:textId="36084BE2" w:rsidR="00297ED7" w:rsidRDefault="00297ED7" w:rsidP="00A14B84">
            <w:pPr>
              <w:spacing w:line="300" w:lineRule="atLeast"/>
              <w:rPr>
                <w:rFonts w:ascii="Calibri" w:hAnsi="Calibri" w:cs="Calibri"/>
              </w:rPr>
            </w:pPr>
            <w:r>
              <w:rPr>
                <w:rFonts w:ascii="Calibri" w:hAnsi="Calibri" w:cs="Calibri"/>
              </w:rPr>
              <w:t>Route</w:t>
            </w:r>
          </w:p>
        </w:tc>
        <w:tc>
          <w:tcPr>
            <w:tcW w:w="7088" w:type="dxa"/>
          </w:tcPr>
          <w:p w14:paraId="2E1D89D8" w14:textId="25C82757" w:rsidR="00297ED7" w:rsidRPr="00390E5C" w:rsidRDefault="00C3795D" w:rsidP="00A14B84">
            <w:pPr>
              <w:spacing w:line="300" w:lineRule="atLeast"/>
              <w:rPr>
                <w:rFonts w:ascii="Calibri" w:hAnsi="Calibri" w:cs="Calibri"/>
              </w:rPr>
            </w:pPr>
            <w:r w:rsidRPr="00C3795D">
              <w:rPr>
                <w:rFonts w:ascii="Calibri" w:hAnsi="Calibri" w:cs="Calibri"/>
              </w:rPr>
              <w:t>Een samenstelling van individuele Ritten</w:t>
            </w:r>
          </w:p>
        </w:tc>
      </w:tr>
      <w:tr w:rsidR="00E64FDB" w:rsidRPr="00390E5C" w14:paraId="3A69F316" w14:textId="77777777" w:rsidTr="00B60F18">
        <w:trPr>
          <w:trHeight w:val="419"/>
        </w:trPr>
        <w:tc>
          <w:tcPr>
            <w:tcW w:w="2943" w:type="dxa"/>
          </w:tcPr>
          <w:p w14:paraId="0CFE268F" w14:textId="0B4E1F0A" w:rsidR="00E64FDB" w:rsidRDefault="00E64FDB" w:rsidP="00A14B84">
            <w:pPr>
              <w:spacing w:line="300" w:lineRule="atLeast"/>
              <w:rPr>
                <w:rFonts w:ascii="Calibri" w:hAnsi="Calibri" w:cs="Calibri"/>
              </w:rPr>
            </w:pPr>
            <w:r>
              <w:rPr>
                <w:rFonts w:ascii="Calibri" w:hAnsi="Calibri" w:cs="Calibri"/>
              </w:rPr>
              <w:t>Schooladres</w:t>
            </w:r>
          </w:p>
        </w:tc>
        <w:tc>
          <w:tcPr>
            <w:tcW w:w="7088" w:type="dxa"/>
          </w:tcPr>
          <w:p w14:paraId="0D1A0622" w14:textId="00944924" w:rsidR="00E64FDB" w:rsidRPr="00C3795D" w:rsidRDefault="00066D50" w:rsidP="00A14B84">
            <w:pPr>
              <w:spacing w:line="300" w:lineRule="atLeast"/>
              <w:rPr>
                <w:rFonts w:ascii="Calibri" w:hAnsi="Calibri" w:cs="Calibri"/>
              </w:rPr>
            </w:pPr>
            <w:r w:rsidRPr="00066D50">
              <w:rPr>
                <w:rFonts w:ascii="Calibri" w:hAnsi="Calibri" w:cs="Calibri"/>
              </w:rPr>
              <w:t>De bestemming van de Leerling binnen het aangepast vervoer.</w:t>
            </w:r>
          </w:p>
        </w:tc>
      </w:tr>
      <w:tr w:rsidR="00E64FDB" w:rsidRPr="00390E5C" w14:paraId="52925319" w14:textId="77777777" w:rsidTr="00B60F18">
        <w:trPr>
          <w:trHeight w:val="419"/>
        </w:trPr>
        <w:tc>
          <w:tcPr>
            <w:tcW w:w="2943" w:type="dxa"/>
          </w:tcPr>
          <w:p w14:paraId="079B668F" w14:textId="122B8E97" w:rsidR="00E64FDB" w:rsidRDefault="00E64FDB" w:rsidP="00A14B84">
            <w:pPr>
              <w:spacing w:line="300" w:lineRule="atLeast"/>
              <w:rPr>
                <w:rFonts w:ascii="Calibri" w:hAnsi="Calibri" w:cs="Calibri"/>
              </w:rPr>
            </w:pPr>
            <w:r>
              <w:rPr>
                <w:rFonts w:ascii="Calibri" w:hAnsi="Calibri" w:cs="Calibri"/>
              </w:rPr>
              <w:t>Stageadres</w:t>
            </w:r>
          </w:p>
        </w:tc>
        <w:tc>
          <w:tcPr>
            <w:tcW w:w="7088" w:type="dxa"/>
          </w:tcPr>
          <w:p w14:paraId="6FBA2109" w14:textId="7763F97D" w:rsidR="00E64FDB" w:rsidRPr="00C3795D" w:rsidRDefault="006E4081" w:rsidP="00A14B84">
            <w:pPr>
              <w:spacing w:line="300" w:lineRule="atLeast"/>
              <w:rPr>
                <w:rFonts w:ascii="Calibri" w:hAnsi="Calibri" w:cs="Calibri"/>
              </w:rPr>
            </w:pPr>
            <w:r w:rsidRPr="006E4081">
              <w:rPr>
                <w:rFonts w:ascii="Calibri" w:hAnsi="Calibri" w:cs="Calibri"/>
              </w:rPr>
              <w:t>De bestemming van de Leerling binnen het aangepast vervoer</w:t>
            </w:r>
            <w:r>
              <w:rPr>
                <w:rFonts w:ascii="Calibri" w:hAnsi="Calibri" w:cs="Calibri"/>
              </w:rPr>
              <w:t>.</w:t>
            </w:r>
          </w:p>
        </w:tc>
      </w:tr>
      <w:tr w:rsidR="00621DAF" w:rsidRPr="00390E5C" w14:paraId="37300C4F" w14:textId="77777777" w:rsidTr="00B60F18">
        <w:trPr>
          <w:trHeight w:val="419"/>
        </w:trPr>
        <w:tc>
          <w:tcPr>
            <w:tcW w:w="2943" w:type="dxa"/>
          </w:tcPr>
          <w:p w14:paraId="4FD48746" w14:textId="38E52149" w:rsidR="00621DAF" w:rsidRDefault="00621DAF" w:rsidP="00A14B84">
            <w:pPr>
              <w:spacing w:line="300" w:lineRule="atLeast"/>
              <w:rPr>
                <w:rFonts w:ascii="Calibri" w:hAnsi="Calibri" w:cs="Calibri"/>
              </w:rPr>
            </w:pPr>
            <w:r>
              <w:rPr>
                <w:rFonts w:ascii="Calibri" w:hAnsi="Calibri" w:cs="Calibri"/>
              </w:rPr>
              <w:t>School</w:t>
            </w:r>
            <w:r w:rsidR="00FC20B6">
              <w:rPr>
                <w:rFonts w:ascii="Calibri" w:hAnsi="Calibri" w:cs="Calibri"/>
              </w:rPr>
              <w:t>gids</w:t>
            </w:r>
          </w:p>
        </w:tc>
        <w:tc>
          <w:tcPr>
            <w:tcW w:w="7088" w:type="dxa"/>
          </w:tcPr>
          <w:p w14:paraId="27565CBA" w14:textId="478AFFF3" w:rsidR="00621DAF" w:rsidRPr="00C3795D" w:rsidRDefault="00FC20B6" w:rsidP="00A14B84">
            <w:pPr>
              <w:spacing w:line="300" w:lineRule="atLeast"/>
              <w:rPr>
                <w:rFonts w:ascii="Calibri" w:hAnsi="Calibri" w:cs="Calibri"/>
              </w:rPr>
            </w:pPr>
            <w:r w:rsidRPr="00FC20B6">
              <w:rPr>
                <w:rFonts w:ascii="Calibri" w:hAnsi="Calibri" w:cs="Calibri"/>
              </w:rPr>
              <w:t xml:space="preserve">Het door </w:t>
            </w:r>
            <w:r>
              <w:rPr>
                <w:rFonts w:ascii="Calibri" w:hAnsi="Calibri" w:cs="Calibri"/>
              </w:rPr>
              <w:t xml:space="preserve">een </w:t>
            </w:r>
            <w:r w:rsidRPr="00FC20B6">
              <w:rPr>
                <w:rFonts w:ascii="Calibri" w:hAnsi="Calibri" w:cs="Calibri"/>
              </w:rPr>
              <w:t>onderwijsinstellingen vastgesteld document waarin de schooltijden zijn vastgelegd</w:t>
            </w:r>
            <w:r>
              <w:rPr>
                <w:rFonts w:ascii="Calibri" w:hAnsi="Calibri" w:cs="Calibri"/>
              </w:rPr>
              <w:t xml:space="preserve"> gedurende een schooljaar.</w:t>
            </w:r>
          </w:p>
        </w:tc>
      </w:tr>
      <w:tr w:rsidR="00A14B84" w:rsidRPr="00390E5C" w14:paraId="4D3F62C8" w14:textId="77777777" w:rsidTr="00B60F18">
        <w:trPr>
          <w:trHeight w:val="695"/>
        </w:trPr>
        <w:tc>
          <w:tcPr>
            <w:tcW w:w="2943" w:type="dxa"/>
          </w:tcPr>
          <w:p w14:paraId="4A160DD6" w14:textId="33ADBA7E" w:rsidR="00A14B84" w:rsidRPr="00390E5C" w:rsidRDefault="00A14B84" w:rsidP="00A14B84">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242E4B83" w:rsidR="00A14B84" w:rsidRPr="00390E5C" w:rsidRDefault="00A14B84" w:rsidP="00A14B84">
            <w:pPr>
              <w:spacing w:line="300" w:lineRule="atLeast"/>
              <w:rPr>
                <w:rFonts w:ascii="Calibri" w:hAnsi="Calibri" w:cs="Calibri"/>
              </w:rPr>
            </w:pPr>
            <w:r w:rsidRPr="00390E5C">
              <w:rPr>
                <w:rFonts w:ascii="Calibri" w:hAnsi="Calibri" w:cs="Calibri"/>
              </w:rPr>
              <w:t xml:space="preserve">De Eigen Verklaring zoals bedoeld in de artikel 2.84 Aw 2012. Met het document legt de </w:t>
            </w:r>
            <w:r w:rsidR="00DA3DCA">
              <w:rPr>
                <w:rFonts w:ascii="Calibri" w:hAnsi="Calibri" w:cs="Calibri"/>
              </w:rPr>
              <w:t>Inschrijver</w:t>
            </w:r>
            <w:r w:rsidRPr="00390E5C">
              <w:rPr>
                <w:rFonts w:ascii="Calibri" w:hAnsi="Calibri" w:cs="Calibri"/>
              </w:rPr>
              <w:t xml:space="preserve"> verklaringen af over zijn hoedanigheid en capaciteiten. </w:t>
            </w:r>
          </w:p>
        </w:tc>
      </w:tr>
      <w:tr w:rsidR="004B62CB" w:rsidRPr="00390E5C" w14:paraId="70A67242" w14:textId="77777777" w:rsidTr="00B60F18">
        <w:trPr>
          <w:trHeight w:val="695"/>
        </w:trPr>
        <w:tc>
          <w:tcPr>
            <w:tcW w:w="2943" w:type="dxa"/>
          </w:tcPr>
          <w:p w14:paraId="7B2BFEC3" w14:textId="5A2BE43B" w:rsidR="004B62CB" w:rsidRPr="00390E5C" w:rsidRDefault="004B62CB" w:rsidP="00A14B84">
            <w:pPr>
              <w:spacing w:line="300" w:lineRule="atLeast"/>
              <w:rPr>
                <w:rFonts w:ascii="Calibri" w:hAnsi="Calibri" w:cs="Calibri"/>
              </w:rPr>
            </w:pPr>
            <w:r>
              <w:rPr>
                <w:rFonts w:ascii="Calibri" w:hAnsi="Calibri" w:cs="Calibri"/>
              </w:rPr>
              <w:t>Vast tarief</w:t>
            </w:r>
          </w:p>
        </w:tc>
        <w:tc>
          <w:tcPr>
            <w:tcW w:w="7088" w:type="dxa"/>
          </w:tcPr>
          <w:p w14:paraId="61D983E9" w14:textId="1D1F33A3" w:rsidR="004B62CB" w:rsidRPr="00390E5C" w:rsidRDefault="00F322F0" w:rsidP="00A14B84">
            <w:pPr>
              <w:spacing w:line="300" w:lineRule="atLeast"/>
              <w:rPr>
                <w:rFonts w:ascii="Calibri" w:hAnsi="Calibri" w:cs="Calibri"/>
              </w:rPr>
            </w:pPr>
            <w:r w:rsidRPr="00F322F0">
              <w:rPr>
                <w:rFonts w:ascii="Calibri" w:hAnsi="Calibri" w:cs="Calibri"/>
              </w:rPr>
              <w:t>Een vaste vergoeding per voertuigtype, per Route</w:t>
            </w:r>
          </w:p>
        </w:tc>
      </w:tr>
      <w:tr w:rsidR="00A14B84" w:rsidRPr="00390E5C" w14:paraId="5DA4CFE7" w14:textId="77777777" w:rsidTr="00B60F18">
        <w:trPr>
          <w:trHeight w:val="1043"/>
        </w:trPr>
        <w:tc>
          <w:tcPr>
            <w:tcW w:w="2943" w:type="dxa"/>
          </w:tcPr>
          <w:p w14:paraId="537B3636" w14:textId="0FF1DB34" w:rsidR="00A14B84" w:rsidRPr="00390E5C" w:rsidRDefault="00A14B84" w:rsidP="00A14B84">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A14B84" w:rsidRPr="00390E5C" w:rsidRDefault="00A14B84" w:rsidP="00A14B84">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r w:rsidR="00A133C1" w:rsidRPr="00390E5C" w14:paraId="51EDF321" w14:textId="77777777" w:rsidTr="00B60F18">
        <w:trPr>
          <w:trHeight w:val="1043"/>
        </w:trPr>
        <w:tc>
          <w:tcPr>
            <w:tcW w:w="2943" w:type="dxa"/>
          </w:tcPr>
          <w:p w14:paraId="736C12B8" w14:textId="0E3708ED" w:rsidR="00A133C1" w:rsidRPr="00390E5C" w:rsidRDefault="00A133C1" w:rsidP="00A14B84">
            <w:pPr>
              <w:spacing w:line="300" w:lineRule="atLeast"/>
              <w:rPr>
                <w:rFonts w:ascii="Calibri" w:hAnsi="Calibri" w:cs="Calibri"/>
              </w:rPr>
            </w:pPr>
            <w:r>
              <w:rPr>
                <w:rFonts w:ascii="Calibri" w:hAnsi="Calibri" w:cs="Calibri"/>
              </w:rPr>
              <w:t>Woning</w:t>
            </w:r>
          </w:p>
        </w:tc>
        <w:tc>
          <w:tcPr>
            <w:tcW w:w="7088" w:type="dxa"/>
          </w:tcPr>
          <w:p w14:paraId="14170380" w14:textId="577F38B9" w:rsidR="00A133C1" w:rsidRPr="00390E5C" w:rsidRDefault="0075791E" w:rsidP="00A14B84">
            <w:pPr>
              <w:rPr>
                <w:rFonts w:ascii="Calibri" w:hAnsi="Calibri" w:cs="Calibri"/>
              </w:rPr>
            </w:pPr>
            <w:r>
              <w:rPr>
                <w:rFonts w:ascii="Calibri" w:hAnsi="Calibri" w:cs="Calibri"/>
              </w:rPr>
              <w:t>Plaats waar de Leerling structureel en feitelijk verblijft</w:t>
            </w:r>
          </w:p>
        </w:tc>
      </w:tr>
    </w:tbl>
    <w:p w14:paraId="7F51B30F" w14:textId="77777777" w:rsidR="008601FF" w:rsidRPr="00390E5C" w:rsidRDefault="008601FF" w:rsidP="008601FF">
      <w:pPr>
        <w:rPr>
          <w:rFonts w:ascii="Calibri" w:hAnsi="Calibri" w:cs="Calibri"/>
        </w:rPr>
      </w:pPr>
    </w:p>
    <w:p w14:paraId="15238081" w14:textId="3DADDEE2"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w:t>
      </w:r>
      <w:r w:rsidR="00280E79">
        <w:rPr>
          <w:rFonts w:ascii="Calibri" w:hAnsi="Calibri" w:cs="Calibri"/>
        </w:rPr>
        <w:t xml:space="preserve">voornamelijk </w:t>
      </w:r>
      <w:r w:rsidRPr="00390E5C">
        <w:rPr>
          <w:rFonts w:ascii="Calibri" w:hAnsi="Calibri" w:cs="Calibri"/>
        </w:rPr>
        <w:t>met een hoofdletter geschreven. Daar waar het enkelvoud is geschreven, wordt ook het meervoud bedoeld en vice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151545264"/>
      <w:r w:rsidRPr="00390E5C">
        <w:rPr>
          <w:rFonts w:ascii="Calibri" w:hAnsi="Calibri" w:cs="Calibri"/>
          <w:sz w:val="20"/>
        </w:rPr>
        <w:lastRenderedPageBreak/>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9F4084">
      <w:pPr>
        <w:pStyle w:val="Kop2"/>
        <w:spacing w:line="300" w:lineRule="atLeast"/>
        <w:ind w:left="567"/>
        <w:rPr>
          <w:rFonts w:ascii="Calibri" w:hAnsi="Calibri" w:cs="Calibri"/>
          <w:sz w:val="20"/>
          <w:szCs w:val="20"/>
        </w:rPr>
      </w:pPr>
      <w:bookmarkStart w:id="5" w:name="_Toc151545265"/>
      <w:r w:rsidRPr="00390E5C">
        <w:rPr>
          <w:rFonts w:ascii="Calibri" w:hAnsi="Calibri" w:cs="Calibri"/>
          <w:sz w:val="20"/>
          <w:szCs w:val="20"/>
        </w:rPr>
        <w:t>Inleiding</w:t>
      </w:r>
      <w:bookmarkEnd w:id="5"/>
    </w:p>
    <w:p w14:paraId="7176DA51" w14:textId="6EDC2D57" w:rsidR="009F4084" w:rsidRDefault="007C3C72" w:rsidP="009F4084">
      <w:pPr>
        <w:pStyle w:val="Voettekst"/>
        <w:ind w:right="360"/>
        <w:rPr>
          <w:rFonts w:asciiTheme="minorHAnsi" w:hAnsiTheme="minorHAnsi" w:cstheme="minorHAnsi"/>
          <w:iCs/>
        </w:rPr>
      </w:pPr>
      <w:r w:rsidRPr="00390E5C">
        <w:rPr>
          <w:rFonts w:ascii="Calibri" w:eastAsia="Calibri" w:hAnsi="Calibri" w:cs="Calibri"/>
          <w:lang w:eastAsia="en-US"/>
        </w:rPr>
        <w:t>Dit document is onderdeel van de aanbestedingsdocumenten voor de</w:t>
      </w:r>
      <w:r w:rsidR="00117FD5" w:rsidRPr="00390E5C">
        <w:rPr>
          <w:rFonts w:ascii="Calibri" w:eastAsia="Calibri" w:hAnsi="Calibri" w:cs="Calibri"/>
          <w:lang w:eastAsia="en-US"/>
        </w:rPr>
        <w:t xml:space="preserve"> Europese</w:t>
      </w:r>
      <w:r w:rsidRPr="00390E5C">
        <w:rPr>
          <w:rFonts w:ascii="Calibri" w:eastAsia="Calibri" w:hAnsi="Calibri" w:cs="Calibri"/>
          <w:lang w:eastAsia="en-US"/>
        </w:rPr>
        <w:t xml:space="preserve"> aanbesteding van</w:t>
      </w:r>
      <w:r w:rsidR="00A85D8B">
        <w:rPr>
          <w:rFonts w:ascii="Calibri" w:eastAsia="Calibri" w:hAnsi="Calibri" w:cs="Calibri"/>
          <w:lang w:eastAsia="en-US"/>
        </w:rPr>
        <w:t xml:space="preserve"> </w:t>
      </w:r>
      <w:r w:rsidR="002071BB">
        <w:rPr>
          <w:rFonts w:ascii="Calibri" w:eastAsia="Calibri" w:hAnsi="Calibri" w:cs="Calibri"/>
          <w:lang w:eastAsia="en-US"/>
        </w:rPr>
        <w:t xml:space="preserve">het </w:t>
      </w:r>
      <w:r w:rsidR="00A85D8B" w:rsidRPr="009F4084">
        <w:rPr>
          <w:rFonts w:ascii="Calibri" w:hAnsi="Calibri" w:cs="Calibri"/>
          <w:iCs/>
        </w:rPr>
        <w:t>leerlingenvervoer voor de gemeenten Amersfoort, Baarn, Bunschoten, Leusden, Soest en Woudenberg</w:t>
      </w:r>
      <w:r w:rsidRPr="009F4084">
        <w:rPr>
          <w:rFonts w:ascii="Calibri" w:eastAsia="Calibri" w:hAnsi="Calibri" w:cs="Calibri"/>
          <w:iCs/>
          <w:lang w:eastAsia="en-US"/>
        </w:rPr>
        <w:t xml:space="preserve"> </w:t>
      </w:r>
      <w:r w:rsidR="009F4084">
        <w:rPr>
          <w:rFonts w:ascii="Calibri" w:eastAsia="Calibri" w:hAnsi="Calibri" w:cs="Calibri"/>
          <w:iCs/>
          <w:lang w:eastAsia="en-US"/>
        </w:rPr>
        <w:t>met r</w:t>
      </w:r>
      <w:r w:rsidR="008F7977" w:rsidRPr="009F4084">
        <w:rPr>
          <w:rFonts w:asciiTheme="minorHAnsi" w:hAnsiTheme="minorHAnsi" w:cstheme="minorHAnsi"/>
          <w:iCs/>
        </w:rPr>
        <w:t>eferentienummer: 439781</w:t>
      </w:r>
      <w:r w:rsidR="009F4084">
        <w:rPr>
          <w:rFonts w:asciiTheme="minorHAnsi" w:hAnsiTheme="minorHAnsi" w:cstheme="minorHAnsi"/>
          <w:iCs/>
        </w:rPr>
        <w:t>.</w:t>
      </w:r>
    </w:p>
    <w:p w14:paraId="5D0EDDD6" w14:textId="77777777" w:rsidR="009F4084" w:rsidRPr="009F4084" w:rsidRDefault="009F4084" w:rsidP="009F4084">
      <w:pPr>
        <w:pStyle w:val="Voettekst"/>
        <w:ind w:right="360"/>
        <w:rPr>
          <w:rFonts w:asciiTheme="minorHAnsi" w:hAnsiTheme="minorHAnsi" w:cstheme="minorHAnsi"/>
          <w:iCs/>
        </w:rPr>
      </w:pPr>
    </w:p>
    <w:p w14:paraId="25A54DCC" w14:textId="2B28CC50"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70767866" w:rsidR="007C3C72" w:rsidRPr="00390E5C" w:rsidRDefault="007C3C72" w:rsidP="003E27D0">
      <w:pPr>
        <w:pStyle w:val="Kop2"/>
        <w:spacing w:line="300" w:lineRule="atLeast"/>
        <w:ind w:left="567"/>
        <w:rPr>
          <w:rFonts w:ascii="Calibri" w:hAnsi="Calibri" w:cs="Calibri"/>
          <w:sz w:val="20"/>
          <w:szCs w:val="20"/>
        </w:rPr>
      </w:pPr>
      <w:bookmarkStart w:id="6" w:name="_Toc151545266"/>
      <w:r w:rsidRPr="00390E5C">
        <w:rPr>
          <w:rFonts w:ascii="Calibri" w:hAnsi="Calibri" w:cs="Calibri"/>
          <w:sz w:val="20"/>
          <w:szCs w:val="20"/>
        </w:rPr>
        <w:t xml:space="preserve">Duurzaamheidsambitie </w:t>
      </w:r>
      <w:r w:rsidR="00EA606A">
        <w:rPr>
          <w:rFonts w:ascii="Calibri" w:hAnsi="Calibri" w:cs="Calibri"/>
          <w:sz w:val="20"/>
          <w:szCs w:val="20"/>
        </w:rPr>
        <w:t>Opdrachtgever</w:t>
      </w:r>
      <w:r w:rsidR="007F746A">
        <w:rPr>
          <w:rFonts w:ascii="Calibri" w:hAnsi="Calibri" w:cs="Calibri"/>
          <w:sz w:val="20"/>
          <w:szCs w:val="20"/>
        </w:rPr>
        <w:t xml:space="preserve"> in relatie tot deze aanbesteding voor het Leerlingenvervoer</w:t>
      </w:r>
      <w:bookmarkEnd w:id="6"/>
    </w:p>
    <w:p w14:paraId="6D0BDA2D"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7ABDF378" w14:textId="77777777"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social return en ruimte voor social enterprises).</w:t>
      </w:r>
    </w:p>
    <w:p w14:paraId="64323E00" w14:textId="77777777" w:rsidR="00D75254" w:rsidRPr="00BB7EA0" w:rsidRDefault="00D75254" w:rsidP="00D75254">
      <w:pPr>
        <w:spacing w:line="300" w:lineRule="atLeast"/>
        <w:rPr>
          <w:rFonts w:ascii="Calibri" w:hAnsi="Calibri" w:cs="Calibri"/>
          <w:lang w:eastAsia="en-US"/>
        </w:rPr>
      </w:pPr>
    </w:p>
    <w:p w14:paraId="76816621" w14:textId="4B12BCED"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De duurzaamheidsambities die gelden voor deze aanbesteding zijn uitgewerkt in het Programma van Eisen</w:t>
      </w:r>
      <w:r w:rsidR="00B72255">
        <w:rPr>
          <w:rFonts w:ascii="Calibri" w:hAnsi="Calibri" w:cs="Calibri"/>
          <w:lang w:eastAsia="en-US"/>
        </w:rPr>
        <w:t xml:space="preserve"> (</w:t>
      </w:r>
      <w:r w:rsidR="00FC29F5">
        <w:rPr>
          <w:rFonts w:ascii="Calibri" w:hAnsi="Calibri" w:cs="Calibri"/>
          <w:lang w:eastAsia="en-US"/>
        </w:rPr>
        <w:t>hoofdstuk 9</w:t>
      </w:r>
      <w:r w:rsidR="00B72255">
        <w:rPr>
          <w:rFonts w:ascii="Calibri" w:hAnsi="Calibri" w:cs="Calibri"/>
          <w:lang w:eastAsia="en-US"/>
        </w:rPr>
        <w:t>)</w:t>
      </w:r>
      <w:r w:rsidRPr="00BB7EA0">
        <w:rPr>
          <w:rFonts w:ascii="Calibri" w:hAnsi="Calibri" w:cs="Calibri"/>
          <w:lang w:eastAsia="en-US"/>
        </w:rPr>
        <w:t xml:space="preserve"> en in het Programma van wensen</w:t>
      </w:r>
      <w:r w:rsidR="0034640B">
        <w:rPr>
          <w:rFonts w:ascii="Calibri" w:hAnsi="Calibri" w:cs="Calibri"/>
          <w:lang w:eastAsia="en-US"/>
        </w:rPr>
        <w:t xml:space="preserve"> (hoofdstuk </w:t>
      </w:r>
      <w:r w:rsidR="00A72982">
        <w:rPr>
          <w:rFonts w:ascii="Calibri" w:hAnsi="Calibri" w:cs="Calibri"/>
          <w:lang w:eastAsia="en-US"/>
        </w:rPr>
        <w:t>8</w:t>
      </w:r>
      <w:r w:rsidR="0034640B">
        <w:rPr>
          <w:rFonts w:ascii="Calibri" w:hAnsi="Calibri" w:cs="Calibri"/>
          <w:lang w:eastAsia="en-US"/>
        </w:rPr>
        <w:t>)</w:t>
      </w:r>
      <w:r w:rsidRPr="00BB7EA0">
        <w:rPr>
          <w:rFonts w:ascii="Calibri" w:hAnsi="Calibri" w:cs="Calibri"/>
          <w:lang w:eastAsia="en-US"/>
        </w:rPr>
        <w:t>.</w:t>
      </w:r>
    </w:p>
    <w:p w14:paraId="5D3801EA" w14:textId="77777777" w:rsidR="00D75254" w:rsidRDefault="00D75254" w:rsidP="00D75254"/>
    <w:p w14:paraId="6077BFF4" w14:textId="77777777" w:rsidR="00D75254" w:rsidRPr="00390E5C" w:rsidRDefault="00D75254" w:rsidP="002C19C0">
      <w:pPr>
        <w:spacing w:line="300" w:lineRule="atLeast"/>
        <w:rPr>
          <w:rFonts w:ascii="Calibri" w:eastAsia="Calibri" w:hAnsi="Calibri" w:cs="Calibri"/>
          <w:lang w:eastAsia="en-US"/>
        </w:rPr>
      </w:pPr>
    </w:p>
    <w:p w14:paraId="70A10749"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7" w:name="_Toc151545267"/>
      <w:r w:rsidRPr="00390E5C">
        <w:rPr>
          <w:rFonts w:ascii="Calibri" w:hAnsi="Calibri" w:cs="Calibri"/>
          <w:sz w:val="20"/>
        </w:rPr>
        <w:lastRenderedPageBreak/>
        <w:t>Informatie over de opdracht</w:t>
      </w:r>
      <w:bookmarkEnd w:id="7"/>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3E27D0">
      <w:pPr>
        <w:pStyle w:val="Kop2"/>
        <w:spacing w:line="300" w:lineRule="atLeast"/>
        <w:ind w:left="567"/>
        <w:rPr>
          <w:rFonts w:ascii="Calibri" w:hAnsi="Calibri" w:cs="Calibri"/>
          <w:sz w:val="20"/>
          <w:szCs w:val="20"/>
        </w:rPr>
      </w:pPr>
      <w:bookmarkStart w:id="8" w:name="_Toc214954655"/>
      <w:bookmarkStart w:id="9" w:name="_Toc522782114"/>
      <w:bookmarkStart w:id="10" w:name="_Toc151545268"/>
      <w:r w:rsidRPr="00390E5C">
        <w:rPr>
          <w:rFonts w:ascii="Calibri" w:hAnsi="Calibri" w:cs="Calibri"/>
          <w:sz w:val="20"/>
          <w:szCs w:val="20"/>
        </w:rPr>
        <w:t>Korte beschrijving van de opdracht</w:t>
      </w:r>
      <w:bookmarkEnd w:id="8"/>
      <w:bookmarkEnd w:id="9"/>
      <w:bookmarkEnd w:id="10"/>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0EF4E6B0"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Namens het college van burgemeester en wethouders van de </w:t>
      </w:r>
      <w:r w:rsidR="00467193" w:rsidRPr="00390E5C">
        <w:rPr>
          <w:rFonts w:ascii="Calibri" w:hAnsi="Calibri" w:cs="Calibri"/>
          <w:sz w:val="20"/>
        </w:rPr>
        <w:t>gemeente</w:t>
      </w:r>
      <w:r w:rsidRPr="00390E5C">
        <w:rPr>
          <w:rFonts w:ascii="Calibri" w:hAnsi="Calibri" w:cs="Calibri"/>
          <w:sz w:val="20"/>
        </w:rPr>
        <w:t xml:space="preserve"> is </w:t>
      </w:r>
      <w:r w:rsidR="007F746A">
        <w:rPr>
          <w:rFonts w:ascii="Calibri" w:hAnsi="Calibri" w:cs="Calibri"/>
          <w:sz w:val="20"/>
        </w:rPr>
        <w:t>N</w:t>
      </w:r>
      <w:r w:rsidR="00BE231F">
        <w:rPr>
          <w:rFonts w:ascii="Calibri" w:hAnsi="Calibri" w:cs="Calibri"/>
          <w:sz w:val="20"/>
        </w:rPr>
        <w:t>.W.</w:t>
      </w:r>
      <w:r w:rsidR="007F746A">
        <w:rPr>
          <w:rFonts w:ascii="Calibri" w:hAnsi="Calibri" w:cs="Calibri"/>
          <w:sz w:val="20"/>
        </w:rPr>
        <w:t xml:space="preserve"> Kamphorst</w:t>
      </w:r>
      <w:r w:rsidR="00730AC8">
        <w:rPr>
          <w:rFonts w:ascii="Calibri" w:hAnsi="Calibri" w:cs="Calibri"/>
          <w:sz w:val="20"/>
        </w:rPr>
        <w:t>, gemeentesecretaris</w:t>
      </w:r>
      <w:r w:rsidR="00A04804">
        <w:rPr>
          <w:rFonts w:ascii="Calibri" w:hAnsi="Calibri" w:cs="Calibri"/>
          <w:sz w:val="20"/>
        </w:rPr>
        <w:t xml:space="preserve"> </w:t>
      </w:r>
      <w:r w:rsidR="00C268FC">
        <w:rPr>
          <w:rFonts w:ascii="Calibri" w:hAnsi="Calibri" w:cs="Calibri"/>
          <w:sz w:val="20"/>
        </w:rPr>
        <w:t xml:space="preserve">van </w:t>
      </w:r>
      <w:r w:rsidRPr="00390E5C">
        <w:rPr>
          <w:rFonts w:ascii="Calibri" w:hAnsi="Calibri" w:cs="Calibri"/>
          <w:sz w:val="20"/>
        </w:rPr>
        <w:t xml:space="preserve">de </w:t>
      </w:r>
      <w:r w:rsidR="005D0DCC">
        <w:rPr>
          <w:rFonts w:ascii="Calibri" w:hAnsi="Calibri" w:cs="Calibri"/>
          <w:sz w:val="20"/>
        </w:rPr>
        <w:t>Opdrachtgever</w:t>
      </w:r>
      <w:r w:rsidR="005F622E" w:rsidRPr="00390E5C">
        <w:rPr>
          <w:rFonts w:ascii="Calibri" w:hAnsi="Calibri" w:cs="Calibri"/>
          <w:sz w:val="20"/>
        </w:rPr>
        <w:t>.</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2E2C4224" w14:textId="46F25746" w:rsidR="007976F8"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opdracht bestaat uit </w:t>
      </w:r>
      <w:r w:rsidR="007976F8" w:rsidRPr="007976F8">
        <w:rPr>
          <w:rFonts w:ascii="Calibri" w:hAnsi="Calibri" w:cs="Calibri"/>
          <w:sz w:val="20"/>
        </w:rPr>
        <w:t xml:space="preserve">zowel de regie als de uitvoering van het </w:t>
      </w:r>
      <w:r w:rsidR="007976F8">
        <w:rPr>
          <w:rFonts w:ascii="Calibri" w:hAnsi="Calibri" w:cs="Calibri"/>
          <w:sz w:val="20"/>
        </w:rPr>
        <w:t>leerlingen</w:t>
      </w:r>
      <w:r w:rsidR="007976F8" w:rsidRPr="007976F8">
        <w:rPr>
          <w:rFonts w:ascii="Calibri" w:hAnsi="Calibri" w:cs="Calibri"/>
          <w:sz w:val="20"/>
        </w:rPr>
        <w:t xml:space="preserve">vervoer. Onder regie wordt verstaan het opstellen van de ritplanning, de ritregistratie, klachtenafhandeling en </w:t>
      </w:r>
      <w:r w:rsidR="007F746A">
        <w:rPr>
          <w:rFonts w:ascii="Calibri" w:hAnsi="Calibri" w:cs="Calibri"/>
          <w:sz w:val="20"/>
        </w:rPr>
        <w:t>de (dagelijkse) operationele communicatie met ouders, leerlingen en scholen en tactische en strategische communicatie</w:t>
      </w:r>
      <w:r w:rsidR="00F4118C">
        <w:rPr>
          <w:rFonts w:ascii="Calibri" w:hAnsi="Calibri" w:cs="Calibri"/>
          <w:sz w:val="20"/>
        </w:rPr>
        <w:t>/</w:t>
      </w:r>
      <w:r w:rsidR="007F746A">
        <w:rPr>
          <w:rFonts w:ascii="Calibri" w:hAnsi="Calibri" w:cs="Calibri"/>
          <w:sz w:val="20"/>
        </w:rPr>
        <w:t xml:space="preserve"> </w:t>
      </w:r>
      <w:r w:rsidR="007976F8" w:rsidRPr="007976F8">
        <w:rPr>
          <w:rFonts w:ascii="Calibri" w:hAnsi="Calibri" w:cs="Calibri"/>
          <w:sz w:val="20"/>
        </w:rPr>
        <w:t>informatieverschaffing</w:t>
      </w:r>
      <w:r w:rsidR="00F4118C">
        <w:rPr>
          <w:rFonts w:ascii="Calibri" w:hAnsi="Calibri" w:cs="Calibri"/>
          <w:sz w:val="20"/>
        </w:rPr>
        <w:t xml:space="preserve"> naar</w:t>
      </w:r>
      <w:r w:rsidR="007976F8" w:rsidRPr="007976F8">
        <w:rPr>
          <w:rFonts w:ascii="Calibri" w:hAnsi="Calibri" w:cs="Calibri"/>
          <w:sz w:val="20"/>
        </w:rPr>
        <w:t xml:space="preserve"> </w:t>
      </w:r>
      <w:r w:rsidR="007F746A">
        <w:rPr>
          <w:rFonts w:ascii="Calibri" w:hAnsi="Calibri" w:cs="Calibri"/>
          <w:sz w:val="20"/>
        </w:rPr>
        <w:t xml:space="preserve"> </w:t>
      </w:r>
      <w:r w:rsidR="007976F8" w:rsidRPr="007976F8">
        <w:rPr>
          <w:rFonts w:ascii="Calibri" w:hAnsi="Calibri" w:cs="Calibri"/>
          <w:sz w:val="20"/>
        </w:rPr>
        <w:t xml:space="preserve">Opdrachtgever. Onder uitvoering wordt verstaan het vervoeren van leerlingen van </w:t>
      </w:r>
      <w:r w:rsidR="00D93933">
        <w:rPr>
          <w:rFonts w:ascii="Calibri" w:hAnsi="Calibri" w:cs="Calibri"/>
          <w:sz w:val="20"/>
        </w:rPr>
        <w:t xml:space="preserve">de </w:t>
      </w:r>
      <w:r w:rsidR="00F4118C">
        <w:rPr>
          <w:rFonts w:ascii="Calibri" w:hAnsi="Calibri" w:cs="Calibri"/>
          <w:sz w:val="20"/>
        </w:rPr>
        <w:t xml:space="preserve">woning </w:t>
      </w:r>
      <w:r w:rsidR="00F4118C" w:rsidRPr="007976F8">
        <w:rPr>
          <w:rFonts w:ascii="Calibri" w:hAnsi="Calibri" w:cs="Calibri"/>
          <w:sz w:val="20"/>
        </w:rPr>
        <w:t>naar</w:t>
      </w:r>
      <w:r w:rsidR="007976F8" w:rsidRPr="007976F8">
        <w:rPr>
          <w:rFonts w:ascii="Calibri" w:hAnsi="Calibri" w:cs="Calibri"/>
          <w:sz w:val="20"/>
        </w:rPr>
        <w:t xml:space="preserve"> scholen</w:t>
      </w:r>
      <w:r w:rsidR="00C75686">
        <w:rPr>
          <w:rFonts w:ascii="Calibri" w:hAnsi="Calibri" w:cs="Calibri"/>
          <w:sz w:val="20"/>
        </w:rPr>
        <w:t xml:space="preserve"> </w:t>
      </w:r>
      <w:r w:rsidR="007976F8" w:rsidRPr="007976F8">
        <w:rPr>
          <w:rFonts w:ascii="Calibri" w:hAnsi="Calibri" w:cs="Calibri"/>
          <w:sz w:val="20"/>
        </w:rPr>
        <w:t xml:space="preserve">en stageadressen </w:t>
      </w:r>
      <w:r w:rsidR="00D93933">
        <w:rPr>
          <w:rFonts w:ascii="Calibri" w:hAnsi="Calibri" w:cs="Calibri"/>
          <w:sz w:val="20"/>
        </w:rPr>
        <w:t>en terug</w:t>
      </w:r>
      <w:r w:rsidR="007976F8" w:rsidRPr="007976F8">
        <w:rPr>
          <w:rFonts w:ascii="Calibri" w:hAnsi="Calibri" w:cs="Calibri"/>
          <w:sz w:val="20"/>
        </w:rPr>
        <w:t xml:space="preserve"> binnen Nederland.</w:t>
      </w:r>
      <w:r w:rsidR="00B57D05">
        <w:rPr>
          <w:rFonts w:ascii="Calibri" w:hAnsi="Calibri" w:cs="Calibri"/>
          <w:sz w:val="20"/>
        </w:rPr>
        <w:t xml:space="preserve"> </w:t>
      </w:r>
    </w:p>
    <w:p w14:paraId="1ED2306F" w14:textId="77777777" w:rsidR="00C47868" w:rsidRDefault="00C47868" w:rsidP="002C19C0">
      <w:pPr>
        <w:pStyle w:val="Plattetekst2"/>
        <w:spacing w:line="300" w:lineRule="atLeast"/>
        <w:rPr>
          <w:rFonts w:ascii="Calibri" w:hAnsi="Calibri" w:cs="Calibri"/>
          <w:sz w:val="20"/>
        </w:rPr>
      </w:pPr>
    </w:p>
    <w:p w14:paraId="741B6DE8" w14:textId="0B320A1D" w:rsidR="00AE139A" w:rsidRDefault="00C47868" w:rsidP="00C47868">
      <w:pPr>
        <w:pStyle w:val="Plattetekst2"/>
        <w:spacing w:line="300" w:lineRule="atLeast"/>
        <w:rPr>
          <w:rFonts w:ascii="Calibri" w:hAnsi="Calibri" w:cs="Calibri"/>
          <w:sz w:val="20"/>
        </w:rPr>
      </w:pPr>
      <w:r w:rsidRPr="00C47868">
        <w:rPr>
          <w:rFonts w:ascii="Calibri" w:hAnsi="Calibri" w:cs="Calibri"/>
          <w:sz w:val="20"/>
        </w:rPr>
        <w:t>Momenteel maken in totaliteit c</w:t>
      </w:r>
      <w:r w:rsidR="00F96E03">
        <w:rPr>
          <w:rFonts w:ascii="Calibri" w:hAnsi="Calibri" w:cs="Calibri"/>
          <w:sz w:val="20"/>
        </w:rPr>
        <w:t xml:space="preserve">irca </w:t>
      </w:r>
      <w:r w:rsidR="006624A5">
        <w:rPr>
          <w:rFonts w:ascii="Calibri" w:hAnsi="Calibri" w:cs="Calibri"/>
          <w:sz w:val="20"/>
        </w:rPr>
        <w:t>1275</w:t>
      </w:r>
      <w:r w:rsidR="006624A5" w:rsidRPr="00C47868">
        <w:rPr>
          <w:rFonts w:ascii="Calibri" w:hAnsi="Calibri" w:cs="Calibri"/>
          <w:sz w:val="20"/>
        </w:rPr>
        <w:t xml:space="preserve"> </w:t>
      </w:r>
      <w:r w:rsidRPr="00C47868">
        <w:rPr>
          <w:rFonts w:ascii="Calibri" w:hAnsi="Calibri" w:cs="Calibri"/>
          <w:sz w:val="20"/>
        </w:rPr>
        <w:t>leerlingen in enige vorm gebruik van het leerlingenvervoer. Hiervan maken op moment van publicatie c</w:t>
      </w:r>
      <w:r w:rsidR="00F96E03">
        <w:rPr>
          <w:rFonts w:ascii="Calibri" w:hAnsi="Calibri" w:cs="Calibri"/>
          <w:sz w:val="20"/>
        </w:rPr>
        <w:t>irca</w:t>
      </w:r>
      <w:r w:rsidR="006624A5">
        <w:rPr>
          <w:rFonts w:ascii="Calibri" w:hAnsi="Calibri" w:cs="Calibri"/>
          <w:sz w:val="20"/>
        </w:rPr>
        <w:t xml:space="preserve"> 1050</w:t>
      </w:r>
      <w:r w:rsidRPr="00C47868">
        <w:rPr>
          <w:rFonts w:ascii="Calibri" w:hAnsi="Calibri" w:cs="Calibri"/>
          <w:sz w:val="20"/>
        </w:rPr>
        <w:t xml:space="preserve"> leerlingen gebruik van taxi- of busvervoer. </w:t>
      </w:r>
      <w:r w:rsidR="00F96E03">
        <w:rPr>
          <w:rFonts w:ascii="Calibri" w:hAnsi="Calibri" w:cs="Calibri"/>
          <w:sz w:val="20"/>
        </w:rPr>
        <w:t>Drie</w:t>
      </w:r>
      <w:r w:rsidRPr="00C47868">
        <w:rPr>
          <w:rFonts w:ascii="Calibri" w:hAnsi="Calibri" w:cs="Calibri"/>
          <w:sz w:val="20"/>
        </w:rPr>
        <w:t xml:space="preserve"> scholen maken momenteel gebruik van het </w:t>
      </w:r>
      <w:r w:rsidR="00F96E03">
        <w:rPr>
          <w:rFonts w:ascii="Calibri" w:hAnsi="Calibri" w:cs="Calibri"/>
          <w:sz w:val="20"/>
        </w:rPr>
        <w:t>busvervoer</w:t>
      </w:r>
      <w:r w:rsidR="00586553">
        <w:rPr>
          <w:rFonts w:ascii="Calibri" w:hAnsi="Calibri"/>
          <w:color w:val="FF0000"/>
          <w:sz w:val="20"/>
        </w:rPr>
        <w:t>.</w:t>
      </w:r>
      <w:r w:rsidR="003E693D" w:rsidRPr="00041ECD">
        <w:rPr>
          <w:rFonts w:ascii="Calibri" w:hAnsi="Calibri"/>
          <w:color w:val="FF0000"/>
          <w:sz w:val="20"/>
        </w:rPr>
        <w:t xml:space="preserve"> </w:t>
      </w:r>
      <w:r w:rsidRPr="00C47868">
        <w:rPr>
          <w:rFonts w:ascii="Calibri" w:hAnsi="Calibri" w:cs="Calibri"/>
          <w:sz w:val="20"/>
        </w:rPr>
        <w:t xml:space="preserve">Het gaat om historische aantallen. De aantallen gedurende de looptijd van de overeenkomst kunnen fluctueren door bijvoorbeeld beleidskeuzes van de </w:t>
      </w:r>
      <w:r w:rsidR="003E693D">
        <w:rPr>
          <w:rFonts w:ascii="Calibri" w:hAnsi="Calibri" w:cs="Calibri"/>
          <w:sz w:val="20"/>
        </w:rPr>
        <w:t>Opdrachtgever</w:t>
      </w:r>
      <w:r w:rsidRPr="00C47868">
        <w:rPr>
          <w:rFonts w:ascii="Calibri" w:hAnsi="Calibri" w:cs="Calibri"/>
          <w:sz w:val="20"/>
        </w:rPr>
        <w:t xml:space="preserve">. </w:t>
      </w:r>
      <w:r w:rsidR="00F50138" w:rsidRPr="00390E5C">
        <w:rPr>
          <w:rFonts w:ascii="Calibri" w:hAnsi="Calibri" w:cs="Calibri"/>
          <w:sz w:val="20"/>
        </w:rPr>
        <w:t>De genoemde aantallen zijn slechts indicatief en vormen geen garantie voor het toekomstige afnamepatroon. U kunt geen rechten ontlenen aan deze indicatie.</w:t>
      </w:r>
      <w:r w:rsidR="00F50138">
        <w:rPr>
          <w:rFonts w:ascii="Calibri" w:hAnsi="Calibri" w:cs="Calibri"/>
          <w:sz w:val="20"/>
        </w:rPr>
        <w:t xml:space="preserve"> </w:t>
      </w:r>
      <w:r w:rsidR="00197765">
        <w:rPr>
          <w:rFonts w:ascii="Calibri" w:hAnsi="Calibri" w:cs="Calibri"/>
          <w:sz w:val="20"/>
        </w:rPr>
        <w:t xml:space="preserve">U kunt de </w:t>
      </w:r>
      <w:r w:rsidR="008B594F">
        <w:rPr>
          <w:rFonts w:ascii="Calibri" w:hAnsi="Calibri" w:cs="Calibri"/>
          <w:sz w:val="20"/>
        </w:rPr>
        <w:t>historische ritdata van de jaren 2021, 2022 en 2023 (tot en met september</w:t>
      </w:r>
      <w:r w:rsidR="00757B8B">
        <w:rPr>
          <w:rFonts w:ascii="Calibri" w:hAnsi="Calibri" w:cs="Calibri"/>
          <w:sz w:val="20"/>
        </w:rPr>
        <w:t>) opv</w:t>
      </w:r>
      <w:r w:rsidR="00AE139A">
        <w:rPr>
          <w:rFonts w:ascii="Calibri" w:hAnsi="Calibri" w:cs="Calibri"/>
          <w:sz w:val="20"/>
        </w:rPr>
        <w:t xml:space="preserve">ragen. In bijlage </w:t>
      </w:r>
      <w:r w:rsidR="00A80819">
        <w:rPr>
          <w:rFonts w:ascii="Calibri" w:hAnsi="Calibri" w:cs="Calibri"/>
          <w:sz w:val="20"/>
        </w:rPr>
        <w:t>I</w:t>
      </w:r>
      <w:r w:rsidR="00AE139A">
        <w:rPr>
          <w:rFonts w:ascii="Calibri" w:hAnsi="Calibri" w:cs="Calibri"/>
          <w:sz w:val="20"/>
        </w:rPr>
        <w:t xml:space="preserve"> staat </w:t>
      </w:r>
      <w:r w:rsidR="00AE139A">
        <w:rPr>
          <w:sz w:val="18"/>
          <w:szCs w:val="18"/>
        </w:rPr>
        <w:t>beschreven hoe u de historische ritdata kunt opvragen.</w:t>
      </w:r>
    </w:p>
    <w:p w14:paraId="70A15E3F" w14:textId="77777777" w:rsidR="003E693D" w:rsidRDefault="003E693D" w:rsidP="00C47868">
      <w:pPr>
        <w:pStyle w:val="Plattetekst2"/>
        <w:spacing w:line="300" w:lineRule="atLeast"/>
        <w:rPr>
          <w:rFonts w:ascii="Calibri" w:hAnsi="Calibri" w:cs="Calibri"/>
          <w:sz w:val="20"/>
        </w:rPr>
      </w:pPr>
    </w:p>
    <w:p w14:paraId="515E90BE" w14:textId="751704BE" w:rsidR="005B2548" w:rsidRDefault="00C47868" w:rsidP="002C19C0">
      <w:pPr>
        <w:pStyle w:val="Plattetekst2"/>
        <w:spacing w:line="300" w:lineRule="atLeast"/>
        <w:rPr>
          <w:rFonts w:ascii="Calibri" w:hAnsi="Calibri" w:cs="Calibri"/>
          <w:sz w:val="20"/>
        </w:rPr>
      </w:pPr>
      <w:r w:rsidRPr="00C47868">
        <w:rPr>
          <w:rFonts w:ascii="Calibri" w:hAnsi="Calibri" w:cs="Calibri"/>
          <w:sz w:val="20"/>
        </w:rPr>
        <w:t>Het vervoer vindt plaats op basis van de Wet passend onderwijs, Wet op het primair onderwijs, de Wet op expertisecentra, de Wet op het voortgezet onderwijs, de gemeentelijke verordeningen</w:t>
      </w:r>
      <w:r w:rsidR="004E5ABF">
        <w:rPr>
          <w:rStyle w:val="Voetnootmarkering"/>
          <w:rFonts w:ascii="Calibri" w:hAnsi="Calibri" w:cs="Calibri"/>
          <w:sz w:val="20"/>
        </w:rPr>
        <w:footnoteReference w:id="2"/>
      </w:r>
      <w:r w:rsidRPr="00C47868">
        <w:rPr>
          <w:rFonts w:ascii="Calibri" w:hAnsi="Calibri" w:cs="Calibri"/>
          <w:sz w:val="20"/>
        </w:rPr>
        <w:t>, de Wet personenvervoer 2000, en de krachtens deze wetten genomen besluiten.</w:t>
      </w:r>
    </w:p>
    <w:p w14:paraId="7CD5893C" w14:textId="77777777" w:rsidR="002D61F0" w:rsidRDefault="002D61F0" w:rsidP="002C19C0">
      <w:pPr>
        <w:pStyle w:val="Plattetekst2"/>
        <w:spacing w:line="300" w:lineRule="atLeast"/>
        <w:rPr>
          <w:rFonts w:ascii="Calibri" w:hAnsi="Calibri" w:cs="Calibri"/>
          <w:sz w:val="20"/>
        </w:rPr>
      </w:pPr>
    </w:p>
    <w:p w14:paraId="13D70B5B" w14:textId="77777777" w:rsidR="002D61F0" w:rsidRPr="002D61F0" w:rsidRDefault="002D61F0" w:rsidP="002D61F0">
      <w:pPr>
        <w:spacing w:line="300" w:lineRule="atLeast"/>
        <w:rPr>
          <w:rFonts w:ascii="Calibri" w:hAnsi="Calibri" w:cs="Calibri"/>
          <w:i/>
          <w:noProof/>
          <w:color w:val="000000"/>
        </w:rPr>
      </w:pPr>
      <w:r w:rsidRPr="002D61F0">
        <w:rPr>
          <w:rFonts w:ascii="Calibri" w:hAnsi="Calibri" w:cs="Calibri"/>
          <w:i/>
          <w:noProof/>
          <w:color w:val="000000"/>
        </w:rPr>
        <w:t xml:space="preserve">Wat willen we bereiken met het nieuwe contract? </w:t>
      </w:r>
    </w:p>
    <w:p w14:paraId="3BDB5D8D" w14:textId="0F0270AB" w:rsidR="002D61F0" w:rsidRPr="003E27D0" w:rsidRDefault="002D61F0" w:rsidP="002D61F0">
      <w:pPr>
        <w:pStyle w:val="Plattetekst2"/>
        <w:spacing w:line="300" w:lineRule="atLeast"/>
        <w:rPr>
          <w:rFonts w:ascii="Calibri" w:hAnsi="Calibri"/>
          <w:color w:val="000000" w:themeColor="text1"/>
          <w:sz w:val="20"/>
        </w:rPr>
      </w:pPr>
      <w:r w:rsidRPr="003E27D0">
        <w:rPr>
          <w:rFonts w:ascii="Calibri" w:hAnsi="Calibri"/>
          <w:color w:val="000000" w:themeColor="text1"/>
          <w:sz w:val="20"/>
        </w:rPr>
        <w:t xml:space="preserve">De uitgangspunten van het beleid leerlingenvervoer zijn: </w:t>
      </w:r>
    </w:p>
    <w:p w14:paraId="70B5A6B6" w14:textId="0F1DD1E1" w:rsidR="00774F28" w:rsidRPr="003E27D0" w:rsidRDefault="002D61F0" w:rsidP="00CE2C70">
      <w:pPr>
        <w:pStyle w:val="Plattetekst2"/>
        <w:numPr>
          <w:ilvl w:val="0"/>
          <w:numId w:val="27"/>
        </w:numPr>
        <w:spacing w:line="300" w:lineRule="atLeast"/>
        <w:rPr>
          <w:rFonts w:ascii="Calibri" w:hAnsi="Calibri"/>
          <w:color w:val="000000" w:themeColor="text1"/>
          <w:sz w:val="20"/>
        </w:rPr>
      </w:pPr>
      <w:r w:rsidRPr="003E27D0">
        <w:rPr>
          <w:rFonts w:ascii="Calibri" w:hAnsi="Calibri"/>
          <w:color w:val="000000" w:themeColor="text1"/>
          <w:sz w:val="20"/>
        </w:rPr>
        <w:t xml:space="preserve">Ouders zijn primair verantwoordelijk voor </w:t>
      </w:r>
      <w:r w:rsidR="00C906B6" w:rsidRPr="003E27D0">
        <w:rPr>
          <w:rFonts w:ascii="Calibri" w:hAnsi="Calibri" w:cs="Calibri"/>
          <w:color w:val="000000" w:themeColor="text1"/>
          <w:sz w:val="20"/>
        </w:rPr>
        <w:t xml:space="preserve">het schoolbezoek </w:t>
      </w:r>
      <w:r w:rsidRPr="003E27D0">
        <w:rPr>
          <w:rFonts w:ascii="Calibri" w:hAnsi="Calibri"/>
          <w:color w:val="000000" w:themeColor="text1"/>
          <w:sz w:val="20"/>
        </w:rPr>
        <w:t>en vervoer van hun kinderen van en naar school.</w:t>
      </w:r>
    </w:p>
    <w:p w14:paraId="3F4883D5" w14:textId="7E1CE816" w:rsidR="009076AB" w:rsidRPr="003E27D0" w:rsidRDefault="002D61F0" w:rsidP="00CE2C70">
      <w:pPr>
        <w:pStyle w:val="Plattetekst2"/>
        <w:numPr>
          <w:ilvl w:val="0"/>
          <w:numId w:val="27"/>
        </w:numPr>
        <w:spacing w:line="300" w:lineRule="atLeast"/>
        <w:rPr>
          <w:rFonts w:ascii="Calibri" w:hAnsi="Calibri"/>
          <w:color w:val="000000" w:themeColor="text1"/>
          <w:sz w:val="20"/>
        </w:rPr>
      </w:pPr>
      <w:r w:rsidRPr="003E27D0">
        <w:rPr>
          <w:rFonts w:ascii="Calibri" w:hAnsi="Calibri"/>
          <w:color w:val="000000" w:themeColor="text1"/>
          <w:sz w:val="20"/>
        </w:rPr>
        <w:t xml:space="preserve">Maatwerk voor </w:t>
      </w:r>
      <w:r w:rsidR="00C906B6" w:rsidRPr="003E27D0">
        <w:rPr>
          <w:rFonts w:ascii="Calibri" w:hAnsi="Calibri" w:cs="Calibri"/>
          <w:color w:val="000000" w:themeColor="text1"/>
          <w:sz w:val="20"/>
        </w:rPr>
        <w:t xml:space="preserve">de leerling </w:t>
      </w:r>
      <w:r w:rsidRPr="003E27D0">
        <w:rPr>
          <w:rFonts w:ascii="Calibri" w:hAnsi="Calibri"/>
          <w:color w:val="000000" w:themeColor="text1"/>
          <w:sz w:val="20"/>
        </w:rPr>
        <w:t xml:space="preserve">en </w:t>
      </w:r>
      <w:r w:rsidR="00C906B6" w:rsidRPr="003E27D0">
        <w:rPr>
          <w:rFonts w:ascii="Calibri" w:hAnsi="Calibri" w:cs="Calibri"/>
          <w:color w:val="000000" w:themeColor="text1"/>
          <w:sz w:val="20"/>
        </w:rPr>
        <w:t xml:space="preserve">het </w:t>
      </w:r>
      <w:r w:rsidRPr="003E27D0">
        <w:rPr>
          <w:rFonts w:ascii="Calibri" w:hAnsi="Calibri"/>
          <w:color w:val="000000" w:themeColor="text1"/>
          <w:sz w:val="20"/>
        </w:rPr>
        <w:t xml:space="preserve">gezin. Maatwerk houdt in: aangepast vervoer wanneer nodig, begeleiding wanneer nodig en </w:t>
      </w:r>
      <w:r w:rsidR="008F161C">
        <w:rPr>
          <w:rFonts w:ascii="Calibri" w:hAnsi="Calibri"/>
          <w:color w:val="000000" w:themeColor="text1"/>
          <w:sz w:val="20"/>
        </w:rPr>
        <w:t xml:space="preserve">de </w:t>
      </w:r>
      <w:r w:rsidRPr="003E27D0">
        <w:rPr>
          <w:rFonts w:ascii="Calibri" w:hAnsi="Calibri"/>
          <w:color w:val="000000" w:themeColor="text1"/>
          <w:sz w:val="20"/>
        </w:rPr>
        <w:t xml:space="preserve">mogelijkheid </w:t>
      </w:r>
      <w:r w:rsidR="00C16F4A" w:rsidRPr="003E27D0">
        <w:rPr>
          <w:rFonts w:ascii="Calibri" w:hAnsi="Calibri" w:cs="Calibri"/>
          <w:color w:val="000000" w:themeColor="text1"/>
          <w:sz w:val="20"/>
        </w:rPr>
        <w:t>tot een combinatie met</w:t>
      </w:r>
      <w:r w:rsidRPr="003E27D0">
        <w:rPr>
          <w:rFonts w:ascii="Calibri" w:hAnsi="Calibri" w:cs="Calibri"/>
          <w:color w:val="000000" w:themeColor="text1"/>
          <w:sz w:val="20"/>
        </w:rPr>
        <w:t xml:space="preserve"> </w:t>
      </w:r>
      <w:r w:rsidRPr="003E27D0">
        <w:rPr>
          <w:rFonts w:ascii="Calibri" w:hAnsi="Calibri"/>
          <w:color w:val="000000" w:themeColor="text1"/>
          <w:sz w:val="20"/>
        </w:rPr>
        <w:t xml:space="preserve">inzet van eigen vervoer. Bij maatwerk hoort ook onderzoek naar de </w:t>
      </w:r>
      <w:r w:rsidR="00F4118C">
        <w:rPr>
          <w:rFonts w:ascii="Calibri" w:hAnsi="Calibri"/>
          <w:color w:val="000000" w:themeColor="text1"/>
          <w:sz w:val="20"/>
        </w:rPr>
        <w:t xml:space="preserve">voorliggende </w:t>
      </w:r>
      <w:r w:rsidRPr="003E27D0">
        <w:rPr>
          <w:rFonts w:ascii="Calibri" w:hAnsi="Calibri"/>
          <w:color w:val="000000" w:themeColor="text1"/>
          <w:sz w:val="20"/>
        </w:rPr>
        <w:t xml:space="preserve">vraag of andere hulpmiddelen en voorzieningen een bijdrage kunnen leveren aan vergroting van de zelfstandigheid van </w:t>
      </w:r>
      <w:r w:rsidR="00C061FF">
        <w:rPr>
          <w:rFonts w:ascii="Calibri" w:hAnsi="Calibri"/>
          <w:color w:val="000000" w:themeColor="text1"/>
          <w:sz w:val="20"/>
        </w:rPr>
        <w:t>de leerling</w:t>
      </w:r>
      <w:r w:rsidRPr="003E27D0">
        <w:rPr>
          <w:rFonts w:ascii="Calibri" w:hAnsi="Calibri"/>
          <w:color w:val="000000" w:themeColor="text1"/>
          <w:sz w:val="20"/>
        </w:rPr>
        <w:t xml:space="preserve"> en het gezin. </w:t>
      </w:r>
    </w:p>
    <w:p w14:paraId="4A2B3067" w14:textId="77777777" w:rsidR="005C3E60" w:rsidRPr="003E27D0" w:rsidRDefault="002D61F0" w:rsidP="00CE2C70">
      <w:pPr>
        <w:pStyle w:val="Plattetekst2"/>
        <w:numPr>
          <w:ilvl w:val="0"/>
          <w:numId w:val="27"/>
        </w:numPr>
        <w:spacing w:line="300" w:lineRule="atLeast"/>
        <w:rPr>
          <w:rFonts w:ascii="Calibri" w:hAnsi="Calibri"/>
          <w:color w:val="000000" w:themeColor="text1"/>
          <w:sz w:val="20"/>
        </w:rPr>
      </w:pPr>
      <w:r w:rsidRPr="003E27D0">
        <w:rPr>
          <w:rFonts w:ascii="Calibri" w:hAnsi="Calibri"/>
          <w:color w:val="000000" w:themeColor="text1"/>
          <w:sz w:val="20"/>
        </w:rPr>
        <w:t xml:space="preserve">Stimulering van zelfredzaamheid blijft een uitgangspunt. Dit kan consequenties hebben voor het aantal leerlingen in het vervoer. Het is aan de vervoerder om hiermee rekening te houden. </w:t>
      </w:r>
    </w:p>
    <w:p w14:paraId="59DA6526" w14:textId="36009A0A" w:rsidR="005C3E60" w:rsidRPr="003E27D0" w:rsidRDefault="002D61F0" w:rsidP="00204A9A">
      <w:pPr>
        <w:pStyle w:val="Plattetekst2"/>
        <w:numPr>
          <w:ilvl w:val="0"/>
          <w:numId w:val="27"/>
        </w:numPr>
        <w:spacing w:line="300" w:lineRule="atLeast"/>
        <w:rPr>
          <w:rFonts w:ascii="Calibri" w:hAnsi="Calibri"/>
          <w:color w:val="000000" w:themeColor="text1"/>
          <w:sz w:val="20"/>
        </w:rPr>
      </w:pPr>
      <w:r w:rsidRPr="003E27D0">
        <w:rPr>
          <w:rFonts w:ascii="Calibri" w:hAnsi="Calibri"/>
          <w:color w:val="000000" w:themeColor="text1"/>
          <w:sz w:val="20"/>
        </w:rPr>
        <w:t xml:space="preserve">Flexibiliteit. Hiermee wordt bedoeld de mogelijkheid om </w:t>
      </w:r>
      <w:r w:rsidR="00461B2A">
        <w:rPr>
          <w:rFonts w:ascii="Calibri" w:hAnsi="Calibri"/>
          <w:color w:val="000000" w:themeColor="text1"/>
          <w:sz w:val="20"/>
        </w:rPr>
        <w:t>leerlingen</w:t>
      </w:r>
      <w:r w:rsidRPr="003E27D0">
        <w:rPr>
          <w:rFonts w:ascii="Calibri" w:hAnsi="Calibri"/>
          <w:color w:val="000000" w:themeColor="text1"/>
          <w:sz w:val="20"/>
        </w:rPr>
        <w:t xml:space="preserve"> op een ander adres dan </w:t>
      </w:r>
      <w:r w:rsidR="00C906B6" w:rsidRPr="003E27D0">
        <w:rPr>
          <w:rFonts w:ascii="Calibri" w:hAnsi="Calibri"/>
          <w:color w:val="000000" w:themeColor="text1"/>
          <w:sz w:val="20"/>
        </w:rPr>
        <w:t xml:space="preserve">bij de woning </w:t>
      </w:r>
      <w:r w:rsidRPr="003E27D0">
        <w:rPr>
          <w:rFonts w:ascii="Calibri" w:hAnsi="Calibri"/>
          <w:color w:val="000000" w:themeColor="text1"/>
          <w:sz w:val="20"/>
        </w:rPr>
        <w:t xml:space="preserve"> op te halen of af te zetten, bijvoorbeeld </w:t>
      </w:r>
      <w:r w:rsidR="00C906B6" w:rsidRPr="003E27D0">
        <w:rPr>
          <w:rFonts w:ascii="Calibri" w:hAnsi="Calibri"/>
          <w:color w:val="000000" w:themeColor="text1"/>
          <w:sz w:val="20"/>
        </w:rPr>
        <w:t>bij co-ouderschap</w:t>
      </w:r>
      <w:r w:rsidR="00A46BE0" w:rsidRPr="003E27D0">
        <w:rPr>
          <w:rFonts w:ascii="Calibri" w:hAnsi="Calibri"/>
          <w:color w:val="000000" w:themeColor="text1"/>
          <w:sz w:val="20"/>
        </w:rPr>
        <w:t xml:space="preserve"> </w:t>
      </w:r>
      <w:r w:rsidR="00C906B6" w:rsidRPr="003E27D0">
        <w:rPr>
          <w:rFonts w:ascii="Calibri" w:hAnsi="Calibri"/>
          <w:color w:val="000000" w:themeColor="text1"/>
          <w:sz w:val="20"/>
        </w:rPr>
        <w:t>of een</w:t>
      </w:r>
      <w:r w:rsidRPr="003E27D0">
        <w:rPr>
          <w:rFonts w:ascii="Calibri" w:hAnsi="Calibri"/>
          <w:color w:val="000000" w:themeColor="text1"/>
          <w:sz w:val="20"/>
        </w:rPr>
        <w:t xml:space="preserve"> buitenschoolse opvang</w:t>
      </w:r>
      <w:r w:rsidR="00C906B6" w:rsidRPr="003E27D0">
        <w:rPr>
          <w:rFonts w:ascii="Calibri" w:hAnsi="Calibri"/>
          <w:color w:val="000000" w:themeColor="text1"/>
          <w:sz w:val="20"/>
        </w:rPr>
        <w:t xml:space="preserve">voorziening. </w:t>
      </w:r>
      <w:r w:rsidR="00370B45" w:rsidRPr="003E27D0">
        <w:rPr>
          <w:rFonts w:ascii="Calibri" w:hAnsi="Calibri"/>
          <w:color w:val="000000" w:themeColor="text1"/>
          <w:sz w:val="20"/>
        </w:rPr>
        <w:t>We maximeren een alternatief afzetadres tot 1 per leerling, deze moet binnen de gemeentegrenzen vallen en mag niet meer dan 5 minuten extra reistijd bedragen.</w:t>
      </w:r>
    </w:p>
    <w:p w14:paraId="3A6A0FB2" w14:textId="4BD10E75" w:rsidR="005C3E60" w:rsidRPr="003E27D0" w:rsidRDefault="002D61F0" w:rsidP="00CE2C70">
      <w:pPr>
        <w:pStyle w:val="Plattetekst2"/>
        <w:numPr>
          <w:ilvl w:val="0"/>
          <w:numId w:val="27"/>
        </w:numPr>
        <w:spacing w:line="300" w:lineRule="atLeast"/>
        <w:rPr>
          <w:rFonts w:ascii="Calibri" w:hAnsi="Calibri"/>
          <w:color w:val="000000" w:themeColor="text1"/>
          <w:sz w:val="20"/>
        </w:rPr>
      </w:pPr>
      <w:r w:rsidRPr="003E27D0">
        <w:rPr>
          <w:rFonts w:ascii="Calibri" w:hAnsi="Calibri"/>
          <w:color w:val="000000" w:themeColor="text1"/>
          <w:sz w:val="20"/>
        </w:rPr>
        <w:t>Deeltijd vervoer (vaste momenten waarop ouders zelf het vervoer regelen)</w:t>
      </w:r>
      <w:r w:rsidR="008E32B9">
        <w:rPr>
          <w:rFonts w:ascii="Calibri" w:hAnsi="Calibri"/>
          <w:color w:val="000000" w:themeColor="text1"/>
          <w:sz w:val="20"/>
        </w:rPr>
        <w:t>.</w:t>
      </w:r>
      <w:r w:rsidRPr="003E27D0">
        <w:rPr>
          <w:rFonts w:ascii="Calibri" w:hAnsi="Calibri"/>
          <w:color w:val="000000" w:themeColor="text1"/>
          <w:sz w:val="20"/>
        </w:rPr>
        <w:t xml:space="preserve"> </w:t>
      </w:r>
    </w:p>
    <w:p w14:paraId="13278FCE" w14:textId="3C094E79" w:rsidR="002D61F0" w:rsidRPr="003E27D0" w:rsidRDefault="002D61F0" w:rsidP="00CE2C70">
      <w:pPr>
        <w:pStyle w:val="Plattetekst2"/>
        <w:numPr>
          <w:ilvl w:val="0"/>
          <w:numId w:val="27"/>
        </w:numPr>
        <w:spacing w:line="300" w:lineRule="atLeast"/>
        <w:rPr>
          <w:rFonts w:ascii="Calibri" w:hAnsi="Calibri"/>
          <w:color w:val="000000" w:themeColor="text1"/>
          <w:sz w:val="20"/>
        </w:rPr>
      </w:pPr>
      <w:r w:rsidRPr="003E27D0">
        <w:rPr>
          <w:rFonts w:ascii="Calibri" w:hAnsi="Calibri"/>
          <w:color w:val="000000" w:themeColor="text1"/>
          <w:sz w:val="20"/>
        </w:rPr>
        <w:lastRenderedPageBreak/>
        <w:t xml:space="preserve">Kwaliteit en veiligheid van het vervoer. Dit houdt in: verkeersveilig rijden met professionele chauffeurs en met goed, veilig en duurzaam materieel. Ook verstaan we hier sociale veiligheid in de bus inclusief </w:t>
      </w:r>
      <w:r w:rsidR="002C4171" w:rsidRPr="003E27D0">
        <w:rPr>
          <w:rFonts w:ascii="Calibri" w:hAnsi="Calibri"/>
          <w:color w:val="000000" w:themeColor="text1"/>
          <w:sz w:val="20"/>
        </w:rPr>
        <w:t>extra</w:t>
      </w:r>
      <w:r w:rsidRPr="003E27D0">
        <w:rPr>
          <w:rFonts w:ascii="Calibri" w:hAnsi="Calibri"/>
          <w:color w:val="000000" w:themeColor="text1"/>
          <w:sz w:val="20"/>
        </w:rPr>
        <w:t xml:space="preserve"> begeleiding wanneer nodig onder.  </w:t>
      </w:r>
    </w:p>
    <w:p w14:paraId="4F3D0A4C" w14:textId="77777777" w:rsidR="00A61FBA" w:rsidRDefault="00A61FBA" w:rsidP="00A61FBA">
      <w:pPr>
        <w:pStyle w:val="Plattetekst2"/>
        <w:spacing w:line="300" w:lineRule="atLeast"/>
        <w:rPr>
          <w:rFonts w:ascii="Calibri" w:hAnsi="Calibri" w:cs="Calibri"/>
          <w:sz w:val="20"/>
        </w:rPr>
      </w:pPr>
    </w:p>
    <w:p w14:paraId="74BD1DB3" w14:textId="79339DE6" w:rsidR="00A61FBA" w:rsidRPr="00A61FBA" w:rsidRDefault="00A61FBA" w:rsidP="00A61FBA">
      <w:pPr>
        <w:spacing w:line="300" w:lineRule="atLeast"/>
        <w:rPr>
          <w:rFonts w:ascii="Calibri" w:hAnsi="Calibri" w:cs="Calibri"/>
          <w:i/>
          <w:noProof/>
          <w:color w:val="000000"/>
        </w:rPr>
      </w:pPr>
      <w:r w:rsidRPr="00A61FBA">
        <w:rPr>
          <w:rFonts w:ascii="Calibri" w:hAnsi="Calibri" w:cs="Calibri"/>
          <w:i/>
          <w:noProof/>
          <w:color w:val="000000"/>
        </w:rPr>
        <w:t>Stimuleren van zelfredzaamheid</w:t>
      </w:r>
    </w:p>
    <w:p w14:paraId="58207A9B" w14:textId="002C9732" w:rsidR="00A61FBA" w:rsidRDefault="00A61FBA" w:rsidP="00A61FBA">
      <w:pPr>
        <w:pStyle w:val="Plattetekst2"/>
        <w:spacing w:line="300" w:lineRule="atLeast"/>
        <w:rPr>
          <w:rFonts w:ascii="Calibri" w:hAnsi="Calibri" w:cs="Calibri"/>
          <w:sz w:val="20"/>
        </w:rPr>
      </w:pPr>
      <w:r w:rsidRPr="00A61FBA">
        <w:rPr>
          <w:rFonts w:ascii="Calibri" w:hAnsi="Calibri" w:cs="Calibri"/>
          <w:sz w:val="20"/>
        </w:rPr>
        <w:t>Onze wens en ambitie in het leerlingenvervoer is om de leerlingen te versterken in hun eigen kracht en de focus te leggen op wat iemand wel kan en welke vervoersoplossing het beste aansluit bij zijn/haar reisdoel. We realiseren ons dat voor sommige leerlingen, gezien de aard van hun beperking, uitsluitend aangepast vervoer mogelijk is.</w:t>
      </w:r>
    </w:p>
    <w:p w14:paraId="0AE5E045" w14:textId="77777777" w:rsidR="00A870CC" w:rsidRPr="00A61FBA" w:rsidRDefault="00A870CC" w:rsidP="00A61FBA">
      <w:pPr>
        <w:pStyle w:val="Plattetekst2"/>
        <w:spacing w:line="300" w:lineRule="atLeast"/>
        <w:rPr>
          <w:rFonts w:ascii="Calibri" w:hAnsi="Calibri" w:cs="Calibri"/>
          <w:sz w:val="20"/>
        </w:rPr>
      </w:pPr>
    </w:p>
    <w:p w14:paraId="5DDA44C2" w14:textId="709D78D7" w:rsidR="00A61FBA" w:rsidRDefault="00A61FBA" w:rsidP="00A61FBA">
      <w:pPr>
        <w:pStyle w:val="Plattetekst2"/>
        <w:spacing w:line="300" w:lineRule="atLeast"/>
        <w:rPr>
          <w:rFonts w:ascii="Calibri" w:hAnsi="Calibri" w:cs="Calibri"/>
          <w:sz w:val="20"/>
        </w:rPr>
      </w:pPr>
      <w:r w:rsidRPr="00A61FBA">
        <w:rPr>
          <w:rFonts w:ascii="Calibri" w:hAnsi="Calibri" w:cs="Calibri"/>
          <w:sz w:val="20"/>
        </w:rPr>
        <w:t xml:space="preserve">In onze visie is het versterken van de eigen kracht geen project maar een manier van werken. We zijn op zoek naar de best passende vervoersoplossing voor de leerling. Een </w:t>
      </w:r>
      <w:r w:rsidR="00F151EB">
        <w:rPr>
          <w:rFonts w:ascii="Calibri" w:hAnsi="Calibri" w:cs="Calibri"/>
          <w:sz w:val="20"/>
        </w:rPr>
        <w:t>benadering</w:t>
      </w:r>
      <w:r w:rsidRPr="00A61FBA">
        <w:rPr>
          <w:rFonts w:ascii="Calibri" w:hAnsi="Calibri" w:cs="Calibri"/>
          <w:sz w:val="20"/>
        </w:rPr>
        <w:t xml:space="preserve"> waarin de scholen (besturen), </w:t>
      </w:r>
      <w:r w:rsidR="00B122A8">
        <w:rPr>
          <w:rFonts w:ascii="Calibri" w:hAnsi="Calibri" w:cs="Calibri"/>
          <w:sz w:val="20"/>
        </w:rPr>
        <w:t>bestuurders van gemeenten en samenwerkingsverbanden (</w:t>
      </w:r>
      <w:r w:rsidRPr="00A61FBA">
        <w:rPr>
          <w:rFonts w:ascii="Calibri" w:hAnsi="Calibri" w:cs="Calibri"/>
          <w:sz w:val="20"/>
        </w:rPr>
        <w:t>OOGO</w:t>
      </w:r>
      <w:r w:rsidR="00B122A8">
        <w:rPr>
          <w:rFonts w:ascii="Calibri" w:hAnsi="Calibri" w:cs="Calibri"/>
          <w:sz w:val="20"/>
        </w:rPr>
        <w:t>)</w:t>
      </w:r>
      <w:r w:rsidRPr="00A61FBA">
        <w:rPr>
          <w:rFonts w:ascii="Calibri" w:hAnsi="Calibri" w:cs="Calibri"/>
          <w:sz w:val="20"/>
        </w:rPr>
        <w:t xml:space="preserve"> en ook ouders een onmisbare partner zijn. Ouders, scholen en het OOGO zijn actief </w:t>
      </w:r>
      <w:r w:rsidR="00FC7D9E" w:rsidRPr="00A61FBA">
        <w:rPr>
          <w:rFonts w:ascii="Calibri" w:hAnsi="Calibri" w:cs="Calibri"/>
          <w:sz w:val="20"/>
        </w:rPr>
        <w:t>betrokken</w:t>
      </w:r>
      <w:r w:rsidRPr="00A61FBA">
        <w:rPr>
          <w:rFonts w:ascii="Calibri" w:hAnsi="Calibri" w:cs="Calibri"/>
          <w:sz w:val="20"/>
        </w:rPr>
        <w:t xml:space="preserve"> bij de ontwikkeling van de nieuwe </w:t>
      </w:r>
      <w:r w:rsidR="00FC7D9E">
        <w:rPr>
          <w:rFonts w:ascii="Calibri" w:hAnsi="Calibri" w:cs="Calibri"/>
          <w:sz w:val="20"/>
        </w:rPr>
        <w:t xml:space="preserve">aanbesteding en </w:t>
      </w:r>
      <w:r w:rsidRPr="00A61FBA">
        <w:rPr>
          <w:rFonts w:ascii="Calibri" w:hAnsi="Calibri" w:cs="Calibri"/>
          <w:sz w:val="20"/>
        </w:rPr>
        <w:t>regionale verordening waaraan gewerkt wordt.</w:t>
      </w:r>
    </w:p>
    <w:p w14:paraId="1CC426D8" w14:textId="77777777" w:rsidR="001863A2" w:rsidRPr="00390E5C" w:rsidRDefault="001863A2" w:rsidP="00A61FBA">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3FB3F5BE" w14:textId="502249D3" w:rsidR="00EB1BD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002E54C1" w:rsidRPr="00390E5C">
        <w:rPr>
          <w:rFonts w:ascii="Calibri" w:hAnsi="Calibri" w:cs="Calibri"/>
          <w:sz w:val="20"/>
        </w:rPr>
        <w:t xml:space="preserve"> </w:t>
      </w:r>
      <w:r w:rsidRPr="00390E5C">
        <w:rPr>
          <w:rFonts w:ascii="Calibri" w:hAnsi="Calibri" w:cs="Calibri"/>
          <w:sz w:val="20"/>
        </w:rPr>
        <w:t xml:space="preserve">wil een </w:t>
      </w:r>
      <w:r w:rsidR="00990165">
        <w:rPr>
          <w:rFonts w:ascii="Calibri" w:hAnsi="Calibri" w:cs="Calibri"/>
          <w:sz w:val="20"/>
        </w:rPr>
        <w:t>Overeenkomst</w:t>
      </w:r>
      <w:r w:rsidRPr="00390E5C">
        <w:rPr>
          <w:rFonts w:ascii="Calibri" w:hAnsi="Calibri" w:cs="Calibri"/>
          <w:sz w:val="20"/>
        </w:rPr>
        <w:t xml:space="preserve"> aangaan voor de duur van</w:t>
      </w:r>
      <w:r w:rsidR="0029783E">
        <w:rPr>
          <w:rFonts w:ascii="Calibri" w:hAnsi="Calibri" w:cs="Calibri"/>
          <w:sz w:val="20"/>
        </w:rPr>
        <w:t xml:space="preserve"> 4 jaar</w:t>
      </w:r>
      <w:r w:rsidRPr="00390E5C">
        <w:rPr>
          <w:rFonts w:ascii="Calibri" w:hAnsi="Calibri" w:cs="Calibri"/>
          <w:sz w:val="20"/>
        </w:rPr>
        <w:t xml:space="preserve"> met de optie tot</w:t>
      </w:r>
      <w:r w:rsidR="000167C3">
        <w:rPr>
          <w:rFonts w:ascii="Calibri" w:hAnsi="Calibri" w:cs="Calibri"/>
          <w:sz w:val="20"/>
        </w:rPr>
        <w:t xml:space="preserve"> eenzijdige</w:t>
      </w:r>
      <w:r w:rsidRPr="00390E5C">
        <w:rPr>
          <w:rFonts w:ascii="Calibri" w:hAnsi="Calibri" w:cs="Calibri"/>
          <w:sz w:val="20"/>
        </w:rPr>
        <w:t xml:space="preserve"> verlenging van </w:t>
      </w:r>
      <w:r w:rsidR="002D5878">
        <w:rPr>
          <w:rFonts w:ascii="Calibri" w:hAnsi="Calibri" w:cs="Calibri"/>
          <w:sz w:val="20"/>
        </w:rPr>
        <w:t xml:space="preserve">3 </w:t>
      </w:r>
      <w:r w:rsidR="002D5878" w:rsidRPr="00390E5C">
        <w:rPr>
          <w:rFonts w:ascii="Calibri" w:hAnsi="Calibri" w:cs="Calibri"/>
          <w:sz w:val="20"/>
        </w:rPr>
        <w:t>maal</w:t>
      </w:r>
      <w:r w:rsidR="005F622E" w:rsidRPr="00390E5C">
        <w:rPr>
          <w:rFonts w:ascii="Calibri" w:hAnsi="Calibri" w:cs="Calibri"/>
          <w:sz w:val="20"/>
        </w:rPr>
        <w:t xml:space="preserve"> </w:t>
      </w:r>
      <w:r w:rsidR="0029783E">
        <w:rPr>
          <w:rFonts w:ascii="Calibri" w:hAnsi="Calibri" w:cs="Calibri"/>
          <w:sz w:val="20"/>
        </w:rPr>
        <w:t>1</w:t>
      </w:r>
      <w:r w:rsidR="005F622E" w:rsidRPr="00390E5C">
        <w:rPr>
          <w:rFonts w:ascii="Calibri" w:hAnsi="Calibri" w:cs="Calibri"/>
          <w:sz w:val="20"/>
        </w:rPr>
        <w:t xml:space="preserve"> </w:t>
      </w:r>
      <w:r w:rsidRPr="00390E5C">
        <w:rPr>
          <w:rFonts w:ascii="Calibri" w:hAnsi="Calibri" w:cs="Calibri"/>
          <w:sz w:val="20"/>
        </w:rPr>
        <w:t>jaar. De verwachte ingangsdatum is</w:t>
      </w:r>
      <w:r w:rsidR="002D5878">
        <w:rPr>
          <w:rFonts w:ascii="Calibri" w:hAnsi="Calibri" w:cs="Calibri"/>
          <w:sz w:val="20"/>
        </w:rPr>
        <w:t xml:space="preserve"> 01-08-2024</w:t>
      </w:r>
      <w:r w:rsidRPr="00390E5C">
        <w:rPr>
          <w:rFonts w:ascii="Calibri" w:hAnsi="Calibri" w:cs="Calibri"/>
          <w:sz w:val="20"/>
        </w:rPr>
        <w:t xml:space="preserve">. </w:t>
      </w:r>
      <w:r w:rsidR="00885685">
        <w:rPr>
          <w:rFonts w:ascii="Calibri" w:hAnsi="Calibri" w:cs="Calibri"/>
          <w:sz w:val="20"/>
        </w:rPr>
        <w:t xml:space="preserve">De Opdrachtgever heeft de intentie de Overeenkomst te verlengen als de Opdrachtnemer voldoet aan de </w:t>
      </w:r>
      <w:r w:rsidR="008A4A25">
        <w:rPr>
          <w:rFonts w:ascii="Calibri" w:hAnsi="Calibri" w:cs="Calibri"/>
          <w:sz w:val="20"/>
        </w:rPr>
        <w:t>afspraken uit de Overeenkomst.</w:t>
      </w:r>
    </w:p>
    <w:p w14:paraId="40203CCA" w14:textId="77777777" w:rsidR="00A97DCC" w:rsidRDefault="00A97DCC" w:rsidP="002C19C0">
      <w:pPr>
        <w:pStyle w:val="Plattetekst2"/>
        <w:spacing w:line="300" w:lineRule="atLeast"/>
        <w:rPr>
          <w:rFonts w:ascii="Calibri" w:hAnsi="Calibri" w:cs="Calibri"/>
          <w:sz w:val="20"/>
        </w:rPr>
      </w:pPr>
    </w:p>
    <w:p w14:paraId="4AA1339E" w14:textId="7976FA41" w:rsidR="00A97DCC" w:rsidRPr="00A97DCC" w:rsidRDefault="00A97DCC" w:rsidP="002C19C0">
      <w:pPr>
        <w:pStyle w:val="Plattetekst2"/>
        <w:spacing w:line="300" w:lineRule="atLeast"/>
        <w:rPr>
          <w:rFonts w:ascii="Calibri" w:hAnsi="Calibri" w:cs="Calibri"/>
          <w:i/>
          <w:sz w:val="20"/>
        </w:rPr>
      </w:pPr>
      <w:r w:rsidRPr="00A97DCC">
        <w:rPr>
          <w:rFonts w:ascii="Calibri" w:hAnsi="Calibri" w:cs="Calibri"/>
          <w:i/>
          <w:sz w:val="20"/>
        </w:rPr>
        <w:t>Wachtkamerovereenkomst</w:t>
      </w:r>
    </w:p>
    <w:p w14:paraId="442285FC" w14:textId="08FCF016" w:rsidR="00A97DCC" w:rsidRPr="00A97DCC" w:rsidRDefault="00A97DCC" w:rsidP="00A97DCC">
      <w:pPr>
        <w:pStyle w:val="Plattetekst2"/>
        <w:spacing w:line="300" w:lineRule="atLeast"/>
        <w:rPr>
          <w:rFonts w:ascii="Calibri" w:hAnsi="Calibri" w:cs="Calibri"/>
          <w:sz w:val="20"/>
        </w:rPr>
      </w:pPr>
      <w:r w:rsidRPr="00A97DCC">
        <w:rPr>
          <w:rFonts w:ascii="Calibri" w:hAnsi="Calibri" w:cs="Calibri"/>
          <w:sz w:val="20"/>
        </w:rPr>
        <w:t xml:space="preserve">Op deze opdracht is een wachtkamerconstructie van toepassing. Op basis van de beoordeling van de inschrijvingen overeenkomstig hoofdstuk </w:t>
      </w:r>
      <w:r w:rsidR="00EE4546">
        <w:rPr>
          <w:rFonts w:ascii="Calibri" w:hAnsi="Calibri" w:cs="Calibri"/>
          <w:sz w:val="20"/>
        </w:rPr>
        <w:t>7</w:t>
      </w:r>
      <w:r>
        <w:rPr>
          <w:rFonts w:ascii="Calibri" w:hAnsi="Calibri" w:cs="Calibri"/>
          <w:sz w:val="20"/>
        </w:rPr>
        <w:t xml:space="preserve"> </w:t>
      </w:r>
      <w:r w:rsidRPr="00A97DCC">
        <w:rPr>
          <w:rFonts w:ascii="Calibri" w:hAnsi="Calibri" w:cs="Calibri"/>
          <w:sz w:val="20"/>
        </w:rPr>
        <w:t xml:space="preserve">ontstaat een rangorde van </w:t>
      </w:r>
      <w:r w:rsidR="00DA3DCA">
        <w:rPr>
          <w:rFonts w:ascii="Calibri" w:hAnsi="Calibri" w:cs="Calibri"/>
          <w:sz w:val="20"/>
        </w:rPr>
        <w:t>I</w:t>
      </w:r>
      <w:r w:rsidRPr="00A97DCC">
        <w:rPr>
          <w:rFonts w:ascii="Calibri" w:hAnsi="Calibri" w:cs="Calibri"/>
          <w:sz w:val="20"/>
        </w:rPr>
        <w:t xml:space="preserve">nschrijvers. De nummer één in rang krijgt de opdracht gegund; de nummer twee in rang wordt in de wachtkamer geplaatst en ontvangt hiervan een schriftelijke bevestiging. Met deze partij wordt volgens het bijgevoegde concept </w:t>
      </w:r>
      <w:r w:rsidRPr="002234DF">
        <w:rPr>
          <w:rFonts w:ascii="Calibri" w:hAnsi="Calibri"/>
          <w:color w:val="000000" w:themeColor="text1"/>
          <w:sz w:val="20"/>
        </w:rPr>
        <w:t xml:space="preserve">(bijlage </w:t>
      </w:r>
      <w:r w:rsidR="00726688" w:rsidRPr="002234DF">
        <w:rPr>
          <w:rFonts w:ascii="Calibri" w:hAnsi="Calibri"/>
          <w:color w:val="000000" w:themeColor="text1"/>
          <w:sz w:val="20"/>
        </w:rPr>
        <w:t>H</w:t>
      </w:r>
      <w:r w:rsidRPr="002234DF">
        <w:rPr>
          <w:rFonts w:ascii="Calibri" w:hAnsi="Calibri"/>
          <w:color w:val="000000" w:themeColor="text1"/>
          <w:sz w:val="20"/>
        </w:rPr>
        <w:t>)</w:t>
      </w:r>
      <w:r w:rsidRPr="00041ECD">
        <w:rPr>
          <w:rFonts w:ascii="Calibri" w:hAnsi="Calibri"/>
          <w:color w:val="FF0000"/>
          <w:sz w:val="20"/>
        </w:rPr>
        <w:t xml:space="preserve"> </w:t>
      </w:r>
      <w:r w:rsidRPr="00A97DCC">
        <w:rPr>
          <w:rFonts w:ascii="Calibri" w:hAnsi="Calibri" w:cs="Calibri"/>
          <w:sz w:val="20"/>
        </w:rPr>
        <w:t xml:space="preserve">een </w:t>
      </w:r>
      <w:r w:rsidR="005C350B">
        <w:rPr>
          <w:rFonts w:ascii="Calibri" w:hAnsi="Calibri" w:cs="Calibri"/>
          <w:sz w:val="20"/>
        </w:rPr>
        <w:t>Wachtkamerovereenkomst</w:t>
      </w:r>
      <w:r w:rsidRPr="00A97DCC">
        <w:rPr>
          <w:rFonts w:ascii="Calibri" w:hAnsi="Calibri" w:cs="Calibri"/>
          <w:sz w:val="20"/>
        </w:rPr>
        <w:t xml:space="preserve"> gesloten, waarin onder meer is opgenomen dat deze partij de gestanddoeningstermijn van zijn inschrijving verlengt voor de duur van de </w:t>
      </w:r>
      <w:r w:rsidR="005C350B">
        <w:rPr>
          <w:rFonts w:ascii="Calibri" w:hAnsi="Calibri" w:cs="Calibri"/>
          <w:sz w:val="20"/>
        </w:rPr>
        <w:t>Wachtkamerovereenkomst</w:t>
      </w:r>
      <w:r w:rsidRPr="00A97DCC">
        <w:rPr>
          <w:rFonts w:ascii="Calibri" w:hAnsi="Calibri" w:cs="Calibri"/>
          <w:sz w:val="20"/>
        </w:rPr>
        <w:t>.</w:t>
      </w:r>
    </w:p>
    <w:p w14:paraId="7B7AF7E6" w14:textId="77777777" w:rsidR="00A97DCC" w:rsidRPr="00A97DCC" w:rsidRDefault="00A97DCC" w:rsidP="00A97DCC">
      <w:pPr>
        <w:pStyle w:val="Plattetekst2"/>
        <w:spacing w:line="300" w:lineRule="atLeast"/>
        <w:rPr>
          <w:rFonts w:ascii="Calibri" w:hAnsi="Calibri" w:cs="Calibri"/>
          <w:sz w:val="20"/>
        </w:rPr>
      </w:pPr>
    </w:p>
    <w:p w14:paraId="0E22AEF9" w14:textId="60A6339D" w:rsidR="00A97DCC" w:rsidRPr="00226D16" w:rsidRDefault="00A97DCC" w:rsidP="00A97DCC">
      <w:pPr>
        <w:pStyle w:val="Plattetekst2"/>
        <w:spacing w:line="300" w:lineRule="atLeast"/>
        <w:rPr>
          <w:rFonts w:ascii="Calibri" w:hAnsi="Calibri" w:cs="Calibri"/>
          <w:sz w:val="20"/>
        </w:rPr>
      </w:pPr>
      <w:r w:rsidRPr="00A97DCC">
        <w:rPr>
          <w:rFonts w:ascii="Calibri" w:hAnsi="Calibri" w:cs="Calibri"/>
          <w:sz w:val="20"/>
        </w:rPr>
        <w:t xml:space="preserve">De Opdrachtgever behoudt zich overeenkomstig de </w:t>
      </w:r>
      <w:r w:rsidR="005C350B">
        <w:rPr>
          <w:rFonts w:ascii="Calibri" w:hAnsi="Calibri" w:cs="Calibri"/>
          <w:sz w:val="20"/>
        </w:rPr>
        <w:t>Wachtkamerovereenkomst</w:t>
      </w:r>
      <w:r w:rsidRPr="00A97DCC">
        <w:rPr>
          <w:rFonts w:ascii="Calibri" w:hAnsi="Calibri" w:cs="Calibri"/>
          <w:sz w:val="20"/>
        </w:rPr>
        <w:t xml:space="preserve"> het recht voor om, in geval van voortijdige ontbinding van de </w:t>
      </w:r>
      <w:r w:rsidR="009F753B">
        <w:rPr>
          <w:rFonts w:ascii="Calibri" w:hAnsi="Calibri" w:cs="Calibri"/>
          <w:sz w:val="20"/>
        </w:rPr>
        <w:t>Overeenkomst</w:t>
      </w:r>
      <w:r w:rsidRPr="00A97DCC">
        <w:rPr>
          <w:rFonts w:ascii="Calibri" w:hAnsi="Calibri" w:cs="Calibri"/>
          <w:sz w:val="20"/>
        </w:rPr>
        <w:t xml:space="preserve"> met de oorspronkelijke Opdrachtnemer, de opdracht alsnog tegen de condities van deze aanbesteding te gunnen aan de </w:t>
      </w:r>
      <w:r w:rsidR="00DA3DCA">
        <w:rPr>
          <w:rFonts w:ascii="Calibri" w:hAnsi="Calibri" w:cs="Calibri"/>
          <w:sz w:val="20"/>
        </w:rPr>
        <w:t>Inschrijver</w:t>
      </w:r>
      <w:r w:rsidRPr="00A97DCC">
        <w:rPr>
          <w:rFonts w:ascii="Calibri" w:hAnsi="Calibri" w:cs="Calibri"/>
          <w:sz w:val="20"/>
        </w:rPr>
        <w:t xml:space="preserve"> waarmee de </w:t>
      </w:r>
      <w:r w:rsidR="005C350B">
        <w:rPr>
          <w:rFonts w:ascii="Calibri" w:hAnsi="Calibri" w:cs="Calibri"/>
          <w:sz w:val="20"/>
        </w:rPr>
        <w:t>Wachtkamerovereenkomst</w:t>
      </w:r>
      <w:r w:rsidRPr="00A97DCC">
        <w:rPr>
          <w:rFonts w:ascii="Calibri" w:hAnsi="Calibri" w:cs="Calibri"/>
          <w:sz w:val="20"/>
        </w:rPr>
        <w:t xml:space="preserve"> is aangegaan, overeenkomstig diens inschrijving. </w:t>
      </w: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68BD9C87"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w:t>
      </w:r>
      <w:r w:rsidR="00226D16">
        <w:rPr>
          <w:rFonts w:ascii="Calibri" w:hAnsi="Calibri" w:cs="Calibri"/>
        </w:rPr>
        <w:t xml:space="preserve">n </w:t>
      </w:r>
      <w:r w:rsidRPr="00390E5C">
        <w:rPr>
          <w:rFonts w:ascii="Calibri" w:hAnsi="Calibri" w:cs="Calibri"/>
        </w:rPr>
        <w:t>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w:t>
      </w:r>
      <w:r w:rsidR="00767366">
        <w:rPr>
          <w:rFonts w:ascii="Calibri" w:hAnsi="Calibri" w:cs="Calibri"/>
          <w:noProof/>
        </w:rPr>
        <w:t>7</w:t>
      </w:r>
      <w:r w:rsidR="007B354A" w:rsidRPr="00390E5C">
        <w:rPr>
          <w:rFonts w:ascii="Calibri" w:hAnsi="Calibri" w:cs="Calibri"/>
          <w:noProof/>
        </w:rPr>
        <w:t xml:space="preserve">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2AF267B7" w14:textId="77777777" w:rsidR="00EB70DD" w:rsidRPr="00390E5C" w:rsidRDefault="00EB70DD" w:rsidP="00EB70DD">
      <w:pPr>
        <w:spacing w:line="300" w:lineRule="atLeast"/>
        <w:rPr>
          <w:rFonts w:ascii="Calibri" w:hAnsi="Calibri" w:cs="Calibri"/>
          <w:i/>
        </w:rPr>
      </w:pPr>
      <w:r w:rsidRPr="00390E5C">
        <w:rPr>
          <w:rFonts w:ascii="Calibri" w:hAnsi="Calibri" w:cs="Calibri"/>
          <w:i/>
        </w:rPr>
        <w:t>Clustering</w:t>
      </w:r>
    </w:p>
    <w:p w14:paraId="268DF3DE" w14:textId="070EE08B" w:rsidR="003C3C8B" w:rsidRDefault="003C3C8B" w:rsidP="006A0230">
      <w:pPr>
        <w:spacing w:line="300" w:lineRule="atLeast"/>
        <w:rPr>
          <w:rFonts w:ascii="Calibri" w:hAnsi="Calibri" w:cs="Calibri"/>
        </w:rPr>
      </w:pPr>
      <w:r w:rsidRPr="003C3C8B">
        <w:rPr>
          <w:rFonts w:ascii="Calibri" w:hAnsi="Calibri" w:cs="Calibri"/>
        </w:rPr>
        <w:t xml:space="preserve">Er is sprake van clustering van opdrachten, namelijk het leerlingenvervoer van de samenwerkende gemeenten Amersfoort, Baarn, Bunschoten, Leusden, Soest en Woudenberg. Daarmee bevordert de </w:t>
      </w:r>
      <w:r w:rsidRPr="003C3C8B">
        <w:rPr>
          <w:rFonts w:ascii="Calibri" w:hAnsi="Calibri" w:cs="Calibri"/>
        </w:rPr>
        <w:lastRenderedPageBreak/>
        <w:t>Opdrachtgever doelmatigheid en rechtmatigheid, en vermindert de administratieve last voor de Opdrachtgevers en de marktpartijen. De samenwerkende gemeenten voeren de aanbesteding van het leerlingenvervoer samen uit en werken ook samen aan een regionale verordening. Daarnaast is ook besloten om het contractbeheer gezamenlijk te voeren.</w:t>
      </w:r>
    </w:p>
    <w:p w14:paraId="5B706DB6" w14:textId="77777777" w:rsidR="00EB70DD" w:rsidRPr="00390E5C" w:rsidRDefault="00EB70DD" w:rsidP="002C19C0">
      <w:pPr>
        <w:spacing w:line="300" w:lineRule="atLeast"/>
        <w:rPr>
          <w:rFonts w:ascii="Calibri" w:hAnsi="Calibri" w:cs="Calibri"/>
        </w:rPr>
      </w:pPr>
    </w:p>
    <w:p w14:paraId="67DFF1D9" w14:textId="42668659" w:rsidR="007C3C72" w:rsidRPr="00390E5C" w:rsidRDefault="007C3C72" w:rsidP="002C19C0">
      <w:pPr>
        <w:spacing w:line="300" w:lineRule="atLeast"/>
        <w:rPr>
          <w:rFonts w:ascii="Calibri" w:hAnsi="Calibri" w:cs="Calibri"/>
          <w:i/>
        </w:rPr>
      </w:pPr>
      <w:r w:rsidRPr="00390E5C">
        <w:rPr>
          <w:rFonts w:ascii="Calibri" w:hAnsi="Calibri" w:cs="Calibri"/>
          <w:i/>
        </w:rPr>
        <w:t xml:space="preserve">Perceelindeling </w:t>
      </w:r>
    </w:p>
    <w:p w14:paraId="01DD4239" w14:textId="39B8360A" w:rsidR="002A2965" w:rsidRDefault="007C3C72" w:rsidP="002C19C0">
      <w:pPr>
        <w:spacing w:line="300" w:lineRule="atLeast"/>
        <w:rPr>
          <w:rFonts w:ascii="Calibri" w:hAnsi="Calibri" w:cs="Calibri"/>
        </w:rPr>
      </w:pPr>
      <w:r w:rsidRPr="00390E5C">
        <w:rPr>
          <w:rFonts w:ascii="Calibri" w:hAnsi="Calibri" w:cs="Calibri"/>
        </w:rPr>
        <w:t>De opdracht is verdeeld in de volgende percelen.</w:t>
      </w:r>
    </w:p>
    <w:p w14:paraId="088CF462" w14:textId="70DAD4CA" w:rsidR="002A2965" w:rsidRPr="002A2965" w:rsidRDefault="002A2965" w:rsidP="00FC1F2D">
      <w:pPr>
        <w:spacing w:line="300" w:lineRule="atLeast"/>
        <w:ind w:left="708"/>
        <w:rPr>
          <w:rFonts w:ascii="Calibri" w:hAnsi="Calibri" w:cs="Calibri"/>
        </w:rPr>
      </w:pPr>
      <w:r w:rsidRPr="002A2965">
        <w:rPr>
          <w:rFonts w:ascii="Calibri" w:hAnsi="Calibri" w:cs="Calibri"/>
        </w:rPr>
        <w:t>Perceel 1: Leerlingen vanuit de gemeente Amersfoort en Leusden naar locaties buiten de gemeente</w:t>
      </w:r>
      <w:r w:rsidR="00FC1F2D">
        <w:rPr>
          <w:rFonts w:ascii="Calibri" w:hAnsi="Calibri" w:cs="Calibri"/>
        </w:rPr>
        <w:t>grenzen</w:t>
      </w:r>
    </w:p>
    <w:p w14:paraId="2287FF70" w14:textId="3335CCC4" w:rsidR="002A2965" w:rsidRPr="002A2965" w:rsidRDefault="002A2965" w:rsidP="00B22704">
      <w:pPr>
        <w:spacing w:line="300" w:lineRule="atLeast"/>
        <w:ind w:left="708"/>
        <w:rPr>
          <w:rFonts w:ascii="Calibri" w:hAnsi="Calibri" w:cs="Calibri"/>
        </w:rPr>
      </w:pPr>
      <w:r w:rsidRPr="002A2965">
        <w:rPr>
          <w:rFonts w:ascii="Calibri" w:hAnsi="Calibri" w:cs="Calibri"/>
        </w:rPr>
        <w:t>Perceel 2: leerlingen vanuit de gemeente Baarn en Bunschoten</w:t>
      </w:r>
      <w:r w:rsidR="0060201C">
        <w:rPr>
          <w:rFonts w:ascii="Calibri" w:hAnsi="Calibri" w:cs="Calibri"/>
        </w:rPr>
        <w:t xml:space="preserve"> </w:t>
      </w:r>
      <w:r w:rsidR="00833DBC">
        <w:rPr>
          <w:rFonts w:ascii="Calibri" w:hAnsi="Calibri" w:cs="Calibri"/>
        </w:rPr>
        <w:t xml:space="preserve">naar </w:t>
      </w:r>
      <w:r w:rsidR="00833DBC" w:rsidRPr="002A2965">
        <w:rPr>
          <w:rFonts w:ascii="Calibri" w:hAnsi="Calibri" w:cs="Calibri"/>
        </w:rPr>
        <w:t xml:space="preserve">locaties </w:t>
      </w:r>
      <w:r w:rsidR="00C3042F">
        <w:rPr>
          <w:rFonts w:ascii="Calibri" w:hAnsi="Calibri" w:cs="Calibri"/>
        </w:rPr>
        <w:t xml:space="preserve">binnen en </w:t>
      </w:r>
      <w:r w:rsidR="00833DBC" w:rsidRPr="002A2965">
        <w:rPr>
          <w:rFonts w:ascii="Calibri" w:hAnsi="Calibri" w:cs="Calibri"/>
        </w:rPr>
        <w:t>buiten de gemeente</w:t>
      </w:r>
      <w:r w:rsidR="00833DBC">
        <w:rPr>
          <w:rFonts w:ascii="Calibri" w:hAnsi="Calibri" w:cs="Calibri"/>
        </w:rPr>
        <w:t>grenzen</w:t>
      </w:r>
      <w:r w:rsidR="00833DBC" w:rsidDel="00CF6C64">
        <w:rPr>
          <w:rFonts w:ascii="Calibri" w:hAnsi="Calibri" w:cs="Calibri"/>
        </w:rPr>
        <w:t xml:space="preserve"> </w:t>
      </w:r>
    </w:p>
    <w:p w14:paraId="565F2921" w14:textId="2940E292" w:rsidR="002A2965" w:rsidRPr="002A2965" w:rsidRDefault="002A2965" w:rsidP="00041ECD">
      <w:pPr>
        <w:spacing w:line="300" w:lineRule="atLeast"/>
        <w:ind w:left="708"/>
        <w:rPr>
          <w:rFonts w:ascii="Calibri" w:hAnsi="Calibri" w:cs="Calibri"/>
        </w:rPr>
      </w:pPr>
      <w:r w:rsidRPr="002A2965">
        <w:rPr>
          <w:rFonts w:ascii="Calibri" w:hAnsi="Calibri" w:cs="Calibri"/>
        </w:rPr>
        <w:t>Perceel 3: leerlingen vanuit de gemeente Soest en Woudenberg</w:t>
      </w:r>
      <w:r w:rsidR="00B22704" w:rsidRPr="00B22704">
        <w:rPr>
          <w:rFonts w:ascii="Calibri" w:hAnsi="Calibri" w:cs="Calibri"/>
        </w:rPr>
        <w:t xml:space="preserve"> </w:t>
      </w:r>
      <w:r w:rsidR="00B22704" w:rsidRPr="002A2965">
        <w:rPr>
          <w:rFonts w:ascii="Calibri" w:hAnsi="Calibri" w:cs="Calibri"/>
        </w:rPr>
        <w:t xml:space="preserve">naar locaties </w:t>
      </w:r>
      <w:r w:rsidR="00A76213">
        <w:rPr>
          <w:rFonts w:ascii="Calibri" w:hAnsi="Calibri" w:cs="Calibri"/>
        </w:rPr>
        <w:t xml:space="preserve">binnen en </w:t>
      </w:r>
      <w:r w:rsidR="00B22704" w:rsidRPr="002A2965">
        <w:rPr>
          <w:rFonts w:ascii="Calibri" w:hAnsi="Calibri" w:cs="Calibri"/>
        </w:rPr>
        <w:t>buiten de gemeente</w:t>
      </w:r>
      <w:r w:rsidR="00B22704">
        <w:rPr>
          <w:rFonts w:ascii="Calibri" w:hAnsi="Calibri" w:cs="Calibri"/>
        </w:rPr>
        <w:t>grenzen</w:t>
      </w:r>
    </w:p>
    <w:p w14:paraId="2486D660" w14:textId="68760A77" w:rsidR="002A2965" w:rsidRPr="00390E5C" w:rsidRDefault="002A2965" w:rsidP="00FC1F2D">
      <w:pPr>
        <w:spacing w:line="300" w:lineRule="atLeast"/>
        <w:ind w:left="708"/>
        <w:rPr>
          <w:rFonts w:ascii="Calibri" w:hAnsi="Calibri" w:cs="Calibri"/>
        </w:rPr>
      </w:pPr>
      <w:r w:rsidRPr="002A2965">
        <w:rPr>
          <w:rFonts w:ascii="Calibri" w:hAnsi="Calibri" w:cs="Calibri"/>
        </w:rPr>
        <w:t>Perceel 4: leerlingen vanuit de gemeente Amersfoort en Leusden naar locaties binnen de gemeente</w:t>
      </w:r>
      <w:r w:rsidR="00FC1F2D">
        <w:rPr>
          <w:rFonts w:ascii="Calibri" w:hAnsi="Calibri" w:cs="Calibri"/>
        </w:rPr>
        <w:t>grenzen</w:t>
      </w:r>
      <w:r w:rsidR="00F151EB">
        <w:rPr>
          <w:rFonts w:ascii="Calibri" w:hAnsi="Calibri" w:cs="Calibri"/>
        </w:rPr>
        <w:t xml:space="preserve"> van Amersfoort </w:t>
      </w:r>
      <w:r w:rsidR="00B73541">
        <w:rPr>
          <w:rFonts w:ascii="Calibri" w:hAnsi="Calibri" w:cs="Calibri"/>
        </w:rPr>
        <w:t>en Leusden.</w:t>
      </w:r>
    </w:p>
    <w:p w14:paraId="70A9DFAA" w14:textId="77777777" w:rsidR="0060201C" w:rsidRDefault="0060201C" w:rsidP="002C19C0">
      <w:pPr>
        <w:spacing w:line="300" w:lineRule="atLeast"/>
        <w:rPr>
          <w:rFonts w:ascii="Calibri" w:hAnsi="Calibri" w:cs="Calibri"/>
        </w:rPr>
      </w:pPr>
    </w:p>
    <w:p w14:paraId="4F183542" w14:textId="538C2367" w:rsidR="00EB1BDC" w:rsidRDefault="007C3C72" w:rsidP="00286C1C">
      <w:pPr>
        <w:spacing w:line="300" w:lineRule="atLeast"/>
        <w:rPr>
          <w:rFonts w:ascii="Calibri" w:hAnsi="Calibri" w:cs="Calibri"/>
        </w:rPr>
      </w:pPr>
      <w:r w:rsidRPr="00390E5C">
        <w:rPr>
          <w:rFonts w:ascii="Calibri" w:hAnsi="Calibri" w:cs="Calibri"/>
        </w:rPr>
        <w:t>U kunt zowel op één als op meerdere volledige percelen inschrijven.</w:t>
      </w:r>
      <w:r w:rsidR="0060201C">
        <w:rPr>
          <w:rFonts w:ascii="Calibri" w:hAnsi="Calibri" w:cs="Calibri"/>
        </w:rPr>
        <w:t xml:space="preserve"> Voor alle percelen geldt </w:t>
      </w:r>
      <w:r w:rsidR="00417D95">
        <w:rPr>
          <w:rFonts w:ascii="Calibri" w:hAnsi="Calibri" w:cs="Calibri"/>
        </w:rPr>
        <w:t xml:space="preserve">dat in het geval van inzet midibus of touringcar </w:t>
      </w:r>
      <w:r w:rsidR="0011430D">
        <w:rPr>
          <w:rFonts w:ascii="Calibri" w:hAnsi="Calibri" w:cs="Calibri"/>
        </w:rPr>
        <w:t xml:space="preserve">er verplicht </w:t>
      </w:r>
      <w:r w:rsidR="00417D95">
        <w:rPr>
          <w:rFonts w:ascii="Calibri" w:hAnsi="Calibri" w:cs="Calibri"/>
        </w:rPr>
        <w:t>een begeleider</w:t>
      </w:r>
      <w:r w:rsidR="00865A04">
        <w:rPr>
          <w:rFonts w:ascii="Calibri" w:hAnsi="Calibri" w:cs="Calibri"/>
        </w:rPr>
        <w:t xml:space="preserve"> </w:t>
      </w:r>
      <w:r w:rsidR="00417D95">
        <w:rPr>
          <w:rFonts w:ascii="Calibri" w:hAnsi="Calibri" w:cs="Calibri"/>
        </w:rPr>
        <w:t>meereist.</w:t>
      </w:r>
      <w:r w:rsidRPr="00390E5C">
        <w:rPr>
          <w:rFonts w:ascii="Calibri" w:hAnsi="Calibri" w:cs="Calibri"/>
        </w:rPr>
        <w:t xml:space="preserve"> </w:t>
      </w:r>
      <w:bookmarkStart w:id="11" w:name="_Hlk74210641"/>
      <w:r w:rsidR="005C514A">
        <w:rPr>
          <w:rFonts w:ascii="Calibri" w:hAnsi="Calibri" w:cs="Calibri"/>
        </w:rPr>
        <w:t xml:space="preserve">De </w:t>
      </w:r>
      <w:r w:rsidR="00007066">
        <w:rPr>
          <w:rFonts w:ascii="Calibri" w:hAnsi="Calibri" w:cs="Calibri"/>
        </w:rPr>
        <w:t>Opdrachtnemer</w:t>
      </w:r>
      <w:r w:rsidR="005C514A">
        <w:rPr>
          <w:rFonts w:ascii="Calibri" w:hAnsi="Calibri" w:cs="Calibri"/>
        </w:rPr>
        <w:t xml:space="preserve"> is verantwoordelijk voor </w:t>
      </w:r>
      <w:r w:rsidR="009278A0">
        <w:rPr>
          <w:rFonts w:ascii="Calibri" w:hAnsi="Calibri" w:cs="Calibri"/>
        </w:rPr>
        <w:t>het inzetten van een begeleider.</w:t>
      </w:r>
      <w:r w:rsidR="00CF6C64">
        <w:rPr>
          <w:rFonts w:ascii="Calibri" w:hAnsi="Calibri" w:cs="Calibri"/>
        </w:rPr>
        <w:t xml:space="preserve"> </w:t>
      </w:r>
      <w:r w:rsidR="000815B8">
        <w:rPr>
          <w:rFonts w:ascii="Calibri" w:hAnsi="Calibri" w:cs="Calibri"/>
        </w:rPr>
        <w:t xml:space="preserve">Opdrachtnemer ontvangt hiervoor een bijdrage van de Opdrachtgever. </w:t>
      </w:r>
      <w:r w:rsidR="00CF6C64">
        <w:rPr>
          <w:rFonts w:ascii="Calibri" w:hAnsi="Calibri" w:cs="Calibri"/>
        </w:rPr>
        <w:t xml:space="preserve">Voor perceel 1 tot en met 4 geldt dat er een midi-bus en/of touringcar ingezet mag worden. Voor perceel 2 is </w:t>
      </w:r>
      <w:r w:rsidR="000815B8">
        <w:rPr>
          <w:rFonts w:ascii="Calibri" w:hAnsi="Calibri" w:cs="Calibri"/>
        </w:rPr>
        <w:t xml:space="preserve">het </w:t>
      </w:r>
      <w:r w:rsidR="00CF6C64">
        <w:rPr>
          <w:rFonts w:ascii="Calibri" w:hAnsi="Calibri" w:cs="Calibri"/>
        </w:rPr>
        <w:t>de verplichting om een touringcar in te zetten voor de volgende scholen</w:t>
      </w:r>
      <w:r w:rsidR="0053135F">
        <w:rPr>
          <w:rFonts w:ascii="Calibri" w:hAnsi="Calibri" w:cs="Calibri"/>
        </w:rPr>
        <w:t>:</w:t>
      </w:r>
    </w:p>
    <w:p w14:paraId="59E4F249" w14:textId="4F70905E" w:rsidR="0053135F" w:rsidRDefault="0053135F" w:rsidP="00F922C2">
      <w:pPr>
        <w:pStyle w:val="Lijstalinea"/>
        <w:numPr>
          <w:ilvl w:val="0"/>
          <w:numId w:val="40"/>
        </w:numPr>
        <w:spacing w:line="300" w:lineRule="atLeast"/>
        <w:rPr>
          <w:rFonts w:ascii="Calibri" w:hAnsi="Calibri" w:cs="Calibri"/>
        </w:rPr>
      </w:pPr>
      <w:r w:rsidRPr="0053135F">
        <w:rPr>
          <w:rFonts w:ascii="Calibri" w:hAnsi="Calibri" w:cs="Calibri"/>
        </w:rPr>
        <w:t>SBO De Werff (</w:t>
      </w:r>
      <w:r>
        <w:rPr>
          <w:rFonts w:ascii="Calibri" w:hAnsi="Calibri" w:cs="Calibri"/>
        </w:rPr>
        <w:t xml:space="preserve"> thans </w:t>
      </w:r>
      <w:r w:rsidRPr="0053135F">
        <w:rPr>
          <w:rFonts w:ascii="Calibri" w:hAnsi="Calibri" w:cs="Calibri"/>
        </w:rPr>
        <w:t>16</w:t>
      </w:r>
      <w:r>
        <w:rPr>
          <w:rFonts w:ascii="Calibri" w:hAnsi="Calibri" w:cs="Calibri"/>
        </w:rPr>
        <w:t xml:space="preserve"> leerlingen</w:t>
      </w:r>
      <w:r w:rsidRPr="0053135F">
        <w:rPr>
          <w:rFonts w:ascii="Calibri" w:hAnsi="Calibri" w:cs="Calibri"/>
        </w:rPr>
        <w:t>)</w:t>
      </w:r>
    </w:p>
    <w:p w14:paraId="40912248" w14:textId="6FBAE4CD" w:rsidR="0053135F" w:rsidRDefault="0053135F" w:rsidP="00F922C2">
      <w:pPr>
        <w:pStyle w:val="Lijstalinea"/>
        <w:numPr>
          <w:ilvl w:val="0"/>
          <w:numId w:val="40"/>
        </w:numPr>
        <w:spacing w:line="300" w:lineRule="atLeast"/>
        <w:rPr>
          <w:rFonts w:ascii="Calibri" w:hAnsi="Calibri" w:cs="Calibri"/>
        </w:rPr>
      </w:pPr>
      <w:r w:rsidRPr="0053135F">
        <w:rPr>
          <w:rFonts w:ascii="Calibri" w:hAnsi="Calibri" w:cs="Calibri"/>
        </w:rPr>
        <w:t>SBO Dr. V.d. Hoeveschool (</w:t>
      </w:r>
      <w:r>
        <w:rPr>
          <w:rFonts w:ascii="Calibri" w:hAnsi="Calibri" w:cs="Calibri"/>
        </w:rPr>
        <w:t xml:space="preserve">thans </w:t>
      </w:r>
      <w:r w:rsidRPr="0053135F">
        <w:rPr>
          <w:rFonts w:ascii="Calibri" w:hAnsi="Calibri" w:cs="Calibri"/>
        </w:rPr>
        <w:t>6</w:t>
      </w:r>
      <w:r>
        <w:rPr>
          <w:rFonts w:ascii="Calibri" w:hAnsi="Calibri" w:cs="Calibri"/>
        </w:rPr>
        <w:t xml:space="preserve"> leerlingen</w:t>
      </w:r>
      <w:r w:rsidRPr="0053135F">
        <w:rPr>
          <w:rFonts w:ascii="Calibri" w:hAnsi="Calibri" w:cs="Calibri"/>
        </w:rPr>
        <w:t>)</w:t>
      </w:r>
    </w:p>
    <w:p w14:paraId="03E6943D" w14:textId="23C22B72" w:rsidR="0053135F" w:rsidRPr="0053135F" w:rsidRDefault="0053135F" w:rsidP="00F922C2">
      <w:pPr>
        <w:pStyle w:val="Lijstalinea"/>
        <w:numPr>
          <w:ilvl w:val="0"/>
          <w:numId w:val="40"/>
        </w:numPr>
        <w:spacing w:line="300" w:lineRule="atLeast"/>
        <w:rPr>
          <w:rFonts w:ascii="Calibri" w:hAnsi="Calibri" w:cs="Calibri"/>
        </w:rPr>
      </w:pPr>
      <w:r w:rsidRPr="0053135F">
        <w:rPr>
          <w:rFonts w:ascii="Calibri" w:hAnsi="Calibri" w:cs="Calibri"/>
        </w:rPr>
        <w:t>SBO Michaëlschool (</w:t>
      </w:r>
      <w:r>
        <w:rPr>
          <w:rFonts w:ascii="Calibri" w:hAnsi="Calibri" w:cs="Calibri"/>
        </w:rPr>
        <w:t xml:space="preserve">thans </w:t>
      </w:r>
      <w:r w:rsidRPr="0053135F">
        <w:rPr>
          <w:rFonts w:ascii="Calibri" w:hAnsi="Calibri" w:cs="Calibri"/>
        </w:rPr>
        <w:t>1</w:t>
      </w:r>
      <w:r>
        <w:rPr>
          <w:rFonts w:ascii="Calibri" w:hAnsi="Calibri" w:cs="Calibri"/>
        </w:rPr>
        <w:t xml:space="preserve"> leerling</w:t>
      </w:r>
      <w:r w:rsidRPr="0053135F">
        <w:rPr>
          <w:rFonts w:ascii="Calibri" w:hAnsi="Calibri" w:cs="Calibri"/>
        </w:rPr>
        <w:t>)</w:t>
      </w:r>
    </w:p>
    <w:bookmarkEnd w:id="11"/>
    <w:p w14:paraId="07A9D422" w14:textId="77777777" w:rsidR="007C3C72" w:rsidRPr="00390E5C" w:rsidRDefault="007C3C72" w:rsidP="002C19C0">
      <w:pPr>
        <w:spacing w:line="300" w:lineRule="atLeast"/>
        <w:rPr>
          <w:rFonts w:ascii="Calibri" w:hAnsi="Calibri" w:cs="Calibri"/>
        </w:rPr>
      </w:pPr>
    </w:p>
    <w:p w14:paraId="1CB9C309" w14:textId="7BCA0212" w:rsidR="007C3C72" w:rsidRPr="00390E5C" w:rsidRDefault="007C3C72" w:rsidP="003E27D0">
      <w:pPr>
        <w:pStyle w:val="Kop2"/>
        <w:spacing w:line="300" w:lineRule="atLeast"/>
        <w:ind w:left="567"/>
        <w:rPr>
          <w:rFonts w:ascii="Calibri" w:hAnsi="Calibri" w:cs="Calibri"/>
          <w:sz w:val="20"/>
          <w:szCs w:val="20"/>
        </w:rPr>
      </w:pPr>
      <w:bookmarkStart w:id="12" w:name="_Toc151545269"/>
      <w:r w:rsidRPr="00390E5C">
        <w:rPr>
          <w:rFonts w:ascii="Calibri" w:hAnsi="Calibri" w:cs="Calibri"/>
          <w:sz w:val="20"/>
          <w:szCs w:val="20"/>
        </w:rPr>
        <w:t>Voorwaarden bij de opdracht</w:t>
      </w:r>
      <w:bookmarkEnd w:id="12"/>
    </w:p>
    <w:p w14:paraId="5184B0D6" w14:textId="3B0251E3" w:rsidR="00CF7EA6" w:rsidRPr="00390E5C" w:rsidRDefault="00CF7EA6" w:rsidP="002C19C0">
      <w:pPr>
        <w:spacing w:line="300" w:lineRule="atLeast"/>
        <w:rPr>
          <w:rFonts w:ascii="Calibri" w:hAnsi="Calibri" w:cs="Calibri"/>
        </w:rPr>
      </w:pPr>
      <w:r w:rsidRPr="00390E5C">
        <w:rPr>
          <w:rFonts w:ascii="Calibri" w:hAnsi="Calibri" w:cs="Calibri"/>
        </w:rPr>
        <w:t xml:space="preserve">De geldende inkoopvoorwaarden en de </w:t>
      </w:r>
      <w:r w:rsidR="0012519F" w:rsidRPr="00390E5C">
        <w:rPr>
          <w:rFonts w:ascii="Calibri" w:hAnsi="Calibri" w:cs="Calibri"/>
        </w:rPr>
        <w:t>conceptovereenkomst</w:t>
      </w:r>
      <w:r w:rsidRPr="00390E5C">
        <w:rPr>
          <w:rFonts w:ascii="Calibri" w:hAnsi="Calibri" w:cs="Calibri"/>
        </w:rPr>
        <w:t xml:space="preserve"> zijn als losse documenten op Tender</w:t>
      </w:r>
      <w:r w:rsidR="0012519F" w:rsidRPr="00390E5C">
        <w:rPr>
          <w:rFonts w:ascii="Calibri" w:hAnsi="Calibri" w:cs="Calibri"/>
        </w:rPr>
        <w:t>N</w:t>
      </w:r>
      <w:r w:rsidRPr="00390E5C">
        <w:rPr>
          <w:rFonts w:ascii="Calibri" w:hAnsi="Calibri" w:cs="Calibri"/>
        </w:rPr>
        <w:t>ed gepubliceerd.</w:t>
      </w:r>
      <w:r w:rsidR="0068376C" w:rsidRPr="00390E5C">
        <w:rPr>
          <w:rFonts w:ascii="Calibri" w:hAnsi="Calibri" w:cs="Calibri"/>
        </w:rPr>
        <w:t xml:space="preserve"> </w:t>
      </w:r>
      <w:r w:rsidR="005A03F7" w:rsidRPr="00390E5C">
        <w:rPr>
          <w:rFonts w:ascii="Calibri" w:hAnsi="Calibri" w:cs="Calibri"/>
        </w:rPr>
        <w:t xml:space="preserve"> </w:t>
      </w:r>
    </w:p>
    <w:p w14:paraId="6A80D403" w14:textId="51E6C319" w:rsidR="007C3C72" w:rsidRPr="00390E5C" w:rsidRDefault="0068376C" w:rsidP="002C19C0">
      <w:pPr>
        <w:spacing w:line="300" w:lineRule="atLeast"/>
        <w:rPr>
          <w:rFonts w:ascii="Calibri" w:hAnsi="Calibri" w:cs="Calibri"/>
        </w:rPr>
      </w:pPr>
      <w:r w:rsidRPr="00390E5C">
        <w:rPr>
          <w:rFonts w:ascii="Calibri" w:hAnsi="Calibri" w:cs="Calibri"/>
        </w:rPr>
        <w:t xml:space="preserve">Na gunning wordt de </w:t>
      </w:r>
      <w:r w:rsidR="0012519F" w:rsidRPr="00390E5C">
        <w:rPr>
          <w:rFonts w:ascii="Calibri" w:hAnsi="Calibri" w:cs="Calibri"/>
        </w:rPr>
        <w:t>conceptovereenkomst</w:t>
      </w:r>
      <w:r w:rsidR="00FD6094" w:rsidRPr="00390E5C">
        <w:rPr>
          <w:rFonts w:ascii="Calibri" w:hAnsi="Calibri" w:cs="Calibri"/>
        </w:rPr>
        <w:t>, mede aan de hand van de nota van inlichtingen,</w:t>
      </w:r>
      <w:r w:rsidRPr="00390E5C">
        <w:rPr>
          <w:rFonts w:ascii="Calibri" w:hAnsi="Calibri" w:cs="Calibri"/>
        </w:rPr>
        <w:t xml:space="preserve"> nader ingevuld. De </w:t>
      </w:r>
      <w:r w:rsidR="009F753B">
        <w:rPr>
          <w:rFonts w:ascii="Calibri" w:hAnsi="Calibri" w:cs="Calibri"/>
        </w:rPr>
        <w:t>Overeenkomst</w:t>
      </w:r>
      <w:r w:rsidRPr="00390E5C">
        <w:rPr>
          <w:rFonts w:ascii="Calibri" w:hAnsi="Calibri" w:cs="Calibri"/>
        </w:rPr>
        <w:t xml:space="preserve"> is alleen geldig indien deze door de </w:t>
      </w:r>
      <w:r w:rsidR="00467193" w:rsidRPr="00390E5C">
        <w:rPr>
          <w:rFonts w:ascii="Calibri" w:hAnsi="Calibri" w:cs="Calibri"/>
        </w:rPr>
        <w:t>gemeente</w:t>
      </w:r>
      <w:r w:rsidR="005A03F7" w:rsidRPr="00390E5C">
        <w:rPr>
          <w:rFonts w:ascii="Calibri" w:hAnsi="Calibri" w:cs="Calibri"/>
        </w:rPr>
        <w:t xml:space="preserve"> </w:t>
      </w:r>
      <w:r w:rsidRPr="00390E5C">
        <w:rPr>
          <w:rFonts w:ascii="Calibri" w:hAnsi="Calibri" w:cs="Calibri"/>
        </w:rPr>
        <w:t xml:space="preserve">en door de </w:t>
      </w:r>
      <w:r w:rsidR="00007066">
        <w:rPr>
          <w:rFonts w:ascii="Calibri" w:hAnsi="Calibri" w:cs="Calibri"/>
        </w:rPr>
        <w:t>Opdrachtnemer</w:t>
      </w:r>
      <w:r w:rsidR="005A03F7" w:rsidRPr="00390E5C">
        <w:rPr>
          <w:rFonts w:ascii="Calibri" w:hAnsi="Calibri" w:cs="Calibri"/>
        </w:rPr>
        <w:t xml:space="preserve"> </w:t>
      </w:r>
      <w:r w:rsidRPr="00390E5C">
        <w:rPr>
          <w:rFonts w:ascii="Calibri" w:hAnsi="Calibri" w:cs="Calibri"/>
        </w:rPr>
        <w:t xml:space="preserve">rechtsgeldig zijn ondertekend. </w:t>
      </w:r>
    </w:p>
    <w:p w14:paraId="1BD64466" w14:textId="74F79F69" w:rsidR="007C3C72" w:rsidRPr="00390E5C" w:rsidRDefault="007C3C72" w:rsidP="004231D2">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00082414" w:rsidRPr="00390E5C">
        <w:rPr>
          <w:rFonts w:ascii="Calibri" w:hAnsi="Calibri" w:cs="Calibri"/>
        </w:rPr>
        <w:t>(</w:t>
      </w:r>
      <w:r w:rsidRPr="00390E5C">
        <w:rPr>
          <w:rFonts w:ascii="Calibri" w:hAnsi="Calibri" w:cs="Calibri"/>
        </w:rPr>
        <w:t>verkoop</w:t>
      </w:r>
      <w:r w:rsidR="00082414" w:rsidRPr="00390E5C">
        <w:rPr>
          <w:rFonts w:ascii="Calibri" w:hAnsi="Calibri" w:cs="Calibri"/>
        </w:rPr>
        <w:t>)</w:t>
      </w:r>
      <w:r w:rsidRPr="00390E5C">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3E27D0">
      <w:pPr>
        <w:pStyle w:val="Kop2"/>
        <w:spacing w:line="300" w:lineRule="atLeast"/>
        <w:ind w:left="567"/>
        <w:rPr>
          <w:rFonts w:ascii="Calibri" w:hAnsi="Calibri" w:cs="Calibri"/>
          <w:sz w:val="20"/>
          <w:szCs w:val="20"/>
        </w:rPr>
      </w:pPr>
      <w:bookmarkStart w:id="13" w:name="_Toc214954660"/>
      <w:bookmarkStart w:id="14" w:name="_Toc522782120"/>
      <w:bookmarkStart w:id="15" w:name="_Toc151545270"/>
      <w:r w:rsidRPr="00390E5C">
        <w:rPr>
          <w:rFonts w:ascii="Calibri" w:hAnsi="Calibri" w:cs="Calibri"/>
          <w:sz w:val="20"/>
          <w:szCs w:val="20"/>
        </w:rPr>
        <w:t xml:space="preserve">Uitgangspunten bij de </w:t>
      </w:r>
      <w:bookmarkEnd w:id="13"/>
      <w:bookmarkEnd w:id="14"/>
      <w:r w:rsidRPr="00390E5C">
        <w:rPr>
          <w:rFonts w:ascii="Calibri" w:hAnsi="Calibri" w:cs="Calibri"/>
          <w:sz w:val="20"/>
          <w:szCs w:val="20"/>
        </w:rPr>
        <w:t>aanbesteding</w:t>
      </w:r>
      <w:bookmarkEnd w:id="15"/>
    </w:p>
    <w:p w14:paraId="4EDCF9D7" w14:textId="10D937CE" w:rsidR="007C3C72" w:rsidRPr="00390E5C" w:rsidRDefault="007C3C72" w:rsidP="00CE2C70">
      <w:pPr>
        <w:numPr>
          <w:ilvl w:val="0"/>
          <w:numId w:val="16"/>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DA3DCA">
        <w:rPr>
          <w:rFonts w:ascii="Calibri" w:hAnsi="Calibri" w:cs="Calibri"/>
          <w:noProof/>
          <w:color w:val="000000"/>
        </w:rPr>
        <w:t>Inschrijver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w:t>
      </w:r>
      <w:r w:rsidR="00780E8B">
        <w:rPr>
          <w:rFonts w:ascii="Calibri" w:hAnsi="Calibri" w:cs="Calibri"/>
          <w:strike/>
          <w:noProof/>
          <w:color w:val="000000"/>
        </w:rPr>
        <w:t xml:space="preserve"> a</w:t>
      </w:r>
      <w:r w:rsidR="005F622E" w:rsidRPr="00390E5C">
        <w:rPr>
          <w:rFonts w:ascii="Calibri" w:hAnsi="Calibri" w:cs="Calibri"/>
          <w:noProof/>
          <w:color w:val="000000"/>
        </w:rPr>
        <w:t>anbod te doen</w:t>
      </w:r>
      <w:r w:rsidRPr="00390E5C">
        <w:rPr>
          <w:rFonts w:ascii="Calibri" w:hAnsi="Calibri" w:cs="Calibri"/>
          <w:noProof/>
          <w:color w:val="000000"/>
        </w:rPr>
        <w:t xml:space="preserve">. </w:t>
      </w:r>
    </w:p>
    <w:p w14:paraId="0E699975" w14:textId="1DB5D265" w:rsidR="007C3C72" w:rsidRPr="00390E5C" w:rsidRDefault="007C3C72" w:rsidP="00CE2C70">
      <w:pPr>
        <w:numPr>
          <w:ilvl w:val="0"/>
          <w:numId w:val="16"/>
        </w:numPr>
        <w:spacing w:line="300" w:lineRule="atLeast"/>
        <w:rPr>
          <w:rFonts w:ascii="Calibri" w:hAnsi="Calibri" w:cs="Calibri"/>
          <w:color w:val="000000"/>
        </w:rPr>
      </w:pPr>
      <w:r w:rsidRPr="00390E5C">
        <w:rPr>
          <w:rFonts w:ascii="Calibri" w:hAnsi="Calibri" w:cs="Calibri"/>
          <w:color w:val="000000"/>
        </w:rPr>
        <w:t xml:space="preserve">Uw prijs is afgegeven in </w:t>
      </w:r>
      <w:r w:rsidR="00366BC6" w:rsidRPr="00390E5C">
        <w:rPr>
          <w:rFonts w:ascii="Calibri" w:hAnsi="Calibri" w:cs="Calibri"/>
          <w:color w:val="000000"/>
        </w:rPr>
        <w:t xml:space="preserve">euro </w:t>
      </w:r>
      <w:r w:rsidRPr="00390E5C">
        <w:rPr>
          <w:rFonts w:ascii="Calibri" w:hAnsi="Calibri" w:cs="Calibri"/>
          <w:color w:val="000000"/>
        </w:rPr>
        <w:t xml:space="preserve">(€) en exclusief BTW. </w:t>
      </w:r>
    </w:p>
    <w:p w14:paraId="0430C3A5" w14:textId="0EEB5CF5" w:rsidR="007C3C72" w:rsidRPr="00390E5C" w:rsidRDefault="007C3C72" w:rsidP="00CE2C70">
      <w:pPr>
        <w:numPr>
          <w:ilvl w:val="0"/>
          <w:numId w:val="16"/>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009E5516" w:rsidRPr="00390E5C">
        <w:rPr>
          <w:rFonts w:ascii="Calibri" w:hAnsi="Calibri" w:cs="Calibri"/>
        </w:rPr>
        <w:t>uitvoering van de opdracht</w:t>
      </w:r>
      <w:r w:rsidR="00A75B4B">
        <w:rPr>
          <w:rFonts w:ascii="Calibri" w:hAnsi="Calibri" w:cs="Calibri"/>
        </w:rPr>
        <w:t>.</w:t>
      </w:r>
      <w:r w:rsidRPr="00041ECD">
        <w:rPr>
          <w:rFonts w:ascii="Calibri" w:hAnsi="Calibri" w:cs="Calibri"/>
          <w:strike/>
        </w:rPr>
        <w:t xml:space="preserve"> </w:t>
      </w:r>
    </w:p>
    <w:p w14:paraId="4636A469" w14:textId="2A6234D6" w:rsidR="007C3C72" w:rsidRPr="00390E5C" w:rsidRDefault="007C3C72" w:rsidP="00CE2C70">
      <w:pPr>
        <w:numPr>
          <w:ilvl w:val="0"/>
          <w:numId w:val="16"/>
        </w:numPr>
        <w:spacing w:line="300" w:lineRule="atLeast"/>
        <w:rPr>
          <w:rFonts w:ascii="Calibri" w:hAnsi="Calibri" w:cs="Calibri"/>
        </w:rPr>
      </w:pPr>
      <w:r w:rsidRPr="00390E5C">
        <w:rPr>
          <w:rFonts w:ascii="Calibri" w:hAnsi="Calibri" w:cs="Calibri"/>
        </w:rPr>
        <w:t>Meerwerk is slechts toegestaan</w:t>
      </w:r>
      <w:r w:rsidR="001039B3">
        <w:rPr>
          <w:rFonts w:ascii="Calibri" w:hAnsi="Calibri" w:cs="Calibri"/>
        </w:rPr>
        <w:t xml:space="preserve"> na opdracht van de gemeente</w:t>
      </w:r>
      <w:r w:rsidRPr="00390E5C">
        <w:rPr>
          <w:rFonts w:ascii="Calibri" w:hAnsi="Calibri" w:cs="Calibri"/>
        </w:rPr>
        <w:t xml:space="preserve">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04BD059E" w:rsidR="002B0A82" w:rsidRPr="00390E5C" w:rsidRDefault="002B0A82" w:rsidP="00CE2C70">
      <w:pPr>
        <w:numPr>
          <w:ilvl w:val="0"/>
          <w:numId w:val="16"/>
        </w:numPr>
        <w:spacing w:line="300" w:lineRule="atLeast"/>
        <w:rPr>
          <w:rFonts w:ascii="Calibri" w:hAnsi="Calibri" w:cs="Calibri"/>
        </w:rPr>
      </w:pPr>
      <w:r w:rsidRPr="00390E5C">
        <w:rPr>
          <w:rFonts w:ascii="Calibri" w:hAnsi="Calibri" w:cs="Calibri"/>
        </w:rPr>
        <w:t>Varianten worden nie</w:t>
      </w:r>
      <w:r w:rsidR="003E369D">
        <w:rPr>
          <w:rFonts w:ascii="Calibri" w:hAnsi="Calibri" w:cs="Calibri"/>
        </w:rPr>
        <w:t>t</w:t>
      </w:r>
      <w:r w:rsidR="005E1B01" w:rsidRPr="00390E5C">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3E27D0">
      <w:pPr>
        <w:pStyle w:val="Kop2"/>
        <w:spacing w:line="300" w:lineRule="atLeast"/>
        <w:ind w:left="567"/>
        <w:rPr>
          <w:rFonts w:ascii="Calibri" w:hAnsi="Calibri" w:cs="Calibri"/>
          <w:sz w:val="20"/>
          <w:szCs w:val="20"/>
        </w:rPr>
      </w:pPr>
      <w:bookmarkStart w:id="16" w:name="_Toc151545271"/>
      <w:r w:rsidRPr="00390E5C">
        <w:rPr>
          <w:rFonts w:ascii="Calibri" w:hAnsi="Calibri" w:cs="Calibri"/>
          <w:sz w:val="20"/>
          <w:szCs w:val="20"/>
        </w:rPr>
        <w:lastRenderedPageBreak/>
        <w:t xml:space="preserve">Eisen gesteld aan de </w:t>
      </w:r>
      <w:r w:rsidR="00467193" w:rsidRPr="00390E5C">
        <w:rPr>
          <w:rFonts w:ascii="Calibri" w:hAnsi="Calibri" w:cs="Calibri"/>
          <w:sz w:val="20"/>
          <w:szCs w:val="20"/>
        </w:rPr>
        <w:t>inschrijving</w:t>
      </w:r>
      <w:bookmarkEnd w:id="16"/>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628D4428" w:rsidR="00F13E72" w:rsidRPr="00390E5C" w:rsidRDefault="007C3C72" w:rsidP="00CE2C70">
      <w:pPr>
        <w:pStyle w:val="Lijstalinea"/>
        <w:numPr>
          <w:ilvl w:val="0"/>
          <w:numId w:val="19"/>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CE2C70">
      <w:pPr>
        <w:pStyle w:val="Lijstalinea"/>
        <w:numPr>
          <w:ilvl w:val="0"/>
          <w:numId w:val="19"/>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CE2C70">
      <w:pPr>
        <w:pStyle w:val="Lijstalinea"/>
        <w:numPr>
          <w:ilvl w:val="0"/>
          <w:numId w:val="19"/>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7C47BBCA" w:rsidR="007C3C72" w:rsidRPr="00390E5C" w:rsidRDefault="007C3C72" w:rsidP="00CE2C70">
      <w:pPr>
        <w:numPr>
          <w:ilvl w:val="0"/>
          <w:numId w:val="19"/>
        </w:numPr>
        <w:spacing w:line="300" w:lineRule="atLeast"/>
        <w:rPr>
          <w:rFonts w:ascii="Calibri" w:hAnsi="Calibri" w:cs="Calibri"/>
        </w:rPr>
      </w:pPr>
      <w:r w:rsidRPr="00390E5C">
        <w:rPr>
          <w:rFonts w:ascii="Calibri" w:hAnsi="Calibri" w:cs="Calibri"/>
        </w:rPr>
        <w:t xml:space="preserve">In te vullen formulieren (waaronder o.a. het UEA) zijn correct </w:t>
      </w:r>
      <w:r w:rsidR="005E1B01" w:rsidRPr="00390E5C">
        <w:rPr>
          <w:rFonts w:ascii="Calibri" w:hAnsi="Calibri" w:cs="Calibri"/>
        </w:rPr>
        <w:t>en volledig ingevuld.</w:t>
      </w:r>
    </w:p>
    <w:p w14:paraId="23B4751B" w14:textId="02088FFE" w:rsidR="00162DA8" w:rsidRPr="00390E5C" w:rsidRDefault="00F13E72" w:rsidP="00CE2C70">
      <w:pPr>
        <w:pStyle w:val="Lijstalinea"/>
        <w:numPr>
          <w:ilvl w:val="0"/>
          <w:numId w:val="19"/>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52C70F04" w:rsidR="002E54C1" w:rsidRPr="00390E5C" w:rsidRDefault="00DA3DCA" w:rsidP="00CE2C70">
      <w:pPr>
        <w:pStyle w:val="Lijstalinea"/>
        <w:numPr>
          <w:ilvl w:val="0"/>
          <w:numId w:val="19"/>
        </w:numPr>
        <w:spacing w:line="300" w:lineRule="atLeast"/>
        <w:rPr>
          <w:rFonts w:ascii="Calibri" w:hAnsi="Calibri" w:cs="Calibri"/>
        </w:rPr>
      </w:pPr>
      <w:r>
        <w:rPr>
          <w:rFonts w:ascii="Calibri" w:hAnsi="Calibri" w:cs="Calibri"/>
        </w:rPr>
        <w:t>Inschrijver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w:t>
      </w:r>
      <w:r>
        <w:rPr>
          <w:rFonts w:ascii="Calibri" w:hAnsi="Calibri" w:cs="Calibri"/>
        </w:rPr>
        <w:t>Inschrijver</w:t>
      </w:r>
      <w:r w:rsidR="00F13E72" w:rsidRPr="00390E5C">
        <w:rPr>
          <w:rFonts w:ascii="Calibri" w:hAnsi="Calibri" w:cs="Calibri"/>
        </w:rPr>
        <w:t xml:space="preserve">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61F86C9B" w:rsidR="007C3C72" w:rsidRPr="00390E5C" w:rsidRDefault="007C3C72" w:rsidP="00CE2C70">
      <w:pPr>
        <w:pStyle w:val="Lijstalinea"/>
        <w:numPr>
          <w:ilvl w:val="0"/>
          <w:numId w:val="19"/>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 (vanaf de datum waarop de </w:t>
      </w:r>
      <w:r w:rsidR="00467193" w:rsidRPr="00390E5C">
        <w:rPr>
          <w:rFonts w:ascii="Calibri" w:hAnsi="Calibri" w:cs="Calibri"/>
        </w:rPr>
        <w:t>inschrijving</w:t>
      </w:r>
      <w:r w:rsidR="00B07750" w:rsidRPr="00390E5C">
        <w:rPr>
          <w:rFonts w:ascii="Calibri" w:hAnsi="Calibri" w:cs="Calibri"/>
        </w:rPr>
        <w:t>en ingediend moeten worden).</w:t>
      </w:r>
      <w:r w:rsidR="005F622E" w:rsidRPr="00390E5C">
        <w:rPr>
          <w:rFonts w:ascii="Calibri" w:hAnsi="Calibri" w:cs="Calibri"/>
        </w:rPr>
        <w:t xml:space="preserve"> </w:t>
      </w:r>
    </w:p>
    <w:p w14:paraId="00D4FF00" w14:textId="691436BD" w:rsidR="00162DA8" w:rsidRPr="00390E5C" w:rsidRDefault="00162DA8" w:rsidP="00CE2C70">
      <w:pPr>
        <w:pStyle w:val="Lijstalinea"/>
        <w:numPr>
          <w:ilvl w:val="0"/>
          <w:numId w:val="19"/>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7777777" w:rsidR="007C3C72" w:rsidRPr="00E336B6" w:rsidRDefault="007C3C72" w:rsidP="001E3091">
      <w:pPr>
        <w:pStyle w:val="Kop2"/>
        <w:spacing w:line="300" w:lineRule="atLeast"/>
        <w:ind w:left="567"/>
        <w:rPr>
          <w:rFonts w:ascii="Calibri" w:hAnsi="Calibri" w:cs="Calibri"/>
          <w:sz w:val="20"/>
          <w:szCs w:val="20"/>
        </w:rPr>
      </w:pPr>
      <w:bookmarkStart w:id="17" w:name="_Hlk149651603"/>
      <w:bookmarkStart w:id="18" w:name="_Toc151545272"/>
      <w:r w:rsidRPr="00E336B6">
        <w:rPr>
          <w:rFonts w:ascii="Calibri" w:hAnsi="Calibri" w:cs="Calibri"/>
          <w:sz w:val="20"/>
          <w:szCs w:val="20"/>
        </w:rPr>
        <w:t>Privacy / bescherming van persoonsgegevens</w:t>
      </w:r>
      <w:bookmarkEnd w:id="18"/>
    </w:p>
    <w:p w14:paraId="5E7E0F1B" w14:textId="77777777" w:rsidR="0095458B" w:rsidRPr="00390E5C" w:rsidRDefault="0095458B" w:rsidP="0095458B">
      <w:pPr>
        <w:spacing w:line="300" w:lineRule="atLeast"/>
        <w:rPr>
          <w:rFonts w:ascii="Calibri" w:hAnsi="Calibri" w:cs="Calibri"/>
        </w:rPr>
      </w:pPr>
    </w:p>
    <w:p w14:paraId="2516690F" w14:textId="3997DB21" w:rsidR="0095458B" w:rsidRPr="00390E5C" w:rsidRDefault="0095458B" w:rsidP="0095458B">
      <w:pPr>
        <w:spacing w:line="300" w:lineRule="atLeast"/>
        <w:rPr>
          <w:rFonts w:ascii="Calibri" w:hAnsi="Calibri" w:cs="Calibri"/>
        </w:rPr>
      </w:pPr>
      <w:r w:rsidRPr="00390E5C">
        <w:rPr>
          <w:rFonts w:ascii="Calibri" w:hAnsi="Calibri" w:cs="Calibri"/>
        </w:rPr>
        <w:t xml:space="preserve">Zoals ook in de privacyverklaring van de gemeente Amersfoort staat vermeld </w:t>
      </w:r>
      <w:r w:rsidR="00A061DE">
        <w:rPr>
          <w:rFonts w:ascii="Calibri" w:hAnsi="Calibri" w:cs="Calibri"/>
        </w:rPr>
        <w:t>(</w:t>
      </w:r>
      <w:hyperlink r:id="rId15" w:history="1">
        <w:r w:rsidR="00A061DE" w:rsidRPr="00EF359A">
          <w:rPr>
            <w:rStyle w:val="Hyperlink"/>
            <w:rFonts w:ascii="Calibri" w:hAnsi="Calibri" w:cs="Calibri"/>
          </w:rPr>
          <w:t>https://www.amersfoort.nl/bericht/privacyverklaring-gemeente-amersfoort.htm</w:t>
        </w:r>
      </w:hyperlink>
      <w:r w:rsidR="00A061DE">
        <w:rPr>
          <w:rFonts w:ascii="Calibri" w:hAnsi="Calibri" w:cs="Calibri"/>
        </w:rPr>
        <w:t xml:space="preserve"> )</w:t>
      </w:r>
      <w:r w:rsidRPr="00390E5C">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w:t>
      </w:r>
      <w:r w:rsidR="00DA3DCA">
        <w:rPr>
          <w:rFonts w:ascii="Calibri" w:hAnsi="Calibri" w:cs="Calibri"/>
        </w:rPr>
        <w:t>I</w:t>
      </w:r>
      <w:r w:rsidRPr="00390E5C">
        <w:rPr>
          <w:rFonts w:ascii="Calibri" w:hAnsi="Calibri" w:cs="Calibri"/>
        </w:rPr>
        <w:t xml:space="preserve">nschrijvers van toepassing zijn. </w:t>
      </w:r>
    </w:p>
    <w:p w14:paraId="67C92DA7" w14:textId="77777777" w:rsidR="0095458B" w:rsidRPr="00390E5C" w:rsidRDefault="0095458B" w:rsidP="0095458B">
      <w:pPr>
        <w:spacing w:line="300" w:lineRule="atLeast"/>
        <w:rPr>
          <w:rFonts w:ascii="Calibri" w:hAnsi="Calibri" w:cs="Calibri"/>
        </w:rPr>
      </w:pPr>
    </w:p>
    <w:p w14:paraId="25E30C5A" w14:textId="4D171B0D" w:rsidR="00551542" w:rsidRPr="00551542" w:rsidRDefault="0095458B" w:rsidP="00551542">
      <w:pPr>
        <w:spacing w:line="300" w:lineRule="atLeast"/>
        <w:rPr>
          <w:rFonts w:ascii="Calibri" w:hAnsi="Calibri" w:cs="Calibri"/>
        </w:rPr>
      </w:pPr>
      <w:r w:rsidRPr="00390E5C">
        <w:rPr>
          <w:rFonts w:ascii="Calibri" w:hAnsi="Calibri" w:cs="Calibri"/>
        </w:rPr>
        <w:t xml:space="preserve">Wij verwachten van </w:t>
      </w:r>
      <w:r w:rsidR="00DA3DCA">
        <w:rPr>
          <w:rFonts w:ascii="Calibri" w:hAnsi="Calibri" w:cs="Calibri"/>
        </w:rPr>
        <w:t>I</w:t>
      </w:r>
      <w:r w:rsidRPr="00390E5C">
        <w:rPr>
          <w:rFonts w:ascii="Calibri" w:hAnsi="Calibri" w:cs="Calibri"/>
        </w:rPr>
        <w:t xml:space="preserve">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00551542" w:rsidRPr="00551542">
        <w:rPr>
          <w:rFonts w:ascii="Calibri" w:hAnsi="Calibri" w:cs="Calibri"/>
        </w:rPr>
        <w:t xml:space="preserve">Dit betekent ook dat </w:t>
      </w:r>
      <w:r w:rsidR="00DA3DCA">
        <w:rPr>
          <w:rFonts w:ascii="Calibri" w:hAnsi="Calibri" w:cs="Calibri"/>
        </w:rPr>
        <w:t>Inschrijver</w:t>
      </w:r>
      <w:r w:rsidR="00551542" w:rsidRPr="00551542">
        <w:rPr>
          <w:rFonts w:ascii="Calibri" w:hAnsi="Calibri" w:cs="Calibri"/>
        </w:rPr>
        <w:t xml:space="preserve"> conform het adequaatheidsbesluit van 10 juli 2023 voor het ‘EU-VS-kader voor gegevensbescherming’ ten behoeve van de doorgifte van persoonsgegevens naar de Verenigde Staten, deelneemt aan het ‘EU-US-Data Privacy Framework'. </w:t>
      </w:r>
    </w:p>
    <w:p w14:paraId="17F72E8C" w14:textId="77777777" w:rsidR="00551542" w:rsidRDefault="00551542" w:rsidP="0095458B">
      <w:pPr>
        <w:spacing w:line="300" w:lineRule="atLeast"/>
        <w:rPr>
          <w:rFonts w:ascii="Calibri" w:hAnsi="Calibri" w:cs="Calibri"/>
        </w:rPr>
      </w:pPr>
    </w:p>
    <w:p w14:paraId="2BE94B44" w14:textId="2B0272B4" w:rsidR="0095458B" w:rsidRPr="00390E5C" w:rsidRDefault="0095458B" w:rsidP="0095458B">
      <w:pPr>
        <w:spacing w:line="300" w:lineRule="atLeast"/>
        <w:rPr>
          <w:rFonts w:ascii="Calibri" w:hAnsi="Calibri" w:cs="Calibri"/>
        </w:rPr>
      </w:pPr>
      <w:r w:rsidRPr="00390E5C">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p>
    <w:p w14:paraId="72752B31" w14:textId="77777777" w:rsidR="0095458B" w:rsidRPr="00390E5C" w:rsidRDefault="0095458B" w:rsidP="0095458B">
      <w:pPr>
        <w:spacing w:line="300" w:lineRule="atLeast"/>
        <w:rPr>
          <w:rFonts w:ascii="Calibri" w:hAnsi="Calibri" w:cs="Calibri"/>
          <w:i/>
        </w:rPr>
      </w:pPr>
    </w:p>
    <w:p w14:paraId="1406F249" w14:textId="77777777" w:rsidR="0095458B" w:rsidRPr="00390E5C" w:rsidRDefault="0095458B" w:rsidP="0095458B">
      <w:pPr>
        <w:spacing w:line="300" w:lineRule="atLeast"/>
        <w:rPr>
          <w:rFonts w:ascii="Calibri" w:hAnsi="Calibri" w:cs="Calibri"/>
        </w:rPr>
      </w:pPr>
      <w:r w:rsidRPr="00390E5C">
        <w:rPr>
          <w:rFonts w:ascii="Calibri" w:hAnsi="Calibri" w:cs="Calibri"/>
        </w:rPr>
        <w:lastRenderedPageBreak/>
        <w:t>Inzoomend op een aantal onderdelen uit de AVG, betekent dit voor deze aanbesteding concreet het volgende:</w:t>
      </w:r>
    </w:p>
    <w:p w14:paraId="665166CA" w14:textId="77777777" w:rsidR="0095458B" w:rsidRPr="00390E5C" w:rsidRDefault="0095458B" w:rsidP="0095458B">
      <w:pPr>
        <w:spacing w:line="300" w:lineRule="atLeast"/>
        <w:rPr>
          <w:rFonts w:ascii="Calibri" w:hAnsi="Calibri" w:cs="Calibri"/>
        </w:rPr>
      </w:pPr>
    </w:p>
    <w:p w14:paraId="69E9A5DC" w14:textId="7E3DFB6E" w:rsidR="0095458B" w:rsidRPr="00390E5C" w:rsidRDefault="0095458B" w:rsidP="0095458B">
      <w:pPr>
        <w:spacing w:line="300" w:lineRule="atLeast"/>
        <w:rPr>
          <w:rFonts w:ascii="Calibri" w:hAnsi="Calibri" w:cs="Calibri"/>
        </w:rPr>
      </w:pPr>
      <w:r w:rsidRPr="00390E5C">
        <w:rPr>
          <w:rFonts w:ascii="Calibri" w:hAnsi="Calibri" w:cs="Calibri"/>
        </w:rPr>
        <w:t>Verwerkersovereenkomst</w:t>
      </w:r>
    </w:p>
    <w:p w14:paraId="438CC682" w14:textId="79F0EA06" w:rsidR="0095458B" w:rsidRPr="00390E5C" w:rsidRDefault="0095458B" w:rsidP="0095458B">
      <w:pPr>
        <w:spacing w:line="300" w:lineRule="atLeast"/>
        <w:rPr>
          <w:rFonts w:ascii="Calibri" w:hAnsi="Calibri" w:cs="Calibri"/>
        </w:rPr>
      </w:pPr>
      <w:r w:rsidRPr="00390E5C">
        <w:rPr>
          <w:rFonts w:ascii="Calibri" w:hAnsi="Calibri" w:cs="Calibri"/>
        </w:rPr>
        <w:t xml:space="preserve">De gemeente is verwerkingsverantwoordelijke in de zin van de AVG, en de </w:t>
      </w:r>
      <w:r w:rsidR="00B5279D">
        <w:rPr>
          <w:rFonts w:ascii="Calibri" w:hAnsi="Calibri" w:cs="Calibri"/>
        </w:rPr>
        <w:t>Opdrachtnemer</w:t>
      </w:r>
      <w:r w:rsidRPr="00390E5C">
        <w:rPr>
          <w:rFonts w:ascii="Calibri" w:hAnsi="Calibri" w:cs="Calibri"/>
        </w:rPr>
        <w:t xml:space="preserve"> is verwerker in de zin van de AVG. De </w:t>
      </w:r>
      <w:r w:rsidR="00B5279D">
        <w:rPr>
          <w:rFonts w:ascii="Calibri" w:hAnsi="Calibri" w:cs="Calibri"/>
        </w:rPr>
        <w:t>Opdrachtnemer</w:t>
      </w:r>
      <w:r w:rsidRPr="00390E5C">
        <w:rPr>
          <w:rFonts w:ascii="Calibri" w:hAnsi="Calibri" w:cs="Calibri"/>
        </w:rPr>
        <w:t xml:space="preserve"> is verplicht om direct na gunning van de opdracht een verwerkersovereenkomst te ondertekenen conform het model van de gemeente. De verwerkersovereenkomst is als Bijlage</w:t>
      </w:r>
      <w:r w:rsidRPr="002234DF">
        <w:rPr>
          <w:rFonts w:ascii="Calibri" w:hAnsi="Calibri" w:cs="Calibri"/>
          <w:color w:val="000000" w:themeColor="text1"/>
        </w:rPr>
        <w:t xml:space="preserve"> </w:t>
      </w:r>
      <w:r w:rsidR="00805677" w:rsidRPr="002234DF">
        <w:rPr>
          <w:rFonts w:ascii="Calibri" w:hAnsi="Calibri" w:cs="Calibri"/>
          <w:color w:val="000000" w:themeColor="text1"/>
        </w:rPr>
        <w:t>G</w:t>
      </w:r>
      <w:r w:rsidR="00805677">
        <w:rPr>
          <w:rFonts w:ascii="Calibri" w:hAnsi="Calibri" w:cs="Calibri"/>
        </w:rPr>
        <w:t xml:space="preserve"> </w:t>
      </w:r>
      <w:r w:rsidRPr="00390E5C">
        <w:rPr>
          <w:rFonts w:ascii="Calibri" w:hAnsi="Calibri" w:cs="Calibri"/>
        </w:rPr>
        <w:t>in TenderNed geüpload.</w:t>
      </w:r>
    </w:p>
    <w:bookmarkEnd w:id="17"/>
    <w:p w14:paraId="0FF8D4AC" w14:textId="77777777" w:rsidR="0095458B" w:rsidRPr="00390E5C" w:rsidRDefault="0095458B" w:rsidP="0095458B"/>
    <w:p w14:paraId="5A4CD247" w14:textId="0485CED5" w:rsidR="007C3C72" w:rsidRPr="00390E5C" w:rsidRDefault="007C3C72" w:rsidP="001E3091">
      <w:pPr>
        <w:pStyle w:val="Kop2"/>
        <w:spacing w:line="300" w:lineRule="atLeast"/>
        <w:ind w:left="567"/>
        <w:rPr>
          <w:rFonts w:ascii="Calibri" w:hAnsi="Calibri" w:cs="Calibri"/>
          <w:sz w:val="20"/>
          <w:szCs w:val="20"/>
        </w:rPr>
      </w:pPr>
      <w:bookmarkStart w:id="19" w:name="_Toc151545273"/>
      <w:r w:rsidRPr="00390E5C">
        <w:rPr>
          <w:rFonts w:ascii="Calibri" w:hAnsi="Calibri" w:cs="Calibri"/>
          <w:sz w:val="20"/>
          <w:szCs w:val="20"/>
        </w:rPr>
        <w:t>Klachtenregeling</w:t>
      </w:r>
      <w:bookmarkEnd w:id="19"/>
    </w:p>
    <w:p w14:paraId="3CDDE945" w14:textId="09F9B4EA"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6"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20"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1" w:name="_Toc151545274"/>
      <w:r w:rsidRPr="00390E5C">
        <w:rPr>
          <w:rFonts w:ascii="Calibri" w:hAnsi="Calibri" w:cs="Calibri"/>
          <w:sz w:val="20"/>
        </w:rPr>
        <w:lastRenderedPageBreak/>
        <w:t>Procedure</w:t>
      </w:r>
      <w:bookmarkEnd w:id="21"/>
    </w:p>
    <w:bookmarkEnd w:id="20"/>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1E3091">
      <w:pPr>
        <w:pStyle w:val="Kop2"/>
        <w:spacing w:line="300" w:lineRule="atLeast"/>
        <w:ind w:left="567"/>
        <w:rPr>
          <w:rFonts w:ascii="Calibri" w:hAnsi="Calibri" w:cs="Calibri"/>
          <w:sz w:val="20"/>
          <w:szCs w:val="20"/>
        </w:rPr>
      </w:pPr>
      <w:bookmarkStart w:id="22" w:name="_Toc516047106"/>
      <w:bookmarkStart w:id="23" w:name="_Toc151545275"/>
      <w:r w:rsidRPr="00390E5C">
        <w:rPr>
          <w:rFonts w:ascii="Calibri" w:hAnsi="Calibri" w:cs="Calibri"/>
          <w:sz w:val="20"/>
          <w:szCs w:val="20"/>
        </w:rPr>
        <w:t>Tijdschema aanbestedingsprocedure</w:t>
      </w:r>
      <w:bookmarkEnd w:id="22"/>
      <w:bookmarkEnd w:id="23"/>
    </w:p>
    <w:p w14:paraId="4C16BB6C" w14:textId="77777777" w:rsidR="007C3C72" w:rsidRDefault="007C3C72" w:rsidP="002C19C0">
      <w:pPr>
        <w:pStyle w:val="Kop2"/>
        <w:numPr>
          <w:ilvl w:val="0"/>
          <w:numId w:val="0"/>
        </w:numPr>
        <w:spacing w:line="300" w:lineRule="atLeast"/>
        <w:ind w:left="360"/>
        <w:rPr>
          <w:rFonts w:ascii="Calibri" w:hAnsi="Calibri" w:cs="Calibr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7"/>
      </w:tblGrid>
      <w:tr w:rsidR="00633CE9" w:rsidRPr="00633CE9" w14:paraId="4A596E4C" w14:textId="77777777">
        <w:tc>
          <w:tcPr>
            <w:tcW w:w="4817" w:type="dxa"/>
          </w:tcPr>
          <w:p w14:paraId="3231386C" w14:textId="52F0B428" w:rsidR="00633CE9" w:rsidRPr="00633CE9" w:rsidRDefault="00633CE9" w:rsidP="00633CE9">
            <w:pPr>
              <w:spacing w:line="300" w:lineRule="atLeast"/>
              <w:rPr>
                <w:rFonts w:ascii="Calibri" w:eastAsia="Calibri" w:hAnsi="Calibri" w:cs="Calibri"/>
                <w:b/>
                <w:bCs/>
                <w:lang w:eastAsia="en-US"/>
              </w:rPr>
            </w:pPr>
            <w:r w:rsidRPr="00633CE9">
              <w:rPr>
                <w:rFonts w:ascii="Calibri" w:eastAsia="Calibri" w:hAnsi="Calibri" w:cs="Calibri"/>
                <w:b/>
                <w:bCs/>
                <w:lang w:eastAsia="en-US"/>
              </w:rPr>
              <w:t>Activiteiten</w:t>
            </w:r>
          </w:p>
        </w:tc>
        <w:tc>
          <w:tcPr>
            <w:tcW w:w="4817" w:type="dxa"/>
          </w:tcPr>
          <w:p w14:paraId="254E5D2E" w14:textId="390AB3B5" w:rsidR="00633CE9" w:rsidRPr="00633CE9" w:rsidRDefault="00633CE9" w:rsidP="00633CE9">
            <w:pPr>
              <w:spacing w:line="300" w:lineRule="atLeast"/>
              <w:rPr>
                <w:rFonts w:ascii="Calibri" w:eastAsia="Calibri" w:hAnsi="Calibri" w:cs="Calibri"/>
                <w:b/>
                <w:bCs/>
                <w:lang w:eastAsia="en-US"/>
              </w:rPr>
            </w:pPr>
            <w:r w:rsidRPr="00633CE9">
              <w:rPr>
                <w:rFonts w:ascii="Calibri" w:eastAsia="Calibri" w:hAnsi="Calibri" w:cs="Calibri"/>
                <w:b/>
                <w:bCs/>
                <w:lang w:eastAsia="en-US"/>
              </w:rPr>
              <w:t>Datum, tijdstip</w:t>
            </w:r>
          </w:p>
        </w:tc>
      </w:tr>
      <w:tr w:rsidR="00633CE9" w:rsidRPr="00633CE9" w14:paraId="1FFA2BE4" w14:textId="77777777">
        <w:tc>
          <w:tcPr>
            <w:tcW w:w="4817" w:type="dxa"/>
          </w:tcPr>
          <w:p w14:paraId="0F5A3076"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Publicatie van de aanbestedingsdocumenten op TenderNed, inclusief bijlagen</w:t>
            </w:r>
          </w:p>
        </w:tc>
        <w:tc>
          <w:tcPr>
            <w:tcW w:w="4817" w:type="dxa"/>
          </w:tcPr>
          <w:p w14:paraId="1201EB13"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22 november 2023</w:t>
            </w:r>
          </w:p>
          <w:p w14:paraId="6EA3E0F6" w14:textId="77777777" w:rsidR="00633CE9" w:rsidRPr="00633CE9" w:rsidRDefault="00633CE9" w:rsidP="00633CE9">
            <w:pPr>
              <w:spacing w:line="300" w:lineRule="atLeast"/>
              <w:rPr>
                <w:rFonts w:ascii="Calibri" w:eastAsia="Calibri" w:hAnsi="Calibri" w:cs="Calibri"/>
                <w:lang w:eastAsia="en-US"/>
              </w:rPr>
            </w:pPr>
          </w:p>
        </w:tc>
      </w:tr>
      <w:tr w:rsidR="00633CE9" w:rsidRPr="00633CE9" w14:paraId="7CAC1602" w14:textId="77777777">
        <w:tc>
          <w:tcPr>
            <w:tcW w:w="4817" w:type="dxa"/>
          </w:tcPr>
          <w:p w14:paraId="5B727A4E"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Uiterste datum voor het stellen van vragen t.b.v. 1e Nota van Inlichtingen</w:t>
            </w:r>
          </w:p>
        </w:tc>
        <w:tc>
          <w:tcPr>
            <w:tcW w:w="4817" w:type="dxa"/>
          </w:tcPr>
          <w:p w14:paraId="51CAF02E" w14:textId="56BBAC83"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13 december 2023</w:t>
            </w:r>
            <w:r w:rsidR="006B7E90">
              <w:rPr>
                <w:rFonts w:ascii="Calibri" w:eastAsia="Calibri" w:hAnsi="Calibri" w:cs="Calibri"/>
                <w:lang w:eastAsia="en-US"/>
              </w:rPr>
              <w:t>, 12.00 uur</w:t>
            </w:r>
          </w:p>
          <w:p w14:paraId="716CF97D" w14:textId="77777777" w:rsidR="00633CE9" w:rsidRPr="00633CE9" w:rsidRDefault="00633CE9" w:rsidP="00633CE9">
            <w:pPr>
              <w:spacing w:line="300" w:lineRule="atLeast"/>
              <w:rPr>
                <w:rFonts w:ascii="Calibri" w:eastAsia="Calibri" w:hAnsi="Calibri" w:cs="Calibri"/>
                <w:lang w:eastAsia="en-US"/>
              </w:rPr>
            </w:pPr>
          </w:p>
        </w:tc>
      </w:tr>
      <w:tr w:rsidR="00633CE9" w:rsidRPr="00633CE9" w14:paraId="261B7EA2" w14:textId="77777777">
        <w:tc>
          <w:tcPr>
            <w:tcW w:w="4817" w:type="dxa"/>
            <w:vAlign w:val="center"/>
          </w:tcPr>
          <w:p w14:paraId="70D5569D"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 xml:space="preserve">Streefdatum beschikbaar stellen 1e Nota van Inlichtingen </w:t>
            </w:r>
          </w:p>
        </w:tc>
        <w:tc>
          <w:tcPr>
            <w:tcW w:w="4817" w:type="dxa"/>
          </w:tcPr>
          <w:p w14:paraId="4368CA08"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20 december 2023</w:t>
            </w:r>
          </w:p>
        </w:tc>
      </w:tr>
      <w:tr w:rsidR="00633CE9" w:rsidRPr="00633CE9" w14:paraId="79DB0850" w14:textId="77777777">
        <w:tc>
          <w:tcPr>
            <w:tcW w:w="4817" w:type="dxa"/>
          </w:tcPr>
          <w:p w14:paraId="07D5CBA5" w14:textId="223754AE"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 xml:space="preserve">Uiterste datum voor het stellen van vragen t.b.v. </w:t>
            </w:r>
            <w:r w:rsidR="00BA4AA9">
              <w:rPr>
                <w:rFonts w:ascii="Calibri" w:eastAsia="Calibri" w:hAnsi="Calibri" w:cs="Calibri"/>
                <w:lang w:eastAsia="en-US"/>
              </w:rPr>
              <w:t>2</w:t>
            </w:r>
            <w:r w:rsidRPr="00633CE9">
              <w:rPr>
                <w:rFonts w:ascii="Calibri" w:eastAsia="Calibri" w:hAnsi="Calibri" w:cs="Calibri"/>
                <w:lang w:eastAsia="en-US"/>
              </w:rPr>
              <w:t>e Nota van Inlichtingen</w:t>
            </w:r>
          </w:p>
        </w:tc>
        <w:tc>
          <w:tcPr>
            <w:tcW w:w="4817" w:type="dxa"/>
          </w:tcPr>
          <w:p w14:paraId="2FF234A9" w14:textId="3B42A5DD"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10 januari 2024</w:t>
            </w:r>
            <w:r w:rsidR="006B7E90">
              <w:rPr>
                <w:rFonts w:ascii="Calibri" w:eastAsia="Calibri" w:hAnsi="Calibri" w:cs="Calibri"/>
                <w:lang w:eastAsia="en-US"/>
              </w:rPr>
              <w:t>, 12.00 uur</w:t>
            </w:r>
          </w:p>
        </w:tc>
      </w:tr>
      <w:tr w:rsidR="00633CE9" w:rsidRPr="00633CE9" w14:paraId="58E90983" w14:textId="77777777">
        <w:tc>
          <w:tcPr>
            <w:tcW w:w="4817" w:type="dxa"/>
            <w:vAlign w:val="center"/>
          </w:tcPr>
          <w:p w14:paraId="62DAEBDB"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 xml:space="preserve">Streefdatum beschikbaar stellen 2e Nota van Inlichtingen </w:t>
            </w:r>
          </w:p>
        </w:tc>
        <w:tc>
          <w:tcPr>
            <w:tcW w:w="4817" w:type="dxa"/>
          </w:tcPr>
          <w:p w14:paraId="03972813"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17 januari 2024</w:t>
            </w:r>
          </w:p>
        </w:tc>
      </w:tr>
      <w:tr w:rsidR="00633CE9" w:rsidRPr="00633CE9" w14:paraId="245FFC18" w14:textId="77777777">
        <w:tc>
          <w:tcPr>
            <w:tcW w:w="4817" w:type="dxa"/>
          </w:tcPr>
          <w:p w14:paraId="7F1ED1A9"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Uiterste datum voor het indienen van de Inschrijvingen</w:t>
            </w:r>
          </w:p>
        </w:tc>
        <w:tc>
          <w:tcPr>
            <w:tcW w:w="4817" w:type="dxa"/>
          </w:tcPr>
          <w:p w14:paraId="5C5E2FE3" w14:textId="264A896C"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31 januari 2024</w:t>
            </w:r>
            <w:r w:rsidR="00966BA9">
              <w:rPr>
                <w:rFonts w:ascii="Calibri" w:eastAsia="Calibri" w:hAnsi="Calibri" w:cs="Calibri"/>
                <w:lang w:eastAsia="en-US"/>
              </w:rPr>
              <w:t>, 12.00 uur</w:t>
            </w:r>
          </w:p>
        </w:tc>
      </w:tr>
      <w:tr w:rsidR="00633CE9" w:rsidRPr="00633CE9" w14:paraId="47F7D683" w14:textId="77777777">
        <w:tc>
          <w:tcPr>
            <w:tcW w:w="4817" w:type="dxa"/>
          </w:tcPr>
          <w:p w14:paraId="1156FC63"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Beoordeling inschrijvingen en versturen voorlopige gunning</w:t>
            </w:r>
          </w:p>
        </w:tc>
        <w:tc>
          <w:tcPr>
            <w:tcW w:w="4817" w:type="dxa"/>
          </w:tcPr>
          <w:p w14:paraId="511D295F"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Woensdag 14 februari 2024</w:t>
            </w:r>
          </w:p>
          <w:p w14:paraId="66C8FF52" w14:textId="77777777" w:rsidR="00633CE9" w:rsidRPr="00633CE9" w:rsidRDefault="00633CE9" w:rsidP="00633CE9">
            <w:pPr>
              <w:spacing w:line="300" w:lineRule="atLeast"/>
              <w:rPr>
                <w:rFonts w:ascii="Calibri" w:eastAsia="Calibri" w:hAnsi="Calibri" w:cs="Calibri"/>
                <w:lang w:eastAsia="en-US"/>
              </w:rPr>
            </w:pPr>
          </w:p>
        </w:tc>
      </w:tr>
      <w:tr w:rsidR="00633CE9" w:rsidRPr="00633CE9" w14:paraId="4C5A995E" w14:textId="77777777">
        <w:tc>
          <w:tcPr>
            <w:tcW w:w="4817" w:type="dxa"/>
          </w:tcPr>
          <w:p w14:paraId="09ED44BF"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Versturen definitieve gunning en publicatie gunning</w:t>
            </w:r>
          </w:p>
        </w:tc>
        <w:tc>
          <w:tcPr>
            <w:tcW w:w="4817" w:type="dxa"/>
          </w:tcPr>
          <w:p w14:paraId="6E730F1A" w14:textId="699012E3" w:rsidR="00633CE9" w:rsidRPr="00633CE9" w:rsidRDefault="00B2582B" w:rsidP="00633CE9">
            <w:pPr>
              <w:spacing w:line="300" w:lineRule="atLeast"/>
              <w:rPr>
                <w:rFonts w:ascii="Calibri" w:eastAsia="Calibri" w:hAnsi="Calibri" w:cs="Calibri"/>
                <w:lang w:eastAsia="en-US"/>
              </w:rPr>
            </w:pPr>
            <w:r>
              <w:rPr>
                <w:rFonts w:ascii="Calibri" w:eastAsia="Calibri" w:hAnsi="Calibri" w:cs="Calibri"/>
                <w:lang w:eastAsia="en-US"/>
              </w:rPr>
              <w:t>Woensdag 6 maart</w:t>
            </w:r>
            <w:r w:rsidR="00633CE9" w:rsidRPr="00633CE9">
              <w:rPr>
                <w:rFonts w:ascii="Calibri" w:eastAsia="Calibri" w:hAnsi="Calibri" w:cs="Calibri"/>
                <w:lang w:eastAsia="en-US"/>
              </w:rPr>
              <w:t xml:space="preserve"> 2024</w:t>
            </w:r>
          </w:p>
          <w:p w14:paraId="4F174FBB" w14:textId="77777777" w:rsidR="00633CE9" w:rsidRPr="00633CE9" w:rsidRDefault="00633CE9" w:rsidP="00633CE9">
            <w:pPr>
              <w:spacing w:line="300" w:lineRule="atLeast"/>
              <w:rPr>
                <w:rFonts w:ascii="Calibri" w:eastAsia="Calibri" w:hAnsi="Calibri" w:cs="Calibri"/>
                <w:lang w:eastAsia="en-US"/>
              </w:rPr>
            </w:pPr>
          </w:p>
        </w:tc>
      </w:tr>
      <w:tr w:rsidR="00633CE9" w:rsidRPr="00633CE9" w14:paraId="7A0A5B4F" w14:textId="77777777">
        <w:tc>
          <w:tcPr>
            <w:tcW w:w="4817" w:type="dxa"/>
          </w:tcPr>
          <w:p w14:paraId="4ABA7C38" w14:textId="16F3DC3A" w:rsidR="00633CE9" w:rsidRPr="00633CE9" w:rsidRDefault="000463F2" w:rsidP="00633CE9">
            <w:pPr>
              <w:spacing w:line="300" w:lineRule="atLeast"/>
              <w:rPr>
                <w:rFonts w:ascii="Calibri" w:eastAsia="Calibri" w:hAnsi="Calibri" w:cs="Calibri"/>
                <w:lang w:eastAsia="en-US"/>
              </w:rPr>
            </w:pPr>
            <w:r>
              <w:rPr>
                <w:rFonts w:ascii="Calibri" w:eastAsia="Calibri" w:hAnsi="Calibri" w:cs="Calibri"/>
                <w:lang w:eastAsia="en-US"/>
              </w:rPr>
              <w:t xml:space="preserve">Start </w:t>
            </w:r>
            <w:r w:rsidR="00633CE9" w:rsidRPr="00633CE9">
              <w:rPr>
                <w:rFonts w:ascii="Calibri" w:eastAsia="Calibri" w:hAnsi="Calibri" w:cs="Calibri"/>
                <w:lang w:eastAsia="en-US"/>
              </w:rPr>
              <w:t>Implementatie</w:t>
            </w:r>
          </w:p>
        </w:tc>
        <w:tc>
          <w:tcPr>
            <w:tcW w:w="4817" w:type="dxa"/>
          </w:tcPr>
          <w:p w14:paraId="6F3C5EB6" w14:textId="6E9F7B08" w:rsidR="00633CE9" w:rsidRPr="00633CE9" w:rsidRDefault="00C94CE7" w:rsidP="00633CE9">
            <w:pPr>
              <w:spacing w:line="300" w:lineRule="atLeast"/>
              <w:rPr>
                <w:rFonts w:ascii="Calibri" w:eastAsia="Calibri" w:hAnsi="Calibri" w:cs="Calibri"/>
                <w:lang w:eastAsia="en-US"/>
              </w:rPr>
            </w:pPr>
            <w:r>
              <w:rPr>
                <w:rFonts w:ascii="Calibri" w:eastAsia="Calibri" w:hAnsi="Calibri" w:cs="Calibri"/>
                <w:lang w:eastAsia="en-US"/>
              </w:rPr>
              <w:t xml:space="preserve">Donderdag 7 </w:t>
            </w:r>
            <w:r w:rsidR="00C41B73">
              <w:rPr>
                <w:rFonts w:ascii="Calibri" w:eastAsia="Calibri" w:hAnsi="Calibri" w:cs="Calibri"/>
                <w:lang w:eastAsia="en-US"/>
              </w:rPr>
              <w:t xml:space="preserve">maart </w:t>
            </w:r>
            <w:r w:rsidR="00633CE9" w:rsidRPr="00633CE9">
              <w:rPr>
                <w:rFonts w:ascii="Calibri" w:eastAsia="Calibri" w:hAnsi="Calibri" w:cs="Calibri"/>
                <w:lang w:eastAsia="en-US"/>
              </w:rPr>
              <w:t>2024</w:t>
            </w:r>
          </w:p>
        </w:tc>
      </w:tr>
      <w:tr w:rsidR="00633CE9" w:rsidRPr="00633CE9" w14:paraId="0FEF2B1F" w14:textId="77777777">
        <w:tc>
          <w:tcPr>
            <w:tcW w:w="4817" w:type="dxa"/>
          </w:tcPr>
          <w:p w14:paraId="7A5DD4D1"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Aanvang van de Opdracht</w:t>
            </w:r>
          </w:p>
        </w:tc>
        <w:tc>
          <w:tcPr>
            <w:tcW w:w="4817" w:type="dxa"/>
          </w:tcPr>
          <w:p w14:paraId="7CBA3E26" w14:textId="77777777" w:rsidR="00633CE9" w:rsidRPr="00633CE9" w:rsidRDefault="00633CE9" w:rsidP="00633CE9">
            <w:pPr>
              <w:spacing w:line="300" w:lineRule="atLeast"/>
              <w:rPr>
                <w:rFonts w:ascii="Calibri" w:eastAsia="Calibri" w:hAnsi="Calibri" w:cs="Calibri"/>
                <w:lang w:eastAsia="en-US"/>
              </w:rPr>
            </w:pPr>
            <w:r w:rsidRPr="00633CE9">
              <w:rPr>
                <w:rFonts w:ascii="Calibri" w:eastAsia="Calibri" w:hAnsi="Calibri" w:cs="Calibri"/>
                <w:lang w:eastAsia="en-US"/>
              </w:rPr>
              <w:t>1 augustus 2024</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1E3091">
      <w:pPr>
        <w:pStyle w:val="Kop2"/>
        <w:spacing w:line="300" w:lineRule="atLeast"/>
        <w:ind w:left="567"/>
        <w:rPr>
          <w:rFonts w:ascii="Calibri" w:hAnsi="Calibri" w:cs="Calibri"/>
          <w:sz w:val="20"/>
          <w:szCs w:val="20"/>
        </w:rPr>
      </w:pPr>
      <w:bookmarkStart w:id="24" w:name="_Toc516047108"/>
      <w:bookmarkStart w:id="25" w:name="_Toc151545276"/>
      <w:r w:rsidRPr="00390E5C">
        <w:rPr>
          <w:rFonts w:ascii="Calibri" w:hAnsi="Calibri" w:cs="Calibri"/>
          <w:sz w:val="20"/>
          <w:szCs w:val="20"/>
        </w:rPr>
        <w:t xml:space="preserve">Nadere inlichtingen ten behoeve van de </w:t>
      </w:r>
      <w:bookmarkEnd w:id="24"/>
      <w:r w:rsidR="00467193" w:rsidRPr="00390E5C">
        <w:rPr>
          <w:rFonts w:ascii="Calibri" w:hAnsi="Calibri" w:cs="Calibri"/>
          <w:sz w:val="20"/>
          <w:szCs w:val="20"/>
        </w:rPr>
        <w:t>inschrijving</w:t>
      </w:r>
      <w:bookmarkEnd w:id="25"/>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Het verstrekken van informatie over deze aanbestedingsprocedure vindt uitsluitend plaats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w:t>
      </w:r>
    </w:p>
    <w:p w14:paraId="1CE37E19" w14:textId="209DEC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B016C1">
        <w:rPr>
          <w:rFonts w:ascii="Calibri" w:eastAsia="Calibri" w:hAnsi="Calibri" w:cs="Calibri"/>
          <w:lang w:eastAsia="en-US"/>
        </w:rPr>
        <w:t>.</w:t>
      </w:r>
      <w:r w:rsidRPr="00390E5C">
        <w:rPr>
          <w:rFonts w:ascii="Calibri" w:eastAsia="Calibri" w:hAnsi="Calibri" w:cs="Calibri"/>
          <w:lang w:eastAsia="en-US"/>
        </w:rPr>
        <w:t xml:space="preserve">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1E3091">
      <w:pPr>
        <w:pStyle w:val="Kop2"/>
        <w:tabs>
          <w:tab w:val="clear" w:pos="2703"/>
        </w:tabs>
        <w:spacing w:line="300" w:lineRule="atLeast"/>
        <w:ind w:left="567"/>
        <w:rPr>
          <w:rFonts w:ascii="Calibri" w:hAnsi="Calibri" w:cs="Calibri"/>
        </w:rPr>
      </w:pPr>
      <w:bookmarkStart w:id="26" w:name="_Toc151545277"/>
      <w:r w:rsidRPr="00390E5C">
        <w:rPr>
          <w:rFonts w:ascii="Calibri" w:hAnsi="Calibri" w:cs="Calibri"/>
          <w:sz w:val="20"/>
          <w:szCs w:val="20"/>
        </w:rPr>
        <w:t>Vragenrondes</w:t>
      </w:r>
      <w:bookmarkEnd w:id="26"/>
    </w:p>
    <w:p w14:paraId="028DD637" w14:textId="6590E29C"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Er zijn ten behoeve van deze aanbesteding twee vragenronden gepland. Aangezien vragen voor de tweede vragenronde enkel betrekking mogen hebben op de antwoorden die in de eerste nota van inlichtingen zijn gegeven, wordt van </w:t>
      </w:r>
      <w:r w:rsidR="00DA3DCA">
        <w:rPr>
          <w:rFonts w:ascii="Calibri" w:eastAsia="Calibri" w:hAnsi="Calibri" w:cs="Calibri"/>
          <w:lang w:eastAsia="en-US"/>
        </w:rPr>
        <w:t>I</w:t>
      </w:r>
      <w:r w:rsidRPr="00390E5C">
        <w:rPr>
          <w:rFonts w:ascii="Calibri" w:eastAsia="Calibri" w:hAnsi="Calibri" w:cs="Calibri"/>
          <w:lang w:eastAsia="en-US"/>
        </w:rPr>
        <w:t>nschrijvers 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0252587C"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w:t>
      </w:r>
      <w:r w:rsidR="009F753B">
        <w:rPr>
          <w:rFonts w:ascii="Calibri" w:hAnsi="Calibri" w:cs="Calibri"/>
        </w:rPr>
        <w:t>Overeenkomst</w:t>
      </w:r>
      <w:r w:rsidRPr="00390E5C">
        <w:rPr>
          <w:rFonts w:ascii="Calibri" w:hAnsi="Calibri" w:cs="Calibri"/>
        </w:rPr>
        <w:t xml:space="preserve">, dienen ingestuurd te worden tijdens de </w:t>
      </w:r>
      <w:r w:rsidR="008E36A0" w:rsidRPr="00390E5C">
        <w:rPr>
          <w:rFonts w:ascii="Calibri" w:hAnsi="Calibri" w:cs="Calibri"/>
        </w:rPr>
        <w:t>eerste 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2C669C5C"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Na de eerste nota van inlichtingen worden </w:t>
      </w:r>
      <w:r w:rsidR="00DA3DCA">
        <w:rPr>
          <w:rFonts w:ascii="Calibri" w:eastAsia="Calibri" w:hAnsi="Calibri" w:cs="Calibri"/>
          <w:lang w:eastAsia="en-US"/>
        </w:rPr>
        <w:t>I</w:t>
      </w:r>
      <w:r w:rsidRPr="00390E5C">
        <w:rPr>
          <w:rFonts w:ascii="Calibri" w:eastAsia="Calibri" w:hAnsi="Calibri" w:cs="Calibri"/>
          <w:lang w:eastAsia="en-US"/>
        </w:rPr>
        <w:t xml:space="preserve">nschrijvers in de gelegenheid gesteld nadere vragen te stellen over de beantwoording van de eerder gestelde vragen. </w:t>
      </w:r>
      <w:r w:rsidR="00DA3DCA">
        <w:rPr>
          <w:rFonts w:ascii="Calibri" w:eastAsia="Calibri" w:hAnsi="Calibri" w:cs="Calibri"/>
          <w:lang w:eastAsia="en-US"/>
        </w:rPr>
        <w:t>Inschrijver</w:t>
      </w:r>
      <w:r w:rsidRPr="00390E5C">
        <w:rPr>
          <w:rFonts w:ascii="Calibri" w:eastAsia="Calibri" w:hAnsi="Calibri" w:cs="Calibri"/>
          <w:lang w:eastAsia="en-US"/>
        </w:rPr>
        <w:t xml:space="preserve"> dient hierbij specifiek aan te geven op welk vraagnummer haar nadere vraag ziet, waar mogelijk voorzien van motivering/toelichting. De nadere vragen </w:t>
      </w:r>
      <w:r w:rsidRPr="00390E5C">
        <w:rPr>
          <w:rFonts w:ascii="Calibri" w:eastAsia="Calibri" w:hAnsi="Calibri" w:cs="Calibri"/>
          <w:lang w:eastAsia="en-US"/>
        </w:rPr>
        <w:lastRenderedPageBreak/>
        <w:t xml:space="preserve">kunnen uiterlijk tot de in de planning genoemde datum en tijdstip worden ingediend via TenderNed. Te laat ingediende vragen en nieuwe vragen worden in principe niet beantwoord. Dit is enkel anders indien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van mening is dat de vraag dermate essentieel is dat beantwoording hiervan noodzakelijk is voor alle </w:t>
      </w:r>
      <w:r w:rsidR="00DA3DCA">
        <w:rPr>
          <w:rFonts w:ascii="Calibri" w:eastAsia="Calibri" w:hAnsi="Calibri" w:cs="Calibri"/>
          <w:lang w:eastAsia="en-US"/>
        </w:rPr>
        <w:t>I</w:t>
      </w:r>
      <w:r w:rsidRPr="00390E5C">
        <w:rPr>
          <w:rFonts w:ascii="Calibri" w:eastAsia="Calibri" w:hAnsi="Calibri" w:cs="Calibri"/>
          <w:lang w:eastAsia="en-US"/>
        </w:rPr>
        <w:t>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TenderNed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1DEA120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27" w:name="_Toc151545278"/>
      <w:r w:rsidRPr="00390E5C">
        <w:rPr>
          <w:rFonts w:ascii="Calibri" w:hAnsi="Calibri" w:cs="Calibri"/>
          <w:sz w:val="20"/>
          <w:szCs w:val="20"/>
        </w:rPr>
        <w:t>Verduidelijking en verificatie</w:t>
      </w:r>
      <w:bookmarkEnd w:id="27"/>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1E3091">
      <w:pPr>
        <w:pStyle w:val="Kop2"/>
        <w:numPr>
          <w:ilvl w:val="0"/>
          <w:numId w:val="0"/>
        </w:numPr>
        <w:spacing w:line="300" w:lineRule="atLeast"/>
        <w:ind w:left="2703" w:hanging="576"/>
        <w:rPr>
          <w:rFonts w:ascii="Calibri" w:hAnsi="Calibri" w:cs="Calibri"/>
        </w:rPr>
      </w:pPr>
    </w:p>
    <w:p w14:paraId="7A84A475" w14:textId="2B2B4B0C"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28" w:name="_Toc191865495"/>
      <w:bookmarkStart w:id="29" w:name="_Toc203206268"/>
      <w:bookmarkStart w:id="30" w:name="_Toc203213631"/>
      <w:bookmarkStart w:id="31" w:name="_Toc203899975"/>
      <w:bookmarkStart w:id="32" w:name="_Toc203900676"/>
      <w:bookmarkStart w:id="33" w:name="_Toc203900748"/>
      <w:bookmarkStart w:id="34" w:name="_Toc203900863"/>
      <w:bookmarkStart w:id="35" w:name="_Toc203970010"/>
      <w:bookmarkStart w:id="36" w:name="_Toc215301779"/>
      <w:bookmarkStart w:id="37" w:name="_Toc352321032"/>
      <w:bookmarkStart w:id="38" w:name="_Toc522782130"/>
      <w:bookmarkStart w:id="39" w:name="_Toc151545279"/>
      <w:r w:rsidRPr="00390E5C">
        <w:rPr>
          <w:rFonts w:ascii="Calibri" w:hAnsi="Calibri" w:cs="Calibri"/>
          <w:sz w:val="20"/>
          <w:szCs w:val="20"/>
        </w:rPr>
        <w:t>Onjuistheden of onduidelijkheden</w:t>
      </w:r>
      <w:bookmarkEnd w:id="28"/>
      <w:bookmarkEnd w:id="29"/>
      <w:bookmarkEnd w:id="30"/>
      <w:bookmarkEnd w:id="31"/>
      <w:bookmarkEnd w:id="32"/>
      <w:bookmarkEnd w:id="33"/>
      <w:bookmarkEnd w:id="34"/>
      <w:bookmarkEnd w:id="35"/>
      <w:bookmarkEnd w:id="36"/>
      <w:bookmarkEnd w:id="37"/>
      <w:bookmarkEnd w:id="38"/>
      <w:bookmarkEnd w:id="39"/>
    </w:p>
    <w:p w14:paraId="7E7B8C6F" w14:textId="09F4AA25"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w:t>
      </w:r>
      <w:r w:rsidR="00DA3DCA">
        <w:rPr>
          <w:rFonts w:ascii="Calibri" w:hAnsi="Calibri" w:cs="Calibri"/>
        </w:rPr>
        <w:t>Inschrijver</w:t>
      </w:r>
      <w:r w:rsidRPr="00390E5C">
        <w:rPr>
          <w:rFonts w:ascii="Calibri" w:hAnsi="Calibri" w:cs="Calibri"/>
        </w:rPr>
        <w:t xml:space="preserve">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w:t>
      </w:r>
      <w:r w:rsidR="00DA3DCA">
        <w:rPr>
          <w:rFonts w:ascii="Calibri" w:hAnsi="Calibri" w:cs="Calibri"/>
        </w:rPr>
        <w:t>Inschrijver</w:t>
      </w:r>
      <w:r w:rsidRPr="00390E5C">
        <w:rPr>
          <w:rFonts w:ascii="Calibri" w:hAnsi="Calibri" w:cs="Calibri"/>
        </w:rPr>
        <w:t xml:space="preserve">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A2FF262"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w:t>
      </w:r>
      <w:r w:rsidR="00DA3DCA">
        <w:rPr>
          <w:rFonts w:ascii="Calibri" w:hAnsi="Calibri" w:cs="Calibri"/>
        </w:rPr>
        <w:t>Inschrijver</w:t>
      </w:r>
      <w:r w:rsidRPr="00390E5C">
        <w:rPr>
          <w:rFonts w:ascii="Calibri" w:hAnsi="Calibri" w:cs="Calibri"/>
        </w:rPr>
        <w:t xml:space="preserve">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40" w:name="_Toc151545280"/>
      <w:r w:rsidRPr="00390E5C">
        <w:rPr>
          <w:rFonts w:ascii="Calibri" w:hAnsi="Calibri" w:cs="Calibri"/>
          <w:sz w:val="20"/>
        </w:rPr>
        <w:t>Uitgangspunten bij de procedure</w:t>
      </w:r>
      <w:bookmarkEnd w:id="40"/>
    </w:p>
    <w:p w14:paraId="6EF8206B" w14:textId="77777777" w:rsidR="0012519F" w:rsidRPr="00390E5C" w:rsidRDefault="0012519F" w:rsidP="00B16F1F"/>
    <w:p w14:paraId="4000A088" w14:textId="77777777" w:rsidR="007C3C72" w:rsidRPr="00390E5C" w:rsidRDefault="007C3C72" w:rsidP="001E3091">
      <w:pPr>
        <w:pStyle w:val="Kop2"/>
        <w:tabs>
          <w:tab w:val="clear" w:pos="2703"/>
        </w:tabs>
        <w:spacing w:line="300" w:lineRule="atLeast"/>
        <w:ind w:left="567"/>
        <w:rPr>
          <w:rFonts w:ascii="Calibri" w:hAnsi="Calibri" w:cs="Calibri"/>
        </w:rPr>
      </w:pPr>
      <w:bookmarkStart w:id="41" w:name="_Toc151545281"/>
      <w:r w:rsidRPr="00390E5C">
        <w:rPr>
          <w:rFonts w:ascii="Calibri" w:hAnsi="Calibri" w:cs="Calibri"/>
          <w:sz w:val="20"/>
          <w:szCs w:val="20"/>
        </w:rPr>
        <w:t>Geheimhouding</w:t>
      </w:r>
      <w:bookmarkEnd w:id="41"/>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7937B195" w14:textId="67FDF879" w:rsidR="00FF30D6" w:rsidRPr="00390E5C" w:rsidRDefault="00DA3DCA" w:rsidP="002C19C0">
      <w:pPr>
        <w:spacing w:line="300" w:lineRule="atLeast"/>
        <w:rPr>
          <w:rFonts w:ascii="Calibri" w:hAnsi="Calibri" w:cs="Calibri"/>
        </w:rPr>
      </w:pPr>
      <w:r>
        <w:rPr>
          <w:rFonts w:ascii="Calibri" w:hAnsi="Calibri" w:cs="Calibri"/>
        </w:rPr>
        <w:t>Inschrijver</w:t>
      </w:r>
      <w:r w:rsidR="007C3C72" w:rsidRPr="00390E5C">
        <w:rPr>
          <w:rFonts w:ascii="Calibri" w:hAnsi="Calibri" w:cs="Calibri"/>
        </w:rPr>
        <w:t xml:space="preserve"> mag de gegevens, die de </w:t>
      </w:r>
      <w:r w:rsidR="00467193" w:rsidRPr="00390E5C">
        <w:rPr>
          <w:rFonts w:ascii="Calibri" w:hAnsi="Calibri" w:cs="Calibri"/>
        </w:rPr>
        <w:t>gemeente</w:t>
      </w:r>
      <w:r w:rsidR="007C3C72" w:rsidRPr="00390E5C">
        <w:rPr>
          <w:rFonts w:ascii="Calibri" w:hAnsi="Calibri" w:cs="Calibri"/>
        </w:rPr>
        <w:t xml:space="preserve"> in het kader van deze aanbesteding ter beschikking stelt,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74B69BE0" w:rsidR="007C3C72" w:rsidRPr="00390E5C" w:rsidRDefault="007C3C72" w:rsidP="001E3091">
      <w:pPr>
        <w:pStyle w:val="Kop2"/>
        <w:tabs>
          <w:tab w:val="clear" w:pos="2703"/>
        </w:tabs>
        <w:spacing w:line="300" w:lineRule="atLeast"/>
        <w:ind w:left="567"/>
        <w:rPr>
          <w:rFonts w:ascii="Calibri" w:hAnsi="Calibri" w:cs="Calibri"/>
        </w:rPr>
      </w:pPr>
      <w:bookmarkStart w:id="42" w:name="_Toc151545282"/>
      <w:r w:rsidRPr="00390E5C">
        <w:rPr>
          <w:rFonts w:ascii="Calibri" w:hAnsi="Calibri" w:cs="Calibri"/>
          <w:sz w:val="20"/>
          <w:szCs w:val="20"/>
        </w:rPr>
        <w:t>Taal</w:t>
      </w:r>
      <w:bookmarkEnd w:id="42"/>
      <w:r w:rsidR="00C41AA5">
        <w:rPr>
          <w:rFonts w:ascii="Calibri" w:hAnsi="Calibri" w:cs="Calibri"/>
          <w:sz w:val="20"/>
          <w:szCs w:val="20"/>
        </w:rPr>
        <w:t xml:space="preserve"> </w:t>
      </w:r>
    </w:p>
    <w:p w14:paraId="21265B81" w14:textId="5DAFEC90"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DA3DCA">
        <w:rPr>
          <w:rFonts w:ascii="Calibri" w:hAnsi="Calibri" w:cs="Calibri"/>
        </w:rPr>
        <w:t>I</w:t>
      </w:r>
      <w:r w:rsidR="00467193" w:rsidRPr="00390E5C">
        <w:rPr>
          <w:rFonts w:ascii="Calibri" w:hAnsi="Calibri" w:cs="Calibri"/>
        </w:rPr>
        <w:t>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DA3DCA">
        <w:rPr>
          <w:rFonts w:ascii="Calibri" w:hAnsi="Calibri" w:cs="Calibri"/>
        </w:rPr>
        <w:t>Inschrijver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1E3091">
      <w:pPr>
        <w:pStyle w:val="Kop2"/>
        <w:tabs>
          <w:tab w:val="clear" w:pos="2703"/>
        </w:tabs>
        <w:spacing w:line="300" w:lineRule="atLeast"/>
        <w:ind w:left="567"/>
        <w:rPr>
          <w:rFonts w:ascii="Calibri" w:hAnsi="Calibri" w:cs="Calibri"/>
        </w:rPr>
      </w:pPr>
      <w:bookmarkStart w:id="43" w:name="_Toc151545283"/>
      <w:r w:rsidRPr="00390E5C">
        <w:rPr>
          <w:rFonts w:ascii="Calibri" w:hAnsi="Calibri" w:cs="Calibri"/>
          <w:sz w:val="20"/>
          <w:szCs w:val="20"/>
        </w:rPr>
        <w:t>Vergoeding van kosten</w:t>
      </w:r>
      <w:bookmarkEnd w:id="43"/>
    </w:p>
    <w:p w14:paraId="4A0A50B6" w14:textId="41133970"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DA3DCA">
        <w:rPr>
          <w:rFonts w:ascii="Calibri" w:hAnsi="Calibri" w:cs="Calibri"/>
        </w:rPr>
        <w:t>I</w:t>
      </w:r>
      <w:r w:rsidR="00467193" w:rsidRPr="00390E5C">
        <w:rPr>
          <w:rFonts w:ascii="Calibri" w:hAnsi="Calibri" w:cs="Calibri"/>
        </w:rPr>
        <w:t>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1E3091">
      <w:pPr>
        <w:pStyle w:val="Kop2"/>
        <w:tabs>
          <w:tab w:val="clear" w:pos="2703"/>
        </w:tabs>
        <w:spacing w:line="300" w:lineRule="atLeast"/>
        <w:ind w:left="567"/>
        <w:rPr>
          <w:rFonts w:ascii="Calibri" w:hAnsi="Calibri" w:cs="Calibri"/>
        </w:rPr>
      </w:pPr>
      <w:bookmarkStart w:id="44" w:name="_Toc151545284"/>
      <w:r w:rsidRPr="00390E5C">
        <w:rPr>
          <w:rFonts w:ascii="Calibri" w:hAnsi="Calibri" w:cs="Calibri"/>
          <w:sz w:val="20"/>
          <w:szCs w:val="20"/>
        </w:rPr>
        <w:t>Verstrekte gegevens en verificatie</w:t>
      </w:r>
      <w:bookmarkEnd w:id="44"/>
    </w:p>
    <w:p w14:paraId="058C8BE1" w14:textId="7B34B89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27BDF591" w:rsidR="007C3C72" w:rsidRPr="00390E5C" w:rsidRDefault="007C3C72" w:rsidP="002C19C0">
      <w:pPr>
        <w:spacing w:line="300" w:lineRule="atLeast"/>
        <w:rPr>
          <w:rFonts w:ascii="Calibri" w:hAnsi="Calibri" w:cs="Calibri"/>
        </w:rPr>
      </w:pPr>
      <w:r w:rsidRPr="00390E5C">
        <w:rPr>
          <w:rFonts w:ascii="Calibri" w:hAnsi="Calibri" w:cs="Calibri"/>
        </w:rPr>
        <w:t xml:space="preserve">Alle door </w:t>
      </w:r>
      <w:r w:rsidR="00DA3DCA">
        <w:rPr>
          <w:rFonts w:ascii="Calibri" w:hAnsi="Calibri" w:cs="Calibri"/>
        </w:rPr>
        <w:t>Inschrijver</w:t>
      </w:r>
      <w:r w:rsidRPr="00390E5C">
        <w:rPr>
          <w:rFonts w:ascii="Calibri" w:hAnsi="Calibri" w:cs="Calibri"/>
        </w:rPr>
        <w:t xml:space="preserve"> overlegde gegevens dienen naar waarheid te zijn ingevuld en dienen door de </w:t>
      </w:r>
      <w:r w:rsidR="00DA3DCA">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Pr="00390E5C">
        <w:rPr>
          <w:rFonts w:ascii="Calibri" w:hAnsi="Calibri" w:cs="Calibri"/>
        </w:rPr>
        <w:t xml:space="preserve"> behoudt zich het recht voor </w:t>
      </w:r>
      <w:r w:rsidR="005050DD" w:rsidRPr="00390E5C">
        <w:rPr>
          <w:rFonts w:ascii="Calibri" w:hAnsi="Calibri" w:cs="Calibri"/>
        </w:rPr>
        <w:t xml:space="preserve">om eventuele schade op de </w:t>
      </w:r>
      <w:r w:rsidR="00DA3DCA">
        <w:rPr>
          <w:rFonts w:ascii="Calibri" w:hAnsi="Calibri" w:cs="Calibri"/>
        </w:rPr>
        <w:t>Inschrijver</w:t>
      </w:r>
      <w:r w:rsidR="005050DD" w:rsidRPr="00390E5C">
        <w:rPr>
          <w:rFonts w:ascii="Calibri" w:hAnsi="Calibri" w:cs="Calibri"/>
        </w:rPr>
        <w:t xml:space="preserve"> te verhalen</w:t>
      </w:r>
      <w:r w:rsidRPr="00390E5C">
        <w:rPr>
          <w:rFonts w:ascii="Calibri" w:hAnsi="Calibri" w:cs="Calibri"/>
        </w:rPr>
        <w:t xml:space="preserve"> voor het geval van onjuiste en/of onvolledige informatie en/of het niet kunnen nakomen van hetgeen door een </w:t>
      </w:r>
      <w:r w:rsidR="00DA3DCA">
        <w:rPr>
          <w:rFonts w:ascii="Calibri" w:hAnsi="Calibri" w:cs="Calibri"/>
        </w:rPr>
        <w:t>Inschrijver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1E3091">
      <w:pPr>
        <w:pStyle w:val="Kop2"/>
        <w:tabs>
          <w:tab w:val="clear" w:pos="2703"/>
        </w:tabs>
        <w:spacing w:line="300" w:lineRule="atLeast"/>
        <w:ind w:left="567"/>
        <w:rPr>
          <w:rFonts w:ascii="Calibri" w:hAnsi="Calibri" w:cs="Calibri"/>
        </w:rPr>
      </w:pPr>
      <w:bookmarkStart w:id="45" w:name="S1_3"/>
      <w:bookmarkStart w:id="46" w:name="_Toc151545285"/>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5"/>
      <w:bookmarkEnd w:id="46"/>
    </w:p>
    <w:p w14:paraId="09721C23" w14:textId="51422D94"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 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en ingediend te zijn via TenderNed</w:t>
      </w:r>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DA3DCA">
        <w:rPr>
          <w:rFonts w:ascii="Calibri" w:hAnsi="Calibri" w:cs="Calibri"/>
        </w:rPr>
        <w:t>Inschrijver</w:t>
      </w:r>
      <w:r w:rsidR="00F77A3A" w:rsidRPr="00390E5C">
        <w:rPr>
          <w:rFonts w:ascii="Calibri" w:hAnsi="Calibri" w:cs="Calibri"/>
        </w:rPr>
        <w:t xml:space="preserve"> </w:t>
      </w:r>
      <w:r w:rsidRPr="00390E5C">
        <w:rPr>
          <w:rFonts w:ascii="Calibri" w:hAnsi="Calibri" w:cs="Calibri"/>
        </w:rPr>
        <w:t xml:space="preserve">zelf. </w:t>
      </w:r>
    </w:p>
    <w:p w14:paraId="79AE2B13" w14:textId="3371351A"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w:t>
      </w:r>
      <w:r w:rsidR="003267BE">
        <w:rPr>
          <w:rFonts w:ascii="Calibri" w:hAnsi="Calibri" w:cs="Calibri"/>
        </w:rPr>
        <w:t xml:space="preserve"> (zie hoofdstuk </w:t>
      </w:r>
      <w:r w:rsidR="00A72982">
        <w:rPr>
          <w:rFonts w:ascii="Calibri" w:hAnsi="Calibri" w:cs="Calibri"/>
        </w:rPr>
        <w:t>8</w:t>
      </w:r>
      <w:r w:rsidR="002F4CB3">
        <w:rPr>
          <w:rFonts w:ascii="Calibri" w:hAnsi="Calibri" w:cs="Calibri"/>
        </w:rPr>
        <w:t xml:space="preserve"> voor de vormvereisten)</w:t>
      </w:r>
      <w:r w:rsidRPr="00390E5C">
        <w:rPr>
          <w:rFonts w:ascii="Calibri" w:hAnsi="Calibri" w:cs="Calibri"/>
        </w:rPr>
        <w:t xml:space="preserve">. Het prijzenblad dient </w:t>
      </w:r>
      <w:r w:rsidR="00320D42" w:rsidRPr="00390E5C">
        <w:rPr>
          <w:rFonts w:ascii="Calibri" w:hAnsi="Calibri" w:cs="Calibri"/>
        </w:rPr>
        <w:t xml:space="preserve">te worden </w:t>
      </w:r>
      <w:r w:rsidRPr="00390E5C">
        <w:rPr>
          <w:rFonts w:ascii="Calibri" w:hAnsi="Calibri" w:cs="Calibri"/>
        </w:rPr>
        <w:t>toegevoegd</w:t>
      </w:r>
      <w:r w:rsidR="007E48ED">
        <w:rPr>
          <w:rFonts w:ascii="Calibri" w:hAnsi="Calibri" w:cs="Calibri"/>
        </w:rPr>
        <w:t xml:space="preserve"> </w:t>
      </w:r>
      <w:r w:rsidR="006D63FD">
        <w:rPr>
          <w:rFonts w:ascii="Calibri" w:hAnsi="Calibri" w:cs="Calibri"/>
        </w:rPr>
        <w:t>in</w:t>
      </w:r>
      <w:r w:rsidR="007E48ED">
        <w:rPr>
          <w:rFonts w:ascii="Calibri" w:hAnsi="Calibri" w:cs="Calibri"/>
        </w:rPr>
        <w:t xml:space="preserve"> </w:t>
      </w:r>
      <w:r w:rsidRPr="00390E5C">
        <w:rPr>
          <w:rFonts w:ascii="Calibri" w:hAnsi="Calibri" w:cs="Calibri"/>
        </w:rPr>
        <w:t>Excel</w:t>
      </w:r>
      <w:r w:rsidR="000C0733">
        <w:rPr>
          <w:rFonts w:ascii="Calibri" w:hAnsi="Calibri" w:cs="Calibri"/>
        </w:rPr>
        <w:t xml:space="preserve"> en rechtsgeldig ondertekend in PDF</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72DB6C97" w:rsidR="00E7285A" w:rsidRPr="00390E5C" w:rsidRDefault="00E7285A" w:rsidP="00E7285A">
      <w:pPr>
        <w:spacing w:line="300" w:lineRule="atLeast"/>
        <w:rPr>
          <w:rFonts w:ascii="Calibri" w:hAnsi="Calibri" w:cs="Calibri"/>
        </w:rPr>
      </w:pPr>
      <w:r w:rsidRPr="00390E5C">
        <w:rPr>
          <w:rFonts w:ascii="Calibri" w:hAnsi="Calibri" w:cs="Calibri"/>
        </w:rPr>
        <w:t xml:space="preserve">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w:t>
      </w:r>
      <w:r w:rsidR="00DA3DCA">
        <w:rPr>
          <w:rFonts w:ascii="Calibri" w:hAnsi="Calibri" w:cs="Calibri"/>
        </w:rPr>
        <w:t>Inschrijver</w:t>
      </w:r>
      <w:r w:rsidRPr="00390E5C">
        <w:rPr>
          <w:rFonts w:ascii="Calibri" w:hAnsi="Calibri" w:cs="Calibri"/>
        </w:rPr>
        <w:t xml:space="preserve">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lastRenderedPageBreak/>
        <w:t>De gemeente zal een verzoek tot uitstel enkel in overweging nemen wanneer:</w:t>
      </w:r>
    </w:p>
    <w:p w14:paraId="39F908B1" w14:textId="66E1D749" w:rsidR="00E7285A" w:rsidRPr="00390E5C" w:rsidRDefault="00E7285A" w:rsidP="00CE2C70">
      <w:pPr>
        <w:pStyle w:val="Lijstalinea"/>
        <w:numPr>
          <w:ilvl w:val="0"/>
          <w:numId w:val="22"/>
        </w:numPr>
        <w:spacing w:line="300" w:lineRule="atLeast"/>
        <w:rPr>
          <w:rFonts w:ascii="Calibri" w:hAnsi="Calibri" w:cs="Calibri"/>
        </w:rPr>
      </w:pPr>
      <w:r w:rsidRPr="00390E5C">
        <w:rPr>
          <w:rFonts w:ascii="Calibri" w:hAnsi="Calibri" w:cs="Calibri"/>
        </w:rPr>
        <w:t xml:space="preserve">de potentiële </w:t>
      </w:r>
      <w:r w:rsidR="00DA3DCA">
        <w:rPr>
          <w:rFonts w:ascii="Calibri" w:hAnsi="Calibri" w:cs="Calibri"/>
        </w:rPr>
        <w:t>Inschrijver</w:t>
      </w:r>
      <w:r w:rsidRPr="00390E5C">
        <w:rPr>
          <w:rFonts w:ascii="Calibri" w:hAnsi="Calibri" w:cs="Calibri"/>
        </w:rPr>
        <w:t xml:space="preserve"> aantoont tijdig, uiterlijk binnen 5 minuten na het sluiten van de kluis, melding van de storing te hebben gemaakt bij TenderNed;</w:t>
      </w:r>
    </w:p>
    <w:p w14:paraId="21CF4A17" w14:textId="010D0415" w:rsidR="00E7285A" w:rsidRPr="00390E5C" w:rsidRDefault="00E7285A" w:rsidP="00CE2C70">
      <w:pPr>
        <w:pStyle w:val="Lijstalinea"/>
        <w:numPr>
          <w:ilvl w:val="0"/>
          <w:numId w:val="22"/>
        </w:numPr>
        <w:spacing w:line="300" w:lineRule="atLeast"/>
        <w:rPr>
          <w:rFonts w:ascii="Calibri" w:hAnsi="Calibri" w:cs="Calibri"/>
        </w:rPr>
      </w:pPr>
      <w:r w:rsidRPr="00390E5C">
        <w:rPr>
          <w:rFonts w:ascii="Calibri" w:hAnsi="Calibri" w:cs="Calibri"/>
        </w:rPr>
        <w:t xml:space="preserve">de potentiële </w:t>
      </w:r>
      <w:r w:rsidR="00DA3DCA">
        <w:rPr>
          <w:rFonts w:ascii="Calibri" w:hAnsi="Calibri" w:cs="Calibri"/>
        </w:rPr>
        <w:t>Inschrijver</w:t>
      </w:r>
      <w:r w:rsidRPr="00390E5C">
        <w:rPr>
          <w:rFonts w:ascii="Calibri" w:hAnsi="Calibri" w:cs="Calibri"/>
        </w:rPr>
        <w:t xml:space="preserve"> de gemeente direct per e-mail via </w:t>
      </w:r>
      <w:hyperlink r:id="rId17" w:history="1">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14:paraId="285A1B64" w14:textId="77777777" w:rsidR="00E7285A" w:rsidRPr="00390E5C" w:rsidRDefault="00E7285A" w:rsidP="00CE2C70">
      <w:pPr>
        <w:pStyle w:val="Lijstalinea"/>
        <w:numPr>
          <w:ilvl w:val="0"/>
          <w:numId w:val="22"/>
        </w:numPr>
        <w:spacing w:line="300" w:lineRule="atLeast"/>
        <w:rPr>
          <w:rFonts w:ascii="Calibri" w:hAnsi="Calibri" w:cs="Calibri"/>
        </w:rPr>
      </w:pPr>
      <w:r w:rsidRPr="00390E5C">
        <w:rPr>
          <w:rFonts w:ascii="Calibri" w:hAnsi="Calibri" w:cs="Calibri"/>
        </w:rPr>
        <w:t>TenderNed de betreffende storing heeft bevestigd;</w:t>
      </w:r>
    </w:p>
    <w:p w14:paraId="23D9864C" w14:textId="36B32548" w:rsidR="00E7285A" w:rsidRPr="00390E5C" w:rsidRDefault="00E7285A" w:rsidP="00CE2C70">
      <w:pPr>
        <w:pStyle w:val="Lijstalinea"/>
        <w:numPr>
          <w:ilvl w:val="0"/>
          <w:numId w:val="22"/>
        </w:numPr>
        <w:spacing w:line="300" w:lineRule="atLeast"/>
        <w:rPr>
          <w:rFonts w:ascii="Calibri" w:hAnsi="Calibri" w:cs="Calibri"/>
        </w:rPr>
      </w:pPr>
      <w:r w:rsidRPr="00390E5C">
        <w:rPr>
          <w:rFonts w:ascii="Calibri" w:hAnsi="Calibri" w:cs="Calibri"/>
        </w:rPr>
        <w:t xml:space="preserve">de storing nadrukkelijk een storing van TenderNed betreft en geen storing betreft welke binnen de ICT-applicaties, netwerk, etc. van de potentiële </w:t>
      </w:r>
      <w:r w:rsidR="00DA3DCA">
        <w:rPr>
          <w:rFonts w:ascii="Calibri" w:hAnsi="Calibri" w:cs="Calibri"/>
        </w:rPr>
        <w:t>Inschrijver</w:t>
      </w:r>
      <w:r w:rsidRPr="00390E5C">
        <w:rPr>
          <w:rFonts w:ascii="Calibri" w:hAnsi="Calibri" w:cs="Calibri"/>
        </w:rPr>
        <w:t xml:space="preserve"> ligt. Met andere woorden, het dient een storing te betreffen die alle potentiële </w:t>
      </w:r>
      <w:r w:rsidR="00DA3DCA">
        <w:rPr>
          <w:rFonts w:ascii="Calibri" w:hAnsi="Calibri" w:cs="Calibri"/>
        </w:rPr>
        <w:t>I</w:t>
      </w:r>
      <w:r w:rsidRPr="00390E5C">
        <w:rPr>
          <w:rFonts w:ascii="Calibri" w:hAnsi="Calibri" w:cs="Calibri"/>
        </w:rPr>
        <w:t>nschrijvers en aanbestedingsprocedures raakt.</w:t>
      </w:r>
    </w:p>
    <w:p w14:paraId="436A8FAF" w14:textId="44F44C4F" w:rsidR="00E7285A" w:rsidRPr="00390E5C" w:rsidRDefault="00E7285A" w:rsidP="00E7285A">
      <w:pPr>
        <w:spacing w:line="300" w:lineRule="atLeast"/>
        <w:rPr>
          <w:rFonts w:ascii="Calibri" w:hAnsi="Calibri" w:cs="Calibri"/>
        </w:rPr>
      </w:pPr>
      <w:r w:rsidRPr="00390E5C">
        <w:rPr>
          <w:rFonts w:ascii="Calibri" w:hAnsi="Calibri" w:cs="Calibri"/>
        </w:rPr>
        <w:t xml:space="preserve">Indien de gemeente besluit de termijn te verlengen worden alle (potentiële) </w:t>
      </w:r>
      <w:r w:rsidR="00DA3DCA">
        <w:rPr>
          <w:rFonts w:ascii="Calibri" w:hAnsi="Calibri" w:cs="Calibri"/>
        </w:rPr>
        <w:t>I</w:t>
      </w:r>
      <w:r w:rsidRPr="00390E5C">
        <w:rPr>
          <w:rFonts w:ascii="Calibri" w:hAnsi="Calibri" w:cs="Calibri"/>
        </w:rPr>
        <w:t xml:space="preserve">nschrijvers in kennis gesteld van de verlenging. De (potentiële) </w:t>
      </w:r>
      <w:r w:rsidR="00DA3DCA">
        <w:rPr>
          <w:rFonts w:ascii="Calibri" w:hAnsi="Calibri" w:cs="Calibri"/>
        </w:rPr>
        <w:t>I</w:t>
      </w:r>
      <w:r w:rsidRPr="00390E5C">
        <w:rPr>
          <w:rFonts w:ascii="Calibri" w:hAnsi="Calibri" w:cs="Calibri"/>
        </w:rPr>
        <w:t>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1E3091">
      <w:pPr>
        <w:pStyle w:val="Kop2"/>
        <w:tabs>
          <w:tab w:val="clear" w:pos="2703"/>
        </w:tabs>
        <w:spacing w:line="300" w:lineRule="atLeast"/>
        <w:ind w:left="567"/>
        <w:rPr>
          <w:rFonts w:ascii="Calibri" w:hAnsi="Calibri" w:cs="Calibri"/>
        </w:rPr>
      </w:pPr>
      <w:bookmarkStart w:id="47" w:name="_Toc151545286"/>
      <w:r w:rsidRPr="00390E5C">
        <w:rPr>
          <w:rFonts w:ascii="Calibri" w:hAnsi="Calibri" w:cs="Calibri"/>
          <w:sz w:val="20"/>
          <w:szCs w:val="20"/>
        </w:rPr>
        <w:t>Wijzigingen, blijven voldoen aan eisen en voorbehouden</w:t>
      </w:r>
      <w:bookmarkEnd w:id="47"/>
    </w:p>
    <w:p w14:paraId="07F71B6C" w14:textId="7647F99E"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DA3DCA">
        <w:rPr>
          <w:rFonts w:ascii="Calibri" w:hAnsi="Calibri" w:cs="Calibri"/>
        </w:rPr>
        <w:t>Inschrijver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DA3DCA">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DA3DCA">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w:t>
      </w:r>
      <w:r w:rsidR="009F753B">
        <w:rPr>
          <w:rFonts w:ascii="Calibri" w:hAnsi="Calibri" w:cs="Calibri"/>
        </w:rPr>
        <w:t>Overeenkomst</w:t>
      </w:r>
      <w:r w:rsidR="00807CDC" w:rsidRPr="00390E5C">
        <w:rPr>
          <w:rFonts w:ascii="Calibri" w:hAnsi="Calibri" w:cs="Calibri"/>
        </w:rPr>
        <w:t xml:space="preserve">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DA3DCA">
        <w:rPr>
          <w:rFonts w:ascii="Calibri" w:hAnsi="Calibri" w:cs="Calibri"/>
        </w:rPr>
        <w:t>Inschrijver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w:t>
      </w:r>
      <w:r w:rsidR="009F753B">
        <w:rPr>
          <w:rFonts w:ascii="Calibri" w:hAnsi="Calibri" w:cs="Calibri"/>
        </w:rPr>
        <w:t>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48"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49" w:name="_Toc151545287"/>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49"/>
    </w:p>
    <w:p w14:paraId="66C658CC" w14:textId="424022AD"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DA3DCA">
        <w:rPr>
          <w:rFonts w:ascii="Calibri" w:hAnsi="Calibri" w:cs="Calibri"/>
        </w:rPr>
        <w:t>I</w:t>
      </w:r>
      <w:r w:rsidR="00467193" w:rsidRPr="00390E5C">
        <w:rPr>
          <w:rFonts w:ascii="Calibri" w:hAnsi="Calibri" w:cs="Calibri"/>
        </w:rPr>
        <w:t>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combinanten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1E3091">
      <w:pPr>
        <w:pStyle w:val="Kop2"/>
        <w:tabs>
          <w:tab w:val="clear" w:pos="2703"/>
        </w:tabs>
        <w:spacing w:line="300" w:lineRule="atLeast"/>
        <w:ind w:left="567"/>
        <w:rPr>
          <w:rFonts w:ascii="Calibri" w:hAnsi="Calibri" w:cs="Calibri"/>
          <w:sz w:val="20"/>
          <w:szCs w:val="20"/>
        </w:rPr>
      </w:pPr>
      <w:bookmarkStart w:id="50" w:name="_Toc151545288"/>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0"/>
    </w:p>
    <w:p w14:paraId="770717A4" w14:textId="5CCD047D"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w:t>
      </w:r>
      <w:r w:rsidR="00FC447B">
        <w:rPr>
          <w:rFonts w:ascii="Calibri" w:hAnsi="Calibri" w:cs="Calibri"/>
        </w:rPr>
        <w:t xml:space="preserve">verplichte </w:t>
      </w:r>
      <w:r w:rsidRPr="00390E5C">
        <w:rPr>
          <w:rFonts w:ascii="Calibri" w:hAnsi="Calibri" w:cs="Calibri"/>
        </w:rPr>
        <w:t xml:space="preserve">documenten te worden ingediend. </w:t>
      </w:r>
    </w:p>
    <w:p w14:paraId="6622D334" w14:textId="54455C7A" w:rsidR="00E93771" w:rsidRPr="00390E5C" w:rsidRDefault="00E93771" w:rsidP="002C19C0">
      <w:pPr>
        <w:spacing w:line="300" w:lineRule="atLeast"/>
        <w:rPr>
          <w:rFonts w:ascii="Calibri" w:hAnsi="Calibri" w:cs="Calibri"/>
          <w:i/>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00721CFD">
        <w:tc>
          <w:tcPr>
            <w:tcW w:w="5044" w:type="dxa"/>
          </w:tcPr>
          <w:p w14:paraId="610D6FFE" w14:textId="662E13A8" w:rsidR="00E93771" w:rsidRPr="00016BE5" w:rsidRDefault="00E93771">
            <w:pPr>
              <w:spacing w:line="300" w:lineRule="atLeast"/>
              <w:rPr>
                <w:rFonts w:ascii="Calibri" w:hAnsi="Calibri" w:cs="Calibri"/>
                <w:color w:val="000000" w:themeColor="text1"/>
              </w:rPr>
            </w:pPr>
            <w:r w:rsidRPr="00016BE5">
              <w:rPr>
                <w:rFonts w:ascii="Calibri" w:hAnsi="Calibri" w:cs="Calibri"/>
                <w:color w:val="000000" w:themeColor="text1"/>
              </w:rPr>
              <w:t>Ingevuld en rechtsgeldig ondertekend UEA</w:t>
            </w:r>
          </w:p>
        </w:tc>
        <w:tc>
          <w:tcPr>
            <w:tcW w:w="4016" w:type="dxa"/>
          </w:tcPr>
          <w:p w14:paraId="5B8E5803" w14:textId="5B8DB3D1" w:rsidR="00E93771" w:rsidRPr="00016BE5" w:rsidRDefault="00EB6743">
            <w:pPr>
              <w:spacing w:line="300" w:lineRule="atLeast"/>
              <w:rPr>
                <w:rFonts w:ascii="Calibri" w:hAnsi="Calibri" w:cs="Calibri"/>
                <w:color w:val="000000" w:themeColor="text1"/>
              </w:rPr>
            </w:pPr>
            <w:r w:rsidRPr="00016BE5">
              <w:rPr>
                <w:rFonts w:ascii="Calibri" w:hAnsi="Calibri" w:cs="Calibri"/>
                <w:color w:val="000000" w:themeColor="text1"/>
              </w:rPr>
              <w:t>Zie 6.2.1</w:t>
            </w:r>
          </w:p>
        </w:tc>
      </w:tr>
      <w:tr w:rsidR="00E93771" w:rsidRPr="00390E5C" w14:paraId="4FB8E3D8" w14:textId="77777777" w:rsidTr="00721CFD">
        <w:tc>
          <w:tcPr>
            <w:tcW w:w="5044" w:type="dxa"/>
          </w:tcPr>
          <w:p w14:paraId="0A027065" w14:textId="7ABF81EE" w:rsidR="00E93771" w:rsidRPr="00016BE5" w:rsidRDefault="00E93771" w:rsidP="00E93771">
            <w:pPr>
              <w:spacing w:line="300" w:lineRule="atLeast"/>
              <w:rPr>
                <w:rFonts w:ascii="Calibri" w:hAnsi="Calibri" w:cs="Calibri"/>
                <w:color w:val="000000" w:themeColor="text1"/>
              </w:rPr>
            </w:pPr>
            <w:r w:rsidRPr="00016BE5">
              <w:rPr>
                <w:rFonts w:ascii="Calibri" w:hAnsi="Calibri" w:cs="Calibri"/>
                <w:color w:val="000000" w:themeColor="text1"/>
              </w:rPr>
              <w:t>Referentie</w:t>
            </w:r>
          </w:p>
        </w:tc>
        <w:tc>
          <w:tcPr>
            <w:tcW w:w="4016" w:type="dxa"/>
          </w:tcPr>
          <w:p w14:paraId="1A9E8DF6" w14:textId="00724F41" w:rsidR="00E93771" w:rsidRPr="00016BE5" w:rsidRDefault="00E93771">
            <w:pPr>
              <w:spacing w:line="300" w:lineRule="atLeast"/>
              <w:rPr>
                <w:rFonts w:ascii="Calibri" w:hAnsi="Calibri" w:cs="Calibri"/>
                <w:color w:val="000000" w:themeColor="text1"/>
              </w:rPr>
            </w:pPr>
            <w:r w:rsidRPr="00016BE5">
              <w:rPr>
                <w:rFonts w:ascii="Calibri" w:hAnsi="Calibri" w:cs="Calibri"/>
                <w:color w:val="000000" w:themeColor="text1"/>
              </w:rPr>
              <w:t xml:space="preserve">Zie </w:t>
            </w:r>
            <w:r w:rsidR="00EB6743" w:rsidRPr="00016BE5">
              <w:rPr>
                <w:rFonts w:ascii="Calibri" w:hAnsi="Calibri" w:cs="Calibri"/>
                <w:color w:val="000000" w:themeColor="text1"/>
              </w:rPr>
              <w:t>6.4.1</w:t>
            </w:r>
          </w:p>
        </w:tc>
      </w:tr>
      <w:tr w:rsidR="00E93771" w:rsidRPr="00390E5C" w14:paraId="37F2A32F" w14:textId="77777777" w:rsidTr="00721CFD">
        <w:tc>
          <w:tcPr>
            <w:tcW w:w="5044" w:type="dxa"/>
          </w:tcPr>
          <w:p w14:paraId="0309A845" w14:textId="10B4F871" w:rsidR="00E93771" w:rsidRPr="00016BE5" w:rsidRDefault="00E93771" w:rsidP="00E93771">
            <w:pPr>
              <w:spacing w:line="300" w:lineRule="atLeast"/>
              <w:rPr>
                <w:rFonts w:ascii="Calibri" w:hAnsi="Calibri" w:cs="Calibri"/>
                <w:color w:val="000000" w:themeColor="text1"/>
              </w:rPr>
            </w:pPr>
            <w:r w:rsidRPr="00016BE5">
              <w:rPr>
                <w:rFonts w:ascii="Calibri" w:hAnsi="Calibri" w:cs="Calibri"/>
                <w:color w:val="000000" w:themeColor="text1"/>
              </w:rPr>
              <w:t>Prijs</w:t>
            </w:r>
          </w:p>
        </w:tc>
        <w:tc>
          <w:tcPr>
            <w:tcW w:w="4016" w:type="dxa"/>
          </w:tcPr>
          <w:p w14:paraId="24890788" w14:textId="16B1F7CD" w:rsidR="00E93771" w:rsidRPr="00016BE5" w:rsidRDefault="00E93771">
            <w:pPr>
              <w:spacing w:line="300" w:lineRule="atLeast"/>
              <w:rPr>
                <w:rFonts w:ascii="Calibri" w:hAnsi="Calibri" w:cs="Calibri"/>
                <w:color w:val="000000" w:themeColor="text1"/>
              </w:rPr>
            </w:pPr>
            <w:r w:rsidRPr="00016BE5">
              <w:rPr>
                <w:rFonts w:ascii="Calibri" w:hAnsi="Calibri" w:cs="Calibri"/>
                <w:color w:val="000000" w:themeColor="text1"/>
              </w:rPr>
              <w:t xml:space="preserve">Zie </w:t>
            </w:r>
            <w:r w:rsidR="00EB6743" w:rsidRPr="00016BE5">
              <w:rPr>
                <w:rFonts w:ascii="Calibri" w:hAnsi="Calibri" w:cs="Calibri"/>
                <w:color w:val="000000" w:themeColor="text1"/>
              </w:rPr>
              <w:t xml:space="preserve">bijlage </w:t>
            </w:r>
            <w:r w:rsidR="00A71A50" w:rsidRPr="00016BE5">
              <w:rPr>
                <w:rFonts w:ascii="Calibri" w:hAnsi="Calibri" w:cs="Calibri"/>
                <w:color w:val="000000" w:themeColor="text1"/>
              </w:rPr>
              <w:t>C</w:t>
            </w:r>
            <w:r w:rsidR="00EB6743" w:rsidRPr="00016BE5">
              <w:rPr>
                <w:rFonts w:ascii="Calibri" w:hAnsi="Calibri" w:cs="Calibri"/>
                <w:color w:val="000000" w:themeColor="text1"/>
              </w:rPr>
              <w:t>, Prijzenblad</w:t>
            </w:r>
          </w:p>
        </w:tc>
      </w:tr>
      <w:tr w:rsidR="000952BD" w:rsidRPr="00390E5C" w14:paraId="67098863" w14:textId="77777777" w:rsidTr="00721CFD">
        <w:tc>
          <w:tcPr>
            <w:tcW w:w="5044" w:type="dxa"/>
          </w:tcPr>
          <w:p w14:paraId="2125F6B1" w14:textId="77777777" w:rsidR="000952BD" w:rsidRPr="00016BE5" w:rsidRDefault="000952BD" w:rsidP="00E93771">
            <w:pPr>
              <w:spacing w:line="300" w:lineRule="atLeast"/>
              <w:rPr>
                <w:rFonts w:ascii="Calibri" w:hAnsi="Calibri" w:cs="Calibri"/>
                <w:color w:val="000000" w:themeColor="text1"/>
              </w:rPr>
            </w:pPr>
            <w:r w:rsidRPr="00016BE5">
              <w:rPr>
                <w:rFonts w:ascii="Calibri" w:hAnsi="Calibri" w:cs="Calibri"/>
                <w:color w:val="000000" w:themeColor="text1"/>
              </w:rPr>
              <w:t>Kopie uittreksel beroeps- of  handelsregister</w:t>
            </w:r>
          </w:p>
        </w:tc>
        <w:tc>
          <w:tcPr>
            <w:tcW w:w="4016" w:type="dxa"/>
          </w:tcPr>
          <w:p w14:paraId="4875B765" w14:textId="5456B8B1" w:rsidR="000952BD" w:rsidRPr="00016BE5" w:rsidRDefault="000952BD">
            <w:pPr>
              <w:spacing w:line="300" w:lineRule="atLeast"/>
              <w:rPr>
                <w:rFonts w:ascii="Calibri" w:hAnsi="Calibri" w:cs="Calibri"/>
                <w:color w:val="000000" w:themeColor="text1"/>
              </w:rPr>
            </w:pPr>
            <w:r w:rsidRPr="00016BE5">
              <w:rPr>
                <w:rFonts w:ascii="Calibri" w:hAnsi="Calibri" w:cs="Calibri"/>
                <w:color w:val="000000" w:themeColor="text1"/>
              </w:rPr>
              <w:t xml:space="preserve">Zie </w:t>
            </w:r>
            <w:r w:rsidR="00EB6743" w:rsidRPr="00016BE5">
              <w:rPr>
                <w:rFonts w:ascii="Calibri" w:hAnsi="Calibri" w:cs="Calibri"/>
                <w:color w:val="000000" w:themeColor="text1"/>
              </w:rPr>
              <w:t>6.4.5</w:t>
            </w:r>
          </w:p>
        </w:tc>
      </w:tr>
      <w:tr w:rsidR="00E93771" w:rsidRPr="00390E5C" w14:paraId="09E94F08" w14:textId="77777777" w:rsidTr="00721CFD">
        <w:tc>
          <w:tcPr>
            <w:tcW w:w="5044" w:type="dxa"/>
          </w:tcPr>
          <w:p w14:paraId="73C230FA" w14:textId="6968A872" w:rsidR="00E93771" w:rsidRPr="00016BE5" w:rsidRDefault="007B46B7" w:rsidP="00E93771">
            <w:pPr>
              <w:spacing w:line="300" w:lineRule="atLeast"/>
              <w:rPr>
                <w:rFonts w:ascii="Calibri" w:hAnsi="Calibri" w:cs="Calibri"/>
                <w:color w:val="000000" w:themeColor="text1"/>
              </w:rPr>
            </w:pPr>
            <w:r w:rsidRPr="00016BE5">
              <w:rPr>
                <w:rFonts w:ascii="Calibri" w:hAnsi="Calibri" w:cs="Calibri"/>
                <w:color w:val="000000" w:themeColor="text1"/>
              </w:rPr>
              <w:t>Implementatie- en uitvoeringsplan</w:t>
            </w:r>
            <w:r w:rsidR="001E0CFC" w:rsidRPr="00016BE5">
              <w:rPr>
                <w:rFonts w:ascii="Calibri" w:hAnsi="Calibri" w:cs="Calibri"/>
                <w:color w:val="000000" w:themeColor="text1"/>
              </w:rPr>
              <w:t xml:space="preserve"> (wens A en wens B)</w:t>
            </w:r>
          </w:p>
        </w:tc>
        <w:tc>
          <w:tcPr>
            <w:tcW w:w="4016" w:type="dxa"/>
          </w:tcPr>
          <w:p w14:paraId="7BDDE00D" w14:textId="6F9081EE" w:rsidR="00E93771" w:rsidRPr="00016BE5" w:rsidRDefault="000952BD">
            <w:pPr>
              <w:spacing w:line="300" w:lineRule="atLeast"/>
              <w:rPr>
                <w:rFonts w:ascii="Calibri" w:hAnsi="Calibri" w:cs="Calibri"/>
                <w:color w:val="000000" w:themeColor="text1"/>
              </w:rPr>
            </w:pPr>
            <w:r w:rsidRPr="00016BE5">
              <w:rPr>
                <w:rFonts w:ascii="Calibri" w:hAnsi="Calibri" w:cs="Calibri"/>
                <w:color w:val="000000" w:themeColor="text1"/>
              </w:rPr>
              <w:t xml:space="preserve">Zie </w:t>
            </w:r>
            <w:r w:rsidR="00EB6743" w:rsidRPr="00016BE5">
              <w:rPr>
                <w:rFonts w:ascii="Calibri" w:hAnsi="Calibri" w:cs="Calibri"/>
                <w:color w:val="000000" w:themeColor="text1"/>
              </w:rPr>
              <w:t>hoofdstuk</w:t>
            </w:r>
            <w:r w:rsidR="00356381" w:rsidRPr="00016BE5">
              <w:rPr>
                <w:rFonts w:ascii="Calibri" w:hAnsi="Calibri" w:cs="Calibri"/>
                <w:color w:val="000000" w:themeColor="text1"/>
              </w:rPr>
              <w:t xml:space="preserve"> </w:t>
            </w:r>
            <w:r w:rsidR="00A72982">
              <w:rPr>
                <w:rFonts w:ascii="Calibri" w:hAnsi="Calibri" w:cs="Calibri"/>
                <w:color w:val="000000" w:themeColor="text1"/>
              </w:rPr>
              <w:t>8</w:t>
            </w:r>
          </w:p>
        </w:tc>
      </w:tr>
      <w:tr w:rsidR="004724C3" w:rsidRPr="00390E5C" w14:paraId="16AA2373" w14:textId="77777777" w:rsidTr="00721CFD">
        <w:tc>
          <w:tcPr>
            <w:tcW w:w="5044" w:type="dxa"/>
          </w:tcPr>
          <w:p w14:paraId="615DA72F" w14:textId="70DAA89D" w:rsidR="004724C3" w:rsidRPr="00016BE5" w:rsidRDefault="004724C3" w:rsidP="00E93771">
            <w:pPr>
              <w:spacing w:line="300" w:lineRule="atLeast"/>
              <w:rPr>
                <w:rFonts w:ascii="Calibri" w:hAnsi="Calibri" w:cs="Calibri"/>
                <w:color w:val="000000" w:themeColor="text1"/>
              </w:rPr>
            </w:pPr>
            <w:r w:rsidRPr="00016BE5">
              <w:rPr>
                <w:rFonts w:ascii="Calibri" w:hAnsi="Calibri" w:cs="Calibri"/>
                <w:color w:val="000000" w:themeColor="text1"/>
              </w:rPr>
              <w:t>Duurzaamheid</w:t>
            </w:r>
            <w:r w:rsidR="001E0CFC" w:rsidRPr="00016BE5">
              <w:rPr>
                <w:rFonts w:ascii="Calibri" w:hAnsi="Calibri" w:cs="Calibri"/>
                <w:color w:val="000000" w:themeColor="text1"/>
              </w:rPr>
              <w:t xml:space="preserve"> (wens C)</w:t>
            </w:r>
          </w:p>
        </w:tc>
        <w:tc>
          <w:tcPr>
            <w:tcW w:w="4016" w:type="dxa"/>
          </w:tcPr>
          <w:p w14:paraId="60E39A7A" w14:textId="7CFD4411" w:rsidR="004724C3" w:rsidRPr="00016BE5" w:rsidRDefault="00302844">
            <w:pPr>
              <w:spacing w:line="300" w:lineRule="atLeast"/>
              <w:rPr>
                <w:rFonts w:ascii="Calibri" w:hAnsi="Calibri" w:cs="Calibri"/>
                <w:color w:val="000000" w:themeColor="text1"/>
              </w:rPr>
            </w:pPr>
            <w:r w:rsidRPr="00016BE5">
              <w:rPr>
                <w:rFonts w:ascii="Calibri" w:hAnsi="Calibri" w:cs="Calibri"/>
                <w:color w:val="000000" w:themeColor="text1"/>
              </w:rPr>
              <w:t xml:space="preserve">Zie </w:t>
            </w:r>
            <w:r w:rsidR="00157AAA" w:rsidRPr="00016BE5">
              <w:rPr>
                <w:rFonts w:ascii="Calibri" w:hAnsi="Calibri" w:cs="Calibri"/>
                <w:color w:val="000000" w:themeColor="text1"/>
              </w:rPr>
              <w:t xml:space="preserve">bijlage </w:t>
            </w:r>
            <w:r w:rsidR="00A849E0" w:rsidRPr="00016BE5">
              <w:rPr>
                <w:rFonts w:ascii="Calibri" w:hAnsi="Calibri" w:cs="Calibri"/>
                <w:color w:val="000000" w:themeColor="text1"/>
              </w:rPr>
              <w:t>K, Duurzaamheidsmatrix</w:t>
            </w:r>
          </w:p>
        </w:tc>
      </w:tr>
      <w:tr w:rsidR="00721CFD" w:rsidRPr="00390E5C" w14:paraId="3F547FD4" w14:textId="77777777" w:rsidTr="00721CFD">
        <w:tc>
          <w:tcPr>
            <w:tcW w:w="5044" w:type="dxa"/>
          </w:tcPr>
          <w:p w14:paraId="63E462D3" w14:textId="54F06D5B" w:rsidR="00721CFD" w:rsidRPr="00016BE5" w:rsidRDefault="00721CFD" w:rsidP="00E93771">
            <w:pPr>
              <w:spacing w:line="300" w:lineRule="atLeast"/>
              <w:rPr>
                <w:rFonts w:ascii="Calibri" w:hAnsi="Calibri" w:cs="Calibri"/>
                <w:color w:val="000000" w:themeColor="text1"/>
              </w:rPr>
            </w:pPr>
            <w:r w:rsidRPr="00016BE5">
              <w:rPr>
                <w:rFonts w:ascii="Calibri" w:hAnsi="Calibri"/>
                <w:color w:val="000000" w:themeColor="text1"/>
              </w:rPr>
              <w:t>Plan van aanpak SROI</w:t>
            </w:r>
          </w:p>
        </w:tc>
        <w:tc>
          <w:tcPr>
            <w:tcW w:w="4016" w:type="dxa"/>
          </w:tcPr>
          <w:p w14:paraId="4BB023A6" w14:textId="2F62B7F1" w:rsidR="00721CFD" w:rsidRPr="00016BE5" w:rsidRDefault="00721CFD">
            <w:pPr>
              <w:spacing w:line="300" w:lineRule="atLeast"/>
              <w:rPr>
                <w:rFonts w:ascii="Calibri" w:hAnsi="Calibri" w:cs="Calibri"/>
                <w:color w:val="000000" w:themeColor="text1"/>
              </w:rPr>
            </w:pPr>
            <w:r w:rsidRPr="00016BE5">
              <w:rPr>
                <w:rFonts w:ascii="Calibri" w:hAnsi="Calibri" w:cs="Calibri"/>
                <w:color w:val="000000" w:themeColor="text1"/>
              </w:rPr>
              <w:t xml:space="preserve">Zie </w:t>
            </w:r>
            <w:r w:rsidR="00016BE5" w:rsidRPr="00016BE5">
              <w:rPr>
                <w:rFonts w:ascii="Calibri" w:hAnsi="Calibri" w:cs="Calibri"/>
                <w:color w:val="000000" w:themeColor="text1"/>
              </w:rPr>
              <w:t>6.5</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390E5C" w:rsidRDefault="00731810" w:rsidP="001E3091">
      <w:pPr>
        <w:pStyle w:val="Kop2"/>
        <w:tabs>
          <w:tab w:val="clear" w:pos="2703"/>
        </w:tabs>
        <w:spacing w:line="300" w:lineRule="atLeast"/>
        <w:ind w:left="567"/>
        <w:rPr>
          <w:rFonts w:ascii="Calibri" w:hAnsi="Calibri" w:cs="Calibri"/>
        </w:rPr>
      </w:pPr>
      <w:bookmarkStart w:id="51" w:name="_Toc151545289"/>
      <w:r w:rsidRPr="00390E5C">
        <w:rPr>
          <w:rFonts w:ascii="Calibri" w:hAnsi="Calibri" w:cs="Calibri"/>
          <w:sz w:val="20"/>
          <w:szCs w:val="20"/>
        </w:rPr>
        <w:t>Uitsluitingsgronden</w:t>
      </w:r>
      <w:bookmarkEnd w:id="51"/>
    </w:p>
    <w:p w14:paraId="36F5379D" w14:textId="48FB909F" w:rsidR="00DA3028" w:rsidRPr="00390E5C" w:rsidRDefault="00DA3028" w:rsidP="00DA3028">
      <w:pPr>
        <w:spacing w:line="300" w:lineRule="atLeast"/>
        <w:rPr>
          <w:rFonts w:ascii="Calibri" w:hAnsi="Calibri" w:cs="Calibri"/>
        </w:rPr>
      </w:pPr>
      <w:r w:rsidRPr="00390E5C">
        <w:rPr>
          <w:rFonts w:ascii="Calibri" w:hAnsi="Calibri" w:cs="Calibri"/>
        </w:rPr>
        <w:t xml:space="preserve">Inschrijver verklaart door middel van het indienen van het Uniform Europees Aanbestedingsdocument bij inschrijving dat geen van de genoemde uitsluitingsgronden op </w:t>
      </w:r>
      <w:r w:rsidR="00DA3DCA">
        <w:rPr>
          <w:rFonts w:ascii="Calibri" w:hAnsi="Calibri" w:cs="Calibri"/>
        </w:rPr>
        <w:t>Inschrijver</w:t>
      </w:r>
      <w:r w:rsidRPr="00390E5C">
        <w:rPr>
          <w:rFonts w:ascii="Calibri" w:hAnsi="Calibri" w:cs="Calibri"/>
        </w:rPr>
        <w:t xml:space="preserve"> van toepassing zijn.</w:t>
      </w:r>
      <w:r w:rsidR="00E16659" w:rsidRPr="00390E5C">
        <w:rPr>
          <w:rFonts w:ascii="Calibri" w:hAnsi="Calibri" w:cs="Calibri"/>
        </w:rPr>
        <w:t xml:space="preserve"> Voor combinaties gelden de uitsluitingsgronden voor iedere combinant individueel</w:t>
      </w:r>
      <w:r w:rsidR="006E402B" w:rsidRPr="00390E5C">
        <w:rPr>
          <w:rFonts w:ascii="Calibri" w:hAnsi="Calibri" w:cs="Calibri"/>
        </w:rPr>
        <w:t>, dus geen van de uitsluitingsgronden mogen op één van de combinanten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2" w:name="_Toc151545290"/>
      <w:r w:rsidRPr="00390E5C">
        <w:rPr>
          <w:rFonts w:ascii="Calibri" w:hAnsi="Calibri" w:cs="Calibri"/>
        </w:rPr>
        <w:t>Dwingende uitsluitingsgronden</w:t>
      </w:r>
      <w:bookmarkEnd w:id="52"/>
    </w:p>
    <w:p w14:paraId="14670D78" w14:textId="613DA000" w:rsidR="00DA3028" w:rsidRPr="00390E5C" w:rsidRDefault="00DA3028" w:rsidP="00DA3028">
      <w:pPr>
        <w:spacing w:line="300" w:lineRule="atLeast"/>
        <w:rPr>
          <w:rFonts w:ascii="Calibri" w:hAnsi="Calibri" w:cs="Calibri"/>
        </w:rPr>
      </w:pPr>
      <w:r w:rsidRPr="00390E5C">
        <w:rPr>
          <w:rFonts w:ascii="Calibri" w:hAnsi="Calibri" w:cs="Calibri"/>
        </w:rPr>
        <w:t xml:space="preserve">De </w:t>
      </w:r>
      <w:r w:rsidR="00DA3DCA">
        <w:rPr>
          <w:rFonts w:ascii="Calibri" w:hAnsi="Calibri" w:cs="Calibri"/>
        </w:rPr>
        <w:t>Inschrijver</w:t>
      </w:r>
      <w:r w:rsidRPr="00390E5C">
        <w:rPr>
          <w:rFonts w:ascii="Calibri" w:hAnsi="Calibri" w:cs="Calibri"/>
        </w:rPr>
        <w:t xml:space="preserve">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w:t>
      </w:r>
      <w:r w:rsidR="00DA3DCA">
        <w:rPr>
          <w:rFonts w:ascii="Calibri" w:hAnsi="Calibri" w:cs="Calibri"/>
        </w:rPr>
        <w:t>Inschrijver</w:t>
      </w:r>
      <w:r w:rsidRPr="00390E5C">
        <w:rPr>
          <w:rFonts w:ascii="Calibri" w:hAnsi="Calibri" w:cs="Calibri"/>
        </w:rPr>
        <w:t xml:space="preserve"> of persoon die lid is van het bestuurs-, leidinggevend of toezichthoudend orgaan of die daarin vertegenwoordigings-, beslissings- of controlebevoegdheid heeft, in de zin van de volgende in 2.86 Aw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an corruptie in de privé-sector</w:t>
      </w:r>
      <w:r w:rsidRPr="00390E5C">
        <w:rPr>
          <w:rFonts w:ascii="Calibri" w:hAnsi="Calibri" w:cs="Calibri"/>
        </w:rPr>
        <w:t xml:space="preserve">; </w:t>
      </w:r>
    </w:p>
    <w:p w14:paraId="2EC3EA21" w14:textId="14301A83"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w:t>
      </w:r>
      <w:r w:rsidR="00213EA1">
        <w:rPr>
          <w:rFonts w:ascii="Calibri" w:hAnsi="Calibri" w:cs="Calibri"/>
        </w:rPr>
        <w:t>Overeenkomst</w:t>
      </w:r>
      <w:r w:rsidRPr="00390E5C">
        <w:rPr>
          <w:rFonts w:ascii="Calibri" w:hAnsi="Calibri" w:cs="Calibri"/>
        </w:rPr>
        <w:t xml:space="preserve">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 xml:space="preserve">kinderarbeid en andere vormen van mensenhandel in de zin van artikel 2 van Richtlijn 2011/36/EU van het Europees Parlement en de Raad van 5 april 2011 inzake de voorkoming en bestrijding van </w:t>
      </w:r>
      <w:r w:rsidRPr="00390E5C">
        <w:rPr>
          <w:rFonts w:ascii="Calibri" w:hAnsi="Calibri" w:cs="Calibri"/>
        </w:rPr>
        <w:lastRenderedPageBreak/>
        <w:t>mensenhandel en de bescherming van slachtoffers daarvan, en ter vervanging van Kaderbesluit 2002/629/JBZ.</w:t>
      </w:r>
    </w:p>
    <w:p w14:paraId="5427BF78" w14:textId="547AAD34" w:rsidR="00DA3028" w:rsidRPr="00390E5C" w:rsidRDefault="00DA3028">
      <w:pPr>
        <w:spacing w:line="300" w:lineRule="atLeast"/>
        <w:rPr>
          <w:rFonts w:ascii="Calibri" w:hAnsi="Calibri" w:cs="Calibri"/>
        </w:rPr>
      </w:pPr>
      <w:r w:rsidRPr="00390E5C">
        <w:rPr>
          <w:rFonts w:ascii="Calibri" w:hAnsi="Calibri" w:cs="Calibri"/>
        </w:rPr>
        <w:t xml:space="preserve">De </w:t>
      </w:r>
      <w:r w:rsidR="00DA3DCA">
        <w:rPr>
          <w:rFonts w:ascii="Calibri" w:hAnsi="Calibri" w:cs="Calibri"/>
        </w:rPr>
        <w:t>Inschrijver</w:t>
      </w:r>
      <w:r w:rsidRPr="00390E5C">
        <w:rPr>
          <w:rFonts w:ascii="Calibri" w:hAnsi="Calibri" w:cs="Calibri"/>
        </w:rPr>
        <w:t xml:space="preserve"> dient daarnaast middels het Uniform Europees Aanbestedingsdocument (Deel III B) te verklaren dat er geen sprake is van een onherroepelijke en bindende rechterlijke of administratieve beslissing overeenkomstig de wettelijke bepalingen van het land waar de gegadigde of de </w:t>
      </w:r>
      <w:r w:rsidR="00DA3DCA">
        <w:rPr>
          <w:rFonts w:ascii="Calibri" w:hAnsi="Calibri" w:cs="Calibri"/>
        </w:rPr>
        <w:t>Inschrijver</w:t>
      </w:r>
      <w:r w:rsidRPr="00390E5C">
        <w:rPr>
          <w:rFonts w:ascii="Calibri" w:hAnsi="Calibri" w:cs="Calibri"/>
        </w:rPr>
        <w:t xml:space="preserve"> is gevestigd of overeenkomstig nationale wettelijke bepalingen is vastgesteld dat de </w:t>
      </w:r>
      <w:r w:rsidR="00DA3DCA">
        <w:rPr>
          <w:rFonts w:ascii="Calibri" w:hAnsi="Calibri" w:cs="Calibri"/>
        </w:rPr>
        <w:t>Inschrijver</w:t>
      </w:r>
      <w:r w:rsidRPr="00390E5C">
        <w:rPr>
          <w:rFonts w:ascii="Calibri" w:hAnsi="Calibri" w:cs="Calibri"/>
        </w:rPr>
        <w:t xml:space="preserve">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1396B333" w:rsidR="006E402B" w:rsidRPr="00390E5C" w:rsidRDefault="006E402B" w:rsidP="006E402B">
      <w:pPr>
        <w:pStyle w:val="Kop3"/>
        <w:spacing w:line="300" w:lineRule="atLeast"/>
        <w:ind w:left="431" w:hanging="431"/>
        <w:rPr>
          <w:rFonts w:ascii="Calibri" w:hAnsi="Calibri" w:cs="Calibri"/>
        </w:rPr>
      </w:pPr>
      <w:bookmarkStart w:id="53" w:name="_Toc151545291"/>
      <w:r w:rsidRPr="00390E5C">
        <w:rPr>
          <w:rFonts w:ascii="Calibri" w:hAnsi="Calibri" w:cs="Calibri"/>
        </w:rPr>
        <w:t>Facultatieve uitsluitingsgronden</w:t>
      </w:r>
      <w:bookmarkEnd w:id="53"/>
      <w:r w:rsidR="00BD5BC0">
        <w:rPr>
          <w:rFonts w:ascii="Calibri" w:hAnsi="Calibri" w:cs="Calibri"/>
        </w:rPr>
        <w:t xml:space="preserve"> </w:t>
      </w:r>
    </w:p>
    <w:p w14:paraId="74CDB001" w14:textId="0153951D" w:rsidR="00DA3028" w:rsidRPr="00390E5C" w:rsidRDefault="00DA3028" w:rsidP="00DA3028">
      <w:pPr>
        <w:spacing w:line="300" w:lineRule="atLeast"/>
        <w:rPr>
          <w:rFonts w:ascii="Calibri" w:hAnsi="Calibri" w:cs="Calibri"/>
        </w:rPr>
      </w:pPr>
      <w:r w:rsidRPr="00390E5C">
        <w:rPr>
          <w:rFonts w:ascii="Calibri" w:hAnsi="Calibri" w:cs="Calibri"/>
        </w:rPr>
        <w:t xml:space="preserve">De </w:t>
      </w:r>
      <w:r w:rsidR="00DA3DCA">
        <w:rPr>
          <w:rFonts w:ascii="Calibri" w:hAnsi="Calibri" w:cs="Calibri"/>
        </w:rPr>
        <w:t>Inschrijver</w:t>
      </w:r>
      <w:r w:rsidRPr="00390E5C">
        <w:rPr>
          <w:rFonts w:ascii="Calibri" w:hAnsi="Calibri" w:cs="Calibri"/>
        </w:rPr>
        <w:t xml:space="preserve">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Aw 2012: </w:t>
      </w:r>
    </w:p>
    <w:p w14:paraId="11E5FC6B" w14:textId="7E8C1841"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w:t>
      </w:r>
      <w:r w:rsidR="00DA3DCA">
        <w:rPr>
          <w:rFonts w:ascii="Calibri" w:hAnsi="Calibri" w:cs="Calibri"/>
        </w:rPr>
        <w:t>Inschrijver</w:t>
      </w:r>
      <w:r w:rsidRPr="00390E5C">
        <w:rPr>
          <w:rFonts w:ascii="Calibri" w:hAnsi="Calibri" w:cs="Calibri"/>
        </w:rPr>
        <w:t xml:space="preserve"> één of meer van de in artikel 2.81, tweede lid, genoemde verplichtingen heeft geschonden; </w:t>
      </w:r>
    </w:p>
    <w:p w14:paraId="3F1157A2" w14:textId="012B92FC"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w:t>
      </w:r>
      <w:r w:rsidR="00DA3DCA">
        <w:rPr>
          <w:rFonts w:ascii="Calibri" w:hAnsi="Calibri" w:cs="Calibri"/>
        </w:rPr>
        <w:t>Inschrijver</w:t>
      </w:r>
      <w:r w:rsidRPr="00390E5C">
        <w:rPr>
          <w:rFonts w:ascii="Calibri" w:hAnsi="Calibri" w:cs="Calibri"/>
        </w:rPr>
        <w:t xml:space="preserve"> of gegadigde verkeert in staat van faillissement of liquidatie, diens werkzaamheden zijn gestaakt, jegens hem geldt een surseance van betaling of een (faillissements-)akkoord, of de gegadigde of </w:t>
      </w:r>
      <w:r w:rsidR="00DA3DCA">
        <w:rPr>
          <w:rFonts w:ascii="Calibri" w:hAnsi="Calibri" w:cs="Calibri"/>
        </w:rPr>
        <w:t>Inschrijver</w:t>
      </w:r>
      <w:r w:rsidRPr="00390E5C">
        <w:rPr>
          <w:rFonts w:ascii="Calibri" w:hAnsi="Calibri" w:cs="Calibri"/>
        </w:rPr>
        <w:t xml:space="preserve"> verkeert in een andere vergelijkbare toestand ingevolge een soortgelijke procedure uit hoofde van op hem van toepassing zijnde wet- en regelgeving; </w:t>
      </w:r>
    </w:p>
    <w:p w14:paraId="175BB5A0" w14:textId="7FB278B4"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de </w:t>
      </w:r>
      <w:r w:rsidR="00DA3DCA">
        <w:rPr>
          <w:rFonts w:ascii="Calibri" w:hAnsi="Calibri" w:cs="Calibri"/>
        </w:rPr>
        <w:t>Inschrijver</w:t>
      </w:r>
      <w:r w:rsidRPr="00390E5C">
        <w:rPr>
          <w:rFonts w:ascii="Calibri" w:hAnsi="Calibri" w:cs="Calibri"/>
        </w:rPr>
        <w:t xml:space="preserve"> of gegadigde in de uitoefening van zijn beroep een ernstige fout heeft begaan, waardoor zijn integriteit in twijfel kan worden getrokken; </w:t>
      </w:r>
    </w:p>
    <w:p w14:paraId="68789C50" w14:textId="7CCD8334" w:rsidR="00DA3028" w:rsidRPr="00390E5C" w:rsidRDefault="00DA3028" w:rsidP="005E4758">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de </w:t>
      </w:r>
      <w:r w:rsidR="00A316C4" w:rsidRPr="00390E5C">
        <w:rPr>
          <w:rFonts w:ascii="Calibri" w:hAnsi="Calibri" w:cs="Calibri"/>
        </w:rPr>
        <w:t xml:space="preserve">gemeente </w:t>
      </w:r>
      <w:r w:rsidRPr="00390E5C">
        <w:rPr>
          <w:rFonts w:ascii="Calibri" w:hAnsi="Calibri" w:cs="Calibri"/>
        </w:rPr>
        <w:t xml:space="preserve">beschikt over voldoende plausibele aanwijzingen om te concluderen dat de </w:t>
      </w:r>
      <w:r w:rsidR="00DA3DCA">
        <w:rPr>
          <w:rFonts w:ascii="Calibri" w:hAnsi="Calibri" w:cs="Calibri"/>
        </w:rPr>
        <w:t>Inschrijver</w:t>
      </w:r>
      <w:r w:rsidRPr="00390E5C">
        <w:rPr>
          <w:rFonts w:ascii="Calibri" w:hAnsi="Calibri" w:cs="Calibri"/>
        </w:rPr>
        <w:t xml:space="preserve"> of gegadigde met andere ondernemers overeenkomsten heeft gesloten die gericht zijn op vervalsing van de mededinging;</w:t>
      </w:r>
    </w:p>
    <w:p w14:paraId="1BD44731" w14:textId="732F6A2F" w:rsidR="00DA3028" w:rsidRPr="00390E5C" w:rsidRDefault="005E4758" w:rsidP="005E4758">
      <w:pPr>
        <w:spacing w:line="300" w:lineRule="atLeast"/>
        <w:ind w:left="708" w:hanging="708"/>
        <w:rPr>
          <w:rFonts w:ascii="Calibri" w:hAnsi="Calibri" w:cs="Calibri"/>
        </w:rPr>
      </w:pPr>
      <w:r>
        <w:rPr>
          <w:rFonts w:ascii="Calibri" w:hAnsi="Calibri" w:cs="Calibri"/>
        </w:rPr>
        <w:t>e</w:t>
      </w:r>
      <w:r w:rsidR="00DA3028" w:rsidRPr="00390E5C">
        <w:rPr>
          <w:rFonts w:ascii="Calibri" w:hAnsi="Calibri" w:cs="Calibri"/>
        </w:rPr>
        <w:t>.</w:t>
      </w:r>
      <w:r w:rsidR="00DA3028" w:rsidRPr="00390E5C">
        <w:rPr>
          <w:rFonts w:ascii="Calibri" w:hAnsi="Calibri" w:cs="Calibri"/>
        </w:rPr>
        <w:tab/>
        <w:t xml:space="preserve">de </w:t>
      </w:r>
      <w:r w:rsidR="00DA3DCA">
        <w:rPr>
          <w:rFonts w:ascii="Calibri" w:hAnsi="Calibri" w:cs="Calibri"/>
        </w:rPr>
        <w:t>Inschrijver</w:t>
      </w:r>
      <w:r w:rsidR="00DA3028" w:rsidRPr="00390E5C">
        <w:rPr>
          <w:rFonts w:ascii="Calibri" w:hAnsi="Calibri" w:cs="Calibri"/>
        </w:rPr>
        <w:t xml:space="preserve">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39BBE629" w14:textId="3B7B1E1C" w:rsidR="00DA3028" w:rsidRPr="00390E5C" w:rsidRDefault="005E4758" w:rsidP="00320339">
      <w:pPr>
        <w:spacing w:line="300" w:lineRule="atLeast"/>
        <w:ind w:left="708" w:hanging="708"/>
        <w:rPr>
          <w:rFonts w:ascii="Calibri" w:hAnsi="Calibri" w:cs="Calibri"/>
        </w:rPr>
      </w:pPr>
      <w:r>
        <w:rPr>
          <w:rFonts w:ascii="Calibri" w:hAnsi="Calibri" w:cs="Calibri"/>
        </w:rPr>
        <w:t>f</w:t>
      </w:r>
      <w:r w:rsidR="00DA3028" w:rsidRPr="00390E5C">
        <w:rPr>
          <w:rFonts w:ascii="Calibri" w:hAnsi="Calibri" w:cs="Calibri"/>
        </w:rPr>
        <w:t>.</w:t>
      </w:r>
      <w:r w:rsidR="00DA3028" w:rsidRPr="00390E5C">
        <w:rPr>
          <w:rFonts w:ascii="Calibri" w:hAnsi="Calibri" w:cs="Calibri"/>
        </w:rPr>
        <w:tab/>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00DA3028"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D09767F" w:rsidR="00DA3028" w:rsidRPr="00390E5C" w:rsidRDefault="00DA3028" w:rsidP="00DA3028">
      <w:pPr>
        <w:spacing w:line="300" w:lineRule="atLeast"/>
        <w:rPr>
          <w:rFonts w:ascii="Calibri" w:hAnsi="Calibri" w:cs="Calibri"/>
        </w:rPr>
      </w:pPr>
      <w:r w:rsidRPr="00390E5C">
        <w:rPr>
          <w:rFonts w:ascii="Calibri" w:hAnsi="Calibri" w:cs="Calibri"/>
        </w:rPr>
        <w:t xml:space="preserve">Voor het geval uw onderneming gedurende de aanbestedingsprocedure de voor de aanbesteding relevante bedrijfsactiviteiten staakt, is de uitsluitingsgrond zoals weergegeven onder b. van toepassing. Om die reden wordt een dergelijke </w:t>
      </w:r>
      <w:r w:rsidR="00DA3DCA">
        <w:rPr>
          <w:rFonts w:ascii="Calibri" w:hAnsi="Calibri" w:cs="Calibri"/>
        </w:rPr>
        <w:t>Inschrijver</w:t>
      </w:r>
      <w:r w:rsidRPr="00390E5C">
        <w:rPr>
          <w:rFonts w:ascii="Calibri" w:hAnsi="Calibri" w:cs="Calibri"/>
        </w:rPr>
        <w:t xml:space="preserve"> als ongeldig terzijde gelegd.</w:t>
      </w:r>
    </w:p>
    <w:p w14:paraId="61F74E0C" w14:textId="77777777" w:rsidR="00DA3028" w:rsidRPr="00390E5C" w:rsidRDefault="00DA3028" w:rsidP="00DA3028">
      <w:pPr>
        <w:spacing w:line="300" w:lineRule="atLeast"/>
        <w:rPr>
          <w:rFonts w:ascii="Calibri" w:hAnsi="Calibri" w:cs="Calibri"/>
        </w:rPr>
      </w:pPr>
    </w:p>
    <w:p w14:paraId="677A09D5" w14:textId="6F13D5DA" w:rsidR="00DA3028" w:rsidRPr="00390E5C" w:rsidRDefault="00DA3028" w:rsidP="00DA3028">
      <w:pPr>
        <w:spacing w:line="300" w:lineRule="atLeast"/>
        <w:rPr>
          <w:rFonts w:ascii="Calibri" w:hAnsi="Calibri" w:cs="Calibri"/>
        </w:rPr>
      </w:pPr>
      <w:r w:rsidRPr="00390E5C">
        <w:rPr>
          <w:rFonts w:ascii="Calibri" w:hAnsi="Calibri" w:cs="Calibri"/>
        </w:rPr>
        <w:t xml:space="preserve">Het begrip ‘ernstige fout’ onder c. wordt als volgt gedefinieerd: “handeling welke ziet op onrechtmatig gedrag dat invloed heeft op de professionele geloofwaardigheid van de betrokken </w:t>
      </w:r>
      <w:r w:rsidR="00DA3DCA">
        <w:rPr>
          <w:rFonts w:ascii="Calibri" w:hAnsi="Calibri" w:cs="Calibri"/>
        </w:rPr>
        <w:t>Inschrijver</w:t>
      </w:r>
      <w:r w:rsidRPr="00390E5C">
        <w:rPr>
          <w:rFonts w:ascii="Calibri" w:hAnsi="Calibri" w:cs="Calibri"/>
        </w:rPr>
        <w:t xml:space="preserve">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390E5C" w:rsidRDefault="00DA3028" w:rsidP="00DA3028">
      <w:pPr>
        <w:spacing w:line="300" w:lineRule="atLeast"/>
        <w:rPr>
          <w:rFonts w:ascii="Calibri" w:hAnsi="Calibri" w:cs="Calibri"/>
        </w:rPr>
      </w:pPr>
    </w:p>
    <w:p w14:paraId="32E98005" w14:textId="2EFA01A4" w:rsidR="00DA3028" w:rsidRPr="00390E5C" w:rsidRDefault="00DA3028" w:rsidP="00DA3028">
      <w:pPr>
        <w:spacing w:line="300" w:lineRule="atLeast"/>
        <w:rPr>
          <w:rFonts w:ascii="Calibri" w:hAnsi="Calibri" w:cs="Calibri"/>
        </w:rPr>
      </w:pPr>
      <w:r w:rsidRPr="00390E5C">
        <w:rPr>
          <w:rFonts w:ascii="Calibri" w:hAnsi="Calibri" w:cs="Calibri"/>
        </w:rPr>
        <w:t xml:space="preserve">Wanneer </w:t>
      </w:r>
      <w:r w:rsidR="00DA3DCA">
        <w:rPr>
          <w:rFonts w:ascii="Calibri" w:hAnsi="Calibri" w:cs="Calibri"/>
        </w:rPr>
        <w:t>Inschrijver</w:t>
      </w:r>
      <w:r w:rsidRPr="00390E5C">
        <w:rPr>
          <w:rFonts w:ascii="Calibri" w:hAnsi="Calibri" w:cs="Calibri"/>
        </w:rPr>
        <w:t xml:space="preserve"> ten behoeve van het indienen van haar inschrijving zich laat begeleiden door een adviseur/adviesbureau en deze adviseur/adviesbureau begeleidt eveneens concurrerende </w:t>
      </w:r>
      <w:r w:rsidR="00DA3DCA">
        <w:rPr>
          <w:rFonts w:ascii="Calibri" w:hAnsi="Calibri" w:cs="Calibri"/>
        </w:rPr>
        <w:t>I</w:t>
      </w:r>
      <w:r w:rsidRPr="00390E5C">
        <w:rPr>
          <w:rFonts w:ascii="Calibri" w:hAnsi="Calibri" w:cs="Calibri"/>
        </w:rPr>
        <w:t xml:space="preserve">nschrijvers, bestaat de schijn van belangenverstrengeling dan wel de schijn van beïnvloeding c.q. afstemming van inschrijvingen. Inschrijver is verantwoordelijk voor het handelen van door haar ingeschakelde adviseurs als zijnde haar eigen </w:t>
      </w:r>
      <w:r w:rsidRPr="00390E5C">
        <w:rPr>
          <w:rFonts w:ascii="Calibri" w:hAnsi="Calibri" w:cs="Calibri"/>
        </w:rPr>
        <w:lastRenderedPageBreak/>
        <w:t xml:space="preserve">handelen. Op eerste verzoek van </w:t>
      </w:r>
      <w:r w:rsidR="00A316C4" w:rsidRPr="00390E5C">
        <w:rPr>
          <w:rFonts w:ascii="Calibri" w:hAnsi="Calibri" w:cs="Calibri"/>
        </w:rPr>
        <w:t xml:space="preserve">gemeente </w:t>
      </w:r>
      <w:r w:rsidRPr="00390E5C">
        <w:rPr>
          <w:rFonts w:ascii="Calibri" w:hAnsi="Calibri" w:cs="Calibri"/>
        </w:rPr>
        <w:t>/</w:t>
      </w:r>
      <w:r w:rsidR="005D0DCC">
        <w:rPr>
          <w:rFonts w:ascii="Calibri" w:hAnsi="Calibri" w:cs="Calibri"/>
        </w:rPr>
        <w:t>Opdrachtgever</w:t>
      </w:r>
      <w:r w:rsidRPr="00390E5C">
        <w:rPr>
          <w:rFonts w:ascii="Calibri" w:hAnsi="Calibri" w:cs="Calibri"/>
        </w:rPr>
        <w:t xml:space="preserve"> dient/dienen </w:t>
      </w:r>
      <w:r w:rsidR="003B3F25">
        <w:rPr>
          <w:rFonts w:ascii="Calibri" w:hAnsi="Calibri" w:cs="Calibri"/>
        </w:rPr>
        <w:t>I</w:t>
      </w:r>
      <w:r w:rsidRPr="00390E5C">
        <w:rPr>
          <w:rFonts w:ascii="Calibri" w:hAnsi="Calibri" w:cs="Calibri"/>
        </w:rPr>
        <w:t xml:space="preserve">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4" w:name="_Toc151545292"/>
      <w:r w:rsidRPr="00390E5C">
        <w:rPr>
          <w:rFonts w:ascii="Calibri" w:hAnsi="Calibri" w:cs="Calibri"/>
        </w:rPr>
        <w:t>Verschoning</w:t>
      </w:r>
      <w:bookmarkEnd w:id="54"/>
    </w:p>
    <w:p w14:paraId="4D9CD67E" w14:textId="541F4F5C"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w:t>
      </w:r>
      <w:r w:rsidR="003B3F25">
        <w:rPr>
          <w:rFonts w:ascii="Calibri" w:hAnsi="Calibri" w:cs="Calibri"/>
        </w:rPr>
        <w:t>Inschrijver</w:t>
      </w:r>
      <w:r w:rsidRPr="00390E5C">
        <w:rPr>
          <w:rFonts w:ascii="Calibri" w:hAnsi="Calibri" w:cs="Calibri"/>
        </w:rPr>
        <w:t xml:space="preserve"> van toepassing zijn, wordt de </w:t>
      </w:r>
      <w:r w:rsidR="003B3F25">
        <w:rPr>
          <w:rFonts w:ascii="Calibri" w:hAnsi="Calibri" w:cs="Calibri"/>
        </w:rPr>
        <w:t>Inschrijver</w:t>
      </w:r>
      <w:r w:rsidRPr="00390E5C">
        <w:rPr>
          <w:rFonts w:ascii="Calibri" w:hAnsi="Calibri" w:cs="Calibri"/>
        </w:rPr>
        <w:t xml:space="preserve"> uitgesloten van verdere deelname aan de aanbestedingsprocedure. Dit is enkel anders indien een uitsluitingsgrond als bedoeld in artikel 2.86, eerste of derde lid, of artikel 2.87 van toepassing is en </w:t>
      </w:r>
      <w:r w:rsidR="003B3F25">
        <w:rPr>
          <w:rFonts w:ascii="Calibri" w:hAnsi="Calibri" w:cs="Calibri"/>
        </w:rPr>
        <w:t>Inschrijver</w:t>
      </w:r>
      <w:r w:rsidRPr="00390E5C">
        <w:rPr>
          <w:rFonts w:ascii="Calibri" w:hAnsi="Calibri" w:cs="Calibri"/>
        </w:rPr>
        <w:t xml:space="preserve">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w:t>
      </w:r>
      <w:r w:rsidR="003B3F25">
        <w:rPr>
          <w:rFonts w:ascii="Calibri" w:hAnsi="Calibri" w:cs="Calibri"/>
        </w:rPr>
        <w:t>Inschrijver</w:t>
      </w:r>
      <w:r w:rsidRPr="00390E5C">
        <w:rPr>
          <w:rFonts w:ascii="Calibri" w:hAnsi="Calibri" w:cs="Calibri"/>
        </w:rPr>
        <w:t xml:space="preserve"> niet uitgesloten. Als het als ontoereikend wordt aangemerkt wordt dit de </w:t>
      </w:r>
      <w:r w:rsidR="003B3F25">
        <w:rPr>
          <w:rFonts w:ascii="Calibri" w:hAnsi="Calibri" w:cs="Calibri"/>
        </w:rPr>
        <w:t>Inschrijver</w:t>
      </w:r>
      <w:r w:rsidRPr="00390E5C">
        <w:rPr>
          <w:rFonts w:ascii="Calibri" w:hAnsi="Calibri" w:cs="Calibri"/>
        </w:rPr>
        <w:t xml:space="preserve"> medegedeeld.</w:t>
      </w:r>
    </w:p>
    <w:p w14:paraId="747752EF" w14:textId="77777777" w:rsidR="00731810" w:rsidRPr="00390E5C" w:rsidRDefault="00731810" w:rsidP="00731810">
      <w:pPr>
        <w:spacing w:line="300" w:lineRule="atLeast"/>
        <w:rPr>
          <w:rFonts w:ascii="Calibri" w:hAnsi="Calibri" w:cs="Calibri"/>
        </w:rPr>
      </w:pPr>
    </w:p>
    <w:p w14:paraId="16A8E9A3" w14:textId="0924D4F5"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55" w:name="_Toc151545293"/>
      <w:r w:rsidR="006E402B" w:rsidRPr="00390E5C">
        <w:rPr>
          <w:rFonts w:ascii="Calibri" w:hAnsi="Calibri" w:cs="Calibri"/>
        </w:rPr>
        <w:t>Bewijsstukken</w:t>
      </w:r>
      <w:bookmarkEnd w:id="55"/>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Inschrijver overlegt bij zijn inschrijving een, door de rechtsgeldig vertegenwoordiger(s) ingevuld en ondertekend Uniform Europees Aanbestedingsdocument (UEA) op TenderNed.</w:t>
      </w:r>
      <w:r w:rsidR="00770564" w:rsidRPr="00390E5C">
        <w:t xml:space="preserve"> </w:t>
      </w:r>
      <w:r w:rsidR="00770564" w:rsidRPr="00390E5C">
        <w:rPr>
          <w:rFonts w:ascii="Calibri" w:hAnsi="Calibri" w:cs="Calibri"/>
        </w:rPr>
        <w:t>Het UE</w:t>
      </w:r>
      <w:r w:rsidR="00C92695" w:rsidRPr="00390E5C">
        <w:rPr>
          <w:rFonts w:ascii="Calibri" w:hAnsi="Calibri" w:cs="Calibri"/>
        </w:rPr>
        <w:t>A is als los document op TenderN</w:t>
      </w:r>
      <w:r w:rsidR="00770564" w:rsidRPr="00390E5C">
        <w:rPr>
          <w:rFonts w:ascii="Calibri" w:hAnsi="Calibri" w:cs="Calibri"/>
        </w:rPr>
        <w:t>ed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Justis:</w:t>
      </w:r>
      <w:r w:rsidR="00E16659" w:rsidRPr="00390E5C">
        <w:t xml:space="preserve"> </w:t>
      </w:r>
      <w:hyperlink r:id="rId18"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390E5C" w:rsidRDefault="00C21A7A" w:rsidP="001E3091">
      <w:pPr>
        <w:pStyle w:val="Kop2"/>
        <w:tabs>
          <w:tab w:val="clear" w:pos="2703"/>
        </w:tabs>
        <w:spacing w:line="300" w:lineRule="atLeast"/>
        <w:ind w:left="567"/>
        <w:rPr>
          <w:rFonts w:ascii="Calibri" w:hAnsi="Calibri" w:cs="Calibri"/>
        </w:rPr>
      </w:pPr>
      <w:bookmarkStart w:id="56" w:name="_Toc151545294"/>
      <w:r w:rsidRPr="00390E5C">
        <w:rPr>
          <w:rFonts w:ascii="Calibri" w:hAnsi="Calibri" w:cs="Calibri"/>
          <w:sz w:val="20"/>
          <w:szCs w:val="20"/>
        </w:rPr>
        <w:t>Geschiktheidseisen</w:t>
      </w:r>
      <w:bookmarkEnd w:id="56"/>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57" w:name="_Toc151545295"/>
      <w:r w:rsidRPr="00390E5C">
        <w:rPr>
          <w:rFonts w:ascii="Calibri" w:hAnsi="Calibri" w:cs="Calibri"/>
        </w:rPr>
        <w:t>Financiële en economische draagkracht</w:t>
      </w:r>
      <w:bookmarkEnd w:id="57"/>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28055B98" w14:textId="466EB0FA" w:rsidR="00C21A7A" w:rsidRPr="00390E5C" w:rsidRDefault="00C21A7A"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58" w:name="_Toc151545296"/>
      <w:r w:rsidRPr="00390E5C">
        <w:rPr>
          <w:rFonts w:ascii="Calibri" w:hAnsi="Calibri" w:cs="Calibri"/>
        </w:rPr>
        <w:t>Dekking tegen aansprakelijkheidsrisico’s</w:t>
      </w:r>
      <w:bookmarkEnd w:id="58"/>
    </w:p>
    <w:p w14:paraId="3118E929" w14:textId="6E2CE157"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beroeps- en 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50346E50"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B5279D">
        <w:rPr>
          <w:rFonts w:ascii="Calibri" w:hAnsi="Calibri" w:cs="Calibri"/>
        </w:rPr>
        <w:t>Opdrachtnemer</w:t>
      </w:r>
      <w:r w:rsidRPr="00390E5C">
        <w:rPr>
          <w:rFonts w:ascii="Calibri" w:hAnsi="Calibri" w:cs="Calibri"/>
        </w:rPr>
        <w:t xml:space="preserve"> aan al zijn verplichtingen heeft voldaan.</w:t>
      </w:r>
    </w:p>
    <w:p w14:paraId="0B48CB38" w14:textId="0678D080" w:rsidR="00731EF1" w:rsidRPr="00390E5C" w:rsidRDefault="00731EF1" w:rsidP="00731EF1">
      <w:pPr>
        <w:spacing w:line="300" w:lineRule="atLeast"/>
        <w:rPr>
          <w:rFonts w:ascii="Calibri" w:hAnsi="Calibri" w:cs="Calibri"/>
        </w:rPr>
      </w:pPr>
      <w:r w:rsidRPr="00390E5C">
        <w:rPr>
          <w:rFonts w:ascii="Calibri" w:hAnsi="Calibri" w:cs="Calibri"/>
        </w:rPr>
        <w:t xml:space="preserve">De verzekering dient voor de beroepsaansprakelijkheid een dekking te hebben van minimaal € 250.000 per gebeurtenis met minimaal 2 gebeurtenissen per jaar en dient een einddatum te kennen die gelegen is na het tijdstip waarop de </w:t>
      </w:r>
      <w:r w:rsidR="00B5279D">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63E38561" w:rsidR="007C3C72" w:rsidRDefault="007C3C72" w:rsidP="002C19C0">
      <w:pPr>
        <w:spacing w:line="300" w:lineRule="atLeast"/>
        <w:rPr>
          <w:rFonts w:ascii="Calibri" w:hAnsi="Calibri" w:cs="Calibri"/>
        </w:rPr>
      </w:pPr>
      <w:r w:rsidRPr="00390E5C">
        <w:rPr>
          <w:rFonts w:ascii="Calibri" w:hAnsi="Calibri" w:cs="Calibri"/>
        </w:rPr>
        <w:t xml:space="preserve">De </w:t>
      </w:r>
      <w:r w:rsidR="003B3F25">
        <w:rPr>
          <w:rFonts w:ascii="Calibri" w:hAnsi="Calibri" w:cs="Calibri"/>
        </w:rPr>
        <w:t>Inschrijver</w:t>
      </w:r>
      <w:r w:rsidRPr="00390E5C">
        <w:rPr>
          <w:rFonts w:ascii="Calibri" w:hAnsi="Calibri" w:cs="Calibri"/>
        </w:rPr>
        <w:t xml:space="preserve"> dient na voorlopige gunning een kopie van het </w:t>
      </w:r>
      <w:r w:rsidR="00F264E5" w:rsidRPr="00390E5C">
        <w:rPr>
          <w:rFonts w:ascii="Calibri" w:hAnsi="Calibri" w:cs="Calibri"/>
        </w:rPr>
        <w:t>p</w:t>
      </w:r>
      <w:r w:rsidRPr="00390E5C">
        <w:rPr>
          <w:rFonts w:ascii="Calibri" w:hAnsi="Calibri" w:cs="Calibri"/>
        </w:rPr>
        <w:t>olisblad</w:t>
      </w:r>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40F00020" w14:textId="77777777" w:rsidR="00205BD4" w:rsidRDefault="00205BD4" w:rsidP="002C19C0">
      <w:pPr>
        <w:spacing w:line="300" w:lineRule="atLeast"/>
        <w:rPr>
          <w:rFonts w:ascii="Calibri" w:hAnsi="Calibri" w:cs="Calibri"/>
        </w:rPr>
      </w:pPr>
    </w:p>
    <w:p w14:paraId="2F8B9A8C" w14:textId="19B4BD7C" w:rsidR="003E5E2A" w:rsidRPr="003E5E2A" w:rsidRDefault="003E5E2A" w:rsidP="003E5E2A">
      <w:pPr>
        <w:pStyle w:val="Plattetekst2"/>
        <w:spacing w:line="300" w:lineRule="atLeast"/>
        <w:rPr>
          <w:rFonts w:ascii="Calibri" w:hAnsi="Calibri" w:cs="Calibri"/>
          <w:i/>
          <w:sz w:val="20"/>
        </w:rPr>
      </w:pPr>
      <w:bookmarkStart w:id="59" w:name="_Toc90909027"/>
      <w:r w:rsidRPr="003E5E2A">
        <w:rPr>
          <w:rFonts w:ascii="Calibri" w:hAnsi="Calibri" w:cs="Calibri"/>
          <w:i/>
          <w:sz w:val="20"/>
        </w:rPr>
        <w:t>Verklaring omtrent verzekering beroeps c.q. bedrijfsrisico’s</w:t>
      </w:r>
      <w:bookmarkEnd w:id="59"/>
    </w:p>
    <w:p w14:paraId="29F6163F" w14:textId="2B51BDD9" w:rsidR="00CE79D6" w:rsidRPr="00CE79D6" w:rsidRDefault="00CE79D6" w:rsidP="00CE79D6">
      <w:pPr>
        <w:spacing w:line="300" w:lineRule="atLeast"/>
        <w:rPr>
          <w:rFonts w:ascii="Calibri" w:hAnsi="Calibri" w:cs="Calibri"/>
        </w:rPr>
      </w:pPr>
      <w:r w:rsidRPr="00CE79D6">
        <w:rPr>
          <w:rFonts w:ascii="Calibri" w:hAnsi="Calibri" w:cs="Calibri"/>
        </w:rPr>
        <w:t xml:space="preserve">De </w:t>
      </w:r>
      <w:r w:rsidR="00B5279D">
        <w:rPr>
          <w:rFonts w:ascii="Calibri" w:hAnsi="Calibri" w:cs="Calibri"/>
        </w:rPr>
        <w:t>Opdrachtnemer</w:t>
      </w:r>
      <w:r w:rsidRPr="00CE79D6">
        <w:rPr>
          <w:rFonts w:ascii="Calibri" w:hAnsi="Calibri" w:cs="Calibri"/>
        </w:rPr>
        <w:t xml:space="preserve"> beschikt zowel op het tijdstip van inschrijving alsook gedurende de gehele uitvoering van de </w:t>
      </w:r>
      <w:r w:rsidR="00213EA1">
        <w:rPr>
          <w:rFonts w:ascii="Calibri" w:hAnsi="Calibri" w:cs="Calibri"/>
        </w:rPr>
        <w:t>Overeenkomst</w:t>
      </w:r>
      <w:r w:rsidRPr="00CE79D6">
        <w:rPr>
          <w:rFonts w:ascii="Calibri" w:hAnsi="Calibri" w:cs="Calibri"/>
        </w:rPr>
        <w:t xml:space="preserve"> over  een adequate verzekering voor bedrijfsaansprakelijkheid. Onder adequaat wordt verstaan een dekking van tenminste: </w:t>
      </w:r>
    </w:p>
    <w:p w14:paraId="60C0437B" w14:textId="77777777" w:rsidR="00CE79D6" w:rsidRPr="00CE79D6" w:rsidRDefault="00CE79D6" w:rsidP="00CE79D6">
      <w:pPr>
        <w:spacing w:line="300" w:lineRule="atLeast"/>
        <w:rPr>
          <w:rFonts w:ascii="Calibri" w:hAnsi="Calibri" w:cs="Calibri"/>
        </w:rPr>
      </w:pPr>
      <w:r w:rsidRPr="00CE79D6">
        <w:rPr>
          <w:rFonts w:ascii="Calibri" w:hAnsi="Calibri" w:cs="Calibri"/>
        </w:rPr>
        <w:t>1.</w:t>
      </w:r>
      <w:r w:rsidRPr="00CE79D6">
        <w:rPr>
          <w:rFonts w:ascii="Calibri" w:hAnsi="Calibri" w:cs="Calibri"/>
        </w:rPr>
        <w:tab/>
        <w:t xml:space="preserve">€1.000.000,-- (één miljoen Euro) per gebeurtenis of samenhangende reeks van gebeurtenissen voor materiële schade; </w:t>
      </w:r>
    </w:p>
    <w:p w14:paraId="4AE9A24B" w14:textId="28C883B1" w:rsidR="00CE79D6" w:rsidRPr="00CE79D6" w:rsidRDefault="00CE79D6" w:rsidP="00CE79D6">
      <w:pPr>
        <w:spacing w:line="300" w:lineRule="atLeast"/>
        <w:rPr>
          <w:rFonts w:ascii="Calibri" w:hAnsi="Calibri" w:cs="Calibri"/>
        </w:rPr>
      </w:pPr>
      <w:r w:rsidRPr="00CE79D6">
        <w:rPr>
          <w:rFonts w:ascii="Calibri" w:hAnsi="Calibri" w:cs="Calibri"/>
        </w:rPr>
        <w:t>2.</w:t>
      </w:r>
      <w:r w:rsidRPr="00CE79D6">
        <w:rPr>
          <w:rFonts w:ascii="Calibri" w:hAnsi="Calibri" w:cs="Calibri"/>
        </w:rPr>
        <w:tab/>
        <w:t>een ongevallenverzekering voor inzittenden exclusief de bestuurder met een minimale dekking van €10.000,-- (tienduizend Euro) bij overlijden</w:t>
      </w:r>
      <w:r w:rsidR="006774A9">
        <w:rPr>
          <w:rFonts w:ascii="Calibri" w:hAnsi="Calibri" w:cs="Calibri"/>
        </w:rPr>
        <w:t xml:space="preserve"> </w:t>
      </w:r>
      <w:r w:rsidR="00480BB1">
        <w:rPr>
          <w:rFonts w:ascii="Calibri" w:hAnsi="Calibri" w:cs="Calibri"/>
        </w:rPr>
        <w:t>per leerling (begeleider</w:t>
      </w:r>
      <w:r w:rsidR="00D44263">
        <w:rPr>
          <w:rFonts w:ascii="Calibri" w:hAnsi="Calibri" w:cs="Calibri"/>
        </w:rPr>
        <w:t>)</w:t>
      </w:r>
      <w:r w:rsidR="006774A9">
        <w:rPr>
          <w:rFonts w:ascii="Calibri" w:hAnsi="Calibri" w:cs="Calibri"/>
        </w:rPr>
        <w:t>;</w:t>
      </w:r>
    </w:p>
    <w:p w14:paraId="00040492" w14:textId="2F70D606" w:rsidR="00CE79D6" w:rsidRPr="00CE79D6" w:rsidRDefault="00CE79D6" w:rsidP="00CE79D6">
      <w:pPr>
        <w:spacing w:line="300" w:lineRule="atLeast"/>
        <w:rPr>
          <w:rFonts w:ascii="Calibri" w:hAnsi="Calibri" w:cs="Calibri"/>
        </w:rPr>
      </w:pPr>
      <w:r w:rsidRPr="00CE79D6">
        <w:rPr>
          <w:rFonts w:ascii="Calibri" w:hAnsi="Calibri" w:cs="Calibri"/>
        </w:rPr>
        <w:t>3.</w:t>
      </w:r>
      <w:r w:rsidRPr="00CE79D6">
        <w:rPr>
          <w:rFonts w:ascii="Calibri" w:hAnsi="Calibri" w:cs="Calibri"/>
        </w:rPr>
        <w:tab/>
        <w:t>een Wettelijke Aansprakelijkheid Motorvoertuigen voor taxi</w:t>
      </w:r>
      <w:r w:rsidR="00F87B35">
        <w:rPr>
          <w:rFonts w:ascii="Calibri" w:hAnsi="Calibri" w:cs="Calibri"/>
        </w:rPr>
        <w:t>’</w:t>
      </w:r>
      <w:r w:rsidRPr="00CE79D6">
        <w:rPr>
          <w:rFonts w:ascii="Calibri" w:hAnsi="Calibri" w:cs="Calibri"/>
        </w:rPr>
        <w:t xml:space="preserve">s met een minimale dekking van €5.000.000,-- (vijf miljoen Euro) per gebeurtenis en €1.000.000,-- (één miljoen Euro) voor materiële schade; </w:t>
      </w:r>
    </w:p>
    <w:p w14:paraId="3530090A" w14:textId="77777777" w:rsidR="00CE79D6" w:rsidRPr="00CE79D6" w:rsidRDefault="00CE79D6" w:rsidP="00CE79D6">
      <w:pPr>
        <w:spacing w:line="300" w:lineRule="atLeast"/>
        <w:rPr>
          <w:rFonts w:ascii="Calibri" w:hAnsi="Calibri" w:cs="Calibri"/>
        </w:rPr>
      </w:pPr>
      <w:r w:rsidRPr="00CE79D6">
        <w:rPr>
          <w:rFonts w:ascii="Calibri" w:hAnsi="Calibri" w:cs="Calibri"/>
        </w:rPr>
        <w:t>4.</w:t>
      </w:r>
      <w:r w:rsidRPr="00CE79D6">
        <w:rPr>
          <w:rFonts w:ascii="Calibri" w:hAnsi="Calibri" w:cs="Calibri"/>
        </w:rPr>
        <w:tab/>
        <w:t xml:space="preserve">een schadeverzekering voor de chauffeur in geval van een eenzijdig ongeval met een minimaal verzekerd bedrag van € 1.000.000,-- (één miljoen Euro) per gebeurtenis. </w:t>
      </w:r>
    </w:p>
    <w:p w14:paraId="389898E2" w14:textId="79ECE9FF" w:rsidR="00205BD4" w:rsidRPr="00390E5C" w:rsidRDefault="00CE79D6" w:rsidP="00CE79D6">
      <w:pPr>
        <w:spacing w:line="300" w:lineRule="atLeast"/>
        <w:rPr>
          <w:rFonts w:ascii="Calibri" w:hAnsi="Calibri" w:cs="Calibri"/>
        </w:rPr>
      </w:pPr>
      <w:r w:rsidRPr="00CE79D6">
        <w:rPr>
          <w:rFonts w:ascii="Calibri" w:hAnsi="Calibri" w:cs="Calibri"/>
        </w:rPr>
        <w:t xml:space="preserve">Als het niet mogelijk is een geldig polisblad te overleggen kan de </w:t>
      </w:r>
      <w:r w:rsidR="003B3F25">
        <w:rPr>
          <w:rFonts w:ascii="Calibri" w:hAnsi="Calibri" w:cs="Calibri"/>
        </w:rPr>
        <w:t>Inschrijver</w:t>
      </w:r>
      <w:r w:rsidRPr="00CE79D6">
        <w:rPr>
          <w:rFonts w:ascii="Calibri" w:hAnsi="Calibri" w:cs="Calibri"/>
        </w:rPr>
        <w:t xml:space="preserve"> een geldig verzekeringscertificaat overleggen waaruit blijkt dat hij verzekerd is voor de genoemde bedragen.</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Default="007C3C72" w:rsidP="001E3091">
      <w:pPr>
        <w:pStyle w:val="Kop2"/>
        <w:tabs>
          <w:tab w:val="clear" w:pos="2703"/>
        </w:tabs>
        <w:spacing w:line="300" w:lineRule="atLeast"/>
        <w:ind w:left="567"/>
        <w:rPr>
          <w:rFonts w:ascii="Calibri" w:hAnsi="Calibri" w:cs="Calibri"/>
          <w:sz w:val="20"/>
          <w:szCs w:val="20"/>
        </w:rPr>
      </w:pPr>
      <w:bookmarkStart w:id="60" w:name="_Toc151545297"/>
      <w:r w:rsidRPr="00390E5C">
        <w:rPr>
          <w:rFonts w:ascii="Calibri" w:hAnsi="Calibri" w:cs="Calibri"/>
          <w:sz w:val="20"/>
          <w:szCs w:val="20"/>
        </w:rPr>
        <w:t>Technische en beroepsbekwaamheid</w:t>
      </w:r>
      <w:bookmarkEnd w:id="60"/>
    </w:p>
    <w:p w14:paraId="76327CF2" w14:textId="10D9D65F" w:rsidR="00B92FAC" w:rsidRPr="00390E5C" w:rsidRDefault="00B92FAC" w:rsidP="00B92FAC">
      <w:pPr>
        <w:spacing w:line="300" w:lineRule="atLeast"/>
        <w:rPr>
          <w:rFonts w:ascii="Calibri" w:hAnsi="Calibri" w:cs="Calibri"/>
        </w:rPr>
      </w:pPr>
      <w:r w:rsidRPr="00390E5C">
        <w:rPr>
          <w:rFonts w:ascii="Calibri" w:hAnsi="Calibri" w:cs="Calibri"/>
        </w:rPr>
        <w:t xml:space="preserve">De gemeente zoekt een </w:t>
      </w:r>
      <w:r w:rsidR="00B5279D">
        <w:rPr>
          <w:rFonts w:ascii="Calibri" w:hAnsi="Calibri" w:cs="Calibri"/>
        </w:rPr>
        <w:t>Opdrachtnemer</w:t>
      </w:r>
      <w:r w:rsidRPr="00390E5C">
        <w:rPr>
          <w:rFonts w:ascii="Calibri" w:hAnsi="Calibri" w:cs="Calibri"/>
        </w:rPr>
        <w:t xml:space="preserve"> die over voldoende deskundigheid en ervaring beschikt op het gebied van [invullen: de belangrijkste kenmerken/werkzaamheden van de opdracht]. </w:t>
      </w:r>
    </w:p>
    <w:p w14:paraId="09F04CF9" w14:textId="1001C239" w:rsidR="00B92FAC" w:rsidRDefault="00B92FAC" w:rsidP="00B92FAC">
      <w:pPr>
        <w:spacing w:line="300" w:lineRule="atLeast"/>
        <w:rPr>
          <w:rFonts w:ascii="Calibri" w:hAnsi="Calibri" w:cs="Calibri"/>
        </w:rPr>
      </w:pPr>
      <w:r w:rsidRPr="00390E5C">
        <w:rPr>
          <w:rFonts w:ascii="Calibri" w:hAnsi="Calibri" w:cs="Calibri"/>
        </w:rPr>
        <w:t xml:space="preserve">Binnen deze opdracht onderkent </w:t>
      </w:r>
      <w:r w:rsidR="005D0DCC">
        <w:rPr>
          <w:rFonts w:ascii="Calibri" w:hAnsi="Calibri" w:cs="Calibri"/>
        </w:rPr>
        <w:t>Opdrachtgever</w:t>
      </w:r>
      <w:r w:rsidRPr="00390E5C">
        <w:rPr>
          <w:rFonts w:ascii="Calibri" w:hAnsi="Calibri" w:cs="Calibri"/>
        </w:rPr>
        <w:t xml:space="preserve"> de volgende kern competenties:</w:t>
      </w:r>
    </w:p>
    <w:p w14:paraId="62C5A613" w14:textId="77777777" w:rsidR="00B92FAC" w:rsidRDefault="00B92FAC" w:rsidP="00CE2C70">
      <w:pPr>
        <w:pStyle w:val="Lijstalinea"/>
        <w:numPr>
          <w:ilvl w:val="0"/>
          <w:numId w:val="28"/>
        </w:numPr>
        <w:spacing w:line="300" w:lineRule="atLeast"/>
        <w:rPr>
          <w:rFonts w:ascii="Calibri" w:hAnsi="Calibri" w:cs="Calibri"/>
        </w:rPr>
      </w:pPr>
      <w:r w:rsidRPr="00902D2E">
        <w:rPr>
          <w:rFonts w:ascii="Calibri" w:hAnsi="Calibri" w:cs="Calibri"/>
        </w:rPr>
        <w:t>Een inschrijving bij de Kamer van Koophandel;</w:t>
      </w:r>
    </w:p>
    <w:p w14:paraId="53811AE4" w14:textId="2E84B1AA" w:rsidR="00B92FAC" w:rsidRDefault="00B92FAC" w:rsidP="00CE2C70">
      <w:pPr>
        <w:pStyle w:val="Lijstalinea"/>
        <w:numPr>
          <w:ilvl w:val="0"/>
          <w:numId w:val="28"/>
        </w:numPr>
        <w:spacing w:line="300" w:lineRule="atLeast"/>
        <w:rPr>
          <w:rFonts w:ascii="Calibri" w:hAnsi="Calibri" w:cs="Calibri"/>
        </w:rPr>
      </w:pPr>
      <w:r w:rsidRPr="00902D2E">
        <w:rPr>
          <w:rFonts w:ascii="Calibri" w:hAnsi="Calibri" w:cs="Calibri"/>
        </w:rPr>
        <w:t xml:space="preserve">Een vergunning waaruit blijkt dat de </w:t>
      </w:r>
      <w:r w:rsidR="003B3F25">
        <w:rPr>
          <w:rFonts w:ascii="Calibri" w:hAnsi="Calibri" w:cs="Calibri"/>
        </w:rPr>
        <w:t>Inschrijver</w:t>
      </w:r>
      <w:r w:rsidRPr="00902D2E">
        <w:rPr>
          <w:rFonts w:ascii="Calibri" w:hAnsi="Calibri" w:cs="Calibri"/>
        </w:rPr>
        <w:t xml:space="preserve"> op grond van de Wet personenvervoer 2000 de opdracht rechtmatig kan uitvoeren;</w:t>
      </w:r>
    </w:p>
    <w:p w14:paraId="1AF17D90" w14:textId="77777777" w:rsidR="00B92FAC" w:rsidRDefault="00B92FAC" w:rsidP="00CE2C70">
      <w:pPr>
        <w:pStyle w:val="Lijstalinea"/>
        <w:numPr>
          <w:ilvl w:val="0"/>
          <w:numId w:val="28"/>
        </w:numPr>
        <w:spacing w:line="300" w:lineRule="atLeast"/>
        <w:rPr>
          <w:rFonts w:ascii="Calibri" w:hAnsi="Calibri" w:cs="Calibri"/>
        </w:rPr>
      </w:pPr>
      <w:r w:rsidRPr="00902D2E">
        <w:rPr>
          <w:rFonts w:ascii="Calibri" w:hAnsi="Calibri" w:cs="Calibri"/>
        </w:rPr>
        <w:t>De Opdrachtnemer en diens onderaannemers zijn gedurende de gehele looptijd van de Overeenkomst in het bezit van een verklaring ‘voldoende’ van het Sociaal Fonds Mobiliteit.</w:t>
      </w:r>
    </w:p>
    <w:p w14:paraId="3D6AC3E5" w14:textId="77777777" w:rsidR="00B92FAC" w:rsidRDefault="00B92FAC" w:rsidP="00CE2C70">
      <w:pPr>
        <w:pStyle w:val="Lijstalinea"/>
        <w:numPr>
          <w:ilvl w:val="0"/>
          <w:numId w:val="28"/>
        </w:numPr>
        <w:spacing w:line="300" w:lineRule="atLeast"/>
        <w:rPr>
          <w:rFonts w:ascii="Calibri" w:hAnsi="Calibri" w:cs="Calibri"/>
        </w:rPr>
      </w:pPr>
      <w:r w:rsidRPr="00902D2E">
        <w:rPr>
          <w:rFonts w:ascii="Calibri" w:hAnsi="Calibri" w:cs="Calibri"/>
        </w:rPr>
        <w:t xml:space="preserve">De Opdrachtnemer en diens onderaannemers zijn in het bezit van een geldig TX Keur. </w:t>
      </w:r>
    </w:p>
    <w:p w14:paraId="43EA0614" w14:textId="77777777" w:rsidR="00B92FAC" w:rsidRDefault="00B92FAC" w:rsidP="00CE2C70">
      <w:pPr>
        <w:pStyle w:val="Lijstalinea"/>
        <w:numPr>
          <w:ilvl w:val="0"/>
          <w:numId w:val="28"/>
        </w:numPr>
        <w:spacing w:line="300" w:lineRule="atLeast"/>
        <w:rPr>
          <w:rFonts w:ascii="Calibri" w:hAnsi="Calibri" w:cs="Calibri"/>
        </w:rPr>
      </w:pPr>
      <w:r w:rsidRPr="00902D2E">
        <w:rPr>
          <w:rFonts w:ascii="Calibri" w:hAnsi="Calibri" w:cs="Calibri"/>
        </w:rPr>
        <w:lastRenderedPageBreak/>
        <w:t xml:space="preserve">Opdrachtgever wil t.b.v. de screening inzicht krijgen in de structuur van de onderneming of het concern waartoe de onderneming behoort. </w:t>
      </w:r>
    </w:p>
    <w:p w14:paraId="42482EBC" w14:textId="2A88A67E" w:rsidR="00D46183" w:rsidRPr="00041ECD" w:rsidRDefault="00F87B35" w:rsidP="00D46183">
      <w:pPr>
        <w:pStyle w:val="Lijstalinea"/>
        <w:numPr>
          <w:ilvl w:val="0"/>
          <w:numId w:val="28"/>
        </w:numPr>
        <w:spacing w:line="300" w:lineRule="atLeast"/>
        <w:rPr>
          <w:rFonts w:ascii="Calibri" w:hAnsi="Calibri" w:cs="Calibri"/>
        </w:rPr>
      </w:pPr>
      <w:r w:rsidRPr="00E336B6">
        <w:rPr>
          <w:rFonts w:ascii="Calibri" w:hAnsi="Calibri" w:cs="Calibri"/>
        </w:rPr>
        <w:t xml:space="preserve">Specifiek touringcar: </w:t>
      </w:r>
      <w:r w:rsidRPr="00041ECD">
        <w:rPr>
          <w:rFonts w:ascii="Calibri" w:hAnsi="Calibri" w:cs="Calibri"/>
        </w:rPr>
        <w:t xml:space="preserve">De kwaliteitsnorm bestaat uit ISO 9001, aangevuld met een Veiligheidsdocument waarin een branchespecifieke invulling van en een aanvulling op de ISO 9001 normen wordt gegeven. Zie </w:t>
      </w:r>
      <w:r w:rsidR="00D46183" w:rsidRPr="00041ECD">
        <w:rPr>
          <w:rFonts w:ascii="Calibri" w:hAnsi="Calibri" w:cs="Calibri"/>
        </w:rPr>
        <w:t>https://www.knv.nl/wp-content/uploads/2022/12/2022-12-16-Kwaliteitsnorm-Busvervoer-Nederland-2023.pdf</w:t>
      </w:r>
    </w:p>
    <w:p w14:paraId="5C6A5457" w14:textId="77777777" w:rsidR="00B92FAC" w:rsidRPr="00B92FAC" w:rsidRDefault="00B92FAC" w:rsidP="000A680B">
      <w:pPr>
        <w:spacing w:line="300" w:lineRule="atLeast"/>
      </w:pPr>
    </w:p>
    <w:p w14:paraId="30FA20D8" w14:textId="77777777" w:rsidR="007C3C72" w:rsidRPr="00390E5C" w:rsidRDefault="007C3C72" w:rsidP="002C19C0">
      <w:pPr>
        <w:pStyle w:val="Kop3"/>
        <w:spacing w:line="300" w:lineRule="atLeast"/>
        <w:ind w:left="431" w:hanging="431"/>
        <w:rPr>
          <w:rFonts w:ascii="Calibri" w:hAnsi="Calibri" w:cs="Calibri"/>
        </w:rPr>
      </w:pPr>
      <w:bookmarkStart w:id="61" w:name="_Toc151545298"/>
      <w:r w:rsidRPr="00390E5C">
        <w:rPr>
          <w:rFonts w:ascii="Calibri" w:hAnsi="Calibri" w:cs="Calibri"/>
        </w:rPr>
        <w:t>Referentie</w:t>
      </w:r>
      <w:bookmarkEnd w:id="61"/>
    </w:p>
    <w:p w14:paraId="3210AB7C" w14:textId="33A0A000" w:rsidR="00E61A8F" w:rsidRPr="00E61A8F" w:rsidRDefault="003835DB" w:rsidP="00E61A8F">
      <w:pPr>
        <w:spacing w:line="300" w:lineRule="atLeast"/>
        <w:rPr>
          <w:rFonts w:ascii="Calibri" w:hAnsi="Calibri" w:cs="Calibri"/>
        </w:rPr>
      </w:pPr>
      <w:r w:rsidRPr="00390E5C">
        <w:rPr>
          <w:rFonts w:ascii="Calibri" w:hAnsi="Calibri" w:cs="Calibri"/>
        </w:rPr>
        <w:t xml:space="preserve">Om te bepalen of u bekwaam bent de Opdracht naar behoren uit te voeren, vragen wij u om een (1) referentie per kerncompetentie. </w:t>
      </w:r>
      <w:r w:rsidR="003B3F25">
        <w:rPr>
          <w:rFonts w:ascii="Calibri" w:hAnsi="Calibri" w:cs="Calibri"/>
        </w:rPr>
        <w:t>Inschrijver</w:t>
      </w:r>
      <w:r w:rsidR="00E61A8F" w:rsidRPr="00E61A8F">
        <w:rPr>
          <w:rFonts w:ascii="Calibri" w:hAnsi="Calibri" w:cs="Calibri"/>
        </w:rPr>
        <w:t xml:space="preserve"> dient aan te tonen dat hij beschikt over de gewenste kerncompetenties welke nodig zijn om deze opdracht met goed gevolg uit te kunnen voeren. </w:t>
      </w:r>
    </w:p>
    <w:p w14:paraId="448F81AC" w14:textId="77777777" w:rsidR="00E61A8F" w:rsidRPr="00E61A8F" w:rsidRDefault="00E61A8F" w:rsidP="00E61A8F">
      <w:pPr>
        <w:spacing w:line="300" w:lineRule="atLeast"/>
        <w:rPr>
          <w:rFonts w:ascii="Calibri" w:hAnsi="Calibri" w:cs="Calibri"/>
        </w:rPr>
      </w:pPr>
    </w:p>
    <w:p w14:paraId="506E8437" w14:textId="77777777" w:rsidR="00E61A8F" w:rsidRPr="00E61A8F" w:rsidRDefault="00E61A8F" w:rsidP="00E61A8F">
      <w:pPr>
        <w:spacing w:line="300" w:lineRule="atLeast"/>
        <w:rPr>
          <w:rFonts w:ascii="Calibri" w:hAnsi="Calibri" w:cs="Calibri"/>
        </w:rPr>
      </w:pPr>
      <w:r w:rsidRPr="00E61A8F">
        <w:rPr>
          <w:rFonts w:ascii="Calibri" w:hAnsi="Calibri" w:cs="Calibri"/>
        </w:rPr>
        <w:t xml:space="preserve">Inschrijver kan zich beroepen op de technische bekwaamheid van andere natuurlijke of rechtspersonen. In dat geval dient de Inschrijver ook daadwerkelijk en onherroepelijk deze andere natuurlijke of rechtspersonen in te zetten bij de uitvoering van de Opdracht, voor zover het de onderdelen betreft waarop de technische bekwaamheid betrekking heeft. Indien de Opdracht aan de Inschrijver wordt verleend is hij tot deze inzet verplicht. </w:t>
      </w:r>
    </w:p>
    <w:p w14:paraId="3AD31EED" w14:textId="77777777" w:rsidR="00E61A8F" w:rsidRPr="00E61A8F" w:rsidRDefault="00E61A8F" w:rsidP="00E61A8F">
      <w:pPr>
        <w:spacing w:line="300" w:lineRule="atLeast"/>
        <w:rPr>
          <w:rFonts w:ascii="Calibri" w:hAnsi="Calibri" w:cs="Calibri"/>
        </w:rPr>
      </w:pPr>
    </w:p>
    <w:p w14:paraId="505647FB" w14:textId="77777777" w:rsidR="00E61A8F" w:rsidRPr="00E61A8F" w:rsidRDefault="00E61A8F" w:rsidP="00E61A8F">
      <w:pPr>
        <w:spacing w:line="300" w:lineRule="atLeast"/>
        <w:rPr>
          <w:rFonts w:ascii="Calibri" w:hAnsi="Calibri" w:cs="Calibri"/>
        </w:rPr>
      </w:pPr>
      <w:r w:rsidRPr="00E61A8F">
        <w:rPr>
          <w:rFonts w:ascii="Calibri" w:hAnsi="Calibri" w:cs="Calibri"/>
        </w:rPr>
        <w:t>Inschrijver dient per kerncompetentie één referentie in, waaruit blijkt dat de competentie, door uzelf of de partij waarmee u in samenwerking of onderaanneming (beroep op derde) inschrijft, goed ten uitvoer is gebracht. Met één referentie kunnen meerdere kerncompetenties worden aangetoond.</w:t>
      </w:r>
    </w:p>
    <w:p w14:paraId="6E878C6C" w14:textId="77777777" w:rsidR="00E61A8F" w:rsidRPr="00E61A8F" w:rsidRDefault="00E61A8F" w:rsidP="00E61A8F">
      <w:pPr>
        <w:spacing w:line="300" w:lineRule="atLeast"/>
        <w:rPr>
          <w:rFonts w:ascii="Calibri" w:hAnsi="Calibri" w:cs="Calibri"/>
        </w:rPr>
      </w:pPr>
    </w:p>
    <w:p w14:paraId="61230ECF" w14:textId="579BA962" w:rsidR="00E61A8F" w:rsidRPr="00041ECD" w:rsidRDefault="00E61A8F" w:rsidP="00E61A8F">
      <w:pPr>
        <w:spacing w:line="300" w:lineRule="atLeast"/>
        <w:rPr>
          <w:rFonts w:ascii="Calibri" w:hAnsi="Calibri" w:cs="Calibri"/>
          <w:b/>
          <w:bCs/>
        </w:rPr>
      </w:pPr>
      <w:r w:rsidRPr="00041ECD">
        <w:rPr>
          <w:rFonts w:ascii="Calibri" w:hAnsi="Calibri" w:cs="Calibri"/>
          <w:b/>
          <w:bCs/>
        </w:rPr>
        <w:t>Kerncompetentie</w:t>
      </w:r>
      <w:r w:rsidR="00644DE6" w:rsidRPr="00041ECD">
        <w:rPr>
          <w:rFonts w:ascii="Calibri" w:hAnsi="Calibri" w:cs="Calibri"/>
          <w:b/>
          <w:bCs/>
        </w:rPr>
        <w:t xml:space="preserve"> 1</w:t>
      </w:r>
      <w:r w:rsidRPr="00041ECD">
        <w:rPr>
          <w:rFonts w:ascii="Calibri" w:hAnsi="Calibri" w:cs="Calibri"/>
          <w:b/>
          <w:bCs/>
        </w:rPr>
        <w:t xml:space="preserve"> Leerlingenvervoer</w:t>
      </w:r>
    </w:p>
    <w:p w14:paraId="18FBF38B" w14:textId="5903791B" w:rsidR="00E61A8F" w:rsidRPr="00E61A8F" w:rsidRDefault="00E61A8F" w:rsidP="00E61A8F">
      <w:pPr>
        <w:spacing w:line="300" w:lineRule="atLeast"/>
        <w:rPr>
          <w:rFonts w:ascii="Calibri" w:hAnsi="Calibri" w:cs="Calibri"/>
        </w:rPr>
      </w:pPr>
      <w:r w:rsidRPr="00E61A8F">
        <w:rPr>
          <w:rFonts w:ascii="Calibri" w:hAnsi="Calibri" w:cs="Calibri"/>
        </w:rPr>
        <w:t>U levert een (1) referentieopdracht in waaruit blijkt dat uw organisatie in de laatste drie jaar, gerekend vanaf 1 januari 202</w:t>
      </w:r>
      <w:r w:rsidR="00644DE6">
        <w:rPr>
          <w:rFonts w:ascii="Calibri" w:hAnsi="Calibri" w:cs="Calibri"/>
        </w:rPr>
        <w:t>3</w:t>
      </w:r>
      <w:r w:rsidRPr="00E61A8F">
        <w:rPr>
          <w:rFonts w:ascii="Calibri" w:hAnsi="Calibri" w:cs="Calibri"/>
        </w:rPr>
        <w:t>, minimaal 24 maanden aaneengesloten, leerlingenvervoer in uitvoering heeft of heeft gehad.</w:t>
      </w:r>
    </w:p>
    <w:p w14:paraId="14BAD4E5" w14:textId="77777777" w:rsidR="00E61A8F" w:rsidRPr="00E61A8F" w:rsidRDefault="00E61A8F" w:rsidP="00E61A8F">
      <w:pPr>
        <w:spacing w:line="300" w:lineRule="atLeast"/>
        <w:rPr>
          <w:rFonts w:ascii="Calibri" w:hAnsi="Calibri" w:cs="Calibri"/>
        </w:rPr>
      </w:pPr>
    </w:p>
    <w:p w14:paraId="57D090BD" w14:textId="3426E04A" w:rsidR="00E61A8F" w:rsidRPr="00E61A8F" w:rsidRDefault="00E61A8F" w:rsidP="00E61A8F">
      <w:pPr>
        <w:spacing w:line="300" w:lineRule="atLeast"/>
        <w:rPr>
          <w:rFonts w:ascii="Calibri" w:hAnsi="Calibri" w:cs="Calibri"/>
        </w:rPr>
      </w:pPr>
      <w:r w:rsidRPr="00E61A8F">
        <w:rPr>
          <w:rFonts w:ascii="Calibri" w:hAnsi="Calibri" w:cs="Calibri"/>
        </w:rPr>
        <w:t>Met deze eis wil Opdrachtgever vaststellen dat de Inschrijver de competentie bezit om op een goede wijze uitvoering te geven aan het gepland</w:t>
      </w:r>
      <w:r w:rsidR="009D52A1">
        <w:rPr>
          <w:rFonts w:ascii="Calibri" w:hAnsi="Calibri" w:cs="Calibri"/>
        </w:rPr>
        <w:t xml:space="preserve"> </w:t>
      </w:r>
      <w:r w:rsidRPr="00E61A8F">
        <w:rPr>
          <w:rFonts w:ascii="Calibri" w:hAnsi="Calibri" w:cs="Calibri"/>
        </w:rPr>
        <w:t>vervoer. De inschrijver heeft opdrachten uitgevoerd (regie en uitvoering) van gepland vervoer (bijvoorbeeld leerlingenvervoer</w:t>
      </w:r>
      <w:r w:rsidR="009D52A1">
        <w:rPr>
          <w:rFonts w:ascii="Calibri" w:hAnsi="Calibri" w:cs="Calibri"/>
        </w:rPr>
        <w:t xml:space="preserve"> en andere vormen van routegebondenvervoer</w:t>
      </w:r>
      <w:r w:rsidRPr="00E61A8F">
        <w:rPr>
          <w:rFonts w:ascii="Calibri" w:hAnsi="Calibri" w:cs="Calibri"/>
        </w:rPr>
        <w:t>).</w:t>
      </w:r>
    </w:p>
    <w:p w14:paraId="774D8E7B" w14:textId="77777777" w:rsidR="00E61A8F" w:rsidRPr="00E61A8F" w:rsidRDefault="00E61A8F" w:rsidP="00E61A8F">
      <w:pPr>
        <w:spacing w:line="300" w:lineRule="atLeast"/>
        <w:rPr>
          <w:rFonts w:ascii="Calibri" w:hAnsi="Calibri" w:cs="Calibri"/>
        </w:rPr>
      </w:pPr>
    </w:p>
    <w:p w14:paraId="755FED21" w14:textId="77777777" w:rsidR="00E61A8F" w:rsidRPr="00E61A8F" w:rsidRDefault="00E61A8F" w:rsidP="00E61A8F">
      <w:pPr>
        <w:spacing w:line="300" w:lineRule="atLeast"/>
        <w:rPr>
          <w:rFonts w:ascii="Calibri" w:hAnsi="Calibri" w:cs="Calibri"/>
        </w:rPr>
      </w:pPr>
      <w:r w:rsidRPr="00E61A8F">
        <w:rPr>
          <w:rFonts w:ascii="Calibri" w:hAnsi="Calibri" w:cs="Calibri"/>
        </w:rPr>
        <w:t>Referentie</w:t>
      </w:r>
    </w:p>
    <w:p w14:paraId="7C191321" w14:textId="1CAF2993" w:rsidR="00E61A8F" w:rsidRPr="00E61A8F" w:rsidRDefault="00E61A8F" w:rsidP="00E61A8F">
      <w:pPr>
        <w:spacing w:line="300" w:lineRule="atLeast"/>
        <w:rPr>
          <w:rFonts w:ascii="Calibri" w:hAnsi="Calibri" w:cs="Calibri"/>
        </w:rPr>
      </w:pPr>
      <w:r w:rsidRPr="00E61A8F">
        <w:rPr>
          <w:rFonts w:ascii="Calibri" w:hAnsi="Calibri" w:cs="Calibri"/>
        </w:rPr>
        <w:t xml:space="preserve">U toont aan </w:t>
      </w:r>
      <w:r w:rsidR="000A3AB5">
        <w:rPr>
          <w:rFonts w:ascii="Calibri" w:hAnsi="Calibri" w:cs="Calibri"/>
        </w:rPr>
        <w:t xml:space="preserve">per ingeschreven perceel </w:t>
      </w:r>
      <w:r w:rsidRPr="00E61A8F">
        <w:rPr>
          <w:rFonts w:ascii="Calibri" w:hAnsi="Calibri" w:cs="Calibri"/>
        </w:rPr>
        <w:t xml:space="preserve">dat u verantwoordelijk bent voor het regisseren en uitvoeren (rijden) van leerlingenvervoer of ander gepland vervoer voor reizigers met een beperking. De omvang van de opdracht bedraagt minimaal het vervoeren van </w:t>
      </w:r>
      <w:r w:rsidR="00915EB9">
        <w:rPr>
          <w:rFonts w:ascii="Calibri" w:hAnsi="Calibri" w:cs="Calibri"/>
        </w:rPr>
        <w:t>(perceel 1</w:t>
      </w:r>
      <w:r w:rsidR="00C528E5">
        <w:rPr>
          <w:rFonts w:ascii="Calibri" w:hAnsi="Calibri" w:cs="Calibri"/>
        </w:rPr>
        <w:t>(</w:t>
      </w:r>
      <w:r w:rsidR="00D87270">
        <w:rPr>
          <w:rFonts w:ascii="Calibri" w:hAnsi="Calibri" w:cs="Calibri"/>
        </w:rPr>
        <w:t>250</w:t>
      </w:r>
      <w:r w:rsidR="00B161C6">
        <w:rPr>
          <w:rFonts w:ascii="Calibri" w:hAnsi="Calibri" w:cs="Calibri"/>
        </w:rPr>
        <w:t xml:space="preserve"> leerlingen)</w:t>
      </w:r>
      <w:r w:rsidR="00915EB9">
        <w:rPr>
          <w:rFonts w:ascii="Calibri" w:hAnsi="Calibri" w:cs="Calibri"/>
        </w:rPr>
        <w:t>, perceel 2</w:t>
      </w:r>
      <w:r w:rsidR="0003102B">
        <w:rPr>
          <w:rFonts w:ascii="Calibri" w:hAnsi="Calibri" w:cs="Calibri"/>
        </w:rPr>
        <w:t xml:space="preserve"> </w:t>
      </w:r>
      <w:r w:rsidR="00915EB9">
        <w:rPr>
          <w:rFonts w:ascii="Calibri" w:hAnsi="Calibri" w:cs="Calibri"/>
        </w:rPr>
        <w:t>(</w:t>
      </w:r>
      <w:r w:rsidR="0003102B">
        <w:rPr>
          <w:rFonts w:ascii="Calibri" w:hAnsi="Calibri" w:cs="Calibri"/>
        </w:rPr>
        <w:t>150 leerlingen</w:t>
      </w:r>
      <w:r w:rsidR="00915EB9">
        <w:rPr>
          <w:rFonts w:ascii="Calibri" w:hAnsi="Calibri" w:cs="Calibri"/>
        </w:rPr>
        <w:t>), perceel 3</w:t>
      </w:r>
      <w:r w:rsidR="0003102B">
        <w:rPr>
          <w:rFonts w:ascii="Calibri" w:hAnsi="Calibri" w:cs="Calibri"/>
        </w:rPr>
        <w:t xml:space="preserve"> </w:t>
      </w:r>
      <w:r w:rsidR="00915EB9">
        <w:rPr>
          <w:rFonts w:ascii="Calibri" w:hAnsi="Calibri" w:cs="Calibri"/>
        </w:rPr>
        <w:t>(</w:t>
      </w:r>
      <w:r w:rsidR="007154A9">
        <w:rPr>
          <w:rFonts w:ascii="Calibri" w:hAnsi="Calibri" w:cs="Calibri"/>
        </w:rPr>
        <w:t>2</w:t>
      </w:r>
      <w:r w:rsidR="00D87270">
        <w:rPr>
          <w:rFonts w:ascii="Calibri" w:hAnsi="Calibri" w:cs="Calibri"/>
        </w:rPr>
        <w:t>25</w:t>
      </w:r>
      <w:r w:rsidR="007154A9">
        <w:rPr>
          <w:rFonts w:ascii="Calibri" w:hAnsi="Calibri" w:cs="Calibri"/>
        </w:rPr>
        <w:t xml:space="preserve"> leerlingen</w:t>
      </w:r>
      <w:r w:rsidR="00915EB9">
        <w:rPr>
          <w:rFonts w:ascii="Calibri" w:hAnsi="Calibri" w:cs="Calibri"/>
        </w:rPr>
        <w:t>) en perceel 4</w:t>
      </w:r>
      <w:r w:rsidR="00FA6502">
        <w:rPr>
          <w:rFonts w:ascii="Calibri" w:hAnsi="Calibri" w:cs="Calibri"/>
        </w:rPr>
        <w:t xml:space="preserve"> </w:t>
      </w:r>
      <w:r w:rsidR="00915EB9">
        <w:rPr>
          <w:rFonts w:ascii="Calibri" w:hAnsi="Calibri" w:cs="Calibri"/>
        </w:rPr>
        <w:t>(</w:t>
      </w:r>
      <w:r w:rsidR="00D87270">
        <w:rPr>
          <w:rFonts w:ascii="Calibri" w:hAnsi="Calibri" w:cs="Calibri"/>
        </w:rPr>
        <w:t>25</w:t>
      </w:r>
      <w:r w:rsidR="007D14D7">
        <w:rPr>
          <w:rFonts w:ascii="Calibri" w:hAnsi="Calibri" w:cs="Calibri"/>
        </w:rPr>
        <w:t>0 leerlingen</w:t>
      </w:r>
      <w:r w:rsidR="00915EB9">
        <w:rPr>
          <w:rFonts w:ascii="Calibri" w:hAnsi="Calibri" w:cs="Calibri"/>
        </w:rPr>
        <w:t>)</w:t>
      </w:r>
      <w:r w:rsidRPr="00E61A8F">
        <w:rPr>
          <w:rFonts w:ascii="Calibri" w:hAnsi="Calibri" w:cs="Calibri"/>
        </w:rPr>
        <w:t xml:space="preserve"> leerlingen per jaar binnen een (1) opdracht.</w:t>
      </w:r>
    </w:p>
    <w:p w14:paraId="68FFDAD6" w14:textId="77777777" w:rsidR="00E61A8F" w:rsidRPr="00E61A8F" w:rsidRDefault="00E61A8F" w:rsidP="00E61A8F">
      <w:pPr>
        <w:spacing w:line="300" w:lineRule="atLeast"/>
        <w:rPr>
          <w:rFonts w:ascii="Calibri" w:hAnsi="Calibri" w:cs="Calibri"/>
        </w:rPr>
      </w:pPr>
    </w:p>
    <w:p w14:paraId="3A7B3BB4" w14:textId="77777777" w:rsidR="00E61A8F" w:rsidRPr="00E61A8F" w:rsidRDefault="00E61A8F" w:rsidP="00E61A8F">
      <w:pPr>
        <w:spacing w:line="300" w:lineRule="atLeast"/>
        <w:rPr>
          <w:rFonts w:ascii="Calibri" w:hAnsi="Calibri" w:cs="Calibri"/>
        </w:rPr>
      </w:pPr>
      <w:r w:rsidRPr="00E61A8F">
        <w:rPr>
          <w:rFonts w:ascii="Calibri" w:hAnsi="Calibri" w:cs="Calibri"/>
        </w:rPr>
        <w:t>Voor iedere referentie geldt dat het een opdracht betreft die in de afgelopen 3 jaar is uitgevoerd (of nog loopt), gerekend op het tijdstip van de datum ‘Sluiting’. Indien de referentie nog loopt dienen de reeds uitgevoerde werkzaamheden aantoonbaar te voldoen aan de  onderhavige kerncompetentie.</w:t>
      </w:r>
    </w:p>
    <w:p w14:paraId="24AE3AD0" w14:textId="77777777" w:rsidR="00E61A8F" w:rsidRPr="00E61A8F" w:rsidRDefault="00E61A8F" w:rsidP="00E61A8F">
      <w:pPr>
        <w:spacing w:line="300" w:lineRule="atLeast"/>
        <w:rPr>
          <w:rFonts w:ascii="Calibri" w:hAnsi="Calibri" w:cs="Calibri"/>
        </w:rPr>
      </w:pPr>
    </w:p>
    <w:p w14:paraId="4B130FE9" w14:textId="2C65E33E" w:rsidR="00E61A8F" w:rsidRPr="00E61A8F" w:rsidRDefault="00E61A8F" w:rsidP="00E61A8F">
      <w:pPr>
        <w:spacing w:line="300" w:lineRule="atLeast"/>
        <w:rPr>
          <w:rFonts w:ascii="Calibri" w:hAnsi="Calibri" w:cs="Calibri"/>
        </w:rPr>
      </w:pPr>
      <w:r w:rsidRPr="00E61A8F">
        <w:rPr>
          <w:rFonts w:ascii="Calibri" w:hAnsi="Calibri" w:cs="Calibri"/>
        </w:rPr>
        <w:t xml:space="preserve">Een tevredenheidsverklaring inzake goede uitvoering dient, op verzoek van de Aanbestedende dienst, te worden afgegeven door de primaire </w:t>
      </w:r>
      <w:r w:rsidR="005D0DCC">
        <w:rPr>
          <w:rFonts w:ascii="Calibri" w:hAnsi="Calibri" w:cs="Calibri"/>
        </w:rPr>
        <w:t>Opdrachtgever</w:t>
      </w:r>
      <w:r w:rsidRPr="00E61A8F">
        <w:rPr>
          <w:rFonts w:ascii="Calibri" w:hAnsi="Calibri" w:cs="Calibri"/>
        </w:rPr>
        <w:t xml:space="preserve"> zelf. Onder primaire </w:t>
      </w:r>
      <w:r w:rsidR="005D0DCC">
        <w:rPr>
          <w:rFonts w:ascii="Calibri" w:hAnsi="Calibri" w:cs="Calibri"/>
        </w:rPr>
        <w:t>Opdrachtgever</w:t>
      </w:r>
      <w:r w:rsidRPr="00E61A8F">
        <w:rPr>
          <w:rFonts w:ascii="Calibri" w:hAnsi="Calibri" w:cs="Calibri"/>
        </w:rPr>
        <w:t xml:space="preserve"> wordt verstaan de eerste </w:t>
      </w:r>
      <w:r w:rsidR="005D0DCC">
        <w:rPr>
          <w:rFonts w:ascii="Calibri" w:hAnsi="Calibri" w:cs="Calibri"/>
        </w:rPr>
        <w:t>Opdrachtgever</w:t>
      </w:r>
      <w:r w:rsidRPr="00E61A8F">
        <w:rPr>
          <w:rFonts w:ascii="Calibri" w:hAnsi="Calibri" w:cs="Calibri"/>
        </w:rPr>
        <w:t xml:space="preserve"> in de keten. In geval de betreffende opdracht is uitgevoerd in onderaanneming voldoet een verklaring van de primaire </w:t>
      </w:r>
      <w:r w:rsidR="005D0DCC">
        <w:rPr>
          <w:rFonts w:ascii="Calibri" w:hAnsi="Calibri" w:cs="Calibri"/>
        </w:rPr>
        <w:t>Opdrachtgever</w:t>
      </w:r>
      <w:r w:rsidRPr="00E61A8F">
        <w:rPr>
          <w:rFonts w:ascii="Calibri" w:hAnsi="Calibri" w:cs="Calibri"/>
        </w:rPr>
        <w:t xml:space="preserve"> aan de onderaannemer als bewijs. Enkel de verklaring van een Hoofdaannemer aan een onderaannemer, of enkel de verklaring van de primaire </w:t>
      </w:r>
      <w:r w:rsidR="005D0DCC">
        <w:rPr>
          <w:rFonts w:ascii="Calibri" w:hAnsi="Calibri" w:cs="Calibri"/>
        </w:rPr>
        <w:t>Opdrachtgever</w:t>
      </w:r>
      <w:r w:rsidRPr="00E61A8F">
        <w:rPr>
          <w:rFonts w:ascii="Calibri" w:hAnsi="Calibri" w:cs="Calibri"/>
        </w:rPr>
        <w:t xml:space="preserve"> aan de </w:t>
      </w:r>
      <w:r w:rsidRPr="00E61A8F">
        <w:rPr>
          <w:rFonts w:ascii="Calibri" w:hAnsi="Calibri" w:cs="Calibri"/>
        </w:rPr>
        <w:lastRenderedPageBreak/>
        <w:t>Hoofdaannemer voldoet niet als bewijs. Een samenstelling van deze twee verklaringen wordt wel als bewijs geaccepteerd.</w:t>
      </w:r>
    </w:p>
    <w:p w14:paraId="35562906" w14:textId="77777777" w:rsidR="00E61A8F" w:rsidRPr="00E61A8F" w:rsidRDefault="00E61A8F" w:rsidP="00E61A8F">
      <w:pPr>
        <w:spacing w:line="300" w:lineRule="atLeast"/>
        <w:rPr>
          <w:rFonts w:ascii="Calibri" w:hAnsi="Calibri" w:cs="Calibri"/>
        </w:rPr>
      </w:pPr>
    </w:p>
    <w:p w14:paraId="774A18FF" w14:textId="6ADA89AD" w:rsidR="00E61A8F" w:rsidRDefault="00E61A8F" w:rsidP="00E61A8F">
      <w:pPr>
        <w:spacing w:line="300" w:lineRule="atLeast"/>
        <w:rPr>
          <w:rFonts w:ascii="Calibri" w:hAnsi="Calibri" w:cs="Calibri"/>
        </w:rPr>
      </w:pPr>
      <w:r w:rsidRPr="00E61A8F">
        <w:rPr>
          <w:rFonts w:ascii="Calibri" w:hAnsi="Calibri" w:cs="Calibri"/>
        </w:rPr>
        <w:t>De Opdrachtgever behoudt zich het recht voor om zonder tussenkomst en/of toestemming van Inschrijver contact op te nemen met een of meer referenten ter verificatie van de gegevens. Indien de referentie bij bovengenoemde toetsing niet juist blijkt te zijn, voldoet u niet aan deze geschiktheidseis en wordt de inschrijving terzijde gelegd en niet verder inhoudelijk beoordeeld.</w:t>
      </w:r>
    </w:p>
    <w:p w14:paraId="4277C921" w14:textId="77777777" w:rsidR="007C3C72" w:rsidRPr="00390E5C" w:rsidRDefault="007C3C72" w:rsidP="002C19C0">
      <w:pPr>
        <w:spacing w:line="300" w:lineRule="atLeast"/>
        <w:rPr>
          <w:rFonts w:ascii="Calibri" w:hAnsi="Calibri" w:cs="Calibri"/>
        </w:rPr>
      </w:pPr>
    </w:p>
    <w:p w14:paraId="086BE00B" w14:textId="748D9EB4" w:rsidR="007339AE" w:rsidRPr="00390E5C" w:rsidRDefault="007339AE" w:rsidP="002C19C0">
      <w:pPr>
        <w:spacing w:line="300" w:lineRule="atLeast"/>
        <w:rPr>
          <w:rFonts w:ascii="Calibri" w:hAnsi="Calibri" w:cs="Calibri"/>
        </w:rPr>
      </w:pPr>
      <w:r w:rsidRPr="00390E5C">
        <w:rPr>
          <w:rFonts w:ascii="Calibri" w:hAnsi="Calibri" w:cs="Calibri"/>
        </w:rPr>
        <w:t xml:space="preserve">De referenties dienen bij </w:t>
      </w:r>
      <w:r w:rsidR="00467193" w:rsidRPr="00390E5C">
        <w:rPr>
          <w:rFonts w:ascii="Calibri" w:hAnsi="Calibri" w:cs="Calibri"/>
        </w:rPr>
        <w:t>inschrijving</w:t>
      </w:r>
      <w:r w:rsidRPr="00390E5C">
        <w:rPr>
          <w:rFonts w:ascii="Calibri" w:hAnsi="Calibri" w:cs="Calibri"/>
        </w:rPr>
        <w:t xml:space="preserve"> te worden ingediend. U dient hiervoor gebruik te maken van Format </w:t>
      </w:r>
      <w:r w:rsidR="00D61BCF" w:rsidRPr="00390E5C">
        <w:rPr>
          <w:rFonts w:ascii="Calibri" w:hAnsi="Calibri" w:cs="Calibri"/>
        </w:rPr>
        <w:t xml:space="preserve">Referentie </w:t>
      </w:r>
      <w:r w:rsidR="00D61BCF" w:rsidRPr="004A22EC">
        <w:rPr>
          <w:rFonts w:ascii="Calibri" w:hAnsi="Calibri"/>
          <w:color w:val="000000" w:themeColor="text1"/>
        </w:rPr>
        <w:t xml:space="preserve">(bijlage </w:t>
      </w:r>
      <w:r w:rsidR="005B69E5" w:rsidRPr="004A22EC">
        <w:rPr>
          <w:rFonts w:ascii="Calibri" w:hAnsi="Calibri"/>
          <w:color w:val="000000" w:themeColor="text1"/>
        </w:rPr>
        <w:t>B</w:t>
      </w:r>
      <w:r w:rsidR="00D61BCF" w:rsidRPr="004A22EC">
        <w:rPr>
          <w:rFonts w:ascii="Calibri" w:hAnsi="Calibri"/>
          <w:color w:val="000000" w:themeColor="text1"/>
        </w:rPr>
        <w:t>)</w:t>
      </w:r>
      <w:r w:rsidR="00D61BCF" w:rsidRPr="00041ECD">
        <w:rPr>
          <w:rFonts w:ascii="Calibri" w:hAnsi="Calibri"/>
          <w:color w:val="FF0000"/>
        </w:rPr>
        <w:t xml:space="preserve"> </w:t>
      </w:r>
      <w:r w:rsidRPr="00390E5C">
        <w:rPr>
          <w:rFonts w:ascii="Calibri" w:hAnsi="Calibri" w:cs="Calibri"/>
        </w:rPr>
        <w:t>dat als los document op Tender</w:t>
      </w:r>
      <w:r w:rsidR="0012519F" w:rsidRPr="00390E5C">
        <w:rPr>
          <w:rFonts w:ascii="Calibri" w:hAnsi="Calibri" w:cs="Calibri"/>
        </w:rPr>
        <w:t>N</w:t>
      </w:r>
      <w:r w:rsidRPr="00390E5C">
        <w:rPr>
          <w:rFonts w:ascii="Calibri" w:hAnsi="Calibri" w:cs="Calibri"/>
        </w:rPr>
        <w:t xml:space="preserve">ed is gepubliceerd. </w:t>
      </w:r>
    </w:p>
    <w:p w14:paraId="0769DFC3" w14:textId="77777777" w:rsidR="007C3C72" w:rsidRPr="00390E5C" w:rsidRDefault="007C3C72" w:rsidP="002C19C0">
      <w:pPr>
        <w:spacing w:line="300" w:lineRule="atLeast"/>
        <w:rPr>
          <w:rFonts w:ascii="Calibri" w:hAnsi="Calibri" w:cs="Calibri"/>
        </w:rPr>
      </w:pPr>
    </w:p>
    <w:p w14:paraId="23FE9EAE" w14:textId="075DE00B" w:rsidR="00C86546" w:rsidRPr="005B4924" w:rsidRDefault="007C3C72" w:rsidP="00C86546">
      <w:pPr>
        <w:pStyle w:val="Kop3"/>
        <w:spacing w:line="300" w:lineRule="atLeast"/>
        <w:ind w:left="431" w:hanging="431"/>
        <w:rPr>
          <w:rFonts w:ascii="Calibri" w:hAnsi="Calibri" w:cs="Calibri"/>
        </w:rPr>
      </w:pPr>
      <w:bookmarkStart w:id="62" w:name="_Toc151545299"/>
      <w:r w:rsidRPr="00390E5C">
        <w:rPr>
          <w:rFonts w:ascii="Calibri" w:hAnsi="Calibri" w:cs="Calibri"/>
        </w:rPr>
        <w:t>Kwaliteitsborging</w:t>
      </w:r>
      <w:bookmarkEnd w:id="62"/>
    </w:p>
    <w:p w14:paraId="1D80D827" w14:textId="27FB0B2C" w:rsidR="00C86546" w:rsidRPr="004354FB" w:rsidRDefault="00C86546" w:rsidP="004354FB">
      <w:pPr>
        <w:spacing w:line="300" w:lineRule="atLeast"/>
        <w:rPr>
          <w:rFonts w:ascii="Calibri" w:hAnsi="Calibri" w:cs="Calibri"/>
        </w:rPr>
      </w:pPr>
      <w:r w:rsidRPr="004354FB">
        <w:rPr>
          <w:rFonts w:ascii="Calibri" w:hAnsi="Calibri" w:cs="Calibri"/>
        </w:rPr>
        <w:t>De Inschrijvers beschikken over het TX-Keurmerk (TX), ISO 9001 en ISO 14001 of zijn aantoonbaar gelijkwaardig gecertificeerd op het moment van Inschrijving, een en ander met inachtneming van de wettelijke bepalingen hieromtrent in de Aanbestedingswet 2012.</w:t>
      </w:r>
    </w:p>
    <w:p w14:paraId="10E09366" w14:textId="77777777" w:rsidR="001F1FDD" w:rsidRPr="004354FB" w:rsidRDefault="001F1FDD" w:rsidP="004354FB">
      <w:pPr>
        <w:spacing w:line="300" w:lineRule="atLeast"/>
        <w:rPr>
          <w:rFonts w:ascii="Calibri" w:hAnsi="Calibri" w:cs="Calibri"/>
        </w:rPr>
      </w:pPr>
    </w:p>
    <w:p w14:paraId="72F11E3E" w14:textId="0E3B3803" w:rsidR="00C86546" w:rsidRPr="004354FB" w:rsidRDefault="00C86546" w:rsidP="004354FB">
      <w:pPr>
        <w:spacing w:line="300" w:lineRule="atLeast"/>
        <w:rPr>
          <w:rFonts w:ascii="Calibri" w:hAnsi="Calibri" w:cs="Calibri"/>
        </w:rPr>
      </w:pPr>
      <w:r w:rsidRPr="004354FB">
        <w:rPr>
          <w:rFonts w:ascii="Calibri" w:hAnsi="Calibri" w:cs="Calibri"/>
        </w:rPr>
        <w:t>Indien Inschrijver een beroep doet op Derde(n)/Onderaannemers en deze voor de uitvoering van het Vervoer inschakelt, geldt voorgaande (beschikken over TX, ISO 9001 en ISO 14001), net als voor Inschrijver, ook voor de Derde(n)/Onderaannemers.</w:t>
      </w:r>
    </w:p>
    <w:p w14:paraId="572EF753" w14:textId="77777777" w:rsidR="001F1FDD" w:rsidRPr="004354FB" w:rsidRDefault="001F1FDD" w:rsidP="004354FB">
      <w:pPr>
        <w:spacing w:line="300" w:lineRule="atLeast"/>
        <w:rPr>
          <w:rFonts w:ascii="Calibri" w:hAnsi="Calibri" w:cs="Calibri"/>
        </w:rPr>
      </w:pPr>
    </w:p>
    <w:p w14:paraId="272214B4" w14:textId="12836E66" w:rsidR="00C86546" w:rsidRPr="004354FB" w:rsidRDefault="00C86546" w:rsidP="004354FB">
      <w:pPr>
        <w:spacing w:line="300" w:lineRule="atLeast"/>
        <w:rPr>
          <w:rFonts w:ascii="Calibri" w:hAnsi="Calibri" w:cs="Calibri"/>
        </w:rPr>
      </w:pPr>
      <w:r w:rsidRPr="004354FB">
        <w:rPr>
          <w:rFonts w:ascii="Calibri" w:hAnsi="Calibri" w:cs="Calibri"/>
        </w:rPr>
        <w:t>Op basis van deze eis kan de Opdrachtgever vertrouwen op een functionerend, ge-audit en geborgd kwaliteitszorgsysteem binnen de organisaties van Inschrijvers en diens Onderaannemer, dat garant staat voor een hoge kwaliteit en een continue optimalisering van het systeem (verbeterproces).</w:t>
      </w:r>
    </w:p>
    <w:p w14:paraId="0F0FDD38" w14:textId="77777777" w:rsidR="004354FB" w:rsidRDefault="004354FB" w:rsidP="004354FB">
      <w:pPr>
        <w:spacing w:line="300" w:lineRule="atLeast"/>
        <w:rPr>
          <w:rFonts w:ascii="Calibri" w:hAnsi="Calibri" w:cs="Calibri"/>
        </w:rPr>
      </w:pPr>
    </w:p>
    <w:p w14:paraId="618111AF" w14:textId="7A4047D0" w:rsidR="00C86546" w:rsidRPr="004354FB" w:rsidRDefault="00C86546" w:rsidP="004354FB">
      <w:pPr>
        <w:spacing w:line="300" w:lineRule="atLeast"/>
        <w:rPr>
          <w:rFonts w:ascii="Calibri" w:hAnsi="Calibri" w:cs="Calibri"/>
        </w:rPr>
      </w:pPr>
      <w:r w:rsidRPr="004354FB">
        <w:rPr>
          <w:rFonts w:ascii="Calibri" w:hAnsi="Calibri" w:cs="Calibri"/>
        </w:rPr>
        <w:t>Verliest het certificaat of keurmerk gedurende de Overeenkomstperiode de geldigheid dan voldoet betreffende partij niet meer aan de eisen van deze Aanbestedingsleidraad en kan Opdrachtgever op grond daarvan de Overeenkomst kosteloos beëindigen. Ten aanzien van Derden/Onderaannemers zal beoordeeld moeten worden in hoeverre deze kunnen worden vervangen binnen de kaders van de aanbestedingswetgeving.</w:t>
      </w:r>
    </w:p>
    <w:p w14:paraId="14516C96" w14:textId="77777777" w:rsidR="00580730" w:rsidRDefault="00580730" w:rsidP="004354FB">
      <w:pPr>
        <w:spacing w:line="300" w:lineRule="atLeast"/>
        <w:rPr>
          <w:rFonts w:ascii="Calibri" w:hAnsi="Calibri" w:cs="Calibri"/>
        </w:rPr>
      </w:pPr>
    </w:p>
    <w:p w14:paraId="2F904DAD" w14:textId="6C29A2A4" w:rsidR="00C86546" w:rsidRPr="004354FB" w:rsidRDefault="00C86546" w:rsidP="004354FB">
      <w:pPr>
        <w:spacing w:line="300" w:lineRule="atLeast"/>
        <w:rPr>
          <w:rFonts w:ascii="Calibri" w:hAnsi="Calibri" w:cs="Calibri"/>
        </w:rPr>
      </w:pPr>
      <w:r w:rsidRPr="004354FB">
        <w:rPr>
          <w:rFonts w:ascii="Calibri" w:hAnsi="Calibri" w:cs="Calibri"/>
        </w:rPr>
        <w:t>De inschakeling van een andere Derde/Onderaannemer kan alleen in geval Opdrachtgever daar Schriftelijk mee akkoord is gegaan, waarbij de Vervoerder in ieder geval vooraf moet aantonen dat met inschakeling van de andere Derde Vervoerder voldoet aan de gestelde eisen in deze leidraad, inclusief bijlagen, waaronder het relevante PvE.</w:t>
      </w:r>
    </w:p>
    <w:p w14:paraId="53A4A886" w14:textId="77777777" w:rsidR="00580730" w:rsidRDefault="00580730" w:rsidP="004354FB">
      <w:pPr>
        <w:spacing w:line="300" w:lineRule="atLeast"/>
        <w:rPr>
          <w:rFonts w:ascii="Calibri" w:hAnsi="Calibri" w:cs="Calibri"/>
        </w:rPr>
      </w:pPr>
    </w:p>
    <w:p w14:paraId="4E00BD4A" w14:textId="12BF657A" w:rsidR="00C86546" w:rsidRPr="004354FB" w:rsidRDefault="00C86546" w:rsidP="004354FB">
      <w:pPr>
        <w:spacing w:line="300" w:lineRule="atLeast"/>
        <w:rPr>
          <w:rFonts w:ascii="Calibri" w:hAnsi="Calibri" w:cs="Calibri"/>
        </w:rPr>
      </w:pPr>
      <w:r w:rsidRPr="004354FB">
        <w:rPr>
          <w:rFonts w:ascii="Calibri" w:hAnsi="Calibri" w:cs="Calibri"/>
        </w:rPr>
        <w:t>Bewijsmiddelen hieromtrent hoeven niet al bij Inschrijving te worden ingediend. Bij de Inschrijving volstaat de ingevulde eigen verklaring. Binnen tien (10) kalenderdagen na mededeling van de (voorlopige) gunningsbeslissing dient de Inschrijver aan wie de Opdrachtgever de opdracht gunt, het bij deze eis behorende bewijs in te dienen. Het bewijs bestaat uit een kopie van het betreffende certificaat/keurmerk of andere bescheiden waaruit onomstotelijk blijkt dat aan het vereiste is voldaan.</w:t>
      </w:r>
    </w:p>
    <w:p w14:paraId="56B9B5A0" w14:textId="0E10C968" w:rsidR="00904378" w:rsidRDefault="00904378" w:rsidP="002C19C0">
      <w:pPr>
        <w:spacing w:line="300" w:lineRule="atLeast"/>
        <w:rPr>
          <w:rFonts w:ascii="Calibri" w:hAnsi="Calibri" w:cs="Calibri"/>
        </w:rPr>
      </w:pPr>
    </w:p>
    <w:p w14:paraId="37C968D8" w14:textId="3AB352DA" w:rsidR="002D16D9" w:rsidRDefault="002D16D9" w:rsidP="002D16D9">
      <w:pPr>
        <w:pStyle w:val="Kop3"/>
        <w:spacing w:line="300" w:lineRule="atLeast"/>
        <w:ind w:left="431" w:hanging="431"/>
        <w:rPr>
          <w:rFonts w:ascii="Calibri" w:hAnsi="Calibri" w:cs="Calibri"/>
        </w:rPr>
      </w:pPr>
      <w:bookmarkStart w:id="63" w:name="_Toc151545300"/>
      <w:r>
        <w:rPr>
          <w:rFonts w:ascii="Calibri" w:hAnsi="Calibri" w:cs="Calibri"/>
        </w:rPr>
        <w:t>Informatiebeveiliging</w:t>
      </w:r>
      <w:bookmarkEnd w:id="63"/>
    </w:p>
    <w:p w14:paraId="0F674690" w14:textId="77777777" w:rsidR="002D16D9" w:rsidRPr="002D16D9" w:rsidRDefault="002D16D9" w:rsidP="002D16D9">
      <w:pPr>
        <w:spacing w:line="300" w:lineRule="atLeast"/>
        <w:rPr>
          <w:rFonts w:ascii="Calibri" w:hAnsi="Calibri" w:cs="Calibri"/>
        </w:rPr>
      </w:pPr>
      <w:r w:rsidRPr="002D16D9">
        <w:rPr>
          <w:rFonts w:ascii="Calibri" w:hAnsi="Calibri" w:cs="Calibri"/>
        </w:rPr>
        <w:t>Inschrijver dient aan te tonen over een gedegen cyberveiligheidsbeleid te beschikken door middel van het overleggen van een kopie van een geldig certificaat (NEN ISO 27001) of gelijkwaardig, wat toe ziet op de aard van de werkzaamheden, welke is opgesteld door een erkende instantie.</w:t>
      </w:r>
    </w:p>
    <w:p w14:paraId="080AB98A" w14:textId="77777777" w:rsidR="002D16D9" w:rsidRPr="002D16D9" w:rsidRDefault="002D16D9" w:rsidP="002D16D9">
      <w:pPr>
        <w:spacing w:line="300" w:lineRule="atLeast"/>
        <w:rPr>
          <w:rFonts w:ascii="Calibri" w:hAnsi="Calibri" w:cs="Calibri"/>
        </w:rPr>
      </w:pPr>
    </w:p>
    <w:p w14:paraId="1E7C9197" w14:textId="77777777" w:rsidR="002D16D9" w:rsidRPr="002D16D9" w:rsidRDefault="002D16D9" w:rsidP="002D16D9">
      <w:pPr>
        <w:spacing w:line="300" w:lineRule="atLeast"/>
        <w:rPr>
          <w:rFonts w:ascii="Calibri" w:hAnsi="Calibri" w:cs="Calibri"/>
        </w:rPr>
      </w:pPr>
      <w:r w:rsidRPr="002D16D9">
        <w:rPr>
          <w:rFonts w:ascii="Calibri" w:hAnsi="Calibri" w:cs="Calibri"/>
        </w:rPr>
        <w:lastRenderedPageBreak/>
        <w:t>De Opdrachtgever aanvaardt gelijkwaardige certificaten van in andere lidstaten van de Europese Unie gevestigde instanties. Opdrachtgever aanvaardt eveneens andere bewijzen inzake gelijkwaardige maatregelen op het gebied van de informatiebeveiliging.</w:t>
      </w:r>
    </w:p>
    <w:p w14:paraId="2BEA1903" w14:textId="77777777" w:rsidR="002D16D9" w:rsidRPr="002D16D9" w:rsidRDefault="002D16D9" w:rsidP="002D16D9">
      <w:pPr>
        <w:spacing w:line="300" w:lineRule="atLeast"/>
        <w:rPr>
          <w:rFonts w:ascii="Calibri" w:hAnsi="Calibri" w:cs="Calibri"/>
        </w:rPr>
      </w:pPr>
    </w:p>
    <w:p w14:paraId="4ECE42AF" w14:textId="77777777" w:rsidR="002D16D9" w:rsidRPr="002D16D9" w:rsidRDefault="002D16D9" w:rsidP="002D16D9">
      <w:pPr>
        <w:spacing w:line="300" w:lineRule="atLeast"/>
        <w:rPr>
          <w:rFonts w:ascii="Calibri" w:hAnsi="Calibri" w:cs="Calibri"/>
        </w:rPr>
      </w:pPr>
      <w:r w:rsidRPr="002D16D9">
        <w:rPr>
          <w:rFonts w:ascii="Calibri" w:hAnsi="Calibri" w:cs="Calibri"/>
        </w:rPr>
        <w:t>Indien Inschrijver niet beschikt over dit certificaat of een gelijkwaardig certificaat dient u bij Inschrijving een onafhankelijke verklaring in, waaruit blijkt dat de door u genomen maatregelen gelijkwaardig zijn aan het gestelde in deze eis.</w:t>
      </w:r>
    </w:p>
    <w:p w14:paraId="59E10F0F" w14:textId="77777777" w:rsidR="002D16D9" w:rsidRPr="002D16D9" w:rsidRDefault="002D16D9" w:rsidP="002D16D9">
      <w:pPr>
        <w:spacing w:line="300" w:lineRule="atLeast"/>
        <w:rPr>
          <w:rFonts w:ascii="Calibri" w:hAnsi="Calibri" w:cs="Calibri"/>
        </w:rPr>
      </w:pPr>
    </w:p>
    <w:p w14:paraId="2A0BAA56" w14:textId="77777777" w:rsidR="002D16D9" w:rsidRPr="002D16D9" w:rsidRDefault="002D16D9" w:rsidP="002D16D9">
      <w:pPr>
        <w:spacing w:line="300" w:lineRule="atLeast"/>
        <w:rPr>
          <w:rFonts w:ascii="Calibri" w:hAnsi="Calibri" w:cs="Calibri"/>
        </w:rPr>
      </w:pPr>
      <w:r w:rsidRPr="002D16D9">
        <w:rPr>
          <w:rFonts w:ascii="Calibri" w:hAnsi="Calibri" w:cs="Calibri"/>
        </w:rPr>
        <w:t>De bovengenoemde certificaten moeten zijn afgegeven door een certificatie-instelling, die daartoe is erkend door een nationale accreditatie-instelling (in Nederland: de Raad voor Accreditatie). In geval van een samenwerkingsverband van ondernemers (combinatie) dient de combinatie, dan wel alle deelnemers van die Combinatie in het bezit te zijn van de hiervoor bedoelde certificaten. In het geval dat afzonderlijke certificaten worden overgelegd, moeten deze certificaten gezamenlijk overeenkomen met de aard van de opdracht. De certificaten mogen bij inlevering niet verlopen zijn en dienen gedurende de opdracht niet te verlopen. Indien een certificaat verlopen is kan dit reden zijn tot ontbinding van de opdracht.</w:t>
      </w:r>
    </w:p>
    <w:p w14:paraId="1C9270B3" w14:textId="77777777" w:rsidR="002D16D9" w:rsidRPr="002D16D9" w:rsidRDefault="002D16D9" w:rsidP="002D16D9">
      <w:pPr>
        <w:spacing w:line="300" w:lineRule="atLeast"/>
        <w:rPr>
          <w:rFonts w:ascii="Calibri" w:hAnsi="Calibri" w:cs="Calibri"/>
        </w:rPr>
      </w:pPr>
    </w:p>
    <w:p w14:paraId="427D4443" w14:textId="5767FF59" w:rsidR="002D16D9" w:rsidRDefault="002D16D9" w:rsidP="002D16D9">
      <w:pPr>
        <w:spacing w:line="300" w:lineRule="atLeast"/>
        <w:rPr>
          <w:rFonts w:ascii="Calibri" w:hAnsi="Calibri" w:cs="Calibri"/>
        </w:rPr>
      </w:pPr>
      <w:r w:rsidRPr="002D16D9">
        <w:rPr>
          <w:rFonts w:ascii="Calibri" w:hAnsi="Calibri" w:cs="Calibri"/>
        </w:rPr>
        <w:t>Binnen 1</w:t>
      </w:r>
      <w:r w:rsidR="009B4DC9">
        <w:rPr>
          <w:rFonts w:ascii="Calibri" w:hAnsi="Calibri" w:cs="Calibri"/>
        </w:rPr>
        <w:t>0</w:t>
      </w:r>
      <w:r w:rsidRPr="002D16D9">
        <w:rPr>
          <w:rFonts w:ascii="Calibri" w:hAnsi="Calibri" w:cs="Calibri"/>
        </w:rPr>
        <w:t xml:space="preserve"> kalenderdagen na voorlopige gunning dient de Inschrijver aan wie de Opdrachtgever voornemens is de Opdracht te gunnen, het bij deze eis behorende bewijs in te dienen.</w:t>
      </w:r>
    </w:p>
    <w:p w14:paraId="2D2EF9B9" w14:textId="77777777" w:rsidR="00D7302F" w:rsidRPr="00390E5C" w:rsidRDefault="00D7302F"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4" w:name="_Toc151545301"/>
      <w:r w:rsidRPr="00390E5C">
        <w:rPr>
          <w:rFonts w:ascii="Calibri" w:hAnsi="Calibri" w:cs="Calibri"/>
        </w:rPr>
        <w:t>Duurzaamheid (milieu)</w:t>
      </w:r>
      <w:bookmarkEnd w:id="64"/>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4"/>
        <w:gridCol w:w="4330"/>
      </w:tblGrid>
      <w:tr w:rsidR="00760930" w:rsidRPr="00504CDD" w14:paraId="42A20E17" w14:textId="77777777" w:rsidTr="00760930">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C36361" w14:textId="77777777" w:rsidR="00760930" w:rsidRPr="00504CDD" w:rsidRDefault="00760930">
            <w:pPr>
              <w:shd w:val="clear" w:color="auto" w:fill="FFFFFF"/>
              <w:spacing w:line="264" w:lineRule="auto"/>
              <w:ind w:left="600"/>
              <w:rPr>
                <w:rFonts w:asciiTheme="minorHAnsi" w:hAnsiTheme="minorHAnsi" w:cstheme="minorHAnsi"/>
                <w:b/>
                <w:bCs/>
                <w:sz w:val="18"/>
                <w:szCs w:val="18"/>
              </w:rPr>
            </w:pPr>
            <w:r w:rsidRPr="00504CDD">
              <w:rPr>
                <w:rFonts w:asciiTheme="minorHAnsi" w:hAnsiTheme="minorHAnsi" w:cstheme="minorHAnsi"/>
                <w:b/>
                <w:bCs/>
                <w:color w:val="000000"/>
                <w:sz w:val="18"/>
                <w:szCs w:val="18"/>
              </w:rPr>
              <w:t>Certificering</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C85390" w14:textId="77777777" w:rsidR="00760930" w:rsidRPr="00504CDD" w:rsidRDefault="00760930">
            <w:pPr>
              <w:shd w:val="clear" w:color="auto" w:fill="FFFFFF"/>
              <w:spacing w:line="264" w:lineRule="auto"/>
              <w:ind w:left="600"/>
              <w:rPr>
                <w:rFonts w:asciiTheme="minorHAnsi" w:hAnsiTheme="minorHAnsi" w:cstheme="minorHAnsi"/>
                <w:b/>
                <w:bCs/>
                <w:sz w:val="18"/>
                <w:szCs w:val="18"/>
              </w:rPr>
            </w:pPr>
            <w:r w:rsidRPr="00504CDD">
              <w:rPr>
                <w:rFonts w:asciiTheme="minorHAnsi" w:hAnsiTheme="minorHAnsi" w:cstheme="minorHAnsi"/>
                <w:b/>
                <w:bCs/>
                <w:color w:val="000000"/>
                <w:sz w:val="18"/>
                <w:szCs w:val="18"/>
              </w:rPr>
              <w:t>Eigen verklaringen of verslag</w:t>
            </w:r>
          </w:p>
        </w:tc>
        <w:tc>
          <w:tcPr>
            <w:tcW w:w="43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3A6E31" w14:textId="77777777" w:rsidR="00760930" w:rsidRPr="00504CDD" w:rsidRDefault="00760930">
            <w:pPr>
              <w:shd w:val="clear" w:color="auto" w:fill="FFFFFF"/>
              <w:spacing w:line="264" w:lineRule="auto"/>
              <w:ind w:left="600"/>
              <w:rPr>
                <w:rFonts w:asciiTheme="minorHAnsi" w:hAnsiTheme="minorHAnsi" w:cstheme="minorHAnsi"/>
                <w:b/>
                <w:bCs/>
                <w:sz w:val="18"/>
                <w:szCs w:val="18"/>
              </w:rPr>
            </w:pPr>
            <w:r w:rsidRPr="00504CDD">
              <w:rPr>
                <w:rFonts w:asciiTheme="minorHAnsi" w:hAnsiTheme="minorHAnsi" w:cstheme="minorHAnsi"/>
                <w:b/>
                <w:bCs/>
                <w:color w:val="000000"/>
                <w:sz w:val="18"/>
                <w:szCs w:val="18"/>
              </w:rPr>
              <w:t>Gelijkwaardigheid</w:t>
            </w:r>
          </w:p>
        </w:tc>
      </w:tr>
      <w:tr w:rsidR="00760930" w:rsidRPr="00504CDD" w14:paraId="266EC53E" w14:textId="77777777" w:rsidTr="00760930">
        <w:trPr>
          <w:trHeight w:val="4408"/>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035C59" w14:textId="77777777" w:rsidR="00760930" w:rsidRPr="00504CDD" w:rsidRDefault="00760930" w:rsidP="00CE2C70">
            <w:pPr>
              <w:numPr>
                <w:ilvl w:val="0"/>
                <w:numId w:val="25"/>
              </w:numPr>
              <w:shd w:val="clear" w:color="auto" w:fill="FFFFFF"/>
              <w:spacing w:after="160" w:line="264" w:lineRule="auto"/>
              <w:rPr>
                <w:rFonts w:asciiTheme="minorHAnsi" w:hAnsiTheme="minorHAnsi" w:cstheme="minorHAnsi"/>
                <w:sz w:val="18"/>
                <w:szCs w:val="18"/>
              </w:rPr>
            </w:pPr>
            <w:r w:rsidRPr="00504CDD">
              <w:rPr>
                <w:rFonts w:asciiTheme="minorHAnsi" w:hAnsiTheme="minorHAnsi" w:cstheme="minorHAnsi"/>
                <w:color w:val="000000"/>
                <w:sz w:val="18"/>
                <w:szCs w:val="18"/>
              </w:rPr>
              <w:t>ISO-14001</w:t>
            </w:r>
          </w:p>
          <w:p w14:paraId="41FAB3EC" w14:textId="77777777" w:rsidR="00760930" w:rsidRPr="00504CDD" w:rsidRDefault="00760930" w:rsidP="00CE2C70">
            <w:pPr>
              <w:numPr>
                <w:ilvl w:val="0"/>
                <w:numId w:val="25"/>
              </w:numPr>
              <w:shd w:val="clear" w:color="auto" w:fill="FFFFFF"/>
              <w:spacing w:after="160" w:line="264" w:lineRule="auto"/>
              <w:rPr>
                <w:rFonts w:asciiTheme="minorHAnsi" w:hAnsiTheme="minorHAnsi" w:cstheme="minorHAnsi"/>
                <w:sz w:val="18"/>
                <w:szCs w:val="18"/>
              </w:rPr>
            </w:pPr>
            <w:r w:rsidRPr="00504CDD">
              <w:rPr>
                <w:rFonts w:asciiTheme="minorHAnsi" w:hAnsiTheme="minorHAnsi" w:cstheme="minorHAnsi"/>
                <w:color w:val="000000"/>
                <w:sz w:val="18"/>
                <w:szCs w:val="18"/>
              </w:rPr>
              <w:t>ISO 50001</w:t>
            </w:r>
          </w:p>
          <w:p w14:paraId="49D54CA9" w14:textId="77777777" w:rsidR="00760930" w:rsidRPr="00504CDD" w:rsidRDefault="00760930" w:rsidP="00CE2C70">
            <w:pPr>
              <w:numPr>
                <w:ilvl w:val="0"/>
                <w:numId w:val="25"/>
              </w:numPr>
              <w:shd w:val="clear" w:color="auto" w:fill="FFFFFF"/>
              <w:spacing w:after="160" w:line="264" w:lineRule="auto"/>
              <w:rPr>
                <w:rFonts w:asciiTheme="minorHAnsi" w:hAnsiTheme="minorHAnsi" w:cstheme="minorHAnsi"/>
                <w:sz w:val="18"/>
                <w:szCs w:val="18"/>
              </w:rPr>
            </w:pPr>
            <w:r w:rsidRPr="00504CDD">
              <w:rPr>
                <w:rFonts w:asciiTheme="minorHAnsi" w:hAnsiTheme="minorHAnsi" w:cstheme="minorHAnsi"/>
                <w:color w:val="000000"/>
                <w:sz w:val="18"/>
                <w:szCs w:val="18"/>
              </w:rPr>
              <w:t>CO</w:t>
            </w:r>
            <w:r w:rsidRPr="00504CDD">
              <w:rPr>
                <w:rFonts w:asciiTheme="minorHAnsi" w:hAnsiTheme="minorHAnsi" w:cstheme="minorHAnsi"/>
                <w:color w:val="000000"/>
                <w:sz w:val="18"/>
                <w:szCs w:val="18"/>
                <w:vertAlign w:val="subscript"/>
              </w:rPr>
              <w:t>2</w:t>
            </w:r>
            <w:r w:rsidRPr="00504CDD">
              <w:rPr>
                <w:rFonts w:asciiTheme="minorHAnsi" w:hAnsiTheme="minorHAnsi" w:cstheme="minorHAnsi"/>
                <w:color w:val="000000"/>
                <w:sz w:val="18"/>
                <w:szCs w:val="18"/>
              </w:rPr>
              <w:t>-bewustzijns certificaat (gelijk aan niveau 2 of hoger)</w:t>
            </w:r>
          </w:p>
          <w:p w14:paraId="16EAC6C4" w14:textId="77777777" w:rsidR="00760930" w:rsidRPr="00504CDD" w:rsidRDefault="00760930" w:rsidP="00CE2C70">
            <w:pPr>
              <w:numPr>
                <w:ilvl w:val="0"/>
                <w:numId w:val="25"/>
              </w:numPr>
              <w:shd w:val="clear" w:color="auto" w:fill="FFFFFF"/>
              <w:spacing w:after="160" w:line="264" w:lineRule="auto"/>
              <w:rPr>
                <w:rFonts w:asciiTheme="minorHAnsi" w:hAnsiTheme="minorHAnsi" w:cstheme="minorHAnsi"/>
                <w:sz w:val="18"/>
                <w:szCs w:val="18"/>
              </w:rPr>
            </w:pPr>
            <w:r w:rsidRPr="00504CDD">
              <w:rPr>
                <w:rFonts w:asciiTheme="minorHAnsi" w:hAnsiTheme="minorHAnsi" w:cstheme="minorHAnsi"/>
                <w:color w:val="000000"/>
                <w:sz w:val="18"/>
                <w:szCs w:val="18"/>
              </w:rPr>
              <w:t>EMAS-milieuverklaring</w:t>
            </w:r>
          </w:p>
          <w:p w14:paraId="47D7F8BC" w14:textId="77777777" w:rsidR="00760930" w:rsidRPr="00504CDD" w:rsidRDefault="00000000" w:rsidP="00CE2C70">
            <w:pPr>
              <w:numPr>
                <w:ilvl w:val="0"/>
                <w:numId w:val="25"/>
              </w:numPr>
              <w:shd w:val="clear" w:color="auto" w:fill="FFFFFF"/>
              <w:spacing w:after="160" w:line="264" w:lineRule="auto"/>
              <w:rPr>
                <w:rFonts w:asciiTheme="minorHAnsi" w:hAnsiTheme="minorHAnsi" w:cstheme="minorHAnsi"/>
                <w:sz w:val="18"/>
                <w:szCs w:val="18"/>
                <w:lang w:val="en-US"/>
              </w:rPr>
            </w:pPr>
            <w:hyperlink r:id="rId19" w:history="1">
              <w:r w:rsidR="00760930" w:rsidRPr="00504CDD">
                <w:rPr>
                  <w:rStyle w:val="Hyperlink"/>
                  <w:rFonts w:asciiTheme="minorHAnsi" w:hAnsiTheme="minorHAnsi" w:cstheme="minorHAnsi"/>
                  <w:color w:val="000000"/>
                  <w:sz w:val="18"/>
                  <w:szCs w:val="18"/>
                  <w:lang w:val="en-US"/>
                </w:rPr>
                <w:t>B-corporation certificaat</w:t>
              </w:r>
            </w:hyperlink>
            <w:r w:rsidR="00760930" w:rsidRPr="00504CDD">
              <w:rPr>
                <w:rFonts w:asciiTheme="minorHAnsi" w:hAnsiTheme="minorHAnsi" w:cstheme="minorHAnsi"/>
                <w:color w:val="000000"/>
                <w:sz w:val="18"/>
                <w:szCs w:val="18"/>
              </w:rPr>
              <w:t xml:space="preserve"> </w:t>
            </w:r>
          </w:p>
          <w:p w14:paraId="436E3297" w14:textId="77777777" w:rsidR="00760930" w:rsidRPr="00504CDD" w:rsidRDefault="00760930" w:rsidP="00CE2C70">
            <w:pPr>
              <w:numPr>
                <w:ilvl w:val="0"/>
                <w:numId w:val="25"/>
              </w:numPr>
              <w:shd w:val="clear" w:color="auto" w:fill="FFFFFF"/>
              <w:spacing w:after="160" w:line="264" w:lineRule="auto"/>
              <w:rPr>
                <w:rFonts w:asciiTheme="minorHAnsi" w:hAnsiTheme="minorHAnsi" w:cstheme="minorHAnsi"/>
                <w:sz w:val="18"/>
                <w:szCs w:val="18"/>
                <w:lang w:val="en-US"/>
              </w:rPr>
            </w:pPr>
            <w:r w:rsidRPr="00504CDD">
              <w:rPr>
                <w:rFonts w:asciiTheme="minorHAnsi" w:hAnsiTheme="minorHAnsi" w:cstheme="minorHAnsi"/>
                <w:color w:val="000000"/>
                <w:sz w:val="18"/>
                <w:szCs w:val="18"/>
                <w:lang w:val="en-US"/>
              </w:rPr>
              <w:t>MVO prestatieladder</w:t>
            </w:r>
          </w:p>
          <w:p w14:paraId="7597B314" w14:textId="77777777" w:rsidR="00760930" w:rsidRPr="00504CDD" w:rsidRDefault="00760930">
            <w:pPr>
              <w:shd w:val="clear" w:color="auto" w:fill="FFFFFF"/>
              <w:spacing w:line="264" w:lineRule="auto"/>
              <w:ind w:left="600"/>
              <w:rPr>
                <w:rFonts w:asciiTheme="minorHAnsi" w:eastAsiaTheme="minorHAnsi" w:hAnsiTheme="minorHAnsi" w:cstheme="minorHAnsi"/>
                <w:sz w:val="18"/>
                <w:szCs w:val="18"/>
              </w:rPr>
            </w:pP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BDF981" w14:textId="77777777" w:rsidR="00760930" w:rsidRPr="00504CDD" w:rsidRDefault="00760930">
            <w:pPr>
              <w:shd w:val="clear" w:color="auto" w:fill="FFFFFF"/>
              <w:spacing w:line="264" w:lineRule="auto"/>
              <w:ind w:left="600"/>
              <w:rPr>
                <w:rFonts w:asciiTheme="minorHAnsi" w:hAnsiTheme="minorHAnsi" w:cstheme="minorHAnsi"/>
                <w:sz w:val="18"/>
                <w:szCs w:val="18"/>
              </w:rPr>
            </w:pPr>
            <w:r w:rsidRPr="00504CDD">
              <w:rPr>
                <w:rFonts w:asciiTheme="minorHAnsi" w:hAnsiTheme="minorHAnsi" w:cstheme="minorHAnsi"/>
                <w:color w:val="000000"/>
                <w:sz w:val="18"/>
                <w:szCs w:val="18"/>
              </w:rPr>
              <w:t>Zelfverklaring ISO26001</w:t>
            </w:r>
            <w:r w:rsidRPr="00504CDD">
              <w:rPr>
                <w:rFonts w:asciiTheme="minorHAnsi" w:hAnsiTheme="minorHAnsi" w:cstheme="minorHAnsi"/>
                <w:color w:val="000000"/>
                <w:sz w:val="18"/>
                <w:szCs w:val="18"/>
                <w:vertAlign w:val="superscript"/>
              </w:rPr>
              <w:footnoteReference w:customMarkFollows="1" w:id="3"/>
              <w:t>[1]</w:t>
            </w:r>
          </w:p>
          <w:p w14:paraId="2E19B1CA" w14:textId="77777777" w:rsidR="00760930" w:rsidRPr="00504CDD" w:rsidRDefault="00760930">
            <w:pPr>
              <w:shd w:val="clear" w:color="auto" w:fill="FFFFFF"/>
              <w:spacing w:line="264" w:lineRule="auto"/>
              <w:ind w:left="600"/>
              <w:rPr>
                <w:rFonts w:asciiTheme="minorHAnsi" w:hAnsiTheme="minorHAnsi" w:cstheme="minorHAnsi"/>
                <w:sz w:val="18"/>
                <w:szCs w:val="18"/>
              </w:rPr>
            </w:pPr>
          </w:p>
          <w:p w14:paraId="2AC669C0" w14:textId="77777777" w:rsidR="00760930" w:rsidRPr="00504CDD" w:rsidRDefault="00760930">
            <w:pPr>
              <w:shd w:val="clear" w:color="auto" w:fill="FFFFFF"/>
              <w:spacing w:line="264" w:lineRule="auto"/>
              <w:ind w:left="600"/>
              <w:rPr>
                <w:rFonts w:asciiTheme="minorHAnsi" w:hAnsiTheme="minorHAnsi" w:cstheme="minorHAnsi"/>
                <w:sz w:val="18"/>
                <w:szCs w:val="18"/>
              </w:rPr>
            </w:pPr>
            <w:r w:rsidRPr="00504CDD">
              <w:rPr>
                <w:rFonts w:asciiTheme="minorHAnsi" w:hAnsiTheme="minorHAnsi" w:cstheme="minorHAnsi"/>
                <w:color w:val="000000"/>
                <w:sz w:val="18"/>
                <w:szCs w:val="18"/>
              </w:rPr>
              <w:t xml:space="preserve">Duurzaamheidsverslag conform </w:t>
            </w:r>
            <w:hyperlink r:id="rId20" w:history="1">
              <w:r w:rsidRPr="00504CDD">
                <w:rPr>
                  <w:rStyle w:val="Hyperlink"/>
                  <w:rFonts w:asciiTheme="minorHAnsi" w:hAnsiTheme="minorHAnsi" w:cstheme="minorHAnsi"/>
                  <w:color w:val="000000"/>
                  <w:sz w:val="18"/>
                  <w:szCs w:val="18"/>
                </w:rPr>
                <w:t>GRI-standaarden.</w:t>
              </w:r>
            </w:hyperlink>
          </w:p>
          <w:p w14:paraId="18D3BCA6" w14:textId="77777777" w:rsidR="00760930" w:rsidRPr="00504CDD" w:rsidRDefault="00760930">
            <w:pPr>
              <w:shd w:val="clear" w:color="auto" w:fill="FFFFFF"/>
              <w:spacing w:line="264" w:lineRule="auto"/>
              <w:ind w:left="600"/>
              <w:rPr>
                <w:rFonts w:asciiTheme="minorHAnsi" w:hAnsiTheme="minorHAnsi" w:cstheme="minorHAnsi"/>
                <w:sz w:val="18"/>
                <w:szCs w:val="18"/>
              </w:rPr>
            </w:pP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8F43D" w14:textId="77777777" w:rsidR="00760930" w:rsidRPr="00504CDD" w:rsidRDefault="00760930">
            <w:pPr>
              <w:shd w:val="clear" w:color="auto" w:fill="FFFFFF"/>
              <w:spacing w:line="264" w:lineRule="auto"/>
              <w:rPr>
                <w:rFonts w:asciiTheme="minorHAnsi" w:hAnsiTheme="minorHAnsi" w:cstheme="minorHAnsi"/>
                <w:sz w:val="18"/>
                <w:szCs w:val="18"/>
              </w:rPr>
            </w:pPr>
            <w:r w:rsidRPr="00504CDD">
              <w:rPr>
                <w:rFonts w:asciiTheme="minorHAnsi" w:hAnsiTheme="minorHAnsi" w:cstheme="minorHAnsi"/>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504CDD" w:rsidRDefault="00760930" w:rsidP="00CE2C70">
            <w:pPr>
              <w:numPr>
                <w:ilvl w:val="0"/>
                <w:numId w:val="26"/>
              </w:numPr>
              <w:shd w:val="clear" w:color="auto" w:fill="FFFFFF"/>
              <w:spacing w:line="264" w:lineRule="auto"/>
              <w:ind w:left="360"/>
              <w:contextualSpacing/>
              <w:rPr>
                <w:rFonts w:asciiTheme="minorHAnsi" w:hAnsiTheme="minorHAnsi" w:cstheme="minorHAnsi"/>
                <w:sz w:val="18"/>
                <w:szCs w:val="18"/>
              </w:rPr>
            </w:pPr>
            <w:r w:rsidRPr="00504CDD">
              <w:rPr>
                <w:rFonts w:asciiTheme="minorHAnsi" w:hAnsiTheme="minorHAnsi" w:cstheme="minorHAnsi"/>
                <w:color w:val="000000"/>
                <w:sz w:val="18"/>
                <w:szCs w:val="18"/>
              </w:rPr>
              <w:t>er is een actuele door de directie ondertekende milieubeleidsverklaring;</w:t>
            </w:r>
          </w:p>
          <w:p w14:paraId="02C1D50F" w14:textId="77777777" w:rsidR="00760930" w:rsidRPr="00504CDD" w:rsidRDefault="00760930" w:rsidP="00CE2C70">
            <w:pPr>
              <w:numPr>
                <w:ilvl w:val="0"/>
                <w:numId w:val="26"/>
              </w:numPr>
              <w:shd w:val="clear" w:color="auto" w:fill="FFFFFF"/>
              <w:spacing w:line="264" w:lineRule="auto"/>
              <w:ind w:left="360"/>
              <w:contextualSpacing/>
              <w:rPr>
                <w:rFonts w:asciiTheme="minorHAnsi" w:hAnsiTheme="minorHAnsi" w:cstheme="minorHAnsi"/>
                <w:sz w:val="18"/>
                <w:szCs w:val="18"/>
              </w:rPr>
            </w:pPr>
            <w:r w:rsidRPr="00504CDD">
              <w:rPr>
                <w:rFonts w:asciiTheme="minorHAnsi" w:hAnsiTheme="minorHAnsi" w:cstheme="minorHAnsi"/>
                <w:color w:val="000000"/>
                <w:sz w:val="18"/>
                <w:szCs w:val="18"/>
              </w:rPr>
              <w:t>er is een milieuprogramma of actieplan waarin staat welke stappen de organisatie van inschrijver gaat nemen om de milieubelasting te reduceren;</w:t>
            </w:r>
          </w:p>
          <w:p w14:paraId="611761DC" w14:textId="77777777" w:rsidR="00760930" w:rsidRPr="00504CDD" w:rsidRDefault="00760930" w:rsidP="00CE2C70">
            <w:pPr>
              <w:numPr>
                <w:ilvl w:val="0"/>
                <w:numId w:val="26"/>
              </w:numPr>
              <w:shd w:val="clear" w:color="auto" w:fill="FFFFFF"/>
              <w:spacing w:line="264" w:lineRule="auto"/>
              <w:ind w:left="360"/>
              <w:contextualSpacing/>
              <w:rPr>
                <w:rFonts w:asciiTheme="minorHAnsi" w:hAnsiTheme="minorHAnsi" w:cstheme="minorHAnsi"/>
                <w:sz w:val="18"/>
                <w:szCs w:val="18"/>
              </w:rPr>
            </w:pPr>
            <w:r w:rsidRPr="00504CDD">
              <w:rPr>
                <w:rFonts w:asciiTheme="minorHAnsi" w:hAnsiTheme="minorHAnsi" w:cstheme="minorHAnsi"/>
                <w:color w:val="000000"/>
                <w:sz w:val="18"/>
                <w:szCs w:val="18"/>
              </w:rPr>
              <w:t>er is een formeel aangestelde milieucoördinator of andere functionaris die de milieumaatregelen van de organisatie coördineert;</w:t>
            </w:r>
          </w:p>
          <w:p w14:paraId="591224B7" w14:textId="77777777" w:rsidR="00760930" w:rsidRPr="00504CDD" w:rsidRDefault="00760930" w:rsidP="00CE2C70">
            <w:pPr>
              <w:numPr>
                <w:ilvl w:val="0"/>
                <w:numId w:val="26"/>
              </w:numPr>
              <w:shd w:val="clear" w:color="auto" w:fill="FFFFFF"/>
              <w:spacing w:line="264" w:lineRule="auto"/>
              <w:ind w:left="360"/>
              <w:contextualSpacing/>
              <w:rPr>
                <w:rFonts w:asciiTheme="minorHAnsi" w:hAnsiTheme="minorHAnsi" w:cstheme="minorHAnsi"/>
                <w:sz w:val="18"/>
                <w:szCs w:val="18"/>
              </w:rPr>
            </w:pPr>
            <w:r w:rsidRPr="00504CDD">
              <w:rPr>
                <w:rFonts w:asciiTheme="minorHAnsi" w:hAnsiTheme="minorHAnsi" w:cstheme="minorHAnsi"/>
                <w:color w:val="000000"/>
                <w:sz w:val="18"/>
                <w:szCs w:val="18"/>
              </w:rPr>
              <w:t>er is een (milieu-)verslag waarin gerapporteerd wordt over de milieumaatregelen en de behaalde resultaten;</w:t>
            </w:r>
          </w:p>
          <w:p w14:paraId="281771A0" w14:textId="77777777" w:rsidR="00760930" w:rsidRPr="00504CDD" w:rsidRDefault="00760930" w:rsidP="00CE2C70">
            <w:pPr>
              <w:numPr>
                <w:ilvl w:val="0"/>
                <w:numId w:val="26"/>
              </w:numPr>
              <w:shd w:val="clear" w:color="auto" w:fill="FFFFFF"/>
              <w:spacing w:line="264" w:lineRule="auto"/>
              <w:ind w:left="360"/>
              <w:contextualSpacing/>
              <w:rPr>
                <w:rFonts w:asciiTheme="minorHAnsi" w:hAnsiTheme="minorHAnsi" w:cstheme="minorHAnsi"/>
                <w:sz w:val="18"/>
                <w:szCs w:val="18"/>
              </w:rPr>
            </w:pPr>
            <w:r w:rsidRPr="00504CDD">
              <w:rPr>
                <w:rFonts w:asciiTheme="minorHAnsi" w:hAnsiTheme="minorHAnsi" w:cstheme="minorHAnsi"/>
                <w:color w:val="000000"/>
                <w:sz w:val="18"/>
                <w:szCs w:val="18"/>
              </w:rPr>
              <w:t>er is een plan waaruit blijkt dat het personeel wordt geschoold in milieuvriendelijk gedrag en hoe de controle hierop wordt uitgevoerd.</w:t>
            </w:r>
          </w:p>
        </w:tc>
      </w:tr>
    </w:tbl>
    <w:p w14:paraId="0291A542" w14:textId="77777777" w:rsidR="00760930" w:rsidRPr="00504CDD" w:rsidRDefault="00760930" w:rsidP="00760930">
      <w:pPr>
        <w:shd w:val="clear" w:color="auto" w:fill="FFFFFF"/>
        <w:spacing w:line="264" w:lineRule="auto"/>
        <w:rPr>
          <w:rFonts w:asciiTheme="minorHAnsi" w:hAnsiTheme="minorHAnsi" w:cstheme="minorHAnsi"/>
          <w:lang w:eastAsia="en-US"/>
        </w:rPr>
      </w:pPr>
    </w:p>
    <w:p w14:paraId="287D7E44" w14:textId="77777777" w:rsidR="00760930" w:rsidRDefault="00760930" w:rsidP="00760930">
      <w:pPr>
        <w:spacing w:line="300" w:lineRule="atLeast"/>
        <w:rPr>
          <w:rFonts w:ascii="Calibri" w:hAnsi="Calibri" w:cs="Calibri"/>
        </w:rPr>
      </w:pPr>
      <w:r w:rsidRPr="00504CDD">
        <w:rPr>
          <w:rFonts w:asciiTheme="minorHAnsi" w:hAnsiTheme="minorHAnsi" w:cstheme="minorHAnsi"/>
        </w:rPr>
        <w:t>Inschrijver d</w:t>
      </w:r>
      <w:r w:rsidRPr="00760930">
        <w:rPr>
          <w:rFonts w:ascii="Calibri" w:hAnsi="Calibri" w:cs="Calibri"/>
        </w:rPr>
        <w:t>ient te onderbouwen en aan te tonen dat van gelijkwaardigheid sprake is. De gemeente zal aan de hand van de informatie bij de inschrijving hierop toetsen.</w:t>
      </w:r>
    </w:p>
    <w:p w14:paraId="7161AD67" w14:textId="77777777" w:rsidR="00760930" w:rsidRPr="00760930" w:rsidRDefault="00760930" w:rsidP="00760930">
      <w:pPr>
        <w:spacing w:line="300" w:lineRule="atLeast"/>
        <w:rPr>
          <w:rFonts w:ascii="Calibri" w:hAnsi="Calibri" w:cs="Calibri"/>
        </w:rPr>
      </w:pPr>
      <w:r w:rsidRPr="00760930">
        <w:rPr>
          <w:rFonts w:ascii="Calibri" w:hAnsi="Calibri" w:cs="Calibri"/>
        </w:rPr>
        <w:t>In het geval van een combinatie geldt bovengenoemde geschiktheidseis voor alle combinanten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5" w:name="_Toc151545302"/>
      <w:r w:rsidRPr="00390E5C">
        <w:rPr>
          <w:rFonts w:ascii="Calibri" w:hAnsi="Calibri" w:cs="Calibri"/>
        </w:rPr>
        <w:t>Beroepsbevoegdheid</w:t>
      </w:r>
      <w:bookmarkEnd w:id="65"/>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3E95FAE7" w14:textId="77777777" w:rsidR="007C3C72" w:rsidRPr="00390E5C" w:rsidRDefault="007C3C72" w:rsidP="00D7302F">
      <w:pPr>
        <w:spacing w:line="300" w:lineRule="atLeast"/>
        <w:rPr>
          <w:rFonts w:ascii="Calibri" w:hAnsi="Calibri" w:cs="Calibri"/>
        </w:rPr>
      </w:pPr>
    </w:p>
    <w:p w14:paraId="1AC742F1" w14:textId="77777777"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66" w:name="_Toc151545303"/>
      <w:r w:rsidRPr="00390E5C">
        <w:rPr>
          <w:rFonts w:ascii="Calibri" w:hAnsi="Calibri" w:cs="Calibri"/>
          <w:sz w:val="20"/>
          <w:szCs w:val="20"/>
        </w:rPr>
        <w:t>Bijzondere uitvoeringsvoorwaarde: Social Return on Investment</w:t>
      </w:r>
      <w:bookmarkEnd w:id="66"/>
    </w:p>
    <w:p w14:paraId="78A3BE03" w14:textId="4BBBCF6D"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r w:rsidRPr="00390E5C">
        <w:rPr>
          <w:rFonts w:ascii="Calibri" w:hAnsi="Calibri" w:cs="Calibri"/>
          <w:i/>
          <w:color w:val="000000"/>
        </w:rPr>
        <w:t>Social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2FCE6E94"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B6DE8">
        <w:rPr>
          <w:rFonts w:ascii="Calibri" w:hAnsi="Calibri" w:cs="Calibri"/>
        </w:rPr>
        <w:t>Opdrachtnemer</w:t>
      </w:r>
      <w:r w:rsidRPr="00390E5C">
        <w:rPr>
          <w:rFonts w:ascii="Calibri" w:hAnsi="Calibri" w:cs="Calibri"/>
        </w:rPr>
        <w:t xml:space="preserve"> is verplicht om SROI-inspanningen te leveren ter waarde van </w:t>
      </w:r>
      <w:r w:rsidR="00AF6832" w:rsidRPr="00390E5C">
        <w:rPr>
          <w:rFonts w:ascii="Calibri" w:hAnsi="Calibri" w:cs="Calibri"/>
        </w:rPr>
        <w:t>5</w:t>
      </w:r>
      <w:r w:rsidRPr="00390E5C">
        <w:rPr>
          <w:rFonts w:ascii="Calibri" w:hAnsi="Calibri" w:cs="Calibri"/>
        </w:rPr>
        <w:t xml:space="preserve">% van de gefactureerde opdrachtsom. De </w:t>
      </w:r>
      <w:r w:rsidR="004B6DE8">
        <w:rPr>
          <w:rFonts w:ascii="Calibri" w:hAnsi="Calibri" w:cs="Calibri"/>
        </w:rPr>
        <w:t>Opdrachtnemer</w:t>
      </w:r>
      <w:r w:rsidRPr="00390E5C">
        <w:rPr>
          <w:rFonts w:ascii="Calibri" w:hAnsi="Calibri" w:cs="Calibri"/>
        </w:rPr>
        <w:t xml:space="preserve"> kan de bouwblokken stapelen, totdat aan de SROI-verplichting is voldaan.</w:t>
      </w:r>
    </w:p>
    <w:p w14:paraId="655F961C" w14:textId="5360A400" w:rsidR="00C743B4" w:rsidRPr="00390E5C" w:rsidRDefault="00AF6832" w:rsidP="00320339">
      <w:pPr>
        <w:shd w:val="clear" w:color="auto" w:fill="FFFFFF"/>
        <w:spacing w:line="300" w:lineRule="atLeast"/>
        <w:rPr>
          <w:rFonts w:ascii="Calibri" w:hAnsi="Calibri" w:cs="Calibri"/>
          <w:i/>
        </w:rPr>
      </w:pPr>
      <w:r w:rsidRPr="00390E5C">
        <w:rPr>
          <w:rFonts w:ascii="Calibri" w:hAnsi="Calibri" w:cs="Calibri"/>
          <w:i/>
        </w:rPr>
        <w:t>[toelichting: bij opdrachten met een kleine arbeidscompo</w:t>
      </w:r>
      <w:r w:rsidR="00A16E40" w:rsidRPr="00390E5C">
        <w:rPr>
          <w:rFonts w:ascii="Calibri" w:hAnsi="Calibri" w:cs="Calibri"/>
          <w:i/>
        </w:rPr>
        <w:t>nent mag worden afgeweken naar 2</w:t>
      </w:r>
      <w:r w:rsidRPr="00390E5C">
        <w:rPr>
          <w:rFonts w:ascii="Calibri" w:hAnsi="Calibri" w:cs="Calibri"/>
          <w:i/>
        </w:rPr>
        <w:t xml:space="preserve">%]. </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5E89EA59"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00A62189" w:rsidRPr="00390E5C">
        <w:rPr>
          <w:rFonts w:ascii="Calibri" w:hAnsi="Calibri" w:cs="Calibri"/>
          <w:color w:val="000000"/>
        </w:rPr>
        <w:t xml:space="preserve">waarbij geldt dat dit ook </w:t>
      </w:r>
      <w:r w:rsidRPr="00390E5C">
        <w:rPr>
          <w:rFonts w:ascii="Calibri" w:hAnsi="Calibri" w:cs="Calibri"/>
          <w:color w:val="000000"/>
        </w:rPr>
        <w:t xml:space="preserve"> in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00467193" w:rsidRPr="00390E5C">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C48F3F3" w:rsidR="00C743B4" w:rsidRPr="00390E5C" w:rsidRDefault="00C743B4" w:rsidP="00320339">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004B6DE8">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004B6DE8">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14:paraId="2F8A2C9C" w14:textId="05C369B4"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B6DE8">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CC77230" w:rsidR="00C743B4" w:rsidRPr="00390E5C" w:rsidRDefault="00C743B4" w:rsidP="00CE2C70">
      <w:pPr>
        <w:pStyle w:val="Lijstalinea"/>
        <w:numPr>
          <w:ilvl w:val="0"/>
          <w:numId w:val="20"/>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t>
      </w:r>
      <w:r w:rsidR="003B6FC9">
        <w:rPr>
          <w:rFonts w:ascii="Calibri" w:hAnsi="Calibri" w:cs="Calibri"/>
          <w:i/>
          <w:iCs/>
          <w:color w:val="000000"/>
        </w:rPr>
        <w:t>articipatie</w:t>
      </w:r>
      <w:r w:rsidRPr="00390E5C">
        <w:rPr>
          <w:rFonts w:ascii="Calibri" w:hAnsi="Calibri" w:cs="Calibri"/>
          <w:i/>
          <w:iCs/>
          <w:color w:val="000000"/>
        </w:rPr>
        <w:t>wet uitkering gedurende een half jaar fulltime in dienst nemen levert een SROI-waarde van €20.000; of</w:t>
      </w:r>
    </w:p>
    <w:p w14:paraId="0076C16E" w14:textId="0A74A8C1" w:rsidR="00C743B4" w:rsidRPr="00390E5C" w:rsidRDefault="00C743B4" w:rsidP="00CE2C70">
      <w:pPr>
        <w:pStyle w:val="Lijstalinea"/>
        <w:numPr>
          <w:ilvl w:val="0"/>
          <w:numId w:val="20"/>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t>
      </w:r>
      <w:r w:rsidR="003B6FC9">
        <w:rPr>
          <w:rFonts w:ascii="Calibri" w:hAnsi="Calibri" w:cs="Calibri"/>
          <w:i/>
          <w:iCs/>
          <w:color w:val="000000"/>
        </w:rPr>
        <w:t>articipatie</w:t>
      </w:r>
      <w:r w:rsidRPr="00390E5C">
        <w:rPr>
          <w:rFonts w:ascii="Calibri" w:hAnsi="Calibri" w:cs="Calibri"/>
          <w:i/>
          <w:iCs/>
          <w:color w:val="000000"/>
        </w:rPr>
        <w:t>wet uitkering gedurende een heel jaar parttime (50%) in dienst nemen levert een SROI-waarde van €20.000; of</w:t>
      </w:r>
    </w:p>
    <w:p w14:paraId="66E75C65" w14:textId="387ABD9E" w:rsidR="00C743B4" w:rsidRPr="00390E5C" w:rsidRDefault="00C743B4" w:rsidP="00CE2C70">
      <w:pPr>
        <w:pStyle w:val="Lijstalinea"/>
        <w:numPr>
          <w:ilvl w:val="0"/>
          <w:numId w:val="20"/>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WW-uitkering voor een jaar fulltime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lastRenderedPageBreak/>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5D633949"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B6DE8">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B6DE8">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1"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37116D71" w14:textId="77777777" w:rsidR="005C7EC3" w:rsidRDefault="005C7EC3" w:rsidP="00320339">
      <w:pPr>
        <w:shd w:val="clear" w:color="auto" w:fill="FFFFFF"/>
        <w:spacing w:line="300" w:lineRule="atLeast"/>
        <w:rPr>
          <w:rFonts w:ascii="Calibri" w:hAnsi="Calibri" w:cs="Calibri"/>
          <w:color w:val="000000"/>
        </w:rPr>
      </w:pPr>
    </w:p>
    <w:p w14:paraId="6D65C4CB" w14:textId="355AF006" w:rsidR="005C7EC3" w:rsidRDefault="005C7EC3" w:rsidP="00320339">
      <w:pPr>
        <w:shd w:val="clear" w:color="auto" w:fill="FFFFFF"/>
        <w:spacing w:line="300" w:lineRule="atLeast"/>
        <w:rPr>
          <w:rFonts w:ascii="Calibri" w:hAnsi="Calibri" w:cs="Calibri"/>
          <w:color w:val="000000"/>
        </w:rPr>
      </w:pPr>
      <w:r w:rsidRPr="005C7EC3">
        <w:rPr>
          <w:rFonts w:ascii="Calibri" w:hAnsi="Calibri" w:cs="Calibri"/>
          <w:color w:val="000000"/>
        </w:rPr>
        <w:t>De Inschrijver wordt uitgenodigd om een plan van aanpak van maximaal twee (2) pagina’s A4 bij zijn Inschrijving in te dienen waarin hij omschrijft hoe hij daadwerkelijk samen met de Opdrachtgever invulling gaat geven aan deze enorme kans om mensen met een afstand tot de arbeidsmarkt in te zetten als chauffeur. Dit plan zal na gunning met de projectmanager van W</w:t>
      </w:r>
      <w:r>
        <w:rPr>
          <w:rFonts w:ascii="Calibri" w:hAnsi="Calibri" w:cs="Calibri"/>
          <w:color w:val="000000"/>
        </w:rPr>
        <w:t xml:space="preserve">SP </w:t>
      </w:r>
      <w:r w:rsidRPr="005C7EC3">
        <w:rPr>
          <w:rFonts w:ascii="Calibri" w:hAnsi="Calibri" w:cs="Calibri"/>
          <w:color w:val="000000"/>
        </w:rPr>
        <w:t>verder uitgewerkt worden.</w:t>
      </w:r>
    </w:p>
    <w:p w14:paraId="64D34100" w14:textId="039E5D16"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173FC36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B6DE8">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2B3311">
        <w:rPr>
          <w:rFonts w:ascii="Calibri" w:hAnsi="Calibri" w:cs="Calibri"/>
          <w:color w:val="212121"/>
        </w:rPr>
        <w:t>Opdrachtnemer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CE2C70">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CE2C70">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47ADA52D" w:rsidR="00C743B4" w:rsidRPr="00390E5C" w:rsidRDefault="00C743B4" w:rsidP="00CE2C70">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2B3311">
        <w:rPr>
          <w:rFonts w:ascii="Calibri" w:hAnsi="Calibri" w:cs="Calibri"/>
          <w:color w:val="212121"/>
        </w:rPr>
        <w:t>Opdrachtnemer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CE2C70">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CE2C70">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CE2C70">
      <w:pPr>
        <w:numPr>
          <w:ilvl w:val="0"/>
          <w:numId w:val="21"/>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08E71D74"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r w:rsidR="00524516">
        <w:rPr>
          <w:rFonts w:ascii="Calibri" w:hAnsi="Calibri" w:cs="Calibri"/>
          <w:b/>
          <w:color w:val="212121"/>
        </w:rPr>
        <w:t>, specifiek voor de gemeente Amersfoort</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2"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041ECD">
        <w:trPr>
          <w:cantSplit/>
          <w:tblHeader/>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Inspanningswaarde Social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(NUGger)</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lastRenderedPageBreak/>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Beroepsopleidend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BOL traject / stageplek PrO,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00320339">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Maatschappelijke activiteit, bijvoorbeeld</w:t>
            </w:r>
          </w:p>
          <w:p w14:paraId="575C1F0E" w14:textId="77777777" w:rsidR="00C743B4" w:rsidRPr="00390E5C" w:rsidRDefault="00C743B4" w:rsidP="00CE2C70">
            <w:pPr>
              <w:pStyle w:val="Lijstalinea"/>
              <w:numPr>
                <w:ilvl w:val="0"/>
                <w:numId w:val="1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4"/>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CE2C70">
            <w:pPr>
              <w:pStyle w:val="Lijstalinea"/>
              <w:numPr>
                <w:ilvl w:val="0"/>
                <w:numId w:val="1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Social Return, </w:t>
            </w:r>
          </w:p>
          <w:p w14:paraId="65AD0387" w14:textId="77777777" w:rsidR="00C743B4" w:rsidRPr="00390E5C" w:rsidRDefault="00C743B4" w:rsidP="00CE2C70">
            <w:pPr>
              <w:pStyle w:val="Lijstalinea"/>
              <w:numPr>
                <w:ilvl w:val="0"/>
                <w:numId w:val="15"/>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67" w:name="_Toc151545304"/>
      <w:r w:rsidRPr="00390E5C">
        <w:rPr>
          <w:rFonts w:ascii="Calibri" w:hAnsi="Calibri" w:cs="Calibri"/>
          <w:sz w:val="20"/>
          <w:szCs w:val="20"/>
        </w:rPr>
        <w:t>Verdere voorwaarden ten aanzien van de mededinging</w:t>
      </w:r>
      <w:bookmarkEnd w:id="67"/>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68" w:name="_Toc151545305"/>
      <w:r w:rsidR="007C3C72" w:rsidRPr="00390E5C">
        <w:rPr>
          <w:rFonts w:ascii="Calibri" w:hAnsi="Calibri" w:cs="Calibri"/>
        </w:rPr>
        <w:t>Eénmaal inschrijven</w:t>
      </w:r>
      <w:bookmarkEnd w:id="68"/>
    </w:p>
    <w:p w14:paraId="1721AE54" w14:textId="7F11571E" w:rsidR="007C3C72" w:rsidRPr="00390E5C" w:rsidRDefault="007C3C72" w:rsidP="002C19C0">
      <w:pPr>
        <w:spacing w:line="300" w:lineRule="atLeast"/>
        <w:rPr>
          <w:rFonts w:ascii="Calibri" w:hAnsi="Calibri" w:cs="Calibri"/>
        </w:rPr>
      </w:pPr>
      <w:r w:rsidRPr="00390E5C">
        <w:rPr>
          <w:rFonts w:ascii="Calibri" w:hAnsi="Calibri" w:cs="Calibri"/>
        </w:rPr>
        <w:t xml:space="preserve">Rechtspersonen en vennootschappen kunnen zich </w:t>
      </w:r>
      <w:r w:rsidR="000A3AB5">
        <w:rPr>
          <w:rFonts w:ascii="Calibri" w:hAnsi="Calibri" w:cs="Calibri"/>
        </w:rPr>
        <w:t xml:space="preserve">per perceel </w:t>
      </w:r>
      <w:r w:rsidRPr="00390E5C">
        <w:rPr>
          <w:rFonts w:ascii="Calibri" w:hAnsi="Calibri" w:cs="Calibri"/>
        </w:rPr>
        <w:t>slechts</w:t>
      </w:r>
      <w:r w:rsidR="00DB0537">
        <w:rPr>
          <w:rFonts w:ascii="Calibri" w:hAnsi="Calibri" w:cs="Calibri"/>
        </w:rPr>
        <w:t xml:space="preserve"> </w:t>
      </w:r>
      <w:r w:rsidRPr="00390E5C">
        <w:rPr>
          <w:rFonts w:ascii="Calibri" w:hAnsi="Calibri" w:cs="Calibri"/>
        </w:rPr>
        <w:t>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r w:rsidR="0030174B" w:rsidRPr="00390E5C">
        <w:rPr>
          <w:rFonts w:ascii="Calibri" w:hAnsi="Calibri" w:cs="Calibri"/>
        </w:rPr>
        <w:t xml:space="preserve">combinant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69" w:name="_Toc151545306"/>
      <w:r w:rsidRPr="00390E5C">
        <w:rPr>
          <w:rFonts w:ascii="Calibri" w:hAnsi="Calibri" w:cs="Calibri"/>
        </w:rPr>
        <w:t>Concernverhoudingen</w:t>
      </w:r>
      <w:r w:rsidR="00947F72" w:rsidRPr="00390E5C">
        <w:rPr>
          <w:rFonts w:ascii="Calibri" w:hAnsi="Calibri" w:cs="Calibri"/>
        </w:rPr>
        <w:t xml:space="preserve"> en holdingverklaring</w:t>
      </w:r>
      <w:bookmarkEnd w:id="69"/>
    </w:p>
    <w:p w14:paraId="1246EE66" w14:textId="77777777" w:rsidR="00F52198" w:rsidRPr="00802F72" w:rsidRDefault="00902CB3" w:rsidP="00802F72">
      <w:pPr>
        <w:spacing w:line="300" w:lineRule="atLeast"/>
        <w:rPr>
          <w:rFonts w:ascii="Calibri" w:hAnsi="Calibri" w:cs="Calibri"/>
        </w:rPr>
      </w:pPr>
      <w:r w:rsidRPr="00390E5C">
        <w:rPr>
          <w:rFonts w:ascii="Calibri" w:hAnsi="Calibri" w:cs="Calibri"/>
        </w:rPr>
        <w:t>Van één concern kunnen meerdere dochterondernemingen en/of werkmaatschappijen zich afzonderlijk inschrijven.</w:t>
      </w:r>
      <w:r w:rsidR="00F52198" w:rsidRPr="00802F72">
        <w:rPr>
          <w:rFonts w:ascii="Calibri" w:hAnsi="Calibri" w:cs="Calibri"/>
        </w:rPr>
        <w:t xml:space="preserve"> </w:t>
      </w:r>
    </w:p>
    <w:p w14:paraId="55DE0933" w14:textId="77777777" w:rsidR="001203E8" w:rsidRDefault="001203E8" w:rsidP="00802F72">
      <w:pPr>
        <w:spacing w:line="300" w:lineRule="atLeast"/>
        <w:rPr>
          <w:rFonts w:ascii="Calibri" w:hAnsi="Calibri" w:cs="Calibri"/>
        </w:rPr>
      </w:pPr>
    </w:p>
    <w:p w14:paraId="68783024" w14:textId="0614253C" w:rsidR="00C34602" w:rsidRPr="00C34602" w:rsidRDefault="00C34602" w:rsidP="00802F72">
      <w:pPr>
        <w:spacing w:line="300" w:lineRule="atLeast"/>
        <w:rPr>
          <w:rFonts w:ascii="Calibri" w:hAnsi="Calibri" w:cs="Calibri"/>
        </w:rPr>
      </w:pPr>
      <w:r w:rsidRPr="00C34602">
        <w:rPr>
          <w:rFonts w:ascii="Calibri" w:hAnsi="Calibri" w:cs="Calibri"/>
        </w:rPr>
        <w:t xml:space="preserve">Verschillende ondernemingen die tot hetzelfde concern / dezelfde holding behoren, kunnen in beginsel separaat een </w:t>
      </w:r>
      <w:r w:rsidR="002453B8">
        <w:rPr>
          <w:rFonts w:ascii="Calibri" w:hAnsi="Calibri" w:cs="Calibri"/>
        </w:rPr>
        <w:t>i</w:t>
      </w:r>
      <w:r w:rsidRPr="00C34602">
        <w:rPr>
          <w:rFonts w:ascii="Calibri" w:hAnsi="Calibri" w:cs="Calibri"/>
        </w:rPr>
        <w:t xml:space="preserve">nschrijving indienen. Zij dienen dan wel te kunnen aantonen dat zij geheel zelfstandig en onafhankelijk van elkaar een </w:t>
      </w:r>
      <w:r w:rsidR="002453B8">
        <w:rPr>
          <w:rFonts w:ascii="Calibri" w:hAnsi="Calibri" w:cs="Calibri"/>
        </w:rPr>
        <w:t>i</w:t>
      </w:r>
      <w:r w:rsidRPr="00C34602">
        <w:rPr>
          <w:rFonts w:ascii="Calibri" w:hAnsi="Calibri" w:cs="Calibri"/>
        </w:rPr>
        <w:t xml:space="preserve">nschrijving hebben ingediend, waarbij geen sprake is van vervalsing van de mededinging. (Vennootschapsrechtelijk) verbonden Inschrijvers geven bij </w:t>
      </w:r>
      <w:r w:rsidR="002453B8">
        <w:rPr>
          <w:rFonts w:ascii="Calibri" w:hAnsi="Calibri" w:cs="Calibri"/>
        </w:rPr>
        <w:t>i</w:t>
      </w:r>
      <w:r w:rsidRPr="00C34602">
        <w:rPr>
          <w:rFonts w:ascii="Calibri" w:hAnsi="Calibri" w:cs="Calibri"/>
        </w:rPr>
        <w:t xml:space="preserve">nschrijving aan welke banden er tussen hun bestaan. (Vennootschapsrechtelijk) Verbonden </w:t>
      </w:r>
      <w:r w:rsidR="002453B8">
        <w:rPr>
          <w:rFonts w:ascii="Calibri" w:hAnsi="Calibri" w:cs="Calibri"/>
        </w:rPr>
        <w:t>i</w:t>
      </w:r>
      <w:r w:rsidRPr="00C34602">
        <w:rPr>
          <w:rFonts w:ascii="Calibri" w:hAnsi="Calibri" w:cs="Calibri"/>
        </w:rPr>
        <w:t xml:space="preserve">nschrijvers dienen hiervoor direct bij </w:t>
      </w:r>
      <w:r w:rsidR="00865102">
        <w:rPr>
          <w:rFonts w:ascii="Calibri" w:hAnsi="Calibri" w:cs="Calibri"/>
        </w:rPr>
        <w:t>i</w:t>
      </w:r>
      <w:r w:rsidRPr="00C34602">
        <w:rPr>
          <w:rFonts w:ascii="Calibri" w:hAnsi="Calibri" w:cs="Calibri"/>
        </w:rPr>
        <w:t>nschrijving bewijs te kunnen overleggen dat geheel zelfstandig en onafhankelijk is ingeschreven. Indien het bewijs niet geleverd kan worden, worden alle verbonden ondernemingen uitgesloten van verdere deelname aan deze aanbestedingsprocedure.</w:t>
      </w:r>
    </w:p>
    <w:p w14:paraId="586279F7" w14:textId="1D05CD71" w:rsidR="00902CB3" w:rsidRPr="00390E5C" w:rsidRDefault="00902CB3" w:rsidP="002C19C0">
      <w:pPr>
        <w:spacing w:line="300" w:lineRule="atLeast"/>
        <w:rPr>
          <w:rFonts w:ascii="Calibri" w:hAnsi="Calibri" w:cs="Calibri"/>
        </w:rPr>
      </w:pPr>
    </w:p>
    <w:p w14:paraId="76546ABD" w14:textId="6BA69493" w:rsidR="00947F72" w:rsidRPr="00390E5C" w:rsidRDefault="00947F72" w:rsidP="002C19C0">
      <w:pPr>
        <w:spacing w:line="300" w:lineRule="atLeast"/>
        <w:rPr>
          <w:rFonts w:ascii="Calibri" w:hAnsi="Calibri" w:cs="Calibri"/>
        </w:rPr>
      </w:pPr>
      <w:r w:rsidRPr="00390E5C">
        <w:rPr>
          <w:rFonts w:ascii="Calibri" w:hAnsi="Calibri" w:cs="Calibri"/>
        </w:rPr>
        <w:t>Indien inschrijver deel uitmaakt van een concern dient zij een concern</w:t>
      </w:r>
      <w:r w:rsidR="00CE5900" w:rsidRPr="00390E5C">
        <w:rPr>
          <w:rFonts w:ascii="Calibri" w:hAnsi="Calibri" w:cs="Calibri"/>
        </w:rPr>
        <w:t>garantie</w:t>
      </w:r>
      <w:r w:rsidRPr="00390E5C">
        <w:rPr>
          <w:rFonts w:ascii="Calibri" w:hAnsi="Calibri" w:cs="Calibri"/>
        </w:rPr>
        <w:t xml:space="preserve">verklaring te verstrekken conform </w:t>
      </w:r>
      <w:r w:rsidR="00CE5900" w:rsidRPr="00390E5C">
        <w:rPr>
          <w:rFonts w:ascii="Calibri" w:hAnsi="Calibri" w:cs="Calibri"/>
        </w:rPr>
        <w:t>de bijlage zoals in TenderNed beschikbaar gesteld</w:t>
      </w:r>
      <w:r w:rsidRPr="00390E5C">
        <w:rPr>
          <w:rFonts w:ascii="Calibri" w:hAnsi="Calibri" w:cs="Calibri"/>
        </w:rPr>
        <w:t xml:space="preserve">. Middels de concernverklaring verklaart de moedermaatschappij dat zij zich namens de inschrijver bij gunning van de opdracht volledig en onvoorwaardelijk garant stelt voor de nakoming van de verplichtingen die uit de af te sluiten </w:t>
      </w:r>
      <w:r w:rsidR="00213EA1">
        <w:rPr>
          <w:rFonts w:ascii="Calibri" w:hAnsi="Calibri" w:cs="Calibri"/>
        </w:rPr>
        <w:t>Overeenkomst</w:t>
      </w:r>
      <w:r w:rsidRPr="00390E5C">
        <w:rPr>
          <w:rFonts w:ascii="Calibri" w:hAnsi="Calibri" w:cs="Calibri"/>
        </w:rPr>
        <w:t xml:space="preserve"> </w:t>
      </w:r>
      <w:r w:rsidRPr="00390E5C">
        <w:rPr>
          <w:rFonts w:ascii="Calibri" w:hAnsi="Calibri" w:cs="Calibri"/>
        </w:rPr>
        <w:lastRenderedPageBreak/>
        <w:t>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r w:rsidR="00CE5900" w:rsidRPr="00390E5C">
        <w:rPr>
          <w:rFonts w:ascii="Calibri" w:hAnsi="Calibri" w:cs="Calibri"/>
        </w:rPr>
        <w:t xml:space="preserve"> Een artikel 2:403-verklaring is hiertoe niet voldoende.</w:t>
      </w:r>
    </w:p>
    <w:p w14:paraId="0CFAD631" w14:textId="77777777" w:rsidR="00947F72" w:rsidRPr="00390E5C" w:rsidRDefault="00947F72" w:rsidP="002C19C0">
      <w:pPr>
        <w:spacing w:line="300" w:lineRule="atLeast"/>
        <w:rPr>
          <w:rFonts w:ascii="Calibri" w:hAnsi="Calibri" w:cs="Calibri"/>
        </w:rPr>
      </w:pPr>
    </w:p>
    <w:p w14:paraId="0D1480C7" w14:textId="4A2767DD" w:rsidR="00CE5900" w:rsidRPr="00390E5C" w:rsidRDefault="00CE5900" w:rsidP="002C19C0">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2C70">
      <w:pPr>
        <w:pStyle w:val="Lijstalinea"/>
        <w:numPr>
          <w:ilvl w:val="0"/>
          <w:numId w:val="23"/>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2C70">
      <w:pPr>
        <w:pStyle w:val="Lijstalinea"/>
        <w:numPr>
          <w:ilvl w:val="0"/>
          <w:numId w:val="23"/>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2C70">
      <w:pPr>
        <w:pStyle w:val="Lijstalinea"/>
        <w:numPr>
          <w:ilvl w:val="0"/>
          <w:numId w:val="23"/>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2C70">
      <w:pPr>
        <w:pStyle w:val="Lijstalinea"/>
        <w:numPr>
          <w:ilvl w:val="0"/>
          <w:numId w:val="23"/>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70" w:name="_Toc151545307"/>
      <w:r w:rsidRPr="00390E5C">
        <w:rPr>
          <w:rFonts w:ascii="Calibri" w:hAnsi="Calibri" w:cs="Calibri"/>
        </w:rPr>
        <w:t>Combinaties</w:t>
      </w:r>
      <w:bookmarkEnd w:id="70"/>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14CF82C8" w:rsidR="00902CB3" w:rsidRPr="00390E5C" w:rsidRDefault="000A3AB5" w:rsidP="00320339">
      <w:pPr>
        <w:pStyle w:val="Kop3"/>
        <w:spacing w:line="300" w:lineRule="atLeast"/>
        <w:ind w:left="431" w:hanging="431"/>
        <w:rPr>
          <w:rFonts w:ascii="Calibri" w:hAnsi="Calibri" w:cs="Calibri"/>
        </w:rPr>
      </w:pPr>
      <w:r>
        <w:rPr>
          <w:rFonts w:ascii="Calibri" w:hAnsi="Calibri" w:cs="Calibri"/>
        </w:rPr>
        <w:lastRenderedPageBreak/>
        <w:t xml:space="preserve">   </w:t>
      </w:r>
      <w:bookmarkStart w:id="71" w:name="_Toc151545308"/>
      <w:r w:rsidR="00902CB3" w:rsidRPr="00390E5C">
        <w:rPr>
          <w:rFonts w:ascii="Calibri" w:hAnsi="Calibri" w:cs="Calibri"/>
        </w:rPr>
        <w:t>Inzet onderaannemers</w:t>
      </w:r>
      <w:bookmarkEnd w:id="71"/>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537B086F"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w:t>
      </w:r>
      <w:r w:rsidR="006A5B95">
        <w:rPr>
          <w:rFonts w:ascii="Calibri" w:hAnsi="Calibri" w:cs="Calibri"/>
        </w:rPr>
        <w:t xml:space="preserve"> </w:t>
      </w:r>
      <w:r w:rsidRPr="00390E5C">
        <w:rPr>
          <w:rFonts w:ascii="Calibri" w:hAnsi="Calibri" w:cs="Calibri"/>
        </w:rPr>
        <w:t>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72D7FE7B" w14:textId="77777777" w:rsidR="006A5B95" w:rsidRDefault="006A5B95" w:rsidP="00A316C4">
      <w:pPr>
        <w:tabs>
          <w:tab w:val="left" w:pos="2127"/>
        </w:tabs>
        <w:spacing w:line="300" w:lineRule="atLeast"/>
        <w:rPr>
          <w:rFonts w:ascii="Calibri" w:hAnsi="Calibri" w:cs="Calibri"/>
        </w:rPr>
      </w:pPr>
    </w:p>
    <w:p w14:paraId="574F1C8A" w14:textId="31FF5ED8" w:rsidR="006A5B95" w:rsidRPr="00390E5C" w:rsidRDefault="006A5B95" w:rsidP="00A316C4">
      <w:pPr>
        <w:tabs>
          <w:tab w:val="left" w:pos="2127"/>
        </w:tabs>
        <w:spacing w:line="300" w:lineRule="atLeast"/>
        <w:rPr>
          <w:rFonts w:ascii="Calibri" w:hAnsi="Calibri" w:cs="Calibri"/>
        </w:rPr>
      </w:pPr>
      <w:r w:rsidRPr="000A680B">
        <w:rPr>
          <w:rFonts w:ascii="Calibri" w:hAnsi="Calibri" w:cs="Calibri"/>
        </w:rPr>
        <w:t xml:space="preserve">In het geval de </w:t>
      </w:r>
      <w:r w:rsidR="00A30105" w:rsidRPr="000A680B">
        <w:rPr>
          <w:rFonts w:ascii="Calibri" w:hAnsi="Calibri" w:cs="Calibri"/>
        </w:rPr>
        <w:t>inschrijver</w:t>
      </w:r>
      <w:r w:rsidRPr="000A680B">
        <w:rPr>
          <w:rFonts w:ascii="Calibri" w:hAnsi="Calibri" w:cs="Calibri"/>
        </w:rPr>
        <w:t xml:space="preserve"> zelfstandig inschrijft</w:t>
      </w:r>
      <w:r w:rsidR="00A30105" w:rsidRPr="000A680B">
        <w:rPr>
          <w:rFonts w:ascii="Calibri" w:hAnsi="Calibri" w:cs="Calibri"/>
        </w:rPr>
        <w:t xml:space="preserve"> en geen beroep doet op een onderaannemer</w:t>
      </w:r>
      <w:r w:rsidR="001926C4">
        <w:rPr>
          <w:rFonts w:ascii="Calibri" w:hAnsi="Calibri" w:cs="Calibri"/>
        </w:rPr>
        <w:t>,</w:t>
      </w:r>
      <w:r w:rsidR="00A30105" w:rsidRPr="000A680B">
        <w:rPr>
          <w:rFonts w:ascii="Calibri" w:hAnsi="Calibri" w:cs="Calibri"/>
        </w:rPr>
        <w:t xml:space="preserve"> zoals beschreven in </w:t>
      </w:r>
      <w:r w:rsidR="00853488">
        <w:rPr>
          <w:rFonts w:ascii="Calibri" w:hAnsi="Calibri" w:cs="Calibri"/>
        </w:rPr>
        <w:t xml:space="preserve">dit </w:t>
      </w:r>
      <w:r w:rsidR="00A30105" w:rsidRPr="000A680B">
        <w:rPr>
          <w:rFonts w:ascii="Calibri" w:hAnsi="Calibri" w:cs="Calibri"/>
        </w:rPr>
        <w:t>hoofdstuk</w:t>
      </w:r>
      <w:r w:rsidR="001926C4">
        <w:rPr>
          <w:rFonts w:ascii="Calibri" w:hAnsi="Calibri" w:cs="Calibri"/>
        </w:rPr>
        <w:t>,</w:t>
      </w:r>
      <w:r w:rsidR="007813DD" w:rsidRPr="000A680B">
        <w:rPr>
          <w:rFonts w:ascii="Calibri" w:hAnsi="Calibri" w:cs="Calibri"/>
        </w:rPr>
        <w:t xml:space="preserve"> is verplicht minimaal 90% van de ritten zelfstandig uit te voeren.</w:t>
      </w:r>
      <w:r w:rsidR="007813DD">
        <w:rPr>
          <w:rFonts w:ascii="Calibri" w:hAnsi="Calibri" w:cs="Calibri"/>
        </w:rPr>
        <w:t xml:space="preserve"> </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2" w:name="_Toc304359652"/>
      <w:bookmarkStart w:id="73" w:name="_Toc307220804"/>
      <w:bookmarkStart w:id="74" w:name="_Toc308446729"/>
      <w:bookmarkStart w:id="75" w:name="_Toc352321035"/>
      <w:bookmarkStart w:id="76" w:name="_Toc374718040"/>
      <w:bookmarkStart w:id="77" w:name="_Toc459634495"/>
      <w:bookmarkStart w:id="78" w:name="_Toc522782133"/>
      <w:bookmarkStart w:id="79" w:name="_Toc151545309"/>
      <w:r w:rsidRPr="00390E5C">
        <w:rPr>
          <w:rFonts w:ascii="Calibri" w:hAnsi="Calibri" w:cs="Calibri"/>
        </w:rPr>
        <w:t>Beroep op derde</w:t>
      </w:r>
      <w:bookmarkEnd w:id="72"/>
      <w:bookmarkEnd w:id="73"/>
      <w:bookmarkEnd w:id="74"/>
      <w:r w:rsidRPr="00390E5C">
        <w:rPr>
          <w:rFonts w:ascii="Calibri" w:hAnsi="Calibri" w:cs="Calibri"/>
        </w:rPr>
        <w:t xml:space="preserve"> m.b.t. de technische of beroepsbekwaamheid</w:t>
      </w:r>
      <w:bookmarkEnd w:id="75"/>
      <w:bookmarkEnd w:id="76"/>
      <w:bookmarkEnd w:id="77"/>
      <w:bookmarkEnd w:id="78"/>
      <w:bookmarkEnd w:id="79"/>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CE2C70">
      <w:pPr>
        <w:pStyle w:val="Lijstalinea"/>
        <w:numPr>
          <w:ilvl w:val="0"/>
          <w:numId w:val="17"/>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CE2C70">
      <w:pPr>
        <w:pStyle w:val="Lijstalinea"/>
        <w:numPr>
          <w:ilvl w:val="0"/>
          <w:numId w:val="17"/>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1E3091">
      <w:pPr>
        <w:pStyle w:val="Kop2"/>
        <w:tabs>
          <w:tab w:val="clear" w:pos="2703"/>
        </w:tabs>
        <w:spacing w:line="300" w:lineRule="atLeast"/>
        <w:ind w:left="567"/>
        <w:rPr>
          <w:rFonts w:ascii="Calibri" w:hAnsi="Calibri" w:cs="Calibri"/>
          <w:sz w:val="20"/>
          <w:szCs w:val="20"/>
        </w:rPr>
      </w:pPr>
      <w:bookmarkStart w:id="80" w:name="_Toc151545310"/>
      <w:r w:rsidRPr="00390E5C">
        <w:rPr>
          <w:rFonts w:ascii="Calibri" w:hAnsi="Calibri" w:cs="Calibri"/>
          <w:sz w:val="20"/>
          <w:szCs w:val="20"/>
        </w:rPr>
        <w:lastRenderedPageBreak/>
        <w:t>Uniform Europees Aanbestedingsdocument (UEA)</w:t>
      </w:r>
      <w:bookmarkEnd w:id="80"/>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CE2C70">
      <w:pPr>
        <w:numPr>
          <w:ilvl w:val="0"/>
          <w:numId w:val="14"/>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CE2C70">
      <w:pPr>
        <w:numPr>
          <w:ilvl w:val="0"/>
          <w:numId w:val="14"/>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CE2C70">
      <w:pPr>
        <w:numPr>
          <w:ilvl w:val="0"/>
          <w:numId w:val="14"/>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CE2C70">
      <w:pPr>
        <w:numPr>
          <w:ilvl w:val="0"/>
          <w:numId w:val="14"/>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CE2C70">
      <w:pPr>
        <w:numPr>
          <w:ilvl w:val="0"/>
          <w:numId w:val="14"/>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CE2C70">
      <w:pPr>
        <w:pStyle w:val="Lijstalinea"/>
        <w:numPr>
          <w:ilvl w:val="0"/>
          <w:numId w:val="24"/>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CE2C70">
      <w:pPr>
        <w:pStyle w:val="Lijstalinea"/>
        <w:numPr>
          <w:ilvl w:val="0"/>
          <w:numId w:val="24"/>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CE2C70">
      <w:pPr>
        <w:pStyle w:val="Lijstalinea"/>
        <w:numPr>
          <w:ilvl w:val="0"/>
          <w:numId w:val="24"/>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CE2C70">
      <w:pPr>
        <w:pStyle w:val="Lijstalinea"/>
        <w:numPr>
          <w:ilvl w:val="0"/>
          <w:numId w:val="24"/>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40C0F9A1" w:rsidR="006E402B" w:rsidRPr="00390E5C" w:rsidRDefault="006E402B" w:rsidP="000E3045">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81" w:name="S4_1"/>
      <w:bookmarkEnd w:id="48"/>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82" w:name="_Toc151545311"/>
      <w:r w:rsidRPr="00390E5C">
        <w:rPr>
          <w:rFonts w:ascii="Calibri" w:hAnsi="Calibri" w:cs="Calibri"/>
          <w:sz w:val="20"/>
        </w:rPr>
        <w:lastRenderedPageBreak/>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82"/>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1E3091">
      <w:pPr>
        <w:pStyle w:val="Kop2"/>
        <w:tabs>
          <w:tab w:val="clear" w:pos="2703"/>
        </w:tabs>
        <w:spacing w:line="300" w:lineRule="atLeast"/>
        <w:ind w:left="567"/>
        <w:rPr>
          <w:rFonts w:ascii="Calibri" w:hAnsi="Calibri" w:cs="Calibri"/>
          <w:sz w:val="20"/>
          <w:szCs w:val="20"/>
        </w:rPr>
      </w:pPr>
      <w:bookmarkStart w:id="83" w:name="_Toc151545312"/>
      <w:r w:rsidRPr="00390E5C">
        <w:rPr>
          <w:rFonts w:ascii="Calibri" w:hAnsi="Calibri" w:cs="Calibri"/>
          <w:sz w:val="20"/>
          <w:szCs w:val="20"/>
        </w:rPr>
        <w:t>Stappenplan beoordeling inschrijvingen</w:t>
      </w:r>
      <w:bookmarkEnd w:id="83"/>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4DE51430"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overlegbaar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7966973E" w14:textId="77777777" w:rsidR="00C45B74" w:rsidRDefault="00C45B74" w:rsidP="00B23326">
      <w:pPr>
        <w:spacing w:line="300" w:lineRule="atLeast"/>
        <w:rPr>
          <w:rFonts w:asciiTheme="minorHAnsi" w:eastAsia="Calibri" w:hAnsiTheme="minorHAnsi" w:cstheme="minorHAnsi"/>
          <w:lang w:eastAsia="en-US"/>
        </w:rPr>
      </w:pPr>
    </w:p>
    <w:p w14:paraId="5528FBB2" w14:textId="74663B2A" w:rsidR="00CC3EBB" w:rsidRPr="000A680B" w:rsidRDefault="00CC3EBB" w:rsidP="00C45B74">
      <w:pPr>
        <w:spacing w:line="300" w:lineRule="atLeast"/>
        <w:rPr>
          <w:rFonts w:asciiTheme="minorHAnsi" w:eastAsia="Calibri" w:hAnsiTheme="minorHAnsi" w:cstheme="minorHAnsi"/>
          <w:b/>
          <w:bCs/>
          <w:lang w:eastAsia="en-US"/>
        </w:rPr>
      </w:pPr>
      <w:r w:rsidRPr="000A680B">
        <w:rPr>
          <w:rFonts w:asciiTheme="minorHAnsi" w:eastAsia="Calibri" w:hAnsiTheme="minorHAnsi" w:cstheme="minorHAnsi"/>
          <w:b/>
          <w:bCs/>
          <w:lang w:eastAsia="en-US"/>
        </w:rPr>
        <w:t xml:space="preserve">Herstel </w:t>
      </w:r>
    </w:p>
    <w:p w14:paraId="0C3AADE6" w14:textId="6DC7BF10" w:rsidR="00C45B74" w:rsidRPr="00C45B74" w:rsidRDefault="00C45B74" w:rsidP="00C45B74">
      <w:pPr>
        <w:spacing w:line="300" w:lineRule="atLeast"/>
        <w:rPr>
          <w:rFonts w:asciiTheme="minorHAnsi" w:eastAsia="Calibri" w:hAnsiTheme="minorHAnsi" w:cstheme="minorHAnsi"/>
          <w:lang w:eastAsia="en-US"/>
        </w:rPr>
      </w:pPr>
      <w:r w:rsidRPr="00C45B74">
        <w:rPr>
          <w:rFonts w:asciiTheme="minorHAnsi" w:eastAsia="Calibri" w:hAnsiTheme="minorHAnsi" w:cstheme="minorHAnsi"/>
          <w:lang w:eastAsia="en-US"/>
        </w:rPr>
        <w:t xml:space="preserve">Inschrijvingen worden allereerst getoetst aan het voldoen aan de vormvereisten. Inschrijvingen die niet aan de vormvereisten voldoen, worden uitgesloten van verdere beoordeling. </w:t>
      </w:r>
      <w:r w:rsidR="00CC3EBB">
        <w:rPr>
          <w:rFonts w:asciiTheme="minorHAnsi" w:eastAsia="Calibri" w:hAnsiTheme="minorHAnsi" w:cstheme="minorHAnsi"/>
          <w:lang w:eastAsia="en-US"/>
        </w:rPr>
        <w:t xml:space="preserve">De </w:t>
      </w:r>
      <w:r w:rsidRPr="00C45B74">
        <w:rPr>
          <w:rFonts w:asciiTheme="minorHAnsi" w:eastAsia="Calibri" w:hAnsiTheme="minorHAnsi" w:cstheme="minorHAnsi"/>
          <w:lang w:eastAsia="en-US"/>
        </w:rPr>
        <w:t>Opdrachtgever mag een Inschrijver verzoeken zijn inschrijving te verbeteren of aan te vullen, als het slechts een eenvoudige precisering betreft of het herstel van een kennelijke materiële fout. Het mag niet zo zijn dat hierdoor in werkelijkheid een nieuwe inschrijving wordt gedaan</w:t>
      </w:r>
      <w:r w:rsidR="005C303E">
        <w:rPr>
          <w:rFonts w:asciiTheme="minorHAnsi" w:eastAsia="Calibri" w:hAnsiTheme="minorHAnsi" w:cstheme="minorHAnsi"/>
          <w:lang w:eastAsia="en-US"/>
        </w:rPr>
        <w:t>.</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sprake is van een situatie als bedoeld in de artikelen 2.87a en 2.88 Aw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72DEC205"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 xml:space="preserve">inschrijving niet voldoet, zal deze alsnog als ongeldig ter zijde worden gelegd en wordt de als tweede geëindigde inschrijver als beoogd </w:t>
      </w:r>
      <w:r w:rsidR="002B3311">
        <w:rPr>
          <w:rFonts w:asciiTheme="minorHAnsi" w:hAnsiTheme="minorHAnsi" w:cstheme="minorHAnsi"/>
          <w:noProof/>
        </w:rPr>
        <w:t>Opdrachtnemer</w:t>
      </w:r>
      <w:r w:rsidRPr="00390E5C">
        <w:rPr>
          <w:rFonts w:asciiTheme="minorHAnsi" w:hAnsiTheme="minorHAnsi" w:cstheme="minorHAnsi"/>
          <w:noProof/>
        </w:rPr>
        <w:t xml:space="preserve">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6C63FC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w:t>
      </w:r>
      <w:r w:rsidR="002B3311">
        <w:rPr>
          <w:rFonts w:asciiTheme="minorHAnsi" w:hAnsiTheme="minorHAnsi" w:cstheme="minorHAnsi"/>
          <w:noProof/>
        </w:rPr>
        <w:t>Opdrachtnemer</w:t>
      </w:r>
      <w:r w:rsidRPr="00390E5C">
        <w:rPr>
          <w:rFonts w:asciiTheme="minorHAnsi" w:hAnsiTheme="minorHAnsi" w:cstheme="minorHAnsi"/>
          <w:noProof/>
        </w:rPr>
        <w:t>.</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84" w:name="_Toc151545313"/>
      <w:r w:rsidRPr="00390E5C">
        <w:rPr>
          <w:rFonts w:ascii="Calibri" w:hAnsi="Calibri" w:cs="Calibri"/>
          <w:sz w:val="20"/>
          <w:szCs w:val="20"/>
        </w:rPr>
        <w:t>Gunningscriteri</w:t>
      </w:r>
      <w:r w:rsidR="00A65E84" w:rsidRPr="00390E5C">
        <w:rPr>
          <w:rFonts w:ascii="Calibri" w:hAnsi="Calibri" w:cs="Calibri"/>
          <w:sz w:val="20"/>
          <w:szCs w:val="20"/>
        </w:rPr>
        <w:t>um</w:t>
      </w:r>
      <w:bookmarkEnd w:id="84"/>
    </w:p>
    <w:p w14:paraId="526E3BE3" w14:textId="2D031DC6"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subcriteria worden gehanteerd, gelet op onderstaande criteria en weegfactoren.</w:t>
      </w:r>
    </w:p>
    <w:tbl>
      <w:tblPr>
        <w:tblStyle w:val="Tabelraster"/>
        <w:tblW w:w="10004" w:type="dxa"/>
        <w:tblLook w:val="04A0" w:firstRow="1" w:lastRow="0" w:firstColumn="1" w:lastColumn="0" w:noHBand="0" w:noVBand="1"/>
      </w:tblPr>
      <w:tblGrid>
        <w:gridCol w:w="5665"/>
        <w:gridCol w:w="1319"/>
        <w:gridCol w:w="3020"/>
      </w:tblGrid>
      <w:tr w:rsidR="000B49DB" w14:paraId="0B528809" w14:textId="77777777" w:rsidTr="00D8081C">
        <w:tc>
          <w:tcPr>
            <w:tcW w:w="5665" w:type="dxa"/>
          </w:tcPr>
          <w:p w14:paraId="553382E6" w14:textId="77777777" w:rsidR="000B49DB" w:rsidRDefault="000B49DB" w:rsidP="002C19C0">
            <w:pPr>
              <w:spacing w:line="300" w:lineRule="atLeast"/>
              <w:rPr>
                <w:rFonts w:ascii="Calibri" w:eastAsia="Calibri" w:hAnsi="Calibri" w:cs="Calibri"/>
                <w:lang w:eastAsia="en-US"/>
              </w:rPr>
            </w:pPr>
          </w:p>
        </w:tc>
        <w:tc>
          <w:tcPr>
            <w:tcW w:w="1319" w:type="dxa"/>
          </w:tcPr>
          <w:p w14:paraId="34318A1F" w14:textId="77777777" w:rsidR="000B49DB" w:rsidRDefault="000B49DB" w:rsidP="002C19C0">
            <w:pPr>
              <w:spacing w:line="300" w:lineRule="atLeast"/>
              <w:rPr>
                <w:rFonts w:ascii="Calibri" w:eastAsia="Calibri" w:hAnsi="Calibri" w:cs="Calibri"/>
                <w:lang w:eastAsia="en-US"/>
              </w:rPr>
            </w:pPr>
          </w:p>
        </w:tc>
        <w:tc>
          <w:tcPr>
            <w:tcW w:w="3020" w:type="dxa"/>
          </w:tcPr>
          <w:p w14:paraId="6B8C958F" w14:textId="0CC6B0FF" w:rsidR="000B49DB" w:rsidRDefault="000B49DB" w:rsidP="00D8081C">
            <w:pPr>
              <w:spacing w:line="300" w:lineRule="atLeast"/>
              <w:jc w:val="right"/>
              <w:rPr>
                <w:rFonts w:ascii="Calibri" w:eastAsia="Calibri" w:hAnsi="Calibri" w:cs="Calibri"/>
                <w:lang w:eastAsia="en-US"/>
              </w:rPr>
            </w:pPr>
            <w:r>
              <w:rPr>
                <w:rFonts w:ascii="Calibri" w:eastAsia="Calibri" w:hAnsi="Calibri" w:cs="Calibri"/>
                <w:lang w:eastAsia="en-US"/>
              </w:rPr>
              <w:t>Weging</w:t>
            </w:r>
          </w:p>
        </w:tc>
      </w:tr>
      <w:tr w:rsidR="000B49DB" w14:paraId="4103F27C" w14:textId="77777777" w:rsidTr="00D8081C">
        <w:tc>
          <w:tcPr>
            <w:tcW w:w="5665" w:type="dxa"/>
          </w:tcPr>
          <w:p w14:paraId="7839891F" w14:textId="05E2992C" w:rsidR="000B49DB" w:rsidRPr="00D8081C" w:rsidRDefault="000B49DB" w:rsidP="00F922C2">
            <w:pPr>
              <w:pStyle w:val="Lijstalinea"/>
              <w:numPr>
                <w:ilvl w:val="0"/>
                <w:numId w:val="41"/>
              </w:numPr>
              <w:spacing w:line="300" w:lineRule="atLeast"/>
              <w:rPr>
                <w:rFonts w:ascii="Calibri" w:eastAsia="Calibri" w:hAnsi="Calibri" w:cs="Calibri"/>
                <w:lang w:eastAsia="en-US"/>
              </w:rPr>
            </w:pPr>
            <w:r w:rsidRPr="00D8081C">
              <w:rPr>
                <w:rFonts w:ascii="Calibri" w:eastAsia="Calibri" w:hAnsi="Calibri" w:cs="Calibri"/>
                <w:lang w:eastAsia="en-US"/>
              </w:rPr>
              <w:t>Prijs</w:t>
            </w:r>
          </w:p>
        </w:tc>
        <w:tc>
          <w:tcPr>
            <w:tcW w:w="1319" w:type="dxa"/>
          </w:tcPr>
          <w:p w14:paraId="524E71E2" w14:textId="77777777" w:rsidR="000B49DB" w:rsidRDefault="000B49DB" w:rsidP="002C19C0">
            <w:pPr>
              <w:spacing w:line="300" w:lineRule="atLeast"/>
              <w:rPr>
                <w:rFonts w:ascii="Calibri" w:eastAsia="Calibri" w:hAnsi="Calibri" w:cs="Calibri"/>
                <w:lang w:eastAsia="en-US"/>
              </w:rPr>
            </w:pPr>
          </w:p>
        </w:tc>
        <w:tc>
          <w:tcPr>
            <w:tcW w:w="3020" w:type="dxa"/>
          </w:tcPr>
          <w:p w14:paraId="2673BC1A" w14:textId="41F065C9" w:rsidR="000B49DB" w:rsidRDefault="000B49DB" w:rsidP="00D8081C">
            <w:pPr>
              <w:spacing w:line="300" w:lineRule="atLeast"/>
              <w:jc w:val="right"/>
              <w:rPr>
                <w:rFonts w:ascii="Calibri" w:eastAsia="Calibri" w:hAnsi="Calibri" w:cs="Calibri"/>
                <w:lang w:eastAsia="en-US"/>
              </w:rPr>
            </w:pPr>
            <w:r>
              <w:rPr>
                <w:rFonts w:ascii="Calibri" w:eastAsia="Calibri" w:hAnsi="Calibri" w:cs="Calibri"/>
                <w:lang w:eastAsia="en-US"/>
              </w:rPr>
              <w:t>30%</w:t>
            </w:r>
          </w:p>
        </w:tc>
      </w:tr>
      <w:tr w:rsidR="000B49DB" w14:paraId="28D56D29" w14:textId="77777777" w:rsidTr="00D8081C">
        <w:tc>
          <w:tcPr>
            <w:tcW w:w="5665" w:type="dxa"/>
          </w:tcPr>
          <w:p w14:paraId="4F7A4BFF" w14:textId="515A5DF5" w:rsidR="000B49DB" w:rsidRPr="00D8081C" w:rsidRDefault="000B49DB" w:rsidP="00F922C2">
            <w:pPr>
              <w:pStyle w:val="Lijstalinea"/>
              <w:numPr>
                <w:ilvl w:val="0"/>
                <w:numId w:val="41"/>
              </w:numPr>
              <w:spacing w:line="300" w:lineRule="atLeast"/>
              <w:rPr>
                <w:rFonts w:ascii="Calibri" w:eastAsia="Calibri" w:hAnsi="Calibri" w:cs="Calibri"/>
                <w:lang w:eastAsia="en-US"/>
              </w:rPr>
            </w:pPr>
            <w:r>
              <w:rPr>
                <w:rFonts w:ascii="Calibri" w:eastAsia="Calibri" w:hAnsi="Calibri" w:cs="Calibri"/>
                <w:lang w:eastAsia="en-US"/>
              </w:rPr>
              <w:t>Kwaliteit</w:t>
            </w:r>
          </w:p>
        </w:tc>
        <w:tc>
          <w:tcPr>
            <w:tcW w:w="1319" w:type="dxa"/>
          </w:tcPr>
          <w:p w14:paraId="21C26462" w14:textId="77777777" w:rsidR="000B49DB" w:rsidRDefault="000B49DB" w:rsidP="002C19C0">
            <w:pPr>
              <w:spacing w:line="300" w:lineRule="atLeast"/>
              <w:rPr>
                <w:rFonts w:ascii="Calibri" w:eastAsia="Calibri" w:hAnsi="Calibri" w:cs="Calibri"/>
                <w:lang w:eastAsia="en-US"/>
              </w:rPr>
            </w:pPr>
          </w:p>
        </w:tc>
        <w:tc>
          <w:tcPr>
            <w:tcW w:w="3020" w:type="dxa"/>
          </w:tcPr>
          <w:p w14:paraId="3991C8E9" w14:textId="07001968" w:rsidR="000B49DB" w:rsidRDefault="000B49DB" w:rsidP="00D8081C">
            <w:pPr>
              <w:spacing w:line="300" w:lineRule="atLeast"/>
              <w:jc w:val="right"/>
              <w:rPr>
                <w:rFonts w:ascii="Calibri" w:eastAsia="Calibri" w:hAnsi="Calibri" w:cs="Calibri"/>
                <w:lang w:eastAsia="en-US"/>
              </w:rPr>
            </w:pPr>
            <w:r>
              <w:rPr>
                <w:rFonts w:ascii="Calibri" w:eastAsia="Calibri" w:hAnsi="Calibri" w:cs="Calibri"/>
                <w:lang w:eastAsia="en-US"/>
              </w:rPr>
              <w:t>70%</w:t>
            </w:r>
          </w:p>
        </w:tc>
      </w:tr>
      <w:tr w:rsidR="004E1C34" w14:paraId="7E5F5640" w14:textId="77777777" w:rsidTr="00D8081C">
        <w:tc>
          <w:tcPr>
            <w:tcW w:w="5665" w:type="dxa"/>
          </w:tcPr>
          <w:p w14:paraId="1EC9818F" w14:textId="77777777" w:rsidR="004E1C34" w:rsidRDefault="004E1C34" w:rsidP="004E1C34">
            <w:pPr>
              <w:spacing w:line="300" w:lineRule="atLeast"/>
              <w:rPr>
                <w:rFonts w:ascii="Calibri" w:eastAsia="Calibri" w:hAnsi="Calibri" w:cs="Calibri"/>
                <w:lang w:eastAsia="en-US"/>
              </w:rPr>
            </w:pPr>
          </w:p>
        </w:tc>
        <w:tc>
          <w:tcPr>
            <w:tcW w:w="1319" w:type="dxa"/>
          </w:tcPr>
          <w:p w14:paraId="337BFF40" w14:textId="1EFFB2D0" w:rsidR="004E1C34" w:rsidRDefault="004E1C34" w:rsidP="00D8081C">
            <w:pPr>
              <w:spacing w:line="300" w:lineRule="atLeast"/>
              <w:jc w:val="right"/>
              <w:rPr>
                <w:rFonts w:ascii="Calibri" w:eastAsia="Calibri" w:hAnsi="Calibri" w:cs="Calibri"/>
                <w:lang w:eastAsia="en-US"/>
              </w:rPr>
            </w:pPr>
            <w:r w:rsidRPr="00285E79">
              <w:rPr>
                <w:rFonts w:ascii="Calibri" w:eastAsia="Calibri" w:hAnsi="Calibri" w:cs="Calibri"/>
                <w:i/>
                <w:lang w:eastAsia="en-US"/>
              </w:rPr>
              <w:t>subweging</w:t>
            </w:r>
          </w:p>
        </w:tc>
        <w:tc>
          <w:tcPr>
            <w:tcW w:w="3020" w:type="dxa"/>
          </w:tcPr>
          <w:p w14:paraId="36FC0BD9" w14:textId="77777777" w:rsidR="004E1C34" w:rsidRDefault="004E1C34" w:rsidP="004E1C34">
            <w:pPr>
              <w:spacing w:line="300" w:lineRule="atLeast"/>
              <w:rPr>
                <w:rFonts w:ascii="Calibri" w:eastAsia="Calibri" w:hAnsi="Calibri" w:cs="Calibri"/>
                <w:lang w:eastAsia="en-US"/>
              </w:rPr>
            </w:pPr>
          </w:p>
        </w:tc>
      </w:tr>
      <w:tr w:rsidR="004E1C34" w14:paraId="34731C7B" w14:textId="77777777" w:rsidTr="00D8081C">
        <w:tc>
          <w:tcPr>
            <w:tcW w:w="5665" w:type="dxa"/>
          </w:tcPr>
          <w:p w14:paraId="06DAD225" w14:textId="77777777" w:rsidR="004E1C34" w:rsidRDefault="004E1C34" w:rsidP="004E1C34">
            <w:pPr>
              <w:spacing w:line="300" w:lineRule="atLeast"/>
              <w:rPr>
                <w:rFonts w:ascii="Calibri" w:eastAsia="Calibri" w:hAnsi="Calibri" w:cs="Calibri"/>
                <w:lang w:eastAsia="en-US"/>
              </w:rPr>
            </w:pPr>
            <w:r w:rsidRPr="00390E5C">
              <w:rPr>
                <w:rFonts w:ascii="Calibri" w:eastAsia="Calibri" w:hAnsi="Calibri" w:cs="Calibri"/>
                <w:lang w:eastAsia="en-US"/>
              </w:rPr>
              <w:t>Wens a</w:t>
            </w:r>
            <w:r>
              <w:rPr>
                <w:rFonts w:ascii="Calibri" w:eastAsia="Calibri" w:hAnsi="Calibri" w:cs="Calibri"/>
                <w:lang w:eastAsia="en-US"/>
              </w:rPr>
              <w:t xml:space="preserve"> Implementatieplan</w:t>
            </w:r>
          </w:p>
          <w:p w14:paraId="42600778" w14:textId="77232346" w:rsidR="00B15EF2" w:rsidRPr="00D8081C" w:rsidRDefault="00B15EF2"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Personeel en opleidingen</w:t>
            </w:r>
          </w:p>
          <w:p w14:paraId="790B50B2" w14:textId="019FD307" w:rsidR="00B15EF2" w:rsidRPr="00D8081C" w:rsidRDefault="00B15EF2"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Communicatie</w:t>
            </w:r>
          </w:p>
          <w:p w14:paraId="4223AF28" w14:textId="442DFC24" w:rsidR="00B15EF2" w:rsidRPr="00D8081C" w:rsidRDefault="00B15EF2"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Wagenpark en ICT</w:t>
            </w:r>
          </w:p>
          <w:p w14:paraId="6E0359FC" w14:textId="6FA9516C" w:rsidR="00B15EF2" w:rsidRPr="00D8081C" w:rsidRDefault="00B15EF2"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 xml:space="preserve">Risicoanalyse </w:t>
            </w:r>
          </w:p>
          <w:p w14:paraId="2A7CCDF6" w14:textId="4EBA6E2E" w:rsidR="008509B6" w:rsidRPr="00D8081C" w:rsidRDefault="00B15EF2"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Activiteitenplanning</w:t>
            </w:r>
          </w:p>
        </w:tc>
        <w:tc>
          <w:tcPr>
            <w:tcW w:w="1319" w:type="dxa"/>
          </w:tcPr>
          <w:p w14:paraId="10F621D3" w14:textId="527B9BFF" w:rsidR="004E1C34" w:rsidRDefault="004E1C34" w:rsidP="00D8081C">
            <w:pPr>
              <w:spacing w:line="300" w:lineRule="atLeast"/>
              <w:jc w:val="right"/>
              <w:rPr>
                <w:rFonts w:ascii="Calibri" w:eastAsia="Calibri" w:hAnsi="Calibri" w:cs="Calibri"/>
                <w:lang w:eastAsia="en-US"/>
              </w:rPr>
            </w:pPr>
            <w:r w:rsidRPr="002A0E8F">
              <w:rPr>
                <w:rFonts w:ascii="Calibri" w:eastAsia="Calibri" w:hAnsi="Calibri" w:cs="Calibri"/>
                <w:iCs/>
                <w:lang w:eastAsia="en-US"/>
              </w:rPr>
              <w:t>1</w:t>
            </w:r>
            <w:r>
              <w:rPr>
                <w:rFonts w:ascii="Calibri" w:eastAsia="Calibri" w:hAnsi="Calibri" w:cs="Calibri"/>
                <w:iCs/>
                <w:lang w:eastAsia="en-US"/>
              </w:rPr>
              <w:t>5</w:t>
            </w:r>
            <w:r w:rsidRPr="002A0E8F">
              <w:rPr>
                <w:rFonts w:ascii="Calibri" w:eastAsia="Calibri" w:hAnsi="Calibri" w:cs="Calibri"/>
                <w:iCs/>
                <w:lang w:eastAsia="en-US"/>
              </w:rPr>
              <w:t>%</w:t>
            </w:r>
          </w:p>
        </w:tc>
        <w:tc>
          <w:tcPr>
            <w:tcW w:w="3020" w:type="dxa"/>
          </w:tcPr>
          <w:p w14:paraId="4D7C4BC1" w14:textId="77777777" w:rsidR="004E1C34" w:rsidRDefault="004E1C34" w:rsidP="004E1C34">
            <w:pPr>
              <w:spacing w:line="300" w:lineRule="atLeast"/>
              <w:rPr>
                <w:rFonts w:ascii="Calibri" w:eastAsia="Calibri" w:hAnsi="Calibri" w:cs="Calibri"/>
                <w:lang w:eastAsia="en-US"/>
              </w:rPr>
            </w:pPr>
          </w:p>
        </w:tc>
      </w:tr>
      <w:tr w:rsidR="004E1C34" w14:paraId="1EA8F006" w14:textId="77777777" w:rsidTr="00D8081C">
        <w:tc>
          <w:tcPr>
            <w:tcW w:w="5665" w:type="dxa"/>
          </w:tcPr>
          <w:p w14:paraId="1F1C46BB" w14:textId="77777777" w:rsidR="004E1C34" w:rsidRDefault="004E1C34" w:rsidP="004E1C34">
            <w:pPr>
              <w:spacing w:line="300" w:lineRule="atLeast"/>
              <w:rPr>
                <w:rFonts w:ascii="Calibri" w:eastAsia="Calibri" w:hAnsi="Calibri" w:cs="Calibri"/>
                <w:lang w:eastAsia="en-US"/>
              </w:rPr>
            </w:pPr>
            <w:r w:rsidRPr="00390E5C">
              <w:rPr>
                <w:rFonts w:ascii="Calibri" w:eastAsia="Calibri" w:hAnsi="Calibri" w:cs="Calibri"/>
                <w:lang w:eastAsia="en-US"/>
              </w:rPr>
              <w:t>Wens b</w:t>
            </w:r>
            <w:r>
              <w:rPr>
                <w:rFonts w:ascii="Calibri" w:eastAsia="Calibri" w:hAnsi="Calibri" w:cs="Calibri"/>
                <w:lang w:eastAsia="en-US"/>
              </w:rPr>
              <w:t xml:space="preserve"> Uitvoeringsplan</w:t>
            </w:r>
          </w:p>
          <w:p w14:paraId="2BB9EB19" w14:textId="432A0FF0" w:rsidR="006461E0" w:rsidRPr="00D8081C" w:rsidRDefault="006461E0"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Uitvoering</w:t>
            </w:r>
          </w:p>
          <w:p w14:paraId="167CEF75" w14:textId="248228EC" w:rsidR="006461E0" w:rsidRPr="00D8081C" w:rsidRDefault="006461E0"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 xml:space="preserve">Werving en selectie en behoud van kwalitatief goed personeel </w:t>
            </w:r>
          </w:p>
          <w:p w14:paraId="51FB1905" w14:textId="32609278" w:rsidR="006461E0" w:rsidRPr="00D8081C" w:rsidRDefault="006461E0"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Proactieve communicatie</w:t>
            </w:r>
          </w:p>
          <w:p w14:paraId="28FBB387" w14:textId="2BA8E00B" w:rsidR="006461E0" w:rsidRPr="00D8081C" w:rsidRDefault="006461E0"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Klachten, meldingen en klantbeleving</w:t>
            </w:r>
          </w:p>
          <w:p w14:paraId="34111972" w14:textId="05A6B22F" w:rsidR="00B15EF2" w:rsidRPr="00D8081C" w:rsidRDefault="006461E0" w:rsidP="00F922C2">
            <w:pPr>
              <w:pStyle w:val="Lijstalinea"/>
              <w:numPr>
                <w:ilvl w:val="0"/>
                <w:numId w:val="42"/>
              </w:numPr>
              <w:spacing w:line="300" w:lineRule="atLeast"/>
              <w:rPr>
                <w:rFonts w:ascii="Calibri" w:eastAsia="Calibri" w:hAnsi="Calibri" w:cs="Calibri"/>
                <w:lang w:eastAsia="en-US"/>
              </w:rPr>
            </w:pPr>
            <w:r w:rsidRPr="00D8081C">
              <w:rPr>
                <w:rFonts w:ascii="Calibri" w:eastAsia="Calibri" w:hAnsi="Calibri" w:cs="Calibri"/>
                <w:lang w:eastAsia="en-US"/>
              </w:rPr>
              <w:t>Aanbieden van alternatieve mobiliteitsoplossingen</w:t>
            </w:r>
          </w:p>
        </w:tc>
        <w:tc>
          <w:tcPr>
            <w:tcW w:w="1319" w:type="dxa"/>
          </w:tcPr>
          <w:p w14:paraId="0F0A08FA" w14:textId="6B1C5595" w:rsidR="004E1C34" w:rsidRDefault="004E1C34" w:rsidP="00D8081C">
            <w:pPr>
              <w:spacing w:line="300" w:lineRule="atLeast"/>
              <w:jc w:val="right"/>
              <w:rPr>
                <w:rFonts w:ascii="Calibri" w:eastAsia="Calibri" w:hAnsi="Calibri" w:cs="Calibri"/>
                <w:lang w:eastAsia="en-US"/>
              </w:rPr>
            </w:pPr>
            <w:r>
              <w:rPr>
                <w:rFonts w:ascii="Calibri" w:eastAsia="Calibri" w:hAnsi="Calibri" w:cs="Calibri"/>
                <w:iCs/>
                <w:lang w:eastAsia="en-US"/>
              </w:rPr>
              <w:t>60</w:t>
            </w:r>
            <w:r w:rsidRPr="002A0E8F">
              <w:rPr>
                <w:rFonts w:ascii="Calibri" w:eastAsia="Calibri" w:hAnsi="Calibri" w:cs="Calibri"/>
                <w:iCs/>
                <w:lang w:eastAsia="en-US"/>
              </w:rPr>
              <w:t>%</w:t>
            </w:r>
          </w:p>
        </w:tc>
        <w:tc>
          <w:tcPr>
            <w:tcW w:w="3020" w:type="dxa"/>
          </w:tcPr>
          <w:p w14:paraId="0F071B24" w14:textId="77777777" w:rsidR="004E1C34" w:rsidRDefault="004E1C34" w:rsidP="004E1C34">
            <w:pPr>
              <w:spacing w:line="300" w:lineRule="atLeast"/>
              <w:rPr>
                <w:rFonts w:ascii="Calibri" w:eastAsia="Calibri" w:hAnsi="Calibri" w:cs="Calibri"/>
                <w:lang w:eastAsia="en-US"/>
              </w:rPr>
            </w:pPr>
          </w:p>
        </w:tc>
      </w:tr>
      <w:tr w:rsidR="004E1C34" w14:paraId="1107B06A" w14:textId="77777777" w:rsidTr="00D8081C">
        <w:tc>
          <w:tcPr>
            <w:tcW w:w="5665" w:type="dxa"/>
          </w:tcPr>
          <w:p w14:paraId="7EF3747B" w14:textId="1F017526" w:rsidR="004E1C34" w:rsidRPr="00390E5C" w:rsidRDefault="004E1C34" w:rsidP="004E1C34">
            <w:pPr>
              <w:spacing w:line="300" w:lineRule="atLeast"/>
              <w:rPr>
                <w:rFonts w:ascii="Calibri" w:eastAsia="Calibri" w:hAnsi="Calibri" w:cs="Calibri"/>
                <w:lang w:eastAsia="en-US"/>
              </w:rPr>
            </w:pPr>
            <w:r w:rsidRPr="00390E5C">
              <w:rPr>
                <w:rFonts w:ascii="Calibri" w:eastAsia="Calibri" w:hAnsi="Calibri" w:cs="Calibri"/>
                <w:lang w:eastAsia="en-US"/>
              </w:rPr>
              <w:t>Wens c</w:t>
            </w:r>
            <w:r>
              <w:rPr>
                <w:rFonts w:ascii="Calibri" w:eastAsia="Calibri" w:hAnsi="Calibri" w:cs="Calibri"/>
                <w:lang w:eastAsia="en-US"/>
              </w:rPr>
              <w:t xml:space="preserve"> Duurzaamheid</w:t>
            </w:r>
          </w:p>
        </w:tc>
        <w:tc>
          <w:tcPr>
            <w:tcW w:w="1319" w:type="dxa"/>
          </w:tcPr>
          <w:p w14:paraId="5CC89296" w14:textId="390C2E10" w:rsidR="004E1C34" w:rsidRDefault="004E1C34" w:rsidP="00D8081C">
            <w:pPr>
              <w:spacing w:line="300" w:lineRule="atLeast"/>
              <w:jc w:val="right"/>
              <w:rPr>
                <w:rFonts w:ascii="Calibri" w:eastAsia="Calibri" w:hAnsi="Calibri" w:cs="Calibri"/>
                <w:lang w:eastAsia="en-US"/>
              </w:rPr>
            </w:pPr>
            <w:r>
              <w:rPr>
                <w:rFonts w:ascii="Calibri" w:eastAsia="Calibri" w:hAnsi="Calibri" w:cs="Calibri"/>
                <w:iCs/>
                <w:lang w:eastAsia="en-US"/>
              </w:rPr>
              <w:t>25</w:t>
            </w:r>
            <w:r w:rsidRPr="002A0E8F">
              <w:rPr>
                <w:rFonts w:ascii="Calibri" w:eastAsia="Calibri" w:hAnsi="Calibri" w:cs="Calibri"/>
                <w:iCs/>
                <w:lang w:eastAsia="en-US"/>
              </w:rPr>
              <w:t>%</w:t>
            </w:r>
          </w:p>
        </w:tc>
        <w:tc>
          <w:tcPr>
            <w:tcW w:w="3020" w:type="dxa"/>
          </w:tcPr>
          <w:p w14:paraId="15AC60BB" w14:textId="77777777" w:rsidR="004E1C34" w:rsidRDefault="004E1C34" w:rsidP="004E1C34">
            <w:pPr>
              <w:spacing w:line="300" w:lineRule="atLeast"/>
              <w:rPr>
                <w:rFonts w:ascii="Calibri" w:eastAsia="Calibri" w:hAnsi="Calibri" w:cs="Calibri"/>
                <w:lang w:eastAsia="en-US"/>
              </w:rPr>
            </w:pPr>
          </w:p>
        </w:tc>
      </w:tr>
      <w:tr w:rsidR="004E1C34" w14:paraId="5301AFC4" w14:textId="77777777" w:rsidTr="00D8081C">
        <w:tc>
          <w:tcPr>
            <w:tcW w:w="5665" w:type="dxa"/>
          </w:tcPr>
          <w:p w14:paraId="3F186DB4" w14:textId="69A67313" w:rsidR="004E1C34" w:rsidRDefault="004E1C34" w:rsidP="00D8081C">
            <w:pPr>
              <w:spacing w:line="300" w:lineRule="atLeast"/>
              <w:jc w:val="right"/>
              <w:rPr>
                <w:rFonts w:ascii="Calibri" w:eastAsia="Calibri" w:hAnsi="Calibri" w:cs="Calibri"/>
                <w:lang w:eastAsia="en-US"/>
              </w:rPr>
            </w:pPr>
            <w:r w:rsidRPr="00B154EE">
              <w:rPr>
                <w:rFonts w:ascii="Calibri" w:eastAsia="Calibri" w:hAnsi="Calibri" w:cs="Calibri"/>
                <w:i/>
                <w:iCs/>
                <w:lang w:eastAsia="en-US"/>
              </w:rPr>
              <w:t>Totaal</w:t>
            </w:r>
            <w:r>
              <w:rPr>
                <w:rFonts w:ascii="Calibri" w:eastAsia="Calibri" w:hAnsi="Calibri" w:cs="Calibri"/>
                <w:i/>
                <w:iCs/>
                <w:lang w:eastAsia="en-US"/>
              </w:rPr>
              <w:t xml:space="preserve"> kwaliteit</w:t>
            </w:r>
          </w:p>
        </w:tc>
        <w:tc>
          <w:tcPr>
            <w:tcW w:w="1319" w:type="dxa"/>
          </w:tcPr>
          <w:p w14:paraId="2735761F" w14:textId="234FFC19" w:rsidR="004E1C34" w:rsidRDefault="004E1C34" w:rsidP="00D8081C">
            <w:pPr>
              <w:spacing w:line="300" w:lineRule="atLeast"/>
              <w:jc w:val="right"/>
              <w:rPr>
                <w:rFonts w:ascii="Calibri" w:eastAsia="Calibri" w:hAnsi="Calibri" w:cs="Calibri"/>
                <w:lang w:eastAsia="en-US"/>
              </w:rPr>
            </w:pPr>
            <w:r w:rsidRPr="00390E5C">
              <w:rPr>
                <w:rFonts w:ascii="Calibri" w:eastAsia="Calibri" w:hAnsi="Calibri" w:cs="Calibri"/>
                <w:lang w:eastAsia="en-US"/>
              </w:rPr>
              <w:t>100%</w:t>
            </w:r>
          </w:p>
        </w:tc>
        <w:tc>
          <w:tcPr>
            <w:tcW w:w="3020" w:type="dxa"/>
          </w:tcPr>
          <w:p w14:paraId="49015409" w14:textId="77777777" w:rsidR="004E1C34" w:rsidRDefault="004E1C34" w:rsidP="004E1C34">
            <w:pPr>
              <w:spacing w:line="300" w:lineRule="atLeast"/>
              <w:rPr>
                <w:rFonts w:ascii="Calibri" w:eastAsia="Calibri" w:hAnsi="Calibri" w:cs="Calibri"/>
                <w:lang w:eastAsia="en-US"/>
              </w:rPr>
            </w:pPr>
          </w:p>
        </w:tc>
      </w:tr>
      <w:tr w:rsidR="004E1C34" w14:paraId="4A75CC5D" w14:textId="77777777" w:rsidTr="00D8081C">
        <w:tc>
          <w:tcPr>
            <w:tcW w:w="5665" w:type="dxa"/>
          </w:tcPr>
          <w:p w14:paraId="52852353" w14:textId="162AAEBF" w:rsidR="004E1C34" w:rsidRPr="00B154EE" w:rsidRDefault="004E1C34" w:rsidP="004E1C34">
            <w:pPr>
              <w:spacing w:line="300" w:lineRule="atLeast"/>
              <w:rPr>
                <w:rFonts w:ascii="Calibri" w:eastAsia="Calibri" w:hAnsi="Calibri" w:cs="Calibri"/>
                <w:i/>
                <w:iCs/>
                <w:lang w:eastAsia="en-US"/>
              </w:rPr>
            </w:pPr>
            <w:r>
              <w:rPr>
                <w:rFonts w:ascii="Calibri" w:eastAsia="Calibri" w:hAnsi="Calibri" w:cs="Calibri"/>
                <w:lang w:eastAsia="en-US"/>
              </w:rPr>
              <w:t>Totaal gunningscriteria</w:t>
            </w:r>
          </w:p>
        </w:tc>
        <w:tc>
          <w:tcPr>
            <w:tcW w:w="1319" w:type="dxa"/>
          </w:tcPr>
          <w:p w14:paraId="58A8FA19" w14:textId="77777777" w:rsidR="004E1C34" w:rsidRDefault="004E1C34" w:rsidP="004E1C34">
            <w:pPr>
              <w:spacing w:line="300" w:lineRule="atLeast"/>
              <w:rPr>
                <w:rFonts w:ascii="Calibri" w:eastAsia="Calibri" w:hAnsi="Calibri" w:cs="Calibri"/>
                <w:lang w:eastAsia="en-US"/>
              </w:rPr>
            </w:pPr>
          </w:p>
        </w:tc>
        <w:tc>
          <w:tcPr>
            <w:tcW w:w="3020" w:type="dxa"/>
          </w:tcPr>
          <w:p w14:paraId="658F6DD7" w14:textId="3658E5BA" w:rsidR="004E1C34" w:rsidRDefault="00086E51" w:rsidP="00D8081C">
            <w:pPr>
              <w:spacing w:line="300" w:lineRule="atLeast"/>
              <w:jc w:val="right"/>
              <w:rPr>
                <w:rFonts w:ascii="Calibri" w:eastAsia="Calibri" w:hAnsi="Calibri" w:cs="Calibri"/>
                <w:lang w:eastAsia="en-US"/>
              </w:rPr>
            </w:pPr>
            <w:r>
              <w:rPr>
                <w:rFonts w:ascii="Calibri" w:eastAsia="Calibri" w:hAnsi="Calibri" w:cs="Calibri"/>
                <w:lang w:eastAsia="en-US"/>
              </w:rPr>
              <w:t>100%</w:t>
            </w:r>
          </w:p>
        </w:tc>
      </w:tr>
    </w:tbl>
    <w:p w14:paraId="21262A5B" w14:textId="77777777" w:rsidR="000B49DB" w:rsidRPr="00390E5C" w:rsidRDefault="000B49DB" w:rsidP="002C19C0">
      <w:pPr>
        <w:spacing w:line="300" w:lineRule="atLeast"/>
        <w:rPr>
          <w:rFonts w:ascii="Calibri" w:eastAsia="Calibri" w:hAnsi="Calibri" w:cs="Calibri"/>
          <w:lang w:eastAsia="en-US"/>
        </w:rPr>
      </w:pPr>
    </w:p>
    <w:p w14:paraId="68695485" w14:textId="2C4BA84C" w:rsidR="007C3C72" w:rsidRDefault="00283F2C" w:rsidP="002C19C0">
      <w:pPr>
        <w:spacing w:line="300" w:lineRule="atLeast"/>
        <w:rPr>
          <w:rFonts w:ascii="Calibri" w:eastAsia="Calibri" w:hAnsi="Calibri" w:cs="Calibri"/>
          <w:lang w:eastAsia="en-US"/>
        </w:rPr>
      </w:pPr>
      <w:r>
        <w:rPr>
          <w:rFonts w:ascii="Calibri" w:eastAsia="Calibri" w:hAnsi="Calibri" w:cs="Calibri"/>
          <w:lang w:eastAsia="en-US"/>
        </w:rPr>
        <w:t xml:space="preserve">Er is een subweging van toepassingen binnen wens a en b. Deze wegen ieder even </w:t>
      </w:r>
      <w:r w:rsidR="009851A4">
        <w:rPr>
          <w:rFonts w:ascii="Calibri" w:eastAsia="Calibri" w:hAnsi="Calibri" w:cs="Calibri"/>
          <w:lang w:eastAsia="en-US"/>
        </w:rPr>
        <w:t>zwaar</w:t>
      </w:r>
      <w:r>
        <w:rPr>
          <w:rFonts w:ascii="Calibri" w:eastAsia="Calibri" w:hAnsi="Calibri" w:cs="Calibri"/>
          <w:lang w:eastAsia="en-US"/>
        </w:rPr>
        <w:t xml:space="preserve"> mee.</w:t>
      </w:r>
      <w:r w:rsidR="00DC6A64">
        <w:rPr>
          <w:rFonts w:ascii="Calibri" w:eastAsia="Calibri" w:hAnsi="Calibri" w:cs="Calibri"/>
          <w:lang w:eastAsia="en-US"/>
        </w:rPr>
        <w:t xml:space="preserve"> </w:t>
      </w:r>
      <w:r w:rsidR="005D7813">
        <w:rPr>
          <w:rFonts w:ascii="Calibri" w:eastAsia="Calibri" w:hAnsi="Calibri" w:cs="Calibri"/>
          <w:lang w:eastAsia="en-US"/>
        </w:rPr>
        <w:t xml:space="preserve">Zie ook het voorbeeld </w:t>
      </w:r>
      <w:r w:rsidR="00E979B0">
        <w:rPr>
          <w:rFonts w:ascii="Calibri" w:eastAsia="Calibri" w:hAnsi="Calibri" w:cs="Calibri"/>
          <w:lang w:eastAsia="en-US"/>
        </w:rPr>
        <w:t>onder paragraaf 7.3.5.</w:t>
      </w:r>
    </w:p>
    <w:p w14:paraId="48AB7C9A" w14:textId="77777777" w:rsidR="005B4924" w:rsidRDefault="005B4924" w:rsidP="002C19C0">
      <w:pPr>
        <w:spacing w:line="300" w:lineRule="atLeast"/>
        <w:rPr>
          <w:rFonts w:ascii="Calibri" w:eastAsia="Calibri" w:hAnsi="Calibri" w:cs="Calibri"/>
          <w:lang w:eastAsia="en-US"/>
        </w:rPr>
      </w:pPr>
    </w:p>
    <w:p w14:paraId="799385D1" w14:textId="77777777" w:rsidR="005B4924" w:rsidRPr="00390E5C" w:rsidRDefault="005B4924" w:rsidP="002C19C0">
      <w:pPr>
        <w:spacing w:line="300" w:lineRule="atLeast"/>
        <w:rPr>
          <w:rFonts w:ascii="Calibri" w:eastAsia="Calibri" w:hAnsi="Calibri" w:cs="Calibri"/>
          <w:lang w:eastAsia="en-US"/>
        </w:rPr>
      </w:pPr>
    </w:p>
    <w:p w14:paraId="2BDC5B71" w14:textId="045C57B7" w:rsidR="007C3C72" w:rsidRPr="00390E5C" w:rsidRDefault="007C3C72" w:rsidP="001E3091">
      <w:pPr>
        <w:pStyle w:val="Kop2"/>
        <w:tabs>
          <w:tab w:val="clear" w:pos="2703"/>
        </w:tabs>
        <w:spacing w:line="300" w:lineRule="atLeast"/>
        <w:ind w:left="567"/>
        <w:rPr>
          <w:rFonts w:ascii="Calibri" w:hAnsi="Calibri" w:cs="Calibri"/>
          <w:sz w:val="20"/>
          <w:szCs w:val="20"/>
        </w:rPr>
      </w:pPr>
      <w:r w:rsidRPr="00390E5C">
        <w:rPr>
          <w:rFonts w:ascii="Calibri" w:hAnsi="Calibri" w:cs="Calibri"/>
          <w:sz w:val="20"/>
          <w:szCs w:val="20"/>
        </w:rPr>
        <w:lastRenderedPageBreak/>
        <w:t xml:space="preserve"> </w:t>
      </w:r>
      <w:bookmarkStart w:id="85" w:name="_Toc151545314"/>
      <w:r w:rsidRPr="00390E5C">
        <w:rPr>
          <w:rFonts w:ascii="Calibri" w:hAnsi="Calibri" w:cs="Calibri"/>
          <w:sz w:val="20"/>
          <w:szCs w:val="20"/>
        </w:rPr>
        <w:t>Beoordelingsmethodiek</w:t>
      </w:r>
      <w:bookmarkEnd w:id="85"/>
      <w:r w:rsidR="00807084">
        <w:rPr>
          <w:rFonts w:ascii="Calibri" w:hAnsi="Calibri" w:cs="Calibri"/>
          <w:sz w:val="20"/>
          <w:szCs w:val="20"/>
        </w:rPr>
        <w:t xml:space="preserve"> </w:t>
      </w:r>
    </w:p>
    <w:p w14:paraId="2A8FB88B" w14:textId="0423A520" w:rsidR="00F823D4" w:rsidRPr="00390E5C" w:rsidRDefault="00F823D4" w:rsidP="00320339"/>
    <w:p w14:paraId="3FACD1D2" w14:textId="483D18FA" w:rsidR="007C3C72" w:rsidRPr="00390E5C" w:rsidRDefault="00904003" w:rsidP="002C19C0">
      <w:pPr>
        <w:pStyle w:val="Kop3"/>
        <w:spacing w:line="300" w:lineRule="atLeast"/>
        <w:ind w:left="431" w:hanging="431"/>
        <w:rPr>
          <w:rFonts w:ascii="Calibri" w:hAnsi="Calibri" w:cs="Calibri"/>
        </w:rPr>
      </w:pPr>
      <w:r>
        <w:rPr>
          <w:rFonts w:ascii="Calibri" w:hAnsi="Calibri" w:cs="Calibri"/>
        </w:rPr>
        <w:t xml:space="preserve"> </w:t>
      </w:r>
      <w:bookmarkStart w:id="86" w:name="_Toc151545315"/>
      <w:r w:rsidR="00031777"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86"/>
    </w:p>
    <w:p w14:paraId="1561B2F2" w14:textId="3A5290BF" w:rsidR="003A08CA" w:rsidRPr="003A08CA" w:rsidRDefault="007C3C72" w:rsidP="00C352B4">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de</w:t>
      </w:r>
      <w:r w:rsidR="002C31F0">
        <w:rPr>
          <w:rFonts w:ascii="Calibri" w:eastAsia="Calibri" w:hAnsi="Calibri" w:cs="Calibri"/>
          <w:lang w:eastAsia="en-US"/>
        </w:rPr>
        <w:t xml:space="preserve"> </w:t>
      </w:r>
      <w:r w:rsidR="00973DB8">
        <w:rPr>
          <w:rFonts w:ascii="Calibri" w:eastAsia="Calibri" w:hAnsi="Calibri" w:cs="Calibri"/>
          <w:u w:val="single"/>
          <w:lang w:eastAsia="en-US"/>
        </w:rPr>
        <w:t>beladen kilometer</w:t>
      </w:r>
      <w:r w:rsidRPr="00390E5C">
        <w:rPr>
          <w:rFonts w:ascii="Calibri" w:eastAsia="Calibri" w:hAnsi="Calibri" w:cs="Calibri"/>
          <w:lang w:eastAsia="en-US"/>
        </w:rPr>
        <w:t xml:space="preserve"> zoals blijkt uit </w:t>
      </w:r>
      <w:r w:rsidR="007F50C1" w:rsidRPr="00390E5C">
        <w:rPr>
          <w:rFonts w:ascii="Calibri" w:eastAsia="Calibri" w:hAnsi="Calibri" w:cs="Calibri"/>
          <w:lang w:eastAsia="en-US"/>
        </w:rPr>
        <w:t>het prijzenblad</w:t>
      </w:r>
      <w:r w:rsidRPr="00390E5C">
        <w:rPr>
          <w:rFonts w:ascii="Calibri" w:eastAsia="Calibri" w:hAnsi="Calibri" w:cs="Calibri"/>
          <w:lang w:eastAsia="en-US"/>
        </w:rPr>
        <w:t xml:space="preserve"> (</w:t>
      </w:r>
      <w:r w:rsidR="00D873C3" w:rsidRPr="00390E5C">
        <w:rPr>
          <w:rFonts w:ascii="Calibri" w:eastAsia="Calibri" w:hAnsi="Calibri" w:cs="Calibri"/>
          <w:lang w:eastAsia="en-US"/>
        </w:rPr>
        <w:t>Bijlage</w:t>
      </w:r>
      <w:r w:rsidR="007F50C1" w:rsidRPr="00390E5C">
        <w:rPr>
          <w:rFonts w:ascii="Calibri" w:eastAsia="Calibri" w:hAnsi="Calibri" w:cs="Calibri"/>
          <w:lang w:eastAsia="en-US"/>
        </w:rPr>
        <w:t xml:space="preserve"> </w:t>
      </w:r>
      <w:r w:rsidR="006F2439" w:rsidRPr="004A22EC">
        <w:rPr>
          <w:rFonts w:ascii="Calibri" w:eastAsia="Calibri" w:hAnsi="Calibri" w:cs="Calibri"/>
          <w:color w:val="000000" w:themeColor="text1"/>
          <w:lang w:eastAsia="en-US"/>
        </w:rPr>
        <w:t>C</w:t>
      </w:r>
      <w:r w:rsidR="007F50C1" w:rsidRPr="00390E5C">
        <w:rPr>
          <w:rFonts w:ascii="Calibri" w:eastAsia="Calibri" w:hAnsi="Calibri" w:cs="Calibri"/>
          <w:lang w:eastAsia="en-US"/>
        </w:rPr>
        <w:t>)</w:t>
      </w:r>
      <w:r w:rsidR="00F85423" w:rsidRPr="00390E5C">
        <w:rPr>
          <w:rFonts w:ascii="Calibri" w:eastAsia="Calibri" w:hAnsi="Calibri" w:cs="Calibri"/>
          <w:lang w:eastAsia="en-US"/>
        </w:rPr>
        <w:t>.</w:t>
      </w:r>
    </w:p>
    <w:p w14:paraId="1758FFF6" w14:textId="77777777" w:rsidR="007A411E" w:rsidRDefault="007A411E" w:rsidP="007A411E">
      <w:pPr>
        <w:spacing w:line="300" w:lineRule="auto"/>
        <w:ind w:left="851"/>
        <w:rPr>
          <w:rFonts w:cs="Arial"/>
        </w:rPr>
      </w:pPr>
    </w:p>
    <w:p w14:paraId="4CD0C5BE" w14:textId="5842D7AD" w:rsidR="007A411E" w:rsidRP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De vergoeding aan de Opdrachtnemer bestaat uit twee onderdelen, te weten:</w:t>
      </w:r>
    </w:p>
    <w:p w14:paraId="37AE195D" w14:textId="77777777" w:rsidR="007A411E" w:rsidRDefault="007A411E" w:rsidP="004367C7">
      <w:pPr>
        <w:pStyle w:val="Lijstalinea"/>
        <w:numPr>
          <w:ilvl w:val="0"/>
          <w:numId w:val="37"/>
        </w:numPr>
        <w:spacing w:line="300" w:lineRule="atLeast"/>
        <w:rPr>
          <w:rFonts w:ascii="Calibri" w:eastAsia="Calibri" w:hAnsi="Calibri" w:cs="Calibri"/>
          <w:lang w:eastAsia="en-US"/>
        </w:rPr>
      </w:pPr>
      <w:r w:rsidRPr="007A411E">
        <w:rPr>
          <w:rFonts w:ascii="Calibri" w:eastAsia="Calibri" w:hAnsi="Calibri" w:cs="Calibri"/>
          <w:lang w:eastAsia="en-US"/>
        </w:rPr>
        <w:t>Vaste vergoeding (vast tarief)</w:t>
      </w:r>
    </w:p>
    <w:p w14:paraId="07A167FF" w14:textId="7DE9F550" w:rsidR="007A411E" w:rsidRPr="007A411E" w:rsidRDefault="007A411E" w:rsidP="004367C7">
      <w:pPr>
        <w:pStyle w:val="Lijstalinea"/>
        <w:numPr>
          <w:ilvl w:val="0"/>
          <w:numId w:val="37"/>
        </w:numPr>
        <w:spacing w:line="300" w:lineRule="atLeast"/>
        <w:rPr>
          <w:rFonts w:ascii="Calibri" w:eastAsia="Calibri" w:hAnsi="Calibri" w:cs="Calibri"/>
          <w:lang w:eastAsia="en-US"/>
        </w:rPr>
      </w:pPr>
      <w:r w:rsidRPr="007A411E">
        <w:rPr>
          <w:rFonts w:ascii="Calibri" w:eastAsia="Calibri" w:hAnsi="Calibri" w:cs="Calibri"/>
          <w:lang w:eastAsia="en-US"/>
        </w:rPr>
        <w:t xml:space="preserve">Tarief per </w:t>
      </w:r>
      <w:r w:rsidR="00E64460">
        <w:rPr>
          <w:rFonts w:ascii="Calibri" w:eastAsia="Calibri" w:hAnsi="Calibri" w:cs="Calibri"/>
          <w:lang w:eastAsia="en-US"/>
        </w:rPr>
        <w:t>beladen kilometer</w:t>
      </w:r>
      <w:r w:rsidRPr="007A411E">
        <w:rPr>
          <w:rFonts w:ascii="Calibri" w:eastAsia="Calibri" w:hAnsi="Calibri" w:cs="Calibri"/>
          <w:lang w:eastAsia="en-US"/>
        </w:rPr>
        <w:t xml:space="preserve"> (variabel tarief) </w:t>
      </w:r>
    </w:p>
    <w:p w14:paraId="561F4F45" w14:textId="77777777" w:rsid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Het tarief per beladen kilometer (variabel tarief) dient de inschrijver te offreren.</w:t>
      </w:r>
    </w:p>
    <w:p w14:paraId="1C0E21B9" w14:textId="77777777" w:rsidR="00C352B4" w:rsidRPr="007A411E" w:rsidRDefault="00C352B4" w:rsidP="007A411E">
      <w:pPr>
        <w:spacing w:line="300" w:lineRule="atLeast"/>
        <w:rPr>
          <w:rFonts w:ascii="Calibri" w:eastAsia="Calibri" w:hAnsi="Calibri" w:cs="Calibri"/>
          <w:lang w:eastAsia="en-US"/>
        </w:rPr>
      </w:pPr>
    </w:p>
    <w:p w14:paraId="0A30E3AD" w14:textId="25602A99" w:rsidR="007A411E" w:rsidRPr="007A411E" w:rsidRDefault="007A411E" w:rsidP="007A411E">
      <w:pPr>
        <w:pStyle w:val="Kop3"/>
        <w:spacing w:line="300" w:lineRule="atLeast"/>
        <w:ind w:left="431" w:hanging="431"/>
        <w:rPr>
          <w:rFonts w:ascii="Calibri" w:hAnsi="Calibri" w:cs="Calibri"/>
        </w:rPr>
      </w:pPr>
      <w:r>
        <w:rPr>
          <w:rFonts w:ascii="Calibri" w:hAnsi="Calibri" w:cs="Calibri"/>
        </w:rPr>
        <w:t xml:space="preserve"> </w:t>
      </w:r>
      <w:bookmarkStart w:id="87" w:name="_Toc151545316"/>
      <w:r w:rsidRPr="007A411E">
        <w:rPr>
          <w:rFonts w:ascii="Calibri" w:hAnsi="Calibri" w:cs="Calibri"/>
        </w:rPr>
        <w:t>Star</w:t>
      </w:r>
      <w:r>
        <w:rPr>
          <w:rFonts w:ascii="Calibri" w:hAnsi="Calibri" w:cs="Calibri"/>
        </w:rPr>
        <w:t>t</w:t>
      </w:r>
      <w:r w:rsidRPr="007A411E">
        <w:rPr>
          <w:rFonts w:ascii="Calibri" w:hAnsi="Calibri" w:cs="Calibri"/>
        </w:rPr>
        <w:t>tarief</w:t>
      </w:r>
      <w:bookmarkEnd w:id="87"/>
    </w:p>
    <w:p w14:paraId="109B1155" w14:textId="77777777" w:rsidR="007A411E" w:rsidRPr="008469D1" w:rsidRDefault="007A411E" w:rsidP="00D8081C">
      <w:pPr>
        <w:spacing w:line="300" w:lineRule="auto"/>
        <w:ind w:firstLine="142"/>
        <w:rPr>
          <w:rFonts w:cs="Arial"/>
        </w:rPr>
      </w:pPr>
      <w:r w:rsidRPr="007A411E">
        <w:rPr>
          <w:rFonts w:ascii="Calibri" w:eastAsia="Calibri" w:hAnsi="Calibri" w:cs="Calibri"/>
          <w:lang w:eastAsia="en-US"/>
        </w:rPr>
        <w:t xml:space="preserve">Voor het starttarief per rit gelden de volgende tarieven per voertuigtype: </w:t>
      </w:r>
    </w:p>
    <w:tbl>
      <w:tblPr>
        <w:tblStyle w:val="Tabelraster"/>
        <w:tblW w:w="8789" w:type="dxa"/>
        <w:tblInd w:w="-5" w:type="dxa"/>
        <w:tblLook w:val="04A0" w:firstRow="1" w:lastRow="0" w:firstColumn="1" w:lastColumn="0" w:noHBand="0" w:noVBand="1"/>
      </w:tblPr>
      <w:tblGrid>
        <w:gridCol w:w="5665"/>
        <w:gridCol w:w="3124"/>
      </w:tblGrid>
      <w:tr w:rsidR="007A411E" w:rsidRPr="008E32B9" w14:paraId="68FD77FF" w14:textId="77777777" w:rsidTr="00041ECD">
        <w:trPr>
          <w:tblHeader/>
        </w:trPr>
        <w:tc>
          <w:tcPr>
            <w:tcW w:w="5665" w:type="dxa"/>
          </w:tcPr>
          <w:p w14:paraId="27F4A72C" w14:textId="77777777" w:rsidR="007A411E" w:rsidRPr="007A411E" w:rsidRDefault="007A411E">
            <w:pPr>
              <w:spacing w:line="300" w:lineRule="auto"/>
              <w:rPr>
                <w:rFonts w:asciiTheme="minorHAnsi" w:hAnsiTheme="minorHAnsi" w:cstheme="minorHAnsi"/>
                <w:b/>
                <w:bCs/>
              </w:rPr>
            </w:pPr>
            <w:r w:rsidRPr="007A411E">
              <w:rPr>
                <w:rFonts w:asciiTheme="minorHAnsi" w:hAnsiTheme="minorHAnsi" w:cstheme="minorHAnsi"/>
                <w:b/>
                <w:bCs/>
              </w:rPr>
              <w:t>Voertuigtype</w:t>
            </w:r>
          </w:p>
        </w:tc>
        <w:tc>
          <w:tcPr>
            <w:tcW w:w="3124" w:type="dxa"/>
          </w:tcPr>
          <w:p w14:paraId="6FBE0CC9" w14:textId="237E6E05" w:rsidR="007A411E" w:rsidRPr="007A411E" w:rsidRDefault="007A411E">
            <w:pPr>
              <w:spacing w:line="300" w:lineRule="auto"/>
              <w:rPr>
                <w:rFonts w:asciiTheme="minorHAnsi" w:hAnsiTheme="minorHAnsi" w:cstheme="minorHAnsi"/>
                <w:b/>
                <w:bCs/>
                <w:lang w:val="en-GB"/>
              </w:rPr>
            </w:pPr>
            <w:r w:rsidRPr="007A411E">
              <w:rPr>
                <w:rFonts w:asciiTheme="minorHAnsi" w:hAnsiTheme="minorHAnsi" w:cstheme="minorHAnsi"/>
                <w:b/>
                <w:bCs/>
                <w:lang w:val="en-GB"/>
              </w:rPr>
              <w:t>Starttarief per r</w:t>
            </w:r>
            <w:r w:rsidR="00692022">
              <w:rPr>
                <w:rFonts w:asciiTheme="minorHAnsi" w:hAnsiTheme="minorHAnsi" w:cstheme="minorHAnsi"/>
                <w:b/>
                <w:bCs/>
                <w:lang w:val="en-GB"/>
              </w:rPr>
              <w:t>oute</w:t>
            </w:r>
            <w:r w:rsidR="00315A9A">
              <w:rPr>
                <w:rFonts w:asciiTheme="minorHAnsi" w:hAnsiTheme="minorHAnsi" w:cstheme="minorHAnsi"/>
                <w:b/>
                <w:bCs/>
                <w:lang w:val="en-GB"/>
              </w:rPr>
              <w:t xml:space="preserve"> </w:t>
            </w:r>
            <w:r w:rsidRPr="007A411E">
              <w:rPr>
                <w:rFonts w:asciiTheme="minorHAnsi" w:hAnsiTheme="minorHAnsi" w:cstheme="minorHAnsi"/>
                <w:b/>
                <w:bCs/>
                <w:lang w:val="en-GB"/>
              </w:rPr>
              <w:t>(excl. Btw)</w:t>
            </w:r>
          </w:p>
        </w:tc>
      </w:tr>
      <w:tr w:rsidR="007A411E" w:rsidRPr="008469D1" w14:paraId="198EB2FF" w14:textId="77777777" w:rsidTr="007A411E">
        <w:tc>
          <w:tcPr>
            <w:tcW w:w="5665" w:type="dxa"/>
          </w:tcPr>
          <w:p w14:paraId="5EF170F0" w14:textId="77777777" w:rsidR="007A411E" w:rsidRPr="007A411E" w:rsidRDefault="007A411E">
            <w:pPr>
              <w:spacing w:line="300" w:lineRule="auto"/>
              <w:rPr>
                <w:rFonts w:asciiTheme="minorHAnsi" w:hAnsiTheme="minorHAnsi" w:cstheme="minorHAnsi"/>
              </w:rPr>
            </w:pPr>
            <w:r w:rsidRPr="007A411E">
              <w:rPr>
                <w:rFonts w:asciiTheme="minorHAnsi" w:hAnsiTheme="minorHAnsi" w:cstheme="minorHAnsi"/>
              </w:rPr>
              <w:t>Taxi (maximaal vier personen, exclusief chauffeur)</w:t>
            </w:r>
          </w:p>
        </w:tc>
        <w:tc>
          <w:tcPr>
            <w:tcW w:w="3124" w:type="dxa"/>
          </w:tcPr>
          <w:p w14:paraId="6F869854" w14:textId="77777777" w:rsidR="007A411E" w:rsidRPr="007A411E" w:rsidRDefault="007A411E">
            <w:pPr>
              <w:spacing w:line="300" w:lineRule="auto"/>
              <w:rPr>
                <w:rFonts w:asciiTheme="minorHAnsi" w:hAnsiTheme="minorHAnsi" w:cstheme="minorHAnsi"/>
              </w:rPr>
            </w:pPr>
            <w:r w:rsidRPr="007A411E">
              <w:rPr>
                <w:rFonts w:asciiTheme="minorHAnsi" w:hAnsiTheme="minorHAnsi" w:cstheme="minorHAnsi"/>
              </w:rPr>
              <w:t>€ 9,00</w:t>
            </w:r>
          </w:p>
        </w:tc>
      </w:tr>
      <w:tr w:rsidR="007A411E" w:rsidRPr="008469D1" w14:paraId="13198410" w14:textId="77777777" w:rsidTr="007A411E">
        <w:tc>
          <w:tcPr>
            <w:tcW w:w="5665" w:type="dxa"/>
          </w:tcPr>
          <w:p w14:paraId="1275AA72" w14:textId="77777777" w:rsidR="007A411E" w:rsidRPr="007A411E" w:rsidRDefault="007A411E">
            <w:pPr>
              <w:spacing w:line="300" w:lineRule="auto"/>
              <w:rPr>
                <w:rFonts w:asciiTheme="minorHAnsi" w:hAnsiTheme="minorHAnsi" w:cstheme="minorHAnsi"/>
              </w:rPr>
            </w:pPr>
            <w:r w:rsidRPr="007A411E">
              <w:rPr>
                <w:rFonts w:asciiTheme="minorHAnsi" w:hAnsiTheme="minorHAnsi" w:cstheme="minorHAnsi"/>
              </w:rPr>
              <w:t>Taxibus (maximaal acht personen, exclusief chauffeur)</w:t>
            </w:r>
          </w:p>
        </w:tc>
        <w:tc>
          <w:tcPr>
            <w:tcW w:w="3124" w:type="dxa"/>
          </w:tcPr>
          <w:p w14:paraId="471887AB" w14:textId="77777777" w:rsidR="007A411E" w:rsidRPr="007A411E" w:rsidRDefault="007A411E">
            <w:pPr>
              <w:spacing w:line="300" w:lineRule="auto"/>
              <w:rPr>
                <w:rFonts w:asciiTheme="minorHAnsi" w:hAnsiTheme="minorHAnsi" w:cstheme="minorHAnsi"/>
              </w:rPr>
            </w:pPr>
            <w:r w:rsidRPr="007A411E">
              <w:rPr>
                <w:rFonts w:asciiTheme="minorHAnsi" w:hAnsiTheme="minorHAnsi" w:cstheme="minorHAnsi"/>
              </w:rPr>
              <w:t>€ 9,00</w:t>
            </w:r>
          </w:p>
        </w:tc>
      </w:tr>
      <w:tr w:rsidR="007A411E" w:rsidRPr="008469D1" w14:paraId="1CBB41F9" w14:textId="77777777" w:rsidTr="007A411E">
        <w:tc>
          <w:tcPr>
            <w:tcW w:w="5665" w:type="dxa"/>
          </w:tcPr>
          <w:p w14:paraId="54EC2497" w14:textId="77777777" w:rsidR="007A411E" w:rsidRPr="007A411E" w:rsidRDefault="007A411E">
            <w:pPr>
              <w:spacing w:line="300" w:lineRule="auto"/>
              <w:rPr>
                <w:rFonts w:asciiTheme="minorHAnsi" w:hAnsiTheme="minorHAnsi" w:cstheme="minorHAnsi"/>
              </w:rPr>
            </w:pPr>
            <w:r w:rsidRPr="007A411E">
              <w:rPr>
                <w:rFonts w:asciiTheme="minorHAnsi" w:hAnsiTheme="minorHAnsi" w:cstheme="minorHAnsi"/>
              </w:rPr>
              <w:t>Rolstoelbus (maximaal acht personen, exclusief chauffeur)</w:t>
            </w:r>
          </w:p>
        </w:tc>
        <w:tc>
          <w:tcPr>
            <w:tcW w:w="3124" w:type="dxa"/>
          </w:tcPr>
          <w:p w14:paraId="02449957" w14:textId="77777777" w:rsidR="007A411E" w:rsidRPr="007A411E" w:rsidRDefault="007A411E">
            <w:pPr>
              <w:spacing w:line="300" w:lineRule="auto"/>
              <w:rPr>
                <w:rFonts w:asciiTheme="minorHAnsi" w:hAnsiTheme="minorHAnsi" w:cstheme="minorHAnsi"/>
              </w:rPr>
            </w:pPr>
            <w:r w:rsidRPr="007A411E">
              <w:rPr>
                <w:rFonts w:asciiTheme="minorHAnsi" w:hAnsiTheme="minorHAnsi" w:cstheme="minorHAnsi"/>
              </w:rPr>
              <w:t>€ 16,00</w:t>
            </w:r>
          </w:p>
        </w:tc>
      </w:tr>
      <w:tr w:rsidR="00D3738C" w:rsidRPr="008469D1" w14:paraId="6B2E0AAC" w14:textId="77777777" w:rsidTr="007A411E">
        <w:tc>
          <w:tcPr>
            <w:tcW w:w="5665" w:type="dxa"/>
          </w:tcPr>
          <w:p w14:paraId="06D0E6AF" w14:textId="1D8E6064" w:rsidR="00D3738C" w:rsidRPr="007A411E" w:rsidRDefault="00D3738C">
            <w:pPr>
              <w:spacing w:line="300" w:lineRule="auto"/>
              <w:rPr>
                <w:rFonts w:asciiTheme="minorHAnsi" w:hAnsiTheme="minorHAnsi" w:cstheme="minorHAnsi"/>
              </w:rPr>
            </w:pPr>
            <w:r>
              <w:rPr>
                <w:rFonts w:asciiTheme="minorHAnsi" w:hAnsiTheme="minorHAnsi" w:cstheme="minorHAnsi"/>
              </w:rPr>
              <w:t>Midibus</w:t>
            </w:r>
            <w:r w:rsidR="00323AE7">
              <w:rPr>
                <w:rFonts w:asciiTheme="minorHAnsi" w:hAnsiTheme="minorHAnsi" w:cstheme="minorHAnsi"/>
              </w:rPr>
              <w:t xml:space="preserve"> inclusief</w:t>
            </w:r>
            <w:r w:rsidR="00BF072F">
              <w:rPr>
                <w:rFonts w:asciiTheme="minorHAnsi" w:hAnsiTheme="minorHAnsi" w:cstheme="minorHAnsi"/>
              </w:rPr>
              <w:t xml:space="preserve"> inzet verplichte begeleider</w:t>
            </w:r>
          </w:p>
        </w:tc>
        <w:tc>
          <w:tcPr>
            <w:tcW w:w="3124" w:type="dxa"/>
          </w:tcPr>
          <w:p w14:paraId="172E6D91" w14:textId="50D1A471" w:rsidR="00D3738C" w:rsidRPr="007A411E" w:rsidRDefault="00D3738C">
            <w:pPr>
              <w:spacing w:line="300" w:lineRule="auto"/>
              <w:rPr>
                <w:rFonts w:asciiTheme="minorHAnsi" w:hAnsiTheme="minorHAnsi" w:cstheme="minorHAnsi"/>
              </w:rPr>
            </w:pPr>
            <w:r w:rsidRPr="007A411E">
              <w:rPr>
                <w:rFonts w:asciiTheme="minorHAnsi" w:hAnsiTheme="minorHAnsi" w:cstheme="minorHAnsi"/>
              </w:rPr>
              <w:t xml:space="preserve">€ </w:t>
            </w:r>
            <w:r>
              <w:rPr>
                <w:rFonts w:asciiTheme="minorHAnsi" w:hAnsiTheme="minorHAnsi" w:cstheme="minorHAnsi"/>
              </w:rPr>
              <w:t>24,00</w:t>
            </w:r>
          </w:p>
        </w:tc>
      </w:tr>
      <w:tr w:rsidR="00FC5DCA" w:rsidRPr="008469D1" w14:paraId="280662F7" w14:textId="77777777" w:rsidTr="007A411E">
        <w:tc>
          <w:tcPr>
            <w:tcW w:w="5665" w:type="dxa"/>
          </w:tcPr>
          <w:p w14:paraId="6F7A9C10" w14:textId="2A967616" w:rsidR="00FC5DCA" w:rsidRPr="007A411E" w:rsidRDefault="00FC5DCA">
            <w:pPr>
              <w:spacing w:line="300" w:lineRule="auto"/>
              <w:rPr>
                <w:rFonts w:asciiTheme="minorHAnsi" w:hAnsiTheme="minorHAnsi" w:cstheme="minorHAnsi"/>
              </w:rPr>
            </w:pPr>
            <w:r>
              <w:rPr>
                <w:rFonts w:asciiTheme="minorHAnsi" w:hAnsiTheme="minorHAnsi" w:cstheme="minorHAnsi"/>
              </w:rPr>
              <w:t>Touringcar</w:t>
            </w:r>
            <w:r w:rsidR="00323AE7">
              <w:rPr>
                <w:rFonts w:asciiTheme="minorHAnsi" w:hAnsiTheme="minorHAnsi" w:cstheme="minorHAnsi"/>
              </w:rPr>
              <w:t xml:space="preserve"> inclusief </w:t>
            </w:r>
            <w:r w:rsidR="00153268">
              <w:rPr>
                <w:rFonts w:asciiTheme="minorHAnsi" w:hAnsiTheme="minorHAnsi" w:cstheme="minorHAnsi"/>
              </w:rPr>
              <w:t>i</w:t>
            </w:r>
            <w:r w:rsidR="002678F6">
              <w:rPr>
                <w:rFonts w:asciiTheme="minorHAnsi" w:hAnsiTheme="minorHAnsi" w:cstheme="minorHAnsi"/>
              </w:rPr>
              <w:t>nzet verplichte begeleider</w:t>
            </w:r>
          </w:p>
        </w:tc>
        <w:tc>
          <w:tcPr>
            <w:tcW w:w="3124" w:type="dxa"/>
          </w:tcPr>
          <w:p w14:paraId="4DC209FF" w14:textId="71B21155" w:rsidR="00FC5DCA" w:rsidRPr="007A411E" w:rsidRDefault="002678F6">
            <w:pPr>
              <w:spacing w:line="300" w:lineRule="auto"/>
              <w:rPr>
                <w:rFonts w:asciiTheme="minorHAnsi" w:hAnsiTheme="minorHAnsi" w:cstheme="minorHAnsi"/>
              </w:rPr>
            </w:pPr>
            <w:r w:rsidRPr="007A411E">
              <w:rPr>
                <w:rFonts w:asciiTheme="minorHAnsi" w:hAnsiTheme="minorHAnsi" w:cstheme="minorHAnsi"/>
              </w:rPr>
              <w:t xml:space="preserve">€ </w:t>
            </w:r>
            <w:r>
              <w:rPr>
                <w:rFonts w:asciiTheme="minorHAnsi" w:hAnsiTheme="minorHAnsi" w:cstheme="minorHAnsi"/>
              </w:rPr>
              <w:t>24,00</w:t>
            </w:r>
          </w:p>
        </w:tc>
      </w:tr>
    </w:tbl>
    <w:p w14:paraId="57DFFB15" w14:textId="77777777" w:rsidR="005B4924" w:rsidRPr="005B4924" w:rsidRDefault="007A411E" w:rsidP="005B4924">
      <w:pPr>
        <w:spacing w:line="300" w:lineRule="atLeast"/>
        <w:rPr>
          <w:rFonts w:ascii="Calibri" w:eastAsia="Calibri" w:hAnsi="Calibri" w:cs="Calibri"/>
          <w:lang w:eastAsia="en-US"/>
        </w:rPr>
      </w:pPr>
      <w:r w:rsidRPr="005B4924">
        <w:rPr>
          <w:rFonts w:ascii="Calibri" w:eastAsia="Calibri" w:hAnsi="Calibri" w:cs="Calibri"/>
          <w:lang w:eastAsia="en-US"/>
        </w:rPr>
        <w:t xml:space="preserve"> </w:t>
      </w:r>
    </w:p>
    <w:p w14:paraId="56DEBD1B" w14:textId="6F66DAAC" w:rsidR="007A411E" w:rsidRPr="007A411E" w:rsidRDefault="007A411E" w:rsidP="007A411E">
      <w:pPr>
        <w:pStyle w:val="Kop3"/>
        <w:spacing w:line="300" w:lineRule="atLeast"/>
        <w:ind w:left="431" w:hanging="431"/>
        <w:rPr>
          <w:rFonts w:ascii="Calibri" w:hAnsi="Calibri" w:cs="Calibri"/>
        </w:rPr>
      </w:pPr>
      <w:bookmarkStart w:id="88" w:name="_Toc151545317"/>
      <w:r w:rsidRPr="007A411E">
        <w:rPr>
          <w:rFonts w:ascii="Calibri" w:hAnsi="Calibri" w:cs="Calibri"/>
        </w:rPr>
        <w:t>Tarief per beladen kilometer</w:t>
      </w:r>
      <w:bookmarkEnd w:id="88"/>
    </w:p>
    <w:p w14:paraId="3A09A8E0" w14:textId="0709ADF5" w:rsidR="007A411E" w:rsidRP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 xml:space="preserve">U geeft een tarief per </w:t>
      </w:r>
      <w:r w:rsidR="00E64460">
        <w:rPr>
          <w:rFonts w:ascii="Calibri" w:eastAsia="Calibri" w:hAnsi="Calibri" w:cs="Calibri"/>
          <w:lang w:eastAsia="en-US"/>
        </w:rPr>
        <w:t>beladen kilometer</w:t>
      </w:r>
      <w:r w:rsidRPr="007A411E">
        <w:rPr>
          <w:rFonts w:ascii="Calibri" w:eastAsia="Calibri" w:hAnsi="Calibri" w:cs="Calibri"/>
          <w:lang w:eastAsia="en-US"/>
        </w:rPr>
        <w:t xml:space="preserve"> op, afgerond op twee decimalen achter de komma. Dit tarief wordt voor zowel voor het vervoer per taxi, taxibus</w:t>
      </w:r>
      <w:r w:rsidR="00D84BE9">
        <w:rPr>
          <w:rFonts w:ascii="Calibri" w:eastAsia="Calibri" w:hAnsi="Calibri" w:cs="Calibri"/>
          <w:lang w:eastAsia="en-US"/>
        </w:rPr>
        <w:t>,</w:t>
      </w:r>
      <w:r w:rsidRPr="007A411E">
        <w:rPr>
          <w:rFonts w:ascii="Calibri" w:eastAsia="Calibri" w:hAnsi="Calibri" w:cs="Calibri"/>
          <w:lang w:eastAsia="en-US"/>
        </w:rPr>
        <w:t xml:space="preserve"> rolstoelbus</w:t>
      </w:r>
      <w:r w:rsidR="00FE574E">
        <w:rPr>
          <w:rFonts w:ascii="Calibri" w:eastAsia="Calibri" w:hAnsi="Calibri" w:cs="Calibri"/>
          <w:lang w:eastAsia="en-US"/>
        </w:rPr>
        <w:t xml:space="preserve">, midibus </w:t>
      </w:r>
      <w:r w:rsidR="00D84BE9">
        <w:rPr>
          <w:rFonts w:ascii="Calibri" w:eastAsia="Calibri" w:hAnsi="Calibri" w:cs="Calibri"/>
          <w:lang w:eastAsia="en-US"/>
        </w:rPr>
        <w:t>als</w:t>
      </w:r>
      <w:r w:rsidR="00FE574E">
        <w:rPr>
          <w:rFonts w:ascii="Calibri" w:eastAsia="Calibri" w:hAnsi="Calibri" w:cs="Calibri"/>
          <w:lang w:eastAsia="en-US"/>
        </w:rPr>
        <w:t xml:space="preserve"> touringcar</w:t>
      </w:r>
      <w:r w:rsidR="00D84BE9">
        <w:rPr>
          <w:rFonts w:ascii="Calibri" w:eastAsia="Calibri" w:hAnsi="Calibri" w:cs="Calibri"/>
          <w:lang w:eastAsia="en-US"/>
        </w:rPr>
        <w:t xml:space="preserve"> gehanteerd</w:t>
      </w:r>
      <w:r w:rsidRPr="007A411E">
        <w:rPr>
          <w:rFonts w:ascii="Calibri" w:eastAsia="Calibri" w:hAnsi="Calibri" w:cs="Calibri"/>
          <w:lang w:eastAsia="en-US"/>
        </w:rPr>
        <w:t xml:space="preserve">. </w:t>
      </w:r>
    </w:p>
    <w:p w14:paraId="377728E7" w14:textId="77777777" w:rsidR="00D84BE9" w:rsidRDefault="00D84BE9" w:rsidP="007A411E">
      <w:pPr>
        <w:spacing w:line="300" w:lineRule="atLeast"/>
        <w:rPr>
          <w:rFonts w:ascii="Calibri" w:eastAsia="Calibri" w:hAnsi="Calibri" w:cs="Calibri"/>
          <w:lang w:eastAsia="en-US"/>
        </w:rPr>
      </w:pPr>
    </w:p>
    <w:p w14:paraId="1FA05AB7" w14:textId="11FAE205" w:rsidR="007A411E" w:rsidRP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 xml:space="preserve">De prijs (tarief per </w:t>
      </w:r>
      <w:r w:rsidR="00E64460">
        <w:rPr>
          <w:rFonts w:ascii="Calibri" w:eastAsia="Calibri" w:hAnsi="Calibri" w:cs="Calibri"/>
          <w:lang w:eastAsia="en-US"/>
        </w:rPr>
        <w:t>beladen kilometer</w:t>
      </w:r>
      <w:r w:rsidRPr="007A411E">
        <w:rPr>
          <w:rFonts w:ascii="Calibri" w:eastAsia="Calibri" w:hAnsi="Calibri" w:cs="Calibri"/>
          <w:lang w:eastAsia="en-US"/>
        </w:rPr>
        <w:t xml:space="preserve">) bevat alle kosten die nodig zijn voor het uitvoeren van de werkzaamheden, inclusief overhead, uitvoeringskosten, reiskosten, algemene kosten, winst en risico, afschrijvingskosten en dergelijke. </w:t>
      </w:r>
    </w:p>
    <w:p w14:paraId="65C4E0F1" w14:textId="77777777" w:rsidR="007A411E" w:rsidRPr="007A411E" w:rsidRDefault="007A411E" w:rsidP="007A411E">
      <w:pPr>
        <w:spacing w:line="300" w:lineRule="atLeast"/>
        <w:rPr>
          <w:rFonts w:ascii="Calibri" w:eastAsia="Calibri" w:hAnsi="Calibri" w:cs="Calibri"/>
          <w:lang w:eastAsia="en-US"/>
        </w:rPr>
      </w:pPr>
    </w:p>
    <w:p w14:paraId="4CF65BCF" w14:textId="79B5B37F" w:rsidR="007A411E" w:rsidRP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 xml:space="preserve">De beladen kilometers worden bepaald aan de hand van de meest recente versie van Easy Travel Pro Routeplanner. Gedurende de looptijd van de </w:t>
      </w:r>
      <w:r w:rsidR="00213EA1">
        <w:rPr>
          <w:rFonts w:ascii="Calibri" w:eastAsia="Calibri" w:hAnsi="Calibri" w:cs="Calibri"/>
          <w:lang w:eastAsia="en-US"/>
        </w:rPr>
        <w:t>Overeenkomst</w:t>
      </w:r>
      <w:r w:rsidRPr="007A411E">
        <w:rPr>
          <w:rFonts w:ascii="Calibri" w:eastAsia="Calibri" w:hAnsi="Calibri" w:cs="Calibri"/>
          <w:lang w:eastAsia="en-US"/>
        </w:rPr>
        <w:t xml:space="preserve"> kan het zijn dat er nieuwe versies/updates volgen. Indien dit aan de orde is zullen </w:t>
      </w:r>
      <w:r w:rsidR="005D0DCC">
        <w:rPr>
          <w:rFonts w:ascii="Calibri" w:eastAsia="Calibri" w:hAnsi="Calibri" w:cs="Calibri"/>
          <w:lang w:eastAsia="en-US"/>
        </w:rPr>
        <w:t>Opdrachtgever</w:t>
      </w:r>
      <w:r w:rsidRPr="007A411E">
        <w:rPr>
          <w:rFonts w:ascii="Calibri" w:eastAsia="Calibri" w:hAnsi="Calibri" w:cs="Calibri"/>
          <w:lang w:eastAsia="en-US"/>
        </w:rPr>
        <w:t xml:space="preserve"> en </w:t>
      </w:r>
      <w:r w:rsidR="002B3311">
        <w:rPr>
          <w:rFonts w:ascii="Calibri" w:eastAsia="Calibri" w:hAnsi="Calibri" w:cs="Calibri"/>
          <w:lang w:eastAsia="en-US"/>
        </w:rPr>
        <w:t>Opdrachtnemer</w:t>
      </w:r>
      <w:r w:rsidRPr="007A411E">
        <w:rPr>
          <w:rFonts w:ascii="Calibri" w:eastAsia="Calibri" w:hAnsi="Calibri" w:cs="Calibri"/>
          <w:lang w:eastAsia="en-US"/>
        </w:rPr>
        <w:t xml:space="preserve"> gezamenlijk het moment van overstappen naar deze versies/updates afspreken. </w:t>
      </w:r>
    </w:p>
    <w:p w14:paraId="222D015F" w14:textId="77777777" w:rsidR="007A411E" w:rsidRPr="007A411E" w:rsidRDefault="007A411E" w:rsidP="007A411E">
      <w:pPr>
        <w:spacing w:line="300" w:lineRule="atLeast"/>
        <w:rPr>
          <w:rFonts w:ascii="Calibri" w:eastAsia="Calibri" w:hAnsi="Calibri" w:cs="Calibri"/>
          <w:lang w:eastAsia="en-US"/>
        </w:rPr>
      </w:pPr>
    </w:p>
    <w:p w14:paraId="339A65F1" w14:textId="15FAFAD8" w:rsidR="007A411E" w:rsidRP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 xml:space="preserve">Gekozen wordt voor de kortste route van het eerste adres (verblijfadres/opstappunten of schooladres) naar de eindbestemming (schooladres of verblijf- adres/opstappunten). Hierbij wordt gebruik gemaakt van de 6 karakters postcode (4 cijfers, 2 letters). </w:t>
      </w:r>
    </w:p>
    <w:p w14:paraId="4BCE668C" w14:textId="77777777" w:rsidR="007A411E" w:rsidRDefault="007A411E" w:rsidP="007A411E">
      <w:pPr>
        <w:spacing w:line="300" w:lineRule="atLeast"/>
        <w:rPr>
          <w:rFonts w:ascii="Calibri" w:eastAsia="Calibri" w:hAnsi="Calibri" w:cs="Calibri"/>
          <w:lang w:eastAsia="en-US"/>
        </w:rPr>
      </w:pPr>
    </w:p>
    <w:p w14:paraId="182C861D" w14:textId="73188F8D" w:rsidR="007A411E" w:rsidRPr="007A411E" w:rsidRDefault="007A411E" w:rsidP="007A411E">
      <w:pPr>
        <w:spacing w:line="300" w:lineRule="atLeast"/>
        <w:rPr>
          <w:rFonts w:ascii="Calibri" w:eastAsia="Calibri" w:hAnsi="Calibri" w:cs="Calibri"/>
          <w:lang w:eastAsia="en-US"/>
        </w:rPr>
      </w:pPr>
      <w:r w:rsidRPr="007A411E">
        <w:rPr>
          <w:rFonts w:ascii="Calibri" w:eastAsia="Calibri" w:hAnsi="Calibri" w:cs="Calibri"/>
          <w:lang w:eastAsia="en-US"/>
        </w:rPr>
        <w:t xml:space="preserve">De totale beladen kilometers per </w:t>
      </w:r>
      <w:r w:rsidR="00B7372B">
        <w:rPr>
          <w:rFonts w:ascii="Calibri" w:eastAsia="Calibri" w:hAnsi="Calibri" w:cs="Calibri"/>
          <w:lang w:eastAsia="en-US"/>
        </w:rPr>
        <w:t>R</w:t>
      </w:r>
      <w:r w:rsidRPr="007A411E">
        <w:rPr>
          <w:rFonts w:ascii="Calibri" w:eastAsia="Calibri" w:hAnsi="Calibri" w:cs="Calibri"/>
          <w:lang w:eastAsia="en-US"/>
        </w:rPr>
        <w:t>it worden afgerond op 100 meter (0,1 kilometer). Wijzigingen door wegomleggingen, omleidingen, files e.d. leiden niet tot aanpassing van de vergoeding (kilometers) door de Opdrachtgever aan de Opdrachtnemer.</w:t>
      </w:r>
    </w:p>
    <w:p w14:paraId="2DF2A7C9" w14:textId="77777777" w:rsidR="00AC2363" w:rsidRDefault="00AC2363" w:rsidP="002C19C0">
      <w:pPr>
        <w:spacing w:line="300" w:lineRule="atLeast"/>
        <w:rPr>
          <w:rFonts w:ascii="Calibri" w:eastAsia="Calibri" w:hAnsi="Calibri" w:cs="Calibri"/>
          <w:lang w:eastAsia="en-US"/>
        </w:rPr>
      </w:pPr>
    </w:p>
    <w:p w14:paraId="2ED5C7CC" w14:textId="2A461283" w:rsidR="00211A58" w:rsidRPr="00D93A62" w:rsidRDefault="00211A58" w:rsidP="002C19C0">
      <w:pPr>
        <w:spacing w:line="300" w:lineRule="atLeast"/>
        <w:rPr>
          <w:rFonts w:ascii="Calibri" w:eastAsia="Calibri" w:hAnsi="Calibri" w:cs="Calibri"/>
          <w:b/>
          <w:bCs/>
          <w:lang w:eastAsia="en-US"/>
        </w:rPr>
      </w:pPr>
      <w:r w:rsidRPr="00D93A62">
        <w:rPr>
          <w:rFonts w:ascii="Calibri" w:eastAsia="Calibri" w:hAnsi="Calibri" w:cs="Calibri"/>
          <w:b/>
          <w:bCs/>
          <w:lang w:eastAsia="en-US"/>
        </w:rPr>
        <w:t>Voorbeeld</w:t>
      </w:r>
    </w:p>
    <w:p w14:paraId="1D405C02" w14:textId="77777777" w:rsidR="00211A58" w:rsidRDefault="00211A58" w:rsidP="00211A58">
      <w:pPr>
        <w:spacing w:line="300" w:lineRule="atLeast"/>
        <w:rPr>
          <w:rFonts w:ascii="Calibri" w:eastAsia="Calibri" w:hAnsi="Calibri" w:cs="Calibri"/>
          <w:iCs/>
          <w:lang w:eastAsia="en-US"/>
        </w:rPr>
      </w:pPr>
      <w:r w:rsidRPr="00211A58">
        <w:rPr>
          <w:rFonts w:ascii="Calibri" w:eastAsia="Calibri" w:hAnsi="Calibri" w:cs="Calibri"/>
          <w:iCs/>
          <w:lang w:eastAsia="en-US"/>
        </w:rPr>
        <w:t xml:space="preserve">Voor de route krijgt de vervoerder een vast tarief aangevuld met het aantal kilometer per individuele klant (reiziger) van vertrekadres naar de eindbestemming. </w:t>
      </w:r>
    </w:p>
    <w:p w14:paraId="7F10D5A2" w14:textId="73A8AB0C" w:rsidR="00211A58" w:rsidRPr="00211A58" w:rsidRDefault="00211A58" w:rsidP="00211A58">
      <w:pPr>
        <w:spacing w:line="300" w:lineRule="atLeast"/>
        <w:rPr>
          <w:rFonts w:ascii="Calibri" w:eastAsia="Calibri" w:hAnsi="Calibri" w:cs="Calibri"/>
          <w:iCs/>
          <w:lang w:eastAsia="en-US"/>
        </w:rPr>
      </w:pPr>
      <w:r w:rsidRPr="00211A58">
        <w:rPr>
          <w:rFonts w:ascii="Calibri" w:eastAsia="Calibri" w:hAnsi="Calibri" w:cs="Calibri"/>
          <w:iCs/>
          <w:lang w:eastAsia="en-US"/>
        </w:rPr>
        <w:lastRenderedPageBreak/>
        <w:t xml:space="preserve">Stel dat Reiziger 1 vijftien (15 kilometer van de eindbestemming woont, Reiziger 2 tien (10) kilometer van de eindbestemming woont, Reiziger 3 zes (6) kilometer en Reiziger 4 twee (2) kilometer. Het totaal aantal </w:t>
      </w:r>
      <w:r w:rsidR="001938CC">
        <w:rPr>
          <w:rFonts w:ascii="Calibri" w:eastAsia="Calibri" w:hAnsi="Calibri" w:cs="Calibri"/>
          <w:iCs/>
          <w:lang w:eastAsia="en-US"/>
        </w:rPr>
        <w:t>beladen kilometer</w:t>
      </w:r>
      <w:r w:rsidRPr="00211A58">
        <w:rPr>
          <w:rFonts w:ascii="Calibri" w:eastAsia="Calibri" w:hAnsi="Calibri" w:cs="Calibri"/>
          <w:iCs/>
          <w:lang w:eastAsia="en-US"/>
        </w:rPr>
        <w:t xml:space="preserve">s is dan 15+10+6+2 = 33 kilometer. Als de rit gereden wordt met een taxibus geldt het vast starttarief van € 9,00. Stel dat de vervoerder een tarief van € 1,50 per </w:t>
      </w:r>
      <w:r w:rsidR="001938CC">
        <w:rPr>
          <w:rFonts w:ascii="Calibri" w:eastAsia="Calibri" w:hAnsi="Calibri" w:cs="Calibri"/>
          <w:iCs/>
          <w:lang w:eastAsia="en-US"/>
        </w:rPr>
        <w:t>beladen kilometer</w:t>
      </w:r>
      <w:r w:rsidRPr="00211A58">
        <w:rPr>
          <w:rFonts w:ascii="Calibri" w:eastAsia="Calibri" w:hAnsi="Calibri" w:cs="Calibri"/>
          <w:iCs/>
          <w:lang w:eastAsia="en-US"/>
        </w:rPr>
        <w:t xml:space="preserve"> heeft geoffreerd. De vergoeding is dan in dit voorbeeld: 33 km * € 1,50 = € 49,50 + € 9,00 = € 58,50</w:t>
      </w:r>
    </w:p>
    <w:p w14:paraId="7DE56239" w14:textId="77777777" w:rsidR="00211A58" w:rsidRPr="00390E5C" w:rsidRDefault="00211A58" w:rsidP="002C19C0">
      <w:pPr>
        <w:spacing w:line="300" w:lineRule="atLeast"/>
        <w:rPr>
          <w:rFonts w:ascii="Calibri" w:eastAsia="Calibri" w:hAnsi="Calibri" w:cs="Calibri"/>
          <w:lang w:eastAsia="en-US"/>
        </w:rPr>
      </w:pPr>
    </w:p>
    <w:p w14:paraId="5CE926F3" w14:textId="6AF413BF" w:rsidR="007C3C72" w:rsidRPr="00390E5C" w:rsidRDefault="00904003" w:rsidP="002C19C0">
      <w:pPr>
        <w:pStyle w:val="Kop3"/>
        <w:spacing w:line="300" w:lineRule="atLeast"/>
        <w:ind w:left="431" w:hanging="431"/>
        <w:rPr>
          <w:rFonts w:ascii="Calibri" w:hAnsi="Calibri" w:cs="Calibri"/>
        </w:rPr>
      </w:pPr>
      <w:r>
        <w:rPr>
          <w:rFonts w:ascii="Calibri" w:hAnsi="Calibri" w:cs="Calibri"/>
        </w:rPr>
        <w:t xml:space="preserve"> </w:t>
      </w:r>
      <w:bookmarkStart w:id="89" w:name="_Toc151545318"/>
      <w:r w:rsidR="007C3C72" w:rsidRPr="00390E5C">
        <w:rPr>
          <w:rFonts w:ascii="Calibri" w:hAnsi="Calibri" w:cs="Calibri"/>
        </w:rPr>
        <w:t>Gunningscriteria ‘kwaliteit’</w:t>
      </w:r>
      <w:bookmarkEnd w:id="89"/>
      <w:r w:rsidR="007C3C72" w:rsidRPr="00390E5C">
        <w:rPr>
          <w:rFonts w:ascii="Calibri" w:hAnsi="Calibri" w:cs="Calibri"/>
        </w:rPr>
        <w:t xml:space="preserve">  </w:t>
      </w:r>
    </w:p>
    <w:p w14:paraId="778817A8" w14:textId="4EF1322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Onder kwaliteit wordt de wijze van invulling van de wensen verstaan. Voor elk van de wensen A tot en met </w:t>
      </w:r>
      <w:r w:rsidR="00442610">
        <w:rPr>
          <w:rFonts w:ascii="Calibri" w:eastAsia="Calibri" w:hAnsi="Calibri" w:cs="Calibri"/>
          <w:lang w:eastAsia="en-US"/>
        </w:rPr>
        <w:t>C</w:t>
      </w:r>
      <w:r w:rsidRPr="00390E5C">
        <w:rPr>
          <w:rFonts w:ascii="Calibri" w:eastAsia="Calibri" w:hAnsi="Calibri" w:cs="Calibri"/>
          <w:lang w:eastAsia="en-US"/>
        </w:rPr>
        <w:t xml:space="preserve"> zijn punten te verdienen, afhankelijk van de mate waarin een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overeenkomt met het in de wens gevraagde. In </w:t>
      </w:r>
      <w:r w:rsidR="001E6D5A">
        <w:rPr>
          <w:rFonts w:ascii="Calibri" w:eastAsia="Calibri" w:hAnsi="Calibri" w:cs="Calibri"/>
          <w:lang w:eastAsia="en-US"/>
        </w:rPr>
        <w:t>hoofdstuk 8</w:t>
      </w:r>
      <w:r w:rsidR="00AF6832" w:rsidRPr="00390E5C">
        <w:rPr>
          <w:rFonts w:ascii="Calibri" w:eastAsia="Calibri" w:hAnsi="Calibri" w:cs="Calibri"/>
          <w:lang w:eastAsia="en-US"/>
        </w:rPr>
        <w:t xml:space="preserve"> </w:t>
      </w:r>
      <w:r w:rsidRPr="00390E5C">
        <w:rPr>
          <w:rFonts w:ascii="Calibri" w:eastAsia="Calibri" w:hAnsi="Calibri" w:cs="Calibri"/>
          <w:lang w:eastAsia="en-US"/>
        </w:rPr>
        <w:t xml:space="preserve">is aangegeven hoe de wensen beoordeeld worden en welke informatie bij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moet worden aangeleverd teneinde </w:t>
      </w:r>
      <w:r w:rsidR="007F50C1" w:rsidRPr="00390E5C">
        <w:rPr>
          <w:rFonts w:ascii="Calibri" w:eastAsia="Calibri" w:hAnsi="Calibri" w:cs="Calibri"/>
          <w:lang w:eastAsia="en-US"/>
        </w:rPr>
        <w:t xml:space="preserve">deze beoordeling te kunnen doen. </w:t>
      </w:r>
      <w:r w:rsidRPr="00390E5C">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lang w:eastAsia="en-US"/>
        </w:rPr>
      </w:pPr>
    </w:p>
    <w:p w14:paraId="02F36C80" w14:textId="5B4A7376"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inhoudelijk beoordeeld door een beoordelings</w:t>
      </w:r>
      <w:r w:rsidR="00F052DE">
        <w:rPr>
          <w:rFonts w:ascii="Calibri" w:eastAsia="Calibri" w:hAnsi="Calibri" w:cs="Calibri"/>
          <w:lang w:eastAsia="en-US"/>
        </w:rPr>
        <w:t>commissie</w:t>
      </w:r>
      <w:r w:rsidRPr="00390E5C">
        <w:rPr>
          <w:rFonts w:ascii="Calibri" w:eastAsia="Calibri" w:hAnsi="Calibri" w:cs="Calibri"/>
          <w:lang w:eastAsia="en-US"/>
        </w:rPr>
        <w:t xml:space="preserve">. </w:t>
      </w:r>
      <w:r w:rsidR="007F50C1" w:rsidRPr="00390E5C">
        <w:rPr>
          <w:rFonts w:ascii="Calibri" w:eastAsia="Calibri" w:hAnsi="Calibri" w:cs="Calibri"/>
          <w:lang w:eastAsia="en-US"/>
        </w:rPr>
        <w:t xml:space="preserve">In </w:t>
      </w:r>
      <w:r w:rsidR="00255AB1">
        <w:rPr>
          <w:rFonts w:ascii="Calibri" w:eastAsia="Calibri" w:hAnsi="Calibri" w:cs="Calibri"/>
          <w:lang w:eastAsia="en-US"/>
        </w:rPr>
        <w:t>de</w:t>
      </w:r>
      <w:r w:rsidR="007F50C1" w:rsidRPr="00390E5C">
        <w:rPr>
          <w:rFonts w:ascii="Calibri" w:eastAsia="Calibri" w:hAnsi="Calibri" w:cs="Calibri"/>
          <w:lang w:eastAsia="en-US"/>
        </w:rPr>
        <w:t xml:space="preserve"> beoordelings</w:t>
      </w:r>
      <w:r w:rsidR="00255AB1">
        <w:rPr>
          <w:rFonts w:ascii="Calibri" w:eastAsia="Calibri" w:hAnsi="Calibri" w:cs="Calibri"/>
          <w:lang w:eastAsia="en-US"/>
        </w:rPr>
        <w:t xml:space="preserve">commissie </w:t>
      </w:r>
      <w:r w:rsidR="007F50C1" w:rsidRPr="00390E5C">
        <w:rPr>
          <w:rFonts w:ascii="Calibri" w:eastAsia="Calibri" w:hAnsi="Calibri" w:cs="Calibri"/>
          <w:lang w:eastAsia="en-US"/>
        </w:rPr>
        <w:t>is deskundigheid aanwezig op het gebied van</w:t>
      </w:r>
      <w:r w:rsidR="0027453C">
        <w:rPr>
          <w:rFonts w:ascii="Calibri" w:eastAsia="Calibri" w:hAnsi="Calibri" w:cs="Calibri"/>
          <w:lang w:eastAsia="en-US"/>
        </w:rPr>
        <w:t xml:space="preserve"> </w:t>
      </w:r>
      <w:r w:rsidR="0027453C" w:rsidRPr="0027453C">
        <w:rPr>
          <w:rFonts w:ascii="Calibri" w:eastAsia="Calibri" w:hAnsi="Calibri" w:cs="Calibri"/>
          <w:lang w:eastAsia="en-US"/>
        </w:rPr>
        <w:t xml:space="preserve">beleid- en uitvoeringsexpertise uit de deelnemende gemeenten. </w:t>
      </w:r>
      <w:r w:rsidR="00EC26F2">
        <w:rPr>
          <w:rFonts w:ascii="Calibri" w:eastAsia="Calibri" w:hAnsi="Calibri" w:cs="Calibri"/>
          <w:lang w:eastAsia="en-US"/>
        </w:rPr>
        <w:t xml:space="preserve">De </w:t>
      </w:r>
      <w:r w:rsidR="00EC26F2" w:rsidRPr="00390E5C">
        <w:rPr>
          <w:rFonts w:ascii="Calibri" w:eastAsia="Calibri" w:hAnsi="Calibri" w:cs="Calibri"/>
          <w:lang w:eastAsia="en-US"/>
        </w:rPr>
        <w:t>beoordelings</w:t>
      </w:r>
      <w:r w:rsidR="00EC26F2">
        <w:rPr>
          <w:rFonts w:ascii="Calibri" w:eastAsia="Calibri" w:hAnsi="Calibri" w:cs="Calibri"/>
          <w:lang w:eastAsia="en-US"/>
        </w:rPr>
        <w:t>commissie</w:t>
      </w:r>
      <w:r w:rsidR="00EC26F2" w:rsidRPr="0027453C">
        <w:rPr>
          <w:rFonts w:ascii="Calibri" w:eastAsia="Calibri" w:hAnsi="Calibri" w:cs="Calibri"/>
          <w:lang w:eastAsia="en-US"/>
        </w:rPr>
        <w:t xml:space="preserve"> </w:t>
      </w:r>
      <w:r w:rsidR="0027453C" w:rsidRPr="0027453C">
        <w:rPr>
          <w:rFonts w:ascii="Calibri" w:eastAsia="Calibri" w:hAnsi="Calibri" w:cs="Calibri"/>
          <w:lang w:eastAsia="en-US"/>
        </w:rPr>
        <w:t>bestaat uit 6 beleidsmedewerkers en wordt ondersteund en begeleid door een inkoopadviseur en een externe voorzitter die de offertes niet inhoudelijk beoordelen</w:t>
      </w:r>
      <w:r w:rsidR="00272D5B">
        <w:rPr>
          <w:rFonts w:ascii="Calibri" w:eastAsia="Calibri" w:hAnsi="Calibri" w:cs="Calibri"/>
          <w:lang w:eastAsia="en-US"/>
        </w:rPr>
        <w:t xml:space="preserve">. </w:t>
      </w:r>
    </w:p>
    <w:p w14:paraId="67514086" w14:textId="77777777" w:rsidR="00180405" w:rsidRPr="00390E5C" w:rsidRDefault="00180405" w:rsidP="002C19C0">
      <w:pPr>
        <w:spacing w:line="300" w:lineRule="atLeast"/>
        <w:rPr>
          <w:rFonts w:ascii="Calibri" w:eastAsia="Calibri" w:hAnsi="Calibri" w:cs="Calibri"/>
          <w:lang w:eastAsia="en-US"/>
        </w:rPr>
      </w:pPr>
    </w:p>
    <w:p w14:paraId="61242C00"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Tijdens het beoordelingsproces is het mogelijk dat er deskundig advies wordt ingewonnen over onderdelen van de offerte. Dit deskundig advies zal alleen worden ingezet om de commissieleden beter te informeren op de betreffende onderdelen.</w:t>
      </w:r>
    </w:p>
    <w:p w14:paraId="149D9CB8" w14:textId="06AD58F4" w:rsidR="00206D63" w:rsidRPr="00206D63" w:rsidRDefault="00206D63" w:rsidP="00180405">
      <w:pPr>
        <w:spacing w:line="300" w:lineRule="atLeast"/>
        <w:rPr>
          <w:rFonts w:ascii="Calibri" w:eastAsia="Calibri" w:hAnsi="Calibri" w:cs="Calibri"/>
          <w:i/>
          <w:iCs/>
          <w:lang w:eastAsia="en-US"/>
        </w:rPr>
      </w:pPr>
    </w:p>
    <w:p w14:paraId="5D91CECD" w14:textId="77777777" w:rsidR="00F908B8" w:rsidRPr="00390E5C" w:rsidRDefault="00206D63" w:rsidP="00F908B8">
      <w:pPr>
        <w:spacing w:line="300" w:lineRule="atLeast"/>
        <w:rPr>
          <w:rFonts w:ascii="Calibri" w:eastAsia="Calibri" w:hAnsi="Calibri" w:cs="Calibri"/>
          <w:lang w:eastAsia="en-US"/>
        </w:rPr>
      </w:pPr>
      <w:r w:rsidRPr="00206D63">
        <w:rPr>
          <w:rFonts w:ascii="Calibri" w:eastAsia="Calibri" w:hAnsi="Calibri" w:cs="Calibri"/>
          <w:lang w:eastAsia="en-US"/>
        </w:rPr>
        <w:t xml:space="preserve">Zolang het beoordelingsproces niet afgerond is, blijven de commissieleden onkundig van de prijzen en van de beoordelingspunten op prijs. In eerste instantie beoordelen de commissieleden onafhankelijk van elkaar. </w:t>
      </w:r>
      <w:r w:rsidR="00F908B8"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02562282" w14:textId="495E3BB4" w:rsidR="0062014E" w:rsidRPr="0062014E" w:rsidRDefault="00206D63" w:rsidP="0062014E">
      <w:pPr>
        <w:spacing w:line="300" w:lineRule="atLeast"/>
        <w:rPr>
          <w:rFonts w:ascii="Calibri" w:eastAsia="Calibri" w:hAnsi="Calibri" w:cs="Calibri"/>
          <w:lang w:eastAsia="en-US"/>
        </w:rPr>
      </w:pPr>
      <w:r w:rsidRPr="00206D63">
        <w:rPr>
          <w:rFonts w:ascii="Calibri" w:eastAsia="Calibri" w:hAnsi="Calibri" w:cs="Calibri"/>
          <w:lang w:eastAsia="en-US"/>
        </w:rPr>
        <w:t>De uitwerking van iedere gunningswens wordt door elk commissielid individueel en gemotiveerd voorzien van een score</w:t>
      </w:r>
      <w:r w:rsidR="00853F75">
        <w:rPr>
          <w:rFonts w:ascii="Calibri" w:eastAsia="Calibri" w:hAnsi="Calibri" w:cs="Calibri"/>
          <w:lang w:eastAsia="en-US"/>
        </w:rPr>
        <w:t xml:space="preserve">, </w:t>
      </w:r>
      <w:r w:rsidR="00A25F85" w:rsidRPr="00390E5C">
        <w:rPr>
          <w:rFonts w:ascii="Calibri" w:eastAsia="Calibri" w:hAnsi="Calibri" w:cs="Calibri"/>
          <w:lang w:eastAsia="en-US"/>
        </w:rPr>
        <w:t>volgens onderstaande tabel:</w:t>
      </w:r>
    </w:p>
    <w:p w14:paraId="2AE79425" w14:textId="77777777" w:rsidR="00206D63" w:rsidRPr="00206D63" w:rsidRDefault="00206D63" w:rsidP="00206D63">
      <w:pPr>
        <w:spacing w:line="300" w:lineRule="atLeast"/>
        <w:rPr>
          <w:rFonts w:ascii="Calibri" w:eastAsia="Calibri" w:hAnsi="Calibri" w:cs="Calibri"/>
          <w:lang w:eastAsia="en-US"/>
        </w:rPr>
      </w:pPr>
    </w:p>
    <w:tbl>
      <w:tblPr>
        <w:tblW w:w="9781" w:type="dxa"/>
        <w:tblInd w:w="-5" w:type="dxa"/>
        <w:tblBorders>
          <w:top w:val="nil"/>
          <w:left w:val="nil"/>
          <w:right w:val="nil"/>
        </w:tblBorders>
        <w:tblLayout w:type="fixed"/>
        <w:tblLook w:val="0000" w:firstRow="0" w:lastRow="0" w:firstColumn="0" w:lastColumn="0" w:noHBand="0" w:noVBand="0"/>
      </w:tblPr>
      <w:tblGrid>
        <w:gridCol w:w="1418"/>
        <w:gridCol w:w="5783"/>
        <w:gridCol w:w="2580"/>
      </w:tblGrid>
      <w:tr w:rsidR="00206D63" w:rsidRPr="00206D63" w14:paraId="6BEEDD5C" w14:textId="77777777">
        <w:trPr>
          <w:tblHeader/>
        </w:trPr>
        <w:tc>
          <w:tcPr>
            <w:tcW w:w="14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12B0CF6" w14:textId="77777777" w:rsidR="00206D63" w:rsidRPr="00206D63" w:rsidRDefault="00206D63" w:rsidP="00206D63">
            <w:pPr>
              <w:spacing w:line="300" w:lineRule="atLeast"/>
              <w:rPr>
                <w:rFonts w:ascii="Calibri" w:eastAsia="Calibri" w:hAnsi="Calibri" w:cs="Calibri"/>
                <w:b/>
                <w:bCs/>
                <w:lang w:eastAsia="en-US"/>
              </w:rPr>
            </w:pPr>
            <w:r w:rsidRPr="00206D63">
              <w:rPr>
                <w:rFonts w:ascii="Calibri" w:eastAsia="Calibri" w:hAnsi="Calibri" w:cs="Calibri"/>
                <w:b/>
                <w:bCs/>
                <w:lang w:eastAsia="en-US"/>
              </w:rPr>
              <w:br w:type="page"/>
              <w:t>Resultaat beoordeling</w:t>
            </w:r>
          </w:p>
        </w:tc>
        <w:tc>
          <w:tcPr>
            <w:tcW w:w="578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B9CF1B7" w14:textId="77777777" w:rsidR="00206D63" w:rsidRPr="00206D63" w:rsidRDefault="00206D63" w:rsidP="00206D63">
            <w:pPr>
              <w:spacing w:line="300" w:lineRule="atLeast"/>
              <w:rPr>
                <w:rFonts w:ascii="Calibri" w:eastAsia="Calibri" w:hAnsi="Calibri" w:cs="Calibri"/>
                <w:b/>
                <w:bCs/>
                <w:lang w:eastAsia="en-US"/>
              </w:rPr>
            </w:pPr>
            <w:r w:rsidRPr="00206D63">
              <w:rPr>
                <w:rFonts w:ascii="Calibri" w:eastAsia="Calibri" w:hAnsi="Calibri" w:cs="Calibri"/>
                <w:b/>
                <w:bCs/>
                <w:lang w:eastAsia="en-US"/>
              </w:rPr>
              <w:t>Omschrijving beoordeling</w:t>
            </w:r>
          </w:p>
        </w:tc>
        <w:tc>
          <w:tcPr>
            <w:tcW w:w="2580" w:type="dxa"/>
            <w:tcBorders>
              <w:top w:val="single" w:sz="4" w:space="0" w:color="auto"/>
              <w:left w:val="single" w:sz="4" w:space="0" w:color="auto"/>
              <w:bottom w:val="single" w:sz="4" w:space="0" w:color="auto"/>
              <w:right w:val="single" w:sz="4" w:space="0" w:color="auto"/>
            </w:tcBorders>
            <w:vAlign w:val="center"/>
          </w:tcPr>
          <w:p w14:paraId="0EF1C3BD" w14:textId="1BA9B690" w:rsidR="00206D63" w:rsidRPr="00206D63" w:rsidRDefault="00206D63" w:rsidP="00206D63">
            <w:pPr>
              <w:spacing w:line="300" w:lineRule="atLeast"/>
              <w:rPr>
                <w:rFonts w:ascii="Calibri" w:eastAsia="Calibri" w:hAnsi="Calibri" w:cs="Calibri"/>
                <w:b/>
                <w:bCs/>
                <w:lang w:eastAsia="en-US"/>
              </w:rPr>
            </w:pPr>
            <w:r w:rsidRPr="00206D63">
              <w:rPr>
                <w:rFonts w:ascii="Calibri" w:eastAsia="Calibri" w:hAnsi="Calibri" w:cs="Calibri"/>
                <w:b/>
                <w:bCs/>
                <w:lang w:eastAsia="en-US"/>
              </w:rPr>
              <w:t xml:space="preserve">Score </w:t>
            </w:r>
          </w:p>
        </w:tc>
      </w:tr>
      <w:tr w:rsidR="00206D63" w:rsidRPr="00206D63" w14:paraId="5958DD45" w14:textId="77777777">
        <w:trPr>
          <w:trHeight w:val="58"/>
        </w:trPr>
        <w:tc>
          <w:tcPr>
            <w:tcW w:w="14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5AEF900"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Zeer goed</w:t>
            </w:r>
          </w:p>
        </w:tc>
        <w:tc>
          <w:tcPr>
            <w:tcW w:w="578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64934219"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 xml:space="preserve">Uw antwoord geeft naar mening van de beoordelaar zeer goed antwoord op de gestelde doelstelling bij dit criterium en de doelstellingen van deze aanbesteding </w:t>
            </w:r>
          </w:p>
        </w:tc>
        <w:tc>
          <w:tcPr>
            <w:tcW w:w="2580" w:type="dxa"/>
            <w:tcBorders>
              <w:top w:val="single" w:sz="4" w:space="0" w:color="auto"/>
              <w:left w:val="single" w:sz="4" w:space="0" w:color="auto"/>
              <w:bottom w:val="single" w:sz="4" w:space="0" w:color="auto"/>
              <w:right w:val="single" w:sz="4" w:space="0" w:color="auto"/>
            </w:tcBorders>
            <w:vAlign w:val="center"/>
          </w:tcPr>
          <w:p w14:paraId="005BB5C4" w14:textId="392375E2"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10</w:t>
            </w:r>
          </w:p>
        </w:tc>
      </w:tr>
      <w:tr w:rsidR="00206D63" w:rsidRPr="00206D63" w14:paraId="70FF3BFD" w14:textId="77777777">
        <w:trPr>
          <w:trHeight w:val="58"/>
        </w:trPr>
        <w:tc>
          <w:tcPr>
            <w:tcW w:w="14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12D7B55"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Goed</w:t>
            </w:r>
          </w:p>
        </w:tc>
        <w:tc>
          <w:tcPr>
            <w:tcW w:w="578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08E136E3"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Uw antwoord geeft naar mening van de beoordelaar goed antwoord op de gestelde doelstelling bij dit criterium en de doelstellingen van deze aanbesteding</w:t>
            </w:r>
          </w:p>
        </w:tc>
        <w:tc>
          <w:tcPr>
            <w:tcW w:w="2580" w:type="dxa"/>
            <w:tcBorders>
              <w:top w:val="single" w:sz="4" w:space="0" w:color="auto"/>
              <w:left w:val="single" w:sz="4" w:space="0" w:color="auto"/>
              <w:bottom w:val="single" w:sz="4" w:space="0" w:color="auto"/>
              <w:right w:val="single" w:sz="4" w:space="0" w:color="auto"/>
            </w:tcBorders>
            <w:vAlign w:val="center"/>
          </w:tcPr>
          <w:p w14:paraId="43034F1F" w14:textId="540CFE5C"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7</w:t>
            </w:r>
          </w:p>
        </w:tc>
      </w:tr>
      <w:tr w:rsidR="00206D63" w:rsidRPr="00206D63" w14:paraId="5ECEEEB9" w14:textId="77777777">
        <w:trPr>
          <w:trHeight w:val="58"/>
        </w:trPr>
        <w:tc>
          <w:tcPr>
            <w:tcW w:w="14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AAD500D"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 xml:space="preserve">Voldoende </w:t>
            </w:r>
          </w:p>
        </w:tc>
        <w:tc>
          <w:tcPr>
            <w:tcW w:w="578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35E4AEDB"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Uw antwoord geeft naar mening van de beoordelaar voldoende antwoord op de gestelde doelstelling bij dit criterium en de doelstellingen van deze aanbesteding</w:t>
            </w:r>
          </w:p>
        </w:tc>
        <w:tc>
          <w:tcPr>
            <w:tcW w:w="2580" w:type="dxa"/>
            <w:tcBorders>
              <w:top w:val="single" w:sz="4" w:space="0" w:color="auto"/>
              <w:left w:val="single" w:sz="4" w:space="0" w:color="auto"/>
              <w:bottom w:val="single" w:sz="4" w:space="0" w:color="auto"/>
              <w:right w:val="single" w:sz="4" w:space="0" w:color="auto"/>
            </w:tcBorders>
            <w:vAlign w:val="center"/>
          </w:tcPr>
          <w:p w14:paraId="2114E0E0" w14:textId="49FBD99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4</w:t>
            </w:r>
          </w:p>
          <w:p w14:paraId="3903B8A2" w14:textId="77777777" w:rsidR="00206D63" w:rsidRPr="00206D63" w:rsidRDefault="00206D63" w:rsidP="00206D63">
            <w:pPr>
              <w:spacing w:line="300" w:lineRule="atLeast"/>
              <w:rPr>
                <w:rFonts w:ascii="Calibri" w:eastAsia="Calibri" w:hAnsi="Calibri" w:cs="Calibri"/>
                <w:lang w:eastAsia="en-US"/>
              </w:rPr>
            </w:pPr>
          </w:p>
        </w:tc>
      </w:tr>
      <w:tr w:rsidR="00206D63" w:rsidRPr="00206D63" w14:paraId="626CAA20" w14:textId="77777777">
        <w:trPr>
          <w:trHeight w:val="58"/>
        </w:trPr>
        <w:tc>
          <w:tcPr>
            <w:tcW w:w="14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3A9212C"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 xml:space="preserve">Onvoldoende </w:t>
            </w:r>
          </w:p>
        </w:tc>
        <w:tc>
          <w:tcPr>
            <w:tcW w:w="578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A6A7963" w14:textId="77777777" w:rsidR="00206D63" w:rsidRPr="00206D63" w:rsidRDefault="00206D63" w:rsidP="00206D63">
            <w:pPr>
              <w:spacing w:line="300" w:lineRule="atLeast"/>
              <w:rPr>
                <w:rFonts w:ascii="Calibri" w:eastAsia="Calibri" w:hAnsi="Calibri" w:cs="Calibri"/>
                <w:lang w:eastAsia="en-US"/>
              </w:rPr>
            </w:pPr>
            <w:r w:rsidRPr="00206D63">
              <w:rPr>
                <w:rFonts w:ascii="Calibri" w:eastAsia="Calibri" w:hAnsi="Calibri" w:cs="Calibri"/>
                <w:lang w:eastAsia="en-US"/>
              </w:rPr>
              <w:t>Uw antwoord geeft naar mening van de beoordelaar onvoldoende antwoord op de gestelde doelstelling bij dit criterium en de doelstellingen van deze aanbesteding. Ook als de Inschrijver niet alle onderdelen van de subgunningscriteria beschrijft volgt de score onvoldoende.</w:t>
            </w:r>
          </w:p>
        </w:tc>
        <w:tc>
          <w:tcPr>
            <w:tcW w:w="2580" w:type="dxa"/>
            <w:tcBorders>
              <w:top w:val="single" w:sz="4" w:space="0" w:color="auto"/>
              <w:left w:val="single" w:sz="4" w:space="0" w:color="auto"/>
              <w:bottom w:val="single" w:sz="4" w:space="0" w:color="auto"/>
              <w:right w:val="single" w:sz="4" w:space="0" w:color="auto"/>
            </w:tcBorders>
            <w:vAlign w:val="center"/>
          </w:tcPr>
          <w:p w14:paraId="71BFB416" w14:textId="3721EAE3" w:rsidR="00206D63" w:rsidRPr="00206D63" w:rsidRDefault="00C352B4" w:rsidP="00206D63">
            <w:pPr>
              <w:spacing w:line="300" w:lineRule="atLeast"/>
              <w:rPr>
                <w:rFonts w:ascii="Calibri" w:eastAsia="Calibri" w:hAnsi="Calibri" w:cs="Calibri"/>
                <w:lang w:eastAsia="en-US"/>
              </w:rPr>
            </w:pPr>
            <w:r>
              <w:rPr>
                <w:rFonts w:ascii="Calibri" w:eastAsia="Calibri" w:hAnsi="Calibri" w:cs="Calibri"/>
                <w:lang w:eastAsia="en-US"/>
              </w:rPr>
              <w:t>Uitsluiting van verdere beoordeling en gunning</w:t>
            </w:r>
          </w:p>
        </w:tc>
      </w:tr>
    </w:tbl>
    <w:p w14:paraId="4996FE92" w14:textId="77777777" w:rsidR="007C3C72" w:rsidRDefault="007C3C72" w:rsidP="002C19C0">
      <w:pPr>
        <w:spacing w:line="300" w:lineRule="atLeast"/>
        <w:rPr>
          <w:rFonts w:ascii="Calibri" w:eastAsia="Calibri" w:hAnsi="Calibri" w:cs="Calibri"/>
          <w:lang w:eastAsia="en-US"/>
        </w:rPr>
      </w:pPr>
    </w:p>
    <w:p w14:paraId="04C2CC47" w14:textId="760D100C" w:rsidR="00846B09" w:rsidRPr="0062014E" w:rsidRDefault="00757FC4" w:rsidP="00846B09">
      <w:pPr>
        <w:spacing w:line="300" w:lineRule="atLeast"/>
        <w:rPr>
          <w:rFonts w:ascii="Calibri" w:eastAsia="Calibri" w:hAnsi="Calibri" w:cs="Calibri"/>
          <w:lang w:eastAsia="en-US"/>
        </w:rPr>
      </w:pPr>
      <w:r>
        <w:rPr>
          <w:rFonts w:ascii="Calibri" w:eastAsia="Calibri" w:hAnsi="Calibri" w:cs="Calibri"/>
          <w:lang w:eastAsia="en-US"/>
        </w:rPr>
        <w:lastRenderedPageBreak/>
        <w:t>De</w:t>
      </w:r>
      <w:r w:rsidR="00846B09" w:rsidRPr="0062014E">
        <w:rPr>
          <w:rFonts w:ascii="Calibri" w:eastAsia="Calibri" w:hAnsi="Calibri" w:cs="Calibri"/>
          <w:lang w:eastAsia="en-US"/>
        </w:rPr>
        <w:t xml:space="preserve"> beoordelings</w:t>
      </w:r>
      <w:r>
        <w:rPr>
          <w:rFonts w:ascii="Calibri" w:eastAsia="Calibri" w:hAnsi="Calibri" w:cs="Calibri"/>
          <w:lang w:eastAsia="en-US"/>
        </w:rPr>
        <w:t>commissie</w:t>
      </w:r>
      <w:r w:rsidR="00846B09" w:rsidRPr="0062014E">
        <w:rPr>
          <w:rFonts w:ascii="Calibri" w:eastAsia="Calibri" w:hAnsi="Calibri" w:cs="Calibri"/>
          <w:lang w:eastAsia="en-US"/>
        </w:rPr>
        <w:t xml:space="preserve"> beoordeelt de kwalitatieve gunnings- en subgunningscriteria op basis van de volgende aspecten:</w:t>
      </w:r>
    </w:p>
    <w:p w14:paraId="40236E2D" w14:textId="77777777" w:rsidR="00846B09" w:rsidRPr="0062014E" w:rsidRDefault="00846B09" w:rsidP="00846B09">
      <w:pPr>
        <w:spacing w:line="300" w:lineRule="atLeast"/>
        <w:rPr>
          <w:rFonts w:ascii="Calibri" w:eastAsia="Calibri" w:hAnsi="Calibri" w:cs="Calibri"/>
          <w:lang w:eastAsia="en-US"/>
        </w:rPr>
      </w:pPr>
    </w:p>
    <w:p w14:paraId="2A467889" w14:textId="371D5D26" w:rsidR="00846B09" w:rsidRPr="00846B09" w:rsidRDefault="00846B09" w:rsidP="004367C7">
      <w:pPr>
        <w:pStyle w:val="Lijstalinea"/>
        <w:numPr>
          <w:ilvl w:val="0"/>
          <w:numId w:val="36"/>
        </w:numPr>
        <w:spacing w:line="300" w:lineRule="atLeast"/>
        <w:rPr>
          <w:rFonts w:ascii="Calibri" w:eastAsia="Calibri" w:hAnsi="Calibri" w:cs="Calibri"/>
          <w:lang w:eastAsia="en-US"/>
        </w:rPr>
      </w:pPr>
      <w:r w:rsidRPr="00846B09">
        <w:rPr>
          <w:rFonts w:ascii="Calibri" w:eastAsia="Calibri" w:hAnsi="Calibri" w:cs="Calibri"/>
          <w:b/>
          <w:bCs/>
          <w:lang w:eastAsia="en-US"/>
        </w:rPr>
        <w:t>Volledigheid</w:t>
      </w:r>
      <w:r w:rsidRPr="00846B09">
        <w:rPr>
          <w:rFonts w:ascii="Calibri" w:eastAsia="Calibri" w:hAnsi="Calibri" w:cs="Calibri"/>
          <w:lang w:eastAsia="en-US"/>
        </w:rPr>
        <w:t xml:space="preserve">: de beschrijving is volledig en </w:t>
      </w:r>
      <w:r w:rsidR="0012203D">
        <w:rPr>
          <w:rFonts w:ascii="Calibri" w:eastAsia="Calibri" w:hAnsi="Calibri" w:cs="Calibri"/>
          <w:lang w:eastAsia="en-US"/>
        </w:rPr>
        <w:t xml:space="preserve">omvat </w:t>
      </w:r>
      <w:r w:rsidRPr="00846B09">
        <w:rPr>
          <w:rFonts w:ascii="Calibri" w:eastAsia="Calibri" w:hAnsi="Calibri" w:cs="Calibri"/>
          <w:lang w:eastAsia="en-US"/>
        </w:rPr>
        <w:t xml:space="preserve">alle relevante aspecten die in de vraagstelling staan, </w:t>
      </w:r>
      <w:r w:rsidR="0012203D">
        <w:rPr>
          <w:rFonts w:ascii="Calibri" w:eastAsia="Calibri" w:hAnsi="Calibri" w:cs="Calibri"/>
          <w:lang w:eastAsia="en-US"/>
        </w:rPr>
        <w:t xml:space="preserve">alle processtappen </w:t>
      </w:r>
      <w:r w:rsidRPr="00846B09">
        <w:rPr>
          <w:rFonts w:ascii="Calibri" w:eastAsia="Calibri" w:hAnsi="Calibri" w:cs="Calibri"/>
          <w:lang w:eastAsia="en-US"/>
        </w:rPr>
        <w:t xml:space="preserve">komen aan de orde in de beschrijving; </w:t>
      </w:r>
    </w:p>
    <w:p w14:paraId="6C8ADE7B" w14:textId="4F3A7A7D" w:rsidR="00846B09" w:rsidRPr="0062014E" w:rsidRDefault="00846B09" w:rsidP="004367C7">
      <w:pPr>
        <w:pStyle w:val="Lijstalinea"/>
        <w:numPr>
          <w:ilvl w:val="0"/>
          <w:numId w:val="36"/>
        </w:numPr>
        <w:spacing w:line="300" w:lineRule="atLeast"/>
        <w:rPr>
          <w:rFonts w:ascii="Calibri" w:eastAsia="Calibri" w:hAnsi="Calibri" w:cs="Calibri"/>
          <w:lang w:eastAsia="en-US"/>
        </w:rPr>
      </w:pPr>
      <w:r w:rsidRPr="0062014E">
        <w:rPr>
          <w:rFonts w:ascii="Calibri" w:eastAsia="Calibri" w:hAnsi="Calibri" w:cs="Calibri"/>
          <w:b/>
          <w:bCs/>
          <w:lang w:eastAsia="en-US"/>
        </w:rPr>
        <w:t>Concreetheid</w:t>
      </w:r>
      <w:r w:rsidRPr="0062014E">
        <w:rPr>
          <w:rFonts w:ascii="Calibri" w:eastAsia="Calibri" w:hAnsi="Calibri" w:cs="Calibri"/>
          <w:lang w:eastAsia="en-US"/>
        </w:rPr>
        <w:t>: de beschrijving is concreet en uit de beschrijving blijkt duidelijk begrip</w:t>
      </w:r>
      <w:r w:rsidR="00AB2EA7">
        <w:rPr>
          <w:rFonts w:ascii="Calibri" w:eastAsia="Calibri" w:hAnsi="Calibri" w:cs="Calibri"/>
          <w:lang w:eastAsia="en-US"/>
        </w:rPr>
        <w:t xml:space="preserve"> en inzicht </w:t>
      </w:r>
      <w:r w:rsidRPr="0062014E">
        <w:rPr>
          <w:rFonts w:ascii="Calibri" w:eastAsia="Calibri" w:hAnsi="Calibri" w:cs="Calibri"/>
          <w:lang w:eastAsia="en-US"/>
        </w:rPr>
        <w:t xml:space="preserve"> van de Inschrijver van de gevraagde onderwerpen en hun doel</w:t>
      </w:r>
      <w:r w:rsidR="0012203D">
        <w:rPr>
          <w:rFonts w:ascii="Calibri" w:eastAsia="Calibri" w:hAnsi="Calibri" w:cs="Calibri"/>
          <w:lang w:eastAsia="en-US"/>
        </w:rPr>
        <w:t xml:space="preserve"> en het gewenste resultaat</w:t>
      </w:r>
      <w:r w:rsidRPr="0062014E">
        <w:rPr>
          <w:rFonts w:ascii="Calibri" w:eastAsia="Calibri" w:hAnsi="Calibri" w:cs="Calibri"/>
          <w:lang w:eastAsia="en-US"/>
        </w:rPr>
        <w:t xml:space="preserve">; </w:t>
      </w:r>
    </w:p>
    <w:p w14:paraId="26861629" w14:textId="0FBB6403" w:rsidR="00846B09" w:rsidRPr="0062014E" w:rsidRDefault="00846B09" w:rsidP="004367C7">
      <w:pPr>
        <w:pStyle w:val="Lijstalinea"/>
        <w:numPr>
          <w:ilvl w:val="0"/>
          <w:numId w:val="36"/>
        </w:numPr>
        <w:spacing w:line="300" w:lineRule="atLeast"/>
        <w:rPr>
          <w:rFonts w:ascii="Calibri" w:eastAsia="Calibri" w:hAnsi="Calibri" w:cs="Calibri"/>
          <w:lang w:eastAsia="en-US"/>
        </w:rPr>
      </w:pPr>
      <w:r w:rsidRPr="0062014E">
        <w:rPr>
          <w:rFonts w:ascii="Calibri" w:eastAsia="Calibri" w:hAnsi="Calibri" w:cs="Calibri"/>
          <w:b/>
          <w:bCs/>
          <w:lang w:eastAsia="en-US"/>
        </w:rPr>
        <w:t>Realiseerbaarheid</w:t>
      </w:r>
      <w:r w:rsidRPr="0062014E">
        <w:rPr>
          <w:rFonts w:ascii="Calibri" w:eastAsia="Calibri" w:hAnsi="Calibri" w:cs="Calibri"/>
          <w:lang w:eastAsia="en-US"/>
        </w:rPr>
        <w:t>: de beschrijving is goed onderbouwd en realistisch</w:t>
      </w:r>
      <w:r w:rsidR="00AB2EA7">
        <w:rPr>
          <w:rFonts w:ascii="Calibri" w:eastAsia="Calibri" w:hAnsi="Calibri" w:cs="Calibri"/>
          <w:lang w:eastAsia="en-US"/>
        </w:rPr>
        <w:t xml:space="preserve"> en haalbaar</w:t>
      </w:r>
      <w:r w:rsidRPr="0062014E">
        <w:rPr>
          <w:rFonts w:ascii="Calibri" w:eastAsia="Calibri" w:hAnsi="Calibri" w:cs="Calibri"/>
          <w:lang w:eastAsia="en-US"/>
        </w:rPr>
        <w:t>;</w:t>
      </w:r>
    </w:p>
    <w:p w14:paraId="010CF7F1" w14:textId="77777777" w:rsidR="00846B09" w:rsidRPr="0062014E" w:rsidRDefault="00846B09" w:rsidP="004367C7">
      <w:pPr>
        <w:pStyle w:val="Lijstalinea"/>
        <w:numPr>
          <w:ilvl w:val="0"/>
          <w:numId w:val="36"/>
        </w:numPr>
        <w:spacing w:line="300" w:lineRule="atLeast"/>
        <w:rPr>
          <w:rFonts w:ascii="Calibri" w:eastAsia="Calibri" w:hAnsi="Calibri" w:cs="Calibri"/>
          <w:lang w:eastAsia="en-US"/>
        </w:rPr>
      </w:pPr>
      <w:r w:rsidRPr="0062014E">
        <w:rPr>
          <w:rFonts w:ascii="Calibri" w:eastAsia="Calibri" w:hAnsi="Calibri" w:cs="Calibri"/>
          <w:b/>
          <w:bCs/>
          <w:lang w:eastAsia="en-US"/>
        </w:rPr>
        <w:t>Aansluiting op de geformuleerde doelen</w:t>
      </w:r>
      <w:r w:rsidRPr="0062014E">
        <w:rPr>
          <w:rFonts w:ascii="Calibri" w:eastAsia="Calibri" w:hAnsi="Calibri" w:cs="Calibri"/>
          <w:lang w:eastAsia="en-US"/>
        </w:rPr>
        <w:t xml:space="preserve">: de mate waarin uw inschrijving aansluit bij en een bijdrage levert aan het behalen van de beschreven doelen (zowel de algemene doelstellingen van Opdrachtgever en een specifiek doel per onderdeel). </w:t>
      </w:r>
    </w:p>
    <w:p w14:paraId="6990923E" w14:textId="77777777" w:rsidR="00846B09" w:rsidRPr="008469D1" w:rsidRDefault="00846B09" w:rsidP="00846B09">
      <w:pPr>
        <w:spacing w:line="300" w:lineRule="auto"/>
        <w:ind w:left="567"/>
        <w:jc w:val="both"/>
        <w:rPr>
          <w:rFonts w:cs="Arial"/>
          <w:lang w:eastAsia="en-US" w:bidi="en-US"/>
        </w:rPr>
      </w:pPr>
    </w:p>
    <w:p w14:paraId="1578AB71" w14:textId="6A474F7B" w:rsidR="00846B09" w:rsidRDefault="00846B09" w:rsidP="00846B09">
      <w:pPr>
        <w:spacing w:line="300" w:lineRule="atLeast"/>
        <w:rPr>
          <w:rFonts w:ascii="Calibri" w:eastAsia="Calibri" w:hAnsi="Calibri" w:cs="Calibri"/>
          <w:lang w:eastAsia="en-US"/>
        </w:rPr>
      </w:pPr>
      <w:r w:rsidRPr="0062014E">
        <w:rPr>
          <w:rFonts w:ascii="Calibri" w:eastAsia="Calibri" w:hAnsi="Calibri" w:cs="Calibri"/>
          <w:lang w:eastAsia="en-US"/>
        </w:rPr>
        <w:t>Deze aspecten hanteert het beoordelingsteam om tot een score te komen, maar zijn geen aparte subgunningscriteria met een afzonderlijke weging.</w:t>
      </w:r>
    </w:p>
    <w:p w14:paraId="63D3F3DB" w14:textId="77777777" w:rsidR="00846B09" w:rsidRPr="00390E5C" w:rsidRDefault="00846B09" w:rsidP="002C19C0">
      <w:pPr>
        <w:spacing w:line="300" w:lineRule="atLeast"/>
        <w:rPr>
          <w:rFonts w:ascii="Calibri" w:eastAsia="Calibri" w:hAnsi="Calibri" w:cs="Calibri"/>
          <w:lang w:eastAsia="en-US"/>
        </w:rPr>
      </w:pPr>
    </w:p>
    <w:p w14:paraId="40B1024D" w14:textId="30A679ED" w:rsidR="007C3C72" w:rsidRPr="00390E5C" w:rsidRDefault="00904003" w:rsidP="002C19C0">
      <w:pPr>
        <w:pStyle w:val="Kop3"/>
        <w:spacing w:line="300" w:lineRule="atLeast"/>
        <w:ind w:left="431" w:hanging="431"/>
        <w:rPr>
          <w:rFonts w:ascii="Calibri" w:hAnsi="Calibri" w:cs="Calibri"/>
        </w:rPr>
      </w:pPr>
      <w:r>
        <w:rPr>
          <w:rFonts w:ascii="Calibri" w:hAnsi="Calibri" w:cs="Calibri"/>
        </w:rPr>
        <w:t xml:space="preserve"> </w:t>
      </w:r>
      <w:bookmarkStart w:id="90" w:name="_Toc151545319"/>
      <w:r w:rsidR="007C3C72" w:rsidRPr="00390E5C">
        <w:rPr>
          <w:rFonts w:ascii="Calibri" w:hAnsi="Calibri" w:cs="Calibri"/>
        </w:rPr>
        <w:t>Totstandkoming beste prijs/kwaliteitsverhouding</w:t>
      </w:r>
      <w:bookmarkEnd w:id="90"/>
    </w:p>
    <w:p w14:paraId="61B226F4" w14:textId="7AC98A0D"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Ter vaststelling van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met de beste prijs/kwaliteitsverhouding wordt eerst de score “Q” bepaald voor de wensen onder “kwaliteit” (op de eerder genoemde wijze). </w:t>
      </w:r>
    </w:p>
    <w:p w14:paraId="0A8D367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opgegeven totaalprijs wordt vergeleken met de eerder bepaalde gewogen kwaliteit</w:t>
      </w:r>
      <w:r w:rsidR="00644116" w:rsidRPr="00390E5C">
        <w:rPr>
          <w:rFonts w:ascii="Calibri" w:eastAsia="Calibri" w:hAnsi="Calibri" w:cs="Calibri"/>
          <w:lang w:eastAsia="en-US"/>
        </w:rPr>
        <w:t>s</w:t>
      </w:r>
      <w:r w:rsidRPr="00390E5C">
        <w:rPr>
          <w:rFonts w:ascii="Calibri" w:eastAsia="Calibri" w:hAnsi="Calibri" w:cs="Calibri"/>
          <w:lang w:eastAsia="en-US"/>
        </w:rPr>
        <w:t>score Q. Hiervoor wordt de volgende formule gehanteerd:</w:t>
      </w:r>
    </w:p>
    <w:p w14:paraId="666EFBD8" w14:textId="77777777" w:rsidR="00650B8F" w:rsidRPr="00390E5C" w:rsidRDefault="00650B8F" w:rsidP="00650B8F">
      <w:pPr>
        <w:autoSpaceDE w:val="0"/>
        <w:autoSpaceDN w:val="0"/>
        <w:adjustRightInd w:val="0"/>
        <w:rPr>
          <w:rFonts w:ascii="Calibri" w:eastAsia="Calibri" w:hAnsi="Calibri" w:cs="Calibri"/>
          <w:lang w:eastAsia="en-US"/>
        </w:rPr>
      </w:pPr>
      <m:oMathPara>
        <m:oMath>
          <m:r>
            <m:rPr>
              <m:sty m:val="p"/>
            </m:rPr>
            <w:rPr>
              <w:rFonts w:ascii="Cambria Math" w:eastAsia="Calibri" w:hAnsi="Cambria Math" w:cs="Calibri"/>
              <w:lang w:eastAsia="en-US"/>
            </w:rPr>
            <m:t xml:space="preserve">PKV= </m:t>
          </m:r>
          <m:f>
            <m:fPr>
              <m:ctrlPr>
                <w:rPr>
                  <w:rFonts w:ascii="Cambria Math" w:eastAsia="Calibri" w:hAnsi="Cambria Math" w:cs="Calibri"/>
                  <w:lang w:eastAsia="en-US"/>
                </w:rPr>
              </m:ctrlPr>
            </m:fPr>
            <m:num>
              <m:r>
                <w:rPr>
                  <w:rFonts w:ascii="Cambria Math" w:eastAsia="Calibri" w:hAnsi="Cambria Math" w:cs="Calibri"/>
                  <w:lang w:eastAsia="en-US"/>
                </w:rPr>
                <m:t>P</m:t>
              </m:r>
            </m:num>
            <m:den>
              <m:r>
                <m:rPr>
                  <m:sty m:val="p"/>
                </m:rPr>
                <w:rPr>
                  <w:rFonts w:ascii="Cambria Math" w:eastAsia="Calibri" w:hAnsi="Cambria Math" w:cs="Calibri"/>
                  <w:lang w:eastAsia="en-US"/>
                </w:rPr>
                <m:t>(</m:t>
              </m:r>
              <m:sSup>
                <m:sSupPr>
                  <m:ctrlPr>
                    <w:rPr>
                      <w:rFonts w:ascii="Cambria Math" w:eastAsia="Calibri" w:hAnsi="Cambria Math" w:cs="Calibri"/>
                      <w:lang w:eastAsia="en-US"/>
                    </w:rPr>
                  </m:ctrlPr>
                </m:sSupPr>
                <m:e>
                  <m:r>
                    <w:rPr>
                      <w:rFonts w:ascii="Cambria Math" w:eastAsia="Calibri" w:hAnsi="Cambria Math" w:cs="Calibri"/>
                      <w:lang w:eastAsia="en-US"/>
                    </w:rPr>
                    <m:t>Q</m:t>
                  </m:r>
                </m:e>
                <m:sup>
                  <m:d>
                    <m:dPr>
                      <m:ctrlPr>
                        <w:rPr>
                          <w:rFonts w:ascii="Cambria Math" w:eastAsia="Calibri" w:hAnsi="Cambria Math" w:cs="Calibri"/>
                          <w:lang w:eastAsia="en-US"/>
                        </w:rPr>
                      </m:ctrlPr>
                    </m:dPr>
                    <m:e>
                      <m:f>
                        <m:fPr>
                          <m:type m:val="lin"/>
                          <m:ctrlPr>
                            <w:rPr>
                              <w:rFonts w:ascii="Cambria Math" w:eastAsia="Calibri" w:hAnsi="Cambria Math" w:cs="Calibri"/>
                              <w:lang w:eastAsia="en-US"/>
                            </w:rPr>
                          </m:ctrlPr>
                        </m:fPr>
                        <m:num>
                          <m:r>
                            <w:rPr>
                              <w:rFonts w:ascii="Cambria Math" w:eastAsia="Calibri" w:hAnsi="Cambria Math" w:cs="Calibri"/>
                              <w:lang w:eastAsia="en-US"/>
                            </w:rPr>
                            <m:t>WK</m:t>
                          </m:r>
                        </m:num>
                        <m:den>
                          <m:r>
                            <w:rPr>
                              <w:rFonts w:ascii="Cambria Math" w:eastAsia="Calibri" w:hAnsi="Cambria Math" w:cs="Calibri"/>
                              <w:lang w:eastAsia="en-US"/>
                            </w:rPr>
                            <m:t>WP</m:t>
                          </m:r>
                        </m:den>
                      </m:f>
                    </m:e>
                  </m:d>
                </m:sup>
              </m:sSup>
              <m:r>
                <m:rPr>
                  <m:sty m:val="p"/>
                </m:rPr>
                <w:rPr>
                  <w:rFonts w:ascii="Cambria Math" w:eastAsia="Calibri" w:hAnsi="Cambria Math" w:cs="Calibri"/>
                  <w:lang w:eastAsia="en-US"/>
                </w:rPr>
                <m:t>)</m:t>
              </m:r>
            </m:den>
          </m:f>
        </m:oMath>
      </m:oMathPara>
    </w:p>
    <w:p w14:paraId="4AC08966"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Waarbij:</w:t>
      </w:r>
    </w:p>
    <w:p w14:paraId="5763F887" w14:textId="77777777" w:rsidR="00650B8F" w:rsidRPr="00390E5C" w:rsidRDefault="00650B8F" w:rsidP="00650B8F">
      <w:pPr>
        <w:autoSpaceDE w:val="0"/>
        <w:autoSpaceDN w:val="0"/>
        <w:adjustRightInd w:val="0"/>
        <w:rPr>
          <w:rFonts w:ascii="Calibri" w:eastAsia="Calibri" w:hAnsi="Calibri" w:cs="Calibri"/>
          <w:lang w:eastAsia="en-US"/>
        </w:rPr>
      </w:pPr>
    </w:p>
    <w:p w14:paraId="3142312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PKV</w:t>
      </w:r>
      <w:r w:rsidRPr="00390E5C">
        <w:rPr>
          <w:rFonts w:ascii="Calibri" w:eastAsia="Calibri" w:hAnsi="Calibri" w:cs="Calibri"/>
          <w:lang w:eastAsia="en-US"/>
        </w:rPr>
        <w:tab/>
        <w:t>: Uw score op Prijs-Kwaliteit Verhouding</w:t>
      </w:r>
    </w:p>
    <w:p w14:paraId="53648467"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P</w:t>
      </w:r>
      <w:r w:rsidRPr="00390E5C">
        <w:rPr>
          <w:rFonts w:ascii="Calibri" w:eastAsia="Calibri" w:hAnsi="Calibri" w:cs="Calibri"/>
          <w:lang w:eastAsia="en-US"/>
        </w:rPr>
        <w:tab/>
        <w:t>: Uw inschrijfprijs, uitgedrukt in Euro’s.</w:t>
      </w:r>
    </w:p>
    <w:p w14:paraId="52383816" w14:textId="4E4C9075"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Q</w:t>
      </w:r>
      <w:r w:rsidRPr="00390E5C">
        <w:rPr>
          <w:rFonts w:ascii="Calibri" w:eastAsia="Calibri" w:hAnsi="Calibri" w:cs="Calibri"/>
          <w:lang w:eastAsia="en-US"/>
        </w:rPr>
        <w:tab/>
        <w:t>: Uw kwaliteitsscore (in een bereik van 0 tot 10</w:t>
      </w:r>
      <w:r w:rsidR="00DF49ED">
        <w:rPr>
          <w:rFonts w:ascii="Calibri" w:eastAsia="Calibri" w:hAnsi="Calibri" w:cs="Calibri"/>
          <w:lang w:eastAsia="en-US"/>
        </w:rPr>
        <w:t>0</w:t>
      </w:r>
      <w:r w:rsidRPr="00390E5C">
        <w:rPr>
          <w:rFonts w:ascii="Calibri" w:eastAsia="Calibri" w:hAnsi="Calibri" w:cs="Calibri"/>
          <w:lang w:eastAsia="en-US"/>
        </w:rPr>
        <w:t>)</w:t>
      </w:r>
    </w:p>
    <w:p w14:paraId="51CC8792"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WK</w:t>
      </w:r>
      <w:r w:rsidRPr="00390E5C">
        <w:rPr>
          <w:rFonts w:ascii="Calibri" w:eastAsia="Calibri" w:hAnsi="Calibri" w:cs="Calibri"/>
          <w:lang w:eastAsia="en-US"/>
        </w:rPr>
        <w:tab/>
        <w:t>: Weegfactor Kwaliteit</w:t>
      </w:r>
    </w:p>
    <w:p w14:paraId="2E79D53D" w14:textId="77777777" w:rsidR="00650B8F" w:rsidRPr="00390E5C" w:rsidRDefault="00650B8F" w:rsidP="00650B8F">
      <w:pPr>
        <w:autoSpaceDE w:val="0"/>
        <w:autoSpaceDN w:val="0"/>
        <w:adjustRightInd w:val="0"/>
        <w:rPr>
          <w:rFonts w:ascii="Calibri" w:eastAsia="Calibri" w:hAnsi="Calibri" w:cs="Calibri"/>
          <w:lang w:eastAsia="en-US"/>
        </w:rPr>
      </w:pPr>
      <w:r w:rsidRPr="00390E5C">
        <w:rPr>
          <w:rFonts w:ascii="Calibri" w:eastAsia="Calibri" w:hAnsi="Calibri" w:cs="Calibri"/>
          <w:lang w:eastAsia="en-US"/>
        </w:rPr>
        <w:t>WP</w:t>
      </w:r>
      <w:r w:rsidRPr="00390E5C">
        <w:rPr>
          <w:rFonts w:ascii="Calibri" w:eastAsia="Calibri" w:hAnsi="Calibri" w:cs="Calibri"/>
          <w:lang w:eastAsia="en-US"/>
        </w:rPr>
        <w:tab/>
        <w:t>: Weegfactor Prijs</w:t>
      </w:r>
    </w:p>
    <w:p w14:paraId="12F65FE7" w14:textId="028F89F5" w:rsidR="00650B8F" w:rsidRPr="00390E5C" w:rsidRDefault="00650B8F" w:rsidP="00650B8F">
      <w:pPr>
        <w:spacing w:line="300" w:lineRule="atLeast"/>
        <w:rPr>
          <w:rFonts w:ascii="Calibri" w:eastAsia="Calibri" w:hAnsi="Calibri" w:cs="Calibri"/>
          <w:lang w:eastAsia="en-US"/>
        </w:rPr>
      </w:pPr>
      <w:r w:rsidRPr="00390E5C">
        <w:rPr>
          <w:rFonts w:ascii="Calibri" w:eastAsia="Calibri" w:hAnsi="Calibri" w:cs="Calibri"/>
          <w:lang w:eastAsia="en-US"/>
        </w:rPr>
        <w:t>I</w:t>
      </w:r>
      <w:r w:rsidR="0075476D" w:rsidRPr="00390E5C">
        <w:rPr>
          <w:rFonts w:ascii="Calibri" w:eastAsia="Calibri" w:hAnsi="Calibri" w:cs="Calibri"/>
          <w:lang w:eastAsia="en-US"/>
        </w:rPr>
        <w:t>n de getoonde machtsfactor (Q</w:t>
      </w:r>
      <w:r w:rsidR="00D60DA1" w:rsidRPr="00390E5C">
        <w:rPr>
          <w:rFonts w:ascii="Calibri" w:eastAsia="Calibri" w:hAnsi="Calibri" w:cs="Calibri"/>
          <w:lang w:eastAsia="en-US"/>
        </w:rPr>
        <w:t>^</w:t>
      </w:r>
      <w:r w:rsidR="0075476D" w:rsidRPr="00390E5C">
        <w:rPr>
          <w:rFonts w:ascii="Calibri" w:eastAsia="Calibri" w:hAnsi="Calibri" w:cs="Calibri"/>
          <w:lang w:eastAsia="en-US"/>
        </w:rPr>
        <w:t>(WK/WP</w:t>
      </w:r>
      <w:r w:rsidRPr="00390E5C">
        <w:rPr>
          <w:rFonts w:ascii="Calibri" w:eastAsia="Calibri" w:hAnsi="Calibri" w:cs="Calibri"/>
          <w:lang w:eastAsia="en-US"/>
        </w:rPr>
        <w:t>)) wordt de verhouding tussen prijs en kwaliteit tot uitdrukking gebracht.</w:t>
      </w:r>
      <w:r w:rsidRPr="00390E5C">
        <w:rPr>
          <w:rFonts w:ascii="Calibri" w:eastAsia="Calibri" w:hAnsi="Calibri" w:cs="Calibri"/>
          <w:lang w:eastAsia="en-US"/>
        </w:rPr>
        <w:tab/>
      </w:r>
    </w:p>
    <w:p w14:paraId="10C9D320" w14:textId="77777777" w:rsidR="00650B8F" w:rsidRDefault="00650B8F" w:rsidP="002C19C0">
      <w:pPr>
        <w:spacing w:line="300" w:lineRule="atLeast"/>
        <w:rPr>
          <w:rFonts w:ascii="Calibri" w:eastAsia="Calibri" w:hAnsi="Calibri" w:cs="Calibri"/>
          <w:lang w:eastAsia="en-US"/>
        </w:rPr>
      </w:pPr>
    </w:p>
    <w:p w14:paraId="1EADC194" w14:textId="7DA05661" w:rsidR="00093F00" w:rsidRPr="00093F00" w:rsidRDefault="00904003" w:rsidP="002C19C0">
      <w:pPr>
        <w:pStyle w:val="Kop3"/>
        <w:tabs>
          <w:tab w:val="clear" w:pos="3556"/>
        </w:tabs>
        <w:spacing w:line="300" w:lineRule="atLeast"/>
        <w:ind w:left="431" w:hanging="431"/>
        <w:rPr>
          <w:rFonts w:ascii="Calibri" w:hAnsi="Calibri" w:cs="Calibri"/>
        </w:rPr>
      </w:pPr>
      <w:bookmarkStart w:id="91" w:name="_Toc13820307"/>
      <w:r>
        <w:rPr>
          <w:rFonts w:ascii="Calibri" w:hAnsi="Calibri" w:cs="Calibri"/>
        </w:rPr>
        <w:t xml:space="preserve"> </w:t>
      </w:r>
      <w:bookmarkStart w:id="92" w:name="_Toc151545320"/>
      <w:r w:rsidR="00093F00" w:rsidRPr="00093F00">
        <w:rPr>
          <w:rFonts w:ascii="Calibri" w:hAnsi="Calibri" w:cs="Calibri"/>
        </w:rPr>
        <w:t xml:space="preserve">Bij gelijke scores </w:t>
      </w:r>
      <w:r w:rsidR="00093F00">
        <w:rPr>
          <w:rFonts w:ascii="Calibri" w:hAnsi="Calibri" w:cs="Calibri"/>
        </w:rPr>
        <w:t xml:space="preserve">gunnen </w:t>
      </w:r>
      <w:r w:rsidR="00093F00" w:rsidRPr="00093F00">
        <w:rPr>
          <w:rFonts w:ascii="Calibri" w:hAnsi="Calibri" w:cs="Calibri"/>
        </w:rPr>
        <w:t xml:space="preserve">wij de opdracht aan de Inschrijver met de beste score op </w:t>
      </w:r>
      <w:r w:rsidR="00093F00">
        <w:rPr>
          <w:rFonts w:ascii="Calibri" w:hAnsi="Calibri" w:cs="Calibri"/>
        </w:rPr>
        <w:t>kwaliteit</w:t>
      </w:r>
      <w:bookmarkEnd w:id="91"/>
      <w:bookmarkEnd w:id="92"/>
    </w:p>
    <w:p w14:paraId="29B51A90" w14:textId="0CF19432" w:rsidR="0075476D"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de laagste PKV score komt voor gunning in aanmerking.</w:t>
      </w:r>
      <w:r w:rsidRPr="00390E5C">
        <w:rPr>
          <w:rFonts w:ascii="Calibri" w:eastAsia="Calibri" w:hAnsi="Calibri" w:cs="Calibri"/>
          <w:lang w:eastAsia="en-US"/>
        </w:rPr>
        <w:t xml:space="preserve"> Indien </w:t>
      </w:r>
      <w:r w:rsidR="005D5ACD">
        <w:rPr>
          <w:rFonts w:ascii="Calibri" w:eastAsia="Calibri" w:hAnsi="Calibri" w:cs="Calibri"/>
          <w:lang w:eastAsia="en-US"/>
        </w:rPr>
        <w:t>meerdere</w:t>
      </w:r>
      <w:r w:rsidR="002B0A82" w:rsidRPr="00390E5C">
        <w:rPr>
          <w:rFonts w:ascii="Calibri" w:eastAsia="Calibri" w:hAnsi="Calibri" w:cs="Calibri"/>
          <w:lang w:eastAsia="en-US"/>
        </w:rPr>
        <w:t xml:space="preserv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kwaliteit voor gunning in aanmerking. </w:t>
      </w:r>
      <w:r w:rsidR="005131CF" w:rsidRPr="00D31755">
        <w:rPr>
          <w:rFonts w:ascii="Calibri" w:eastAsia="Calibri" w:hAnsi="Calibri" w:cs="Calibri"/>
          <w:lang w:eastAsia="en-US"/>
        </w:rPr>
        <w:t xml:space="preserve">Als ook dit geen doorslag geeft, dan geeft de score (hoogste) op het gunningscriterium </w:t>
      </w:r>
      <w:r w:rsidR="00D31755" w:rsidRPr="00D31755">
        <w:rPr>
          <w:rFonts w:ascii="Calibri" w:eastAsia="Calibri" w:hAnsi="Calibri" w:cs="Calibri"/>
          <w:lang w:eastAsia="en-US"/>
        </w:rPr>
        <w:t>Prijs</w:t>
      </w:r>
      <w:r w:rsidR="005131CF" w:rsidRPr="00D31755">
        <w:rPr>
          <w:rFonts w:ascii="Calibri" w:eastAsia="Calibri" w:hAnsi="Calibri" w:cs="Calibri"/>
          <w:lang w:eastAsia="en-US"/>
        </w:rPr>
        <w:t xml:space="preserve"> de doorslag. Is de score op prijs ook gelijk tussen meerdere Inschrijvers met gelijke totaalscores, dan vindt loting plaats onder toezicht van een notaris.</w:t>
      </w:r>
    </w:p>
    <w:p w14:paraId="23D0E160" w14:textId="77777777" w:rsidR="00DC7102" w:rsidRDefault="00DC7102" w:rsidP="002C19C0">
      <w:pPr>
        <w:spacing w:line="300" w:lineRule="atLeast"/>
        <w:rPr>
          <w:rFonts w:ascii="Calibri" w:eastAsia="Calibri" w:hAnsi="Calibri" w:cs="Calibri"/>
          <w:lang w:eastAsia="en-US"/>
        </w:rPr>
      </w:pPr>
    </w:p>
    <w:p w14:paraId="2A94C985" w14:textId="5812A840" w:rsidR="003C2008" w:rsidRDefault="00DC7102" w:rsidP="002C19C0">
      <w:pPr>
        <w:spacing w:line="300" w:lineRule="atLeast"/>
        <w:rPr>
          <w:rFonts w:ascii="Calibri" w:eastAsia="Calibri" w:hAnsi="Calibri" w:cs="Calibri"/>
          <w:lang w:eastAsia="en-US"/>
        </w:rPr>
      </w:pPr>
      <w:r>
        <w:rPr>
          <w:rFonts w:ascii="Calibri" w:eastAsia="Calibri" w:hAnsi="Calibri" w:cs="Calibri"/>
          <w:lang w:eastAsia="en-US"/>
        </w:rPr>
        <w:t>Ter verduidelijking is een hieronder een voorbeeld opgenomen met fictieve scores en getallen.</w:t>
      </w:r>
    </w:p>
    <w:p w14:paraId="1FF36669" w14:textId="43B684E3" w:rsidR="00CC5551" w:rsidRPr="001361C0" w:rsidRDefault="001361C0" w:rsidP="001361C0">
      <w:pPr>
        <w:rPr>
          <w:rFonts w:ascii="Calibri" w:eastAsia="Calibri" w:hAnsi="Calibri" w:cs="Calibri"/>
          <w:lang w:eastAsia="en-US"/>
        </w:rPr>
      </w:pPr>
      <w:r w:rsidRPr="001361C0">
        <w:rPr>
          <w:rFonts w:ascii="Calibri" w:eastAsia="Calibri" w:hAnsi="Calibri" w:cs="Calibri"/>
          <w:noProof/>
          <w:lang w:eastAsia="en-US"/>
        </w:rPr>
        <w:lastRenderedPageBreak/>
        <w:drawing>
          <wp:inline distT="0" distB="0" distL="0" distR="0" wp14:anchorId="1646FA77" wp14:editId="1238F2D1">
            <wp:extent cx="5611905" cy="5449179"/>
            <wp:effectExtent l="0" t="0" r="1905" b="0"/>
            <wp:docPr id="2105118332" name="Afbeelding 210511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18332" name=""/>
                    <pic:cNvPicPr/>
                  </pic:nvPicPr>
                  <pic:blipFill>
                    <a:blip r:embed="rId23"/>
                    <a:stretch>
                      <a:fillRect/>
                    </a:stretch>
                  </pic:blipFill>
                  <pic:spPr>
                    <a:xfrm>
                      <a:off x="0" y="0"/>
                      <a:ext cx="5625936" cy="5462803"/>
                    </a:xfrm>
                    <a:prstGeom prst="rect">
                      <a:avLst/>
                    </a:prstGeom>
                  </pic:spPr>
                </pic:pic>
              </a:graphicData>
            </a:graphic>
          </wp:inline>
        </w:drawing>
      </w:r>
    </w:p>
    <w:p w14:paraId="6495C4D0" w14:textId="77777777" w:rsidR="009F74A9" w:rsidRDefault="009F74A9" w:rsidP="0047095A">
      <w:pPr>
        <w:spacing w:line="300" w:lineRule="atLeast"/>
        <w:rPr>
          <w:rFonts w:ascii="Calibri" w:hAnsi="Calibri" w:cs="Calibri"/>
        </w:rPr>
      </w:pPr>
    </w:p>
    <w:p w14:paraId="57AC92AD" w14:textId="77777777" w:rsidR="007C3C72" w:rsidRDefault="007C3C72" w:rsidP="001E3091">
      <w:pPr>
        <w:pStyle w:val="Kop2"/>
        <w:tabs>
          <w:tab w:val="clear" w:pos="2703"/>
        </w:tabs>
        <w:spacing w:line="300" w:lineRule="atLeast"/>
        <w:ind w:left="567"/>
        <w:rPr>
          <w:rFonts w:ascii="Calibri" w:hAnsi="Calibri" w:cs="Calibri"/>
          <w:sz w:val="20"/>
          <w:szCs w:val="20"/>
        </w:rPr>
      </w:pPr>
      <w:bookmarkStart w:id="93" w:name="_Toc151545321"/>
      <w:r w:rsidRPr="00390E5C">
        <w:rPr>
          <w:rFonts w:ascii="Calibri" w:hAnsi="Calibri" w:cs="Calibri"/>
          <w:sz w:val="20"/>
          <w:szCs w:val="20"/>
        </w:rPr>
        <w:t>Toelichting werkwijze beoordelingscommissie</w:t>
      </w:r>
      <w:bookmarkEnd w:id="93"/>
    </w:p>
    <w:p w14:paraId="2848A8CA" w14:textId="7645F760" w:rsidR="00904003" w:rsidRPr="00904003" w:rsidRDefault="00904003" w:rsidP="00904003">
      <w:pPr>
        <w:pStyle w:val="Kop3"/>
        <w:spacing w:line="300" w:lineRule="atLeast"/>
        <w:ind w:left="431" w:hanging="431"/>
        <w:rPr>
          <w:rFonts w:ascii="Calibri" w:hAnsi="Calibri" w:cs="Calibri"/>
        </w:rPr>
      </w:pPr>
      <w:bookmarkStart w:id="94" w:name="OLE_LINK70"/>
      <w:bookmarkStart w:id="95" w:name="OLE_LINK71"/>
      <w:bookmarkStart w:id="96" w:name="_Toc90910628"/>
      <w:bookmarkStart w:id="97" w:name="_Toc93076409"/>
      <w:r>
        <w:rPr>
          <w:rFonts w:ascii="Calibri" w:hAnsi="Calibri" w:cs="Calibri"/>
        </w:rPr>
        <w:t xml:space="preserve"> </w:t>
      </w:r>
      <w:bookmarkStart w:id="98" w:name="_Toc151545322"/>
      <w:r w:rsidRPr="00904003">
        <w:rPr>
          <w:rFonts w:ascii="Calibri" w:hAnsi="Calibri" w:cs="Calibri"/>
        </w:rPr>
        <w:t>Beoordeling</w:t>
      </w:r>
      <w:bookmarkStart w:id="99" w:name="OLE_LINK76"/>
      <w:bookmarkStart w:id="100" w:name="OLE_LINK77"/>
      <w:bookmarkEnd w:id="94"/>
      <w:bookmarkEnd w:id="95"/>
      <w:r w:rsidRPr="00904003">
        <w:rPr>
          <w:rFonts w:ascii="Calibri" w:hAnsi="Calibri" w:cs="Calibri"/>
        </w:rPr>
        <w:t xml:space="preserve"> volgens de absolute methode</w:t>
      </w:r>
      <w:bookmarkEnd w:id="96"/>
      <w:bookmarkEnd w:id="97"/>
      <w:bookmarkEnd w:id="98"/>
    </w:p>
    <w:bookmarkEnd w:id="99"/>
    <w:bookmarkEnd w:id="100"/>
    <w:p w14:paraId="06801D8F" w14:textId="56D98606" w:rsidR="00904003" w:rsidRDefault="00F52EE3" w:rsidP="00F52EE3">
      <w:pPr>
        <w:spacing w:line="300" w:lineRule="atLeast"/>
        <w:rPr>
          <w:rFonts w:ascii="Calibri" w:hAnsi="Calibri" w:cs="Calibri"/>
        </w:rPr>
      </w:pPr>
      <w:r>
        <w:rPr>
          <w:rFonts w:ascii="Calibri" w:hAnsi="Calibri" w:cs="Calibri"/>
        </w:rPr>
        <w:t xml:space="preserve">Het implementatieplan (wens A) en uitvoeringsplan (wens B) </w:t>
      </w:r>
      <w:r w:rsidR="00904003" w:rsidRPr="00F52EE3">
        <w:rPr>
          <w:rFonts w:ascii="Calibri" w:hAnsi="Calibri" w:cs="Calibri"/>
        </w:rPr>
        <w:t>worden volgens de absolute methode beoordeeld</w:t>
      </w:r>
      <w:r>
        <w:rPr>
          <w:rFonts w:ascii="Calibri" w:hAnsi="Calibri" w:cs="Calibri"/>
        </w:rPr>
        <w:t>.</w:t>
      </w:r>
      <w:r w:rsidR="006F39BF">
        <w:rPr>
          <w:rFonts w:ascii="Calibri" w:hAnsi="Calibri" w:cs="Calibri"/>
        </w:rPr>
        <w:t xml:space="preserve"> Beoordeling op prijs vindt </w:t>
      </w:r>
      <w:r w:rsidR="00DC7102">
        <w:rPr>
          <w:rFonts w:ascii="Calibri" w:hAnsi="Calibri" w:cs="Calibri"/>
        </w:rPr>
        <w:t>plaats zoals beschreven in paragraaf 7.3.1</w:t>
      </w:r>
      <w:r w:rsidR="00904003" w:rsidRPr="00F52EE3">
        <w:rPr>
          <w:rFonts w:ascii="Calibri" w:hAnsi="Calibri" w:cs="Calibri"/>
        </w:rPr>
        <w:t xml:space="preserve">. </w:t>
      </w:r>
    </w:p>
    <w:p w14:paraId="3D5754AC" w14:textId="77777777" w:rsidR="001C2F71" w:rsidRPr="00F52EE3" w:rsidRDefault="001C2F71" w:rsidP="00F52EE3">
      <w:pPr>
        <w:spacing w:line="300" w:lineRule="atLeast"/>
        <w:rPr>
          <w:rFonts w:ascii="Calibri" w:hAnsi="Calibri" w:cs="Calibri"/>
        </w:rPr>
      </w:pPr>
    </w:p>
    <w:p w14:paraId="39F45FC2" w14:textId="4395F9BF" w:rsidR="00904003" w:rsidRPr="00904003" w:rsidRDefault="00904003" w:rsidP="00904003">
      <w:pPr>
        <w:pStyle w:val="Kop3"/>
        <w:spacing w:line="300" w:lineRule="atLeast"/>
        <w:ind w:left="431" w:hanging="431"/>
        <w:rPr>
          <w:rFonts w:ascii="Calibri" w:hAnsi="Calibri" w:cs="Calibri"/>
        </w:rPr>
      </w:pPr>
      <w:bookmarkStart w:id="101" w:name="_Toc90910627"/>
      <w:bookmarkStart w:id="102" w:name="_Toc93076408"/>
      <w:bookmarkStart w:id="103" w:name="OLE_LINK66"/>
      <w:bookmarkStart w:id="104" w:name="OLE_LINK67"/>
      <w:r>
        <w:rPr>
          <w:rFonts w:ascii="Calibri" w:hAnsi="Calibri" w:cs="Calibri"/>
        </w:rPr>
        <w:t xml:space="preserve"> </w:t>
      </w:r>
      <w:bookmarkStart w:id="105" w:name="_Toc151545323"/>
      <w:r w:rsidRPr="00904003">
        <w:rPr>
          <w:rFonts w:ascii="Calibri" w:hAnsi="Calibri" w:cs="Calibri"/>
        </w:rPr>
        <w:t>Bonus-Malusregeling</w:t>
      </w:r>
      <w:bookmarkEnd w:id="101"/>
      <w:bookmarkEnd w:id="102"/>
      <w:bookmarkEnd w:id="105"/>
      <w:r w:rsidRPr="00904003">
        <w:rPr>
          <w:rFonts w:ascii="Calibri" w:hAnsi="Calibri" w:cs="Calibri"/>
        </w:rPr>
        <w:t xml:space="preserve"> </w:t>
      </w:r>
    </w:p>
    <w:p w14:paraId="6F0A71EF" w14:textId="768D9CC5" w:rsidR="00904003" w:rsidRPr="006F39BF" w:rsidRDefault="00904003" w:rsidP="006F39BF">
      <w:pPr>
        <w:spacing w:line="300" w:lineRule="atLeast"/>
        <w:rPr>
          <w:rFonts w:ascii="Calibri" w:hAnsi="Calibri" w:cs="Calibri"/>
        </w:rPr>
      </w:pPr>
      <w:r w:rsidRPr="006F39BF">
        <w:rPr>
          <w:rFonts w:ascii="Calibri" w:hAnsi="Calibri" w:cs="Calibri"/>
        </w:rPr>
        <w:t xml:space="preserve">Opdrachtgever wil prestaties die de gestelde normen overtreffen extra waarderen door middel van een bonus en prestaties die onder de norm liggen beboeten door middel van een malus. </w:t>
      </w:r>
      <w:r w:rsidR="007C50B0">
        <w:rPr>
          <w:rFonts w:ascii="Calibri" w:hAnsi="Calibri" w:cs="Calibri"/>
        </w:rPr>
        <w:t xml:space="preserve">In </w:t>
      </w:r>
      <w:r w:rsidR="00F00108" w:rsidRPr="00AF710B">
        <w:rPr>
          <w:rFonts w:ascii="Calibri" w:hAnsi="Calibri" w:cs="Calibri"/>
          <w:color w:val="000000" w:themeColor="text1"/>
        </w:rPr>
        <w:t>hoofdstuk</w:t>
      </w:r>
      <w:r w:rsidR="005209A8" w:rsidRPr="00AF710B">
        <w:rPr>
          <w:rFonts w:ascii="Calibri" w:hAnsi="Calibri" w:cs="Calibri"/>
          <w:color w:val="000000" w:themeColor="text1"/>
        </w:rPr>
        <w:t xml:space="preserve"> </w:t>
      </w:r>
      <w:r w:rsidR="00FC29F5">
        <w:rPr>
          <w:rFonts w:ascii="Calibri" w:hAnsi="Calibri" w:cs="Calibri"/>
          <w:color w:val="000000" w:themeColor="text1"/>
        </w:rPr>
        <w:t>9</w:t>
      </w:r>
      <w:r w:rsidR="005209A8" w:rsidRPr="00AF710B">
        <w:rPr>
          <w:rFonts w:ascii="Calibri" w:hAnsi="Calibri" w:cs="Calibri"/>
          <w:color w:val="000000" w:themeColor="text1"/>
        </w:rPr>
        <w:t xml:space="preserve">.8, eis </w:t>
      </w:r>
      <w:r w:rsidR="00716442" w:rsidRPr="00AF710B">
        <w:rPr>
          <w:rFonts w:ascii="Calibri" w:hAnsi="Calibri" w:cs="Calibri"/>
          <w:color w:val="000000" w:themeColor="text1"/>
        </w:rPr>
        <w:t>1, 2 en 3</w:t>
      </w:r>
      <w:r w:rsidR="00716442">
        <w:rPr>
          <w:rFonts w:ascii="Calibri" w:hAnsi="Calibri" w:cs="Calibri"/>
        </w:rPr>
        <w:t xml:space="preserve"> </w:t>
      </w:r>
      <w:r w:rsidRPr="006F39BF">
        <w:rPr>
          <w:rFonts w:ascii="Calibri" w:hAnsi="Calibri" w:cs="Calibri"/>
        </w:rPr>
        <w:t>is de bonus-malusregeling uitgewerkt.</w:t>
      </w:r>
      <w:bookmarkEnd w:id="103"/>
      <w:bookmarkEnd w:id="104"/>
    </w:p>
    <w:p w14:paraId="1283CA19" w14:textId="77777777" w:rsidR="007C3C72" w:rsidRPr="00390E5C" w:rsidRDefault="007C3C72" w:rsidP="004367C7">
      <w:pPr>
        <w:pStyle w:val="Kop2"/>
        <w:numPr>
          <w:ilvl w:val="0"/>
          <w:numId w:val="0"/>
        </w:numPr>
        <w:spacing w:line="300" w:lineRule="atLeast"/>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106" w:name="_Toc151545324"/>
      <w:r w:rsidRPr="00390E5C">
        <w:rPr>
          <w:rFonts w:ascii="Calibri" w:hAnsi="Calibri" w:cs="Calibri"/>
        </w:rPr>
        <w:t xml:space="preserve">Totstandkoming van </w:t>
      </w:r>
      <w:r w:rsidR="002A68C6" w:rsidRPr="00390E5C">
        <w:rPr>
          <w:rFonts w:ascii="Calibri" w:hAnsi="Calibri" w:cs="Calibri"/>
        </w:rPr>
        <w:t>de scores</w:t>
      </w:r>
      <w:bookmarkEnd w:id="106"/>
    </w:p>
    <w:p w14:paraId="143356EB" w14:textId="59AD80CE" w:rsidR="003B6D2E" w:rsidRPr="00390E5C" w:rsidRDefault="007C3C72" w:rsidP="003B6D2E">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individueel. Per beoordelaar wordt één score gegeven voor </w:t>
      </w:r>
      <w:r w:rsidR="00AA6FD5" w:rsidRPr="00390E5C">
        <w:rPr>
          <w:rFonts w:ascii="Calibri" w:eastAsia="Calibri" w:hAnsi="Calibri" w:cs="Calibri"/>
          <w:lang w:eastAsia="en-US"/>
        </w:rPr>
        <w:t>de wensen voor kwaliteit</w:t>
      </w:r>
      <w:r w:rsidRPr="00390E5C">
        <w:rPr>
          <w:rFonts w:ascii="Calibri" w:eastAsia="Calibri" w:hAnsi="Calibri" w:cs="Calibri"/>
          <w:lang w:eastAsia="en-US"/>
        </w:rPr>
        <w:t xml:space="preserve">. </w:t>
      </w:r>
      <w:r w:rsidR="003B6D2E" w:rsidRPr="00390E5C">
        <w:rPr>
          <w:rFonts w:ascii="Calibri" w:eastAsia="Calibri" w:hAnsi="Calibri" w:cs="Calibri"/>
          <w:lang w:eastAsia="en-US"/>
        </w:rPr>
        <w:t>De scores van de individuele beoordelaars worden per aspect opgeteld</w:t>
      </w:r>
      <w:r w:rsidR="00EB6EB6">
        <w:rPr>
          <w:rFonts w:ascii="Calibri" w:eastAsia="Calibri" w:hAnsi="Calibri" w:cs="Calibri"/>
          <w:lang w:eastAsia="en-US"/>
        </w:rPr>
        <w:t xml:space="preserve">. </w:t>
      </w:r>
    </w:p>
    <w:p w14:paraId="4C9E3D32" w14:textId="59766279" w:rsidR="007C3C72" w:rsidRDefault="0069444A" w:rsidP="002C19C0">
      <w:pPr>
        <w:spacing w:line="300" w:lineRule="atLeast"/>
        <w:rPr>
          <w:rFonts w:ascii="Calibri" w:eastAsia="Calibri" w:hAnsi="Calibri" w:cs="Calibri"/>
          <w:lang w:eastAsia="en-US"/>
        </w:rPr>
      </w:pPr>
      <w:r w:rsidRPr="00206D63">
        <w:rPr>
          <w:rFonts w:ascii="Calibri" w:eastAsia="Calibri" w:hAnsi="Calibri" w:cs="Calibri"/>
          <w:lang w:eastAsia="en-US"/>
        </w:rPr>
        <w:lastRenderedPageBreak/>
        <w:t xml:space="preserve">Na de individuele beoordeling komt de beoordelingscommissie plenair bijeen om per gunningswens in consensus het rapportcijfer </w:t>
      </w:r>
      <w:r w:rsidR="00EB6EB6">
        <w:rPr>
          <w:rFonts w:ascii="Calibri" w:eastAsia="Calibri" w:hAnsi="Calibri" w:cs="Calibri"/>
          <w:lang w:eastAsia="en-US"/>
        </w:rPr>
        <w:t xml:space="preserve">per wens </w:t>
      </w:r>
      <w:r w:rsidRPr="00206D63">
        <w:rPr>
          <w:rFonts w:ascii="Calibri" w:eastAsia="Calibri" w:hAnsi="Calibri" w:cs="Calibri"/>
          <w:lang w:eastAsia="en-US"/>
        </w:rPr>
        <w:t>vast te stellen. Bij een score Onvoldoende wordt inschrijver uitgesloten van gunning.</w:t>
      </w:r>
    </w:p>
    <w:p w14:paraId="51070443" w14:textId="77777777" w:rsidR="00EB6EB6" w:rsidRPr="00390E5C" w:rsidRDefault="00EB6EB6" w:rsidP="002C19C0">
      <w:pPr>
        <w:spacing w:line="300" w:lineRule="atLeast"/>
        <w:rPr>
          <w:rFonts w:ascii="Calibri" w:eastAsia="Calibri" w:hAnsi="Calibri" w:cs="Calibri"/>
          <w:lang w:eastAsia="en-US"/>
        </w:rPr>
      </w:pPr>
    </w:p>
    <w:p w14:paraId="708F5BFD" w14:textId="3E60EAF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Vervolgens wordt aan de hand van de toegekende </w:t>
      </w:r>
      <w:r w:rsidR="00EB6EB6">
        <w:rPr>
          <w:rFonts w:ascii="Calibri" w:eastAsia="Calibri" w:hAnsi="Calibri" w:cs="Calibri"/>
          <w:lang w:eastAsia="en-US"/>
        </w:rPr>
        <w:t>consensus</w:t>
      </w:r>
      <w:r w:rsidRPr="00390E5C">
        <w:rPr>
          <w:rFonts w:ascii="Calibri" w:eastAsia="Calibri" w:hAnsi="Calibri" w:cs="Calibri"/>
          <w:lang w:eastAsia="en-US"/>
        </w:rPr>
        <w:t>score via de formule voor prijs- kwaliteitverhouding de totaalscore vastgesteld</w:t>
      </w:r>
      <w:r w:rsidR="00B74336" w:rsidRPr="00390E5C">
        <w:rPr>
          <w:rFonts w:ascii="Calibri" w:eastAsia="Calibri" w:hAnsi="Calibri" w:cs="Calibri"/>
          <w:lang w:eastAsia="en-US"/>
        </w:rPr>
        <w:t xml:space="preserve">, welke tot een rangorde van de </w:t>
      </w:r>
      <w:r w:rsidR="00467193" w:rsidRPr="00390E5C">
        <w:rPr>
          <w:rFonts w:ascii="Calibri" w:eastAsia="Calibri" w:hAnsi="Calibri" w:cs="Calibri"/>
          <w:lang w:eastAsia="en-US"/>
        </w:rPr>
        <w:t>inschrijving</w:t>
      </w:r>
      <w:r w:rsidR="00B74336" w:rsidRPr="00390E5C">
        <w:rPr>
          <w:rFonts w:ascii="Calibri" w:eastAsia="Calibri" w:hAnsi="Calibri" w:cs="Calibri"/>
          <w:lang w:eastAsia="en-US"/>
        </w:rPr>
        <w:t>en leidt</w:t>
      </w:r>
      <w:r w:rsidRPr="00390E5C">
        <w:rPr>
          <w:rFonts w:ascii="Calibri" w:eastAsia="Calibri" w:hAnsi="Calibri" w:cs="Calibri"/>
          <w:lang w:eastAsia="en-US"/>
        </w:rPr>
        <w:t xml:space="preserve">.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1E3091">
      <w:pPr>
        <w:pStyle w:val="Kop2"/>
        <w:tabs>
          <w:tab w:val="clear" w:pos="2703"/>
        </w:tabs>
        <w:spacing w:line="300" w:lineRule="atLeast"/>
        <w:ind w:left="567"/>
        <w:rPr>
          <w:rFonts w:ascii="Calibri" w:hAnsi="Calibri" w:cs="Calibri"/>
          <w:sz w:val="20"/>
          <w:szCs w:val="20"/>
        </w:rPr>
      </w:pPr>
      <w:bookmarkStart w:id="107" w:name="_Toc151545325"/>
      <w:r w:rsidRPr="00390E5C">
        <w:rPr>
          <w:rFonts w:ascii="Calibri" w:hAnsi="Calibri" w:cs="Calibri"/>
          <w:sz w:val="20"/>
          <w:szCs w:val="20"/>
        </w:rPr>
        <w:t>Gunningsbeslissing</w:t>
      </w:r>
      <w:bookmarkEnd w:id="107"/>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s gelijktijdig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1609531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7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48B5F61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standstill</w:t>
      </w:r>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5D0DC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4F29E9D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stand</w:t>
      </w:r>
      <w:r w:rsidRPr="00390E5C">
        <w:rPr>
          <w:rFonts w:ascii="Calibri" w:eastAsia="Calibri" w:hAnsi="Calibri" w:cs="Calibri"/>
          <w:lang w:eastAsia="en-US"/>
        </w:rPr>
        <w:t>still</w:t>
      </w:r>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108" w:name="_Toc151545326"/>
      <w:r w:rsidRPr="00390E5C">
        <w:rPr>
          <w:rFonts w:ascii="Calibri" w:hAnsi="Calibri" w:cs="Calibri"/>
          <w:sz w:val="20"/>
          <w:szCs w:val="20"/>
        </w:rPr>
        <w:t>Definitieve gunning</w:t>
      </w:r>
      <w:bookmarkEnd w:id="108"/>
    </w:p>
    <w:p w14:paraId="517ED37D" w14:textId="07ADAF7D"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w:t>
      </w:r>
      <w:r w:rsidR="00213EA1">
        <w:rPr>
          <w:rFonts w:ascii="Calibri" w:eastAsia="Calibri" w:hAnsi="Calibri" w:cs="Calibri"/>
          <w:lang w:eastAsia="en-US"/>
        </w:rPr>
        <w:t>Overeenkomst</w:t>
      </w:r>
      <w:r w:rsidRPr="00390E5C">
        <w:rPr>
          <w:rFonts w:ascii="Calibri" w:eastAsia="Calibri" w:hAnsi="Calibri" w:cs="Calibri"/>
          <w:lang w:eastAsia="en-US"/>
        </w:rPr>
        <w:t xml:space="preserve">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CE2C70">
      <w:pPr>
        <w:pStyle w:val="Lijstalinea"/>
        <w:numPr>
          <w:ilvl w:val="0"/>
          <w:numId w:val="18"/>
        </w:numPr>
        <w:spacing w:line="300" w:lineRule="atLeast"/>
        <w:rPr>
          <w:rFonts w:ascii="Calibri" w:eastAsia="Calibri" w:hAnsi="Calibri" w:cs="Calibri"/>
          <w:lang w:eastAsia="en-US"/>
        </w:rPr>
      </w:pPr>
      <w:r w:rsidRPr="00390E5C">
        <w:rPr>
          <w:rFonts w:ascii="Calibri" w:eastAsia="Calibri" w:hAnsi="Calibri" w:cs="Calibri"/>
          <w:lang w:eastAsia="en-US"/>
        </w:rPr>
        <w:t>de stand</w:t>
      </w:r>
      <w:r w:rsidR="0026230C" w:rsidRPr="00390E5C">
        <w:rPr>
          <w:rFonts w:ascii="Calibri" w:eastAsia="Calibri" w:hAnsi="Calibri" w:cs="Calibri"/>
          <w:lang w:eastAsia="en-US"/>
        </w:rPr>
        <w:t>still</w:t>
      </w:r>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CE2C70">
      <w:pPr>
        <w:pStyle w:val="Lijstalinea"/>
        <w:numPr>
          <w:ilvl w:val="0"/>
          <w:numId w:val="18"/>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CE2C70">
      <w:pPr>
        <w:pStyle w:val="Lijstalinea"/>
        <w:numPr>
          <w:ilvl w:val="0"/>
          <w:numId w:val="18"/>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1E3091">
      <w:pPr>
        <w:pStyle w:val="Kop2"/>
        <w:tabs>
          <w:tab w:val="clear" w:pos="2703"/>
        </w:tabs>
        <w:spacing w:line="300" w:lineRule="atLeast"/>
        <w:ind w:left="567"/>
        <w:rPr>
          <w:rFonts w:ascii="Calibri" w:hAnsi="Calibri" w:cs="Calibri"/>
          <w:sz w:val="20"/>
          <w:szCs w:val="20"/>
        </w:rPr>
      </w:pPr>
      <w:bookmarkStart w:id="109" w:name="_Toc151545327"/>
      <w:r w:rsidRPr="00390E5C">
        <w:rPr>
          <w:rFonts w:ascii="Calibri" w:hAnsi="Calibri" w:cs="Calibri"/>
          <w:sz w:val="20"/>
          <w:szCs w:val="20"/>
        </w:rPr>
        <w:t>Staken aanbestedingsprocedure</w:t>
      </w:r>
      <w:bookmarkEnd w:id="109"/>
    </w:p>
    <w:p w14:paraId="1C89868A" w14:textId="20E4E042" w:rsidR="007C3C72" w:rsidRPr="00390E5C" w:rsidRDefault="007C3C72" w:rsidP="002C19C0">
      <w:pPr>
        <w:spacing w:line="300" w:lineRule="atLeast"/>
        <w:rPr>
          <w:rFonts w:ascii="Calibri" w:eastAsia="Calibri" w:hAnsi="Calibri" w:cs="Calibri"/>
          <w:lang w:eastAsia="en-US"/>
        </w:rPr>
      </w:pPr>
      <w:bookmarkStart w:id="110" w:name="S5"/>
      <w:bookmarkEnd w:id="81"/>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110"/>
    <w:p w14:paraId="4B7877BE" w14:textId="77777777" w:rsidR="00030D08" w:rsidRDefault="00030D08" w:rsidP="00320339">
      <w:pPr>
        <w:spacing w:line="300" w:lineRule="atLeast"/>
        <w:rPr>
          <w:rFonts w:ascii="Calibri" w:hAnsi="Calibri" w:cs="Calibri"/>
        </w:rPr>
      </w:pPr>
    </w:p>
    <w:p w14:paraId="4CCD7A4C" w14:textId="77777777" w:rsidR="00A72A93" w:rsidRDefault="00A72A93">
      <w:pPr>
        <w:rPr>
          <w:rFonts w:asciiTheme="minorHAnsi" w:hAnsiTheme="minorHAnsi" w:cstheme="minorHAnsi"/>
          <w:b/>
          <w:color w:val="548DD4" w:themeColor="text2" w:themeTint="99"/>
        </w:rPr>
      </w:pPr>
      <w:r>
        <w:rPr>
          <w:rFonts w:asciiTheme="minorHAnsi" w:hAnsiTheme="minorHAnsi" w:cstheme="minorHAnsi"/>
        </w:rPr>
        <w:br w:type="page"/>
      </w:r>
    </w:p>
    <w:p w14:paraId="42F6FE1D" w14:textId="31C42508" w:rsidR="007C3C72" w:rsidRPr="00041ECD" w:rsidRDefault="007C3C72" w:rsidP="00041ECD">
      <w:pPr>
        <w:pStyle w:val="Kop1"/>
        <w:rPr>
          <w:rFonts w:asciiTheme="minorHAnsi" w:hAnsiTheme="minorHAnsi" w:cstheme="minorHAnsi"/>
          <w:sz w:val="20"/>
        </w:rPr>
      </w:pPr>
      <w:bookmarkStart w:id="111" w:name="_Toc151545328"/>
      <w:r w:rsidRPr="00041ECD">
        <w:rPr>
          <w:rFonts w:asciiTheme="minorHAnsi" w:hAnsiTheme="minorHAnsi" w:cstheme="minorHAnsi"/>
          <w:sz w:val="20"/>
        </w:rPr>
        <w:lastRenderedPageBreak/>
        <w:t>Programma van Wensen</w:t>
      </w:r>
      <w:bookmarkEnd w:id="111"/>
    </w:p>
    <w:p w14:paraId="59FF48FF" w14:textId="77777777" w:rsidR="00A4083E" w:rsidRDefault="00A4083E" w:rsidP="002C19C0">
      <w:pPr>
        <w:spacing w:line="300" w:lineRule="atLeast"/>
        <w:rPr>
          <w:rFonts w:ascii="Calibri" w:hAnsi="Calibri" w:cs="Calibri"/>
          <w:b/>
        </w:rPr>
      </w:pPr>
    </w:p>
    <w:p w14:paraId="059DFF63" w14:textId="04A3D2E5" w:rsidR="00CB1BEB" w:rsidRPr="008469D1" w:rsidRDefault="00CB1BEB" w:rsidP="001E3091">
      <w:pPr>
        <w:pStyle w:val="Kop2"/>
        <w:tabs>
          <w:tab w:val="clear" w:pos="2703"/>
        </w:tabs>
        <w:spacing w:line="300" w:lineRule="atLeast"/>
        <w:ind w:left="567"/>
      </w:pPr>
      <w:bookmarkStart w:id="112" w:name="_Toc93076393"/>
      <w:bookmarkStart w:id="113" w:name="_Toc151545329"/>
      <w:r w:rsidRPr="001E3091">
        <w:rPr>
          <w:rFonts w:ascii="Calibri" w:hAnsi="Calibri" w:cs="Calibri"/>
          <w:sz w:val="20"/>
          <w:szCs w:val="20"/>
        </w:rPr>
        <w:t>Toelichting</w:t>
      </w:r>
      <w:r w:rsidRPr="00041ECD">
        <w:rPr>
          <w:rFonts w:ascii="Calibri" w:hAnsi="Calibri" w:cs="Calibri"/>
          <w:b w:val="0"/>
          <w:bCs/>
        </w:rPr>
        <w:t xml:space="preserve"> </w:t>
      </w:r>
      <w:r w:rsidRPr="001E3091">
        <w:rPr>
          <w:rFonts w:ascii="Calibri" w:hAnsi="Calibri" w:cs="Calibri"/>
          <w:sz w:val="20"/>
          <w:szCs w:val="20"/>
        </w:rPr>
        <w:t>Plan van aanpak en daaraan gestelde formaliteitseisen</w:t>
      </w:r>
      <w:bookmarkEnd w:id="112"/>
      <w:bookmarkEnd w:id="113"/>
      <w:r w:rsidR="00E35B8A">
        <w:rPr>
          <w:rFonts w:ascii="Calibri" w:hAnsi="Calibri" w:cs="Calibri"/>
          <w:sz w:val="20"/>
          <w:szCs w:val="20"/>
        </w:rPr>
        <w:t xml:space="preserve"> </w:t>
      </w:r>
    </w:p>
    <w:p w14:paraId="60FE6EE5" w14:textId="1BCE68F0" w:rsidR="00CD6FA4" w:rsidRDefault="00CD6FA4" w:rsidP="00CD6FA4">
      <w:pPr>
        <w:spacing w:line="300" w:lineRule="atLeast"/>
        <w:rPr>
          <w:rFonts w:ascii="Calibri" w:hAnsi="Calibri" w:cs="Calibri"/>
        </w:rPr>
      </w:pPr>
      <w:r w:rsidRPr="00CD6FA4">
        <w:rPr>
          <w:rFonts w:ascii="Calibri" w:hAnsi="Calibri" w:cs="Calibri"/>
        </w:rPr>
        <w:t>Het max</w:t>
      </w:r>
      <w:r w:rsidR="008342B9">
        <w:rPr>
          <w:rFonts w:ascii="Calibri" w:hAnsi="Calibri" w:cs="Calibri"/>
        </w:rPr>
        <w:t>i</w:t>
      </w:r>
      <w:r w:rsidRPr="00CD6FA4">
        <w:rPr>
          <w:rFonts w:ascii="Calibri" w:hAnsi="Calibri" w:cs="Calibri"/>
        </w:rPr>
        <w:t>mum van 20</w:t>
      </w:r>
      <w:r w:rsidR="00AB2EA7">
        <w:rPr>
          <w:rFonts w:ascii="Calibri" w:hAnsi="Calibri" w:cs="Calibri"/>
        </w:rPr>
        <w:t xml:space="preserve"> </w:t>
      </w:r>
      <w:r w:rsidRPr="00CD6FA4">
        <w:rPr>
          <w:rFonts w:ascii="Calibri" w:hAnsi="Calibri" w:cs="Calibri"/>
        </w:rPr>
        <w:t xml:space="preserve">x A4 </w:t>
      </w:r>
      <w:r w:rsidR="004E315A">
        <w:rPr>
          <w:rFonts w:ascii="Calibri" w:hAnsi="Calibri" w:cs="Calibri"/>
        </w:rPr>
        <w:t xml:space="preserve"> (exclusief voorblad en inhoudsopgave) </w:t>
      </w:r>
      <w:r w:rsidRPr="00CD6FA4">
        <w:rPr>
          <w:rFonts w:ascii="Calibri" w:hAnsi="Calibri" w:cs="Calibri"/>
        </w:rPr>
        <w:t xml:space="preserve">is voor het totaal van de </w:t>
      </w:r>
      <w:r w:rsidR="008342B9">
        <w:rPr>
          <w:rFonts w:ascii="Calibri" w:hAnsi="Calibri" w:cs="Calibri"/>
        </w:rPr>
        <w:t>twee (2)</w:t>
      </w:r>
      <w:r w:rsidRPr="00CD6FA4">
        <w:rPr>
          <w:rFonts w:ascii="Calibri" w:hAnsi="Calibri" w:cs="Calibri"/>
        </w:rPr>
        <w:t xml:space="preserve"> subgun</w:t>
      </w:r>
      <w:r w:rsidR="00194389">
        <w:rPr>
          <w:rFonts w:ascii="Calibri" w:hAnsi="Calibri" w:cs="Calibri"/>
        </w:rPr>
        <w:t>n</w:t>
      </w:r>
      <w:r w:rsidRPr="00CD6FA4">
        <w:rPr>
          <w:rFonts w:ascii="Calibri" w:hAnsi="Calibri" w:cs="Calibri"/>
        </w:rPr>
        <w:t>ingcriteria</w:t>
      </w:r>
      <w:r w:rsidR="008342B9">
        <w:rPr>
          <w:rFonts w:ascii="Calibri" w:hAnsi="Calibri" w:cs="Calibri"/>
        </w:rPr>
        <w:t xml:space="preserve"> Implementatieplan (wens </w:t>
      </w:r>
      <w:r w:rsidR="009952FB">
        <w:rPr>
          <w:rFonts w:ascii="Calibri" w:hAnsi="Calibri" w:cs="Calibri"/>
        </w:rPr>
        <w:t>A</w:t>
      </w:r>
      <w:r w:rsidR="008342B9">
        <w:rPr>
          <w:rFonts w:ascii="Calibri" w:hAnsi="Calibri" w:cs="Calibri"/>
        </w:rPr>
        <w:t>) en Uitvoeringsplan (wens B)</w:t>
      </w:r>
      <w:r w:rsidRPr="00CD6FA4">
        <w:rPr>
          <w:rFonts w:ascii="Calibri" w:hAnsi="Calibri" w:cs="Calibri"/>
        </w:rPr>
        <w:t xml:space="preserve">. U bent vrij in de verdeling van het aantal pagina’s over de </w:t>
      </w:r>
      <w:r w:rsidR="008342B9">
        <w:rPr>
          <w:rFonts w:ascii="Calibri" w:hAnsi="Calibri" w:cs="Calibri"/>
        </w:rPr>
        <w:t>twee</w:t>
      </w:r>
      <w:r w:rsidRPr="00CD6FA4">
        <w:rPr>
          <w:rFonts w:ascii="Calibri" w:hAnsi="Calibri" w:cs="Calibri"/>
        </w:rPr>
        <w:t xml:space="preserve"> criteria zolang het totaal van 20</w:t>
      </w:r>
      <w:r w:rsidR="00AB2EA7">
        <w:rPr>
          <w:rFonts w:ascii="Calibri" w:hAnsi="Calibri" w:cs="Calibri"/>
        </w:rPr>
        <w:t xml:space="preserve"> </w:t>
      </w:r>
      <w:r w:rsidRPr="00CD6FA4">
        <w:rPr>
          <w:rFonts w:ascii="Calibri" w:hAnsi="Calibri" w:cs="Calibri"/>
        </w:rPr>
        <w:t>x A4 niet overschreden wordt.</w:t>
      </w:r>
      <w:r w:rsidR="00AC13DB">
        <w:rPr>
          <w:rFonts w:ascii="Calibri" w:hAnsi="Calibri" w:cs="Calibri"/>
        </w:rPr>
        <w:t xml:space="preserve"> </w:t>
      </w:r>
      <w:r w:rsidRPr="00CD6FA4">
        <w:rPr>
          <w:rFonts w:ascii="Calibri" w:hAnsi="Calibri" w:cs="Calibri"/>
        </w:rPr>
        <w:t xml:space="preserve">Voor </w:t>
      </w:r>
      <w:r w:rsidR="00AC13DB">
        <w:rPr>
          <w:rFonts w:ascii="Calibri" w:hAnsi="Calibri" w:cs="Calibri"/>
        </w:rPr>
        <w:t>Duurzaamheid (wens C) vult</w:t>
      </w:r>
      <w:r w:rsidRPr="00CD6FA4">
        <w:rPr>
          <w:rFonts w:ascii="Calibri" w:hAnsi="Calibri" w:cs="Calibri"/>
        </w:rPr>
        <w:t xml:space="preserve"> u </w:t>
      </w:r>
      <w:r w:rsidRPr="002234DF">
        <w:rPr>
          <w:rFonts w:ascii="Calibri" w:hAnsi="Calibri"/>
          <w:color w:val="000000" w:themeColor="text1"/>
        </w:rPr>
        <w:t xml:space="preserve">Bijlage </w:t>
      </w:r>
      <w:r w:rsidR="00AA3C53" w:rsidRPr="002234DF">
        <w:rPr>
          <w:rFonts w:ascii="Calibri" w:hAnsi="Calibri"/>
          <w:color w:val="000000" w:themeColor="text1"/>
        </w:rPr>
        <w:t>K</w:t>
      </w:r>
      <w:r w:rsidRPr="00041ECD">
        <w:rPr>
          <w:rFonts w:ascii="Calibri" w:hAnsi="Calibri"/>
          <w:color w:val="FF0000"/>
        </w:rPr>
        <w:t xml:space="preserve"> </w:t>
      </w:r>
      <w:r w:rsidRPr="00CD6FA4">
        <w:rPr>
          <w:rFonts w:ascii="Calibri" w:hAnsi="Calibri" w:cs="Calibri"/>
        </w:rPr>
        <w:t>Duurzaamheid in.</w:t>
      </w:r>
    </w:p>
    <w:p w14:paraId="2335070C" w14:textId="77777777" w:rsidR="005B1D90" w:rsidRDefault="005B1D90" w:rsidP="00CD6FA4">
      <w:pPr>
        <w:spacing w:line="300" w:lineRule="atLeast"/>
        <w:rPr>
          <w:rFonts w:ascii="Calibri" w:hAnsi="Calibri" w:cs="Calibri"/>
        </w:rPr>
      </w:pPr>
    </w:p>
    <w:p w14:paraId="06E1E2AE" w14:textId="1B8B3EBE" w:rsidR="00300777" w:rsidRPr="00041ECD" w:rsidRDefault="00300777" w:rsidP="00CD6FA4">
      <w:pPr>
        <w:spacing w:line="300" w:lineRule="atLeast"/>
        <w:rPr>
          <w:rFonts w:ascii="Calibri" w:hAnsi="Calibri" w:cs="Calibri"/>
          <w:b/>
          <w:bCs/>
        </w:rPr>
      </w:pPr>
      <w:r w:rsidRPr="00041ECD">
        <w:rPr>
          <w:rFonts w:ascii="Calibri" w:hAnsi="Calibri" w:cs="Calibri"/>
          <w:b/>
          <w:bCs/>
        </w:rPr>
        <w:t>Voorschriften:</w:t>
      </w:r>
    </w:p>
    <w:p w14:paraId="5112D4C6" w14:textId="67301628"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Lettertype Arial 10 pt</w:t>
      </w:r>
    </w:p>
    <w:p w14:paraId="5A7988DE" w14:textId="3C7273BA"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Regelafstand ‘ten minste’, ‘op’ 1</w:t>
      </w:r>
      <w:r w:rsidR="00530943" w:rsidRPr="00041ECD">
        <w:rPr>
          <w:rFonts w:ascii="Calibri" w:hAnsi="Calibri" w:cs="Calibri"/>
        </w:rPr>
        <w:t>5</w:t>
      </w:r>
      <w:r w:rsidRPr="00041ECD">
        <w:rPr>
          <w:rFonts w:ascii="Calibri" w:hAnsi="Calibri" w:cs="Calibri"/>
        </w:rPr>
        <w:t xml:space="preserve"> pt zetten</w:t>
      </w:r>
    </w:p>
    <w:p w14:paraId="03849DCB"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Marges aan alle kanten minimaal 2 cm</w:t>
      </w:r>
    </w:p>
    <w:p w14:paraId="11A632DD"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Tekst links uitlijnen</w:t>
      </w:r>
    </w:p>
    <w:p w14:paraId="2FFA1204"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 xml:space="preserve">Tekstkleur zwart </w:t>
      </w:r>
    </w:p>
    <w:p w14:paraId="2791F31B"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Kopjes mogen in kleur (lettertype maximaal Arial 14)</w:t>
      </w:r>
    </w:p>
    <w:p w14:paraId="25280982"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Gebruik 1 witregel tussen kopje en de alinea</w:t>
      </w:r>
    </w:p>
    <w:p w14:paraId="0C018AA2"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Gebruik 1 witregel tussen einde van de alinea en volgend kopje</w:t>
      </w:r>
    </w:p>
    <w:p w14:paraId="32302A7D" w14:textId="77777777"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Kolommen, tabellen en afbeeldingen zijn toegestaan</w:t>
      </w:r>
    </w:p>
    <w:p w14:paraId="2010E4E3" w14:textId="77777777" w:rsidR="00EC1FD6"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Een inhoudsopgave en voorblad is toegestaan (telt niet mee voor het maximaal aantal pagina’s)</w:t>
      </w:r>
    </w:p>
    <w:p w14:paraId="732CFC29" w14:textId="2380D24F" w:rsidR="00300777" w:rsidRPr="00041ECD" w:rsidRDefault="00300777" w:rsidP="003E27D0">
      <w:pPr>
        <w:pStyle w:val="Lijstalinea"/>
        <w:numPr>
          <w:ilvl w:val="0"/>
          <w:numId w:val="39"/>
        </w:numPr>
        <w:spacing w:line="300" w:lineRule="atLeast"/>
        <w:rPr>
          <w:rFonts w:ascii="Calibri" w:hAnsi="Calibri" w:cs="Calibri"/>
        </w:rPr>
      </w:pPr>
      <w:r w:rsidRPr="00041ECD">
        <w:rPr>
          <w:rFonts w:ascii="Calibri" w:hAnsi="Calibri" w:cs="Calibri"/>
        </w:rPr>
        <w:t>Paginanummering toepassen</w:t>
      </w:r>
    </w:p>
    <w:p w14:paraId="48D7EB79" w14:textId="77777777" w:rsidR="00EC1FD6" w:rsidRDefault="00EC1FD6" w:rsidP="00CD6FA4">
      <w:pPr>
        <w:spacing w:line="300" w:lineRule="atLeast"/>
        <w:rPr>
          <w:rFonts w:ascii="Calibri" w:hAnsi="Calibri" w:cs="Calibri"/>
        </w:rPr>
      </w:pPr>
    </w:p>
    <w:p w14:paraId="1C65B7EF" w14:textId="5B62D4DB" w:rsidR="002F559F" w:rsidRDefault="00AC13DB" w:rsidP="002C19C0">
      <w:pPr>
        <w:spacing w:line="300" w:lineRule="atLeast"/>
        <w:rPr>
          <w:rFonts w:ascii="Calibri" w:hAnsi="Calibri" w:cs="Calibri"/>
        </w:rPr>
      </w:pPr>
      <w:r>
        <w:rPr>
          <w:rFonts w:ascii="Calibri" w:hAnsi="Calibri" w:cs="Calibri"/>
        </w:rPr>
        <w:t>Alleen</w:t>
      </w:r>
      <w:r w:rsidR="00A94782" w:rsidRPr="00A94782">
        <w:rPr>
          <w:rFonts w:ascii="Calibri" w:hAnsi="Calibri" w:cs="Calibri"/>
        </w:rPr>
        <w:t xml:space="preserve"> de pagina’s die binnen het maximum aantal pagina’s vallen, worden beoordeeld; iedere pagina daarboven wordt niet beoordeeld. (Dus bij maximaal 20 A4 worden bij een inzending van 2</w:t>
      </w:r>
      <w:r w:rsidR="00683853">
        <w:rPr>
          <w:rFonts w:ascii="Calibri" w:hAnsi="Calibri" w:cs="Calibri"/>
        </w:rPr>
        <w:t>4</w:t>
      </w:r>
      <w:r w:rsidR="00A94782" w:rsidRPr="00A94782">
        <w:rPr>
          <w:rFonts w:ascii="Calibri" w:hAnsi="Calibri" w:cs="Calibri"/>
        </w:rPr>
        <w:t xml:space="preserve"> pagina’s, alleen de eerste 20 pagina’s beoordeeld). </w:t>
      </w:r>
    </w:p>
    <w:p w14:paraId="271A57BE" w14:textId="77777777" w:rsidR="00683853" w:rsidRPr="00683853" w:rsidRDefault="00683853" w:rsidP="002C19C0">
      <w:pPr>
        <w:spacing w:line="300" w:lineRule="atLeast"/>
        <w:rPr>
          <w:rFonts w:ascii="Calibri" w:hAnsi="Calibri" w:cs="Calibri"/>
        </w:rPr>
      </w:pPr>
    </w:p>
    <w:p w14:paraId="46F7B328" w14:textId="49927587" w:rsidR="00A4083E" w:rsidRPr="00A72A93" w:rsidRDefault="00A4083E" w:rsidP="001E3091">
      <w:pPr>
        <w:pStyle w:val="Kop2"/>
        <w:tabs>
          <w:tab w:val="clear" w:pos="2703"/>
        </w:tabs>
        <w:spacing w:line="300" w:lineRule="atLeast"/>
        <w:ind w:left="567"/>
        <w:rPr>
          <w:rFonts w:asciiTheme="minorHAnsi" w:hAnsiTheme="minorHAnsi" w:cstheme="minorHAnsi"/>
          <w:sz w:val="20"/>
          <w:szCs w:val="20"/>
        </w:rPr>
      </w:pPr>
      <w:bookmarkStart w:id="114" w:name="_Toc151545330"/>
      <w:r w:rsidRPr="00A72A93">
        <w:rPr>
          <w:rFonts w:asciiTheme="minorHAnsi" w:hAnsiTheme="minorHAnsi" w:cstheme="minorHAnsi"/>
          <w:sz w:val="20"/>
          <w:szCs w:val="20"/>
        </w:rPr>
        <w:t>Wens A: Implementatieplan</w:t>
      </w:r>
      <w:bookmarkEnd w:id="114"/>
    </w:p>
    <w:p w14:paraId="1CE1EE0C" w14:textId="7C2F115C" w:rsidR="00CA24C3" w:rsidRPr="00CA24C3" w:rsidRDefault="00CA24C3" w:rsidP="00A4083E">
      <w:pPr>
        <w:spacing w:line="300" w:lineRule="atLeast"/>
        <w:rPr>
          <w:rFonts w:ascii="Calibri" w:hAnsi="Calibri" w:cs="Calibri"/>
          <w:b/>
          <w:bCs/>
        </w:rPr>
      </w:pPr>
      <w:r w:rsidRPr="00CA24C3">
        <w:rPr>
          <w:rFonts w:ascii="Calibri" w:hAnsi="Calibri" w:cs="Calibri"/>
          <w:b/>
          <w:bCs/>
        </w:rPr>
        <w:t>Doel</w:t>
      </w:r>
    </w:p>
    <w:p w14:paraId="27A0E07F" w14:textId="18C01B3F" w:rsidR="00A4083E" w:rsidRPr="00A4083E" w:rsidRDefault="00A4083E" w:rsidP="00A4083E">
      <w:pPr>
        <w:spacing w:line="300" w:lineRule="atLeast"/>
        <w:rPr>
          <w:rFonts w:ascii="Calibri" w:hAnsi="Calibri" w:cs="Calibri"/>
        </w:rPr>
      </w:pPr>
      <w:r w:rsidRPr="00A4083E">
        <w:rPr>
          <w:rFonts w:ascii="Calibri" w:hAnsi="Calibri" w:cs="Calibri"/>
        </w:rPr>
        <w:t>Een goede start van het vervoer staat of valt bij de kwaliteit van de implementatie. Het is dus van groot belang de opdracht te gunnen aan inschrijvers die in ieder geval een goed implementatieplan hebben.</w:t>
      </w:r>
    </w:p>
    <w:p w14:paraId="61D12F3E" w14:textId="03194BDD" w:rsidR="00A4083E" w:rsidRPr="00A4083E" w:rsidRDefault="00A4083E" w:rsidP="00A4083E">
      <w:pPr>
        <w:spacing w:line="300" w:lineRule="atLeast"/>
        <w:rPr>
          <w:rFonts w:ascii="Calibri" w:hAnsi="Calibri" w:cs="Calibri"/>
        </w:rPr>
      </w:pPr>
      <w:r w:rsidRPr="00A4083E">
        <w:rPr>
          <w:rFonts w:ascii="Calibri" w:hAnsi="Calibri" w:cs="Calibri"/>
        </w:rPr>
        <w:t xml:space="preserve">In dit plan moet naast de technische implementatie ook </w:t>
      </w:r>
      <w:r w:rsidR="004510F0">
        <w:rPr>
          <w:rFonts w:ascii="Calibri" w:hAnsi="Calibri" w:cs="Calibri"/>
        </w:rPr>
        <w:t xml:space="preserve">expliciet </w:t>
      </w:r>
      <w:r w:rsidRPr="00A4083E">
        <w:rPr>
          <w:rFonts w:ascii="Calibri" w:hAnsi="Calibri" w:cs="Calibri"/>
        </w:rPr>
        <w:t>aandacht zijn voor de communicatie bij de start van het vervoer en de samenwerking met alle partners.</w:t>
      </w:r>
    </w:p>
    <w:p w14:paraId="310E45D3" w14:textId="77777777" w:rsidR="00A4083E" w:rsidRPr="00A4083E" w:rsidRDefault="00A4083E" w:rsidP="00A4083E">
      <w:pPr>
        <w:spacing w:line="300" w:lineRule="atLeast"/>
        <w:rPr>
          <w:rFonts w:ascii="Calibri" w:hAnsi="Calibri" w:cs="Calibri"/>
          <w:b/>
        </w:rPr>
      </w:pPr>
    </w:p>
    <w:p w14:paraId="60E46F8C" w14:textId="57BC05E8" w:rsidR="00A4083E" w:rsidRPr="00C16F5B" w:rsidRDefault="00A4083E" w:rsidP="00A4083E">
      <w:pPr>
        <w:spacing w:line="300" w:lineRule="atLeast"/>
        <w:rPr>
          <w:rFonts w:ascii="Calibri" w:hAnsi="Calibri" w:cs="Calibri"/>
        </w:rPr>
      </w:pPr>
      <w:r w:rsidRPr="00C16F5B">
        <w:rPr>
          <w:rFonts w:ascii="Calibri" w:hAnsi="Calibri" w:cs="Calibri"/>
        </w:rPr>
        <w:t>Voor dit subgunningscriterium beschrijft u de implementatie. Deze beschrijving sluit aan bij de eisen die in het Programma van Eisen gesteld zijn.</w:t>
      </w:r>
      <w:r w:rsidR="00C16F5B">
        <w:rPr>
          <w:rFonts w:ascii="Calibri" w:hAnsi="Calibri" w:cs="Calibri"/>
        </w:rPr>
        <w:t xml:space="preserve"> </w:t>
      </w:r>
      <w:r w:rsidRPr="00C16F5B">
        <w:rPr>
          <w:rFonts w:ascii="Calibri" w:hAnsi="Calibri" w:cs="Calibri"/>
        </w:rPr>
        <w:t xml:space="preserve">Het implementatieplan wordt integraal beoordeeld op de mate waarin concreet en helder in ieder geval </w:t>
      </w:r>
      <w:r w:rsidR="00C16F5B" w:rsidRPr="00C16F5B">
        <w:rPr>
          <w:rFonts w:ascii="Calibri" w:hAnsi="Calibri" w:cs="Calibri"/>
        </w:rPr>
        <w:t>onderstaande</w:t>
      </w:r>
      <w:r w:rsidRPr="00C16F5B">
        <w:rPr>
          <w:rFonts w:ascii="Calibri" w:hAnsi="Calibri" w:cs="Calibri"/>
        </w:rPr>
        <w:t xml:space="preserve"> elementen zijn beschreven, welke naar oordeel van de Opdrachtgever een zo goed als mogelijke en </w:t>
      </w:r>
      <w:r w:rsidR="00C541D8" w:rsidRPr="00C16F5B">
        <w:rPr>
          <w:rFonts w:ascii="Calibri" w:hAnsi="Calibri" w:cs="Calibri"/>
        </w:rPr>
        <w:t>ongestoorde</w:t>
      </w:r>
      <w:r w:rsidRPr="00C16F5B">
        <w:rPr>
          <w:rFonts w:ascii="Calibri" w:hAnsi="Calibri" w:cs="Calibri"/>
        </w:rPr>
        <w:t xml:space="preserve"> aanvang van de dienstverlening garandeert.</w:t>
      </w:r>
    </w:p>
    <w:p w14:paraId="36984AD7" w14:textId="77777777" w:rsidR="00A4083E" w:rsidRPr="00C16F5B" w:rsidRDefault="00A4083E" w:rsidP="00A4083E">
      <w:pPr>
        <w:spacing w:line="300" w:lineRule="atLeast"/>
        <w:rPr>
          <w:rFonts w:ascii="Calibri" w:hAnsi="Calibri" w:cs="Calibri"/>
        </w:rPr>
      </w:pPr>
    </w:p>
    <w:p w14:paraId="0B7BF30D" w14:textId="77777777" w:rsidR="00A4083E" w:rsidRPr="00C16F5B" w:rsidRDefault="00A4083E" w:rsidP="00A4083E">
      <w:pPr>
        <w:spacing w:line="300" w:lineRule="atLeast"/>
        <w:rPr>
          <w:rFonts w:ascii="Calibri" w:hAnsi="Calibri" w:cs="Calibri"/>
        </w:rPr>
      </w:pPr>
      <w:r w:rsidRPr="00C16F5B">
        <w:rPr>
          <w:rFonts w:ascii="Calibri" w:hAnsi="Calibri" w:cs="Calibri"/>
        </w:rPr>
        <w:t>Denk daarbij onder andere minimaal aan:</w:t>
      </w:r>
    </w:p>
    <w:p w14:paraId="71F26727" w14:textId="589C70A4" w:rsidR="00B65AEE" w:rsidRDefault="003E257C" w:rsidP="00CE2C70">
      <w:pPr>
        <w:pStyle w:val="Lijstalinea"/>
        <w:numPr>
          <w:ilvl w:val="0"/>
          <w:numId w:val="31"/>
        </w:numPr>
        <w:spacing w:line="300" w:lineRule="atLeast"/>
        <w:rPr>
          <w:rFonts w:ascii="Calibri" w:hAnsi="Calibri" w:cs="Calibri"/>
        </w:rPr>
      </w:pPr>
      <w:r>
        <w:rPr>
          <w:rFonts w:ascii="Calibri" w:hAnsi="Calibri" w:cs="Calibri"/>
        </w:rPr>
        <w:t>Gegarandeerde beschikbaarheid van v</w:t>
      </w:r>
      <w:r w:rsidR="00B65AEE" w:rsidRPr="00C541D8">
        <w:rPr>
          <w:rFonts w:ascii="Calibri" w:hAnsi="Calibri" w:cs="Calibri"/>
        </w:rPr>
        <w:t>oldoende personeel (chauffeurs</w:t>
      </w:r>
      <w:r w:rsidR="00B65AEE">
        <w:rPr>
          <w:rFonts w:ascii="Calibri" w:hAnsi="Calibri" w:cs="Calibri"/>
        </w:rPr>
        <w:t xml:space="preserve">, </w:t>
      </w:r>
      <w:r w:rsidR="00B65AEE" w:rsidRPr="00C541D8">
        <w:rPr>
          <w:rFonts w:ascii="Calibri" w:hAnsi="Calibri" w:cs="Calibri"/>
        </w:rPr>
        <w:t>vervoer coördinatoren</w:t>
      </w:r>
      <w:r w:rsidR="00B65AEE">
        <w:rPr>
          <w:rFonts w:ascii="Calibri" w:hAnsi="Calibri" w:cs="Calibri"/>
        </w:rPr>
        <w:t xml:space="preserve"> en klantcontact medewerkers</w:t>
      </w:r>
      <w:r w:rsidR="00B65AEE" w:rsidRPr="00C541D8">
        <w:rPr>
          <w:rFonts w:ascii="Calibri" w:hAnsi="Calibri" w:cs="Calibri"/>
        </w:rPr>
        <w:t xml:space="preserve">) om de </w:t>
      </w:r>
      <w:r w:rsidR="00213EA1">
        <w:rPr>
          <w:rFonts w:ascii="Calibri" w:hAnsi="Calibri" w:cs="Calibri"/>
        </w:rPr>
        <w:t>Overeenkomst</w:t>
      </w:r>
      <w:r w:rsidR="00B65AEE" w:rsidRPr="00C541D8">
        <w:rPr>
          <w:rFonts w:ascii="Calibri" w:hAnsi="Calibri" w:cs="Calibri"/>
        </w:rPr>
        <w:t xml:space="preserve"> uit te voeren;</w:t>
      </w:r>
    </w:p>
    <w:p w14:paraId="41EE6701" w14:textId="51799A86" w:rsidR="00B65AEE" w:rsidRDefault="003E257C" w:rsidP="00CE2C70">
      <w:pPr>
        <w:pStyle w:val="Lijstalinea"/>
        <w:numPr>
          <w:ilvl w:val="0"/>
          <w:numId w:val="31"/>
        </w:numPr>
        <w:spacing w:line="300" w:lineRule="atLeast"/>
        <w:rPr>
          <w:rFonts w:ascii="Calibri" w:hAnsi="Calibri" w:cs="Calibri"/>
        </w:rPr>
      </w:pPr>
      <w:r>
        <w:rPr>
          <w:rFonts w:ascii="Calibri" w:hAnsi="Calibri" w:cs="Calibri"/>
        </w:rPr>
        <w:t>Verplichte o</w:t>
      </w:r>
      <w:r w:rsidR="00B65AEE" w:rsidRPr="00C541D8">
        <w:rPr>
          <w:rFonts w:ascii="Calibri" w:hAnsi="Calibri" w:cs="Calibri"/>
        </w:rPr>
        <w:t>pleidingen personeel (chauffeurs</w:t>
      </w:r>
      <w:r w:rsidR="00060E5C">
        <w:rPr>
          <w:rFonts w:ascii="Calibri" w:hAnsi="Calibri" w:cs="Calibri"/>
        </w:rPr>
        <w:t xml:space="preserve">, </w:t>
      </w:r>
      <w:r w:rsidR="00B65AEE" w:rsidRPr="00C541D8">
        <w:rPr>
          <w:rFonts w:ascii="Calibri" w:hAnsi="Calibri" w:cs="Calibri"/>
        </w:rPr>
        <w:t>vervoer coördinatoren</w:t>
      </w:r>
      <w:r w:rsidR="00060E5C">
        <w:rPr>
          <w:rFonts w:ascii="Calibri" w:hAnsi="Calibri" w:cs="Calibri"/>
        </w:rPr>
        <w:t xml:space="preserve"> en </w:t>
      </w:r>
      <w:r w:rsidR="00DB6E44">
        <w:rPr>
          <w:rFonts w:ascii="Calibri" w:hAnsi="Calibri" w:cs="Calibri"/>
        </w:rPr>
        <w:t>klantcontact</w:t>
      </w:r>
      <w:r w:rsidR="00C87B90">
        <w:rPr>
          <w:rFonts w:ascii="Calibri" w:hAnsi="Calibri" w:cs="Calibri"/>
        </w:rPr>
        <w:t>medewerkers</w:t>
      </w:r>
      <w:r w:rsidR="00153268">
        <w:rPr>
          <w:rFonts w:ascii="Calibri" w:hAnsi="Calibri" w:cs="Calibri"/>
        </w:rPr>
        <w:t>)</w:t>
      </w:r>
      <w:r w:rsidR="00B65AEE" w:rsidRPr="00C541D8">
        <w:rPr>
          <w:rFonts w:ascii="Calibri" w:hAnsi="Calibri" w:cs="Calibri"/>
        </w:rPr>
        <w:t>;</w:t>
      </w:r>
    </w:p>
    <w:p w14:paraId="2D2F1ECF" w14:textId="3025F1A9" w:rsidR="004B446C" w:rsidRPr="004B446C" w:rsidRDefault="004B446C" w:rsidP="00CE2C70">
      <w:pPr>
        <w:pStyle w:val="Lijstalinea"/>
        <w:numPr>
          <w:ilvl w:val="0"/>
          <w:numId w:val="31"/>
        </w:numPr>
        <w:spacing w:line="300" w:lineRule="atLeast"/>
        <w:rPr>
          <w:rFonts w:ascii="Calibri" w:hAnsi="Calibri" w:cs="Calibri"/>
        </w:rPr>
      </w:pPr>
      <w:r w:rsidRPr="00C541D8">
        <w:rPr>
          <w:rFonts w:ascii="Calibri" w:hAnsi="Calibri" w:cs="Calibri"/>
        </w:rPr>
        <w:t>Communicatie</w:t>
      </w:r>
      <w:r w:rsidR="003E257C">
        <w:rPr>
          <w:rFonts w:ascii="Calibri" w:hAnsi="Calibri" w:cs="Calibri"/>
        </w:rPr>
        <w:t xml:space="preserve">kanalen en communicatie </w:t>
      </w:r>
      <w:r w:rsidR="00153268">
        <w:rPr>
          <w:rFonts w:ascii="Calibri" w:hAnsi="Calibri" w:cs="Calibri"/>
        </w:rPr>
        <w:t xml:space="preserve">afspraken </w:t>
      </w:r>
      <w:r w:rsidR="00153268" w:rsidRPr="00C541D8">
        <w:rPr>
          <w:rFonts w:ascii="Calibri" w:hAnsi="Calibri" w:cs="Calibri"/>
        </w:rPr>
        <w:t>met</w:t>
      </w:r>
      <w:r w:rsidRPr="00C541D8">
        <w:rPr>
          <w:rFonts w:ascii="Calibri" w:hAnsi="Calibri" w:cs="Calibri"/>
        </w:rPr>
        <w:t xml:space="preserve"> de </w:t>
      </w:r>
      <w:r w:rsidR="00146DBE">
        <w:rPr>
          <w:rFonts w:ascii="Calibri" w:hAnsi="Calibri" w:cs="Calibri"/>
        </w:rPr>
        <w:t>l</w:t>
      </w:r>
      <w:r w:rsidRPr="00C541D8">
        <w:rPr>
          <w:rFonts w:ascii="Calibri" w:hAnsi="Calibri" w:cs="Calibri"/>
        </w:rPr>
        <w:t>eerlingen/ouders</w:t>
      </w:r>
      <w:r w:rsidR="00146DBE">
        <w:rPr>
          <w:rFonts w:ascii="Calibri" w:hAnsi="Calibri" w:cs="Calibri"/>
        </w:rPr>
        <w:t>, gemeente</w:t>
      </w:r>
      <w:r w:rsidRPr="00C541D8">
        <w:rPr>
          <w:rFonts w:ascii="Calibri" w:hAnsi="Calibri" w:cs="Calibri"/>
        </w:rPr>
        <w:t xml:space="preserve"> en scholen;</w:t>
      </w:r>
    </w:p>
    <w:p w14:paraId="1CCB1605" w14:textId="072BCB51" w:rsid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t>Hoe ziet uw projectorganisatie eruit</w:t>
      </w:r>
      <w:r w:rsidR="00060E5C">
        <w:rPr>
          <w:rFonts w:ascii="Calibri" w:hAnsi="Calibri" w:cs="Calibri"/>
        </w:rPr>
        <w:t xml:space="preserve"> ziet</w:t>
      </w:r>
      <w:r w:rsidRPr="00C541D8">
        <w:rPr>
          <w:rFonts w:ascii="Calibri" w:hAnsi="Calibri" w:cs="Calibri"/>
        </w:rPr>
        <w:t>;</w:t>
      </w:r>
    </w:p>
    <w:p w14:paraId="3F122D47" w14:textId="55BBB251" w:rsidR="00BF3891" w:rsidRPr="00BF3891" w:rsidRDefault="00BF3891" w:rsidP="00CE2C70">
      <w:pPr>
        <w:pStyle w:val="Lijstalinea"/>
        <w:numPr>
          <w:ilvl w:val="0"/>
          <w:numId w:val="31"/>
        </w:numPr>
        <w:spacing w:line="300" w:lineRule="atLeast"/>
        <w:rPr>
          <w:rFonts w:ascii="Calibri" w:hAnsi="Calibri" w:cs="Calibri"/>
        </w:rPr>
      </w:pPr>
      <w:r w:rsidRPr="00C541D8">
        <w:rPr>
          <w:rFonts w:ascii="Calibri" w:hAnsi="Calibri" w:cs="Calibri"/>
        </w:rPr>
        <w:t>De wijze van samenstellen van een kernteam</w:t>
      </w:r>
      <w:r w:rsidR="009F2518">
        <w:rPr>
          <w:rFonts w:ascii="Calibri" w:hAnsi="Calibri" w:cs="Calibri"/>
        </w:rPr>
        <w:t xml:space="preserve"> (Opdrachtnemer en Opdrachtgever)</w:t>
      </w:r>
      <w:r w:rsidRPr="00C541D8">
        <w:rPr>
          <w:rFonts w:ascii="Calibri" w:hAnsi="Calibri" w:cs="Calibri"/>
        </w:rPr>
        <w:t xml:space="preserve">, het aanstellen van een vaste contactpersoon </w:t>
      </w:r>
      <w:r w:rsidR="00146DBE">
        <w:rPr>
          <w:rFonts w:ascii="Calibri" w:hAnsi="Calibri" w:cs="Calibri"/>
        </w:rPr>
        <w:t xml:space="preserve">per gemeente </w:t>
      </w:r>
      <w:r w:rsidRPr="00C541D8">
        <w:rPr>
          <w:rFonts w:ascii="Calibri" w:hAnsi="Calibri" w:cs="Calibri"/>
        </w:rPr>
        <w:t>en vervanger en de wijze van kennismaking met Opdrachtgever;</w:t>
      </w:r>
    </w:p>
    <w:p w14:paraId="0BA88C9D" w14:textId="5931F017" w:rsid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t>Volledig ingerichte en functionerende systemen</w:t>
      </w:r>
      <w:r w:rsidR="00DA691F">
        <w:rPr>
          <w:rFonts w:ascii="Calibri" w:hAnsi="Calibri" w:cs="Calibri"/>
        </w:rPr>
        <w:t xml:space="preserve"> waaronder</w:t>
      </w:r>
      <w:r w:rsidR="005D000E">
        <w:rPr>
          <w:rFonts w:ascii="Calibri" w:hAnsi="Calibri" w:cs="Calibri"/>
        </w:rPr>
        <w:t xml:space="preserve"> telefonie, klachten, apps en plansystemen</w:t>
      </w:r>
      <w:r w:rsidRPr="00C541D8">
        <w:rPr>
          <w:rFonts w:ascii="Calibri" w:hAnsi="Calibri" w:cs="Calibri"/>
        </w:rPr>
        <w:t>;</w:t>
      </w:r>
    </w:p>
    <w:p w14:paraId="34B4175A" w14:textId="77777777" w:rsid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lastRenderedPageBreak/>
        <w:t>Tijdig realiseren van volledig operationele systemen ten behoeve van de uitvoering van het vervoer;</w:t>
      </w:r>
    </w:p>
    <w:p w14:paraId="548DE10A" w14:textId="6BD486AF" w:rsid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t>Voldoende voertuigen die voldoen aan het PvE en uw aanbod;</w:t>
      </w:r>
    </w:p>
    <w:p w14:paraId="3FC6A7BD" w14:textId="4129E5EA" w:rsid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t xml:space="preserve">Soepele overgang van de huidige overeenkomsten naar de nieuwe </w:t>
      </w:r>
      <w:r w:rsidR="003F1BC4">
        <w:rPr>
          <w:rFonts w:ascii="Calibri" w:hAnsi="Calibri" w:cs="Calibri"/>
        </w:rPr>
        <w:t>Overeenkomst</w:t>
      </w:r>
      <w:r w:rsidRPr="00C541D8">
        <w:rPr>
          <w:rFonts w:ascii="Calibri" w:hAnsi="Calibri" w:cs="Calibri"/>
        </w:rPr>
        <w:t>. Hoe betrekt u hier de Opdrachtgever bij? En hoe worden ouders geïnformeerd over de overdracht en het vervoer met ingang van het nieuwe schooljaar;</w:t>
      </w:r>
    </w:p>
    <w:p w14:paraId="3C2B3AF7" w14:textId="7F6616AC" w:rsidR="00634B9B" w:rsidRPr="00634B9B" w:rsidRDefault="00634B9B" w:rsidP="00CE2C70">
      <w:pPr>
        <w:pStyle w:val="Lijstalinea"/>
        <w:numPr>
          <w:ilvl w:val="0"/>
          <w:numId w:val="31"/>
        </w:numPr>
        <w:spacing w:line="300" w:lineRule="atLeast"/>
        <w:rPr>
          <w:rFonts w:ascii="Calibri" w:hAnsi="Calibri" w:cs="Calibri"/>
        </w:rPr>
      </w:pPr>
      <w:r w:rsidRPr="00634B9B">
        <w:rPr>
          <w:rFonts w:ascii="Calibri" w:hAnsi="Calibri" w:cs="Calibri"/>
        </w:rPr>
        <w:t>De mate waarin risico</w:t>
      </w:r>
      <w:r w:rsidR="00FC2B09">
        <w:rPr>
          <w:rFonts w:ascii="Calibri" w:hAnsi="Calibri" w:cs="Calibri"/>
        </w:rPr>
        <w:t>’</w:t>
      </w:r>
      <w:r w:rsidRPr="00634B9B">
        <w:rPr>
          <w:rFonts w:ascii="Calibri" w:hAnsi="Calibri" w:cs="Calibri"/>
        </w:rPr>
        <w:t>s tijdens de implementatiefase worden onderkend, de wijze waarop hiervoor beheersmaatregelen worden getroffenen en wat vraagt dit van de Opdrachtgever?</w:t>
      </w:r>
    </w:p>
    <w:p w14:paraId="19758B23" w14:textId="0A80CE6E" w:rsid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t xml:space="preserve">Inrichting van een laagdrempelige </w:t>
      </w:r>
      <w:r w:rsidR="00427FEC">
        <w:rPr>
          <w:rFonts w:ascii="Calibri" w:hAnsi="Calibri" w:cs="Calibri"/>
        </w:rPr>
        <w:t>operationele</w:t>
      </w:r>
      <w:r w:rsidR="003E257C">
        <w:rPr>
          <w:rFonts w:ascii="Calibri" w:hAnsi="Calibri" w:cs="Calibri"/>
        </w:rPr>
        <w:t xml:space="preserve"> </w:t>
      </w:r>
      <w:r w:rsidR="001B6E77">
        <w:rPr>
          <w:rFonts w:ascii="Calibri" w:hAnsi="Calibri" w:cs="Calibri"/>
        </w:rPr>
        <w:t>M</w:t>
      </w:r>
      <w:r w:rsidR="003E257C">
        <w:rPr>
          <w:rFonts w:ascii="Calibri" w:hAnsi="Calibri" w:cs="Calibri"/>
        </w:rPr>
        <w:t>eldingen</w:t>
      </w:r>
      <w:r w:rsidR="001B6E77">
        <w:rPr>
          <w:rFonts w:ascii="Calibri" w:hAnsi="Calibri" w:cs="Calibri"/>
        </w:rPr>
        <w:t>-</w:t>
      </w:r>
      <w:r w:rsidR="003E257C">
        <w:rPr>
          <w:rFonts w:ascii="Calibri" w:hAnsi="Calibri" w:cs="Calibri"/>
        </w:rPr>
        <w:t xml:space="preserve"> en </w:t>
      </w:r>
      <w:r w:rsidR="00153268">
        <w:rPr>
          <w:rFonts w:ascii="Calibri" w:hAnsi="Calibri" w:cs="Calibri"/>
        </w:rPr>
        <w:t xml:space="preserve">een </w:t>
      </w:r>
      <w:r w:rsidR="003E257C">
        <w:rPr>
          <w:rFonts w:ascii="Calibri" w:hAnsi="Calibri" w:cs="Calibri"/>
        </w:rPr>
        <w:t>formele k</w:t>
      </w:r>
      <w:r w:rsidRPr="00C541D8">
        <w:rPr>
          <w:rFonts w:ascii="Calibri" w:hAnsi="Calibri" w:cs="Calibri"/>
        </w:rPr>
        <w:t>lachtenprocedure;</w:t>
      </w:r>
    </w:p>
    <w:p w14:paraId="53869BF3" w14:textId="553990B8" w:rsidR="00A4083E" w:rsidRPr="00C541D8" w:rsidRDefault="00A4083E" w:rsidP="00CE2C70">
      <w:pPr>
        <w:pStyle w:val="Lijstalinea"/>
        <w:numPr>
          <w:ilvl w:val="0"/>
          <w:numId w:val="31"/>
        </w:numPr>
        <w:spacing w:line="300" w:lineRule="atLeast"/>
        <w:rPr>
          <w:rFonts w:ascii="Calibri" w:hAnsi="Calibri" w:cs="Calibri"/>
        </w:rPr>
      </w:pPr>
      <w:r w:rsidRPr="00C541D8">
        <w:rPr>
          <w:rFonts w:ascii="Calibri" w:hAnsi="Calibri" w:cs="Calibri"/>
        </w:rPr>
        <w:t>Welke risico</w:t>
      </w:r>
      <w:r w:rsidR="00FC2B09">
        <w:rPr>
          <w:rFonts w:ascii="Calibri" w:hAnsi="Calibri" w:cs="Calibri"/>
        </w:rPr>
        <w:t>’</w:t>
      </w:r>
      <w:r w:rsidRPr="00C541D8">
        <w:rPr>
          <w:rFonts w:ascii="Calibri" w:hAnsi="Calibri" w:cs="Calibri"/>
        </w:rPr>
        <w:t>s ziet u m.b.t. de implementatie, welke acties onderneemt u om deze risico</w:t>
      </w:r>
      <w:r w:rsidR="00FC2B09">
        <w:rPr>
          <w:rFonts w:ascii="Calibri" w:hAnsi="Calibri" w:cs="Calibri"/>
        </w:rPr>
        <w:t>’</w:t>
      </w:r>
      <w:r w:rsidRPr="00C541D8">
        <w:rPr>
          <w:rFonts w:ascii="Calibri" w:hAnsi="Calibri" w:cs="Calibri"/>
        </w:rPr>
        <w:t>s te mitigeren en wat vraagt dit van de Opdrachtgever?</w:t>
      </w:r>
    </w:p>
    <w:p w14:paraId="7BF6E138" w14:textId="77777777" w:rsidR="00C541D8" w:rsidRDefault="00C541D8" w:rsidP="00A4083E">
      <w:pPr>
        <w:spacing w:line="300" w:lineRule="atLeast"/>
        <w:rPr>
          <w:rFonts w:ascii="Calibri" w:hAnsi="Calibri" w:cs="Calibri"/>
          <w:b/>
        </w:rPr>
      </w:pPr>
    </w:p>
    <w:p w14:paraId="66F17C6E" w14:textId="3AB54E2A" w:rsidR="00A4083E" w:rsidRPr="00A4083E" w:rsidRDefault="00A4083E" w:rsidP="00A4083E">
      <w:pPr>
        <w:spacing w:line="300" w:lineRule="atLeast"/>
        <w:rPr>
          <w:rFonts w:ascii="Calibri" w:hAnsi="Calibri" w:cs="Calibri"/>
          <w:b/>
        </w:rPr>
      </w:pPr>
      <w:r w:rsidRPr="00A4083E">
        <w:rPr>
          <w:rFonts w:ascii="Calibri" w:hAnsi="Calibri" w:cs="Calibri"/>
          <w:b/>
        </w:rPr>
        <w:t>Wat levert u aan?</w:t>
      </w:r>
    </w:p>
    <w:p w14:paraId="18816BFA" w14:textId="593F85D7" w:rsidR="00A4083E" w:rsidRPr="004B446C" w:rsidRDefault="00A4083E" w:rsidP="00A4083E">
      <w:pPr>
        <w:spacing w:line="300" w:lineRule="atLeast"/>
        <w:rPr>
          <w:rFonts w:ascii="Calibri" w:hAnsi="Calibri" w:cs="Calibri"/>
        </w:rPr>
      </w:pPr>
      <w:r w:rsidRPr="004B446C">
        <w:rPr>
          <w:rFonts w:ascii="Calibri" w:hAnsi="Calibri" w:cs="Calibri"/>
        </w:rPr>
        <w:t>Beschrijf hoe u aantoonbaar invulling geeft aan deze doelstelling en houdt bij de beantwoording ook rekening met de algemene doelstellingen van deze aanbestedingsprocedure. Beschrijf hoe u aantoonbaar gaat garanderen dat uw onderneming bij de start van het schooljaar 2024/2025 operationeel gereed is om volledig uitvoering te geven aan de in dit aanbestedingsdocument beschreven Opdracht.</w:t>
      </w:r>
    </w:p>
    <w:p w14:paraId="0FB03D30" w14:textId="77777777" w:rsidR="00A4083E" w:rsidRDefault="00A4083E" w:rsidP="002C19C0">
      <w:pPr>
        <w:spacing w:line="300" w:lineRule="atLeast"/>
        <w:rPr>
          <w:rFonts w:ascii="Calibri" w:hAnsi="Calibri" w:cs="Calibri"/>
          <w:b/>
        </w:rPr>
      </w:pPr>
    </w:p>
    <w:p w14:paraId="0E976781" w14:textId="06C3FC6B" w:rsidR="00616EB7" w:rsidRPr="00616EB7" w:rsidRDefault="00616EB7" w:rsidP="00616EB7">
      <w:pPr>
        <w:spacing w:line="300" w:lineRule="atLeast"/>
        <w:rPr>
          <w:rFonts w:ascii="Calibri" w:hAnsi="Calibri" w:cs="Calibri"/>
        </w:rPr>
      </w:pPr>
      <w:r w:rsidRPr="00616EB7">
        <w:rPr>
          <w:rFonts w:ascii="Calibri" w:hAnsi="Calibri" w:cs="Calibri"/>
        </w:rPr>
        <w:t>Maak gebruik van de volgende hoofdstukindeling:</w:t>
      </w:r>
    </w:p>
    <w:p w14:paraId="616A6B65" w14:textId="77777777" w:rsidR="00616EB7" w:rsidRPr="00616EB7" w:rsidRDefault="00616EB7" w:rsidP="00CE2C70">
      <w:pPr>
        <w:pStyle w:val="Lijstalinea"/>
        <w:numPr>
          <w:ilvl w:val="0"/>
          <w:numId w:val="32"/>
        </w:numPr>
        <w:spacing w:line="300" w:lineRule="atLeast"/>
        <w:rPr>
          <w:rFonts w:ascii="Calibri" w:hAnsi="Calibri" w:cs="Calibri"/>
        </w:rPr>
      </w:pPr>
      <w:r w:rsidRPr="00616EB7">
        <w:rPr>
          <w:rFonts w:ascii="Calibri" w:hAnsi="Calibri" w:cs="Calibri"/>
        </w:rPr>
        <w:t>Personeel en opleidingen</w:t>
      </w:r>
    </w:p>
    <w:p w14:paraId="4AA6EFFC" w14:textId="77777777" w:rsidR="00616EB7" w:rsidRPr="00616EB7" w:rsidRDefault="00616EB7" w:rsidP="00CE2C70">
      <w:pPr>
        <w:pStyle w:val="Lijstalinea"/>
        <w:numPr>
          <w:ilvl w:val="0"/>
          <w:numId w:val="32"/>
        </w:numPr>
        <w:spacing w:line="300" w:lineRule="atLeast"/>
        <w:rPr>
          <w:rFonts w:ascii="Calibri" w:hAnsi="Calibri" w:cs="Calibri"/>
        </w:rPr>
      </w:pPr>
      <w:r w:rsidRPr="00616EB7">
        <w:rPr>
          <w:rFonts w:ascii="Calibri" w:hAnsi="Calibri" w:cs="Calibri"/>
        </w:rPr>
        <w:t>Communicatie</w:t>
      </w:r>
    </w:p>
    <w:p w14:paraId="01517EC7" w14:textId="77777777" w:rsidR="00616EB7" w:rsidRPr="00616EB7" w:rsidRDefault="00616EB7" w:rsidP="00CE2C70">
      <w:pPr>
        <w:pStyle w:val="Lijstalinea"/>
        <w:numPr>
          <w:ilvl w:val="0"/>
          <w:numId w:val="32"/>
        </w:numPr>
        <w:spacing w:line="300" w:lineRule="atLeast"/>
        <w:rPr>
          <w:rFonts w:ascii="Calibri" w:hAnsi="Calibri" w:cs="Calibri"/>
        </w:rPr>
      </w:pPr>
      <w:r w:rsidRPr="00616EB7">
        <w:rPr>
          <w:rFonts w:ascii="Calibri" w:hAnsi="Calibri" w:cs="Calibri"/>
        </w:rPr>
        <w:t>Wagenpark en ICT</w:t>
      </w:r>
    </w:p>
    <w:p w14:paraId="2E793ECF" w14:textId="77777777" w:rsidR="00616EB7" w:rsidRDefault="00616EB7" w:rsidP="00CE2C70">
      <w:pPr>
        <w:pStyle w:val="Lijstalinea"/>
        <w:numPr>
          <w:ilvl w:val="0"/>
          <w:numId w:val="32"/>
        </w:numPr>
        <w:spacing w:line="300" w:lineRule="atLeast"/>
        <w:rPr>
          <w:rFonts w:ascii="Calibri" w:hAnsi="Calibri" w:cs="Calibri"/>
        </w:rPr>
      </w:pPr>
      <w:r w:rsidRPr="00616EB7">
        <w:rPr>
          <w:rFonts w:ascii="Calibri" w:hAnsi="Calibri" w:cs="Calibri"/>
        </w:rPr>
        <w:t>Risicoanalyse</w:t>
      </w:r>
    </w:p>
    <w:p w14:paraId="4D58EE69" w14:textId="5E0C1274" w:rsidR="00A878BD" w:rsidRPr="00616EB7" w:rsidRDefault="00A878BD" w:rsidP="00CE2C70">
      <w:pPr>
        <w:pStyle w:val="Lijstalinea"/>
        <w:numPr>
          <w:ilvl w:val="0"/>
          <w:numId w:val="32"/>
        </w:numPr>
        <w:spacing w:line="300" w:lineRule="atLeast"/>
        <w:rPr>
          <w:rFonts w:ascii="Calibri" w:hAnsi="Calibri" w:cs="Calibri"/>
        </w:rPr>
      </w:pPr>
      <w:r>
        <w:rPr>
          <w:rFonts w:ascii="Calibri" w:hAnsi="Calibri" w:cs="Calibri"/>
        </w:rPr>
        <w:t xml:space="preserve">Bijlage </w:t>
      </w:r>
      <w:r w:rsidR="00776B59">
        <w:rPr>
          <w:rFonts w:ascii="Calibri" w:hAnsi="Calibri" w:cs="Calibri"/>
        </w:rPr>
        <w:t>Activiteiten</w:t>
      </w:r>
      <w:r>
        <w:rPr>
          <w:rFonts w:ascii="Calibri" w:hAnsi="Calibri" w:cs="Calibri"/>
        </w:rPr>
        <w:t>planning</w:t>
      </w:r>
      <w:r w:rsidR="00776B59">
        <w:rPr>
          <w:rFonts w:ascii="Calibri" w:hAnsi="Calibri" w:cs="Calibri"/>
        </w:rPr>
        <w:t xml:space="preserve"> (A3)</w:t>
      </w:r>
    </w:p>
    <w:p w14:paraId="7C6B4C9C" w14:textId="77777777" w:rsidR="00616EB7" w:rsidRPr="00616EB7" w:rsidRDefault="00616EB7" w:rsidP="00616EB7">
      <w:pPr>
        <w:spacing w:line="300" w:lineRule="atLeast"/>
        <w:rPr>
          <w:rFonts w:ascii="Calibri" w:hAnsi="Calibri" w:cs="Calibri"/>
        </w:rPr>
      </w:pPr>
    </w:p>
    <w:p w14:paraId="3B66F7F8" w14:textId="77777777" w:rsidR="00616EB7" w:rsidRPr="00616EB7" w:rsidRDefault="00616EB7" w:rsidP="00616EB7">
      <w:pPr>
        <w:spacing w:line="300" w:lineRule="atLeast"/>
        <w:rPr>
          <w:rFonts w:ascii="Calibri" w:hAnsi="Calibri" w:cs="Calibri"/>
        </w:rPr>
      </w:pPr>
      <w:r w:rsidRPr="00616EB7">
        <w:rPr>
          <w:rFonts w:ascii="Calibri" w:hAnsi="Calibri" w:cs="Calibri"/>
        </w:rPr>
        <w:t>Bovenstaande opsomming is niet uitputtend. U bent als Inschrijver vrij om meer onderwerpen toe te voegen als u dat noodzakelijk vindt voor de kwaliteit van uw plan. In het plan onderbouwt u duidelijk de door u gemaakte keuzen en hoe u denkt dat dit de kwaliteit van het vervoer op dit onderdeel positief zal beïnvloeden.</w:t>
      </w:r>
    </w:p>
    <w:p w14:paraId="7723D6C3" w14:textId="77777777" w:rsidR="00616EB7" w:rsidRDefault="00616EB7" w:rsidP="002C19C0">
      <w:pPr>
        <w:spacing w:line="300" w:lineRule="atLeast"/>
        <w:rPr>
          <w:rFonts w:ascii="Calibri" w:hAnsi="Calibri" w:cs="Calibri"/>
          <w:b/>
        </w:rPr>
      </w:pPr>
    </w:p>
    <w:p w14:paraId="0C57CE08" w14:textId="1C71B74A" w:rsidR="00A878BD" w:rsidRPr="00A878BD" w:rsidRDefault="00A878BD" w:rsidP="00A878BD">
      <w:pPr>
        <w:spacing w:line="300" w:lineRule="atLeast"/>
        <w:rPr>
          <w:rFonts w:ascii="Calibri" w:hAnsi="Calibri" w:cs="Calibri"/>
        </w:rPr>
      </w:pPr>
      <w:r w:rsidRPr="00A878BD">
        <w:rPr>
          <w:rFonts w:ascii="Calibri" w:hAnsi="Calibri" w:cs="Calibri"/>
        </w:rPr>
        <w:t>U stelt een activiteitenplanning op van een (1) A3. In deze planning komen minimaal de volgende onderdelen herkenbaar terug:</w:t>
      </w:r>
    </w:p>
    <w:p w14:paraId="1F87B1E5" w14:textId="77777777" w:rsidR="00A878BD" w:rsidRPr="00A878BD" w:rsidRDefault="00A878BD" w:rsidP="00CE2C70">
      <w:pPr>
        <w:pStyle w:val="Lijstalinea"/>
        <w:numPr>
          <w:ilvl w:val="0"/>
          <w:numId w:val="33"/>
        </w:numPr>
        <w:spacing w:line="300" w:lineRule="atLeast"/>
        <w:rPr>
          <w:rFonts w:ascii="Calibri" w:hAnsi="Calibri" w:cs="Calibri"/>
        </w:rPr>
      </w:pPr>
      <w:r w:rsidRPr="00A878BD">
        <w:rPr>
          <w:rFonts w:ascii="Calibri" w:hAnsi="Calibri" w:cs="Calibri"/>
        </w:rPr>
        <w:t>De mijlpalen van op te leveren systemen en applicaties;</w:t>
      </w:r>
    </w:p>
    <w:p w14:paraId="33C05F61" w14:textId="77777777" w:rsidR="00A878BD" w:rsidRPr="00A878BD" w:rsidRDefault="00A878BD" w:rsidP="00CE2C70">
      <w:pPr>
        <w:pStyle w:val="Lijstalinea"/>
        <w:numPr>
          <w:ilvl w:val="0"/>
          <w:numId w:val="33"/>
        </w:numPr>
        <w:spacing w:line="300" w:lineRule="atLeast"/>
        <w:rPr>
          <w:rFonts w:ascii="Calibri" w:hAnsi="Calibri" w:cs="Calibri"/>
        </w:rPr>
      </w:pPr>
      <w:r w:rsidRPr="00A878BD">
        <w:rPr>
          <w:rFonts w:ascii="Calibri" w:hAnsi="Calibri" w:cs="Calibri"/>
        </w:rPr>
        <w:t>Het organiseren van gekwalificeerd en voldoende medewerkers;</w:t>
      </w:r>
    </w:p>
    <w:p w14:paraId="7617E720" w14:textId="77777777" w:rsidR="00A878BD" w:rsidRPr="00A878BD" w:rsidRDefault="00A878BD" w:rsidP="00CE2C70">
      <w:pPr>
        <w:pStyle w:val="Lijstalinea"/>
        <w:numPr>
          <w:ilvl w:val="0"/>
          <w:numId w:val="33"/>
        </w:numPr>
        <w:spacing w:line="300" w:lineRule="atLeast"/>
        <w:rPr>
          <w:rFonts w:ascii="Calibri" w:hAnsi="Calibri" w:cs="Calibri"/>
        </w:rPr>
      </w:pPr>
      <w:r w:rsidRPr="00A878BD">
        <w:rPr>
          <w:rFonts w:ascii="Calibri" w:hAnsi="Calibri" w:cs="Calibri"/>
        </w:rPr>
        <w:t>Het inrichten van de organisatie voor de Opdracht.</w:t>
      </w:r>
    </w:p>
    <w:p w14:paraId="0E0A9D21" w14:textId="77777777" w:rsidR="00A878BD" w:rsidRPr="008469D1" w:rsidRDefault="00A878BD" w:rsidP="00A878BD">
      <w:pPr>
        <w:spacing w:line="300" w:lineRule="auto"/>
        <w:ind w:left="567"/>
        <w:jc w:val="both"/>
        <w:rPr>
          <w:rFonts w:cs="Arial"/>
          <w:lang w:eastAsia="en-US" w:bidi="en-US"/>
        </w:rPr>
      </w:pPr>
    </w:p>
    <w:p w14:paraId="483AC10C" w14:textId="77777777" w:rsidR="00A878BD" w:rsidRPr="00776B59" w:rsidRDefault="00A878BD" w:rsidP="00A878BD">
      <w:pPr>
        <w:spacing w:line="300" w:lineRule="atLeast"/>
        <w:rPr>
          <w:rFonts w:ascii="Calibri" w:hAnsi="Calibri" w:cs="Calibri"/>
        </w:rPr>
      </w:pPr>
      <w:r w:rsidRPr="00776B59">
        <w:rPr>
          <w:rFonts w:ascii="Calibri" w:hAnsi="Calibri" w:cs="Calibri"/>
        </w:rPr>
        <w:t xml:space="preserve">De (activiteiten)planning van 1 A3 telt </w:t>
      </w:r>
      <w:r w:rsidRPr="00776B59">
        <w:rPr>
          <w:rFonts w:ascii="Calibri" w:hAnsi="Calibri" w:cs="Calibri"/>
          <w:u w:val="single"/>
        </w:rPr>
        <w:t>niet</w:t>
      </w:r>
      <w:r w:rsidRPr="00776B59">
        <w:rPr>
          <w:rFonts w:ascii="Calibri" w:hAnsi="Calibri" w:cs="Calibri"/>
        </w:rPr>
        <w:t xml:space="preserve"> mee bij het voorgeschreven maximum aantal pagina’s.</w:t>
      </w:r>
    </w:p>
    <w:p w14:paraId="65EB4A89" w14:textId="77777777" w:rsidR="00616EB7" w:rsidRPr="00390E5C" w:rsidRDefault="00616EB7" w:rsidP="002C19C0">
      <w:pPr>
        <w:spacing w:line="300" w:lineRule="atLeast"/>
        <w:rPr>
          <w:rFonts w:ascii="Calibri" w:hAnsi="Calibri" w:cs="Calibri"/>
          <w:b/>
        </w:rPr>
      </w:pPr>
    </w:p>
    <w:p w14:paraId="054E0B24" w14:textId="4FBDE24F" w:rsidR="007C3C72" w:rsidRPr="00D8081C" w:rsidRDefault="007C3C72" w:rsidP="00D8081C">
      <w:pPr>
        <w:pStyle w:val="Kop2"/>
        <w:tabs>
          <w:tab w:val="clear" w:pos="2703"/>
        </w:tabs>
        <w:ind w:left="567"/>
        <w:rPr>
          <w:rFonts w:asciiTheme="minorHAnsi" w:hAnsiTheme="minorHAnsi" w:cstheme="minorHAnsi"/>
          <w:sz w:val="20"/>
          <w:szCs w:val="20"/>
        </w:rPr>
      </w:pPr>
      <w:bookmarkStart w:id="115" w:name="_Toc151545331"/>
      <w:r w:rsidRPr="00D8081C">
        <w:rPr>
          <w:rFonts w:asciiTheme="minorHAnsi" w:hAnsiTheme="minorHAnsi" w:cstheme="minorHAnsi"/>
          <w:sz w:val="20"/>
          <w:szCs w:val="20"/>
        </w:rPr>
        <w:t xml:space="preserve">Wens B – </w:t>
      </w:r>
      <w:r w:rsidR="002B1904" w:rsidRPr="00D8081C">
        <w:rPr>
          <w:rFonts w:asciiTheme="minorHAnsi" w:hAnsiTheme="minorHAnsi" w:cstheme="minorHAnsi"/>
          <w:sz w:val="20"/>
          <w:szCs w:val="20"/>
        </w:rPr>
        <w:t>Uitvoeringsplan</w:t>
      </w:r>
      <w:bookmarkEnd w:id="115"/>
    </w:p>
    <w:p w14:paraId="0341E254" w14:textId="77777777" w:rsidR="002B1904" w:rsidRPr="002B1904" w:rsidRDefault="002B1904" w:rsidP="002B1904">
      <w:pPr>
        <w:spacing w:line="300" w:lineRule="atLeast"/>
        <w:rPr>
          <w:rFonts w:ascii="Calibri" w:hAnsi="Calibri" w:cs="Calibri"/>
          <w:b/>
          <w:bCs/>
        </w:rPr>
      </w:pPr>
      <w:r w:rsidRPr="002B1904">
        <w:rPr>
          <w:rFonts w:ascii="Calibri" w:hAnsi="Calibri" w:cs="Calibri"/>
          <w:b/>
          <w:bCs/>
        </w:rPr>
        <w:t>Doel</w:t>
      </w:r>
    </w:p>
    <w:p w14:paraId="11946E1C" w14:textId="535431C1" w:rsidR="002B1904" w:rsidRPr="002B1904" w:rsidRDefault="002B1904" w:rsidP="002B1904">
      <w:pPr>
        <w:spacing w:line="300" w:lineRule="atLeast"/>
        <w:rPr>
          <w:rFonts w:ascii="Calibri" w:hAnsi="Calibri" w:cs="Calibri"/>
        </w:rPr>
      </w:pPr>
      <w:r w:rsidRPr="002B1904">
        <w:rPr>
          <w:rFonts w:ascii="Calibri" w:hAnsi="Calibri" w:cs="Calibri"/>
        </w:rPr>
        <w:t xml:space="preserve">Opdrachtgever vindt het erg belangrijk dat Opdrachtnemer betrouwbare dienstverlening biedt aan de Leerlingen </w:t>
      </w:r>
      <w:r>
        <w:rPr>
          <w:rFonts w:ascii="Calibri" w:hAnsi="Calibri" w:cs="Calibri"/>
        </w:rPr>
        <w:t xml:space="preserve">en ouders </w:t>
      </w:r>
      <w:r w:rsidRPr="002B1904">
        <w:rPr>
          <w:rFonts w:ascii="Calibri" w:hAnsi="Calibri" w:cs="Calibri"/>
        </w:rPr>
        <w:t>van het vervoer. Wij hechten daarom grote waarde aan een Opdrachtnemer die in staat is om de kwaliteit van het vervoer te waarborgen en te verbeteren</w:t>
      </w:r>
      <w:r w:rsidR="003E257C">
        <w:rPr>
          <w:rFonts w:ascii="Calibri" w:hAnsi="Calibri" w:cs="Calibri"/>
        </w:rPr>
        <w:t xml:space="preserve"> en kennis</w:t>
      </w:r>
      <w:r w:rsidR="00153268">
        <w:rPr>
          <w:rFonts w:ascii="Calibri" w:hAnsi="Calibri" w:cs="Calibri"/>
        </w:rPr>
        <w:t>,</w:t>
      </w:r>
      <w:r w:rsidR="009172CC">
        <w:rPr>
          <w:rFonts w:ascii="Calibri" w:hAnsi="Calibri" w:cs="Calibri"/>
        </w:rPr>
        <w:t xml:space="preserve"> </w:t>
      </w:r>
      <w:r w:rsidR="003E257C">
        <w:rPr>
          <w:rFonts w:ascii="Calibri" w:hAnsi="Calibri" w:cs="Calibri"/>
        </w:rPr>
        <w:t xml:space="preserve">ervaring </w:t>
      </w:r>
      <w:r w:rsidR="00B218B9">
        <w:rPr>
          <w:rFonts w:ascii="Calibri" w:hAnsi="Calibri" w:cs="Calibri"/>
        </w:rPr>
        <w:t xml:space="preserve">en </w:t>
      </w:r>
      <w:r w:rsidR="002B06CE">
        <w:rPr>
          <w:rFonts w:ascii="Calibri" w:hAnsi="Calibri" w:cs="Calibri"/>
        </w:rPr>
        <w:t>empathie</w:t>
      </w:r>
      <w:r w:rsidR="00B218B9">
        <w:rPr>
          <w:rFonts w:ascii="Calibri" w:hAnsi="Calibri" w:cs="Calibri"/>
        </w:rPr>
        <w:t xml:space="preserve"> </w:t>
      </w:r>
      <w:r w:rsidR="003E257C">
        <w:rPr>
          <w:rFonts w:ascii="Calibri" w:hAnsi="Calibri" w:cs="Calibri"/>
        </w:rPr>
        <w:t xml:space="preserve">heeft </w:t>
      </w:r>
      <w:r w:rsidR="00153268">
        <w:rPr>
          <w:rFonts w:ascii="Calibri" w:hAnsi="Calibri" w:cs="Calibri"/>
        </w:rPr>
        <w:t xml:space="preserve">van met en voor </w:t>
      </w:r>
      <w:r w:rsidR="003E257C">
        <w:rPr>
          <w:rFonts w:ascii="Calibri" w:hAnsi="Calibri" w:cs="Calibri"/>
        </w:rPr>
        <w:t>de doelgroep</w:t>
      </w:r>
      <w:r w:rsidRPr="002B1904">
        <w:rPr>
          <w:rFonts w:ascii="Calibri" w:hAnsi="Calibri" w:cs="Calibri"/>
        </w:rPr>
        <w:t xml:space="preserve">. Bij de uitvoering van uw diensten houdt u zoveel mogelijk rekening met de mogelijkheden, de behoeften en beperkingen van de diverse </w:t>
      </w:r>
      <w:r w:rsidR="00153268">
        <w:rPr>
          <w:rFonts w:ascii="Calibri" w:hAnsi="Calibri" w:cs="Calibri"/>
        </w:rPr>
        <w:t>l</w:t>
      </w:r>
      <w:r w:rsidRPr="002B1904">
        <w:rPr>
          <w:rFonts w:ascii="Calibri" w:hAnsi="Calibri" w:cs="Calibri"/>
        </w:rPr>
        <w:t xml:space="preserve">eerlingen. Opdrachtgever hecht er veel waarde aan dat iedere medewerker met de </w:t>
      </w:r>
      <w:r w:rsidR="00153268">
        <w:rPr>
          <w:rFonts w:ascii="Calibri" w:hAnsi="Calibri" w:cs="Calibri"/>
        </w:rPr>
        <w:t>l</w:t>
      </w:r>
      <w:r w:rsidRPr="002B1904">
        <w:rPr>
          <w:rFonts w:ascii="Calibri" w:hAnsi="Calibri" w:cs="Calibri"/>
        </w:rPr>
        <w:t xml:space="preserve">eerlingen/ouders en scholen proactief communiceert en correct is in de bejegening. Hiervoor beschikt u over meerdere communicatiekanalen (persoonlijk én digitaal) die toegankelijk zijn voor het doorgeven van wijzigingen, </w:t>
      </w:r>
      <w:r w:rsidR="00716C2D">
        <w:rPr>
          <w:rFonts w:ascii="Calibri" w:hAnsi="Calibri" w:cs="Calibri"/>
        </w:rPr>
        <w:t>Klachten</w:t>
      </w:r>
      <w:r w:rsidRPr="002B1904">
        <w:rPr>
          <w:rFonts w:ascii="Calibri" w:hAnsi="Calibri" w:cs="Calibri"/>
        </w:rPr>
        <w:t xml:space="preserve"> en </w:t>
      </w:r>
      <w:r w:rsidR="00716C2D">
        <w:rPr>
          <w:rFonts w:ascii="Calibri" w:hAnsi="Calibri" w:cs="Calibri"/>
        </w:rPr>
        <w:t>M</w:t>
      </w:r>
      <w:r w:rsidRPr="002B1904">
        <w:rPr>
          <w:rFonts w:ascii="Calibri" w:hAnsi="Calibri" w:cs="Calibri"/>
        </w:rPr>
        <w:t xml:space="preserve">eldingen tot en met de nazorg. Daarnaast vindt </w:t>
      </w:r>
      <w:r w:rsidRPr="002B1904">
        <w:rPr>
          <w:rFonts w:ascii="Calibri" w:hAnsi="Calibri" w:cs="Calibri"/>
        </w:rPr>
        <w:lastRenderedPageBreak/>
        <w:t xml:space="preserve">Opdrachtgever het erg belangrijk dat de Leerlingen kunnen rekenen op uitstekende dienstverlening van goed opgeleide </w:t>
      </w:r>
      <w:r w:rsidR="005B057F">
        <w:rPr>
          <w:rFonts w:ascii="Calibri" w:hAnsi="Calibri" w:cs="Calibri"/>
        </w:rPr>
        <w:t xml:space="preserve">en empathische </w:t>
      </w:r>
      <w:r w:rsidRPr="002B1904">
        <w:rPr>
          <w:rFonts w:ascii="Calibri" w:hAnsi="Calibri" w:cs="Calibri"/>
        </w:rPr>
        <w:t>medewerkers</w:t>
      </w:r>
      <w:r w:rsidR="00C42F51">
        <w:rPr>
          <w:rFonts w:ascii="Calibri" w:hAnsi="Calibri" w:cs="Calibri"/>
        </w:rPr>
        <w:t xml:space="preserve"> met kennis</w:t>
      </w:r>
      <w:r w:rsidR="00976CB6">
        <w:rPr>
          <w:rFonts w:ascii="Calibri" w:hAnsi="Calibri" w:cs="Calibri"/>
        </w:rPr>
        <w:t xml:space="preserve"> hoe om te gaan met onze Leerlingen</w:t>
      </w:r>
      <w:r w:rsidRPr="002B1904">
        <w:rPr>
          <w:rFonts w:ascii="Calibri" w:hAnsi="Calibri" w:cs="Calibri"/>
        </w:rPr>
        <w:t xml:space="preserve">. </w:t>
      </w:r>
    </w:p>
    <w:p w14:paraId="0650E77E" w14:textId="77777777" w:rsidR="002B1904" w:rsidRPr="002B1904" w:rsidRDefault="002B1904" w:rsidP="002B1904">
      <w:pPr>
        <w:spacing w:line="300" w:lineRule="atLeast"/>
        <w:rPr>
          <w:rFonts w:ascii="Calibri" w:hAnsi="Calibri" w:cs="Calibri"/>
        </w:rPr>
      </w:pPr>
    </w:p>
    <w:p w14:paraId="68CD838B" w14:textId="77777777" w:rsidR="002B1904" w:rsidRPr="002B1904" w:rsidRDefault="002B1904" w:rsidP="002B1904">
      <w:pPr>
        <w:spacing w:line="300" w:lineRule="atLeast"/>
        <w:rPr>
          <w:rFonts w:ascii="Calibri" w:hAnsi="Calibri" w:cs="Calibri"/>
        </w:rPr>
      </w:pPr>
      <w:r w:rsidRPr="002B1904">
        <w:rPr>
          <w:rFonts w:ascii="Calibri" w:hAnsi="Calibri" w:cs="Calibri"/>
        </w:rPr>
        <w:t>Voor dit subgunningscriterium beschrijft u de kwaliteit voor de Leerlingen/ouders en scholen. Deze beschrijving sluit aan bij de Eisen die in het Programma van Eisen gesteld zijn.</w:t>
      </w:r>
    </w:p>
    <w:p w14:paraId="2F3C633C" w14:textId="77777777" w:rsidR="002B1904" w:rsidRPr="00233570" w:rsidRDefault="002B1904" w:rsidP="002B1904"/>
    <w:p w14:paraId="3AB7B250" w14:textId="77777777" w:rsidR="002B1904" w:rsidRPr="00BA15DB" w:rsidRDefault="002B1904" w:rsidP="00BA15DB">
      <w:pPr>
        <w:pStyle w:val="Kop3"/>
        <w:spacing w:line="300" w:lineRule="atLeast"/>
        <w:ind w:left="431" w:hanging="431"/>
        <w:rPr>
          <w:rFonts w:ascii="Calibri" w:hAnsi="Calibri" w:cs="Calibri"/>
        </w:rPr>
      </w:pPr>
      <w:bookmarkStart w:id="116" w:name="_Toc151545332"/>
      <w:r w:rsidRPr="00BA15DB">
        <w:rPr>
          <w:rFonts w:ascii="Calibri" w:hAnsi="Calibri" w:cs="Calibri"/>
        </w:rPr>
        <w:t>Uitvoering</w:t>
      </w:r>
      <w:bookmarkEnd w:id="116"/>
    </w:p>
    <w:p w14:paraId="344085C6" w14:textId="77777777" w:rsidR="002B1904" w:rsidRPr="00C73014" w:rsidRDefault="002B1904" w:rsidP="00137431">
      <w:pPr>
        <w:spacing w:line="300" w:lineRule="atLeast"/>
        <w:rPr>
          <w:rFonts w:cs="Arial"/>
          <w:b/>
        </w:rPr>
      </w:pPr>
      <w:r w:rsidRPr="00137431">
        <w:rPr>
          <w:rFonts w:ascii="Calibri" w:hAnsi="Calibri" w:cs="Calibri"/>
          <w:b/>
          <w:bCs/>
        </w:rPr>
        <w:t>Doel</w:t>
      </w:r>
    </w:p>
    <w:p w14:paraId="2A58C72F" w14:textId="231D2B7C" w:rsidR="002B1904" w:rsidRPr="00137431" w:rsidRDefault="002B1904" w:rsidP="00137431">
      <w:pPr>
        <w:spacing w:line="300" w:lineRule="atLeast"/>
        <w:rPr>
          <w:rFonts w:ascii="Calibri" w:hAnsi="Calibri" w:cs="Calibri"/>
        </w:rPr>
      </w:pPr>
      <w:r w:rsidRPr="00137431">
        <w:rPr>
          <w:rFonts w:ascii="Calibri" w:hAnsi="Calibri" w:cs="Calibri"/>
        </w:rPr>
        <w:t xml:space="preserve">Opdrachtgever vindt het erg belangrijk dat de Leerlingen/ouders en scholen kunnen rekenen op betrouwbaar vervoer. Het borgen van de kwaliteit van de uitvoering van de dienstverlening (denk hierbij onder andere aan maximale </w:t>
      </w:r>
      <w:r w:rsidR="00153268">
        <w:rPr>
          <w:rFonts w:ascii="Calibri" w:hAnsi="Calibri" w:cs="Calibri"/>
        </w:rPr>
        <w:t>r</w:t>
      </w:r>
      <w:r w:rsidRPr="00137431">
        <w:rPr>
          <w:rFonts w:ascii="Calibri" w:hAnsi="Calibri" w:cs="Calibri"/>
        </w:rPr>
        <w:t>eistijd, rijstijl, doorgeven mutaties, vaste chauffeur, etc.). Ook de beleving van de Leerlingen/ouders en scholen speelt een belangrijke rol in hoe zij de kwaliteit ervaren.</w:t>
      </w:r>
    </w:p>
    <w:p w14:paraId="2ADE3024" w14:textId="77777777" w:rsidR="002B1904" w:rsidRPr="00233570" w:rsidRDefault="002B1904" w:rsidP="002B1904"/>
    <w:p w14:paraId="28E9954B" w14:textId="03AD25B5" w:rsidR="002B1904" w:rsidRPr="00137431" w:rsidRDefault="002B1904" w:rsidP="00137431">
      <w:pPr>
        <w:pStyle w:val="Kop3"/>
        <w:spacing w:line="300" w:lineRule="atLeast"/>
        <w:ind w:left="431" w:hanging="431"/>
        <w:rPr>
          <w:rFonts w:ascii="Calibri" w:hAnsi="Calibri" w:cs="Calibri"/>
        </w:rPr>
      </w:pPr>
      <w:bookmarkStart w:id="117" w:name="_Toc151545333"/>
      <w:r w:rsidRPr="00137431">
        <w:rPr>
          <w:rFonts w:ascii="Calibri" w:hAnsi="Calibri" w:cs="Calibri"/>
        </w:rPr>
        <w:t>Wens: Werving en selectie en behoud van kwalitatief goed personeel</w:t>
      </w:r>
      <w:bookmarkEnd w:id="117"/>
    </w:p>
    <w:p w14:paraId="24112B46" w14:textId="77777777" w:rsidR="002B1904" w:rsidRPr="00137431" w:rsidRDefault="002B1904" w:rsidP="00137431">
      <w:pPr>
        <w:spacing w:line="300" w:lineRule="atLeast"/>
        <w:rPr>
          <w:rFonts w:ascii="Calibri" w:hAnsi="Calibri" w:cs="Calibri"/>
          <w:b/>
          <w:bCs/>
        </w:rPr>
      </w:pPr>
      <w:r w:rsidRPr="00137431">
        <w:rPr>
          <w:rFonts w:ascii="Calibri" w:hAnsi="Calibri" w:cs="Calibri"/>
          <w:b/>
          <w:bCs/>
        </w:rPr>
        <w:t>Doel</w:t>
      </w:r>
    </w:p>
    <w:p w14:paraId="530D1EA1" w14:textId="7C358C27" w:rsidR="00B218B9" w:rsidRDefault="002B1904" w:rsidP="00137431">
      <w:pPr>
        <w:spacing w:line="300" w:lineRule="atLeast"/>
        <w:rPr>
          <w:rFonts w:ascii="Calibri" w:hAnsi="Calibri" w:cs="Calibri"/>
        </w:rPr>
      </w:pPr>
      <w:r w:rsidRPr="00137431">
        <w:rPr>
          <w:rFonts w:ascii="Calibri" w:hAnsi="Calibri" w:cs="Calibri"/>
        </w:rPr>
        <w:t xml:space="preserve">Opdrachtgever vindt het erg belangrijk dat </w:t>
      </w:r>
      <w:r w:rsidR="0039059A">
        <w:rPr>
          <w:rFonts w:ascii="Calibri" w:hAnsi="Calibri" w:cs="Calibri"/>
        </w:rPr>
        <w:t>l</w:t>
      </w:r>
      <w:r w:rsidRPr="00137431">
        <w:rPr>
          <w:rFonts w:ascii="Calibri" w:hAnsi="Calibri" w:cs="Calibri"/>
        </w:rPr>
        <w:t>eerlingen</w:t>
      </w:r>
      <w:r w:rsidR="002B06CE">
        <w:rPr>
          <w:rFonts w:ascii="Calibri" w:hAnsi="Calibri" w:cs="Calibri"/>
        </w:rPr>
        <w:t xml:space="preserve"> en hun ouders</w:t>
      </w:r>
      <w:r w:rsidRPr="00137431">
        <w:rPr>
          <w:rFonts w:ascii="Calibri" w:hAnsi="Calibri" w:cs="Calibri"/>
        </w:rPr>
        <w:t xml:space="preserve"> kunnen vertrouwen en rekenen op goed opgeleide en dienstverlenende medewerkers (chauffeurs</w:t>
      </w:r>
      <w:r w:rsidR="00E06E80">
        <w:rPr>
          <w:rFonts w:ascii="Calibri" w:hAnsi="Calibri" w:cs="Calibri"/>
        </w:rPr>
        <w:t xml:space="preserve">, </w:t>
      </w:r>
      <w:r w:rsidRPr="00137431">
        <w:rPr>
          <w:rFonts w:ascii="Calibri" w:hAnsi="Calibri" w:cs="Calibri"/>
        </w:rPr>
        <w:t>vervoer</w:t>
      </w:r>
      <w:r w:rsidR="00B218B9">
        <w:rPr>
          <w:rFonts w:ascii="Calibri" w:hAnsi="Calibri" w:cs="Calibri"/>
        </w:rPr>
        <w:t>s</w:t>
      </w:r>
      <w:r w:rsidRPr="00137431">
        <w:rPr>
          <w:rFonts w:ascii="Calibri" w:hAnsi="Calibri" w:cs="Calibri"/>
        </w:rPr>
        <w:t>coördinatoren</w:t>
      </w:r>
      <w:r w:rsidR="00E06E80">
        <w:rPr>
          <w:rFonts w:ascii="Calibri" w:hAnsi="Calibri" w:cs="Calibri"/>
        </w:rPr>
        <w:t xml:space="preserve"> en klantcontact medewerkers</w:t>
      </w:r>
      <w:r w:rsidRPr="00137431">
        <w:rPr>
          <w:rFonts w:ascii="Calibri" w:hAnsi="Calibri" w:cs="Calibri"/>
        </w:rPr>
        <w:t>) met kennis (empathie</w:t>
      </w:r>
      <w:r w:rsidR="0039059A">
        <w:rPr>
          <w:rFonts w:ascii="Calibri" w:hAnsi="Calibri" w:cs="Calibri"/>
        </w:rPr>
        <w:t>/ affiniteit</w:t>
      </w:r>
      <w:r w:rsidRPr="00137431">
        <w:rPr>
          <w:rFonts w:ascii="Calibri" w:hAnsi="Calibri" w:cs="Calibri"/>
        </w:rPr>
        <w:t xml:space="preserve">) van zaken over de diversiteit van de doelgroep (beperkingen) en </w:t>
      </w:r>
      <w:r w:rsidR="00B218B9">
        <w:rPr>
          <w:rFonts w:ascii="Calibri" w:hAnsi="Calibri" w:cs="Calibri"/>
        </w:rPr>
        <w:t xml:space="preserve">dat zij </w:t>
      </w:r>
      <w:r w:rsidRPr="00137431">
        <w:rPr>
          <w:rFonts w:ascii="Calibri" w:hAnsi="Calibri" w:cs="Calibri"/>
        </w:rPr>
        <w:t xml:space="preserve">een passende dienstverlening </w:t>
      </w:r>
      <w:r w:rsidR="00B218B9">
        <w:rPr>
          <w:rFonts w:ascii="Calibri" w:hAnsi="Calibri" w:cs="Calibri"/>
        </w:rPr>
        <w:t xml:space="preserve">leveren </w:t>
      </w:r>
      <w:r w:rsidRPr="00137431">
        <w:rPr>
          <w:rFonts w:ascii="Calibri" w:hAnsi="Calibri" w:cs="Calibri"/>
        </w:rPr>
        <w:t xml:space="preserve">die hierop aansluit. </w:t>
      </w:r>
    </w:p>
    <w:p w14:paraId="7B2318D7" w14:textId="11AB9FB7" w:rsidR="002B1904" w:rsidRPr="00137431" w:rsidRDefault="002B1904" w:rsidP="00137431">
      <w:pPr>
        <w:spacing w:line="300" w:lineRule="atLeast"/>
        <w:rPr>
          <w:rFonts w:ascii="Calibri" w:hAnsi="Calibri" w:cs="Calibri"/>
        </w:rPr>
      </w:pPr>
      <w:r w:rsidRPr="00137431">
        <w:rPr>
          <w:rFonts w:ascii="Calibri" w:hAnsi="Calibri" w:cs="Calibri"/>
        </w:rPr>
        <w:t xml:space="preserve">Wij vragen van u als Inschrijver aan te geven hoe u gaat zorgdragen voor de werving en selectie van kwalitatief goed personeel gedurende de gehele looptijd van de </w:t>
      </w:r>
      <w:r w:rsidR="003F1BC4">
        <w:rPr>
          <w:rFonts w:ascii="Calibri" w:hAnsi="Calibri" w:cs="Calibri"/>
        </w:rPr>
        <w:t>Overeenkomst</w:t>
      </w:r>
      <w:r w:rsidRPr="00137431">
        <w:rPr>
          <w:rFonts w:ascii="Calibri" w:hAnsi="Calibri" w:cs="Calibri"/>
        </w:rPr>
        <w:t xml:space="preserve"> (dus duidelijk niet alleen bij de start van het vervoer).</w:t>
      </w:r>
      <w:r w:rsidR="00D42161">
        <w:rPr>
          <w:rFonts w:ascii="Calibri" w:hAnsi="Calibri" w:cs="Calibri"/>
        </w:rPr>
        <w:t xml:space="preserve"> </w:t>
      </w:r>
      <w:r w:rsidRPr="00137431">
        <w:rPr>
          <w:rFonts w:ascii="Calibri" w:hAnsi="Calibri" w:cs="Calibri"/>
        </w:rPr>
        <w:t xml:space="preserve">Ook vraagt Opdrachtgever u aan te geven hoe u gaat zorgdragen dat het verloop in personeel tot een minimum wordt beperkt. </w:t>
      </w:r>
      <w:r w:rsidR="00C23E21">
        <w:rPr>
          <w:rFonts w:ascii="Calibri" w:hAnsi="Calibri" w:cs="Calibri"/>
        </w:rPr>
        <w:t>Denk hierbij een totaalpakket aan maatregelen om personeel aan u te binden</w:t>
      </w:r>
      <w:r w:rsidR="00FC2B09">
        <w:rPr>
          <w:rFonts w:ascii="Calibri" w:hAnsi="Calibri" w:cs="Calibri"/>
        </w:rPr>
        <w:t>, te behouden</w:t>
      </w:r>
      <w:r w:rsidR="00C23E21">
        <w:rPr>
          <w:rFonts w:ascii="Calibri" w:hAnsi="Calibri" w:cs="Calibri"/>
        </w:rPr>
        <w:t xml:space="preserve"> en </w:t>
      </w:r>
      <w:r w:rsidR="00CA6E4A">
        <w:rPr>
          <w:rFonts w:ascii="Calibri" w:hAnsi="Calibri" w:cs="Calibri"/>
        </w:rPr>
        <w:t xml:space="preserve">om ervoor </w:t>
      </w:r>
      <w:r w:rsidR="00C23E21">
        <w:rPr>
          <w:rFonts w:ascii="Calibri" w:hAnsi="Calibri" w:cs="Calibri"/>
        </w:rPr>
        <w:t>zorg</w:t>
      </w:r>
      <w:r w:rsidR="00CA6E4A">
        <w:rPr>
          <w:rFonts w:ascii="Calibri" w:hAnsi="Calibri" w:cs="Calibri"/>
        </w:rPr>
        <w:t xml:space="preserve"> te dragen </w:t>
      </w:r>
      <w:r w:rsidR="00C23E21">
        <w:rPr>
          <w:rFonts w:ascii="Calibri" w:hAnsi="Calibri" w:cs="Calibri"/>
        </w:rPr>
        <w:t>dat zij hun taak goed en met plezier kunnen uitvoeren. Opleidingen</w:t>
      </w:r>
      <w:r w:rsidR="00CA6E4A">
        <w:rPr>
          <w:rFonts w:ascii="Calibri" w:hAnsi="Calibri" w:cs="Calibri"/>
        </w:rPr>
        <w:t xml:space="preserve"> en begeleiding</w:t>
      </w:r>
      <w:r w:rsidR="00C23E21">
        <w:rPr>
          <w:rFonts w:ascii="Calibri" w:hAnsi="Calibri" w:cs="Calibri"/>
        </w:rPr>
        <w:t xml:space="preserve"> zijn hierin ook een belangrijk</w:t>
      </w:r>
      <w:r w:rsidR="007C6E27">
        <w:rPr>
          <w:rFonts w:ascii="Calibri" w:hAnsi="Calibri" w:cs="Calibri"/>
        </w:rPr>
        <w:t>e</w:t>
      </w:r>
      <w:r w:rsidR="00C23E21">
        <w:rPr>
          <w:rFonts w:ascii="Calibri" w:hAnsi="Calibri" w:cs="Calibri"/>
        </w:rPr>
        <w:t xml:space="preserve"> aspect</w:t>
      </w:r>
      <w:r w:rsidR="007C6E27">
        <w:rPr>
          <w:rFonts w:ascii="Calibri" w:hAnsi="Calibri" w:cs="Calibri"/>
        </w:rPr>
        <w:t>en</w:t>
      </w:r>
      <w:r w:rsidR="00C23E21">
        <w:rPr>
          <w:rFonts w:ascii="Calibri" w:hAnsi="Calibri" w:cs="Calibri"/>
        </w:rPr>
        <w:t>.</w:t>
      </w:r>
    </w:p>
    <w:p w14:paraId="0C7CF15C" w14:textId="77777777" w:rsidR="002B1904" w:rsidRPr="00137431" w:rsidRDefault="002B1904" w:rsidP="00137431">
      <w:pPr>
        <w:spacing w:line="300" w:lineRule="atLeast"/>
        <w:rPr>
          <w:rFonts w:ascii="Calibri" w:hAnsi="Calibri" w:cs="Calibri"/>
        </w:rPr>
      </w:pPr>
    </w:p>
    <w:p w14:paraId="304416A3" w14:textId="2447CE3F" w:rsidR="002B1904" w:rsidRPr="00137431" w:rsidRDefault="002B1904" w:rsidP="00137431">
      <w:pPr>
        <w:spacing w:line="300" w:lineRule="atLeast"/>
        <w:rPr>
          <w:rFonts w:ascii="Calibri" w:hAnsi="Calibri" w:cs="Calibri"/>
        </w:rPr>
      </w:pPr>
      <w:r w:rsidRPr="00137431">
        <w:rPr>
          <w:rFonts w:ascii="Calibri" w:hAnsi="Calibri" w:cs="Calibri"/>
        </w:rPr>
        <w:t xml:space="preserve">Het is een feit dat het moeilijk is (en nog steeds moeilijker wordt) om goed en gemotiveerd personeel te krijgen en te behouden voor het leerlingenvervoer. Het werk heeft zeker veel positieve kenmerken maar de gebroken diensten, relatief lage aantal uren en de relatief magere cao (in loon en arbeidsvoorwaarden) zorgen voor een grote uitdaging voor </w:t>
      </w:r>
      <w:r w:rsidR="00153268" w:rsidRPr="00137431">
        <w:rPr>
          <w:rFonts w:ascii="Calibri" w:hAnsi="Calibri" w:cs="Calibri"/>
        </w:rPr>
        <w:t>chauffeurs</w:t>
      </w:r>
      <w:r w:rsidR="00153268">
        <w:rPr>
          <w:rFonts w:ascii="Calibri" w:hAnsi="Calibri" w:cs="Calibri"/>
        </w:rPr>
        <w:t>; ook</w:t>
      </w:r>
      <w:r w:rsidRPr="00137431">
        <w:rPr>
          <w:rFonts w:ascii="Calibri" w:hAnsi="Calibri" w:cs="Calibri"/>
        </w:rPr>
        <w:t xml:space="preserve"> </w:t>
      </w:r>
      <w:r w:rsidR="004801B1">
        <w:rPr>
          <w:rFonts w:ascii="Calibri" w:hAnsi="Calibri" w:cs="Calibri"/>
        </w:rPr>
        <w:t>vervoercoördinator</w:t>
      </w:r>
      <w:r w:rsidRPr="00137431">
        <w:rPr>
          <w:rFonts w:ascii="Calibri" w:hAnsi="Calibri" w:cs="Calibri"/>
        </w:rPr>
        <w:t xml:space="preserve"> </w:t>
      </w:r>
      <w:r w:rsidR="00B218B9">
        <w:rPr>
          <w:rFonts w:ascii="Calibri" w:hAnsi="Calibri" w:cs="Calibri"/>
        </w:rPr>
        <w:t xml:space="preserve">en ondersteunend personeel </w:t>
      </w:r>
      <w:r w:rsidRPr="00137431">
        <w:rPr>
          <w:rFonts w:ascii="Calibri" w:hAnsi="Calibri" w:cs="Calibri"/>
        </w:rPr>
        <w:t xml:space="preserve">zijn moeilijk te vinden en te behouden. </w:t>
      </w:r>
      <w:r w:rsidR="00153268">
        <w:rPr>
          <w:rFonts w:ascii="Calibri" w:hAnsi="Calibri" w:cs="Calibri"/>
        </w:rPr>
        <w:t>De i</w:t>
      </w:r>
      <w:r w:rsidRPr="00137431">
        <w:rPr>
          <w:rFonts w:ascii="Calibri" w:hAnsi="Calibri" w:cs="Calibri"/>
        </w:rPr>
        <w:t xml:space="preserve">nstroom is steeds lager en uitstroom is steeds hoger. Dit </w:t>
      </w:r>
      <w:r w:rsidR="00B218B9">
        <w:rPr>
          <w:rFonts w:ascii="Calibri" w:hAnsi="Calibri" w:cs="Calibri"/>
        </w:rPr>
        <w:t xml:space="preserve">tezamen </w:t>
      </w:r>
      <w:r w:rsidRPr="00137431">
        <w:rPr>
          <w:rFonts w:ascii="Calibri" w:hAnsi="Calibri" w:cs="Calibri"/>
        </w:rPr>
        <w:t xml:space="preserve">wordt </w:t>
      </w:r>
      <w:r w:rsidR="00B218B9">
        <w:rPr>
          <w:rFonts w:ascii="Calibri" w:hAnsi="Calibri" w:cs="Calibri"/>
        </w:rPr>
        <w:t>de belangrijkste uitdaging</w:t>
      </w:r>
      <w:r w:rsidRPr="00137431">
        <w:rPr>
          <w:rFonts w:ascii="Calibri" w:hAnsi="Calibri" w:cs="Calibri"/>
        </w:rPr>
        <w:t xml:space="preserve"> voor de komende jaren om de kwaliteit van het vervoer op niveau te houden.</w:t>
      </w:r>
      <w:r w:rsidR="0064422D">
        <w:rPr>
          <w:rFonts w:ascii="Calibri" w:hAnsi="Calibri" w:cs="Calibri"/>
        </w:rPr>
        <w:t xml:space="preserve"> </w:t>
      </w:r>
    </w:p>
    <w:p w14:paraId="0E6AF234" w14:textId="16DF43D6" w:rsidR="002B1904" w:rsidRDefault="002B1904" w:rsidP="00137431">
      <w:pPr>
        <w:spacing w:line="300" w:lineRule="atLeast"/>
        <w:rPr>
          <w:rFonts w:ascii="Calibri" w:hAnsi="Calibri" w:cs="Calibri"/>
        </w:rPr>
      </w:pPr>
      <w:r w:rsidRPr="00137431">
        <w:rPr>
          <w:rFonts w:ascii="Calibri" w:hAnsi="Calibri" w:cs="Calibri"/>
        </w:rPr>
        <w:t xml:space="preserve">De vervoerder moet zich hierin onderscheiden. U geeft hierin ook aan wat wij als Opdrachtgever hierin als partner kunnen betekenen (bijvoorbeeld maar niet alleen SROI).  Welke andere partners </w:t>
      </w:r>
      <w:r w:rsidR="0039059A">
        <w:rPr>
          <w:rFonts w:ascii="Calibri" w:hAnsi="Calibri" w:cs="Calibri"/>
        </w:rPr>
        <w:t xml:space="preserve">of initiatieven </w:t>
      </w:r>
      <w:r w:rsidRPr="00137431">
        <w:rPr>
          <w:rFonts w:ascii="Calibri" w:hAnsi="Calibri" w:cs="Calibri"/>
        </w:rPr>
        <w:t>gaat uw organisatie bij het werven, selecteren en behouden van personeel nog meer betrekken?</w:t>
      </w:r>
    </w:p>
    <w:p w14:paraId="6FFBCC33" w14:textId="77777777" w:rsidR="002B1904" w:rsidRDefault="002B1904" w:rsidP="005D3048">
      <w:pPr>
        <w:pStyle w:val="Kop4"/>
        <w:numPr>
          <w:ilvl w:val="0"/>
          <w:numId w:val="0"/>
        </w:numPr>
        <w:ind w:left="864"/>
        <w:jc w:val="both"/>
      </w:pPr>
    </w:p>
    <w:p w14:paraId="29D5A7B5" w14:textId="77777777" w:rsidR="002B1904" w:rsidRPr="00D8081C" w:rsidRDefault="002B1904" w:rsidP="00D8081C">
      <w:pPr>
        <w:pStyle w:val="Kop3"/>
        <w:tabs>
          <w:tab w:val="clear" w:pos="3556"/>
        </w:tabs>
        <w:spacing w:line="300" w:lineRule="atLeast"/>
        <w:ind w:left="426" w:hanging="431"/>
        <w:rPr>
          <w:rFonts w:asciiTheme="minorHAnsi" w:hAnsiTheme="minorHAnsi" w:cstheme="minorHAnsi"/>
        </w:rPr>
      </w:pPr>
      <w:bookmarkStart w:id="118" w:name="_Toc151545334"/>
      <w:r w:rsidRPr="00D8081C">
        <w:rPr>
          <w:rFonts w:asciiTheme="minorHAnsi" w:hAnsiTheme="minorHAnsi" w:cstheme="minorHAnsi"/>
        </w:rPr>
        <w:t>Wens: Proactieve communicatie</w:t>
      </w:r>
      <w:bookmarkEnd w:id="118"/>
    </w:p>
    <w:p w14:paraId="048F82E1" w14:textId="77777777" w:rsidR="002B1904" w:rsidRPr="005D3048" w:rsidRDefault="002B1904" w:rsidP="005D3048">
      <w:pPr>
        <w:spacing w:line="300" w:lineRule="atLeast"/>
        <w:rPr>
          <w:rFonts w:ascii="Calibri" w:hAnsi="Calibri" w:cs="Calibri"/>
          <w:b/>
          <w:bCs/>
        </w:rPr>
      </w:pPr>
      <w:r w:rsidRPr="005D3048">
        <w:rPr>
          <w:rFonts w:ascii="Calibri" w:hAnsi="Calibri" w:cs="Calibri"/>
          <w:b/>
          <w:bCs/>
        </w:rPr>
        <w:t>Doel</w:t>
      </w:r>
    </w:p>
    <w:p w14:paraId="5D298D55" w14:textId="311A0A37" w:rsidR="00B12D71" w:rsidRDefault="002B1904" w:rsidP="005D3048">
      <w:pPr>
        <w:spacing w:line="300" w:lineRule="atLeast"/>
        <w:rPr>
          <w:rFonts w:ascii="Calibri" w:hAnsi="Calibri" w:cs="Calibri"/>
        </w:rPr>
      </w:pPr>
      <w:r w:rsidRPr="005D3048">
        <w:rPr>
          <w:rFonts w:ascii="Calibri" w:hAnsi="Calibri" w:cs="Calibri"/>
        </w:rPr>
        <w:t xml:space="preserve">Opdrachtgever maar vooral </w:t>
      </w:r>
      <w:r w:rsidR="00B12D71">
        <w:rPr>
          <w:rFonts w:ascii="Calibri" w:hAnsi="Calibri" w:cs="Calibri"/>
        </w:rPr>
        <w:t xml:space="preserve">ook </w:t>
      </w:r>
      <w:r w:rsidRPr="005D3048">
        <w:rPr>
          <w:rFonts w:ascii="Calibri" w:hAnsi="Calibri" w:cs="Calibri"/>
        </w:rPr>
        <w:t>ouders en scholen vinden het erg belangrijk dat de communicatie met</w:t>
      </w:r>
      <w:r w:rsidR="00153268">
        <w:rPr>
          <w:rFonts w:ascii="Calibri" w:hAnsi="Calibri" w:cs="Calibri"/>
        </w:rPr>
        <w:t>-</w:t>
      </w:r>
      <w:r w:rsidRPr="005D3048">
        <w:rPr>
          <w:rFonts w:ascii="Calibri" w:hAnsi="Calibri" w:cs="Calibri"/>
        </w:rPr>
        <w:t xml:space="preserve"> en </w:t>
      </w:r>
      <w:r w:rsidR="00153268">
        <w:rPr>
          <w:rFonts w:ascii="Calibri" w:hAnsi="Calibri" w:cs="Calibri"/>
        </w:rPr>
        <w:t xml:space="preserve">de </w:t>
      </w:r>
      <w:r w:rsidRPr="005D3048">
        <w:rPr>
          <w:rFonts w:ascii="Calibri" w:hAnsi="Calibri" w:cs="Calibri"/>
        </w:rPr>
        <w:t xml:space="preserve">bejegening van de </w:t>
      </w:r>
      <w:r w:rsidR="00153268">
        <w:rPr>
          <w:rFonts w:ascii="Calibri" w:hAnsi="Calibri" w:cs="Calibri"/>
        </w:rPr>
        <w:t>l</w:t>
      </w:r>
      <w:r w:rsidRPr="005D3048">
        <w:rPr>
          <w:rFonts w:ascii="Calibri" w:hAnsi="Calibri" w:cs="Calibri"/>
        </w:rPr>
        <w:t>eerlingen</w:t>
      </w:r>
      <w:r w:rsidR="00153268">
        <w:rPr>
          <w:rFonts w:ascii="Calibri" w:hAnsi="Calibri" w:cs="Calibri"/>
        </w:rPr>
        <w:t xml:space="preserve"> en ouders </w:t>
      </w:r>
      <w:r w:rsidRPr="005D3048">
        <w:rPr>
          <w:rFonts w:ascii="Calibri" w:hAnsi="Calibri" w:cs="Calibri"/>
        </w:rPr>
        <w:t xml:space="preserve"> correct is en dat alle communicatiekanalen (digitaal en persoonlijk) </w:t>
      </w:r>
      <w:r w:rsidR="00B12D71">
        <w:rPr>
          <w:rFonts w:ascii="Calibri" w:hAnsi="Calibri" w:cs="Calibri"/>
        </w:rPr>
        <w:t xml:space="preserve">laagdrempelig </w:t>
      </w:r>
      <w:r w:rsidRPr="005D3048">
        <w:rPr>
          <w:rFonts w:ascii="Calibri" w:hAnsi="Calibri" w:cs="Calibri"/>
        </w:rPr>
        <w:t xml:space="preserve">toegankelijk zijn. </w:t>
      </w:r>
    </w:p>
    <w:p w14:paraId="5CF9E49E" w14:textId="49E5CD16" w:rsidR="00B12D71" w:rsidRDefault="002B1904" w:rsidP="005D3048">
      <w:pPr>
        <w:spacing w:line="300" w:lineRule="atLeast"/>
        <w:rPr>
          <w:rFonts w:ascii="Calibri" w:hAnsi="Calibri" w:cs="Calibri"/>
        </w:rPr>
      </w:pPr>
      <w:r w:rsidRPr="005D3048">
        <w:rPr>
          <w:rFonts w:ascii="Calibri" w:hAnsi="Calibri" w:cs="Calibri"/>
        </w:rPr>
        <w:t xml:space="preserve">Ouders </w:t>
      </w:r>
      <w:r w:rsidR="00B12D71">
        <w:rPr>
          <w:rFonts w:ascii="Calibri" w:hAnsi="Calibri" w:cs="Calibri"/>
        </w:rPr>
        <w:t xml:space="preserve">en leerlingen </w:t>
      </w:r>
      <w:r w:rsidRPr="005D3048">
        <w:rPr>
          <w:rFonts w:ascii="Calibri" w:hAnsi="Calibri" w:cs="Calibri"/>
        </w:rPr>
        <w:t xml:space="preserve">moeten gebruik kunnen maken van een portaal en </w:t>
      </w:r>
      <w:r w:rsidR="00B12D71">
        <w:rPr>
          <w:rFonts w:ascii="Calibri" w:hAnsi="Calibri" w:cs="Calibri"/>
        </w:rPr>
        <w:t>A</w:t>
      </w:r>
      <w:r w:rsidRPr="005D3048">
        <w:rPr>
          <w:rFonts w:ascii="Calibri" w:hAnsi="Calibri" w:cs="Calibri"/>
        </w:rPr>
        <w:t xml:space="preserve">pp waarmee zij live zicht hebben op de (gereden) </w:t>
      </w:r>
      <w:r w:rsidR="00B12D71">
        <w:rPr>
          <w:rFonts w:ascii="Calibri" w:hAnsi="Calibri" w:cs="Calibri"/>
        </w:rPr>
        <w:t>r</w:t>
      </w:r>
      <w:r w:rsidRPr="005D3048">
        <w:rPr>
          <w:rFonts w:ascii="Calibri" w:hAnsi="Calibri" w:cs="Calibri"/>
        </w:rPr>
        <w:t xml:space="preserve">oute van </w:t>
      </w:r>
      <w:r w:rsidR="0008687D">
        <w:rPr>
          <w:rFonts w:ascii="Calibri" w:hAnsi="Calibri" w:cs="Calibri"/>
        </w:rPr>
        <w:t>de leerling</w:t>
      </w:r>
      <w:r w:rsidRPr="005D3048">
        <w:rPr>
          <w:rFonts w:ascii="Calibri" w:hAnsi="Calibri" w:cs="Calibri"/>
        </w:rPr>
        <w:t>, inclusief de in- en uitstaptijden</w:t>
      </w:r>
      <w:r w:rsidR="00C23E21">
        <w:rPr>
          <w:rFonts w:ascii="Calibri" w:hAnsi="Calibri" w:cs="Calibri"/>
        </w:rPr>
        <w:t xml:space="preserve"> en de mogelijkheid hebben </w:t>
      </w:r>
      <w:r w:rsidR="001E57A8">
        <w:rPr>
          <w:rFonts w:ascii="Calibri" w:hAnsi="Calibri" w:cs="Calibri"/>
        </w:rPr>
        <w:t>mutaties door te geven (ziekt- en betermeldingen)</w:t>
      </w:r>
      <w:r w:rsidR="003D6D13">
        <w:rPr>
          <w:rFonts w:ascii="Calibri" w:hAnsi="Calibri" w:cs="Calibri"/>
        </w:rPr>
        <w:t>.</w:t>
      </w:r>
      <w:r w:rsidRPr="005D3048">
        <w:rPr>
          <w:rFonts w:ascii="Calibri" w:hAnsi="Calibri" w:cs="Calibri"/>
        </w:rPr>
        <w:t xml:space="preserve"> </w:t>
      </w:r>
    </w:p>
    <w:p w14:paraId="373A1830" w14:textId="77E190F1" w:rsidR="00B12D71" w:rsidRDefault="002B1904" w:rsidP="005D3048">
      <w:pPr>
        <w:spacing w:line="300" w:lineRule="atLeast"/>
        <w:rPr>
          <w:rFonts w:ascii="Calibri" w:hAnsi="Calibri" w:cs="Calibri"/>
        </w:rPr>
      </w:pPr>
      <w:r w:rsidRPr="005D3048">
        <w:rPr>
          <w:rFonts w:ascii="Calibri" w:hAnsi="Calibri" w:cs="Calibri"/>
        </w:rPr>
        <w:t xml:space="preserve">Via deze tools moeten ouders minimaal aan- en afmeldingen door kunnen geven </w:t>
      </w:r>
      <w:r w:rsidR="00153268" w:rsidRPr="005D3048">
        <w:rPr>
          <w:rFonts w:ascii="Calibri" w:hAnsi="Calibri" w:cs="Calibri"/>
        </w:rPr>
        <w:t xml:space="preserve">en </w:t>
      </w:r>
      <w:r w:rsidR="001B6E77">
        <w:rPr>
          <w:rFonts w:ascii="Calibri" w:hAnsi="Calibri" w:cs="Calibri"/>
        </w:rPr>
        <w:t>Meldingen</w:t>
      </w:r>
      <w:r w:rsidR="00B12D71">
        <w:rPr>
          <w:rFonts w:ascii="Calibri" w:hAnsi="Calibri" w:cs="Calibri"/>
        </w:rPr>
        <w:t xml:space="preserve"> kunnen doen met betrekking tot de dagelijkse uitvoering</w:t>
      </w:r>
      <w:r w:rsidRPr="005D3048">
        <w:rPr>
          <w:rFonts w:ascii="Calibri" w:hAnsi="Calibri" w:cs="Calibri"/>
        </w:rPr>
        <w:t xml:space="preserve">. </w:t>
      </w:r>
      <w:r w:rsidR="00B12D71">
        <w:rPr>
          <w:rFonts w:ascii="Calibri" w:hAnsi="Calibri" w:cs="Calibri"/>
        </w:rPr>
        <w:t>(</w:t>
      </w:r>
      <w:r w:rsidR="00153268">
        <w:rPr>
          <w:rFonts w:ascii="Calibri" w:hAnsi="Calibri" w:cs="Calibri"/>
        </w:rPr>
        <w:t>onregelmatigheden, informatie</w:t>
      </w:r>
      <w:r w:rsidR="00B12D71">
        <w:rPr>
          <w:rFonts w:ascii="Calibri" w:hAnsi="Calibri" w:cs="Calibri"/>
        </w:rPr>
        <w:t xml:space="preserve"> met betrekking tot </w:t>
      </w:r>
      <w:r w:rsidR="00427FEC">
        <w:rPr>
          <w:rFonts w:ascii="Calibri" w:hAnsi="Calibri" w:cs="Calibri"/>
        </w:rPr>
        <w:t xml:space="preserve">leerling </w:t>
      </w:r>
      <w:r w:rsidR="00427FEC">
        <w:rPr>
          <w:rFonts w:ascii="Calibri" w:hAnsi="Calibri" w:cs="Calibri"/>
        </w:rPr>
        <w:lastRenderedPageBreak/>
        <w:t>specifieke</w:t>
      </w:r>
      <w:r w:rsidR="00B12D71">
        <w:rPr>
          <w:rFonts w:ascii="Calibri" w:hAnsi="Calibri" w:cs="Calibri"/>
        </w:rPr>
        <w:t xml:space="preserve"> zaken en school) Daarnaast moet er een laagdrempelige </w:t>
      </w:r>
      <w:r w:rsidR="00427FEC">
        <w:rPr>
          <w:rFonts w:ascii="Calibri" w:hAnsi="Calibri" w:cs="Calibri"/>
        </w:rPr>
        <w:t>mogelijkheid</w:t>
      </w:r>
      <w:r w:rsidR="00B12D71">
        <w:rPr>
          <w:rFonts w:ascii="Calibri" w:hAnsi="Calibri" w:cs="Calibri"/>
        </w:rPr>
        <w:t xml:space="preserve"> zijn om (meer structurele) </w:t>
      </w:r>
      <w:r w:rsidR="00716C2D">
        <w:rPr>
          <w:rFonts w:ascii="Calibri" w:hAnsi="Calibri" w:cs="Calibri"/>
        </w:rPr>
        <w:t>Klachten</w:t>
      </w:r>
      <w:r w:rsidR="00B12D71">
        <w:rPr>
          <w:rFonts w:ascii="Calibri" w:hAnsi="Calibri" w:cs="Calibri"/>
        </w:rPr>
        <w:t xml:space="preserve"> in te doen.</w:t>
      </w:r>
    </w:p>
    <w:p w14:paraId="109CA717" w14:textId="29EB1BBB" w:rsidR="002B1904" w:rsidRPr="005D3048" w:rsidRDefault="00FE576F" w:rsidP="005D3048">
      <w:pPr>
        <w:spacing w:line="300" w:lineRule="atLeast"/>
        <w:rPr>
          <w:rFonts w:ascii="Calibri" w:hAnsi="Calibri" w:cs="Calibri"/>
        </w:rPr>
      </w:pPr>
      <w:r>
        <w:rPr>
          <w:rFonts w:ascii="Calibri" w:hAnsi="Calibri" w:cs="Calibri"/>
        </w:rPr>
        <w:t xml:space="preserve">Opdrachtgever wil inzicht </w:t>
      </w:r>
      <w:r w:rsidR="00B12D71">
        <w:rPr>
          <w:rFonts w:ascii="Calibri" w:hAnsi="Calibri" w:cs="Calibri"/>
        </w:rPr>
        <w:t xml:space="preserve">wie, wanneer en </w:t>
      </w:r>
      <w:r w:rsidR="00153268">
        <w:rPr>
          <w:rFonts w:ascii="Calibri" w:hAnsi="Calibri" w:cs="Calibri"/>
        </w:rPr>
        <w:t>uw medewerkers</w:t>
      </w:r>
      <w:r>
        <w:rPr>
          <w:rFonts w:ascii="Calibri" w:hAnsi="Calibri" w:cs="Calibri"/>
        </w:rPr>
        <w:t xml:space="preserve"> en via welk kanaal u</w:t>
      </w:r>
      <w:r w:rsidR="00B12D71">
        <w:rPr>
          <w:rFonts w:ascii="Calibri" w:hAnsi="Calibri" w:cs="Calibri"/>
        </w:rPr>
        <w:t xml:space="preserve">w medewerkers communiceren </w:t>
      </w:r>
      <w:r>
        <w:rPr>
          <w:rFonts w:ascii="Calibri" w:hAnsi="Calibri" w:cs="Calibri"/>
        </w:rPr>
        <w:t>met de alle partijen</w:t>
      </w:r>
      <w:r w:rsidR="00B12D71">
        <w:rPr>
          <w:rFonts w:ascii="Calibri" w:hAnsi="Calibri" w:cs="Calibri"/>
        </w:rPr>
        <w:t xml:space="preserve"> en in welke situaties</w:t>
      </w:r>
      <w:r>
        <w:rPr>
          <w:rFonts w:ascii="Calibri" w:hAnsi="Calibri" w:cs="Calibri"/>
        </w:rPr>
        <w:t xml:space="preserve">. </w:t>
      </w:r>
      <w:r w:rsidR="002B1904" w:rsidRPr="005D3048">
        <w:rPr>
          <w:rFonts w:ascii="Calibri" w:hAnsi="Calibri" w:cs="Calibri"/>
        </w:rPr>
        <w:t xml:space="preserve">Daarnaast is een </w:t>
      </w:r>
      <w:r w:rsidR="00C94774">
        <w:rPr>
          <w:rFonts w:ascii="Calibri" w:hAnsi="Calibri" w:cs="Calibri"/>
        </w:rPr>
        <w:t>heldere</w:t>
      </w:r>
      <w:r w:rsidR="002B1904" w:rsidRPr="005D3048">
        <w:rPr>
          <w:rFonts w:ascii="Calibri" w:hAnsi="Calibri" w:cs="Calibri"/>
        </w:rPr>
        <w:t xml:space="preserve"> communicatie met de Opdrachtgever heel belangrijk in het Leerlingenvervoer.</w:t>
      </w:r>
    </w:p>
    <w:p w14:paraId="64C2DD6B" w14:textId="77777777" w:rsidR="002B1904" w:rsidRPr="005D3048" w:rsidRDefault="002B1904" w:rsidP="005D3048">
      <w:pPr>
        <w:spacing w:line="300" w:lineRule="atLeast"/>
        <w:rPr>
          <w:rFonts w:ascii="Calibri" w:hAnsi="Calibri" w:cs="Calibri"/>
        </w:rPr>
      </w:pPr>
    </w:p>
    <w:p w14:paraId="22B53753" w14:textId="259B9E0B" w:rsidR="002B1904" w:rsidRPr="005D3048" w:rsidRDefault="002B1904" w:rsidP="005D3048">
      <w:pPr>
        <w:spacing w:line="300" w:lineRule="atLeast"/>
        <w:rPr>
          <w:rFonts w:ascii="Calibri" w:hAnsi="Calibri" w:cs="Calibri"/>
        </w:rPr>
      </w:pPr>
      <w:r w:rsidRPr="005D3048">
        <w:rPr>
          <w:rFonts w:ascii="Calibri" w:hAnsi="Calibri" w:cs="Calibri"/>
        </w:rPr>
        <w:t xml:space="preserve">Een belangrijke wens is dan ook dat de vervoerder de </w:t>
      </w:r>
      <w:r w:rsidR="00A52E0F">
        <w:rPr>
          <w:rFonts w:ascii="Calibri" w:hAnsi="Calibri" w:cs="Calibri"/>
        </w:rPr>
        <w:t>Opdrachtgever</w:t>
      </w:r>
      <w:r w:rsidRPr="005D3048">
        <w:rPr>
          <w:rFonts w:ascii="Calibri" w:hAnsi="Calibri" w:cs="Calibri"/>
        </w:rPr>
        <w:t xml:space="preserve"> overtuigt dat de communicatie proactief en van hoge kwaliteit is. U overlegt hiervoor een communicatieplan. Wij verwachten dat de doelstelling van de aanbesteding wordt gehaald en beoordelen de meerwaarde die inschrijver biedt ten opzichte van het programma van eisen (</w:t>
      </w:r>
      <w:r w:rsidR="00E8556B" w:rsidRPr="00AF710B">
        <w:rPr>
          <w:rFonts w:ascii="Calibri" w:hAnsi="Calibri" w:cs="Calibri"/>
          <w:color w:val="000000" w:themeColor="text1"/>
        </w:rPr>
        <w:t xml:space="preserve">zie </w:t>
      </w:r>
      <w:r w:rsidR="00FC29F5">
        <w:rPr>
          <w:rFonts w:ascii="Calibri" w:hAnsi="Calibri" w:cs="Calibri"/>
          <w:color w:val="000000" w:themeColor="text1"/>
        </w:rPr>
        <w:t>hoofdstuk 9</w:t>
      </w:r>
      <w:r w:rsidR="00E8556B" w:rsidRPr="00AF710B">
        <w:rPr>
          <w:rFonts w:ascii="Calibri" w:hAnsi="Calibri" w:cs="Calibri"/>
          <w:color w:val="000000" w:themeColor="text1"/>
        </w:rPr>
        <w:t>)</w:t>
      </w:r>
      <w:r w:rsidRPr="00AF710B">
        <w:rPr>
          <w:rFonts w:ascii="Calibri" w:hAnsi="Calibri"/>
          <w:color w:val="000000" w:themeColor="text1"/>
        </w:rPr>
        <w:t>.</w:t>
      </w:r>
      <w:r w:rsidRPr="00041ECD">
        <w:rPr>
          <w:rFonts w:ascii="Calibri" w:hAnsi="Calibri"/>
          <w:color w:val="FF0000"/>
        </w:rPr>
        <w:t xml:space="preserve"> </w:t>
      </w:r>
      <w:r w:rsidRPr="005D3048">
        <w:rPr>
          <w:rFonts w:ascii="Calibri" w:hAnsi="Calibri" w:cs="Calibri"/>
        </w:rPr>
        <w:t>In het programma van eisen stellen wij eisen aan de communicatie in de opdracht. In het plan beschrijft inschrijver hoe de communicatie wordt uitgevoerd. Hierbij moet aandacht zijn voor de communicatie (en in te zetten middelen en op welk moment) op alle belangrijke communicatiemomenten, waaronder:</w:t>
      </w:r>
    </w:p>
    <w:p w14:paraId="1D1842BF" w14:textId="77777777" w:rsidR="002B1904" w:rsidRPr="00622C66" w:rsidRDefault="002B1904" w:rsidP="00CE2C70">
      <w:pPr>
        <w:pStyle w:val="Lijstalinea"/>
        <w:numPr>
          <w:ilvl w:val="0"/>
          <w:numId w:val="34"/>
        </w:numPr>
        <w:spacing w:line="300" w:lineRule="atLeast"/>
        <w:rPr>
          <w:rFonts w:ascii="Calibri" w:hAnsi="Calibri" w:cs="Calibri"/>
        </w:rPr>
      </w:pPr>
      <w:r w:rsidRPr="00622C66">
        <w:rPr>
          <w:rFonts w:ascii="Calibri" w:hAnsi="Calibri" w:cs="Calibri"/>
        </w:rPr>
        <w:t>De start van het schooljaar;</w:t>
      </w:r>
    </w:p>
    <w:p w14:paraId="46C559D3" w14:textId="77777777" w:rsidR="002B1904" w:rsidRPr="00622C66" w:rsidRDefault="002B1904" w:rsidP="00CE2C70">
      <w:pPr>
        <w:pStyle w:val="Lijstalinea"/>
        <w:numPr>
          <w:ilvl w:val="0"/>
          <w:numId w:val="34"/>
        </w:numPr>
        <w:spacing w:line="300" w:lineRule="atLeast"/>
        <w:rPr>
          <w:rFonts w:ascii="Calibri" w:hAnsi="Calibri" w:cs="Calibri"/>
        </w:rPr>
      </w:pPr>
      <w:r w:rsidRPr="00622C66">
        <w:rPr>
          <w:rFonts w:ascii="Calibri" w:hAnsi="Calibri" w:cs="Calibri"/>
        </w:rPr>
        <w:t>Aanmelding van een nieuwe leerling;</w:t>
      </w:r>
    </w:p>
    <w:p w14:paraId="755734ED" w14:textId="771F551F" w:rsidR="00B12D71" w:rsidRDefault="002B1904" w:rsidP="00B12D71">
      <w:pPr>
        <w:pStyle w:val="Lijstalinea"/>
        <w:numPr>
          <w:ilvl w:val="0"/>
          <w:numId w:val="34"/>
        </w:numPr>
        <w:spacing w:line="300" w:lineRule="atLeast"/>
        <w:rPr>
          <w:rFonts w:ascii="Calibri" w:hAnsi="Calibri" w:cs="Calibri"/>
        </w:rPr>
      </w:pPr>
      <w:r w:rsidRPr="00622C66">
        <w:rPr>
          <w:rFonts w:ascii="Calibri" w:hAnsi="Calibri" w:cs="Calibri"/>
        </w:rPr>
        <w:t xml:space="preserve">Ontvangst en behandeling van een </w:t>
      </w:r>
      <w:r w:rsidR="00B12D71">
        <w:rPr>
          <w:rFonts w:ascii="Calibri" w:hAnsi="Calibri" w:cs="Calibri"/>
        </w:rPr>
        <w:t xml:space="preserve">dagelijkse </w:t>
      </w:r>
      <w:r w:rsidR="001B6E77">
        <w:rPr>
          <w:rFonts w:ascii="Calibri" w:hAnsi="Calibri" w:cs="Calibri"/>
        </w:rPr>
        <w:t>Meldingen</w:t>
      </w:r>
      <w:r w:rsidRPr="00622C66">
        <w:rPr>
          <w:rFonts w:ascii="Calibri" w:hAnsi="Calibri" w:cs="Calibri"/>
        </w:rPr>
        <w:t>;</w:t>
      </w:r>
    </w:p>
    <w:p w14:paraId="01289B88" w14:textId="08116CFE" w:rsidR="00B12D71" w:rsidRPr="00B12D71" w:rsidRDefault="00B12D71" w:rsidP="00B12D71">
      <w:pPr>
        <w:pStyle w:val="Lijstalinea"/>
        <w:numPr>
          <w:ilvl w:val="0"/>
          <w:numId w:val="34"/>
        </w:numPr>
        <w:spacing w:line="300" w:lineRule="atLeast"/>
        <w:rPr>
          <w:rFonts w:ascii="Calibri" w:hAnsi="Calibri" w:cs="Calibri"/>
        </w:rPr>
      </w:pPr>
      <w:r>
        <w:rPr>
          <w:rFonts w:ascii="Calibri" w:hAnsi="Calibri" w:cs="Calibri"/>
        </w:rPr>
        <w:t xml:space="preserve">Ontvangst en behandeling van </w:t>
      </w:r>
      <w:r w:rsidR="00716C2D">
        <w:rPr>
          <w:rFonts w:ascii="Calibri" w:hAnsi="Calibri" w:cs="Calibri"/>
        </w:rPr>
        <w:t>Klachten</w:t>
      </w:r>
      <w:r>
        <w:rPr>
          <w:rFonts w:ascii="Calibri" w:hAnsi="Calibri" w:cs="Calibri"/>
        </w:rPr>
        <w:t>;</w:t>
      </w:r>
    </w:p>
    <w:p w14:paraId="3FF59E7A" w14:textId="77777777" w:rsidR="002B1904" w:rsidRPr="00622C66" w:rsidRDefault="002B1904" w:rsidP="00CE2C70">
      <w:pPr>
        <w:pStyle w:val="Lijstalinea"/>
        <w:numPr>
          <w:ilvl w:val="0"/>
          <w:numId w:val="34"/>
        </w:numPr>
        <w:spacing w:line="300" w:lineRule="atLeast"/>
        <w:rPr>
          <w:rFonts w:ascii="Calibri" w:hAnsi="Calibri" w:cs="Calibri"/>
        </w:rPr>
      </w:pPr>
      <w:r w:rsidRPr="00622C66">
        <w:rPr>
          <w:rFonts w:ascii="Calibri" w:hAnsi="Calibri" w:cs="Calibri"/>
        </w:rPr>
        <w:t>Welke protocollen u hanteert en op welke wijze communicatie en nazorg plaatsvindt</w:t>
      </w:r>
    </w:p>
    <w:p w14:paraId="4CCD96FF" w14:textId="77777777" w:rsidR="002B1904" w:rsidRPr="00622C66" w:rsidRDefault="002B1904" w:rsidP="00CE2C70">
      <w:pPr>
        <w:pStyle w:val="Lijstalinea"/>
        <w:numPr>
          <w:ilvl w:val="0"/>
          <w:numId w:val="34"/>
        </w:numPr>
        <w:spacing w:line="300" w:lineRule="atLeast"/>
        <w:rPr>
          <w:rFonts w:ascii="Calibri" w:hAnsi="Calibri" w:cs="Calibri"/>
        </w:rPr>
      </w:pPr>
      <w:r w:rsidRPr="00622C66">
        <w:rPr>
          <w:rFonts w:ascii="Calibri" w:hAnsi="Calibri" w:cs="Calibri"/>
        </w:rPr>
        <w:t>Veranderingen in het vervoer zoals bijvoorbeeld bij COVID-19;</w:t>
      </w:r>
    </w:p>
    <w:p w14:paraId="062684F7" w14:textId="77777777" w:rsidR="002B1904" w:rsidRPr="00622C66" w:rsidRDefault="002B1904" w:rsidP="00CE2C70">
      <w:pPr>
        <w:pStyle w:val="Lijstalinea"/>
        <w:numPr>
          <w:ilvl w:val="0"/>
          <w:numId w:val="34"/>
        </w:numPr>
        <w:spacing w:line="300" w:lineRule="atLeast"/>
        <w:rPr>
          <w:rFonts w:ascii="Calibri" w:hAnsi="Calibri" w:cs="Calibri"/>
        </w:rPr>
      </w:pPr>
      <w:r w:rsidRPr="00622C66">
        <w:rPr>
          <w:rFonts w:ascii="Calibri" w:hAnsi="Calibri" w:cs="Calibri"/>
        </w:rPr>
        <w:t>In geval van chauffeurstekorten.</w:t>
      </w:r>
    </w:p>
    <w:p w14:paraId="0EC7A06B" w14:textId="77777777" w:rsidR="002B1904" w:rsidRPr="00622C66" w:rsidRDefault="002B1904" w:rsidP="00CE2C70">
      <w:pPr>
        <w:pStyle w:val="Lijstalinea"/>
        <w:numPr>
          <w:ilvl w:val="0"/>
          <w:numId w:val="34"/>
        </w:numPr>
        <w:spacing w:line="300" w:lineRule="atLeast"/>
        <w:rPr>
          <w:rFonts w:ascii="Calibri" w:hAnsi="Calibri" w:cs="Calibri"/>
        </w:rPr>
      </w:pPr>
      <w:r w:rsidRPr="00622C66">
        <w:rPr>
          <w:rFonts w:ascii="Calibri" w:hAnsi="Calibri" w:cs="Calibri"/>
        </w:rPr>
        <w:t>Ziekte en uitval van de vaste chauffeur</w:t>
      </w:r>
    </w:p>
    <w:p w14:paraId="6A91F2EB" w14:textId="77777777" w:rsidR="0060624F" w:rsidRDefault="0060624F" w:rsidP="0060624F">
      <w:pPr>
        <w:pStyle w:val="Kop4"/>
        <w:numPr>
          <w:ilvl w:val="0"/>
          <w:numId w:val="0"/>
        </w:numPr>
        <w:ind w:left="864" w:hanging="864"/>
      </w:pPr>
    </w:p>
    <w:p w14:paraId="1B61F48D" w14:textId="1F8F00F3" w:rsidR="002B1904" w:rsidRPr="00D8081C" w:rsidRDefault="002B1904" w:rsidP="000A32B1">
      <w:pPr>
        <w:pStyle w:val="Kop3"/>
        <w:ind w:left="709"/>
        <w:rPr>
          <w:rFonts w:asciiTheme="minorHAnsi" w:hAnsiTheme="minorHAnsi" w:cstheme="minorHAnsi"/>
        </w:rPr>
      </w:pPr>
      <w:bookmarkStart w:id="119" w:name="_Toc151545335"/>
      <w:r w:rsidRPr="00D8081C">
        <w:rPr>
          <w:rFonts w:asciiTheme="minorHAnsi" w:hAnsiTheme="minorHAnsi" w:cstheme="minorHAnsi"/>
        </w:rPr>
        <w:t>Klachten</w:t>
      </w:r>
      <w:r w:rsidR="00600CA8" w:rsidRPr="00D8081C">
        <w:rPr>
          <w:rFonts w:asciiTheme="minorHAnsi" w:hAnsiTheme="minorHAnsi" w:cstheme="minorHAnsi"/>
        </w:rPr>
        <w:t xml:space="preserve">, </w:t>
      </w:r>
      <w:r w:rsidR="001B6E77">
        <w:rPr>
          <w:rFonts w:asciiTheme="minorHAnsi" w:hAnsiTheme="minorHAnsi" w:cstheme="minorHAnsi"/>
        </w:rPr>
        <w:t>Meldingen</w:t>
      </w:r>
      <w:r w:rsidRPr="00D8081C">
        <w:rPr>
          <w:rFonts w:asciiTheme="minorHAnsi" w:hAnsiTheme="minorHAnsi" w:cstheme="minorHAnsi"/>
        </w:rPr>
        <w:t xml:space="preserve"> en klantbeleving</w:t>
      </w:r>
      <w:bookmarkEnd w:id="119"/>
    </w:p>
    <w:p w14:paraId="17EF8A3C" w14:textId="77777777" w:rsidR="002B1904" w:rsidRPr="0060624F" w:rsidRDefault="002B1904" w:rsidP="0060624F">
      <w:pPr>
        <w:spacing w:line="300" w:lineRule="atLeast"/>
        <w:rPr>
          <w:rFonts w:ascii="Calibri" w:hAnsi="Calibri" w:cs="Calibri"/>
          <w:b/>
          <w:bCs/>
        </w:rPr>
      </w:pPr>
      <w:r w:rsidRPr="0060624F">
        <w:rPr>
          <w:rFonts w:ascii="Calibri" w:hAnsi="Calibri" w:cs="Calibri"/>
          <w:b/>
          <w:bCs/>
        </w:rPr>
        <w:t>Doel</w:t>
      </w:r>
    </w:p>
    <w:p w14:paraId="5B96DE70" w14:textId="39043C12" w:rsidR="002B1904" w:rsidRPr="0060624F" w:rsidRDefault="002B1904" w:rsidP="0060624F">
      <w:pPr>
        <w:spacing w:line="300" w:lineRule="atLeast"/>
        <w:rPr>
          <w:rFonts w:ascii="Calibri" w:hAnsi="Calibri" w:cs="Calibri"/>
        </w:rPr>
      </w:pPr>
      <w:r w:rsidRPr="0060624F">
        <w:rPr>
          <w:rFonts w:ascii="Calibri" w:hAnsi="Calibri" w:cs="Calibri"/>
        </w:rPr>
        <w:t xml:space="preserve">Opdrachtgever vindt het erg belangrijk dat de ouders/leerlingen op een laagdrempelige manier hun </w:t>
      </w:r>
      <w:r w:rsidR="001B6E77">
        <w:rPr>
          <w:rFonts w:ascii="Calibri" w:hAnsi="Calibri" w:cs="Calibri"/>
        </w:rPr>
        <w:t>Meldingen</w:t>
      </w:r>
      <w:r w:rsidR="00600CA8">
        <w:rPr>
          <w:rFonts w:ascii="Calibri" w:hAnsi="Calibri" w:cs="Calibri"/>
        </w:rPr>
        <w:t xml:space="preserve"> en </w:t>
      </w:r>
      <w:r w:rsidRPr="0060624F">
        <w:rPr>
          <w:rFonts w:ascii="Calibri" w:hAnsi="Calibri" w:cs="Calibri"/>
        </w:rPr>
        <w:t xml:space="preserve">Klachten kunnen indienen. Ook is het belangrijk dat </w:t>
      </w:r>
      <w:r w:rsidR="00B37D13">
        <w:rPr>
          <w:rFonts w:ascii="Calibri" w:hAnsi="Calibri" w:cs="Calibri"/>
        </w:rPr>
        <w:t>Meldingen</w:t>
      </w:r>
      <w:r w:rsidR="00147E77">
        <w:rPr>
          <w:rFonts w:ascii="Calibri" w:hAnsi="Calibri" w:cs="Calibri"/>
        </w:rPr>
        <w:t xml:space="preserve"> en </w:t>
      </w:r>
      <w:r w:rsidRPr="0060624F">
        <w:rPr>
          <w:rFonts w:ascii="Calibri" w:hAnsi="Calibri" w:cs="Calibri"/>
        </w:rPr>
        <w:t xml:space="preserve">Klachten adequaat en empathisch worden opgepakt en afgehandeld. Wij vinden het belangrijk dat de </w:t>
      </w:r>
      <w:r w:rsidR="00B37D13">
        <w:rPr>
          <w:rFonts w:ascii="Calibri" w:hAnsi="Calibri" w:cs="Calibri"/>
        </w:rPr>
        <w:t>Meldingen</w:t>
      </w:r>
      <w:r w:rsidR="004F288A">
        <w:rPr>
          <w:rFonts w:ascii="Calibri" w:hAnsi="Calibri" w:cs="Calibri"/>
        </w:rPr>
        <w:t xml:space="preserve"> en </w:t>
      </w:r>
      <w:r w:rsidRPr="0060624F">
        <w:rPr>
          <w:rFonts w:ascii="Calibri" w:hAnsi="Calibri" w:cs="Calibri"/>
        </w:rPr>
        <w:t xml:space="preserve">Klachtenprocedure </w:t>
      </w:r>
      <w:r w:rsidR="00147E77">
        <w:rPr>
          <w:rFonts w:ascii="Calibri" w:hAnsi="Calibri" w:cs="Calibri"/>
        </w:rPr>
        <w:t xml:space="preserve">een lerend vermogen heeft en </w:t>
      </w:r>
      <w:r w:rsidRPr="0060624F">
        <w:rPr>
          <w:rFonts w:ascii="Calibri" w:hAnsi="Calibri" w:cs="Calibri"/>
        </w:rPr>
        <w:t>waarborgt dat:</w:t>
      </w:r>
    </w:p>
    <w:p w14:paraId="45E042D5" w14:textId="77777777" w:rsidR="002B1904" w:rsidRPr="00147E77" w:rsidRDefault="002B1904" w:rsidP="00CE2C70">
      <w:pPr>
        <w:pStyle w:val="Lijstalinea"/>
        <w:numPr>
          <w:ilvl w:val="0"/>
          <w:numId w:val="35"/>
        </w:numPr>
        <w:spacing w:line="300" w:lineRule="atLeast"/>
        <w:rPr>
          <w:rFonts w:ascii="Calibri" w:hAnsi="Calibri" w:cs="Calibri"/>
        </w:rPr>
      </w:pPr>
      <w:r w:rsidRPr="00147E77">
        <w:rPr>
          <w:rFonts w:ascii="Calibri" w:hAnsi="Calibri" w:cs="Calibri"/>
        </w:rPr>
        <w:t xml:space="preserve">Deze toegankelijk is en specifiek is ingericht op de toegankelijkheid voor de ouders/leerlingen; </w:t>
      </w:r>
    </w:p>
    <w:p w14:paraId="4770BE8B" w14:textId="73123B06" w:rsidR="002B1904" w:rsidRPr="00147E77" w:rsidRDefault="002B1904" w:rsidP="00CE2C70">
      <w:pPr>
        <w:pStyle w:val="Lijstalinea"/>
        <w:numPr>
          <w:ilvl w:val="0"/>
          <w:numId w:val="35"/>
        </w:numPr>
        <w:spacing w:line="300" w:lineRule="atLeast"/>
        <w:rPr>
          <w:rFonts w:ascii="Calibri" w:hAnsi="Calibri" w:cs="Calibri"/>
        </w:rPr>
      </w:pPr>
      <w:r w:rsidRPr="00147E77">
        <w:rPr>
          <w:rFonts w:ascii="Calibri" w:hAnsi="Calibri" w:cs="Calibri"/>
        </w:rPr>
        <w:t xml:space="preserve">Deze ingericht is op het herstellen van de tevredenheid van de indiener van de </w:t>
      </w:r>
      <w:r w:rsidR="004F288A">
        <w:rPr>
          <w:rFonts w:ascii="Calibri" w:hAnsi="Calibri" w:cs="Calibri"/>
        </w:rPr>
        <w:t xml:space="preserve">melding en/of </w:t>
      </w:r>
      <w:r w:rsidRPr="00147E77">
        <w:rPr>
          <w:rFonts w:ascii="Calibri" w:hAnsi="Calibri" w:cs="Calibri"/>
        </w:rPr>
        <w:t xml:space="preserve">Klacht; </w:t>
      </w:r>
    </w:p>
    <w:p w14:paraId="4B4ABA2E" w14:textId="77777777" w:rsidR="002B1904" w:rsidRPr="00147E77" w:rsidRDefault="002B1904" w:rsidP="00CE2C70">
      <w:pPr>
        <w:pStyle w:val="Lijstalinea"/>
        <w:numPr>
          <w:ilvl w:val="0"/>
          <w:numId w:val="35"/>
        </w:numPr>
        <w:spacing w:line="300" w:lineRule="atLeast"/>
        <w:rPr>
          <w:rFonts w:ascii="Calibri" w:hAnsi="Calibri" w:cs="Calibri"/>
        </w:rPr>
      </w:pPr>
      <w:r w:rsidRPr="00147E77">
        <w:rPr>
          <w:rFonts w:ascii="Calibri" w:hAnsi="Calibri" w:cs="Calibri"/>
        </w:rPr>
        <w:t xml:space="preserve">Deze zo is ingericht dat uw organisatie leert en verbetert naar aanleiding van de ingediende Klachten. </w:t>
      </w:r>
    </w:p>
    <w:p w14:paraId="0CD54ED4" w14:textId="72815737" w:rsidR="002B1904" w:rsidRDefault="002B1904" w:rsidP="00CE2C70">
      <w:pPr>
        <w:pStyle w:val="Lijstalinea"/>
        <w:numPr>
          <w:ilvl w:val="0"/>
          <w:numId w:val="35"/>
        </w:numPr>
        <w:spacing w:line="300" w:lineRule="atLeast"/>
        <w:rPr>
          <w:rFonts w:ascii="Calibri" w:hAnsi="Calibri" w:cs="Calibri"/>
        </w:rPr>
      </w:pPr>
      <w:r w:rsidRPr="00147E77">
        <w:rPr>
          <w:rFonts w:ascii="Calibri" w:hAnsi="Calibri" w:cs="Calibri"/>
        </w:rPr>
        <w:t xml:space="preserve">Daarnaast willen we graag weten op welke wijze u vormgeeft aan de klantbeleving van uw dienstverlening. De gemeente overweegt een regionaal een klantcoördinator aan te stellen die namens de gemeente aanspreekpunt is voor de </w:t>
      </w:r>
      <w:r w:rsidR="009244FA">
        <w:rPr>
          <w:rFonts w:ascii="Calibri" w:hAnsi="Calibri" w:cs="Calibri"/>
        </w:rPr>
        <w:t>Opdrachtnemer</w:t>
      </w:r>
      <w:r w:rsidRPr="00147E77">
        <w:rPr>
          <w:rFonts w:ascii="Calibri" w:hAnsi="Calibri" w:cs="Calibri"/>
        </w:rPr>
        <w:t>.</w:t>
      </w:r>
    </w:p>
    <w:p w14:paraId="455CE307" w14:textId="66FBC4F3" w:rsidR="00252A0B" w:rsidRPr="00147E77" w:rsidRDefault="00D0642F" w:rsidP="00CE2C70">
      <w:pPr>
        <w:pStyle w:val="Lijstalinea"/>
        <w:numPr>
          <w:ilvl w:val="0"/>
          <w:numId w:val="35"/>
        </w:numPr>
        <w:spacing w:line="300" w:lineRule="atLeast"/>
        <w:rPr>
          <w:rFonts w:ascii="Calibri" w:hAnsi="Calibri" w:cs="Calibri"/>
        </w:rPr>
      </w:pPr>
      <w:r>
        <w:rPr>
          <w:rFonts w:ascii="Calibri" w:hAnsi="Calibri" w:cs="Calibri"/>
        </w:rPr>
        <w:t xml:space="preserve">Wat is uw werkwijze </w:t>
      </w:r>
      <w:r w:rsidR="00FF1448">
        <w:rPr>
          <w:rFonts w:ascii="Calibri" w:hAnsi="Calibri" w:cs="Calibri"/>
        </w:rPr>
        <w:t xml:space="preserve">in het geval repeterende </w:t>
      </w:r>
      <w:r w:rsidR="00716C2D">
        <w:rPr>
          <w:rFonts w:ascii="Calibri" w:hAnsi="Calibri" w:cs="Calibri"/>
        </w:rPr>
        <w:t>Klachten</w:t>
      </w:r>
      <w:r w:rsidR="00FF1448">
        <w:rPr>
          <w:rFonts w:ascii="Calibri" w:hAnsi="Calibri" w:cs="Calibri"/>
        </w:rPr>
        <w:t xml:space="preserve"> over een medewerker worden ingediend</w:t>
      </w:r>
    </w:p>
    <w:p w14:paraId="30311ABF" w14:textId="77777777" w:rsidR="00157C5E" w:rsidRDefault="00157C5E" w:rsidP="002B1904"/>
    <w:p w14:paraId="71A510B0" w14:textId="274B44EA" w:rsidR="002B1904" w:rsidRPr="00D8081C" w:rsidRDefault="002B1904" w:rsidP="00FD48FC">
      <w:pPr>
        <w:pStyle w:val="Kop3"/>
        <w:ind w:left="709"/>
        <w:rPr>
          <w:rFonts w:asciiTheme="minorHAnsi" w:hAnsiTheme="minorHAnsi" w:cstheme="minorHAnsi"/>
        </w:rPr>
      </w:pPr>
      <w:bookmarkStart w:id="120" w:name="_Toc151545336"/>
      <w:r w:rsidRPr="00D8081C">
        <w:rPr>
          <w:rFonts w:asciiTheme="minorHAnsi" w:hAnsiTheme="minorHAnsi" w:cstheme="minorHAnsi"/>
        </w:rPr>
        <w:t>Aanbieden van alternatieve mobiliteitsoplossingen</w:t>
      </w:r>
      <w:bookmarkEnd w:id="120"/>
    </w:p>
    <w:p w14:paraId="647E3276" w14:textId="77777777" w:rsidR="002B1904" w:rsidRPr="00FD48FC" w:rsidRDefault="002B1904" w:rsidP="00FD48FC">
      <w:pPr>
        <w:spacing w:line="300" w:lineRule="atLeast"/>
        <w:rPr>
          <w:rFonts w:ascii="Calibri" w:hAnsi="Calibri" w:cs="Calibri"/>
          <w:b/>
          <w:bCs/>
        </w:rPr>
      </w:pPr>
      <w:r w:rsidRPr="00FD48FC">
        <w:rPr>
          <w:rFonts w:ascii="Calibri" w:hAnsi="Calibri" w:cs="Calibri"/>
          <w:b/>
          <w:bCs/>
        </w:rPr>
        <w:t>Doel</w:t>
      </w:r>
    </w:p>
    <w:p w14:paraId="5862C2BD" w14:textId="53A16344" w:rsidR="002B1904" w:rsidRPr="00FD48FC" w:rsidRDefault="002B1904" w:rsidP="00FD48FC">
      <w:pPr>
        <w:spacing w:line="300" w:lineRule="atLeast"/>
        <w:rPr>
          <w:rFonts w:ascii="Calibri" w:hAnsi="Calibri" w:cs="Calibri"/>
        </w:rPr>
      </w:pPr>
      <w:r w:rsidRPr="00FD48FC">
        <w:rPr>
          <w:rFonts w:ascii="Calibri" w:hAnsi="Calibri" w:cs="Calibri"/>
        </w:rPr>
        <w:t xml:space="preserve">Opdrachtgever maar vooral ouders en scholen vinden het erg belangrijk dat zij vroegtijdig op de hoogte zijn van eventuele knelpunten/afwijkingen in het vervoer. Opdrachtgever wil graag inzicht wanneer, op welke wijze u communiceert en welke </w:t>
      </w:r>
      <w:r w:rsidR="001D6E9F">
        <w:rPr>
          <w:rFonts w:ascii="Calibri" w:hAnsi="Calibri" w:cs="Calibri"/>
        </w:rPr>
        <w:t xml:space="preserve">alternatieve </w:t>
      </w:r>
      <w:r w:rsidRPr="00FD48FC">
        <w:rPr>
          <w:rFonts w:ascii="Calibri" w:hAnsi="Calibri" w:cs="Calibri"/>
        </w:rPr>
        <w:t xml:space="preserve">mobiliteitsoplossing u de ouders aanbiedt als u de rit niet </w:t>
      </w:r>
      <w:r w:rsidR="001D6E9F">
        <w:rPr>
          <w:rFonts w:ascii="Calibri" w:hAnsi="Calibri" w:cs="Calibri"/>
        </w:rPr>
        <w:t xml:space="preserve">of niet tijdig </w:t>
      </w:r>
      <w:r w:rsidRPr="00FD48FC">
        <w:rPr>
          <w:rFonts w:ascii="Calibri" w:hAnsi="Calibri" w:cs="Calibri"/>
        </w:rPr>
        <w:t>kunt uitvoeren. Opdrachtgever wil ook inzicht hoe u de alternatieven concreet vormgeeft</w:t>
      </w:r>
      <w:r w:rsidR="001D6E9F">
        <w:rPr>
          <w:rFonts w:ascii="Calibri" w:hAnsi="Calibri" w:cs="Calibri"/>
        </w:rPr>
        <w:t xml:space="preserve"> en wat u hierin verwacht van de Opdrachtgever.</w:t>
      </w:r>
    </w:p>
    <w:p w14:paraId="5FD5BFC0" w14:textId="77777777" w:rsidR="002B1904" w:rsidRPr="0075215E" w:rsidRDefault="002B1904" w:rsidP="002B1904"/>
    <w:p w14:paraId="76F4A8FB" w14:textId="77777777" w:rsidR="002848E0" w:rsidRDefault="002848E0" w:rsidP="00FD48FC">
      <w:pPr>
        <w:spacing w:line="300" w:lineRule="atLeast"/>
        <w:rPr>
          <w:rFonts w:ascii="Calibri" w:hAnsi="Calibri" w:cs="Calibri"/>
          <w:b/>
          <w:bCs/>
        </w:rPr>
      </w:pPr>
    </w:p>
    <w:p w14:paraId="5CA4E774" w14:textId="77777777" w:rsidR="002848E0" w:rsidRDefault="002848E0" w:rsidP="00FD48FC">
      <w:pPr>
        <w:spacing w:line="300" w:lineRule="atLeast"/>
        <w:rPr>
          <w:rFonts w:ascii="Calibri" w:hAnsi="Calibri" w:cs="Calibri"/>
          <w:b/>
          <w:bCs/>
        </w:rPr>
      </w:pPr>
    </w:p>
    <w:p w14:paraId="5E01E228" w14:textId="23039CD9" w:rsidR="00FD48FC" w:rsidRPr="00DA37A9" w:rsidRDefault="00FD48FC" w:rsidP="00FD48FC">
      <w:pPr>
        <w:spacing w:line="300" w:lineRule="atLeast"/>
        <w:rPr>
          <w:rFonts w:ascii="Calibri" w:hAnsi="Calibri" w:cs="Calibri"/>
          <w:b/>
          <w:bCs/>
        </w:rPr>
      </w:pPr>
      <w:r w:rsidRPr="00DA37A9">
        <w:rPr>
          <w:rFonts w:ascii="Calibri" w:hAnsi="Calibri" w:cs="Calibri"/>
          <w:b/>
          <w:bCs/>
        </w:rPr>
        <w:lastRenderedPageBreak/>
        <w:t>Wat levert u aan?</w:t>
      </w:r>
    </w:p>
    <w:p w14:paraId="094DF0BA" w14:textId="77777777" w:rsidR="00FD48FC" w:rsidRPr="0060624F" w:rsidRDefault="00FD48FC" w:rsidP="00FD48FC">
      <w:pPr>
        <w:spacing w:line="300" w:lineRule="atLeast"/>
        <w:rPr>
          <w:rFonts w:ascii="Calibri" w:hAnsi="Calibri" w:cs="Calibri"/>
        </w:rPr>
      </w:pPr>
      <w:r w:rsidRPr="0060624F">
        <w:rPr>
          <w:rFonts w:ascii="Calibri" w:hAnsi="Calibri" w:cs="Calibri"/>
        </w:rPr>
        <w:t>Beschrijf hoe u aantoonbaar invulling geeft aan deze doelstelling en houdt bij de beantwoording ook rekening met de algemene doelstellingen van deze aanbestedingsprocedure. In het plan onderbouwt u duidelijk de door u gemaakte keuzes en hoe u denkt dat dit de kwaliteit van het vervoer positief zal beïnvloeden.</w:t>
      </w:r>
    </w:p>
    <w:p w14:paraId="2076340F" w14:textId="77777777" w:rsidR="002F559F" w:rsidRDefault="002F559F" w:rsidP="002C19C0">
      <w:pPr>
        <w:spacing w:line="300" w:lineRule="atLeast"/>
        <w:rPr>
          <w:rFonts w:ascii="Calibri" w:hAnsi="Calibri" w:cs="Calibri"/>
          <w:b/>
        </w:rPr>
      </w:pPr>
    </w:p>
    <w:p w14:paraId="6BEEC677" w14:textId="77777777" w:rsidR="004367C7" w:rsidRPr="00616EB7" w:rsidRDefault="004367C7" w:rsidP="004367C7">
      <w:pPr>
        <w:spacing w:line="300" w:lineRule="atLeast"/>
        <w:rPr>
          <w:rFonts w:ascii="Calibri" w:hAnsi="Calibri" w:cs="Calibri"/>
        </w:rPr>
      </w:pPr>
      <w:r w:rsidRPr="00616EB7">
        <w:rPr>
          <w:rFonts w:ascii="Calibri" w:hAnsi="Calibri" w:cs="Calibri"/>
        </w:rPr>
        <w:t>Maak gebruik van de volgende hoofdstukindeling:</w:t>
      </w:r>
    </w:p>
    <w:p w14:paraId="4240B5F2" w14:textId="53EF54E3" w:rsidR="004367C7" w:rsidRPr="00616EB7" w:rsidRDefault="004367C7" w:rsidP="004367C7">
      <w:pPr>
        <w:pStyle w:val="Lijstalinea"/>
        <w:numPr>
          <w:ilvl w:val="0"/>
          <w:numId w:val="38"/>
        </w:numPr>
        <w:spacing w:line="300" w:lineRule="atLeast"/>
        <w:rPr>
          <w:rFonts w:ascii="Calibri" w:hAnsi="Calibri" w:cs="Calibri"/>
        </w:rPr>
      </w:pPr>
      <w:r>
        <w:rPr>
          <w:rFonts w:ascii="Calibri" w:hAnsi="Calibri" w:cs="Calibri"/>
        </w:rPr>
        <w:t>Uitvoering</w:t>
      </w:r>
    </w:p>
    <w:p w14:paraId="1C485D94" w14:textId="1F9877F6" w:rsidR="004367C7" w:rsidRPr="00616EB7" w:rsidRDefault="004367C7" w:rsidP="004367C7">
      <w:pPr>
        <w:pStyle w:val="Lijstalinea"/>
        <w:numPr>
          <w:ilvl w:val="0"/>
          <w:numId w:val="38"/>
        </w:numPr>
        <w:spacing w:line="300" w:lineRule="atLeast"/>
        <w:rPr>
          <w:rFonts w:ascii="Calibri" w:hAnsi="Calibri" w:cs="Calibri"/>
        </w:rPr>
      </w:pPr>
      <w:r w:rsidRPr="00137431">
        <w:rPr>
          <w:rFonts w:ascii="Calibri" w:hAnsi="Calibri" w:cs="Calibri"/>
        </w:rPr>
        <w:t>Werving en selectie en behoud van kwalitatief goed personeel</w:t>
      </w:r>
      <w:r w:rsidRPr="00616EB7">
        <w:rPr>
          <w:rFonts w:ascii="Calibri" w:hAnsi="Calibri" w:cs="Calibri"/>
        </w:rPr>
        <w:t xml:space="preserve"> </w:t>
      </w:r>
    </w:p>
    <w:p w14:paraId="00BCDC86" w14:textId="64EB0692" w:rsidR="004367C7" w:rsidRDefault="004367C7" w:rsidP="004367C7">
      <w:pPr>
        <w:pStyle w:val="Lijstalinea"/>
        <w:numPr>
          <w:ilvl w:val="0"/>
          <w:numId w:val="38"/>
        </w:numPr>
        <w:spacing w:line="300" w:lineRule="atLeast"/>
        <w:rPr>
          <w:rFonts w:ascii="Calibri" w:hAnsi="Calibri" w:cs="Calibri"/>
        </w:rPr>
      </w:pPr>
      <w:r>
        <w:rPr>
          <w:rFonts w:ascii="Calibri" w:hAnsi="Calibri" w:cs="Calibri"/>
        </w:rPr>
        <w:t>Proactieve communicatie</w:t>
      </w:r>
    </w:p>
    <w:p w14:paraId="1F3ACA2A" w14:textId="7448BA84" w:rsidR="004367C7" w:rsidRDefault="004367C7" w:rsidP="004367C7">
      <w:pPr>
        <w:pStyle w:val="Lijstalinea"/>
        <w:numPr>
          <w:ilvl w:val="0"/>
          <w:numId w:val="38"/>
        </w:numPr>
        <w:spacing w:line="300" w:lineRule="atLeast"/>
        <w:rPr>
          <w:rFonts w:ascii="Calibri" w:hAnsi="Calibri" w:cs="Calibri"/>
        </w:rPr>
      </w:pPr>
      <w:r>
        <w:rPr>
          <w:rFonts w:ascii="Calibri" w:hAnsi="Calibri" w:cs="Calibri"/>
        </w:rPr>
        <w:t xml:space="preserve">Klachten, </w:t>
      </w:r>
      <w:r w:rsidR="00CE09DE">
        <w:rPr>
          <w:rFonts w:ascii="Calibri" w:hAnsi="Calibri" w:cs="Calibri"/>
        </w:rPr>
        <w:t>Meldingen</w:t>
      </w:r>
      <w:r>
        <w:rPr>
          <w:rFonts w:ascii="Calibri" w:hAnsi="Calibri" w:cs="Calibri"/>
        </w:rPr>
        <w:t xml:space="preserve"> en klantbeleving</w:t>
      </w:r>
    </w:p>
    <w:p w14:paraId="56AD7783" w14:textId="6963EE33" w:rsidR="004367C7" w:rsidRDefault="004367C7" w:rsidP="004367C7">
      <w:pPr>
        <w:pStyle w:val="Lijstalinea"/>
        <w:numPr>
          <w:ilvl w:val="0"/>
          <w:numId w:val="38"/>
        </w:numPr>
        <w:spacing w:line="300" w:lineRule="atLeast"/>
        <w:rPr>
          <w:rFonts w:ascii="Calibri" w:hAnsi="Calibri" w:cs="Calibri"/>
        </w:rPr>
      </w:pPr>
      <w:r>
        <w:rPr>
          <w:rFonts w:ascii="Calibri" w:hAnsi="Calibri" w:cs="Calibri"/>
        </w:rPr>
        <w:t>Aanbieden van alternatieve mobiliteitsoplossingen</w:t>
      </w:r>
    </w:p>
    <w:p w14:paraId="1ABB8A09" w14:textId="77777777" w:rsidR="004367C7" w:rsidRPr="00390E5C" w:rsidRDefault="004367C7" w:rsidP="002C19C0">
      <w:pPr>
        <w:spacing w:line="300" w:lineRule="atLeast"/>
        <w:rPr>
          <w:rFonts w:ascii="Calibri" w:hAnsi="Calibri" w:cs="Calibri"/>
          <w:b/>
        </w:rPr>
      </w:pPr>
    </w:p>
    <w:p w14:paraId="0670F3C3" w14:textId="61668159" w:rsidR="00F33618" w:rsidRPr="00D8081C" w:rsidRDefault="00F33618" w:rsidP="00D8081C">
      <w:pPr>
        <w:pStyle w:val="Kop2"/>
        <w:ind w:left="567"/>
        <w:rPr>
          <w:rFonts w:asciiTheme="minorHAnsi" w:hAnsiTheme="minorHAnsi" w:cstheme="minorHAnsi"/>
          <w:sz w:val="20"/>
          <w:szCs w:val="20"/>
        </w:rPr>
      </w:pPr>
      <w:bookmarkStart w:id="121" w:name="_Toc151545337"/>
      <w:bookmarkEnd w:id="0"/>
      <w:bookmarkEnd w:id="1"/>
      <w:r w:rsidRPr="00D8081C">
        <w:rPr>
          <w:rFonts w:asciiTheme="minorHAnsi" w:hAnsiTheme="minorHAnsi" w:cstheme="minorHAnsi"/>
          <w:sz w:val="20"/>
          <w:szCs w:val="20"/>
        </w:rPr>
        <w:t>Wens C – Duurzaamheid</w:t>
      </w:r>
      <w:bookmarkEnd w:id="121"/>
    </w:p>
    <w:p w14:paraId="77E99C10" w14:textId="38C1ADE0" w:rsidR="007F5C32" w:rsidRPr="007F5C32" w:rsidRDefault="007F5C32" w:rsidP="007F5C32">
      <w:pPr>
        <w:spacing w:line="300" w:lineRule="atLeast"/>
        <w:rPr>
          <w:rFonts w:ascii="Calibri" w:hAnsi="Calibri" w:cs="Calibri"/>
          <w:b/>
          <w:bCs/>
        </w:rPr>
      </w:pPr>
      <w:r w:rsidRPr="007F5C32">
        <w:rPr>
          <w:rFonts w:ascii="Calibri" w:hAnsi="Calibri" w:cs="Calibri"/>
          <w:b/>
          <w:bCs/>
        </w:rPr>
        <w:t>Doel</w:t>
      </w:r>
    </w:p>
    <w:p w14:paraId="20A60F2C" w14:textId="275EB8F0" w:rsidR="007F5C32" w:rsidRPr="009D44FA" w:rsidRDefault="007F5C32" w:rsidP="007F5C32">
      <w:pPr>
        <w:spacing w:line="300" w:lineRule="atLeast"/>
        <w:rPr>
          <w:rFonts w:ascii="Calibri" w:hAnsi="Calibri" w:cs="Calibri"/>
        </w:rPr>
      </w:pPr>
      <w:r w:rsidRPr="009D44FA">
        <w:rPr>
          <w:rFonts w:ascii="Calibri" w:hAnsi="Calibri" w:cs="Calibri"/>
        </w:rPr>
        <w:t xml:space="preserve">De Opdrachtgever wil op duurzame wijze het vervoer vormgeven en wil hierin een voorbeeldrol spelen door onder andere een duurzaam inkoopbeleid te voeren. Om die reden stelt de Opdrachtgever duurzaamheidseisen aan producten en diensten die zij inkoopt. </w:t>
      </w:r>
    </w:p>
    <w:p w14:paraId="1DA0CB46" w14:textId="77777777" w:rsidR="007F5C32" w:rsidRPr="008469D1" w:rsidRDefault="007F5C32" w:rsidP="007F5C32">
      <w:pPr>
        <w:spacing w:line="300" w:lineRule="auto"/>
        <w:ind w:left="567"/>
        <w:jc w:val="both"/>
        <w:rPr>
          <w:rFonts w:cs="Arial"/>
          <w:lang w:eastAsia="en-US" w:bidi="en-US"/>
        </w:rPr>
      </w:pPr>
    </w:p>
    <w:p w14:paraId="3CA3106D" w14:textId="77777777" w:rsidR="007F5C32" w:rsidRPr="009D44FA" w:rsidRDefault="007F5C32" w:rsidP="007F5C32">
      <w:pPr>
        <w:spacing w:line="300" w:lineRule="atLeast"/>
        <w:rPr>
          <w:rFonts w:ascii="Calibri" w:hAnsi="Calibri" w:cs="Calibri"/>
        </w:rPr>
      </w:pPr>
      <w:bookmarkStart w:id="122" w:name="OLE_LINK53"/>
      <w:bookmarkStart w:id="123" w:name="OLE_LINK54"/>
      <w:r w:rsidRPr="009D44FA">
        <w:rPr>
          <w:rFonts w:ascii="Calibri" w:hAnsi="Calibri" w:cs="Calibri"/>
        </w:rPr>
        <w:t>Aan de Inschrijver wordt gevraagd om het vervoer zoveel als mogelijk duurzaam uit te voeren.</w:t>
      </w:r>
    </w:p>
    <w:p w14:paraId="56B9F0D3" w14:textId="56B363A8" w:rsidR="007F5C32" w:rsidRPr="009D44FA" w:rsidRDefault="007F5C32" w:rsidP="007F5C32">
      <w:pPr>
        <w:spacing w:line="300" w:lineRule="atLeast"/>
        <w:rPr>
          <w:rFonts w:ascii="Calibri" w:hAnsi="Calibri" w:cs="Calibri"/>
        </w:rPr>
      </w:pPr>
      <w:r w:rsidRPr="009D44FA">
        <w:rPr>
          <w:rFonts w:ascii="Calibri" w:hAnsi="Calibri" w:cs="Calibri"/>
        </w:rPr>
        <w:t xml:space="preserve">De kwaliteit wordt beoordeeld op basis van het aantal afgelegde kilometers per voertuigtype die gedurende de looptijd van de </w:t>
      </w:r>
      <w:r w:rsidR="00B742D1">
        <w:rPr>
          <w:rFonts w:ascii="Calibri" w:hAnsi="Calibri" w:cs="Calibri"/>
        </w:rPr>
        <w:t>Overeenkomst</w:t>
      </w:r>
      <w:r w:rsidRPr="009D44FA">
        <w:rPr>
          <w:rFonts w:ascii="Calibri" w:hAnsi="Calibri" w:cs="Calibri"/>
        </w:rPr>
        <w:t xml:space="preserve"> ingezet worden. Een zero-emissie voertuig krijgt de hoogste waardering en een (diesel) Euro 6 voertuig de laagste. De inzet van een zero-emissie voertuig bij aanvang</w:t>
      </w:r>
      <w:r w:rsidRPr="00D8081C">
        <w:rPr>
          <w:rFonts w:ascii="Calibri" w:hAnsi="Calibri" w:cs="Calibri"/>
          <w:sz w:val="16"/>
          <w:szCs w:val="16"/>
        </w:rPr>
        <w:footnoteReference w:id="5"/>
      </w:r>
      <w:r w:rsidRPr="009D44FA">
        <w:rPr>
          <w:rFonts w:ascii="Calibri" w:hAnsi="Calibri" w:cs="Calibri"/>
        </w:rPr>
        <w:t xml:space="preserve"> van de </w:t>
      </w:r>
      <w:r w:rsidR="00E84C75">
        <w:rPr>
          <w:rFonts w:ascii="Calibri" w:hAnsi="Calibri" w:cs="Calibri"/>
        </w:rPr>
        <w:t>Overeenkomst</w:t>
      </w:r>
      <w:r w:rsidRPr="009D44FA">
        <w:rPr>
          <w:rFonts w:ascii="Calibri" w:hAnsi="Calibri" w:cs="Calibri"/>
        </w:rPr>
        <w:t>, wordt hoger gewaardeerd dan de inzet van een zero-emissie voertuig dat bijvoorbeeld na twee jaar ingezet wordt.</w:t>
      </w:r>
    </w:p>
    <w:bookmarkEnd w:id="122"/>
    <w:bookmarkEnd w:id="123"/>
    <w:p w14:paraId="2F5D12C6" w14:textId="77777777" w:rsidR="007F5C32" w:rsidRDefault="007F5C32" w:rsidP="000B7715">
      <w:pPr>
        <w:spacing w:line="300" w:lineRule="atLeast"/>
        <w:rPr>
          <w:rFonts w:ascii="Calibri" w:hAnsi="Calibri" w:cs="Calibri"/>
        </w:rPr>
      </w:pPr>
    </w:p>
    <w:p w14:paraId="2D552AA3" w14:textId="51B8C011" w:rsidR="00CC2F66" w:rsidRDefault="000B7715" w:rsidP="000B7715">
      <w:pPr>
        <w:spacing w:line="300" w:lineRule="atLeast"/>
        <w:rPr>
          <w:rFonts w:ascii="Calibri" w:hAnsi="Calibri" w:cs="Calibri"/>
        </w:rPr>
      </w:pPr>
      <w:r w:rsidRPr="000B7715">
        <w:rPr>
          <w:rFonts w:ascii="Calibri" w:hAnsi="Calibri" w:cs="Calibri"/>
        </w:rPr>
        <w:t xml:space="preserve">Zoals beschreven in het </w:t>
      </w:r>
      <w:r w:rsidR="00D41586">
        <w:rPr>
          <w:rFonts w:ascii="Calibri" w:hAnsi="Calibri" w:cs="Calibri"/>
        </w:rPr>
        <w:t>p</w:t>
      </w:r>
      <w:r w:rsidRPr="000B7715">
        <w:rPr>
          <w:rFonts w:ascii="Calibri" w:hAnsi="Calibri" w:cs="Calibri"/>
        </w:rPr>
        <w:t>rogramma van eisen (</w:t>
      </w:r>
      <w:r w:rsidR="00FC29F5">
        <w:rPr>
          <w:rFonts w:ascii="Calibri" w:hAnsi="Calibri" w:cs="Calibri"/>
          <w:color w:val="000000" w:themeColor="text1"/>
        </w:rPr>
        <w:t>hoofdstuk 9</w:t>
      </w:r>
      <w:r w:rsidRPr="00AF710B">
        <w:rPr>
          <w:rFonts w:ascii="Calibri" w:hAnsi="Calibri" w:cs="Calibri"/>
          <w:color w:val="000000" w:themeColor="text1"/>
        </w:rPr>
        <w:t>)</w:t>
      </w:r>
      <w:r w:rsidRPr="000B7715">
        <w:rPr>
          <w:rFonts w:ascii="Calibri" w:hAnsi="Calibri" w:cs="Calibri"/>
        </w:rPr>
        <w:t xml:space="preserve"> moet minimaal </w:t>
      </w:r>
      <w:r w:rsidR="00431018">
        <w:rPr>
          <w:rFonts w:ascii="Calibri" w:hAnsi="Calibri" w:cs="Calibri"/>
        </w:rPr>
        <w:t xml:space="preserve">zeventig </w:t>
      </w:r>
      <w:r w:rsidRPr="000B7715">
        <w:rPr>
          <w:rFonts w:ascii="Calibri" w:hAnsi="Calibri" w:cs="Calibri"/>
        </w:rPr>
        <w:t>(</w:t>
      </w:r>
      <w:r w:rsidR="00431018">
        <w:rPr>
          <w:rFonts w:ascii="Calibri" w:hAnsi="Calibri" w:cs="Calibri"/>
        </w:rPr>
        <w:t>7</w:t>
      </w:r>
      <w:r w:rsidRPr="000B7715">
        <w:rPr>
          <w:rFonts w:ascii="Calibri" w:hAnsi="Calibri" w:cs="Calibri"/>
        </w:rPr>
        <w:t>0) procent van de voertuigkilometers (beladen en onbeladen, niet zijnde rolstoelvoertuigen) per 1 januari 202</w:t>
      </w:r>
      <w:r w:rsidR="00CC467A">
        <w:rPr>
          <w:rFonts w:ascii="Calibri" w:hAnsi="Calibri" w:cs="Calibri"/>
        </w:rPr>
        <w:t>5</w:t>
      </w:r>
      <w:r w:rsidRPr="000B7715">
        <w:rPr>
          <w:rFonts w:ascii="Calibri" w:hAnsi="Calibri" w:cs="Calibri"/>
        </w:rPr>
        <w:t xml:space="preserve"> worden gereden met voertuigen die emissievrij zijn. Dit zijn bijvoorbeeld elektrische voertuigen of waterstofvoertuigen. </w:t>
      </w:r>
    </w:p>
    <w:p w14:paraId="7838E15A" w14:textId="3AB472BC" w:rsidR="000B7715" w:rsidRPr="000B7715" w:rsidRDefault="000B7715" w:rsidP="000B7715">
      <w:pPr>
        <w:spacing w:line="300" w:lineRule="atLeast"/>
        <w:rPr>
          <w:rFonts w:ascii="Calibri" w:hAnsi="Calibri" w:cs="Calibri"/>
        </w:rPr>
      </w:pPr>
      <w:r w:rsidRPr="000B7715">
        <w:rPr>
          <w:rFonts w:ascii="Calibri" w:hAnsi="Calibri" w:cs="Calibri"/>
        </w:rPr>
        <w:t xml:space="preserve">Uitzondering hierop zijn voertuigen waarin rolstoel gebonden </w:t>
      </w:r>
      <w:r w:rsidR="00CC2F66">
        <w:rPr>
          <w:rFonts w:ascii="Calibri" w:hAnsi="Calibri" w:cs="Calibri"/>
        </w:rPr>
        <w:t>leerlingen</w:t>
      </w:r>
      <w:r w:rsidRPr="000B7715">
        <w:rPr>
          <w:rFonts w:ascii="Calibri" w:hAnsi="Calibri" w:cs="Calibri"/>
        </w:rPr>
        <w:t xml:space="preserve"> worden vervoerd, </w:t>
      </w:r>
      <w:r w:rsidR="00E930DA">
        <w:rPr>
          <w:rFonts w:ascii="Calibri" w:hAnsi="Calibri" w:cs="Calibri"/>
        </w:rPr>
        <w:t>midibussen en touringcars</w:t>
      </w:r>
      <w:r w:rsidR="00505C1B">
        <w:rPr>
          <w:rFonts w:ascii="Calibri" w:hAnsi="Calibri" w:cs="Calibri"/>
        </w:rPr>
        <w:t>. D</w:t>
      </w:r>
      <w:r w:rsidRPr="000B7715">
        <w:rPr>
          <w:rFonts w:ascii="Calibri" w:hAnsi="Calibri" w:cs="Calibri"/>
        </w:rPr>
        <w:t xml:space="preserve">eze voldoen </w:t>
      </w:r>
      <w:r w:rsidR="00505C1B">
        <w:rPr>
          <w:rFonts w:ascii="Calibri" w:hAnsi="Calibri" w:cs="Calibri"/>
        </w:rPr>
        <w:t xml:space="preserve">allemaal </w:t>
      </w:r>
      <w:r w:rsidRPr="000B7715">
        <w:rPr>
          <w:rFonts w:ascii="Calibri" w:hAnsi="Calibri" w:cs="Calibri"/>
        </w:rPr>
        <w:t xml:space="preserve">minimaal aan de Euro 6 norm. </w:t>
      </w:r>
    </w:p>
    <w:p w14:paraId="392A40DE" w14:textId="77777777" w:rsidR="000B7715" w:rsidRPr="000B7715" w:rsidRDefault="000B7715" w:rsidP="000B7715">
      <w:pPr>
        <w:spacing w:line="300" w:lineRule="atLeast"/>
        <w:rPr>
          <w:rFonts w:ascii="Calibri" w:hAnsi="Calibri" w:cs="Calibri"/>
        </w:rPr>
      </w:pPr>
    </w:p>
    <w:p w14:paraId="05B1FF0B" w14:textId="0F8B0A32" w:rsidR="007C3C72" w:rsidRDefault="000B7715" w:rsidP="000B7715">
      <w:pPr>
        <w:spacing w:line="300" w:lineRule="atLeast"/>
        <w:rPr>
          <w:rFonts w:ascii="Calibri" w:hAnsi="Calibri" w:cs="Calibri"/>
        </w:rPr>
      </w:pPr>
      <w:r w:rsidRPr="000B7715">
        <w:rPr>
          <w:rFonts w:ascii="Calibri" w:hAnsi="Calibri" w:cs="Calibri"/>
        </w:rPr>
        <w:t>De Opdrachtgever heeft de wens dat een hoger percentage van de voertuigkilometers emissievrij is.</w:t>
      </w:r>
      <w:r w:rsidR="00D85D86">
        <w:rPr>
          <w:rFonts w:ascii="Calibri" w:hAnsi="Calibri" w:cs="Calibri"/>
        </w:rPr>
        <w:t xml:space="preserve"> </w:t>
      </w:r>
      <w:r w:rsidRPr="009D44FA">
        <w:rPr>
          <w:rFonts w:ascii="Calibri" w:hAnsi="Calibri" w:cs="Calibri"/>
        </w:rPr>
        <w:t>Inschrijver vult bijlage</w:t>
      </w:r>
      <w:r w:rsidR="00AA3C53" w:rsidRPr="002234DF">
        <w:rPr>
          <w:rFonts w:ascii="Calibri" w:hAnsi="Calibri" w:cs="Calibri"/>
          <w:color w:val="000000" w:themeColor="text1"/>
        </w:rPr>
        <w:t xml:space="preserve"> </w:t>
      </w:r>
      <w:r w:rsidR="005D6C1B" w:rsidRPr="002234DF">
        <w:rPr>
          <w:rFonts w:ascii="Calibri" w:hAnsi="Calibri" w:cs="Calibri"/>
          <w:color w:val="000000" w:themeColor="text1"/>
        </w:rPr>
        <w:t>J</w:t>
      </w:r>
      <w:r w:rsidRPr="009D44FA">
        <w:rPr>
          <w:rFonts w:ascii="Calibri" w:hAnsi="Calibri" w:cs="Calibri"/>
        </w:rPr>
        <w:t xml:space="preserve"> “Duurzaamheid”, een rekentool voor de inzet van de voertuigtypes in.</w:t>
      </w:r>
    </w:p>
    <w:p w14:paraId="5AC5EBBB" w14:textId="77777777" w:rsidR="00F9422D" w:rsidRDefault="00F9422D" w:rsidP="000B7715">
      <w:pPr>
        <w:spacing w:line="300" w:lineRule="atLeast"/>
        <w:rPr>
          <w:rFonts w:ascii="Calibri" w:hAnsi="Calibri" w:cs="Calibri"/>
        </w:rPr>
      </w:pPr>
    </w:p>
    <w:p w14:paraId="7A025FB7" w14:textId="0C54489A" w:rsidR="00814205" w:rsidRDefault="00AC475D" w:rsidP="000B7715">
      <w:pPr>
        <w:spacing w:line="300" w:lineRule="atLeast"/>
        <w:rPr>
          <w:rFonts w:ascii="Calibri" w:hAnsi="Calibri" w:cs="Calibri"/>
        </w:rPr>
      </w:pPr>
      <w:r w:rsidRPr="00AC475D">
        <w:rPr>
          <w:rFonts w:ascii="Calibri" w:hAnsi="Calibri" w:cs="Calibri"/>
          <w:noProof/>
        </w:rPr>
        <w:drawing>
          <wp:inline distT="0" distB="0" distL="0" distR="0" wp14:anchorId="261E5DC3" wp14:editId="43B0DECF">
            <wp:extent cx="5759450" cy="1583055"/>
            <wp:effectExtent l="0" t="0" r="6350" b="4445"/>
            <wp:docPr id="488608515" name="Afbeelding 48860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08515" name=""/>
                    <pic:cNvPicPr/>
                  </pic:nvPicPr>
                  <pic:blipFill>
                    <a:blip r:embed="rId24"/>
                    <a:stretch>
                      <a:fillRect/>
                    </a:stretch>
                  </pic:blipFill>
                  <pic:spPr>
                    <a:xfrm>
                      <a:off x="0" y="0"/>
                      <a:ext cx="5759450" cy="1583055"/>
                    </a:xfrm>
                    <a:prstGeom prst="rect">
                      <a:avLst/>
                    </a:prstGeom>
                  </pic:spPr>
                </pic:pic>
              </a:graphicData>
            </a:graphic>
          </wp:inline>
        </w:drawing>
      </w:r>
    </w:p>
    <w:p w14:paraId="29C5C537" w14:textId="0A7F754E" w:rsidR="00E8556B" w:rsidRDefault="00CB7048" w:rsidP="008C26F8">
      <w:pPr>
        <w:spacing w:line="300" w:lineRule="atLeast"/>
        <w:rPr>
          <w:rFonts w:ascii="Calibri" w:hAnsi="Calibri" w:cs="Calibri"/>
        </w:rPr>
      </w:pPr>
      <w:r>
        <w:rPr>
          <w:rFonts w:ascii="Calibri" w:hAnsi="Calibri" w:cs="Calibri"/>
        </w:rPr>
        <w:t xml:space="preserve">In </w:t>
      </w:r>
      <w:r w:rsidR="00FC29F5">
        <w:rPr>
          <w:rFonts w:ascii="Calibri" w:hAnsi="Calibri" w:cs="Calibri"/>
        </w:rPr>
        <w:t>hoofdstuk 9</w:t>
      </w:r>
      <w:r w:rsidR="00E8556B">
        <w:rPr>
          <w:rFonts w:ascii="Calibri" w:hAnsi="Calibri" w:cs="Calibri"/>
        </w:rPr>
        <w:t xml:space="preserve">, paragraaf </w:t>
      </w:r>
      <w:r w:rsidR="00FC29F5">
        <w:rPr>
          <w:rFonts w:ascii="Calibri" w:hAnsi="Calibri" w:cs="Calibri"/>
        </w:rPr>
        <w:t>9</w:t>
      </w:r>
      <w:r w:rsidR="00E8556B">
        <w:rPr>
          <w:rFonts w:ascii="Calibri" w:hAnsi="Calibri" w:cs="Calibri"/>
        </w:rPr>
        <w:t>.8 eis 2</w:t>
      </w:r>
      <w:r w:rsidR="00F00108">
        <w:rPr>
          <w:rFonts w:ascii="Calibri" w:hAnsi="Calibri" w:cs="Calibri"/>
        </w:rPr>
        <w:t xml:space="preserve"> </w:t>
      </w:r>
      <w:r>
        <w:rPr>
          <w:rFonts w:ascii="Calibri" w:hAnsi="Calibri" w:cs="Calibri"/>
        </w:rPr>
        <w:t>is de bonus-malusregeling</w:t>
      </w:r>
      <w:r w:rsidR="00E8556B">
        <w:rPr>
          <w:rFonts w:ascii="Calibri" w:hAnsi="Calibri" w:cs="Calibri"/>
        </w:rPr>
        <w:t xml:space="preserve"> voor duurzaamheid</w:t>
      </w:r>
      <w:r>
        <w:rPr>
          <w:rFonts w:ascii="Calibri" w:hAnsi="Calibri" w:cs="Calibri"/>
        </w:rPr>
        <w:t xml:space="preserve"> uitgewerkt.</w:t>
      </w:r>
    </w:p>
    <w:p w14:paraId="00A6AC83" w14:textId="77777777" w:rsidR="00E8556B" w:rsidRDefault="00E8556B" w:rsidP="000B7715">
      <w:pPr>
        <w:spacing w:line="300" w:lineRule="atLeast"/>
        <w:rPr>
          <w:rFonts w:ascii="Calibri" w:hAnsi="Calibri" w:cs="Calibri"/>
        </w:rPr>
      </w:pPr>
    </w:p>
    <w:p w14:paraId="4B78A445" w14:textId="776CE806" w:rsidR="00F63F90" w:rsidRPr="00F63F90" w:rsidRDefault="00E8556B" w:rsidP="00F63F90">
      <w:pPr>
        <w:pStyle w:val="Kop1"/>
        <w:rPr>
          <w:rFonts w:asciiTheme="minorHAnsi" w:hAnsiTheme="minorHAnsi" w:cstheme="minorHAnsi"/>
          <w:sz w:val="20"/>
        </w:rPr>
      </w:pPr>
      <w:bookmarkStart w:id="124" w:name="_Toc151545338"/>
      <w:r w:rsidRPr="00D8081C">
        <w:rPr>
          <w:rFonts w:asciiTheme="minorHAnsi" w:hAnsiTheme="minorHAnsi" w:cstheme="minorHAnsi"/>
          <w:sz w:val="20"/>
        </w:rPr>
        <w:t>Programma van Eisen</w:t>
      </w:r>
      <w:bookmarkEnd w:id="124"/>
    </w:p>
    <w:p w14:paraId="63AA854E" w14:textId="77777777" w:rsidR="00814205" w:rsidRDefault="00814205" w:rsidP="00F63F90">
      <w:pPr>
        <w:ind w:right="-2"/>
        <w:rPr>
          <w:rFonts w:asciiTheme="minorHAnsi" w:hAnsiTheme="minorHAnsi"/>
        </w:rPr>
      </w:pPr>
    </w:p>
    <w:p w14:paraId="037A2C86" w14:textId="19612AC1" w:rsidR="00814205" w:rsidRPr="00390E5C" w:rsidRDefault="00814205" w:rsidP="00814205">
      <w:pPr>
        <w:spacing w:line="300" w:lineRule="atLeast"/>
        <w:rPr>
          <w:rFonts w:ascii="Calibri" w:hAnsi="Calibri" w:cs="Calibri"/>
        </w:rPr>
      </w:pPr>
      <w:r w:rsidRPr="00390E5C">
        <w:rPr>
          <w:rFonts w:ascii="Calibri" w:hAnsi="Calibri" w:cs="Calibri"/>
        </w:rPr>
        <w:t xml:space="preserve">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 In deel IV van het UEA dient de inschrijver expliciet aan te geven dat hij aan het </w:t>
      </w:r>
      <w:r>
        <w:rPr>
          <w:rFonts w:ascii="Calibri" w:hAnsi="Calibri" w:cs="Calibri"/>
        </w:rPr>
        <w:t>P</w:t>
      </w:r>
      <w:r w:rsidRPr="00390E5C">
        <w:rPr>
          <w:rFonts w:ascii="Calibri" w:hAnsi="Calibri" w:cs="Calibri"/>
        </w:rPr>
        <w:t>rogramma van eisen voldoet.</w:t>
      </w:r>
    </w:p>
    <w:p w14:paraId="010AD1A6" w14:textId="77777777" w:rsidR="00814205" w:rsidRPr="00390E5C" w:rsidRDefault="00814205" w:rsidP="00814205">
      <w:pPr>
        <w:spacing w:line="300" w:lineRule="atLeast"/>
        <w:rPr>
          <w:rFonts w:ascii="Calibri" w:hAnsi="Calibri" w:cs="Calibri"/>
        </w:rPr>
      </w:pPr>
    </w:p>
    <w:p w14:paraId="17196CED" w14:textId="77777777" w:rsidR="00814205" w:rsidRPr="00390E5C" w:rsidRDefault="00814205" w:rsidP="00814205">
      <w:pPr>
        <w:spacing w:line="300" w:lineRule="atLeast"/>
        <w:rPr>
          <w:rFonts w:ascii="Calibri" w:hAnsi="Calibri" w:cs="Calibri"/>
        </w:rPr>
      </w:pPr>
      <w:r w:rsidRPr="00390E5C">
        <w:rPr>
          <w:rFonts w:ascii="Calibri" w:hAnsi="Calibri" w:cs="Calibri"/>
        </w:rPr>
        <w:t>Mocht geïnteresseerde zich niet kunnen vinden in één of meerdere eisen van het programma van eisen, dan dient deze dit aan te geven in de nota van inlichtingen. Aan de hand daarvan beslist de gemeente wat voor gevolgen dit heeft voor de aanbestedingsprocedure. Middels het indienen van een inschrijving gaat inschrijver expliciet akkoord met alle eisen van het programma van eisen.</w:t>
      </w:r>
    </w:p>
    <w:p w14:paraId="45748C9A" w14:textId="77777777" w:rsidR="00814205" w:rsidRPr="00390E5C" w:rsidRDefault="00814205" w:rsidP="00814205">
      <w:pPr>
        <w:spacing w:line="300" w:lineRule="atLeast"/>
        <w:rPr>
          <w:rFonts w:ascii="Calibri" w:hAnsi="Calibri" w:cs="Calibri"/>
        </w:rPr>
      </w:pPr>
    </w:p>
    <w:p w14:paraId="2342C062" w14:textId="77777777" w:rsidR="00814205" w:rsidRPr="00390E5C" w:rsidRDefault="00814205" w:rsidP="00814205">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Indien gedurende de uitvoering van de opdracht blijkt dat inschrijver als </w:t>
      </w:r>
      <w:r>
        <w:rPr>
          <w:rFonts w:ascii="Calibri" w:hAnsi="Calibri" w:cs="Calibri"/>
        </w:rPr>
        <w:t>Opdrachtnemer</w:t>
      </w:r>
      <w:r w:rsidRPr="00390E5C">
        <w:rPr>
          <w:rFonts w:ascii="Calibri" w:hAnsi="Calibri" w:cs="Calibri"/>
        </w:rPr>
        <w:t xml:space="preserve"> niet voldoet aan het programma van eisen kan de </w:t>
      </w:r>
      <w:r>
        <w:rPr>
          <w:rFonts w:ascii="Calibri" w:hAnsi="Calibri" w:cs="Calibri"/>
        </w:rPr>
        <w:t>Overeenkomst</w:t>
      </w:r>
      <w:r w:rsidRPr="00390E5C">
        <w:rPr>
          <w:rFonts w:ascii="Calibri" w:hAnsi="Calibri" w:cs="Calibri"/>
        </w:rPr>
        <w:t xml:space="preserve"> worden ontbonden en is </w:t>
      </w:r>
      <w:r>
        <w:rPr>
          <w:rFonts w:ascii="Calibri" w:hAnsi="Calibri" w:cs="Calibri"/>
        </w:rPr>
        <w:t>Opdrachtnemer</w:t>
      </w:r>
      <w:r w:rsidRPr="00390E5C">
        <w:rPr>
          <w:rFonts w:ascii="Calibri" w:hAnsi="Calibri" w:cs="Calibri"/>
        </w:rPr>
        <w:t xml:space="preserve"> aansprakelijk voor alle schade aan de zijde van </w:t>
      </w:r>
      <w:r>
        <w:rPr>
          <w:rFonts w:ascii="Calibri" w:hAnsi="Calibri" w:cs="Calibri"/>
        </w:rPr>
        <w:t>Opdrachtgever</w:t>
      </w:r>
      <w:r w:rsidRPr="00390E5C">
        <w:rPr>
          <w:rFonts w:ascii="Calibri" w:hAnsi="Calibri" w:cs="Calibri"/>
        </w:rPr>
        <w:t>, waaronder kosten voor heraanbesteding en alsnog correct uitvoeren van de opdracht.</w:t>
      </w:r>
    </w:p>
    <w:p w14:paraId="52DB35F5" w14:textId="77777777" w:rsidR="00814205" w:rsidRDefault="00814205" w:rsidP="00814205">
      <w:pPr>
        <w:spacing w:line="300" w:lineRule="atLeast"/>
        <w:rPr>
          <w:rFonts w:ascii="Calibri" w:hAnsi="Calibri" w:cs="Calibri"/>
        </w:rPr>
      </w:pPr>
    </w:p>
    <w:p w14:paraId="07DA5AAE" w14:textId="2067B2D5" w:rsidR="00B53401" w:rsidRPr="00205218" w:rsidRDefault="00814205" w:rsidP="00B53401">
      <w:pPr>
        <w:pStyle w:val="Kop2"/>
        <w:tabs>
          <w:tab w:val="clear" w:pos="2703"/>
        </w:tabs>
        <w:spacing w:line="300" w:lineRule="atLeast"/>
        <w:ind w:left="567"/>
        <w:rPr>
          <w:rFonts w:ascii="Calibri" w:hAnsi="Calibri" w:cs="Calibri"/>
          <w:b w:val="0"/>
          <w:bCs/>
          <w:sz w:val="20"/>
          <w:szCs w:val="20"/>
        </w:rPr>
      </w:pPr>
      <w:bookmarkStart w:id="125" w:name="_Toc90909039"/>
      <w:bookmarkStart w:id="126" w:name="_Toc151545339"/>
      <w:r w:rsidRPr="00A37B7C">
        <w:rPr>
          <w:rFonts w:ascii="Calibri" w:hAnsi="Calibri" w:cs="Calibri"/>
          <w:b w:val="0"/>
          <w:bCs/>
          <w:sz w:val="20"/>
          <w:szCs w:val="20"/>
        </w:rPr>
        <w:t>Algemene eisen</w:t>
      </w:r>
      <w:bookmarkEnd w:id="125"/>
      <w:bookmarkEnd w:id="126"/>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631"/>
        <w:gridCol w:w="5614"/>
      </w:tblGrid>
      <w:tr w:rsidR="00B53401" w:rsidRPr="00F63F90" w14:paraId="11733E9A" w14:textId="77777777" w:rsidTr="00BC3CDE">
        <w:trPr>
          <w:tblHeader/>
        </w:trPr>
        <w:tc>
          <w:tcPr>
            <w:tcW w:w="2965" w:type="dxa"/>
          </w:tcPr>
          <w:p w14:paraId="0E8B2F4E" w14:textId="77777777" w:rsidR="00B53401" w:rsidRPr="00F63F90" w:rsidRDefault="00B53401" w:rsidP="00BC3CDE">
            <w:pPr>
              <w:ind w:right="-2"/>
              <w:rPr>
                <w:rFonts w:asciiTheme="minorHAnsi" w:hAnsiTheme="minorHAnsi"/>
                <w:b/>
              </w:rPr>
            </w:pPr>
            <w:r w:rsidRPr="00F63F90">
              <w:rPr>
                <w:rFonts w:asciiTheme="minorHAnsi" w:hAnsiTheme="minorHAnsi"/>
                <w:b/>
              </w:rPr>
              <w:t>Onderwerp</w:t>
            </w:r>
          </w:p>
          <w:p w14:paraId="0CA27EC2" w14:textId="77777777" w:rsidR="00B53401" w:rsidRPr="00F63F90" w:rsidRDefault="00B53401" w:rsidP="00BC3CDE">
            <w:pPr>
              <w:ind w:right="-2"/>
              <w:rPr>
                <w:rFonts w:asciiTheme="minorHAnsi" w:hAnsiTheme="minorHAnsi"/>
                <w:b/>
              </w:rPr>
            </w:pPr>
          </w:p>
        </w:tc>
        <w:tc>
          <w:tcPr>
            <w:tcW w:w="5961" w:type="dxa"/>
            <w:gridSpan w:val="2"/>
          </w:tcPr>
          <w:p w14:paraId="50E58D86" w14:textId="77777777" w:rsidR="00B53401" w:rsidRPr="00F63F90" w:rsidRDefault="00B53401" w:rsidP="00BC3CDE">
            <w:pPr>
              <w:ind w:right="-2"/>
              <w:rPr>
                <w:rFonts w:asciiTheme="minorHAnsi" w:hAnsiTheme="minorHAnsi"/>
                <w:b/>
              </w:rPr>
            </w:pPr>
            <w:r w:rsidRPr="00F63F90">
              <w:rPr>
                <w:rFonts w:asciiTheme="minorHAnsi" w:hAnsiTheme="minorHAnsi"/>
                <w:b/>
              </w:rPr>
              <w:t>Eis</w:t>
            </w:r>
          </w:p>
        </w:tc>
      </w:tr>
      <w:tr w:rsidR="00B53401" w:rsidRPr="00F63F90" w14:paraId="526BB651" w14:textId="77777777" w:rsidTr="00BC3CDE">
        <w:tc>
          <w:tcPr>
            <w:tcW w:w="2965" w:type="dxa"/>
          </w:tcPr>
          <w:p w14:paraId="0D354329" w14:textId="6319C5C7" w:rsidR="00B53401" w:rsidRPr="003F0E5B" w:rsidRDefault="009A7ADB" w:rsidP="00BC3CDE">
            <w:pPr>
              <w:ind w:right="-2"/>
              <w:rPr>
                <w:rFonts w:asciiTheme="minorHAnsi" w:hAnsiTheme="minorHAnsi"/>
              </w:rPr>
            </w:pPr>
            <w:r>
              <w:rPr>
                <w:rFonts w:asciiTheme="minorHAnsi" w:hAnsiTheme="minorHAnsi"/>
              </w:rPr>
              <w:t>W</w:t>
            </w:r>
            <w:r w:rsidR="00F30C44">
              <w:rPr>
                <w:rFonts w:asciiTheme="minorHAnsi" w:hAnsiTheme="minorHAnsi"/>
              </w:rPr>
              <w:t>et- en regelgeving</w:t>
            </w:r>
          </w:p>
        </w:tc>
        <w:tc>
          <w:tcPr>
            <w:tcW w:w="602" w:type="dxa"/>
          </w:tcPr>
          <w:p w14:paraId="4F5E2BA0" w14:textId="678CC3A5" w:rsidR="00B53401" w:rsidRPr="00F63F90" w:rsidRDefault="00447939" w:rsidP="00BC3CDE">
            <w:pPr>
              <w:ind w:right="-2"/>
              <w:rPr>
                <w:rFonts w:asciiTheme="minorHAnsi" w:hAnsiTheme="minorHAnsi"/>
              </w:rPr>
            </w:pPr>
            <w:r>
              <w:rPr>
                <w:rFonts w:asciiTheme="minorHAnsi" w:hAnsiTheme="minorHAnsi"/>
              </w:rPr>
              <w:t>1</w:t>
            </w:r>
          </w:p>
        </w:tc>
        <w:tc>
          <w:tcPr>
            <w:tcW w:w="5359" w:type="dxa"/>
          </w:tcPr>
          <w:p w14:paraId="58E132EE" w14:textId="2A1053F1" w:rsidR="00B53401" w:rsidRPr="00F63F90" w:rsidRDefault="00447939" w:rsidP="004E5BEB">
            <w:pPr>
              <w:autoSpaceDE w:val="0"/>
              <w:autoSpaceDN w:val="0"/>
              <w:adjustRightInd w:val="0"/>
              <w:ind w:right="-2"/>
              <w:rPr>
                <w:rFonts w:asciiTheme="minorHAnsi" w:hAnsiTheme="minorHAnsi"/>
              </w:rPr>
            </w:pPr>
            <w:r w:rsidRPr="004E5BEB">
              <w:rPr>
                <w:rFonts w:asciiTheme="minorHAnsi" w:hAnsiTheme="minorHAnsi"/>
              </w:rPr>
              <w:t>De Inschrijver garandeert dat de dienstverlening in alle opzichten voldoet aan de geldende gebruikelijke eisen van de wet- en regelgeving, overheidsvoorschriften en milieubepalingen. Opdrachtnemer zal relevante wetswijzingen, wettelijke voorschriften etc. direct doorvoeren in zijn bedrijfsvoering.</w:t>
            </w:r>
          </w:p>
        </w:tc>
      </w:tr>
      <w:tr w:rsidR="00447939" w:rsidRPr="00F63F90" w14:paraId="21C9AF05" w14:textId="77777777" w:rsidTr="00BC3CDE">
        <w:tc>
          <w:tcPr>
            <w:tcW w:w="2965" w:type="dxa"/>
          </w:tcPr>
          <w:p w14:paraId="755F5DA9" w14:textId="55C389EE" w:rsidR="00447939" w:rsidRPr="00F63F90" w:rsidRDefault="00F30C44" w:rsidP="00BC3CDE">
            <w:pPr>
              <w:ind w:right="-2"/>
              <w:rPr>
                <w:rFonts w:asciiTheme="minorHAnsi" w:hAnsiTheme="minorHAnsi"/>
              </w:rPr>
            </w:pPr>
            <w:r>
              <w:rPr>
                <w:rFonts w:asciiTheme="minorHAnsi" w:hAnsiTheme="minorHAnsi"/>
              </w:rPr>
              <w:t>Overeenkomst</w:t>
            </w:r>
          </w:p>
        </w:tc>
        <w:tc>
          <w:tcPr>
            <w:tcW w:w="602" w:type="dxa"/>
          </w:tcPr>
          <w:p w14:paraId="66991D45" w14:textId="53F08A86" w:rsidR="00447939" w:rsidRPr="00F63F90" w:rsidRDefault="00447939" w:rsidP="00BC3CDE">
            <w:pPr>
              <w:ind w:right="-2"/>
              <w:rPr>
                <w:rFonts w:asciiTheme="minorHAnsi" w:hAnsiTheme="minorHAnsi"/>
              </w:rPr>
            </w:pPr>
            <w:r>
              <w:rPr>
                <w:rFonts w:asciiTheme="minorHAnsi" w:hAnsiTheme="minorHAnsi"/>
              </w:rPr>
              <w:t>2</w:t>
            </w:r>
          </w:p>
        </w:tc>
        <w:tc>
          <w:tcPr>
            <w:tcW w:w="5359" w:type="dxa"/>
          </w:tcPr>
          <w:p w14:paraId="1B04CA18" w14:textId="1EE363C3" w:rsidR="00447939" w:rsidRPr="004E5BEB" w:rsidRDefault="00447939" w:rsidP="00BC3CDE">
            <w:pPr>
              <w:autoSpaceDE w:val="0"/>
              <w:autoSpaceDN w:val="0"/>
              <w:adjustRightInd w:val="0"/>
              <w:ind w:right="-2"/>
              <w:rPr>
                <w:rFonts w:asciiTheme="minorHAnsi" w:hAnsiTheme="minorHAnsi"/>
              </w:rPr>
            </w:pPr>
            <w:r w:rsidRPr="004E5BEB">
              <w:rPr>
                <w:rFonts w:asciiTheme="minorHAnsi" w:hAnsiTheme="minorHAnsi"/>
              </w:rPr>
              <w:t>Inschrijver conformeert zich volledig en zonder voorbehoud aan de Overeenkomst met bijbehorende bijlagen die is bijgesloten onder Bijlage E.</w:t>
            </w:r>
          </w:p>
        </w:tc>
      </w:tr>
      <w:tr w:rsidR="00447939" w:rsidRPr="00F63F90" w14:paraId="2421460B" w14:textId="77777777" w:rsidTr="00BC3CDE">
        <w:tc>
          <w:tcPr>
            <w:tcW w:w="2965" w:type="dxa"/>
          </w:tcPr>
          <w:p w14:paraId="2F178206" w14:textId="2B4BA964" w:rsidR="00447939" w:rsidRPr="00F63F90" w:rsidRDefault="00F30C44" w:rsidP="00BC3CDE">
            <w:pPr>
              <w:ind w:right="-2"/>
              <w:rPr>
                <w:rFonts w:asciiTheme="minorHAnsi" w:hAnsiTheme="minorHAnsi"/>
              </w:rPr>
            </w:pPr>
            <w:r>
              <w:rPr>
                <w:rFonts w:asciiTheme="minorHAnsi" w:hAnsiTheme="minorHAnsi"/>
              </w:rPr>
              <w:t>Algemene voorwaarden</w:t>
            </w:r>
          </w:p>
        </w:tc>
        <w:tc>
          <w:tcPr>
            <w:tcW w:w="602" w:type="dxa"/>
          </w:tcPr>
          <w:p w14:paraId="33E3E809" w14:textId="4DFF2114" w:rsidR="00447939" w:rsidRPr="00F63F90" w:rsidRDefault="00447939" w:rsidP="00BC3CDE">
            <w:pPr>
              <w:ind w:right="-2"/>
              <w:rPr>
                <w:rFonts w:asciiTheme="minorHAnsi" w:hAnsiTheme="minorHAnsi"/>
              </w:rPr>
            </w:pPr>
            <w:r>
              <w:rPr>
                <w:rFonts w:asciiTheme="minorHAnsi" w:hAnsiTheme="minorHAnsi"/>
              </w:rPr>
              <w:t>3</w:t>
            </w:r>
          </w:p>
        </w:tc>
        <w:tc>
          <w:tcPr>
            <w:tcW w:w="5359" w:type="dxa"/>
          </w:tcPr>
          <w:p w14:paraId="49498287" w14:textId="4464B5DA" w:rsidR="00447939" w:rsidRPr="004E5BEB" w:rsidRDefault="00447939" w:rsidP="00BC3CDE">
            <w:pPr>
              <w:autoSpaceDE w:val="0"/>
              <w:autoSpaceDN w:val="0"/>
              <w:adjustRightInd w:val="0"/>
              <w:ind w:right="-2"/>
              <w:rPr>
                <w:rFonts w:asciiTheme="minorHAnsi" w:hAnsiTheme="minorHAnsi"/>
              </w:rPr>
            </w:pPr>
            <w:r w:rsidRPr="004E5BEB">
              <w:rPr>
                <w:rFonts w:asciiTheme="minorHAnsi" w:hAnsiTheme="minorHAnsi"/>
              </w:rPr>
              <w:t>De (algemene) voorwaarden van Inschrijver worden uitdrukkelijk uitgesloten.</w:t>
            </w:r>
          </w:p>
        </w:tc>
      </w:tr>
      <w:tr w:rsidR="00447939" w:rsidRPr="00F63F90" w14:paraId="72B1CC8B" w14:textId="77777777" w:rsidTr="00BC3CDE">
        <w:tc>
          <w:tcPr>
            <w:tcW w:w="2965" w:type="dxa"/>
          </w:tcPr>
          <w:p w14:paraId="67964A56" w14:textId="21D40D18" w:rsidR="00447939" w:rsidRPr="00F63F90" w:rsidRDefault="00F30C44" w:rsidP="00BC3CDE">
            <w:pPr>
              <w:ind w:right="-2"/>
              <w:rPr>
                <w:rFonts w:asciiTheme="minorHAnsi" w:hAnsiTheme="minorHAnsi"/>
              </w:rPr>
            </w:pPr>
            <w:r>
              <w:rPr>
                <w:rFonts w:asciiTheme="minorHAnsi" w:hAnsiTheme="minorHAnsi"/>
              </w:rPr>
              <w:t>TX-keur</w:t>
            </w:r>
          </w:p>
        </w:tc>
        <w:tc>
          <w:tcPr>
            <w:tcW w:w="602" w:type="dxa"/>
          </w:tcPr>
          <w:p w14:paraId="0BAEB9AF" w14:textId="4FA4D368" w:rsidR="00447939" w:rsidRPr="00F63F90" w:rsidRDefault="00447939" w:rsidP="00BC3CDE">
            <w:pPr>
              <w:ind w:right="-2"/>
              <w:rPr>
                <w:rFonts w:asciiTheme="minorHAnsi" w:hAnsiTheme="minorHAnsi"/>
              </w:rPr>
            </w:pPr>
            <w:r>
              <w:rPr>
                <w:rFonts w:asciiTheme="minorHAnsi" w:hAnsiTheme="minorHAnsi"/>
              </w:rPr>
              <w:t>4</w:t>
            </w:r>
          </w:p>
        </w:tc>
        <w:tc>
          <w:tcPr>
            <w:tcW w:w="5359" w:type="dxa"/>
          </w:tcPr>
          <w:p w14:paraId="49162C64" w14:textId="3AC456CE" w:rsidR="00447939" w:rsidRPr="004E5BEB" w:rsidRDefault="00447939" w:rsidP="00BC3CDE">
            <w:pPr>
              <w:autoSpaceDE w:val="0"/>
              <w:autoSpaceDN w:val="0"/>
              <w:adjustRightInd w:val="0"/>
              <w:ind w:right="-2"/>
              <w:rPr>
                <w:rFonts w:asciiTheme="minorHAnsi" w:hAnsiTheme="minorHAnsi"/>
              </w:rPr>
            </w:pPr>
            <w:r w:rsidRPr="004E5BEB">
              <w:rPr>
                <w:rFonts w:asciiTheme="minorHAnsi" w:hAnsiTheme="minorHAnsi"/>
              </w:rPr>
              <w:t>De Opdrachtnemer en diens onderaannemers zijn gedurende de gehele looptijd van de Overeenkomst in het bezit van een geldig TX Keur.</w:t>
            </w:r>
          </w:p>
        </w:tc>
      </w:tr>
      <w:tr w:rsidR="00B53401" w:rsidRPr="00F63F90" w14:paraId="5C2FA868" w14:textId="77777777" w:rsidTr="00BC3CDE">
        <w:tc>
          <w:tcPr>
            <w:tcW w:w="2965" w:type="dxa"/>
          </w:tcPr>
          <w:p w14:paraId="17779063" w14:textId="01A294C1" w:rsidR="00B53401" w:rsidRPr="00F63F90" w:rsidRDefault="009A7ADB" w:rsidP="00BC3CDE">
            <w:pPr>
              <w:ind w:right="-2"/>
              <w:rPr>
                <w:rFonts w:asciiTheme="minorHAnsi" w:hAnsiTheme="minorHAnsi"/>
              </w:rPr>
            </w:pPr>
            <w:r>
              <w:rPr>
                <w:rFonts w:asciiTheme="minorHAnsi" w:hAnsiTheme="minorHAnsi"/>
              </w:rPr>
              <w:t>Bedrijfsoordeel</w:t>
            </w:r>
          </w:p>
        </w:tc>
        <w:tc>
          <w:tcPr>
            <w:tcW w:w="602" w:type="dxa"/>
          </w:tcPr>
          <w:p w14:paraId="60EAD7B8" w14:textId="2F4DE0A6" w:rsidR="00B53401" w:rsidRPr="00F63F90" w:rsidRDefault="004E5BEB" w:rsidP="00BC3CDE">
            <w:pPr>
              <w:ind w:right="-2"/>
              <w:rPr>
                <w:rFonts w:asciiTheme="minorHAnsi" w:hAnsiTheme="minorHAnsi"/>
              </w:rPr>
            </w:pPr>
            <w:r>
              <w:rPr>
                <w:rFonts w:asciiTheme="minorHAnsi" w:hAnsiTheme="minorHAnsi"/>
              </w:rPr>
              <w:t>5</w:t>
            </w:r>
          </w:p>
        </w:tc>
        <w:tc>
          <w:tcPr>
            <w:tcW w:w="5359" w:type="dxa"/>
          </w:tcPr>
          <w:p w14:paraId="32B5F7D7" w14:textId="77777777" w:rsidR="00447939" w:rsidRPr="004E5BEB" w:rsidRDefault="00447939" w:rsidP="004E5BEB">
            <w:pPr>
              <w:autoSpaceDE w:val="0"/>
              <w:autoSpaceDN w:val="0"/>
              <w:adjustRightInd w:val="0"/>
              <w:ind w:right="-2"/>
              <w:rPr>
                <w:rFonts w:asciiTheme="minorHAnsi" w:hAnsiTheme="minorHAnsi"/>
              </w:rPr>
            </w:pPr>
            <w:r w:rsidRPr="004E5BEB">
              <w:rPr>
                <w:rFonts w:asciiTheme="minorHAnsi" w:hAnsiTheme="minorHAnsi"/>
              </w:rPr>
              <w:t>De Opdrachtgever vindt het van zeer groot belang dat Inschrijvers niet concurreren op arbeidsvoorwaarden. De Opdrachtgever zal dan ook geen Overeenkomst aan gaan met Opdrachtnemers die zich niet houden aan de van toepassing zijnde cao’s.</w:t>
            </w:r>
            <w:r w:rsidRPr="004E5BEB">
              <w:rPr>
                <w:rFonts w:asciiTheme="minorHAnsi" w:hAnsiTheme="minorHAnsi"/>
              </w:rPr>
              <w:br/>
            </w:r>
          </w:p>
          <w:p w14:paraId="2C628FB4" w14:textId="2B219A0D" w:rsidR="00B53401" w:rsidRPr="004E5BEB" w:rsidRDefault="00447939" w:rsidP="004E5BEB">
            <w:pPr>
              <w:autoSpaceDE w:val="0"/>
              <w:autoSpaceDN w:val="0"/>
              <w:adjustRightInd w:val="0"/>
              <w:ind w:right="-2"/>
              <w:rPr>
                <w:rFonts w:asciiTheme="minorHAnsi" w:hAnsiTheme="minorHAnsi"/>
              </w:rPr>
            </w:pPr>
            <w:r w:rsidRPr="004E5BEB">
              <w:rPr>
                <w:rFonts w:asciiTheme="minorHAnsi" w:hAnsiTheme="minorHAnsi"/>
              </w:rPr>
              <w:t>Opdrachtnemer dient hiervoor tijdens de uitvoering van de Opdracht altijd te zorgen dat deze aan de Opdrachtgever op diens aanvraag, een bewijs overlegt dat Opdrachtnemer (en eventueel zijn onderaannemers) beschikt over een geldig Bedrijfsoordeel Voldoende van het Sociaal Fonds Mobiliteit. Zodra dit bedrijfsoordeel Voldoende van het Sociaal Fonds Mobiliteit is vervallen dient Opdrachtnemer per ommegaande de Opdrachtgever daarover schriftelijk te informeren.</w:t>
            </w:r>
          </w:p>
        </w:tc>
      </w:tr>
    </w:tbl>
    <w:p w14:paraId="6C640A40" w14:textId="77777777" w:rsidR="00814205" w:rsidRPr="00030D08" w:rsidRDefault="00814205" w:rsidP="00814205">
      <w:pPr>
        <w:spacing w:line="300" w:lineRule="atLeast"/>
        <w:rPr>
          <w:rFonts w:ascii="Calibri" w:hAnsi="Calibri" w:cs="Calibri"/>
          <w:i/>
          <w:iCs/>
        </w:rPr>
      </w:pPr>
    </w:p>
    <w:p w14:paraId="64FA9000" w14:textId="27550785" w:rsidR="00447939" w:rsidRPr="00205218" w:rsidRDefault="00814205" w:rsidP="00447939">
      <w:pPr>
        <w:pStyle w:val="Kop2"/>
        <w:tabs>
          <w:tab w:val="clear" w:pos="2703"/>
        </w:tabs>
        <w:spacing w:line="300" w:lineRule="atLeast"/>
        <w:ind w:left="567"/>
        <w:rPr>
          <w:rFonts w:ascii="Calibri" w:hAnsi="Calibri" w:cs="Calibri"/>
          <w:b w:val="0"/>
          <w:bCs/>
          <w:sz w:val="20"/>
          <w:szCs w:val="20"/>
        </w:rPr>
      </w:pPr>
      <w:bookmarkStart w:id="127" w:name="_Toc90909040"/>
      <w:bookmarkStart w:id="128" w:name="_Toc151545340"/>
      <w:r w:rsidRPr="00A37B7C">
        <w:rPr>
          <w:rFonts w:ascii="Calibri" w:hAnsi="Calibri" w:cs="Calibri"/>
          <w:b w:val="0"/>
          <w:bCs/>
          <w:sz w:val="20"/>
          <w:szCs w:val="20"/>
        </w:rPr>
        <w:lastRenderedPageBreak/>
        <w:t>Tarieven</w:t>
      </w:r>
      <w:bookmarkEnd w:id="127"/>
      <w:bookmarkEnd w:id="128"/>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631"/>
        <w:gridCol w:w="5614"/>
      </w:tblGrid>
      <w:tr w:rsidR="00447939" w:rsidRPr="00F63F90" w14:paraId="216AB667" w14:textId="77777777" w:rsidTr="004E5BEB">
        <w:trPr>
          <w:tblHeader/>
        </w:trPr>
        <w:tc>
          <w:tcPr>
            <w:tcW w:w="3105" w:type="dxa"/>
          </w:tcPr>
          <w:p w14:paraId="681E6619" w14:textId="77777777" w:rsidR="00447939" w:rsidRPr="00F63F90" w:rsidRDefault="00447939" w:rsidP="00BC3CDE">
            <w:pPr>
              <w:ind w:right="-2"/>
              <w:rPr>
                <w:rFonts w:asciiTheme="minorHAnsi" w:hAnsiTheme="minorHAnsi"/>
                <w:b/>
              </w:rPr>
            </w:pPr>
            <w:r w:rsidRPr="00F63F90">
              <w:rPr>
                <w:rFonts w:asciiTheme="minorHAnsi" w:hAnsiTheme="minorHAnsi"/>
                <w:b/>
              </w:rPr>
              <w:t>Onderwerp</w:t>
            </w:r>
          </w:p>
          <w:p w14:paraId="713FC4F7" w14:textId="77777777" w:rsidR="00447939" w:rsidRPr="00F63F90" w:rsidRDefault="00447939" w:rsidP="00BC3CDE">
            <w:pPr>
              <w:ind w:right="-2"/>
              <w:rPr>
                <w:rFonts w:asciiTheme="minorHAnsi" w:hAnsiTheme="minorHAnsi"/>
                <w:b/>
              </w:rPr>
            </w:pPr>
          </w:p>
        </w:tc>
        <w:tc>
          <w:tcPr>
            <w:tcW w:w="6245" w:type="dxa"/>
            <w:gridSpan w:val="2"/>
          </w:tcPr>
          <w:p w14:paraId="3674298C" w14:textId="77777777" w:rsidR="00447939" w:rsidRPr="00F63F90" w:rsidRDefault="00447939" w:rsidP="00BC3CDE">
            <w:pPr>
              <w:ind w:right="-2"/>
              <w:rPr>
                <w:rFonts w:asciiTheme="minorHAnsi" w:hAnsiTheme="minorHAnsi"/>
                <w:b/>
              </w:rPr>
            </w:pPr>
            <w:r w:rsidRPr="00F63F90">
              <w:rPr>
                <w:rFonts w:asciiTheme="minorHAnsi" w:hAnsiTheme="minorHAnsi"/>
                <w:b/>
              </w:rPr>
              <w:t>Eis</w:t>
            </w:r>
          </w:p>
        </w:tc>
      </w:tr>
      <w:tr w:rsidR="00447939" w:rsidRPr="00F63F90" w14:paraId="669FD3D6" w14:textId="77777777" w:rsidTr="004E5BEB">
        <w:tc>
          <w:tcPr>
            <w:tcW w:w="3105" w:type="dxa"/>
          </w:tcPr>
          <w:p w14:paraId="15E45F64" w14:textId="288785F8" w:rsidR="00447939" w:rsidRPr="00F63F90" w:rsidRDefault="004E5BEB" w:rsidP="00BC3CDE">
            <w:pPr>
              <w:ind w:right="-2"/>
              <w:rPr>
                <w:rFonts w:asciiTheme="minorHAnsi" w:hAnsiTheme="minorHAnsi"/>
              </w:rPr>
            </w:pPr>
            <w:r>
              <w:rPr>
                <w:rFonts w:asciiTheme="minorHAnsi" w:hAnsiTheme="minorHAnsi"/>
              </w:rPr>
              <w:t>Tarieven</w:t>
            </w:r>
          </w:p>
        </w:tc>
        <w:tc>
          <w:tcPr>
            <w:tcW w:w="631" w:type="dxa"/>
          </w:tcPr>
          <w:p w14:paraId="752C4E3A" w14:textId="609B5701" w:rsidR="00447939" w:rsidRPr="00F63F90" w:rsidRDefault="004E5BEB" w:rsidP="00BC3CDE">
            <w:pPr>
              <w:ind w:right="-2"/>
              <w:rPr>
                <w:rFonts w:asciiTheme="minorHAnsi" w:hAnsiTheme="minorHAnsi"/>
              </w:rPr>
            </w:pPr>
            <w:r>
              <w:rPr>
                <w:rFonts w:asciiTheme="minorHAnsi" w:hAnsiTheme="minorHAnsi"/>
              </w:rPr>
              <w:t>1</w:t>
            </w:r>
          </w:p>
        </w:tc>
        <w:tc>
          <w:tcPr>
            <w:tcW w:w="5614" w:type="dxa"/>
          </w:tcPr>
          <w:p w14:paraId="0D67EA9A" w14:textId="43517F74" w:rsidR="00447939" w:rsidRPr="00F63F90" w:rsidRDefault="004E5BEB" w:rsidP="00BC3CDE">
            <w:pPr>
              <w:ind w:right="-2"/>
              <w:rPr>
                <w:rFonts w:asciiTheme="minorHAnsi" w:hAnsiTheme="minorHAnsi"/>
              </w:rPr>
            </w:pPr>
            <w:r w:rsidRPr="00030D08">
              <w:rPr>
                <w:rFonts w:ascii="Calibri" w:hAnsi="Calibri" w:cs="Calibri"/>
              </w:rPr>
              <w:t xml:space="preserve">De Inschrijver dient het Prijzenblad in Bijlage </w:t>
            </w:r>
            <w:r>
              <w:rPr>
                <w:rFonts w:ascii="Calibri" w:hAnsi="Calibri" w:cs="Calibri"/>
              </w:rPr>
              <w:t>C</w:t>
            </w:r>
            <w:r w:rsidRPr="00041ECD">
              <w:rPr>
                <w:rFonts w:ascii="Calibri" w:hAnsi="Calibri"/>
                <w:color w:val="FF0000"/>
              </w:rPr>
              <w:t xml:space="preserve"> </w:t>
            </w:r>
            <w:r w:rsidRPr="00030D08">
              <w:rPr>
                <w:rFonts w:ascii="Calibri" w:hAnsi="Calibri" w:cs="Calibri"/>
              </w:rPr>
              <w:t>volledig in te vullen en rechtsgeldig ondertekend bij zijn Inschrijving te voegen. Er mogen geen aanvullende kosten in rekening worden gebracht door de Inschrijver.</w:t>
            </w:r>
          </w:p>
        </w:tc>
      </w:tr>
      <w:tr w:rsidR="004E5BEB" w:rsidRPr="00F63F90" w14:paraId="4FA72429" w14:textId="77777777" w:rsidTr="004E5BEB">
        <w:tc>
          <w:tcPr>
            <w:tcW w:w="3105" w:type="dxa"/>
          </w:tcPr>
          <w:p w14:paraId="1C8E93EF" w14:textId="5144BC2E" w:rsidR="004E5BEB" w:rsidRPr="00F63F90" w:rsidRDefault="00110022" w:rsidP="004E5BEB">
            <w:pPr>
              <w:ind w:right="-2"/>
              <w:rPr>
                <w:rFonts w:asciiTheme="minorHAnsi" w:hAnsiTheme="minorHAnsi"/>
              </w:rPr>
            </w:pPr>
            <w:r>
              <w:rPr>
                <w:rFonts w:asciiTheme="minorHAnsi" w:hAnsiTheme="minorHAnsi"/>
              </w:rPr>
              <w:t>Inschrijftarief</w:t>
            </w:r>
          </w:p>
        </w:tc>
        <w:tc>
          <w:tcPr>
            <w:tcW w:w="631" w:type="dxa"/>
          </w:tcPr>
          <w:p w14:paraId="24CDED7A" w14:textId="4265B7C0" w:rsidR="004E5BEB" w:rsidRPr="00F63F90" w:rsidRDefault="004E5BEB" w:rsidP="004E5BEB">
            <w:pPr>
              <w:ind w:right="-2"/>
              <w:rPr>
                <w:rFonts w:asciiTheme="minorHAnsi" w:hAnsiTheme="minorHAnsi"/>
              </w:rPr>
            </w:pPr>
            <w:r>
              <w:rPr>
                <w:rFonts w:asciiTheme="minorHAnsi" w:hAnsiTheme="minorHAnsi"/>
              </w:rPr>
              <w:t>2</w:t>
            </w:r>
          </w:p>
        </w:tc>
        <w:tc>
          <w:tcPr>
            <w:tcW w:w="5614" w:type="dxa"/>
          </w:tcPr>
          <w:p w14:paraId="0B1C16E6" w14:textId="276DBE03" w:rsidR="004E5BEB" w:rsidRPr="00F63F90" w:rsidRDefault="004E5BEB" w:rsidP="004E5BEB">
            <w:pPr>
              <w:autoSpaceDE w:val="0"/>
              <w:autoSpaceDN w:val="0"/>
              <w:adjustRightInd w:val="0"/>
              <w:ind w:right="-2"/>
              <w:rPr>
                <w:rFonts w:asciiTheme="minorHAnsi" w:hAnsiTheme="minorHAnsi"/>
                <w:strike/>
              </w:rPr>
            </w:pPr>
            <w:r w:rsidRPr="00030D08">
              <w:rPr>
                <w:rFonts w:ascii="Calibri" w:hAnsi="Calibri" w:cs="Calibri"/>
              </w:rPr>
              <w:t xml:space="preserve">Het inschrijftarief voor het </w:t>
            </w:r>
            <w:r>
              <w:rPr>
                <w:rFonts w:ascii="Calibri" w:hAnsi="Calibri" w:cs="Calibri"/>
              </w:rPr>
              <w:t>l</w:t>
            </w:r>
            <w:r w:rsidRPr="00030D08">
              <w:rPr>
                <w:rFonts w:ascii="Calibri" w:hAnsi="Calibri" w:cs="Calibri"/>
              </w:rPr>
              <w:t xml:space="preserve">eerlingenvervoer betreft een all-in tarief en dekt alle kosten die voortkomen uit de Overeenkomst. Opdrachtgever gaat niet akkoord met bijkomende kosten gedurende de duur van de </w:t>
            </w:r>
            <w:r>
              <w:rPr>
                <w:rFonts w:ascii="Calibri" w:hAnsi="Calibri" w:cs="Calibri"/>
              </w:rPr>
              <w:t>Overeenkomst</w:t>
            </w:r>
            <w:r w:rsidRPr="00030D08">
              <w:rPr>
                <w:rFonts w:ascii="Calibri" w:hAnsi="Calibri" w:cs="Calibri"/>
              </w:rPr>
              <w:t xml:space="preserve"> en eventuele verlengingsjaren.</w:t>
            </w:r>
          </w:p>
        </w:tc>
      </w:tr>
      <w:tr w:rsidR="004E5BEB" w:rsidRPr="00F63F90" w14:paraId="1F78573F" w14:textId="77777777" w:rsidTr="004E5BEB">
        <w:tc>
          <w:tcPr>
            <w:tcW w:w="3105" w:type="dxa"/>
          </w:tcPr>
          <w:p w14:paraId="5A2311FC" w14:textId="3C2B8D2D" w:rsidR="004E5BEB" w:rsidRPr="00F63F90" w:rsidRDefault="003F0E5B" w:rsidP="004E5BEB">
            <w:pPr>
              <w:ind w:right="-2"/>
              <w:rPr>
                <w:rFonts w:asciiTheme="minorHAnsi" w:hAnsiTheme="minorHAnsi"/>
              </w:rPr>
            </w:pPr>
            <w:r>
              <w:rPr>
                <w:rFonts w:asciiTheme="minorHAnsi" w:hAnsiTheme="minorHAnsi"/>
              </w:rPr>
              <w:t>Exclusief BTW en inclusief belastingen</w:t>
            </w:r>
          </w:p>
        </w:tc>
        <w:tc>
          <w:tcPr>
            <w:tcW w:w="631" w:type="dxa"/>
          </w:tcPr>
          <w:p w14:paraId="0E75C944" w14:textId="20568B01" w:rsidR="004E5BEB" w:rsidRPr="00F63F90" w:rsidRDefault="00446B0E" w:rsidP="004E5BEB">
            <w:pPr>
              <w:ind w:right="-2"/>
              <w:rPr>
                <w:rFonts w:asciiTheme="minorHAnsi" w:hAnsiTheme="minorHAnsi"/>
              </w:rPr>
            </w:pPr>
            <w:r>
              <w:rPr>
                <w:rFonts w:asciiTheme="minorHAnsi" w:hAnsiTheme="minorHAnsi"/>
              </w:rPr>
              <w:t>3</w:t>
            </w:r>
          </w:p>
        </w:tc>
        <w:tc>
          <w:tcPr>
            <w:tcW w:w="5614" w:type="dxa"/>
          </w:tcPr>
          <w:p w14:paraId="57B6EB93" w14:textId="44555969" w:rsidR="004E5BEB" w:rsidRPr="00F63F90" w:rsidRDefault="004E5BEB" w:rsidP="004E5BEB">
            <w:pPr>
              <w:autoSpaceDE w:val="0"/>
              <w:autoSpaceDN w:val="0"/>
              <w:adjustRightInd w:val="0"/>
              <w:ind w:right="-2"/>
              <w:rPr>
                <w:rFonts w:asciiTheme="minorHAnsi" w:hAnsiTheme="minorHAnsi"/>
                <w:strike/>
              </w:rPr>
            </w:pPr>
            <w:r w:rsidRPr="00030D08">
              <w:rPr>
                <w:rFonts w:ascii="Calibri" w:hAnsi="Calibri" w:cs="Calibri"/>
              </w:rPr>
              <w:t xml:space="preserve">De door de Inschrijver aangeboden prijzen dienen exclusief Btw en inclusief overige belastingen en/of heffingen te zijn gesteld. De prijzen dienen te zijn gesteld in euro’s. </w:t>
            </w:r>
          </w:p>
        </w:tc>
      </w:tr>
      <w:tr w:rsidR="004E5BEB" w:rsidRPr="00F63F90" w14:paraId="3DD50F5A" w14:textId="77777777" w:rsidTr="004E5BEB">
        <w:tc>
          <w:tcPr>
            <w:tcW w:w="3105" w:type="dxa"/>
          </w:tcPr>
          <w:p w14:paraId="09A332AF" w14:textId="0688B87C" w:rsidR="004E5BEB" w:rsidRPr="00F63F90" w:rsidRDefault="003F0E5B" w:rsidP="004E5BEB">
            <w:pPr>
              <w:ind w:right="-2"/>
              <w:rPr>
                <w:rFonts w:asciiTheme="minorHAnsi" w:hAnsiTheme="minorHAnsi"/>
              </w:rPr>
            </w:pPr>
            <w:r w:rsidRPr="00030D08">
              <w:rPr>
                <w:rFonts w:ascii="Calibri" w:hAnsi="Calibri" w:cs="Calibri"/>
              </w:rPr>
              <w:t>irreële of manipulatieve</w:t>
            </w:r>
            <w:r>
              <w:rPr>
                <w:rFonts w:ascii="Calibri" w:hAnsi="Calibri" w:cs="Calibri"/>
              </w:rPr>
              <w:t xml:space="preserve"> offerte</w:t>
            </w:r>
          </w:p>
        </w:tc>
        <w:tc>
          <w:tcPr>
            <w:tcW w:w="631" w:type="dxa"/>
          </w:tcPr>
          <w:p w14:paraId="54DC1DB8" w14:textId="01E7AE83" w:rsidR="004E5BEB" w:rsidRPr="00F63F90" w:rsidRDefault="00446B0E" w:rsidP="004E5BEB">
            <w:pPr>
              <w:ind w:right="-2"/>
              <w:rPr>
                <w:rFonts w:asciiTheme="minorHAnsi" w:hAnsiTheme="minorHAnsi"/>
              </w:rPr>
            </w:pPr>
            <w:r>
              <w:rPr>
                <w:rFonts w:asciiTheme="minorHAnsi" w:hAnsiTheme="minorHAnsi"/>
              </w:rPr>
              <w:t>4</w:t>
            </w:r>
          </w:p>
        </w:tc>
        <w:tc>
          <w:tcPr>
            <w:tcW w:w="5614" w:type="dxa"/>
          </w:tcPr>
          <w:p w14:paraId="72A165DF" w14:textId="77777777" w:rsidR="004E5BEB" w:rsidRPr="00030D08" w:rsidRDefault="004E5BEB" w:rsidP="004E5BEB">
            <w:pPr>
              <w:autoSpaceDE w:val="0"/>
              <w:autoSpaceDN w:val="0"/>
              <w:adjustRightInd w:val="0"/>
              <w:ind w:right="-2"/>
              <w:rPr>
                <w:rFonts w:ascii="Calibri" w:hAnsi="Calibri" w:cs="Calibri"/>
              </w:rPr>
            </w:pPr>
            <w:r w:rsidRPr="00030D08">
              <w:rPr>
                <w:rFonts w:ascii="Calibri" w:hAnsi="Calibri" w:cs="Calibri"/>
              </w:rPr>
              <w:t>Het indienen van een irreële of manipulatieve offerte leidt tot uitsluiting. Uitsluiting betreft het irreëel of manipulatief inschrijven op onderdelen van het prijsinvulformulier. Hieruit vloeit het volgende voort.</w:t>
            </w:r>
            <w:r w:rsidRPr="00030D08">
              <w:rPr>
                <w:rFonts w:ascii="Calibri" w:hAnsi="Calibri" w:cs="Calibri"/>
              </w:rPr>
              <w:br/>
              <w:t xml:space="preserve">Inschrijvers mogen geen prijzen indienen die de gunningssystematiek manipuleren. </w:t>
            </w:r>
          </w:p>
          <w:p w14:paraId="34CE1240" w14:textId="77777777" w:rsidR="004E5BEB" w:rsidRPr="00030D08" w:rsidRDefault="004E5BEB" w:rsidP="004E5BEB">
            <w:pPr>
              <w:autoSpaceDE w:val="0"/>
              <w:autoSpaceDN w:val="0"/>
              <w:adjustRightInd w:val="0"/>
              <w:ind w:right="-2"/>
              <w:rPr>
                <w:rFonts w:ascii="Calibri" w:hAnsi="Calibri" w:cs="Calibri"/>
              </w:rPr>
            </w:pPr>
            <w:r w:rsidRPr="00030D08">
              <w:rPr>
                <w:rFonts w:ascii="Calibri" w:hAnsi="Calibri" w:cs="Calibri"/>
              </w:rPr>
              <w:t xml:space="preserve">Inschrijvers dienen een op zichzelf beschouwd realistische prijs aan te bieden. Ten aanzien van de volgende prijzen bestaat het vermoeden dat deze onrealistisch zijn: </w:t>
            </w:r>
          </w:p>
          <w:p w14:paraId="34735F0F" w14:textId="77777777" w:rsidR="004E5BEB" w:rsidRDefault="004E5BEB" w:rsidP="004E5BEB">
            <w:pPr>
              <w:pStyle w:val="Lijstalinea"/>
              <w:numPr>
                <w:ilvl w:val="0"/>
                <w:numId w:val="67"/>
              </w:numPr>
              <w:autoSpaceDE w:val="0"/>
              <w:autoSpaceDN w:val="0"/>
              <w:adjustRightInd w:val="0"/>
              <w:ind w:right="-2"/>
              <w:rPr>
                <w:rFonts w:ascii="Calibri" w:hAnsi="Calibri" w:cs="Calibri"/>
              </w:rPr>
            </w:pPr>
            <w:r w:rsidRPr="004E5BEB">
              <w:rPr>
                <w:rFonts w:ascii="Calibri" w:hAnsi="Calibri" w:cs="Calibri"/>
              </w:rPr>
              <w:t xml:space="preserve">negatieve prijzen; </w:t>
            </w:r>
          </w:p>
          <w:p w14:paraId="3C34CC66" w14:textId="77777777" w:rsidR="004E5BEB" w:rsidRDefault="004E5BEB" w:rsidP="004E5BEB">
            <w:pPr>
              <w:pStyle w:val="Lijstalinea"/>
              <w:numPr>
                <w:ilvl w:val="0"/>
                <w:numId w:val="67"/>
              </w:numPr>
              <w:autoSpaceDE w:val="0"/>
              <w:autoSpaceDN w:val="0"/>
              <w:adjustRightInd w:val="0"/>
              <w:ind w:right="-2"/>
              <w:rPr>
                <w:rFonts w:ascii="Calibri" w:hAnsi="Calibri" w:cs="Calibri"/>
              </w:rPr>
            </w:pPr>
            <w:r w:rsidRPr="004E5BEB">
              <w:rPr>
                <w:rFonts w:ascii="Calibri" w:hAnsi="Calibri" w:cs="Calibri"/>
              </w:rPr>
              <w:t xml:space="preserve">prijzen van 0 euro; </w:t>
            </w:r>
          </w:p>
          <w:p w14:paraId="1C5AE6C8" w14:textId="77777777" w:rsidR="004E5BEB" w:rsidRDefault="004E5BEB" w:rsidP="004E5BEB">
            <w:pPr>
              <w:pStyle w:val="Lijstalinea"/>
              <w:numPr>
                <w:ilvl w:val="0"/>
                <w:numId w:val="67"/>
              </w:numPr>
              <w:autoSpaceDE w:val="0"/>
              <w:autoSpaceDN w:val="0"/>
              <w:adjustRightInd w:val="0"/>
              <w:ind w:right="-2"/>
              <w:rPr>
                <w:rFonts w:ascii="Calibri" w:hAnsi="Calibri" w:cs="Calibri"/>
              </w:rPr>
            </w:pPr>
            <w:r w:rsidRPr="004E5BEB">
              <w:rPr>
                <w:rFonts w:ascii="Calibri" w:hAnsi="Calibri" w:cs="Calibri"/>
              </w:rPr>
              <w:t xml:space="preserve">prijzen onder de kostprijs; </w:t>
            </w:r>
          </w:p>
          <w:p w14:paraId="02C39487" w14:textId="242436E6" w:rsidR="004E5BEB" w:rsidRPr="004E5BEB" w:rsidRDefault="004E5BEB" w:rsidP="004E5BEB">
            <w:pPr>
              <w:pStyle w:val="Lijstalinea"/>
              <w:numPr>
                <w:ilvl w:val="0"/>
                <w:numId w:val="67"/>
              </w:numPr>
              <w:autoSpaceDE w:val="0"/>
              <w:autoSpaceDN w:val="0"/>
              <w:adjustRightInd w:val="0"/>
              <w:ind w:right="-2"/>
              <w:rPr>
                <w:rFonts w:ascii="Calibri" w:hAnsi="Calibri" w:cs="Calibri"/>
              </w:rPr>
            </w:pPr>
            <w:r w:rsidRPr="004E5BEB">
              <w:rPr>
                <w:rFonts w:ascii="Calibri" w:hAnsi="Calibri" w:cs="Calibri"/>
              </w:rPr>
              <w:t>abnormaal lage prijzen.</w:t>
            </w:r>
          </w:p>
          <w:p w14:paraId="1B6CF3E3" w14:textId="2425B55F" w:rsidR="004E5BEB" w:rsidRPr="00F63F90" w:rsidRDefault="004E5BEB" w:rsidP="004E5BEB">
            <w:pPr>
              <w:autoSpaceDE w:val="0"/>
              <w:autoSpaceDN w:val="0"/>
              <w:adjustRightInd w:val="0"/>
              <w:ind w:right="-2"/>
              <w:rPr>
                <w:rFonts w:asciiTheme="minorHAnsi" w:hAnsiTheme="minorHAnsi"/>
                <w:strike/>
              </w:rPr>
            </w:pPr>
            <w:r w:rsidRPr="00030D08">
              <w:rPr>
                <w:rFonts w:ascii="Calibri" w:hAnsi="Calibri" w:cs="Calibri"/>
              </w:rPr>
              <w:t>Indien de Opdrachtgever een abnormaal laag inschrijftarief vermoedt, overlegt de Inschrijver op verzoek van de Opdrachtgever een open uitgewerkte onderbouwing van zijn inschrijftarief in relatie tot de Opdracht. De Opdrachtgever onderzoekt vervolgens op basis van deze onderbouwing of sprake is van een abnormaal laag inschrijftarief en besluit op basis van dit onderzoek of de Inschrijver al dan niet wordt afgewezen.</w:t>
            </w:r>
          </w:p>
        </w:tc>
      </w:tr>
    </w:tbl>
    <w:p w14:paraId="32C8AEF9" w14:textId="77777777" w:rsidR="00814205" w:rsidRDefault="00814205" w:rsidP="00F63F90">
      <w:pPr>
        <w:ind w:right="-2"/>
        <w:rPr>
          <w:rFonts w:asciiTheme="minorHAnsi" w:hAnsiTheme="minorHAnsi"/>
        </w:rPr>
      </w:pPr>
    </w:p>
    <w:p w14:paraId="206F692F" w14:textId="47D5DCAD" w:rsidR="00F63F90" w:rsidRPr="00205218" w:rsidRDefault="00F63F90" w:rsidP="00205218">
      <w:pPr>
        <w:pStyle w:val="Kop2"/>
        <w:ind w:left="567"/>
        <w:rPr>
          <w:rFonts w:asciiTheme="minorHAnsi" w:hAnsiTheme="minorHAnsi" w:cstheme="minorHAnsi"/>
          <w:b w:val="0"/>
          <w:bCs/>
          <w:sz w:val="20"/>
          <w:szCs w:val="20"/>
        </w:rPr>
      </w:pPr>
      <w:bookmarkStart w:id="129" w:name="_Toc150366129"/>
      <w:bookmarkStart w:id="130" w:name="_Toc150931037"/>
      <w:bookmarkStart w:id="131" w:name="_Toc151545341"/>
      <w:r w:rsidRPr="00F63F90">
        <w:rPr>
          <w:rFonts w:asciiTheme="minorHAnsi" w:hAnsiTheme="minorHAnsi" w:cstheme="minorHAnsi"/>
          <w:b w:val="0"/>
          <w:bCs/>
          <w:sz w:val="20"/>
          <w:szCs w:val="20"/>
        </w:rPr>
        <w:t>Continuïteit van de uitvoering en inzet onderaannemers in de uitvoering</w:t>
      </w:r>
      <w:bookmarkEnd w:id="129"/>
      <w:bookmarkEnd w:id="130"/>
      <w:bookmarkEnd w:id="131"/>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631"/>
        <w:gridCol w:w="5614"/>
      </w:tblGrid>
      <w:tr w:rsidR="00F63F90" w:rsidRPr="00F63F90" w14:paraId="46DF72AA" w14:textId="77777777" w:rsidTr="00606531">
        <w:trPr>
          <w:tblHeader/>
        </w:trPr>
        <w:tc>
          <w:tcPr>
            <w:tcW w:w="2965" w:type="dxa"/>
          </w:tcPr>
          <w:p w14:paraId="6D22FA2D"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71E482D6" w14:textId="77777777" w:rsidR="00F63F90" w:rsidRPr="00F63F90" w:rsidRDefault="00F63F90" w:rsidP="00F63F90">
            <w:pPr>
              <w:ind w:right="-2"/>
              <w:rPr>
                <w:rFonts w:asciiTheme="minorHAnsi" w:hAnsiTheme="minorHAnsi"/>
                <w:b/>
              </w:rPr>
            </w:pPr>
          </w:p>
        </w:tc>
        <w:tc>
          <w:tcPr>
            <w:tcW w:w="5961" w:type="dxa"/>
            <w:gridSpan w:val="2"/>
          </w:tcPr>
          <w:p w14:paraId="667C3A8F"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35FD3207" w14:textId="77777777" w:rsidTr="00606531">
        <w:tc>
          <w:tcPr>
            <w:tcW w:w="2965" w:type="dxa"/>
          </w:tcPr>
          <w:p w14:paraId="053EC11F" w14:textId="77777777" w:rsidR="00F63F90" w:rsidRPr="00F63F90" w:rsidRDefault="00F63F90" w:rsidP="00F63F90">
            <w:pPr>
              <w:ind w:right="-2"/>
              <w:rPr>
                <w:rFonts w:asciiTheme="minorHAnsi" w:hAnsiTheme="minorHAnsi"/>
              </w:rPr>
            </w:pPr>
            <w:r w:rsidRPr="00F63F90">
              <w:rPr>
                <w:rFonts w:asciiTheme="minorHAnsi" w:hAnsiTheme="minorHAnsi"/>
              </w:rPr>
              <w:t xml:space="preserve">Continuïteit van de uitvoering </w:t>
            </w:r>
          </w:p>
        </w:tc>
        <w:tc>
          <w:tcPr>
            <w:tcW w:w="602" w:type="dxa"/>
          </w:tcPr>
          <w:p w14:paraId="5383822D"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359" w:type="dxa"/>
          </w:tcPr>
          <w:p w14:paraId="7725CFDC" w14:textId="77777777" w:rsidR="00F63F90" w:rsidRPr="00F63F90" w:rsidRDefault="00F63F90" w:rsidP="00F63F90">
            <w:pPr>
              <w:autoSpaceDE w:val="0"/>
              <w:autoSpaceDN w:val="0"/>
              <w:adjustRightInd w:val="0"/>
              <w:ind w:right="-2"/>
              <w:rPr>
                <w:rFonts w:asciiTheme="minorHAnsi" w:hAnsiTheme="minorHAnsi"/>
                <w:strike/>
              </w:rPr>
            </w:pPr>
            <w:r w:rsidRPr="00F63F90">
              <w:rPr>
                <w:rFonts w:asciiTheme="minorHAnsi" w:hAnsiTheme="minorHAnsi"/>
              </w:rPr>
              <w:t>De Opdrachtnemer verplicht zich gedurende de vastgestelde periode het leerlingenvervoer te verzorgen.</w:t>
            </w:r>
          </w:p>
          <w:p w14:paraId="00A4311F" w14:textId="77777777" w:rsidR="00F63F90" w:rsidRPr="00F63F90" w:rsidRDefault="00F63F90" w:rsidP="00F63F90">
            <w:pPr>
              <w:ind w:right="-2"/>
              <w:rPr>
                <w:rFonts w:asciiTheme="minorHAnsi" w:hAnsiTheme="minorHAnsi"/>
              </w:rPr>
            </w:pPr>
          </w:p>
        </w:tc>
      </w:tr>
      <w:tr w:rsidR="00F63F90" w:rsidRPr="00F63F90" w14:paraId="369B5BAF" w14:textId="77777777" w:rsidTr="00606531">
        <w:tc>
          <w:tcPr>
            <w:tcW w:w="2965" w:type="dxa"/>
          </w:tcPr>
          <w:p w14:paraId="4D750020" w14:textId="77777777" w:rsidR="00F63F90" w:rsidRPr="00F63F90" w:rsidRDefault="00F63F90" w:rsidP="00F63F90">
            <w:pPr>
              <w:ind w:right="-2"/>
              <w:rPr>
                <w:rFonts w:asciiTheme="minorHAnsi" w:hAnsiTheme="minorHAnsi"/>
              </w:rPr>
            </w:pPr>
            <w:r w:rsidRPr="00F63F90">
              <w:rPr>
                <w:rFonts w:asciiTheme="minorHAnsi" w:hAnsiTheme="minorHAnsi"/>
              </w:rPr>
              <w:t>Inzet van onderaannemers in de uitvoering</w:t>
            </w:r>
          </w:p>
        </w:tc>
        <w:tc>
          <w:tcPr>
            <w:tcW w:w="602" w:type="dxa"/>
          </w:tcPr>
          <w:p w14:paraId="1C9298CE" w14:textId="77777777" w:rsidR="00F63F90" w:rsidRPr="00F63F90" w:rsidRDefault="00F63F90" w:rsidP="00F63F90">
            <w:pPr>
              <w:ind w:right="-2"/>
              <w:rPr>
                <w:rFonts w:asciiTheme="minorHAnsi" w:hAnsiTheme="minorHAnsi"/>
              </w:rPr>
            </w:pPr>
            <w:r w:rsidRPr="00F63F90">
              <w:rPr>
                <w:rFonts w:asciiTheme="minorHAnsi" w:hAnsiTheme="minorHAnsi"/>
              </w:rPr>
              <w:t>2</w:t>
            </w:r>
          </w:p>
        </w:tc>
        <w:tc>
          <w:tcPr>
            <w:tcW w:w="5359" w:type="dxa"/>
          </w:tcPr>
          <w:p w14:paraId="3EFCCDC2" w14:textId="77777777" w:rsidR="00F63F90" w:rsidRPr="00F63F90" w:rsidRDefault="00F63F90" w:rsidP="00F63F90">
            <w:pPr>
              <w:autoSpaceDE w:val="0"/>
              <w:autoSpaceDN w:val="0"/>
              <w:adjustRightInd w:val="0"/>
              <w:ind w:right="-2"/>
              <w:rPr>
                <w:rFonts w:asciiTheme="minorHAnsi" w:hAnsiTheme="minorHAnsi"/>
              </w:rPr>
            </w:pPr>
            <w:r w:rsidRPr="00F63F90">
              <w:rPr>
                <w:rFonts w:asciiTheme="minorHAnsi" w:hAnsiTheme="minorHAnsi"/>
              </w:rPr>
              <w:t xml:space="preserve">Als de Opdrachtnemer gedurende de duur van de overeenkomst structureel een andere onderaannemer wil inzetten dan dient de Opdrachtnemer daartoe eerst schriftelijk goedkeuring te vragen aan de Opdrachtgever. </w:t>
            </w:r>
          </w:p>
          <w:p w14:paraId="036E6ACA" w14:textId="77777777" w:rsidR="00F63F90" w:rsidRPr="00F63F90" w:rsidRDefault="00F63F90" w:rsidP="00F63F90">
            <w:pPr>
              <w:autoSpaceDE w:val="0"/>
              <w:autoSpaceDN w:val="0"/>
              <w:adjustRightInd w:val="0"/>
              <w:ind w:right="-2"/>
              <w:rPr>
                <w:rFonts w:asciiTheme="minorHAnsi" w:hAnsiTheme="minorHAnsi"/>
              </w:rPr>
            </w:pPr>
          </w:p>
          <w:p w14:paraId="3E037CA8" w14:textId="0BBBFDAA" w:rsidR="00F63F90" w:rsidRPr="00F63F90" w:rsidRDefault="00F63F90" w:rsidP="00F63F90">
            <w:pPr>
              <w:autoSpaceDE w:val="0"/>
              <w:autoSpaceDN w:val="0"/>
              <w:adjustRightInd w:val="0"/>
              <w:ind w:right="-2"/>
              <w:rPr>
                <w:rFonts w:asciiTheme="minorHAnsi" w:hAnsiTheme="minorHAnsi"/>
              </w:rPr>
            </w:pPr>
            <w:r w:rsidRPr="00F63F90">
              <w:rPr>
                <w:rFonts w:asciiTheme="minorHAnsi" w:hAnsiTheme="minorHAnsi"/>
              </w:rPr>
              <w:t xml:space="preserve">In de aanvraag dient de Opdrachtnemer aan te tonen dat de onderaannemer beschikt over TX-Keur en voldoet aan alle eisen die de Opdrachtgever stelt aan naleving CAO, adequaat verzekerd is en blijft (zie </w:t>
            </w:r>
            <w:r w:rsidR="00E04BCA">
              <w:rPr>
                <w:rFonts w:asciiTheme="minorHAnsi" w:hAnsiTheme="minorHAnsi"/>
              </w:rPr>
              <w:t>hoofdstuk</w:t>
            </w:r>
            <w:r w:rsidRPr="00F63F90">
              <w:rPr>
                <w:rFonts w:asciiTheme="minorHAnsi" w:hAnsiTheme="minorHAnsi"/>
              </w:rPr>
              <w:t xml:space="preserve"> </w:t>
            </w:r>
            <w:r w:rsidRPr="00F63F90">
              <w:rPr>
                <w:rFonts w:asciiTheme="minorHAnsi" w:hAnsiTheme="minorHAnsi"/>
                <w:color w:val="000000" w:themeColor="text1"/>
              </w:rPr>
              <w:t>6.6.4</w:t>
            </w:r>
            <w:r w:rsidRPr="00F63F90">
              <w:rPr>
                <w:rFonts w:asciiTheme="minorHAnsi" w:hAnsiTheme="minorHAnsi"/>
              </w:rPr>
              <w:t>), over de vereiste ervaring beschikt en zich zal houden aan de uitvoeringseisen van deze opdracht.</w:t>
            </w:r>
          </w:p>
          <w:p w14:paraId="26D2187E" w14:textId="77777777" w:rsidR="00F63F90" w:rsidRPr="00F63F90" w:rsidRDefault="00F63F90" w:rsidP="00F63F90">
            <w:pPr>
              <w:tabs>
                <w:tab w:val="left" w:pos="1026"/>
              </w:tabs>
              <w:ind w:right="-2"/>
              <w:rPr>
                <w:rFonts w:asciiTheme="minorHAnsi" w:hAnsiTheme="minorHAnsi"/>
              </w:rPr>
            </w:pPr>
          </w:p>
          <w:p w14:paraId="65025CFB" w14:textId="77777777" w:rsidR="00F63F90" w:rsidRPr="00F63F90" w:rsidRDefault="00F63F90" w:rsidP="00F63F90">
            <w:pPr>
              <w:autoSpaceDE w:val="0"/>
              <w:autoSpaceDN w:val="0"/>
              <w:adjustRightInd w:val="0"/>
              <w:ind w:right="-2"/>
              <w:rPr>
                <w:rFonts w:asciiTheme="minorHAnsi" w:hAnsiTheme="minorHAnsi"/>
              </w:rPr>
            </w:pPr>
            <w:r w:rsidRPr="00F63F90">
              <w:rPr>
                <w:rFonts w:asciiTheme="minorHAnsi" w:hAnsiTheme="minorHAnsi"/>
              </w:rPr>
              <w:t xml:space="preserve">De Opdrachtnemer blijft verantwoordelijk voor de juiste uitvoering van de overeenkomst. Onderaannemers zijn geen </w:t>
            </w:r>
            <w:r w:rsidRPr="00F63F90">
              <w:rPr>
                <w:rFonts w:asciiTheme="minorHAnsi" w:hAnsiTheme="minorHAnsi"/>
              </w:rPr>
              <w:lastRenderedPageBreak/>
              <w:t xml:space="preserve">aanspreekpunt voor direct en indirect betrokkenen (zoals de Opdrachtgever, Ouders en scholen) wanneer het gaat over een juiste uitvoering van de opdracht. Onderaannemers hebben alleen contact met Ouders en scholen wanneer dat noodzakelijk is in de dagelijkse uitvoering van Ritten (zoals de chauffeur bij het ophalen van leerlingen). </w:t>
            </w:r>
          </w:p>
          <w:p w14:paraId="26B606C4" w14:textId="77777777" w:rsidR="00F63F90" w:rsidRPr="00F63F90" w:rsidRDefault="00F63F90" w:rsidP="00F63F90">
            <w:pPr>
              <w:tabs>
                <w:tab w:val="left" w:pos="1026"/>
              </w:tabs>
              <w:ind w:right="-2"/>
              <w:rPr>
                <w:rFonts w:asciiTheme="minorHAnsi" w:hAnsiTheme="minorHAnsi"/>
              </w:rPr>
            </w:pPr>
            <w:r w:rsidRPr="00F63F90">
              <w:rPr>
                <w:rFonts w:asciiTheme="minorHAnsi" w:hAnsiTheme="minorHAnsi"/>
              </w:rPr>
              <w:t>Opdrachtnemers zijn verantwoordelijk voor het faciliteren van de communicatie tussen onderaannemers en de dagelijkse uitvoering</w:t>
            </w:r>
          </w:p>
          <w:p w14:paraId="302E512A" w14:textId="77777777" w:rsidR="00F63F90" w:rsidRPr="00F63F90" w:rsidRDefault="00F63F90" w:rsidP="00F63F90">
            <w:pPr>
              <w:tabs>
                <w:tab w:val="left" w:pos="1026"/>
              </w:tabs>
              <w:ind w:right="-2"/>
              <w:rPr>
                <w:rFonts w:asciiTheme="minorHAnsi" w:hAnsiTheme="minorHAnsi"/>
              </w:rPr>
            </w:pPr>
          </w:p>
          <w:p w14:paraId="7BEC886E" w14:textId="77777777" w:rsidR="00F63F90" w:rsidRPr="00F63F90" w:rsidRDefault="00F63F90" w:rsidP="00F63F90">
            <w:pPr>
              <w:autoSpaceDE w:val="0"/>
              <w:autoSpaceDN w:val="0"/>
              <w:adjustRightInd w:val="0"/>
              <w:ind w:right="-2"/>
              <w:rPr>
                <w:rFonts w:asciiTheme="minorHAnsi" w:hAnsiTheme="minorHAnsi"/>
              </w:rPr>
            </w:pPr>
            <w:r w:rsidRPr="00F63F90">
              <w:rPr>
                <w:rFonts w:asciiTheme="minorHAnsi" w:hAnsiTheme="minorHAnsi"/>
              </w:rPr>
              <w:t>De Opdrachtnemer sluit met iedere in te zetten vaste onderaannemer (geen incidentele inzet) een overeenkomst af waarin de op de uitvoering van desbetreffend gedeelte van de opdracht gestelde minimale (uitvoerings)eisen zijn vastgelegd. De Opdrachtnemer spreekt met de onderaannemers een reële vergoeding af die passend is voor de uit te voeren dienstverlening. De Opdrachtnemer dient op verzoek van de Opdrachtgever volledig inzage te geven in de gesloten overeenkomst.</w:t>
            </w:r>
          </w:p>
          <w:p w14:paraId="3C3ACB70" w14:textId="77777777" w:rsidR="00F63F90" w:rsidRPr="00F63F90" w:rsidRDefault="00F63F90" w:rsidP="00F63F90">
            <w:pPr>
              <w:tabs>
                <w:tab w:val="left" w:pos="1026"/>
              </w:tabs>
              <w:ind w:right="-2"/>
              <w:rPr>
                <w:rFonts w:asciiTheme="minorHAnsi" w:hAnsiTheme="minorHAnsi"/>
              </w:rPr>
            </w:pPr>
          </w:p>
        </w:tc>
      </w:tr>
      <w:tr w:rsidR="00F63F90" w:rsidRPr="00F63F90" w14:paraId="0A25CC80" w14:textId="77777777" w:rsidTr="00606531">
        <w:tc>
          <w:tcPr>
            <w:tcW w:w="2965" w:type="dxa"/>
          </w:tcPr>
          <w:p w14:paraId="011913CE" w14:textId="77777777" w:rsidR="00F63F90" w:rsidRPr="00F63F90" w:rsidRDefault="00F63F90" w:rsidP="00F63F90">
            <w:pPr>
              <w:ind w:right="-2"/>
              <w:rPr>
                <w:rFonts w:asciiTheme="minorHAnsi" w:hAnsiTheme="minorHAnsi"/>
              </w:rPr>
            </w:pPr>
            <w:r w:rsidRPr="00F63F90">
              <w:rPr>
                <w:rFonts w:asciiTheme="minorHAnsi" w:hAnsiTheme="minorHAnsi"/>
              </w:rPr>
              <w:t>Verplichte inzet onderaannemers</w:t>
            </w:r>
          </w:p>
        </w:tc>
        <w:tc>
          <w:tcPr>
            <w:tcW w:w="602" w:type="dxa"/>
          </w:tcPr>
          <w:p w14:paraId="3A198766" w14:textId="77777777" w:rsidR="00F63F90" w:rsidRPr="00F63F90" w:rsidRDefault="00F63F90" w:rsidP="00F63F90">
            <w:pPr>
              <w:ind w:right="-2"/>
              <w:rPr>
                <w:rFonts w:asciiTheme="minorHAnsi" w:hAnsiTheme="minorHAnsi"/>
              </w:rPr>
            </w:pPr>
            <w:r w:rsidRPr="00F63F90">
              <w:rPr>
                <w:rFonts w:asciiTheme="minorHAnsi" w:hAnsiTheme="minorHAnsi"/>
              </w:rPr>
              <w:t>3</w:t>
            </w:r>
          </w:p>
        </w:tc>
        <w:tc>
          <w:tcPr>
            <w:tcW w:w="5359" w:type="dxa"/>
          </w:tcPr>
          <w:p w14:paraId="006C2B6D" w14:textId="77777777" w:rsidR="00F63F90" w:rsidRPr="00F63F90" w:rsidRDefault="00F63F90" w:rsidP="00F63F90">
            <w:pPr>
              <w:autoSpaceDE w:val="0"/>
              <w:autoSpaceDN w:val="0"/>
              <w:adjustRightInd w:val="0"/>
              <w:ind w:right="-2"/>
              <w:rPr>
                <w:rFonts w:asciiTheme="minorHAnsi" w:hAnsiTheme="minorHAnsi"/>
              </w:rPr>
            </w:pPr>
            <w:r w:rsidRPr="00F63F90">
              <w:rPr>
                <w:rFonts w:asciiTheme="minorHAnsi" w:hAnsiTheme="minorHAnsi"/>
              </w:rPr>
              <w:t>Opdrachtnemer is verplicht een of meerdere onderaannemers in te zetten als zij zelf de overeenkomst niet na kunnen komen.</w:t>
            </w:r>
          </w:p>
          <w:p w14:paraId="50CAAB98" w14:textId="77777777" w:rsidR="00F63F90" w:rsidRPr="00F63F90" w:rsidRDefault="00F63F90" w:rsidP="00F63F90">
            <w:pPr>
              <w:ind w:right="-2"/>
              <w:rPr>
                <w:rFonts w:asciiTheme="minorHAnsi" w:hAnsiTheme="minorHAnsi"/>
              </w:rPr>
            </w:pPr>
          </w:p>
        </w:tc>
      </w:tr>
    </w:tbl>
    <w:p w14:paraId="3CFBE0D1" w14:textId="77777777" w:rsidR="00F63F90" w:rsidRPr="00F63F90" w:rsidRDefault="00F63F90" w:rsidP="00F63F90">
      <w:pPr>
        <w:autoSpaceDE w:val="0"/>
        <w:autoSpaceDN w:val="0"/>
        <w:adjustRightInd w:val="0"/>
        <w:ind w:right="-2"/>
        <w:rPr>
          <w:rFonts w:asciiTheme="minorHAnsi" w:hAnsiTheme="minorHAnsi"/>
        </w:rPr>
      </w:pPr>
    </w:p>
    <w:p w14:paraId="7F5E8880" w14:textId="20B9E566" w:rsidR="00F63F90" w:rsidRPr="00205218" w:rsidRDefault="00F63F90" w:rsidP="00F63F90">
      <w:pPr>
        <w:keepNext/>
        <w:numPr>
          <w:ilvl w:val="1"/>
          <w:numId w:val="1"/>
        </w:numPr>
        <w:ind w:left="567" w:right="-2"/>
        <w:outlineLvl w:val="1"/>
        <w:rPr>
          <w:rFonts w:asciiTheme="minorHAnsi" w:hAnsiTheme="minorHAnsi"/>
          <w:bCs/>
          <w:color w:val="548DD4" w:themeColor="text2" w:themeTint="99"/>
        </w:rPr>
      </w:pPr>
      <w:bookmarkStart w:id="132" w:name="_Toc90460514"/>
      <w:bookmarkStart w:id="133" w:name="_Toc150366130"/>
      <w:bookmarkStart w:id="134" w:name="_Toc150931038"/>
      <w:bookmarkStart w:id="135" w:name="_Toc72"/>
      <w:bookmarkStart w:id="136" w:name="_Toc151545342"/>
      <w:r w:rsidRPr="00F63F90">
        <w:rPr>
          <w:rFonts w:asciiTheme="minorHAnsi" w:hAnsiTheme="minorHAnsi"/>
          <w:bCs/>
          <w:color w:val="548DD4" w:themeColor="text2" w:themeTint="99"/>
        </w:rPr>
        <w:t>Materiaal</w:t>
      </w:r>
      <w:bookmarkEnd w:id="132"/>
      <w:bookmarkEnd w:id="133"/>
      <w:bookmarkEnd w:id="134"/>
      <w:bookmarkEnd w:id="136"/>
      <w:r w:rsidRPr="00F63F90">
        <w:rPr>
          <w:rFonts w:asciiTheme="minorHAnsi" w:hAnsiTheme="minorHAnsi"/>
          <w:bCs/>
          <w:color w:val="548DD4" w:themeColor="text2" w:themeTint="99"/>
        </w:rPr>
        <w:t xml:space="preserve"> </w:t>
      </w:r>
      <w:bookmarkEnd w:id="135"/>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02"/>
        <w:gridCol w:w="5784"/>
      </w:tblGrid>
      <w:tr w:rsidR="00F63F90" w:rsidRPr="00F63F90" w14:paraId="11FA2F21" w14:textId="77777777" w:rsidTr="005E3B35">
        <w:trPr>
          <w:tblHeader/>
        </w:trPr>
        <w:tc>
          <w:tcPr>
            <w:tcW w:w="2965" w:type="dxa"/>
          </w:tcPr>
          <w:p w14:paraId="68A79188"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7F86F1FB" w14:textId="77777777" w:rsidR="00F63F90" w:rsidRPr="00F63F90" w:rsidRDefault="00F63F90" w:rsidP="00F63F90">
            <w:pPr>
              <w:ind w:right="-2"/>
              <w:rPr>
                <w:rFonts w:asciiTheme="minorHAnsi" w:hAnsiTheme="minorHAnsi"/>
                <w:b/>
              </w:rPr>
            </w:pPr>
          </w:p>
        </w:tc>
        <w:tc>
          <w:tcPr>
            <w:tcW w:w="6386" w:type="dxa"/>
            <w:gridSpan w:val="2"/>
          </w:tcPr>
          <w:p w14:paraId="76FE39BE"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619810C4" w14:textId="77777777" w:rsidTr="005E3B35">
        <w:tc>
          <w:tcPr>
            <w:tcW w:w="2965" w:type="dxa"/>
          </w:tcPr>
          <w:p w14:paraId="45EEB744" w14:textId="77777777" w:rsidR="00F63F90" w:rsidRPr="00F63F90" w:rsidRDefault="00F63F90" w:rsidP="00F63F90">
            <w:pPr>
              <w:ind w:right="-2"/>
              <w:rPr>
                <w:rFonts w:asciiTheme="minorHAnsi" w:hAnsiTheme="minorHAnsi"/>
              </w:rPr>
            </w:pPr>
            <w:r w:rsidRPr="00F63F90">
              <w:rPr>
                <w:rFonts w:asciiTheme="minorHAnsi" w:hAnsiTheme="minorHAnsi"/>
              </w:rPr>
              <w:t>Soort materieel</w:t>
            </w:r>
          </w:p>
        </w:tc>
        <w:tc>
          <w:tcPr>
            <w:tcW w:w="602" w:type="dxa"/>
          </w:tcPr>
          <w:p w14:paraId="71F980F8"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784" w:type="dxa"/>
          </w:tcPr>
          <w:p w14:paraId="0BD59F0F"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Alle in te zetten voertuigen dienen goedgekeurd te zijn door de Rijksdienst voor het Wegverkeer en moeten voldoen aan alle daartoe relevante wettelijke eisen en bepalingen voor personenvervoer tegen betaling. </w:t>
            </w:r>
          </w:p>
          <w:p w14:paraId="1D43CAC2" w14:textId="77777777" w:rsidR="00F63F90" w:rsidRPr="00F63F90" w:rsidRDefault="00F63F90" w:rsidP="00F63F90">
            <w:pPr>
              <w:ind w:right="-2"/>
              <w:rPr>
                <w:rFonts w:asciiTheme="minorHAnsi" w:hAnsiTheme="minorHAnsi" w:cstheme="minorHAnsi"/>
                <w:iCs/>
              </w:rPr>
            </w:pPr>
          </w:p>
          <w:p w14:paraId="4CC632D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is vrij in de keuze van het in te zetten type vervoermiddel zolang dat vervoermiddel voldoet aan het bepaalde in dit programma van eisen en het voertuig voldoet aan de specifieke (medische) vervoersbehoeften van de leerlingen. </w:t>
            </w:r>
          </w:p>
          <w:p w14:paraId="6A985A8F" w14:textId="77777777" w:rsidR="00F63F90" w:rsidRPr="00F63F90" w:rsidRDefault="00F63F90" w:rsidP="00F63F90">
            <w:pPr>
              <w:ind w:right="-2"/>
              <w:rPr>
                <w:rFonts w:asciiTheme="minorHAnsi" w:hAnsiTheme="minorHAnsi" w:cstheme="minorHAnsi"/>
                <w:iCs/>
              </w:rPr>
            </w:pPr>
          </w:p>
          <w:p w14:paraId="71D70998"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Er is geen beperking in het aantal voertuigen. Aan de huidige en elke toekomstige vraag moet door Opdrachtnemer voldaan worden zonder zich te beroepen op een tekort aan voertuigen.</w:t>
            </w:r>
            <w:r w:rsidRPr="00F63F90">
              <w:rPr>
                <w:rFonts w:asciiTheme="minorHAnsi" w:hAnsiTheme="minorHAnsi" w:cstheme="minorHAnsi"/>
                <w:iCs/>
              </w:rPr>
              <w:br/>
            </w:r>
          </w:p>
        </w:tc>
      </w:tr>
      <w:tr w:rsidR="00F63F90" w:rsidRPr="00F63F90" w14:paraId="2F0DED08" w14:textId="77777777" w:rsidTr="005E3B35">
        <w:tc>
          <w:tcPr>
            <w:tcW w:w="2965" w:type="dxa"/>
          </w:tcPr>
          <w:p w14:paraId="21C8157B" w14:textId="77777777" w:rsidR="00F63F90" w:rsidRPr="00F63F90" w:rsidRDefault="00F63F90" w:rsidP="00F63F90">
            <w:pPr>
              <w:ind w:right="-2"/>
              <w:rPr>
                <w:rFonts w:asciiTheme="minorHAnsi" w:hAnsiTheme="minorHAnsi"/>
              </w:rPr>
            </w:pPr>
            <w:r w:rsidRPr="00F63F90">
              <w:rPr>
                <w:rFonts w:asciiTheme="minorHAnsi" w:hAnsiTheme="minorHAnsi"/>
              </w:rPr>
              <w:t>Voertuigeisen specifiek voor rolstoelvervoer</w:t>
            </w:r>
          </w:p>
        </w:tc>
        <w:tc>
          <w:tcPr>
            <w:tcW w:w="602" w:type="dxa"/>
          </w:tcPr>
          <w:p w14:paraId="13ECE734" w14:textId="77777777" w:rsidR="00F63F90" w:rsidRPr="00F63F90" w:rsidRDefault="00F63F90" w:rsidP="00F63F90">
            <w:pPr>
              <w:ind w:right="-2"/>
              <w:rPr>
                <w:rFonts w:asciiTheme="minorHAnsi" w:hAnsiTheme="minorHAnsi"/>
              </w:rPr>
            </w:pPr>
            <w:r w:rsidRPr="00F63F90">
              <w:rPr>
                <w:rFonts w:asciiTheme="minorHAnsi" w:hAnsiTheme="minorHAnsi"/>
              </w:rPr>
              <w:t>2</w:t>
            </w:r>
          </w:p>
        </w:tc>
        <w:tc>
          <w:tcPr>
            <w:tcW w:w="5784" w:type="dxa"/>
          </w:tcPr>
          <w:p w14:paraId="026E6F5D"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Het vervoer van (elektrische) rolstoelen dient te gebeuren volgens de ‘Code Veilig Vervoer Rolstoelgebruikers’ (Code VVR) zoals gepubliceerd door het ‘Platform Code VVR’.</w:t>
            </w:r>
          </w:p>
          <w:p w14:paraId="61B30279" w14:textId="77777777" w:rsidR="00F63F90" w:rsidRPr="00F63F90" w:rsidRDefault="00F63F90" w:rsidP="00F63F90">
            <w:pPr>
              <w:ind w:right="-2"/>
              <w:rPr>
                <w:rFonts w:asciiTheme="minorHAnsi" w:hAnsiTheme="minorHAnsi" w:cstheme="minorHAnsi"/>
                <w:iCs/>
              </w:rPr>
            </w:pPr>
          </w:p>
          <w:p w14:paraId="2B72C4EF"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Als de voertuigen voor het rolstoelvervoer worden ingezet ten behoeve van het meenemen van leerlingen in een (elektrische) rolstoel en/of leerlingen, moeten zij zijn voorzien van een liftvoorziening. Wanneer voor het rolstoelvervoer geen bussen maar “bestelauto’s” (bijvoorbeeld VW Caddy (of gelijkwaardig)) worden gebruikt voor vervoer van een rolstoel dan mogen deze voorzien zijn van een slipvaste hellingbaan. </w:t>
            </w:r>
          </w:p>
          <w:p w14:paraId="6CF9E1A8" w14:textId="77777777" w:rsidR="00F63F90" w:rsidRPr="00F63F90" w:rsidRDefault="00F63F90" w:rsidP="00F63F90">
            <w:pPr>
              <w:ind w:right="-2"/>
              <w:rPr>
                <w:rFonts w:asciiTheme="minorHAnsi" w:hAnsiTheme="minorHAnsi" w:cstheme="minorHAnsi"/>
                <w:iCs/>
              </w:rPr>
            </w:pPr>
          </w:p>
          <w:p w14:paraId="4952EC42"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Alle voertuigen die gebruikt worden voor rolstoelvervoer moeten zijn voorzien van een adequaat werkend (universeel) systeem om de rolstoelen vast te zetten. Hiermee moet de rolstoel vastgezet </w:t>
            </w:r>
            <w:r w:rsidRPr="00F63F90">
              <w:rPr>
                <w:rFonts w:asciiTheme="minorHAnsi" w:hAnsiTheme="minorHAnsi" w:cstheme="minorHAnsi"/>
                <w:iCs/>
              </w:rPr>
              <w:lastRenderedPageBreak/>
              <w:t>worden.</w:t>
            </w:r>
            <w:r w:rsidRPr="00F63F90">
              <w:rPr>
                <w:rFonts w:asciiTheme="minorHAnsi" w:hAnsiTheme="minorHAnsi" w:cstheme="minorHAnsi"/>
                <w:iCs/>
              </w:rPr>
              <w:br/>
            </w:r>
          </w:p>
          <w:p w14:paraId="0D3E6DF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verklaart zich door inschrijving bereid om gedurende de looptijd van het contract aan te sluiten bij eventueel in de toekomst (personenvervoerbranche breed) tot stand komende voorschriften of normen voor veiligheid en rolstoelvastzetsystemen en deze (in de voertuigen) toe te passen. </w:t>
            </w:r>
          </w:p>
        </w:tc>
      </w:tr>
      <w:tr w:rsidR="00F63F90" w:rsidRPr="00F63F90" w14:paraId="1870E4D0" w14:textId="77777777" w:rsidTr="005E3B35">
        <w:tc>
          <w:tcPr>
            <w:tcW w:w="2965" w:type="dxa"/>
          </w:tcPr>
          <w:p w14:paraId="444B243F" w14:textId="77777777" w:rsidR="00F63F90" w:rsidRPr="00F63F90" w:rsidRDefault="00F63F90" w:rsidP="00F63F90">
            <w:pPr>
              <w:ind w:right="-2"/>
              <w:rPr>
                <w:rFonts w:asciiTheme="minorHAnsi" w:hAnsiTheme="minorHAnsi"/>
              </w:rPr>
            </w:pPr>
            <w:r w:rsidRPr="00F63F90">
              <w:rPr>
                <w:rFonts w:asciiTheme="minorHAnsi" w:hAnsiTheme="minorHAnsi"/>
              </w:rPr>
              <w:t>Duurzaamheid</w:t>
            </w:r>
          </w:p>
        </w:tc>
        <w:tc>
          <w:tcPr>
            <w:tcW w:w="602" w:type="dxa"/>
          </w:tcPr>
          <w:p w14:paraId="11BA64A6" w14:textId="77777777" w:rsidR="00F63F90" w:rsidRPr="00F63F90" w:rsidRDefault="00F63F90" w:rsidP="00F63F90">
            <w:pPr>
              <w:ind w:right="-2"/>
              <w:rPr>
                <w:rFonts w:asciiTheme="minorHAnsi" w:hAnsiTheme="minorHAnsi"/>
              </w:rPr>
            </w:pPr>
            <w:r w:rsidRPr="00F63F90">
              <w:rPr>
                <w:rFonts w:asciiTheme="minorHAnsi" w:hAnsiTheme="minorHAnsi"/>
              </w:rPr>
              <w:t>3</w:t>
            </w:r>
          </w:p>
        </w:tc>
        <w:tc>
          <w:tcPr>
            <w:tcW w:w="5784" w:type="dxa"/>
          </w:tcPr>
          <w:p w14:paraId="36B3ED07" w14:textId="77777777" w:rsidR="00F63F90" w:rsidRPr="00F63F90" w:rsidRDefault="00F63F90" w:rsidP="00F63F90">
            <w:pPr>
              <w:autoSpaceDE w:val="0"/>
              <w:autoSpaceDN w:val="0"/>
              <w:adjustRightInd w:val="0"/>
              <w:ind w:right="-2"/>
              <w:rPr>
                <w:rFonts w:asciiTheme="minorHAnsi" w:hAnsiTheme="minorHAnsi" w:cstheme="minorHAnsi"/>
                <w:iCs/>
              </w:rPr>
            </w:pPr>
            <w:r w:rsidRPr="00F63F90">
              <w:rPr>
                <w:rFonts w:asciiTheme="minorHAnsi" w:hAnsiTheme="minorHAnsi" w:cstheme="minorHAnsi"/>
                <w:iCs/>
              </w:rPr>
              <w:t>Minimaal 70 procent van de voertuigkilometers (beladen en onbeladen) moeten worden gereden met voertuigen die emissievrij zijn. Dit zijn elektrische voertuigen of waterstofvoertuigen. Voertuigen waarin leerlingen zittend in een rolstoel worden vervoerd tellen niet mee bij de 70%. Dit geldt tevens voor midibussen en touringcars.</w:t>
            </w:r>
          </w:p>
          <w:p w14:paraId="2F98EC47" w14:textId="77777777" w:rsidR="00F63F90" w:rsidRPr="00F63F90" w:rsidRDefault="00F63F90" w:rsidP="00F63F90">
            <w:pPr>
              <w:autoSpaceDE w:val="0"/>
              <w:autoSpaceDN w:val="0"/>
              <w:adjustRightInd w:val="0"/>
              <w:ind w:right="-2"/>
              <w:rPr>
                <w:rFonts w:asciiTheme="minorHAnsi" w:hAnsiTheme="minorHAnsi" w:cstheme="minorHAnsi"/>
                <w:iCs/>
              </w:rPr>
            </w:pPr>
          </w:p>
          <w:p w14:paraId="18AD2541" w14:textId="77777777" w:rsidR="00F63F90" w:rsidRPr="00F63F90" w:rsidRDefault="00F63F90" w:rsidP="00F63F90">
            <w:pPr>
              <w:autoSpaceDE w:val="0"/>
              <w:autoSpaceDN w:val="0"/>
              <w:adjustRightInd w:val="0"/>
              <w:ind w:right="-2"/>
              <w:rPr>
                <w:rFonts w:asciiTheme="minorHAnsi" w:hAnsiTheme="minorHAnsi" w:cstheme="minorHAnsi"/>
                <w:iCs/>
              </w:rPr>
            </w:pPr>
            <w:r w:rsidRPr="00F63F90">
              <w:rPr>
                <w:rFonts w:asciiTheme="minorHAnsi" w:hAnsiTheme="minorHAnsi" w:cstheme="minorHAnsi"/>
                <w:iCs/>
              </w:rPr>
              <w:t>Alle niet emissievrije voertuigen moeten minimaal aan de Euro 6 norm voldoen.</w:t>
            </w:r>
          </w:p>
          <w:p w14:paraId="457AF0B3" w14:textId="77777777" w:rsidR="00F63F90" w:rsidRPr="00F63F90" w:rsidRDefault="00F63F90" w:rsidP="00F63F90">
            <w:pPr>
              <w:ind w:right="-2"/>
              <w:rPr>
                <w:rFonts w:asciiTheme="minorHAnsi" w:hAnsiTheme="minorHAnsi" w:cstheme="minorHAnsi"/>
                <w:iCs/>
              </w:rPr>
            </w:pPr>
          </w:p>
        </w:tc>
      </w:tr>
      <w:tr w:rsidR="00F63F90" w:rsidRPr="00F63F90" w14:paraId="7AED1B00" w14:textId="77777777" w:rsidTr="005E3B35">
        <w:tc>
          <w:tcPr>
            <w:tcW w:w="2965" w:type="dxa"/>
          </w:tcPr>
          <w:p w14:paraId="3E06B49D" w14:textId="77777777" w:rsidR="00F63F90" w:rsidRPr="00F63F90" w:rsidRDefault="00F63F90" w:rsidP="00F63F90">
            <w:pPr>
              <w:ind w:right="-2"/>
              <w:rPr>
                <w:rFonts w:asciiTheme="minorHAnsi" w:hAnsiTheme="minorHAnsi"/>
              </w:rPr>
            </w:pPr>
            <w:r w:rsidRPr="00F63F90">
              <w:rPr>
                <w:rFonts w:asciiTheme="minorHAnsi" w:hAnsiTheme="minorHAnsi"/>
              </w:rPr>
              <w:t>Uitrusting</w:t>
            </w:r>
          </w:p>
        </w:tc>
        <w:tc>
          <w:tcPr>
            <w:tcW w:w="602" w:type="dxa"/>
          </w:tcPr>
          <w:p w14:paraId="224BB597" w14:textId="77777777" w:rsidR="00F63F90" w:rsidRPr="00F63F90" w:rsidRDefault="00F63F90" w:rsidP="00F63F90">
            <w:pPr>
              <w:ind w:right="-2"/>
              <w:rPr>
                <w:rFonts w:asciiTheme="minorHAnsi" w:hAnsiTheme="minorHAnsi"/>
              </w:rPr>
            </w:pPr>
            <w:r w:rsidRPr="00F63F90">
              <w:rPr>
                <w:rFonts w:asciiTheme="minorHAnsi" w:hAnsiTheme="minorHAnsi"/>
              </w:rPr>
              <w:t>4</w:t>
            </w:r>
          </w:p>
        </w:tc>
        <w:tc>
          <w:tcPr>
            <w:tcW w:w="5784" w:type="dxa"/>
          </w:tcPr>
          <w:p w14:paraId="4D82316E"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Aan de voertuigen waarmee het vervoer wordt gereden stelt de Opdrachtgever de eis dat deze in ieder geval:  </w:t>
            </w:r>
          </w:p>
          <w:p w14:paraId="16AF1F0E"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 xml:space="preserve">schoon zijn van binnen en van buiten;  </w:t>
            </w:r>
          </w:p>
          <w:p w14:paraId="57472A9C"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 xml:space="preserve">volledig rookvrij zijn; </w:t>
            </w:r>
          </w:p>
          <w:p w14:paraId="603A8A4C"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voorzien zijn van veiligheidsgordels die aan de wettelijke eisen voldoen en als zodanig tijdens de Rit worden gebruikt;</w:t>
            </w:r>
          </w:p>
          <w:p w14:paraId="40D86777"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 xml:space="preserve">voorzien zijn van fluorescerende veiligheidshesjes voor alle passagiers. </w:t>
            </w:r>
          </w:p>
          <w:p w14:paraId="4906229C"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voorzien zijn van een goed werkende klimaatbeheersing</w:t>
            </w:r>
          </w:p>
          <w:p w14:paraId="0B6AA779"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voorzien zijn van een brandblusser en een EHBO-doos (volgens de geldende normen en voorzien van de juiste inhoud).</w:t>
            </w:r>
          </w:p>
          <w:p w14:paraId="15A7768C" w14:textId="77777777" w:rsidR="00F63F90" w:rsidRPr="00F63F90" w:rsidRDefault="00F63F90" w:rsidP="00F922C2">
            <w:pPr>
              <w:numPr>
                <w:ilvl w:val="0"/>
                <w:numId w:val="45"/>
              </w:numPr>
              <w:ind w:right="-2"/>
              <w:rPr>
                <w:rFonts w:asciiTheme="minorHAnsi" w:hAnsiTheme="minorHAnsi" w:cstheme="minorHAnsi"/>
                <w:iCs/>
              </w:rPr>
            </w:pPr>
            <w:r w:rsidRPr="00F63F90">
              <w:rPr>
                <w:rFonts w:asciiTheme="minorHAnsi" w:hAnsiTheme="minorHAnsi" w:cstheme="minorHAnsi"/>
                <w:iCs/>
              </w:rPr>
              <w:t>voorzien zijn van goedwerkende communicatiemiddelen</w:t>
            </w:r>
          </w:p>
          <w:p w14:paraId="547B8511" w14:textId="77777777" w:rsidR="00F63F90" w:rsidRPr="00F63F90" w:rsidRDefault="00F63F90" w:rsidP="00F63F90">
            <w:pPr>
              <w:ind w:left="360" w:right="-2"/>
              <w:rPr>
                <w:rFonts w:asciiTheme="minorHAnsi" w:hAnsiTheme="minorHAnsi" w:cstheme="minorHAnsi"/>
                <w:iCs/>
              </w:rPr>
            </w:pPr>
            <w:r w:rsidRPr="00F63F90">
              <w:rPr>
                <w:rFonts w:asciiTheme="minorHAnsi" w:hAnsiTheme="minorHAnsi" w:cstheme="minorHAnsi"/>
                <w:iCs/>
              </w:rPr>
              <w:t xml:space="preserve">waarvan minimaal één mobiele telefoon, waarmee op elk gewenst moment (handsfree) contact kan worden opgenomen met de centrale en welke eveneens gebruikt kan worden bij noodsituaties. </w:t>
            </w:r>
          </w:p>
          <w:p w14:paraId="21ACBD76" w14:textId="77777777" w:rsidR="00F63F90" w:rsidRPr="00F63F90" w:rsidRDefault="00F63F90" w:rsidP="00F63F90">
            <w:pPr>
              <w:ind w:right="-2"/>
              <w:rPr>
                <w:rFonts w:asciiTheme="minorHAnsi" w:hAnsiTheme="minorHAnsi" w:cstheme="minorHAnsi"/>
                <w:iCs/>
              </w:rPr>
            </w:pPr>
          </w:p>
        </w:tc>
      </w:tr>
      <w:tr w:rsidR="00F63F90" w:rsidRPr="00F63F90" w14:paraId="0A04176D" w14:textId="77777777" w:rsidTr="005E3B35">
        <w:tc>
          <w:tcPr>
            <w:tcW w:w="2965" w:type="dxa"/>
          </w:tcPr>
          <w:p w14:paraId="7531C59C" w14:textId="77777777" w:rsidR="00F63F90" w:rsidRPr="00F63F90" w:rsidRDefault="00F63F90" w:rsidP="00F63F90">
            <w:pPr>
              <w:ind w:right="-2"/>
              <w:rPr>
                <w:rFonts w:asciiTheme="minorHAnsi" w:hAnsiTheme="minorHAnsi"/>
              </w:rPr>
            </w:pPr>
            <w:r w:rsidRPr="00F63F90">
              <w:rPr>
                <w:rFonts w:asciiTheme="minorHAnsi" w:hAnsiTheme="minorHAnsi"/>
              </w:rPr>
              <w:t>Bagage en inklapbare rolstoelen</w:t>
            </w:r>
          </w:p>
        </w:tc>
        <w:tc>
          <w:tcPr>
            <w:tcW w:w="602" w:type="dxa"/>
          </w:tcPr>
          <w:p w14:paraId="1176E032" w14:textId="77777777" w:rsidR="00F63F90" w:rsidRPr="00F63F90" w:rsidRDefault="00F63F90" w:rsidP="00F63F90">
            <w:pPr>
              <w:ind w:right="-2"/>
              <w:rPr>
                <w:rFonts w:asciiTheme="minorHAnsi" w:hAnsiTheme="minorHAnsi"/>
              </w:rPr>
            </w:pPr>
            <w:r w:rsidRPr="00F63F90">
              <w:rPr>
                <w:rFonts w:asciiTheme="minorHAnsi" w:hAnsiTheme="minorHAnsi"/>
              </w:rPr>
              <w:t>5</w:t>
            </w:r>
          </w:p>
        </w:tc>
        <w:tc>
          <w:tcPr>
            <w:tcW w:w="5784" w:type="dxa"/>
          </w:tcPr>
          <w:p w14:paraId="18838EA5"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Alle in te zetten voertuigen hebben voldoende (aparte) ruimte voor het vervoeren van inklapbare rolstoelen en handbagage, dit in relatie tot het aantal passagiers. Er is voldoende ruimte om de handbagage van de leerlingen veilig op te bergen. Dit mag niet ten koste gaan van de zitplaatscapaciteit in het voertuig.</w:t>
            </w:r>
          </w:p>
        </w:tc>
      </w:tr>
      <w:tr w:rsidR="00F63F90" w:rsidRPr="00F63F90" w14:paraId="15F77B16" w14:textId="77777777" w:rsidTr="005E3B35">
        <w:tc>
          <w:tcPr>
            <w:tcW w:w="2965" w:type="dxa"/>
          </w:tcPr>
          <w:p w14:paraId="5A036F03" w14:textId="77777777" w:rsidR="00F63F90" w:rsidRPr="00F63F90" w:rsidRDefault="00F63F90" w:rsidP="00F63F90">
            <w:pPr>
              <w:ind w:right="-2"/>
              <w:rPr>
                <w:rFonts w:asciiTheme="minorHAnsi" w:hAnsiTheme="minorHAnsi"/>
              </w:rPr>
            </w:pPr>
            <w:r w:rsidRPr="00F63F90">
              <w:rPr>
                <w:rFonts w:asciiTheme="minorHAnsi" w:hAnsiTheme="minorHAnsi"/>
              </w:rPr>
              <w:t>Aangepaste zitjes en verhogingen</w:t>
            </w:r>
          </w:p>
        </w:tc>
        <w:tc>
          <w:tcPr>
            <w:tcW w:w="602" w:type="dxa"/>
          </w:tcPr>
          <w:p w14:paraId="50C6ABB1" w14:textId="77777777" w:rsidR="00F63F90" w:rsidRPr="00F63F90" w:rsidRDefault="00F63F90" w:rsidP="00F63F90">
            <w:pPr>
              <w:ind w:right="-2"/>
              <w:rPr>
                <w:rFonts w:asciiTheme="minorHAnsi" w:hAnsiTheme="minorHAnsi"/>
              </w:rPr>
            </w:pPr>
            <w:r w:rsidRPr="00F63F90">
              <w:rPr>
                <w:rFonts w:asciiTheme="minorHAnsi" w:hAnsiTheme="minorHAnsi"/>
              </w:rPr>
              <w:t>6</w:t>
            </w:r>
          </w:p>
        </w:tc>
        <w:tc>
          <w:tcPr>
            <w:tcW w:w="5784" w:type="dxa"/>
          </w:tcPr>
          <w:p w14:paraId="70B58AD3" w14:textId="2244AA63"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Aangepaste zitjes en verhogingen moeten door de Ouders zelf beschikbaar worden gesteld. Opdrachtnemer vermeldt dit ook expliciet tijdens het kennismakingsgesprek (</w:t>
            </w:r>
            <w:r w:rsidRPr="00F63F90">
              <w:rPr>
                <w:rFonts w:asciiTheme="minorHAnsi" w:hAnsiTheme="minorHAnsi" w:cstheme="minorHAnsi"/>
                <w:iCs/>
                <w:color w:val="000000" w:themeColor="text1"/>
              </w:rPr>
              <w:t xml:space="preserve">zie </w:t>
            </w:r>
            <w:r w:rsidR="00E04BCA" w:rsidRPr="00E04BCA">
              <w:rPr>
                <w:rFonts w:asciiTheme="minorHAnsi" w:hAnsiTheme="minorHAnsi" w:cstheme="minorHAnsi"/>
                <w:iCs/>
                <w:color w:val="000000" w:themeColor="text1"/>
              </w:rPr>
              <w:t>hoofdstuk</w:t>
            </w:r>
            <w:r w:rsidRPr="00F63F90">
              <w:rPr>
                <w:rFonts w:asciiTheme="minorHAnsi" w:hAnsiTheme="minorHAnsi" w:cstheme="minorHAnsi"/>
                <w:iCs/>
                <w:color w:val="000000" w:themeColor="text1"/>
              </w:rPr>
              <w:t xml:space="preserve"> </w:t>
            </w:r>
            <w:r w:rsidR="00FC29F5">
              <w:rPr>
                <w:rFonts w:asciiTheme="minorHAnsi" w:hAnsiTheme="minorHAnsi" w:cstheme="minorHAnsi"/>
                <w:iCs/>
                <w:color w:val="000000" w:themeColor="text1"/>
              </w:rPr>
              <w:t>9</w:t>
            </w:r>
            <w:r w:rsidRPr="00F63F90">
              <w:rPr>
                <w:rFonts w:asciiTheme="minorHAnsi" w:hAnsiTheme="minorHAnsi" w:cstheme="minorHAnsi"/>
                <w:iCs/>
                <w:color w:val="000000" w:themeColor="text1"/>
              </w:rPr>
              <w:t>.</w:t>
            </w:r>
            <w:r w:rsidR="005468A9">
              <w:rPr>
                <w:rFonts w:asciiTheme="minorHAnsi" w:hAnsiTheme="minorHAnsi" w:cstheme="minorHAnsi"/>
                <w:iCs/>
                <w:color w:val="000000" w:themeColor="text1"/>
              </w:rPr>
              <w:t>6</w:t>
            </w:r>
            <w:r w:rsidRPr="00F63F90">
              <w:rPr>
                <w:rFonts w:asciiTheme="minorHAnsi" w:hAnsiTheme="minorHAnsi" w:cstheme="minorHAnsi"/>
                <w:iCs/>
                <w:color w:val="000000" w:themeColor="text1"/>
              </w:rPr>
              <w:t>, eis 10)</w:t>
            </w:r>
            <w:r w:rsidRPr="00F63F90">
              <w:rPr>
                <w:rFonts w:asciiTheme="minorHAnsi" w:hAnsiTheme="minorHAnsi" w:cstheme="minorHAnsi"/>
                <w:iCs/>
              </w:rPr>
              <w:t>. De ouder zorgt ervoor dat de toegepaste kinderzitjes afgestemd zijn op het gewicht en de lengte van de leerling die daarin plaatsneemt. Opdrachtnemer heeft zelf altijd 1-2 zitverhogers in het voertuig.</w:t>
            </w:r>
          </w:p>
          <w:p w14:paraId="7F9BC592" w14:textId="77777777" w:rsidR="00F63F90" w:rsidRPr="00F63F90" w:rsidRDefault="00F63F90" w:rsidP="00F63F90">
            <w:pPr>
              <w:ind w:right="-2"/>
              <w:rPr>
                <w:rFonts w:asciiTheme="minorHAnsi" w:hAnsiTheme="minorHAnsi" w:cstheme="minorHAnsi"/>
                <w:iCs/>
              </w:rPr>
            </w:pPr>
          </w:p>
        </w:tc>
      </w:tr>
      <w:tr w:rsidR="00F63F90" w:rsidRPr="00F63F90" w14:paraId="667F1B0F" w14:textId="77777777" w:rsidTr="005E3B35">
        <w:tc>
          <w:tcPr>
            <w:tcW w:w="2965" w:type="dxa"/>
          </w:tcPr>
          <w:p w14:paraId="5239B702" w14:textId="77777777" w:rsidR="00F63F90" w:rsidRPr="00F63F90" w:rsidRDefault="00F63F90" w:rsidP="00F63F90">
            <w:pPr>
              <w:ind w:right="-2"/>
              <w:rPr>
                <w:rFonts w:asciiTheme="minorHAnsi" w:hAnsiTheme="minorHAnsi"/>
              </w:rPr>
            </w:pPr>
            <w:r w:rsidRPr="00F63F90">
              <w:rPr>
                <w:rFonts w:asciiTheme="minorHAnsi" w:hAnsiTheme="minorHAnsi"/>
              </w:rPr>
              <w:t>Leeftijd</w:t>
            </w:r>
          </w:p>
        </w:tc>
        <w:tc>
          <w:tcPr>
            <w:tcW w:w="602" w:type="dxa"/>
          </w:tcPr>
          <w:p w14:paraId="0B2EB487" w14:textId="77777777" w:rsidR="00F63F90" w:rsidRPr="00F63F90" w:rsidRDefault="00F63F90" w:rsidP="00F63F90">
            <w:pPr>
              <w:ind w:right="-2"/>
              <w:rPr>
                <w:rFonts w:asciiTheme="minorHAnsi" w:hAnsiTheme="minorHAnsi"/>
              </w:rPr>
            </w:pPr>
            <w:r w:rsidRPr="00F63F90">
              <w:rPr>
                <w:rFonts w:asciiTheme="minorHAnsi" w:hAnsiTheme="minorHAnsi"/>
              </w:rPr>
              <w:t>7</w:t>
            </w:r>
          </w:p>
        </w:tc>
        <w:tc>
          <w:tcPr>
            <w:tcW w:w="5784" w:type="dxa"/>
          </w:tcPr>
          <w:p w14:paraId="19D048A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taxi’s, taxibussen, rolstoelbussen (voertuigen voor acht passagiers en minder) waarmee de leerlingen vervoerd worden, zijn maximaal zeven jaar oud. </w:t>
            </w:r>
          </w:p>
        </w:tc>
      </w:tr>
      <w:tr w:rsidR="00F63F90" w:rsidRPr="00F63F90" w14:paraId="589D12D8" w14:textId="77777777" w:rsidTr="005E3B35">
        <w:tc>
          <w:tcPr>
            <w:tcW w:w="2965" w:type="dxa"/>
          </w:tcPr>
          <w:p w14:paraId="353DEEBC" w14:textId="77777777" w:rsidR="00F63F90" w:rsidRPr="00F63F90" w:rsidRDefault="00F63F90" w:rsidP="00F63F90">
            <w:pPr>
              <w:ind w:right="-2"/>
              <w:rPr>
                <w:rFonts w:asciiTheme="minorHAnsi" w:hAnsiTheme="minorHAnsi"/>
              </w:rPr>
            </w:pPr>
            <w:r w:rsidRPr="00F63F90">
              <w:rPr>
                <w:rFonts w:asciiTheme="minorHAnsi" w:hAnsiTheme="minorHAnsi"/>
              </w:rPr>
              <w:t>Herkenbaarheid</w:t>
            </w:r>
          </w:p>
        </w:tc>
        <w:tc>
          <w:tcPr>
            <w:tcW w:w="602" w:type="dxa"/>
          </w:tcPr>
          <w:p w14:paraId="23FC656F" w14:textId="77777777" w:rsidR="00F63F90" w:rsidRPr="00F63F90" w:rsidRDefault="00F63F90" w:rsidP="00F63F90">
            <w:pPr>
              <w:ind w:right="-2"/>
              <w:rPr>
                <w:rFonts w:asciiTheme="minorHAnsi" w:hAnsiTheme="minorHAnsi"/>
              </w:rPr>
            </w:pPr>
            <w:r w:rsidRPr="00F63F90">
              <w:rPr>
                <w:rFonts w:asciiTheme="minorHAnsi" w:hAnsiTheme="minorHAnsi"/>
              </w:rPr>
              <w:t>8</w:t>
            </w:r>
          </w:p>
        </w:tc>
        <w:tc>
          <w:tcPr>
            <w:tcW w:w="5784" w:type="dxa"/>
          </w:tcPr>
          <w:p w14:paraId="467D867C" w14:textId="1454823C"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voertuigen onderscheiden zich voor Ouders en leerlingen door middel van een specifieke kleuraanduiding of symbool. De handelsnaam en het logo van de Opdrachtnemer is toegestaan.</w:t>
            </w:r>
          </w:p>
        </w:tc>
      </w:tr>
      <w:tr w:rsidR="00F63F90" w:rsidRPr="00F63F90" w14:paraId="69F02FCF" w14:textId="77777777" w:rsidTr="005E3B35">
        <w:tc>
          <w:tcPr>
            <w:tcW w:w="2965" w:type="dxa"/>
          </w:tcPr>
          <w:p w14:paraId="1CE8D378" w14:textId="77777777" w:rsidR="00F63F90" w:rsidRPr="00F63F90" w:rsidRDefault="00F63F90" w:rsidP="00F63F90">
            <w:pPr>
              <w:ind w:right="-2"/>
              <w:rPr>
                <w:rFonts w:asciiTheme="minorHAnsi" w:hAnsiTheme="minorHAnsi"/>
              </w:rPr>
            </w:pPr>
            <w:r w:rsidRPr="00F63F90">
              <w:rPr>
                <w:rFonts w:asciiTheme="minorHAnsi" w:hAnsiTheme="minorHAnsi"/>
              </w:rPr>
              <w:lastRenderedPageBreak/>
              <w:t>Verzekeringen</w:t>
            </w:r>
          </w:p>
        </w:tc>
        <w:tc>
          <w:tcPr>
            <w:tcW w:w="602" w:type="dxa"/>
          </w:tcPr>
          <w:p w14:paraId="2B0564C2" w14:textId="77777777" w:rsidR="00F63F90" w:rsidRPr="00F63F90" w:rsidRDefault="00F63F90" w:rsidP="00F63F90">
            <w:pPr>
              <w:ind w:right="-2"/>
              <w:rPr>
                <w:rFonts w:asciiTheme="minorHAnsi" w:hAnsiTheme="minorHAnsi"/>
              </w:rPr>
            </w:pPr>
            <w:r w:rsidRPr="00F63F90">
              <w:rPr>
                <w:rFonts w:asciiTheme="minorHAnsi" w:hAnsiTheme="minorHAnsi"/>
              </w:rPr>
              <w:t>9</w:t>
            </w:r>
          </w:p>
        </w:tc>
        <w:tc>
          <w:tcPr>
            <w:tcW w:w="5784" w:type="dxa"/>
          </w:tcPr>
          <w:p w14:paraId="08F728DE" w14:textId="32138FDB"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Opdrachtnemer beschikt zowel op het tijdstip van inschrijving (</w:t>
            </w:r>
            <w:r w:rsidRPr="00F63F90">
              <w:rPr>
                <w:rFonts w:asciiTheme="minorHAnsi" w:hAnsiTheme="minorHAnsi" w:cstheme="minorHAnsi"/>
                <w:iCs/>
                <w:color w:val="000000" w:themeColor="text1"/>
              </w:rPr>
              <w:t>zie</w:t>
            </w:r>
            <w:r w:rsidR="00CA7BF7">
              <w:rPr>
                <w:rFonts w:asciiTheme="minorHAnsi" w:hAnsiTheme="minorHAnsi" w:cstheme="minorHAnsi"/>
                <w:iCs/>
                <w:color w:val="000000" w:themeColor="text1"/>
              </w:rPr>
              <w:t xml:space="preserve"> hoofdstuk</w:t>
            </w:r>
            <w:r w:rsidRPr="00F63F90">
              <w:rPr>
                <w:rFonts w:asciiTheme="minorHAnsi" w:hAnsiTheme="minorHAnsi" w:cstheme="minorHAnsi"/>
                <w:iCs/>
                <w:color w:val="000000" w:themeColor="text1"/>
              </w:rPr>
              <w:t xml:space="preserve"> 6.3.2</w:t>
            </w:r>
            <w:r w:rsidRPr="00F63F90">
              <w:rPr>
                <w:rFonts w:asciiTheme="minorHAnsi" w:hAnsiTheme="minorHAnsi" w:cstheme="minorHAnsi"/>
                <w:iCs/>
              </w:rPr>
              <w:t xml:space="preserve">) alsook gedurende de gehele uitvoering van de overeenkomst over  een adequate verzekering voor bedrijfsaansprakelijkheid. Onder adequaat wordt verstaan een dekking van tenminste: </w:t>
            </w:r>
          </w:p>
          <w:p w14:paraId="0CE77D94" w14:textId="77777777" w:rsidR="00F63F90" w:rsidRPr="00F63F90" w:rsidRDefault="00F63F90" w:rsidP="00F922C2">
            <w:pPr>
              <w:numPr>
                <w:ilvl w:val="0"/>
                <w:numId w:val="43"/>
              </w:numPr>
              <w:ind w:right="-2"/>
              <w:rPr>
                <w:rFonts w:asciiTheme="minorHAnsi" w:hAnsiTheme="minorHAnsi" w:cstheme="minorHAnsi"/>
                <w:iCs/>
              </w:rPr>
            </w:pPr>
            <w:r w:rsidRPr="00F63F90">
              <w:rPr>
                <w:rFonts w:asciiTheme="minorHAnsi" w:hAnsiTheme="minorHAnsi" w:cstheme="minorHAnsi"/>
                <w:iCs/>
              </w:rPr>
              <w:t xml:space="preserve">€1.000.000,-- (één miljoen Euro) per gebeurtenis of samenhangende reeks van gebeurtenissen voor materiële schade; </w:t>
            </w:r>
          </w:p>
          <w:p w14:paraId="27C961B2" w14:textId="77777777" w:rsidR="00F63F90" w:rsidRPr="00F63F90" w:rsidRDefault="00F63F90" w:rsidP="00F922C2">
            <w:pPr>
              <w:numPr>
                <w:ilvl w:val="0"/>
                <w:numId w:val="43"/>
              </w:numPr>
              <w:ind w:right="-2"/>
              <w:rPr>
                <w:rFonts w:asciiTheme="minorHAnsi" w:hAnsiTheme="minorHAnsi" w:cstheme="minorHAnsi"/>
                <w:iCs/>
              </w:rPr>
            </w:pPr>
            <w:r w:rsidRPr="00F63F90">
              <w:rPr>
                <w:rFonts w:asciiTheme="minorHAnsi" w:hAnsiTheme="minorHAnsi" w:cstheme="minorHAnsi"/>
                <w:iCs/>
              </w:rPr>
              <w:t xml:space="preserve">een ongevallenverzekering voor inzittenden exclusief de bestuurder met een minimale dekking van €10.000,-- (tienduizend Euro) bij overlijden per leerling/begeleider; </w:t>
            </w:r>
          </w:p>
          <w:p w14:paraId="73B5B5B7" w14:textId="77777777" w:rsidR="00F63F90" w:rsidRPr="00F63F90" w:rsidRDefault="00F63F90" w:rsidP="00F922C2">
            <w:pPr>
              <w:numPr>
                <w:ilvl w:val="0"/>
                <w:numId w:val="43"/>
              </w:numPr>
              <w:ind w:right="-2"/>
              <w:rPr>
                <w:rFonts w:asciiTheme="minorHAnsi" w:hAnsiTheme="minorHAnsi" w:cstheme="minorHAnsi"/>
                <w:iCs/>
              </w:rPr>
            </w:pPr>
            <w:r w:rsidRPr="00F63F90">
              <w:rPr>
                <w:rFonts w:asciiTheme="minorHAnsi" w:hAnsiTheme="minorHAnsi" w:cstheme="minorHAnsi"/>
                <w:iCs/>
              </w:rPr>
              <w:t xml:space="preserve">een Wettelijke Aansprakelijkheid Motorvoertuigen voor taxi’s met een minimale dekking van €5.000.000,-- (vijf miljoen Euro) per gebeurtenis en €1.000.000,-- (één miljoen Euro) voor materiële schade; </w:t>
            </w:r>
          </w:p>
          <w:p w14:paraId="00842E48" w14:textId="65A02637" w:rsidR="00F63F90" w:rsidRPr="008C26F8" w:rsidRDefault="00F63F90" w:rsidP="00F63F90">
            <w:pPr>
              <w:numPr>
                <w:ilvl w:val="0"/>
                <w:numId w:val="43"/>
              </w:numPr>
              <w:ind w:right="-2"/>
              <w:rPr>
                <w:rFonts w:asciiTheme="minorHAnsi" w:hAnsiTheme="minorHAnsi" w:cstheme="minorHAnsi"/>
                <w:iCs/>
              </w:rPr>
            </w:pPr>
            <w:r w:rsidRPr="00F63F90">
              <w:rPr>
                <w:rFonts w:asciiTheme="minorHAnsi" w:hAnsiTheme="minorHAnsi" w:cstheme="minorHAnsi"/>
                <w:iCs/>
              </w:rPr>
              <w:t xml:space="preserve">een schadeverzekering voor de chauffeur in geval van een eenzijdig ongeval met een minimaal verzekerd bedrag van € 1.000.000,-- (één miljoen Euro) per gebeurtenis. </w:t>
            </w:r>
          </w:p>
        </w:tc>
      </w:tr>
      <w:tr w:rsidR="00F63F90" w:rsidRPr="00F63F90" w14:paraId="1CFF54C7" w14:textId="77777777" w:rsidTr="005E3B35">
        <w:tc>
          <w:tcPr>
            <w:tcW w:w="2965" w:type="dxa"/>
          </w:tcPr>
          <w:p w14:paraId="3E67061F" w14:textId="77777777" w:rsidR="00F63F90" w:rsidRPr="00F63F90" w:rsidRDefault="00F63F90" w:rsidP="00F63F90">
            <w:pPr>
              <w:ind w:right="-2"/>
              <w:rPr>
                <w:rFonts w:asciiTheme="minorHAnsi" w:hAnsiTheme="minorHAnsi"/>
              </w:rPr>
            </w:pPr>
            <w:r w:rsidRPr="00F63F90">
              <w:rPr>
                <w:rFonts w:asciiTheme="minorHAnsi" w:hAnsiTheme="minorHAnsi"/>
              </w:rPr>
              <w:t>Zitplaatsverdeling</w:t>
            </w:r>
          </w:p>
        </w:tc>
        <w:tc>
          <w:tcPr>
            <w:tcW w:w="602" w:type="dxa"/>
          </w:tcPr>
          <w:p w14:paraId="1162A41D" w14:textId="77777777" w:rsidR="00F63F90" w:rsidRPr="00F63F90" w:rsidRDefault="00F63F90" w:rsidP="00F63F90">
            <w:pPr>
              <w:ind w:right="-2"/>
              <w:rPr>
                <w:rFonts w:asciiTheme="minorHAnsi" w:hAnsiTheme="minorHAnsi"/>
              </w:rPr>
            </w:pPr>
            <w:r w:rsidRPr="00F63F90">
              <w:rPr>
                <w:rFonts w:asciiTheme="minorHAnsi" w:hAnsiTheme="minorHAnsi"/>
              </w:rPr>
              <w:t>10</w:t>
            </w:r>
          </w:p>
        </w:tc>
        <w:tc>
          <w:tcPr>
            <w:tcW w:w="5784" w:type="dxa"/>
          </w:tcPr>
          <w:p w14:paraId="4D7F0568" w14:textId="04E1BBB3"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Het aantal leerlingen per zitplaats is aan de wettelijke normen gebonden. Het uitgangspunt is dat leerlingen een vaste zitplaats in het voertuig hebben. De vervoerder zorgt voor afspraken over de zitplaatsindeling en dat er een plattegrond of een afsprakenkaart van deze zitplaatsindeling in het voertuig aanwezig is. </w:t>
            </w:r>
          </w:p>
        </w:tc>
      </w:tr>
      <w:tr w:rsidR="00F63F90" w:rsidRPr="00F63F90" w14:paraId="421A57C4" w14:textId="77777777" w:rsidTr="005E3B35">
        <w:tc>
          <w:tcPr>
            <w:tcW w:w="2965" w:type="dxa"/>
          </w:tcPr>
          <w:p w14:paraId="0A6422A6" w14:textId="77777777" w:rsidR="00F63F90" w:rsidRPr="00F63F90" w:rsidRDefault="00F63F90" w:rsidP="00F63F90">
            <w:pPr>
              <w:ind w:right="-2"/>
              <w:rPr>
                <w:rFonts w:asciiTheme="minorHAnsi" w:hAnsiTheme="minorHAnsi"/>
              </w:rPr>
            </w:pPr>
            <w:r w:rsidRPr="00F63F90">
              <w:rPr>
                <w:rFonts w:asciiTheme="minorHAnsi" w:hAnsiTheme="minorHAnsi"/>
              </w:rPr>
              <w:t>Weersinvloeden</w:t>
            </w:r>
          </w:p>
        </w:tc>
        <w:tc>
          <w:tcPr>
            <w:tcW w:w="602" w:type="dxa"/>
          </w:tcPr>
          <w:p w14:paraId="3E91F14D" w14:textId="77777777" w:rsidR="00F63F90" w:rsidRPr="00F63F90" w:rsidRDefault="00F63F90" w:rsidP="00F63F90">
            <w:pPr>
              <w:ind w:right="-2"/>
              <w:rPr>
                <w:rFonts w:asciiTheme="minorHAnsi" w:hAnsiTheme="minorHAnsi"/>
              </w:rPr>
            </w:pPr>
            <w:r w:rsidRPr="00F63F90">
              <w:rPr>
                <w:rFonts w:asciiTheme="minorHAnsi" w:hAnsiTheme="minorHAnsi"/>
              </w:rPr>
              <w:t>11</w:t>
            </w:r>
          </w:p>
        </w:tc>
        <w:tc>
          <w:tcPr>
            <w:tcW w:w="5784" w:type="dxa"/>
          </w:tcPr>
          <w:p w14:paraId="7FE2FD3F" w14:textId="77777777"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 xml:space="preserve">De Opdrachtnemer moet het vervoer te allen tijde veilig uitvoeren. Dit kan onder meer betekenen dat de voertuigen voorzien zijn van </w:t>
            </w:r>
            <w:r w:rsidRPr="00F63F90">
              <w:rPr>
                <w:rFonts w:asciiTheme="minorHAnsi" w:hAnsiTheme="minorHAnsi"/>
              </w:rPr>
              <w:t>all-seasonsbanden met het sneeuwvloksymbool of winterbanden in de</w:t>
            </w:r>
            <w:r w:rsidRPr="00F63F90">
              <w:rPr>
                <w:rFonts w:asciiTheme="minorHAnsi" w:hAnsiTheme="minorHAnsi"/>
                <w:i/>
                <w:iCs/>
              </w:rPr>
              <w:t xml:space="preserve"> </w:t>
            </w:r>
            <w:r w:rsidRPr="00F63F90">
              <w:rPr>
                <w:rFonts w:asciiTheme="minorHAnsi" w:hAnsiTheme="minorHAnsi"/>
                <w:iCs/>
              </w:rPr>
              <w:t>wintermaanden</w:t>
            </w:r>
            <w:r w:rsidRPr="00F63F90">
              <w:rPr>
                <w:rFonts w:asciiTheme="minorHAnsi" w:hAnsiTheme="minorHAnsi" w:cstheme="minorHAnsi"/>
                <w:iCs/>
              </w:rPr>
              <w:t xml:space="preserve"> (niet in de zomermaanden). Opdrachtnemer zorgt voor adequate maatregelen om ook in geval van extreme hitte en kou het vervoer op een juiste en veilige wijze kan plaatsvinden.</w:t>
            </w:r>
          </w:p>
        </w:tc>
      </w:tr>
      <w:tr w:rsidR="00F63F90" w:rsidRPr="00F63F90" w14:paraId="5AFD0809" w14:textId="77777777" w:rsidTr="005E3B35">
        <w:tc>
          <w:tcPr>
            <w:tcW w:w="2965" w:type="dxa"/>
          </w:tcPr>
          <w:p w14:paraId="07A5DA0A" w14:textId="77777777" w:rsidR="00F63F90" w:rsidRPr="00F63F90" w:rsidRDefault="00F63F90" w:rsidP="00F63F90">
            <w:pPr>
              <w:ind w:right="-2"/>
              <w:rPr>
                <w:rFonts w:asciiTheme="minorHAnsi" w:hAnsiTheme="minorHAnsi"/>
              </w:rPr>
            </w:pPr>
            <w:r w:rsidRPr="00F63F90">
              <w:rPr>
                <w:rFonts w:asciiTheme="minorHAnsi" w:hAnsiTheme="minorHAnsi"/>
              </w:rPr>
              <w:t>Controle</w:t>
            </w:r>
          </w:p>
        </w:tc>
        <w:tc>
          <w:tcPr>
            <w:tcW w:w="602" w:type="dxa"/>
          </w:tcPr>
          <w:p w14:paraId="00AA7153" w14:textId="77777777" w:rsidR="00F63F90" w:rsidRPr="00F63F90" w:rsidRDefault="00F63F90" w:rsidP="00F63F90">
            <w:pPr>
              <w:ind w:right="-2"/>
              <w:rPr>
                <w:rFonts w:asciiTheme="minorHAnsi" w:hAnsiTheme="minorHAnsi"/>
              </w:rPr>
            </w:pPr>
            <w:r w:rsidRPr="00F63F90">
              <w:rPr>
                <w:rFonts w:asciiTheme="minorHAnsi" w:hAnsiTheme="minorHAnsi"/>
              </w:rPr>
              <w:t>12</w:t>
            </w:r>
          </w:p>
        </w:tc>
        <w:tc>
          <w:tcPr>
            <w:tcW w:w="5784" w:type="dxa"/>
          </w:tcPr>
          <w:p w14:paraId="25CA3FC4" w14:textId="77777777" w:rsidR="00F63F90" w:rsidRPr="00F63F90" w:rsidRDefault="00F63F90" w:rsidP="00F63F90">
            <w:pPr>
              <w:ind w:right="-2"/>
              <w:rPr>
                <w:rFonts w:asciiTheme="minorHAnsi" w:hAnsiTheme="minorHAnsi" w:cstheme="minorHAnsi"/>
                <w:i/>
              </w:rPr>
            </w:pPr>
            <w:r w:rsidRPr="00F63F90">
              <w:rPr>
                <w:rFonts w:asciiTheme="minorHAnsi" w:hAnsiTheme="minorHAnsi" w:cstheme="minorHAnsi"/>
              </w:rPr>
              <w:t>De Opdrachtgever behoudt zich het recht voor om voor de start van vervoer en tijdens de uitvoering de in te zetten voertuigen te onderwerpen aan een inspectie op de in dit programma van eisen genoemde eisen. Deze inspectie wordt uitgevoerd door Opdrachtgever of door Opdrachtgever in te huren derde.</w:t>
            </w:r>
          </w:p>
        </w:tc>
      </w:tr>
    </w:tbl>
    <w:p w14:paraId="45C17BE4" w14:textId="77777777" w:rsidR="00F63F90" w:rsidRPr="00F63F90" w:rsidRDefault="00F63F90" w:rsidP="00F63F90">
      <w:pPr>
        <w:ind w:right="-2"/>
        <w:rPr>
          <w:rFonts w:asciiTheme="minorHAnsi" w:hAnsiTheme="minorHAnsi"/>
        </w:rPr>
      </w:pPr>
    </w:p>
    <w:p w14:paraId="2ABAA7D5" w14:textId="77777777" w:rsidR="00F63F90" w:rsidRPr="00F63F90" w:rsidRDefault="00F63F90" w:rsidP="00F63F90">
      <w:pPr>
        <w:keepNext/>
        <w:numPr>
          <w:ilvl w:val="1"/>
          <w:numId w:val="1"/>
        </w:numPr>
        <w:ind w:left="567"/>
        <w:outlineLvl w:val="1"/>
        <w:rPr>
          <w:rFonts w:asciiTheme="majorHAnsi" w:eastAsiaTheme="majorEastAsia" w:hAnsiTheme="majorHAnsi" w:cstheme="majorBidi"/>
          <w:bCs/>
          <w:color w:val="548DD4" w:themeColor="text2" w:themeTint="99"/>
        </w:rPr>
      </w:pPr>
      <w:bookmarkStart w:id="137" w:name="_Toc150366131"/>
      <w:bookmarkStart w:id="138" w:name="_Toc150931039"/>
      <w:bookmarkStart w:id="139" w:name="_Toc151545343"/>
      <w:r w:rsidRPr="00F63F90">
        <w:rPr>
          <w:rFonts w:asciiTheme="minorHAnsi" w:hAnsiTheme="minorHAnsi"/>
          <w:bCs/>
          <w:color w:val="548DD4" w:themeColor="text2" w:themeTint="99"/>
        </w:rPr>
        <w:t>Rijdend</w:t>
      </w:r>
      <w:r w:rsidRPr="00F63F90">
        <w:rPr>
          <w:rFonts w:asciiTheme="majorHAnsi" w:eastAsiaTheme="majorEastAsia" w:hAnsiTheme="majorHAnsi" w:cstheme="majorBidi"/>
          <w:bCs/>
          <w:color w:val="548DD4" w:themeColor="text2" w:themeTint="99"/>
        </w:rPr>
        <w:t xml:space="preserve"> </w:t>
      </w:r>
      <w:r w:rsidRPr="00F63F90">
        <w:rPr>
          <w:rFonts w:asciiTheme="minorHAnsi" w:hAnsiTheme="minorHAnsi"/>
          <w:bCs/>
          <w:color w:val="548DD4" w:themeColor="text2" w:themeTint="99"/>
        </w:rPr>
        <w:t>personeel</w:t>
      </w:r>
      <w:bookmarkEnd w:id="137"/>
      <w:bookmarkEnd w:id="138"/>
      <w:bookmarkEnd w:id="13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02"/>
        <w:gridCol w:w="5784"/>
      </w:tblGrid>
      <w:tr w:rsidR="00F63F90" w:rsidRPr="00F63F90" w14:paraId="5CA5DE00" w14:textId="77777777" w:rsidTr="005E3B35">
        <w:trPr>
          <w:tblHeader/>
        </w:trPr>
        <w:tc>
          <w:tcPr>
            <w:tcW w:w="2965" w:type="dxa"/>
          </w:tcPr>
          <w:p w14:paraId="55C54D3A"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0D30826A" w14:textId="77777777" w:rsidR="00F63F90" w:rsidRPr="00F63F90" w:rsidRDefault="00F63F90" w:rsidP="00F63F90">
            <w:pPr>
              <w:ind w:right="-2"/>
              <w:rPr>
                <w:rFonts w:asciiTheme="minorHAnsi" w:hAnsiTheme="minorHAnsi"/>
                <w:b/>
              </w:rPr>
            </w:pPr>
          </w:p>
        </w:tc>
        <w:tc>
          <w:tcPr>
            <w:tcW w:w="6386" w:type="dxa"/>
            <w:gridSpan w:val="2"/>
          </w:tcPr>
          <w:p w14:paraId="1907D5E8"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62A3AED6" w14:textId="77777777" w:rsidTr="005E3B35">
        <w:tc>
          <w:tcPr>
            <w:tcW w:w="2965" w:type="dxa"/>
          </w:tcPr>
          <w:p w14:paraId="62429318" w14:textId="77777777" w:rsidR="00F63F90" w:rsidRPr="00F63F90" w:rsidRDefault="00F63F90" w:rsidP="00F63F90">
            <w:pPr>
              <w:ind w:right="-2"/>
              <w:rPr>
                <w:rFonts w:asciiTheme="minorHAnsi" w:hAnsiTheme="minorHAnsi"/>
                <w:i/>
                <w:iCs/>
              </w:rPr>
            </w:pPr>
            <w:r w:rsidRPr="00F63F90">
              <w:rPr>
                <w:rFonts w:ascii="Arial" w:hAnsi="Arial"/>
                <w:iCs/>
              </w:rPr>
              <w:t>Vaste chauffeur</w:t>
            </w:r>
          </w:p>
        </w:tc>
        <w:tc>
          <w:tcPr>
            <w:tcW w:w="602" w:type="dxa"/>
          </w:tcPr>
          <w:p w14:paraId="2F11EB8B"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784" w:type="dxa"/>
          </w:tcPr>
          <w:p w14:paraId="5D85F595" w14:textId="77777777" w:rsidR="00F63F90" w:rsidRPr="00F63F90" w:rsidRDefault="00F63F90" w:rsidP="00F63F90">
            <w:pPr>
              <w:ind w:right="-2"/>
              <w:rPr>
                <w:rFonts w:ascii="Calibri" w:hAnsi="Calibri" w:cs="Calibri"/>
                <w:iCs/>
              </w:rPr>
            </w:pPr>
            <w:r w:rsidRPr="00F63F90">
              <w:rPr>
                <w:rFonts w:ascii="Calibri" w:hAnsi="Calibri" w:cs="Calibri"/>
                <w:iCs/>
              </w:rPr>
              <w:t>Voor elke Rit moet op alle dagen een vaste chauffeur ingezet worden. Onder vaste chauffeur wordt ook verstaan een vaste groep van vervangers die bekend zijn bij de Ouders. Opdrachtgever is zich ervan bewust dat vanwege bijvoorbeeld ziekte, krapte er niet altijd de vaste chauffeur in te zetten is. Het uitgangspunt is zoveel mogelijk vastigheid.</w:t>
            </w:r>
          </w:p>
          <w:p w14:paraId="772B36E8" w14:textId="77777777" w:rsidR="00F63F90" w:rsidRPr="00F63F90" w:rsidRDefault="00F63F90" w:rsidP="00F63F90">
            <w:pPr>
              <w:ind w:right="-2"/>
              <w:rPr>
                <w:rFonts w:ascii="Calibri" w:hAnsi="Calibri" w:cs="Calibri"/>
                <w:iCs/>
              </w:rPr>
            </w:pPr>
          </w:p>
          <w:p w14:paraId="4FE6640E" w14:textId="77777777" w:rsidR="00F63F90" w:rsidRPr="00F63F90" w:rsidRDefault="00F63F90" w:rsidP="00F63F90">
            <w:pPr>
              <w:ind w:right="-2"/>
              <w:rPr>
                <w:rFonts w:ascii="Calibri" w:hAnsi="Calibri" w:cs="Calibri"/>
                <w:iCs/>
              </w:rPr>
            </w:pPr>
            <w:r w:rsidRPr="00F63F90">
              <w:rPr>
                <w:rFonts w:ascii="Calibri" w:hAnsi="Calibri" w:cs="Calibri"/>
                <w:iCs/>
              </w:rPr>
              <w:t>Voorwaarde is dat ouder vooraf op de hoogte zijn gesteld als een andere chauffeur dan de vaste chauffeur wordt ingezet.</w:t>
            </w:r>
          </w:p>
          <w:p w14:paraId="54995E00" w14:textId="77777777" w:rsidR="00F63F90" w:rsidRPr="00F63F90" w:rsidRDefault="00F63F90" w:rsidP="00F63F90">
            <w:pPr>
              <w:ind w:right="-2"/>
              <w:rPr>
                <w:rFonts w:ascii="Calibri" w:hAnsi="Calibri" w:cs="Calibri"/>
                <w:iCs/>
              </w:rPr>
            </w:pPr>
          </w:p>
          <w:p w14:paraId="45BC44AE" w14:textId="2B6C08D7" w:rsidR="00F63F90" w:rsidRPr="008C26F8" w:rsidRDefault="00F63F90" w:rsidP="00F63F90">
            <w:pPr>
              <w:ind w:right="-2"/>
              <w:rPr>
                <w:rFonts w:ascii="Calibri" w:hAnsi="Calibri" w:cs="Calibri"/>
                <w:iCs/>
              </w:rPr>
            </w:pPr>
            <w:r w:rsidRPr="00F63F90">
              <w:rPr>
                <w:rFonts w:ascii="Calibri" w:hAnsi="Calibri" w:cs="Calibri"/>
                <w:iCs/>
              </w:rPr>
              <w:t xml:space="preserve">De Opdrachtnemer dient te beschikken over een vast protocol waardoor goede overdracht van informatie bij vervanging bij de start van de Route is geborgd. Deze afspraken zijn bekend bij de Opdrachtgever. </w:t>
            </w:r>
          </w:p>
        </w:tc>
      </w:tr>
      <w:tr w:rsidR="00F63F90" w:rsidRPr="00F63F90" w14:paraId="2E3EABDA" w14:textId="77777777" w:rsidTr="005E3B35">
        <w:tc>
          <w:tcPr>
            <w:tcW w:w="2965" w:type="dxa"/>
          </w:tcPr>
          <w:p w14:paraId="3C772999" w14:textId="77777777" w:rsidR="00F63F90" w:rsidRPr="00F63F90" w:rsidRDefault="00F63F90" w:rsidP="00F63F90">
            <w:pPr>
              <w:ind w:right="-2"/>
              <w:rPr>
                <w:rFonts w:asciiTheme="minorHAnsi" w:hAnsiTheme="minorHAnsi"/>
              </w:rPr>
            </w:pPr>
            <w:r w:rsidRPr="00F63F90">
              <w:rPr>
                <w:rFonts w:asciiTheme="minorHAnsi" w:hAnsiTheme="minorHAnsi"/>
              </w:rPr>
              <w:t>Functie-eisen</w:t>
            </w:r>
          </w:p>
        </w:tc>
        <w:tc>
          <w:tcPr>
            <w:tcW w:w="602" w:type="dxa"/>
          </w:tcPr>
          <w:p w14:paraId="4283B4F7" w14:textId="77777777" w:rsidR="00F63F90" w:rsidRPr="00F63F90" w:rsidRDefault="00F63F90" w:rsidP="00F63F90">
            <w:pPr>
              <w:ind w:right="-2"/>
              <w:rPr>
                <w:rFonts w:asciiTheme="minorHAnsi" w:hAnsiTheme="minorHAnsi"/>
              </w:rPr>
            </w:pPr>
            <w:r w:rsidRPr="00F63F90">
              <w:rPr>
                <w:rFonts w:asciiTheme="minorHAnsi" w:hAnsiTheme="minorHAnsi"/>
              </w:rPr>
              <w:t>2</w:t>
            </w:r>
          </w:p>
        </w:tc>
        <w:tc>
          <w:tcPr>
            <w:tcW w:w="5784" w:type="dxa"/>
          </w:tcPr>
          <w:p w14:paraId="51C22E2A"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draagt er zorg voor dat de werkzaamheden worden uitgevoerd door chauffeurs die: </w:t>
            </w:r>
          </w:p>
          <w:p w14:paraId="2171D135"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lastRenderedPageBreak/>
              <w:t>over een VOG-verklaring beschikken bij aanvang contract en daarna altijd maximaal 3 jaar oud is</w:t>
            </w:r>
          </w:p>
          <w:p w14:paraId="2673B0D4"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t xml:space="preserve">erop toezien dat in het voertuig nooit wordt gerookt; </w:t>
            </w:r>
          </w:p>
          <w:p w14:paraId="3F536EF0"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t xml:space="preserve">voor de leerlingen herkenbaar zijn als medewerker van het vervoersbedrijf; </w:t>
            </w:r>
          </w:p>
          <w:p w14:paraId="7ED3B052"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t xml:space="preserve">voldoen aan alle daartoe gestelde wettelijke eisen en bepalingen (als uitgangspunt dienen </w:t>
            </w:r>
          </w:p>
          <w:p w14:paraId="1A203067" w14:textId="77777777" w:rsidR="00F63F90" w:rsidRPr="00F63F90" w:rsidRDefault="00F63F90" w:rsidP="00F63F90">
            <w:pPr>
              <w:ind w:left="708" w:right="-2"/>
              <w:rPr>
                <w:rFonts w:asciiTheme="minorHAnsi" w:hAnsiTheme="minorHAnsi" w:cstheme="minorHAnsi"/>
                <w:iCs/>
              </w:rPr>
            </w:pPr>
            <w:r w:rsidRPr="00F63F90">
              <w:rPr>
                <w:rFonts w:asciiTheme="minorHAnsi" w:hAnsiTheme="minorHAnsi" w:cstheme="minorHAnsi"/>
                <w:iCs/>
              </w:rPr>
              <w:t xml:space="preserve">de regels van de ter zake doende CAO te worden toegepast); </w:t>
            </w:r>
          </w:p>
          <w:p w14:paraId="5FEDA793"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t xml:space="preserve">minimaal beschikken over een certificaat dat het bewijs is voor het goed afleggen van examen voor een cursus voor adequaat en levensreddend kunnen optreden tot er professionele hulpverlening is gearriveerd. Deze certificaten zijn afgegeven door algemeen in de personenvervoerbranche erkende opleidingsinstituten; </w:t>
            </w:r>
          </w:p>
          <w:p w14:paraId="3B42892B"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t xml:space="preserve">in de Nederlandse taal kunnen communiceren; </w:t>
            </w:r>
          </w:p>
          <w:p w14:paraId="02951D80" w14:textId="77777777" w:rsidR="00F63F90" w:rsidRPr="00F63F90" w:rsidRDefault="00F63F90" w:rsidP="00F922C2">
            <w:pPr>
              <w:numPr>
                <w:ilvl w:val="0"/>
                <w:numId w:val="46"/>
              </w:numPr>
              <w:ind w:right="-2"/>
              <w:rPr>
                <w:rFonts w:asciiTheme="minorHAnsi" w:hAnsiTheme="minorHAnsi" w:cstheme="minorHAnsi"/>
                <w:iCs/>
              </w:rPr>
            </w:pPr>
            <w:r w:rsidRPr="00F63F90">
              <w:rPr>
                <w:rFonts w:asciiTheme="minorHAnsi" w:hAnsiTheme="minorHAnsi" w:cstheme="minorHAnsi"/>
                <w:iCs/>
              </w:rPr>
              <w:t xml:space="preserve">kennis hebben van de omgang met de doelgroep (nieuwe chauffeurs dienen binnen een maand na aanvang van de werkzaamheden begonnen te zijn aan de cursus van Leergang Leerlingenvervoer van het Sociaal Fonds Mobiliteit om deze kennis te verkrijgen. Deze cursus is binnen twee maanden na aanvang van werkzaamheden positief afgerond); </w:t>
            </w:r>
          </w:p>
          <w:p w14:paraId="2D997A0A"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kennis en ervaring hebben met het vastzetten van rolstoelen en zorgen dat deze veilig worden vastgezet</w:t>
            </w:r>
            <w:r w:rsidRPr="00F63F90" w:rsidDel="00F31F25">
              <w:rPr>
                <w:rFonts w:asciiTheme="minorHAnsi" w:hAnsiTheme="minorHAnsi" w:cstheme="minorHAnsi"/>
                <w:iCs/>
              </w:rPr>
              <w:t xml:space="preserve"> </w:t>
            </w:r>
          </w:p>
          <w:p w14:paraId="73EB907F"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kennis en ervaring hebben met het opklappen en bedienen van de verschillende hulpmiddelen zoals (elektrische) rolstoelen en kennis hebben van het Rolstoel ABC (deze eisen gelden alleen wanneer dat voor de Route van de chauffeur noodzakelijk is); </w:t>
            </w:r>
          </w:p>
          <w:p w14:paraId="2F135831"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de zit- en tiltechniek ten behoeve van passagiers met een fysieke beperking beheersen, in zoverre dat dit niet in strijd is met Arbowetgeving (alleen dan wanneer dat voor de Route van de chauffeur noodzakelijk is); </w:t>
            </w:r>
          </w:p>
          <w:p w14:paraId="142B139D"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ervoor zorgen dat orde en rust in het voertuig wordt gehandhaafd; </w:t>
            </w:r>
          </w:p>
          <w:p w14:paraId="539C3045"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leerlingen niet onnodig (lang) alleen laten in het voertuig (noodzaak kan bestaan uit het ophalen van leerlingen bij een school in een combinatie; onnodig is bijvoorbeeld een sociaal gesprek met andere chauffeurs); </w:t>
            </w:r>
          </w:p>
          <w:p w14:paraId="29F4B6C9"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een training hebben gevolgd van ‘Het Nieuwe rijden’ of een daarmee ten minste gelijkwaardige training en deze met goed gevolg afgerond; </w:t>
            </w:r>
          </w:p>
          <w:p w14:paraId="2C151031"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kennis te hebben van de voor de Route noodzakelijke stratenkennis of terug te kunnen vallen op een systeem dat hen die kennis kan verschaffen zodat onnodig omrijden tot een minimum beperkt wordt; </w:t>
            </w:r>
          </w:p>
          <w:p w14:paraId="3F1AF31B"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zorgdragen voor een veilig en comfortabel vervoer van de passagiers, waaronder het gebruik van veiligheidsgordels. </w:t>
            </w:r>
          </w:p>
          <w:p w14:paraId="07ED1B58" w14:textId="77777777" w:rsidR="00F63F90" w:rsidRPr="00F63F90" w:rsidRDefault="00F63F90" w:rsidP="00F63F90">
            <w:pPr>
              <w:ind w:right="-2"/>
              <w:rPr>
                <w:rFonts w:asciiTheme="minorHAnsi" w:hAnsiTheme="minorHAnsi" w:cstheme="minorHAnsi"/>
                <w:iCs/>
              </w:rPr>
            </w:pPr>
          </w:p>
        </w:tc>
      </w:tr>
      <w:tr w:rsidR="00F63F90" w:rsidRPr="00F63F90" w14:paraId="69610362" w14:textId="77777777" w:rsidTr="005E3B35">
        <w:tc>
          <w:tcPr>
            <w:tcW w:w="2965" w:type="dxa"/>
          </w:tcPr>
          <w:p w14:paraId="35539C78" w14:textId="77777777" w:rsidR="00F63F90" w:rsidRPr="00F63F90" w:rsidRDefault="00F63F90" w:rsidP="00F63F90">
            <w:pPr>
              <w:ind w:right="-2"/>
              <w:rPr>
                <w:rFonts w:asciiTheme="minorHAnsi" w:hAnsiTheme="minorHAnsi"/>
              </w:rPr>
            </w:pPr>
            <w:r w:rsidRPr="00F63F90">
              <w:rPr>
                <w:rFonts w:asciiTheme="minorHAnsi" w:hAnsiTheme="minorHAnsi"/>
              </w:rPr>
              <w:lastRenderedPageBreak/>
              <w:t>Dienstverlening chauffeurs</w:t>
            </w:r>
          </w:p>
        </w:tc>
        <w:tc>
          <w:tcPr>
            <w:tcW w:w="602" w:type="dxa"/>
          </w:tcPr>
          <w:p w14:paraId="63A66C00" w14:textId="77777777" w:rsidR="00F63F90" w:rsidRPr="00F63F90" w:rsidRDefault="00F63F90" w:rsidP="00F63F90">
            <w:pPr>
              <w:ind w:right="-2"/>
              <w:rPr>
                <w:rFonts w:asciiTheme="minorHAnsi" w:hAnsiTheme="minorHAnsi"/>
              </w:rPr>
            </w:pPr>
            <w:r w:rsidRPr="00F63F90">
              <w:rPr>
                <w:rFonts w:asciiTheme="minorHAnsi" w:hAnsiTheme="minorHAnsi"/>
              </w:rPr>
              <w:t>3</w:t>
            </w:r>
          </w:p>
        </w:tc>
        <w:tc>
          <w:tcPr>
            <w:tcW w:w="5784" w:type="dxa"/>
          </w:tcPr>
          <w:p w14:paraId="028A35FD" w14:textId="77777777" w:rsidR="00F63F90" w:rsidRPr="00F63F90" w:rsidRDefault="00F63F90" w:rsidP="00F63F90">
            <w:pPr>
              <w:ind w:right="-2"/>
              <w:rPr>
                <w:rFonts w:asciiTheme="minorHAnsi" w:hAnsiTheme="minorHAnsi" w:cstheme="minorHAnsi"/>
                <w:iCs/>
              </w:rPr>
            </w:pPr>
            <w:r w:rsidRPr="00F63F90">
              <w:rPr>
                <w:rFonts w:asciiTheme="minorHAnsi" w:eastAsia="Calibri" w:hAnsiTheme="minorHAnsi" w:cstheme="minorHAnsi"/>
                <w:iCs/>
                <w:sz w:val="22"/>
                <w:szCs w:val="22"/>
              </w:rPr>
              <w:t>A</w:t>
            </w:r>
            <w:r w:rsidRPr="00F63F90">
              <w:rPr>
                <w:rFonts w:asciiTheme="minorHAnsi" w:hAnsiTheme="minorHAnsi" w:cstheme="minorHAnsi"/>
                <w:iCs/>
              </w:rPr>
              <w:t xml:space="preserve">an de dienstverlening van de chauffeur wordt de volgende eisen gesteld: </w:t>
            </w:r>
          </w:p>
          <w:p w14:paraId="0B45D34D"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lastRenderedPageBreak/>
              <w:t xml:space="preserve">klantvriendelijk werken en een dienstverlenende instelling hebben; </w:t>
            </w:r>
          </w:p>
          <w:p w14:paraId="10C7E0C8" w14:textId="274B959D"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een zodanige rijstijl hebben  dat de passagiers zich veilig en comfortabel voelen en dat er rekening wordt gehouden met de ondersteuningsbehoeften van de leerlingen;  </w:t>
            </w:r>
          </w:p>
          <w:p w14:paraId="5F071EC7"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de leerlingen in voorkomende gevallen helpen bij het in- en uitstappen; </w:t>
            </w:r>
          </w:p>
          <w:p w14:paraId="2F34A9D9" w14:textId="77777777" w:rsidR="00F63F90" w:rsidRPr="00F63F90" w:rsidRDefault="00F63F90" w:rsidP="00F922C2">
            <w:pPr>
              <w:numPr>
                <w:ilvl w:val="0"/>
                <w:numId w:val="47"/>
              </w:numPr>
              <w:ind w:right="-2"/>
              <w:rPr>
                <w:rFonts w:asciiTheme="minorHAnsi" w:hAnsiTheme="minorHAnsi" w:cstheme="minorHAnsi"/>
                <w:iCs/>
              </w:rPr>
            </w:pPr>
            <w:r w:rsidRPr="00F63F90">
              <w:rPr>
                <w:rFonts w:asciiTheme="minorHAnsi" w:hAnsiTheme="minorHAnsi" w:cstheme="minorHAnsi"/>
                <w:iCs/>
              </w:rPr>
              <w:t xml:space="preserve">de chauffeur en/of vaste begeleider dragen zorg voor het sluiten van de deuren en een warme overdracht van de leerling aan de school (nadrukkelijk niet tot in het schoollokaal) of (niet tot) op/in het huisadres. Ouders zijn verantwoordelijk om het kind tot aan de taxideur te brengen. </w:t>
            </w:r>
          </w:p>
          <w:p w14:paraId="3D6BBDE6" w14:textId="313D2E9D" w:rsidR="00F63F90" w:rsidRPr="008C26F8" w:rsidRDefault="00F63F90" w:rsidP="00F63F90">
            <w:pPr>
              <w:numPr>
                <w:ilvl w:val="0"/>
                <w:numId w:val="47"/>
              </w:numPr>
              <w:ind w:right="-2"/>
              <w:rPr>
                <w:rFonts w:asciiTheme="minorHAnsi" w:hAnsiTheme="minorHAnsi" w:cstheme="minorHAnsi"/>
                <w:iCs/>
              </w:rPr>
            </w:pPr>
            <w:r w:rsidRPr="00F63F90">
              <w:rPr>
                <w:rFonts w:asciiTheme="minorHAnsi" w:hAnsiTheme="minorHAnsi" w:cstheme="minorHAnsi"/>
                <w:iCs/>
              </w:rPr>
              <w:t>de chauffeur heeft bij het ophalen van een leerling een maximale wachttijd van 3 minuten om de totale reistijd niet onnodig te vergroten.</w:t>
            </w:r>
          </w:p>
        </w:tc>
      </w:tr>
      <w:tr w:rsidR="00F63F90" w:rsidRPr="00F63F90" w14:paraId="1B7160C0" w14:textId="77777777" w:rsidTr="005E3B35">
        <w:tc>
          <w:tcPr>
            <w:tcW w:w="2965" w:type="dxa"/>
          </w:tcPr>
          <w:p w14:paraId="49CBB6D8" w14:textId="77777777" w:rsidR="00F63F90" w:rsidRPr="00F63F90" w:rsidRDefault="00F63F90" w:rsidP="00F63F90">
            <w:pPr>
              <w:ind w:right="-2"/>
              <w:rPr>
                <w:rFonts w:asciiTheme="minorHAnsi" w:hAnsiTheme="minorHAnsi"/>
              </w:rPr>
            </w:pPr>
            <w:r w:rsidRPr="00F63F90">
              <w:rPr>
                <w:rFonts w:asciiTheme="minorHAnsi" w:hAnsiTheme="minorHAnsi"/>
              </w:rPr>
              <w:lastRenderedPageBreak/>
              <w:t>Regels tijdens het vervoer</w:t>
            </w:r>
          </w:p>
        </w:tc>
        <w:tc>
          <w:tcPr>
            <w:tcW w:w="602" w:type="dxa"/>
          </w:tcPr>
          <w:p w14:paraId="27325A0E" w14:textId="77777777" w:rsidR="00F63F90" w:rsidRPr="00F63F90" w:rsidRDefault="00F63F90" w:rsidP="00F63F90">
            <w:pPr>
              <w:ind w:right="-2"/>
              <w:rPr>
                <w:rFonts w:asciiTheme="minorHAnsi" w:hAnsiTheme="minorHAnsi"/>
              </w:rPr>
            </w:pPr>
            <w:r w:rsidRPr="00F63F90">
              <w:rPr>
                <w:rFonts w:asciiTheme="minorHAnsi" w:hAnsiTheme="minorHAnsi"/>
              </w:rPr>
              <w:t>4</w:t>
            </w:r>
          </w:p>
        </w:tc>
        <w:tc>
          <w:tcPr>
            <w:tcW w:w="5784" w:type="dxa"/>
          </w:tcPr>
          <w:p w14:paraId="51B59FE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chauffeur beperkt zich tot de dienstverlening die in het programma van eisen gevraagd is en wijkt hiervan niet af tenzij dit noodzakelijk is voor een veilige en juiste uitvoering van het vervoer. </w:t>
            </w:r>
          </w:p>
          <w:p w14:paraId="3FC4526F" w14:textId="77777777" w:rsidR="00F63F90" w:rsidRPr="00F63F90" w:rsidRDefault="00F63F90" w:rsidP="00F63F90">
            <w:pPr>
              <w:ind w:right="-2"/>
              <w:rPr>
                <w:rFonts w:asciiTheme="minorHAnsi" w:hAnsiTheme="minorHAnsi" w:cstheme="minorHAnsi"/>
                <w:iCs/>
              </w:rPr>
            </w:pPr>
          </w:p>
          <w:p w14:paraId="699B4D4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chauffeur wijkt niet af van de vaste Route anders dan dat de situatie in het verkeer dit noodzakelijk maakt.</w:t>
            </w:r>
          </w:p>
          <w:p w14:paraId="05F09EA6" w14:textId="77777777" w:rsidR="00F63F90" w:rsidRPr="00F63F90" w:rsidRDefault="00F63F90" w:rsidP="00F63F90">
            <w:pPr>
              <w:ind w:right="-2"/>
              <w:rPr>
                <w:rFonts w:asciiTheme="minorHAnsi" w:hAnsiTheme="minorHAnsi" w:cstheme="minorHAnsi"/>
                <w:iCs/>
              </w:rPr>
            </w:pPr>
          </w:p>
          <w:p w14:paraId="7B02F176"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Er mogen geen andere passagiers meereizen in het voertuig anders dan de leerlingen, Ouders van de leerlingen als begeleider, medewerkers van de Opdrachtnemer (voor begeleiding en opleiding), vertegenwoordigers van de Opdrachtgever (voor controle) zonder uitdrukkelijke toestemming van de Opdrachtgever. </w:t>
            </w:r>
          </w:p>
          <w:p w14:paraId="3AF62DAF"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Er mogen geen leerlingen worden vervoerd waarvoor vanuit de Opdrachtgever ABBLSW geen opdracht is gegeven aan de Opdrachtnemer.</w:t>
            </w:r>
          </w:p>
          <w:p w14:paraId="1143691F" w14:textId="77777777" w:rsidR="00F63F90" w:rsidRPr="00F63F90" w:rsidRDefault="00F63F90" w:rsidP="00F63F90">
            <w:pPr>
              <w:ind w:right="-2"/>
              <w:rPr>
                <w:rFonts w:asciiTheme="minorHAnsi" w:hAnsiTheme="minorHAnsi" w:cstheme="minorHAnsi"/>
                <w:iCs/>
              </w:rPr>
            </w:pPr>
          </w:p>
          <w:p w14:paraId="2BCABAEA" w14:textId="11135271"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Het is met leerlingen in het voertuig niet toegestaan anders te bellen (uitsluitend handsfree) dan noodzakelijk voor het vervoer waarmee de chauffeur bezig is. Het bellen wordt dan ook tot een minimum beperkt en mag het rijden en het begeleiden van de leerlingen niet beïnvloeden. </w:t>
            </w:r>
          </w:p>
        </w:tc>
      </w:tr>
      <w:tr w:rsidR="00F63F90" w:rsidRPr="00F63F90" w14:paraId="5B3B0F7C" w14:textId="77777777" w:rsidTr="005E3B35">
        <w:tc>
          <w:tcPr>
            <w:tcW w:w="2965" w:type="dxa"/>
          </w:tcPr>
          <w:p w14:paraId="67997300" w14:textId="77777777" w:rsidR="00F63F90" w:rsidRPr="00F63F90" w:rsidRDefault="00F63F90" w:rsidP="00F63F90">
            <w:pPr>
              <w:ind w:right="-2"/>
              <w:rPr>
                <w:rFonts w:asciiTheme="minorHAnsi" w:hAnsiTheme="minorHAnsi"/>
              </w:rPr>
            </w:pPr>
            <w:r w:rsidRPr="00F63F90">
              <w:rPr>
                <w:rFonts w:asciiTheme="minorHAnsi" w:hAnsiTheme="minorHAnsi"/>
              </w:rPr>
              <w:t>Beperkende eisen</w:t>
            </w:r>
          </w:p>
        </w:tc>
        <w:tc>
          <w:tcPr>
            <w:tcW w:w="602" w:type="dxa"/>
          </w:tcPr>
          <w:p w14:paraId="04DDAB42" w14:textId="77777777" w:rsidR="00F63F90" w:rsidRPr="00F63F90" w:rsidRDefault="00F63F90" w:rsidP="00F63F90">
            <w:pPr>
              <w:ind w:right="-2"/>
              <w:rPr>
                <w:rFonts w:asciiTheme="minorHAnsi" w:hAnsiTheme="minorHAnsi"/>
              </w:rPr>
            </w:pPr>
            <w:r w:rsidRPr="00F63F90">
              <w:rPr>
                <w:rFonts w:asciiTheme="minorHAnsi" w:hAnsiTheme="minorHAnsi"/>
              </w:rPr>
              <w:t>5</w:t>
            </w:r>
          </w:p>
        </w:tc>
        <w:tc>
          <w:tcPr>
            <w:tcW w:w="5784" w:type="dxa"/>
          </w:tcPr>
          <w:p w14:paraId="46FFB7CD" w14:textId="77777777"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De Opdrachtgever kan ten aanzien van specifieke scholen aanvullende (al dan niet beperkende) eisen stellen aan de dienstverlening. Het gaat dan bijvoorbeeld om aanpassingen in de wachttijden bij school of het ophalen van leerlingen in de school. Dit gaat altijd om uitzonderingen.</w:t>
            </w:r>
          </w:p>
        </w:tc>
      </w:tr>
      <w:tr w:rsidR="00F63F90" w:rsidRPr="00F63F90" w14:paraId="07AD6B9D" w14:textId="77777777" w:rsidTr="005E3B35">
        <w:tc>
          <w:tcPr>
            <w:tcW w:w="2965" w:type="dxa"/>
          </w:tcPr>
          <w:p w14:paraId="03CDE3FD" w14:textId="77777777" w:rsidR="00F63F90" w:rsidRPr="00F63F90" w:rsidRDefault="00F63F90" w:rsidP="00F63F90">
            <w:pPr>
              <w:ind w:right="-2"/>
              <w:rPr>
                <w:rFonts w:asciiTheme="minorHAnsi" w:hAnsiTheme="minorHAnsi"/>
              </w:rPr>
            </w:pPr>
            <w:r w:rsidRPr="00F63F90">
              <w:rPr>
                <w:rFonts w:asciiTheme="minorHAnsi" w:hAnsiTheme="minorHAnsi"/>
              </w:rPr>
              <w:t>Verplichte begeleiding</w:t>
            </w:r>
          </w:p>
        </w:tc>
        <w:tc>
          <w:tcPr>
            <w:tcW w:w="602" w:type="dxa"/>
          </w:tcPr>
          <w:p w14:paraId="0CB00F85" w14:textId="77777777" w:rsidR="00F63F90" w:rsidRPr="00F63F90" w:rsidRDefault="00F63F90" w:rsidP="00F63F90">
            <w:pPr>
              <w:ind w:right="-2"/>
              <w:rPr>
                <w:rFonts w:asciiTheme="minorHAnsi" w:hAnsiTheme="minorHAnsi"/>
              </w:rPr>
            </w:pPr>
            <w:r w:rsidRPr="00F63F90">
              <w:rPr>
                <w:rFonts w:asciiTheme="minorHAnsi" w:hAnsiTheme="minorHAnsi"/>
              </w:rPr>
              <w:t>6</w:t>
            </w:r>
          </w:p>
        </w:tc>
        <w:tc>
          <w:tcPr>
            <w:tcW w:w="5784" w:type="dxa"/>
          </w:tcPr>
          <w:p w14:paraId="5950140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Bij het vervoeren van meer dan 8 leerlingen (midibus en touringcar) moet er altijd een begeleider mee. De Opdrachtnemer is hiervoor verantwoordelijk.</w:t>
            </w:r>
          </w:p>
          <w:p w14:paraId="701DC2B5" w14:textId="77777777" w:rsidR="00F63F90" w:rsidRPr="00F63F90" w:rsidRDefault="00F63F90" w:rsidP="00F63F90">
            <w:pPr>
              <w:ind w:right="-2"/>
              <w:rPr>
                <w:rFonts w:asciiTheme="minorHAnsi" w:hAnsiTheme="minorHAnsi" w:cstheme="minorHAnsi"/>
                <w:iCs/>
              </w:rPr>
            </w:pPr>
          </w:p>
          <w:p w14:paraId="40C39C5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Het kan voor de veiligheid van het vervoer, naar het oordeel van de Opdrachtgever, ook noodzakelijk zijn dat een begeleider mee moet reizen buiten de vaste afspraken van de aanwezigheid van een begeleider bij het vervoer van meer dan 8 kinderen. </w:t>
            </w:r>
          </w:p>
          <w:p w14:paraId="2B52199D" w14:textId="77777777"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 xml:space="preserve">De Opdrachtnemer dient hieraan mee te werken door een zitplaats beschikbaar te stellen in het voertuig. Het uitgangspunt is dat de begeleider meereist van de Woning tot school om de leerling naar </w:t>
            </w:r>
            <w:r w:rsidRPr="00F63F90">
              <w:rPr>
                <w:rFonts w:asciiTheme="minorHAnsi" w:hAnsiTheme="minorHAnsi" w:cstheme="minorHAnsi"/>
                <w:iCs/>
              </w:rPr>
              <w:lastRenderedPageBreak/>
              <w:t>school te brengen en van school naar de Woning wanneer de leerling op school wordt opgehaald.</w:t>
            </w:r>
          </w:p>
        </w:tc>
      </w:tr>
      <w:tr w:rsidR="00F63F90" w:rsidRPr="00F63F90" w14:paraId="4C31A1DF" w14:textId="77777777" w:rsidTr="005E3B35">
        <w:tc>
          <w:tcPr>
            <w:tcW w:w="2965" w:type="dxa"/>
          </w:tcPr>
          <w:p w14:paraId="230615C4" w14:textId="77777777" w:rsidR="00F63F90" w:rsidRPr="00F63F90" w:rsidRDefault="00F63F90" w:rsidP="00F63F90">
            <w:pPr>
              <w:ind w:right="-2"/>
              <w:rPr>
                <w:rFonts w:asciiTheme="minorHAnsi" w:hAnsiTheme="minorHAnsi"/>
              </w:rPr>
            </w:pPr>
            <w:r w:rsidRPr="00F63F90">
              <w:rPr>
                <w:rFonts w:asciiTheme="minorHAnsi" w:hAnsiTheme="minorHAnsi"/>
              </w:rPr>
              <w:lastRenderedPageBreak/>
              <w:t>Verklaring omtrent gedrag</w:t>
            </w:r>
          </w:p>
        </w:tc>
        <w:tc>
          <w:tcPr>
            <w:tcW w:w="602" w:type="dxa"/>
          </w:tcPr>
          <w:p w14:paraId="3B7DCEBB" w14:textId="77777777" w:rsidR="00F63F90" w:rsidRPr="00F63F90" w:rsidRDefault="00F63F90" w:rsidP="00F63F90">
            <w:pPr>
              <w:ind w:right="-2"/>
              <w:rPr>
                <w:rFonts w:asciiTheme="minorHAnsi" w:hAnsiTheme="minorHAnsi"/>
              </w:rPr>
            </w:pPr>
            <w:r w:rsidRPr="00F63F90">
              <w:rPr>
                <w:rFonts w:asciiTheme="minorHAnsi" w:hAnsiTheme="minorHAnsi"/>
              </w:rPr>
              <w:t>7</w:t>
            </w:r>
          </w:p>
        </w:tc>
        <w:tc>
          <w:tcPr>
            <w:tcW w:w="5784" w:type="dxa"/>
          </w:tcPr>
          <w:p w14:paraId="64709D32"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Personeel moet voordat zij worden ingezet als chauffeur of begeleider beschikken over een recente Verklaring Omtrent Gedrag (VOG) bij aanvang van het contract en mag daarna altijd maximaal 3 jaar oud zijn.</w:t>
            </w:r>
          </w:p>
          <w:p w14:paraId="4F4B6905" w14:textId="77777777" w:rsidR="00F63F90" w:rsidRPr="00F63F90" w:rsidRDefault="00F63F90" w:rsidP="00F63F90">
            <w:pPr>
              <w:ind w:right="-2"/>
              <w:rPr>
                <w:rFonts w:asciiTheme="minorHAnsi" w:hAnsiTheme="minorHAnsi" w:cstheme="minorHAnsi"/>
                <w:iCs/>
              </w:rPr>
            </w:pPr>
          </w:p>
          <w:p w14:paraId="1B08C733"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Wanneer de Opdrachtgever daartoe aanleiding ziet en het verzoek neerlegt bij Opdrachtnemer, dient Opdrachtnemer voor chauffeurs en begeleiders binnen twee werkdagen een nieuwe VOG aan te vragen. De Opdrachtnemer dient deze nieuwe VOG zo snel als mogelijk is te overleggen aan de Opdrachtgever. Ook als de Opdrachtnemer zelf daartoe aanleiding ziet, zal hij direct een nieuwe VOG aanvragen.</w:t>
            </w:r>
          </w:p>
          <w:p w14:paraId="3ACEB5F6"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br/>
              <w:t xml:space="preserve">Personeel waarvan bij controle in deze situatie geen actuele VOG kan worden overgelegd mag niet in het vervoer worden ingezet. </w:t>
            </w:r>
          </w:p>
          <w:p w14:paraId="27276E51" w14:textId="77777777" w:rsidR="00F63F90" w:rsidRPr="00F63F90" w:rsidRDefault="00F63F90" w:rsidP="00F63F90">
            <w:pPr>
              <w:ind w:right="-2"/>
              <w:rPr>
                <w:rFonts w:asciiTheme="minorHAnsi" w:hAnsiTheme="minorHAnsi" w:cstheme="minorHAnsi"/>
                <w:iCs/>
              </w:rPr>
            </w:pPr>
          </w:p>
          <w:p w14:paraId="13CD75EC" w14:textId="7ABC2279"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Kosten voor de VOG zijn voor rekening van Opdrachtnemer.</w:t>
            </w:r>
          </w:p>
        </w:tc>
      </w:tr>
    </w:tbl>
    <w:p w14:paraId="271BB843" w14:textId="77777777" w:rsidR="00F63F90" w:rsidRPr="00F63F90" w:rsidRDefault="00F63F90" w:rsidP="00F63F90">
      <w:pPr>
        <w:ind w:right="-2"/>
        <w:rPr>
          <w:rFonts w:ascii="Arial" w:hAnsi="Arial"/>
          <w:i/>
        </w:rPr>
      </w:pPr>
    </w:p>
    <w:p w14:paraId="6D78AA6B" w14:textId="77777777" w:rsidR="00F63F90" w:rsidRPr="00F63F90" w:rsidRDefault="00F63F90" w:rsidP="00F63F90">
      <w:pPr>
        <w:keepNext/>
        <w:numPr>
          <w:ilvl w:val="1"/>
          <w:numId w:val="1"/>
        </w:numPr>
        <w:ind w:left="567"/>
        <w:outlineLvl w:val="1"/>
        <w:rPr>
          <w:rFonts w:asciiTheme="minorHAnsi" w:hAnsiTheme="minorHAnsi"/>
          <w:bCs/>
          <w:color w:val="548DD4" w:themeColor="text2" w:themeTint="99"/>
        </w:rPr>
      </w:pPr>
      <w:bookmarkStart w:id="140" w:name="_Toc90460531"/>
      <w:bookmarkStart w:id="141" w:name="_Toc150366132"/>
      <w:bookmarkStart w:id="142" w:name="_Toc150931040"/>
      <w:bookmarkStart w:id="143" w:name="_Toc90"/>
      <w:bookmarkStart w:id="144" w:name="_Toc151545344"/>
      <w:r w:rsidRPr="00F63F90">
        <w:rPr>
          <w:rFonts w:asciiTheme="minorHAnsi" w:hAnsiTheme="minorHAnsi"/>
          <w:bCs/>
          <w:color w:val="548DD4" w:themeColor="text2" w:themeTint="99"/>
        </w:rPr>
        <w:t>Kwaliteitsbeleving en communicatie</w:t>
      </w:r>
      <w:bookmarkEnd w:id="140"/>
      <w:bookmarkEnd w:id="141"/>
      <w:bookmarkEnd w:id="142"/>
      <w:bookmarkEnd w:id="144"/>
      <w:r w:rsidRPr="00F63F90">
        <w:rPr>
          <w:rFonts w:asciiTheme="minorHAnsi" w:hAnsiTheme="minorHAnsi"/>
          <w:bCs/>
          <w:color w:val="548DD4" w:themeColor="text2" w:themeTint="99"/>
        </w:rPr>
        <w:t xml:space="preserve"> </w:t>
      </w:r>
      <w:bookmarkEnd w:id="14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02"/>
        <w:gridCol w:w="5784"/>
      </w:tblGrid>
      <w:tr w:rsidR="00F63F90" w:rsidRPr="00F63F90" w14:paraId="4BBB79B1" w14:textId="77777777" w:rsidTr="005E3B35">
        <w:trPr>
          <w:tblHeader/>
        </w:trPr>
        <w:tc>
          <w:tcPr>
            <w:tcW w:w="2965" w:type="dxa"/>
          </w:tcPr>
          <w:p w14:paraId="492EC108"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21B03AFB" w14:textId="77777777" w:rsidR="00F63F90" w:rsidRPr="00F63F90" w:rsidRDefault="00F63F90" w:rsidP="00F63F90">
            <w:pPr>
              <w:ind w:right="-2"/>
              <w:rPr>
                <w:rFonts w:asciiTheme="minorHAnsi" w:hAnsiTheme="minorHAnsi"/>
                <w:b/>
              </w:rPr>
            </w:pPr>
          </w:p>
        </w:tc>
        <w:tc>
          <w:tcPr>
            <w:tcW w:w="6386" w:type="dxa"/>
            <w:gridSpan w:val="2"/>
          </w:tcPr>
          <w:p w14:paraId="00D37851"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2D52C465" w14:textId="77777777" w:rsidTr="005E3B35">
        <w:tc>
          <w:tcPr>
            <w:tcW w:w="2965" w:type="dxa"/>
          </w:tcPr>
          <w:p w14:paraId="723852F7" w14:textId="77777777" w:rsidR="00F63F90" w:rsidRPr="00F63F90" w:rsidRDefault="00F63F90" w:rsidP="00F63F90">
            <w:pPr>
              <w:ind w:right="-2"/>
              <w:rPr>
                <w:rFonts w:asciiTheme="minorHAnsi" w:hAnsiTheme="minorHAnsi"/>
              </w:rPr>
            </w:pPr>
            <w:r w:rsidRPr="00F63F90">
              <w:rPr>
                <w:rFonts w:asciiTheme="minorHAnsi" w:hAnsiTheme="minorHAnsi"/>
              </w:rPr>
              <w:t>Controle afspraken</w:t>
            </w:r>
          </w:p>
        </w:tc>
        <w:tc>
          <w:tcPr>
            <w:tcW w:w="602" w:type="dxa"/>
          </w:tcPr>
          <w:p w14:paraId="75D3C6F6"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784" w:type="dxa"/>
          </w:tcPr>
          <w:p w14:paraId="5884C786"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Opdrachtnemer stemt ermee in dat de Opdrachtgever zich het recht voorbehoudt controle te houden op de uitvoering van de overeenkomst door middel van bijvoorbeeld het houden van steekproeven en/of klantentevredenheidsonderzoeken. De Opdrachtnemer zal hieraan actief meewerken. De kosten voor de steekproeven en onderzoeken zijn voor rekening van de Opdrachtgever.</w:t>
            </w:r>
            <w:r w:rsidRPr="00F63F90">
              <w:rPr>
                <w:rFonts w:asciiTheme="minorHAnsi" w:hAnsiTheme="minorHAnsi" w:cstheme="minorHAnsi"/>
                <w:iCs/>
              </w:rPr>
              <w:br/>
            </w:r>
          </w:p>
          <w:p w14:paraId="5979B648" w14:textId="162FD941"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uitkomsten van de onderzoeken worden besproken met Opdrachtnemer en maakt onderdeel uit van de afwegingen voor het gebruiken van de opties tot verlenging van de opdracht en de sancties zoals beschreven in </w:t>
            </w:r>
            <w:r w:rsidR="00CA7BF7">
              <w:rPr>
                <w:rFonts w:asciiTheme="minorHAnsi" w:hAnsiTheme="minorHAnsi" w:cstheme="minorHAnsi"/>
                <w:iCs/>
              </w:rPr>
              <w:t>hoofdstuk</w:t>
            </w:r>
            <w:r w:rsidRPr="00F63F90">
              <w:rPr>
                <w:rFonts w:asciiTheme="minorHAnsi" w:hAnsiTheme="minorHAnsi" w:cstheme="minorHAnsi"/>
                <w:iCs/>
                <w:color w:val="000000" w:themeColor="text1"/>
              </w:rPr>
              <w:t xml:space="preserve"> 3.1 Soort overeenkomst</w:t>
            </w:r>
            <w:r w:rsidRPr="00F63F90">
              <w:rPr>
                <w:rFonts w:asciiTheme="minorHAnsi" w:hAnsiTheme="minorHAnsi" w:cstheme="minorHAnsi"/>
                <w:iCs/>
              </w:rPr>
              <w:t xml:space="preserve">. </w:t>
            </w:r>
          </w:p>
        </w:tc>
      </w:tr>
      <w:tr w:rsidR="00F63F90" w:rsidRPr="00F63F90" w14:paraId="177A304E" w14:textId="77777777" w:rsidTr="005E3B35">
        <w:tc>
          <w:tcPr>
            <w:tcW w:w="2965" w:type="dxa"/>
          </w:tcPr>
          <w:p w14:paraId="5B45212B" w14:textId="77777777" w:rsidR="00F63F90" w:rsidRPr="00F63F90" w:rsidRDefault="00F63F90" w:rsidP="00F63F90">
            <w:pPr>
              <w:ind w:right="-2"/>
              <w:rPr>
                <w:rFonts w:asciiTheme="minorHAnsi" w:hAnsiTheme="minorHAnsi"/>
              </w:rPr>
            </w:pPr>
            <w:r w:rsidRPr="00F63F90">
              <w:rPr>
                <w:rFonts w:asciiTheme="minorHAnsi" w:hAnsiTheme="minorHAnsi"/>
              </w:rPr>
              <w:t>Klachten- en Meldingen procedure</w:t>
            </w:r>
          </w:p>
        </w:tc>
        <w:tc>
          <w:tcPr>
            <w:tcW w:w="602" w:type="dxa"/>
          </w:tcPr>
          <w:p w14:paraId="06165D98" w14:textId="77777777" w:rsidR="00F63F90" w:rsidRPr="00F63F90" w:rsidRDefault="00F63F90" w:rsidP="00F63F90">
            <w:pPr>
              <w:ind w:right="-2"/>
              <w:rPr>
                <w:rFonts w:asciiTheme="minorHAnsi" w:hAnsiTheme="minorHAnsi"/>
              </w:rPr>
            </w:pPr>
            <w:r w:rsidRPr="00F63F90">
              <w:rPr>
                <w:rFonts w:asciiTheme="minorHAnsi" w:hAnsiTheme="minorHAnsi"/>
              </w:rPr>
              <w:t>2</w:t>
            </w:r>
          </w:p>
        </w:tc>
        <w:tc>
          <w:tcPr>
            <w:tcW w:w="5784" w:type="dxa"/>
          </w:tcPr>
          <w:p w14:paraId="23114412"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Opdrachtnemer is verantwoordelijk voor de afhandeling van Klachten en Meldingen.</w:t>
            </w:r>
          </w:p>
          <w:p w14:paraId="686D34B0" w14:textId="77777777" w:rsidR="00F63F90" w:rsidRPr="00F63F90" w:rsidRDefault="00F63F90" w:rsidP="00F63F90">
            <w:pPr>
              <w:ind w:right="-2"/>
              <w:rPr>
                <w:rFonts w:asciiTheme="minorHAnsi" w:hAnsiTheme="minorHAnsi" w:cstheme="minorHAnsi"/>
                <w:iCs/>
              </w:rPr>
            </w:pPr>
          </w:p>
          <w:p w14:paraId="408B2F16"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Opdrachtnemer zorgt voor de ontvangst en registratie van alle Klachten die schriftelijk, telefonisch en/of per e-mail zijn ingediend.</w:t>
            </w:r>
          </w:p>
          <w:p w14:paraId="369A2F17" w14:textId="77777777" w:rsidR="00F63F90" w:rsidRPr="00F63F90" w:rsidRDefault="00F63F90" w:rsidP="00F63F90">
            <w:pPr>
              <w:ind w:right="-2"/>
              <w:rPr>
                <w:rFonts w:asciiTheme="minorHAnsi" w:hAnsiTheme="minorHAnsi" w:cstheme="minorHAnsi"/>
                <w:iCs/>
              </w:rPr>
            </w:pPr>
          </w:p>
          <w:p w14:paraId="540D65DD"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Een goede afhandeling is erg belangrijk. Direct, snel en empathisch reageren staan daarbij bovenaan. Bij de afhandeling van Klachten en Meldingen wordt door alle betrokkenen de leerling/ouder centraal gesteld.</w:t>
            </w:r>
          </w:p>
          <w:p w14:paraId="2109A754" w14:textId="77777777" w:rsidR="00F63F90" w:rsidRPr="00F63F90" w:rsidRDefault="00F63F90" w:rsidP="00F63F90">
            <w:pPr>
              <w:ind w:right="-2"/>
              <w:rPr>
                <w:rFonts w:asciiTheme="minorHAnsi" w:hAnsiTheme="minorHAnsi" w:cstheme="minorHAnsi"/>
                <w:iCs/>
              </w:rPr>
            </w:pPr>
          </w:p>
          <w:p w14:paraId="0A65056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Opdrachtgever maakt een onderscheid tussen Meldingen en Klachten.</w:t>
            </w:r>
          </w:p>
          <w:p w14:paraId="608D099F"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br/>
              <w:t>Meldingen</w:t>
            </w:r>
          </w:p>
          <w:p w14:paraId="1DB7045C"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Meldingen gaan over incidentele en zich niet herhalende voorvallen. Voorbeelden hiervan zijn: </w:t>
            </w:r>
          </w:p>
          <w:p w14:paraId="112F10F8" w14:textId="77777777" w:rsidR="00F63F90" w:rsidRPr="00F63F90" w:rsidRDefault="00F63F90" w:rsidP="00F922C2">
            <w:pPr>
              <w:numPr>
                <w:ilvl w:val="0"/>
                <w:numId w:val="56"/>
              </w:numPr>
              <w:spacing w:after="160" w:line="259" w:lineRule="auto"/>
              <w:ind w:right="-2"/>
              <w:contextualSpacing/>
              <w:rPr>
                <w:rFonts w:asciiTheme="minorHAnsi" w:hAnsiTheme="minorHAnsi" w:cstheme="minorHAnsi"/>
                <w:iCs/>
              </w:rPr>
            </w:pPr>
            <w:r w:rsidRPr="00F63F90">
              <w:rPr>
                <w:rFonts w:asciiTheme="minorHAnsi" w:eastAsia="Arial Unicode MS" w:hAnsiTheme="minorHAnsi" w:cstheme="minorHAnsi"/>
                <w:iCs/>
              </w:rPr>
              <w:t xml:space="preserve">ruzie in de voertuigen; </w:t>
            </w:r>
          </w:p>
          <w:p w14:paraId="55AAC1E0" w14:textId="77777777" w:rsidR="00F63F90" w:rsidRPr="00F63F90" w:rsidRDefault="00F63F90" w:rsidP="00F922C2">
            <w:pPr>
              <w:numPr>
                <w:ilvl w:val="0"/>
                <w:numId w:val="56"/>
              </w:numPr>
              <w:spacing w:after="160" w:line="259" w:lineRule="auto"/>
              <w:ind w:right="-2"/>
              <w:contextualSpacing/>
              <w:rPr>
                <w:rFonts w:asciiTheme="minorHAnsi" w:hAnsiTheme="minorHAnsi" w:cstheme="minorHAnsi"/>
                <w:iCs/>
              </w:rPr>
            </w:pPr>
            <w:r w:rsidRPr="00F63F90">
              <w:rPr>
                <w:rFonts w:asciiTheme="minorHAnsi" w:eastAsia="Arial Unicode MS" w:hAnsiTheme="minorHAnsi" w:cstheme="minorHAnsi"/>
                <w:iCs/>
              </w:rPr>
              <w:lastRenderedPageBreak/>
              <w:t>vraag over de rituitvoering;</w:t>
            </w:r>
          </w:p>
          <w:p w14:paraId="12DC88AB" w14:textId="77777777" w:rsidR="00F63F90" w:rsidRPr="00F63F90" w:rsidRDefault="00F63F90" w:rsidP="00F922C2">
            <w:pPr>
              <w:numPr>
                <w:ilvl w:val="0"/>
                <w:numId w:val="56"/>
              </w:numPr>
              <w:spacing w:after="160" w:line="259" w:lineRule="auto"/>
              <w:ind w:right="-2"/>
              <w:contextualSpacing/>
              <w:rPr>
                <w:rFonts w:asciiTheme="minorHAnsi" w:hAnsiTheme="minorHAnsi" w:cstheme="minorHAnsi"/>
                <w:i/>
                <w:iCs/>
              </w:rPr>
            </w:pPr>
            <w:r w:rsidRPr="00F63F90">
              <w:rPr>
                <w:rFonts w:asciiTheme="minorHAnsi" w:eastAsia="Arial Unicode MS" w:hAnsiTheme="minorHAnsi" w:cstheme="minorHAnsi"/>
                <w:iCs/>
              </w:rPr>
              <w:t xml:space="preserve">verkeerd type voertuig. </w:t>
            </w:r>
          </w:p>
          <w:p w14:paraId="3173B6E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is verantwoordelijk voor de afhandeling en registratie van deze Meldingen. Wanneer Meldingen niet worden opgelost kan dit leiden tot Klachten. Opdrachtnemer registreert de Meldingen per categorie en deze zijn online zichtbaar voor de Opdrachtgever. </w:t>
            </w:r>
          </w:p>
          <w:p w14:paraId="3F3B966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Meldingen kunnen via de telefoon, app of mail worden ingediend.</w:t>
            </w:r>
          </w:p>
          <w:p w14:paraId="6C05BDE3" w14:textId="77777777" w:rsidR="00F63F90" w:rsidRPr="00F63F90" w:rsidRDefault="00F63F90" w:rsidP="00F63F90">
            <w:pPr>
              <w:ind w:right="-2"/>
              <w:rPr>
                <w:rFonts w:asciiTheme="minorHAnsi" w:hAnsiTheme="minorHAnsi" w:cstheme="minorHAnsi"/>
                <w:iCs/>
              </w:rPr>
            </w:pPr>
          </w:p>
          <w:p w14:paraId="3352B0D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Klachten</w:t>
            </w:r>
          </w:p>
          <w:p w14:paraId="0656057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Van een Klacht is in ieder geval sprake als deze als zodanig door Opdrachtgever wordt bestempeld. Doel is dat Klachten primair worden ingediend bij de Opdrachtnemer en dat Ouders </w:t>
            </w:r>
          </w:p>
          <w:p w14:paraId="2D1B666A"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geen drempel ervaren voor het indienen van Klachten bij de Opdrachtnemer.</w:t>
            </w:r>
          </w:p>
          <w:p w14:paraId="0F34CA5A" w14:textId="77777777" w:rsidR="00F63F90" w:rsidRPr="00F63F90" w:rsidRDefault="00F63F90" w:rsidP="00F63F90">
            <w:pPr>
              <w:ind w:right="-2"/>
              <w:rPr>
                <w:rFonts w:asciiTheme="minorHAnsi" w:hAnsiTheme="minorHAnsi" w:cstheme="minorHAnsi"/>
                <w:iCs/>
              </w:rPr>
            </w:pPr>
          </w:p>
          <w:p w14:paraId="77438A00" w14:textId="19C71AAB"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Klachten kunnen via meerdere kanalen, bijvoorbeeld telefonisch of schriftelijk (brief of e-mail) bij de Opdrachtnemer worden ingediend. De indiener en de Opdrachtgever (in kopie) krijgen een ontvangstbevestiging bij het indienen van de Klacht. Klachten dienen binnen vier werkdagen schriftelijk (brief of e-mail) te worden afgehandeld met een kopie naar de Opdrachtgever</w:t>
            </w:r>
          </w:p>
          <w:p w14:paraId="751221C0" w14:textId="77777777" w:rsidR="00F63F90" w:rsidRPr="00F63F90" w:rsidRDefault="00F63F90" w:rsidP="00F63F90">
            <w:pPr>
              <w:ind w:right="-2"/>
              <w:rPr>
                <w:rFonts w:asciiTheme="minorHAnsi" w:hAnsiTheme="minorHAnsi" w:cstheme="minorHAnsi"/>
                <w:iCs/>
              </w:rPr>
            </w:pPr>
          </w:p>
          <w:p w14:paraId="53A5B76A"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Voor telefonische Klachten en Klachten via e-mail geldt dit vanaf de Meldingsdatum van de Klacht. Voor schriftelijk binnengekomen Klachten geldt dit vanaf de ontvangstdatum van de Klacht. Als “ontvangstdatum” wordt één dag na dagtekening van verzending gehanteerd tenzij de</w:t>
            </w:r>
            <w:r w:rsidRPr="00F63F90">
              <w:rPr>
                <w:rFonts w:asciiTheme="minorHAnsi" w:eastAsia="Calibri" w:hAnsiTheme="minorHAnsi" w:cstheme="minorHAnsi"/>
                <w:i/>
                <w:iCs/>
                <w:sz w:val="22"/>
                <w:szCs w:val="22"/>
              </w:rPr>
              <w:t xml:space="preserve"> </w:t>
            </w:r>
            <w:r w:rsidRPr="00F63F90">
              <w:rPr>
                <w:rFonts w:asciiTheme="minorHAnsi" w:hAnsiTheme="minorHAnsi" w:cstheme="minorHAnsi"/>
                <w:iCs/>
              </w:rPr>
              <w:t xml:space="preserve">Opdrachtnemer kan aantonen dat door vertraging in de postverzending de werkelijke ontvangstdatum buiten de termijn van vier dagen ligt. </w:t>
            </w:r>
          </w:p>
        </w:tc>
      </w:tr>
      <w:tr w:rsidR="00F63F90" w:rsidRPr="00F63F90" w14:paraId="5BC9B002" w14:textId="77777777" w:rsidTr="005E3B35">
        <w:tc>
          <w:tcPr>
            <w:tcW w:w="2965" w:type="dxa"/>
          </w:tcPr>
          <w:p w14:paraId="459BEF29" w14:textId="77777777" w:rsidR="00F63F90" w:rsidRPr="00F63F90" w:rsidRDefault="00F63F90" w:rsidP="00F63F90">
            <w:pPr>
              <w:ind w:right="-2"/>
              <w:rPr>
                <w:rFonts w:asciiTheme="minorHAnsi" w:hAnsiTheme="minorHAnsi"/>
              </w:rPr>
            </w:pPr>
            <w:r w:rsidRPr="00F63F90">
              <w:rPr>
                <w:rFonts w:asciiTheme="minorHAnsi" w:hAnsiTheme="minorHAnsi"/>
              </w:rPr>
              <w:t>Klachten die worden ontvangen bij de Opdrachtgever</w:t>
            </w:r>
          </w:p>
        </w:tc>
        <w:tc>
          <w:tcPr>
            <w:tcW w:w="602" w:type="dxa"/>
          </w:tcPr>
          <w:p w14:paraId="0A32D509" w14:textId="77777777" w:rsidR="00F63F90" w:rsidRPr="00F63F90" w:rsidRDefault="00F63F90" w:rsidP="00F63F90">
            <w:pPr>
              <w:ind w:right="-2"/>
              <w:rPr>
                <w:rFonts w:asciiTheme="minorHAnsi" w:hAnsiTheme="minorHAnsi"/>
              </w:rPr>
            </w:pPr>
            <w:r w:rsidRPr="00F63F90">
              <w:rPr>
                <w:rFonts w:asciiTheme="minorHAnsi" w:hAnsiTheme="minorHAnsi"/>
              </w:rPr>
              <w:t>3</w:t>
            </w:r>
          </w:p>
        </w:tc>
        <w:tc>
          <w:tcPr>
            <w:tcW w:w="5784" w:type="dxa"/>
          </w:tcPr>
          <w:p w14:paraId="5B23654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Wanneer Klachten worden ingediend bij Opdrachtgever worden ze doorgestuurd aan de Opdrachtnemer. De Opdrachtnemer handelt de Klacht verder af met de indiener. </w:t>
            </w:r>
          </w:p>
          <w:p w14:paraId="77F138AB" w14:textId="77777777" w:rsidR="00F63F90" w:rsidRPr="00F63F90" w:rsidRDefault="00F63F90" w:rsidP="00F63F90">
            <w:pPr>
              <w:ind w:right="-2"/>
              <w:rPr>
                <w:rFonts w:asciiTheme="minorHAnsi" w:hAnsiTheme="minorHAnsi" w:cstheme="minorHAnsi"/>
                <w:iCs/>
              </w:rPr>
            </w:pPr>
          </w:p>
          <w:p w14:paraId="3F59316B" w14:textId="7374CACF"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Wanneer de Klacht door de Opdrachtnemer niet naar tevredenheid van de indiener wordt afgehandeld, kan de Klacht alsnog worden ingediend bij de Opdrachtgever of in tweede instantie door de Opdrachtnemer in behandeling worden genomen. De Opdrachtnemer dient de klant hier in de schriftelijke beantwoording van de Klacht op te wijzen. </w:t>
            </w:r>
          </w:p>
        </w:tc>
      </w:tr>
      <w:tr w:rsidR="00F63F90" w:rsidRPr="00F63F90" w14:paraId="0292B3AA" w14:textId="77777777" w:rsidTr="005E3B35">
        <w:tc>
          <w:tcPr>
            <w:tcW w:w="2965" w:type="dxa"/>
          </w:tcPr>
          <w:p w14:paraId="63722A45" w14:textId="77777777" w:rsidR="00F63F90" w:rsidRPr="00F63F90" w:rsidRDefault="00F63F90" w:rsidP="00F63F90">
            <w:pPr>
              <w:ind w:right="-2"/>
              <w:rPr>
                <w:rFonts w:asciiTheme="minorHAnsi" w:hAnsiTheme="minorHAnsi"/>
              </w:rPr>
            </w:pPr>
            <w:r w:rsidRPr="00F63F90">
              <w:rPr>
                <w:rFonts w:asciiTheme="minorHAnsi" w:hAnsiTheme="minorHAnsi"/>
              </w:rPr>
              <w:t>Klachtenregistratie en rapportage</w:t>
            </w:r>
          </w:p>
        </w:tc>
        <w:tc>
          <w:tcPr>
            <w:tcW w:w="602" w:type="dxa"/>
          </w:tcPr>
          <w:p w14:paraId="2DCC8856" w14:textId="77777777" w:rsidR="00F63F90" w:rsidRPr="00F63F90" w:rsidRDefault="00F63F90" w:rsidP="00F63F90">
            <w:pPr>
              <w:ind w:right="-2"/>
              <w:rPr>
                <w:rFonts w:asciiTheme="minorHAnsi" w:hAnsiTheme="minorHAnsi"/>
              </w:rPr>
            </w:pPr>
            <w:r w:rsidRPr="00F63F90">
              <w:rPr>
                <w:rFonts w:asciiTheme="minorHAnsi" w:hAnsiTheme="minorHAnsi"/>
              </w:rPr>
              <w:t>4</w:t>
            </w:r>
          </w:p>
        </w:tc>
        <w:tc>
          <w:tcPr>
            <w:tcW w:w="5784" w:type="dxa"/>
          </w:tcPr>
          <w:p w14:paraId="1A971AF8"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houdt een registratie bij van de Meldingen en Klachten die de organisatie van Ouders en scholen krijgt. De Opdrachtnemer verzorgt de Klachtenregistratie. De Opdrachtgever ontvangt binnen dezelfde termijnen als de klager een kopie van de afhandelingsbrief/mail. </w:t>
            </w:r>
          </w:p>
          <w:p w14:paraId="31F259C3"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Van iedere Klacht en Melding dient in ieder geval het volgende te worden geregistreerd: </w:t>
            </w:r>
          </w:p>
          <w:p w14:paraId="396A5420"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naam (leerlingnummer) van de klager/melder en betreffende leerling; </w:t>
            </w:r>
          </w:p>
          <w:p w14:paraId="3F2A11A3"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de datum van indiening; </w:t>
            </w:r>
          </w:p>
          <w:p w14:paraId="4BF37507"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de datum van afdoening van de Klacht/Melding; </w:t>
            </w:r>
          </w:p>
          <w:p w14:paraId="55DD6D13"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de aard van de ingediende Klacht/Melding; </w:t>
            </w:r>
          </w:p>
          <w:p w14:paraId="2AAE6272"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lastRenderedPageBreak/>
              <w:t xml:space="preserve">datum en tijdstip van de Rit waarop de Klacht/Melding betrekking heeft; </w:t>
            </w:r>
          </w:p>
          <w:p w14:paraId="7F038282"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op welke wijze en met welk resultaat de ingediende Klacht is afgehandeld; </w:t>
            </w:r>
          </w:p>
          <w:p w14:paraId="44B29FED"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welke maatregelen er genomen zijn naar aanleiding van de Klacht; </w:t>
            </w:r>
          </w:p>
          <w:p w14:paraId="13AE13C1" w14:textId="77777777" w:rsidR="00F63F90" w:rsidRPr="00F63F90" w:rsidRDefault="00F63F90" w:rsidP="00F922C2">
            <w:pPr>
              <w:numPr>
                <w:ilvl w:val="0"/>
                <w:numId w:val="48"/>
              </w:numPr>
              <w:ind w:right="-2"/>
              <w:rPr>
                <w:rFonts w:asciiTheme="minorHAnsi" w:hAnsiTheme="minorHAnsi" w:cstheme="minorHAnsi"/>
                <w:iCs/>
              </w:rPr>
            </w:pPr>
            <w:r w:rsidRPr="00F63F90">
              <w:rPr>
                <w:rFonts w:asciiTheme="minorHAnsi" w:hAnsiTheme="minorHAnsi" w:cstheme="minorHAnsi"/>
                <w:iCs/>
              </w:rPr>
              <w:t xml:space="preserve">welke Klachten wel en niet tot tevredenheid van de indiener zijn afgehandeld; </w:t>
            </w:r>
          </w:p>
          <w:p w14:paraId="4A84CC8E" w14:textId="30B9BAD3" w:rsidR="00F63F90" w:rsidRPr="00F63F90" w:rsidRDefault="00F63F90" w:rsidP="00F63F90">
            <w:pPr>
              <w:numPr>
                <w:ilvl w:val="0"/>
                <w:numId w:val="48"/>
              </w:numPr>
              <w:ind w:right="-2"/>
              <w:rPr>
                <w:rFonts w:asciiTheme="minorHAnsi" w:hAnsiTheme="minorHAnsi" w:cstheme="minorHAnsi"/>
                <w:iCs/>
              </w:rPr>
            </w:pPr>
            <w:r w:rsidRPr="00F63F90">
              <w:rPr>
                <w:rFonts w:asciiTheme="minorHAnsi" w:hAnsiTheme="minorHAnsi" w:cstheme="minorHAnsi"/>
                <w:iCs/>
              </w:rPr>
              <w:t>indien van toepassing: de reden waarom de Klachten niet tot tevredenheid van de indiener zijn afgehandeld.</w:t>
            </w:r>
          </w:p>
          <w:p w14:paraId="4829B1B1" w14:textId="73006E69"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Opdrachtgever heeft realtime en online inzicht in deze registratie. </w:t>
            </w:r>
          </w:p>
        </w:tc>
      </w:tr>
      <w:tr w:rsidR="00F63F90" w:rsidRPr="00F63F90" w14:paraId="06D078AA" w14:textId="77777777" w:rsidTr="005E3B35">
        <w:tc>
          <w:tcPr>
            <w:tcW w:w="2965" w:type="dxa"/>
          </w:tcPr>
          <w:p w14:paraId="5103247F" w14:textId="77777777" w:rsidR="00F63F90" w:rsidRPr="00F63F90" w:rsidRDefault="00F63F90" w:rsidP="00F63F90">
            <w:pPr>
              <w:ind w:right="-2"/>
              <w:rPr>
                <w:rFonts w:asciiTheme="minorHAnsi" w:hAnsiTheme="minorHAnsi"/>
              </w:rPr>
            </w:pPr>
            <w:r w:rsidRPr="00F63F90">
              <w:rPr>
                <w:rFonts w:asciiTheme="minorHAnsi" w:hAnsiTheme="minorHAnsi"/>
              </w:rPr>
              <w:t>Verbeterplan</w:t>
            </w:r>
          </w:p>
        </w:tc>
        <w:tc>
          <w:tcPr>
            <w:tcW w:w="602" w:type="dxa"/>
          </w:tcPr>
          <w:p w14:paraId="009C0EA2" w14:textId="77777777" w:rsidR="00F63F90" w:rsidRPr="00F63F90" w:rsidRDefault="00F63F90" w:rsidP="00F63F90">
            <w:pPr>
              <w:ind w:right="-2"/>
              <w:rPr>
                <w:rFonts w:asciiTheme="minorHAnsi" w:hAnsiTheme="minorHAnsi"/>
              </w:rPr>
            </w:pPr>
            <w:r w:rsidRPr="00F63F90">
              <w:rPr>
                <w:rFonts w:asciiTheme="minorHAnsi" w:hAnsiTheme="minorHAnsi"/>
              </w:rPr>
              <w:t>5</w:t>
            </w:r>
          </w:p>
        </w:tc>
        <w:tc>
          <w:tcPr>
            <w:tcW w:w="5784" w:type="dxa"/>
          </w:tcPr>
          <w:p w14:paraId="7DEA15F2"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Opdrachtnemer levert een verbeterplan van aanpak bij Opdrachtgever aan, zodra sprake is van een situatie met 2 gegrond verklaarde Klachten per 1.000 uitgevoerde Ritten.</w:t>
            </w:r>
          </w:p>
          <w:p w14:paraId="1858CE7E" w14:textId="77777777" w:rsidR="00F63F90" w:rsidRPr="00F63F90" w:rsidRDefault="00F63F90" w:rsidP="00F63F90">
            <w:pPr>
              <w:ind w:right="-2"/>
              <w:rPr>
                <w:rFonts w:asciiTheme="minorHAnsi" w:hAnsiTheme="minorHAnsi" w:cstheme="minorHAnsi"/>
                <w:iCs/>
              </w:rPr>
            </w:pPr>
          </w:p>
          <w:p w14:paraId="21F67418"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Zodra het aantal gegrond verklaarde Klachten gedurende twee opeenvolgende maanden hoger is dan 2 per 1.000 uitgevoerde Ritten, levert Opdrachtnemer een plan van aanpak bij Opdrachtgever aan, welk plan in maatregelen voorziet om het aantal Klachten onder de norm van 2 per 1.000 Ritten te brengen.</w:t>
            </w:r>
          </w:p>
        </w:tc>
      </w:tr>
      <w:tr w:rsidR="00F63F90" w:rsidRPr="00F63F90" w14:paraId="49E3164A" w14:textId="77777777" w:rsidTr="005E3B35">
        <w:tc>
          <w:tcPr>
            <w:tcW w:w="2965" w:type="dxa"/>
          </w:tcPr>
          <w:p w14:paraId="06B1D13A" w14:textId="77777777" w:rsidR="00F63F90" w:rsidRPr="00F63F90" w:rsidRDefault="00F63F90" w:rsidP="00F63F90">
            <w:pPr>
              <w:ind w:right="-2"/>
              <w:rPr>
                <w:rFonts w:asciiTheme="minorHAnsi" w:hAnsiTheme="minorHAnsi"/>
              </w:rPr>
            </w:pPr>
            <w:r w:rsidRPr="00F63F90">
              <w:rPr>
                <w:rFonts w:asciiTheme="minorHAnsi" w:hAnsiTheme="minorHAnsi"/>
              </w:rPr>
              <w:t>Geschillencommissie</w:t>
            </w:r>
          </w:p>
        </w:tc>
        <w:tc>
          <w:tcPr>
            <w:tcW w:w="602" w:type="dxa"/>
          </w:tcPr>
          <w:p w14:paraId="6EB44BC6" w14:textId="77777777" w:rsidR="00F63F90" w:rsidRPr="00F63F90" w:rsidRDefault="00F63F90" w:rsidP="00F63F90">
            <w:pPr>
              <w:ind w:right="-2"/>
              <w:rPr>
                <w:rFonts w:asciiTheme="minorHAnsi" w:hAnsiTheme="minorHAnsi"/>
              </w:rPr>
            </w:pPr>
            <w:r w:rsidRPr="00F63F90">
              <w:rPr>
                <w:rFonts w:asciiTheme="minorHAnsi" w:hAnsiTheme="minorHAnsi"/>
              </w:rPr>
              <w:t>6</w:t>
            </w:r>
          </w:p>
        </w:tc>
        <w:tc>
          <w:tcPr>
            <w:tcW w:w="5784" w:type="dxa"/>
          </w:tcPr>
          <w:p w14:paraId="15CBE37E" w14:textId="77777777"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Opdrachtnemer is aangesloten bij de Geschillencommissie Taxivervoer.</w:t>
            </w:r>
          </w:p>
        </w:tc>
      </w:tr>
      <w:tr w:rsidR="00F63F90" w:rsidRPr="00F63F90" w14:paraId="35D90009" w14:textId="77777777" w:rsidTr="005E3B35">
        <w:trPr>
          <w:trHeight w:val="2784"/>
        </w:trPr>
        <w:tc>
          <w:tcPr>
            <w:tcW w:w="2965" w:type="dxa"/>
          </w:tcPr>
          <w:p w14:paraId="27DAF398" w14:textId="77777777" w:rsidR="00F63F90" w:rsidRPr="00F63F90" w:rsidRDefault="00F63F90" w:rsidP="00F63F90">
            <w:pPr>
              <w:ind w:right="-2"/>
              <w:rPr>
                <w:rFonts w:asciiTheme="minorHAnsi" w:hAnsiTheme="minorHAnsi"/>
              </w:rPr>
            </w:pPr>
            <w:r w:rsidRPr="00F63F90">
              <w:rPr>
                <w:rFonts w:asciiTheme="minorHAnsi" w:hAnsiTheme="minorHAnsi"/>
              </w:rPr>
              <w:t>Overleg tussen Opdrachtnemer en Opdrachtgever</w:t>
            </w:r>
          </w:p>
        </w:tc>
        <w:tc>
          <w:tcPr>
            <w:tcW w:w="602" w:type="dxa"/>
          </w:tcPr>
          <w:p w14:paraId="15BFD87A" w14:textId="77777777" w:rsidR="00F63F90" w:rsidRPr="00F63F90" w:rsidRDefault="00F63F90" w:rsidP="00F63F90">
            <w:pPr>
              <w:ind w:right="-2"/>
              <w:rPr>
                <w:rFonts w:asciiTheme="minorHAnsi" w:hAnsiTheme="minorHAnsi"/>
              </w:rPr>
            </w:pPr>
            <w:r w:rsidRPr="00F63F90">
              <w:rPr>
                <w:rFonts w:asciiTheme="minorHAnsi" w:hAnsiTheme="minorHAnsi"/>
              </w:rPr>
              <w:t>7</w:t>
            </w:r>
          </w:p>
        </w:tc>
        <w:tc>
          <w:tcPr>
            <w:tcW w:w="5784" w:type="dxa"/>
          </w:tcPr>
          <w:p w14:paraId="7BE07404"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Gedurende de uitvoering van de overeenkomst zal er regelmatig overleg zijn over het vervoer (problemen, mutaties). Dit overleg is veelal uitvoerend van aard. Daarnaast is er periodiek overleg op zowel tactisch als strategisch niveau belangrijk.</w:t>
            </w:r>
          </w:p>
          <w:p w14:paraId="6CCFCA64" w14:textId="77777777" w:rsidR="00F63F90" w:rsidRPr="00F63F90" w:rsidRDefault="00F63F90" w:rsidP="00F63F90">
            <w:pPr>
              <w:ind w:right="-2"/>
              <w:rPr>
                <w:rFonts w:asciiTheme="minorHAnsi" w:hAnsiTheme="minorHAnsi" w:cstheme="minorHAnsi"/>
                <w:iCs/>
              </w:rPr>
            </w:pPr>
          </w:p>
          <w:p w14:paraId="7A9451CA" w14:textId="6CE484E9"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Periodiek (minimaal 8 keer per jaar) vindt overleg plaats tussen Opdrachtgever en Opdrachtnemer. Tijdens dit overleg komt de algehele gang van zaken aan de orde evenals ontwikkelingen, Klachten en de afhandeling ervan en/of onvolkomenheden, de maandrapportage en de Meldingen-, Klachten- en aanvullende rapportage. Een vast</w:t>
            </w:r>
            <w:r w:rsidR="00006D78">
              <w:rPr>
                <w:rFonts w:asciiTheme="minorHAnsi" w:hAnsiTheme="minorHAnsi" w:cstheme="minorHAnsi"/>
                <w:iCs/>
              </w:rPr>
              <w:t>e</w:t>
            </w:r>
            <w:r w:rsidRPr="00F63F90">
              <w:rPr>
                <w:rFonts w:asciiTheme="minorHAnsi" w:hAnsiTheme="minorHAnsi" w:cstheme="minorHAnsi"/>
                <w:iCs/>
              </w:rPr>
              <w:t xml:space="preserve"> contactpersoon neemt namens Opdrachtnemer deel aan dit overleg. Deze contactpersoon is beslissingsbevoegd namens Opdrachtnemer.</w:t>
            </w:r>
          </w:p>
          <w:p w14:paraId="2712AF24" w14:textId="77777777" w:rsidR="00F63F90" w:rsidRPr="00F63F90" w:rsidRDefault="00F63F90" w:rsidP="00F63F90">
            <w:pPr>
              <w:ind w:right="-2"/>
              <w:rPr>
                <w:rFonts w:asciiTheme="minorHAnsi" w:hAnsiTheme="minorHAnsi" w:cstheme="minorHAnsi"/>
                <w:iCs/>
              </w:rPr>
            </w:pPr>
          </w:p>
          <w:p w14:paraId="12D5BC3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Opdrachtgever en Opdrachtnemer kunnen in gezamenlijk overleg de frequentie van de overleggen wijzigen</w:t>
            </w:r>
          </w:p>
          <w:p w14:paraId="2CA15B8D" w14:textId="77777777" w:rsidR="00F63F90" w:rsidRPr="00F63F90" w:rsidRDefault="00F63F90" w:rsidP="00F63F90">
            <w:pPr>
              <w:ind w:right="-2"/>
              <w:rPr>
                <w:rFonts w:asciiTheme="minorHAnsi" w:hAnsiTheme="minorHAnsi" w:cstheme="minorHAnsi"/>
                <w:iCs/>
              </w:rPr>
            </w:pPr>
          </w:p>
          <w:p w14:paraId="4541E918" w14:textId="619EFFCC" w:rsidR="00F63F90" w:rsidRPr="00F63F90" w:rsidRDefault="00F63F90" w:rsidP="00F63F90">
            <w:pPr>
              <w:ind w:right="-2"/>
              <w:rPr>
                <w:rFonts w:ascii="Calibri" w:hAnsi="Calibri" w:cs="Calibri"/>
                <w:iCs/>
              </w:rPr>
            </w:pPr>
            <w:r w:rsidRPr="00F63F90">
              <w:rPr>
                <w:rFonts w:ascii="Calibri" w:hAnsi="Calibri" w:cs="Calibri"/>
                <w:iCs/>
              </w:rPr>
              <w:t>Voor de Opdrachtgever is het van belang dat zij een vaste vervoerscoördinator heeft gedurende de looptijd van de overeenkomst. De Opdrachtgever moet op schooldagen binnen een uur met deze coördinator kunnen schake</w:t>
            </w:r>
            <w:r w:rsidR="004F21C2">
              <w:rPr>
                <w:rFonts w:ascii="Calibri" w:hAnsi="Calibri" w:cs="Calibri"/>
                <w:iCs/>
              </w:rPr>
              <w:t>le</w:t>
            </w:r>
            <w:r w:rsidRPr="00F63F90">
              <w:rPr>
                <w:rFonts w:ascii="Calibri" w:hAnsi="Calibri" w:cs="Calibri"/>
                <w:iCs/>
              </w:rPr>
              <w:t>n en beschikking hebben over een rechtstreeks telefoonnummer.</w:t>
            </w:r>
          </w:p>
          <w:p w14:paraId="0C981264" w14:textId="77777777" w:rsidR="00F63F90" w:rsidRPr="00F63F90" w:rsidRDefault="00F63F90" w:rsidP="00F63F90">
            <w:pPr>
              <w:ind w:right="-2"/>
              <w:rPr>
                <w:rFonts w:ascii="Calibri" w:hAnsi="Calibri" w:cs="Calibri"/>
                <w:iCs/>
              </w:rPr>
            </w:pPr>
          </w:p>
          <w:p w14:paraId="4106438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Opdrachtnemer geeft aan welke functionaris als contactpersoon zal optreden voor Ouders</w:t>
            </w:r>
          </w:p>
          <w:p w14:paraId="285A14B2"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 van de leerlingen, scholen en Opdrachtgever voor het doorgeven van mutaties en geven van informatie over het vervoer. </w:t>
            </w:r>
          </w:p>
          <w:p w14:paraId="22D8CB68"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zorgt ervoor dat de contactpersoon direct kan antwoorden op vragen over de Route, de leerlingen en de uitvoering van de Route (waar is het voertuig) en van maandag tot </w:t>
            </w:r>
            <w:r w:rsidRPr="00F63F90">
              <w:rPr>
                <w:rFonts w:asciiTheme="minorHAnsi" w:hAnsiTheme="minorHAnsi" w:cstheme="minorHAnsi"/>
                <w:iCs/>
              </w:rPr>
              <w:lastRenderedPageBreak/>
              <w:t>en met vrijdag (met uitzondering van de wettelijke feestdagen) tussen 08:30 en 17:00 voldoende bereikbaar is.</w:t>
            </w:r>
          </w:p>
          <w:p w14:paraId="720006FB" w14:textId="77777777" w:rsidR="00F63F90" w:rsidRPr="00F63F90" w:rsidRDefault="00F63F90" w:rsidP="00F63F90">
            <w:pPr>
              <w:ind w:right="-2"/>
              <w:rPr>
                <w:rFonts w:asciiTheme="minorHAnsi" w:hAnsiTheme="minorHAnsi" w:cstheme="minorHAnsi"/>
                <w:iCs/>
              </w:rPr>
            </w:pPr>
          </w:p>
          <w:p w14:paraId="0618BFDA"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Opdrachtnemer stelt een vaste vervoercoördinator aan en deze is operationeel aanspreekpunt voor de consulenten van de gemeente.</w:t>
            </w:r>
          </w:p>
          <w:p w14:paraId="7E84BAA0"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Voor de Opdrachtgever richt Opdrachtnemer een speciaal direct telefoonnummer in waarop de vaste vervoercoördinator r</w:t>
            </w:r>
            <w:r w:rsidRPr="00F63F90">
              <w:rPr>
                <w:rFonts w:asciiTheme="minorHAnsi" w:hAnsiTheme="minorHAnsi"/>
              </w:rPr>
              <w:t xml:space="preserve">echtstreeks </w:t>
            </w:r>
            <w:r w:rsidRPr="00F63F90">
              <w:rPr>
                <w:rFonts w:asciiTheme="minorHAnsi" w:hAnsiTheme="minorHAnsi" w:cstheme="minorHAnsi"/>
                <w:iCs/>
              </w:rPr>
              <w:t>bereikbaar is voor de uitvoering.</w:t>
            </w:r>
          </w:p>
          <w:p w14:paraId="44F88150" w14:textId="77777777" w:rsidR="00F63F90" w:rsidRPr="00F63F90" w:rsidRDefault="00F63F90" w:rsidP="00F63F90">
            <w:pPr>
              <w:ind w:right="-2"/>
              <w:rPr>
                <w:rFonts w:asciiTheme="minorHAnsi" w:hAnsiTheme="minorHAnsi" w:cstheme="minorHAnsi"/>
                <w:iCs/>
              </w:rPr>
            </w:pPr>
          </w:p>
          <w:p w14:paraId="11138B70" w14:textId="388B8E5D"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Opdrachtgever geeft tijdens de implementatie aan wie het aanspreekpunt is bij de Opdrachtgever. De Opdrachtgever maakt gebruik van een externe contractmanager die aanspreekpunt is voor Opdrachtnemer tijdens de implementatie en uitvoering.</w:t>
            </w:r>
          </w:p>
        </w:tc>
      </w:tr>
      <w:tr w:rsidR="00F63F90" w:rsidRPr="00F63F90" w14:paraId="0960DEE4" w14:textId="77777777" w:rsidTr="005E3B35">
        <w:tc>
          <w:tcPr>
            <w:tcW w:w="2965" w:type="dxa"/>
          </w:tcPr>
          <w:p w14:paraId="60E32F06" w14:textId="76BC04E7" w:rsidR="00F63F90" w:rsidRPr="00F63F90" w:rsidRDefault="00F63F90" w:rsidP="00F63F90">
            <w:pPr>
              <w:ind w:right="-2"/>
              <w:rPr>
                <w:rFonts w:asciiTheme="minorHAnsi" w:hAnsiTheme="minorHAnsi"/>
              </w:rPr>
            </w:pPr>
            <w:r w:rsidRPr="00F63F90">
              <w:rPr>
                <w:rFonts w:asciiTheme="minorHAnsi" w:hAnsiTheme="minorHAnsi"/>
              </w:rPr>
              <w:t>Tijdige aan</w:t>
            </w:r>
            <w:r w:rsidR="00606531">
              <w:rPr>
                <w:rFonts w:asciiTheme="minorHAnsi" w:hAnsiTheme="minorHAnsi"/>
              </w:rPr>
              <w:t>m</w:t>
            </w:r>
            <w:r w:rsidRPr="00F63F90">
              <w:rPr>
                <w:rFonts w:asciiTheme="minorHAnsi" w:hAnsiTheme="minorHAnsi"/>
              </w:rPr>
              <w:t>elding leerlingen</w:t>
            </w:r>
          </w:p>
        </w:tc>
        <w:tc>
          <w:tcPr>
            <w:tcW w:w="602" w:type="dxa"/>
          </w:tcPr>
          <w:p w14:paraId="068FE1EF" w14:textId="77777777" w:rsidR="00F63F90" w:rsidRPr="00F63F90" w:rsidRDefault="00F63F90" w:rsidP="00F63F90">
            <w:pPr>
              <w:ind w:right="-2"/>
              <w:rPr>
                <w:rFonts w:asciiTheme="minorHAnsi" w:hAnsiTheme="minorHAnsi"/>
              </w:rPr>
            </w:pPr>
            <w:r w:rsidRPr="00F63F90">
              <w:rPr>
                <w:rFonts w:asciiTheme="minorHAnsi" w:hAnsiTheme="minorHAnsi"/>
              </w:rPr>
              <w:t>8</w:t>
            </w:r>
          </w:p>
        </w:tc>
        <w:tc>
          <w:tcPr>
            <w:tcW w:w="5784" w:type="dxa"/>
          </w:tcPr>
          <w:p w14:paraId="58DB3EC0"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Opdrachtgever levert uiterlijk in de week voorafgaand aan de zomervakantie de leerlingen voor het nieuwe schooljaar aan. </w:t>
            </w:r>
          </w:p>
          <w:p w14:paraId="6E033D0A"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Hierbij worden de door het Rijk vastgestelde data voor regio Midden aangehouden. Begin- en einddata van het vervoer is afhankelijk van de regio waarin de school gehuisvest is.</w:t>
            </w:r>
          </w:p>
          <w:p w14:paraId="0D499B0D" w14:textId="6774ACB3"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Tijdens de implementatie maken Opdrachtgever en Opdrachtnemer afspraken over het aanleveren van leerlinggegevens voor het nieuwe schooljaar, de omgang met (te) late aan</w:t>
            </w:r>
            <w:r w:rsidR="00F00108">
              <w:rPr>
                <w:rFonts w:asciiTheme="minorHAnsi" w:hAnsiTheme="minorHAnsi" w:cstheme="minorHAnsi"/>
                <w:iCs/>
              </w:rPr>
              <w:t>m</w:t>
            </w:r>
            <w:r w:rsidRPr="00F63F90">
              <w:rPr>
                <w:rFonts w:asciiTheme="minorHAnsi" w:hAnsiTheme="minorHAnsi" w:cstheme="minorHAnsi"/>
                <w:iCs/>
              </w:rPr>
              <w:t>eldingen en de wijze van aanlevering van gegevens.</w:t>
            </w:r>
            <w:r w:rsidRPr="00F63F90">
              <w:rPr>
                <w:rFonts w:asciiTheme="minorHAnsi" w:hAnsiTheme="minorHAnsi" w:cstheme="minorHAnsi"/>
                <w:i/>
                <w:iCs/>
              </w:rPr>
              <w:t xml:space="preserve"> </w:t>
            </w:r>
          </w:p>
          <w:p w14:paraId="5BCE0349" w14:textId="77777777" w:rsidR="00F63F90" w:rsidRPr="00F63F90" w:rsidRDefault="00F63F90" w:rsidP="00F63F90">
            <w:pPr>
              <w:ind w:right="-2"/>
              <w:rPr>
                <w:rFonts w:asciiTheme="minorHAnsi" w:eastAsiaTheme="majorEastAsia" w:hAnsiTheme="minorHAnsi" w:cstheme="minorHAnsi"/>
                <w:iCs/>
                <w:color w:val="365F91" w:themeColor="accent1" w:themeShade="BF"/>
              </w:rPr>
            </w:pPr>
            <w:r w:rsidRPr="00F63F90">
              <w:rPr>
                <w:rFonts w:asciiTheme="minorHAnsi" w:hAnsiTheme="minorHAnsi" w:cstheme="minorHAnsi"/>
              </w:rPr>
              <w:t>Leerlingen die niet uiterlijk in de week voorafgaand aan de zomervakantie door de gemeente zijn aangemeld, worden in principe de eerste twee weken van het nieuwe schooljaar niet vervoerd.</w:t>
            </w:r>
          </w:p>
        </w:tc>
      </w:tr>
      <w:tr w:rsidR="00F63F90" w:rsidRPr="00F63F90" w14:paraId="213FE5D1" w14:textId="77777777" w:rsidTr="005E3B35">
        <w:tc>
          <w:tcPr>
            <w:tcW w:w="2965" w:type="dxa"/>
          </w:tcPr>
          <w:p w14:paraId="64537C5C" w14:textId="77777777" w:rsidR="00F63F90" w:rsidRPr="00F63F90" w:rsidRDefault="00F63F90" w:rsidP="00F63F90">
            <w:pPr>
              <w:ind w:right="-2"/>
              <w:rPr>
                <w:rFonts w:asciiTheme="minorHAnsi" w:hAnsiTheme="minorHAnsi"/>
              </w:rPr>
            </w:pPr>
            <w:r w:rsidRPr="00F63F90">
              <w:rPr>
                <w:rFonts w:asciiTheme="minorHAnsi" w:hAnsiTheme="minorHAnsi"/>
              </w:rPr>
              <w:t>Communicatie</w:t>
            </w:r>
          </w:p>
        </w:tc>
        <w:tc>
          <w:tcPr>
            <w:tcW w:w="602" w:type="dxa"/>
          </w:tcPr>
          <w:p w14:paraId="71D6C3B7" w14:textId="77777777" w:rsidR="00F63F90" w:rsidRPr="00F63F90" w:rsidRDefault="00F63F90" w:rsidP="00F63F90">
            <w:pPr>
              <w:ind w:right="-2"/>
              <w:rPr>
                <w:rFonts w:asciiTheme="minorHAnsi" w:hAnsiTheme="minorHAnsi"/>
              </w:rPr>
            </w:pPr>
            <w:r w:rsidRPr="00F63F90">
              <w:rPr>
                <w:rFonts w:asciiTheme="minorHAnsi" w:hAnsiTheme="minorHAnsi"/>
              </w:rPr>
              <w:t>9</w:t>
            </w:r>
          </w:p>
        </w:tc>
        <w:tc>
          <w:tcPr>
            <w:tcW w:w="5784" w:type="dxa"/>
          </w:tcPr>
          <w:p w14:paraId="571F2BB4"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Het is de verantwoordelijkheid van de Opdrachtnemer om alle betrokkenen (school, leerling, ouder en gemeenten) actief te informeren of desgevraagd van informatie te voorzien. </w:t>
            </w:r>
          </w:p>
          <w:p w14:paraId="61DC8BB4" w14:textId="77777777" w:rsidR="00F63F90" w:rsidRPr="00F63F90" w:rsidRDefault="00F63F90" w:rsidP="00F63F90">
            <w:pPr>
              <w:ind w:right="-2"/>
              <w:rPr>
                <w:rFonts w:asciiTheme="minorHAnsi" w:hAnsiTheme="minorHAnsi" w:cstheme="minorHAnsi"/>
                <w:iCs/>
              </w:rPr>
            </w:pPr>
          </w:p>
          <w:p w14:paraId="64E86722"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Bij de start van een schooljaar of wanneer een leerling nieuw in het vervoer komt of in een nieuwe Route start moeten alle betrokkenen geïnformeerd worden. Ook als het vervoer al operationeel is, is de Opdrachtnemer bereikbaar voor vragen. </w:t>
            </w:r>
          </w:p>
          <w:p w14:paraId="42C96F06" w14:textId="77777777" w:rsidR="00F63F90" w:rsidRPr="00F63F90" w:rsidRDefault="00F63F90" w:rsidP="00F63F90">
            <w:pPr>
              <w:ind w:right="-2"/>
              <w:rPr>
                <w:rFonts w:asciiTheme="minorHAnsi" w:hAnsiTheme="minorHAnsi" w:cstheme="minorHAnsi"/>
                <w:iCs/>
              </w:rPr>
            </w:pPr>
          </w:p>
          <w:p w14:paraId="71C15752" w14:textId="281F2DCE"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geeft de Opdrachtgever in ieder geval bij de start van het schooljaar en daarna op het eerst verzoek digitaal (en in Excel) inzicht in de routes. Deze overzichten bevatten de leerlingen, de scholen, locaties (dependances, stages, BSO’s et cetera), specifieke afspraken over het vervoer, de chauffeur, type voertuig (incl. kenteken) en de geprognosticeerde in- en uitstaptijden. </w:t>
            </w:r>
          </w:p>
        </w:tc>
      </w:tr>
      <w:tr w:rsidR="00F63F90" w:rsidRPr="00F63F90" w14:paraId="4C808DF9" w14:textId="77777777" w:rsidTr="005E3B35">
        <w:tc>
          <w:tcPr>
            <w:tcW w:w="2965" w:type="dxa"/>
          </w:tcPr>
          <w:p w14:paraId="2B605486" w14:textId="77777777" w:rsidR="00F63F90" w:rsidRPr="00F63F90" w:rsidRDefault="00F63F90" w:rsidP="00F63F90">
            <w:pPr>
              <w:ind w:right="-2"/>
              <w:rPr>
                <w:rFonts w:asciiTheme="minorHAnsi" w:hAnsiTheme="minorHAnsi"/>
              </w:rPr>
            </w:pPr>
            <w:r w:rsidRPr="00F63F90">
              <w:rPr>
                <w:rFonts w:asciiTheme="minorHAnsi" w:hAnsiTheme="minorHAnsi"/>
              </w:rPr>
              <w:t>Communicatie bij de start van het schooljaar</w:t>
            </w:r>
          </w:p>
        </w:tc>
        <w:tc>
          <w:tcPr>
            <w:tcW w:w="602" w:type="dxa"/>
          </w:tcPr>
          <w:p w14:paraId="29976B1A" w14:textId="77777777" w:rsidR="00F63F90" w:rsidRPr="00F63F90" w:rsidRDefault="00F63F90" w:rsidP="00F63F90">
            <w:pPr>
              <w:ind w:right="-2"/>
              <w:rPr>
                <w:rFonts w:asciiTheme="minorHAnsi" w:hAnsiTheme="minorHAnsi"/>
              </w:rPr>
            </w:pPr>
            <w:r w:rsidRPr="00F63F90">
              <w:rPr>
                <w:rFonts w:asciiTheme="minorHAnsi" w:hAnsiTheme="minorHAnsi"/>
              </w:rPr>
              <w:t>10</w:t>
            </w:r>
          </w:p>
        </w:tc>
        <w:tc>
          <w:tcPr>
            <w:tcW w:w="5784" w:type="dxa"/>
          </w:tcPr>
          <w:p w14:paraId="30F496CB" w14:textId="1114F78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Wanneer de Opdrachtnemer na aan</w:t>
            </w:r>
            <w:r w:rsidR="00F00108">
              <w:rPr>
                <w:rFonts w:asciiTheme="minorHAnsi" w:hAnsiTheme="minorHAnsi" w:cstheme="minorHAnsi"/>
                <w:iCs/>
              </w:rPr>
              <w:t>m</w:t>
            </w:r>
            <w:r w:rsidRPr="00F63F90">
              <w:rPr>
                <w:rFonts w:asciiTheme="minorHAnsi" w:hAnsiTheme="minorHAnsi" w:cstheme="minorHAnsi"/>
                <w:iCs/>
              </w:rPr>
              <w:t xml:space="preserve">elding door de Opdrachtgever een leerling voor een nieuw schooljaar in het vervoer heeft opgenomen brengt de Opdrachtnemer de ouder(s)/verzorger(s) hiervan uiterlijk één (1) week voor aanvang van het schooljaar in ieder geval schriftelijk (of wanneer de Opdrachtgever dit aangeeft per e-mail) op de hoogte. </w:t>
            </w:r>
          </w:p>
          <w:p w14:paraId="3249B520" w14:textId="77777777" w:rsidR="00F63F90" w:rsidRPr="00F63F90" w:rsidRDefault="00F63F90" w:rsidP="00F63F90">
            <w:pPr>
              <w:ind w:right="-2"/>
              <w:rPr>
                <w:rFonts w:asciiTheme="minorHAnsi" w:hAnsiTheme="minorHAnsi" w:cstheme="minorHAnsi"/>
                <w:iCs/>
              </w:rPr>
            </w:pPr>
          </w:p>
          <w:p w14:paraId="50B65C20"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(vaste) chauffeur maakt voor de start van een nieuw schooljaar kennis met de Ouders en de leerlingen. Bij deze kennismaking overhandigen zij een brochure met daarin opgenomen de tussen de Opdrachtgever en Opdrachtnemer afgesproken regels die noodzakelijk zijn voor een goede uitvoering van het vervoer. </w:t>
            </w:r>
          </w:p>
          <w:p w14:paraId="7EF906BF" w14:textId="77777777" w:rsidR="00F63F90" w:rsidRPr="00F63F90" w:rsidRDefault="00F63F90" w:rsidP="00F63F90">
            <w:pPr>
              <w:ind w:right="-2"/>
              <w:rPr>
                <w:rFonts w:asciiTheme="minorHAnsi" w:hAnsiTheme="minorHAnsi" w:cstheme="minorHAnsi"/>
                <w:iCs/>
              </w:rPr>
            </w:pPr>
          </w:p>
          <w:p w14:paraId="08269DCE" w14:textId="32906E26"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kennismaking vindt altijd plaats in de werkweek voorafgaand aan het begin van het schooljaar en niet in het weekeinde. Tenzij dit op het nadrukkelijke verzoek van de ouder(s)/verzorger(s) wenselijk is.  </w:t>
            </w:r>
          </w:p>
        </w:tc>
      </w:tr>
      <w:tr w:rsidR="00F63F90" w:rsidRPr="00F63F90" w14:paraId="1E253607" w14:textId="77777777" w:rsidTr="005E3B35">
        <w:tc>
          <w:tcPr>
            <w:tcW w:w="2965" w:type="dxa"/>
          </w:tcPr>
          <w:p w14:paraId="7AD374C0" w14:textId="77777777" w:rsidR="00F63F90" w:rsidRPr="00F63F90" w:rsidRDefault="00F63F90" w:rsidP="00F63F90">
            <w:pPr>
              <w:ind w:right="-2"/>
              <w:rPr>
                <w:rFonts w:asciiTheme="minorHAnsi" w:hAnsiTheme="minorHAnsi"/>
              </w:rPr>
            </w:pPr>
            <w:r w:rsidRPr="00F63F90">
              <w:rPr>
                <w:rFonts w:asciiTheme="minorHAnsi" w:hAnsiTheme="minorHAnsi"/>
              </w:rPr>
              <w:t>Communicatie bij een nieuwe leerling bij de start van het schooljaar</w:t>
            </w:r>
          </w:p>
        </w:tc>
        <w:tc>
          <w:tcPr>
            <w:tcW w:w="602" w:type="dxa"/>
          </w:tcPr>
          <w:p w14:paraId="1D32EE27" w14:textId="77777777" w:rsidR="00F63F90" w:rsidRPr="00F63F90" w:rsidRDefault="00F63F90" w:rsidP="00F63F90">
            <w:pPr>
              <w:ind w:right="-2"/>
              <w:rPr>
                <w:rFonts w:asciiTheme="minorHAnsi" w:hAnsiTheme="minorHAnsi"/>
              </w:rPr>
            </w:pPr>
            <w:r w:rsidRPr="00F63F90">
              <w:rPr>
                <w:rFonts w:asciiTheme="minorHAnsi" w:hAnsiTheme="minorHAnsi"/>
              </w:rPr>
              <w:t>11</w:t>
            </w:r>
          </w:p>
        </w:tc>
        <w:tc>
          <w:tcPr>
            <w:tcW w:w="5784" w:type="dxa"/>
          </w:tcPr>
          <w:p w14:paraId="45E70025" w14:textId="4247D903"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Wanneer de Opdrachtnemer na </w:t>
            </w:r>
            <w:r w:rsidR="00F00108" w:rsidRPr="00F63F90">
              <w:rPr>
                <w:rFonts w:asciiTheme="minorHAnsi" w:hAnsiTheme="minorHAnsi" w:cstheme="minorHAnsi"/>
                <w:iCs/>
              </w:rPr>
              <w:t>aanmelding</w:t>
            </w:r>
            <w:r w:rsidRPr="00F63F90">
              <w:rPr>
                <w:rFonts w:asciiTheme="minorHAnsi" w:hAnsiTheme="minorHAnsi" w:cstheme="minorHAnsi"/>
                <w:iCs/>
              </w:rPr>
              <w:t xml:space="preserve"> door de Opdrachtgever een leerling gedurende het schooljaar in het vervoer heeft opgenomen brengt de Opdrachtnemer de ouder(s)/verzorger(s) hiervan direct op de hoogte.</w:t>
            </w:r>
          </w:p>
          <w:p w14:paraId="49FD6B33"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vervoerder heeft 5 werkdagen om de leerling op te nemen in het reguliere vervoer.</w:t>
            </w:r>
            <w:r w:rsidRPr="00F63F90">
              <w:rPr>
                <w:rFonts w:asciiTheme="minorHAnsi" w:hAnsiTheme="minorHAnsi" w:cstheme="minorHAnsi"/>
                <w:iCs/>
              </w:rPr>
              <w:br/>
            </w:r>
          </w:p>
          <w:p w14:paraId="0201E7C6" w14:textId="1156570B"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Wanneer de Opdrachtnemer na </w:t>
            </w:r>
            <w:r w:rsidR="00F00108" w:rsidRPr="00F63F90">
              <w:rPr>
                <w:rFonts w:asciiTheme="minorHAnsi" w:hAnsiTheme="minorHAnsi" w:cstheme="minorHAnsi"/>
                <w:iCs/>
              </w:rPr>
              <w:t>aanmelding</w:t>
            </w:r>
            <w:r w:rsidRPr="00F63F90">
              <w:rPr>
                <w:rFonts w:asciiTheme="minorHAnsi" w:hAnsiTheme="minorHAnsi" w:cstheme="minorHAnsi"/>
                <w:iCs/>
              </w:rPr>
              <w:t xml:space="preserve"> door de Opdrachtgever een leerling gedurende het schooljaar in het vervoer heeft opgenomen geeft de Opdrachtnemer in ieder geval schriftelijk aan de ouder(s)/verzorger(s) aan hoe laat de leerling wordt opgehaald en op welke wijze ziek</w:t>
            </w:r>
            <w:r w:rsidR="00F00108">
              <w:rPr>
                <w:rFonts w:asciiTheme="minorHAnsi" w:hAnsiTheme="minorHAnsi" w:cstheme="minorHAnsi"/>
                <w:iCs/>
              </w:rPr>
              <w:t>m</w:t>
            </w:r>
            <w:r w:rsidRPr="00F63F90">
              <w:rPr>
                <w:rFonts w:asciiTheme="minorHAnsi" w:hAnsiTheme="minorHAnsi" w:cstheme="minorHAnsi"/>
                <w:iCs/>
              </w:rPr>
              <w:t xml:space="preserve">eldingen worden doorgegeven. </w:t>
            </w:r>
          </w:p>
        </w:tc>
      </w:tr>
      <w:tr w:rsidR="00F63F90" w:rsidRPr="00F63F90" w14:paraId="73E4DE13" w14:textId="77777777" w:rsidTr="005E3B35">
        <w:tc>
          <w:tcPr>
            <w:tcW w:w="2965" w:type="dxa"/>
          </w:tcPr>
          <w:p w14:paraId="14966CA3" w14:textId="77777777" w:rsidR="00F63F90" w:rsidRPr="00F63F90" w:rsidRDefault="00F63F90" w:rsidP="00F63F90">
            <w:pPr>
              <w:ind w:right="-2"/>
              <w:rPr>
                <w:rFonts w:asciiTheme="minorHAnsi" w:hAnsiTheme="minorHAnsi"/>
              </w:rPr>
            </w:pPr>
            <w:r w:rsidRPr="00F63F90">
              <w:rPr>
                <w:rFonts w:asciiTheme="minorHAnsi" w:hAnsiTheme="minorHAnsi"/>
              </w:rPr>
              <w:t>Bereikbaarheid en informatievoorziening</w:t>
            </w:r>
          </w:p>
        </w:tc>
        <w:tc>
          <w:tcPr>
            <w:tcW w:w="602" w:type="dxa"/>
          </w:tcPr>
          <w:p w14:paraId="69D25545" w14:textId="77777777" w:rsidR="00F63F90" w:rsidRPr="00F63F90" w:rsidRDefault="00F63F90" w:rsidP="00F63F90">
            <w:pPr>
              <w:ind w:right="-2"/>
              <w:rPr>
                <w:rFonts w:asciiTheme="minorHAnsi" w:hAnsiTheme="minorHAnsi"/>
              </w:rPr>
            </w:pPr>
            <w:r w:rsidRPr="00F63F90">
              <w:rPr>
                <w:rFonts w:asciiTheme="minorHAnsi" w:hAnsiTheme="minorHAnsi"/>
              </w:rPr>
              <w:t>12</w:t>
            </w:r>
          </w:p>
        </w:tc>
        <w:tc>
          <w:tcPr>
            <w:tcW w:w="5784" w:type="dxa"/>
          </w:tcPr>
          <w:p w14:paraId="451E30C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dient op alle dagen dat het vervoer operationeel is telefonisch bereikbaar te zijn voor Ouders en scholen van de leerlingen. De centrale is dan bereikbaar van 07:00 uur (of een half uur voor de eerste Rit als deze vóór 07:30 uur aanvangt) tot een uur nadat de laatste leerling op de bestemming (Woning of alternatief adres) daadwerkelijk is afgezet. </w:t>
            </w:r>
          </w:p>
          <w:p w14:paraId="32420DAC" w14:textId="77777777" w:rsidR="00F63F90" w:rsidRPr="00F63F90" w:rsidRDefault="00F63F90" w:rsidP="00F63F90">
            <w:pPr>
              <w:ind w:right="-2"/>
              <w:rPr>
                <w:rFonts w:asciiTheme="minorHAnsi" w:hAnsiTheme="minorHAnsi" w:cstheme="minorHAnsi"/>
                <w:iCs/>
              </w:rPr>
            </w:pPr>
          </w:p>
          <w:p w14:paraId="2B134EFC"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gebruikt voor het doorgeven van mutaties één telefoonnummer en één e-mailadres. De kosten voor de beller mogen niet meer bedragen dan het lokale telefoontarief. </w:t>
            </w:r>
          </w:p>
          <w:p w14:paraId="1EC9E8AC" w14:textId="77777777" w:rsidR="00F63F90" w:rsidRPr="00F63F90" w:rsidRDefault="00F63F90" w:rsidP="00F63F90">
            <w:pPr>
              <w:ind w:right="-2"/>
              <w:rPr>
                <w:rFonts w:asciiTheme="minorHAnsi" w:hAnsiTheme="minorHAnsi" w:cstheme="minorHAnsi"/>
                <w:iCs/>
              </w:rPr>
            </w:pPr>
          </w:p>
          <w:p w14:paraId="42EFE12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dient ervoor te zorgen dat communicatie met doven en slechthorenden mogelijk is via voor hen passende middelen (zoals e-mail). </w:t>
            </w:r>
          </w:p>
          <w:p w14:paraId="079C963E" w14:textId="77777777" w:rsidR="00F63F90" w:rsidRPr="00F63F90" w:rsidRDefault="00F63F90" w:rsidP="00F63F90">
            <w:pPr>
              <w:ind w:right="-2"/>
              <w:rPr>
                <w:rFonts w:asciiTheme="minorHAnsi" w:hAnsiTheme="minorHAnsi" w:cstheme="minorHAnsi"/>
                <w:iCs/>
              </w:rPr>
            </w:pPr>
          </w:p>
          <w:p w14:paraId="1D3C878A"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Opdrachtnemer zorgt ervoor dat iemand die contact zoekt met een medewerker van de Opdrachtnemer snel contact kan krijgen met een medewerker of faciliteert een optionele terugbelservice bij een verwachtte wachttijd van meer dan drie personen.</w:t>
            </w:r>
          </w:p>
          <w:p w14:paraId="362889C2" w14:textId="77777777" w:rsidR="00F63F90" w:rsidRPr="00F63F90" w:rsidRDefault="00F63F90" w:rsidP="00F63F90">
            <w:pPr>
              <w:ind w:right="-2"/>
              <w:rPr>
                <w:rFonts w:asciiTheme="minorHAnsi" w:hAnsiTheme="minorHAnsi" w:cstheme="minorHAnsi"/>
                <w:iCs/>
              </w:rPr>
            </w:pPr>
          </w:p>
          <w:p w14:paraId="4C399C09"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Opdrachtnemer biedt naast telefonische bereikbaarheid en e-mail de mogelijkheid aan Ouders om via een native app of webbased applicatie: ziek- en afmeldingen door te geven, de actuele locatie  en aankomsttijd van het voertuig kunnen zien en Klachten en Meldingen door te geven. In het geval van structureel inzetten van onderaannemers moet de app of webbased applicatie eveneens werken of een direct beschikbaar alternatief worden ingezet. Indien een incidentele Rit wordt uitbesteed moet de Opdrachtnemer de ouder/verzorger informeren over de ophaaltijd.</w:t>
            </w:r>
          </w:p>
          <w:p w14:paraId="5923E6D3" w14:textId="77777777" w:rsidR="00F63F90" w:rsidRPr="00F63F90" w:rsidRDefault="00F63F90" w:rsidP="00F63F90">
            <w:pPr>
              <w:ind w:right="-2"/>
              <w:rPr>
                <w:rFonts w:asciiTheme="minorHAnsi" w:hAnsiTheme="minorHAnsi" w:cstheme="minorHAnsi"/>
                <w:iCs/>
              </w:rPr>
            </w:pPr>
          </w:p>
          <w:p w14:paraId="515B1986"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is hierbij verantwoordelijk voor de veiligheid van de applicatie. Persoons- en andere gegevens van leerlingen zijn afgeschermd voor derden. Ook de Opdrachtgever heeft toegang tot deze applicatie. </w:t>
            </w:r>
          </w:p>
          <w:p w14:paraId="2EEF0099" w14:textId="77777777" w:rsidR="00F63F90" w:rsidRPr="00F63F90" w:rsidRDefault="00F63F90" w:rsidP="00F63F90">
            <w:pPr>
              <w:ind w:right="-2"/>
              <w:rPr>
                <w:rFonts w:asciiTheme="minorHAnsi" w:hAnsiTheme="minorHAnsi" w:cstheme="minorHAnsi"/>
                <w:iCs/>
              </w:rPr>
            </w:pPr>
          </w:p>
          <w:p w14:paraId="21F6BC09"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zorgt ervoor dat het personeel van de centrale dat de contacten onderhoudt met de Ouders van de leerlingen en </w:t>
            </w:r>
            <w:r w:rsidRPr="00F63F90">
              <w:rPr>
                <w:rFonts w:asciiTheme="minorHAnsi" w:hAnsiTheme="minorHAnsi" w:cstheme="minorHAnsi"/>
                <w:iCs/>
              </w:rPr>
              <w:lastRenderedPageBreak/>
              <w:t xml:space="preserve">de scholen, klantvriendelijk, empathisch, servicegericht en deskundig is en Nederlands verstaat, spreekt en schrijft. </w:t>
            </w:r>
          </w:p>
          <w:p w14:paraId="11985F91" w14:textId="77777777" w:rsidR="00F63F90" w:rsidRPr="00F63F90" w:rsidRDefault="00F63F90" w:rsidP="00F63F90">
            <w:pPr>
              <w:ind w:right="-2"/>
              <w:rPr>
                <w:rFonts w:asciiTheme="minorHAnsi" w:hAnsiTheme="minorHAnsi" w:cstheme="minorHAnsi"/>
                <w:iCs/>
              </w:rPr>
            </w:pPr>
          </w:p>
          <w:p w14:paraId="1D96FD4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stelt voorafgaand aan de ingang van het schooljaar 2024/2025 en daarna jaarlijks in overleg met de Opdrachtgever een brochure samen met daarin opgenomen de tussen de Opdrachtgever en Opdrachtnemer afgesproken regels die noodzakelijk zijn voor een goede uitvoering van het vervoer. De Opdrachtnemer draagt de verantwoordelijkheid (organisatorisch en financieel) voor de reproductie en verspreiding van de brochure. </w:t>
            </w:r>
          </w:p>
          <w:p w14:paraId="447FE1E4" w14:textId="77777777" w:rsidR="00F63F90" w:rsidRPr="00F63F90" w:rsidRDefault="00F63F90" w:rsidP="00F63F90">
            <w:pPr>
              <w:ind w:right="-2"/>
              <w:rPr>
                <w:rFonts w:asciiTheme="minorHAnsi" w:hAnsiTheme="minorHAnsi" w:cstheme="minorHAnsi"/>
                <w:iCs/>
              </w:rPr>
            </w:pPr>
          </w:p>
          <w:p w14:paraId="7909B1C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dient ervoor te zorgen dat de medewerkers op de centrale inzicht hebben in de specifieke vervoersbehoeften van leerlingen en dat de inzet van voertuigen daarop wordt afgestemd. </w:t>
            </w:r>
          </w:p>
          <w:p w14:paraId="03F62A37" w14:textId="77777777" w:rsidR="00F63F90" w:rsidRPr="00F63F90" w:rsidRDefault="00F63F90" w:rsidP="00F63F90">
            <w:pPr>
              <w:ind w:right="-2"/>
              <w:rPr>
                <w:rFonts w:asciiTheme="minorHAnsi" w:hAnsiTheme="minorHAnsi" w:cstheme="minorHAnsi"/>
                <w:iCs/>
              </w:rPr>
            </w:pPr>
          </w:p>
          <w:p w14:paraId="3B6A30F4" w14:textId="1ADBF8F5"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Opdrachtgever en Opdrachtnemer zullen wanneer dat nodig is gezamenlijk deelnemen aan overleggen met bijvoorbeeld scholen maar ook met andere stakeholders. </w:t>
            </w:r>
          </w:p>
        </w:tc>
      </w:tr>
      <w:tr w:rsidR="00F63F90" w:rsidRPr="00F63F90" w14:paraId="7E927ACD" w14:textId="77777777" w:rsidTr="005E3B35">
        <w:tc>
          <w:tcPr>
            <w:tcW w:w="2965" w:type="dxa"/>
          </w:tcPr>
          <w:p w14:paraId="2E286C26" w14:textId="77777777" w:rsidR="00F63F90" w:rsidRPr="00F63F90" w:rsidRDefault="00F63F90" w:rsidP="00F63F90">
            <w:pPr>
              <w:ind w:right="-2"/>
              <w:rPr>
                <w:rFonts w:asciiTheme="minorHAnsi" w:hAnsiTheme="minorHAnsi"/>
              </w:rPr>
            </w:pPr>
            <w:r w:rsidRPr="00F63F90">
              <w:rPr>
                <w:rFonts w:asciiTheme="minorHAnsi" w:hAnsiTheme="minorHAnsi"/>
              </w:rPr>
              <w:t>Melding incidenten tijdens het vervoer</w:t>
            </w:r>
          </w:p>
        </w:tc>
        <w:tc>
          <w:tcPr>
            <w:tcW w:w="602" w:type="dxa"/>
          </w:tcPr>
          <w:p w14:paraId="5FC9C133" w14:textId="77777777" w:rsidR="00F63F90" w:rsidRPr="00F63F90" w:rsidRDefault="00F63F90" w:rsidP="00F63F90">
            <w:pPr>
              <w:ind w:right="-2"/>
              <w:rPr>
                <w:rFonts w:asciiTheme="minorHAnsi" w:hAnsiTheme="minorHAnsi"/>
              </w:rPr>
            </w:pPr>
            <w:r w:rsidRPr="00F63F90">
              <w:rPr>
                <w:rFonts w:asciiTheme="minorHAnsi" w:hAnsiTheme="minorHAnsi"/>
              </w:rPr>
              <w:t>13</w:t>
            </w:r>
          </w:p>
        </w:tc>
        <w:tc>
          <w:tcPr>
            <w:tcW w:w="5784" w:type="dxa"/>
          </w:tcPr>
          <w:p w14:paraId="5A05A1BC"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 De Opdrachtnemer informeert bij incidenten tijdens of gerelateerd aan het vervoer (zoals bijvoorbeeld een verkeersongeval, een (ernstig) verkeersongeval waar de leerlingen naar hebben kunnen kijken tijdens de Rit, geweld in de bus et cetera) of problemen met de kinderen in ieder geval zo snel als mogelijk de ouder(s)/verzorger(s) van de betrokken leerling(en). Daarnaast informeert de Opdrachtnemer bij een incident op de heenreis ook zo snel als mogelijk de school van de leerling(en). </w:t>
            </w:r>
          </w:p>
          <w:p w14:paraId="251A8BD4"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Incidenten dienen zo snel mogelijk maar in ieder geval binnen één uur na het incident te worden gemeld aan de Opdrachtgever. </w:t>
            </w:r>
          </w:p>
          <w:p w14:paraId="06731864" w14:textId="77777777" w:rsidR="00F63F90" w:rsidRPr="00F63F90" w:rsidRDefault="00F63F90" w:rsidP="00F63F90">
            <w:pPr>
              <w:ind w:right="-2"/>
              <w:rPr>
                <w:rFonts w:asciiTheme="minorHAnsi" w:hAnsiTheme="minorHAnsi" w:cstheme="minorHAnsi"/>
                <w:iCs/>
              </w:rPr>
            </w:pPr>
          </w:p>
          <w:p w14:paraId="087B55AD"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Bij problemen met de kinderen dient de Opdrachtnemer door de chauffeur direct daarvan op de hoogte te worden gesteld. De Opdrachtnemer informeert dan de juiste personen op de juiste wijze.</w:t>
            </w:r>
          </w:p>
        </w:tc>
      </w:tr>
      <w:tr w:rsidR="00F63F90" w:rsidRPr="00F63F90" w14:paraId="31758140" w14:textId="77777777" w:rsidTr="005E3B35">
        <w:tc>
          <w:tcPr>
            <w:tcW w:w="2965" w:type="dxa"/>
          </w:tcPr>
          <w:p w14:paraId="547E0A13" w14:textId="77777777" w:rsidR="00F63F90" w:rsidRPr="00F63F90" w:rsidRDefault="00F63F90" w:rsidP="00F63F90">
            <w:pPr>
              <w:ind w:right="-2"/>
              <w:rPr>
                <w:rFonts w:asciiTheme="minorHAnsi" w:hAnsiTheme="minorHAnsi"/>
              </w:rPr>
            </w:pPr>
            <w:r w:rsidRPr="00F63F90">
              <w:rPr>
                <w:rFonts w:asciiTheme="minorHAnsi" w:hAnsiTheme="minorHAnsi"/>
              </w:rPr>
              <w:t>Protocollen</w:t>
            </w:r>
          </w:p>
        </w:tc>
        <w:tc>
          <w:tcPr>
            <w:tcW w:w="602" w:type="dxa"/>
          </w:tcPr>
          <w:p w14:paraId="025561A2" w14:textId="77777777" w:rsidR="00F63F90" w:rsidRPr="00F63F90" w:rsidRDefault="00F63F90" w:rsidP="00F63F90">
            <w:pPr>
              <w:ind w:right="-2"/>
              <w:rPr>
                <w:rFonts w:asciiTheme="minorHAnsi" w:hAnsiTheme="minorHAnsi"/>
              </w:rPr>
            </w:pPr>
            <w:r w:rsidRPr="00F63F90">
              <w:rPr>
                <w:rFonts w:asciiTheme="minorHAnsi" w:hAnsiTheme="minorHAnsi"/>
              </w:rPr>
              <w:t>14</w:t>
            </w:r>
          </w:p>
        </w:tc>
        <w:tc>
          <w:tcPr>
            <w:tcW w:w="5784" w:type="dxa"/>
          </w:tcPr>
          <w:p w14:paraId="208F3874" w14:textId="6D03D4FD"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Opdrachtnemer levert tijdens de implementatie op schrift </w:t>
            </w:r>
            <w:r w:rsidR="009A7ADB" w:rsidRPr="00F63F90">
              <w:rPr>
                <w:rFonts w:asciiTheme="minorHAnsi" w:hAnsiTheme="minorHAnsi" w:cstheme="minorHAnsi"/>
                <w:iCs/>
              </w:rPr>
              <w:t>uitvoering gerelateerde</w:t>
            </w:r>
            <w:r w:rsidRPr="00F63F90">
              <w:rPr>
                <w:rFonts w:asciiTheme="minorHAnsi" w:hAnsiTheme="minorHAnsi" w:cstheme="minorHAnsi"/>
                <w:iCs/>
              </w:rPr>
              <w:t xml:space="preserve"> protocollen op waaronder een voor calamiteiten en incidenten zoals: wangedrag/ongewenst gedrag van de leerling in het vervoer, weerscode rood, schorsing etc.</w:t>
            </w:r>
          </w:p>
        </w:tc>
      </w:tr>
      <w:tr w:rsidR="00F63F90" w:rsidRPr="00F63F90" w14:paraId="502DF79E" w14:textId="77777777" w:rsidTr="005E3B35">
        <w:tc>
          <w:tcPr>
            <w:tcW w:w="2965" w:type="dxa"/>
          </w:tcPr>
          <w:p w14:paraId="03EC4D32" w14:textId="77777777" w:rsidR="00F63F90" w:rsidRPr="00F63F90" w:rsidRDefault="00F63F90" w:rsidP="00F63F90">
            <w:pPr>
              <w:ind w:right="-2"/>
              <w:rPr>
                <w:rFonts w:asciiTheme="minorHAnsi" w:hAnsiTheme="minorHAnsi"/>
              </w:rPr>
            </w:pPr>
            <w:r w:rsidRPr="00F63F90">
              <w:rPr>
                <w:rFonts w:asciiTheme="minorHAnsi" w:hAnsiTheme="minorHAnsi"/>
              </w:rPr>
              <w:t>Melding afwezigheid leerling</w:t>
            </w:r>
          </w:p>
        </w:tc>
        <w:tc>
          <w:tcPr>
            <w:tcW w:w="602" w:type="dxa"/>
          </w:tcPr>
          <w:p w14:paraId="1B5A1B95" w14:textId="77777777" w:rsidR="00F63F90" w:rsidRPr="00F63F90" w:rsidRDefault="00F63F90" w:rsidP="00F63F90">
            <w:pPr>
              <w:ind w:right="-2"/>
              <w:rPr>
                <w:rFonts w:asciiTheme="minorHAnsi" w:hAnsiTheme="minorHAnsi"/>
              </w:rPr>
            </w:pPr>
            <w:r w:rsidRPr="00F63F90">
              <w:rPr>
                <w:rFonts w:asciiTheme="minorHAnsi" w:hAnsiTheme="minorHAnsi"/>
              </w:rPr>
              <w:t>15</w:t>
            </w:r>
          </w:p>
        </w:tc>
        <w:tc>
          <w:tcPr>
            <w:tcW w:w="5784" w:type="dxa"/>
          </w:tcPr>
          <w:p w14:paraId="6AE0E13E" w14:textId="77777777"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Afwezigheid van een leerling kan verschillende oorzaken hebben. De Opdrachtgever wil van Opdrachtnemer signalen ontvangen wanneer een leerling langdurig afwezig/ziek is en wanneer er sprake is van afwezigheid in de week voorafgaande/na een vakantie en een maandelijkse rapportage van no-shows.</w:t>
            </w:r>
          </w:p>
        </w:tc>
      </w:tr>
    </w:tbl>
    <w:p w14:paraId="0E81380D" w14:textId="77777777" w:rsidR="00F63F90" w:rsidRPr="00F63F90" w:rsidRDefault="00F63F90" w:rsidP="00F63F90">
      <w:pPr>
        <w:ind w:right="-2"/>
        <w:rPr>
          <w:rFonts w:ascii="Arial" w:hAnsi="Arial"/>
          <w:i/>
        </w:rPr>
      </w:pPr>
    </w:p>
    <w:p w14:paraId="0E50016C" w14:textId="77777777" w:rsidR="00F63F90" w:rsidRPr="00F63F90" w:rsidRDefault="00F63F90" w:rsidP="00F63F90">
      <w:pPr>
        <w:keepNext/>
        <w:numPr>
          <w:ilvl w:val="1"/>
          <w:numId w:val="1"/>
        </w:numPr>
        <w:ind w:left="567"/>
        <w:outlineLvl w:val="1"/>
        <w:rPr>
          <w:rFonts w:asciiTheme="minorHAnsi" w:hAnsiTheme="minorHAnsi"/>
          <w:bCs/>
          <w:color w:val="548DD4" w:themeColor="text2" w:themeTint="99"/>
        </w:rPr>
      </w:pPr>
      <w:bookmarkStart w:id="145" w:name="_Toc90460542"/>
      <w:bookmarkStart w:id="146" w:name="_Toc150366133"/>
      <w:bookmarkStart w:id="147" w:name="_Toc150931041"/>
      <w:bookmarkStart w:id="148" w:name="_Toc101"/>
      <w:bookmarkStart w:id="149" w:name="_Toc151545345"/>
      <w:r w:rsidRPr="00F63F90">
        <w:rPr>
          <w:rFonts w:asciiTheme="minorHAnsi" w:hAnsiTheme="minorHAnsi"/>
          <w:bCs/>
          <w:color w:val="548DD4" w:themeColor="text2" w:themeTint="99"/>
        </w:rPr>
        <w:t>Eisen aan de administratie</w:t>
      </w:r>
      <w:bookmarkEnd w:id="145"/>
      <w:bookmarkEnd w:id="146"/>
      <w:bookmarkEnd w:id="147"/>
      <w:bookmarkEnd w:id="149"/>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621"/>
        <w:gridCol w:w="5672"/>
      </w:tblGrid>
      <w:tr w:rsidR="00F63F90" w:rsidRPr="00F63F90" w14:paraId="43CD8834" w14:textId="77777777" w:rsidTr="00472633">
        <w:trPr>
          <w:tblHeader/>
        </w:trPr>
        <w:tc>
          <w:tcPr>
            <w:tcW w:w="2965" w:type="dxa"/>
          </w:tcPr>
          <w:p w14:paraId="2E5356A4"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4E2F9337" w14:textId="77777777" w:rsidR="00F63F90" w:rsidRPr="00F63F90" w:rsidRDefault="00F63F90" w:rsidP="00F63F90">
            <w:pPr>
              <w:ind w:right="-2"/>
              <w:rPr>
                <w:rFonts w:asciiTheme="minorHAnsi" w:hAnsiTheme="minorHAnsi"/>
                <w:b/>
              </w:rPr>
            </w:pPr>
          </w:p>
        </w:tc>
        <w:tc>
          <w:tcPr>
            <w:tcW w:w="6102" w:type="dxa"/>
            <w:gridSpan w:val="2"/>
          </w:tcPr>
          <w:p w14:paraId="122F8351"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2EFEE292" w14:textId="77777777" w:rsidTr="00472633">
        <w:tc>
          <w:tcPr>
            <w:tcW w:w="2965" w:type="dxa"/>
          </w:tcPr>
          <w:p w14:paraId="3EEEFB32" w14:textId="77777777" w:rsidR="00F63F90" w:rsidRPr="00F63F90" w:rsidRDefault="00F63F90" w:rsidP="00F63F90">
            <w:pPr>
              <w:ind w:right="-2"/>
              <w:rPr>
                <w:rFonts w:asciiTheme="minorHAnsi" w:hAnsiTheme="minorHAnsi"/>
              </w:rPr>
            </w:pPr>
            <w:r w:rsidRPr="00F63F90">
              <w:rPr>
                <w:rFonts w:asciiTheme="minorHAnsi" w:hAnsiTheme="minorHAnsi"/>
              </w:rPr>
              <w:t>Mutaties</w:t>
            </w:r>
          </w:p>
        </w:tc>
        <w:tc>
          <w:tcPr>
            <w:tcW w:w="602" w:type="dxa"/>
          </w:tcPr>
          <w:p w14:paraId="712791DD"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500" w:type="dxa"/>
          </w:tcPr>
          <w:p w14:paraId="1613D049" w14:textId="77777777" w:rsidR="00F63F90" w:rsidRPr="00F63F90" w:rsidRDefault="00F63F90" w:rsidP="00F63F90">
            <w:pPr>
              <w:ind w:right="-2"/>
              <w:rPr>
                <w:rFonts w:asciiTheme="minorHAnsi" w:eastAsia="Arial Unicode MS" w:hAnsiTheme="minorHAnsi" w:cstheme="minorHAnsi"/>
                <w:iCs/>
                <w:bdr w:val="nil"/>
              </w:rPr>
            </w:pPr>
            <w:r w:rsidRPr="00F63F90">
              <w:rPr>
                <w:rFonts w:asciiTheme="minorHAnsi" w:eastAsia="Arial Unicode MS" w:hAnsiTheme="minorHAnsi" w:cstheme="minorHAnsi"/>
                <w:iCs/>
                <w:bdr w:val="nil"/>
              </w:rPr>
              <w:t xml:space="preserve">Structurele wijzigingen worden doorgegeven door de Opdrachtgever. </w:t>
            </w:r>
          </w:p>
          <w:p w14:paraId="112A43E2" w14:textId="77777777" w:rsidR="00F63F90" w:rsidRPr="00F63F90" w:rsidRDefault="00F63F90" w:rsidP="00F63F90">
            <w:pPr>
              <w:ind w:right="-2"/>
              <w:rPr>
                <w:rFonts w:asciiTheme="minorHAnsi" w:eastAsia="Arial Unicode MS" w:hAnsiTheme="minorHAnsi" w:cstheme="minorHAnsi"/>
                <w:iCs/>
                <w:bdr w:val="nil"/>
              </w:rPr>
            </w:pPr>
            <w:r w:rsidRPr="00F63F90">
              <w:rPr>
                <w:rFonts w:asciiTheme="minorHAnsi" w:eastAsia="Arial Unicode MS" w:hAnsiTheme="minorHAnsi" w:cstheme="minorHAnsi"/>
                <w:iCs/>
                <w:bdr w:val="nil"/>
              </w:rPr>
              <w:t xml:space="preserve">Mutaties die opgegeven worden door de Opdrachtgever dienen zo snel mogelijk en binnen maximaal vijf werkdagen te worden doorgevoerd. </w:t>
            </w:r>
          </w:p>
          <w:p w14:paraId="1D7AF3E5" w14:textId="3685EF36" w:rsidR="00F63F90" w:rsidRPr="00F63F90" w:rsidRDefault="00F63F90" w:rsidP="00F63F90">
            <w:pPr>
              <w:ind w:right="-2"/>
              <w:rPr>
                <w:rFonts w:asciiTheme="minorHAnsi" w:eastAsia="Arial Unicode MS" w:hAnsiTheme="minorHAnsi" w:cstheme="minorHAnsi"/>
                <w:iCs/>
                <w:bdr w:val="nil"/>
              </w:rPr>
            </w:pPr>
            <w:r w:rsidRPr="00F63F90">
              <w:rPr>
                <w:rFonts w:asciiTheme="minorHAnsi" w:eastAsia="Arial Unicode MS" w:hAnsiTheme="minorHAnsi" w:cstheme="minorHAnsi"/>
                <w:iCs/>
                <w:bdr w:val="nil"/>
              </w:rPr>
              <w:t>Incidentele mutaties zoals ziek- en beter</w:t>
            </w:r>
            <w:r w:rsidR="00416971">
              <w:rPr>
                <w:rFonts w:asciiTheme="minorHAnsi" w:eastAsia="Arial Unicode MS" w:hAnsiTheme="minorHAnsi" w:cstheme="minorHAnsi"/>
                <w:iCs/>
                <w:bdr w:val="nil"/>
              </w:rPr>
              <w:t>m</w:t>
            </w:r>
            <w:r w:rsidRPr="00F63F90">
              <w:rPr>
                <w:rFonts w:asciiTheme="minorHAnsi" w:eastAsia="Arial Unicode MS" w:hAnsiTheme="minorHAnsi" w:cstheme="minorHAnsi"/>
                <w:iCs/>
                <w:bdr w:val="nil"/>
              </w:rPr>
              <w:t xml:space="preserve">eldingen worden aan de Opdrachtnemer doorgegeven door de Ouders van de leerlingen. </w:t>
            </w:r>
            <w:r w:rsidRPr="00F63F90">
              <w:rPr>
                <w:rFonts w:asciiTheme="minorHAnsi" w:eastAsia="Arial Unicode MS" w:hAnsiTheme="minorHAnsi" w:cstheme="minorHAnsi"/>
                <w:iCs/>
                <w:bdr w:val="nil"/>
              </w:rPr>
              <w:lastRenderedPageBreak/>
              <w:t>De Ouders hebben hiervoor een door de Opdrachtnemer schriftelijke en digitale instructie ter beschikking gekregen.</w:t>
            </w:r>
          </w:p>
          <w:p w14:paraId="10EB53EA" w14:textId="77777777" w:rsidR="00F63F90" w:rsidRPr="00F63F90" w:rsidRDefault="00F63F90" w:rsidP="00F63F90">
            <w:pPr>
              <w:ind w:right="-2"/>
              <w:rPr>
                <w:rFonts w:asciiTheme="minorHAnsi" w:hAnsiTheme="minorHAnsi" w:cstheme="minorHAnsi"/>
                <w:iCs/>
              </w:rPr>
            </w:pPr>
          </w:p>
        </w:tc>
      </w:tr>
      <w:tr w:rsidR="00F63F90" w:rsidRPr="00F63F90" w14:paraId="7A7C653B" w14:textId="77777777" w:rsidTr="00472633">
        <w:tc>
          <w:tcPr>
            <w:tcW w:w="2965" w:type="dxa"/>
          </w:tcPr>
          <w:p w14:paraId="0346B51D" w14:textId="77777777" w:rsidR="00F63F90" w:rsidRPr="00F63F90" w:rsidRDefault="00F63F90" w:rsidP="00F63F90">
            <w:pPr>
              <w:ind w:right="-2"/>
              <w:rPr>
                <w:rFonts w:asciiTheme="minorHAnsi" w:hAnsiTheme="minorHAnsi"/>
              </w:rPr>
            </w:pPr>
            <w:r w:rsidRPr="00F63F90">
              <w:rPr>
                <w:rFonts w:asciiTheme="minorHAnsi" w:hAnsiTheme="minorHAnsi"/>
              </w:rPr>
              <w:lastRenderedPageBreak/>
              <w:t>Signalering</w:t>
            </w:r>
          </w:p>
        </w:tc>
        <w:tc>
          <w:tcPr>
            <w:tcW w:w="602" w:type="dxa"/>
          </w:tcPr>
          <w:p w14:paraId="4A9EC43E" w14:textId="77777777" w:rsidR="00F63F90" w:rsidRPr="00F63F90" w:rsidRDefault="00F63F90" w:rsidP="00F63F90">
            <w:pPr>
              <w:ind w:right="-2"/>
              <w:rPr>
                <w:rFonts w:asciiTheme="minorHAnsi" w:hAnsiTheme="minorHAnsi"/>
              </w:rPr>
            </w:pPr>
            <w:r w:rsidRPr="00F63F90">
              <w:rPr>
                <w:rFonts w:asciiTheme="minorHAnsi" w:hAnsiTheme="minorHAnsi"/>
              </w:rPr>
              <w:t>2</w:t>
            </w:r>
          </w:p>
        </w:tc>
        <w:tc>
          <w:tcPr>
            <w:tcW w:w="5500" w:type="dxa"/>
          </w:tcPr>
          <w:p w14:paraId="47ED6D06" w14:textId="56237F45" w:rsidR="00F63F90" w:rsidRPr="008C26F8" w:rsidRDefault="00F63F90" w:rsidP="00F63F90">
            <w:pPr>
              <w:ind w:right="-2"/>
              <w:rPr>
                <w:rFonts w:asciiTheme="minorHAnsi" w:hAnsiTheme="minorHAnsi" w:cstheme="minorHAnsi"/>
                <w:iCs/>
                <w:sz w:val="22"/>
                <w:szCs w:val="22"/>
              </w:rPr>
            </w:pPr>
            <w:r w:rsidRPr="00F63F90">
              <w:rPr>
                <w:rFonts w:asciiTheme="minorHAnsi" w:hAnsiTheme="minorHAnsi" w:cstheme="minorHAnsi"/>
                <w:iCs/>
              </w:rPr>
              <w:t>Afwezigheid van een leerling kan verschillende oorzaken hebben. Opdrachtgever en Opdrachtnemer moeten in het belang van het kind gezamenlijk de afwezigheid signaleren.</w:t>
            </w:r>
            <w:r w:rsidRPr="00F63F90">
              <w:rPr>
                <w:rFonts w:asciiTheme="minorHAnsi" w:hAnsiTheme="minorHAnsi" w:cstheme="minorHAnsi"/>
                <w:iCs/>
              </w:rPr>
              <w:br/>
              <w:t>De Opdrachtgever wil van Opdrachtnemer signalen ontvangen wanneer een Leerling langdurig afwezig/ziek is en direct wanneer sprake is van afwezigheid voor/na een vakantie. Ook in geval van het niet afmelden (no-show) informeert Opdrachtnemer de Opdrachtgever maandelijks.</w:t>
            </w:r>
            <w:r w:rsidRPr="00F63F90">
              <w:rPr>
                <w:rFonts w:asciiTheme="minorHAnsi" w:hAnsiTheme="minorHAnsi" w:cstheme="minorHAnsi"/>
                <w:i/>
                <w:iCs/>
              </w:rPr>
              <w:t xml:space="preserve"> </w:t>
            </w:r>
            <w:r w:rsidRPr="00F63F90">
              <w:rPr>
                <w:rFonts w:asciiTheme="minorHAnsi" w:hAnsiTheme="minorHAnsi" w:cstheme="minorHAnsi"/>
                <w:iCs/>
              </w:rPr>
              <w:t>Onder langdurig verstaat Opdrachtgever een (1) week of langer.</w:t>
            </w:r>
          </w:p>
        </w:tc>
      </w:tr>
      <w:tr w:rsidR="00F63F90" w:rsidRPr="00F63F90" w14:paraId="697989D1" w14:textId="77777777" w:rsidTr="00472633">
        <w:tc>
          <w:tcPr>
            <w:tcW w:w="2965" w:type="dxa"/>
          </w:tcPr>
          <w:p w14:paraId="11447169" w14:textId="77777777" w:rsidR="00F63F90" w:rsidRPr="00F63F90" w:rsidRDefault="00F63F90" w:rsidP="00F63F90">
            <w:pPr>
              <w:ind w:right="-2"/>
              <w:rPr>
                <w:rFonts w:asciiTheme="minorHAnsi" w:hAnsiTheme="minorHAnsi"/>
              </w:rPr>
            </w:pPr>
            <w:r w:rsidRPr="00F63F90">
              <w:rPr>
                <w:rFonts w:asciiTheme="minorHAnsi" w:hAnsiTheme="minorHAnsi"/>
              </w:rPr>
              <w:t>Vergoeding tijdens ziekte (5 dagen)</w:t>
            </w:r>
          </w:p>
        </w:tc>
        <w:tc>
          <w:tcPr>
            <w:tcW w:w="602" w:type="dxa"/>
          </w:tcPr>
          <w:p w14:paraId="09BF8F0E" w14:textId="77777777" w:rsidR="00F63F90" w:rsidRPr="00F63F90" w:rsidRDefault="00F63F90" w:rsidP="00F63F90">
            <w:pPr>
              <w:ind w:right="-2"/>
              <w:rPr>
                <w:rFonts w:asciiTheme="minorHAnsi" w:hAnsiTheme="minorHAnsi"/>
              </w:rPr>
            </w:pPr>
            <w:r w:rsidRPr="00F63F90">
              <w:rPr>
                <w:rFonts w:asciiTheme="minorHAnsi" w:hAnsiTheme="minorHAnsi"/>
              </w:rPr>
              <w:t>3</w:t>
            </w:r>
          </w:p>
        </w:tc>
        <w:tc>
          <w:tcPr>
            <w:tcW w:w="5500" w:type="dxa"/>
          </w:tcPr>
          <w:p w14:paraId="14DFD19F" w14:textId="7D7D6196" w:rsidR="00F63F90" w:rsidRPr="00F63F90" w:rsidRDefault="00F63F90" w:rsidP="00F63F90">
            <w:pPr>
              <w:ind w:right="-2"/>
              <w:rPr>
                <w:rFonts w:asciiTheme="minorHAnsi" w:hAnsiTheme="minorHAnsi" w:cstheme="minorHAnsi"/>
                <w:i/>
                <w:iCs/>
              </w:rPr>
            </w:pPr>
            <w:r w:rsidRPr="00F63F90">
              <w:rPr>
                <w:rFonts w:asciiTheme="minorHAnsi" w:hAnsiTheme="minorHAnsi" w:cstheme="minorHAnsi"/>
                <w:iCs/>
              </w:rPr>
              <w:t xml:space="preserve">Wanneer door incidentele wijzigingen (ziekte, (les)uitval, (tentamen)roosters of door andere redenen buiten de </w:t>
            </w:r>
            <w:r w:rsidR="00416971" w:rsidRPr="00F63F90">
              <w:rPr>
                <w:rFonts w:asciiTheme="minorHAnsi" w:hAnsiTheme="minorHAnsi" w:cstheme="minorHAnsi"/>
                <w:iCs/>
              </w:rPr>
              <w:t>beïnvloed</w:t>
            </w:r>
            <w:r w:rsidRPr="00F63F90">
              <w:rPr>
                <w:rFonts w:asciiTheme="minorHAnsi" w:hAnsiTheme="minorHAnsi" w:cstheme="minorHAnsi"/>
                <w:iCs/>
              </w:rPr>
              <w:t>ingsfeer van Inschrijver om) conform Schoolplan niet of anders vervoerd wordt zullen deze wijzigingen niet als mutatie worden doorgevoerd en kan de vervoerder de gebruikelijke kosten in rekening brengen. De vergoeding voor deze wijzigingen is maximaal 5 (vijf) (school)dagen. Vanaf (school)dag 6 (zes) geldt dat de vervoerder de Rit aan moet passen en de daarmee gepaard gaande lagere kosten bij de Opdrachtgever in mindering moet brengen. Wanneer door ziekte of afwezigheid van leerlingen een totale Route niet wordt gereden zal de vervoerder vanaf dag één (1) geen kosten aan de Opdrachtgever in rekening brengen.</w:t>
            </w:r>
          </w:p>
        </w:tc>
      </w:tr>
      <w:tr w:rsidR="00F63F90" w:rsidRPr="00F63F90" w14:paraId="13F10C6D" w14:textId="77777777" w:rsidTr="00472633">
        <w:tc>
          <w:tcPr>
            <w:tcW w:w="2965" w:type="dxa"/>
          </w:tcPr>
          <w:p w14:paraId="76A8F495" w14:textId="77777777" w:rsidR="00F63F90" w:rsidRPr="00F63F90" w:rsidRDefault="00F63F90" w:rsidP="00F63F90">
            <w:pPr>
              <w:ind w:right="-2"/>
              <w:rPr>
                <w:rFonts w:asciiTheme="minorHAnsi" w:hAnsiTheme="minorHAnsi"/>
              </w:rPr>
            </w:pPr>
            <w:r w:rsidRPr="00F63F90">
              <w:rPr>
                <w:rFonts w:asciiTheme="minorHAnsi" w:hAnsiTheme="minorHAnsi"/>
              </w:rPr>
              <w:t>Loosritten (No show)</w:t>
            </w:r>
          </w:p>
        </w:tc>
        <w:tc>
          <w:tcPr>
            <w:tcW w:w="602" w:type="dxa"/>
          </w:tcPr>
          <w:p w14:paraId="4ABBFA47" w14:textId="77777777" w:rsidR="00F63F90" w:rsidRPr="00F63F90" w:rsidRDefault="00F63F90" w:rsidP="00F63F90">
            <w:pPr>
              <w:ind w:right="-2"/>
              <w:rPr>
                <w:rFonts w:asciiTheme="minorHAnsi" w:hAnsiTheme="minorHAnsi"/>
              </w:rPr>
            </w:pPr>
            <w:r w:rsidRPr="00F63F90">
              <w:rPr>
                <w:rFonts w:asciiTheme="minorHAnsi" w:hAnsiTheme="minorHAnsi"/>
              </w:rPr>
              <w:t>4</w:t>
            </w:r>
          </w:p>
        </w:tc>
        <w:tc>
          <w:tcPr>
            <w:tcW w:w="5500" w:type="dxa"/>
          </w:tcPr>
          <w:p w14:paraId="6D55E9A3" w14:textId="134C5FF0"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Als een leerling niet is afgemeld dan neemt Opdrachtnemer contact op met de Ouders. Bij het 3 keer niet afmelden van een leerling binnen drie maanden onderzoekt Opdrachtnemer de reden van loosmelding en informeert hij de Opdrachtgever via de e-mail. Maandelijks rapporteert en specificeert Opdrachtnemer het totale aantal loosritten op leerlingnummer. Opdrachtgever en Opdrachtnemer stemmen af op welke wijze Ouders worden aangesproken. </w:t>
            </w:r>
          </w:p>
        </w:tc>
      </w:tr>
      <w:tr w:rsidR="00F63F90" w:rsidRPr="00F63F90" w14:paraId="737684EA" w14:textId="77777777" w:rsidTr="00472633">
        <w:tc>
          <w:tcPr>
            <w:tcW w:w="2965" w:type="dxa"/>
          </w:tcPr>
          <w:p w14:paraId="21766EF7" w14:textId="77777777" w:rsidR="00F63F90" w:rsidRPr="00F63F90" w:rsidRDefault="00F63F90" w:rsidP="00F63F90">
            <w:pPr>
              <w:ind w:right="-2"/>
              <w:rPr>
                <w:rFonts w:asciiTheme="minorHAnsi" w:hAnsiTheme="minorHAnsi"/>
              </w:rPr>
            </w:pPr>
            <w:r w:rsidRPr="00F63F90">
              <w:rPr>
                <w:rFonts w:asciiTheme="minorHAnsi" w:hAnsiTheme="minorHAnsi"/>
              </w:rPr>
              <w:t>Planning</w:t>
            </w:r>
          </w:p>
        </w:tc>
        <w:tc>
          <w:tcPr>
            <w:tcW w:w="602" w:type="dxa"/>
          </w:tcPr>
          <w:p w14:paraId="578BCA81" w14:textId="77777777" w:rsidR="00F63F90" w:rsidRPr="00F63F90" w:rsidRDefault="00F63F90" w:rsidP="00F63F90">
            <w:pPr>
              <w:ind w:right="-2"/>
              <w:rPr>
                <w:rFonts w:asciiTheme="minorHAnsi" w:hAnsiTheme="minorHAnsi"/>
              </w:rPr>
            </w:pPr>
            <w:r w:rsidRPr="00F63F90">
              <w:rPr>
                <w:rFonts w:asciiTheme="minorHAnsi" w:hAnsiTheme="minorHAnsi"/>
              </w:rPr>
              <w:t>5</w:t>
            </w:r>
          </w:p>
        </w:tc>
        <w:tc>
          <w:tcPr>
            <w:tcW w:w="5500" w:type="dxa"/>
          </w:tcPr>
          <w:p w14:paraId="627667BC" w14:textId="03CA4FBC"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routeplanning wordt aan de Opdrachtgever beschikbaar gesteld en is realtime door de Opdrachtgever online te raadplegen. Als Opdrachtnemer gaat u om met persoonlijke informatie van onder andere de leerlingen. Dit is noodzakelijk om uw werkzaamheden te doen. De Opdrachtgever verwacht, zoals u zult begrijpen, van u een hoge mate van zorgvuldigheid over hoe u met deze informatie omgaat. </w:t>
            </w:r>
          </w:p>
        </w:tc>
      </w:tr>
      <w:tr w:rsidR="00F63F90" w:rsidRPr="00F63F90" w14:paraId="59609652" w14:textId="77777777" w:rsidTr="00472633">
        <w:tc>
          <w:tcPr>
            <w:tcW w:w="2965" w:type="dxa"/>
          </w:tcPr>
          <w:p w14:paraId="24D5FB3F" w14:textId="77777777" w:rsidR="00F63F90" w:rsidRPr="00F63F90" w:rsidRDefault="00F63F90" w:rsidP="00F63F90">
            <w:pPr>
              <w:ind w:right="-2"/>
              <w:rPr>
                <w:rFonts w:asciiTheme="minorHAnsi" w:hAnsiTheme="minorHAnsi"/>
              </w:rPr>
            </w:pPr>
            <w:r w:rsidRPr="00F63F90">
              <w:rPr>
                <w:rFonts w:asciiTheme="minorHAnsi" w:hAnsiTheme="minorHAnsi"/>
              </w:rPr>
              <w:t>Gegevensbescherming en –overdracht/ Algemene verordening gegevensbescherming</w:t>
            </w:r>
          </w:p>
          <w:p w14:paraId="40146B7D" w14:textId="77777777" w:rsidR="00F63F90" w:rsidRPr="00F63F90" w:rsidRDefault="00F63F90" w:rsidP="00F63F90">
            <w:pPr>
              <w:ind w:right="-2"/>
              <w:rPr>
                <w:rFonts w:asciiTheme="minorHAnsi" w:hAnsiTheme="minorHAnsi"/>
              </w:rPr>
            </w:pPr>
          </w:p>
        </w:tc>
        <w:tc>
          <w:tcPr>
            <w:tcW w:w="602" w:type="dxa"/>
          </w:tcPr>
          <w:p w14:paraId="6A6C7ED0" w14:textId="77777777" w:rsidR="00F63F90" w:rsidRPr="00F63F90" w:rsidRDefault="00F63F90" w:rsidP="00F63F90">
            <w:pPr>
              <w:ind w:right="-2"/>
              <w:rPr>
                <w:rFonts w:asciiTheme="minorHAnsi" w:hAnsiTheme="minorHAnsi"/>
              </w:rPr>
            </w:pPr>
            <w:r w:rsidRPr="00F63F90">
              <w:rPr>
                <w:rFonts w:asciiTheme="minorHAnsi" w:hAnsiTheme="minorHAnsi"/>
              </w:rPr>
              <w:t>6</w:t>
            </w:r>
          </w:p>
        </w:tc>
        <w:tc>
          <w:tcPr>
            <w:tcW w:w="5500" w:type="dxa"/>
          </w:tcPr>
          <w:p w14:paraId="5F49DAAF" w14:textId="77777777" w:rsidR="00F63F90" w:rsidRPr="00F63F90" w:rsidRDefault="00F63F90" w:rsidP="00F63F90">
            <w:pPr>
              <w:ind w:right="-2"/>
              <w:rPr>
                <w:rFonts w:asciiTheme="minorHAnsi" w:hAnsiTheme="minorHAnsi" w:cstheme="minorHAnsi"/>
                <w:iCs/>
              </w:rPr>
            </w:pPr>
          </w:p>
          <w:p w14:paraId="2F5765B5"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 De Opdrachtnemer en al diegenen die de Opdrachtnemer bij de uitvoering van de overeenkomst heeft betrokken, nemen de bepalingen van de Algemene verordening gegevensbescherming in acht.</w:t>
            </w:r>
            <w:r w:rsidRPr="00F63F90">
              <w:rPr>
                <w:rFonts w:asciiTheme="minorHAnsi" w:hAnsiTheme="minorHAnsi" w:cstheme="minorHAnsi"/>
                <w:iCs/>
              </w:rPr>
              <w:br/>
            </w:r>
          </w:p>
          <w:p w14:paraId="46E5AD7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Alle gegevens die in het kader van de uitvoering van de overeenkomst worden verkregen en verzameld, worden voor geen ander doel aangewend dan waarvoor zij (in het kader van deze opdracht) worden verzameld.</w:t>
            </w:r>
            <w:r w:rsidRPr="00F63F90">
              <w:rPr>
                <w:rFonts w:asciiTheme="minorHAnsi" w:hAnsiTheme="minorHAnsi" w:cstheme="minorHAnsi"/>
                <w:iCs/>
              </w:rPr>
              <w:br/>
              <w:t xml:space="preserve">De genoemde gegevens worden niet aan derden, anders dan de Opdrachtgever, ter beschikking gesteld. </w:t>
            </w:r>
          </w:p>
          <w:p w14:paraId="743B95F9" w14:textId="33C3E94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Opdrachtnemer zal de door de Opdrachtgever beschikbaar gestelde persoonsgegevens uitsluitend verwerken, voor</w:t>
            </w:r>
            <w:r w:rsidR="00472633">
              <w:rPr>
                <w:rFonts w:asciiTheme="minorHAnsi" w:hAnsiTheme="minorHAnsi" w:cstheme="minorHAnsi"/>
                <w:iCs/>
              </w:rPr>
              <w:t xml:space="preserve"> </w:t>
            </w:r>
            <w:r w:rsidRPr="00F63F90">
              <w:rPr>
                <w:rFonts w:asciiTheme="minorHAnsi" w:hAnsiTheme="minorHAnsi" w:cstheme="minorHAnsi"/>
                <w:iCs/>
              </w:rPr>
              <w:t xml:space="preserve">zover dit </w:t>
            </w:r>
            <w:r w:rsidRPr="00F63F90">
              <w:rPr>
                <w:rFonts w:asciiTheme="minorHAnsi" w:hAnsiTheme="minorHAnsi" w:cstheme="minorHAnsi"/>
                <w:iCs/>
              </w:rPr>
              <w:lastRenderedPageBreak/>
              <w:t>noodzakelijk is voor de uitvoering van de dienstverlening die in het kader van de overeenkomst worden uitgevoerd.</w:t>
            </w:r>
          </w:p>
          <w:p w14:paraId="2CF56E10"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Uitgangspunt is dat door Opdrachtgever zo min mogelijk bijzondere persoonsgegevens aan Opdrachtnemer verstrekt, met dienverstande dat de betreffende bijzondere persoonsgegevens uitsluitend noodzakelijk moeten zijn ter bepaling van de mate van ondersteuning bij het vervoer.</w:t>
            </w:r>
          </w:p>
          <w:p w14:paraId="70BB496A" w14:textId="77777777" w:rsidR="00F5069A" w:rsidRDefault="00F5069A" w:rsidP="00F63F90">
            <w:pPr>
              <w:ind w:right="-2"/>
              <w:rPr>
                <w:rFonts w:asciiTheme="minorHAnsi" w:hAnsiTheme="minorHAnsi" w:cstheme="minorHAnsi"/>
                <w:iCs/>
              </w:rPr>
            </w:pPr>
          </w:p>
          <w:p w14:paraId="5E8C3859" w14:textId="5FFFBB24"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Het verwerken van uit de dienstverlening voortvloeiende persoonsgegevens gebeurt alleen op basis van gegevensminimalisatie.</w:t>
            </w:r>
          </w:p>
          <w:p w14:paraId="79F8E755" w14:textId="77777777" w:rsidR="00F5069A" w:rsidRDefault="00F5069A" w:rsidP="00F63F90">
            <w:pPr>
              <w:ind w:right="-2"/>
              <w:rPr>
                <w:rFonts w:asciiTheme="minorHAnsi" w:hAnsiTheme="minorHAnsi" w:cstheme="minorHAnsi"/>
                <w:iCs/>
              </w:rPr>
            </w:pPr>
          </w:p>
          <w:p w14:paraId="445A94AF" w14:textId="5BFC5294"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door Opdrachtnemer aan te leveren verantwoordingsinformatie zal, voorzover mogelijk, middels geanonimiseerde/geaggregeerde data plaatsvinden.</w:t>
            </w:r>
          </w:p>
          <w:p w14:paraId="3C350729" w14:textId="1C24746C"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eventuele overdracht en de levering van gegevens tussen Opdrachtgever en Opdrachtnemer vindt plaats via een met passende maatregelen beveiligde omgeving.</w:t>
            </w:r>
          </w:p>
        </w:tc>
      </w:tr>
      <w:tr w:rsidR="00F63F90" w:rsidRPr="00F63F90" w14:paraId="3C43A491" w14:textId="77777777" w:rsidTr="00472633">
        <w:tc>
          <w:tcPr>
            <w:tcW w:w="2965" w:type="dxa"/>
          </w:tcPr>
          <w:p w14:paraId="6973AD3D" w14:textId="77777777" w:rsidR="00F63F90" w:rsidRPr="00F63F90" w:rsidRDefault="00F63F90" w:rsidP="00F63F90">
            <w:pPr>
              <w:ind w:right="-2"/>
              <w:rPr>
                <w:rFonts w:asciiTheme="minorHAnsi" w:hAnsiTheme="minorHAnsi"/>
              </w:rPr>
            </w:pPr>
            <w:r w:rsidRPr="00F63F90">
              <w:rPr>
                <w:rFonts w:asciiTheme="minorHAnsi" w:hAnsiTheme="minorHAnsi"/>
              </w:rPr>
              <w:t xml:space="preserve">Gegevensbescherming en –overdracht/Registratiesoftware </w:t>
            </w:r>
          </w:p>
          <w:p w14:paraId="15C9FB1E" w14:textId="77777777" w:rsidR="00F63F90" w:rsidRPr="00F63F90" w:rsidRDefault="00F63F90" w:rsidP="00F63F90">
            <w:pPr>
              <w:ind w:right="-2"/>
              <w:rPr>
                <w:rFonts w:asciiTheme="minorHAnsi" w:hAnsiTheme="minorHAnsi"/>
              </w:rPr>
            </w:pPr>
          </w:p>
        </w:tc>
        <w:tc>
          <w:tcPr>
            <w:tcW w:w="602" w:type="dxa"/>
          </w:tcPr>
          <w:p w14:paraId="00B36E57" w14:textId="77777777" w:rsidR="00F63F90" w:rsidRPr="00F63F90" w:rsidRDefault="00F63F90" w:rsidP="00F63F90">
            <w:pPr>
              <w:ind w:right="-2"/>
              <w:rPr>
                <w:rFonts w:asciiTheme="minorHAnsi" w:hAnsiTheme="minorHAnsi"/>
              </w:rPr>
            </w:pPr>
            <w:r w:rsidRPr="00F63F90">
              <w:rPr>
                <w:rFonts w:asciiTheme="minorHAnsi" w:hAnsiTheme="minorHAnsi"/>
              </w:rPr>
              <w:t>7</w:t>
            </w:r>
          </w:p>
        </w:tc>
        <w:tc>
          <w:tcPr>
            <w:tcW w:w="5500" w:type="dxa"/>
          </w:tcPr>
          <w:p w14:paraId="7E9CBB2C" w14:textId="77777777" w:rsidR="00F63F90" w:rsidRPr="00F63F90" w:rsidRDefault="00F63F90" w:rsidP="00F63F90">
            <w:pPr>
              <w:ind w:right="-2"/>
              <w:rPr>
                <w:rFonts w:asciiTheme="minorHAnsi" w:hAnsiTheme="minorHAnsi"/>
              </w:rPr>
            </w:pPr>
            <w:r w:rsidRPr="00F63F90">
              <w:rPr>
                <w:rFonts w:asciiTheme="minorHAnsi" w:hAnsiTheme="minorHAnsi"/>
              </w:rPr>
              <w:t>De Opdrachtnemer moet ervoor zorgen dat de centrale beschikt over registratiesoftware, die in staat is om de routes, de incidentele mutaties, structurele mutaties alsmede de door de Opdrachtgever geëiste data conform de richtlijnen van de Opdrachtgever en/of de accountant van de Opdrachtgever te kunnen produceren.</w:t>
            </w:r>
          </w:p>
          <w:p w14:paraId="5DC57055" w14:textId="77777777" w:rsidR="00F63F90" w:rsidRPr="00F63F90" w:rsidRDefault="00F63F90" w:rsidP="00F63F90">
            <w:pPr>
              <w:ind w:right="-2"/>
              <w:rPr>
                <w:rFonts w:asciiTheme="minorHAnsi" w:hAnsiTheme="minorHAnsi"/>
              </w:rPr>
            </w:pPr>
          </w:p>
          <w:p w14:paraId="7A736117" w14:textId="77777777" w:rsidR="00F63F90" w:rsidRPr="00F63F90" w:rsidRDefault="00F63F90" w:rsidP="00F63F90">
            <w:pPr>
              <w:ind w:right="-2"/>
              <w:rPr>
                <w:rFonts w:asciiTheme="minorHAnsi" w:hAnsiTheme="minorHAnsi"/>
              </w:rPr>
            </w:pPr>
            <w:r w:rsidRPr="00F63F90">
              <w:rPr>
                <w:rFonts w:asciiTheme="minorHAnsi" w:hAnsiTheme="minorHAnsi"/>
              </w:rPr>
              <w:t>In verband met de door de Opdrachtgever geëiste data en ten behoeve van analyse en controle van deze data, dient de Opdrachtnemer de in dit Programma van Eisen gevraagde data te verzamelen, te registreren en periodiek digitaal over te dragen aan Opdrachtgever conform het format zoals toegevoegd in bijlage K.</w:t>
            </w:r>
          </w:p>
          <w:p w14:paraId="3760A4FE" w14:textId="77777777" w:rsidR="00F63F90" w:rsidRPr="00F63F90" w:rsidRDefault="00F63F90" w:rsidP="00F63F90">
            <w:pPr>
              <w:ind w:right="-2"/>
              <w:rPr>
                <w:rFonts w:asciiTheme="minorHAnsi" w:hAnsiTheme="minorHAnsi"/>
              </w:rPr>
            </w:pPr>
          </w:p>
          <w:p w14:paraId="11A684DC" w14:textId="77777777" w:rsidR="00F63F90" w:rsidRPr="00F63F90" w:rsidRDefault="00F63F90" w:rsidP="00F63F90">
            <w:pPr>
              <w:ind w:right="-2"/>
              <w:rPr>
                <w:rFonts w:asciiTheme="minorHAnsi" w:hAnsiTheme="minorHAnsi"/>
              </w:rPr>
            </w:pPr>
            <w:r w:rsidRPr="00F63F90">
              <w:rPr>
                <w:rFonts w:asciiTheme="minorHAnsi" w:hAnsiTheme="minorHAnsi"/>
              </w:rPr>
              <w:t>De Opdrachtnemer (en eventuele onderaannemers) werkt met een systeem waarbij alle voertuigen direct gekoppeld zijn aan de centrale en waarmee realtime bij het voorrijden, instappen en uitstappen, van de Leerling de gps-positie en de actuele tijden worden gelogd. Deze GPS- en tijdregistraties worden in de factuurspecificatie per Rit opgegeven.</w:t>
            </w:r>
          </w:p>
        </w:tc>
      </w:tr>
    </w:tbl>
    <w:p w14:paraId="4E879AF9" w14:textId="77777777" w:rsidR="00F63F90" w:rsidRDefault="00F63F90" w:rsidP="00F63F90">
      <w:pPr>
        <w:keepNext/>
        <w:outlineLvl w:val="1"/>
        <w:rPr>
          <w:rFonts w:asciiTheme="minorHAnsi" w:hAnsiTheme="minorHAnsi"/>
          <w:b/>
          <w:color w:val="548DD4" w:themeColor="text2" w:themeTint="99"/>
        </w:rPr>
      </w:pPr>
      <w:bookmarkStart w:id="150" w:name="_Toc90460548"/>
      <w:bookmarkStart w:id="151" w:name="_Toc150366134"/>
      <w:bookmarkStart w:id="152" w:name="_Toc150931042"/>
      <w:bookmarkStart w:id="153" w:name="_Toc108"/>
      <w:bookmarkEnd w:id="148"/>
    </w:p>
    <w:p w14:paraId="37AF8C6B" w14:textId="290781E0" w:rsidR="00F63F90" w:rsidRPr="009A7ADB" w:rsidRDefault="00F63F90" w:rsidP="009A7ADB">
      <w:pPr>
        <w:keepNext/>
        <w:numPr>
          <w:ilvl w:val="1"/>
          <w:numId w:val="1"/>
        </w:numPr>
        <w:ind w:left="567"/>
        <w:outlineLvl w:val="1"/>
        <w:rPr>
          <w:rFonts w:asciiTheme="minorHAnsi" w:hAnsiTheme="minorHAnsi"/>
          <w:bCs/>
          <w:color w:val="548DD4" w:themeColor="text2" w:themeTint="99"/>
        </w:rPr>
      </w:pPr>
      <w:bookmarkStart w:id="154" w:name="_Toc151545346"/>
      <w:r w:rsidRPr="00F63F90">
        <w:rPr>
          <w:rFonts w:asciiTheme="minorHAnsi" w:hAnsiTheme="minorHAnsi"/>
          <w:bCs/>
          <w:color w:val="548DD4" w:themeColor="text2" w:themeTint="99"/>
        </w:rPr>
        <w:t>Kwaliteit van de planning</w:t>
      </w:r>
      <w:bookmarkEnd w:id="150"/>
      <w:bookmarkEnd w:id="151"/>
      <w:bookmarkEnd w:id="152"/>
      <w:bookmarkEnd w:id="154"/>
      <w:r w:rsidRPr="00F63F90">
        <w:rPr>
          <w:rFonts w:asciiTheme="minorHAnsi" w:hAnsiTheme="minorHAnsi"/>
          <w:bCs/>
          <w:color w:val="548DD4" w:themeColor="text2" w:themeTint="99"/>
        </w:rPr>
        <w:t xml:space="preserve"> </w:t>
      </w:r>
      <w:bookmarkEnd w:id="153"/>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611"/>
        <w:gridCol w:w="5728"/>
      </w:tblGrid>
      <w:tr w:rsidR="00F63F90" w:rsidRPr="00F63F90" w14:paraId="448643DE" w14:textId="77777777" w:rsidTr="00472633">
        <w:trPr>
          <w:tblHeader/>
        </w:trPr>
        <w:tc>
          <w:tcPr>
            <w:tcW w:w="2965" w:type="dxa"/>
          </w:tcPr>
          <w:p w14:paraId="64AAA695"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01C58770" w14:textId="77777777" w:rsidR="00F63F90" w:rsidRPr="00F63F90" w:rsidRDefault="00F63F90" w:rsidP="00F63F90">
            <w:pPr>
              <w:ind w:right="-2"/>
              <w:rPr>
                <w:rFonts w:asciiTheme="minorHAnsi" w:hAnsiTheme="minorHAnsi"/>
                <w:b/>
              </w:rPr>
            </w:pPr>
          </w:p>
        </w:tc>
        <w:tc>
          <w:tcPr>
            <w:tcW w:w="6244" w:type="dxa"/>
            <w:gridSpan w:val="2"/>
          </w:tcPr>
          <w:p w14:paraId="11E976FB"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38DC158C" w14:textId="77777777" w:rsidTr="00472633">
        <w:tc>
          <w:tcPr>
            <w:tcW w:w="2965" w:type="dxa"/>
          </w:tcPr>
          <w:p w14:paraId="6DE66D78" w14:textId="77777777" w:rsidR="00F63F90" w:rsidRPr="00F63F90" w:rsidRDefault="00F63F90" w:rsidP="00F63F90">
            <w:pPr>
              <w:ind w:right="-2"/>
              <w:rPr>
                <w:rFonts w:asciiTheme="minorHAnsi" w:hAnsiTheme="minorHAnsi"/>
              </w:rPr>
            </w:pPr>
            <w:r w:rsidRPr="00F63F90">
              <w:rPr>
                <w:rFonts w:asciiTheme="minorHAnsi" w:hAnsiTheme="minorHAnsi"/>
              </w:rPr>
              <w:t xml:space="preserve"> Marges in de uitvoering</w:t>
            </w:r>
          </w:p>
        </w:tc>
        <w:tc>
          <w:tcPr>
            <w:tcW w:w="602" w:type="dxa"/>
          </w:tcPr>
          <w:p w14:paraId="3C027BEC"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642" w:type="dxa"/>
          </w:tcPr>
          <w:p w14:paraId="4658D2C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Iedere leerling wordt bij de door de Opdrachtgever aangegeven Woning opgehaald en bij de school afgezet.</w:t>
            </w:r>
            <w:r w:rsidRPr="00F63F90">
              <w:rPr>
                <w:rFonts w:asciiTheme="minorHAnsi" w:hAnsiTheme="minorHAnsi" w:cstheme="minorHAnsi"/>
                <w:iCs/>
              </w:rPr>
              <w:br/>
            </w:r>
          </w:p>
          <w:p w14:paraId="589B8937"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Na schooltijd wordt iedere leerling van school opgehaald en bij het door de Opdrachtgever aangegeven bestemmingsadres (dit kan afwijken van het vertrekadres van de ochtendrit) weer afgezet. De adressen kunnen van dag tot dag verschillen (bijvoorbeeld door stage, co-Ouderschap, BSO’s, alternatieve adressen). Ouders mogen maximaal 1 afwijkend adres opgeven.</w:t>
            </w:r>
          </w:p>
          <w:p w14:paraId="61EBEA28" w14:textId="77777777" w:rsidR="00F63F90" w:rsidRPr="00F63F90" w:rsidRDefault="00F63F90" w:rsidP="00F63F90">
            <w:pPr>
              <w:ind w:right="-2"/>
              <w:rPr>
                <w:rFonts w:asciiTheme="minorHAnsi" w:hAnsiTheme="minorHAnsi" w:cstheme="minorHAnsi"/>
                <w:iCs/>
              </w:rPr>
            </w:pPr>
          </w:p>
          <w:p w14:paraId="3282DEF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Opdrachtnemer is verplicht de leerling veilig </w:t>
            </w:r>
            <w:r w:rsidRPr="00F63F90">
              <w:rPr>
                <w:rFonts w:asciiTheme="minorHAnsi" w:hAnsiTheme="minorHAnsi" w:cstheme="minorHAnsi"/>
              </w:rPr>
              <w:t>en warm</w:t>
            </w:r>
            <w:r w:rsidRPr="00F63F90">
              <w:rPr>
                <w:rFonts w:asciiTheme="minorHAnsi" w:hAnsiTheme="minorHAnsi" w:cstheme="minorHAnsi"/>
                <w:iCs/>
              </w:rPr>
              <w:t xml:space="preserve"> over te dragen op dit adres.</w:t>
            </w:r>
            <w:r w:rsidRPr="00F63F90">
              <w:rPr>
                <w:rFonts w:asciiTheme="minorHAnsi" w:hAnsiTheme="minorHAnsi" w:cstheme="minorHAnsi"/>
                <w:iCs/>
              </w:rPr>
              <w:br/>
            </w:r>
            <w:r w:rsidRPr="00F63F90">
              <w:rPr>
                <w:rFonts w:asciiTheme="minorHAnsi" w:hAnsiTheme="minorHAnsi" w:cstheme="minorHAnsi"/>
                <w:iCs/>
              </w:rPr>
              <w:lastRenderedPageBreak/>
              <w:t xml:space="preserve">Iedere leerling dient binnen de marge van 5 tot 15 minuten voor aanvang van de school te worden afgezet. </w:t>
            </w:r>
          </w:p>
          <w:p w14:paraId="61AF984B"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Indien hiervan structureel moet worden afgeweken vindt overleg plaats tussen de opdrachtgever, de Opdrachtnemer en de school.</w:t>
            </w:r>
          </w:p>
          <w:p w14:paraId="28725FCC" w14:textId="77777777" w:rsidR="00F63F90" w:rsidRPr="00F63F90" w:rsidRDefault="00F63F90" w:rsidP="00F63F90">
            <w:pPr>
              <w:ind w:right="-2"/>
              <w:rPr>
                <w:rFonts w:asciiTheme="minorHAnsi" w:hAnsiTheme="minorHAnsi" w:cstheme="minorHAnsi"/>
                <w:iCs/>
              </w:rPr>
            </w:pPr>
          </w:p>
          <w:p w14:paraId="46D1D3D3"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Opdrachtnemer is verplicht de leerling veilig over te dragen aan de school (bijvoorbeeld aan een pleinfunctionaris).</w:t>
            </w:r>
            <w:r w:rsidRPr="00F63F90">
              <w:rPr>
                <w:rFonts w:asciiTheme="minorHAnsi" w:hAnsiTheme="minorHAnsi" w:cstheme="minorHAnsi"/>
                <w:iCs/>
              </w:rPr>
              <w:br/>
            </w:r>
          </w:p>
          <w:p w14:paraId="7AB820C3"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Iedere leerling dient maximaal 15 minuten na de structurele /afgesproken eindtijd van de school (genoemd in de schoolgids) te worden opgehaald. Op aangeven van de Opdrachtgever kan gedurende het contract deze marge bij enkele scholen worden verkort. De Opdrachtnemer dient hiermee rekening te houden.</w:t>
            </w:r>
            <w:r w:rsidRPr="00F63F90">
              <w:rPr>
                <w:rFonts w:asciiTheme="minorHAnsi" w:hAnsiTheme="minorHAnsi" w:cstheme="minorHAnsi"/>
                <w:iCs/>
              </w:rPr>
              <w:br/>
            </w:r>
          </w:p>
          <w:p w14:paraId="04CDD440"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De reistijd (dit is de tijd dat de leerling onderweg is) moet zo kort als mogelijk zijn maar mag per leerling per Rit in het voertuig (inclusief de wachttijd voor aanvang/na afloop van school of stage) niet meer dan 60/90 ( per perceel) minuten bedragen.</w:t>
            </w:r>
            <w:r w:rsidRPr="00F63F90">
              <w:rPr>
                <w:rFonts w:asciiTheme="minorHAnsi" w:hAnsiTheme="minorHAnsi" w:cstheme="minorHAnsi"/>
                <w:iCs/>
              </w:rPr>
              <w:br/>
            </w:r>
          </w:p>
          <w:p w14:paraId="67545505"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Wachttijd voor leerlingen buiten de eerdergenoemde marge (5 tot 15 minuten voor aanvang school) wordt ook als reistijd meegerekend.</w:t>
            </w:r>
            <w:r w:rsidRPr="00F63F90">
              <w:rPr>
                <w:rFonts w:asciiTheme="minorHAnsi" w:hAnsiTheme="minorHAnsi" w:cstheme="minorHAnsi"/>
                <w:iCs/>
              </w:rPr>
              <w:br/>
            </w:r>
          </w:p>
          <w:p w14:paraId="294E7C6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Combinatie van leerlingen mag niet leiden tot overschrijding van deze individuele reistijdcriteria. Het ophalen of wegbrengen van leerlingen op en naar alternatieve adressen (niet het verblijfsadres of opgegeven alternatieve adres van de leerling) is alleen toegestaan na toestemming van de Opdrachtgever.</w:t>
            </w:r>
          </w:p>
          <w:p w14:paraId="43066DBB" w14:textId="77777777" w:rsidR="00F63F90" w:rsidRPr="00F63F90" w:rsidRDefault="00F63F90" w:rsidP="00F63F90">
            <w:pPr>
              <w:ind w:right="-2"/>
              <w:rPr>
                <w:rFonts w:asciiTheme="minorHAnsi" w:hAnsiTheme="minorHAnsi" w:cstheme="minorHAnsi"/>
                <w:iCs/>
              </w:rPr>
            </w:pPr>
          </w:p>
          <w:p w14:paraId="68AC6643" w14:textId="77777777" w:rsidR="00F63F90" w:rsidRPr="00F63F90" w:rsidRDefault="00F63F90" w:rsidP="00F63F90">
            <w:pPr>
              <w:ind w:right="-2"/>
              <w:rPr>
                <w:rFonts w:asciiTheme="minorHAnsi" w:hAnsiTheme="minorHAnsi"/>
              </w:rPr>
            </w:pPr>
            <w:r w:rsidRPr="00F63F90">
              <w:rPr>
                <w:rFonts w:asciiTheme="minorHAnsi" w:hAnsiTheme="minorHAnsi" w:cstheme="minorHAnsi"/>
                <w:iCs/>
              </w:rPr>
              <w:t>Naast dagelijks leerlingenvervoer van en naar school, kan sprake zijn van vervoer naar en van een stageadres, b</w:t>
            </w:r>
            <w:r w:rsidRPr="00F63F90">
              <w:rPr>
                <w:rFonts w:asciiTheme="minorHAnsi" w:hAnsiTheme="minorHAnsi"/>
              </w:rPr>
              <w:t xml:space="preserve">ij hoge uitzondering en na toestemming van de opdrachtgever </w:t>
            </w:r>
            <w:r w:rsidRPr="00F63F90">
              <w:rPr>
                <w:rFonts w:asciiTheme="minorHAnsi" w:hAnsiTheme="minorHAnsi" w:cstheme="minorHAnsi"/>
                <w:iCs/>
              </w:rPr>
              <w:t xml:space="preserve">vervoer in het weekend en/of vakantievervoer. </w:t>
            </w:r>
          </w:p>
        </w:tc>
      </w:tr>
      <w:tr w:rsidR="00F63F90" w:rsidRPr="00F63F90" w14:paraId="3B67E8E5" w14:textId="77777777" w:rsidTr="00472633">
        <w:tc>
          <w:tcPr>
            <w:tcW w:w="2965" w:type="dxa"/>
          </w:tcPr>
          <w:p w14:paraId="6E336357"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Combinatieplicht, marges en planningsuitgangspunten</w:t>
            </w:r>
          </w:p>
        </w:tc>
        <w:tc>
          <w:tcPr>
            <w:tcW w:w="602" w:type="dxa"/>
          </w:tcPr>
          <w:p w14:paraId="4476E562"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2</w:t>
            </w:r>
          </w:p>
        </w:tc>
        <w:tc>
          <w:tcPr>
            <w:tcW w:w="5642" w:type="dxa"/>
          </w:tcPr>
          <w:p w14:paraId="204AC648"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Opdrachtnemer is verantwoordelijk voor het maken van de planning en moet dit zo efficiënt als mogelijk is doen.</w:t>
            </w:r>
          </w:p>
          <w:p w14:paraId="6FA57E49" w14:textId="77777777" w:rsidR="00F63F90" w:rsidRPr="00F63F90" w:rsidRDefault="00F63F90" w:rsidP="00F63F90">
            <w:pPr>
              <w:ind w:right="-2"/>
              <w:rPr>
                <w:rFonts w:asciiTheme="minorHAnsi" w:hAnsiTheme="minorHAnsi" w:cstheme="minorHAnsi"/>
              </w:rPr>
            </w:pPr>
          </w:p>
          <w:p w14:paraId="3AEAB752"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routes worden primair per school samengesteld. Als het (de) voertuig(en) daarbij niet geheel gevuld kan (kunnen) worden, mag er worden gecombineerd. Individuele beperkingen, zoals niet mogen combineren, van de leerlingen worden door de Opdrachtgever aangegeven.</w:t>
            </w:r>
            <w:r w:rsidRPr="00F63F90">
              <w:rPr>
                <w:rFonts w:asciiTheme="minorHAnsi" w:hAnsiTheme="minorHAnsi" w:cstheme="minorHAnsi"/>
              </w:rPr>
              <w:br/>
            </w:r>
          </w:p>
          <w:p w14:paraId="5987A7EB"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Er dient via een vaste en de snelst mogelijke Route te worden gereden tenzij ongebruikelijke omstandigheden (bijvoorbeeld wegomleggingen) het noodzakelijk maken van de normale Route af te wijken. </w:t>
            </w:r>
          </w:p>
          <w:p w14:paraId="4441C820" w14:textId="77777777" w:rsidR="00F63F90" w:rsidRPr="00F63F90" w:rsidRDefault="00F63F90" w:rsidP="00F63F90">
            <w:pPr>
              <w:ind w:right="-2"/>
              <w:rPr>
                <w:rFonts w:asciiTheme="minorHAnsi" w:hAnsiTheme="minorHAnsi" w:cstheme="minorHAnsi"/>
              </w:rPr>
            </w:pPr>
          </w:p>
          <w:p w14:paraId="6D6AF5E3" w14:textId="5EFE466E"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Opdrachtnemer moet zoveel mogelijk combineren als het de efficiency van het vervoer ten goede komt.</w:t>
            </w:r>
          </w:p>
        </w:tc>
      </w:tr>
      <w:tr w:rsidR="00F63F90" w:rsidRPr="00F63F90" w14:paraId="4AFCD74D" w14:textId="77777777" w:rsidTr="00472633">
        <w:tc>
          <w:tcPr>
            <w:tcW w:w="2965" w:type="dxa"/>
          </w:tcPr>
          <w:p w14:paraId="1C5E7488"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Schoolgids is leidend</w:t>
            </w:r>
          </w:p>
        </w:tc>
        <w:tc>
          <w:tcPr>
            <w:tcW w:w="602" w:type="dxa"/>
          </w:tcPr>
          <w:p w14:paraId="6EA948FD"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3</w:t>
            </w:r>
          </w:p>
        </w:tc>
        <w:tc>
          <w:tcPr>
            <w:tcW w:w="5642" w:type="dxa"/>
          </w:tcPr>
          <w:p w14:paraId="6F620BF7"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Voor de tijden van het vervoer worden de schooltijden aangehouden zoals deze in de schoolgids staan vermeld en op de site van de school is gepubliceerd aan het begin van het schooljaar. Dit is openbaar beschikbaar voor Ouders, opdrachtgever en Opdrachtnemers.</w:t>
            </w:r>
          </w:p>
          <w:p w14:paraId="734C238D" w14:textId="16761D2D" w:rsidR="00F63F90" w:rsidRPr="00F63F90" w:rsidRDefault="00F63F90" w:rsidP="00F63F90">
            <w:pPr>
              <w:ind w:right="-2"/>
              <w:rPr>
                <w:rFonts w:asciiTheme="minorHAnsi" w:hAnsiTheme="minorHAnsi" w:cstheme="minorHAnsi"/>
              </w:rPr>
            </w:pPr>
            <w:r w:rsidRPr="00F63F90">
              <w:rPr>
                <w:rFonts w:asciiTheme="minorHAnsi" w:hAnsiTheme="minorHAnsi" w:cstheme="minorHAnsi"/>
              </w:rPr>
              <w:lastRenderedPageBreak/>
              <w:t>Dit betreft zowel de begin- als eindtijden, aan het begin van het schooljaar vastgestelde afwijkende roosters, roostervrije dagen en begin- en einddata van vakanties.</w:t>
            </w:r>
          </w:p>
        </w:tc>
      </w:tr>
      <w:tr w:rsidR="00F63F90" w:rsidRPr="00F63F90" w14:paraId="4D0C6F80" w14:textId="77777777" w:rsidTr="00472633">
        <w:tc>
          <w:tcPr>
            <w:tcW w:w="2965" w:type="dxa"/>
          </w:tcPr>
          <w:p w14:paraId="60DC8135"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lastRenderedPageBreak/>
              <w:t>Opstapplaatsen</w:t>
            </w:r>
          </w:p>
        </w:tc>
        <w:tc>
          <w:tcPr>
            <w:tcW w:w="602" w:type="dxa"/>
          </w:tcPr>
          <w:p w14:paraId="0655BF1A"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4</w:t>
            </w:r>
          </w:p>
        </w:tc>
        <w:tc>
          <w:tcPr>
            <w:tcW w:w="5642" w:type="dxa"/>
          </w:tcPr>
          <w:p w14:paraId="2290EAB1"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Bij het gebruik van midibus en touringcar maakt Opdrachtnemer gebruik van opstapplaatsen. Deze worden in overleg en na goedkeuring door de opdrachtgever toegewezen.</w:t>
            </w:r>
          </w:p>
          <w:p w14:paraId="2C883C27" w14:textId="77777777" w:rsidR="00F63F90" w:rsidRPr="00F63F90" w:rsidRDefault="00F63F90" w:rsidP="00F63F90">
            <w:pPr>
              <w:ind w:right="-2"/>
              <w:rPr>
                <w:rFonts w:asciiTheme="minorHAnsi" w:hAnsiTheme="minorHAnsi" w:cstheme="minorHAnsi"/>
              </w:rPr>
            </w:pPr>
          </w:p>
          <w:p w14:paraId="04C67894" w14:textId="50F7573A"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Gedurende de looptijd van het contract zal er gekeken worden in hoeverre de werkwijze met de opstapplaatsen verder kunnen worden uitgebreid binnen het taxi(bus)vervoer. </w:t>
            </w:r>
            <w:r w:rsidRPr="00F63F90">
              <w:rPr>
                <w:rFonts w:asciiTheme="minorHAnsi" w:hAnsiTheme="minorHAnsi" w:cstheme="minorHAnsi"/>
              </w:rPr>
              <w:br/>
            </w:r>
            <w:r w:rsidRPr="00F63F90">
              <w:rPr>
                <w:rFonts w:asciiTheme="minorHAnsi" w:hAnsiTheme="minorHAnsi" w:cstheme="minorHAnsi"/>
              </w:rPr>
              <w:br/>
              <w:t>De Ouders zijn verantwoordelijk voor het brengen naar en ophalen van de opstapplaats.</w:t>
            </w:r>
          </w:p>
        </w:tc>
      </w:tr>
      <w:tr w:rsidR="00F63F90" w:rsidRPr="00F63F90" w14:paraId="29278540" w14:textId="77777777" w:rsidTr="00472633">
        <w:tc>
          <w:tcPr>
            <w:tcW w:w="2965" w:type="dxa"/>
          </w:tcPr>
          <w:p w14:paraId="711E6D82"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Dieren</w:t>
            </w:r>
          </w:p>
        </w:tc>
        <w:tc>
          <w:tcPr>
            <w:tcW w:w="602" w:type="dxa"/>
          </w:tcPr>
          <w:p w14:paraId="375BFAF4"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5</w:t>
            </w:r>
          </w:p>
        </w:tc>
        <w:tc>
          <w:tcPr>
            <w:tcW w:w="5642" w:type="dxa"/>
          </w:tcPr>
          <w:p w14:paraId="5EB73DAD"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SOHO, blindengeleidehonden en andere hulphonden, als zodanig herkenbaar, kunnen meereizen met een leerling.  De Opdrachtnemer brengt de Opdrachtgever hier niets voor in rekening. </w:t>
            </w:r>
          </w:p>
          <w:p w14:paraId="668576B2" w14:textId="530D4323"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Opdrachtnemer heeft in zijn opdracht voor het vervoer van de leerling aan de opdrachtgever dit separaat vermeld.</w:t>
            </w:r>
          </w:p>
        </w:tc>
      </w:tr>
    </w:tbl>
    <w:p w14:paraId="6C2FA204" w14:textId="77777777" w:rsidR="00F63F90" w:rsidRPr="00DB4718" w:rsidRDefault="00F63F90" w:rsidP="00F63F90">
      <w:pPr>
        <w:ind w:right="-2"/>
        <w:rPr>
          <w:rFonts w:ascii="Arial" w:hAnsi="Arial"/>
          <w:bCs/>
          <w:i/>
        </w:rPr>
      </w:pPr>
    </w:p>
    <w:p w14:paraId="3AFF9040" w14:textId="446CDCC3" w:rsidR="00CA7BF7" w:rsidRPr="00DB4718" w:rsidRDefault="00B005AB" w:rsidP="009A7ADB">
      <w:pPr>
        <w:pStyle w:val="Kop2"/>
        <w:ind w:left="567"/>
        <w:rPr>
          <w:rFonts w:asciiTheme="minorHAnsi" w:hAnsiTheme="minorHAnsi" w:cstheme="minorHAnsi"/>
          <w:b w:val="0"/>
          <w:bCs/>
          <w:sz w:val="20"/>
          <w:szCs w:val="20"/>
        </w:rPr>
      </w:pPr>
      <w:bookmarkStart w:id="155" w:name="_Toc90460554"/>
      <w:bookmarkStart w:id="156" w:name="_Toc150366135"/>
      <w:bookmarkStart w:id="157" w:name="_Toc150931043"/>
      <w:bookmarkStart w:id="158" w:name="_Toc114"/>
      <w:bookmarkStart w:id="159" w:name="_Toc151545347"/>
      <w:r w:rsidRPr="00DB4718">
        <w:rPr>
          <w:rStyle w:val="Geen"/>
          <w:rFonts w:asciiTheme="minorHAnsi" w:hAnsiTheme="minorHAnsi" w:cstheme="minorHAnsi"/>
          <w:b w:val="0"/>
          <w:bCs/>
          <w:sz w:val="20"/>
          <w:szCs w:val="20"/>
        </w:rPr>
        <w:t>Vergoeding en betaling</w:t>
      </w:r>
      <w:bookmarkEnd w:id="155"/>
      <w:bookmarkEnd w:id="156"/>
      <w:bookmarkEnd w:id="157"/>
      <w:bookmarkEnd w:id="159"/>
      <w:r w:rsidRPr="00DB4718">
        <w:rPr>
          <w:rStyle w:val="Geen"/>
          <w:rFonts w:asciiTheme="minorHAnsi" w:hAnsiTheme="minorHAnsi" w:cstheme="minorHAnsi"/>
          <w:b w:val="0"/>
          <w:bCs/>
          <w:sz w:val="20"/>
          <w:szCs w:val="20"/>
        </w:rPr>
        <w:t xml:space="preserve"> </w:t>
      </w:r>
      <w:bookmarkEnd w:id="158"/>
    </w:p>
    <w:tbl>
      <w:tblPr>
        <w:tblW w:w="93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559"/>
        <w:gridCol w:w="5823"/>
        <w:gridCol w:w="8"/>
      </w:tblGrid>
      <w:tr w:rsidR="00472633" w:rsidRPr="00F63F90" w14:paraId="1F2DBCFA" w14:textId="77777777" w:rsidTr="00107185">
        <w:trPr>
          <w:gridAfter w:val="1"/>
          <w:wAfter w:w="8" w:type="dxa"/>
          <w:tblHeader/>
        </w:trPr>
        <w:tc>
          <w:tcPr>
            <w:tcW w:w="2970" w:type="dxa"/>
          </w:tcPr>
          <w:p w14:paraId="28A338A5" w14:textId="77777777" w:rsidR="00CA7BF7" w:rsidRPr="00F63F90" w:rsidRDefault="00CA7BF7" w:rsidP="005E3B35">
            <w:pPr>
              <w:ind w:right="-2"/>
              <w:rPr>
                <w:rFonts w:asciiTheme="minorHAnsi" w:hAnsiTheme="minorHAnsi"/>
                <w:b/>
              </w:rPr>
            </w:pPr>
            <w:r w:rsidRPr="00F63F90">
              <w:rPr>
                <w:rFonts w:asciiTheme="minorHAnsi" w:hAnsiTheme="minorHAnsi"/>
                <w:b/>
              </w:rPr>
              <w:t>Onderwerp</w:t>
            </w:r>
          </w:p>
          <w:p w14:paraId="18C0D8C1" w14:textId="77777777" w:rsidR="00CA7BF7" w:rsidRPr="00F63F90" w:rsidRDefault="00CA7BF7" w:rsidP="005E3B35">
            <w:pPr>
              <w:ind w:right="-2"/>
              <w:rPr>
                <w:rFonts w:asciiTheme="minorHAnsi" w:hAnsiTheme="minorHAnsi"/>
                <w:b/>
              </w:rPr>
            </w:pPr>
          </w:p>
        </w:tc>
        <w:tc>
          <w:tcPr>
            <w:tcW w:w="6382" w:type="dxa"/>
            <w:gridSpan w:val="2"/>
          </w:tcPr>
          <w:p w14:paraId="3948212E" w14:textId="77777777" w:rsidR="00CA7BF7" w:rsidRPr="00F63F90" w:rsidRDefault="00CA7BF7" w:rsidP="005E3B35">
            <w:pPr>
              <w:ind w:right="-2"/>
              <w:rPr>
                <w:rFonts w:asciiTheme="minorHAnsi" w:hAnsiTheme="minorHAnsi"/>
                <w:b/>
              </w:rPr>
            </w:pPr>
            <w:r w:rsidRPr="00F63F90">
              <w:rPr>
                <w:rFonts w:asciiTheme="minorHAnsi" w:hAnsiTheme="minorHAnsi"/>
                <w:b/>
              </w:rPr>
              <w:t>Eis</w:t>
            </w:r>
          </w:p>
        </w:tc>
      </w:tr>
      <w:tr w:rsidR="00472633" w:rsidRPr="00F63F90" w14:paraId="768738C9" w14:textId="77777777" w:rsidTr="00107185">
        <w:trPr>
          <w:gridAfter w:val="1"/>
          <w:wAfter w:w="8" w:type="dxa"/>
        </w:trPr>
        <w:tc>
          <w:tcPr>
            <w:tcW w:w="2970" w:type="dxa"/>
          </w:tcPr>
          <w:p w14:paraId="38B77F70" w14:textId="7C7E02D9" w:rsidR="00CA7BF7" w:rsidRPr="00F63F90" w:rsidRDefault="00CA7BF7" w:rsidP="005E3B35">
            <w:pPr>
              <w:ind w:right="-2"/>
              <w:rPr>
                <w:rFonts w:asciiTheme="minorHAnsi" w:hAnsiTheme="minorHAnsi"/>
              </w:rPr>
            </w:pPr>
          </w:p>
        </w:tc>
        <w:tc>
          <w:tcPr>
            <w:tcW w:w="559" w:type="dxa"/>
          </w:tcPr>
          <w:p w14:paraId="72A0C380" w14:textId="77777777" w:rsidR="00CA7BF7" w:rsidRPr="00F63F90" w:rsidRDefault="00CA7BF7" w:rsidP="005E3B35">
            <w:pPr>
              <w:ind w:right="-2"/>
              <w:rPr>
                <w:rFonts w:asciiTheme="minorHAnsi" w:hAnsiTheme="minorHAnsi"/>
              </w:rPr>
            </w:pPr>
            <w:r w:rsidRPr="00F63F90">
              <w:rPr>
                <w:rFonts w:asciiTheme="minorHAnsi" w:hAnsiTheme="minorHAnsi"/>
              </w:rPr>
              <w:t>1</w:t>
            </w:r>
          </w:p>
        </w:tc>
        <w:tc>
          <w:tcPr>
            <w:tcW w:w="5823" w:type="dxa"/>
          </w:tcPr>
          <w:p w14:paraId="5E08F568" w14:textId="77777777" w:rsidR="00CA7BF7" w:rsidRPr="00CA7BF7" w:rsidRDefault="00CA7BF7" w:rsidP="00CA7BF7">
            <w:pPr>
              <w:ind w:right="-2"/>
              <w:rPr>
                <w:rFonts w:asciiTheme="minorHAnsi" w:hAnsiTheme="minorHAnsi" w:cstheme="minorHAnsi"/>
                <w:iCs/>
              </w:rPr>
            </w:pPr>
            <w:r w:rsidRPr="00CA7BF7">
              <w:rPr>
                <w:rFonts w:asciiTheme="minorHAnsi" w:hAnsiTheme="minorHAnsi" w:cstheme="minorHAnsi"/>
                <w:iCs/>
              </w:rPr>
              <w:t>Het inschrijftarief is een all-in tarief en dekt alle kosten die voortkomen uit de overeenkomst. Opdrachtgever gaat niet akkoord met bijkomende kosten gedurende de duur van de overeenkomst en eventuele verlengingsjaren.</w:t>
            </w:r>
          </w:p>
          <w:p w14:paraId="18BB7F9C" w14:textId="77777777" w:rsidR="00CA7BF7" w:rsidRPr="00CA7BF7" w:rsidRDefault="00CA7BF7" w:rsidP="00CA7BF7">
            <w:pPr>
              <w:ind w:right="-2"/>
              <w:rPr>
                <w:rFonts w:asciiTheme="minorHAnsi" w:hAnsiTheme="minorHAnsi" w:cstheme="minorHAnsi"/>
                <w:iCs/>
              </w:rPr>
            </w:pPr>
            <w:r w:rsidRPr="00CA7BF7">
              <w:rPr>
                <w:rFonts w:asciiTheme="minorHAnsi" w:hAnsiTheme="minorHAnsi" w:cstheme="minorHAnsi"/>
                <w:iCs/>
              </w:rPr>
              <w:t>De vergoeding aan de bestaat uit twee onderdelen, te weten:</w:t>
            </w:r>
          </w:p>
          <w:p w14:paraId="1DE98244" w14:textId="77777777" w:rsidR="001025C9" w:rsidRDefault="00CA7BF7" w:rsidP="00CA7BF7">
            <w:pPr>
              <w:pStyle w:val="Lijstalinea"/>
              <w:numPr>
                <w:ilvl w:val="0"/>
                <w:numId w:val="64"/>
              </w:numPr>
              <w:ind w:right="-2"/>
              <w:rPr>
                <w:rFonts w:asciiTheme="minorHAnsi" w:hAnsiTheme="minorHAnsi" w:cstheme="minorHAnsi"/>
                <w:iCs/>
              </w:rPr>
            </w:pPr>
            <w:r w:rsidRPr="001025C9">
              <w:rPr>
                <w:rFonts w:asciiTheme="minorHAnsi" w:hAnsiTheme="minorHAnsi" w:cstheme="minorHAnsi"/>
                <w:iCs/>
              </w:rPr>
              <w:t>Vaste vergoeding (vast tarief)</w:t>
            </w:r>
          </w:p>
          <w:p w14:paraId="6BC916D8" w14:textId="09B4A4E1" w:rsidR="00CA7BF7" w:rsidRPr="001025C9" w:rsidRDefault="00CA7BF7" w:rsidP="00CA7BF7">
            <w:pPr>
              <w:pStyle w:val="Lijstalinea"/>
              <w:numPr>
                <w:ilvl w:val="0"/>
                <w:numId w:val="64"/>
              </w:numPr>
              <w:ind w:right="-2"/>
              <w:rPr>
                <w:rFonts w:asciiTheme="minorHAnsi" w:hAnsiTheme="minorHAnsi" w:cstheme="minorHAnsi"/>
                <w:iCs/>
              </w:rPr>
            </w:pPr>
            <w:r w:rsidRPr="001025C9">
              <w:rPr>
                <w:rFonts w:asciiTheme="minorHAnsi" w:hAnsiTheme="minorHAnsi" w:cstheme="minorHAnsi"/>
                <w:iCs/>
              </w:rPr>
              <w:t xml:space="preserve">Tarief per </w:t>
            </w:r>
            <w:r w:rsidR="001938CC">
              <w:rPr>
                <w:rFonts w:asciiTheme="minorHAnsi" w:hAnsiTheme="minorHAnsi" w:cstheme="minorHAnsi"/>
                <w:iCs/>
              </w:rPr>
              <w:t>beladen kilometer</w:t>
            </w:r>
            <w:r w:rsidRPr="001025C9">
              <w:rPr>
                <w:rFonts w:asciiTheme="minorHAnsi" w:hAnsiTheme="minorHAnsi" w:cstheme="minorHAnsi"/>
                <w:iCs/>
              </w:rPr>
              <w:t xml:space="preserve"> (variabel tarief) </w:t>
            </w:r>
          </w:p>
          <w:p w14:paraId="4AEEAF87" w14:textId="3469AD6C" w:rsidR="00CA7BF7" w:rsidRDefault="00CA7BF7" w:rsidP="00CA7BF7">
            <w:pPr>
              <w:ind w:right="-2"/>
              <w:rPr>
                <w:rFonts w:asciiTheme="minorHAnsi" w:hAnsiTheme="minorHAnsi" w:cstheme="minorHAnsi"/>
                <w:iCs/>
              </w:rPr>
            </w:pPr>
            <w:r w:rsidRPr="00CA7BF7">
              <w:rPr>
                <w:rFonts w:asciiTheme="minorHAnsi" w:hAnsiTheme="minorHAnsi" w:cstheme="minorHAnsi"/>
                <w:iCs/>
              </w:rPr>
              <w:t xml:space="preserve">Het tarief per </w:t>
            </w:r>
            <w:r w:rsidR="001938CC">
              <w:rPr>
                <w:rFonts w:asciiTheme="minorHAnsi" w:hAnsiTheme="minorHAnsi" w:cstheme="minorHAnsi"/>
                <w:iCs/>
              </w:rPr>
              <w:t>beladen kilometer</w:t>
            </w:r>
            <w:r w:rsidRPr="00CA7BF7">
              <w:rPr>
                <w:rFonts w:asciiTheme="minorHAnsi" w:hAnsiTheme="minorHAnsi" w:cstheme="minorHAnsi"/>
                <w:iCs/>
              </w:rPr>
              <w:t xml:space="preserve"> (variabel tarief) dient de inschrijver te offreren.</w:t>
            </w:r>
          </w:p>
          <w:p w14:paraId="7B722A08" w14:textId="77777777" w:rsidR="00CA7BF7" w:rsidRDefault="00CA7BF7" w:rsidP="00CA7BF7">
            <w:pPr>
              <w:ind w:right="-2"/>
              <w:rPr>
                <w:rFonts w:asciiTheme="minorHAnsi" w:hAnsiTheme="minorHAnsi" w:cstheme="minorHAnsi"/>
                <w:iCs/>
              </w:rPr>
            </w:pPr>
          </w:p>
          <w:p w14:paraId="7C5310DA" w14:textId="58F3D57E" w:rsidR="00CA7BF7" w:rsidRPr="00CA7BF7" w:rsidRDefault="00CA7BF7" w:rsidP="00CA7BF7">
            <w:pPr>
              <w:ind w:right="-2"/>
              <w:rPr>
                <w:rFonts w:asciiTheme="minorHAnsi" w:hAnsiTheme="minorHAnsi" w:cstheme="minorHAnsi"/>
                <w:iCs/>
              </w:rPr>
            </w:pPr>
            <w:r w:rsidRPr="00CA7BF7">
              <w:rPr>
                <w:rFonts w:asciiTheme="minorHAnsi" w:hAnsiTheme="minorHAnsi" w:cstheme="minorHAnsi"/>
                <w:iCs/>
              </w:rPr>
              <w:t xml:space="preserve">Inschrijver vermeldt op bijlage C het tarief per </w:t>
            </w:r>
            <w:r w:rsidR="001938CC">
              <w:rPr>
                <w:rFonts w:asciiTheme="minorHAnsi" w:hAnsiTheme="minorHAnsi" w:cstheme="minorHAnsi"/>
                <w:iCs/>
              </w:rPr>
              <w:t>beladen kilometer</w:t>
            </w:r>
            <w:r w:rsidRPr="00CA7BF7">
              <w:rPr>
                <w:rFonts w:asciiTheme="minorHAnsi" w:hAnsiTheme="minorHAnsi" w:cstheme="minorHAnsi"/>
                <w:iCs/>
              </w:rPr>
              <w:t xml:space="preserve">, zowel exclusief BTW als inclusief BTW. Inschrijver kan hiervoor gebruik maken van het rittenbestand maar kan hieraan geen rechten ontlenen. Het tarief per </w:t>
            </w:r>
            <w:r w:rsidR="001938CC">
              <w:rPr>
                <w:rFonts w:asciiTheme="minorHAnsi" w:hAnsiTheme="minorHAnsi" w:cstheme="minorHAnsi"/>
                <w:iCs/>
              </w:rPr>
              <w:t>beladen kilometer</w:t>
            </w:r>
            <w:r w:rsidRPr="00CA7BF7">
              <w:rPr>
                <w:rFonts w:asciiTheme="minorHAnsi" w:hAnsiTheme="minorHAnsi" w:cstheme="minorHAnsi"/>
                <w:iCs/>
              </w:rPr>
              <w:t xml:space="preserve"> geldt gedurende de duur van de overeenkomst en eventuele verlengingsjaren en wordt jaarlijks uitsluitend verhoogd met de NEA-index.</w:t>
            </w:r>
          </w:p>
          <w:p w14:paraId="4FF56144" w14:textId="720985BD" w:rsidR="001025C9" w:rsidRDefault="00CA7BF7" w:rsidP="00CA7BF7">
            <w:pPr>
              <w:pStyle w:val="Lijstalinea"/>
              <w:numPr>
                <w:ilvl w:val="0"/>
                <w:numId w:val="65"/>
              </w:numPr>
              <w:ind w:right="-2"/>
              <w:rPr>
                <w:rFonts w:asciiTheme="minorHAnsi" w:hAnsiTheme="minorHAnsi" w:cstheme="minorHAnsi"/>
                <w:iCs/>
              </w:rPr>
            </w:pPr>
            <w:r w:rsidRPr="001025C9">
              <w:rPr>
                <w:rFonts w:asciiTheme="minorHAnsi" w:hAnsiTheme="minorHAnsi" w:cstheme="minorHAnsi"/>
                <w:iCs/>
              </w:rPr>
              <w:t xml:space="preserve">U geeft een tarief per </w:t>
            </w:r>
            <w:r w:rsidR="001938CC">
              <w:rPr>
                <w:rFonts w:asciiTheme="minorHAnsi" w:hAnsiTheme="minorHAnsi" w:cstheme="minorHAnsi"/>
                <w:iCs/>
              </w:rPr>
              <w:t>beladen kilometer</w:t>
            </w:r>
            <w:r w:rsidRPr="001025C9">
              <w:rPr>
                <w:rFonts w:asciiTheme="minorHAnsi" w:hAnsiTheme="minorHAnsi" w:cstheme="minorHAnsi"/>
                <w:iCs/>
              </w:rPr>
              <w:t xml:space="preserve"> op, afgerond op twee decimalen achter de komma. Dit tarief wordt voor zowel voor het vervoer per taxi, taxibus, rolstoelbus, midibus en touringcar gehanteerd. </w:t>
            </w:r>
          </w:p>
          <w:p w14:paraId="792B9859" w14:textId="6626F11E" w:rsidR="001025C9" w:rsidRDefault="00CA7BF7" w:rsidP="00CA7BF7">
            <w:pPr>
              <w:pStyle w:val="Lijstalinea"/>
              <w:numPr>
                <w:ilvl w:val="0"/>
                <w:numId w:val="65"/>
              </w:numPr>
              <w:ind w:right="-2"/>
              <w:rPr>
                <w:rFonts w:asciiTheme="minorHAnsi" w:hAnsiTheme="minorHAnsi" w:cstheme="minorHAnsi"/>
                <w:iCs/>
              </w:rPr>
            </w:pPr>
            <w:r w:rsidRPr="001025C9">
              <w:rPr>
                <w:rFonts w:asciiTheme="minorHAnsi" w:hAnsiTheme="minorHAnsi" w:cstheme="minorHAnsi"/>
                <w:iCs/>
              </w:rPr>
              <w:t xml:space="preserve">De prijs (tarief per </w:t>
            </w:r>
            <w:r w:rsidR="001938CC">
              <w:rPr>
                <w:rFonts w:asciiTheme="minorHAnsi" w:hAnsiTheme="minorHAnsi" w:cstheme="minorHAnsi"/>
                <w:iCs/>
              </w:rPr>
              <w:t>beladen kilometer</w:t>
            </w:r>
            <w:r w:rsidRPr="001025C9">
              <w:rPr>
                <w:rFonts w:asciiTheme="minorHAnsi" w:hAnsiTheme="minorHAnsi" w:cstheme="minorHAnsi"/>
                <w:iCs/>
              </w:rPr>
              <w:t xml:space="preserve">) bevat alle kosten die nodig zijn voor het uitvoeren van de werkzaamheden, inclusief overhead, uitvoeringskosten, reiskosten, algemene kosten, winst en risico, afschrijvingskosten en dergelijke. </w:t>
            </w:r>
          </w:p>
          <w:p w14:paraId="0F5FC6B6" w14:textId="4A30F0DD" w:rsidR="001025C9" w:rsidRDefault="00CA7BF7" w:rsidP="00CA7BF7">
            <w:pPr>
              <w:pStyle w:val="Lijstalinea"/>
              <w:numPr>
                <w:ilvl w:val="0"/>
                <w:numId w:val="65"/>
              </w:numPr>
              <w:ind w:right="-2"/>
              <w:rPr>
                <w:rFonts w:asciiTheme="minorHAnsi" w:hAnsiTheme="minorHAnsi" w:cstheme="minorHAnsi"/>
                <w:iCs/>
              </w:rPr>
            </w:pPr>
            <w:r w:rsidRPr="001025C9">
              <w:rPr>
                <w:rFonts w:asciiTheme="minorHAnsi" w:hAnsiTheme="minorHAnsi" w:cstheme="minorHAnsi"/>
                <w:iCs/>
              </w:rPr>
              <w:t xml:space="preserve">De </w:t>
            </w:r>
            <w:r w:rsidR="001938CC">
              <w:rPr>
                <w:rFonts w:asciiTheme="minorHAnsi" w:hAnsiTheme="minorHAnsi" w:cstheme="minorHAnsi"/>
                <w:iCs/>
              </w:rPr>
              <w:t>beladen kilometer</w:t>
            </w:r>
            <w:r w:rsidRPr="001025C9">
              <w:rPr>
                <w:rFonts w:asciiTheme="minorHAnsi" w:hAnsiTheme="minorHAnsi" w:cstheme="minorHAnsi"/>
                <w:iCs/>
              </w:rPr>
              <w:t>s worden bepaald aan de hand van de meest</w:t>
            </w:r>
            <w:r w:rsidR="001025C9" w:rsidRPr="001025C9">
              <w:rPr>
                <w:rFonts w:asciiTheme="minorHAnsi" w:hAnsiTheme="minorHAnsi" w:cstheme="minorHAnsi"/>
                <w:iCs/>
              </w:rPr>
              <w:t xml:space="preserve"> </w:t>
            </w:r>
            <w:r w:rsidRPr="001025C9">
              <w:rPr>
                <w:rFonts w:asciiTheme="minorHAnsi" w:hAnsiTheme="minorHAnsi" w:cstheme="minorHAnsi"/>
                <w:iCs/>
              </w:rPr>
              <w:t xml:space="preserve">recente versie van Easy Travel Pro Routeplanner. Gedurende de looptijd van de overeenkomst kan het zijn dat er nieuwe versies/updates volgen. Als dit aan de orde is zullen opdrachtgever en Opdrachtnemer gezamenlijk het moment van overstappen naar deze versies/updates </w:t>
            </w:r>
            <w:r w:rsidRPr="001025C9">
              <w:rPr>
                <w:rFonts w:asciiTheme="minorHAnsi" w:hAnsiTheme="minorHAnsi" w:cstheme="minorHAnsi"/>
                <w:iCs/>
              </w:rPr>
              <w:lastRenderedPageBreak/>
              <w:t>afspreken. U gebruikt Easytravel met de standaardinstelling voor de kortste Route (afgerond op 1 decimaal).</w:t>
            </w:r>
          </w:p>
          <w:p w14:paraId="2B6B2B3B" w14:textId="77777777" w:rsidR="001025C9" w:rsidRDefault="00CA7BF7" w:rsidP="00CA7BF7">
            <w:pPr>
              <w:pStyle w:val="Lijstalinea"/>
              <w:numPr>
                <w:ilvl w:val="0"/>
                <w:numId w:val="65"/>
              </w:numPr>
              <w:ind w:right="-2"/>
              <w:rPr>
                <w:rFonts w:asciiTheme="minorHAnsi" w:hAnsiTheme="minorHAnsi" w:cstheme="minorHAnsi"/>
                <w:iCs/>
              </w:rPr>
            </w:pPr>
            <w:r w:rsidRPr="001025C9">
              <w:rPr>
                <w:rFonts w:asciiTheme="minorHAnsi" w:hAnsiTheme="minorHAnsi" w:cstheme="minorHAnsi"/>
                <w:iCs/>
              </w:rPr>
              <w:t xml:space="preserve">Gekozen wordt voor de kortste Route van het eerste adres (verblijfadres/opstappunten of schooladres) naar de eindbestemming (schooladres of verblijf- adres/opstappunten). Hierbij wordt gebruik gemaakt van de 6 karakters postcode (4 cijfers, 2 letters). </w:t>
            </w:r>
          </w:p>
          <w:p w14:paraId="6AF38948" w14:textId="3D70B979" w:rsidR="001025C9" w:rsidRDefault="00CA7BF7" w:rsidP="00CA7BF7">
            <w:pPr>
              <w:pStyle w:val="Lijstalinea"/>
              <w:numPr>
                <w:ilvl w:val="0"/>
                <w:numId w:val="65"/>
              </w:numPr>
              <w:ind w:right="-2"/>
              <w:rPr>
                <w:rFonts w:asciiTheme="minorHAnsi" w:hAnsiTheme="minorHAnsi" w:cstheme="minorHAnsi"/>
                <w:iCs/>
              </w:rPr>
            </w:pPr>
            <w:r w:rsidRPr="001025C9">
              <w:rPr>
                <w:rFonts w:asciiTheme="minorHAnsi" w:hAnsiTheme="minorHAnsi" w:cstheme="minorHAnsi"/>
                <w:iCs/>
              </w:rPr>
              <w:t xml:space="preserve">De totale </w:t>
            </w:r>
            <w:r w:rsidR="001938CC">
              <w:rPr>
                <w:rFonts w:asciiTheme="minorHAnsi" w:hAnsiTheme="minorHAnsi" w:cstheme="minorHAnsi"/>
                <w:iCs/>
              </w:rPr>
              <w:t>beladen kilometer</w:t>
            </w:r>
            <w:r w:rsidRPr="001025C9">
              <w:rPr>
                <w:rFonts w:asciiTheme="minorHAnsi" w:hAnsiTheme="minorHAnsi" w:cstheme="minorHAnsi"/>
                <w:iCs/>
              </w:rPr>
              <w:t xml:space="preserve">s per Rit worden afgerond op 100 meter (0,1 kilometer). </w:t>
            </w:r>
          </w:p>
          <w:p w14:paraId="1372D974" w14:textId="2D63DBC9" w:rsidR="00CA7BF7" w:rsidRPr="001025C9" w:rsidRDefault="00CA7BF7" w:rsidP="00CA7BF7">
            <w:pPr>
              <w:pStyle w:val="Lijstalinea"/>
              <w:numPr>
                <w:ilvl w:val="0"/>
                <w:numId w:val="65"/>
              </w:numPr>
              <w:ind w:right="-2"/>
              <w:rPr>
                <w:rFonts w:asciiTheme="minorHAnsi" w:hAnsiTheme="minorHAnsi" w:cstheme="minorHAnsi"/>
                <w:iCs/>
              </w:rPr>
            </w:pPr>
            <w:r w:rsidRPr="001025C9">
              <w:rPr>
                <w:rFonts w:asciiTheme="minorHAnsi" w:hAnsiTheme="minorHAnsi" w:cstheme="minorHAnsi"/>
                <w:iCs/>
              </w:rPr>
              <w:t>Wijzigingen door wegomleggingen, omleidingen, files e.d. leiden niet tot aanpassing van de vergoeding (kilometers) door de Opdrachtgever aan de Opdrachtnemer.</w:t>
            </w:r>
          </w:p>
          <w:p w14:paraId="380D01D8" w14:textId="77777777" w:rsidR="00CA7BF7" w:rsidRPr="00CA7BF7" w:rsidRDefault="00CA7BF7" w:rsidP="00CA7BF7">
            <w:pPr>
              <w:ind w:right="-2"/>
              <w:rPr>
                <w:rFonts w:asciiTheme="minorHAnsi" w:hAnsiTheme="minorHAnsi" w:cstheme="minorHAnsi"/>
                <w:iCs/>
              </w:rPr>
            </w:pPr>
          </w:p>
          <w:p w14:paraId="0CC60860" w14:textId="37F08F84" w:rsidR="00CA7BF7" w:rsidRDefault="00CA7BF7" w:rsidP="00CA7BF7">
            <w:pPr>
              <w:ind w:right="-2"/>
              <w:rPr>
                <w:rFonts w:asciiTheme="minorHAnsi" w:hAnsiTheme="minorHAnsi" w:cstheme="minorHAnsi"/>
                <w:iCs/>
              </w:rPr>
            </w:pPr>
            <w:r w:rsidRPr="00472633">
              <w:rPr>
                <w:rFonts w:asciiTheme="minorHAnsi" w:hAnsiTheme="minorHAnsi" w:cstheme="minorHAnsi"/>
                <w:b/>
                <w:bCs/>
                <w:iCs/>
              </w:rPr>
              <w:t>NB</w:t>
            </w:r>
            <w:r w:rsidR="00472633" w:rsidRPr="00472633">
              <w:rPr>
                <w:rFonts w:asciiTheme="minorHAnsi" w:hAnsiTheme="minorHAnsi" w:cstheme="minorHAnsi"/>
                <w:b/>
                <w:bCs/>
                <w:iCs/>
              </w:rPr>
              <w:t xml:space="preserve"> </w:t>
            </w:r>
            <w:r w:rsidRPr="00472633">
              <w:rPr>
                <w:rFonts w:asciiTheme="minorHAnsi" w:hAnsiTheme="minorHAnsi" w:cstheme="minorHAnsi"/>
                <w:b/>
                <w:bCs/>
                <w:iCs/>
              </w:rPr>
              <w:t>1</w:t>
            </w:r>
            <w:r w:rsidRPr="00CA7BF7">
              <w:rPr>
                <w:rFonts w:asciiTheme="minorHAnsi" w:hAnsiTheme="minorHAnsi" w:cstheme="minorHAnsi"/>
                <w:iCs/>
              </w:rPr>
              <w:t>. Onder een Route wordt verstaan de combinatie van het vervoer van Leerling 1,2,3 en 4 naar de locatie. (Zie onderstaand figuur).</w:t>
            </w:r>
          </w:p>
          <w:p w14:paraId="5F288B87" w14:textId="11942B20" w:rsidR="00CA7BF7" w:rsidRDefault="00472633" w:rsidP="00CA7BF7">
            <w:pPr>
              <w:ind w:right="-2"/>
              <w:rPr>
                <w:rFonts w:asciiTheme="minorHAnsi" w:hAnsiTheme="minorHAnsi" w:cstheme="minorHAnsi"/>
                <w:iCs/>
              </w:rPr>
            </w:pPr>
            <w:r>
              <w:rPr>
                <w:noProof/>
              </w:rPr>
              <w:drawing>
                <wp:inline distT="0" distB="0" distL="0" distR="0" wp14:anchorId="7C472DC2" wp14:editId="65311AF1">
                  <wp:extent cx="3394635" cy="1697318"/>
                  <wp:effectExtent l="0" t="0" r="0" b="5080"/>
                  <wp:docPr id="2132009472" name="Afbeelding 213200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09472" name=""/>
                          <pic:cNvPicPr/>
                        </pic:nvPicPr>
                        <pic:blipFill>
                          <a:blip r:embed="rId25"/>
                          <a:stretch>
                            <a:fillRect/>
                          </a:stretch>
                        </pic:blipFill>
                        <pic:spPr>
                          <a:xfrm>
                            <a:off x="0" y="0"/>
                            <a:ext cx="3414802" cy="1707402"/>
                          </a:xfrm>
                          <a:prstGeom prst="rect">
                            <a:avLst/>
                          </a:prstGeom>
                        </pic:spPr>
                      </pic:pic>
                    </a:graphicData>
                  </a:graphic>
                </wp:inline>
              </w:drawing>
            </w:r>
          </w:p>
          <w:p w14:paraId="16FD9936" w14:textId="77777777" w:rsidR="00CA7BF7" w:rsidRDefault="00CA7BF7" w:rsidP="00CA7BF7">
            <w:pPr>
              <w:ind w:right="-2"/>
              <w:rPr>
                <w:rFonts w:asciiTheme="minorHAnsi" w:hAnsiTheme="minorHAnsi" w:cstheme="minorHAnsi"/>
                <w:iCs/>
              </w:rPr>
            </w:pPr>
          </w:p>
          <w:p w14:paraId="75A3C408" w14:textId="53B80AAA" w:rsidR="00CA7BF7" w:rsidRPr="00F63F90" w:rsidRDefault="00CA7BF7" w:rsidP="00CA7BF7">
            <w:pPr>
              <w:ind w:right="-2"/>
              <w:rPr>
                <w:rFonts w:asciiTheme="minorHAnsi" w:eastAsia="Calibri" w:hAnsiTheme="minorHAnsi" w:cstheme="minorHAnsi"/>
              </w:rPr>
            </w:pPr>
            <w:r w:rsidRPr="00472633">
              <w:rPr>
                <w:rFonts w:asciiTheme="minorHAnsi" w:eastAsia="Calibri" w:hAnsiTheme="minorHAnsi" w:cstheme="minorHAnsi"/>
                <w:b/>
                <w:bCs/>
              </w:rPr>
              <w:t>NB</w:t>
            </w:r>
            <w:r w:rsidR="00472633" w:rsidRPr="00472633">
              <w:rPr>
                <w:rFonts w:asciiTheme="minorHAnsi" w:eastAsia="Calibri" w:hAnsiTheme="minorHAnsi" w:cstheme="minorHAnsi"/>
                <w:b/>
                <w:bCs/>
              </w:rPr>
              <w:t xml:space="preserve"> </w:t>
            </w:r>
            <w:r w:rsidRPr="00472633">
              <w:rPr>
                <w:rFonts w:asciiTheme="minorHAnsi" w:eastAsia="Calibri" w:hAnsiTheme="minorHAnsi" w:cstheme="minorHAnsi"/>
                <w:b/>
                <w:bCs/>
              </w:rPr>
              <w:t>2</w:t>
            </w:r>
            <w:r w:rsidRPr="00F63F90">
              <w:rPr>
                <w:rFonts w:asciiTheme="minorHAnsi" w:eastAsia="Calibri" w:hAnsiTheme="minorHAnsi" w:cstheme="minorHAnsi"/>
              </w:rPr>
              <w:t>. Een Rit is de individuele verplaatsing (in afstand = km) van Leerling 1, 2, 3, 4 naar de Bestemming (zonder omrijdfactoren)</w:t>
            </w:r>
          </w:p>
          <w:p w14:paraId="26A45D38" w14:textId="77777777" w:rsidR="00CA7BF7" w:rsidRPr="00F63F90" w:rsidRDefault="00CA7BF7" w:rsidP="00CA7BF7">
            <w:pPr>
              <w:ind w:right="-2"/>
              <w:rPr>
                <w:rFonts w:asciiTheme="minorHAnsi" w:eastAsia="Calibri" w:hAnsiTheme="minorHAnsi" w:cstheme="minorHAnsi"/>
              </w:rPr>
            </w:pPr>
          </w:p>
          <w:p w14:paraId="0A98FFFE" w14:textId="530DA82E" w:rsidR="00CA7BF7" w:rsidRPr="00F63F90" w:rsidRDefault="00CA7BF7" w:rsidP="00CA7BF7">
            <w:pPr>
              <w:ind w:right="-2"/>
              <w:rPr>
                <w:rFonts w:asciiTheme="minorHAnsi" w:eastAsia="Calibri" w:hAnsiTheme="minorHAnsi" w:cstheme="minorHAnsi"/>
              </w:rPr>
            </w:pPr>
            <w:r w:rsidRPr="00472633">
              <w:rPr>
                <w:rFonts w:asciiTheme="minorHAnsi" w:eastAsia="Calibri" w:hAnsiTheme="minorHAnsi" w:cstheme="minorHAnsi"/>
                <w:b/>
                <w:bCs/>
              </w:rPr>
              <w:t>NB</w:t>
            </w:r>
            <w:r w:rsidR="00472633" w:rsidRPr="00472633">
              <w:rPr>
                <w:rFonts w:asciiTheme="minorHAnsi" w:eastAsia="Calibri" w:hAnsiTheme="minorHAnsi" w:cstheme="minorHAnsi"/>
                <w:b/>
                <w:bCs/>
              </w:rPr>
              <w:t xml:space="preserve"> </w:t>
            </w:r>
            <w:r w:rsidRPr="00472633">
              <w:rPr>
                <w:rFonts w:asciiTheme="minorHAnsi" w:eastAsia="Calibri" w:hAnsiTheme="minorHAnsi" w:cstheme="minorHAnsi"/>
                <w:b/>
                <w:bCs/>
              </w:rPr>
              <w:t>3</w:t>
            </w:r>
            <w:r w:rsidRPr="00F63F90">
              <w:rPr>
                <w:rFonts w:asciiTheme="minorHAnsi" w:eastAsia="Calibri" w:hAnsiTheme="minorHAnsi" w:cstheme="minorHAnsi"/>
              </w:rPr>
              <w:t>. Het opstarttarief geldt voor de Route</w:t>
            </w:r>
            <w:r w:rsidR="00404F10">
              <w:rPr>
                <w:rFonts w:asciiTheme="minorHAnsi" w:eastAsia="Calibri" w:hAnsiTheme="minorHAnsi" w:cstheme="minorHAnsi"/>
              </w:rPr>
              <w:t>.</w:t>
            </w:r>
          </w:p>
          <w:p w14:paraId="2AA1742A" w14:textId="77777777" w:rsidR="00CA7BF7" w:rsidRPr="00F63F90" w:rsidRDefault="00CA7BF7" w:rsidP="00CA7BF7">
            <w:pPr>
              <w:ind w:right="-2"/>
              <w:rPr>
                <w:rFonts w:asciiTheme="minorHAnsi" w:eastAsia="Calibri" w:hAnsiTheme="minorHAnsi" w:cstheme="minorHAnsi"/>
              </w:rPr>
            </w:pPr>
          </w:p>
          <w:p w14:paraId="0EF22E47" w14:textId="0A4F2499" w:rsidR="00CA7BF7" w:rsidRPr="00F63F90" w:rsidRDefault="00CA7BF7" w:rsidP="00CA7BF7">
            <w:pPr>
              <w:ind w:right="-2"/>
              <w:rPr>
                <w:rFonts w:asciiTheme="minorHAnsi" w:eastAsia="Calibri" w:hAnsiTheme="minorHAnsi" w:cstheme="minorHAnsi"/>
              </w:rPr>
            </w:pPr>
            <w:r w:rsidRPr="00F63F90">
              <w:rPr>
                <w:rFonts w:asciiTheme="minorHAnsi" w:eastAsia="Calibri" w:hAnsiTheme="minorHAnsi" w:cstheme="minorHAnsi"/>
              </w:rPr>
              <w:t xml:space="preserve">Het gaat om het tarief per </w:t>
            </w:r>
            <w:r w:rsidR="001938CC">
              <w:rPr>
                <w:rFonts w:asciiTheme="minorHAnsi" w:eastAsia="Calibri" w:hAnsiTheme="minorHAnsi" w:cstheme="minorHAnsi"/>
              </w:rPr>
              <w:t>beladen kilometer</w:t>
            </w:r>
            <w:r w:rsidRPr="00F63F90">
              <w:rPr>
                <w:rFonts w:asciiTheme="minorHAnsi" w:eastAsia="Calibri" w:hAnsiTheme="minorHAnsi" w:cstheme="minorHAnsi"/>
              </w:rPr>
              <w:t xml:space="preserve"> voor de individuele </w:t>
            </w:r>
            <w:r w:rsidR="00472633">
              <w:rPr>
                <w:rFonts w:asciiTheme="minorHAnsi" w:eastAsia="Calibri" w:hAnsiTheme="minorHAnsi" w:cstheme="minorHAnsi"/>
              </w:rPr>
              <w:t>L</w:t>
            </w:r>
            <w:r w:rsidRPr="00F63F90">
              <w:rPr>
                <w:rFonts w:asciiTheme="minorHAnsi" w:eastAsia="Calibri" w:hAnsiTheme="minorHAnsi" w:cstheme="minorHAnsi"/>
              </w:rPr>
              <w:t xml:space="preserve">eerling. </w:t>
            </w:r>
          </w:p>
          <w:p w14:paraId="7BE6040D" w14:textId="77777777" w:rsidR="00CA7BF7" w:rsidRPr="00F63F90" w:rsidRDefault="00CA7BF7" w:rsidP="00CA7BF7">
            <w:pPr>
              <w:ind w:right="-2"/>
              <w:rPr>
                <w:rFonts w:asciiTheme="minorHAnsi" w:hAnsiTheme="minorHAnsi" w:cstheme="minorHAnsi"/>
              </w:rPr>
            </w:pPr>
          </w:p>
          <w:p w14:paraId="423651A5" w14:textId="77777777" w:rsidR="00CA7BF7" w:rsidRPr="00F63F90" w:rsidRDefault="00CA7BF7" w:rsidP="00CA7BF7">
            <w:pPr>
              <w:ind w:right="-2"/>
              <w:rPr>
                <w:rFonts w:asciiTheme="minorHAnsi" w:hAnsiTheme="minorHAnsi" w:cstheme="minorHAnsi"/>
                <w:b/>
                <w:bCs/>
              </w:rPr>
            </w:pPr>
            <w:r w:rsidRPr="00F63F90">
              <w:rPr>
                <w:rFonts w:asciiTheme="minorHAnsi" w:hAnsiTheme="minorHAnsi" w:cstheme="minorHAnsi"/>
                <w:b/>
                <w:bCs/>
              </w:rPr>
              <w:t>Voorbeeld</w:t>
            </w:r>
          </w:p>
          <w:p w14:paraId="38E70893" w14:textId="1A00F808" w:rsidR="00CA7BF7" w:rsidRPr="00F63F90" w:rsidRDefault="00CA7BF7" w:rsidP="00CA7BF7">
            <w:pPr>
              <w:ind w:right="-2"/>
              <w:rPr>
                <w:rFonts w:asciiTheme="minorHAnsi" w:eastAsia="Calibri" w:hAnsiTheme="minorHAnsi" w:cstheme="minorHAnsi"/>
              </w:rPr>
            </w:pPr>
            <w:r w:rsidRPr="00F63F90">
              <w:rPr>
                <w:rFonts w:asciiTheme="minorHAnsi" w:eastAsia="Calibri" w:hAnsiTheme="minorHAnsi" w:cstheme="minorHAnsi"/>
              </w:rPr>
              <w:t>Voor de Route krijgt de vervoerder een vast tarief aangevuld met het aantal kilometer per individuele</w:t>
            </w:r>
            <w:r w:rsidR="00404F10">
              <w:rPr>
                <w:rFonts w:asciiTheme="minorHAnsi" w:eastAsia="Calibri" w:hAnsiTheme="minorHAnsi" w:cstheme="minorHAnsi"/>
              </w:rPr>
              <w:t xml:space="preserve"> </w:t>
            </w:r>
            <w:r w:rsidRPr="00F63F90">
              <w:rPr>
                <w:rFonts w:asciiTheme="minorHAnsi" w:eastAsia="Calibri" w:hAnsiTheme="minorHAnsi" w:cstheme="minorHAnsi"/>
              </w:rPr>
              <w:t xml:space="preserve">Leerling van vertrekadres naar de eindbestemming. Stel dat Leerling A vijftien (15 kilometer van de eindbestemming woont, Leerling B tien (10) kilometer van de eindbestemming woont, Leerling C zes (6) kilometer en Leerling D twee (2) kilometer. Het totaal aantal </w:t>
            </w:r>
            <w:r w:rsidR="001938CC">
              <w:rPr>
                <w:rFonts w:asciiTheme="minorHAnsi" w:eastAsia="Calibri" w:hAnsiTheme="minorHAnsi" w:cstheme="minorHAnsi"/>
              </w:rPr>
              <w:t>beladen kilometer</w:t>
            </w:r>
            <w:r w:rsidRPr="00F63F90">
              <w:rPr>
                <w:rFonts w:asciiTheme="minorHAnsi" w:eastAsia="Calibri" w:hAnsiTheme="minorHAnsi" w:cstheme="minorHAnsi"/>
              </w:rPr>
              <w:t xml:space="preserve">s is dan 15+10+6+2 = 33 kilometer. Als de Rit gereden wordt met een taxibus geldt het vast starttarief van € 9,00. Stel dat de </w:t>
            </w:r>
            <w:r w:rsidR="00404F10">
              <w:rPr>
                <w:rFonts w:asciiTheme="minorHAnsi" w:eastAsia="Calibri" w:hAnsiTheme="minorHAnsi" w:cstheme="minorHAnsi"/>
              </w:rPr>
              <w:t>Opdrachtnemer</w:t>
            </w:r>
            <w:r w:rsidRPr="00F63F90">
              <w:rPr>
                <w:rFonts w:asciiTheme="minorHAnsi" w:eastAsia="Calibri" w:hAnsiTheme="minorHAnsi" w:cstheme="minorHAnsi"/>
              </w:rPr>
              <w:t xml:space="preserve"> een tarief van € 1,50 per </w:t>
            </w:r>
            <w:r w:rsidR="001938CC">
              <w:rPr>
                <w:rFonts w:asciiTheme="minorHAnsi" w:eastAsia="Calibri" w:hAnsiTheme="minorHAnsi" w:cstheme="minorHAnsi"/>
              </w:rPr>
              <w:t>beladen kilometer</w:t>
            </w:r>
            <w:r w:rsidRPr="00F63F90">
              <w:rPr>
                <w:rFonts w:asciiTheme="minorHAnsi" w:eastAsia="Calibri" w:hAnsiTheme="minorHAnsi" w:cstheme="minorHAnsi"/>
              </w:rPr>
              <w:t xml:space="preserve"> heeft geoffreerd.</w:t>
            </w:r>
          </w:p>
          <w:p w14:paraId="1240BCE2" w14:textId="77777777" w:rsidR="00CA7BF7" w:rsidRPr="00F63F90" w:rsidRDefault="00CA7BF7" w:rsidP="00CA7BF7">
            <w:pPr>
              <w:ind w:right="-2"/>
              <w:rPr>
                <w:rFonts w:asciiTheme="minorHAnsi" w:eastAsia="Calibri" w:hAnsiTheme="minorHAnsi" w:cstheme="minorHAnsi"/>
              </w:rPr>
            </w:pPr>
            <w:r w:rsidRPr="00F63F90">
              <w:rPr>
                <w:rFonts w:asciiTheme="minorHAnsi" w:eastAsia="Calibri" w:hAnsiTheme="minorHAnsi" w:cstheme="minorHAnsi"/>
              </w:rPr>
              <w:t>De vergoeding is dan in dit voorbeeld:</w:t>
            </w:r>
          </w:p>
          <w:p w14:paraId="589AD688" w14:textId="77777777" w:rsidR="00CA7BF7" w:rsidRPr="00F63F90" w:rsidRDefault="00CA7BF7" w:rsidP="00CA7BF7">
            <w:pPr>
              <w:ind w:right="-2"/>
              <w:rPr>
                <w:rFonts w:asciiTheme="minorHAnsi" w:eastAsia="Calibri" w:hAnsiTheme="minorHAnsi" w:cstheme="minorHAnsi"/>
              </w:rPr>
            </w:pPr>
            <w:r w:rsidRPr="00F63F90">
              <w:rPr>
                <w:rFonts w:asciiTheme="minorHAnsi" w:eastAsia="Calibri" w:hAnsiTheme="minorHAnsi" w:cstheme="minorHAnsi"/>
              </w:rPr>
              <w:t>33 km * € 1,50 = € 49,50 + € 9,00 = € 58,50</w:t>
            </w:r>
          </w:p>
          <w:p w14:paraId="3CBE95D7" w14:textId="68FDEEE2" w:rsidR="00CA7BF7" w:rsidRPr="00F5069A" w:rsidRDefault="00CA7BF7" w:rsidP="00CA7BF7">
            <w:pPr>
              <w:ind w:right="-2"/>
              <w:rPr>
                <w:rFonts w:asciiTheme="minorHAnsi" w:eastAsia="Calibri" w:hAnsiTheme="minorHAnsi" w:cstheme="minorHAnsi"/>
              </w:rPr>
            </w:pPr>
            <w:r w:rsidRPr="00F63F90">
              <w:rPr>
                <w:rFonts w:asciiTheme="minorHAnsi" w:eastAsia="Calibri" w:hAnsiTheme="minorHAnsi" w:cstheme="minorHAnsi"/>
              </w:rPr>
              <w:t xml:space="preserve">Voor vergoeding komen uitsluitend werkelijk uitgevoerde Ritten in aanmerking. Deze Ritten </w:t>
            </w:r>
            <w:r w:rsidR="00107185">
              <w:rPr>
                <w:rFonts w:asciiTheme="minorHAnsi" w:eastAsia="Calibri" w:hAnsiTheme="minorHAnsi" w:cstheme="minorHAnsi"/>
              </w:rPr>
              <w:t>moeten</w:t>
            </w:r>
            <w:r w:rsidRPr="00F63F90">
              <w:rPr>
                <w:rFonts w:asciiTheme="minorHAnsi" w:eastAsia="Calibri" w:hAnsiTheme="minorHAnsi" w:cstheme="minorHAnsi"/>
              </w:rPr>
              <w:t xml:space="preserve"> (per Leerling) voor aanvang van de Rit en bij beëindiging van de Rit, via uitlezing van de zich in het voertuig bevindende apparatuur, te zijn geregistreerd</w:t>
            </w:r>
            <w:r w:rsidR="001025C9">
              <w:rPr>
                <w:rFonts w:asciiTheme="minorHAnsi" w:eastAsia="Calibri" w:hAnsiTheme="minorHAnsi" w:cstheme="minorHAnsi"/>
              </w:rPr>
              <w:t>.</w:t>
            </w:r>
          </w:p>
        </w:tc>
      </w:tr>
      <w:tr w:rsidR="00472633" w:rsidRPr="00F63F90" w14:paraId="3E3856FF" w14:textId="77777777" w:rsidTr="00107185">
        <w:tc>
          <w:tcPr>
            <w:tcW w:w="2970" w:type="dxa"/>
          </w:tcPr>
          <w:p w14:paraId="13ED10A9" w14:textId="5B5EC750" w:rsidR="00CA7BF7" w:rsidRPr="00F63F90" w:rsidRDefault="00CA7BF7" w:rsidP="00CA7BF7">
            <w:pPr>
              <w:ind w:right="-2"/>
              <w:rPr>
                <w:rFonts w:asciiTheme="minorHAnsi" w:hAnsiTheme="minorHAnsi"/>
              </w:rPr>
            </w:pPr>
            <w:r w:rsidRPr="00F63F90">
              <w:rPr>
                <w:rFonts w:asciiTheme="minorHAnsi" w:hAnsiTheme="minorHAnsi" w:cstheme="minorHAnsi"/>
              </w:rPr>
              <w:lastRenderedPageBreak/>
              <w:t>BTW</w:t>
            </w:r>
          </w:p>
        </w:tc>
        <w:tc>
          <w:tcPr>
            <w:tcW w:w="559" w:type="dxa"/>
          </w:tcPr>
          <w:p w14:paraId="08A4D839" w14:textId="5E113708" w:rsidR="00CA7BF7" w:rsidRPr="00F63F90" w:rsidRDefault="00CA7BF7" w:rsidP="00CA7BF7">
            <w:pPr>
              <w:ind w:right="-2"/>
              <w:rPr>
                <w:rFonts w:asciiTheme="minorHAnsi" w:hAnsiTheme="minorHAnsi"/>
              </w:rPr>
            </w:pPr>
            <w:r w:rsidRPr="00F63F90">
              <w:rPr>
                <w:rFonts w:asciiTheme="minorHAnsi" w:hAnsiTheme="minorHAnsi" w:cstheme="minorHAnsi"/>
              </w:rPr>
              <w:t>2</w:t>
            </w:r>
          </w:p>
        </w:tc>
        <w:tc>
          <w:tcPr>
            <w:tcW w:w="5831" w:type="dxa"/>
            <w:gridSpan w:val="2"/>
          </w:tcPr>
          <w:p w14:paraId="3707B85B" w14:textId="5579081E" w:rsidR="00CA7BF7" w:rsidRPr="00CA7BF7" w:rsidRDefault="00CA7BF7" w:rsidP="00CA7BF7">
            <w:pPr>
              <w:ind w:right="-2"/>
              <w:rPr>
                <w:rFonts w:asciiTheme="minorHAnsi" w:hAnsiTheme="minorHAnsi" w:cstheme="minorHAnsi"/>
                <w:iCs/>
              </w:rPr>
            </w:pPr>
            <w:r w:rsidRPr="00F63F90">
              <w:rPr>
                <w:rFonts w:asciiTheme="minorHAnsi" w:hAnsiTheme="minorHAnsi" w:cstheme="minorHAnsi"/>
                <w:iCs/>
              </w:rPr>
              <w:t xml:space="preserve">Alle tarieven zijn inclusief BTW te zijn en zijn voor ieder type voertuig (taxi, taxibus, rolstoelbus, midibus en touringcar). </w:t>
            </w:r>
          </w:p>
        </w:tc>
      </w:tr>
      <w:tr w:rsidR="00472633" w:rsidRPr="00F63F90" w14:paraId="6A47A541" w14:textId="77777777" w:rsidTr="00107185">
        <w:tc>
          <w:tcPr>
            <w:tcW w:w="2970" w:type="dxa"/>
          </w:tcPr>
          <w:p w14:paraId="75784BC5" w14:textId="02588709" w:rsidR="00CA7BF7" w:rsidRPr="00F63F90" w:rsidRDefault="00CA7BF7" w:rsidP="00CA7BF7">
            <w:pPr>
              <w:ind w:right="-2"/>
              <w:rPr>
                <w:rFonts w:asciiTheme="minorHAnsi" w:hAnsiTheme="minorHAnsi" w:cstheme="minorHAnsi"/>
              </w:rPr>
            </w:pPr>
            <w:r w:rsidRPr="00F63F90">
              <w:rPr>
                <w:rFonts w:asciiTheme="minorHAnsi" w:hAnsiTheme="minorHAnsi" w:cstheme="minorHAnsi"/>
              </w:rPr>
              <w:lastRenderedPageBreak/>
              <w:t>Indexering</w:t>
            </w:r>
          </w:p>
        </w:tc>
        <w:tc>
          <w:tcPr>
            <w:tcW w:w="559" w:type="dxa"/>
          </w:tcPr>
          <w:p w14:paraId="22FFCB24" w14:textId="19410936" w:rsidR="00CA7BF7" w:rsidRPr="00F63F90" w:rsidRDefault="00CA7BF7" w:rsidP="00CA7BF7">
            <w:pPr>
              <w:ind w:right="-2"/>
              <w:rPr>
                <w:rFonts w:asciiTheme="minorHAnsi" w:hAnsiTheme="minorHAnsi" w:cstheme="minorHAnsi"/>
              </w:rPr>
            </w:pPr>
            <w:r w:rsidRPr="00F63F90">
              <w:rPr>
                <w:rFonts w:asciiTheme="minorHAnsi" w:hAnsiTheme="minorHAnsi" w:cstheme="minorHAnsi"/>
              </w:rPr>
              <w:t>3</w:t>
            </w:r>
          </w:p>
        </w:tc>
        <w:tc>
          <w:tcPr>
            <w:tcW w:w="5831" w:type="dxa"/>
            <w:gridSpan w:val="2"/>
          </w:tcPr>
          <w:p w14:paraId="6F0B2526" w14:textId="77777777" w:rsidR="00CA7BF7" w:rsidRPr="00F63F90" w:rsidRDefault="00CA7BF7" w:rsidP="00CA7BF7">
            <w:pPr>
              <w:ind w:right="-2"/>
              <w:rPr>
                <w:rFonts w:asciiTheme="minorHAnsi" w:hAnsiTheme="minorHAnsi" w:cstheme="minorHAnsi"/>
                <w:iCs/>
              </w:rPr>
            </w:pPr>
            <w:r w:rsidRPr="00F63F90">
              <w:rPr>
                <w:rFonts w:asciiTheme="minorHAnsi" w:hAnsiTheme="minorHAnsi" w:cstheme="minorHAnsi"/>
                <w:iCs/>
              </w:rPr>
              <w:t>De tarieven zijn prijspeil 2024 en worden voor de eerste maal op 1 januari 2025 geïndexeerd met de NEA-index voor taxivervoer.</w:t>
            </w:r>
            <w:r w:rsidRPr="00F63F90">
              <w:rPr>
                <w:rFonts w:asciiTheme="minorHAnsi" w:hAnsiTheme="minorHAnsi" w:cstheme="minorHAnsi"/>
                <w:iCs/>
              </w:rPr>
              <w:br/>
              <w:t xml:space="preserve">Dit betekent dat op 1 januari 2025 de tarieven worden verhoogd met de NEA-index die geldt vanaf januari 2025 en op 1 januari 2026 de tarieven worden verhoogd met de NEA-index die geldt vanaf januari 2026. Enzovoort. </w:t>
            </w:r>
          </w:p>
          <w:p w14:paraId="199D0D0E" w14:textId="77777777" w:rsidR="00CA7BF7" w:rsidRPr="00F63F90" w:rsidRDefault="00CA7BF7" w:rsidP="00CA7BF7">
            <w:pPr>
              <w:ind w:right="-2"/>
              <w:rPr>
                <w:rFonts w:asciiTheme="minorHAnsi" w:hAnsiTheme="minorHAnsi" w:cstheme="minorHAnsi"/>
                <w:iCs/>
              </w:rPr>
            </w:pPr>
          </w:p>
          <w:p w14:paraId="390A9B4B" w14:textId="77777777" w:rsidR="00CA7BF7" w:rsidRPr="00F63F90" w:rsidRDefault="00CA7BF7" w:rsidP="00CA7BF7">
            <w:pPr>
              <w:ind w:right="-2"/>
              <w:rPr>
                <w:rFonts w:asciiTheme="minorHAnsi" w:hAnsiTheme="minorHAnsi" w:cstheme="minorHAnsi"/>
                <w:iCs/>
              </w:rPr>
            </w:pPr>
            <w:r w:rsidRPr="00F63F90">
              <w:rPr>
                <w:rFonts w:asciiTheme="minorHAnsi" w:hAnsiTheme="minorHAnsi" w:cstheme="minorHAnsi"/>
                <w:iCs/>
              </w:rPr>
              <w:t>De Opdrachtnemer dient één maand voorafgaand aan de ingangsdatum van de tarief herziening de nieuwe tarieven in bij de Opdrachtgever.</w:t>
            </w:r>
            <w:r w:rsidRPr="00F63F90">
              <w:rPr>
                <w:rFonts w:asciiTheme="minorHAnsi" w:hAnsiTheme="minorHAnsi" w:cstheme="minorHAnsi"/>
                <w:iCs/>
              </w:rPr>
              <w:br/>
            </w:r>
          </w:p>
          <w:p w14:paraId="4A20E03F" w14:textId="66F4517A" w:rsidR="00CA7BF7" w:rsidRPr="00F63F90" w:rsidRDefault="00CA7BF7" w:rsidP="00CA7BF7">
            <w:pPr>
              <w:ind w:right="-2"/>
              <w:rPr>
                <w:rFonts w:asciiTheme="minorHAnsi" w:hAnsiTheme="minorHAnsi" w:cstheme="minorHAnsi"/>
                <w:iCs/>
              </w:rPr>
            </w:pPr>
            <w:r w:rsidRPr="00F63F90">
              <w:rPr>
                <w:rFonts w:asciiTheme="minorHAnsi" w:hAnsiTheme="minorHAnsi" w:cstheme="minorHAnsi"/>
                <w:iCs/>
              </w:rPr>
              <w:t xml:space="preserve">Wijzigingen in het tarief door indexering zijn pas geldig en mogen pas worden doorgevoerd na schriftelijke goedkeuring van de Opdrachtgever. </w:t>
            </w:r>
          </w:p>
        </w:tc>
      </w:tr>
      <w:tr w:rsidR="00472633" w:rsidRPr="00F63F90" w14:paraId="734C6613" w14:textId="77777777" w:rsidTr="00107185">
        <w:tc>
          <w:tcPr>
            <w:tcW w:w="2970" w:type="dxa"/>
            <w:tcBorders>
              <w:top w:val="single" w:sz="4" w:space="0" w:color="auto"/>
              <w:left w:val="single" w:sz="4" w:space="0" w:color="auto"/>
              <w:bottom w:val="single" w:sz="4" w:space="0" w:color="auto"/>
              <w:right w:val="single" w:sz="4" w:space="0" w:color="auto"/>
            </w:tcBorders>
          </w:tcPr>
          <w:p w14:paraId="788E3D86"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 xml:space="preserve">Geen compensatie extra inzet </w:t>
            </w:r>
          </w:p>
          <w:p w14:paraId="03DB47ED" w14:textId="77777777" w:rsidR="00CA7BF7" w:rsidRPr="00F63F90" w:rsidRDefault="00CA7BF7" w:rsidP="005E3B35">
            <w:pPr>
              <w:ind w:right="-2"/>
              <w:rPr>
                <w:rFonts w:asciiTheme="minorHAnsi" w:hAnsiTheme="minorHAnsi" w:cstheme="minorHAnsi"/>
              </w:rPr>
            </w:pPr>
          </w:p>
        </w:tc>
        <w:tc>
          <w:tcPr>
            <w:tcW w:w="559" w:type="dxa"/>
            <w:tcBorders>
              <w:top w:val="single" w:sz="4" w:space="0" w:color="auto"/>
              <w:left w:val="single" w:sz="4" w:space="0" w:color="auto"/>
              <w:bottom w:val="single" w:sz="4" w:space="0" w:color="auto"/>
              <w:right w:val="single" w:sz="4" w:space="0" w:color="auto"/>
            </w:tcBorders>
          </w:tcPr>
          <w:p w14:paraId="0E630786"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4</w:t>
            </w:r>
          </w:p>
        </w:tc>
        <w:tc>
          <w:tcPr>
            <w:tcW w:w="5831" w:type="dxa"/>
            <w:gridSpan w:val="2"/>
            <w:tcBorders>
              <w:top w:val="single" w:sz="4" w:space="0" w:color="auto"/>
              <w:left w:val="single" w:sz="4" w:space="0" w:color="auto"/>
              <w:bottom w:val="single" w:sz="4" w:space="0" w:color="auto"/>
              <w:right w:val="single" w:sz="4" w:space="0" w:color="auto"/>
            </w:tcBorders>
          </w:tcPr>
          <w:p w14:paraId="08244A8B"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 xml:space="preserve">Extra kosten voor de noodzakelijke inzet van taxi’s of andere vervoermiddelen (als gevolg van uitval van het reguliere voertuig) worden niet bij Opdrachtgever in rekening gebracht. </w:t>
            </w:r>
          </w:p>
        </w:tc>
      </w:tr>
      <w:tr w:rsidR="00472633" w:rsidRPr="00F63F90" w14:paraId="3B4E42CC" w14:textId="77777777" w:rsidTr="00107185">
        <w:tc>
          <w:tcPr>
            <w:tcW w:w="2970" w:type="dxa"/>
            <w:tcBorders>
              <w:top w:val="single" w:sz="4" w:space="0" w:color="auto"/>
              <w:left w:val="single" w:sz="4" w:space="0" w:color="auto"/>
              <w:bottom w:val="single" w:sz="4" w:space="0" w:color="auto"/>
              <w:right w:val="single" w:sz="4" w:space="0" w:color="auto"/>
            </w:tcBorders>
          </w:tcPr>
          <w:p w14:paraId="54F4CDDA"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Aanleveren ritdata</w:t>
            </w:r>
          </w:p>
        </w:tc>
        <w:tc>
          <w:tcPr>
            <w:tcW w:w="559" w:type="dxa"/>
            <w:tcBorders>
              <w:top w:val="single" w:sz="4" w:space="0" w:color="auto"/>
              <w:left w:val="single" w:sz="4" w:space="0" w:color="auto"/>
              <w:bottom w:val="single" w:sz="4" w:space="0" w:color="auto"/>
              <w:right w:val="single" w:sz="4" w:space="0" w:color="auto"/>
            </w:tcBorders>
          </w:tcPr>
          <w:p w14:paraId="4E8A1410"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5</w:t>
            </w:r>
          </w:p>
        </w:tc>
        <w:tc>
          <w:tcPr>
            <w:tcW w:w="5831" w:type="dxa"/>
            <w:gridSpan w:val="2"/>
            <w:tcBorders>
              <w:top w:val="single" w:sz="4" w:space="0" w:color="auto"/>
              <w:left w:val="single" w:sz="4" w:space="0" w:color="auto"/>
              <w:bottom w:val="single" w:sz="4" w:space="0" w:color="auto"/>
              <w:right w:val="single" w:sz="4" w:space="0" w:color="auto"/>
            </w:tcBorders>
          </w:tcPr>
          <w:p w14:paraId="22308AEC"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Maandelijks (uiterlijk op de 10e werkdag) verstrekt Opdrachtnemer aan de Contractmanager en Opdrachtgever (uiterlijk op de vijfde werkdag van de nieuwe maand)de Ritdata zoals beschreven in bijlage K.  Op termijn wenst Opdrachtgever deze data realtime via een beveiligde database koppeling te ontvangen (XML/JSON). Vooralsnog volstaat een periodieke aanlevering door middel van xls of csv bestanden via beveiligde mail.</w:t>
            </w:r>
          </w:p>
        </w:tc>
      </w:tr>
      <w:tr w:rsidR="00472633" w:rsidRPr="00F63F90" w14:paraId="7635D488" w14:textId="77777777" w:rsidTr="00107185">
        <w:tc>
          <w:tcPr>
            <w:tcW w:w="2970" w:type="dxa"/>
            <w:tcBorders>
              <w:top w:val="single" w:sz="4" w:space="0" w:color="auto"/>
              <w:left w:val="single" w:sz="4" w:space="0" w:color="auto"/>
              <w:bottom w:val="single" w:sz="4" w:space="0" w:color="auto"/>
              <w:right w:val="single" w:sz="4" w:space="0" w:color="auto"/>
            </w:tcBorders>
          </w:tcPr>
          <w:p w14:paraId="44655564"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Aanleveren maandoverzichten</w:t>
            </w:r>
          </w:p>
        </w:tc>
        <w:tc>
          <w:tcPr>
            <w:tcW w:w="559" w:type="dxa"/>
            <w:tcBorders>
              <w:top w:val="single" w:sz="4" w:space="0" w:color="auto"/>
              <w:left w:val="single" w:sz="4" w:space="0" w:color="auto"/>
              <w:bottom w:val="single" w:sz="4" w:space="0" w:color="auto"/>
              <w:right w:val="single" w:sz="4" w:space="0" w:color="auto"/>
            </w:tcBorders>
          </w:tcPr>
          <w:p w14:paraId="7E89A987"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6</w:t>
            </w:r>
          </w:p>
        </w:tc>
        <w:tc>
          <w:tcPr>
            <w:tcW w:w="5831" w:type="dxa"/>
            <w:gridSpan w:val="2"/>
            <w:tcBorders>
              <w:top w:val="single" w:sz="4" w:space="0" w:color="auto"/>
              <w:left w:val="single" w:sz="4" w:space="0" w:color="auto"/>
              <w:bottom w:val="single" w:sz="4" w:space="0" w:color="auto"/>
              <w:right w:val="single" w:sz="4" w:space="0" w:color="auto"/>
            </w:tcBorders>
          </w:tcPr>
          <w:p w14:paraId="023995D6"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 xml:space="preserve">Ter onderbouwing van de factuur wordt aanvullend een volledig maandoverzicht van alle gereserveerde en uitgevoerde Ritten aangeleverd bij de factuur. Zie voor specificaties bijlage K; </w:t>
            </w:r>
          </w:p>
        </w:tc>
      </w:tr>
      <w:tr w:rsidR="00472633" w:rsidRPr="00F63F90" w14:paraId="1ACE15CC" w14:textId="77777777" w:rsidTr="00107185">
        <w:tc>
          <w:tcPr>
            <w:tcW w:w="2970" w:type="dxa"/>
            <w:tcBorders>
              <w:top w:val="single" w:sz="4" w:space="0" w:color="auto"/>
              <w:left w:val="single" w:sz="4" w:space="0" w:color="auto"/>
              <w:bottom w:val="single" w:sz="4" w:space="0" w:color="auto"/>
              <w:right w:val="single" w:sz="4" w:space="0" w:color="auto"/>
            </w:tcBorders>
          </w:tcPr>
          <w:p w14:paraId="4C38828E"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Aanleveren Klachtenrapportages</w:t>
            </w:r>
          </w:p>
        </w:tc>
        <w:tc>
          <w:tcPr>
            <w:tcW w:w="559" w:type="dxa"/>
            <w:tcBorders>
              <w:top w:val="single" w:sz="4" w:space="0" w:color="auto"/>
              <w:left w:val="single" w:sz="4" w:space="0" w:color="auto"/>
              <w:bottom w:val="single" w:sz="4" w:space="0" w:color="auto"/>
              <w:right w:val="single" w:sz="4" w:space="0" w:color="auto"/>
            </w:tcBorders>
          </w:tcPr>
          <w:p w14:paraId="2EF57294"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7</w:t>
            </w:r>
          </w:p>
        </w:tc>
        <w:tc>
          <w:tcPr>
            <w:tcW w:w="5831" w:type="dxa"/>
            <w:gridSpan w:val="2"/>
            <w:tcBorders>
              <w:top w:val="single" w:sz="4" w:space="0" w:color="auto"/>
              <w:left w:val="single" w:sz="4" w:space="0" w:color="auto"/>
              <w:bottom w:val="single" w:sz="4" w:space="0" w:color="auto"/>
              <w:right w:val="single" w:sz="4" w:space="0" w:color="auto"/>
            </w:tcBorders>
          </w:tcPr>
          <w:p w14:paraId="19396E4F"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 xml:space="preserve">Opdrachtnemer rapporteert periodiek het overzicht met Klachten door middel van xls of csv bestanden. Het overzicht bestaat minimaal uit </w:t>
            </w:r>
          </w:p>
          <w:p w14:paraId="3DD55B7A"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Aard en inhoud</w:t>
            </w:r>
          </w:p>
          <w:p w14:paraId="04155542"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Datum en aanvangstijdstip Rit</w:t>
            </w:r>
          </w:p>
          <w:p w14:paraId="16E43A11"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Datum Melding Klacht</w:t>
            </w:r>
          </w:p>
          <w:p w14:paraId="66052292"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Datum oplossen Klacht</w:t>
            </w:r>
          </w:p>
          <w:p w14:paraId="25BFED75"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 xml:space="preserve">Nummer Rit </w:t>
            </w:r>
          </w:p>
          <w:p w14:paraId="446E6D6B"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Naam Leerling/jeugdige</w:t>
            </w:r>
          </w:p>
          <w:p w14:paraId="502DCE9C"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Status (gegrond/ongegrond)</w:t>
            </w:r>
          </w:p>
          <w:p w14:paraId="075EEF62" w14:textId="77777777" w:rsid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Categorie</w:t>
            </w:r>
          </w:p>
          <w:p w14:paraId="09C0B072" w14:textId="6BAA828B" w:rsidR="00CA7BF7" w:rsidRPr="00107185" w:rsidRDefault="00CA7BF7" w:rsidP="00107185">
            <w:pPr>
              <w:pStyle w:val="Lijstalinea"/>
              <w:numPr>
                <w:ilvl w:val="0"/>
                <w:numId w:val="66"/>
              </w:numPr>
              <w:spacing w:after="160" w:line="259" w:lineRule="auto"/>
              <w:ind w:right="-2"/>
              <w:contextualSpacing/>
              <w:rPr>
                <w:rFonts w:asciiTheme="minorHAnsi" w:hAnsiTheme="minorHAnsi" w:cstheme="minorHAnsi"/>
                <w:iCs/>
              </w:rPr>
            </w:pPr>
            <w:r w:rsidRPr="00107185">
              <w:rPr>
                <w:rFonts w:asciiTheme="minorHAnsi" w:hAnsiTheme="minorHAnsi" w:cstheme="minorHAnsi"/>
                <w:iCs/>
              </w:rPr>
              <w:t xml:space="preserve">Wijze van afhandeling. </w:t>
            </w:r>
          </w:p>
          <w:p w14:paraId="403DB824"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Zie voor specificatie format bijlage L</w:t>
            </w:r>
          </w:p>
        </w:tc>
      </w:tr>
      <w:tr w:rsidR="00472633" w:rsidRPr="00F63F90" w14:paraId="2C3EFF40" w14:textId="77777777" w:rsidTr="00107185">
        <w:tc>
          <w:tcPr>
            <w:tcW w:w="2970" w:type="dxa"/>
            <w:tcBorders>
              <w:top w:val="single" w:sz="4" w:space="0" w:color="auto"/>
              <w:left w:val="single" w:sz="4" w:space="0" w:color="auto"/>
              <w:bottom w:val="single" w:sz="4" w:space="0" w:color="auto"/>
              <w:right w:val="single" w:sz="4" w:space="0" w:color="auto"/>
            </w:tcBorders>
          </w:tcPr>
          <w:p w14:paraId="6F26E8FB"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Maandfactuur</w:t>
            </w:r>
          </w:p>
        </w:tc>
        <w:tc>
          <w:tcPr>
            <w:tcW w:w="559" w:type="dxa"/>
            <w:tcBorders>
              <w:top w:val="single" w:sz="4" w:space="0" w:color="auto"/>
              <w:left w:val="single" w:sz="4" w:space="0" w:color="auto"/>
              <w:bottom w:val="single" w:sz="4" w:space="0" w:color="auto"/>
              <w:right w:val="single" w:sz="4" w:space="0" w:color="auto"/>
            </w:tcBorders>
          </w:tcPr>
          <w:p w14:paraId="42C4D607"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8</w:t>
            </w:r>
          </w:p>
        </w:tc>
        <w:tc>
          <w:tcPr>
            <w:tcW w:w="5831" w:type="dxa"/>
            <w:gridSpan w:val="2"/>
            <w:tcBorders>
              <w:top w:val="single" w:sz="4" w:space="0" w:color="auto"/>
              <w:left w:val="single" w:sz="4" w:space="0" w:color="auto"/>
              <w:bottom w:val="single" w:sz="4" w:space="0" w:color="auto"/>
              <w:right w:val="single" w:sz="4" w:space="0" w:color="auto"/>
            </w:tcBorders>
          </w:tcPr>
          <w:p w14:paraId="14539327"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Opdrachtnemer levert facturen inclusief onderbouwing en de gegevens maandelijks binnen twee weken na het einde van elke maand waarop de factuur en de bijbehorende bijlagen betrekking hebben aan bij Opdrachtgever en Contractmanager.</w:t>
            </w:r>
          </w:p>
          <w:p w14:paraId="6540F304" w14:textId="77777777" w:rsidR="00CA7BF7" w:rsidRPr="00F63F90" w:rsidRDefault="00CA7BF7" w:rsidP="005E3B35">
            <w:pPr>
              <w:ind w:right="-2"/>
              <w:rPr>
                <w:rFonts w:asciiTheme="minorHAnsi" w:hAnsiTheme="minorHAnsi" w:cstheme="minorHAnsi"/>
                <w:iCs/>
              </w:rPr>
            </w:pPr>
          </w:p>
          <w:p w14:paraId="07B7D4F8"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Maandfacturen, per gemeente en per perceel uitgesplitst naar de vervoersvorm, worden opgesteld met inachtneming van de voorwaarden voor Btw-teruggave. Tijdens de implementatie wordt de definitieve inhoud van de factuur en layout vastgesteld.</w:t>
            </w:r>
          </w:p>
          <w:p w14:paraId="3271F2E1" w14:textId="77777777" w:rsidR="00CA7BF7" w:rsidRPr="00F63F90" w:rsidRDefault="00CA7BF7" w:rsidP="005E3B35">
            <w:pPr>
              <w:ind w:right="-2"/>
              <w:rPr>
                <w:rFonts w:asciiTheme="minorHAnsi" w:hAnsiTheme="minorHAnsi" w:cstheme="minorHAnsi"/>
                <w:iCs/>
              </w:rPr>
            </w:pPr>
          </w:p>
          <w:p w14:paraId="587F71D6"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 xml:space="preserve">De gemeenten ontvangen per maand digitaal de facturen. De facturen en bijhorende ritdata worden maandelijks gelijktijdig </w:t>
            </w:r>
            <w:r w:rsidRPr="00F63F90">
              <w:rPr>
                <w:rFonts w:asciiTheme="minorHAnsi" w:hAnsiTheme="minorHAnsi" w:cstheme="minorHAnsi"/>
                <w:iCs/>
              </w:rPr>
              <w:lastRenderedPageBreak/>
              <w:t>aangeleverd aan de door de gemeente aangestelde Contractmanager.</w:t>
            </w:r>
          </w:p>
        </w:tc>
      </w:tr>
      <w:tr w:rsidR="00472633" w:rsidRPr="00F63F90" w14:paraId="38CC132F" w14:textId="77777777" w:rsidTr="00107185">
        <w:tc>
          <w:tcPr>
            <w:tcW w:w="2970" w:type="dxa"/>
            <w:tcBorders>
              <w:top w:val="single" w:sz="4" w:space="0" w:color="auto"/>
              <w:left w:val="single" w:sz="4" w:space="0" w:color="auto"/>
              <w:bottom w:val="single" w:sz="4" w:space="0" w:color="auto"/>
              <w:right w:val="single" w:sz="4" w:space="0" w:color="auto"/>
            </w:tcBorders>
          </w:tcPr>
          <w:p w14:paraId="07D3124B"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lastRenderedPageBreak/>
              <w:t>Betaaltermijn</w:t>
            </w:r>
          </w:p>
        </w:tc>
        <w:tc>
          <w:tcPr>
            <w:tcW w:w="559" w:type="dxa"/>
            <w:tcBorders>
              <w:top w:val="single" w:sz="4" w:space="0" w:color="auto"/>
              <w:left w:val="single" w:sz="4" w:space="0" w:color="auto"/>
              <w:bottom w:val="single" w:sz="4" w:space="0" w:color="auto"/>
              <w:right w:val="single" w:sz="4" w:space="0" w:color="auto"/>
            </w:tcBorders>
          </w:tcPr>
          <w:p w14:paraId="47718B22"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9</w:t>
            </w:r>
          </w:p>
        </w:tc>
        <w:tc>
          <w:tcPr>
            <w:tcW w:w="5831" w:type="dxa"/>
            <w:gridSpan w:val="2"/>
            <w:tcBorders>
              <w:top w:val="single" w:sz="4" w:space="0" w:color="auto"/>
              <w:left w:val="single" w:sz="4" w:space="0" w:color="auto"/>
              <w:bottom w:val="single" w:sz="4" w:space="0" w:color="auto"/>
              <w:right w:val="single" w:sz="4" w:space="0" w:color="auto"/>
            </w:tcBorders>
          </w:tcPr>
          <w:p w14:paraId="69F3608E"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Na goedkeuring door Opdrachtgever betaalt Opdrachtgever de maandfacturen binnen 30 dagen na ontvangst ervan aan Opdrachtnemer.</w:t>
            </w:r>
          </w:p>
        </w:tc>
      </w:tr>
      <w:tr w:rsidR="00472633" w:rsidRPr="00F63F90" w14:paraId="527BB623" w14:textId="77777777" w:rsidTr="00107185">
        <w:tc>
          <w:tcPr>
            <w:tcW w:w="2970" w:type="dxa"/>
            <w:tcBorders>
              <w:top w:val="single" w:sz="4" w:space="0" w:color="auto"/>
              <w:left w:val="single" w:sz="4" w:space="0" w:color="auto"/>
              <w:bottom w:val="single" w:sz="4" w:space="0" w:color="auto"/>
              <w:right w:val="single" w:sz="4" w:space="0" w:color="auto"/>
            </w:tcBorders>
          </w:tcPr>
          <w:p w14:paraId="0808C59F"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Factuurcontrole</w:t>
            </w:r>
          </w:p>
        </w:tc>
        <w:tc>
          <w:tcPr>
            <w:tcW w:w="559" w:type="dxa"/>
            <w:tcBorders>
              <w:top w:val="single" w:sz="4" w:space="0" w:color="auto"/>
              <w:left w:val="single" w:sz="4" w:space="0" w:color="auto"/>
              <w:bottom w:val="single" w:sz="4" w:space="0" w:color="auto"/>
              <w:right w:val="single" w:sz="4" w:space="0" w:color="auto"/>
            </w:tcBorders>
          </w:tcPr>
          <w:p w14:paraId="53922C8B"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10</w:t>
            </w:r>
          </w:p>
        </w:tc>
        <w:tc>
          <w:tcPr>
            <w:tcW w:w="5831" w:type="dxa"/>
            <w:gridSpan w:val="2"/>
            <w:tcBorders>
              <w:top w:val="single" w:sz="4" w:space="0" w:color="auto"/>
              <w:left w:val="single" w:sz="4" w:space="0" w:color="auto"/>
              <w:bottom w:val="single" w:sz="4" w:space="0" w:color="auto"/>
              <w:right w:val="single" w:sz="4" w:space="0" w:color="auto"/>
            </w:tcBorders>
          </w:tcPr>
          <w:p w14:paraId="29C3AAC9"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Opdrachtgever contracteer een onafhankelijke adviseur in om de maandfacturen van Opdrachtnemer inclusief de bijbehorende bijlagen op juistheid te verifiëren.</w:t>
            </w:r>
          </w:p>
        </w:tc>
      </w:tr>
      <w:tr w:rsidR="00472633" w:rsidRPr="00F63F90" w14:paraId="07716010" w14:textId="77777777" w:rsidTr="00107185">
        <w:tc>
          <w:tcPr>
            <w:tcW w:w="2970" w:type="dxa"/>
            <w:tcBorders>
              <w:top w:val="single" w:sz="4" w:space="0" w:color="auto"/>
              <w:left w:val="single" w:sz="4" w:space="0" w:color="auto"/>
              <w:bottom w:val="single" w:sz="4" w:space="0" w:color="auto"/>
              <w:right w:val="single" w:sz="4" w:space="0" w:color="auto"/>
            </w:tcBorders>
          </w:tcPr>
          <w:p w14:paraId="6F0743BD"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Correctietermijn</w:t>
            </w:r>
          </w:p>
        </w:tc>
        <w:tc>
          <w:tcPr>
            <w:tcW w:w="559" w:type="dxa"/>
            <w:tcBorders>
              <w:top w:val="single" w:sz="4" w:space="0" w:color="auto"/>
              <w:left w:val="single" w:sz="4" w:space="0" w:color="auto"/>
              <w:bottom w:val="single" w:sz="4" w:space="0" w:color="auto"/>
              <w:right w:val="single" w:sz="4" w:space="0" w:color="auto"/>
            </w:tcBorders>
          </w:tcPr>
          <w:p w14:paraId="04BEA080"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11</w:t>
            </w:r>
          </w:p>
        </w:tc>
        <w:tc>
          <w:tcPr>
            <w:tcW w:w="5831" w:type="dxa"/>
            <w:gridSpan w:val="2"/>
            <w:tcBorders>
              <w:top w:val="single" w:sz="4" w:space="0" w:color="auto"/>
              <w:left w:val="single" w:sz="4" w:space="0" w:color="auto"/>
              <w:bottom w:val="single" w:sz="4" w:space="0" w:color="auto"/>
              <w:right w:val="single" w:sz="4" w:space="0" w:color="auto"/>
            </w:tcBorders>
          </w:tcPr>
          <w:p w14:paraId="20200520"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Opdrachtnemer levert correcties op de factuur uiterlijk twee weken na afkeuring door Contractmanager bij Contractmanager aan. Contractmanager mag onbeperkt correcties aandragen bij Opdrachtnemer.</w:t>
            </w:r>
          </w:p>
        </w:tc>
      </w:tr>
      <w:tr w:rsidR="00472633" w:rsidRPr="00F63F90" w14:paraId="4F245B85" w14:textId="77777777" w:rsidTr="00107185">
        <w:tc>
          <w:tcPr>
            <w:tcW w:w="2970" w:type="dxa"/>
            <w:tcBorders>
              <w:top w:val="single" w:sz="4" w:space="0" w:color="auto"/>
              <w:left w:val="single" w:sz="4" w:space="0" w:color="auto"/>
              <w:bottom w:val="single" w:sz="4" w:space="0" w:color="auto"/>
              <w:right w:val="single" w:sz="4" w:space="0" w:color="auto"/>
            </w:tcBorders>
          </w:tcPr>
          <w:p w14:paraId="237F0B93"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Controle</w:t>
            </w:r>
          </w:p>
        </w:tc>
        <w:tc>
          <w:tcPr>
            <w:tcW w:w="559" w:type="dxa"/>
            <w:tcBorders>
              <w:top w:val="single" w:sz="4" w:space="0" w:color="auto"/>
              <w:left w:val="single" w:sz="4" w:space="0" w:color="auto"/>
              <w:bottom w:val="single" w:sz="4" w:space="0" w:color="auto"/>
              <w:right w:val="single" w:sz="4" w:space="0" w:color="auto"/>
            </w:tcBorders>
          </w:tcPr>
          <w:p w14:paraId="5BEBBDFF"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12</w:t>
            </w:r>
          </w:p>
        </w:tc>
        <w:tc>
          <w:tcPr>
            <w:tcW w:w="5831" w:type="dxa"/>
            <w:gridSpan w:val="2"/>
            <w:tcBorders>
              <w:top w:val="single" w:sz="4" w:space="0" w:color="auto"/>
              <w:left w:val="single" w:sz="4" w:space="0" w:color="auto"/>
              <w:bottom w:val="single" w:sz="4" w:space="0" w:color="auto"/>
              <w:right w:val="single" w:sz="4" w:space="0" w:color="auto"/>
            </w:tcBorders>
          </w:tcPr>
          <w:p w14:paraId="7DE4D74B"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De Opdrachtnemer, dient na het eerste verzoek daartoe, binnen vier weken een accountantscontrole uit te voeren met betrekking tot alle door de Opdrachtnemer ingediende facturen en overlegt die aan de Opdrachtgever. De kosten die hieraan verbonden zijn komen voor rekening van de Opdrachtnemer.</w:t>
            </w:r>
          </w:p>
        </w:tc>
      </w:tr>
      <w:tr w:rsidR="00472633" w:rsidRPr="00F63F90" w14:paraId="7C3947B6" w14:textId="77777777" w:rsidTr="00107185">
        <w:tc>
          <w:tcPr>
            <w:tcW w:w="2970" w:type="dxa"/>
            <w:tcBorders>
              <w:top w:val="single" w:sz="4" w:space="0" w:color="auto"/>
              <w:left w:val="single" w:sz="4" w:space="0" w:color="auto"/>
              <w:bottom w:val="single" w:sz="4" w:space="0" w:color="auto"/>
              <w:right w:val="single" w:sz="4" w:space="0" w:color="auto"/>
            </w:tcBorders>
          </w:tcPr>
          <w:p w14:paraId="40D7E026"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Evaluatie</w:t>
            </w:r>
          </w:p>
        </w:tc>
        <w:tc>
          <w:tcPr>
            <w:tcW w:w="559" w:type="dxa"/>
            <w:tcBorders>
              <w:top w:val="single" w:sz="4" w:space="0" w:color="auto"/>
              <w:left w:val="single" w:sz="4" w:space="0" w:color="auto"/>
              <w:bottom w:val="single" w:sz="4" w:space="0" w:color="auto"/>
              <w:right w:val="single" w:sz="4" w:space="0" w:color="auto"/>
            </w:tcBorders>
          </w:tcPr>
          <w:p w14:paraId="34BEDBAF" w14:textId="77777777" w:rsidR="00CA7BF7" w:rsidRPr="00F63F90" w:rsidRDefault="00CA7BF7" w:rsidP="005E3B35">
            <w:pPr>
              <w:ind w:right="-2"/>
              <w:rPr>
                <w:rFonts w:asciiTheme="minorHAnsi" w:hAnsiTheme="minorHAnsi" w:cstheme="minorHAnsi"/>
              </w:rPr>
            </w:pPr>
            <w:r w:rsidRPr="00F63F90">
              <w:rPr>
                <w:rFonts w:asciiTheme="minorHAnsi" w:hAnsiTheme="minorHAnsi" w:cstheme="minorHAnsi"/>
              </w:rPr>
              <w:t>13</w:t>
            </w:r>
          </w:p>
        </w:tc>
        <w:tc>
          <w:tcPr>
            <w:tcW w:w="5831" w:type="dxa"/>
            <w:gridSpan w:val="2"/>
            <w:tcBorders>
              <w:top w:val="single" w:sz="4" w:space="0" w:color="auto"/>
              <w:left w:val="single" w:sz="4" w:space="0" w:color="auto"/>
              <w:bottom w:val="single" w:sz="4" w:space="0" w:color="auto"/>
              <w:right w:val="single" w:sz="4" w:space="0" w:color="auto"/>
            </w:tcBorders>
          </w:tcPr>
          <w:p w14:paraId="18FEA62A" w14:textId="77777777" w:rsidR="00CA7BF7" w:rsidRPr="00F63F90" w:rsidRDefault="00CA7BF7" w:rsidP="005E3B35">
            <w:pPr>
              <w:ind w:right="-2"/>
              <w:rPr>
                <w:rFonts w:asciiTheme="minorHAnsi" w:hAnsiTheme="minorHAnsi" w:cstheme="minorHAnsi"/>
                <w:iCs/>
              </w:rPr>
            </w:pPr>
            <w:r w:rsidRPr="00F63F90">
              <w:rPr>
                <w:rFonts w:asciiTheme="minorHAnsi" w:hAnsiTheme="minorHAnsi" w:cstheme="minorHAnsi"/>
                <w:iCs/>
              </w:rPr>
              <w:t>Opdrachtgever is bevoegd een onderzoek in te stellen naar de feitelijke kwaliteit van de uitvoering van het vervoer en de beleving daarvan door de reiziger. Opdrachtnemer verleent hieraan alle medewerking.</w:t>
            </w:r>
          </w:p>
        </w:tc>
      </w:tr>
    </w:tbl>
    <w:p w14:paraId="60DD3126" w14:textId="77777777" w:rsidR="00F63F90" w:rsidRPr="00F63F90" w:rsidRDefault="00F63F90" w:rsidP="00F63F90">
      <w:pPr>
        <w:ind w:right="-2"/>
        <w:rPr>
          <w:rFonts w:asciiTheme="minorHAnsi" w:hAnsiTheme="minorHAnsi" w:cstheme="minorHAnsi"/>
        </w:rPr>
      </w:pPr>
    </w:p>
    <w:p w14:paraId="20B36A7B" w14:textId="77777777" w:rsidR="00F63F90" w:rsidRPr="00F63F90" w:rsidRDefault="00F63F90" w:rsidP="00F63F90">
      <w:pPr>
        <w:keepNext/>
        <w:numPr>
          <w:ilvl w:val="1"/>
          <w:numId w:val="1"/>
        </w:numPr>
        <w:ind w:left="567"/>
        <w:outlineLvl w:val="1"/>
        <w:rPr>
          <w:rFonts w:asciiTheme="minorHAnsi" w:hAnsiTheme="minorHAnsi" w:cstheme="minorHAnsi"/>
          <w:bCs/>
          <w:color w:val="548DD4" w:themeColor="text2" w:themeTint="99"/>
        </w:rPr>
      </w:pPr>
      <w:bookmarkStart w:id="160" w:name="_Toc150366136"/>
      <w:bookmarkStart w:id="161" w:name="_Toc150931044"/>
      <w:bookmarkStart w:id="162" w:name="_Toc151545348"/>
      <w:r w:rsidRPr="00F63F90">
        <w:rPr>
          <w:rFonts w:asciiTheme="minorHAnsi" w:hAnsiTheme="minorHAnsi" w:cstheme="minorHAnsi"/>
          <w:bCs/>
          <w:color w:val="548DD4" w:themeColor="text2" w:themeTint="99"/>
        </w:rPr>
        <w:t>Bonus-malusregeling</w:t>
      </w:r>
      <w:bookmarkEnd w:id="160"/>
      <w:bookmarkEnd w:id="161"/>
      <w:bookmarkEnd w:id="162"/>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64"/>
        <w:gridCol w:w="5976"/>
      </w:tblGrid>
      <w:tr w:rsidR="00F63F90" w:rsidRPr="00F63F90" w14:paraId="04124A3B" w14:textId="77777777" w:rsidTr="00DA6598">
        <w:trPr>
          <w:tblHeader/>
        </w:trPr>
        <w:tc>
          <w:tcPr>
            <w:tcW w:w="2950" w:type="dxa"/>
          </w:tcPr>
          <w:p w14:paraId="1E08A4D6" w14:textId="77777777" w:rsidR="00F63F90" w:rsidRPr="00F63F90" w:rsidRDefault="00F63F90" w:rsidP="00F63F90">
            <w:pPr>
              <w:ind w:right="-2"/>
              <w:rPr>
                <w:rFonts w:asciiTheme="minorHAnsi" w:hAnsiTheme="minorHAnsi" w:cstheme="minorHAnsi"/>
                <w:b/>
              </w:rPr>
            </w:pPr>
            <w:r w:rsidRPr="00F63F90">
              <w:rPr>
                <w:rFonts w:asciiTheme="minorHAnsi" w:hAnsiTheme="minorHAnsi" w:cstheme="minorHAnsi"/>
                <w:b/>
              </w:rPr>
              <w:t>Onderwerp</w:t>
            </w:r>
          </w:p>
          <w:p w14:paraId="4CA86967" w14:textId="77777777" w:rsidR="00F63F90" w:rsidRPr="00F63F90" w:rsidRDefault="00F63F90" w:rsidP="00F63F90">
            <w:pPr>
              <w:ind w:right="-2"/>
              <w:rPr>
                <w:rFonts w:asciiTheme="minorHAnsi" w:hAnsiTheme="minorHAnsi" w:cstheme="minorHAnsi"/>
                <w:b/>
              </w:rPr>
            </w:pPr>
          </w:p>
        </w:tc>
        <w:tc>
          <w:tcPr>
            <w:tcW w:w="6426" w:type="dxa"/>
            <w:gridSpan w:val="2"/>
          </w:tcPr>
          <w:p w14:paraId="73E06F14" w14:textId="77777777" w:rsidR="00F63F90" w:rsidRPr="00F63F90" w:rsidRDefault="00F63F90" w:rsidP="00F63F90">
            <w:pPr>
              <w:ind w:right="-2"/>
              <w:rPr>
                <w:rFonts w:asciiTheme="minorHAnsi" w:hAnsiTheme="minorHAnsi" w:cstheme="minorHAnsi"/>
                <w:b/>
              </w:rPr>
            </w:pPr>
            <w:r w:rsidRPr="00F63F90">
              <w:rPr>
                <w:rFonts w:asciiTheme="minorHAnsi" w:hAnsiTheme="minorHAnsi" w:cstheme="minorHAnsi"/>
                <w:b/>
              </w:rPr>
              <w:t>Eis</w:t>
            </w:r>
          </w:p>
        </w:tc>
      </w:tr>
      <w:tr w:rsidR="00393074" w:rsidRPr="00F63F90" w14:paraId="053C6BDE" w14:textId="77777777" w:rsidTr="00DA6598">
        <w:tc>
          <w:tcPr>
            <w:tcW w:w="2950" w:type="dxa"/>
          </w:tcPr>
          <w:p w14:paraId="4CB66591"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Bonus-malusregelingen</w:t>
            </w:r>
          </w:p>
        </w:tc>
        <w:tc>
          <w:tcPr>
            <w:tcW w:w="589" w:type="dxa"/>
          </w:tcPr>
          <w:p w14:paraId="0C6344FE"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1</w:t>
            </w:r>
          </w:p>
        </w:tc>
        <w:tc>
          <w:tcPr>
            <w:tcW w:w="5812" w:type="dxa"/>
          </w:tcPr>
          <w:p w14:paraId="575A8B87"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Bij het bepalen van een bonus of malus zijn meerdere regelingen van kracht: </w:t>
            </w:r>
          </w:p>
          <w:p w14:paraId="47A7B048" w14:textId="77777777" w:rsidR="00F63F90" w:rsidRPr="00F63F90" w:rsidRDefault="00F63F90" w:rsidP="00F922C2">
            <w:pPr>
              <w:numPr>
                <w:ilvl w:val="0"/>
                <w:numId w:val="58"/>
              </w:numPr>
              <w:spacing w:after="160" w:line="259" w:lineRule="auto"/>
              <w:ind w:right="-2"/>
              <w:contextualSpacing/>
              <w:rPr>
                <w:rFonts w:asciiTheme="minorHAnsi" w:hAnsiTheme="minorHAnsi" w:cstheme="minorHAnsi"/>
              </w:rPr>
            </w:pPr>
            <w:r w:rsidRPr="00F63F90">
              <w:rPr>
                <w:rFonts w:asciiTheme="minorHAnsi" w:hAnsiTheme="minorHAnsi" w:cstheme="minorHAnsi"/>
              </w:rPr>
              <w:t xml:space="preserve">Een regeling waarbij de hoeveelheid ingezette </w:t>
            </w:r>
            <w:r w:rsidRPr="00F63F90">
              <w:rPr>
                <w:rFonts w:asciiTheme="minorHAnsi" w:hAnsiTheme="minorHAnsi" w:cstheme="minorHAnsi"/>
                <w:b/>
                <w:bCs/>
              </w:rPr>
              <w:t>duurzame kilometers</w:t>
            </w:r>
            <w:r w:rsidRPr="00F63F90">
              <w:rPr>
                <w:rFonts w:asciiTheme="minorHAnsi" w:hAnsiTheme="minorHAnsi" w:cstheme="minorHAnsi"/>
              </w:rPr>
              <w:t xml:space="preserve"> bepaalt of er een malus van toepassing is. Dit wordt ieder kwartaal gedaan. </w:t>
            </w:r>
          </w:p>
          <w:p w14:paraId="527247E1" w14:textId="544BBE53" w:rsidR="00F63F90" w:rsidRPr="000B4EDF" w:rsidRDefault="00F63F90" w:rsidP="00F63F90">
            <w:pPr>
              <w:numPr>
                <w:ilvl w:val="0"/>
                <w:numId w:val="58"/>
              </w:numPr>
              <w:spacing w:after="160" w:line="259" w:lineRule="auto"/>
              <w:ind w:right="-2"/>
              <w:contextualSpacing/>
              <w:rPr>
                <w:rFonts w:asciiTheme="minorHAnsi" w:hAnsiTheme="minorHAnsi" w:cstheme="minorHAnsi"/>
              </w:rPr>
            </w:pPr>
            <w:r w:rsidRPr="00F63F90">
              <w:rPr>
                <w:rFonts w:asciiTheme="minorHAnsi" w:hAnsiTheme="minorHAnsi" w:cstheme="minorHAnsi"/>
              </w:rPr>
              <w:t xml:space="preserve">Een regeling waarbij de </w:t>
            </w:r>
            <w:r w:rsidRPr="00F63F90">
              <w:rPr>
                <w:rFonts w:asciiTheme="minorHAnsi" w:hAnsiTheme="minorHAnsi" w:cstheme="minorHAnsi"/>
                <w:b/>
                <w:bCs/>
              </w:rPr>
              <w:t>ervaring van de Leerling</w:t>
            </w:r>
            <w:r w:rsidRPr="00F63F90">
              <w:rPr>
                <w:rFonts w:asciiTheme="minorHAnsi" w:hAnsiTheme="minorHAnsi" w:cstheme="minorHAnsi"/>
              </w:rPr>
              <w:t xml:space="preserve"> bepaalt of er een bonus/malus van toepassing is. Dit wordt ieder jaar gedaan door een onafhankelijk klanttevredenheidsonderzoek.</w:t>
            </w:r>
          </w:p>
        </w:tc>
      </w:tr>
      <w:tr w:rsidR="00393074" w:rsidRPr="00F63F90" w14:paraId="20AF6209" w14:textId="77777777" w:rsidTr="00DA6598">
        <w:tc>
          <w:tcPr>
            <w:tcW w:w="2950" w:type="dxa"/>
          </w:tcPr>
          <w:p w14:paraId="7A02D10D"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Duurzaamheid</w:t>
            </w:r>
          </w:p>
        </w:tc>
        <w:tc>
          <w:tcPr>
            <w:tcW w:w="589" w:type="dxa"/>
          </w:tcPr>
          <w:p w14:paraId="591AE2C5"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2</w:t>
            </w:r>
          </w:p>
        </w:tc>
        <w:tc>
          <w:tcPr>
            <w:tcW w:w="5812" w:type="dxa"/>
          </w:tcPr>
          <w:p w14:paraId="2A9614D4" w14:textId="5BDE0F75" w:rsidR="00F63F90" w:rsidRPr="000B4EDF" w:rsidRDefault="00F63F90" w:rsidP="00F63F90">
            <w:pPr>
              <w:ind w:right="-2"/>
              <w:rPr>
                <w:rFonts w:asciiTheme="minorHAnsi" w:hAnsiTheme="minorHAnsi" w:cstheme="minorHAnsi"/>
                <w:iCs/>
              </w:rPr>
            </w:pPr>
            <w:r w:rsidRPr="00DA6598">
              <w:rPr>
                <w:rFonts w:asciiTheme="minorHAnsi" w:hAnsiTheme="minorHAnsi" w:cstheme="minorHAnsi"/>
                <w:iCs/>
              </w:rPr>
              <w:t xml:space="preserve">Opdrachtgever wil prestaties met betrekking tot de inzet van duurzame voertuigen (categorie 1) die onder de norm liggen beboeten door middel van een korting. </w:t>
            </w:r>
          </w:p>
          <w:p w14:paraId="5AA9C269" w14:textId="3DBD727B" w:rsidR="00F63F90" w:rsidRDefault="00F63F90" w:rsidP="00F63F90">
            <w:pPr>
              <w:ind w:right="-2"/>
              <w:rPr>
                <w:rFonts w:asciiTheme="minorHAnsi" w:hAnsiTheme="minorHAnsi" w:cstheme="minorHAnsi"/>
              </w:rPr>
            </w:pPr>
            <w:r w:rsidRPr="00F63F90">
              <w:rPr>
                <w:rFonts w:asciiTheme="minorHAnsi" w:hAnsiTheme="minorHAnsi" w:cstheme="minorHAnsi"/>
              </w:rPr>
              <w:t xml:space="preserve">Opdrachtgever legt een korting op aan Opdrachtnemer als het aantal </w:t>
            </w:r>
            <w:r w:rsidR="001938CC">
              <w:rPr>
                <w:rFonts w:asciiTheme="minorHAnsi" w:hAnsiTheme="minorHAnsi" w:cstheme="minorHAnsi"/>
              </w:rPr>
              <w:t>beladen kilometer</w:t>
            </w:r>
            <w:r w:rsidRPr="00F63F90">
              <w:rPr>
                <w:rFonts w:asciiTheme="minorHAnsi" w:hAnsiTheme="minorHAnsi" w:cstheme="minorHAnsi"/>
              </w:rPr>
              <w:t>s per kwartaal negatief afwijkt ten aanzien van de</w:t>
            </w:r>
            <w:r w:rsidR="00AD1442">
              <w:rPr>
                <w:rFonts w:asciiTheme="minorHAnsi" w:hAnsiTheme="minorHAnsi" w:cstheme="minorHAnsi"/>
              </w:rPr>
              <w:t>, in de</w:t>
            </w:r>
            <w:r w:rsidRPr="00F63F90">
              <w:rPr>
                <w:rFonts w:asciiTheme="minorHAnsi" w:hAnsiTheme="minorHAnsi" w:cstheme="minorHAnsi"/>
              </w:rPr>
              <w:t xml:space="preserve"> inschrijving</w:t>
            </w:r>
            <w:r w:rsidR="00AD1442">
              <w:rPr>
                <w:rFonts w:asciiTheme="minorHAnsi" w:hAnsiTheme="minorHAnsi" w:cstheme="minorHAnsi"/>
              </w:rPr>
              <w:t xml:space="preserve"> </w:t>
            </w:r>
            <w:r w:rsidRPr="00F63F90">
              <w:rPr>
                <w:rFonts w:asciiTheme="minorHAnsi" w:hAnsiTheme="minorHAnsi" w:cstheme="minorHAnsi"/>
              </w:rPr>
              <w:t xml:space="preserve">toegezegde percentages beladen </w:t>
            </w:r>
            <w:r w:rsidR="00957C73">
              <w:rPr>
                <w:rFonts w:asciiTheme="minorHAnsi" w:hAnsiTheme="minorHAnsi" w:cstheme="minorHAnsi"/>
              </w:rPr>
              <w:t>kilometers</w:t>
            </w:r>
            <w:r w:rsidRPr="00F63F90">
              <w:rPr>
                <w:rFonts w:asciiTheme="minorHAnsi" w:hAnsiTheme="minorHAnsi" w:cstheme="minorHAnsi"/>
              </w:rPr>
              <w:t xml:space="preserve">. </w:t>
            </w:r>
            <w:r w:rsidR="00957C73">
              <w:rPr>
                <w:rFonts w:asciiTheme="minorHAnsi" w:hAnsiTheme="minorHAnsi" w:cstheme="minorHAnsi"/>
              </w:rPr>
              <w:t xml:space="preserve">Het kortingspercentage is </w:t>
            </w:r>
            <w:r w:rsidRPr="00F63F90">
              <w:rPr>
                <w:rFonts w:asciiTheme="minorHAnsi" w:hAnsiTheme="minorHAnsi" w:cstheme="minorHAnsi"/>
              </w:rPr>
              <w:t xml:space="preserve">5% van het </w:t>
            </w:r>
            <w:r w:rsidR="001938CC">
              <w:rPr>
                <w:rFonts w:asciiTheme="minorHAnsi" w:hAnsiTheme="minorHAnsi" w:cstheme="minorHAnsi"/>
              </w:rPr>
              <w:t>beladen kilometer</w:t>
            </w:r>
            <w:r w:rsidR="0091355E">
              <w:rPr>
                <w:rFonts w:asciiTheme="minorHAnsi" w:hAnsiTheme="minorHAnsi" w:cstheme="minorHAnsi"/>
              </w:rPr>
              <w:t xml:space="preserve"> </w:t>
            </w:r>
            <w:r w:rsidRPr="00F63F90">
              <w:rPr>
                <w:rFonts w:asciiTheme="minorHAnsi" w:hAnsiTheme="minorHAnsi" w:cstheme="minorHAnsi"/>
              </w:rPr>
              <w:t xml:space="preserve">tarief over het aantal beladen kilometers dat niet voldoet. </w:t>
            </w:r>
          </w:p>
          <w:p w14:paraId="7CE126BE" w14:textId="77777777" w:rsidR="00393074" w:rsidRDefault="00393074" w:rsidP="00F63F90">
            <w:pPr>
              <w:ind w:right="-2"/>
              <w:rPr>
                <w:rFonts w:asciiTheme="minorHAnsi" w:hAnsiTheme="minorHAnsi" w:cstheme="minorHAnsi"/>
              </w:rPr>
            </w:pPr>
          </w:p>
          <w:p w14:paraId="3E64D6A3" w14:textId="7C96954A" w:rsidR="00393074" w:rsidRPr="00F63F90" w:rsidRDefault="00393074" w:rsidP="00F63F90">
            <w:pPr>
              <w:ind w:right="-2"/>
              <w:rPr>
                <w:rFonts w:asciiTheme="minorHAnsi" w:hAnsiTheme="minorHAnsi" w:cstheme="minorHAnsi"/>
              </w:rPr>
            </w:pPr>
            <w:r>
              <w:rPr>
                <w:noProof/>
              </w:rPr>
              <w:drawing>
                <wp:inline distT="0" distB="0" distL="0" distR="0" wp14:anchorId="37EA346A" wp14:editId="7967B592">
                  <wp:extent cx="3652745" cy="854992"/>
                  <wp:effectExtent l="0" t="0" r="5080" b="0"/>
                  <wp:docPr id="2142485275" name="Afbeelding 214248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85275" name=""/>
                          <pic:cNvPicPr/>
                        </pic:nvPicPr>
                        <pic:blipFill>
                          <a:blip r:embed="rId26"/>
                          <a:stretch>
                            <a:fillRect/>
                          </a:stretch>
                        </pic:blipFill>
                        <pic:spPr>
                          <a:xfrm>
                            <a:off x="0" y="0"/>
                            <a:ext cx="3703982" cy="866985"/>
                          </a:xfrm>
                          <a:prstGeom prst="rect">
                            <a:avLst/>
                          </a:prstGeom>
                        </pic:spPr>
                      </pic:pic>
                    </a:graphicData>
                  </a:graphic>
                </wp:inline>
              </w:drawing>
            </w:r>
          </w:p>
          <w:p w14:paraId="3D94153B" w14:textId="77777777" w:rsidR="00F63F90" w:rsidRPr="00F63F90" w:rsidRDefault="00F63F90" w:rsidP="00F63F90">
            <w:pPr>
              <w:ind w:right="-2"/>
              <w:rPr>
                <w:rFonts w:asciiTheme="minorHAnsi" w:hAnsiTheme="minorHAnsi" w:cstheme="minorHAnsi"/>
              </w:rPr>
            </w:pPr>
          </w:p>
          <w:p w14:paraId="74FF3F2A"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b/>
                <w:bCs/>
              </w:rPr>
              <w:t xml:space="preserve">Fictief voorbeeld </w:t>
            </w:r>
          </w:p>
          <w:p w14:paraId="7F271A13"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Totaal aantal beladen kilometers in kwartaal 1: 100.000. Inschrijfprijs: €1,50 per beladen kilometer. Inschrijver heeft geoffreerd dat 80% van </w:t>
            </w:r>
            <w:r w:rsidRPr="00F63F90">
              <w:rPr>
                <w:rFonts w:asciiTheme="minorHAnsi" w:hAnsiTheme="minorHAnsi" w:cstheme="minorHAnsi"/>
              </w:rPr>
              <w:lastRenderedPageBreak/>
              <w:t xml:space="preserve">de Ritten worden uitgevoerd met elektrische voertuigen. Uit de realisatie blijkt dat 70% van de beladen kilometers daadwerkelijk zijn uitgevoerd met zero-emissie voertuigen. </w:t>
            </w:r>
          </w:p>
          <w:p w14:paraId="1A2059CB" w14:textId="77777777" w:rsidR="00F63F90" w:rsidRPr="00F63F90" w:rsidRDefault="00F63F90" w:rsidP="00F63F90">
            <w:pPr>
              <w:ind w:right="-2"/>
              <w:rPr>
                <w:rFonts w:asciiTheme="minorHAnsi" w:hAnsiTheme="minorHAnsi" w:cstheme="minorHAnsi"/>
              </w:rPr>
            </w:pPr>
          </w:p>
          <w:p w14:paraId="66218335"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b/>
                <w:bCs/>
              </w:rPr>
              <w:t xml:space="preserve">De malus is als volgt in dit voorbeeld: </w:t>
            </w:r>
          </w:p>
          <w:p w14:paraId="2EB36684"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10% afwijking = 10.000 km 10.000 * (5%* €1,50) = € 750 </w:t>
            </w:r>
          </w:p>
          <w:p w14:paraId="34AEAD8F" w14:textId="77777777" w:rsidR="007D19C8" w:rsidRDefault="00F63F90" w:rsidP="00F63F90">
            <w:pPr>
              <w:ind w:right="-2"/>
              <w:rPr>
                <w:rFonts w:asciiTheme="minorHAnsi" w:hAnsiTheme="minorHAnsi" w:cstheme="minorHAnsi"/>
              </w:rPr>
            </w:pPr>
            <w:r w:rsidRPr="00F63F90">
              <w:rPr>
                <w:rFonts w:asciiTheme="minorHAnsi" w:hAnsiTheme="minorHAnsi" w:cstheme="minorHAnsi"/>
              </w:rPr>
              <w:t xml:space="preserve">Deze korting is bedoeld om te bewerkstelligen dat hetgeen door inschrijver aangeboden is ook daadwerkelijk wordt uitgevoerd. </w:t>
            </w:r>
          </w:p>
          <w:p w14:paraId="6F16C472" w14:textId="77777777" w:rsidR="007D19C8" w:rsidRDefault="007D19C8" w:rsidP="00F63F90">
            <w:pPr>
              <w:ind w:right="-2"/>
              <w:rPr>
                <w:rFonts w:asciiTheme="minorHAnsi" w:hAnsiTheme="minorHAnsi" w:cstheme="minorHAnsi"/>
              </w:rPr>
            </w:pPr>
          </w:p>
          <w:p w14:paraId="023AB145" w14:textId="3F3EDC7A" w:rsidR="00F63F90" w:rsidRPr="00F63F90" w:rsidRDefault="00F63F90" w:rsidP="00F63F90">
            <w:pPr>
              <w:ind w:right="-2"/>
              <w:rPr>
                <w:rFonts w:asciiTheme="minorHAnsi" w:hAnsiTheme="minorHAnsi" w:cstheme="minorHAnsi"/>
              </w:rPr>
            </w:pPr>
            <w:r w:rsidRPr="00F63F90">
              <w:rPr>
                <w:rFonts w:asciiTheme="minorHAnsi" w:hAnsiTheme="minorHAnsi" w:cstheme="minorHAnsi"/>
              </w:rPr>
              <w:t>Voor voertuigen onder de euro-6 norm vindt 10% aftrek plaats van de ritprijs per beladen kilometer</w:t>
            </w:r>
            <w:r w:rsidR="007D19C8">
              <w:rPr>
                <w:rFonts w:asciiTheme="minorHAnsi" w:hAnsiTheme="minorHAnsi" w:cstheme="minorHAnsi"/>
              </w:rPr>
              <w:t>.</w:t>
            </w:r>
          </w:p>
        </w:tc>
      </w:tr>
      <w:tr w:rsidR="00393074" w:rsidRPr="00F63F90" w14:paraId="5D13855F" w14:textId="77777777" w:rsidTr="00DA6598">
        <w:tc>
          <w:tcPr>
            <w:tcW w:w="2950" w:type="dxa"/>
          </w:tcPr>
          <w:p w14:paraId="0350AF12"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Klanttevredenheid</w:t>
            </w:r>
          </w:p>
        </w:tc>
        <w:tc>
          <w:tcPr>
            <w:tcW w:w="589" w:type="dxa"/>
          </w:tcPr>
          <w:p w14:paraId="4958E7B5"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3</w:t>
            </w:r>
          </w:p>
        </w:tc>
        <w:tc>
          <w:tcPr>
            <w:tcW w:w="5812" w:type="dxa"/>
          </w:tcPr>
          <w:p w14:paraId="72BDDE00"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Opdrachtgever houdt jaarlijks een onafhankelijk representatief klanttevredenheidsonderzoek onder de gebruikers van het Leerlingenvervoer. In de meting, op basis van een representatieve steekproef, worden een aantal gerichte vragen gesteld waarin de gebruikers direct uiting geven aan hun ervaring met het Leerlingenvervoer. De vragen zijn gerelateerd aan de gestelde (kwaliteits) eisen uit dit Aanbestedingsdocument.</w:t>
            </w:r>
          </w:p>
          <w:p w14:paraId="78FA8F45" w14:textId="77777777" w:rsidR="00F63F90" w:rsidRPr="00F63F90" w:rsidRDefault="00F63F90" w:rsidP="00F63F90">
            <w:pPr>
              <w:ind w:right="-2"/>
              <w:rPr>
                <w:rFonts w:asciiTheme="minorHAnsi" w:hAnsiTheme="minorHAnsi" w:cstheme="minorHAnsi"/>
              </w:rPr>
            </w:pPr>
          </w:p>
          <w:p w14:paraId="3F575236"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hoofdvragen die onderdeel uit maken van de vragenlijst zijn onder te verdelen in de volgende categorieën:</w:t>
            </w:r>
          </w:p>
          <w:p w14:paraId="13F9BD1C"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Voertuig</w:t>
            </w:r>
          </w:p>
          <w:p w14:paraId="6ED88654"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De chauffeur</w:t>
            </w:r>
          </w:p>
          <w:p w14:paraId="03A63656"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De centrale</w:t>
            </w:r>
          </w:p>
          <w:p w14:paraId="1A7F316C"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Reistijd</w:t>
            </w:r>
          </w:p>
          <w:p w14:paraId="1C97CE35"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Klantenservice</w:t>
            </w:r>
          </w:p>
          <w:p w14:paraId="06CE9628"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Bejegening</w:t>
            </w:r>
          </w:p>
          <w:p w14:paraId="3E633A46"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Communicatie: telefonische bereikbaarheid, gebruik App;</w:t>
            </w:r>
          </w:p>
          <w:p w14:paraId="7FBF5CAD"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Dienstverlening: ondersteuning chauffeur en klantcontactcentrum</w:t>
            </w:r>
          </w:p>
          <w:p w14:paraId="6B536376"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rPr>
            </w:pPr>
            <w:r w:rsidRPr="00F63F90">
              <w:rPr>
                <w:rFonts w:asciiTheme="minorHAnsi" w:hAnsiTheme="minorHAnsi" w:cstheme="minorHAnsi"/>
              </w:rPr>
              <w:t>Kwaliteit en snelheid van de Klachtenafhandeling</w:t>
            </w:r>
          </w:p>
          <w:p w14:paraId="791BA76A" w14:textId="77777777" w:rsidR="00F63F90" w:rsidRPr="00F63F90" w:rsidRDefault="00F63F90" w:rsidP="00F922C2">
            <w:pPr>
              <w:numPr>
                <w:ilvl w:val="0"/>
                <w:numId w:val="57"/>
              </w:numPr>
              <w:spacing w:after="160" w:line="259" w:lineRule="auto"/>
              <w:ind w:right="-2"/>
              <w:contextualSpacing/>
              <w:rPr>
                <w:rFonts w:asciiTheme="minorHAnsi" w:hAnsiTheme="minorHAnsi" w:cstheme="minorHAnsi"/>
                <w:i/>
              </w:rPr>
            </w:pPr>
            <w:r w:rsidRPr="00F63F90">
              <w:rPr>
                <w:rFonts w:asciiTheme="minorHAnsi" w:hAnsiTheme="minorHAnsi" w:cstheme="minorHAnsi"/>
              </w:rPr>
              <w:t>Klantervaring</w:t>
            </w:r>
          </w:p>
          <w:p w14:paraId="34F28FF5"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hoogte van de bonus of malus wordt bepaald aan de hand van de eindscore van het klanttevredenheidsonderzoek en volgens onderstaande tabel. De bonus of malus is een vast bedrag en wordt een (1) keer per jaar vastgesteld en verrekend.</w:t>
            </w:r>
          </w:p>
          <w:p w14:paraId="58898CFC" w14:textId="77777777" w:rsidR="00F63F90" w:rsidRPr="00F63F90" w:rsidRDefault="00F63F90" w:rsidP="00F63F90">
            <w:pPr>
              <w:ind w:right="-2"/>
              <w:rPr>
                <w:rFonts w:asciiTheme="minorHAnsi" w:hAnsiTheme="minorHAnsi" w:cstheme="minorHAnsi"/>
              </w:rPr>
            </w:pPr>
          </w:p>
          <w:p w14:paraId="2FF2775D"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Score (o.b.v. 10-puntsschaal)</w:t>
            </w:r>
          </w:p>
          <w:p w14:paraId="03DA0022" w14:textId="77777777" w:rsidR="00F63F90" w:rsidRPr="00F63F90" w:rsidRDefault="00F63F90" w:rsidP="00F63F90">
            <w:pPr>
              <w:ind w:right="-2"/>
              <w:rPr>
                <w:rFonts w:asciiTheme="minorHAnsi" w:hAnsiTheme="minorHAnsi" w:cstheme="minorHAnsi"/>
              </w:rPr>
            </w:pPr>
          </w:p>
          <w:tbl>
            <w:tblPr>
              <w:tblStyle w:val="Tabelraster"/>
              <w:tblW w:w="0" w:type="auto"/>
              <w:tblLook w:val="04A0" w:firstRow="1" w:lastRow="0" w:firstColumn="1" w:lastColumn="0" w:noHBand="0" w:noVBand="1"/>
            </w:tblPr>
            <w:tblGrid>
              <w:gridCol w:w="2861"/>
              <w:gridCol w:w="2889"/>
            </w:tblGrid>
            <w:tr w:rsidR="00F63F90" w:rsidRPr="00F63F90" w14:paraId="4709868F" w14:textId="77777777" w:rsidTr="005E3B35">
              <w:tc>
                <w:tcPr>
                  <w:tcW w:w="3070" w:type="dxa"/>
                </w:tcPr>
                <w:p w14:paraId="5D43C78E"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
                      <w:bCs/>
                      <w:bdr w:val="nil"/>
                    </w:rPr>
                  </w:pPr>
                  <w:r w:rsidRPr="00F63F90">
                    <w:rPr>
                      <w:rFonts w:asciiTheme="minorHAnsi" w:hAnsiTheme="minorHAnsi" w:cstheme="minorHAnsi"/>
                      <w:b/>
                      <w:bCs/>
                      <w:bdr w:val="nil"/>
                    </w:rPr>
                    <w:t>Score</w:t>
                  </w:r>
                </w:p>
              </w:tc>
              <w:tc>
                <w:tcPr>
                  <w:tcW w:w="3071" w:type="dxa"/>
                </w:tcPr>
                <w:p w14:paraId="0C4B7D10"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
                      <w:bCs/>
                      <w:bdr w:val="nil"/>
                    </w:rPr>
                  </w:pPr>
                  <w:r w:rsidRPr="00F63F90">
                    <w:rPr>
                      <w:rFonts w:asciiTheme="minorHAnsi" w:hAnsiTheme="minorHAnsi" w:cstheme="minorHAnsi"/>
                      <w:b/>
                      <w:bCs/>
                      <w:bdr w:val="nil"/>
                    </w:rPr>
                    <w:t>Hoogte bonus - malus</w:t>
                  </w:r>
                </w:p>
              </w:tc>
            </w:tr>
            <w:tr w:rsidR="00F63F90" w:rsidRPr="00F63F90" w14:paraId="3E22729B" w14:textId="77777777" w:rsidTr="005E3B35">
              <w:tc>
                <w:tcPr>
                  <w:tcW w:w="3070" w:type="dxa"/>
                </w:tcPr>
                <w:p w14:paraId="537BFB2F"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dr w:val="nil"/>
                    </w:rPr>
                  </w:pPr>
                  <w:r w:rsidRPr="00F63F90">
                    <w:rPr>
                      <w:rFonts w:asciiTheme="minorHAnsi" w:hAnsiTheme="minorHAnsi" w:cstheme="minorHAnsi"/>
                      <w:bdr w:val="nil"/>
                    </w:rPr>
                    <w:t>&lt;7</w:t>
                  </w:r>
                </w:p>
              </w:tc>
              <w:tc>
                <w:tcPr>
                  <w:tcW w:w="3071" w:type="dxa"/>
                </w:tcPr>
                <w:p w14:paraId="56600EBE"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dr w:val="nil"/>
                    </w:rPr>
                  </w:pPr>
                  <w:r w:rsidRPr="00F63F90">
                    <w:rPr>
                      <w:rFonts w:asciiTheme="minorHAnsi" w:hAnsiTheme="minorHAnsi" w:cstheme="minorHAnsi"/>
                      <w:bdr w:val="nil"/>
                    </w:rPr>
                    <w:t>malus van € 10.000,-</w:t>
                  </w:r>
                </w:p>
              </w:tc>
            </w:tr>
            <w:tr w:rsidR="00F63F90" w:rsidRPr="00F63F90" w14:paraId="65ADAA46" w14:textId="77777777" w:rsidTr="005E3B35">
              <w:tc>
                <w:tcPr>
                  <w:tcW w:w="3070" w:type="dxa"/>
                </w:tcPr>
                <w:p w14:paraId="4A936725"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dr w:val="nil"/>
                    </w:rPr>
                  </w:pPr>
                  <w:r w:rsidRPr="00F63F90">
                    <w:rPr>
                      <w:rFonts w:asciiTheme="minorHAnsi" w:hAnsiTheme="minorHAnsi" w:cstheme="minorHAnsi"/>
                      <w:bdr w:val="nil"/>
                    </w:rPr>
                    <w:t>≥7,0 en &lt;7,5</w:t>
                  </w:r>
                </w:p>
              </w:tc>
              <w:tc>
                <w:tcPr>
                  <w:tcW w:w="3071" w:type="dxa"/>
                </w:tcPr>
                <w:p w14:paraId="13E8D12F"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dr w:val="nil"/>
                    </w:rPr>
                  </w:pPr>
                  <w:r w:rsidRPr="00F63F90">
                    <w:rPr>
                      <w:rFonts w:asciiTheme="minorHAnsi" w:hAnsiTheme="minorHAnsi" w:cstheme="minorHAnsi"/>
                      <w:bdr w:val="nil"/>
                    </w:rPr>
                    <w:t>geen bonus, geen malus</w:t>
                  </w:r>
                </w:p>
              </w:tc>
            </w:tr>
            <w:tr w:rsidR="00F63F90" w:rsidRPr="00F63F90" w14:paraId="49BD69E8" w14:textId="77777777" w:rsidTr="005E3B35">
              <w:tc>
                <w:tcPr>
                  <w:tcW w:w="3070" w:type="dxa"/>
                </w:tcPr>
                <w:p w14:paraId="526A3418"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bdr w:val="nil"/>
                    </w:rPr>
                    <w:t>≥7,5 en &lt;8</w:t>
                  </w:r>
                </w:p>
              </w:tc>
              <w:tc>
                <w:tcPr>
                  <w:tcW w:w="3071" w:type="dxa"/>
                </w:tcPr>
                <w:p w14:paraId="4F5D4F70" w14:textId="77777777" w:rsidR="00F63F90" w:rsidRPr="00F63F90" w:rsidRDefault="00F63F90" w:rsidP="00F63F90">
                  <w:pPr>
                    <w:ind w:right="-2"/>
                    <w:rPr>
                      <w:rFonts w:asciiTheme="minorHAnsi" w:hAnsiTheme="minorHAnsi" w:cstheme="minorHAnsi"/>
                      <w:bdr w:val="nil"/>
                    </w:rPr>
                  </w:pPr>
                  <w:r w:rsidRPr="00F63F90">
                    <w:rPr>
                      <w:rFonts w:asciiTheme="minorHAnsi" w:hAnsiTheme="minorHAnsi" w:cstheme="minorHAnsi"/>
                      <w:bdr w:val="nil"/>
                    </w:rPr>
                    <w:t xml:space="preserve">Bonus van € 25.000 </w:t>
                  </w:r>
                </w:p>
              </w:tc>
            </w:tr>
            <w:tr w:rsidR="00F63F90" w:rsidRPr="00F63F90" w14:paraId="050B9665" w14:textId="77777777" w:rsidTr="005E3B35">
              <w:tc>
                <w:tcPr>
                  <w:tcW w:w="3070" w:type="dxa"/>
                </w:tcPr>
                <w:p w14:paraId="0294CA8B"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bdr w:val="nil"/>
                    </w:rPr>
                    <w:t>≥8,0 en &lt;8,5</w:t>
                  </w:r>
                </w:p>
              </w:tc>
              <w:tc>
                <w:tcPr>
                  <w:tcW w:w="3071" w:type="dxa"/>
                </w:tcPr>
                <w:p w14:paraId="212AE122" w14:textId="77777777" w:rsidR="00F63F90" w:rsidRPr="00F63F90" w:rsidRDefault="00F63F90" w:rsidP="00F63F90">
                  <w:pPr>
                    <w:ind w:right="-2"/>
                    <w:rPr>
                      <w:rFonts w:asciiTheme="minorHAnsi" w:hAnsiTheme="minorHAnsi" w:cstheme="minorHAnsi"/>
                      <w:bdr w:val="nil"/>
                    </w:rPr>
                  </w:pPr>
                  <w:r w:rsidRPr="00F63F90">
                    <w:rPr>
                      <w:rFonts w:asciiTheme="minorHAnsi" w:hAnsiTheme="minorHAnsi" w:cstheme="minorHAnsi"/>
                      <w:bdr w:val="nil"/>
                    </w:rPr>
                    <w:t>Bonus van € 50.000</w:t>
                  </w:r>
                </w:p>
              </w:tc>
            </w:tr>
            <w:tr w:rsidR="00F63F90" w:rsidRPr="00F63F90" w14:paraId="3C6E38E0" w14:textId="77777777" w:rsidTr="005E3B35">
              <w:tc>
                <w:tcPr>
                  <w:tcW w:w="3070" w:type="dxa"/>
                </w:tcPr>
                <w:p w14:paraId="28955E49"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dr w:val="nil"/>
                    </w:rPr>
                  </w:pPr>
                  <w:r w:rsidRPr="00F63F90">
                    <w:rPr>
                      <w:rFonts w:asciiTheme="minorHAnsi" w:hAnsiTheme="minorHAnsi" w:cstheme="minorHAnsi"/>
                      <w:bdr w:val="nil"/>
                    </w:rPr>
                    <w:t>&gt;8,5</w:t>
                  </w:r>
                </w:p>
              </w:tc>
              <w:tc>
                <w:tcPr>
                  <w:tcW w:w="3071" w:type="dxa"/>
                </w:tcPr>
                <w:p w14:paraId="054ED5D6" w14:textId="77777777" w:rsidR="00F63F90" w:rsidRPr="00F63F90" w:rsidRDefault="00F63F90" w:rsidP="00F63F90">
                  <w:pPr>
                    <w:pBdr>
                      <w:top w:val="nil"/>
                      <w:left w:val="nil"/>
                      <w:bottom w:val="nil"/>
                      <w:right w:val="nil"/>
                      <w:between w:val="nil"/>
                      <w:bar w:val="nil"/>
                    </w:pBdr>
                    <w:ind w:right="-2"/>
                    <w:rPr>
                      <w:rFonts w:asciiTheme="minorHAnsi" w:hAnsiTheme="minorHAnsi" w:cstheme="minorHAnsi"/>
                      <w:bdr w:val="nil"/>
                    </w:rPr>
                  </w:pPr>
                  <w:r w:rsidRPr="00F63F90">
                    <w:rPr>
                      <w:rFonts w:asciiTheme="minorHAnsi" w:hAnsiTheme="minorHAnsi" w:cstheme="minorHAnsi"/>
                      <w:bdr w:val="nil"/>
                    </w:rPr>
                    <w:t>bonus van € 100.000,-</w:t>
                  </w:r>
                </w:p>
              </w:tc>
            </w:tr>
          </w:tbl>
          <w:p w14:paraId="6B88C3D0" w14:textId="77777777" w:rsidR="00F63F90" w:rsidRPr="00F63F90" w:rsidRDefault="00F63F90" w:rsidP="00F63F90">
            <w:pPr>
              <w:ind w:right="-2"/>
              <w:rPr>
                <w:rFonts w:asciiTheme="minorHAnsi" w:hAnsiTheme="minorHAnsi" w:cstheme="minorHAnsi"/>
              </w:rPr>
            </w:pPr>
          </w:p>
          <w:p w14:paraId="6791BD2E" w14:textId="2D43EF6C"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bonus voor klanttevredenheid moet ten goede komen aan het contract.</w:t>
            </w:r>
          </w:p>
        </w:tc>
      </w:tr>
    </w:tbl>
    <w:p w14:paraId="50F06A6C" w14:textId="77777777" w:rsidR="00F63F90" w:rsidRPr="00F63F90" w:rsidRDefault="00F63F90" w:rsidP="00F63F90">
      <w:pPr>
        <w:ind w:right="-2"/>
        <w:rPr>
          <w:rFonts w:asciiTheme="minorHAnsi" w:hAnsiTheme="minorHAnsi"/>
        </w:rPr>
      </w:pPr>
    </w:p>
    <w:p w14:paraId="322F9411" w14:textId="77777777" w:rsidR="00F63F90" w:rsidRPr="00F63F90" w:rsidRDefault="00F63F90" w:rsidP="00F63F90">
      <w:pPr>
        <w:keepNext/>
        <w:numPr>
          <w:ilvl w:val="1"/>
          <w:numId w:val="1"/>
        </w:numPr>
        <w:ind w:left="567"/>
        <w:outlineLvl w:val="1"/>
        <w:rPr>
          <w:rFonts w:asciiTheme="minorHAnsi" w:hAnsiTheme="minorHAnsi"/>
          <w:bCs/>
          <w:color w:val="548DD4" w:themeColor="text2" w:themeTint="99"/>
        </w:rPr>
      </w:pPr>
      <w:bookmarkStart w:id="163" w:name="_Toc150366137"/>
      <w:bookmarkStart w:id="164" w:name="_Toc150931045"/>
      <w:bookmarkStart w:id="165" w:name="_Toc151545349"/>
      <w:r w:rsidRPr="00F63F90">
        <w:rPr>
          <w:rFonts w:asciiTheme="minorHAnsi" w:hAnsiTheme="minorHAnsi"/>
          <w:bCs/>
          <w:color w:val="548DD4" w:themeColor="text2" w:themeTint="99"/>
        </w:rPr>
        <w:lastRenderedPageBreak/>
        <w:t>Sancties bij niet naleven afspraken</w:t>
      </w:r>
      <w:bookmarkEnd w:id="163"/>
      <w:bookmarkEnd w:id="164"/>
      <w:bookmarkEnd w:id="165"/>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588"/>
        <w:gridCol w:w="5954"/>
        <w:gridCol w:w="7"/>
      </w:tblGrid>
      <w:tr w:rsidR="00F63F90" w:rsidRPr="00F63F90" w14:paraId="095E727E" w14:textId="77777777" w:rsidTr="00DB4718">
        <w:trPr>
          <w:tblHeader/>
        </w:trPr>
        <w:tc>
          <w:tcPr>
            <w:tcW w:w="2809" w:type="dxa"/>
          </w:tcPr>
          <w:p w14:paraId="66501A0E"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2A0468AC" w14:textId="77777777" w:rsidR="00F63F90" w:rsidRPr="00F63F90" w:rsidRDefault="00F63F90" w:rsidP="00F63F90">
            <w:pPr>
              <w:ind w:right="-2"/>
              <w:rPr>
                <w:rFonts w:asciiTheme="minorHAnsi" w:hAnsiTheme="minorHAnsi"/>
                <w:b/>
              </w:rPr>
            </w:pPr>
          </w:p>
        </w:tc>
        <w:tc>
          <w:tcPr>
            <w:tcW w:w="6549" w:type="dxa"/>
            <w:gridSpan w:val="3"/>
          </w:tcPr>
          <w:p w14:paraId="0630634F"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436BD817" w14:textId="77777777" w:rsidTr="00DB4718">
        <w:trPr>
          <w:gridAfter w:val="1"/>
          <w:wAfter w:w="7" w:type="dxa"/>
        </w:trPr>
        <w:tc>
          <w:tcPr>
            <w:tcW w:w="2809" w:type="dxa"/>
          </w:tcPr>
          <w:p w14:paraId="075B065F" w14:textId="77777777" w:rsidR="00F63F90" w:rsidRPr="00F63F90" w:rsidRDefault="00F63F90" w:rsidP="00F63F90">
            <w:pPr>
              <w:ind w:right="-2"/>
              <w:rPr>
                <w:rFonts w:asciiTheme="minorHAnsi" w:hAnsiTheme="minorHAnsi"/>
              </w:rPr>
            </w:pPr>
            <w:r w:rsidRPr="00F63F90">
              <w:rPr>
                <w:rFonts w:asciiTheme="minorHAnsi" w:hAnsiTheme="minorHAnsi"/>
              </w:rPr>
              <w:t>Sancties</w:t>
            </w:r>
          </w:p>
        </w:tc>
        <w:tc>
          <w:tcPr>
            <w:tcW w:w="588" w:type="dxa"/>
          </w:tcPr>
          <w:p w14:paraId="4A101FA3"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954" w:type="dxa"/>
          </w:tcPr>
          <w:p w14:paraId="679A81BC"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Opdrachtgever gaat uit van een goede en constructieve samenwerking. Mocht de Opdrachtnemer echter zijn verplichtingen niet of niet in voldoende mate nakomen of in gebreke blijven bij het invullen van gemaakte afspraken dan wil de Opdrachtgever een instrument hebben om de Opdrachtnemer tot nakoming of in het uiterste geval tot sancties te komen. </w:t>
            </w:r>
          </w:p>
          <w:p w14:paraId="2D6FFB1D" w14:textId="77777777" w:rsidR="00F63F90" w:rsidRPr="00F63F90" w:rsidRDefault="00F63F90" w:rsidP="00F63F90">
            <w:pPr>
              <w:ind w:right="-2"/>
              <w:rPr>
                <w:rFonts w:asciiTheme="minorHAnsi" w:hAnsiTheme="minorHAnsi" w:cstheme="minorHAnsi"/>
                <w:iCs/>
              </w:rPr>
            </w:pPr>
          </w:p>
          <w:p w14:paraId="3C015E01"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Opdrachtgever kan om naleving van de gemaakte afspraken af te dwingen een boete opleggen. Allereerst ontvangt de Opdrachtnemer een officiële waarschuwing met daarin opgenomen een redelijke termijn waarop aan deze waarschuwing gehoor kan worden gegeven middels een verbeterplan. Wanneer binnen deze redelijke termijn naar oordeel van de Opdrachtgever niet adequaat is gereageerd kan de Opdrachtgever als sanctie een boete van maximaal 10% van de laatst ingediende factuur worden vastgesteld. De genoemde sanctie wordt, indien opgelegd, ingehouden op de maandelijkse betaling. </w:t>
            </w:r>
          </w:p>
          <w:p w14:paraId="1B80175E" w14:textId="77777777" w:rsidR="00F63F90" w:rsidRPr="00F63F90" w:rsidRDefault="00F63F90" w:rsidP="00F63F90">
            <w:pPr>
              <w:ind w:right="-2"/>
              <w:rPr>
                <w:rFonts w:asciiTheme="minorHAnsi" w:hAnsiTheme="minorHAnsi" w:cstheme="minorHAnsi"/>
                <w:iCs/>
              </w:rPr>
            </w:pPr>
            <w:r w:rsidRPr="00F63F90">
              <w:rPr>
                <w:rFonts w:asciiTheme="minorHAnsi" w:hAnsiTheme="minorHAnsi" w:cstheme="minorHAnsi"/>
                <w:iCs/>
              </w:rPr>
              <w:t xml:space="preserve">Als dit niet tot gevolg heeft dat de gemaakte afspraken door de Opdrachtnemer worden nagekomen kan de Opdrachtgever overgaan tot ontbinding van de overeenkomst, zonder dat de Aanbestedende dienst hierdoor op enigerlei wijze schadeplichtig wordt, en met handhaving en continuering van eerdergenoemde sanctie. De Opdrachtgever heeft het recht eventuele meerkosten op de Opdrachtnemer te verhalen. </w:t>
            </w:r>
          </w:p>
          <w:p w14:paraId="1C0D442C" w14:textId="77777777" w:rsidR="00F63F90" w:rsidRPr="00F63F90" w:rsidRDefault="00F63F90" w:rsidP="00F63F90">
            <w:pPr>
              <w:ind w:right="-2"/>
              <w:rPr>
                <w:rFonts w:asciiTheme="minorHAnsi" w:hAnsiTheme="minorHAnsi" w:cstheme="minorHAnsi"/>
                <w:iCs/>
              </w:rPr>
            </w:pPr>
          </w:p>
          <w:p w14:paraId="5D5C9277" w14:textId="25AE3F71" w:rsidR="00F63F90" w:rsidRPr="000B4EDF" w:rsidRDefault="00F63F90" w:rsidP="00F63F90">
            <w:pPr>
              <w:ind w:right="-2"/>
              <w:rPr>
                <w:rFonts w:asciiTheme="minorHAnsi" w:hAnsiTheme="minorHAnsi" w:cstheme="minorHAnsi"/>
                <w:iCs/>
              </w:rPr>
            </w:pPr>
            <w:r w:rsidRPr="00F63F90">
              <w:rPr>
                <w:rFonts w:asciiTheme="minorHAnsi" w:hAnsiTheme="minorHAnsi" w:cstheme="minorHAnsi"/>
                <w:iCs/>
              </w:rPr>
              <w:t xml:space="preserve">De Opdrachtgever is ook gerechtigd betalingen op te schorten als de Opdrachtgever van mening is dat niet of in onvoldoende mate uitvoering wordt gegeven aan Aanbestedingsdocument en voorwaarden. </w:t>
            </w:r>
          </w:p>
        </w:tc>
      </w:tr>
    </w:tbl>
    <w:p w14:paraId="1B4DC3AC" w14:textId="77777777" w:rsidR="00F63F90" w:rsidRPr="00F63F90" w:rsidRDefault="00F63F90" w:rsidP="00F63F90">
      <w:pPr>
        <w:ind w:right="-2"/>
        <w:rPr>
          <w:rFonts w:asciiTheme="minorHAnsi" w:hAnsiTheme="minorHAnsi"/>
        </w:rPr>
      </w:pPr>
    </w:p>
    <w:p w14:paraId="115864BF" w14:textId="77777777" w:rsidR="00F63F90" w:rsidRPr="00F63F90" w:rsidRDefault="00F63F90" w:rsidP="00F63F90">
      <w:pPr>
        <w:keepNext/>
        <w:numPr>
          <w:ilvl w:val="1"/>
          <w:numId w:val="1"/>
        </w:numPr>
        <w:ind w:left="567"/>
        <w:outlineLvl w:val="1"/>
        <w:rPr>
          <w:rFonts w:asciiTheme="minorHAnsi" w:hAnsiTheme="minorHAnsi"/>
          <w:bCs/>
          <w:color w:val="548DD4" w:themeColor="text2" w:themeTint="99"/>
        </w:rPr>
      </w:pPr>
      <w:bookmarkStart w:id="166" w:name="_Toc150366138"/>
      <w:bookmarkStart w:id="167" w:name="_Toc150931046"/>
      <w:bookmarkStart w:id="168" w:name="_Toc151545350"/>
      <w:r w:rsidRPr="00F63F90">
        <w:rPr>
          <w:rFonts w:asciiTheme="minorHAnsi" w:hAnsiTheme="minorHAnsi"/>
          <w:bCs/>
          <w:color w:val="548DD4" w:themeColor="text2" w:themeTint="99"/>
        </w:rPr>
        <w:t>Overgang van vervoer bij afloop van de overeenkomst</w:t>
      </w:r>
      <w:bookmarkEnd w:id="166"/>
      <w:bookmarkEnd w:id="167"/>
      <w:bookmarkEnd w:id="168"/>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432"/>
        <w:gridCol w:w="5954"/>
      </w:tblGrid>
      <w:tr w:rsidR="00F63F90" w:rsidRPr="00F63F90" w14:paraId="519F7AF3" w14:textId="77777777" w:rsidTr="005E3B35">
        <w:trPr>
          <w:tblHeader/>
        </w:trPr>
        <w:tc>
          <w:tcPr>
            <w:tcW w:w="2965" w:type="dxa"/>
          </w:tcPr>
          <w:p w14:paraId="071D9CE7"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1618EF29" w14:textId="77777777" w:rsidR="00F63F90" w:rsidRPr="00F63F90" w:rsidRDefault="00F63F90" w:rsidP="00F63F90">
            <w:pPr>
              <w:ind w:right="-2"/>
              <w:rPr>
                <w:rFonts w:asciiTheme="minorHAnsi" w:hAnsiTheme="minorHAnsi"/>
                <w:b/>
              </w:rPr>
            </w:pPr>
          </w:p>
        </w:tc>
        <w:tc>
          <w:tcPr>
            <w:tcW w:w="6386" w:type="dxa"/>
            <w:gridSpan w:val="2"/>
          </w:tcPr>
          <w:p w14:paraId="559BB5EF"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6A3B19A1" w14:textId="77777777" w:rsidTr="00DB4718">
        <w:tc>
          <w:tcPr>
            <w:tcW w:w="2965" w:type="dxa"/>
          </w:tcPr>
          <w:p w14:paraId="6E3C900B" w14:textId="77777777" w:rsidR="00F63F90" w:rsidRPr="00F63F90" w:rsidRDefault="00F63F90" w:rsidP="00F63F90">
            <w:pPr>
              <w:ind w:right="-2"/>
              <w:rPr>
                <w:rFonts w:asciiTheme="minorHAnsi" w:hAnsiTheme="minorHAnsi"/>
              </w:rPr>
            </w:pPr>
            <w:r w:rsidRPr="00F63F90">
              <w:rPr>
                <w:rFonts w:asciiTheme="minorHAnsi" w:hAnsiTheme="minorHAnsi"/>
              </w:rPr>
              <w:t>Overgang overeenkomst</w:t>
            </w:r>
          </w:p>
        </w:tc>
        <w:tc>
          <w:tcPr>
            <w:tcW w:w="432" w:type="dxa"/>
          </w:tcPr>
          <w:p w14:paraId="246EF90C" w14:textId="77777777" w:rsidR="00F63F90" w:rsidRPr="00F63F90" w:rsidRDefault="00F63F90" w:rsidP="00F63F90">
            <w:pPr>
              <w:ind w:right="-2"/>
              <w:rPr>
                <w:rFonts w:asciiTheme="minorHAnsi" w:hAnsiTheme="minorHAnsi"/>
              </w:rPr>
            </w:pPr>
            <w:r w:rsidRPr="00F63F90">
              <w:rPr>
                <w:rFonts w:asciiTheme="minorHAnsi" w:hAnsiTheme="minorHAnsi"/>
              </w:rPr>
              <w:t>1</w:t>
            </w:r>
          </w:p>
        </w:tc>
        <w:tc>
          <w:tcPr>
            <w:tcW w:w="5954" w:type="dxa"/>
          </w:tcPr>
          <w:p w14:paraId="50550F5C" w14:textId="77777777" w:rsidR="00F63F90" w:rsidRPr="00F63F90" w:rsidRDefault="00F63F90" w:rsidP="00F63F90">
            <w:pPr>
              <w:ind w:right="-2"/>
              <w:rPr>
                <w:rFonts w:asciiTheme="minorHAnsi" w:hAnsiTheme="minorHAnsi"/>
              </w:rPr>
            </w:pPr>
            <w:r w:rsidRPr="00F63F90">
              <w:rPr>
                <w:rFonts w:asciiTheme="minorHAnsi" w:hAnsiTheme="minorHAnsi"/>
              </w:rPr>
              <w:t>Bij het beëindigen van de Overeenkomst werkt de Opdrachtnemer volledig mee aan een zorgvuldige en soepele overgang van het vervoer naar een opvolgende Opdrachtnemer en verstrekt Opdrachtgever in dit verband alle informatie waar Opdrachtgever om verzoekt.</w:t>
            </w:r>
          </w:p>
        </w:tc>
      </w:tr>
    </w:tbl>
    <w:p w14:paraId="78533430" w14:textId="77777777" w:rsidR="00F63F90" w:rsidRPr="00F63F90" w:rsidRDefault="00F63F90" w:rsidP="00F63F90">
      <w:pPr>
        <w:ind w:right="-2"/>
        <w:rPr>
          <w:rFonts w:asciiTheme="minorHAnsi" w:hAnsiTheme="minorHAnsi"/>
        </w:rPr>
      </w:pPr>
    </w:p>
    <w:p w14:paraId="2B061B90" w14:textId="77777777" w:rsidR="00F63F90" w:rsidRPr="00F63F90" w:rsidRDefault="00F63F90" w:rsidP="00F63F90">
      <w:pPr>
        <w:keepNext/>
        <w:numPr>
          <w:ilvl w:val="1"/>
          <w:numId w:val="1"/>
        </w:numPr>
        <w:ind w:left="567"/>
        <w:outlineLvl w:val="1"/>
        <w:rPr>
          <w:rFonts w:asciiTheme="minorHAnsi" w:hAnsiTheme="minorHAnsi"/>
          <w:bCs/>
          <w:color w:val="548DD4" w:themeColor="text2" w:themeTint="99"/>
        </w:rPr>
      </w:pPr>
      <w:bookmarkStart w:id="169" w:name="_Toc123"/>
      <w:bookmarkStart w:id="170" w:name="_Toc90460564"/>
      <w:bookmarkStart w:id="171" w:name="_Toc150366139"/>
      <w:bookmarkStart w:id="172" w:name="_Toc150931047"/>
      <w:bookmarkStart w:id="173" w:name="_Toc151545351"/>
      <w:r w:rsidRPr="00F63F90">
        <w:rPr>
          <w:rFonts w:asciiTheme="minorHAnsi" w:hAnsiTheme="minorHAnsi"/>
          <w:bCs/>
          <w:color w:val="548DD4" w:themeColor="text2" w:themeTint="99"/>
        </w:rPr>
        <w:t>Pilots</w:t>
      </w:r>
      <w:bookmarkEnd w:id="169"/>
      <w:bookmarkEnd w:id="170"/>
      <w:bookmarkEnd w:id="171"/>
      <w:bookmarkEnd w:id="172"/>
      <w:bookmarkEnd w:id="17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432"/>
        <w:gridCol w:w="5954"/>
      </w:tblGrid>
      <w:tr w:rsidR="00F63F90" w:rsidRPr="00F63F90" w14:paraId="25236BD1" w14:textId="77777777" w:rsidTr="005E3B35">
        <w:trPr>
          <w:tblHeader/>
        </w:trPr>
        <w:tc>
          <w:tcPr>
            <w:tcW w:w="2965" w:type="dxa"/>
          </w:tcPr>
          <w:p w14:paraId="245C1C09" w14:textId="77777777" w:rsidR="00F63F90" w:rsidRPr="00F63F90" w:rsidRDefault="00F63F90" w:rsidP="00F63F90">
            <w:pPr>
              <w:ind w:right="-2"/>
              <w:rPr>
                <w:rFonts w:asciiTheme="minorHAnsi" w:hAnsiTheme="minorHAnsi"/>
                <w:b/>
              </w:rPr>
            </w:pPr>
            <w:r w:rsidRPr="00F63F90">
              <w:rPr>
                <w:rFonts w:asciiTheme="minorHAnsi" w:hAnsiTheme="minorHAnsi"/>
                <w:b/>
              </w:rPr>
              <w:t>Onderwerp</w:t>
            </w:r>
          </w:p>
          <w:p w14:paraId="7CAC4C00" w14:textId="77777777" w:rsidR="00F63F90" w:rsidRPr="00F63F90" w:rsidRDefault="00F63F90" w:rsidP="00F63F90">
            <w:pPr>
              <w:ind w:right="-2"/>
              <w:rPr>
                <w:rFonts w:asciiTheme="minorHAnsi" w:hAnsiTheme="minorHAnsi"/>
                <w:b/>
              </w:rPr>
            </w:pPr>
          </w:p>
        </w:tc>
        <w:tc>
          <w:tcPr>
            <w:tcW w:w="6386" w:type="dxa"/>
            <w:gridSpan w:val="2"/>
          </w:tcPr>
          <w:p w14:paraId="78EC87D2" w14:textId="77777777" w:rsidR="00F63F90" w:rsidRPr="00F63F90" w:rsidRDefault="00F63F90" w:rsidP="00F63F90">
            <w:pPr>
              <w:ind w:right="-2"/>
              <w:rPr>
                <w:rFonts w:asciiTheme="minorHAnsi" w:hAnsiTheme="minorHAnsi"/>
                <w:b/>
              </w:rPr>
            </w:pPr>
            <w:r w:rsidRPr="00F63F90">
              <w:rPr>
                <w:rFonts w:asciiTheme="minorHAnsi" w:hAnsiTheme="minorHAnsi"/>
                <w:b/>
              </w:rPr>
              <w:t>Eis</w:t>
            </w:r>
          </w:p>
        </w:tc>
      </w:tr>
      <w:tr w:rsidR="00F63F90" w:rsidRPr="00F63F90" w14:paraId="1C292533" w14:textId="77777777" w:rsidTr="00DB4718">
        <w:tc>
          <w:tcPr>
            <w:tcW w:w="2965" w:type="dxa"/>
          </w:tcPr>
          <w:p w14:paraId="5AEBF363"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Pilots</w:t>
            </w:r>
          </w:p>
        </w:tc>
        <w:tc>
          <w:tcPr>
            <w:tcW w:w="432" w:type="dxa"/>
          </w:tcPr>
          <w:p w14:paraId="28E4FB3A"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1</w:t>
            </w:r>
          </w:p>
        </w:tc>
        <w:tc>
          <w:tcPr>
            <w:tcW w:w="5954" w:type="dxa"/>
          </w:tcPr>
          <w:p w14:paraId="7386A6E0"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De Opdrachtgever behoudt zich het recht voor om gedurende de looptijd van de overeenkomst met delen van het vervoer te experimenteren om het vervoer anders vorm te geven (zowel in vraag als in aanbod).</w:t>
            </w:r>
          </w:p>
          <w:p w14:paraId="0FBCD22B" w14:textId="77777777"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De Opdrachtgever zal dit altijd in overleg met Opdrachtnemer doen en bij voorkeur Opdrachtnemer als partner hierbij betrekken. </w:t>
            </w:r>
          </w:p>
          <w:p w14:paraId="3A6051A6" w14:textId="3FC53AA1" w:rsidR="00F63F90" w:rsidRPr="00F63F90" w:rsidRDefault="00F63F90" w:rsidP="00F63F90">
            <w:pPr>
              <w:ind w:right="-2"/>
              <w:rPr>
                <w:rFonts w:asciiTheme="minorHAnsi" w:hAnsiTheme="minorHAnsi" w:cstheme="minorHAnsi"/>
              </w:rPr>
            </w:pPr>
            <w:r w:rsidRPr="00F63F90">
              <w:rPr>
                <w:rFonts w:asciiTheme="minorHAnsi" w:hAnsiTheme="minorHAnsi" w:cstheme="minorHAnsi"/>
              </w:rPr>
              <w:t xml:space="preserve">Mocht de Opdrachtgever echter concluderen dat de een pilot niet in samenwerking uitvoerbaar is (om welke reden dan ook) zal de Opdrachtgever tijdelijk een deel van de leerlingen uit de opdracht halen en bij een andere onderneming onderbrengen. De eventueel bijbehorende daling van het aantal leerlingen wordt dan verrekend zoals beschreven in het programma van eisen. Deze mutaties zullen </w:t>
            </w:r>
            <w:r w:rsidRPr="00F63F90">
              <w:rPr>
                <w:rFonts w:asciiTheme="minorHAnsi" w:hAnsiTheme="minorHAnsi" w:cstheme="minorHAnsi"/>
              </w:rPr>
              <w:lastRenderedPageBreak/>
              <w:t xml:space="preserve">beperkt in omvang zijn en niet leiden tot wezenlijke wijzigingen van de overeenkomst in de zin van de Aanbestedingswet 2012. </w:t>
            </w:r>
          </w:p>
        </w:tc>
      </w:tr>
    </w:tbl>
    <w:p w14:paraId="46248D95" w14:textId="079A749F" w:rsidR="000A32B1" w:rsidRPr="00D8081C" w:rsidRDefault="000A32B1" w:rsidP="000A32B1">
      <w:pPr>
        <w:spacing w:line="300" w:lineRule="atLeast"/>
      </w:pPr>
    </w:p>
    <w:sectPr w:rsidR="000A32B1" w:rsidRPr="00D8081C" w:rsidSect="00233997">
      <w:headerReference w:type="even" r:id="rId27"/>
      <w:headerReference w:type="default" r:id="rId28"/>
      <w:footerReference w:type="default" r:id="rId29"/>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23507" w14:textId="77777777" w:rsidR="00BF798F" w:rsidRDefault="00BF798F">
      <w:r>
        <w:separator/>
      </w:r>
    </w:p>
  </w:endnote>
  <w:endnote w:type="continuationSeparator" w:id="0">
    <w:p w14:paraId="1EEDC861" w14:textId="77777777" w:rsidR="00BF798F" w:rsidRDefault="00BF798F">
      <w:r>
        <w:continuationSeparator/>
      </w:r>
    </w:p>
  </w:endnote>
  <w:endnote w:type="continuationNotice" w:id="1">
    <w:p w14:paraId="0FB60AF8" w14:textId="77777777" w:rsidR="00BF798F" w:rsidRDefault="00BF7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20B0604020202020204"/>
    <w:charset w:val="00"/>
    <w:family w:val="swiss"/>
    <w:pitch w:val="variable"/>
    <w:sig w:usb0="A0000007" w:usb1="00000000" w:usb2="00000000" w:usb3="00000000" w:csb0="00000111" w:csb1="00000000"/>
  </w:font>
  <w:font w:name="Albany">
    <w:altName w:val="Arial"/>
    <w:panose1 w:val="020B0604020202020204"/>
    <w:charset w:val="00"/>
    <w:family w:val="swiss"/>
    <w:pitch w:val="variable"/>
    <w:sig w:usb0="00000003" w:usb1="00000000" w:usb2="00000000" w:usb3="00000000" w:csb0="00000001" w:csb1="00000000"/>
  </w:font>
  <w:font w:name="HG Mincho Light J">
    <w:altName w:val="Times New Roman"/>
    <w:panose1 w:val="020B0604020202020204"/>
    <w:charset w:val="00"/>
    <w:family w:val="auto"/>
    <w:pitch w:val="variable"/>
  </w:font>
  <w:font w:name="Times">
    <w:altName w:val="Times New Roman"/>
    <w:panose1 w:val="0200050000000000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PT Sans">
    <w:panose1 w:val="020B0503020203020204"/>
    <w:charset w:val="4D"/>
    <w:family w:val="swiss"/>
    <w:pitch w:val="variable"/>
    <w:sig w:usb0="A00002EF" w:usb1="5000204B" w:usb2="00000000" w:usb3="00000000" w:csb0="00000097" w:csb1="00000000"/>
  </w:font>
  <w:font w:name="Helvetica Neue Thin">
    <w:altName w:val="HELVETICA NEUE THIN"/>
    <w:panose1 w:val="020B0403020202020204"/>
    <w:charset w:val="00"/>
    <w:family w:val="swiss"/>
    <w:pitch w:val="variable"/>
    <w:sig w:usb0="E00002EF" w:usb1="5000205B" w:usb2="00000002" w:usb3="00000000" w:csb0="000000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Minion Pro">
    <w:panose1 w:val="020B0604020202020204"/>
    <w:charset w:val="00"/>
    <w:family w:val="roman"/>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2F52C3" w:rsidRDefault="00390E5C">
    <w:pPr>
      <w:pStyle w:val="Voettekst"/>
      <w:rPr>
        <w:rFonts w:asciiTheme="minorHAnsi" w:hAnsiTheme="minorHAnsi" w:cstheme="minorHAnsi"/>
        <w:sz w:val="16"/>
        <w:szCs w:val="16"/>
      </w:rPr>
    </w:pPr>
    <w:r w:rsidRPr="002F52C3">
      <w:rPr>
        <w:rFonts w:asciiTheme="minorHAnsi" w:hAnsiTheme="minorHAnsi" w:cstheme="minorHAnsi"/>
        <w:sz w:val="16"/>
        <w:szCs w:val="16"/>
      </w:rPr>
      <w:t>Gemeente Amersfoort</w:t>
    </w:r>
    <w:r w:rsidRPr="002F52C3">
      <w:rPr>
        <w:rFonts w:asciiTheme="minorHAnsi" w:hAnsiTheme="minorHAnsi" w:cstheme="minorHAnsi"/>
        <w:sz w:val="16"/>
        <w:szCs w:val="16"/>
      </w:rPr>
      <w:tab/>
    </w:r>
    <w:r w:rsidRPr="002F52C3">
      <w:rPr>
        <w:rFonts w:asciiTheme="minorHAnsi" w:hAnsiTheme="minorHAnsi" w:cstheme="minorHAnsi"/>
        <w:sz w:val="16"/>
        <w:szCs w:val="16"/>
      </w:rPr>
      <w:tab/>
    </w:r>
    <w:r w:rsidRPr="002F52C3">
      <w:rPr>
        <w:rStyle w:val="Paginanummer"/>
        <w:rFonts w:asciiTheme="minorHAnsi" w:hAnsiTheme="minorHAnsi" w:cstheme="minorHAnsi"/>
        <w:sz w:val="16"/>
        <w:szCs w:val="16"/>
      </w:rPr>
      <w:fldChar w:fldCharType="begin"/>
    </w:r>
    <w:r w:rsidRPr="002F52C3">
      <w:rPr>
        <w:rStyle w:val="Paginanummer"/>
        <w:rFonts w:asciiTheme="minorHAnsi" w:hAnsiTheme="minorHAnsi" w:cstheme="minorHAnsi"/>
        <w:sz w:val="16"/>
        <w:szCs w:val="16"/>
      </w:rPr>
      <w:instrText xml:space="preserve"> PAGE </w:instrText>
    </w:r>
    <w:r w:rsidRPr="002F52C3">
      <w:rPr>
        <w:rStyle w:val="Paginanummer"/>
        <w:rFonts w:asciiTheme="minorHAnsi" w:hAnsiTheme="minorHAnsi" w:cstheme="minorHAnsi"/>
        <w:sz w:val="16"/>
        <w:szCs w:val="16"/>
      </w:rPr>
      <w:fldChar w:fldCharType="separate"/>
    </w:r>
    <w:r w:rsidRPr="002F52C3">
      <w:rPr>
        <w:rStyle w:val="Paginanummer"/>
        <w:rFonts w:asciiTheme="minorHAnsi" w:hAnsiTheme="minorHAnsi" w:cstheme="minorHAnsi"/>
        <w:noProof/>
        <w:sz w:val="16"/>
        <w:szCs w:val="16"/>
      </w:rPr>
      <w:t>33</w:t>
    </w:r>
    <w:r w:rsidRPr="002F52C3">
      <w:rPr>
        <w:rStyle w:val="Paginanummer"/>
        <w:rFonts w:asciiTheme="minorHAnsi" w:hAnsiTheme="minorHAnsi" w:cstheme="minorHAnsi"/>
        <w:sz w:val="16"/>
        <w:szCs w:val="16"/>
      </w:rPr>
      <w:fldChar w:fldCharType="end"/>
    </w:r>
  </w:p>
  <w:p w14:paraId="74900629" w14:textId="7DCABC0A" w:rsidR="00390E5C" w:rsidRPr="00320339" w:rsidRDefault="00390E5C">
    <w:pPr>
      <w:pStyle w:val="Voettekst"/>
      <w:rPr>
        <w:rFonts w:asciiTheme="minorHAnsi" w:hAnsiTheme="minorHAnsi" w:cstheme="minorHAnsi"/>
      </w:rPr>
    </w:pPr>
    <w:r w:rsidRPr="002F52C3">
      <w:rPr>
        <w:rFonts w:asciiTheme="minorHAnsi" w:hAnsiTheme="minorHAnsi" w:cstheme="minorHAnsi"/>
        <w:sz w:val="16"/>
        <w:szCs w:val="16"/>
      </w:rPr>
      <w:t xml:space="preserve">Aanbestedingsleidraad t.b.v. aanbesteding </w:t>
    </w:r>
    <w:r w:rsidR="000F1772" w:rsidRPr="002F52C3">
      <w:rPr>
        <w:rFonts w:asciiTheme="minorHAnsi" w:hAnsiTheme="minorHAnsi" w:cstheme="minorHAnsi"/>
        <w:sz w:val="16"/>
        <w:szCs w:val="16"/>
      </w:rPr>
      <w:t>voor</w:t>
    </w:r>
    <w:r w:rsidR="005B16FF" w:rsidRPr="002F52C3">
      <w:rPr>
        <w:rFonts w:asciiTheme="minorHAnsi" w:hAnsiTheme="minorHAnsi" w:cstheme="minorHAnsi"/>
        <w:sz w:val="16"/>
        <w:szCs w:val="16"/>
      </w:rPr>
      <w:t xml:space="preserve"> de gemeenten Amersfoort, Baarn, Bunschoten, Leusden, Soest en Woudenberg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764D" w14:textId="77777777" w:rsidR="00BF798F" w:rsidRDefault="00BF798F">
      <w:r>
        <w:separator/>
      </w:r>
    </w:p>
  </w:footnote>
  <w:footnote w:type="continuationSeparator" w:id="0">
    <w:p w14:paraId="6D4352BB" w14:textId="77777777" w:rsidR="00BF798F" w:rsidRDefault="00BF798F">
      <w:r>
        <w:continuationSeparator/>
      </w:r>
    </w:p>
  </w:footnote>
  <w:footnote w:type="continuationNotice" w:id="1">
    <w:p w14:paraId="39DE3080" w14:textId="77777777" w:rsidR="00BF798F" w:rsidRDefault="00BF798F"/>
  </w:footnote>
  <w:footnote w:id="2">
    <w:p w14:paraId="4F29A8AD" w14:textId="07A09281" w:rsidR="004E5ABF" w:rsidRPr="004E5ABF" w:rsidRDefault="004E5ABF">
      <w:pPr>
        <w:pStyle w:val="Voetnoottekst"/>
        <w:rPr>
          <w:rFonts w:asciiTheme="minorHAnsi" w:hAnsiTheme="minorHAnsi" w:cstheme="minorHAnsi"/>
        </w:rPr>
      </w:pPr>
      <w:r w:rsidRPr="004E5ABF">
        <w:rPr>
          <w:rStyle w:val="Voetnootmarkering"/>
          <w:rFonts w:asciiTheme="minorHAnsi" w:hAnsiTheme="minorHAnsi" w:cstheme="minorHAnsi"/>
        </w:rPr>
        <w:footnoteRef/>
      </w:r>
      <w:r w:rsidRPr="004E5ABF">
        <w:rPr>
          <w:rFonts w:asciiTheme="minorHAnsi" w:hAnsiTheme="minorHAnsi" w:cstheme="minorHAnsi"/>
        </w:rPr>
        <w:t xml:space="preserve"> </w:t>
      </w:r>
      <w:r w:rsidR="00D93933">
        <w:rPr>
          <w:rFonts w:asciiTheme="minorHAnsi" w:hAnsiTheme="minorHAnsi" w:cstheme="minorHAnsi"/>
        </w:rPr>
        <w:t>We sluiten aan bij de VNG met een n</w:t>
      </w:r>
      <w:r w:rsidRPr="004E5ABF">
        <w:rPr>
          <w:rFonts w:asciiTheme="minorHAnsi" w:hAnsiTheme="minorHAnsi" w:cstheme="minorHAnsi"/>
        </w:rPr>
        <w:t>ieuwe regionale verordening</w:t>
      </w:r>
      <w:r w:rsidR="0084189D">
        <w:rPr>
          <w:rFonts w:asciiTheme="minorHAnsi" w:hAnsiTheme="minorHAnsi" w:cstheme="minorHAnsi"/>
        </w:rPr>
        <w:t>, naar verwachting</w:t>
      </w:r>
      <w:r w:rsidRPr="004E5ABF">
        <w:rPr>
          <w:rFonts w:asciiTheme="minorHAnsi" w:hAnsiTheme="minorHAnsi" w:cstheme="minorHAnsi"/>
        </w:rPr>
        <w:t xml:space="preserve"> met ingang van het schooljaar 2024-20</w:t>
      </w:r>
      <w:r w:rsidR="00D93933">
        <w:rPr>
          <w:rFonts w:asciiTheme="minorHAnsi" w:hAnsiTheme="minorHAnsi" w:cstheme="minorHAnsi"/>
        </w:rPr>
        <w:t>2</w:t>
      </w:r>
      <w:r w:rsidRPr="004E5ABF">
        <w:rPr>
          <w:rFonts w:asciiTheme="minorHAnsi" w:hAnsiTheme="minorHAnsi" w:cstheme="minorHAnsi"/>
        </w:rPr>
        <w:t>5</w:t>
      </w:r>
      <w:r w:rsidR="00D93933">
        <w:rPr>
          <w:rFonts w:asciiTheme="minorHAnsi" w:hAnsiTheme="minorHAnsi" w:cstheme="minorHAnsi"/>
        </w:rPr>
        <w:t xml:space="preserve"> en nadere regels. </w:t>
      </w:r>
    </w:p>
  </w:footnote>
  <w:footnote w:id="3">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 w:id="5">
    <w:p w14:paraId="3658B694" w14:textId="77777777" w:rsidR="007F5C32" w:rsidRPr="007E34AD" w:rsidRDefault="007F5C32" w:rsidP="007F5C32">
      <w:pPr>
        <w:pStyle w:val="Voetnoottekst"/>
        <w:rPr>
          <w:sz w:val="16"/>
          <w:szCs w:val="16"/>
        </w:rPr>
      </w:pPr>
      <w:r>
        <w:rPr>
          <w:rStyle w:val="Voetnootmarkering"/>
        </w:rPr>
        <w:footnoteRef/>
      </w:r>
      <w:r>
        <w:t xml:space="preserve"> </w:t>
      </w:r>
      <w:r w:rsidRPr="007E34AD">
        <w:rPr>
          <w:sz w:val="16"/>
          <w:szCs w:val="16"/>
        </w:rPr>
        <w:t xml:space="preserve">Vanwege de oplopende levertijden van zero-emissie voertuigen hanteert Opdrachtgever 1 januari 2023 als meetpunt voor de inzet van </w:t>
      </w:r>
      <w:r>
        <w:rPr>
          <w:sz w:val="16"/>
          <w:szCs w:val="16"/>
        </w:rPr>
        <w:t>duurzame voertuigen. Tot die tijd is Euro 6 de minimale norm.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15263D5"/>
    <w:multiLevelType w:val="hybridMultilevel"/>
    <w:tmpl w:val="639A85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2825418"/>
    <w:multiLevelType w:val="hybridMultilevel"/>
    <w:tmpl w:val="5BFC60F2"/>
    <w:numStyleLink w:val="Gemporteerdestijl20"/>
  </w:abstractNum>
  <w:abstractNum w:abstractNumId="6" w15:restartNumberingAfterBreak="0">
    <w:nsid w:val="08AC503F"/>
    <w:multiLevelType w:val="hybridMultilevel"/>
    <w:tmpl w:val="A964FB18"/>
    <w:styleLink w:val="Gemporteerdestijl24"/>
    <w:lvl w:ilvl="0" w:tplc="86AABEB0">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D78A6212">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C2A01254">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86222538">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1A325916">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008EA0A2">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0DB08E4E">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E690A464">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11DEB9E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7"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E99371F"/>
    <w:multiLevelType w:val="hybridMultilevel"/>
    <w:tmpl w:val="CF987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920E78"/>
    <w:multiLevelType w:val="hybridMultilevel"/>
    <w:tmpl w:val="794E15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4996FB1"/>
    <w:multiLevelType w:val="hybridMultilevel"/>
    <w:tmpl w:val="6E1A6266"/>
    <w:lvl w:ilvl="0" w:tplc="0413000D">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cs="Wingdings" w:hint="default"/>
      </w:rPr>
    </w:lvl>
    <w:lvl w:ilvl="3" w:tplc="04130001" w:tentative="1">
      <w:start w:val="1"/>
      <w:numFmt w:val="bullet"/>
      <w:lvlText w:val=""/>
      <w:lvlJc w:val="left"/>
      <w:pPr>
        <w:ind w:left="3087" w:hanging="360"/>
      </w:pPr>
      <w:rPr>
        <w:rFonts w:ascii="Symbol" w:hAnsi="Symbol" w:cs="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cs="Wingdings" w:hint="default"/>
      </w:rPr>
    </w:lvl>
    <w:lvl w:ilvl="6" w:tplc="04130001" w:tentative="1">
      <w:start w:val="1"/>
      <w:numFmt w:val="bullet"/>
      <w:lvlText w:val=""/>
      <w:lvlJc w:val="left"/>
      <w:pPr>
        <w:ind w:left="5247" w:hanging="360"/>
      </w:pPr>
      <w:rPr>
        <w:rFonts w:ascii="Symbol" w:hAnsi="Symbol" w:cs="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cs="Wingdings" w:hint="default"/>
      </w:rPr>
    </w:lvl>
  </w:abstractNum>
  <w:abstractNum w:abstractNumId="11"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217F8E"/>
    <w:multiLevelType w:val="hybridMultilevel"/>
    <w:tmpl w:val="63704C7C"/>
    <w:styleLink w:val="Gemporteerdestijl21"/>
    <w:lvl w:ilvl="0" w:tplc="9B5807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DBA0446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6C62830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609CE02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5278368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4248295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DEF6172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05D2855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6D24694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3"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4" w15:restartNumberingAfterBreak="0">
    <w:nsid w:val="1C7B536C"/>
    <w:multiLevelType w:val="hybridMultilevel"/>
    <w:tmpl w:val="4B2652B4"/>
    <w:styleLink w:val="Gemporteerdestijl22"/>
    <w:lvl w:ilvl="0" w:tplc="1C58BA46">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82649E0C">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DB002DD0">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EF960C4E">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73EEEF22">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86E8D75E">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B656A66A">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C5A0344C">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AB4AEAC0">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5"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6" w15:restartNumberingAfterBreak="0">
    <w:nsid w:val="23CB4F9D"/>
    <w:multiLevelType w:val="hybridMultilevel"/>
    <w:tmpl w:val="03C87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013F88"/>
    <w:multiLevelType w:val="hybridMultilevel"/>
    <w:tmpl w:val="0E563D74"/>
    <w:styleLink w:val="Gemporteerdestijl19"/>
    <w:lvl w:ilvl="0" w:tplc="F718EA00">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C14C2D80">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095456B4">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8930A09E">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7484470A">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A000A678">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CC2669DE">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F4700222">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461E43E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8" w15:restartNumberingAfterBreak="0">
    <w:nsid w:val="274661DD"/>
    <w:multiLevelType w:val="hybridMultilevel"/>
    <w:tmpl w:val="1C2400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9FC5C55"/>
    <w:multiLevelType w:val="hybridMultilevel"/>
    <w:tmpl w:val="D05E25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2B1ED1"/>
    <w:multiLevelType w:val="hybridMultilevel"/>
    <w:tmpl w:val="447CA6BA"/>
    <w:numStyleLink w:val="Gemporteerdestijl23"/>
  </w:abstractNum>
  <w:abstractNum w:abstractNumId="22"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2732928"/>
    <w:multiLevelType w:val="hybridMultilevel"/>
    <w:tmpl w:val="4FBAF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2C3136D"/>
    <w:multiLevelType w:val="hybridMultilevel"/>
    <w:tmpl w:val="D05E25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DB4E9E"/>
    <w:multiLevelType w:val="hybridMultilevel"/>
    <w:tmpl w:val="7870FF58"/>
    <w:styleLink w:val="Gemporteerdestijl8"/>
    <w:lvl w:ilvl="0" w:tplc="951CD3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53B00F02">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465A4024">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FD9E4AB0">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AEA467E4">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1B828B8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A626A38C">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C79432B4">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B4D01358">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26"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B7FC3"/>
    <w:multiLevelType w:val="hybridMultilevel"/>
    <w:tmpl w:val="5BFC60F2"/>
    <w:styleLink w:val="Gemporteerdestijl20"/>
    <w:lvl w:ilvl="0" w:tplc="A5B82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F0BAB4C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2244E96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3B86DAE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0624DC9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C6B45A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327C412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EC88C9A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9FDC6D9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29" w15:restartNumberingAfterBreak="0">
    <w:nsid w:val="3E051719"/>
    <w:multiLevelType w:val="multilevel"/>
    <w:tmpl w:val="7834C494"/>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2703"/>
        </w:tabs>
        <w:ind w:left="2703" w:hanging="576"/>
      </w:pPr>
      <w:rPr>
        <w:rFonts w:asciiTheme="minorHAnsi" w:hAnsiTheme="minorHAnsi" w:cstheme="minorHAnsi" w:hint="default"/>
        <w:sz w:val="20"/>
        <w:szCs w:val="20"/>
      </w:r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0" w15:restartNumberingAfterBreak="0">
    <w:nsid w:val="3F1717EE"/>
    <w:multiLevelType w:val="hybridMultilevel"/>
    <w:tmpl w:val="7F02D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11C028B"/>
    <w:multiLevelType w:val="hybridMultilevel"/>
    <w:tmpl w:val="5DD88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CCD09E6"/>
    <w:multiLevelType w:val="hybridMultilevel"/>
    <w:tmpl w:val="C63EE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AA5FDE"/>
    <w:multiLevelType w:val="hybridMultilevel"/>
    <w:tmpl w:val="013EE5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84E60B5"/>
    <w:multiLevelType w:val="hybridMultilevel"/>
    <w:tmpl w:val="7870FF58"/>
    <w:numStyleLink w:val="Gemporteerdestijl8"/>
  </w:abstractNum>
  <w:abstractNum w:abstractNumId="40" w15:restartNumberingAfterBreak="0">
    <w:nsid w:val="58CF4FED"/>
    <w:multiLevelType w:val="hybridMultilevel"/>
    <w:tmpl w:val="D18802D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E604AA9"/>
    <w:multiLevelType w:val="hybridMultilevel"/>
    <w:tmpl w:val="FC562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F760684"/>
    <w:multiLevelType w:val="hybridMultilevel"/>
    <w:tmpl w:val="4D7E3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3272B9C"/>
    <w:multiLevelType w:val="hybridMultilevel"/>
    <w:tmpl w:val="7406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53A1C5F"/>
    <w:multiLevelType w:val="hybridMultilevel"/>
    <w:tmpl w:val="4986F8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53F7EF4"/>
    <w:multiLevelType w:val="hybridMultilevel"/>
    <w:tmpl w:val="78689A28"/>
    <w:lvl w:ilvl="0" w:tplc="711CAE8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5925633"/>
    <w:multiLevelType w:val="hybridMultilevel"/>
    <w:tmpl w:val="4E188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6E1F43"/>
    <w:multiLevelType w:val="hybridMultilevel"/>
    <w:tmpl w:val="EA8EE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253620"/>
    <w:multiLevelType w:val="hybridMultilevel"/>
    <w:tmpl w:val="447CA6BA"/>
    <w:styleLink w:val="Gemporteerdestijl23"/>
    <w:lvl w:ilvl="0" w:tplc="969A24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0B620348">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1BA63948">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FF68E802">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534E2C0C">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25C44210">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DBCEFC56">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2B388370">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D29C47CC">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55" w15:restartNumberingAfterBreak="0">
    <w:nsid w:val="6CD860EB"/>
    <w:multiLevelType w:val="hybridMultilevel"/>
    <w:tmpl w:val="C3BC89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6F4900C4"/>
    <w:multiLevelType w:val="hybridMultilevel"/>
    <w:tmpl w:val="0E563D74"/>
    <w:numStyleLink w:val="Gemporteerdestijl19"/>
  </w:abstractNum>
  <w:abstractNum w:abstractNumId="57"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6FED1C3C"/>
    <w:multiLevelType w:val="hybridMultilevel"/>
    <w:tmpl w:val="63704C7C"/>
    <w:numStyleLink w:val="Gemporteerdestijl21"/>
  </w:abstractNum>
  <w:abstractNum w:abstractNumId="59" w15:restartNumberingAfterBreak="0">
    <w:nsid w:val="708A3529"/>
    <w:multiLevelType w:val="hybridMultilevel"/>
    <w:tmpl w:val="5008C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1A772ED"/>
    <w:multiLevelType w:val="hybridMultilevel"/>
    <w:tmpl w:val="63120B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62" w15:restartNumberingAfterBreak="0">
    <w:nsid w:val="77221362"/>
    <w:multiLevelType w:val="multilevel"/>
    <w:tmpl w:val="04130025"/>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7D270E8F"/>
    <w:multiLevelType w:val="hybridMultilevel"/>
    <w:tmpl w:val="80A4B9DC"/>
    <w:styleLink w:val="Gemporteerdestijl25"/>
    <w:lvl w:ilvl="0" w:tplc="B7585600">
      <w:start w:val="1"/>
      <w:numFmt w:val="bullet"/>
      <w:lvlText w:val="·"/>
      <w:lvlJc w:val="left"/>
      <w:pPr>
        <w:ind w:left="3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B29EF5CC">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1DC2FBA4">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8DEE6604">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0BE4AB20">
      <w:start w:val="1"/>
      <w:numFmt w:val="bullet"/>
      <w:lvlText w:val="▪"/>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A0B0F1D2">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B380BF94">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3210EA90">
      <w:start w:val="1"/>
      <w:numFmt w:val="bullet"/>
      <w:lvlText w:val="▪"/>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1B8E94AE">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64"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F7B59FB"/>
    <w:multiLevelType w:val="hybridMultilevel"/>
    <w:tmpl w:val="9BD4BD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56855337">
    <w:abstractNumId w:val="29"/>
  </w:num>
  <w:num w:numId="2" w16cid:durableId="1391924606">
    <w:abstractNumId w:val="3"/>
  </w:num>
  <w:num w:numId="3" w16cid:durableId="1490360990">
    <w:abstractNumId w:val="2"/>
  </w:num>
  <w:num w:numId="4" w16cid:durableId="1583682118">
    <w:abstractNumId w:val="13"/>
  </w:num>
  <w:num w:numId="5" w16cid:durableId="1163544086">
    <w:abstractNumId w:val="61"/>
  </w:num>
  <w:num w:numId="6" w16cid:durableId="1548252819">
    <w:abstractNumId w:val="1"/>
  </w:num>
  <w:num w:numId="7" w16cid:durableId="69541548">
    <w:abstractNumId w:val="0"/>
  </w:num>
  <w:num w:numId="8" w16cid:durableId="2036349912">
    <w:abstractNumId w:val="51"/>
  </w:num>
  <w:num w:numId="9" w16cid:durableId="1852523638">
    <w:abstractNumId w:val="19"/>
  </w:num>
  <w:num w:numId="10" w16cid:durableId="1216356963">
    <w:abstractNumId w:val="45"/>
  </w:num>
  <w:num w:numId="11" w16cid:durableId="813984560">
    <w:abstractNumId w:val="22"/>
  </w:num>
  <w:num w:numId="12" w16cid:durableId="1093402701">
    <w:abstractNumId w:val="57"/>
  </w:num>
  <w:num w:numId="13" w16cid:durableId="490827035">
    <w:abstractNumId w:val="26"/>
  </w:num>
  <w:num w:numId="14" w16cid:durableId="2133555007">
    <w:abstractNumId w:val="11"/>
  </w:num>
  <w:num w:numId="15" w16cid:durableId="1177309842">
    <w:abstractNumId w:val="46"/>
  </w:num>
  <w:num w:numId="16" w16cid:durableId="1855534919">
    <w:abstractNumId w:val="27"/>
  </w:num>
  <w:num w:numId="17" w16cid:durableId="1296370645">
    <w:abstractNumId w:val="41"/>
  </w:num>
  <w:num w:numId="18" w16cid:durableId="212036262">
    <w:abstractNumId w:val="64"/>
  </w:num>
  <w:num w:numId="19" w16cid:durableId="479922679">
    <w:abstractNumId w:val="33"/>
  </w:num>
  <w:num w:numId="20" w16cid:durableId="6028058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9755130">
    <w:abstractNumId w:val="53"/>
  </w:num>
  <w:num w:numId="22" w16cid:durableId="519130146">
    <w:abstractNumId w:val="42"/>
  </w:num>
  <w:num w:numId="23" w16cid:durableId="1999142681">
    <w:abstractNumId w:val="37"/>
  </w:num>
  <w:num w:numId="24" w16cid:durableId="517350316">
    <w:abstractNumId w:val="34"/>
  </w:num>
  <w:num w:numId="25" w16cid:durableId="230971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0189476">
    <w:abstractNumId w:val="32"/>
  </w:num>
  <w:num w:numId="27" w16cid:durableId="551698538">
    <w:abstractNumId w:val="55"/>
  </w:num>
  <w:num w:numId="28" w16cid:durableId="280573994">
    <w:abstractNumId w:val="48"/>
  </w:num>
  <w:num w:numId="29" w16cid:durableId="1524635965">
    <w:abstractNumId w:val="15"/>
  </w:num>
  <w:num w:numId="30" w16cid:durableId="872959845">
    <w:abstractNumId w:val="10"/>
  </w:num>
  <w:num w:numId="31" w16cid:durableId="288978669">
    <w:abstractNumId w:val="30"/>
  </w:num>
  <w:num w:numId="32" w16cid:durableId="1302494317">
    <w:abstractNumId w:val="24"/>
  </w:num>
  <w:num w:numId="33" w16cid:durableId="1874076981">
    <w:abstractNumId w:val="9"/>
  </w:num>
  <w:num w:numId="34" w16cid:durableId="784694246">
    <w:abstractNumId w:val="65"/>
  </w:num>
  <w:num w:numId="35" w16cid:durableId="132911072">
    <w:abstractNumId w:val="23"/>
  </w:num>
  <w:num w:numId="36" w16cid:durableId="136994498">
    <w:abstractNumId w:val="4"/>
  </w:num>
  <w:num w:numId="37" w16cid:durableId="57440319">
    <w:abstractNumId w:val="38"/>
  </w:num>
  <w:num w:numId="38" w16cid:durableId="21906473">
    <w:abstractNumId w:val="20"/>
  </w:num>
  <w:num w:numId="39" w16cid:durableId="372116531">
    <w:abstractNumId w:val="16"/>
  </w:num>
  <w:num w:numId="40" w16cid:durableId="600836972">
    <w:abstractNumId w:val="50"/>
  </w:num>
  <w:num w:numId="41" w16cid:durableId="2118213638">
    <w:abstractNumId w:val="18"/>
  </w:num>
  <w:num w:numId="42" w16cid:durableId="735972895">
    <w:abstractNumId w:val="60"/>
  </w:num>
  <w:num w:numId="43" w16cid:durableId="248924876">
    <w:abstractNumId w:val="39"/>
    <w:lvlOverride w:ilvl="0">
      <w:lvl w:ilvl="0" w:tplc="0A968BF4">
        <w:start w:val="1"/>
        <w:numFmt w:val="decimal"/>
        <w:lvlText w:val="%1."/>
        <w:lvlJc w:val="left"/>
        <w:pPr>
          <w:ind w:left="720" w:hanging="360"/>
        </w:pPr>
      </w:lvl>
    </w:lvlOverride>
    <w:lvlOverride w:ilvl="1">
      <w:lvl w:ilvl="1" w:tplc="93FE148E" w:tentative="1">
        <w:start w:val="1"/>
        <w:numFmt w:val="lowerLetter"/>
        <w:lvlText w:val="%2."/>
        <w:lvlJc w:val="left"/>
        <w:pPr>
          <w:ind w:left="1440" w:hanging="360"/>
        </w:pPr>
      </w:lvl>
    </w:lvlOverride>
    <w:lvlOverride w:ilvl="2">
      <w:lvl w:ilvl="2" w:tplc="C92C575C" w:tentative="1">
        <w:start w:val="1"/>
        <w:numFmt w:val="lowerRoman"/>
        <w:lvlText w:val="%3."/>
        <w:lvlJc w:val="right"/>
        <w:pPr>
          <w:ind w:left="2160" w:hanging="180"/>
        </w:pPr>
      </w:lvl>
    </w:lvlOverride>
    <w:lvlOverride w:ilvl="3">
      <w:lvl w:ilvl="3" w:tplc="FB14F35C" w:tentative="1">
        <w:start w:val="1"/>
        <w:numFmt w:val="decimal"/>
        <w:lvlText w:val="%4."/>
        <w:lvlJc w:val="left"/>
        <w:pPr>
          <w:ind w:left="2880" w:hanging="360"/>
        </w:pPr>
      </w:lvl>
    </w:lvlOverride>
    <w:lvlOverride w:ilvl="4">
      <w:lvl w:ilvl="4" w:tplc="C88E62BA" w:tentative="1">
        <w:start w:val="1"/>
        <w:numFmt w:val="lowerLetter"/>
        <w:lvlText w:val="%5."/>
        <w:lvlJc w:val="left"/>
        <w:pPr>
          <w:ind w:left="3600" w:hanging="360"/>
        </w:pPr>
      </w:lvl>
    </w:lvlOverride>
    <w:lvlOverride w:ilvl="5">
      <w:lvl w:ilvl="5" w:tplc="11680936" w:tentative="1">
        <w:start w:val="1"/>
        <w:numFmt w:val="lowerRoman"/>
        <w:lvlText w:val="%6."/>
        <w:lvlJc w:val="right"/>
        <w:pPr>
          <w:ind w:left="4320" w:hanging="180"/>
        </w:pPr>
      </w:lvl>
    </w:lvlOverride>
    <w:lvlOverride w:ilvl="6">
      <w:lvl w:ilvl="6" w:tplc="C60C33D0" w:tentative="1">
        <w:start w:val="1"/>
        <w:numFmt w:val="decimal"/>
        <w:lvlText w:val="%7."/>
        <w:lvlJc w:val="left"/>
        <w:pPr>
          <w:ind w:left="5040" w:hanging="360"/>
        </w:pPr>
      </w:lvl>
    </w:lvlOverride>
    <w:lvlOverride w:ilvl="7">
      <w:lvl w:ilvl="7" w:tplc="1D1AAE54" w:tentative="1">
        <w:start w:val="1"/>
        <w:numFmt w:val="lowerLetter"/>
        <w:lvlText w:val="%8."/>
        <w:lvlJc w:val="left"/>
        <w:pPr>
          <w:ind w:left="5760" w:hanging="360"/>
        </w:pPr>
      </w:lvl>
    </w:lvlOverride>
    <w:lvlOverride w:ilvl="8">
      <w:lvl w:ilvl="8" w:tplc="80362172" w:tentative="1">
        <w:start w:val="1"/>
        <w:numFmt w:val="lowerRoman"/>
        <w:lvlText w:val="%9."/>
        <w:lvlJc w:val="right"/>
        <w:pPr>
          <w:ind w:left="6480" w:hanging="180"/>
        </w:pPr>
      </w:lvl>
    </w:lvlOverride>
  </w:num>
  <w:num w:numId="44" w16cid:durableId="1125083554">
    <w:abstractNumId w:val="25"/>
  </w:num>
  <w:num w:numId="45" w16cid:durableId="2053731228">
    <w:abstractNumId w:val="56"/>
  </w:num>
  <w:num w:numId="46" w16cid:durableId="189102901">
    <w:abstractNumId w:val="5"/>
  </w:num>
  <w:num w:numId="47" w16cid:durableId="1782720398">
    <w:abstractNumId w:val="58"/>
  </w:num>
  <w:num w:numId="48" w16cid:durableId="1325353597">
    <w:abstractNumId w:val="21"/>
  </w:num>
  <w:num w:numId="49" w16cid:durableId="361517889">
    <w:abstractNumId w:val="6"/>
  </w:num>
  <w:num w:numId="50" w16cid:durableId="763768378">
    <w:abstractNumId w:val="12"/>
  </w:num>
  <w:num w:numId="51" w16cid:durableId="431899835">
    <w:abstractNumId w:val="14"/>
  </w:num>
  <w:num w:numId="52" w16cid:durableId="2004820434">
    <w:abstractNumId w:val="17"/>
  </w:num>
  <w:num w:numId="53" w16cid:durableId="773747226">
    <w:abstractNumId w:val="28"/>
  </w:num>
  <w:num w:numId="54" w16cid:durableId="33584660">
    <w:abstractNumId w:val="54"/>
  </w:num>
  <w:num w:numId="55" w16cid:durableId="925765047">
    <w:abstractNumId w:val="63"/>
  </w:num>
  <w:num w:numId="56" w16cid:durableId="1940063184">
    <w:abstractNumId w:val="40"/>
  </w:num>
  <w:num w:numId="57" w16cid:durableId="1377776578">
    <w:abstractNumId w:val="47"/>
  </w:num>
  <w:num w:numId="58" w16cid:durableId="1948811146">
    <w:abstractNumId w:val="49"/>
  </w:num>
  <w:num w:numId="59" w16cid:durableId="970552910">
    <w:abstractNumId w:val="62"/>
  </w:num>
  <w:num w:numId="60" w16cid:durableId="1587376393">
    <w:abstractNumId w:val="31"/>
  </w:num>
  <w:num w:numId="61" w16cid:durableId="1756125593">
    <w:abstractNumId w:val="8"/>
  </w:num>
  <w:num w:numId="62" w16cid:durableId="1036931549">
    <w:abstractNumId w:val="36"/>
  </w:num>
  <w:num w:numId="63" w16cid:durableId="1501044320">
    <w:abstractNumId w:val="7"/>
  </w:num>
  <w:num w:numId="64" w16cid:durableId="449516754">
    <w:abstractNumId w:val="59"/>
  </w:num>
  <w:num w:numId="65" w16cid:durableId="75447895">
    <w:abstractNumId w:val="43"/>
  </w:num>
  <w:num w:numId="66" w16cid:durableId="1399938239">
    <w:abstractNumId w:val="44"/>
  </w:num>
  <w:num w:numId="67" w16cid:durableId="1024288276">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1F79"/>
    <w:rsid w:val="00003431"/>
    <w:rsid w:val="00005463"/>
    <w:rsid w:val="000054FE"/>
    <w:rsid w:val="00006D78"/>
    <w:rsid w:val="00007066"/>
    <w:rsid w:val="00010762"/>
    <w:rsid w:val="00010CE2"/>
    <w:rsid w:val="00012630"/>
    <w:rsid w:val="00015BAA"/>
    <w:rsid w:val="000167C3"/>
    <w:rsid w:val="00016BE5"/>
    <w:rsid w:val="00020A03"/>
    <w:rsid w:val="0002713E"/>
    <w:rsid w:val="00027AFD"/>
    <w:rsid w:val="00030D08"/>
    <w:rsid w:val="0003102B"/>
    <w:rsid w:val="000310A4"/>
    <w:rsid w:val="00031132"/>
    <w:rsid w:val="00031777"/>
    <w:rsid w:val="000322F8"/>
    <w:rsid w:val="000330B8"/>
    <w:rsid w:val="00035127"/>
    <w:rsid w:val="00041023"/>
    <w:rsid w:val="00041ECD"/>
    <w:rsid w:val="000463F2"/>
    <w:rsid w:val="0004778F"/>
    <w:rsid w:val="00047A75"/>
    <w:rsid w:val="00050CD6"/>
    <w:rsid w:val="0005505B"/>
    <w:rsid w:val="00056501"/>
    <w:rsid w:val="00056B84"/>
    <w:rsid w:val="00057988"/>
    <w:rsid w:val="000607BC"/>
    <w:rsid w:val="00060E5C"/>
    <w:rsid w:val="00066D50"/>
    <w:rsid w:val="00070121"/>
    <w:rsid w:val="00070B3B"/>
    <w:rsid w:val="00071F70"/>
    <w:rsid w:val="00072093"/>
    <w:rsid w:val="0007306F"/>
    <w:rsid w:val="00075526"/>
    <w:rsid w:val="00075AB7"/>
    <w:rsid w:val="000815B8"/>
    <w:rsid w:val="00082414"/>
    <w:rsid w:val="00082BA3"/>
    <w:rsid w:val="000848F1"/>
    <w:rsid w:val="0008687D"/>
    <w:rsid w:val="00086E51"/>
    <w:rsid w:val="000935AC"/>
    <w:rsid w:val="00093C67"/>
    <w:rsid w:val="00093F00"/>
    <w:rsid w:val="000952BD"/>
    <w:rsid w:val="000952C8"/>
    <w:rsid w:val="00095B0E"/>
    <w:rsid w:val="00097542"/>
    <w:rsid w:val="00097CF3"/>
    <w:rsid w:val="000A09FC"/>
    <w:rsid w:val="000A0CC5"/>
    <w:rsid w:val="000A15F7"/>
    <w:rsid w:val="000A2C79"/>
    <w:rsid w:val="000A32B1"/>
    <w:rsid w:val="000A3506"/>
    <w:rsid w:val="000A383E"/>
    <w:rsid w:val="000A3AB5"/>
    <w:rsid w:val="000A65BC"/>
    <w:rsid w:val="000A680B"/>
    <w:rsid w:val="000A7911"/>
    <w:rsid w:val="000B0251"/>
    <w:rsid w:val="000B2701"/>
    <w:rsid w:val="000B4076"/>
    <w:rsid w:val="000B49DB"/>
    <w:rsid w:val="000B4EDF"/>
    <w:rsid w:val="000B5DEA"/>
    <w:rsid w:val="000B66A3"/>
    <w:rsid w:val="000B7715"/>
    <w:rsid w:val="000C0733"/>
    <w:rsid w:val="000C3CC2"/>
    <w:rsid w:val="000C3F1B"/>
    <w:rsid w:val="000C7B8D"/>
    <w:rsid w:val="000C7C51"/>
    <w:rsid w:val="000D0D26"/>
    <w:rsid w:val="000D1938"/>
    <w:rsid w:val="000D3B01"/>
    <w:rsid w:val="000D5171"/>
    <w:rsid w:val="000D760F"/>
    <w:rsid w:val="000E0139"/>
    <w:rsid w:val="000E0B31"/>
    <w:rsid w:val="000E3045"/>
    <w:rsid w:val="000E39E7"/>
    <w:rsid w:val="000E6140"/>
    <w:rsid w:val="000F001D"/>
    <w:rsid w:val="000F1772"/>
    <w:rsid w:val="000F3D28"/>
    <w:rsid w:val="000F4D98"/>
    <w:rsid w:val="000F61BB"/>
    <w:rsid w:val="000F7C41"/>
    <w:rsid w:val="00100AD7"/>
    <w:rsid w:val="001025C9"/>
    <w:rsid w:val="001039B3"/>
    <w:rsid w:val="001041C3"/>
    <w:rsid w:val="00106119"/>
    <w:rsid w:val="00106DE0"/>
    <w:rsid w:val="00107185"/>
    <w:rsid w:val="00110022"/>
    <w:rsid w:val="0011082E"/>
    <w:rsid w:val="00111C9A"/>
    <w:rsid w:val="001135C5"/>
    <w:rsid w:val="0011430D"/>
    <w:rsid w:val="0011697D"/>
    <w:rsid w:val="00117F99"/>
    <w:rsid w:val="00117FD5"/>
    <w:rsid w:val="001203E8"/>
    <w:rsid w:val="0012203D"/>
    <w:rsid w:val="001244C8"/>
    <w:rsid w:val="0012519F"/>
    <w:rsid w:val="001258CC"/>
    <w:rsid w:val="00125CBD"/>
    <w:rsid w:val="0013199A"/>
    <w:rsid w:val="00133FD4"/>
    <w:rsid w:val="001356B8"/>
    <w:rsid w:val="001361C0"/>
    <w:rsid w:val="00136456"/>
    <w:rsid w:val="00137431"/>
    <w:rsid w:val="00143B1A"/>
    <w:rsid w:val="00146DBE"/>
    <w:rsid w:val="00147E77"/>
    <w:rsid w:val="00152322"/>
    <w:rsid w:val="00152EF5"/>
    <w:rsid w:val="00153268"/>
    <w:rsid w:val="00156023"/>
    <w:rsid w:val="00157AAA"/>
    <w:rsid w:val="00157C5E"/>
    <w:rsid w:val="00157E85"/>
    <w:rsid w:val="00162B95"/>
    <w:rsid w:val="00162DA8"/>
    <w:rsid w:val="00165089"/>
    <w:rsid w:val="0016623D"/>
    <w:rsid w:val="0016630C"/>
    <w:rsid w:val="00171C47"/>
    <w:rsid w:val="001721D2"/>
    <w:rsid w:val="001742C2"/>
    <w:rsid w:val="00176FB1"/>
    <w:rsid w:val="001801E0"/>
    <w:rsid w:val="00180405"/>
    <w:rsid w:val="00180B2A"/>
    <w:rsid w:val="001837E2"/>
    <w:rsid w:val="00184284"/>
    <w:rsid w:val="001863A2"/>
    <w:rsid w:val="0019085C"/>
    <w:rsid w:val="00190A25"/>
    <w:rsid w:val="00190E6A"/>
    <w:rsid w:val="001926C4"/>
    <w:rsid w:val="00192C60"/>
    <w:rsid w:val="001931ED"/>
    <w:rsid w:val="001938CC"/>
    <w:rsid w:val="00194389"/>
    <w:rsid w:val="0019756B"/>
    <w:rsid w:val="00197765"/>
    <w:rsid w:val="001A0746"/>
    <w:rsid w:val="001A1FD0"/>
    <w:rsid w:val="001A4DF1"/>
    <w:rsid w:val="001A53DA"/>
    <w:rsid w:val="001B46A5"/>
    <w:rsid w:val="001B51D4"/>
    <w:rsid w:val="001B6048"/>
    <w:rsid w:val="001B61A7"/>
    <w:rsid w:val="001B6E77"/>
    <w:rsid w:val="001B6F47"/>
    <w:rsid w:val="001C1B0D"/>
    <w:rsid w:val="001C2F71"/>
    <w:rsid w:val="001D34E5"/>
    <w:rsid w:val="001D6980"/>
    <w:rsid w:val="001D6DAA"/>
    <w:rsid w:val="001D6E9F"/>
    <w:rsid w:val="001D77A1"/>
    <w:rsid w:val="001E0709"/>
    <w:rsid w:val="001E0CFC"/>
    <w:rsid w:val="001E1A43"/>
    <w:rsid w:val="001E3091"/>
    <w:rsid w:val="001E47CE"/>
    <w:rsid w:val="001E57A8"/>
    <w:rsid w:val="001E57E9"/>
    <w:rsid w:val="001E5CAE"/>
    <w:rsid w:val="001E6998"/>
    <w:rsid w:val="001E6D5A"/>
    <w:rsid w:val="001E708D"/>
    <w:rsid w:val="001F1625"/>
    <w:rsid w:val="001F1A77"/>
    <w:rsid w:val="001F1CB2"/>
    <w:rsid w:val="001F1FDD"/>
    <w:rsid w:val="001F463F"/>
    <w:rsid w:val="00204A9A"/>
    <w:rsid w:val="00205218"/>
    <w:rsid w:val="002059DD"/>
    <w:rsid w:val="00205BD4"/>
    <w:rsid w:val="00206D63"/>
    <w:rsid w:val="002071BB"/>
    <w:rsid w:val="00207369"/>
    <w:rsid w:val="00207965"/>
    <w:rsid w:val="00207B81"/>
    <w:rsid w:val="00211A58"/>
    <w:rsid w:val="00213893"/>
    <w:rsid w:val="00213EA1"/>
    <w:rsid w:val="00214C8E"/>
    <w:rsid w:val="002151B2"/>
    <w:rsid w:val="00217474"/>
    <w:rsid w:val="002209C0"/>
    <w:rsid w:val="0022138B"/>
    <w:rsid w:val="002234DF"/>
    <w:rsid w:val="00226341"/>
    <w:rsid w:val="002269F9"/>
    <w:rsid w:val="00226D16"/>
    <w:rsid w:val="002278FF"/>
    <w:rsid w:val="00230E13"/>
    <w:rsid w:val="002319BE"/>
    <w:rsid w:val="002326F1"/>
    <w:rsid w:val="00233997"/>
    <w:rsid w:val="00236976"/>
    <w:rsid w:val="002453B8"/>
    <w:rsid w:val="00245EB2"/>
    <w:rsid w:val="0024661F"/>
    <w:rsid w:val="00246E80"/>
    <w:rsid w:val="00250662"/>
    <w:rsid w:val="00252A0B"/>
    <w:rsid w:val="00253100"/>
    <w:rsid w:val="0025334F"/>
    <w:rsid w:val="00254464"/>
    <w:rsid w:val="00255AB1"/>
    <w:rsid w:val="00257476"/>
    <w:rsid w:val="0026230C"/>
    <w:rsid w:val="00263F3B"/>
    <w:rsid w:val="00264783"/>
    <w:rsid w:val="002678F6"/>
    <w:rsid w:val="00267B34"/>
    <w:rsid w:val="00272D5B"/>
    <w:rsid w:val="00274502"/>
    <w:rsid w:val="0027453C"/>
    <w:rsid w:val="0027528D"/>
    <w:rsid w:val="002766D6"/>
    <w:rsid w:val="0028011B"/>
    <w:rsid w:val="00280E79"/>
    <w:rsid w:val="00281102"/>
    <w:rsid w:val="00283E48"/>
    <w:rsid w:val="00283F2C"/>
    <w:rsid w:val="002846C5"/>
    <w:rsid w:val="002848E0"/>
    <w:rsid w:val="00284BAB"/>
    <w:rsid w:val="00285E79"/>
    <w:rsid w:val="00286827"/>
    <w:rsid w:val="00286C1C"/>
    <w:rsid w:val="002872E8"/>
    <w:rsid w:val="00292239"/>
    <w:rsid w:val="002931A9"/>
    <w:rsid w:val="00293367"/>
    <w:rsid w:val="002943EF"/>
    <w:rsid w:val="00296AF6"/>
    <w:rsid w:val="0029783E"/>
    <w:rsid w:val="00297ED7"/>
    <w:rsid w:val="002A0E8F"/>
    <w:rsid w:val="002A17A5"/>
    <w:rsid w:val="002A1D41"/>
    <w:rsid w:val="002A2965"/>
    <w:rsid w:val="002A5874"/>
    <w:rsid w:val="002A68C6"/>
    <w:rsid w:val="002A7364"/>
    <w:rsid w:val="002B06CE"/>
    <w:rsid w:val="002B0A82"/>
    <w:rsid w:val="002B0AF8"/>
    <w:rsid w:val="002B1369"/>
    <w:rsid w:val="002B1904"/>
    <w:rsid w:val="002B1C93"/>
    <w:rsid w:val="002B3311"/>
    <w:rsid w:val="002B3C0D"/>
    <w:rsid w:val="002B5B3A"/>
    <w:rsid w:val="002B5F15"/>
    <w:rsid w:val="002B723C"/>
    <w:rsid w:val="002C19C0"/>
    <w:rsid w:val="002C2500"/>
    <w:rsid w:val="002C31F0"/>
    <w:rsid w:val="002C3AFB"/>
    <w:rsid w:val="002C3C69"/>
    <w:rsid w:val="002C4171"/>
    <w:rsid w:val="002C4EFC"/>
    <w:rsid w:val="002C56E5"/>
    <w:rsid w:val="002C75E9"/>
    <w:rsid w:val="002D022D"/>
    <w:rsid w:val="002D1518"/>
    <w:rsid w:val="002D1663"/>
    <w:rsid w:val="002D16D9"/>
    <w:rsid w:val="002D235D"/>
    <w:rsid w:val="002D50EC"/>
    <w:rsid w:val="002D5878"/>
    <w:rsid w:val="002D61F0"/>
    <w:rsid w:val="002D6E6B"/>
    <w:rsid w:val="002E3AB2"/>
    <w:rsid w:val="002E5378"/>
    <w:rsid w:val="002E54C1"/>
    <w:rsid w:val="002E5ED4"/>
    <w:rsid w:val="002E7DC3"/>
    <w:rsid w:val="002F2B19"/>
    <w:rsid w:val="002F2CCF"/>
    <w:rsid w:val="002F4CB3"/>
    <w:rsid w:val="002F52C3"/>
    <w:rsid w:val="002F5589"/>
    <w:rsid w:val="002F559F"/>
    <w:rsid w:val="002F6414"/>
    <w:rsid w:val="00300777"/>
    <w:rsid w:val="00300E15"/>
    <w:rsid w:val="00300F58"/>
    <w:rsid w:val="0030174B"/>
    <w:rsid w:val="003018D5"/>
    <w:rsid w:val="00301C56"/>
    <w:rsid w:val="00302844"/>
    <w:rsid w:val="00306BC2"/>
    <w:rsid w:val="003073EC"/>
    <w:rsid w:val="00307AA3"/>
    <w:rsid w:val="0031104C"/>
    <w:rsid w:val="003117AE"/>
    <w:rsid w:val="003144E1"/>
    <w:rsid w:val="003152E4"/>
    <w:rsid w:val="00315A9A"/>
    <w:rsid w:val="00316662"/>
    <w:rsid w:val="00317B4D"/>
    <w:rsid w:val="0032002B"/>
    <w:rsid w:val="00320339"/>
    <w:rsid w:val="00320D42"/>
    <w:rsid w:val="00322FB6"/>
    <w:rsid w:val="00323AE7"/>
    <w:rsid w:val="00324D81"/>
    <w:rsid w:val="00325877"/>
    <w:rsid w:val="003267BE"/>
    <w:rsid w:val="00326EC6"/>
    <w:rsid w:val="00327823"/>
    <w:rsid w:val="00330189"/>
    <w:rsid w:val="003301E1"/>
    <w:rsid w:val="00330E65"/>
    <w:rsid w:val="003325EC"/>
    <w:rsid w:val="00332B95"/>
    <w:rsid w:val="00332E70"/>
    <w:rsid w:val="00342DD1"/>
    <w:rsid w:val="0034640B"/>
    <w:rsid w:val="00346D83"/>
    <w:rsid w:val="00350982"/>
    <w:rsid w:val="0035396A"/>
    <w:rsid w:val="00356381"/>
    <w:rsid w:val="00356B48"/>
    <w:rsid w:val="00360A0E"/>
    <w:rsid w:val="00362BB8"/>
    <w:rsid w:val="00366BC6"/>
    <w:rsid w:val="00367F50"/>
    <w:rsid w:val="00370B45"/>
    <w:rsid w:val="00371368"/>
    <w:rsid w:val="00375BCB"/>
    <w:rsid w:val="0037682F"/>
    <w:rsid w:val="00377512"/>
    <w:rsid w:val="0038085A"/>
    <w:rsid w:val="00381877"/>
    <w:rsid w:val="00382D37"/>
    <w:rsid w:val="003835DB"/>
    <w:rsid w:val="0038635C"/>
    <w:rsid w:val="0039059A"/>
    <w:rsid w:val="00390E5C"/>
    <w:rsid w:val="00391C09"/>
    <w:rsid w:val="00393074"/>
    <w:rsid w:val="003933B3"/>
    <w:rsid w:val="003A08CA"/>
    <w:rsid w:val="003A160E"/>
    <w:rsid w:val="003B1CAC"/>
    <w:rsid w:val="003B1D6B"/>
    <w:rsid w:val="003B3F25"/>
    <w:rsid w:val="003B3FCA"/>
    <w:rsid w:val="003B4F90"/>
    <w:rsid w:val="003B5AA7"/>
    <w:rsid w:val="003B6A16"/>
    <w:rsid w:val="003B6CA6"/>
    <w:rsid w:val="003B6D2E"/>
    <w:rsid w:val="003B6FC9"/>
    <w:rsid w:val="003B739D"/>
    <w:rsid w:val="003C2008"/>
    <w:rsid w:val="003C3C8B"/>
    <w:rsid w:val="003C45C3"/>
    <w:rsid w:val="003C4879"/>
    <w:rsid w:val="003D00E7"/>
    <w:rsid w:val="003D0B32"/>
    <w:rsid w:val="003D0C79"/>
    <w:rsid w:val="003D3CF4"/>
    <w:rsid w:val="003D5B60"/>
    <w:rsid w:val="003D6377"/>
    <w:rsid w:val="003D6D13"/>
    <w:rsid w:val="003E257C"/>
    <w:rsid w:val="003E264A"/>
    <w:rsid w:val="003E27D0"/>
    <w:rsid w:val="003E369D"/>
    <w:rsid w:val="003E5388"/>
    <w:rsid w:val="003E5E2A"/>
    <w:rsid w:val="003E6207"/>
    <w:rsid w:val="003E693D"/>
    <w:rsid w:val="003E7B35"/>
    <w:rsid w:val="003F0E5B"/>
    <w:rsid w:val="003F12E4"/>
    <w:rsid w:val="003F1435"/>
    <w:rsid w:val="003F17A0"/>
    <w:rsid w:val="003F1BC4"/>
    <w:rsid w:val="003F2787"/>
    <w:rsid w:val="003F3631"/>
    <w:rsid w:val="003F6378"/>
    <w:rsid w:val="003F6518"/>
    <w:rsid w:val="003F71E5"/>
    <w:rsid w:val="003F7E38"/>
    <w:rsid w:val="004026B3"/>
    <w:rsid w:val="00403CE8"/>
    <w:rsid w:val="00404F10"/>
    <w:rsid w:val="004051F7"/>
    <w:rsid w:val="004130F2"/>
    <w:rsid w:val="00414542"/>
    <w:rsid w:val="00416971"/>
    <w:rsid w:val="00417D95"/>
    <w:rsid w:val="00421094"/>
    <w:rsid w:val="004231D2"/>
    <w:rsid w:val="00426FFD"/>
    <w:rsid w:val="00427FEC"/>
    <w:rsid w:val="00431018"/>
    <w:rsid w:val="004327C9"/>
    <w:rsid w:val="004354FB"/>
    <w:rsid w:val="004367C7"/>
    <w:rsid w:val="00436A84"/>
    <w:rsid w:val="00442610"/>
    <w:rsid w:val="00446B0E"/>
    <w:rsid w:val="00446C06"/>
    <w:rsid w:val="00447939"/>
    <w:rsid w:val="004510F0"/>
    <w:rsid w:val="004534F8"/>
    <w:rsid w:val="00460D63"/>
    <w:rsid w:val="00461B2A"/>
    <w:rsid w:val="004647BD"/>
    <w:rsid w:val="00467193"/>
    <w:rsid w:val="0047095A"/>
    <w:rsid w:val="004724C3"/>
    <w:rsid w:val="00472633"/>
    <w:rsid w:val="00472FF8"/>
    <w:rsid w:val="00473302"/>
    <w:rsid w:val="00473819"/>
    <w:rsid w:val="00473DF7"/>
    <w:rsid w:val="00474F77"/>
    <w:rsid w:val="004779D2"/>
    <w:rsid w:val="004801B1"/>
    <w:rsid w:val="00480B93"/>
    <w:rsid w:val="00480BB1"/>
    <w:rsid w:val="004811F1"/>
    <w:rsid w:val="0048156B"/>
    <w:rsid w:val="004815C8"/>
    <w:rsid w:val="00483E5F"/>
    <w:rsid w:val="00486799"/>
    <w:rsid w:val="004904F7"/>
    <w:rsid w:val="00492F14"/>
    <w:rsid w:val="00494DE0"/>
    <w:rsid w:val="00496BFA"/>
    <w:rsid w:val="004A1C6C"/>
    <w:rsid w:val="004A22EC"/>
    <w:rsid w:val="004A25B8"/>
    <w:rsid w:val="004A5317"/>
    <w:rsid w:val="004A62DD"/>
    <w:rsid w:val="004B1152"/>
    <w:rsid w:val="004B1218"/>
    <w:rsid w:val="004B1D57"/>
    <w:rsid w:val="004B232A"/>
    <w:rsid w:val="004B2986"/>
    <w:rsid w:val="004B2BEE"/>
    <w:rsid w:val="004B36ED"/>
    <w:rsid w:val="004B39DA"/>
    <w:rsid w:val="004B446C"/>
    <w:rsid w:val="004B4AF5"/>
    <w:rsid w:val="004B50BB"/>
    <w:rsid w:val="004B62CB"/>
    <w:rsid w:val="004B6D7B"/>
    <w:rsid w:val="004B6DE8"/>
    <w:rsid w:val="004C18DA"/>
    <w:rsid w:val="004C1C91"/>
    <w:rsid w:val="004C1D53"/>
    <w:rsid w:val="004C5C1C"/>
    <w:rsid w:val="004D0C15"/>
    <w:rsid w:val="004D1C99"/>
    <w:rsid w:val="004D2821"/>
    <w:rsid w:val="004D2FDF"/>
    <w:rsid w:val="004D3219"/>
    <w:rsid w:val="004D3F02"/>
    <w:rsid w:val="004D4A3F"/>
    <w:rsid w:val="004D4A43"/>
    <w:rsid w:val="004D7635"/>
    <w:rsid w:val="004D7D44"/>
    <w:rsid w:val="004E1C34"/>
    <w:rsid w:val="004E286F"/>
    <w:rsid w:val="004E315A"/>
    <w:rsid w:val="004E3E89"/>
    <w:rsid w:val="004E5ABF"/>
    <w:rsid w:val="004E5BEB"/>
    <w:rsid w:val="004F0C08"/>
    <w:rsid w:val="004F21C2"/>
    <w:rsid w:val="004F288A"/>
    <w:rsid w:val="004F2D15"/>
    <w:rsid w:val="004F3B9C"/>
    <w:rsid w:val="00504CDD"/>
    <w:rsid w:val="005050DD"/>
    <w:rsid w:val="0050592C"/>
    <w:rsid w:val="00505C1B"/>
    <w:rsid w:val="005075C8"/>
    <w:rsid w:val="00512AA1"/>
    <w:rsid w:val="005131CF"/>
    <w:rsid w:val="0051494A"/>
    <w:rsid w:val="00514D49"/>
    <w:rsid w:val="0051535B"/>
    <w:rsid w:val="005164F2"/>
    <w:rsid w:val="0051705F"/>
    <w:rsid w:val="00517182"/>
    <w:rsid w:val="005209A8"/>
    <w:rsid w:val="00520F7D"/>
    <w:rsid w:val="005213B0"/>
    <w:rsid w:val="00523550"/>
    <w:rsid w:val="005241F7"/>
    <w:rsid w:val="0052423C"/>
    <w:rsid w:val="00524516"/>
    <w:rsid w:val="005270D4"/>
    <w:rsid w:val="00530203"/>
    <w:rsid w:val="00530943"/>
    <w:rsid w:val="0053135F"/>
    <w:rsid w:val="005376CE"/>
    <w:rsid w:val="00542B60"/>
    <w:rsid w:val="00542EEE"/>
    <w:rsid w:val="00543476"/>
    <w:rsid w:val="005460A2"/>
    <w:rsid w:val="00546720"/>
    <w:rsid w:val="005468A9"/>
    <w:rsid w:val="005474E5"/>
    <w:rsid w:val="00547884"/>
    <w:rsid w:val="00551542"/>
    <w:rsid w:val="00552BB2"/>
    <w:rsid w:val="00553E9D"/>
    <w:rsid w:val="0055570D"/>
    <w:rsid w:val="005559D5"/>
    <w:rsid w:val="00556B19"/>
    <w:rsid w:val="00560C61"/>
    <w:rsid w:val="005641EF"/>
    <w:rsid w:val="00570BB2"/>
    <w:rsid w:val="00576CC5"/>
    <w:rsid w:val="00580284"/>
    <w:rsid w:val="00580730"/>
    <w:rsid w:val="00581B0A"/>
    <w:rsid w:val="005836C3"/>
    <w:rsid w:val="00583D3E"/>
    <w:rsid w:val="00585DD6"/>
    <w:rsid w:val="00586553"/>
    <w:rsid w:val="005873C9"/>
    <w:rsid w:val="00587AE6"/>
    <w:rsid w:val="005954DE"/>
    <w:rsid w:val="005958AF"/>
    <w:rsid w:val="005974F2"/>
    <w:rsid w:val="005A00C8"/>
    <w:rsid w:val="005A03F7"/>
    <w:rsid w:val="005A0A7E"/>
    <w:rsid w:val="005A1B91"/>
    <w:rsid w:val="005A3193"/>
    <w:rsid w:val="005A473B"/>
    <w:rsid w:val="005A4E94"/>
    <w:rsid w:val="005A5088"/>
    <w:rsid w:val="005A5FE6"/>
    <w:rsid w:val="005A6C01"/>
    <w:rsid w:val="005A6DC4"/>
    <w:rsid w:val="005B017D"/>
    <w:rsid w:val="005B057F"/>
    <w:rsid w:val="005B10F0"/>
    <w:rsid w:val="005B16FF"/>
    <w:rsid w:val="005B1811"/>
    <w:rsid w:val="005B1D90"/>
    <w:rsid w:val="005B1FF4"/>
    <w:rsid w:val="005B2548"/>
    <w:rsid w:val="005B352C"/>
    <w:rsid w:val="005B4924"/>
    <w:rsid w:val="005B69E5"/>
    <w:rsid w:val="005C10AA"/>
    <w:rsid w:val="005C303E"/>
    <w:rsid w:val="005C350B"/>
    <w:rsid w:val="005C3E60"/>
    <w:rsid w:val="005C514A"/>
    <w:rsid w:val="005C7EC3"/>
    <w:rsid w:val="005D000E"/>
    <w:rsid w:val="005D0DCC"/>
    <w:rsid w:val="005D13D7"/>
    <w:rsid w:val="005D3048"/>
    <w:rsid w:val="005D377D"/>
    <w:rsid w:val="005D4F20"/>
    <w:rsid w:val="005D5472"/>
    <w:rsid w:val="005D56EE"/>
    <w:rsid w:val="005D5ACD"/>
    <w:rsid w:val="005D6C1B"/>
    <w:rsid w:val="005D7813"/>
    <w:rsid w:val="005D7B77"/>
    <w:rsid w:val="005E1B01"/>
    <w:rsid w:val="005E3C1B"/>
    <w:rsid w:val="005E4758"/>
    <w:rsid w:val="005E4FEE"/>
    <w:rsid w:val="005E6695"/>
    <w:rsid w:val="005E6F11"/>
    <w:rsid w:val="005E7A0A"/>
    <w:rsid w:val="005F4F26"/>
    <w:rsid w:val="005F622E"/>
    <w:rsid w:val="005F7A01"/>
    <w:rsid w:val="00600CA8"/>
    <w:rsid w:val="0060201C"/>
    <w:rsid w:val="00603F57"/>
    <w:rsid w:val="00604539"/>
    <w:rsid w:val="0060624F"/>
    <w:rsid w:val="00606531"/>
    <w:rsid w:val="00606828"/>
    <w:rsid w:val="0060749E"/>
    <w:rsid w:val="00611E91"/>
    <w:rsid w:val="00613D08"/>
    <w:rsid w:val="00616EB7"/>
    <w:rsid w:val="00617BA2"/>
    <w:rsid w:val="0062014E"/>
    <w:rsid w:val="0062076F"/>
    <w:rsid w:val="006217EB"/>
    <w:rsid w:val="00621DAF"/>
    <w:rsid w:val="006220C5"/>
    <w:rsid w:val="00622C66"/>
    <w:rsid w:val="006230CD"/>
    <w:rsid w:val="00623371"/>
    <w:rsid w:val="00625371"/>
    <w:rsid w:val="00625F89"/>
    <w:rsid w:val="00633283"/>
    <w:rsid w:val="00633CE9"/>
    <w:rsid w:val="00634B9B"/>
    <w:rsid w:val="0063552D"/>
    <w:rsid w:val="006377C7"/>
    <w:rsid w:val="00637822"/>
    <w:rsid w:val="0064120E"/>
    <w:rsid w:val="00642E87"/>
    <w:rsid w:val="00644116"/>
    <w:rsid w:val="0064422D"/>
    <w:rsid w:val="00644972"/>
    <w:rsid w:val="00644DE6"/>
    <w:rsid w:val="006461E0"/>
    <w:rsid w:val="00650B8F"/>
    <w:rsid w:val="00650D06"/>
    <w:rsid w:val="006537DD"/>
    <w:rsid w:val="006544E9"/>
    <w:rsid w:val="00656FAA"/>
    <w:rsid w:val="00657414"/>
    <w:rsid w:val="00661BDB"/>
    <w:rsid w:val="006624A5"/>
    <w:rsid w:val="00662D8B"/>
    <w:rsid w:val="006652F2"/>
    <w:rsid w:val="006653AC"/>
    <w:rsid w:val="00665E6F"/>
    <w:rsid w:val="006713F1"/>
    <w:rsid w:val="00671B84"/>
    <w:rsid w:val="00674354"/>
    <w:rsid w:val="006749A8"/>
    <w:rsid w:val="006751F6"/>
    <w:rsid w:val="00676A1C"/>
    <w:rsid w:val="006774A9"/>
    <w:rsid w:val="00677771"/>
    <w:rsid w:val="00680972"/>
    <w:rsid w:val="0068259C"/>
    <w:rsid w:val="0068376C"/>
    <w:rsid w:val="00683853"/>
    <w:rsid w:val="00683C3A"/>
    <w:rsid w:val="006908BB"/>
    <w:rsid w:val="00690975"/>
    <w:rsid w:val="00692022"/>
    <w:rsid w:val="00693E55"/>
    <w:rsid w:val="0069444A"/>
    <w:rsid w:val="006963DE"/>
    <w:rsid w:val="006A0230"/>
    <w:rsid w:val="006A1299"/>
    <w:rsid w:val="006A4ED1"/>
    <w:rsid w:val="006A5814"/>
    <w:rsid w:val="006A5B95"/>
    <w:rsid w:val="006A5F66"/>
    <w:rsid w:val="006B331F"/>
    <w:rsid w:val="006B36DC"/>
    <w:rsid w:val="006B7E90"/>
    <w:rsid w:val="006C048C"/>
    <w:rsid w:val="006C4A15"/>
    <w:rsid w:val="006C797B"/>
    <w:rsid w:val="006D115C"/>
    <w:rsid w:val="006D3818"/>
    <w:rsid w:val="006D63FD"/>
    <w:rsid w:val="006D7ADF"/>
    <w:rsid w:val="006E0D7F"/>
    <w:rsid w:val="006E1E2A"/>
    <w:rsid w:val="006E2C62"/>
    <w:rsid w:val="006E2CF9"/>
    <w:rsid w:val="006E303B"/>
    <w:rsid w:val="006E3E20"/>
    <w:rsid w:val="006E402B"/>
    <w:rsid w:val="006E4081"/>
    <w:rsid w:val="006F0957"/>
    <w:rsid w:val="006F2216"/>
    <w:rsid w:val="006F2439"/>
    <w:rsid w:val="006F31C1"/>
    <w:rsid w:val="006F39BF"/>
    <w:rsid w:val="006F6331"/>
    <w:rsid w:val="006F7168"/>
    <w:rsid w:val="006F7692"/>
    <w:rsid w:val="006F7D3C"/>
    <w:rsid w:val="00700CBE"/>
    <w:rsid w:val="007027C5"/>
    <w:rsid w:val="007041B4"/>
    <w:rsid w:val="007112C8"/>
    <w:rsid w:val="007121DF"/>
    <w:rsid w:val="007135BB"/>
    <w:rsid w:val="007154A9"/>
    <w:rsid w:val="00716442"/>
    <w:rsid w:val="00716C2D"/>
    <w:rsid w:val="007170AC"/>
    <w:rsid w:val="00721979"/>
    <w:rsid w:val="00721CFD"/>
    <w:rsid w:val="00721DCF"/>
    <w:rsid w:val="007228D0"/>
    <w:rsid w:val="00724532"/>
    <w:rsid w:val="00725902"/>
    <w:rsid w:val="00726688"/>
    <w:rsid w:val="00727189"/>
    <w:rsid w:val="00730AC8"/>
    <w:rsid w:val="00731810"/>
    <w:rsid w:val="00731E5A"/>
    <w:rsid w:val="00731EF1"/>
    <w:rsid w:val="007339AE"/>
    <w:rsid w:val="00733A1A"/>
    <w:rsid w:val="00733AA6"/>
    <w:rsid w:val="00734A43"/>
    <w:rsid w:val="007360A1"/>
    <w:rsid w:val="00737888"/>
    <w:rsid w:val="0074103A"/>
    <w:rsid w:val="00742596"/>
    <w:rsid w:val="00742E0E"/>
    <w:rsid w:val="00746B55"/>
    <w:rsid w:val="0075476D"/>
    <w:rsid w:val="0075791E"/>
    <w:rsid w:val="00757B8B"/>
    <w:rsid w:val="00757FC4"/>
    <w:rsid w:val="0076026E"/>
    <w:rsid w:val="00760930"/>
    <w:rsid w:val="00761A1B"/>
    <w:rsid w:val="007623CB"/>
    <w:rsid w:val="007635E3"/>
    <w:rsid w:val="00763DA1"/>
    <w:rsid w:val="00767366"/>
    <w:rsid w:val="00770564"/>
    <w:rsid w:val="007711C7"/>
    <w:rsid w:val="00772047"/>
    <w:rsid w:val="00773885"/>
    <w:rsid w:val="00774078"/>
    <w:rsid w:val="0077421E"/>
    <w:rsid w:val="00774F28"/>
    <w:rsid w:val="00775632"/>
    <w:rsid w:val="00775AEF"/>
    <w:rsid w:val="00775C15"/>
    <w:rsid w:val="00775E41"/>
    <w:rsid w:val="00776B59"/>
    <w:rsid w:val="00777ED6"/>
    <w:rsid w:val="00780E8B"/>
    <w:rsid w:val="00781088"/>
    <w:rsid w:val="007813DD"/>
    <w:rsid w:val="00782A3C"/>
    <w:rsid w:val="00784E74"/>
    <w:rsid w:val="00785E46"/>
    <w:rsid w:val="00786F91"/>
    <w:rsid w:val="00791174"/>
    <w:rsid w:val="0079190E"/>
    <w:rsid w:val="007938CB"/>
    <w:rsid w:val="00793EFC"/>
    <w:rsid w:val="00794E0E"/>
    <w:rsid w:val="00797045"/>
    <w:rsid w:val="007976F8"/>
    <w:rsid w:val="007A190E"/>
    <w:rsid w:val="007A3AD0"/>
    <w:rsid w:val="007A411E"/>
    <w:rsid w:val="007A5F36"/>
    <w:rsid w:val="007A6A1E"/>
    <w:rsid w:val="007B01F6"/>
    <w:rsid w:val="007B0367"/>
    <w:rsid w:val="007B2C8A"/>
    <w:rsid w:val="007B354A"/>
    <w:rsid w:val="007B3DF3"/>
    <w:rsid w:val="007B46B7"/>
    <w:rsid w:val="007B4CEA"/>
    <w:rsid w:val="007B5533"/>
    <w:rsid w:val="007B6A71"/>
    <w:rsid w:val="007C0E75"/>
    <w:rsid w:val="007C1A0C"/>
    <w:rsid w:val="007C2BB3"/>
    <w:rsid w:val="007C3C72"/>
    <w:rsid w:val="007C43BE"/>
    <w:rsid w:val="007C4A6D"/>
    <w:rsid w:val="007C50B0"/>
    <w:rsid w:val="007C5CEC"/>
    <w:rsid w:val="007C619E"/>
    <w:rsid w:val="007C6E27"/>
    <w:rsid w:val="007D12D6"/>
    <w:rsid w:val="007D14D7"/>
    <w:rsid w:val="007D19C8"/>
    <w:rsid w:val="007D1B4B"/>
    <w:rsid w:val="007D35E7"/>
    <w:rsid w:val="007E052C"/>
    <w:rsid w:val="007E48ED"/>
    <w:rsid w:val="007E7826"/>
    <w:rsid w:val="007F0BB2"/>
    <w:rsid w:val="007F10BD"/>
    <w:rsid w:val="007F2B3B"/>
    <w:rsid w:val="007F4D06"/>
    <w:rsid w:val="007F50C1"/>
    <w:rsid w:val="007F5C32"/>
    <w:rsid w:val="007F6002"/>
    <w:rsid w:val="007F746A"/>
    <w:rsid w:val="00800D96"/>
    <w:rsid w:val="00801D5A"/>
    <w:rsid w:val="00802F72"/>
    <w:rsid w:val="00805677"/>
    <w:rsid w:val="0080585A"/>
    <w:rsid w:val="00807084"/>
    <w:rsid w:val="00807CDC"/>
    <w:rsid w:val="008100EF"/>
    <w:rsid w:val="008112EB"/>
    <w:rsid w:val="00812906"/>
    <w:rsid w:val="00814205"/>
    <w:rsid w:val="00814911"/>
    <w:rsid w:val="008178F2"/>
    <w:rsid w:val="008216B4"/>
    <w:rsid w:val="00821745"/>
    <w:rsid w:val="00821CE5"/>
    <w:rsid w:val="00823F60"/>
    <w:rsid w:val="008248C3"/>
    <w:rsid w:val="00825752"/>
    <w:rsid w:val="00825BEE"/>
    <w:rsid w:val="00827A3A"/>
    <w:rsid w:val="008317CD"/>
    <w:rsid w:val="00833DBC"/>
    <w:rsid w:val="008342B9"/>
    <w:rsid w:val="008344EB"/>
    <w:rsid w:val="008403A0"/>
    <w:rsid w:val="008403C8"/>
    <w:rsid w:val="008407D2"/>
    <w:rsid w:val="0084189D"/>
    <w:rsid w:val="00845637"/>
    <w:rsid w:val="00846B09"/>
    <w:rsid w:val="008509B6"/>
    <w:rsid w:val="008509F3"/>
    <w:rsid w:val="0085164B"/>
    <w:rsid w:val="008516BB"/>
    <w:rsid w:val="00853488"/>
    <w:rsid w:val="00853EF9"/>
    <w:rsid w:val="00853F75"/>
    <w:rsid w:val="0085596E"/>
    <w:rsid w:val="00857E49"/>
    <w:rsid w:val="008601FF"/>
    <w:rsid w:val="008634D0"/>
    <w:rsid w:val="0086451E"/>
    <w:rsid w:val="00865102"/>
    <w:rsid w:val="00865A04"/>
    <w:rsid w:val="00867B94"/>
    <w:rsid w:val="00872033"/>
    <w:rsid w:val="00872A81"/>
    <w:rsid w:val="0087315B"/>
    <w:rsid w:val="00876BBA"/>
    <w:rsid w:val="00877562"/>
    <w:rsid w:val="0088089B"/>
    <w:rsid w:val="008826B1"/>
    <w:rsid w:val="00882B37"/>
    <w:rsid w:val="00884BAE"/>
    <w:rsid w:val="00885685"/>
    <w:rsid w:val="0088631C"/>
    <w:rsid w:val="00886CC8"/>
    <w:rsid w:val="008918C2"/>
    <w:rsid w:val="0089370B"/>
    <w:rsid w:val="008A4A25"/>
    <w:rsid w:val="008A64E0"/>
    <w:rsid w:val="008A727F"/>
    <w:rsid w:val="008B22C0"/>
    <w:rsid w:val="008B594F"/>
    <w:rsid w:val="008B5D8F"/>
    <w:rsid w:val="008C0162"/>
    <w:rsid w:val="008C1113"/>
    <w:rsid w:val="008C13EA"/>
    <w:rsid w:val="008C1ECC"/>
    <w:rsid w:val="008C1FA7"/>
    <w:rsid w:val="008C234A"/>
    <w:rsid w:val="008C26F8"/>
    <w:rsid w:val="008C29ED"/>
    <w:rsid w:val="008C2F04"/>
    <w:rsid w:val="008C3C2E"/>
    <w:rsid w:val="008C5A87"/>
    <w:rsid w:val="008C6BCE"/>
    <w:rsid w:val="008C6C26"/>
    <w:rsid w:val="008D0043"/>
    <w:rsid w:val="008D0989"/>
    <w:rsid w:val="008D2001"/>
    <w:rsid w:val="008D2478"/>
    <w:rsid w:val="008E023C"/>
    <w:rsid w:val="008E32B9"/>
    <w:rsid w:val="008E36A0"/>
    <w:rsid w:val="008E3F5B"/>
    <w:rsid w:val="008E5425"/>
    <w:rsid w:val="008E588D"/>
    <w:rsid w:val="008E6098"/>
    <w:rsid w:val="008E76E7"/>
    <w:rsid w:val="008F161C"/>
    <w:rsid w:val="008F1DC9"/>
    <w:rsid w:val="008F21E2"/>
    <w:rsid w:val="008F258D"/>
    <w:rsid w:val="008F34D4"/>
    <w:rsid w:val="008F7977"/>
    <w:rsid w:val="00900F77"/>
    <w:rsid w:val="00901113"/>
    <w:rsid w:val="00902CB3"/>
    <w:rsid w:val="00902D2E"/>
    <w:rsid w:val="00904003"/>
    <w:rsid w:val="00904378"/>
    <w:rsid w:val="00905BC7"/>
    <w:rsid w:val="00905F9A"/>
    <w:rsid w:val="009076AB"/>
    <w:rsid w:val="0090789D"/>
    <w:rsid w:val="00911276"/>
    <w:rsid w:val="00912905"/>
    <w:rsid w:val="0091355E"/>
    <w:rsid w:val="0091519B"/>
    <w:rsid w:val="009153AA"/>
    <w:rsid w:val="00915EB9"/>
    <w:rsid w:val="009172CC"/>
    <w:rsid w:val="009214C8"/>
    <w:rsid w:val="009214FA"/>
    <w:rsid w:val="009233D4"/>
    <w:rsid w:val="009244FA"/>
    <w:rsid w:val="009278A0"/>
    <w:rsid w:val="00940C0C"/>
    <w:rsid w:val="00947F72"/>
    <w:rsid w:val="009520B7"/>
    <w:rsid w:val="00952E17"/>
    <w:rsid w:val="00952FCB"/>
    <w:rsid w:val="009541DF"/>
    <w:rsid w:val="00954555"/>
    <w:rsid w:val="0095458B"/>
    <w:rsid w:val="00957C73"/>
    <w:rsid w:val="00961072"/>
    <w:rsid w:val="00963E32"/>
    <w:rsid w:val="00966A76"/>
    <w:rsid w:val="00966BA9"/>
    <w:rsid w:val="009720F9"/>
    <w:rsid w:val="00973A97"/>
    <w:rsid w:val="00973DB8"/>
    <w:rsid w:val="00973FCE"/>
    <w:rsid w:val="00976CB6"/>
    <w:rsid w:val="00977FAB"/>
    <w:rsid w:val="00983EB1"/>
    <w:rsid w:val="00985115"/>
    <w:rsid w:val="009851A4"/>
    <w:rsid w:val="009857F7"/>
    <w:rsid w:val="00986333"/>
    <w:rsid w:val="00990165"/>
    <w:rsid w:val="00992E55"/>
    <w:rsid w:val="0099360A"/>
    <w:rsid w:val="009952FB"/>
    <w:rsid w:val="009A1D01"/>
    <w:rsid w:val="009A546D"/>
    <w:rsid w:val="009A5B01"/>
    <w:rsid w:val="009A7ADB"/>
    <w:rsid w:val="009B1135"/>
    <w:rsid w:val="009B4DC9"/>
    <w:rsid w:val="009B5A96"/>
    <w:rsid w:val="009B6693"/>
    <w:rsid w:val="009B6ABE"/>
    <w:rsid w:val="009C034E"/>
    <w:rsid w:val="009C3176"/>
    <w:rsid w:val="009C6792"/>
    <w:rsid w:val="009C7F24"/>
    <w:rsid w:val="009D26B5"/>
    <w:rsid w:val="009D4281"/>
    <w:rsid w:val="009D44FA"/>
    <w:rsid w:val="009D52A1"/>
    <w:rsid w:val="009D65F6"/>
    <w:rsid w:val="009D68FA"/>
    <w:rsid w:val="009D6F59"/>
    <w:rsid w:val="009E12C4"/>
    <w:rsid w:val="009E32BD"/>
    <w:rsid w:val="009E3A6E"/>
    <w:rsid w:val="009E51EA"/>
    <w:rsid w:val="009E5516"/>
    <w:rsid w:val="009E7E22"/>
    <w:rsid w:val="009E7F2F"/>
    <w:rsid w:val="009F2518"/>
    <w:rsid w:val="009F297E"/>
    <w:rsid w:val="009F3432"/>
    <w:rsid w:val="009F4084"/>
    <w:rsid w:val="009F74A9"/>
    <w:rsid w:val="009F753B"/>
    <w:rsid w:val="009F7927"/>
    <w:rsid w:val="00A014EA"/>
    <w:rsid w:val="00A04804"/>
    <w:rsid w:val="00A059BF"/>
    <w:rsid w:val="00A061DE"/>
    <w:rsid w:val="00A133C1"/>
    <w:rsid w:val="00A13FE5"/>
    <w:rsid w:val="00A14B84"/>
    <w:rsid w:val="00A16E40"/>
    <w:rsid w:val="00A179A2"/>
    <w:rsid w:val="00A208D7"/>
    <w:rsid w:val="00A21A87"/>
    <w:rsid w:val="00A230D5"/>
    <w:rsid w:val="00A23A2A"/>
    <w:rsid w:val="00A23C1E"/>
    <w:rsid w:val="00A242C4"/>
    <w:rsid w:val="00A25F85"/>
    <w:rsid w:val="00A30105"/>
    <w:rsid w:val="00A316C4"/>
    <w:rsid w:val="00A32628"/>
    <w:rsid w:val="00A37B7C"/>
    <w:rsid w:val="00A37D4A"/>
    <w:rsid w:val="00A4003B"/>
    <w:rsid w:val="00A4083E"/>
    <w:rsid w:val="00A41E78"/>
    <w:rsid w:val="00A4388A"/>
    <w:rsid w:val="00A43AC0"/>
    <w:rsid w:val="00A44CF9"/>
    <w:rsid w:val="00A46BE0"/>
    <w:rsid w:val="00A46D30"/>
    <w:rsid w:val="00A50580"/>
    <w:rsid w:val="00A52E0F"/>
    <w:rsid w:val="00A54A47"/>
    <w:rsid w:val="00A5573F"/>
    <w:rsid w:val="00A57003"/>
    <w:rsid w:val="00A61FBA"/>
    <w:rsid w:val="00A62189"/>
    <w:rsid w:val="00A64AB2"/>
    <w:rsid w:val="00A656F9"/>
    <w:rsid w:val="00A65E84"/>
    <w:rsid w:val="00A66AF0"/>
    <w:rsid w:val="00A71A50"/>
    <w:rsid w:val="00A72982"/>
    <w:rsid w:val="00A729D3"/>
    <w:rsid w:val="00A72A93"/>
    <w:rsid w:val="00A736DA"/>
    <w:rsid w:val="00A75B4B"/>
    <w:rsid w:val="00A76213"/>
    <w:rsid w:val="00A80819"/>
    <w:rsid w:val="00A83230"/>
    <w:rsid w:val="00A849E0"/>
    <w:rsid w:val="00A85C63"/>
    <w:rsid w:val="00A85D8B"/>
    <w:rsid w:val="00A870CC"/>
    <w:rsid w:val="00A878BD"/>
    <w:rsid w:val="00A9031E"/>
    <w:rsid w:val="00A90FD0"/>
    <w:rsid w:val="00A91FA2"/>
    <w:rsid w:val="00A92437"/>
    <w:rsid w:val="00A9253C"/>
    <w:rsid w:val="00A93B5D"/>
    <w:rsid w:val="00A94782"/>
    <w:rsid w:val="00A97DCC"/>
    <w:rsid w:val="00AA2559"/>
    <w:rsid w:val="00AA3BDA"/>
    <w:rsid w:val="00AA3C53"/>
    <w:rsid w:val="00AA4D5F"/>
    <w:rsid w:val="00AA62D4"/>
    <w:rsid w:val="00AA6FD5"/>
    <w:rsid w:val="00AB2A5F"/>
    <w:rsid w:val="00AB2EA7"/>
    <w:rsid w:val="00AB3281"/>
    <w:rsid w:val="00AB7EE0"/>
    <w:rsid w:val="00AC0F1B"/>
    <w:rsid w:val="00AC13DB"/>
    <w:rsid w:val="00AC2363"/>
    <w:rsid w:val="00AC2ED4"/>
    <w:rsid w:val="00AC3F9D"/>
    <w:rsid w:val="00AC475D"/>
    <w:rsid w:val="00AC48D5"/>
    <w:rsid w:val="00AC6000"/>
    <w:rsid w:val="00AD1442"/>
    <w:rsid w:val="00AD1DF5"/>
    <w:rsid w:val="00AD34A8"/>
    <w:rsid w:val="00AD69D9"/>
    <w:rsid w:val="00AD7533"/>
    <w:rsid w:val="00AD76B8"/>
    <w:rsid w:val="00AE139A"/>
    <w:rsid w:val="00AE15DB"/>
    <w:rsid w:val="00AE1AC3"/>
    <w:rsid w:val="00AE467F"/>
    <w:rsid w:val="00AE4992"/>
    <w:rsid w:val="00AE581C"/>
    <w:rsid w:val="00AE693A"/>
    <w:rsid w:val="00AE7851"/>
    <w:rsid w:val="00AF0CAD"/>
    <w:rsid w:val="00AF33CE"/>
    <w:rsid w:val="00AF380B"/>
    <w:rsid w:val="00AF3E7C"/>
    <w:rsid w:val="00AF6832"/>
    <w:rsid w:val="00AF6ED1"/>
    <w:rsid w:val="00AF710B"/>
    <w:rsid w:val="00B005AB"/>
    <w:rsid w:val="00B00A58"/>
    <w:rsid w:val="00B016C1"/>
    <w:rsid w:val="00B01F87"/>
    <w:rsid w:val="00B04052"/>
    <w:rsid w:val="00B05F84"/>
    <w:rsid w:val="00B07330"/>
    <w:rsid w:val="00B07750"/>
    <w:rsid w:val="00B10306"/>
    <w:rsid w:val="00B11C1A"/>
    <w:rsid w:val="00B122A8"/>
    <w:rsid w:val="00B12D71"/>
    <w:rsid w:val="00B146CE"/>
    <w:rsid w:val="00B14BE3"/>
    <w:rsid w:val="00B14D57"/>
    <w:rsid w:val="00B154EE"/>
    <w:rsid w:val="00B15EF2"/>
    <w:rsid w:val="00B15F49"/>
    <w:rsid w:val="00B161C6"/>
    <w:rsid w:val="00B16530"/>
    <w:rsid w:val="00B16F1F"/>
    <w:rsid w:val="00B172BB"/>
    <w:rsid w:val="00B17A52"/>
    <w:rsid w:val="00B20ACB"/>
    <w:rsid w:val="00B20B5F"/>
    <w:rsid w:val="00B218B9"/>
    <w:rsid w:val="00B21CB6"/>
    <w:rsid w:val="00B224DB"/>
    <w:rsid w:val="00B22704"/>
    <w:rsid w:val="00B23072"/>
    <w:rsid w:val="00B23326"/>
    <w:rsid w:val="00B233F1"/>
    <w:rsid w:val="00B243C2"/>
    <w:rsid w:val="00B2582B"/>
    <w:rsid w:val="00B2648E"/>
    <w:rsid w:val="00B274E7"/>
    <w:rsid w:val="00B27EA6"/>
    <w:rsid w:val="00B33A77"/>
    <w:rsid w:val="00B34B18"/>
    <w:rsid w:val="00B36E2E"/>
    <w:rsid w:val="00B37D13"/>
    <w:rsid w:val="00B427FA"/>
    <w:rsid w:val="00B439E4"/>
    <w:rsid w:val="00B45BCB"/>
    <w:rsid w:val="00B45C88"/>
    <w:rsid w:val="00B470DC"/>
    <w:rsid w:val="00B471D9"/>
    <w:rsid w:val="00B47BE3"/>
    <w:rsid w:val="00B5279D"/>
    <w:rsid w:val="00B53401"/>
    <w:rsid w:val="00B540AB"/>
    <w:rsid w:val="00B545B6"/>
    <w:rsid w:val="00B55F2D"/>
    <w:rsid w:val="00B56E26"/>
    <w:rsid w:val="00B57D05"/>
    <w:rsid w:val="00B60068"/>
    <w:rsid w:val="00B603D0"/>
    <w:rsid w:val="00B60F18"/>
    <w:rsid w:val="00B64BD2"/>
    <w:rsid w:val="00B65AEE"/>
    <w:rsid w:val="00B668E4"/>
    <w:rsid w:val="00B70931"/>
    <w:rsid w:val="00B72255"/>
    <w:rsid w:val="00B73541"/>
    <w:rsid w:val="00B7372B"/>
    <w:rsid w:val="00B73E40"/>
    <w:rsid w:val="00B742D1"/>
    <w:rsid w:val="00B74336"/>
    <w:rsid w:val="00B75358"/>
    <w:rsid w:val="00B75F64"/>
    <w:rsid w:val="00B7692B"/>
    <w:rsid w:val="00B76F1B"/>
    <w:rsid w:val="00B83489"/>
    <w:rsid w:val="00B849BD"/>
    <w:rsid w:val="00B92FAC"/>
    <w:rsid w:val="00B94971"/>
    <w:rsid w:val="00B95230"/>
    <w:rsid w:val="00B95804"/>
    <w:rsid w:val="00B959A1"/>
    <w:rsid w:val="00BA0743"/>
    <w:rsid w:val="00BA0DFC"/>
    <w:rsid w:val="00BA15DB"/>
    <w:rsid w:val="00BA191D"/>
    <w:rsid w:val="00BA3F1A"/>
    <w:rsid w:val="00BA4669"/>
    <w:rsid w:val="00BA4AA9"/>
    <w:rsid w:val="00BA4CA4"/>
    <w:rsid w:val="00BA5474"/>
    <w:rsid w:val="00BA5803"/>
    <w:rsid w:val="00BA6866"/>
    <w:rsid w:val="00BA7446"/>
    <w:rsid w:val="00BB0967"/>
    <w:rsid w:val="00BB41F1"/>
    <w:rsid w:val="00BB4581"/>
    <w:rsid w:val="00BB5354"/>
    <w:rsid w:val="00BB7EA0"/>
    <w:rsid w:val="00BC0A82"/>
    <w:rsid w:val="00BC273D"/>
    <w:rsid w:val="00BC4A40"/>
    <w:rsid w:val="00BD20CA"/>
    <w:rsid w:val="00BD48B8"/>
    <w:rsid w:val="00BD5BC0"/>
    <w:rsid w:val="00BD5D30"/>
    <w:rsid w:val="00BD6A7F"/>
    <w:rsid w:val="00BD75E2"/>
    <w:rsid w:val="00BD7EF9"/>
    <w:rsid w:val="00BE1D43"/>
    <w:rsid w:val="00BE231F"/>
    <w:rsid w:val="00BE4CD4"/>
    <w:rsid w:val="00BF072F"/>
    <w:rsid w:val="00BF092D"/>
    <w:rsid w:val="00BF18B1"/>
    <w:rsid w:val="00BF192B"/>
    <w:rsid w:val="00BF2724"/>
    <w:rsid w:val="00BF32D1"/>
    <w:rsid w:val="00BF3891"/>
    <w:rsid w:val="00BF4915"/>
    <w:rsid w:val="00BF56E2"/>
    <w:rsid w:val="00BF74E4"/>
    <w:rsid w:val="00BF798F"/>
    <w:rsid w:val="00C01E0C"/>
    <w:rsid w:val="00C061FF"/>
    <w:rsid w:val="00C06A63"/>
    <w:rsid w:val="00C10A93"/>
    <w:rsid w:val="00C112B4"/>
    <w:rsid w:val="00C116E6"/>
    <w:rsid w:val="00C128A7"/>
    <w:rsid w:val="00C145F7"/>
    <w:rsid w:val="00C15A49"/>
    <w:rsid w:val="00C16D93"/>
    <w:rsid w:val="00C16F4A"/>
    <w:rsid w:val="00C16F5B"/>
    <w:rsid w:val="00C17FD8"/>
    <w:rsid w:val="00C20C32"/>
    <w:rsid w:val="00C21A7A"/>
    <w:rsid w:val="00C23E21"/>
    <w:rsid w:val="00C2495C"/>
    <w:rsid w:val="00C26301"/>
    <w:rsid w:val="00C268FC"/>
    <w:rsid w:val="00C3042F"/>
    <w:rsid w:val="00C33310"/>
    <w:rsid w:val="00C34602"/>
    <w:rsid w:val="00C35272"/>
    <w:rsid w:val="00C352B4"/>
    <w:rsid w:val="00C3537B"/>
    <w:rsid w:val="00C362F5"/>
    <w:rsid w:val="00C37485"/>
    <w:rsid w:val="00C3795D"/>
    <w:rsid w:val="00C40206"/>
    <w:rsid w:val="00C407D5"/>
    <w:rsid w:val="00C41AA5"/>
    <w:rsid w:val="00C41B73"/>
    <w:rsid w:val="00C42F51"/>
    <w:rsid w:val="00C45B74"/>
    <w:rsid w:val="00C46078"/>
    <w:rsid w:val="00C47868"/>
    <w:rsid w:val="00C478BD"/>
    <w:rsid w:val="00C52678"/>
    <w:rsid w:val="00C5280C"/>
    <w:rsid w:val="00C528E5"/>
    <w:rsid w:val="00C541D8"/>
    <w:rsid w:val="00C550D3"/>
    <w:rsid w:val="00C55370"/>
    <w:rsid w:val="00C5540B"/>
    <w:rsid w:val="00C56DEA"/>
    <w:rsid w:val="00C619B5"/>
    <w:rsid w:val="00C63E2C"/>
    <w:rsid w:val="00C642BF"/>
    <w:rsid w:val="00C678BD"/>
    <w:rsid w:val="00C67BA4"/>
    <w:rsid w:val="00C710BF"/>
    <w:rsid w:val="00C7220B"/>
    <w:rsid w:val="00C743B4"/>
    <w:rsid w:val="00C751BF"/>
    <w:rsid w:val="00C7555A"/>
    <w:rsid w:val="00C75686"/>
    <w:rsid w:val="00C762AF"/>
    <w:rsid w:val="00C8071C"/>
    <w:rsid w:val="00C81777"/>
    <w:rsid w:val="00C81CF1"/>
    <w:rsid w:val="00C8244E"/>
    <w:rsid w:val="00C8381A"/>
    <w:rsid w:val="00C857D7"/>
    <w:rsid w:val="00C85DC2"/>
    <w:rsid w:val="00C86546"/>
    <w:rsid w:val="00C87B90"/>
    <w:rsid w:val="00C900B9"/>
    <w:rsid w:val="00C906B6"/>
    <w:rsid w:val="00C90FE3"/>
    <w:rsid w:val="00C914C0"/>
    <w:rsid w:val="00C92695"/>
    <w:rsid w:val="00C94774"/>
    <w:rsid w:val="00C94CE7"/>
    <w:rsid w:val="00C9687B"/>
    <w:rsid w:val="00C96A87"/>
    <w:rsid w:val="00CA0116"/>
    <w:rsid w:val="00CA0FBE"/>
    <w:rsid w:val="00CA1BD4"/>
    <w:rsid w:val="00CA24C3"/>
    <w:rsid w:val="00CA24E3"/>
    <w:rsid w:val="00CA2C64"/>
    <w:rsid w:val="00CA37FD"/>
    <w:rsid w:val="00CA3873"/>
    <w:rsid w:val="00CA3E41"/>
    <w:rsid w:val="00CA6E4A"/>
    <w:rsid w:val="00CA7BF7"/>
    <w:rsid w:val="00CB03ED"/>
    <w:rsid w:val="00CB1202"/>
    <w:rsid w:val="00CB1BEB"/>
    <w:rsid w:val="00CB6F5E"/>
    <w:rsid w:val="00CB7048"/>
    <w:rsid w:val="00CC142F"/>
    <w:rsid w:val="00CC2F66"/>
    <w:rsid w:val="00CC31C4"/>
    <w:rsid w:val="00CC3EBB"/>
    <w:rsid w:val="00CC467A"/>
    <w:rsid w:val="00CC5551"/>
    <w:rsid w:val="00CC6891"/>
    <w:rsid w:val="00CD2785"/>
    <w:rsid w:val="00CD4AAB"/>
    <w:rsid w:val="00CD61E5"/>
    <w:rsid w:val="00CD6FA4"/>
    <w:rsid w:val="00CE09DE"/>
    <w:rsid w:val="00CE2C70"/>
    <w:rsid w:val="00CE4C60"/>
    <w:rsid w:val="00CE5548"/>
    <w:rsid w:val="00CE5900"/>
    <w:rsid w:val="00CE5B19"/>
    <w:rsid w:val="00CE6EAA"/>
    <w:rsid w:val="00CE79D6"/>
    <w:rsid w:val="00CF114A"/>
    <w:rsid w:val="00CF1C6F"/>
    <w:rsid w:val="00CF29B0"/>
    <w:rsid w:val="00CF30BD"/>
    <w:rsid w:val="00CF4349"/>
    <w:rsid w:val="00CF5C79"/>
    <w:rsid w:val="00CF6C64"/>
    <w:rsid w:val="00CF7893"/>
    <w:rsid w:val="00CF7EA6"/>
    <w:rsid w:val="00D0016F"/>
    <w:rsid w:val="00D013EF"/>
    <w:rsid w:val="00D015D7"/>
    <w:rsid w:val="00D02868"/>
    <w:rsid w:val="00D054C5"/>
    <w:rsid w:val="00D0642F"/>
    <w:rsid w:val="00D0655F"/>
    <w:rsid w:val="00D07F35"/>
    <w:rsid w:val="00D17924"/>
    <w:rsid w:val="00D17D2D"/>
    <w:rsid w:val="00D20998"/>
    <w:rsid w:val="00D254D1"/>
    <w:rsid w:val="00D25EFE"/>
    <w:rsid w:val="00D31755"/>
    <w:rsid w:val="00D32010"/>
    <w:rsid w:val="00D3308A"/>
    <w:rsid w:val="00D36DC6"/>
    <w:rsid w:val="00D36F5F"/>
    <w:rsid w:val="00D3738C"/>
    <w:rsid w:val="00D40197"/>
    <w:rsid w:val="00D41281"/>
    <w:rsid w:val="00D41586"/>
    <w:rsid w:val="00D42161"/>
    <w:rsid w:val="00D44263"/>
    <w:rsid w:val="00D44595"/>
    <w:rsid w:val="00D4471B"/>
    <w:rsid w:val="00D45025"/>
    <w:rsid w:val="00D46183"/>
    <w:rsid w:val="00D46372"/>
    <w:rsid w:val="00D46E7B"/>
    <w:rsid w:val="00D520E2"/>
    <w:rsid w:val="00D54273"/>
    <w:rsid w:val="00D542D3"/>
    <w:rsid w:val="00D5577C"/>
    <w:rsid w:val="00D55966"/>
    <w:rsid w:val="00D60DA1"/>
    <w:rsid w:val="00D61BCF"/>
    <w:rsid w:val="00D7302F"/>
    <w:rsid w:val="00D75254"/>
    <w:rsid w:val="00D76884"/>
    <w:rsid w:val="00D8081C"/>
    <w:rsid w:val="00D84BE9"/>
    <w:rsid w:val="00D85D86"/>
    <w:rsid w:val="00D86833"/>
    <w:rsid w:val="00D87270"/>
    <w:rsid w:val="00D873C3"/>
    <w:rsid w:val="00D9008D"/>
    <w:rsid w:val="00D93933"/>
    <w:rsid w:val="00D93A62"/>
    <w:rsid w:val="00D93C36"/>
    <w:rsid w:val="00D945BE"/>
    <w:rsid w:val="00D951C1"/>
    <w:rsid w:val="00D95E45"/>
    <w:rsid w:val="00DA04B9"/>
    <w:rsid w:val="00DA08DA"/>
    <w:rsid w:val="00DA2A86"/>
    <w:rsid w:val="00DA3028"/>
    <w:rsid w:val="00DA37A9"/>
    <w:rsid w:val="00DA3DCA"/>
    <w:rsid w:val="00DA6598"/>
    <w:rsid w:val="00DA67F3"/>
    <w:rsid w:val="00DA691F"/>
    <w:rsid w:val="00DA751C"/>
    <w:rsid w:val="00DA7AEB"/>
    <w:rsid w:val="00DB0537"/>
    <w:rsid w:val="00DB3DA6"/>
    <w:rsid w:val="00DB3E34"/>
    <w:rsid w:val="00DB4713"/>
    <w:rsid w:val="00DB4718"/>
    <w:rsid w:val="00DB4CCC"/>
    <w:rsid w:val="00DB54EC"/>
    <w:rsid w:val="00DB573A"/>
    <w:rsid w:val="00DB6E44"/>
    <w:rsid w:val="00DB7332"/>
    <w:rsid w:val="00DC2F00"/>
    <w:rsid w:val="00DC4506"/>
    <w:rsid w:val="00DC467B"/>
    <w:rsid w:val="00DC6A64"/>
    <w:rsid w:val="00DC7102"/>
    <w:rsid w:val="00DC7C00"/>
    <w:rsid w:val="00DD09C8"/>
    <w:rsid w:val="00DD1799"/>
    <w:rsid w:val="00DD28B2"/>
    <w:rsid w:val="00DD2B83"/>
    <w:rsid w:val="00DD349A"/>
    <w:rsid w:val="00DD3DB6"/>
    <w:rsid w:val="00DD432B"/>
    <w:rsid w:val="00DE5500"/>
    <w:rsid w:val="00DE6060"/>
    <w:rsid w:val="00DF11BD"/>
    <w:rsid w:val="00DF3E54"/>
    <w:rsid w:val="00DF49ED"/>
    <w:rsid w:val="00DF6BC1"/>
    <w:rsid w:val="00DF6DB5"/>
    <w:rsid w:val="00DF6F21"/>
    <w:rsid w:val="00E00EDA"/>
    <w:rsid w:val="00E03FB1"/>
    <w:rsid w:val="00E0455C"/>
    <w:rsid w:val="00E04776"/>
    <w:rsid w:val="00E04BCA"/>
    <w:rsid w:val="00E04C4B"/>
    <w:rsid w:val="00E06E80"/>
    <w:rsid w:val="00E1173F"/>
    <w:rsid w:val="00E1599D"/>
    <w:rsid w:val="00E16659"/>
    <w:rsid w:val="00E16BEA"/>
    <w:rsid w:val="00E222DB"/>
    <w:rsid w:val="00E22CA7"/>
    <w:rsid w:val="00E240D1"/>
    <w:rsid w:val="00E27103"/>
    <w:rsid w:val="00E3076E"/>
    <w:rsid w:val="00E30ECB"/>
    <w:rsid w:val="00E31327"/>
    <w:rsid w:val="00E31556"/>
    <w:rsid w:val="00E3274E"/>
    <w:rsid w:val="00E32FEF"/>
    <w:rsid w:val="00E336B6"/>
    <w:rsid w:val="00E337FE"/>
    <w:rsid w:val="00E35661"/>
    <w:rsid w:val="00E35B8A"/>
    <w:rsid w:val="00E3651C"/>
    <w:rsid w:val="00E37488"/>
    <w:rsid w:val="00E37CF9"/>
    <w:rsid w:val="00E45836"/>
    <w:rsid w:val="00E45BDA"/>
    <w:rsid w:val="00E46C19"/>
    <w:rsid w:val="00E50EAD"/>
    <w:rsid w:val="00E52835"/>
    <w:rsid w:val="00E53C20"/>
    <w:rsid w:val="00E57DEE"/>
    <w:rsid w:val="00E60B9B"/>
    <w:rsid w:val="00E61A8F"/>
    <w:rsid w:val="00E634A5"/>
    <w:rsid w:val="00E63EC7"/>
    <w:rsid w:val="00E64460"/>
    <w:rsid w:val="00E64FDB"/>
    <w:rsid w:val="00E65764"/>
    <w:rsid w:val="00E65DC1"/>
    <w:rsid w:val="00E66438"/>
    <w:rsid w:val="00E66FCF"/>
    <w:rsid w:val="00E676CE"/>
    <w:rsid w:val="00E7285A"/>
    <w:rsid w:val="00E73BAB"/>
    <w:rsid w:val="00E767FC"/>
    <w:rsid w:val="00E76AD6"/>
    <w:rsid w:val="00E77A2B"/>
    <w:rsid w:val="00E80246"/>
    <w:rsid w:val="00E80DF9"/>
    <w:rsid w:val="00E81D8A"/>
    <w:rsid w:val="00E84C75"/>
    <w:rsid w:val="00E8556B"/>
    <w:rsid w:val="00E87AE3"/>
    <w:rsid w:val="00E930DA"/>
    <w:rsid w:val="00E93771"/>
    <w:rsid w:val="00E95ADD"/>
    <w:rsid w:val="00E979B0"/>
    <w:rsid w:val="00EA2D55"/>
    <w:rsid w:val="00EA606A"/>
    <w:rsid w:val="00EA6D34"/>
    <w:rsid w:val="00EA7A63"/>
    <w:rsid w:val="00EB00AB"/>
    <w:rsid w:val="00EB0FBC"/>
    <w:rsid w:val="00EB1BDC"/>
    <w:rsid w:val="00EB3AED"/>
    <w:rsid w:val="00EB41E2"/>
    <w:rsid w:val="00EB4B7B"/>
    <w:rsid w:val="00EB5166"/>
    <w:rsid w:val="00EB6743"/>
    <w:rsid w:val="00EB6EB6"/>
    <w:rsid w:val="00EB70DD"/>
    <w:rsid w:val="00EC1A6C"/>
    <w:rsid w:val="00EC1FD6"/>
    <w:rsid w:val="00EC26F2"/>
    <w:rsid w:val="00EC3289"/>
    <w:rsid w:val="00EC5534"/>
    <w:rsid w:val="00EC6B9E"/>
    <w:rsid w:val="00ED054A"/>
    <w:rsid w:val="00ED47DB"/>
    <w:rsid w:val="00ED515F"/>
    <w:rsid w:val="00ED5E6A"/>
    <w:rsid w:val="00ED6262"/>
    <w:rsid w:val="00EE0512"/>
    <w:rsid w:val="00EE2D2B"/>
    <w:rsid w:val="00EE42B5"/>
    <w:rsid w:val="00EE4546"/>
    <w:rsid w:val="00EE4F1B"/>
    <w:rsid w:val="00EE5217"/>
    <w:rsid w:val="00EE7DCC"/>
    <w:rsid w:val="00EF1F66"/>
    <w:rsid w:val="00EF4F80"/>
    <w:rsid w:val="00EF6093"/>
    <w:rsid w:val="00EF6A09"/>
    <w:rsid w:val="00EF6D0E"/>
    <w:rsid w:val="00F00108"/>
    <w:rsid w:val="00F0018F"/>
    <w:rsid w:val="00F004F8"/>
    <w:rsid w:val="00F00A78"/>
    <w:rsid w:val="00F022C3"/>
    <w:rsid w:val="00F02A47"/>
    <w:rsid w:val="00F0460F"/>
    <w:rsid w:val="00F052DE"/>
    <w:rsid w:val="00F1232E"/>
    <w:rsid w:val="00F13E72"/>
    <w:rsid w:val="00F14A81"/>
    <w:rsid w:val="00F151EB"/>
    <w:rsid w:val="00F1635A"/>
    <w:rsid w:val="00F16CC8"/>
    <w:rsid w:val="00F204F4"/>
    <w:rsid w:val="00F21572"/>
    <w:rsid w:val="00F22DF6"/>
    <w:rsid w:val="00F236BB"/>
    <w:rsid w:val="00F264E5"/>
    <w:rsid w:val="00F2655B"/>
    <w:rsid w:val="00F309A0"/>
    <w:rsid w:val="00F30C44"/>
    <w:rsid w:val="00F322F0"/>
    <w:rsid w:val="00F33618"/>
    <w:rsid w:val="00F33AAC"/>
    <w:rsid w:val="00F35E40"/>
    <w:rsid w:val="00F35F18"/>
    <w:rsid w:val="00F4118C"/>
    <w:rsid w:val="00F42A86"/>
    <w:rsid w:val="00F43FBD"/>
    <w:rsid w:val="00F45D6F"/>
    <w:rsid w:val="00F50138"/>
    <w:rsid w:val="00F5033A"/>
    <w:rsid w:val="00F5069A"/>
    <w:rsid w:val="00F5104A"/>
    <w:rsid w:val="00F51346"/>
    <w:rsid w:val="00F52198"/>
    <w:rsid w:val="00F52EE3"/>
    <w:rsid w:val="00F53256"/>
    <w:rsid w:val="00F5388A"/>
    <w:rsid w:val="00F546EB"/>
    <w:rsid w:val="00F63F90"/>
    <w:rsid w:val="00F675E8"/>
    <w:rsid w:val="00F717D9"/>
    <w:rsid w:val="00F73F9C"/>
    <w:rsid w:val="00F77A3A"/>
    <w:rsid w:val="00F80F8B"/>
    <w:rsid w:val="00F823D4"/>
    <w:rsid w:val="00F82A45"/>
    <w:rsid w:val="00F83648"/>
    <w:rsid w:val="00F84AEC"/>
    <w:rsid w:val="00F84BFF"/>
    <w:rsid w:val="00F85423"/>
    <w:rsid w:val="00F8642F"/>
    <w:rsid w:val="00F868D7"/>
    <w:rsid w:val="00F87B35"/>
    <w:rsid w:val="00F90726"/>
    <w:rsid w:val="00F908B8"/>
    <w:rsid w:val="00F922C2"/>
    <w:rsid w:val="00F92FA5"/>
    <w:rsid w:val="00F9422D"/>
    <w:rsid w:val="00F96A9B"/>
    <w:rsid w:val="00F96E03"/>
    <w:rsid w:val="00FA254B"/>
    <w:rsid w:val="00FA2D82"/>
    <w:rsid w:val="00FA4939"/>
    <w:rsid w:val="00FA6502"/>
    <w:rsid w:val="00FA737A"/>
    <w:rsid w:val="00FA77CA"/>
    <w:rsid w:val="00FA7E38"/>
    <w:rsid w:val="00FB449B"/>
    <w:rsid w:val="00FB47AB"/>
    <w:rsid w:val="00FB7F41"/>
    <w:rsid w:val="00FC0CA9"/>
    <w:rsid w:val="00FC1F2D"/>
    <w:rsid w:val="00FC20B6"/>
    <w:rsid w:val="00FC2168"/>
    <w:rsid w:val="00FC29F5"/>
    <w:rsid w:val="00FC2B09"/>
    <w:rsid w:val="00FC3378"/>
    <w:rsid w:val="00FC3923"/>
    <w:rsid w:val="00FC447B"/>
    <w:rsid w:val="00FC55CC"/>
    <w:rsid w:val="00FC5DCA"/>
    <w:rsid w:val="00FC61E5"/>
    <w:rsid w:val="00FC7212"/>
    <w:rsid w:val="00FC771B"/>
    <w:rsid w:val="00FC7D9E"/>
    <w:rsid w:val="00FD0754"/>
    <w:rsid w:val="00FD116E"/>
    <w:rsid w:val="00FD2F44"/>
    <w:rsid w:val="00FD3134"/>
    <w:rsid w:val="00FD48FC"/>
    <w:rsid w:val="00FD6094"/>
    <w:rsid w:val="00FD765E"/>
    <w:rsid w:val="00FE200A"/>
    <w:rsid w:val="00FE2481"/>
    <w:rsid w:val="00FE2E58"/>
    <w:rsid w:val="00FE4E2C"/>
    <w:rsid w:val="00FE574E"/>
    <w:rsid w:val="00FE576F"/>
    <w:rsid w:val="00FE57D7"/>
    <w:rsid w:val="00FE60FF"/>
    <w:rsid w:val="00FE70E7"/>
    <w:rsid w:val="00FF0874"/>
    <w:rsid w:val="00FF0D3F"/>
    <w:rsid w:val="00FF1448"/>
    <w:rsid w:val="00FF2267"/>
    <w:rsid w:val="00FF30D6"/>
    <w:rsid w:val="00FF368E"/>
    <w:rsid w:val="00FF7151"/>
    <w:rsid w:val="00FF72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54B993E7-A0DC-AF48-B1A9-F3624FCA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2704"/>
    <w:rPr>
      <w:rFonts w:ascii="Trebuchet MS" w:hAnsi="Trebuchet MS"/>
    </w:rPr>
  </w:style>
  <w:style w:type="paragraph" w:styleId="Kop1">
    <w:name w:val="heading 1"/>
    <w:aliases w:val="hoofdstuk,Nota hoofdstuk,Hoofdstuk,Section Heading"/>
    <w:basedOn w:val="Standaard"/>
    <w:next w:val="Standaard"/>
    <w:link w:val="Kop1Char"/>
    <w:uiPriority w:val="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
    <w:qFormat/>
    <w:rsid w:val="001E3091"/>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uiPriority w:val="9"/>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uiPriority w:val="9"/>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uiPriority w:val="9"/>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uiPriority w:val="9"/>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uiPriority w:val="9"/>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uiPriority w:val="99"/>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uiPriority w:val="39"/>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D17D2D"/>
    <w:pPr>
      <w:tabs>
        <w:tab w:val="left" w:pos="400"/>
        <w:tab w:val="right" w:leader="dot" w:pos="9060"/>
      </w:tabs>
      <w:spacing w:before="120" w:after="120"/>
    </w:pPr>
    <w:rPr>
      <w:rFonts w:ascii="Calibri" w:hAnsi="Calibri"/>
      <w:b/>
      <w:bCs/>
      <w:caps/>
    </w:rPr>
  </w:style>
  <w:style w:type="paragraph" w:styleId="Inhopg2">
    <w:name w:val="toc 2"/>
    <w:basedOn w:val="Standaard"/>
    <w:next w:val="Standaard"/>
    <w:autoRedefine/>
    <w:uiPriority w:val="39"/>
    <w:rsid w:val="00E46C19"/>
    <w:pPr>
      <w:tabs>
        <w:tab w:val="left" w:pos="800"/>
        <w:tab w:val="right" w:leader="dot" w:pos="9060"/>
      </w:tabs>
      <w:ind w:left="200"/>
    </w:pPr>
    <w:rPr>
      <w:rFonts w:ascii="Calibri" w:hAnsi="Calibri"/>
      <w:smallCaps/>
    </w:rPr>
  </w:style>
  <w:style w:type="paragraph" w:styleId="Inhopg3">
    <w:name w:val="toc 3"/>
    <w:basedOn w:val="Standaard"/>
    <w:next w:val="Standaard"/>
    <w:autoRedefine/>
    <w:uiPriority w:val="39"/>
    <w:rsid w:val="00CB03ED"/>
    <w:pPr>
      <w:tabs>
        <w:tab w:val="left" w:pos="1200"/>
        <w:tab w:val="right" w:leader="dot" w:pos="9060"/>
      </w:tabs>
      <w:ind w:left="400"/>
    </w:pPr>
    <w:rPr>
      <w:rFonts w:ascii="Calibri" w:hAnsi="Calibri"/>
      <w:i/>
      <w:iCs/>
    </w:rPr>
  </w:style>
  <w:style w:type="paragraph" w:styleId="Inhopg4">
    <w:name w:val="toc 4"/>
    <w:basedOn w:val="Standaard"/>
    <w:next w:val="Standaard"/>
    <w:autoRedefine/>
    <w:uiPriority w:val="39"/>
    <w:rsid w:val="008B5D8F"/>
    <w:pPr>
      <w:ind w:left="600"/>
    </w:pPr>
    <w:rPr>
      <w:rFonts w:ascii="Calibri" w:hAnsi="Calibri"/>
      <w:sz w:val="18"/>
      <w:szCs w:val="18"/>
    </w:rPr>
  </w:style>
  <w:style w:type="paragraph" w:styleId="Inhopg6">
    <w:name w:val="toc 6"/>
    <w:basedOn w:val="Standaard"/>
    <w:next w:val="Standaard"/>
    <w:autoRedefine/>
    <w:uiPriority w:val="39"/>
    <w:rsid w:val="008B5D8F"/>
    <w:pPr>
      <w:ind w:left="1000"/>
    </w:pPr>
    <w:rPr>
      <w:rFonts w:ascii="Calibri" w:hAnsi="Calibri"/>
      <w:sz w:val="18"/>
      <w:szCs w:val="18"/>
    </w:rPr>
  </w:style>
  <w:style w:type="paragraph" w:styleId="Inhopg7">
    <w:name w:val="toc 7"/>
    <w:basedOn w:val="Standaard"/>
    <w:next w:val="Standaard"/>
    <w:autoRedefine/>
    <w:uiPriority w:val="39"/>
    <w:rsid w:val="008B5D8F"/>
    <w:pPr>
      <w:ind w:left="1200"/>
    </w:pPr>
    <w:rPr>
      <w:rFonts w:ascii="Calibri" w:hAnsi="Calibri"/>
      <w:sz w:val="18"/>
      <w:szCs w:val="18"/>
    </w:rPr>
  </w:style>
  <w:style w:type="paragraph" w:styleId="Inhopg8">
    <w:name w:val="toc 8"/>
    <w:basedOn w:val="Standaard"/>
    <w:next w:val="Standaard"/>
    <w:autoRedefine/>
    <w:uiPriority w:val="39"/>
    <w:rsid w:val="008B5D8F"/>
    <w:pPr>
      <w:ind w:left="1400"/>
    </w:pPr>
    <w:rPr>
      <w:rFonts w:ascii="Calibri" w:hAnsi="Calibri"/>
      <w:sz w:val="18"/>
      <w:szCs w:val="18"/>
    </w:rPr>
  </w:style>
  <w:style w:type="paragraph" w:styleId="Inhopg9">
    <w:name w:val="toc 9"/>
    <w:basedOn w:val="Standaard"/>
    <w:next w:val="Standaard"/>
    <w:autoRedefine/>
    <w:uiPriority w:val="39"/>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rsid w:val="003F6518"/>
    <w:rPr>
      <w:rFonts w:ascii="Trebuchet MS" w:hAnsi="Trebuchet MS"/>
    </w:rPr>
  </w:style>
  <w:style w:type="character" w:customStyle="1" w:styleId="Kop2Char">
    <w:name w:val="Kop 2 Char"/>
    <w:aliases w:val="Reset numbering Char,Nota paragraaf Char"/>
    <w:link w:val="Kop2"/>
    <w:uiPriority w:val="9"/>
    <w:rsid w:val="001E3091"/>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aliases w:val="Bullets"/>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uiPriority w:val="9"/>
    <w:rsid w:val="007C3C72"/>
    <w:rPr>
      <w:rFonts w:ascii="Trebuchet MS" w:hAnsi="Trebuchet MS"/>
      <w:b/>
      <w:kern w:val="1"/>
      <w:sz w:val="22"/>
    </w:rPr>
  </w:style>
  <w:style w:type="character" w:customStyle="1" w:styleId="Kop6Char">
    <w:name w:val="Kop 6 Char"/>
    <w:aliases w:val="Legal Level 1. Char"/>
    <w:basedOn w:val="Standaardalinea-lettertype"/>
    <w:link w:val="Kop6"/>
    <w:uiPriority w:val="9"/>
    <w:rsid w:val="007C3C72"/>
    <w:rPr>
      <w:rFonts w:ascii="Trebuchet MS" w:hAnsi="Trebuchet MS"/>
      <w:i/>
      <w:sz w:val="22"/>
    </w:rPr>
  </w:style>
  <w:style w:type="character" w:customStyle="1" w:styleId="Kop7Char">
    <w:name w:val="Kop 7 Char"/>
    <w:aliases w:val="Legal Level 1.1. Char"/>
    <w:basedOn w:val="Standaardalinea-lettertype"/>
    <w:link w:val="Kop7"/>
    <w:uiPriority w:val="9"/>
    <w:rsid w:val="007C3C72"/>
    <w:rPr>
      <w:rFonts w:ascii="Trebuchet MS" w:hAnsi="Trebuchet MS"/>
      <w:sz w:val="24"/>
      <w:szCs w:val="24"/>
    </w:rPr>
  </w:style>
  <w:style w:type="character" w:customStyle="1" w:styleId="Kop8Char">
    <w:name w:val="Kop 8 Char"/>
    <w:aliases w:val="Legal Level 1.1.1. Char"/>
    <w:basedOn w:val="Standaardalinea-lettertype"/>
    <w:link w:val="Kop8"/>
    <w:uiPriority w:val="9"/>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uiPriority w:val="9"/>
    <w:rsid w:val="007C3C72"/>
    <w:rPr>
      <w:rFonts w:ascii="Arial" w:hAnsi="Arial" w:cs="Arial"/>
      <w:sz w:val="22"/>
      <w:szCs w:val="22"/>
    </w:rPr>
  </w:style>
  <w:style w:type="character" w:styleId="Nadruk">
    <w:name w:val="Emphasis"/>
    <w:aliases w:val="PVE standaard"/>
    <w:uiPriority w:val="20"/>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table" w:styleId="Rastertabel6kleurrijk">
    <w:name w:val="Grid Table 6 Colorful"/>
    <w:basedOn w:val="Standaardtabel"/>
    <w:uiPriority w:val="51"/>
    <w:rsid w:val="005B2548"/>
    <w:pPr>
      <w:pBdr>
        <w:top w:val="nil"/>
        <w:left w:val="nil"/>
        <w:bottom w:val="nil"/>
        <w:right w:val="nil"/>
        <w:between w:val="nil"/>
        <w:bar w:val="nil"/>
      </w:pBdr>
    </w:pPr>
    <w:rPr>
      <w:rFonts w:eastAsia="Arial Unicode MS"/>
      <w:color w:val="000000" w:themeColor="text1"/>
      <w:bdr w:val="ni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ZilverenKruis2">
    <w:name w:val="Zilveren Kruis 2"/>
    <w:basedOn w:val="Standaardtabel"/>
    <w:uiPriority w:val="99"/>
    <w:locked/>
    <w:rsid w:val="00AD34A8"/>
    <w:rPr>
      <w:rFonts w:ascii="PT Sans" w:eastAsiaTheme="minorHAnsi" w:hAnsi="PT Sans" w:cstheme="minorBidi"/>
      <w:szCs w:val="22"/>
      <w:lang w:eastAsia="en-US"/>
    </w:rPr>
    <w:tblPr>
      <w:tblBorders>
        <w:insideH w:val="single" w:sz="2" w:space="0" w:color="0068BD"/>
      </w:tblBorders>
    </w:tblPr>
    <w:tblStylePr w:type="firstRow">
      <w:rPr>
        <w:rFonts w:ascii="Helvetica Neue Thin" w:hAnsi="Helvetica Neue Thin"/>
        <w:b/>
        <w:color w:val="002857"/>
        <w:sz w:val="20"/>
      </w:rPr>
      <w:tblPr/>
      <w:tcPr>
        <w:shd w:val="clear" w:color="auto" w:fill="DCEBF3"/>
      </w:tcPr>
    </w:tblStylePr>
    <w:tblStylePr w:type="firstCol">
      <w:rPr>
        <w:rFonts w:ascii="Helvetica Neue Thin" w:hAnsi="Helvetica Neue Thin"/>
        <w:b/>
        <w:color w:val="002857"/>
        <w:sz w:val="20"/>
      </w:rPr>
      <w:tblPr/>
      <w:tcPr>
        <w:shd w:val="clear" w:color="auto" w:fill="F6F3F1"/>
      </w:tcPr>
    </w:tblStylePr>
  </w:style>
  <w:style w:type="table" w:styleId="Tabelrasterlicht">
    <w:name w:val="Grid Table Light"/>
    <w:basedOn w:val="Standaardtabel"/>
    <w:uiPriority w:val="40"/>
    <w:rsid w:val="000C7B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Accent6">
    <w:name w:val="Grid Table 1 Light Accent 6"/>
    <w:basedOn w:val="Standaardtabel"/>
    <w:uiPriority w:val="46"/>
    <w:rsid w:val="000C7B8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0C7B8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Bijlage">
    <w:name w:val="Bijlage"/>
    <w:basedOn w:val="Standaard"/>
    <w:rsid w:val="00030D08"/>
    <w:pPr>
      <w:numPr>
        <w:numId w:val="29"/>
      </w:numPr>
    </w:pPr>
    <w:rPr>
      <w:rFonts w:ascii="Arial" w:hAnsi="Arial"/>
      <w:b/>
      <w:noProof/>
      <w:szCs w:val="24"/>
    </w:rPr>
  </w:style>
  <w:style w:type="character" w:customStyle="1" w:styleId="apple-converted-space">
    <w:name w:val="apple-converted-space"/>
    <w:basedOn w:val="Standaardalinea-lettertype"/>
    <w:rsid w:val="00F87B35"/>
  </w:style>
  <w:style w:type="character" w:customStyle="1" w:styleId="apple-tab-span">
    <w:name w:val="apple-tab-span"/>
    <w:basedOn w:val="Standaardalinea-lettertype"/>
    <w:rsid w:val="006461E0"/>
  </w:style>
  <w:style w:type="numbering" w:customStyle="1" w:styleId="Geenlijst1">
    <w:name w:val="Geen lijst1"/>
    <w:next w:val="Geenlijst"/>
    <w:uiPriority w:val="99"/>
    <w:semiHidden/>
    <w:unhideWhenUsed/>
    <w:rsid w:val="00F63F90"/>
  </w:style>
  <w:style w:type="paragraph" w:customStyle="1" w:styleId="Vrijevorm">
    <w:name w:val="Vrije vorm"/>
    <w:rsid w:val="00F63F90"/>
    <w:pPr>
      <w:pBdr>
        <w:top w:val="nil"/>
        <w:left w:val="nil"/>
        <w:bottom w:val="nil"/>
        <w:right w:val="nil"/>
        <w:between w:val="nil"/>
        <w:bar w:val="nil"/>
      </w:pBdr>
      <w:spacing w:line="312" w:lineRule="auto"/>
    </w:pPr>
    <w:rPr>
      <w:rFonts w:ascii="Helvetica Neue Light" w:eastAsia="Arial Unicode MS" w:hAnsi="Helvetica Neue Light" w:cs="Arial Unicode MS"/>
      <w:color w:val="000000"/>
      <w:sz w:val="18"/>
      <w:szCs w:val="18"/>
      <w:bdr w:val="nil"/>
    </w:rPr>
  </w:style>
  <w:style w:type="paragraph" w:customStyle="1" w:styleId="Gegevensgeadresseerde">
    <w:name w:val="Gegevens geadresseerde"/>
    <w:rsid w:val="00F63F90"/>
    <w:pPr>
      <w:pBdr>
        <w:top w:val="nil"/>
        <w:left w:val="nil"/>
        <w:bottom w:val="nil"/>
        <w:right w:val="nil"/>
        <w:between w:val="nil"/>
        <w:bar w:val="nil"/>
      </w:pBdr>
      <w:spacing w:line="312" w:lineRule="auto"/>
    </w:pPr>
    <w:rPr>
      <w:rFonts w:ascii="Helvetica Neue Light" w:eastAsia="Arial Unicode MS" w:hAnsi="Helvetica Neue Light" w:cs="Arial Unicode MS"/>
      <w:color w:val="000000"/>
      <w:sz w:val="18"/>
      <w:szCs w:val="18"/>
      <w:bdr w:val="nil"/>
    </w:rPr>
  </w:style>
  <w:style w:type="character" w:customStyle="1" w:styleId="Koppeling">
    <w:name w:val="Koppeling"/>
    <w:rsid w:val="00F63F90"/>
    <w:rPr>
      <w:color w:val="000099"/>
      <w:u w:val="single"/>
    </w:rPr>
  </w:style>
  <w:style w:type="character" w:customStyle="1" w:styleId="Hyperlink0">
    <w:name w:val="Hyperlink.0"/>
    <w:basedOn w:val="Koppeling"/>
    <w:rsid w:val="00F63F90"/>
    <w:rPr>
      <w:color w:val="000000"/>
      <w:sz w:val="16"/>
      <w:szCs w:val="16"/>
      <w:u w:val="none"/>
    </w:rPr>
  </w:style>
  <w:style w:type="paragraph" w:customStyle="1" w:styleId="Basisalinea">
    <w:name w:val="[Basisalinea]"/>
    <w:basedOn w:val="Standaard"/>
    <w:uiPriority w:val="99"/>
    <w:rsid w:val="00F63F90"/>
    <w:pPr>
      <w:autoSpaceDE w:val="0"/>
      <w:autoSpaceDN w:val="0"/>
      <w:adjustRightInd w:val="0"/>
      <w:spacing w:line="288" w:lineRule="auto"/>
      <w:textAlignment w:val="center"/>
    </w:pPr>
    <w:rPr>
      <w:rFonts w:ascii="Minion Pro" w:eastAsia="Arial Unicode MS" w:hAnsi="Minion Pro" w:cs="Minion Pro"/>
      <w:color w:val="000000"/>
      <w:szCs w:val="24"/>
      <w:bdr w:val="nil"/>
    </w:rPr>
  </w:style>
  <w:style w:type="character" w:customStyle="1" w:styleId="Geen">
    <w:name w:val="Geen"/>
    <w:rsid w:val="00F63F90"/>
  </w:style>
  <w:style w:type="character" w:customStyle="1" w:styleId="Hyperlink1">
    <w:name w:val="Hyperlink.1"/>
    <w:rsid w:val="00F63F90"/>
    <w:rPr>
      <w:rFonts w:ascii="Calibri" w:eastAsia="Calibri" w:hAnsi="Calibri" w:cs="Calibri" w:hint="default"/>
      <w:sz w:val="22"/>
      <w:szCs w:val="22"/>
    </w:rPr>
  </w:style>
  <w:style w:type="numbering" w:customStyle="1" w:styleId="Gemporteerdestijl8">
    <w:name w:val="Geïmporteerde stijl 8"/>
    <w:rsid w:val="00F63F90"/>
    <w:pPr>
      <w:numPr>
        <w:numId w:val="44"/>
      </w:numPr>
    </w:pPr>
  </w:style>
  <w:style w:type="numbering" w:customStyle="1" w:styleId="Gemporteerdestijl24">
    <w:name w:val="Geïmporteerde stijl 24"/>
    <w:rsid w:val="00F63F90"/>
    <w:pPr>
      <w:numPr>
        <w:numId w:val="49"/>
      </w:numPr>
    </w:pPr>
  </w:style>
  <w:style w:type="numbering" w:customStyle="1" w:styleId="Gemporteerdestijl21">
    <w:name w:val="Geïmporteerde stijl 21"/>
    <w:rsid w:val="00F63F90"/>
    <w:pPr>
      <w:numPr>
        <w:numId w:val="50"/>
      </w:numPr>
    </w:pPr>
  </w:style>
  <w:style w:type="numbering" w:customStyle="1" w:styleId="Gemporteerdestijl22">
    <w:name w:val="Geïmporteerde stijl 22"/>
    <w:rsid w:val="00F63F90"/>
    <w:pPr>
      <w:numPr>
        <w:numId w:val="51"/>
      </w:numPr>
    </w:pPr>
  </w:style>
  <w:style w:type="numbering" w:customStyle="1" w:styleId="Gemporteerdestijl19">
    <w:name w:val="Geïmporteerde stijl 19"/>
    <w:rsid w:val="00F63F90"/>
    <w:pPr>
      <w:numPr>
        <w:numId w:val="52"/>
      </w:numPr>
    </w:pPr>
  </w:style>
  <w:style w:type="numbering" w:customStyle="1" w:styleId="Gemporteerdestijl20">
    <w:name w:val="Geïmporteerde stijl 20"/>
    <w:rsid w:val="00F63F90"/>
    <w:pPr>
      <w:numPr>
        <w:numId w:val="53"/>
      </w:numPr>
    </w:pPr>
  </w:style>
  <w:style w:type="numbering" w:customStyle="1" w:styleId="Gemporteerdestijl23">
    <w:name w:val="Geïmporteerde stijl 23"/>
    <w:rsid w:val="00F63F90"/>
    <w:pPr>
      <w:numPr>
        <w:numId w:val="54"/>
      </w:numPr>
    </w:pPr>
  </w:style>
  <w:style w:type="numbering" w:customStyle="1" w:styleId="Gemporteerdestijl25">
    <w:name w:val="Geïmporteerde stijl 25"/>
    <w:rsid w:val="00F63F90"/>
    <w:pPr>
      <w:numPr>
        <w:numId w:val="55"/>
      </w:numPr>
    </w:pPr>
  </w:style>
  <w:style w:type="numbering" w:customStyle="1" w:styleId="Huidigelijst1">
    <w:name w:val="Huidige lijst1"/>
    <w:uiPriority w:val="99"/>
    <w:rsid w:val="00F63F90"/>
    <w:pPr>
      <w:numPr>
        <w:numId w:val="59"/>
      </w:numPr>
    </w:pPr>
  </w:style>
  <w:style w:type="table" w:customStyle="1" w:styleId="TableNormal1">
    <w:name w:val="Table Normal1"/>
    <w:rsid w:val="00F63F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7224">
      <w:bodyDiv w:val="1"/>
      <w:marLeft w:val="0"/>
      <w:marRight w:val="0"/>
      <w:marTop w:val="0"/>
      <w:marBottom w:val="0"/>
      <w:divBdr>
        <w:top w:val="none" w:sz="0" w:space="0" w:color="auto"/>
        <w:left w:val="none" w:sz="0" w:space="0" w:color="auto"/>
        <w:bottom w:val="none" w:sz="0" w:space="0" w:color="auto"/>
        <w:right w:val="none" w:sz="0" w:space="0" w:color="auto"/>
      </w:divBdr>
    </w:div>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36729894">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96339133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53972917">
      <w:bodyDiv w:val="1"/>
      <w:marLeft w:val="0"/>
      <w:marRight w:val="0"/>
      <w:marTop w:val="0"/>
      <w:marBottom w:val="0"/>
      <w:divBdr>
        <w:top w:val="none" w:sz="0" w:space="0" w:color="auto"/>
        <w:left w:val="none" w:sz="0" w:space="0" w:color="auto"/>
        <w:bottom w:val="none" w:sz="0" w:space="0" w:color="auto"/>
        <w:right w:val="none" w:sz="0" w:space="0" w:color="auto"/>
      </w:divBdr>
    </w:div>
    <w:div w:id="125751613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2274271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1875457987">
      <w:bodyDiv w:val="1"/>
      <w:marLeft w:val="0"/>
      <w:marRight w:val="0"/>
      <w:marTop w:val="0"/>
      <w:marBottom w:val="0"/>
      <w:divBdr>
        <w:top w:val="none" w:sz="0" w:space="0" w:color="auto"/>
        <w:left w:val="none" w:sz="0" w:space="0" w:color="auto"/>
        <w:bottom w:val="none" w:sz="0" w:space="0" w:color="auto"/>
        <w:right w:val="none" w:sz="0" w:space="0" w:color="auto"/>
      </w:divBdr>
    </w:div>
    <w:div w:id="1895193311">
      <w:bodyDiv w:val="1"/>
      <w:marLeft w:val="0"/>
      <w:marRight w:val="0"/>
      <w:marTop w:val="0"/>
      <w:marBottom w:val="0"/>
      <w:divBdr>
        <w:top w:val="none" w:sz="0" w:space="0" w:color="auto"/>
        <w:left w:val="none" w:sz="0" w:space="0" w:color="auto"/>
        <w:bottom w:val="none" w:sz="0" w:space="0" w:color="auto"/>
        <w:right w:val="none" w:sz="0" w:space="0" w:color="auto"/>
      </w:divBdr>
    </w:div>
    <w:div w:id="1995647277">
      <w:bodyDiv w:val="1"/>
      <w:marLeft w:val="0"/>
      <w:marRight w:val="0"/>
      <w:marTop w:val="0"/>
      <w:marBottom w:val="0"/>
      <w:divBdr>
        <w:top w:val="none" w:sz="0" w:space="0" w:color="auto"/>
        <w:left w:val="none" w:sz="0" w:space="0" w:color="auto"/>
        <w:bottom w:val="none" w:sz="0" w:space="0" w:color="auto"/>
        <w:right w:val="none" w:sz="0" w:space="0" w:color="auto"/>
      </w:divBdr>
      <w:divsChild>
        <w:div w:id="1379549148">
          <w:marLeft w:val="0"/>
          <w:marRight w:val="0"/>
          <w:marTop w:val="0"/>
          <w:marBottom w:val="0"/>
          <w:divBdr>
            <w:top w:val="none" w:sz="0" w:space="0" w:color="auto"/>
            <w:left w:val="none" w:sz="0" w:space="0" w:color="auto"/>
            <w:bottom w:val="none" w:sz="0" w:space="0" w:color="auto"/>
            <w:right w:val="none" w:sz="0" w:space="0" w:color="auto"/>
          </w:divBdr>
        </w:div>
        <w:div w:id="1753119949">
          <w:marLeft w:val="0"/>
          <w:marRight w:val="0"/>
          <w:marTop w:val="0"/>
          <w:marBottom w:val="0"/>
          <w:divBdr>
            <w:top w:val="none" w:sz="0" w:space="0" w:color="auto"/>
            <w:left w:val="none" w:sz="0" w:space="0" w:color="auto"/>
            <w:bottom w:val="none" w:sz="0" w:space="0" w:color="auto"/>
            <w:right w:val="none" w:sz="0" w:space="0" w:color="auto"/>
          </w:divBdr>
        </w:div>
        <w:div w:id="2007511955">
          <w:marLeft w:val="0"/>
          <w:marRight w:val="0"/>
          <w:marTop w:val="0"/>
          <w:marBottom w:val="0"/>
          <w:divBdr>
            <w:top w:val="none" w:sz="0" w:space="0" w:color="auto"/>
            <w:left w:val="none" w:sz="0" w:space="0" w:color="auto"/>
            <w:bottom w:val="none" w:sz="0" w:space="0" w:color="auto"/>
            <w:right w:val="none" w:sz="0" w:space="0" w:color="auto"/>
          </w:divBdr>
        </w:div>
        <w:div w:id="764347748">
          <w:marLeft w:val="0"/>
          <w:marRight w:val="0"/>
          <w:marTop w:val="0"/>
          <w:marBottom w:val="0"/>
          <w:divBdr>
            <w:top w:val="none" w:sz="0" w:space="0" w:color="auto"/>
            <w:left w:val="none" w:sz="0" w:space="0" w:color="auto"/>
            <w:bottom w:val="none" w:sz="0" w:space="0" w:color="auto"/>
            <w:right w:val="none" w:sz="0" w:space="0" w:color="auto"/>
          </w:divBdr>
        </w:div>
        <w:div w:id="1429080665">
          <w:marLeft w:val="0"/>
          <w:marRight w:val="0"/>
          <w:marTop w:val="0"/>
          <w:marBottom w:val="0"/>
          <w:divBdr>
            <w:top w:val="none" w:sz="0" w:space="0" w:color="auto"/>
            <w:left w:val="none" w:sz="0" w:space="0" w:color="auto"/>
            <w:bottom w:val="none" w:sz="0" w:space="0" w:color="auto"/>
            <w:right w:val="none" w:sz="0" w:space="0" w:color="auto"/>
          </w:divBdr>
        </w:div>
      </w:divsChild>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hyperlink" Target="mailto:socialreturn@amersfoor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www.globalreporting.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emf"/><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image" Target="media/image4.emf"/><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bcorporation.ne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amersfoort.nl/socialreturn"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2.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3.xml><?xml version="1.0" encoding="utf-8"?>
<ds:datastoreItem xmlns:ds="http://schemas.openxmlformats.org/officeDocument/2006/customXml" ds:itemID="{E47BAC64-E6D2-427E-A103-1646F2022D82}"/>
</file>

<file path=customXml/itemProps4.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5.xml><?xml version="1.0" encoding="utf-8"?>
<ds:datastoreItem xmlns:ds="http://schemas.openxmlformats.org/officeDocument/2006/customXml" ds:itemID="{E5794872-408F-4B10-B49A-DB0E0DECEA64}">
  <ds:schemaRefs>
    <ds:schemaRef ds:uri="http://schemas.microsoft.com/office/2006/metadata/properties"/>
    <ds:schemaRef ds:uri="3d10ec7b-57fc-46a4-9794-8fd25f14af4f"/>
    <ds:schemaRef ds:uri="http://schemas.microsoft.com/office/infopath/2007/PartnerControls"/>
    <ds:schemaRef ds:uri="c24bf504-3785-4d20-9ce0-aced8c71fcd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23894</Words>
  <Characters>143368</Characters>
  <Application>Microsoft Office Word</Application>
  <DocSecurity>0</DocSecurity>
  <Lines>3334</Lines>
  <Paragraphs>1563</Paragraphs>
  <ScaleCrop>false</ScaleCrop>
  <HeadingPairs>
    <vt:vector size="2" baseType="variant">
      <vt:variant>
        <vt:lpstr>Titel</vt:lpstr>
      </vt:variant>
      <vt:variant>
        <vt:i4>1</vt:i4>
      </vt:variant>
    </vt:vector>
  </HeadingPairs>
  <TitlesOfParts>
    <vt:vector size="1" baseType="lpstr">
      <vt:lpstr>07 Aanbestedingsdocument</vt:lpstr>
    </vt:vector>
  </TitlesOfParts>
  <Manager/>
  <Company>Gemeente Amersfoort</Company>
  <LinksUpToDate>false</LinksUpToDate>
  <CharactersWithSpaces>165699</CharactersWithSpaces>
  <SharedDoc>false</SharedDoc>
  <HyperlinkBase/>
  <HLinks>
    <vt:vector size="534" baseType="variant">
      <vt:variant>
        <vt:i4>393225</vt:i4>
      </vt:variant>
      <vt:variant>
        <vt:i4>504</vt:i4>
      </vt:variant>
      <vt:variant>
        <vt:i4>0</vt:i4>
      </vt:variant>
      <vt:variant>
        <vt:i4>5</vt:i4>
      </vt:variant>
      <vt:variant>
        <vt:lpwstr>http://www.amersfoort.nl/socialreturn</vt:lpwstr>
      </vt:variant>
      <vt:variant>
        <vt:lpwstr/>
      </vt:variant>
      <vt:variant>
        <vt:i4>2818074</vt:i4>
      </vt:variant>
      <vt:variant>
        <vt:i4>501</vt:i4>
      </vt:variant>
      <vt:variant>
        <vt:i4>0</vt:i4>
      </vt:variant>
      <vt:variant>
        <vt:i4>5</vt:i4>
      </vt:variant>
      <vt:variant>
        <vt:lpwstr>mailto:socialreturn@amersfoort.nl</vt:lpwstr>
      </vt:variant>
      <vt:variant>
        <vt:lpwstr/>
      </vt:variant>
      <vt:variant>
        <vt:i4>4784223</vt:i4>
      </vt:variant>
      <vt:variant>
        <vt:i4>498</vt:i4>
      </vt:variant>
      <vt:variant>
        <vt:i4>0</vt:i4>
      </vt:variant>
      <vt:variant>
        <vt:i4>5</vt:i4>
      </vt:variant>
      <vt:variant>
        <vt:lpwstr>https://www.globalreporting.org/</vt:lpwstr>
      </vt:variant>
      <vt:variant>
        <vt:lpwstr/>
      </vt:variant>
      <vt:variant>
        <vt:i4>1245215</vt:i4>
      </vt:variant>
      <vt:variant>
        <vt:i4>495</vt:i4>
      </vt:variant>
      <vt:variant>
        <vt:i4>0</vt:i4>
      </vt:variant>
      <vt:variant>
        <vt:i4>5</vt:i4>
      </vt:variant>
      <vt:variant>
        <vt:lpwstr>https://bcorporation.net/</vt:lpwstr>
      </vt:variant>
      <vt:variant>
        <vt:lpwstr/>
      </vt:variant>
      <vt:variant>
        <vt:i4>5505042</vt:i4>
      </vt:variant>
      <vt:variant>
        <vt:i4>492</vt:i4>
      </vt:variant>
      <vt:variant>
        <vt:i4>0</vt:i4>
      </vt:variant>
      <vt:variant>
        <vt:i4>5</vt:i4>
      </vt:variant>
      <vt:variant>
        <vt:lpwstr>https://www.justis.nl/producten/gva/gva-aanvragen/index.aspx</vt:lpwstr>
      </vt:variant>
      <vt:variant>
        <vt:lpwstr/>
      </vt:variant>
      <vt:variant>
        <vt:i4>6226043</vt:i4>
      </vt:variant>
      <vt:variant>
        <vt:i4>489</vt:i4>
      </vt:variant>
      <vt:variant>
        <vt:i4>0</vt:i4>
      </vt:variant>
      <vt:variant>
        <vt:i4>5</vt:i4>
      </vt:variant>
      <vt:variant>
        <vt:lpwstr>mailto:aanbestedingen@amersfoort.nl</vt:lpwstr>
      </vt:variant>
      <vt:variant>
        <vt:lpwstr/>
      </vt:variant>
      <vt:variant>
        <vt:i4>6815843</vt:i4>
      </vt:variant>
      <vt:variant>
        <vt:i4>486</vt:i4>
      </vt:variant>
      <vt:variant>
        <vt:i4>0</vt:i4>
      </vt:variant>
      <vt:variant>
        <vt:i4>5</vt:i4>
      </vt:variant>
      <vt:variant>
        <vt:lpwstr>https://lokaleregelgeving.overheid.nl/CVDR628252/1</vt:lpwstr>
      </vt:variant>
      <vt:variant>
        <vt:lpwstr/>
      </vt:variant>
      <vt:variant>
        <vt:i4>2424883</vt:i4>
      </vt:variant>
      <vt:variant>
        <vt:i4>483</vt:i4>
      </vt:variant>
      <vt:variant>
        <vt:i4>0</vt:i4>
      </vt:variant>
      <vt:variant>
        <vt:i4>5</vt:i4>
      </vt:variant>
      <vt:variant>
        <vt:lpwstr>https://www.amersfoort.nl/bericht/privacyverklaring-gemeente-amersfoort.htm</vt:lpwstr>
      </vt:variant>
      <vt:variant>
        <vt:lpwstr/>
      </vt:variant>
      <vt:variant>
        <vt:i4>1310775</vt:i4>
      </vt:variant>
      <vt:variant>
        <vt:i4>476</vt:i4>
      </vt:variant>
      <vt:variant>
        <vt:i4>0</vt:i4>
      </vt:variant>
      <vt:variant>
        <vt:i4>5</vt:i4>
      </vt:variant>
      <vt:variant>
        <vt:lpwstr/>
      </vt:variant>
      <vt:variant>
        <vt:lpwstr>_Toc150357328</vt:lpwstr>
      </vt:variant>
      <vt:variant>
        <vt:i4>1310775</vt:i4>
      </vt:variant>
      <vt:variant>
        <vt:i4>470</vt:i4>
      </vt:variant>
      <vt:variant>
        <vt:i4>0</vt:i4>
      </vt:variant>
      <vt:variant>
        <vt:i4>5</vt:i4>
      </vt:variant>
      <vt:variant>
        <vt:lpwstr/>
      </vt:variant>
      <vt:variant>
        <vt:lpwstr>_Toc150357327</vt:lpwstr>
      </vt:variant>
      <vt:variant>
        <vt:i4>1310775</vt:i4>
      </vt:variant>
      <vt:variant>
        <vt:i4>464</vt:i4>
      </vt:variant>
      <vt:variant>
        <vt:i4>0</vt:i4>
      </vt:variant>
      <vt:variant>
        <vt:i4>5</vt:i4>
      </vt:variant>
      <vt:variant>
        <vt:lpwstr/>
      </vt:variant>
      <vt:variant>
        <vt:lpwstr>_Toc150357326</vt:lpwstr>
      </vt:variant>
      <vt:variant>
        <vt:i4>1310775</vt:i4>
      </vt:variant>
      <vt:variant>
        <vt:i4>458</vt:i4>
      </vt:variant>
      <vt:variant>
        <vt:i4>0</vt:i4>
      </vt:variant>
      <vt:variant>
        <vt:i4>5</vt:i4>
      </vt:variant>
      <vt:variant>
        <vt:lpwstr/>
      </vt:variant>
      <vt:variant>
        <vt:lpwstr>_Toc150357325</vt:lpwstr>
      </vt:variant>
      <vt:variant>
        <vt:i4>1310775</vt:i4>
      </vt:variant>
      <vt:variant>
        <vt:i4>452</vt:i4>
      </vt:variant>
      <vt:variant>
        <vt:i4>0</vt:i4>
      </vt:variant>
      <vt:variant>
        <vt:i4>5</vt:i4>
      </vt:variant>
      <vt:variant>
        <vt:lpwstr/>
      </vt:variant>
      <vt:variant>
        <vt:lpwstr>_Toc150357324</vt:lpwstr>
      </vt:variant>
      <vt:variant>
        <vt:i4>1310775</vt:i4>
      </vt:variant>
      <vt:variant>
        <vt:i4>446</vt:i4>
      </vt:variant>
      <vt:variant>
        <vt:i4>0</vt:i4>
      </vt:variant>
      <vt:variant>
        <vt:i4>5</vt:i4>
      </vt:variant>
      <vt:variant>
        <vt:lpwstr/>
      </vt:variant>
      <vt:variant>
        <vt:lpwstr>_Toc150357323</vt:lpwstr>
      </vt:variant>
      <vt:variant>
        <vt:i4>1310775</vt:i4>
      </vt:variant>
      <vt:variant>
        <vt:i4>440</vt:i4>
      </vt:variant>
      <vt:variant>
        <vt:i4>0</vt:i4>
      </vt:variant>
      <vt:variant>
        <vt:i4>5</vt:i4>
      </vt:variant>
      <vt:variant>
        <vt:lpwstr/>
      </vt:variant>
      <vt:variant>
        <vt:lpwstr>_Toc150357322</vt:lpwstr>
      </vt:variant>
      <vt:variant>
        <vt:i4>1310775</vt:i4>
      </vt:variant>
      <vt:variant>
        <vt:i4>434</vt:i4>
      </vt:variant>
      <vt:variant>
        <vt:i4>0</vt:i4>
      </vt:variant>
      <vt:variant>
        <vt:i4>5</vt:i4>
      </vt:variant>
      <vt:variant>
        <vt:lpwstr/>
      </vt:variant>
      <vt:variant>
        <vt:lpwstr>_Toc150357321</vt:lpwstr>
      </vt:variant>
      <vt:variant>
        <vt:i4>1310775</vt:i4>
      </vt:variant>
      <vt:variant>
        <vt:i4>428</vt:i4>
      </vt:variant>
      <vt:variant>
        <vt:i4>0</vt:i4>
      </vt:variant>
      <vt:variant>
        <vt:i4>5</vt:i4>
      </vt:variant>
      <vt:variant>
        <vt:lpwstr/>
      </vt:variant>
      <vt:variant>
        <vt:lpwstr>_Toc150357320</vt:lpwstr>
      </vt:variant>
      <vt:variant>
        <vt:i4>1507383</vt:i4>
      </vt:variant>
      <vt:variant>
        <vt:i4>422</vt:i4>
      </vt:variant>
      <vt:variant>
        <vt:i4>0</vt:i4>
      </vt:variant>
      <vt:variant>
        <vt:i4>5</vt:i4>
      </vt:variant>
      <vt:variant>
        <vt:lpwstr/>
      </vt:variant>
      <vt:variant>
        <vt:lpwstr>_Toc150357319</vt:lpwstr>
      </vt:variant>
      <vt:variant>
        <vt:i4>1507383</vt:i4>
      </vt:variant>
      <vt:variant>
        <vt:i4>416</vt:i4>
      </vt:variant>
      <vt:variant>
        <vt:i4>0</vt:i4>
      </vt:variant>
      <vt:variant>
        <vt:i4>5</vt:i4>
      </vt:variant>
      <vt:variant>
        <vt:lpwstr/>
      </vt:variant>
      <vt:variant>
        <vt:lpwstr>_Toc150357318</vt:lpwstr>
      </vt:variant>
      <vt:variant>
        <vt:i4>1507383</vt:i4>
      </vt:variant>
      <vt:variant>
        <vt:i4>410</vt:i4>
      </vt:variant>
      <vt:variant>
        <vt:i4>0</vt:i4>
      </vt:variant>
      <vt:variant>
        <vt:i4>5</vt:i4>
      </vt:variant>
      <vt:variant>
        <vt:lpwstr/>
      </vt:variant>
      <vt:variant>
        <vt:lpwstr>_Toc150357317</vt:lpwstr>
      </vt:variant>
      <vt:variant>
        <vt:i4>1507383</vt:i4>
      </vt:variant>
      <vt:variant>
        <vt:i4>404</vt:i4>
      </vt:variant>
      <vt:variant>
        <vt:i4>0</vt:i4>
      </vt:variant>
      <vt:variant>
        <vt:i4>5</vt:i4>
      </vt:variant>
      <vt:variant>
        <vt:lpwstr/>
      </vt:variant>
      <vt:variant>
        <vt:lpwstr>_Toc150357316</vt:lpwstr>
      </vt:variant>
      <vt:variant>
        <vt:i4>1507383</vt:i4>
      </vt:variant>
      <vt:variant>
        <vt:i4>398</vt:i4>
      </vt:variant>
      <vt:variant>
        <vt:i4>0</vt:i4>
      </vt:variant>
      <vt:variant>
        <vt:i4>5</vt:i4>
      </vt:variant>
      <vt:variant>
        <vt:lpwstr/>
      </vt:variant>
      <vt:variant>
        <vt:lpwstr>_Toc150357315</vt:lpwstr>
      </vt:variant>
      <vt:variant>
        <vt:i4>1507383</vt:i4>
      </vt:variant>
      <vt:variant>
        <vt:i4>392</vt:i4>
      </vt:variant>
      <vt:variant>
        <vt:i4>0</vt:i4>
      </vt:variant>
      <vt:variant>
        <vt:i4>5</vt:i4>
      </vt:variant>
      <vt:variant>
        <vt:lpwstr/>
      </vt:variant>
      <vt:variant>
        <vt:lpwstr>_Toc150357314</vt:lpwstr>
      </vt:variant>
      <vt:variant>
        <vt:i4>1507383</vt:i4>
      </vt:variant>
      <vt:variant>
        <vt:i4>386</vt:i4>
      </vt:variant>
      <vt:variant>
        <vt:i4>0</vt:i4>
      </vt:variant>
      <vt:variant>
        <vt:i4>5</vt:i4>
      </vt:variant>
      <vt:variant>
        <vt:lpwstr/>
      </vt:variant>
      <vt:variant>
        <vt:lpwstr>_Toc150357313</vt:lpwstr>
      </vt:variant>
      <vt:variant>
        <vt:i4>1507383</vt:i4>
      </vt:variant>
      <vt:variant>
        <vt:i4>380</vt:i4>
      </vt:variant>
      <vt:variant>
        <vt:i4>0</vt:i4>
      </vt:variant>
      <vt:variant>
        <vt:i4>5</vt:i4>
      </vt:variant>
      <vt:variant>
        <vt:lpwstr/>
      </vt:variant>
      <vt:variant>
        <vt:lpwstr>_Toc150357312</vt:lpwstr>
      </vt:variant>
      <vt:variant>
        <vt:i4>1507383</vt:i4>
      </vt:variant>
      <vt:variant>
        <vt:i4>374</vt:i4>
      </vt:variant>
      <vt:variant>
        <vt:i4>0</vt:i4>
      </vt:variant>
      <vt:variant>
        <vt:i4>5</vt:i4>
      </vt:variant>
      <vt:variant>
        <vt:lpwstr/>
      </vt:variant>
      <vt:variant>
        <vt:lpwstr>_Toc150357311</vt:lpwstr>
      </vt:variant>
      <vt:variant>
        <vt:i4>1507383</vt:i4>
      </vt:variant>
      <vt:variant>
        <vt:i4>368</vt:i4>
      </vt:variant>
      <vt:variant>
        <vt:i4>0</vt:i4>
      </vt:variant>
      <vt:variant>
        <vt:i4>5</vt:i4>
      </vt:variant>
      <vt:variant>
        <vt:lpwstr/>
      </vt:variant>
      <vt:variant>
        <vt:lpwstr>_Toc150357310</vt:lpwstr>
      </vt:variant>
      <vt:variant>
        <vt:i4>1441847</vt:i4>
      </vt:variant>
      <vt:variant>
        <vt:i4>362</vt:i4>
      </vt:variant>
      <vt:variant>
        <vt:i4>0</vt:i4>
      </vt:variant>
      <vt:variant>
        <vt:i4>5</vt:i4>
      </vt:variant>
      <vt:variant>
        <vt:lpwstr/>
      </vt:variant>
      <vt:variant>
        <vt:lpwstr>_Toc150357309</vt:lpwstr>
      </vt:variant>
      <vt:variant>
        <vt:i4>1441847</vt:i4>
      </vt:variant>
      <vt:variant>
        <vt:i4>356</vt:i4>
      </vt:variant>
      <vt:variant>
        <vt:i4>0</vt:i4>
      </vt:variant>
      <vt:variant>
        <vt:i4>5</vt:i4>
      </vt:variant>
      <vt:variant>
        <vt:lpwstr/>
      </vt:variant>
      <vt:variant>
        <vt:lpwstr>_Toc150357308</vt:lpwstr>
      </vt:variant>
      <vt:variant>
        <vt:i4>1441847</vt:i4>
      </vt:variant>
      <vt:variant>
        <vt:i4>350</vt:i4>
      </vt:variant>
      <vt:variant>
        <vt:i4>0</vt:i4>
      </vt:variant>
      <vt:variant>
        <vt:i4>5</vt:i4>
      </vt:variant>
      <vt:variant>
        <vt:lpwstr/>
      </vt:variant>
      <vt:variant>
        <vt:lpwstr>_Toc150357307</vt:lpwstr>
      </vt:variant>
      <vt:variant>
        <vt:i4>1441847</vt:i4>
      </vt:variant>
      <vt:variant>
        <vt:i4>344</vt:i4>
      </vt:variant>
      <vt:variant>
        <vt:i4>0</vt:i4>
      </vt:variant>
      <vt:variant>
        <vt:i4>5</vt:i4>
      </vt:variant>
      <vt:variant>
        <vt:lpwstr/>
      </vt:variant>
      <vt:variant>
        <vt:lpwstr>_Toc150357306</vt:lpwstr>
      </vt:variant>
      <vt:variant>
        <vt:i4>1441847</vt:i4>
      </vt:variant>
      <vt:variant>
        <vt:i4>338</vt:i4>
      </vt:variant>
      <vt:variant>
        <vt:i4>0</vt:i4>
      </vt:variant>
      <vt:variant>
        <vt:i4>5</vt:i4>
      </vt:variant>
      <vt:variant>
        <vt:lpwstr/>
      </vt:variant>
      <vt:variant>
        <vt:lpwstr>_Toc150357305</vt:lpwstr>
      </vt:variant>
      <vt:variant>
        <vt:i4>1441847</vt:i4>
      </vt:variant>
      <vt:variant>
        <vt:i4>332</vt:i4>
      </vt:variant>
      <vt:variant>
        <vt:i4>0</vt:i4>
      </vt:variant>
      <vt:variant>
        <vt:i4>5</vt:i4>
      </vt:variant>
      <vt:variant>
        <vt:lpwstr/>
      </vt:variant>
      <vt:variant>
        <vt:lpwstr>_Toc150357304</vt:lpwstr>
      </vt:variant>
      <vt:variant>
        <vt:i4>1441847</vt:i4>
      </vt:variant>
      <vt:variant>
        <vt:i4>326</vt:i4>
      </vt:variant>
      <vt:variant>
        <vt:i4>0</vt:i4>
      </vt:variant>
      <vt:variant>
        <vt:i4>5</vt:i4>
      </vt:variant>
      <vt:variant>
        <vt:lpwstr/>
      </vt:variant>
      <vt:variant>
        <vt:lpwstr>_Toc150357303</vt:lpwstr>
      </vt:variant>
      <vt:variant>
        <vt:i4>1441847</vt:i4>
      </vt:variant>
      <vt:variant>
        <vt:i4>320</vt:i4>
      </vt:variant>
      <vt:variant>
        <vt:i4>0</vt:i4>
      </vt:variant>
      <vt:variant>
        <vt:i4>5</vt:i4>
      </vt:variant>
      <vt:variant>
        <vt:lpwstr/>
      </vt:variant>
      <vt:variant>
        <vt:lpwstr>_Toc150357302</vt:lpwstr>
      </vt:variant>
      <vt:variant>
        <vt:i4>1441847</vt:i4>
      </vt:variant>
      <vt:variant>
        <vt:i4>314</vt:i4>
      </vt:variant>
      <vt:variant>
        <vt:i4>0</vt:i4>
      </vt:variant>
      <vt:variant>
        <vt:i4>5</vt:i4>
      </vt:variant>
      <vt:variant>
        <vt:lpwstr/>
      </vt:variant>
      <vt:variant>
        <vt:lpwstr>_Toc150357301</vt:lpwstr>
      </vt:variant>
      <vt:variant>
        <vt:i4>1441847</vt:i4>
      </vt:variant>
      <vt:variant>
        <vt:i4>308</vt:i4>
      </vt:variant>
      <vt:variant>
        <vt:i4>0</vt:i4>
      </vt:variant>
      <vt:variant>
        <vt:i4>5</vt:i4>
      </vt:variant>
      <vt:variant>
        <vt:lpwstr/>
      </vt:variant>
      <vt:variant>
        <vt:lpwstr>_Toc150357300</vt:lpwstr>
      </vt:variant>
      <vt:variant>
        <vt:i4>2031670</vt:i4>
      </vt:variant>
      <vt:variant>
        <vt:i4>302</vt:i4>
      </vt:variant>
      <vt:variant>
        <vt:i4>0</vt:i4>
      </vt:variant>
      <vt:variant>
        <vt:i4>5</vt:i4>
      </vt:variant>
      <vt:variant>
        <vt:lpwstr/>
      </vt:variant>
      <vt:variant>
        <vt:lpwstr>_Toc150357299</vt:lpwstr>
      </vt:variant>
      <vt:variant>
        <vt:i4>2031670</vt:i4>
      </vt:variant>
      <vt:variant>
        <vt:i4>296</vt:i4>
      </vt:variant>
      <vt:variant>
        <vt:i4>0</vt:i4>
      </vt:variant>
      <vt:variant>
        <vt:i4>5</vt:i4>
      </vt:variant>
      <vt:variant>
        <vt:lpwstr/>
      </vt:variant>
      <vt:variant>
        <vt:lpwstr>_Toc150357298</vt:lpwstr>
      </vt:variant>
      <vt:variant>
        <vt:i4>2031670</vt:i4>
      </vt:variant>
      <vt:variant>
        <vt:i4>290</vt:i4>
      </vt:variant>
      <vt:variant>
        <vt:i4>0</vt:i4>
      </vt:variant>
      <vt:variant>
        <vt:i4>5</vt:i4>
      </vt:variant>
      <vt:variant>
        <vt:lpwstr/>
      </vt:variant>
      <vt:variant>
        <vt:lpwstr>_Toc150357297</vt:lpwstr>
      </vt:variant>
      <vt:variant>
        <vt:i4>2031670</vt:i4>
      </vt:variant>
      <vt:variant>
        <vt:i4>284</vt:i4>
      </vt:variant>
      <vt:variant>
        <vt:i4>0</vt:i4>
      </vt:variant>
      <vt:variant>
        <vt:i4>5</vt:i4>
      </vt:variant>
      <vt:variant>
        <vt:lpwstr/>
      </vt:variant>
      <vt:variant>
        <vt:lpwstr>_Toc150357296</vt:lpwstr>
      </vt:variant>
      <vt:variant>
        <vt:i4>2031670</vt:i4>
      </vt:variant>
      <vt:variant>
        <vt:i4>278</vt:i4>
      </vt:variant>
      <vt:variant>
        <vt:i4>0</vt:i4>
      </vt:variant>
      <vt:variant>
        <vt:i4>5</vt:i4>
      </vt:variant>
      <vt:variant>
        <vt:lpwstr/>
      </vt:variant>
      <vt:variant>
        <vt:lpwstr>_Toc150357295</vt:lpwstr>
      </vt:variant>
      <vt:variant>
        <vt:i4>2031670</vt:i4>
      </vt:variant>
      <vt:variant>
        <vt:i4>272</vt:i4>
      </vt:variant>
      <vt:variant>
        <vt:i4>0</vt:i4>
      </vt:variant>
      <vt:variant>
        <vt:i4>5</vt:i4>
      </vt:variant>
      <vt:variant>
        <vt:lpwstr/>
      </vt:variant>
      <vt:variant>
        <vt:lpwstr>_Toc150357294</vt:lpwstr>
      </vt:variant>
      <vt:variant>
        <vt:i4>2031670</vt:i4>
      </vt:variant>
      <vt:variant>
        <vt:i4>266</vt:i4>
      </vt:variant>
      <vt:variant>
        <vt:i4>0</vt:i4>
      </vt:variant>
      <vt:variant>
        <vt:i4>5</vt:i4>
      </vt:variant>
      <vt:variant>
        <vt:lpwstr/>
      </vt:variant>
      <vt:variant>
        <vt:lpwstr>_Toc150357293</vt:lpwstr>
      </vt:variant>
      <vt:variant>
        <vt:i4>2031670</vt:i4>
      </vt:variant>
      <vt:variant>
        <vt:i4>260</vt:i4>
      </vt:variant>
      <vt:variant>
        <vt:i4>0</vt:i4>
      </vt:variant>
      <vt:variant>
        <vt:i4>5</vt:i4>
      </vt:variant>
      <vt:variant>
        <vt:lpwstr/>
      </vt:variant>
      <vt:variant>
        <vt:lpwstr>_Toc150357292</vt:lpwstr>
      </vt:variant>
      <vt:variant>
        <vt:i4>2031670</vt:i4>
      </vt:variant>
      <vt:variant>
        <vt:i4>254</vt:i4>
      </vt:variant>
      <vt:variant>
        <vt:i4>0</vt:i4>
      </vt:variant>
      <vt:variant>
        <vt:i4>5</vt:i4>
      </vt:variant>
      <vt:variant>
        <vt:lpwstr/>
      </vt:variant>
      <vt:variant>
        <vt:lpwstr>_Toc150357291</vt:lpwstr>
      </vt:variant>
      <vt:variant>
        <vt:i4>2031670</vt:i4>
      </vt:variant>
      <vt:variant>
        <vt:i4>248</vt:i4>
      </vt:variant>
      <vt:variant>
        <vt:i4>0</vt:i4>
      </vt:variant>
      <vt:variant>
        <vt:i4>5</vt:i4>
      </vt:variant>
      <vt:variant>
        <vt:lpwstr/>
      </vt:variant>
      <vt:variant>
        <vt:lpwstr>_Toc150357290</vt:lpwstr>
      </vt:variant>
      <vt:variant>
        <vt:i4>1966134</vt:i4>
      </vt:variant>
      <vt:variant>
        <vt:i4>242</vt:i4>
      </vt:variant>
      <vt:variant>
        <vt:i4>0</vt:i4>
      </vt:variant>
      <vt:variant>
        <vt:i4>5</vt:i4>
      </vt:variant>
      <vt:variant>
        <vt:lpwstr/>
      </vt:variant>
      <vt:variant>
        <vt:lpwstr>_Toc150357289</vt:lpwstr>
      </vt:variant>
      <vt:variant>
        <vt:i4>1966134</vt:i4>
      </vt:variant>
      <vt:variant>
        <vt:i4>236</vt:i4>
      </vt:variant>
      <vt:variant>
        <vt:i4>0</vt:i4>
      </vt:variant>
      <vt:variant>
        <vt:i4>5</vt:i4>
      </vt:variant>
      <vt:variant>
        <vt:lpwstr/>
      </vt:variant>
      <vt:variant>
        <vt:lpwstr>_Toc150357288</vt:lpwstr>
      </vt:variant>
      <vt:variant>
        <vt:i4>1966134</vt:i4>
      </vt:variant>
      <vt:variant>
        <vt:i4>230</vt:i4>
      </vt:variant>
      <vt:variant>
        <vt:i4>0</vt:i4>
      </vt:variant>
      <vt:variant>
        <vt:i4>5</vt:i4>
      </vt:variant>
      <vt:variant>
        <vt:lpwstr/>
      </vt:variant>
      <vt:variant>
        <vt:lpwstr>_Toc150357287</vt:lpwstr>
      </vt:variant>
      <vt:variant>
        <vt:i4>1966134</vt:i4>
      </vt:variant>
      <vt:variant>
        <vt:i4>224</vt:i4>
      </vt:variant>
      <vt:variant>
        <vt:i4>0</vt:i4>
      </vt:variant>
      <vt:variant>
        <vt:i4>5</vt:i4>
      </vt:variant>
      <vt:variant>
        <vt:lpwstr/>
      </vt:variant>
      <vt:variant>
        <vt:lpwstr>_Toc150357286</vt:lpwstr>
      </vt:variant>
      <vt:variant>
        <vt:i4>1966134</vt:i4>
      </vt:variant>
      <vt:variant>
        <vt:i4>218</vt:i4>
      </vt:variant>
      <vt:variant>
        <vt:i4>0</vt:i4>
      </vt:variant>
      <vt:variant>
        <vt:i4>5</vt:i4>
      </vt:variant>
      <vt:variant>
        <vt:lpwstr/>
      </vt:variant>
      <vt:variant>
        <vt:lpwstr>_Toc150357285</vt:lpwstr>
      </vt:variant>
      <vt:variant>
        <vt:i4>1966134</vt:i4>
      </vt:variant>
      <vt:variant>
        <vt:i4>212</vt:i4>
      </vt:variant>
      <vt:variant>
        <vt:i4>0</vt:i4>
      </vt:variant>
      <vt:variant>
        <vt:i4>5</vt:i4>
      </vt:variant>
      <vt:variant>
        <vt:lpwstr/>
      </vt:variant>
      <vt:variant>
        <vt:lpwstr>_Toc150357284</vt:lpwstr>
      </vt:variant>
      <vt:variant>
        <vt:i4>1966134</vt:i4>
      </vt:variant>
      <vt:variant>
        <vt:i4>206</vt:i4>
      </vt:variant>
      <vt:variant>
        <vt:i4>0</vt:i4>
      </vt:variant>
      <vt:variant>
        <vt:i4>5</vt:i4>
      </vt:variant>
      <vt:variant>
        <vt:lpwstr/>
      </vt:variant>
      <vt:variant>
        <vt:lpwstr>_Toc150357283</vt:lpwstr>
      </vt:variant>
      <vt:variant>
        <vt:i4>1966134</vt:i4>
      </vt:variant>
      <vt:variant>
        <vt:i4>200</vt:i4>
      </vt:variant>
      <vt:variant>
        <vt:i4>0</vt:i4>
      </vt:variant>
      <vt:variant>
        <vt:i4>5</vt:i4>
      </vt:variant>
      <vt:variant>
        <vt:lpwstr/>
      </vt:variant>
      <vt:variant>
        <vt:lpwstr>_Toc150357282</vt:lpwstr>
      </vt:variant>
      <vt:variant>
        <vt:i4>1966134</vt:i4>
      </vt:variant>
      <vt:variant>
        <vt:i4>194</vt:i4>
      </vt:variant>
      <vt:variant>
        <vt:i4>0</vt:i4>
      </vt:variant>
      <vt:variant>
        <vt:i4>5</vt:i4>
      </vt:variant>
      <vt:variant>
        <vt:lpwstr/>
      </vt:variant>
      <vt:variant>
        <vt:lpwstr>_Toc150357281</vt:lpwstr>
      </vt:variant>
      <vt:variant>
        <vt:i4>1966134</vt:i4>
      </vt:variant>
      <vt:variant>
        <vt:i4>188</vt:i4>
      </vt:variant>
      <vt:variant>
        <vt:i4>0</vt:i4>
      </vt:variant>
      <vt:variant>
        <vt:i4>5</vt:i4>
      </vt:variant>
      <vt:variant>
        <vt:lpwstr/>
      </vt:variant>
      <vt:variant>
        <vt:lpwstr>_Toc150357280</vt:lpwstr>
      </vt:variant>
      <vt:variant>
        <vt:i4>1114166</vt:i4>
      </vt:variant>
      <vt:variant>
        <vt:i4>182</vt:i4>
      </vt:variant>
      <vt:variant>
        <vt:i4>0</vt:i4>
      </vt:variant>
      <vt:variant>
        <vt:i4>5</vt:i4>
      </vt:variant>
      <vt:variant>
        <vt:lpwstr/>
      </vt:variant>
      <vt:variant>
        <vt:lpwstr>_Toc150357279</vt:lpwstr>
      </vt:variant>
      <vt:variant>
        <vt:i4>1114166</vt:i4>
      </vt:variant>
      <vt:variant>
        <vt:i4>176</vt:i4>
      </vt:variant>
      <vt:variant>
        <vt:i4>0</vt:i4>
      </vt:variant>
      <vt:variant>
        <vt:i4>5</vt:i4>
      </vt:variant>
      <vt:variant>
        <vt:lpwstr/>
      </vt:variant>
      <vt:variant>
        <vt:lpwstr>_Toc150357278</vt:lpwstr>
      </vt:variant>
      <vt:variant>
        <vt:i4>1114166</vt:i4>
      </vt:variant>
      <vt:variant>
        <vt:i4>170</vt:i4>
      </vt:variant>
      <vt:variant>
        <vt:i4>0</vt:i4>
      </vt:variant>
      <vt:variant>
        <vt:i4>5</vt:i4>
      </vt:variant>
      <vt:variant>
        <vt:lpwstr/>
      </vt:variant>
      <vt:variant>
        <vt:lpwstr>_Toc150357277</vt:lpwstr>
      </vt:variant>
      <vt:variant>
        <vt:i4>1114166</vt:i4>
      </vt:variant>
      <vt:variant>
        <vt:i4>164</vt:i4>
      </vt:variant>
      <vt:variant>
        <vt:i4>0</vt:i4>
      </vt:variant>
      <vt:variant>
        <vt:i4>5</vt:i4>
      </vt:variant>
      <vt:variant>
        <vt:lpwstr/>
      </vt:variant>
      <vt:variant>
        <vt:lpwstr>_Toc150357276</vt:lpwstr>
      </vt:variant>
      <vt:variant>
        <vt:i4>1114166</vt:i4>
      </vt:variant>
      <vt:variant>
        <vt:i4>158</vt:i4>
      </vt:variant>
      <vt:variant>
        <vt:i4>0</vt:i4>
      </vt:variant>
      <vt:variant>
        <vt:i4>5</vt:i4>
      </vt:variant>
      <vt:variant>
        <vt:lpwstr/>
      </vt:variant>
      <vt:variant>
        <vt:lpwstr>_Toc150357275</vt:lpwstr>
      </vt:variant>
      <vt:variant>
        <vt:i4>1114166</vt:i4>
      </vt:variant>
      <vt:variant>
        <vt:i4>152</vt:i4>
      </vt:variant>
      <vt:variant>
        <vt:i4>0</vt:i4>
      </vt:variant>
      <vt:variant>
        <vt:i4>5</vt:i4>
      </vt:variant>
      <vt:variant>
        <vt:lpwstr/>
      </vt:variant>
      <vt:variant>
        <vt:lpwstr>_Toc150357274</vt:lpwstr>
      </vt:variant>
      <vt:variant>
        <vt:i4>1114166</vt:i4>
      </vt:variant>
      <vt:variant>
        <vt:i4>146</vt:i4>
      </vt:variant>
      <vt:variant>
        <vt:i4>0</vt:i4>
      </vt:variant>
      <vt:variant>
        <vt:i4>5</vt:i4>
      </vt:variant>
      <vt:variant>
        <vt:lpwstr/>
      </vt:variant>
      <vt:variant>
        <vt:lpwstr>_Toc150357273</vt:lpwstr>
      </vt:variant>
      <vt:variant>
        <vt:i4>1114166</vt:i4>
      </vt:variant>
      <vt:variant>
        <vt:i4>140</vt:i4>
      </vt:variant>
      <vt:variant>
        <vt:i4>0</vt:i4>
      </vt:variant>
      <vt:variant>
        <vt:i4>5</vt:i4>
      </vt:variant>
      <vt:variant>
        <vt:lpwstr/>
      </vt:variant>
      <vt:variant>
        <vt:lpwstr>_Toc150357272</vt:lpwstr>
      </vt:variant>
      <vt:variant>
        <vt:i4>1114166</vt:i4>
      </vt:variant>
      <vt:variant>
        <vt:i4>134</vt:i4>
      </vt:variant>
      <vt:variant>
        <vt:i4>0</vt:i4>
      </vt:variant>
      <vt:variant>
        <vt:i4>5</vt:i4>
      </vt:variant>
      <vt:variant>
        <vt:lpwstr/>
      </vt:variant>
      <vt:variant>
        <vt:lpwstr>_Toc150357271</vt:lpwstr>
      </vt:variant>
      <vt:variant>
        <vt:i4>1114166</vt:i4>
      </vt:variant>
      <vt:variant>
        <vt:i4>128</vt:i4>
      </vt:variant>
      <vt:variant>
        <vt:i4>0</vt:i4>
      </vt:variant>
      <vt:variant>
        <vt:i4>5</vt:i4>
      </vt:variant>
      <vt:variant>
        <vt:lpwstr/>
      </vt:variant>
      <vt:variant>
        <vt:lpwstr>_Toc150357270</vt:lpwstr>
      </vt:variant>
      <vt:variant>
        <vt:i4>1048630</vt:i4>
      </vt:variant>
      <vt:variant>
        <vt:i4>122</vt:i4>
      </vt:variant>
      <vt:variant>
        <vt:i4>0</vt:i4>
      </vt:variant>
      <vt:variant>
        <vt:i4>5</vt:i4>
      </vt:variant>
      <vt:variant>
        <vt:lpwstr/>
      </vt:variant>
      <vt:variant>
        <vt:lpwstr>_Toc150357269</vt:lpwstr>
      </vt:variant>
      <vt:variant>
        <vt:i4>1048630</vt:i4>
      </vt:variant>
      <vt:variant>
        <vt:i4>116</vt:i4>
      </vt:variant>
      <vt:variant>
        <vt:i4>0</vt:i4>
      </vt:variant>
      <vt:variant>
        <vt:i4>5</vt:i4>
      </vt:variant>
      <vt:variant>
        <vt:lpwstr/>
      </vt:variant>
      <vt:variant>
        <vt:lpwstr>_Toc150357268</vt:lpwstr>
      </vt:variant>
      <vt:variant>
        <vt:i4>1048630</vt:i4>
      </vt:variant>
      <vt:variant>
        <vt:i4>110</vt:i4>
      </vt:variant>
      <vt:variant>
        <vt:i4>0</vt:i4>
      </vt:variant>
      <vt:variant>
        <vt:i4>5</vt:i4>
      </vt:variant>
      <vt:variant>
        <vt:lpwstr/>
      </vt:variant>
      <vt:variant>
        <vt:lpwstr>_Toc150357267</vt:lpwstr>
      </vt:variant>
      <vt:variant>
        <vt:i4>1048630</vt:i4>
      </vt:variant>
      <vt:variant>
        <vt:i4>104</vt:i4>
      </vt:variant>
      <vt:variant>
        <vt:i4>0</vt:i4>
      </vt:variant>
      <vt:variant>
        <vt:i4>5</vt:i4>
      </vt:variant>
      <vt:variant>
        <vt:lpwstr/>
      </vt:variant>
      <vt:variant>
        <vt:lpwstr>_Toc150357266</vt:lpwstr>
      </vt:variant>
      <vt:variant>
        <vt:i4>1048630</vt:i4>
      </vt:variant>
      <vt:variant>
        <vt:i4>98</vt:i4>
      </vt:variant>
      <vt:variant>
        <vt:i4>0</vt:i4>
      </vt:variant>
      <vt:variant>
        <vt:i4>5</vt:i4>
      </vt:variant>
      <vt:variant>
        <vt:lpwstr/>
      </vt:variant>
      <vt:variant>
        <vt:lpwstr>_Toc150357265</vt:lpwstr>
      </vt:variant>
      <vt:variant>
        <vt:i4>1048630</vt:i4>
      </vt:variant>
      <vt:variant>
        <vt:i4>92</vt:i4>
      </vt:variant>
      <vt:variant>
        <vt:i4>0</vt:i4>
      </vt:variant>
      <vt:variant>
        <vt:i4>5</vt:i4>
      </vt:variant>
      <vt:variant>
        <vt:lpwstr/>
      </vt:variant>
      <vt:variant>
        <vt:lpwstr>_Toc150357264</vt:lpwstr>
      </vt:variant>
      <vt:variant>
        <vt:i4>1048630</vt:i4>
      </vt:variant>
      <vt:variant>
        <vt:i4>86</vt:i4>
      </vt:variant>
      <vt:variant>
        <vt:i4>0</vt:i4>
      </vt:variant>
      <vt:variant>
        <vt:i4>5</vt:i4>
      </vt:variant>
      <vt:variant>
        <vt:lpwstr/>
      </vt:variant>
      <vt:variant>
        <vt:lpwstr>_Toc150357263</vt:lpwstr>
      </vt:variant>
      <vt:variant>
        <vt:i4>1048630</vt:i4>
      </vt:variant>
      <vt:variant>
        <vt:i4>80</vt:i4>
      </vt:variant>
      <vt:variant>
        <vt:i4>0</vt:i4>
      </vt:variant>
      <vt:variant>
        <vt:i4>5</vt:i4>
      </vt:variant>
      <vt:variant>
        <vt:lpwstr/>
      </vt:variant>
      <vt:variant>
        <vt:lpwstr>_Toc150357262</vt:lpwstr>
      </vt:variant>
      <vt:variant>
        <vt:i4>1048630</vt:i4>
      </vt:variant>
      <vt:variant>
        <vt:i4>74</vt:i4>
      </vt:variant>
      <vt:variant>
        <vt:i4>0</vt:i4>
      </vt:variant>
      <vt:variant>
        <vt:i4>5</vt:i4>
      </vt:variant>
      <vt:variant>
        <vt:lpwstr/>
      </vt:variant>
      <vt:variant>
        <vt:lpwstr>_Toc150357261</vt:lpwstr>
      </vt:variant>
      <vt:variant>
        <vt:i4>1048630</vt:i4>
      </vt:variant>
      <vt:variant>
        <vt:i4>68</vt:i4>
      </vt:variant>
      <vt:variant>
        <vt:i4>0</vt:i4>
      </vt:variant>
      <vt:variant>
        <vt:i4>5</vt:i4>
      </vt:variant>
      <vt:variant>
        <vt:lpwstr/>
      </vt:variant>
      <vt:variant>
        <vt:lpwstr>_Toc150357260</vt:lpwstr>
      </vt:variant>
      <vt:variant>
        <vt:i4>1245238</vt:i4>
      </vt:variant>
      <vt:variant>
        <vt:i4>62</vt:i4>
      </vt:variant>
      <vt:variant>
        <vt:i4>0</vt:i4>
      </vt:variant>
      <vt:variant>
        <vt:i4>5</vt:i4>
      </vt:variant>
      <vt:variant>
        <vt:lpwstr/>
      </vt:variant>
      <vt:variant>
        <vt:lpwstr>_Toc150357259</vt:lpwstr>
      </vt:variant>
      <vt:variant>
        <vt:i4>1245238</vt:i4>
      </vt:variant>
      <vt:variant>
        <vt:i4>56</vt:i4>
      </vt:variant>
      <vt:variant>
        <vt:i4>0</vt:i4>
      </vt:variant>
      <vt:variant>
        <vt:i4>5</vt:i4>
      </vt:variant>
      <vt:variant>
        <vt:lpwstr/>
      </vt:variant>
      <vt:variant>
        <vt:lpwstr>_Toc150357258</vt:lpwstr>
      </vt:variant>
      <vt:variant>
        <vt:i4>1245238</vt:i4>
      </vt:variant>
      <vt:variant>
        <vt:i4>50</vt:i4>
      </vt:variant>
      <vt:variant>
        <vt:i4>0</vt:i4>
      </vt:variant>
      <vt:variant>
        <vt:i4>5</vt:i4>
      </vt:variant>
      <vt:variant>
        <vt:lpwstr/>
      </vt:variant>
      <vt:variant>
        <vt:lpwstr>_Toc150357257</vt:lpwstr>
      </vt:variant>
      <vt:variant>
        <vt:i4>1245238</vt:i4>
      </vt:variant>
      <vt:variant>
        <vt:i4>44</vt:i4>
      </vt:variant>
      <vt:variant>
        <vt:i4>0</vt:i4>
      </vt:variant>
      <vt:variant>
        <vt:i4>5</vt:i4>
      </vt:variant>
      <vt:variant>
        <vt:lpwstr/>
      </vt:variant>
      <vt:variant>
        <vt:lpwstr>_Toc150357256</vt:lpwstr>
      </vt:variant>
      <vt:variant>
        <vt:i4>1245238</vt:i4>
      </vt:variant>
      <vt:variant>
        <vt:i4>38</vt:i4>
      </vt:variant>
      <vt:variant>
        <vt:i4>0</vt:i4>
      </vt:variant>
      <vt:variant>
        <vt:i4>5</vt:i4>
      </vt:variant>
      <vt:variant>
        <vt:lpwstr/>
      </vt:variant>
      <vt:variant>
        <vt:lpwstr>_Toc150357255</vt:lpwstr>
      </vt:variant>
      <vt:variant>
        <vt:i4>1245238</vt:i4>
      </vt:variant>
      <vt:variant>
        <vt:i4>32</vt:i4>
      </vt:variant>
      <vt:variant>
        <vt:i4>0</vt:i4>
      </vt:variant>
      <vt:variant>
        <vt:i4>5</vt:i4>
      </vt:variant>
      <vt:variant>
        <vt:lpwstr/>
      </vt:variant>
      <vt:variant>
        <vt:lpwstr>_Toc150357254</vt:lpwstr>
      </vt:variant>
      <vt:variant>
        <vt:i4>1245238</vt:i4>
      </vt:variant>
      <vt:variant>
        <vt:i4>26</vt:i4>
      </vt:variant>
      <vt:variant>
        <vt:i4>0</vt:i4>
      </vt:variant>
      <vt:variant>
        <vt:i4>5</vt:i4>
      </vt:variant>
      <vt:variant>
        <vt:lpwstr/>
      </vt:variant>
      <vt:variant>
        <vt:lpwstr>_Toc150357253</vt:lpwstr>
      </vt:variant>
      <vt:variant>
        <vt:i4>1245238</vt:i4>
      </vt:variant>
      <vt:variant>
        <vt:i4>20</vt:i4>
      </vt:variant>
      <vt:variant>
        <vt:i4>0</vt:i4>
      </vt:variant>
      <vt:variant>
        <vt:i4>5</vt:i4>
      </vt:variant>
      <vt:variant>
        <vt:lpwstr/>
      </vt:variant>
      <vt:variant>
        <vt:lpwstr>_Toc150357252</vt:lpwstr>
      </vt:variant>
      <vt:variant>
        <vt:i4>1245238</vt:i4>
      </vt:variant>
      <vt:variant>
        <vt:i4>14</vt:i4>
      </vt:variant>
      <vt:variant>
        <vt:i4>0</vt:i4>
      </vt:variant>
      <vt:variant>
        <vt:i4>5</vt:i4>
      </vt:variant>
      <vt:variant>
        <vt:lpwstr/>
      </vt:variant>
      <vt:variant>
        <vt:lpwstr>_Toc150357251</vt:lpwstr>
      </vt:variant>
      <vt:variant>
        <vt:i4>1245238</vt:i4>
      </vt:variant>
      <vt:variant>
        <vt:i4>8</vt:i4>
      </vt:variant>
      <vt:variant>
        <vt:i4>0</vt:i4>
      </vt:variant>
      <vt:variant>
        <vt:i4>5</vt:i4>
      </vt:variant>
      <vt:variant>
        <vt:lpwstr/>
      </vt:variant>
      <vt:variant>
        <vt:lpwstr>_Toc150357250</vt:lpwstr>
      </vt:variant>
      <vt:variant>
        <vt:i4>1179702</vt:i4>
      </vt:variant>
      <vt:variant>
        <vt:i4>2</vt:i4>
      </vt:variant>
      <vt:variant>
        <vt:i4>0</vt:i4>
      </vt:variant>
      <vt:variant>
        <vt:i4>5</vt:i4>
      </vt:variant>
      <vt:variant>
        <vt:lpwstr/>
      </vt:variant>
      <vt:variant>
        <vt:lpwstr>_Toc150357249</vt:lpwstr>
      </vt:variant>
      <vt:variant>
        <vt:i4>1441875</vt:i4>
      </vt:variant>
      <vt:variant>
        <vt:i4>0</vt:i4>
      </vt:variant>
      <vt:variant>
        <vt:i4>0</vt:i4>
      </vt:variant>
      <vt:variant>
        <vt:i4>5</vt:i4>
      </vt:variant>
      <vt:variant>
        <vt:lpwstr>https://www.nen.nl/npr-9026-c1-2012-nl-177166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Gemeente Amersfoort</dc:creator>
  <cp:keywords/>
  <dc:description/>
  <cp:lastModifiedBy>Erik Hogebrug</cp:lastModifiedBy>
  <cp:revision>3</cp:revision>
  <cp:lastPrinted>2023-11-22T10:34:00Z</cp:lastPrinted>
  <dcterms:created xsi:type="dcterms:W3CDTF">2023-11-22T10:34:00Z</dcterms:created>
  <dcterms:modified xsi:type="dcterms:W3CDTF">2023-11-22T10:34:00Z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y fmtid="{D5CDD505-2E9C-101B-9397-08002B2CF9AE}" pid="5" name="MediaServiceImageTags">
    <vt:lpwstr/>
  </property>
</Properties>
</file>