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C8A8F" w14:textId="5E2310E9" w:rsidR="00F63AF6" w:rsidRPr="00F63AF6" w:rsidRDefault="00F63AF6" w:rsidP="00F63AF6">
      <w:pPr>
        <w:pBdr>
          <w:top w:val="single" w:sz="4" w:space="1" w:color="auto"/>
          <w:left w:val="single" w:sz="4" w:space="4" w:color="auto"/>
          <w:bottom w:val="single" w:sz="4" w:space="1" w:color="auto"/>
          <w:right w:val="single" w:sz="4" w:space="4" w:color="auto"/>
          <w:between w:val="single" w:sz="4" w:space="1" w:color="auto"/>
        </w:pBdr>
        <w:rPr>
          <w:sz w:val="32"/>
          <w:szCs w:val="32"/>
        </w:rPr>
      </w:pPr>
      <w:bookmarkStart w:id="0" w:name="bkmTitelRapport"/>
      <w:r w:rsidRPr="00F63AF6">
        <w:rPr>
          <w:sz w:val="32"/>
        </w:rPr>
        <w:t>Beschrijvend document</w:t>
      </w:r>
    </w:p>
    <w:p w14:paraId="797C813D" w14:textId="6D58D96F" w:rsidR="00F63AF6" w:rsidRPr="00F63AF6" w:rsidRDefault="00F63AF6" w:rsidP="00F63AF6">
      <w:pPr>
        <w:pBdr>
          <w:top w:val="single" w:sz="4" w:space="1" w:color="000000"/>
          <w:left w:val="single" w:sz="4" w:space="4" w:color="000000"/>
          <w:bottom w:val="single" w:sz="4" w:space="1" w:color="000000"/>
          <w:right w:val="single" w:sz="4" w:space="4" w:color="000000"/>
          <w:between w:val="single" w:sz="4" w:space="1" w:color="000000"/>
        </w:pBdr>
        <w:rPr>
          <w:sz w:val="32"/>
          <w:szCs w:val="32"/>
        </w:rPr>
      </w:pPr>
      <w:r w:rsidRPr="00F63AF6">
        <w:rPr>
          <w:sz w:val="32"/>
          <w:szCs w:val="32"/>
        </w:rPr>
        <w:t>Doorlopende C.A.R. verzekering</w:t>
      </w:r>
    </w:p>
    <w:p w14:paraId="3876F394" w14:textId="77777777" w:rsidR="00F63AF6" w:rsidRPr="00F63AF6" w:rsidRDefault="00F63AF6" w:rsidP="00F63AF6">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F63AF6">
        <w:rPr>
          <w:sz w:val="32"/>
          <w:szCs w:val="32"/>
        </w:rPr>
        <w:t>Gemeente ’s-Hertogenbosch</w:t>
      </w:r>
    </w:p>
    <w:p w14:paraId="466B3654" w14:textId="4FC5FE3F" w:rsidR="00F63AF6" w:rsidRPr="00F63AF6" w:rsidRDefault="00F63AF6" w:rsidP="00F63AF6">
      <w:pPr>
        <w:pBdr>
          <w:top w:val="single" w:sz="4" w:space="1" w:color="000000"/>
          <w:left w:val="single" w:sz="4" w:space="4" w:color="000000"/>
          <w:bottom w:val="single" w:sz="4" w:space="1" w:color="000000"/>
          <w:right w:val="single" w:sz="4" w:space="4" w:color="000000"/>
          <w:between w:val="single" w:sz="4" w:space="1" w:color="000000"/>
        </w:pBdr>
        <w:rPr>
          <w:sz w:val="32"/>
          <w:szCs w:val="32"/>
        </w:rPr>
      </w:pPr>
      <w:r w:rsidRPr="00F63AF6">
        <w:rPr>
          <w:sz w:val="32"/>
          <w:szCs w:val="32"/>
        </w:rPr>
        <w:t>Europees openbare aanbesteding</w:t>
      </w:r>
    </w:p>
    <w:p w14:paraId="1A100BE2" w14:textId="77777777" w:rsidR="00F63AF6" w:rsidRPr="00F63AF6" w:rsidRDefault="00F63AF6" w:rsidP="00F63AF6"/>
    <w:p w14:paraId="74A4AEFF" w14:textId="77777777" w:rsidR="00F63AF6" w:rsidRPr="00F63AF6" w:rsidRDefault="00F63AF6" w:rsidP="00F63AF6"/>
    <w:p w14:paraId="6CDA5AEE" w14:textId="77777777" w:rsidR="00F63AF6" w:rsidRDefault="00F63AF6" w:rsidP="00F63AF6"/>
    <w:p w14:paraId="0FDF44B1" w14:textId="77777777" w:rsidR="00F63AF6" w:rsidRDefault="00F63AF6" w:rsidP="00F63AF6">
      <w:r>
        <w:rPr>
          <w:noProof/>
        </w:rPr>
        <w:drawing>
          <wp:inline distT="0" distB="0" distL="0" distR="0" wp14:anchorId="62D6F207" wp14:editId="6B0FDC85">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035AE0E5" w14:textId="77777777" w:rsidR="00F63AF6" w:rsidRDefault="00F63AF6" w:rsidP="00F63AF6"/>
    <w:p w14:paraId="50725335" w14:textId="77777777" w:rsidR="00F63AF6" w:rsidRDefault="00F63AF6" w:rsidP="00F63AF6"/>
    <w:p w14:paraId="4CEF03ED" w14:textId="77777777" w:rsidR="00F63AF6" w:rsidRDefault="00F63AF6" w:rsidP="00F63AF6"/>
    <w:p w14:paraId="0876759D" w14:textId="77777777" w:rsidR="00F63AF6" w:rsidRDefault="00F63AF6" w:rsidP="00F63AF6"/>
    <w:p w14:paraId="438ACBB2" w14:textId="77777777" w:rsidR="00F63AF6" w:rsidRDefault="00F63AF6" w:rsidP="00F63AF6"/>
    <w:p w14:paraId="3EB54654" w14:textId="77777777" w:rsidR="00F63AF6" w:rsidRDefault="00F63AF6" w:rsidP="00F63AF6"/>
    <w:p w14:paraId="4B57D61D" w14:textId="77777777" w:rsidR="00F63AF6" w:rsidRDefault="00F63AF6" w:rsidP="00F63AF6"/>
    <w:p w14:paraId="03BDE8F6" w14:textId="77777777" w:rsidR="00F63AF6" w:rsidRDefault="00F63AF6" w:rsidP="00F63AF6"/>
    <w:p w14:paraId="279ED15A" w14:textId="77777777" w:rsidR="00F63AF6" w:rsidRDefault="00F63AF6" w:rsidP="00F63AF6"/>
    <w:p w14:paraId="254AE967" w14:textId="77777777" w:rsidR="00F63AF6" w:rsidRDefault="00F63AF6" w:rsidP="00F63AF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F63AF6" w14:paraId="4EA2A5E5" w14:textId="77777777" w:rsidTr="00AF5857">
        <w:tc>
          <w:tcPr>
            <w:tcW w:w="1695" w:type="dxa"/>
            <w:tcBorders>
              <w:top w:val="single" w:sz="4" w:space="0" w:color="auto"/>
              <w:left w:val="single" w:sz="4" w:space="0" w:color="auto"/>
              <w:bottom w:val="single" w:sz="4" w:space="0" w:color="auto"/>
              <w:right w:val="nil"/>
            </w:tcBorders>
            <w:hideMark/>
          </w:tcPr>
          <w:p w14:paraId="45E8E38B" w14:textId="77777777" w:rsidR="00F63AF6" w:rsidRPr="00813662" w:rsidRDefault="00F63AF6" w:rsidP="00AF5857">
            <w:r w:rsidRPr="00813662">
              <w:t xml:space="preserve">Contactpersoon </w:t>
            </w:r>
          </w:p>
        </w:tc>
        <w:tc>
          <w:tcPr>
            <w:tcW w:w="272" w:type="dxa"/>
            <w:tcBorders>
              <w:top w:val="single" w:sz="4" w:space="0" w:color="auto"/>
              <w:left w:val="nil"/>
              <w:bottom w:val="single" w:sz="4" w:space="0" w:color="auto"/>
              <w:right w:val="nil"/>
            </w:tcBorders>
            <w:hideMark/>
          </w:tcPr>
          <w:p w14:paraId="126E1E25" w14:textId="77777777" w:rsidR="00F63AF6" w:rsidRPr="00813662" w:rsidRDefault="00F63AF6" w:rsidP="00AF5857">
            <w:r w:rsidRPr="00813662">
              <w:t>:</w:t>
            </w:r>
          </w:p>
        </w:tc>
        <w:tc>
          <w:tcPr>
            <w:tcW w:w="7355" w:type="dxa"/>
            <w:tcBorders>
              <w:top w:val="single" w:sz="4" w:space="0" w:color="auto"/>
              <w:left w:val="nil"/>
              <w:bottom w:val="single" w:sz="4" w:space="0" w:color="auto"/>
              <w:right w:val="single" w:sz="4" w:space="0" w:color="auto"/>
            </w:tcBorders>
          </w:tcPr>
          <w:p w14:paraId="25873255" w14:textId="5000F238" w:rsidR="00F63AF6" w:rsidRPr="00813662" w:rsidRDefault="002504F6" w:rsidP="00AF5857">
            <w:r w:rsidRPr="00813662">
              <w:t>B. Imminck</w:t>
            </w:r>
          </w:p>
        </w:tc>
      </w:tr>
      <w:tr w:rsidR="00F63AF6" w14:paraId="3CD07ED1" w14:textId="77777777" w:rsidTr="00813662">
        <w:trPr>
          <w:trHeight w:val="70"/>
        </w:trPr>
        <w:tc>
          <w:tcPr>
            <w:tcW w:w="1695" w:type="dxa"/>
            <w:tcBorders>
              <w:top w:val="single" w:sz="4" w:space="0" w:color="auto"/>
              <w:left w:val="single" w:sz="4" w:space="0" w:color="auto"/>
              <w:bottom w:val="single" w:sz="4" w:space="0" w:color="auto"/>
              <w:right w:val="nil"/>
            </w:tcBorders>
            <w:hideMark/>
          </w:tcPr>
          <w:p w14:paraId="50C312D0" w14:textId="77777777" w:rsidR="00F63AF6" w:rsidRPr="00813662" w:rsidRDefault="00F63AF6" w:rsidP="00AF5857">
            <w:r w:rsidRPr="00813662">
              <w:t>Datum</w:t>
            </w:r>
          </w:p>
        </w:tc>
        <w:tc>
          <w:tcPr>
            <w:tcW w:w="272" w:type="dxa"/>
            <w:tcBorders>
              <w:top w:val="single" w:sz="4" w:space="0" w:color="auto"/>
              <w:left w:val="nil"/>
              <w:bottom w:val="single" w:sz="4" w:space="0" w:color="auto"/>
              <w:right w:val="nil"/>
            </w:tcBorders>
            <w:hideMark/>
          </w:tcPr>
          <w:p w14:paraId="66B5A07C" w14:textId="77777777" w:rsidR="00F63AF6" w:rsidRPr="00813662" w:rsidRDefault="00F63AF6" w:rsidP="00AF5857">
            <w:r w:rsidRPr="00813662">
              <w:t>:</w:t>
            </w:r>
          </w:p>
        </w:tc>
        <w:tc>
          <w:tcPr>
            <w:tcW w:w="7355" w:type="dxa"/>
            <w:tcBorders>
              <w:top w:val="single" w:sz="4" w:space="0" w:color="auto"/>
              <w:left w:val="nil"/>
              <w:bottom w:val="single" w:sz="4" w:space="0" w:color="auto"/>
              <w:right w:val="single" w:sz="4" w:space="0" w:color="auto"/>
            </w:tcBorders>
            <w:shd w:val="clear" w:color="auto" w:fill="auto"/>
          </w:tcPr>
          <w:p w14:paraId="60DA969A" w14:textId="02B3F39E" w:rsidR="00F63AF6" w:rsidRPr="00813662" w:rsidRDefault="007E7594" w:rsidP="00AF5857">
            <w:r w:rsidRPr="00813662">
              <w:t>12</w:t>
            </w:r>
            <w:r w:rsidR="002504F6" w:rsidRPr="00813662">
              <w:t>-</w:t>
            </w:r>
            <w:r w:rsidR="007569FE" w:rsidRPr="00813662">
              <w:t>0</w:t>
            </w:r>
            <w:r w:rsidRPr="00813662">
              <w:t>8</w:t>
            </w:r>
            <w:r w:rsidR="003C715C" w:rsidRPr="00813662">
              <w:t>-2024</w:t>
            </w:r>
          </w:p>
        </w:tc>
      </w:tr>
    </w:tbl>
    <w:p w14:paraId="259DEED8" w14:textId="77777777" w:rsidR="00F63AF6" w:rsidRDefault="00F63AF6" w:rsidP="00F63AF6"/>
    <w:p w14:paraId="36E0A2EB" w14:textId="77777777" w:rsidR="00F63AF6" w:rsidRDefault="00F63AF6" w:rsidP="00F63AF6">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bookmarkEnd w:id="0"/>
    <w:p w14:paraId="3738FB34" w14:textId="77777777" w:rsidR="001E178F" w:rsidRDefault="001E178F">
      <w:pPr>
        <w:rPr>
          <w:b/>
          <w:sz w:val="32"/>
          <w:szCs w:val="22"/>
        </w:rPr>
      </w:pPr>
      <w:r>
        <w:br w:type="page"/>
      </w:r>
    </w:p>
    <w:p w14:paraId="2AA6B01A" w14:textId="5D058129" w:rsidR="00705499" w:rsidRPr="004947A5" w:rsidRDefault="00705499" w:rsidP="0049497A">
      <w:pPr>
        <w:pStyle w:val="ReportHeading1"/>
        <w:numPr>
          <w:ilvl w:val="0"/>
          <w:numId w:val="1"/>
        </w:numPr>
      </w:pPr>
      <w:bookmarkStart w:id="1" w:name="_Toc173154850"/>
      <w:r w:rsidRPr="0049497A">
        <w:rPr>
          <w:color w:val="auto"/>
        </w:rPr>
        <w:lastRenderedPageBreak/>
        <w:t>Inhoudsopgave</w:t>
      </w:r>
      <w:bookmarkEnd w:id="1"/>
    </w:p>
    <w:p w14:paraId="57BEAA30" w14:textId="77777777" w:rsidR="001B1F5D" w:rsidRPr="005516C9" w:rsidRDefault="001B1F5D" w:rsidP="001B1F5D">
      <w:pPr>
        <w:ind w:left="2160" w:firstLine="720"/>
      </w:pPr>
      <w:bookmarkStart w:id="2" w:name="bkmInhoud"/>
    </w:p>
    <w:p w14:paraId="2EFA9760" w14:textId="275015F5" w:rsidR="00061EFE" w:rsidRDefault="001B1F5D">
      <w:pPr>
        <w:pStyle w:val="Inhopg1"/>
        <w:rPr>
          <w:rFonts w:asciiTheme="minorHAnsi" w:eastAsiaTheme="minorEastAsia" w:hAnsiTheme="minorHAnsi" w:cstheme="minorBidi"/>
          <w:b w:val="0"/>
          <w:kern w:val="2"/>
          <w:sz w:val="24"/>
          <w:szCs w:val="24"/>
          <w:lang w:eastAsia="nl-NL"/>
          <w14:ligatures w14:val="standardContextual"/>
        </w:rPr>
      </w:pPr>
      <w:r w:rsidRPr="001017B7">
        <w:rPr>
          <w:b w:val="0"/>
        </w:rPr>
        <w:fldChar w:fldCharType="begin"/>
      </w:r>
      <w:r w:rsidRPr="001017B7">
        <w:rPr>
          <w:b w:val="0"/>
        </w:rPr>
        <w:instrText xml:space="preserve"> TOC \o "1-3" \h \z \t "*Report Heading 1;1;*Report Heading 2;1;*Report Heading 3;1" </w:instrText>
      </w:r>
      <w:r w:rsidRPr="001017B7">
        <w:rPr>
          <w:b w:val="0"/>
        </w:rPr>
        <w:fldChar w:fldCharType="separate"/>
      </w:r>
      <w:hyperlink w:anchor="_Toc173154850" w:history="1">
        <w:r w:rsidR="00061EFE" w:rsidRPr="00992AC4">
          <w:rPr>
            <w:rStyle w:val="Hyperlink"/>
          </w:rPr>
          <w:t>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Inhoudsopgave</w:t>
        </w:r>
        <w:r w:rsidR="00061EFE">
          <w:rPr>
            <w:webHidden/>
          </w:rPr>
          <w:tab/>
        </w:r>
        <w:r w:rsidR="00061EFE">
          <w:rPr>
            <w:webHidden/>
          </w:rPr>
          <w:fldChar w:fldCharType="begin"/>
        </w:r>
        <w:r w:rsidR="00061EFE">
          <w:rPr>
            <w:webHidden/>
          </w:rPr>
          <w:instrText xml:space="preserve"> PAGEREF _Toc173154850 \h </w:instrText>
        </w:r>
        <w:r w:rsidR="00061EFE">
          <w:rPr>
            <w:webHidden/>
          </w:rPr>
        </w:r>
        <w:r w:rsidR="00061EFE">
          <w:rPr>
            <w:webHidden/>
          </w:rPr>
          <w:fldChar w:fldCharType="separate"/>
        </w:r>
        <w:r w:rsidR="00061EFE">
          <w:rPr>
            <w:webHidden/>
          </w:rPr>
          <w:t>2</w:t>
        </w:r>
        <w:r w:rsidR="00061EFE">
          <w:rPr>
            <w:webHidden/>
          </w:rPr>
          <w:fldChar w:fldCharType="end"/>
        </w:r>
      </w:hyperlink>
    </w:p>
    <w:p w14:paraId="5E8E19CF" w14:textId="605A585E"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51" w:history="1">
        <w:r w:rsidR="00061EFE" w:rsidRPr="00992AC4">
          <w:rPr>
            <w:rStyle w:val="Hyperlink"/>
          </w:rPr>
          <w:t>2</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Begripsomschrijvingen</w:t>
        </w:r>
        <w:r w:rsidR="00061EFE">
          <w:rPr>
            <w:webHidden/>
          </w:rPr>
          <w:tab/>
        </w:r>
        <w:r w:rsidR="00061EFE">
          <w:rPr>
            <w:webHidden/>
          </w:rPr>
          <w:fldChar w:fldCharType="begin"/>
        </w:r>
        <w:r w:rsidR="00061EFE">
          <w:rPr>
            <w:webHidden/>
          </w:rPr>
          <w:instrText xml:space="preserve"> PAGEREF _Toc173154851 \h </w:instrText>
        </w:r>
        <w:r w:rsidR="00061EFE">
          <w:rPr>
            <w:webHidden/>
          </w:rPr>
        </w:r>
        <w:r w:rsidR="00061EFE">
          <w:rPr>
            <w:webHidden/>
          </w:rPr>
          <w:fldChar w:fldCharType="separate"/>
        </w:r>
        <w:r w:rsidR="00061EFE">
          <w:rPr>
            <w:webHidden/>
          </w:rPr>
          <w:t>1</w:t>
        </w:r>
        <w:r w:rsidR="00061EFE">
          <w:rPr>
            <w:webHidden/>
          </w:rPr>
          <w:fldChar w:fldCharType="end"/>
        </w:r>
      </w:hyperlink>
    </w:p>
    <w:p w14:paraId="0C811589" w14:textId="1B734CE8"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52" w:history="1">
        <w:r w:rsidR="00061EFE" w:rsidRPr="00992AC4">
          <w:rPr>
            <w:rStyle w:val="Hyperlink"/>
          </w:rPr>
          <w:t>3</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Inleiding</w:t>
        </w:r>
        <w:r w:rsidR="00061EFE">
          <w:rPr>
            <w:webHidden/>
          </w:rPr>
          <w:tab/>
        </w:r>
        <w:r w:rsidR="00061EFE">
          <w:rPr>
            <w:webHidden/>
          </w:rPr>
          <w:fldChar w:fldCharType="begin"/>
        </w:r>
        <w:r w:rsidR="00061EFE">
          <w:rPr>
            <w:webHidden/>
          </w:rPr>
          <w:instrText xml:space="preserve"> PAGEREF _Toc173154852 \h </w:instrText>
        </w:r>
        <w:r w:rsidR="00061EFE">
          <w:rPr>
            <w:webHidden/>
          </w:rPr>
        </w:r>
        <w:r w:rsidR="00061EFE">
          <w:rPr>
            <w:webHidden/>
          </w:rPr>
          <w:fldChar w:fldCharType="separate"/>
        </w:r>
        <w:r w:rsidR="00061EFE">
          <w:rPr>
            <w:webHidden/>
          </w:rPr>
          <w:t>3</w:t>
        </w:r>
        <w:r w:rsidR="00061EFE">
          <w:rPr>
            <w:webHidden/>
          </w:rPr>
          <w:fldChar w:fldCharType="end"/>
        </w:r>
      </w:hyperlink>
    </w:p>
    <w:p w14:paraId="4F23DB7F" w14:textId="3EF21DEC"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53" w:history="1">
        <w:r w:rsidR="00061EFE" w:rsidRPr="00992AC4">
          <w:rPr>
            <w:rStyle w:val="Hyperlink"/>
          </w:rPr>
          <w:t>3.1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Algemeen</w:t>
        </w:r>
        <w:r w:rsidR="00061EFE">
          <w:rPr>
            <w:webHidden/>
          </w:rPr>
          <w:tab/>
        </w:r>
        <w:r w:rsidR="00061EFE">
          <w:rPr>
            <w:webHidden/>
          </w:rPr>
          <w:fldChar w:fldCharType="begin"/>
        </w:r>
        <w:r w:rsidR="00061EFE">
          <w:rPr>
            <w:webHidden/>
          </w:rPr>
          <w:instrText xml:space="preserve"> PAGEREF _Toc173154853 \h </w:instrText>
        </w:r>
        <w:r w:rsidR="00061EFE">
          <w:rPr>
            <w:webHidden/>
          </w:rPr>
        </w:r>
        <w:r w:rsidR="00061EFE">
          <w:rPr>
            <w:webHidden/>
          </w:rPr>
          <w:fldChar w:fldCharType="separate"/>
        </w:r>
        <w:r w:rsidR="00061EFE">
          <w:rPr>
            <w:webHidden/>
          </w:rPr>
          <w:t>3</w:t>
        </w:r>
        <w:r w:rsidR="00061EFE">
          <w:rPr>
            <w:webHidden/>
          </w:rPr>
          <w:fldChar w:fldCharType="end"/>
        </w:r>
      </w:hyperlink>
    </w:p>
    <w:p w14:paraId="2DA86FDA" w14:textId="2CCCBCD6"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54" w:history="1">
        <w:r w:rsidR="00061EFE" w:rsidRPr="00992AC4">
          <w:rPr>
            <w:rStyle w:val="Hyperlink"/>
          </w:rPr>
          <w:t>3.2</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Rechten Aanbestedende dienst</w:t>
        </w:r>
        <w:r w:rsidR="00061EFE">
          <w:rPr>
            <w:webHidden/>
          </w:rPr>
          <w:tab/>
        </w:r>
        <w:r w:rsidR="00061EFE">
          <w:rPr>
            <w:webHidden/>
          </w:rPr>
          <w:fldChar w:fldCharType="begin"/>
        </w:r>
        <w:r w:rsidR="00061EFE">
          <w:rPr>
            <w:webHidden/>
          </w:rPr>
          <w:instrText xml:space="preserve"> PAGEREF _Toc173154854 \h </w:instrText>
        </w:r>
        <w:r w:rsidR="00061EFE">
          <w:rPr>
            <w:webHidden/>
          </w:rPr>
        </w:r>
        <w:r w:rsidR="00061EFE">
          <w:rPr>
            <w:webHidden/>
          </w:rPr>
          <w:fldChar w:fldCharType="separate"/>
        </w:r>
        <w:r w:rsidR="00061EFE">
          <w:rPr>
            <w:webHidden/>
          </w:rPr>
          <w:t>4</w:t>
        </w:r>
        <w:r w:rsidR="00061EFE">
          <w:rPr>
            <w:webHidden/>
          </w:rPr>
          <w:fldChar w:fldCharType="end"/>
        </w:r>
      </w:hyperlink>
    </w:p>
    <w:p w14:paraId="31D7DA6F" w14:textId="755E288C"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55" w:history="1">
        <w:r w:rsidR="00061EFE" w:rsidRPr="00992AC4">
          <w:rPr>
            <w:rStyle w:val="Hyperlink"/>
          </w:rPr>
          <w:t>3.3</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Over de Aanbestedende dienst</w:t>
        </w:r>
        <w:r w:rsidR="00061EFE">
          <w:rPr>
            <w:webHidden/>
          </w:rPr>
          <w:tab/>
        </w:r>
        <w:r w:rsidR="00061EFE">
          <w:rPr>
            <w:webHidden/>
          </w:rPr>
          <w:fldChar w:fldCharType="begin"/>
        </w:r>
        <w:r w:rsidR="00061EFE">
          <w:rPr>
            <w:webHidden/>
          </w:rPr>
          <w:instrText xml:space="preserve"> PAGEREF _Toc173154855 \h </w:instrText>
        </w:r>
        <w:r w:rsidR="00061EFE">
          <w:rPr>
            <w:webHidden/>
          </w:rPr>
        </w:r>
        <w:r w:rsidR="00061EFE">
          <w:rPr>
            <w:webHidden/>
          </w:rPr>
          <w:fldChar w:fldCharType="separate"/>
        </w:r>
        <w:r w:rsidR="00061EFE">
          <w:rPr>
            <w:webHidden/>
          </w:rPr>
          <w:t>4</w:t>
        </w:r>
        <w:r w:rsidR="00061EFE">
          <w:rPr>
            <w:webHidden/>
          </w:rPr>
          <w:fldChar w:fldCharType="end"/>
        </w:r>
      </w:hyperlink>
    </w:p>
    <w:p w14:paraId="40E39ECE" w14:textId="40C2F8D3"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56" w:history="1">
        <w:r w:rsidR="00061EFE" w:rsidRPr="00992AC4">
          <w:rPr>
            <w:rStyle w:val="Hyperlink"/>
          </w:rPr>
          <w:t>3.4</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Over de opdracht</w:t>
        </w:r>
        <w:r w:rsidR="00061EFE">
          <w:rPr>
            <w:webHidden/>
          </w:rPr>
          <w:tab/>
        </w:r>
        <w:r w:rsidR="00061EFE">
          <w:rPr>
            <w:webHidden/>
          </w:rPr>
          <w:fldChar w:fldCharType="begin"/>
        </w:r>
        <w:r w:rsidR="00061EFE">
          <w:rPr>
            <w:webHidden/>
          </w:rPr>
          <w:instrText xml:space="preserve"> PAGEREF _Toc173154856 \h </w:instrText>
        </w:r>
        <w:r w:rsidR="00061EFE">
          <w:rPr>
            <w:webHidden/>
          </w:rPr>
        </w:r>
        <w:r w:rsidR="00061EFE">
          <w:rPr>
            <w:webHidden/>
          </w:rPr>
          <w:fldChar w:fldCharType="separate"/>
        </w:r>
        <w:r w:rsidR="00061EFE">
          <w:rPr>
            <w:webHidden/>
          </w:rPr>
          <w:t>4</w:t>
        </w:r>
        <w:r w:rsidR="00061EFE">
          <w:rPr>
            <w:webHidden/>
          </w:rPr>
          <w:fldChar w:fldCharType="end"/>
        </w:r>
      </w:hyperlink>
    </w:p>
    <w:p w14:paraId="77500D70" w14:textId="0942AF02"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57" w:history="1">
        <w:r w:rsidR="00061EFE" w:rsidRPr="00992AC4">
          <w:rPr>
            <w:rStyle w:val="Hyperlink"/>
          </w:rPr>
          <w:t>3.5</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Looptijd</w:t>
        </w:r>
        <w:r w:rsidR="00061EFE">
          <w:rPr>
            <w:webHidden/>
          </w:rPr>
          <w:tab/>
        </w:r>
        <w:r w:rsidR="00061EFE">
          <w:rPr>
            <w:webHidden/>
          </w:rPr>
          <w:fldChar w:fldCharType="begin"/>
        </w:r>
        <w:r w:rsidR="00061EFE">
          <w:rPr>
            <w:webHidden/>
          </w:rPr>
          <w:instrText xml:space="preserve"> PAGEREF _Toc173154857 \h </w:instrText>
        </w:r>
        <w:r w:rsidR="00061EFE">
          <w:rPr>
            <w:webHidden/>
          </w:rPr>
        </w:r>
        <w:r w:rsidR="00061EFE">
          <w:rPr>
            <w:webHidden/>
          </w:rPr>
          <w:fldChar w:fldCharType="separate"/>
        </w:r>
        <w:r w:rsidR="00061EFE">
          <w:rPr>
            <w:webHidden/>
          </w:rPr>
          <w:t>4</w:t>
        </w:r>
        <w:r w:rsidR="00061EFE">
          <w:rPr>
            <w:webHidden/>
          </w:rPr>
          <w:fldChar w:fldCharType="end"/>
        </w:r>
      </w:hyperlink>
    </w:p>
    <w:p w14:paraId="55208243" w14:textId="39F1B0FA"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58" w:history="1">
        <w:r w:rsidR="00061EFE" w:rsidRPr="00992AC4">
          <w:rPr>
            <w:rStyle w:val="Hyperlink"/>
          </w:rPr>
          <w:t>4</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De procedure</w:t>
        </w:r>
        <w:r w:rsidR="00061EFE">
          <w:rPr>
            <w:webHidden/>
          </w:rPr>
          <w:tab/>
        </w:r>
        <w:r w:rsidR="00061EFE">
          <w:rPr>
            <w:webHidden/>
          </w:rPr>
          <w:fldChar w:fldCharType="begin"/>
        </w:r>
        <w:r w:rsidR="00061EFE">
          <w:rPr>
            <w:webHidden/>
          </w:rPr>
          <w:instrText xml:space="preserve"> PAGEREF _Toc173154858 \h </w:instrText>
        </w:r>
        <w:r w:rsidR="00061EFE">
          <w:rPr>
            <w:webHidden/>
          </w:rPr>
        </w:r>
        <w:r w:rsidR="00061EFE">
          <w:rPr>
            <w:webHidden/>
          </w:rPr>
          <w:fldChar w:fldCharType="separate"/>
        </w:r>
        <w:r w:rsidR="00061EFE">
          <w:rPr>
            <w:webHidden/>
          </w:rPr>
          <w:t>5</w:t>
        </w:r>
        <w:r w:rsidR="00061EFE">
          <w:rPr>
            <w:webHidden/>
          </w:rPr>
          <w:fldChar w:fldCharType="end"/>
        </w:r>
      </w:hyperlink>
    </w:p>
    <w:p w14:paraId="5B3238DA" w14:textId="722ED0CE"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59" w:history="1">
        <w:r w:rsidR="00061EFE" w:rsidRPr="00992AC4">
          <w:rPr>
            <w:rStyle w:val="Hyperlink"/>
          </w:rPr>
          <w:t>4.1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Planning</w:t>
        </w:r>
        <w:r w:rsidR="00061EFE">
          <w:rPr>
            <w:webHidden/>
          </w:rPr>
          <w:tab/>
        </w:r>
        <w:r w:rsidR="00061EFE">
          <w:rPr>
            <w:webHidden/>
          </w:rPr>
          <w:fldChar w:fldCharType="begin"/>
        </w:r>
        <w:r w:rsidR="00061EFE">
          <w:rPr>
            <w:webHidden/>
          </w:rPr>
          <w:instrText xml:space="preserve"> PAGEREF _Toc173154859 \h </w:instrText>
        </w:r>
        <w:r w:rsidR="00061EFE">
          <w:rPr>
            <w:webHidden/>
          </w:rPr>
        </w:r>
        <w:r w:rsidR="00061EFE">
          <w:rPr>
            <w:webHidden/>
          </w:rPr>
          <w:fldChar w:fldCharType="separate"/>
        </w:r>
        <w:r w:rsidR="00061EFE">
          <w:rPr>
            <w:webHidden/>
          </w:rPr>
          <w:t>5</w:t>
        </w:r>
        <w:r w:rsidR="00061EFE">
          <w:rPr>
            <w:webHidden/>
          </w:rPr>
          <w:fldChar w:fldCharType="end"/>
        </w:r>
      </w:hyperlink>
    </w:p>
    <w:p w14:paraId="30BBEE58" w14:textId="51C633EA"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60" w:history="1">
        <w:r w:rsidR="00061EFE" w:rsidRPr="00992AC4">
          <w:rPr>
            <w:rStyle w:val="Hyperlink"/>
          </w:rPr>
          <w:t>4.2</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Contact</w:t>
        </w:r>
        <w:r w:rsidR="00061EFE">
          <w:rPr>
            <w:webHidden/>
          </w:rPr>
          <w:tab/>
        </w:r>
        <w:r w:rsidR="00061EFE">
          <w:rPr>
            <w:webHidden/>
          </w:rPr>
          <w:fldChar w:fldCharType="begin"/>
        </w:r>
        <w:r w:rsidR="00061EFE">
          <w:rPr>
            <w:webHidden/>
          </w:rPr>
          <w:instrText xml:space="preserve"> PAGEREF _Toc173154860 \h </w:instrText>
        </w:r>
        <w:r w:rsidR="00061EFE">
          <w:rPr>
            <w:webHidden/>
          </w:rPr>
        </w:r>
        <w:r w:rsidR="00061EFE">
          <w:rPr>
            <w:webHidden/>
          </w:rPr>
          <w:fldChar w:fldCharType="separate"/>
        </w:r>
        <w:r w:rsidR="00061EFE">
          <w:rPr>
            <w:webHidden/>
          </w:rPr>
          <w:t>5</w:t>
        </w:r>
        <w:r w:rsidR="00061EFE">
          <w:rPr>
            <w:webHidden/>
          </w:rPr>
          <w:fldChar w:fldCharType="end"/>
        </w:r>
      </w:hyperlink>
    </w:p>
    <w:p w14:paraId="34B37611" w14:textId="02EA973C"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61" w:history="1">
        <w:r w:rsidR="00061EFE" w:rsidRPr="00992AC4">
          <w:rPr>
            <w:rStyle w:val="Hyperlink"/>
          </w:rPr>
          <w:t>4.2.1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Vragen/opmerkingen</w:t>
        </w:r>
        <w:r w:rsidR="00061EFE">
          <w:rPr>
            <w:webHidden/>
          </w:rPr>
          <w:tab/>
        </w:r>
        <w:r w:rsidR="00061EFE">
          <w:rPr>
            <w:webHidden/>
          </w:rPr>
          <w:fldChar w:fldCharType="begin"/>
        </w:r>
        <w:r w:rsidR="00061EFE">
          <w:rPr>
            <w:webHidden/>
          </w:rPr>
          <w:instrText xml:space="preserve"> PAGEREF _Toc173154861 \h </w:instrText>
        </w:r>
        <w:r w:rsidR="00061EFE">
          <w:rPr>
            <w:webHidden/>
          </w:rPr>
        </w:r>
        <w:r w:rsidR="00061EFE">
          <w:rPr>
            <w:webHidden/>
          </w:rPr>
          <w:fldChar w:fldCharType="separate"/>
        </w:r>
        <w:r w:rsidR="00061EFE">
          <w:rPr>
            <w:webHidden/>
          </w:rPr>
          <w:t>5</w:t>
        </w:r>
        <w:r w:rsidR="00061EFE">
          <w:rPr>
            <w:webHidden/>
          </w:rPr>
          <w:fldChar w:fldCharType="end"/>
        </w:r>
      </w:hyperlink>
    </w:p>
    <w:p w14:paraId="63C54AAE" w14:textId="458B01A3"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62" w:history="1">
        <w:r w:rsidR="00061EFE" w:rsidRPr="00992AC4">
          <w:rPr>
            <w:rStyle w:val="Hyperlink"/>
          </w:rPr>
          <w:t>4.2.2</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Tijdige Inschrijving</w:t>
        </w:r>
        <w:r w:rsidR="00061EFE">
          <w:rPr>
            <w:webHidden/>
          </w:rPr>
          <w:tab/>
        </w:r>
        <w:r w:rsidR="00061EFE">
          <w:rPr>
            <w:webHidden/>
          </w:rPr>
          <w:fldChar w:fldCharType="begin"/>
        </w:r>
        <w:r w:rsidR="00061EFE">
          <w:rPr>
            <w:webHidden/>
          </w:rPr>
          <w:instrText xml:space="preserve"> PAGEREF _Toc173154862 \h </w:instrText>
        </w:r>
        <w:r w:rsidR="00061EFE">
          <w:rPr>
            <w:webHidden/>
          </w:rPr>
        </w:r>
        <w:r w:rsidR="00061EFE">
          <w:rPr>
            <w:webHidden/>
          </w:rPr>
          <w:fldChar w:fldCharType="separate"/>
        </w:r>
        <w:r w:rsidR="00061EFE">
          <w:rPr>
            <w:webHidden/>
          </w:rPr>
          <w:t>5</w:t>
        </w:r>
        <w:r w:rsidR="00061EFE">
          <w:rPr>
            <w:webHidden/>
          </w:rPr>
          <w:fldChar w:fldCharType="end"/>
        </w:r>
      </w:hyperlink>
    </w:p>
    <w:p w14:paraId="22CEF39E" w14:textId="09B64809"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63" w:history="1">
        <w:r w:rsidR="00061EFE" w:rsidRPr="00992AC4">
          <w:rPr>
            <w:rStyle w:val="Hyperlink"/>
          </w:rPr>
          <w:t>4.3</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Inhoud van de Inschrijving</w:t>
        </w:r>
        <w:r w:rsidR="00061EFE">
          <w:rPr>
            <w:webHidden/>
          </w:rPr>
          <w:tab/>
        </w:r>
        <w:r w:rsidR="00061EFE">
          <w:rPr>
            <w:webHidden/>
          </w:rPr>
          <w:fldChar w:fldCharType="begin"/>
        </w:r>
        <w:r w:rsidR="00061EFE">
          <w:rPr>
            <w:webHidden/>
          </w:rPr>
          <w:instrText xml:space="preserve"> PAGEREF _Toc173154863 \h </w:instrText>
        </w:r>
        <w:r w:rsidR="00061EFE">
          <w:rPr>
            <w:webHidden/>
          </w:rPr>
        </w:r>
        <w:r w:rsidR="00061EFE">
          <w:rPr>
            <w:webHidden/>
          </w:rPr>
          <w:fldChar w:fldCharType="separate"/>
        </w:r>
        <w:r w:rsidR="00061EFE">
          <w:rPr>
            <w:webHidden/>
          </w:rPr>
          <w:t>5</w:t>
        </w:r>
        <w:r w:rsidR="00061EFE">
          <w:rPr>
            <w:webHidden/>
          </w:rPr>
          <w:fldChar w:fldCharType="end"/>
        </w:r>
      </w:hyperlink>
    </w:p>
    <w:p w14:paraId="7864B848" w14:textId="4F080ECE"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64" w:history="1">
        <w:r w:rsidR="00061EFE" w:rsidRPr="00992AC4">
          <w:rPr>
            <w:rStyle w:val="Hyperlink"/>
          </w:rPr>
          <w:t>4.4</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Indieningsvoorschriften Inschrijving</w:t>
        </w:r>
        <w:r w:rsidR="00061EFE">
          <w:rPr>
            <w:webHidden/>
          </w:rPr>
          <w:tab/>
        </w:r>
        <w:r w:rsidR="00061EFE">
          <w:rPr>
            <w:webHidden/>
          </w:rPr>
          <w:fldChar w:fldCharType="begin"/>
        </w:r>
        <w:r w:rsidR="00061EFE">
          <w:rPr>
            <w:webHidden/>
          </w:rPr>
          <w:instrText xml:space="preserve"> PAGEREF _Toc173154864 \h </w:instrText>
        </w:r>
        <w:r w:rsidR="00061EFE">
          <w:rPr>
            <w:webHidden/>
          </w:rPr>
        </w:r>
        <w:r w:rsidR="00061EFE">
          <w:rPr>
            <w:webHidden/>
          </w:rPr>
          <w:fldChar w:fldCharType="separate"/>
        </w:r>
        <w:r w:rsidR="00061EFE">
          <w:rPr>
            <w:webHidden/>
          </w:rPr>
          <w:t>6</w:t>
        </w:r>
        <w:r w:rsidR="00061EFE">
          <w:rPr>
            <w:webHidden/>
          </w:rPr>
          <w:fldChar w:fldCharType="end"/>
        </w:r>
      </w:hyperlink>
    </w:p>
    <w:p w14:paraId="4AFE91B9" w14:textId="165E0966"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65" w:history="1">
        <w:r w:rsidR="00061EFE" w:rsidRPr="00992AC4">
          <w:rPr>
            <w:rStyle w:val="Hyperlink"/>
          </w:rPr>
          <w:t>5</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Eisen</w:t>
        </w:r>
        <w:r w:rsidR="00061EFE">
          <w:rPr>
            <w:webHidden/>
          </w:rPr>
          <w:tab/>
        </w:r>
        <w:r w:rsidR="00061EFE">
          <w:rPr>
            <w:webHidden/>
          </w:rPr>
          <w:fldChar w:fldCharType="begin"/>
        </w:r>
        <w:r w:rsidR="00061EFE">
          <w:rPr>
            <w:webHidden/>
          </w:rPr>
          <w:instrText xml:space="preserve"> PAGEREF _Toc173154865 \h </w:instrText>
        </w:r>
        <w:r w:rsidR="00061EFE">
          <w:rPr>
            <w:webHidden/>
          </w:rPr>
        </w:r>
        <w:r w:rsidR="00061EFE">
          <w:rPr>
            <w:webHidden/>
          </w:rPr>
          <w:fldChar w:fldCharType="separate"/>
        </w:r>
        <w:r w:rsidR="00061EFE">
          <w:rPr>
            <w:webHidden/>
          </w:rPr>
          <w:t>7</w:t>
        </w:r>
        <w:r w:rsidR="00061EFE">
          <w:rPr>
            <w:webHidden/>
          </w:rPr>
          <w:fldChar w:fldCharType="end"/>
        </w:r>
      </w:hyperlink>
    </w:p>
    <w:p w14:paraId="232951E2" w14:textId="25DFBC77"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66" w:history="1">
        <w:r w:rsidR="00061EFE" w:rsidRPr="00992AC4">
          <w:rPr>
            <w:rStyle w:val="Hyperlink"/>
          </w:rPr>
          <w:t>5.1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Inleiding</w:t>
        </w:r>
        <w:r w:rsidR="00061EFE">
          <w:rPr>
            <w:webHidden/>
          </w:rPr>
          <w:tab/>
        </w:r>
        <w:r w:rsidR="00061EFE">
          <w:rPr>
            <w:webHidden/>
          </w:rPr>
          <w:fldChar w:fldCharType="begin"/>
        </w:r>
        <w:r w:rsidR="00061EFE">
          <w:rPr>
            <w:webHidden/>
          </w:rPr>
          <w:instrText xml:space="preserve"> PAGEREF _Toc173154866 \h </w:instrText>
        </w:r>
        <w:r w:rsidR="00061EFE">
          <w:rPr>
            <w:webHidden/>
          </w:rPr>
        </w:r>
        <w:r w:rsidR="00061EFE">
          <w:rPr>
            <w:webHidden/>
          </w:rPr>
          <w:fldChar w:fldCharType="separate"/>
        </w:r>
        <w:r w:rsidR="00061EFE">
          <w:rPr>
            <w:webHidden/>
          </w:rPr>
          <w:t>7</w:t>
        </w:r>
        <w:r w:rsidR="00061EFE">
          <w:rPr>
            <w:webHidden/>
          </w:rPr>
          <w:fldChar w:fldCharType="end"/>
        </w:r>
      </w:hyperlink>
    </w:p>
    <w:p w14:paraId="0336FF41" w14:textId="68834603"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67" w:history="1">
        <w:r w:rsidR="00061EFE" w:rsidRPr="00992AC4">
          <w:rPr>
            <w:rStyle w:val="Hyperlink"/>
          </w:rPr>
          <w:t>5.1.1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Wijze van Inschrijving</w:t>
        </w:r>
        <w:r w:rsidR="00061EFE">
          <w:rPr>
            <w:webHidden/>
          </w:rPr>
          <w:tab/>
        </w:r>
        <w:r w:rsidR="00061EFE">
          <w:rPr>
            <w:webHidden/>
          </w:rPr>
          <w:fldChar w:fldCharType="begin"/>
        </w:r>
        <w:r w:rsidR="00061EFE">
          <w:rPr>
            <w:webHidden/>
          </w:rPr>
          <w:instrText xml:space="preserve"> PAGEREF _Toc173154867 \h </w:instrText>
        </w:r>
        <w:r w:rsidR="00061EFE">
          <w:rPr>
            <w:webHidden/>
          </w:rPr>
        </w:r>
        <w:r w:rsidR="00061EFE">
          <w:rPr>
            <w:webHidden/>
          </w:rPr>
          <w:fldChar w:fldCharType="separate"/>
        </w:r>
        <w:r w:rsidR="00061EFE">
          <w:rPr>
            <w:webHidden/>
          </w:rPr>
          <w:t>7</w:t>
        </w:r>
        <w:r w:rsidR="00061EFE">
          <w:rPr>
            <w:webHidden/>
          </w:rPr>
          <w:fldChar w:fldCharType="end"/>
        </w:r>
      </w:hyperlink>
    </w:p>
    <w:p w14:paraId="6FEB2445" w14:textId="7810C8C9"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68" w:history="1">
        <w:r w:rsidR="00061EFE" w:rsidRPr="00992AC4">
          <w:rPr>
            <w:rStyle w:val="Hyperlink"/>
          </w:rPr>
          <w:t>5.1.2</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Terminologie</w:t>
        </w:r>
        <w:r w:rsidR="00061EFE">
          <w:rPr>
            <w:webHidden/>
          </w:rPr>
          <w:tab/>
        </w:r>
        <w:r w:rsidR="00061EFE">
          <w:rPr>
            <w:webHidden/>
          </w:rPr>
          <w:fldChar w:fldCharType="begin"/>
        </w:r>
        <w:r w:rsidR="00061EFE">
          <w:rPr>
            <w:webHidden/>
          </w:rPr>
          <w:instrText xml:space="preserve"> PAGEREF _Toc173154868 \h </w:instrText>
        </w:r>
        <w:r w:rsidR="00061EFE">
          <w:rPr>
            <w:webHidden/>
          </w:rPr>
        </w:r>
        <w:r w:rsidR="00061EFE">
          <w:rPr>
            <w:webHidden/>
          </w:rPr>
          <w:fldChar w:fldCharType="separate"/>
        </w:r>
        <w:r w:rsidR="00061EFE">
          <w:rPr>
            <w:webHidden/>
          </w:rPr>
          <w:t>7</w:t>
        </w:r>
        <w:r w:rsidR="00061EFE">
          <w:rPr>
            <w:webHidden/>
          </w:rPr>
          <w:fldChar w:fldCharType="end"/>
        </w:r>
      </w:hyperlink>
    </w:p>
    <w:p w14:paraId="2ADB6C19" w14:textId="6ACC557B"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69" w:history="1">
        <w:r w:rsidR="00061EFE" w:rsidRPr="00992AC4">
          <w:rPr>
            <w:rStyle w:val="Hyperlink"/>
          </w:rPr>
          <w:t>5.1.3</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Combinatie (samenwerkingsverband)</w:t>
        </w:r>
        <w:r w:rsidR="00061EFE">
          <w:rPr>
            <w:webHidden/>
          </w:rPr>
          <w:tab/>
        </w:r>
        <w:r w:rsidR="00061EFE">
          <w:rPr>
            <w:webHidden/>
          </w:rPr>
          <w:fldChar w:fldCharType="begin"/>
        </w:r>
        <w:r w:rsidR="00061EFE">
          <w:rPr>
            <w:webHidden/>
          </w:rPr>
          <w:instrText xml:space="preserve"> PAGEREF _Toc173154869 \h </w:instrText>
        </w:r>
        <w:r w:rsidR="00061EFE">
          <w:rPr>
            <w:webHidden/>
          </w:rPr>
        </w:r>
        <w:r w:rsidR="00061EFE">
          <w:rPr>
            <w:webHidden/>
          </w:rPr>
          <w:fldChar w:fldCharType="separate"/>
        </w:r>
        <w:r w:rsidR="00061EFE">
          <w:rPr>
            <w:webHidden/>
          </w:rPr>
          <w:t>7</w:t>
        </w:r>
        <w:r w:rsidR="00061EFE">
          <w:rPr>
            <w:webHidden/>
          </w:rPr>
          <w:fldChar w:fldCharType="end"/>
        </w:r>
      </w:hyperlink>
    </w:p>
    <w:p w14:paraId="3ECEBD65" w14:textId="1D170081"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70" w:history="1">
        <w:r w:rsidR="00061EFE" w:rsidRPr="00992AC4">
          <w:rPr>
            <w:rStyle w:val="Hyperlink"/>
          </w:rPr>
          <w:t>5.1.4</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Beroep op derden</w:t>
        </w:r>
        <w:r w:rsidR="00061EFE">
          <w:rPr>
            <w:webHidden/>
          </w:rPr>
          <w:tab/>
        </w:r>
        <w:r w:rsidR="00061EFE">
          <w:rPr>
            <w:webHidden/>
          </w:rPr>
          <w:fldChar w:fldCharType="begin"/>
        </w:r>
        <w:r w:rsidR="00061EFE">
          <w:rPr>
            <w:webHidden/>
          </w:rPr>
          <w:instrText xml:space="preserve"> PAGEREF _Toc173154870 \h </w:instrText>
        </w:r>
        <w:r w:rsidR="00061EFE">
          <w:rPr>
            <w:webHidden/>
          </w:rPr>
        </w:r>
        <w:r w:rsidR="00061EFE">
          <w:rPr>
            <w:webHidden/>
          </w:rPr>
          <w:fldChar w:fldCharType="separate"/>
        </w:r>
        <w:r w:rsidR="00061EFE">
          <w:rPr>
            <w:webHidden/>
          </w:rPr>
          <w:t>8</w:t>
        </w:r>
        <w:r w:rsidR="00061EFE">
          <w:rPr>
            <w:webHidden/>
          </w:rPr>
          <w:fldChar w:fldCharType="end"/>
        </w:r>
      </w:hyperlink>
    </w:p>
    <w:p w14:paraId="1C449C04" w14:textId="0A1A58D1"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71" w:history="1">
        <w:r w:rsidR="00061EFE" w:rsidRPr="00992AC4">
          <w:rPr>
            <w:rStyle w:val="Hyperlink"/>
          </w:rPr>
          <w:t>5.1.5</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Onderaanneming</w:t>
        </w:r>
        <w:r w:rsidR="00061EFE">
          <w:rPr>
            <w:webHidden/>
          </w:rPr>
          <w:tab/>
        </w:r>
        <w:r w:rsidR="00061EFE">
          <w:rPr>
            <w:webHidden/>
          </w:rPr>
          <w:fldChar w:fldCharType="begin"/>
        </w:r>
        <w:r w:rsidR="00061EFE">
          <w:rPr>
            <w:webHidden/>
          </w:rPr>
          <w:instrText xml:space="preserve"> PAGEREF _Toc173154871 \h </w:instrText>
        </w:r>
        <w:r w:rsidR="00061EFE">
          <w:rPr>
            <w:webHidden/>
          </w:rPr>
        </w:r>
        <w:r w:rsidR="00061EFE">
          <w:rPr>
            <w:webHidden/>
          </w:rPr>
          <w:fldChar w:fldCharType="separate"/>
        </w:r>
        <w:r w:rsidR="00061EFE">
          <w:rPr>
            <w:webHidden/>
          </w:rPr>
          <w:t>9</w:t>
        </w:r>
        <w:r w:rsidR="00061EFE">
          <w:rPr>
            <w:webHidden/>
          </w:rPr>
          <w:fldChar w:fldCharType="end"/>
        </w:r>
      </w:hyperlink>
    </w:p>
    <w:p w14:paraId="0F221481" w14:textId="330FBFD2"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72" w:history="1">
        <w:r w:rsidR="00061EFE" w:rsidRPr="00992AC4">
          <w:rPr>
            <w:rStyle w:val="Hyperlink"/>
          </w:rPr>
          <w:t>5.1.6</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Overzicht Inschrijvingswijze</w:t>
        </w:r>
        <w:r w:rsidR="00061EFE">
          <w:rPr>
            <w:webHidden/>
          </w:rPr>
          <w:tab/>
        </w:r>
        <w:r w:rsidR="00061EFE">
          <w:rPr>
            <w:webHidden/>
          </w:rPr>
          <w:fldChar w:fldCharType="begin"/>
        </w:r>
        <w:r w:rsidR="00061EFE">
          <w:rPr>
            <w:webHidden/>
          </w:rPr>
          <w:instrText xml:space="preserve"> PAGEREF _Toc173154872 \h </w:instrText>
        </w:r>
        <w:r w:rsidR="00061EFE">
          <w:rPr>
            <w:webHidden/>
          </w:rPr>
        </w:r>
        <w:r w:rsidR="00061EFE">
          <w:rPr>
            <w:webHidden/>
          </w:rPr>
          <w:fldChar w:fldCharType="separate"/>
        </w:r>
        <w:r w:rsidR="00061EFE">
          <w:rPr>
            <w:webHidden/>
          </w:rPr>
          <w:t>10</w:t>
        </w:r>
        <w:r w:rsidR="00061EFE">
          <w:rPr>
            <w:webHidden/>
          </w:rPr>
          <w:fldChar w:fldCharType="end"/>
        </w:r>
      </w:hyperlink>
    </w:p>
    <w:p w14:paraId="2979648B" w14:textId="3570C61D"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73" w:history="1">
        <w:r w:rsidR="00061EFE" w:rsidRPr="00992AC4">
          <w:rPr>
            <w:rStyle w:val="Hyperlink"/>
          </w:rPr>
          <w:t>5.2</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Uitsluitingsgronden</w:t>
        </w:r>
        <w:r w:rsidR="00061EFE">
          <w:rPr>
            <w:webHidden/>
          </w:rPr>
          <w:tab/>
        </w:r>
        <w:r w:rsidR="00061EFE">
          <w:rPr>
            <w:webHidden/>
          </w:rPr>
          <w:fldChar w:fldCharType="begin"/>
        </w:r>
        <w:r w:rsidR="00061EFE">
          <w:rPr>
            <w:webHidden/>
          </w:rPr>
          <w:instrText xml:space="preserve"> PAGEREF _Toc173154873 \h </w:instrText>
        </w:r>
        <w:r w:rsidR="00061EFE">
          <w:rPr>
            <w:webHidden/>
          </w:rPr>
        </w:r>
        <w:r w:rsidR="00061EFE">
          <w:rPr>
            <w:webHidden/>
          </w:rPr>
          <w:fldChar w:fldCharType="separate"/>
        </w:r>
        <w:r w:rsidR="00061EFE">
          <w:rPr>
            <w:webHidden/>
          </w:rPr>
          <w:t>10</w:t>
        </w:r>
        <w:r w:rsidR="00061EFE">
          <w:rPr>
            <w:webHidden/>
          </w:rPr>
          <w:fldChar w:fldCharType="end"/>
        </w:r>
      </w:hyperlink>
    </w:p>
    <w:p w14:paraId="3112ED82" w14:textId="60DD15EB"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74" w:history="1">
        <w:r w:rsidR="00061EFE" w:rsidRPr="00992AC4">
          <w:rPr>
            <w:rStyle w:val="Hyperlink"/>
          </w:rPr>
          <w:t>5.2.1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Uitsluitingsgronden artikel 2.86 Aanbestedingswet 2012</w:t>
        </w:r>
        <w:r w:rsidR="00061EFE">
          <w:rPr>
            <w:webHidden/>
          </w:rPr>
          <w:tab/>
        </w:r>
        <w:r w:rsidR="00061EFE">
          <w:rPr>
            <w:webHidden/>
          </w:rPr>
          <w:fldChar w:fldCharType="begin"/>
        </w:r>
        <w:r w:rsidR="00061EFE">
          <w:rPr>
            <w:webHidden/>
          </w:rPr>
          <w:instrText xml:space="preserve"> PAGEREF _Toc173154874 \h </w:instrText>
        </w:r>
        <w:r w:rsidR="00061EFE">
          <w:rPr>
            <w:webHidden/>
          </w:rPr>
        </w:r>
        <w:r w:rsidR="00061EFE">
          <w:rPr>
            <w:webHidden/>
          </w:rPr>
          <w:fldChar w:fldCharType="separate"/>
        </w:r>
        <w:r w:rsidR="00061EFE">
          <w:rPr>
            <w:webHidden/>
          </w:rPr>
          <w:t>10</w:t>
        </w:r>
        <w:r w:rsidR="00061EFE">
          <w:rPr>
            <w:webHidden/>
          </w:rPr>
          <w:fldChar w:fldCharType="end"/>
        </w:r>
      </w:hyperlink>
    </w:p>
    <w:p w14:paraId="3E2E52DE" w14:textId="3A9C369A"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75" w:history="1">
        <w:r w:rsidR="00061EFE" w:rsidRPr="00992AC4">
          <w:rPr>
            <w:rStyle w:val="Hyperlink"/>
          </w:rPr>
          <w:t>5.2.2</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Uitsluitingsgronden artikel 2.87 Aanbestedingswet 2012</w:t>
        </w:r>
        <w:r w:rsidR="00061EFE">
          <w:rPr>
            <w:webHidden/>
          </w:rPr>
          <w:tab/>
        </w:r>
        <w:r w:rsidR="00061EFE">
          <w:rPr>
            <w:webHidden/>
          </w:rPr>
          <w:fldChar w:fldCharType="begin"/>
        </w:r>
        <w:r w:rsidR="00061EFE">
          <w:rPr>
            <w:webHidden/>
          </w:rPr>
          <w:instrText xml:space="preserve"> PAGEREF _Toc173154875 \h </w:instrText>
        </w:r>
        <w:r w:rsidR="00061EFE">
          <w:rPr>
            <w:webHidden/>
          </w:rPr>
        </w:r>
        <w:r w:rsidR="00061EFE">
          <w:rPr>
            <w:webHidden/>
          </w:rPr>
          <w:fldChar w:fldCharType="separate"/>
        </w:r>
        <w:r w:rsidR="00061EFE">
          <w:rPr>
            <w:webHidden/>
          </w:rPr>
          <w:t>10</w:t>
        </w:r>
        <w:r w:rsidR="00061EFE">
          <w:rPr>
            <w:webHidden/>
          </w:rPr>
          <w:fldChar w:fldCharType="end"/>
        </w:r>
      </w:hyperlink>
    </w:p>
    <w:p w14:paraId="122DE2CC" w14:textId="7273D231"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76" w:history="1">
        <w:r w:rsidR="00061EFE" w:rsidRPr="00992AC4">
          <w:rPr>
            <w:rStyle w:val="Hyperlink"/>
            <w:rFonts w:cs="Arial"/>
          </w:rPr>
          <w:t>5.3</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Inschrijving in beroeps-/handelsregister</w:t>
        </w:r>
        <w:r w:rsidR="00061EFE">
          <w:rPr>
            <w:webHidden/>
          </w:rPr>
          <w:tab/>
        </w:r>
        <w:r w:rsidR="00061EFE">
          <w:rPr>
            <w:webHidden/>
          </w:rPr>
          <w:fldChar w:fldCharType="begin"/>
        </w:r>
        <w:r w:rsidR="00061EFE">
          <w:rPr>
            <w:webHidden/>
          </w:rPr>
          <w:instrText xml:space="preserve"> PAGEREF _Toc173154876 \h </w:instrText>
        </w:r>
        <w:r w:rsidR="00061EFE">
          <w:rPr>
            <w:webHidden/>
          </w:rPr>
        </w:r>
        <w:r w:rsidR="00061EFE">
          <w:rPr>
            <w:webHidden/>
          </w:rPr>
          <w:fldChar w:fldCharType="separate"/>
        </w:r>
        <w:r w:rsidR="00061EFE">
          <w:rPr>
            <w:webHidden/>
          </w:rPr>
          <w:t>11</w:t>
        </w:r>
        <w:r w:rsidR="00061EFE">
          <w:rPr>
            <w:webHidden/>
          </w:rPr>
          <w:fldChar w:fldCharType="end"/>
        </w:r>
      </w:hyperlink>
    </w:p>
    <w:p w14:paraId="05625EEA" w14:textId="168A08D5"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77" w:history="1">
        <w:r w:rsidR="00061EFE" w:rsidRPr="00992AC4">
          <w:rPr>
            <w:rStyle w:val="Hyperlink"/>
          </w:rPr>
          <w:t>5.3.1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Vergunning</w:t>
        </w:r>
        <w:r w:rsidR="00061EFE">
          <w:rPr>
            <w:webHidden/>
          </w:rPr>
          <w:tab/>
        </w:r>
        <w:r w:rsidR="00061EFE">
          <w:rPr>
            <w:webHidden/>
          </w:rPr>
          <w:fldChar w:fldCharType="begin"/>
        </w:r>
        <w:r w:rsidR="00061EFE">
          <w:rPr>
            <w:webHidden/>
          </w:rPr>
          <w:instrText xml:space="preserve"> PAGEREF _Toc173154877 \h </w:instrText>
        </w:r>
        <w:r w:rsidR="00061EFE">
          <w:rPr>
            <w:webHidden/>
          </w:rPr>
        </w:r>
        <w:r w:rsidR="00061EFE">
          <w:rPr>
            <w:webHidden/>
          </w:rPr>
          <w:fldChar w:fldCharType="separate"/>
        </w:r>
        <w:r w:rsidR="00061EFE">
          <w:rPr>
            <w:webHidden/>
          </w:rPr>
          <w:t>11</w:t>
        </w:r>
        <w:r w:rsidR="00061EFE">
          <w:rPr>
            <w:webHidden/>
          </w:rPr>
          <w:fldChar w:fldCharType="end"/>
        </w:r>
      </w:hyperlink>
    </w:p>
    <w:p w14:paraId="29DFF054" w14:textId="51FE9224"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78" w:history="1">
        <w:r w:rsidR="00061EFE" w:rsidRPr="00992AC4">
          <w:rPr>
            <w:rStyle w:val="Hyperlink"/>
          </w:rPr>
          <w:t>5.4</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Beheersing taal</w:t>
        </w:r>
        <w:r w:rsidR="00061EFE">
          <w:rPr>
            <w:webHidden/>
          </w:rPr>
          <w:tab/>
        </w:r>
        <w:r w:rsidR="00061EFE">
          <w:rPr>
            <w:webHidden/>
          </w:rPr>
          <w:fldChar w:fldCharType="begin"/>
        </w:r>
        <w:r w:rsidR="00061EFE">
          <w:rPr>
            <w:webHidden/>
          </w:rPr>
          <w:instrText xml:space="preserve"> PAGEREF _Toc173154878 \h </w:instrText>
        </w:r>
        <w:r w:rsidR="00061EFE">
          <w:rPr>
            <w:webHidden/>
          </w:rPr>
        </w:r>
        <w:r w:rsidR="00061EFE">
          <w:rPr>
            <w:webHidden/>
          </w:rPr>
          <w:fldChar w:fldCharType="separate"/>
        </w:r>
        <w:r w:rsidR="00061EFE">
          <w:rPr>
            <w:webHidden/>
          </w:rPr>
          <w:t>12</w:t>
        </w:r>
        <w:r w:rsidR="00061EFE">
          <w:rPr>
            <w:webHidden/>
          </w:rPr>
          <w:fldChar w:fldCharType="end"/>
        </w:r>
      </w:hyperlink>
    </w:p>
    <w:p w14:paraId="0F139EA2" w14:textId="480FACE9"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79" w:history="1">
        <w:r w:rsidR="00061EFE" w:rsidRPr="00992AC4">
          <w:rPr>
            <w:rStyle w:val="Hyperlink"/>
          </w:rPr>
          <w:t>5.5</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Technische bekwaamheden</w:t>
        </w:r>
        <w:r w:rsidR="00061EFE">
          <w:rPr>
            <w:webHidden/>
          </w:rPr>
          <w:tab/>
        </w:r>
        <w:r w:rsidR="00061EFE">
          <w:rPr>
            <w:webHidden/>
          </w:rPr>
          <w:fldChar w:fldCharType="begin"/>
        </w:r>
        <w:r w:rsidR="00061EFE">
          <w:rPr>
            <w:webHidden/>
          </w:rPr>
          <w:instrText xml:space="preserve"> PAGEREF _Toc173154879 \h </w:instrText>
        </w:r>
        <w:r w:rsidR="00061EFE">
          <w:rPr>
            <w:webHidden/>
          </w:rPr>
        </w:r>
        <w:r w:rsidR="00061EFE">
          <w:rPr>
            <w:webHidden/>
          </w:rPr>
          <w:fldChar w:fldCharType="separate"/>
        </w:r>
        <w:r w:rsidR="00061EFE">
          <w:rPr>
            <w:webHidden/>
          </w:rPr>
          <w:t>12</w:t>
        </w:r>
        <w:r w:rsidR="00061EFE">
          <w:rPr>
            <w:webHidden/>
          </w:rPr>
          <w:fldChar w:fldCharType="end"/>
        </w:r>
      </w:hyperlink>
    </w:p>
    <w:p w14:paraId="7EB977B4" w14:textId="59BDEFC3"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80" w:history="1">
        <w:r w:rsidR="00061EFE" w:rsidRPr="00992AC4">
          <w:rPr>
            <w:rStyle w:val="Hyperlink"/>
          </w:rPr>
          <w:t>5.5.1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Kerncompetenties</w:t>
        </w:r>
        <w:r w:rsidR="00061EFE">
          <w:rPr>
            <w:webHidden/>
          </w:rPr>
          <w:tab/>
        </w:r>
        <w:r w:rsidR="00061EFE">
          <w:rPr>
            <w:webHidden/>
          </w:rPr>
          <w:fldChar w:fldCharType="begin"/>
        </w:r>
        <w:r w:rsidR="00061EFE">
          <w:rPr>
            <w:webHidden/>
          </w:rPr>
          <w:instrText xml:space="preserve"> PAGEREF _Toc173154880 \h </w:instrText>
        </w:r>
        <w:r w:rsidR="00061EFE">
          <w:rPr>
            <w:webHidden/>
          </w:rPr>
        </w:r>
        <w:r w:rsidR="00061EFE">
          <w:rPr>
            <w:webHidden/>
          </w:rPr>
          <w:fldChar w:fldCharType="separate"/>
        </w:r>
        <w:r w:rsidR="00061EFE">
          <w:rPr>
            <w:webHidden/>
          </w:rPr>
          <w:t>12</w:t>
        </w:r>
        <w:r w:rsidR="00061EFE">
          <w:rPr>
            <w:webHidden/>
          </w:rPr>
          <w:fldChar w:fldCharType="end"/>
        </w:r>
      </w:hyperlink>
    </w:p>
    <w:p w14:paraId="2C321FD7" w14:textId="50D80F1C"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81" w:history="1">
        <w:r w:rsidR="00061EFE" w:rsidRPr="00992AC4">
          <w:rPr>
            <w:rStyle w:val="Hyperlink"/>
          </w:rPr>
          <w:t>5.5.2</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Beroepsbekwaamheid</w:t>
        </w:r>
        <w:r w:rsidR="00061EFE">
          <w:rPr>
            <w:webHidden/>
          </w:rPr>
          <w:tab/>
        </w:r>
        <w:r w:rsidR="00061EFE">
          <w:rPr>
            <w:webHidden/>
          </w:rPr>
          <w:fldChar w:fldCharType="begin"/>
        </w:r>
        <w:r w:rsidR="00061EFE">
          <w:rPr>
            <w:webHidden/>
          </w:rPr>
          <w:instrText xml:space="preserve"> PAGEREF _Toc173154881 \h </w:instrText>
        </w:r>
        <w:r w:rsidR="00061EFE">
          <w:rPr>
            <w:webHidden/>
          </w:rPr>
        </w:r>
        <w:r w:rsidR="00061EFE">
          <w:rPr>
            <w:webHidden/>
          </w:rPr>
          <w:fldChar w:fldCharType="separate"/>
        </w:r>
        <w:r w:rsidR="00061EFE">
          <w:rPr>
            <w:webHidden/>
          </w:rPr>
          <w:t>12</w:t>
        </w:r>
        <w:r w:rsidR="00061EFE">
          <w:rPr>
            <w:webHidden/>
          </w:rPr>
          <w:fldChar w:fldCharType="end"/>
        </w:r>
      </w:hyperlink>
    </w:p>
    <w:p w14:paraId="19FC40DE" w14:textId="34AC613D"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82" w:history="1">
        <w:r w:rsidR="00061EFE" w:rsidRPr="00992AC4">
          <w:rPr>
            <w:rStyle w:val="Hyperlink"/>
          </w:rPr>
          <w:t>5.6</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Verzekeringsvoorwaarden</w:t>
        </w:r>
        <w:r w:rsidR="00061EFE">
          <w:rPr>
            <w:webHidden/>
          </w:rPr>
          <w:tab/>
        </w:r>
        <w:r w:rsidR="00061EFE">
          <w:rPr>
            <w:webHidden/>
          </w:rPr>
          <w:fldChar w:fldCharType="begin"/>
        </w:r>
        <w:r w:rsidR="00061EFE">
          <w:rPr>
            <w:webHidden/>
          </w:rPr>
          <w:instrText xml:space="preserve"> PAGEREF _Toc173154882 \h </w:instrText>
        </w:r>
        <w:r w:rsidR="00061EFE">
          <w:rPr>
            <w:webHidden/>
          </w:rPr>
        </w:r>
        <w:r w:rsidR="00061EFE">
          <w:rPr>
            <w:webHidden/>
          </w:rPr>
          <w:fldChar w:fldCharType="separate"/>
        </w:r>
        <w:r w:rsidR="00061EFE">
          <w:rPr>
            <w:webHidden/>
          </w:rPr>
          <w:t>12</w:t>
        </w:r>
        <w:r w:rsidR="00061EFE">
          <w:rPr>
            <w:webHidden/>
          </w:rPr>
          <w:fldChar w:fldCharType="end"/>
        </w:r>
      </w:hyperlink>
    </w:p>
    <w:p w14:paraId="7D513C3E" w14:textId="008CA6D6"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83" w:history="1">
        <w:r w:rsidR="00061EFE" w:rsidRPr="00992AC4">
          <w:rPr>
            <w:rStyle w:val="Hyperlink"/>
            <w:rFonts w:cs="Arial"/>
            <w:bCs/>
          </w:rPr>
          <w:t>5.7</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Bewijsmiddelen</w:t>
        </w:r>
        <w:r w:rsidR="00061EFE">
          <w:rPr>
            <w:webHidden/>
          </w:rPr>
          <w:tab/>
        </w:r>
        <w:r w:rsidR="00061EFE">
          <w:rPr>
            <w:webHidden/>
          </w:rPr>
          <w:fldChar w:fldCharType="begin"/>
        </w:r>
        <w:r w:rsidR="00061EFE">
          <w:rPr>
            <w:webHidden/>
          </w:rPr>
          <w:instrText xml:space="preserve"> PAGEREF _Toc173154883 \h </w:instrText>
        </w:r>
        <w:r w:rsidR="00061EFE">
          <w:rPr>
            <w:webHidden/>
          </w:rPr>
        </w:r>
        <w:r w:rsidR="00061EFE">
          <w:rPr>
            <w:webHidden/>
          </w:rPr>
          <w:fldChar w:fldCharType="separate"/>
        </w:r>
        <w:r w:rsidR="00061EFE">
          <w:rPr>
            <w:webHidden/>
          </w:rPr>
          <w:t>13</w:t>
        </w:r>
        <w:r w:rsidR="00061EFE">
          <w:rPr>
            <w:webHidden/>
          </w:rPr>
          <w:fldChar w:fldCharType="end"/>
        </w:r>
      </w:hyperlink>
    </w:p>
    <w:p w14:paraId="30810E2F" w14:textId="643E050E"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84" w:history="1">
        <w:r w:rsidR="00061EFE" w:rsidRPr="00992AC4">
          <w:rPr>
            <w:rStyle w:val="Hyperlink"/>
          </w:rPr>
          <w:t>5.8</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Nieuwe aanbestedingsprocedure</w:t>
        </w:r>
        <w:r w:rsidR="00061EFE">
          <w:rPr>
            <w:webHidden/>
          </w:rPr>
          <w:tab/>
        </w:r>
        <w:r w:rsidR="00061EFE">
          <w:rPr>
            <w:webHidden/>
          </w:rPr>
          <w:fldChar w:fldCharType="begin"/>
        </w:r>
        <w:r w:rsidR="00061EFE">
          <w:rPr>
            <w:webHidden/>
          </w:rPr>
          <w:instrText xml:space="preserve"> PAGEREF _Toc173154884 \h </w:instrText>
        </w:r>
        <w:r w:rsidR="00061EFE">
          <w:rPr>
            <w:webHidden/>
          </w:rPr>
        </w:r>
        <w:r w:rsidR="00061EFE">
          <w:rPr>
            <w:webHidden/>
          </w:rPr>
          <w:fldChar w:fldCharType="separate"/>
        </w:r>
        <w:r w:rsidR="00061EFE">
          <w:rPr>
            <w:webHidden/>
          </w:rPr>
          <w:t>13</w:t>
        </w:r>
        <w:r w:rsidR="00061EFE">
          <w:rPr>
            <w:webHidden/>
          </w:rPr>
          <w:fldChar w:fldCharType="end"/>
        </w:r>
      </w:hyperlink>
    </w:p>
    <w:p w14:paraId="6209FE0F" w14:textId="5DFED513"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85" w:history="1">
        <w:r w:rsidR="00061EFE" w:rsidRPr="00992AC4">
          <w:rPr>
            <w:rStyle w:val="Hyperlink"/>
          </w:rPr>
          <w:t>5.9</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Prioriteitenbepaling</w:t>
        </w:r>
        <w:r w:rsidR="00061EFE">
          <w:rPr>
            <w:webHidden/>
          </w:rPr>
          <w:tab/>
        </w:r>
        <w:r w:rsidR="00061EFE">
          <w:rPr>
            <w:webHidden/>
          </w:rPr>
          <w:fldChar w:fldCharType="begin"/>
        </w:r>
        <w:r w:rsidR="00061EFE">
          <w:rPr>
            <w:webHidden/>
          </w:rPr>
          <w:instrText xml:space="preserve"> PAGEREF _Toc173154885 \h </w:instrText>
        </w:r>
        <w:r w:rsidR="00061EFE">
          <w:rPr>
            <w:webHidden/>
          </w:rPr>
        </w:r>
        <w:r w:rsidR="00061EFE">
          <w:rPr>
            <w:webHidden/>
          </w:rPr>
          <w:fldChar w:fldCharType="separate"/>
        </w:r>
        <w:r w:rsidR="00061EFE">
          <w:rPr>
            <w:webHidden/>
          </w:rPr>
          <w:t>13</w:t>
        </w:r>
        <w:r w:rsidR="00061EFE">
          <w:rPr>
            <w:webHidden/>
          </w:rPr>
          <w:fldChar w:fldCharType="end"/>
        </w:r>
      </w:hyperlink>
    </w:p>
    <w:p w14:paraId="34646F40" w14:textId="13AA088F"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86" w:history="1">
        <w:r w:rsidR="00061EFE" w:rsidRPr="00992AC4">
          <w:rPr>
            <w:rStyle w:val="Hyperlink"/>
          </w:rPr>
          <w:t>6</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Gunningscriteria &amp; weging</w:t>
        </w:r>
        <w:r w:rsidR="00061EFE">
          <w:rPr>
            <w:webHidden/>
          </w:rPr>
          <w:tab/>
        </w:r>
        <w:r w:rsidR="00061EFE">
          <w:rPr>
            <w:webHidden/>
          </w:rPr>
          <w:fldChar w:fldCharType="begin"/>
        </w:r>
        <w:r w:rsidR="00061EFE">
          <w:rPr>
            <w:webHidden/>
          </w:rPr>
          <w:instrText xml:space="preserve"> PAGEREF _Toc173154886 \h </w:instrText>
        </w:r>
        <w:r w:rsidR="00061EFE">
          <w:rPr>
            <w:webHidden/>
          </w:rPr>
        </w:r>
        <w:r w:rsidR="00061EFE">
          <w:rPr>
            <w:webHidden/>
          </w:rPr>
          <w:fldChar w:fldCharType="separate"/>
        </w:r>
        <w:r w:rsidR="00061EFE">
          <w:rPr>
            <w:webHidden/>
          </w:rPr>
          <w:t>14</w:t>
        </w:r>
        <w:r w:rsidR="00061EFE">
          <w:rPr>
            <w:webHidden/>
          </w:rPr>
          <w:fldChar w:fldCharType="end"/>
        </w:r>
      </w:hyperlink>
    </w:p>
    <w:p w14:paraId="0C0CB003" w14:textId="3797DAFF"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87" w:history="1">
        <w:r w:rsidR="00061EFE" w:rsidRPr="00992AC4">
          <w:rPr>
            <w:rStyle w:val="Hyperlink"/>
          </w:rPr>
          <w:t>6.1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Inleiding</w:t>
        </w:r>
        <w:r w:rsidR="00061EFE">
          <w:rPr>
            <w:webHidden/>
          </w:rPr>
          <w:tab/>
        </w:r>
        <w:r w:rsidR="00061EFE">
          <w:rPr>
            <w:webHidden/>
          </w:rPr>
          <w:fldChar w:fldCharType="begin"/>
        </w:r>
        <w:r w:rsidR="00061EFE">
          <w:rPr>
            <w:webHidden/>
          </w:rPr>
          <w:instrText xml:space="preserve"> PAGEREF _Toc173154887 \h </w:instrText>
        </w:r>
        <w:r w:rsidR="00061EFE">
          <w:rPr>
            <w:webHidden/>
          </w:rPr>
        </w:r>
        <w:r w:rsidR="00061EFE">
          <w:rPr>
            <w:webHidden/>
          </w:rPr>
          <w:fldChar w:fldCharType="separate"/>
        </w:r>
        <w:r w:rsidR="00061EFE">
          <w:rPr>
            <w:webHidden/>
          </w:rPr>
          <w:t>14</w:t>
        </w:r>
        <w:r w:rsidR="00061EFE">
          <w:rPr>
            <w:webHidden/>
          </w:rPr>
          <w:fldChar w:fldCharType="end"/>
        </w:r>
      </w:hyperlink>
    </w:p>
    <w:p w14:paraId="5DC91AAF" w14:textId="0717659B"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88" w:history="1">
        <w:r w:rsidR="00061EFE" w:rsidRPr="00992AC4">
          <w:rPr>
            <w:rStyle w:val="Hyperlink"/>
          </w:rPr>
          <w:t>6.2</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 xml:space="preserve">Totale geoffreerde </w:t>
        </w:r>
        <w:r w:rsidR="00061EFE" w:rsidRPr="00992AC4">
          <w:rPr>
            <w:rStyle w:val="Hyperlink"/>
            <w:lang w:val="nl"/>
          </w:rPr>
          <w:t>jaarlijkse voorschotpremie</w:t>
        </w:r>
        <w:r w:rsidR="00061EFE">
          <w:rPr>
            <w:webHidden/>
          </w:rPr>
          <w:tab/>
        </w:r>
        <w:r w:rsidR="00061EFE">
          <w:rPr>
            <w:webHidden/>
          </w:rPr>
          <w:fldChar w:fldCharType="begin"/>
        </w:r>
        <w:r w:rsidR="00061EFE">
          <w:rPr>
            <w:webHidden/>
          </w:rPr>
          <w:instrText xml:space="preserve"> PAGEREF _Toc173154888 \h </w:instrText>
        </w:r>
        <w:r w:rsidR="00061EFE">
          <w:rPr>
            <w:webHidden/>
          </w:rPr>
        </w:r>
        <w:r w:rsidR="00061EFE">
          <w:rPr>
            <w:webHidden/>
          </w:rPr>
          <w:fldChar w:fldCharType="separate"/>
        </w:r>
        <w:r w:rsidR="00061EFE">
          <w:rPr>
            <w:webHidden/>
          </w:rPr>
          <w:t>14</w:t>
        </w:r>
        <w:r w:rsidR="00061EFE">
          <w:rPr>
            <w:webHidden/>
          </w:rPr>
          <w:fldChar w:fldCharType="end"/>
        </w:r>
      </w:hyperlink>
    </w:p>
    <w:p w14:paraId="0711A33D" w14:textId="2311D339"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89" w:history="1">
        <w:r w:rsidR="00061EFE" w:rsidRPr="00992AC4">
          <w:rPr>
            <w:rStyle w:val="Hyperlink"/>
          </w:rPr>
          <w:t>6.3</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Gunningscriterium 1: Premie</w:t>
        </w:r>
        <w:r w:rsidR="00061EFE">
          <w:rPr>
            <w:webHidden/>
          </w:rPr>
          <w:tab/>
        </w:r>
        <w:r w:rsidR="00061EFE">
          <w:rPr>
            <w:webHidden/>
          </w:rPr>
          <w:fldChar w:fldCharType="begin"/>
        </w:r>
        <w:r w:rsidR="00061EFE">
          <w:rPr>
            <w:webHidden/>
          </w:rPr>
          <w:instrText xml:space="preserve"> PAGEREF _Toc173154889 \h </w:instrText>
        </w:r>
        <w:r w:rsidR="00061EFE">
          <w:rPr>
            <w:webHidden/>
          </w:rPr>
        </w:r>
        <w:r w:rsidR="00061EFE">
          <w:rPr>
            <w:webHidden/>
          </w:rPr>
          <w:fldChar w:fldCharType="separate"/>
        </w:r>
        <w:r w:rsidR="00061EFE">
          <w:rPr>
            <w:webHidden/>
          </w:rPr>
          <w:t>14</w:t>
        </w:r>
        <w:r w:rsidR="00061EFE">
          <w:rPr>
            <w:webHidden/>
          </w:rPr>
          <w:fldChar w:fldCharType="end"/>
        </w:r>
      </w:hyperlink>
    </w:p>
    <w:p w14:paraId="4AB011B5" w14:textId="2CE45270"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90" w:history="1">
        <w:r w:rsidR="00061EFE" w:rsidRPr="00992AC4">
          <w:rPr>
            <w:rStyle w:val="Hyperlink"/>
          </w:rPr>
          <w:t>6.4</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Leidend en/of volgend Verzekeraar</w:t>
        </w:r>
        <w:r w:rsidR="00061EFE">
          <w:rPr>
            <w:webHidden/>
          </w:rPr>
          <w:tab/>
        </w:r>
        <w:r w:rsidR="00061EFE">
          <w:rPr>
            <w:webHidden/>
          </w:rPr>
          <w:fldChar w:fldCharType="begin"/>
        </w:r>
        <w:r w:rsidR="00061EFE">
          <w:rPr>
            <w:webHidden/>
          </w:rPr>
          <w:instrText xml:space="preserve"> PAGEREF _Toc173154890 \h </w:instrText>
        </w:r>
        <w:r w:rsidR="00061EFE">
          <w:rPr>
            <w:webHidden/>
          </w:rPr>
        </w:r>
        <w:r w:rsidR="00061EFE">
          <w:rPr>
            <w:webHidden/>
          </w:rPr>
          <w:fldChar w:fldCharType="separate"/>
        </w:r>
        <w:r w:rsidR="00061EFE">
          <w:rPr>
            <w:webHidden/>
          </w:rPr>
          <w:t>15</w:t>
        </w:r>
        <w:r w:rsidR="00061EFE">
          <w:rPr>
            <w:webHidden/>
          </w:rPr>
          <w:fldChar w:fldCharType="end"/>
        </w:r>
      </w:hyperlink>
    </w:p>
    <w:p w14:paraId="5FA42F95" w14:textId="3D748AFA"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91" w:history="1">
        <w:r w:rsidR="00061EFE" w:rsidRPr="00992AC4">
          <w:rPr>
            <w:rStyle w:val="Hyperlink"/>
          </w:rPr>
          <w:t>6.5</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Manipulatieve inschrijving</w:t>
        </w:r>
        <w:r w:rsidR="00061EFE">
          <w:rPr>
            <w:webHidden/>
          </w:rPr>
          <w:tab/>
        </w:r>
        <w:r w:rsidR="00061EFE">
          <w:rPr>
            <w:webHidden/>
          </w:rPr>
          <w:fldChar w:fldCharType="begin"/>
        </w:r>
        <w:r w:rsidR="00061EFE">
          <w:rPr>
            <w:webHidden/>
          </w:rPr>
          <w:instrText xml:space="preserve"> PAGEREF _Toc173154891 \h </w:instrText>
        </w:r>
        <w:r w:rsidR="00061EFE">
          <w:rPr>
            <w:webHidden/>
          </w:rPr>
        </w:r>
        <w:r w:rsidR="00061EFE">
          <w:rPr>
            <w:webHidden/>
          </w:rPr>
          <w:fldChar w:fldCharType="separate"/>
        </w:r>
        <w:r w:rsidR="00061EFE">
          <w:rPr>
            <w:webHidden/>
          </w:rPr>
          <w:t>15</w:t>
        </w:r>
        <w:r w:rsidR="00061EFE">
          <w:rPr>
            <w:webHidden/>
          </w:rPr>
          <w:fldChar w:fldCharType="end"/>
        </w:r>
      </w:hyperlink>
    </w:p>
    <w:p w14:paraId="38C2575F" w14:textId="16DD9512"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92" w:history="1">
        <w:r w:rsidR="00061EFE" w:rsidRPr="00992AC4">
          <w:rPr>
            <w:rStyle w:val="Hyperlink"/>
          </w:rPr>
          <w:t>7</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Wijze van beoordelen Inschrijvingen</w:t>
        </w:r>
        <w:r w:rsidR="00061EFE">
          <w:rPr>
            <w:webHidden/>
          </w:rPr>
          <w:tab/>
        </w:r>
        <w:r w:rsidR="00061EFE">
          <w:rPr>
            <w:webHidden/>
          </w:rPr>
          <w:fldChar w:fldCharType="begin"/>
        </w:r>
        <w:r w:rsidR="00061EFE">
          <w:rPr>
            <w:webHidden/>
          </w:rPr>
          <w:instrText xml:space="preserve"> PAGEREF _Toc173154892 \h </w:instrText>
        </w:r>
        <w:r w:rsidR="00061EFE">
          <w:rPr>
            <w:webHidden/>
          </w:rPr>
        </w:r>
        <w:r w:rsidR="00061EFE">
          <w:rPr>
            <w:webHidden/>
          </w:rPr>
          <w:fldChar w:fldCharType="separate"/>
        </w:r>
        <w:r w:rsidR="00061EFE">
          <w:rPr>
            <w:webHidden/>
          </w:rPr>
          <w:t>16</w:t>
        </w:r>
        <w:r w:rsidR="00061EFE">
          <w:rPr>
            <w:webHidden/>
          </w:rPr>
          <w:fldChar w:fldCharType="end"/>
        </w:r>
      </w:hyperlink>
    </w:p>
    <w:p w14:paraId="129EB51A" w14:textId="29549478"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93" w:history="1">
        <w:r w:rsidR="00061EFE" w:rsidRPr="00992AC4">
          <w:rPr>
            <w:rStyle w:val="Hyperlink"/>
          </w:rPr>
          <w:t>8</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Overige procedurele bepalingen</w:t>
        </w:r>
        <w:r w:rsidR="00061EFE">
          <w:rPr>
            <w:webHidden/>
          </w:rPr>
          <w:tab/>
        </w:r>
        <w:r w:rsidR="00061EFE">
          <w:rPr>
            <w:webHidden/>
          </w:rPr>
          <w:fldChar w:fldCharType="begin"/>
        </w:r>
        <w:r w:rsidR="00061EFE">
          <w:rPr>
            <w:webHidden/>
          </w:rPr>
          <w:instrText xml:space="preserve"> PAGEREF _Toc173154893 \h </w:instrText>
        </w:r>
        <w:r w:rsidR="00061EFE">
          <w:rPr>
            <w:webHidden/>
          </w:rPr>
        </w:r>
        <w:r w:rsidR="00061EFE">
          <w:rPr>
            <w:webHidden/>
          </w:rPr>
          <w:fldChar w:fldCharType="separate"/>
        </w:r>
        <w:r w:rsidR="00061EFE">
          <w:rPr>
            <w:webHidden/>
          </w:rPr>
          <w:t>18</w:t>
        </w:r>
        <w:r w:rsidR="00061EFE">
          <w:rPr>
            <w:webHidden/>
          </w:rPr>
          <w:fldChar w:fldCharType="end"/>
        </w:r>
      </w:hyperlink>
    </w:p>
    <w:p w14:paraId="6D9654E6" w14:textId="08800606"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94" w:history="1">
        <w:r w:rsidR="00061EFE" w:rsidRPr="00992AC4">
          <w:rPr>
            <w:rStyle w:val="Hyperlink"/>
          </w:rPr>
          <w:t>8.1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Volledig, correct en rechtsgeldig</w:t>
        </w:r>
        <w:r w:rsidR="00061EFE">
          <w:rPr>
            <w:webHidden/>
          </w:rPr>
          <w:tab/>
        </w:r>
        <w:r w:rsidR="00061EFE">
          <w:rPr>
            <w:webHidden/>
          </w:rPr>
          <w:fldChar w:fldCharType="begin"/>
        </w:r>
        <w:r w:rsidR="00061EFE">
          <w:rPr>
            <w:webHidden/>
          </w:rPr>
          <w:instrText xml:space="preserve"> PAGEREF _Toc173154894 \h </w:instrText>
        </w:r>
        <w:r w:rsidR="00061EFE">
          <w:rPr>
            <w:webHidden/>
          </w:rPr>
        </w:r>
        <w:r w:rsidR="00061EFE">
          <w:rPr>
            <w:webHidden/>
          </w:rPr>
          <w:fldChar w:fldCharType="separate"/>
        </w:r>
        <w:r w:rsidR="00061EFE">
          <w:rPr>
            <w:webHidden/>
          </w:rPr>
          <w:t>18</w:t>
        </w:r>
        <w:r w:rsidR="00061EFE">
          <w:rPr>
            <w:webHidden/>
          </w:rPr>
          <w:fldChar w:fldCharType="end"/>
        </w:r>
      </w:hyperlink>
    </w:p>
    <w:p w14:paraId="3B43ED12" w14:textId="507810BE"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95" w:history="1">
        <w:r w:rsidR="00061EFE" w:rsidRPr="00992AC4">
          <w:rPr>
            <w:rStyle w:val="Hyperlink"/>
          </w:rPr>
          <w:t>8.2</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Fouten, contradicties en dergelijke</w:t>
        </w:r>
        <w:r w:rsidR="00061EFE">
          <w:rPr>
            <w:webHidden/>
          </w:rPr>
          <w:tab/>
        </w:r>
        <w:r w:rsidR="00061EFE">
          <w:rPr>
            <w:webHidden/>
          </w:rPr>
          <w:fldChar w:fldCharType="begin"/>
        </w:r>
        <w:r w:rsidR="00061EFE">
          <w:rPr>
            <w:webHidden/>
          </w:rPr>
          <w:instrText xml:space="preserve"> PAGEREF _Toc173154895 \h </w:instrText>
        </w:r>
        <w:r w:rsidR="00061EFE">
          <w:rPr>
            <w:webHidden/>
          </w:rPr>
        </w:r>
        <w:r w:rsidR="00061EFE">
          <w:rPr>
            <w:webHidden/>
          </w:rPr>
          <w:fldChar w:fldCharType="separate"/>
        </w:r>
        <w:r w:rsidR="00061EFE">
          <w:rPr>
            <w:webHidden/>
          </w:rPr>
          <w:t>18</w:t>
        </w:r>
        <w:r w:rsidR="00061EFE">
          <w:rPr>
            <w:webHidden/>
          </w:rPr>
          <w:fldChar w:fldCharType="end"/>
        </w:r>
      </w:hyperlink>
    </w:p>
    <w:p w14:paraId="37EAAC92" w14:textId="38D5051D"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96" w:history="1">
        <w:r w:rsidR="00061EFE" w:rsidRPr="00992AC4">
          <w:rPr>
            <w:rStyle w:val="Hyperlink"/>
          </w:rPr>
          <w:t>8.3</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Klachtenregeling</w:t>
        </w:r>
        <w:r w:rsidR="00061EFE">
          <w:rPr>
            <w:webHidden/>
          </w:rPr>
          <w:tab/>
        </w:r>
        <w:r w:rsidR="00061EFE">
          <w:rPr>
            <w:webHidden/>
          </w:rPr>
          <w:fldChar w:fldCharType="begin"/>
        </w:r>
        <w:r w:rsidR="00061EFE">
          <w:rPr>
            <w:webHidden/>
          </w:rPr>
          <w:instrText xml:space="preserve"> PAGEREF _Toc173154896 \h </w:instrText>
        </w:r>
        <w:r w:rsidR="00061EFE">
          <w:rPr>
            <w:webHidden/>
          </w:rPr>
        </w:r>
        <w:r w:rsidR="00061EFE">
          <w:rPr>
            <w:webHidden/>
          </w:rPr>
          <w:fldChar w:fldCharType="separate"/>
        </w:r>
        <w:r w:rsidR="00061EFE">
          <w:rPr>
            <w:webHidden/>
          </w:rPr>
          <w:t>18</w:t>
        </w:r>
        <w:r w:rsidR="00061EFE">
          <w:rPr>
            <w:webHidden/>
          </w:rPr>
          <w:fldChar w:fldCharType="end"/>
        </w:r>
      </w:hyperlink>
    </w:p>
    <w:p w14:paraId="40EB3F7F" w14:textId="65D2A4C8"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97" w:history="1">
        <w:r w:rsidR="00061EFE" w:rsidRPr="00992AC4">
          <w:rPr>
            <w:rStyle w:val="Hyperlink"/>
          </w:rPr>
          <w:t>8.4</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Toepasselijk recht en geschillen</w:t>
        </w:r>
        <w:r w:rsidR="00061EFE">
          <w:rPr>
            <w:webHidden/>
          </w:rPr>
          <w:tab/>
        </w:r>
        <w:r w:rsidR="00061EFE">
          <w:rPr>
            <w:webHidden/>
          </w:rPr>
          <w:fldChar w:fldCharType="begin"/>
        </w:r>
        <w:r w:rsidR="00061EFE">
          <w:rPr>
            <w:webHidden/>
          </w:rPr>
          <w:instrText xml:space="preserve"> PAGEREF _Toc173154897 \h </w:instrText>
        </w:r>
        <w:r w:rsidR="00061EFE">
          <w:rPr>
            <w:webHidden/>
          </w:rPr>
        </w:r>
        <w:r w:rsidR="00061EFE">
          <w:rPr>
            <w:webHidden/>
          </w:rPr>
          <w:fldChar w:fldCharType="separate"/>
        </w:r>
        <w:r w:rsidR="00061EFE">
          <w:rPr>
            <w:webHidden/>
          </w:rPr>
          <w:t>18</w:t>
        </w:r>
        <w:r w:rsidR="00061EFE">
          <w:rPr>
            <w:webHidden/>
          </w:rPr>
          <w:fldChar w:fldCharType="end"/>
        </w:r>
      </w:hyperlink>
    </w:p>
    <w:p w14:paraId="1BEFB88A" w14:textId="7A90A448"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98" w:history="1">
        <w:r w:rsidR="00061EFE" w:rsidRPr="00992AC4">
          <w:rPr>
            <w:rStyle w:val="Hyperlink"/>
          </w:rPr>
          <w:t>8.5</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Vertrouwelijkheid</w:t>
        </w:r>
        <w:r w:rsidR="00061EFE">
          <w:rPr>
            <w:webHidden/>
          </w:rPr>
          <w:tab/>
        </w:r>
        <w:r w:rsidR="00061EFE">
          <w:rPr>
            <w:webHidden/>
          </w:rPr>
          <w:fldChar w:fldCharType="begin"/>
        </w:r>
        <w:r w:rsidR="00061EFE">
          <w:rPr>
            <w:webHidden/>
          </w:rPr>
          <w:instrText xml:space="preserve"> PAGEREF _Toc173154898 \h </w:instrText>
        </w:r>
        <w:r w:rsidR="00061EFE">
          <w:rPr>
            <w:webHidden/>
          </w:rPr>
        </w:r>
        <w:r w:rsidR="00061EFE">
          <w:rPr>
            <w:webHidden/>
          </w:rPr>
          <w:fldChar w:fldCharType="separate"/>
        </w:r>
        <w:r w:rsidR="00061EFE">
          <w:rPr>
            <w:webHidden/>
          </w:rPr>
          <w:t>19</w:t>
        </w:r>
        <w:r w:rsidR="00061EFE">
          <w:rPr>
            <w:webHidden/>
          </w:rPr>
          <w:fldChar w:fldCharType="end"/>
        </w:r>
      </w:hyperlink>
    </w:p>
    <w:p w14:paraId="568751F6" w14:textId="5DC82781"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899" w:history="1">
        <w:r w:rsidR="00061EFE" w:rsidRPr="00992AC4">
          <w:rPr>
            <w:rStyle w:val="Hyperlink"/>
          </w:rPr>
          <w:t>8.6</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Intellectuele eigendom</w:t>
        </w:r>
        <w:r w:rsidR="00061EFE">
          <w:rPr>
            <w:webHidden/>
          </w:rPr>
          <w:tab/>
        </w:r>
        <w:r w:rsidR="00061EFE">
          <w:rPr>
            <w:webHidden/>
          </w:rPr>
          <w:fldChar w:fldCharType="begin"/>
        </w:r>
        <w:r w:rsidR="00061EFE">
          <w:rPr>
            <w:webHidden/>
          </w:rPr>
          <w:instrText xml:space="preserve"> PAGEREF _Toc173154899 \h </w:instrText>
        </w:r>
        <w:r w:rsidR="00061EFE">
          <w:rPr>
            <w:webHidden/>
          </w:rPr>
        </w:r>
        <w:r w:rsidR="00061EFE">
          <w:rPr>
            <w:webHidden/>
          </w:rPr>
          <w:fldChar w:fldCharType="separate"/>
        </w:r>
        <w:r w:rsidR="00061EFE">
          <w:rPr>
            <w:webHidden/>
          </w:rPr>
          <w:t>19</w:t>
        </w:r>
        <w:r w:rsidR="00061EFE">
          <w:rPr>
            <w:webHidden/>
          </w:rPr>
          <w:fldChar w:fldCharType="end"/>
        </w:r>
      </w:hyperlink>
    </w:p>
    <w:p w14:paraId="20601D51" w14:textId="0B35F41E"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00" w:history="1">
        <w:r w:rsidR="00061EFE" w:rsidRPr="00992AC4">
          <w:rPr>
            <w:rStyle w:val="Hyperlink"/>
          </w:rPr>
          <w:t>8.7</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Valse verklaringen</w:t>
        </w:r>
        <w:r w:rsidR="00061EFE">
          <w:rPr>
            <w:webHidden/>
          </w:rPr>
          <w:tab/>
        </w:r>
        <w:r w:rsidR="00061EFE">
          <w:rPr>
            <w:webHidden/>
          </w:rPr>
          <w:fldChar w:fldCharType="begin"/>
        </w:r>
        <w:r w:rsidR="00061EFE">
          <w:rPr>
            <w:webHidden/>
          </w:rPr>
          <w:instrText xml:space="preserve"> PAGEREF _Toc173154900 \h </w:instrText>
        </w:r>
        <w:r w:rsidR="00061EFE">
          <w:rPr>
            <w:webHidden/>
          </w:rPr>
        </w:r>
        <w:r w:rsidR="00061EFE">
          <w:rPr>
            <w:webHidden/>
          </w:rPr>
          <w:fldChar w:fldCharType="separate"/>
        </w:r>
        <w:r w:rsidR="00061EFE">
          <w:rPr>
            <w:webHidden/>
          </w:rPr>
          <w:t>19</w:t>
        </w:r>
        <w:r w:rsidR="00061EFE">
          <w:rPr>
            <w:webHidden/>
          </w:rPr>
          <w:fldChar w:fldCharType="end"/>
        </w:r>
      </w:hyperlink>
    </w:p>
    <w:p w14:paraId="225162D3" w14:textId="212741BC"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01" w:history="1">
        <w:r w:rsidR="00061EFE" w:rsidRPr="00992AC4">
          <w:rPr>
            <w:rStyle w:val="Hyperlink"/>
          </w:rPr>
          <w:t>8.8</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Aanspraken door Inschrijver/Inschrijvers</w:t>
        </w:r>
        <w:r w:rsidR="00061EFE">
          <w:rPr>
            <w:webHidden/>
          </w:rPr>
          <w:tab/>
        </w:r>
        <w:r w:rsidR="00061EFE">
          <w:rPr>
            <w:webHidden/>
          </w:rPr>
          <w:fldChar w:fldCharType="begin"/>
        </w:r>
        <w:r w:rsidR="00061EFE">
          <w:rPr>
            <w:webHidden/>
          </w:rPr>
          <w:instrText xml:space="preserve"> PAGEREF _Toc173154901 \h </w:instrText>
        </w:r>
        <w:r w:rsidR="00061EFE">
          <w:rPr>
            <w:webHidden/>
          </w:rPr>
        </w:r>
        <w:r w:rsidR="00061EFE">
          <w:rPr>
            <w:webHidden/>
          </w:rPr>
          <w:fldChar w:fldCharType="separate"/>
        </w:r>
        <w:r w:rsidR="00061EFE">
          <w:rPr>
            <w:webHidden/>
          </w:rPr>
          <w:t>19</w:t>
        </w:r>
        <w:r w:rsidR="00061EFE">
          <w:rPr>
            <w:webHidden/>
          </w:rPr>
          <w:fldChar w:fldCharType="end"/>
        </w:r>
      </w:hyperlink>
    </w:p>
    <w:p w14:paraId="27490D8C" w14:textId="5E3AEEE0"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02" w:history="1">
        <w:r w:rsidR="00061EFE" w:rsidRPr="00992AC4">
          <w:rPr>
            <w:rStyle w:val="Hyperlink"/>
          </w:rPr>
          <w:t>8.9</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Herzieningsclausule</w:t>
        </w:r>
        <w:r w:rsidR="00061EFE">
          <w:rPr>
            <w:webHidden/>
          </w:rPr>
          <w:tab/>
        </w:r>
        <w:r w:rsidR="00061EFE">
          <w:rPr>
            <w:webHidden/>
          </w:rPr>
          <w:fldChar w:fldCharType="begin"/>
        </w:r>
        <w:r w:rsidR="00061EFE">
          <w:rPr>
            <w:webHidden/>
          </w:rPr>
          <w:instrText xml:space="preserve"> PAGEREF _Toc173154902 \h </w:instrText>
        </w:r>
        <w:r w:rsidR="00061EFE">
          <w:rPr>
            <w:webHidden/>
          </w:rPr>
        </w:r>
        <w:r w:rsidR="00061EFE">
          <w:rPr>
            <w:webHidden/>
          </w:rPr>
          <w:fldChar w:fldCharType="separate"/>
        </w:r>
        <w:r w:rsidR="00061EFE">
          <w:rPr>
            <w:webHidden/>
          </w:rPr>
          <w:t>20</w:t>
        </w:r>
        <w:r w:rsidR="00061EFE">
          <w:rPr>
            <w:webHidden/>
          </w:rPr>
          <w:fldChar w:fldCharType="end"/>
        </w:r>
      </w:hyperlink>
    </w:p>
    <w:p w14:paraId="389985FB" w14:textId="4EE5DC8E"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03" w:history="1">
        <w:r w:rsidR="00061EFE" w:rsidRPr="00992AC4">
          <w:rPr>
            <w:rStyle w:val="Hyperlink"/>
          </w:rPr>
          <w:t>8.10</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Toevoeging “Of gelijkwaardig”</w:t>
        </w:r>
        <w:r w:rsidR="00061EFE">
          <w:rPr>
            <w:webHidden/>
          </w:rPr>
          <w:tab/>
        </w:r>
        <w:r w:rsidR="00061EFE">
          <w:rPr>
            <w:webHidden/>
          </w:rPr>
          <w:fldChar w:fldCharType="begin"/>
        </w:r>
        <w:r w:rsidR="00061EFE">
          <w:rPr>
            <w:webHidden/>
          </w:rPr>
          <w:instrText xml:space="preserve"> PAGEREF _Toc173154903 \h </w:instrText>
        </w:r>
        <w:r w:rsidR="00061EFE">
          <w:rPr>
            <w:webHidden/>
          </w:rPr>
        </w:r>
        <w:r w:rsidR="00061EFE">
          <w:rPr>
            <w:webHidden/>
          </w:rPr>
          <w:fldChar w:fldCharType="separate"/>
        </w:r>
        <w:r w:rsidR="00061EFE">
          <w:rPr>
            <w:webHidden/>
          </w:rPr>
          <w:t>21</w:t>
        </w:r>
        <w:r w:rsidR="00061EFE">
          <w:rPr>
            <w:webHidden/>
          </w:rPr>
          <w:fldChar w:fldCharType="end"/>
        </w:r>
      </w:hyperlink>
    </w:p>
    <w:p w14:paraId="74B5CB04" w14:textId="30987DD5"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04" w:history="1">
        <w:r w:rsidR="00061EFE" w:rsidRPr="00992AC4">
          <w:rPr>
            <w:rStyle w:val="Hyperlink"/>
          </w:rPr>
          <w:t>8.11</w:t>
        </w:r>
        <w:r w:rsidR="00061EFE">
          <w:rPr>
            <w:rFonts w:asciiTheme="minorHAnsi" w:eastAsiaTheme="minorEastAsia" w:hAnsiTheme="minorHAnsi" w:cstheme="minorBidi"/>
            <w:b w:val="0"/>
            <w:kern w:val="2"/>
            <w:sz w:val="24"/>
            <w:szCs w:val="24"/>
            <w:lang w:eastAsia="nl-NL"/>
            <w14:ligatures w14:val="standardContextual"/>
          </w:rPr>
          <w:tab/>
        </w:r>
        <w:r w:rsidR="00061EFE" w:rsidRPr="00992AC4">
          <w:rPr>
            <w:rStyle w:val="Hyperlink"/>
          </w:rPr>
          <w:t>Verklaring Russische sancties Europese Unie</w:t>
        </w:r>
        <w:r w:rsidR="00061EFE">
          <w:rPr>
            <w:webHidden/>
          </w:rPr>
          <w:tab/>
        </w:r>
        <w:r w:rsidR="00061EFE">
          <w:rPr>
            <w:webHidden/>
          </w:rPr>
          <w:fldChar w:fldCharType="begin"/>
        </w:r>
        <w:r w:rsidR="00061EFE">
          <w:rPr>
            <w:webHidden/>
          </w:rPr>
          <w:instrText xml:space="preserve"> PAGEREF _Toc173154904 \h </w:instrText>
        </w:r>
        <w:r w:rsidR="00061EFE">
          <w:rPr>
            <w:webHidden/>
          </w:rPr>
        </w:r>
        <w:r w:rsidR="00061EFE">
          <w:rPr>
            <w:webHidden/>
          </w:rPr>
          <w:fldChar w:fldCharType="separate"/>
        </w:r>
        <w:r w:rsidR="00061EFE">
          <w:rPr>
            <w:webHidden/>
          </w:rPr>
          <w:t>21</w:t>
        </w:r>
        <w:r w:rsidR="00061EFE">
          <w:rPr>
            <w:webHidden/>
          </w:rPr>
          <w:fldChar w:fldCharType="end"/>
        </w:r>
      </w:hyperlink>
    </w:p>
    <w:p w14:paraId="7D3A5AAD" w14:textId="7E5FB4AA"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05" w:history="1">
        <w:r w:rsidR="00061EFE" w:rsidRPr="00992AC4">
          <w:rPr>
            <w:rStyle w:val="Hyperlink"/>
          </w:rPr>
          <w:t>Bijlage 1 Uniform Europees Aanbestedingsdocument</w:t>
        </w:r>
        <w:r w:rsidR="00061EFE">
          <w:rPr>
            <w:webHidden/>
          </w:rPr>
          <w:tab/>
        </w:r>
        <w:r w:rsidR="00061EFE">
          <w:rPr>
            <w:webHidden/>
          </w:rPr>
          <w:fldChar w:fldCharType="begin"/>
        </w:r>
        <w:r w:rsidR="00061EFE">
          <w:rPr>
            <w:webHidden/>
          </w:rPr>
          <w:instrText xml:space="preserve"> PAGEREF _Toc173154905 \h </w:instrText>
        </w:r>
        <w:r w:rsidR="00061EFE">
          <w:rPr>
            <w:webHidden/>
          </w:rPr>
        </w:r>
        <w:r w:rsidR="00061EFE">
          <w:rPr>
            <w:webHidden/>
          </w:rPr>
          <w:fldChar w:fldCharType="separate"/>
        </w:r>
        <w:r w:rsidR="00061EFE">
          <w:rPr>
            <w:webHidden/>
          </w:rPr>
          <w:t>22</w:t>
        </w:r>
        <w:r w:rsidR="00061EFE">
          <w:rPr>
            <w:webHidden/>
          </w:rPr>
          <w:fldChar w:fldCharType="end"/>
        </w:r>
      </w:hyperlink>
    </w:p>
    <w:p w14:paraId="42B5935C" w14:textId="5A2F98FE"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06" w:history="1">
        <w:r w:rsidR="00061EFE" w:rsidRPr="00992AC4">
          <w:rPr>
            <w:rStyle w:val="Hyperlink"/>
          </w:rPr>
          <w:t>Bijlage 2 Volmachtverklaring</w:t>
        </w:r>
        <w:r w:rsidR="00061EFE">
          <w:rPr>
            <w:webHidden/>
          </w:rPr>
          <w:tab/>
        </w:r>
        <w:r w:rsidR="00061EFE">
          <w:rPr>
            <w:webHidden/>
          </w:rPr>
          <w:fldChar w:fldCharType="begin"/>
        </w:r>
        <w:r w:rsidR="00061EFE">
          <w:rPr>
            <w:webHidden/>
          </w:rPr>
          <w:instrText xml:space="preserve"> PAGEREF _Toc173154906 \h </w:instrText>
        </w:r>
        <w:r w:rsidR="00061EFE">
          <w:rPr>
            <w:webHidden/>
          </w:rPr>
        </w:r>
        <w:r w:rsidR="00061EFE">
          <w:rPr>
            <w:webHidden/>
          </w:rPr>
          <w:fldChar w:fldCharType="separate"/>
        </w:r>
        <w:r w:rsidR="00061EFE">
          <w:rPr>
            <w:webHidden/>
          </w:rPr>
          <w:t>23</w:t>
        </w:r>
        <w:r w:rsidR="00061EFE">
          <w:rPr>
            <w:webHidden/>
          </w:rPr>
          <w:fldChar w:fldCharType="end"/>
        </w:r>
      </w:hyperlink>
    </w:p>
    <w:p w14:paraId="4AE31BA5" w14:textId="39AC823D"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07" w:history="1">
        <w:r w:rsidR="00061EFE" w:rsidRPr="00992AC4">
          <w:rPr>
            <w:rStyle w:val="Hyperlink"/>
          </w:rPr>
          <w:t>Bijlage 3 Concept polis</w:t>
        </w:r>
        <w:r w:rsidR="00061EFE">
          <w:rPr>
            <w:webHidden/>
          </w:rPr>
          <w:tab/>
        </w:r>
        <w:r w:rsidR="00061EFE">
          <w:rPr>
            <w:webHidden/>
          </w:rPr>
          <w:fldChar w:fldCharType="begin"/>
        </w:r>
        <w:r w:rsidR="00061EFE">
          <w:rPr>
            <w:webHidden/>
          </w:rPr>
          <w:instrText xml:space="preserve"> PAGEREF _Toc173154907 \h </w:instrText>
        </w:r>
        <w:r w:rsidR="00061EFE">
          <w:rPr>
            <w:webHidden/>
          </w:rPr>
        </w:r>
        <w:r w:rsidR="00061EFE">
          <w:rPr>
            <w:webHidden/>
          </w:rPr>
          <w:fldChar w:fldCharType="separate"/>
        </w:r>
        <w:r w:rsidR="00061EFE">
          <w:rPr>
            <w:webHidden/>
          </w:rPr>
          <w:t>24</w:t>
        </w:r>
        <w:r w:rsidR="00061EFE">
          <w:rPr>
            <w:webHidden/>
          </w:rPr>
          <w:fldChar w:fldCharType="end"/>
        </w:r>
      </w:hyperlink>
    </w:p>
    <w:p w14:paraId="05A86003" w14:textId="0FF998AC"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08" w:history="1">
        <w:r w:rsidR="00061EFE" w:rsidRPr="00992AC4">
          <w:rPr>
            <w:rStyle w:val="Hyperlink"/>
          </w:rPr>
          <w:t>Bijlage 4 Keuze Inschrijving</w:t>
        </w:r>
        <w:r w:rsidR="00061EFE">
          <w:rPr>
            <w:webHidden/>
          </w:rPr>
          <w:tab/>
        </w:r>
        <w:r w:rsidR="00061EFE">
          <w:rPr>
            <w:webHidden/>
          </w:rPr>
          <w:fldChar w:fldCharType="begin"/>
        </w:r>
        <w:r w:rsidR="00061EFE">
          <w:rPr>
            <w:webHidden/>
          </w:rPr>
          <w:instrText xml:space="preserve"> PAGEREF _Toc173154908 \h </w:instrText>
        </w:r>
        <w:r w:rsidR="00061EFE">
          <w:rPr>
            <w:webHidden/>
          </w:rPr>
        </w:r>
        <w:r w:rsidR="00061EFE">
          <w:rPr>
            <w:webHidden/>
          </w:rPr>
          <w:fldChar w:fldCharType="separate"/>
        </w:r>
        <w:r w:rsidR="00061EFE">
          <w:rPr>
            <w:webHidden/>
          </w:rPr>
          <w:t>25</w:t>
        </w:r>
        <w:r w:rsidR="00061EFE">
          <w:rPr>
            <w:webHidden/>
          </w:rPr>
          <w:fldChar w:fldCharType="end"/>
        </w:r>
      </w:hyperlink>
    </w:p>
    <w:p w14:paraId="2778091D" w14:textId="138CF31E"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09" w:history="1">
        <w:r w:rsidR="00061EFE" w:rsidRPr="00992AC4">
          <w:rPr>
            <w:rStyle w:val="Hyperlink"/>
          </w:rPr>
          <w:t>Bijlage 5 Inschrijving als Leidende Verzekeraar</w:t>
        </w:r>
        <w:r w:rsidR="00061EFE">
          <w:rPr>
            <w:webHidden/>
          </w:rPr>
          <w:tab/>
        </w:r>
        <w:r w:rsidR="00061EFE">
          <w:rPr>
            <w:webHidden/>
          </w:rPr>
          <w:fldChar w:fldCharType="begin"/>
        </w:r>
        <w:r w:rsidR="00061EFE">
          <w:rPr>
            <w:webHidden/>
          </w:rPr>
          <w:instrText xml:space="preserve"> PAGEREF _Toc173154909 \h </w:instrText>
        </w:r>
        <w:r w:rsidR="00061EFE">
          <w:rPr>
            <w:webHidden/>
          </w:rPr>
        </w:r>
        <w:r w:rsidR="00061EFE">
          <w:rPr>
            <w:webHidden/>
          </w:rPr>
          <w:fldChar w:fldCharType="separate"/>
        </w:r>
        <w:r w:rsidR="00061EFE">
          <w:rPr>
            <w:webHidden/>
          </w:rPr>
          <w:t>26</w:t>
        </w:r>
        <w:r w:rsidR="00061EFE">
          <w:rPr>
            <w:webHidden/>
          </w:rPr>
          <w:fldChar w:fldCharType="end"/>
        </w:r>
      </w:hyperlink>
    </w:p>
    <w:p w14:paraId="430275F3" w14:textId="7AF8098B"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10" w:history="1">
        <w:r w:rsidR="00061EFE" w:rsidRPr="00992AC4">
          <w:rPr>
            <w:rStyle w:val="Hyperlink"/>
          </w:rPr>
          <w:t>Bijlage 6 Inschrijving als Volgverzekeraar</w:t>
        </w:r>
        <w:r w:rsidR="00061EFE">
          <w:rPr>
            <w:webHidden/>
          </w:rPr>
          <w:tab/>
        </w:r>
        <w:r w:rsidR="00061EFE">
          <w:rPr>
            <w:webHidden/>
          </w:rPr>
          <w:fldChar w:fldCharType="begin"/>
        </w:r>
        <w:r w:rsidR="00061EFE">
          <w:rPr>
            <w:webHidden/>
          </w:rPr>
          <w:instrText xml:space="preserve"> PAGEREF _Toc173154910 \h </w:instrText>
        </w:r>
        <w:r w:rsidR="00061EFE">
          <w:rPr>
            <w:webHidden/>
          </w:rPr>
        </w:r>
        <w:r w:rsidR="00061EFE">
          <w:rPr>
            <w:webHidden/>
          </w:rPr>
          <w:fldChar w:fldCharType="separate"/>
        </w:r>
        <w:r w:rsidR="00061EFE">
          <w:rPr>
            <w:webHidden/>
          </w:rPr>
          <w:t>27</w:t>
        </w:r>
        <w:r w:rsidR="00061EFE">
          <w:rPr>
            <w:webHidden/>
          </w:rPr>
          <w:fldChar w:fldCharType="end"/>
        </w:r>
      </w:hyperlink>
    </w:p>
    <w:p w14:paraId="5073D201" w14:textId="675935B7"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11" w:history="1">
        <w:r w:rsidR="00061EFE" w:rsidRPr="00992AC4">
          <w:rPr>
            <w:rStyle w:val="Hyperlink"/>
          </w:rPr>
          <w:t>Bijlage 7 Schadecijfers</w:t>
        </w:r>
        <w:r w:rsidR="00061EFE">
          <w:rPr>
            <w:webHidden/>
          </w:rPr>
          <w:tab/>
        </w:r>
        <w:r w:rsidR="00061EFE">
          <w:rPr>
            <w:webHidden/>
          </w:rPr>
          <w:fldChar w:fldCharType="begin"/>
        </w:r>
        <w:r w:rsidR="00061EFE">
          <w:rPr>
            <w:webHidden/>
          </w:rPr>
          <w:instrText xml:space="preserve"> PAGEREF _Toc173154911 \h </w:instrText>
        </w:r>
        <w:r w:rsidR="00061EFE">
          <w:rPr>
            <w:webHidden/>
          </w:rPr>
        </w:r>
        <w:r w:rsidR="00061EFE">
          <w:rPr>
            <w:webHidden/>
          </w:rPr>
          <w:fldChar w:fldCharType="separate"/>
        </w:r>
        <w:r w:rsidR="00061EFE">
          <w:rPr>
            <w:webHidden/>
          </w:rPr>
          <w:t>28</w:t>
        </w:r>
        <w:r w:rsidR="00061EFE">
          <w:rPr>
            <w:webHidden/>
          </w:rPr>
          <w:fldChar w:fldCharType="end"/>
        </w:r>
      </w:hyperlink>
    </w:p>
    <w:p w14:paraId="064C4B54" w14:textId="0DD9176B"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12" w:history="1">
        <w:r w:rsidR="00061EFE" w:rsidRPr="00992AC4">
          <w:rPr>
            <w:rStyle w:val="Hyperlink"/>
          </w:rPr>
          <w:t>Bijlage 8 Herzieningsclausule</w:t>
        </w:r>
        <w:r w:rsidR="00061EFE">
          <w:rPr>
            <w:webHidden/>
          </w:rPr>
          <w:tab/>
        </w:r>
        <w:r w:rsidR="00061EFE">
          <w:rPr>
            <w:webHidden/>
          </w:rPr>
          <w:fldChar w:fldCharType="begin"/>
        </w:r>
        <w:r w:rsidR="00061EFE">
          <w:rPr>
            <w:webHidden/>
          </w:rPr>
          <w:instrText xml:space="preserve"> PAGEREF _Toc173154912 \h </w:instrText>
        </w:r>
        <w:r w:rsidR="00061EFE">
          <w:rPr>
            <w:webHidden/>
          </w:rPr>
        </w:r>
        <w:r w:rsidR="00061EFE">
          <w:rPr>
            <w:webHidden/>
          </w:rPr>
          <w:fldChar w:fldCharType="separate"/>
        </w:r>
        <w:r w:rsidR="00061EFE">
          <w:rPr>
            <w:webHidden/>
          </w:rPr>
          <w:t>29</w:t>
        </w:r>
        <w:r w:rsidR="00061EFE">
          <w:rPr>
            <w:webHidden/>
          </w:rPr>
          <w:fldChar w:fldCharType="end"/>
        </w:r>
      </w:hyperlink>
    </w:p>
    <w:p w14:paraId="37F29CA0" w14:textId="1774A961" w:rsidR="00061EFE" w:rsidRDefault="00000000">
      <w:pPr>
        <w:pStyle w:val="Inhopg1"/>
        <w:rPr>
          <w:rFonts w:asciiTheme="minorHAnsi" w:eastAsiaTheme="minorEastAsia" w:hAnsiTheme="minorHAnsi" w:cstheme="minorBidi"/>
          <w:b w:val="0"/>
          <w:kern w:val="2"/>
          <w:sz w:val="24"/>
          <w:szCs w:val="24"/>
          <w:lang w:eastAsia="nl-NL"/>
          <w14:ligatures w14:val="standardContextual"/>
        </w:rPr>
      </w:pPr>
      <w:hyperlink w:anchor="_Toc173154913" w:history="1">
        <w:r w:rsidR="00061EFE" w:rsidRPr="00992AC4">
          <w:rPr>
            <w:rStyle w:val="Hyperlink"/>
          </w:rPr>
          <w:t>Bijlage 9 Verklaring Russische sancties Europese Unie</w:t>
        </w:r>
        <w:r w:rsidR="00061EFE">
          <w:rPr>
            <w:webHidden/>
          </w:rPr>
          <w:tab/>
        </w:r>
        <w:r w:rsidR="00061EFE">
          <w:rPr>
            <w:webHidden/>
          </w:rPr>
          <w:fldChar w:fldCharType="begin"/>
        </w:r>
        <w:r w:rsidR="00061EFE">
          <w:rPr>
            <w:webHidden/>
          </w:rPr>
          <w:instrText xml:space="preserve"> PAGEREF _Toc173154913 \h </w:instrText>
        </w:r>
        <w:r w:rsidR="00061EFE">
          <w:rPr>
            <w:webHidden/>
          </w:rPr>
        </w:r>
        <w:r w:rsidR="00061EFE">
          <w:rPr>
            <w:webHidden/>
          </w:rPr>
          <w:fldChar w:fldCharType="separate"/>
        </w:r>
        <w:r w:rsidR="00061EFE">
          <w:rPr>
            <w:webHidden/>
          </w:rPr>
          <w:t>30</w:t>
        </w:r>
        <w:r w:rsidR="00061EFE">
          <w:rPr>
            <w:webHidden/>
          </w:rPr>
          <w:fldChar w:fldCharType="end"/>
        </w:r>
      </w:hyperlink>
    </w:p>
    <w:p w14:paraId="5B43E8CD" w14:textId="716F680F" w:rsidR="002A1CFA" w:rsidRDefault="001B1F5D" w:rsidP="002A1CFA">
      <w:pPr>
        <w:pStyle w:val="Inhopg1"/>
      </w:pPr>
      <w:r w:rsidRPr="001017B7">
        <w:fldChar w:fldCharType="end"/>
      </w:r>
    </w:p>
    <w:p w14:paraId="5746E0C1" w14:textId="77777777" w:rsidR="002A1CFA" w:rsidRDefault="002A1CFA" w:rsidP="002A1CFA">
      <w:pPr>
        <w:pStyle w:val="Inhopg1"/>
        <w:rPr>
          <w:lang w:val="en-US"/>
        </w:rPr>
        <w:sectPr w:rsidR="002A1CFA" w:rsidSect="003409BF">
          <w:footerReference w:type="default" r:id="rId13"/>
          <w:pgSz w:w="11906" w:h="16838" w:code="9"/>
          <w:pgMar w:top="1797" w:right="1440" w:bottom="1440" w:left="1440" w:header="720" w:footer="720" w:gutter="0"/>
          <w:pgNumType w:start="1"/>
          <w:cols w:space="708"/>
          <w:docGrid w:linePitch="360"/>
        </w:sectPr>
      </w:pPr>
    </w:p>
    <w:p w14:paraId="5529359D" w14:textId="77777777" w:rsidR="001B1F5D" w:rsidRPr="004947A5" w:rsidRDefault="001B1F5D" w:rsidP="006A7980">
      <w:pPr>
        <w:pStyle w:val="ReportHeading1"/>
        <w:numPr>
          <w:ilvl w:val="0"/>
          <w:numId w:val="1"/>
        </w:numPr>
        <w:rPr>
          <w:color w:val="auto"/>
        </w:rPr>
      </w:pPr>
      <w:bookmarkStart w:id="3" w:name="_Toc173154851"/>
      <w:bookmarkEnd w:id="2"/>
      <w:r w:rsidRPr="004947A5">
        <w:rPr>
          <w:color w:val="auto"/>
        </w:rPr>
        <w:lastRenderedPageBreak/>
        <w:t>Begripsomschrijvingen</w:t>
      </w:r>
      <w:bookmarkEnd w:id="3"/>
    </w:p>
    <w:p w14:paraId="28FA9849" w14:textId="77777777" w:rsidR="001B1F5D" w:rsidRDefault="001B1F5D" w:rsidP="001B1F5D"/>
    <w:p w14:paraId="30B0F09A" w14:textId="31F5D18E" w:rsidR="00FD28C6" w:rsidRDefault="001B1F5D" w:rsidP="001B1F5D">
      <w:pPr>
        <w:pStyle w:val="ReportBodyText"/>
        <w:ind w:left="2880" w:hanging="2880"/>
        <w:rPr>
          <w:b/>
          <w:bCs/>
          <w:lang w:val="nl-NL"/>
        </w:rPr>
      </w:pPr>
      <w:r>
        <w:rPr>
          <w:lang w:val="nl-NL"/>
        </w:rPr>
        <w:t>Aanbestedende dienst</w:t>
      </w:r>
      <w:r w:rsidR="00660214">
        <w:rPr>
          <w:lang w:val="nl-NL"/>
        </w:rPr>
        <w:t>:</w:t>
      </w:r>
      <w:r>
        <w:rPr>
          <w:lang w:val="nl-NL"/>
        </w:rPr>
        <w:tab/>
      </w:r>
      <w:r w:rsidR="008B2B86">
        <w:rPr>
          <w:lang w:val="nl-NL"/>
        </w:rPr>
        <w:t>Gemeente ‘s-Hertogenbosch</w:t>
      </w:r>
      <w:r w:rsidR="00BE698F">
        <w:rPr>
          <w:lang w:val="nl-NL"/>
        </w:rPr>
        <w:tab/>
      </w:r>
    </w:p>
    <w:p w14:paraId="67B42899" w14:textId="77777777" w:rsidR="00FD28C6" w:rsidRDefault="00FD28C6" w:rsidP="00FD28C6">
      <w:pPr>
        <w:pStyle w:val="ReportBodyText"/>
        <w:ind w:left="2880" w:hanging="2880"/>
        <w:rPr>
          <w:lang w:val="nl-NL"/>
        </w:rPr>
      </w:pPr>
      <w:r>
        <w:rPr>
          <w:lang w:val="nl-NL"/>
        </w:rPr>
        <w:t>Aanbestedingsstukken</w:t>
      </w:r>
      <w:r>
        <w:rPr>
          <w:lang w:val="nl-NL"/>
        </w:rPr>
        <w:tab/>
        <w:t>Alle documenten in deze aanbestedingsprocedure die door de Aanbestedende dienst in de procedure zijn gebracht.</w:t>
      </w:r>
    </w:p>
    <w:p w14:paraId="05865E69" w14:textId="77777777" w:rsidR="00FD28C6" w:rsidRDefault="00FD28C6" w:rsidP="00FD28C6">
      <w:pPr>
        <w:pStyle w:val="ReportBodyText"/>
        <w:ind w:left="2880" w:hanging="2880"/>
        <w:rPr>
          <w:lang w:val="nl-NL"/>
        </w:rPr>
      </w:pPr>
    </w:p>
    <w:p w14:paraId="0EE09A0B" w14:textId="77777777" w:rsidR="00FD28C6" w:rsidRPr="008948DE" w:rsidRDefault="00FD28C6" w:rsidP="00FD28C6">
      <w:pPr>
        <w:pStyle w:val="Default"/>
        <w:ind w:left="2880" w:hanging="2880"/>
        <w:rPr>
          <w:sz w:val="20"/>
          <w:szCs w:val="20"/>
        </w:rPr>
      </w:pPr>
      <w:r w:rsidRPr="00FE3AFC">
        <w:rPr>
          <w:sz w:val="20"/>
          <w:szCs w:val="20"/>
        </w:rPr>
        <w:t>Aanbestedingswet 2012</w:t>
      </w:r>
      <w:r w:rsidRPr="00FE3AFC">
        <w:rPr>
          <w:sz w:val="20"/>
          <w:szCs w:val="20"/>
        </w:rPr>
        <w:tab/>
        <w:t>Wet van 1 november 2012, houdende regels omtrent aanbestedingen</w:t>
      </w:r>
      <w:r>
        <w:rPr>
          <w:sz w:val="20"/>
          <w:szCs w:val="20"/>
        </w:rPr>
        <w:t>.</w:t>
      </w:r>
    </w:p>
    <w:p w14:paraId="59825ECD" w14:textId="77777777" w:rsidR="00FD28C6" w:rsidRPr="00FE3AFC" w:rsidRDefault="00FD28C6" w:rsidP="00FD28C6">
      <w:pPr>
        <w:pStyle w:val="Default"/>
        <w:ind w:left="2880" w:hanging="2880"/>
        <w:rPr>
          <w:sz w:val="20"/>
          <w:szCs w:val="20"/>
        </w:rPr>
      </w:pPr>
    </w:p>
    <w:p w14:paraId="797BD142" w14:textId="7B7E413D" w:rsidR="00FD28C6" w:rsidRDefault="00FD28C6" w:rsidP="00FD28C6">
      <w:pPr>
        <w:pStyle w:val="ReportBodyText"/>
        <w:ind w:left="2880" w:hanging="2880"/>
        <w:rPr>
          <w:lang w:val="nl-NL"/>
        </w:rPr>
      </w:pPr>
      <w:proofErr w:type="spellStart"/>
      <w:r w:rsidRPr="00954389">
        <w:rPr>
          <w:lang w:val="nl-NL"/>
        </w:rPr>
        <w:t>Aon</w:t>
      </w:r>
      <w:proofErr w:type="spellEnd"/>
      <w:r>
        <w:rPr>
          <w:lang w:val="nl-NL"/>
        </w:rPr>
        <w:tab/>
      </w:r>
      <w:proofErr w:type="spellStart"/>
      <w:r w:rsidRPr="00DA5E09">
        <w:rPr>
          <w:lang w:val="nl-NL"/>
        </w:rPr>
        <w:t>Aon</w:t>
      </w:r>
      <w:proofErr w:type="spellEnd"/>
      <w:r w:rsidRPr="00DA5E09">
        <w:rPr>
          <w:lang w:val="nl-NL"/>
        </w:rPr>
        <w:t xml:space="preserve"> Nederland CV.</w:t>
      </w:r>
    </w:p>
    <w:p w14:paraId="1E17DBAC" w14:textId="77777777" w:rsidR="00FD28C6" w:rsidRPr="00954389" w:rsidRDefault="00FD28C6" w:rsidP="00FD28C6">
      <w:pPr>
        <w:pStyle w:val="ReportBodyText"/>
        <w:rPr>
          <w:lang w:val="nl-NL"/>
        </w:rPr>
      </w:pPr>
    </w:p>
    <w:p w14:paraId="1453115B" w14:textId="77777777" w:rsidR="00FD28C6" w:rsidRDefault="00FD28C6" w:rsidP="00FD28C6">
      <w:pPr>
        <w:pStyle w:val="ReportBodyText"/>
        <w:ind w:left="2880" w:hanging="2880"/>
        <w:rPr>
          <w:lang w:val="nl-NL"/>
        </w:rPr>
      </w:pPr>
      <w:r>
        <w:rPr>
          <w:lang w:val="nl-NL"/>
        </w:rPr>
        <w:t xml:space="preserve">Bestek </w:t>
      </w:r>
      <w:r>
        <w:rPr>
          <w:lang w:val="nl-NL"/>
        </w:rPr>
        <w:tab/>
        <w:t>Het beschrijvend document waarin de opdracht, de noodzakelijke risico-informatie en de gunningscriteria worden beschreven en toegelicht.</w:t>
      </w:r>
    </w:p>
    <w:p w14:paraId="51CD888E" w14:textId="77777777" w:rsidR="00FD28C6" w:rsidRDefault="00FD28C6" w:rsidP="00FD28C6">
      <w:pPr>
        <w:pStyle w:val="ReportBodyText"/>
        <w:ind w:left="2880" w:hanging="2880"/>
        <w:rPr>
          <w:lang w:val="nl-NL"/>
        </w:rPr>
      </w:pPr>
    </w:p>
    <w:p w14:paraId="54FC87C7" w14:textId="77777777" w:rsidR="00FD28C6" w:rsidRDefault="00FD28C6" w:rsidP="00FD28C6">
      <w:pPr>
        <w:pStyle w:val="ReportBodyText"/>
        <w:ind w:left="2880" w:hanging="2880"/>
        <w:rPr>
          <w:rFonts w:cs="Arial"/>
          <w:szCs w:val="20"/>
          <w:lang w:val="nl-NL"/>
        </w:rPr>
      </w:pPr>
      <w:r w:rsidRPr="009A51B8">
        <w:rPr>
          <w:szCs w:val="20"/>
          <w:lang w:val="nl-NL"/>
        </w:rPr>
        <w:t>Bijlage</w:t>
      </w:r>
      <w:r w:rsidRPr="004A48A3">
        <w:rPr>
          <w:rFonts w:cs="Arial"/>
          <w:szCs w:val="20"/>
          <w:lang w:val="nl-NL"/>
        </w:rPr>
        <w:t xml:space="preserve"> </w:t>
      </w:r>
      <w:r>
        <w:rPr>
          <w:rFonts w:cs="Arial"/>
          <w:szCs w:val="20"/>
          <w:lang w:val="nl-NL"/>
        </w:rPr>
        <w:tab/>
        <w:t>Een</w:t>
      </w:r>
      <w:r w:rsidRPr="004A48A3">
        <w:rPr>
          <w:rFonts w:cs="Arial"/>
          <w:szCs w:val="20"/>
          <w:lang w:val="nl-NL"/>
        </w:rPr>
        <w:t xml:space="preserve"> aanhangsel bij de</w:t>
      </w:r>
      <w:r>
        <w:rPr>
          <w:rFonts w:cs="Arial"/>
          <w:szCs w:val="20"/>
          <w:lang w:val="nl-NL"/>
        </w:rPr>
        <w:t xml:space="preserve"> Aanbestedingsstukken</w:t>
      </w:r>
      <w:r w:rsidRPr="004A48A3">
        <w:rPr>
          <w:rFonts w:cs="Arial"/>
          <w:szCs w:val="20"/>
          <w:lang w:val="nl-NL"/>
        </w:rPr>
        <w:t xml:space="preserve">, dat </w:t>
      </w:r>
      <w:r>
        <w:rPr>
          <w:rFonts w:cs="Arial"/>
          <w:szCs w:val="20"/>
          <w:lang w:val="nl-NL"/>
        </w:rPr>
        <w:t>integraal deel uitmaakt van de Aanbestedingsstukken.</w:t>
      </w:r>
    </w:p>
    <w:p w14:paraId="76F1AF1D" w14:textId="77777777" w:rsidR="00FD28C6" w:rsidRDefault="00FD28C6" w:rsidP="00FD28C6">
      <w:pPr>
        <w:pStyle w:val="ReportBodyText"/>
        <w:ind w:left="2880" w:hanging="2880"/>
        <w:rPr>
          <w:rFonts w:cs="Arial"/>
          <w:szCs w:val="20"/>
          <w:lang w:val="nl-NL"/>
        </w:rPr>
      </w:pPr>
    </w:p>
    <w:p w14:paraId="30D7D2DD" w14:textId="77777777" w:rsidR="00FD28C6" w:rsidRPr="004D0C1D" w:rsidRDefault="00FD28C6" w:rsidP="00FD28C6">
      <w:pPr>
        <w:pStyle w:val="ReportBodyText"/>
        <w:ind w:left="2880" w:hanging="2880"/>
        <w:rPr>
          <w:color w:val="000000"/>
          <w:lang w:val="nl-NL"/>
        </w:rPr>
      </w:pPr>
      <w:r w:rsidRPr="00447EA2">
        <w:rPr>
          <w:color w:val="000000"/>
          <w:lang w:val="nl-NL"/>
        </w:rPr>
        <w:t>Derde</w:t>
      </w:r>
      <w:r>
        <w:rPr>
          <w:color w:val="000000"/>
          <w:lang w:val="nl-NL"/>
        </w:rPr>
        <w:tab/>
      </w:r>
      <w:r w:rsidRPr="00447EA2">
        <w:rPr>
          <w:color w:val="000000"/>
          <w:lang w:val="nl-NL"/>
        </w:rPr>
        <w:t>Ondernemer waarop Inschrijver een beroep doet om aan de geschiktheidseisen te voldoen en/of voor de uitvoering van de Opdracht.</w:t>
      </w:r>
    </w:p>
    <w:p w14:paraId="62C12E57" w14:textId="77777777" w:rsidR="00FD28C6" w:rsidRPr="004A48A3" w:rsidRDefault="00FD28C6" w:rsidP="00FD28C6">
      <w:pPr>
        <w:pStyle w:val="ReportBodyText"/>
        <w:ind w:left="2880" w:hanging="2880"/>
        <w:rPr>
          <w:szCs w:val="20"/>
          <w:lang w:val="nl-NL"/>
        </w:rPr>
      </w:pPr>
    </w:p>
    <w:p w14:paraId="281BB971" w14:textId="77777777" w:rsidR="00FD28C6" w:rsidRDefault="00FD28C6" w:rsidP="00FD28C6">
      <w:pPr>
        <w:pStyle w:val="ReportBodyText"/>
        <w:rPr>
          <w:lang w:val="nl-NL"/>
        </w:rPr>
      </w:pPr>
      <w:r>
        <w:rPr>
          <w:lang w:val="nl-NL"/>
        </w:rPr>
        <w:t xml:space="preserve">Dienstverlener </w:t>
      </w:r>
      <w:r>
        <w:rPr>
          <w:lang w:val="nl-NL"/>
        </w:rPr>
        <w:tab/>
      </w:r>
      <w:r>
        <w:rPr>
          <w:lang w:val="nl-NL"/>
        </w:rPr>
        <w:tab/>
      </w:r>
      <w:r>
        <w:rPr>
          <w:lang w:val="nl-NL"/>
        </w:rPr>
        <w:tab/>
        <w:t>E</w:t>
      </w:r>
      <w:r w:rsidRPr="007719E6">
        <w:rPr>
          <w:lang w:val="nl-NL"/>
        </w:rPr>
        <w:t>en ieder die verzekeringsdiensten op de markt brengt</w:t>
      </w:r>
      <w:r>
        <w:rPr>
          <w:lang w:val="nl-NL"/>
        </w:rPr>
        <w:t>.</w:t>
      </w:r>
    </w:p>
    <w:p w14:paraId="4AA5E4DD" w14:textId="77777777" w:rsidR="00FD28C6" w:rsidRPr="007719E6" w:rsidRDefault="00FD28C6" w:rsidP="00FD28C6">
      <w:pPr>
        <w:pStyle w:val="ReportBodyText"/>
        <w:rPr>
          <w:lang w:val="nl-NL"/>
        </w:rPr>
      </w:pPr>
    </w:p>
    <w:p w14:paraId="5949D0B2" w14:textId="77777777" w:rsidR="00FD28C6" w:rsidRDefault="00FD28C6" w:rsidP="00FD28C6">
      <w:pPr>
        <w:pStyle w:val="ReportBodyText"/>
        <w:ind w:left="2880" w:hanging="2880"/>
        <w:rPr>
          <w:rFonts w:cs="Arial"/>
          <w:color w:val="000000"/>
          <w:szCs w:val="20"/>
          <w:shd w:val="clear" w:color="auto" w:fill="FFFFFF"/>
          <w:lang w:val="nl-NL"/>
        </w:rPr>
      </w:pPr>
      <w:r>
        <w:rPr>
          <w:lang w:val="nl-NL"/>
        </w:rPr>
        <w:t xml:space="preserve">Gevolmachtigd Agent </w:t>
      </w:r>
      <w:r>
        <w:rPr>
          <w:lang w:val="nl-NL"/>
        </w:rPr>
        <w:tab/>
      </w:r>
      <w:r>
        <w:rPr>
          <w:rFonts w:cs="Arial"/>
          <w:szCs w:val="20"/>
          <w:lang w:val="nl-NL"/>
        </w:rPr>
        <w:t>E</w:t>
      </w:r>
      <w:r w:rsidRPr="00F64E4B">
        <w:rPr>
          <w:rFonts w:cs="Arial"/>
          <w:szCs w:val="20"/>
          <w:lang w:val="nl-NL"/>
        </w:rPr>
        <w:t xml:space="preserve">en Dienstverlener die </w:t>
      </w:r>
      <w:r w:rsidRPr="00F64E4B">
        <w:rPr>
          <w:rFonts w:cs="Arial"/>
          <w:color w:val="000000"/>
          <w:szCs w:val="20"/>
          <w:shd w:val="clear" w:color="auto" w:fill="FFFFFF"/>
          <w:lang w:val="nl-NL"/>
        </w:rPr>
        <w:t xml:space="preserve">in de uitoefening van een beroep of bedrijf als gevolmachtigde van een </w:t>
      </w:r>
      <w:r>
        <w:rPr>
          <w:rFonts w:cs="Arial"/>
          <w:color w:val="000000"/>
          <w:szCs w:val="20"/>
          <w:shd w:val="clear" w:color="auto" w:fill="FFFFFF"/>
          <w:lang w:val="nl-NL"/>
        </w:rPr>
        <w:t>V</w:t>
      </w:r>
      <w:r w:rsidRPr="00F64E4B">
        <w:rPr>
          <w:rFonts w:cs="Arial"/>
          <w:color w:val="000000"/>
          <w:szCs w:val="20"/>
          <w:shd w:val="clear" w:color="auto" w:fill="FFFFFF"/>
          <w:lang w:val="nl-NL"/>
        </w:rPr>
        <w:t>erzekeraar voor diens rekening verzekeringen afsluit</w:t>
      </w:r>
      <w:r>
        <w:rPr>
          <w:rFonts w:cs="Arial"/>
          <w:color w:val="000000"/>
          <w:szCs w:val="20"/>
          <w:shd w:val="clear" w:color="auto" w:fill="FFFFFF"/>
          <w:lang w:val="nl-NL"/>
        </w:rPr>
        <w:t>.</w:t>
      </w:r>
      <w:r w:rsidRPr="00F64E4B">
        <w:rPr>
          <w:rFonts w:cs="Arial"/>
          <w:color w:val="000000"/>
          <w:szCs w:val="20"/>
          <w:shd w:val="clear" w:color="auto" w:fill="FFFFFF"/>
          <w:lang w:val="nl-NL"/>
        </w:rPr>
        <w:t xml:space="preserve"> </w:t>
      </w:r>
    </w:p>
    <w:p w14:paraId="7FD81168" w14:textId="77777777" w:rsidR="00FD28C6" w:rsidRDefault="00FD28C6" w:rsidP="00FD28C6">
      <w:pPr>
        <w:pStyle w:val="ReportBodyText"/>
        <w:ind w:left="2880" w:hanging="2880"/>
        <w:rPr>
          <w:rFonts w:cs="Arial"/>
          <w:color w:val="000000"/>
          <w:szCs w:val="20"/>
          <w:shd w:val="clear" w:color="auto" w:fill="FFFFFF"/>
          <w:lang w:val="nl-NL"/>
        </w:rPr>
      </w:pPr>
    </w:p>
    <w:p w14:paraId="1F20AD55" w14:textId="77777777" w:rsidR="00FD28C6" w:rsidRPr="004D0C1D" w:rsidRDefault="00FD28C6" w:rsidP="00FD28C6">
      <w:pPr>
        <w:pStyle w:val="ReportBodyText"/>
        <w:ind w:left="2880" w:hanging="2880"/>
        <w:rPr>
          <w:color w:val="000000"/>
          <w:lang w:val="nl-NL"/>
        </w:rPr>
      </w:pPr>
      <w:r w:rsidRPr="00447EA2">
        <w:rPr>
          <w:color w:val="000000"/>
          <w:lang w:val="nl-NL"/>
        </w:rPr>
        <w:t>Gunningsbeslissing</w:t>
      </w:r>
      <w:r>
        <w:rPr>
          <w:color w:val="000000"/>
          <w:lang w:val="nl-NL"/>
        </w:rPr>
        <w:tab/>
      </w:r>
      <w:r w:rsidRPr="00447EA2">
        <w:rPr>
          <w:color w:val="000000"/>
          <w:lang w:val="nl-NL"/>
        </w:rPr>
        <w:t>De keuze van de Aanbestedende dienst voor de Inschrijver(s) met wie hij de Overeenkomst waarop deze procedure betrekking heeft wil sluiten, waaronder mede wordt verstaan de keuze om geen Overeenkomst te sluiten.</w:t>
      </w:r>
    </w:p>
    <w:p w14:paraId="43A654BE" w14:textId="77777777" w:rsidR="00FD28C6" w:rsidRPr="00F64E4B" w:rsidRDefault="00FD28C6" w:rsidP="00FD28C6">
      <w:pPr>
        <w:pStyle w:val="ReportBodyText"/>
        <w:ind w:left="2880" w:hanging="2880"/>
        <w:rPr>
          <w:rFonts w:cs="Arial"/>
          <w:color w:val="000000"/>
          <w:szCs w:val="20"/>
          <w:shd w:val="clear" w:color="auto" w:fill="FFFFFF"/>
          <w:lang w:val="nl-NL"/>
        </w:rPr>
      </w:pPr>
    </w:p>
    <w:p w14:paraId="5F0DE612" w14:textId="77777777" w:rsidR="00FD28C6" w:rsidRDefault="00FD28C6" w:rsidP="00FD28C6">
      <w:pPr>
        <w:pStyle w:val="ReportBodyText"/>
        <w:rPr>
          <w:lang w:val="nl-NL"/>
        </w:rPr>
      </w:pPr>
      <w:r>
        <w:rPr>
          <w:lang w:val="nl-NL"/>
        </w:rPr>
        <w:t xml:space="preserve">Inschrijver: </w:t>
      </w:r>
      <w:r>
        <w:rPr>
          <w:lang w:val="nl-NL"/>
        </w:rPr>
        <w:tab/>
      </w:r>
      <w:r>
        <w:rPr>
          <w:lang w:val="nl-NL"/>
        </w:rPr>
        <w:tab/>
      </w:r>
      <w:r>
        <w:rPr>
          <w:lang w:val="nl-NL"/>
        </w:rPr>
        <w:tab/>
        <w:t>Een Dienstverlener die een Inschrijving heeft ingediend.</w:t>
      </w:r>
    </w:p>
    <w:p w14:paraId="334033B4" w14:textId="77777777" w:rsidR="00FD28C6" w:rsidRDefault="00FD28C6" w:rsidP="00FD28C6">
      <w:pPr>
        <w:pStyle w:val="ReportBodyText"/>
        <w:rPr>
          <w:lang w:val="nl-NL"/>
        </w:rPr>
      </w:pPr>
    </w:p>
    <w:p w14:paraId="410C6133" w14:textId="77777777" w:rsidR="00FD28C6" w:rsidRDefault="00FD28C6" w:rsidP="00FD28C6">
      <w:pPr>
        <w:pStyle w:val="ReportBodyText"/>
        <w:rPr>
          <w:lang w:val="nl-NL"/>
        </w:rPr>
      </w:pPr>
      <w:r>
        <w:rPr>
          <w:lang w:val="nl-NL"/>
        </w:rPr>
        <w:t xml:space="preserve">Inschrijving </w:t>
      </w:r>
      <w:r>
        <w:rPr>
          <w:lang w:val="nl-NL"/>
        </w:rPr>
        <w:tab/>
      </w:r>
      <w:r>
        <w:rPr>
          <w:lang w:val="nl-NL"/>
        </w:rPr>
        <w:tab/>
      </w:r>
      <w:r>
        <w:rPr>
          <w:lang w:val="nl-NL"/>
        </w:rPr>
        <w:tab/>
        <w:t>De door Inschrijver ingediende aanbieding (offerte).</w:t>
      </w:r>
    </w:p>
    <w:p w14:paraId="12F9AF15" w14:textId="77777777" w:rsidR="00FD28C6" w:rsidRDefault="00FD28C6" w:rsidP="00FD28C6">
      <w:pPr>
        <w:pStyle w:val="ReportBodyText"/>
        <w:rPr>
          <w:lang w:val="nl-NL"/>
        </w:rPr>
      </w:pPr>
    </w:p>
    <w:p w14:paraId="0FBE6C08" w14:textId="77777777" w:rsidR="00FD28C6" w:rsidRPr="004D0C1D" w:rsidRDefault="00FD28C6" w:rsidP="00FD28C6">
      <w:pPr>
        <w:pStyle w:val="ReportBodyText"/>
        <w:ind w:left="2880" w:hanging="2880"/>
        <w:rPr>
          <w:color w:val="000000"/>
          <w:lang w:val="nl-NL"/>
        </w:rPr>
      </w:pPr>
      <w:r w:rsidRPr="00447EA2">
        <w:rPr>
          <w:color w:val="000000"/>
          <w:lang w:val="nl-NL"/>
        </w:rPr>
        <w:t>Nota van inlichtingen</w:t>
      </w:r>
      <w:r>
        <w:rPr>
          <w:color w:val="000000"/>
          <w:lang w:val="nl-NL"/>
        </w:rPr>
        <w:tab/>
      </w:r>
      <w:r w:rsidRPr="00447EA2">
        <w:rPr>
          <w:color w:val="000000"/>
          <w:lang w:val="nl-NL"/>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p w14:paraId="1743399D" w14:textId="77777777" w:rsidR="00FD28C6" w:rsidRDefault="00FD28C6" w:rsidP="00FD28C6">
      <w:pPr>
        <w:pStyle w:val="ReportBodyText"/>
        <w:rPr>
          <w:lang w:val="nl-NL"/>
        </w:rPr>
      </w:pPr>
    </w:p>
    <w:p w14:paraId="0905F330" w14:textId="77777777" w:rsidR="00FD28C6" w:rsidRDefault="00FD28C6" w:rsidP="00FD28C6">
      <w:pPr>
        <w:pStyle w:val="ReportBodyText"/>
        <w:ind w:left="2880" w:hanging="2880"/>
        <w:rPr>
          <w:lang w:val="nl-NL"/>
        </w:rPr>
      </w:pPr>
      <w:r>
        <w:rPr>
          <w:lang w:val="nl-NL"/>
        </w:rPr>
        <w:t>Openbare procedure</w:t>
      </w:r>
      <w:r>
        <w:rPr>
          <w:lang w:val="nl-NL"/>
        </w:rPr>
        <w:tab/>
      </w:r>
      <w:bookmarkStart w:id="4" w:name="_Hlk92975024"/>
      <w:r>
        <w:rPr>
          <w:lang w:val="nl-NL"/>
        </w:rPr>
        <w:t>Een procedure waarbij alle Dienstverleners een inschrijving mogen indienen.</w:t>
      </w:r>
      <w:bookmarkEnd w:id="4"/>
      <w:r>
        <w:rPr>
          <w:lang w:val="nl-NL"/>
        </w:rPr>
        <w:t xml:space="preserve"> </w:t>
      </w:r>
    </w:p>
    <w:p w14:paraId="444F1FED" w14:textId="77777777" w:rsidR="00FD28C6" w:rsidRPr="00447EA2" w:rsidRDefault="00FD28C6" w:rsidP="00FD28C6">
      <w:pPr>
        <w:pStyle w:val="ReportBodyText"/>
        <w:rPr>
          <w:color w:val="000000"/>
          <w:lang w:val="nl-NL"/>
        </w:rPr>
      </w:pPr>
    </w:p>
    <w:p w14:paraId="2A889660" w14:textId="77777777" w:rsidR="00FD28C6" w:rsidRPr="003033AF" w:rsidRDefault="00FD28C6" w:rsidP="00FD28C6">
      <w:pPr>
        <w:pStyle w:val="ReportBodyText"/>
        <w:ind w:left="2880" w:hanging="2880"/>
        <w:rPr>
          <w:color w:val="FF0000"/>
          <w:lang w:val="nl-NL"/>
        </w:rPr>
      </w:pPr>
    </w:p>
    <w:p w14:paraId="54FD9B18" w14:textId="77777777" w:rsidR="00FD28C6" w:rsidRPr="00447EA2" w:rsidRDefault="00FD28C6" w:rsidP="00FD28C6">
      <w:pPr>
        <w:pStyle w:val="ReportBodyText"/>
        <w:ind w:left="2880" w:hanging="2880"/>
        <w:rPr>
          <w:color w:val="000000"/>
          <w:lang w:val="nl-NL"/>
        </w:rPr>
      </w:pPr>
      <w:r w:rsidRPr="00447EA2">
        <w:rPr>
          <w:color w:val="000000"/>
          <w:lang w:val="nl-NL"/>
        </w:rPr>
        <w:lastRenderedPageBreak/>
        <w:t>Opdracht</w:t>
      </w:r>
      <w:r>
        <w:rPr>
          <w:color w:val="000000"/>
          <w:lang w:val="nl-NL"/>
        </w:rPr>
        <w:tab/>
      </w:r>
      <w:r w:rsidRPr="00447EA2">
        <w:rPr>
          <w:color w:val="000000"/>
          <w:lang w:val="nl-NL"/>
        </w:rPr>
        <w:t xml:space="preserve">De leveringen en of diensten die door de winnende Inschrijver(s) conform de Overeenkomst uitgevoerd worden. De Opdracht is toegelicht in Hoofdstuk 2 van </w:t>
      </w:r>
      <w:r>
        <w:rPr>
          <w:lang w:val="nl-NL"/>
        </w:rPr>
        <w:t xml:space="preserve">het Bestek </w:t>
      </w:r>
      <w:r w:rsidRPr="00447EA2">
        <w:rPr>
          <w:color w:val="000000"/>
          <w:lang w:val="nl-NL"/>
        </w:rPr>
        <w:t>en bijbehorende Bijlagen.</w:t>
      </w:r>
    </w:p>
    <w:p w14:paraId="2033C6BB" w14:textId="77777777" w:rsidR="00FD28C6" w:rsidRPr="00447EA2" w:rsidRDefault="00FD28C6" w:rsidP="00FD28C6">
      <w:pPr>
        <w:pStyle w:val="ReportBodyText"/>
        <w:ind w:left="2880" w:hanging="2880"/>
        <w:rPr>
          <w:color w:val="000000"/>
          <w:lang w:val="nl-NL"/>
        </w:rPr>
      </w:pPr>
    </w:p>
    <w:p w14:paraId="7D5BB3B2" w14:textId="77777777" w:rsidR="00FD28C6" w:rsidRPr="00447EA2" w:rsidRDefault="00FD28C6" w:rsidP="00FD28C6">
      <w:pPr>
        <w:pStyle w:val="ReportBodyText"/>
        <w:ind w:left="2880" w:hanging="2880"/>
        <w:rPr>
          <w:color w:val="000000"/>
          <w:lang w:val="nl-NL"/>
        </w:rPr>
      </w:pPr>
      <w:r w:rsidRPr="00447EA2">
        <w:rPr>
          <w:color w:val="000000"/>
          <w:lang w:val="nl-NL"/>
        </w:rPr>
        <w:t>Opdrachtgever</w:t>
      </w:r>
      <w:r>
        <w:rPr>
          <w:color w:val="000000"/>
          <w:lang w:val="nl-NL"/>
        </w:rPr>
        <w:tab/>
      </w:r>
      <w:r w:rsidRPr="00447EA2">
        <w:rPr>
          <w:color w:val="000000"/>
          <w:lang w:val="nl-NL"/>
        </w:rPr>
        <w:t xml:space="preserve">De Aanbestedende dienst zal ten tijde van de uitvoering van de Overeenkomst als Opdrachtgever optreden. </w:t>
      </w:r>
    </w:p>
    <w:p w14:paraId="4209A39B" w14:textId="77777777" w:rsidR="00FD28C6" w:rsidRPr="00447EA2" w:rsidRDefault="00FD28C6" w:rsidP="00FD28C6">
      <w:pPr>
        <w:pStyle w:val="ReportBodyText"/>
        <w:ind w:left="2880" w:hanging="2880"/>
        <w:rPr>
          <w:color w:val="000000"/>
          <w:lang w:val="nl-NL"/>
        </w:rPr>
      </w:pPr>
    </w:p>
    <w:p w14:paraId="06D6598A" w14:textId="77777777" w:rsidR="00FD28C6" w:rsidRPr="00447EA2" w:rsidRDefault="00FD28C6" w:rsidP="00FD28C6">
      <w:pPr>
        <w:pStyle w:val="ReportBodyText"/>
        <w:ind w:left="2880" w:hanging="2880"/>
        <w:rPr>
          <w:color w:val="000000"/>
          <w:lang w:val="nl-NL"/>
        </w:rPr>
      </w:pPr>
      <w:r w:rsidRPr="00447EA2">
        <w:rPr>
          <w:color w:val="000000"/>
          <w:lang w:val="nl-NL"/>
        </w:rPr>
        <w:t>Opdrachtnemer</w:t>
      </w:r>
      <w:r>
        <w:rPr>
          <w:color w:val="000000"/>
          <w:lang w:val="nl-NL"/>
        </w:rPr>
        <w:tab/>
      </w:r>
      <w:r w:rsidRPr="00447EA2">
        <w:rPr>
          <w:color w:val="000000"/>
          <w:lang w:val="nl-NL"/>
        </w:rPr>
        <w:t>De Inschrijver met wie Opdrachtgever de Overeenkomst heeft gesloten.</w:t>
      </w:r>
    </w:p>
    <w:p w14:paraId="6835A9A5" w14:textId="77777777" w:rsidR="00FD28C6" w:rsidRPr="00447EA2" w:rsidRDefault="00FD28C6" w:rsidP="00FD28C6">
      <w:pPr>
        <w:pStyle w:val="ReportBodyText"/>
        <w:ind w:left="2880" w:hanging="2880"/>
        <w:rPr>
          <w:color w:val="000000"/>
          <w:lang w:val="nl-NL"/>
        </w:rPr>
      </w:pPr>
    </w:p>
    <w:p w14:paraId="6DBA06B7" w14:textId="77777777" w:rsidR="00FD28C6" w:rsidRDefault="00FD28C6" w:rsidP="00FD28C6">
      <w:pPr>
        <w:pStyle w:val="ReportBodyText"/>
        <w:ind w:left="2880" w:hanging="2880"/>
        <w:rPr>
          <w:color w:val="000000"/>
          <w:lang w:val="nl-NL"/>
        </w:rPr>
      </w:pPr>
      <w:r w:rsidRPr="00447EA2">
        <w:rPr>
          <w:color w:val="000000"/>
          <w:lang w:val="nl-NL"/>
        </w:rPr>
        <w:t>Overeenkomst</w:t>
      </w:r>
      <w:r>
        <w:rPr>
          <w:color w:val="000000"/>
          <w:lang w:val="nl-NL"/>
        </w:rPr>
        <w:tab/>
      </w:r>
      <w:r w:rsidRPr="00447EA2">
        <w:rPr>
          <w:color w:val="000000"/>
          <w:lang w:val="nl-NL"/>
        </w:rPr>
        <w:t>De wederkerige raamovereenkomst, dienstverleningsovereenkomst en/of overeenkomst tot leveringen op basis waarvan de Opdracht wordt uitgevoerd en op de totstandkoming waarvan deze aanbestedingsprocedure ziet.</w:t>
      </w:r>
    </w:p>
    <w:p w14:paraId="14A08A47" w14:textId="77777777" w:rsidR="00FD28C6" w:rsidRPr="00447EA2" w:rsidRDefault="00FD28C6" w:rsidP="00FD28C6">
      <w:pPr>
        <w:pStyle w:val="ReportBodyText"/>
        <w:rPr>
          <w:color w:val="000000"/>
          <w:lang w:val="nl-NL"/>
        </w:rPr>
      </w:pPr>
    </w:p>
    <w:p w14:paraId="6DE57991" w14:textId="77777777" w:rsidR="00FD28C6" w:rsidRPr="00DF4017" w:rsidRDefault="00FD28C6" w:rsidP="00FD28C6">
      <w:pPr>
        <w:pStyle w:val="ReportBodyText"/>
        <w:ind w:left="2880" w:hanging="2880"/>
        <w:rPr>
          <w:lang w:val="nl-NL"/>
        </w:rPr>
      </w:pPr>
      <w:r w:rsidRPr="00DF4017">
        <w:rPr>
          <w:lang w:val="nl-NL"/>
        </w:rPr>
        <w:t>Samenwerkingsverband</w:t>
      </w:r>
      <w:r w:rsidRPr="00DF4017">
        <w:rPr>
          <w:lang w:val="nl-NL"/>
        </w:rPr>
        <w:tab/>
        <w:t>Een combinatie van Dienstverleners in de hoedanigheid van Inschrijver welke afzonderlijk hoofdelijk aansprakelijk zijn voor de Inschrijving en de uitvoering van de Opdracht.</w:t>
      </w:r>
    </w:p>
    <w:p w14:paraId="17759D39" w14:textId="77777777" w:rsidR="00FD28C6" w:rsidRPr="003033AF" w:rsidRDefault="00FD28C6" w:rsidP="00FD28C6">
      <w:pPr>
        <w:pStyle w:val="ReportBodyText"/>
        <w:ind w:left="2880" w:hanging="2880"/>
        <w:rPr>
          <w:color w:val="FF0000"/>
          <w:lang w:val="nl-NL"/>
        </w:rPr>
      </w:pPr>
    </w:p>
    <w:p w14:paraId="161D5CC4" w14:textId="77777777" w:rsidR="00FD28C6" w:rsidRPr="00447EA2" w:rsidRDefault="00FD28C6" w:rsidP="00FD28C6">
      <w:pPr>
        <w:pStyle w:val="ReportBodyText"/>
        <w:ind w:left="2880" w:hanging="2880"/>
        <w:rPr>
          <w:color w:val="000000"/>
          <w:lang w:val="nl-NL"/>
        </w:rPr>
      </w:pPr>
      <w:r w:rsidRPr="00447EA2">
        <w:rPr>
          <w:color w:val="000000"/>
          <w:lang w:val="nl-NL"/>
        </w:rPr>
        <w:t>Schriftelijk(e)</w:t>
      </w:r>
      <w:r>
        <w:rPr>
          <w:color w:val="000000"/>
          <w:lang w:val="nl-NL"/>
        </w:rPr>
        <w:tab/>
      </w:r>
      <w:r w:rsidRPr="00447EA2">
        <w:rPr>
          <w:color w:val="000000"/>
          <w:lang w:val="nl-NL"/>
        </w:rPr>
        <w:t>Elk uit woorden of cijfers bestaand geheel dat kan worden gelezen, gereproduceerd en vervolgens medegedeeld, daaronder begrepen met elektronische middelen overgebrachte of opgeslagen informatie.</w:t>
      </w:r>
    </w:p>
    <w:p w14:paraId="7F7C827F" w14:textId="77777777" w:rsidR="00FD28C6" w:rsidRPr="00447EA2" w:rsidRDefault="00FD28C6" w:rsidP="00FD28C6">
      <w:pPr>
        <w:pStyle w:val="ReportBodyText"/>
        <w:rPr>
          <w:color w:val="000000"/>
          <w:lang w:val="nl-NL"/>
        </w:rPr>
      </w:pPr>
    </w:p>
    <w:p w14:paraId="66A74449" w14:textId="724DB2E9" w:rsidR="00FD28C6" w:rsidRDefault="004344C2" w:rsidP="00FD28C6">
      <w:pPr>
        <w:pStyle w:val="ReportBodyText"/>
        <w:ind w:left="2880" w:hanging="2880"/>
        <w:rPr>
          <w:color w:val="000000"/>
          <w:lang w:val="nl-NL"/>
        </w:rPr>
      </w:pPr>
      <w:proofErr w:type="spellStart"/>
      <w:r w:rsidRPr="0049497A">
        <w:rPr>
          <w:color w:val="000000"/>
          <w:lang w:val="nl-NL"/>
        </w:rPr>
        <w:t>Tenderned</w:t>
      </w:r>
      <w:proofErr w:type="spellEnd"/>
      <w:r w:rsidRPr="0049497A">
        <w:rPr>
          <w:color w:val="000000"/>
          <w:lang w:val="nl-NL"/>
        </w:rPr>
        <w:t xml:space="preserve">  </w:t>
      </w:r>
      <w:r w:rsidR="00FD28C6" w:rsidRPr="0049497A">
        <w:rPr>
          <w:color w:val="000000"/>
          <w:lang w:val="nl-NL"/>
        </w:rPr>
        <w:tab/>
      </w:r>
      <w:r w:rsidR="0067730C" w:rsidRPr="0049497A">
        <w:rPr>
          <w:color w:val="000000"/>
          <w:lang w:val="nl-NL"/>
        </w:rPr>
        <w:t xml:space="preserve">Het elektronische systeem voor aanbestedingen als bedoeld in artikel 4.13 van de Aanbestedingswet 2012. Zie </w:t>
      </w:r>
      <w:hyperlink r:id="rId14" w:history="1">
        <w:r w:rsidR="0067730C" w:rsidRPr="0049497A">
          <w:rPr>
            <w:rStyle w:val="Hyperlink"/>
            <w:lang w:val="nl-NL"/>
          </w:rPr>
          <w:t>www.TenderNed.nl</w:t>
        </w:r>
      </w:hyperlink>
    </w:p>
    <w:p w14:paraId="39F391FE" w14:textId="77777777" w:rsidR="00FD28C6" w:rsidRDefault="00FD28C6" w:rsidP="00FD28C6">
      <w:pPr>
        <w:pStyle w:val="ReportBodyText"/>
        <w:ind w:left="2880" w:hanging="2880"/>
        <w:rPr>
          <w:color w:val="000000"/>
          <w:lang w:val="nl-NL"/>
        </w:rPr>
      </w:pPr>
    </w:p>
    <w:p w14:paraId="50347F36" w14:textId="77777777" w:rsidR="00FD28C6" w:rsidRDefault="00FD28C6" w:rsidP="00FD28C6">
      <w:pPr>
        <w:pStyle w:val="ReportBodyText"/>
        <w:ind w:left="2880" w:hanging="2880"/>
        <w:rPr>
          <w:color w:val="000000"/>
          <w:lang w:val="nl-NL"/>
        </w:rPr>
      </w:pPr>
      <w:bookmarkStart w:id="5" w:name="_Hlk26190771"/>
      <w:r>
        <w:rPr>
          <w:color w:val="000000"/>
          <w:lang w:val="nl-NL"/>
        </w:rPr>
        <w:t>Verzekeraar</w:t>
      </w:r>
      <w:r>
        <w:rPr>
          <w:color w:val="000000"/>
          <w:lang w:val="nl-NL"/>
        </w:rPr>
        <w:tab/>
        <w:t>D</w:t>
      </w:r>
      <w:r w:rsidRPr="002307A3">
        <w:rPr>
          <w:color w:val="000000"/>
          <w:lang w:val="nl-NL"/>
        </w:rPr>
        <w:t xml:space="preserve">egene die zijn bedrijf maakt van het sluiten van verzekeringen voor eigen rekening. </w:t>
      </w:r>
      <w:bookmarkEnd w:id="5"/>
    </w:p>
    <w:p w14:paraId="09010E77" w14:textId="77777777" w:rsidR="00FD28C6" w:rsidRPr="00DE16D9" w:rsidRDefault="00FD28C6" w:rsidP="00FD28C6">
      <w:pPr>
        <w:pStyle w:val="ReportBodyText"/>
        <w:ind w:left="2880" w:hanging="2880"/>
        <w:rPr>
          <w:color w:val="000000"/>
          <w:lang w:val="nl-NL"/>
        </w:rPr>
      </w:pPr>
    </w:p>
    <w:p w14:paraId="0894A887" w14:textId="77777777" w:rsidR="00FD28C6" w:rsidRDefault="00FD28C6" w:rsidP="00FD28C6">
      <w:pPr>
        <w:spacing w:line="276" w:lineRule="auto"/>
        <w:rPr>
          <w:rFonts w:ascii="Corbel" w:hAnsi="Corbel"/>
          <w:szCs w:val="18"/>
        </w:rPr>
      </w:pPr>
    </w:p>
    <w:p w14:paraId="4A11E67C" w14:textId="77777777" w:rsidR="00FD28C6" w:rsidRDefault="00FD28C6" w:rsidP="00FD28C6">
      <w:pPr>
        <w:spacing w:line="276" w:lineRule="auto"/>
        <w:rPr>
          <w:rFonts w:ascii="Corbel" w:hAnsi="Corbel"/>
          <w:szCs w:val="18"/>
        </w:rPr>
      </w:pPr>
    </w:p>
    <w:p w14:paraId="0427DB57" w14:textId="77777777" w:rsidR="00FD28C6" w:rsidRDefault="00FD28C6" w:rsidP="001B1F5D">
      <w:pPr>
        <w:pStyle w:val="ReportBodyText"/>
        <w:ind w:left="2880" w:hanging="2880"/>
        <w:rPr>
          <w:b/>
          <w:bCs/>
          <w:lang w:val="nl-NL"/>
        </w:rPr>
      </w:pPr>
    </w:p>
    <w:p w14:paraId="10AC87A2" w14:textId="169839C1" w:rsidR="001B1F5D" w:rsidRPr="00966821" w:rsidRDefault="00FD28C6" w:rsidP="00966821">
      <w:pPr>
        <w:rPr>
          <w:b/>
          <w:bCs/>
          <w:szCs w:val="22"/>
        </w:rPr>
      </w:pPr>
      <w:r>
        <w:rPr>
          <w:b/>
          <w:bCs/>
        </w:rPr>
        <w:br w:type="page"/>
      </w:r>
    </w:p>
    <w:p w14:paraId="09A0DD1B" w14:textId="77777777" w:rsidR="001B1F5D" w:rsidRPr="004947A5" w:rsidRDefault="001B1F5D" w:rsidP="006A7980">
      <w:pPr>
        <w:pStyle w:val="ReportHeading1"/>
        <w:numPr>
          <w:ilvl w:val="0"/>
          <w:numId w:val="1"/>
        </w:numPr>
        <w:rPr>
          <w:color w:val="auto"/>
        </w:rPr>
      </w:pPr>
      <w:bookmarkStart w:id="6" w:name="_Toc431299982"/>
      <w:bookmarkStart w:id="7" w:name="_Toc173154852"/>
      <w:r w:rsidRPr="004947A5">
        <w:rPr>
          <w:color w:val="auto"/>
        </w:rPr>
        <w:lastRenderedPageBreak/>
        <w:t>Inleiding</w:t>
      </w:r>
      <w:bookmarkEnd w:id="6"/>
      <w:bookmarkEnd w:id="7"/>
      <w:r w:rsidRPr="004947A5">
        <w:rPr>
          <w:color w:val="auto"/>
        </w:rPr>
        <w:t xml:space="preserve"> </w:t>
      </w:r>
    </w:p>
    <w:p w14:paraId="7B4F176B" w14:textId="77777777" w:rsidR="001B1F5D" w:rsidRDefault="001B1F5D" w:rsidP="006A7980">
      <w:pPr>
        <w:pStyle w:val="ReportHeading2"/>
        <w:numPr>
          <w:ilvl w:val="1"/>
          <w:numId w:val="1"/>
        </w:numPr>
        <w:tabs>
          <w:tab w:val="clear" w:pos="851"/>
          <w:tab w:val="num" w:pos="993"/>
        </w:tabs>
        <w:ind w:left="993"/>
      </w:pPr>
      <w:bookmarkStart w:id="8" w:name="_Toc431299983"/>
      <w:bookmarkStart w:id="9" w:name="_Toc173154853"/>
      <w:bookmarkStart w:id="10" w:name="_Toc304796005"/>
      <w:r>
        <w:t>Algemeen</w:t>
      </w:r>
      <w:bookmarkEnd w:id="8"/>
      <w:bookmarkEnd w:id="9"/>
    </w:p>
    <w:p w14:paraId="24425012" w14:textId="200ED49D" w:rsidR="001B1F5D" w:rsidRDefault="001B1F5D" w:rsidP="001B1F5D">
      <w:pPr>
        <w:autoSpaceDE w:val="0"/>
        <w:autoSpaceDN w:val="0"/>
        <w:adjustRightInd w:val="0"/>
      </w:pPr>
      <w:r>
        <w:t xml:space="preserve">Dit is het Bestek dat behoort bij de Openbare aanbestedingsprocedure </w:t>
      </w:r>
      <w:r w:rsidR="00FD28C6">
        <w:t>van</w:t>
      </w:r>
      <w:r w:rsidR="0049497A">
        <w:t xml:space="preserve"> Gemeente ‘s-Hertogenbosch</w:t>
      </w:r>
      <w:r w:rsidR="00354B09">
        <w:t>.</w:t>
      </w:r>
      <w:r w:rsidR="00FD28C6">
        <w:t xml:space="preserve"> </w:t>
      </w:r>
      <w:r>
        <w:t>D</w:t>
      </w:r>
      <w:r w:rsidRPr="007906F6">
        <w:t xml:space="preserve">it document </w:t>
      </w:r>
      <w:r>
        <w:t>beva</w:t>
      </w:r>
      <w:r w:rsidR="002423C4">
        <w:t>t</w:t>
      </w:r>
      <w:r>
        <w:t xml:space="preserve"> informatie over deze aanbestedingsprocedure, waaronder de gehanteerde selectie</w:t>
      </w:r>
      <w:r w:rsidR="0049497A">
        <w:t>- en gunnings</w:t>
      </w:r>
      <w:r>
        <w:t>criteria.</w:t>
      </w:r>
    </w:p>
    <w:p w14:paraId="1F06811B" w14:textId="77777777" w:rsidR="001B1F5D" w:rsidRDefault="001B1F5D" w:rsidP="001B1F5D">
      <w:pPr>
        <w:autoSpaceDE w:val="0"/>
        <w:autoSpaceDN w:val="0"/>
        <w:adjustRightInd w:val="0"/>
      </w:pPr>
    </w:p>
    <w:p w14:paraId="5793B5FC" w14:textId="77777777" w:rsidR="001B1F5D" w:rsidRDefault="00683A8B" w:rsidP="002423C4">
      <w:pPr>
        <w:pStyle w:val="Geenafstand"/>
      </w:pPr>
      <w:r>
        <w:rPr>
          <w:sz w:val="20"/>
          <w:szCs w:val="20"/>
        </w:rPr>
        <w:t>Er is gekozen voor de O</w:t>
      </w:r>
      <w:r w:rsidR="001B1F5D" w:rsidRPr="002423C4">
        <w:rPr>
          <w:sz w:val="20"/>
          <w:szCs w:val="20"/>
        </w:rPr>
        <w:t>penbare procedure</w:t>
      </w:r>
      <w:r w:rsidR="00390CC1">
        <w:rPr>
          <w:sz w:val="20"/>
          <w:szCs w:val="20"/>
        </w:rPr>
        <w:t>,</w:t>
      </w:r>
      <w:r w:rsidR="001B1F5D" w:rsidRPr="002423C4">
        <w:rPr>
          <w:sz w:val="20"/>
          <w:szCs w:val="20"/>
        </w:rPr>
        <w:t xml:space="preserve"> omdat naar verwachting het aantal geïnteresseerde Dienstverleners niet zo omvangrijk is dat een voorselectie noodzakelijk is</w:t>
      </w:r>
      <w:r w:rsidR="001B1F5D">
        <w:t xml:space="preserve">. </w:t>
      </w:r>
    </w:p>
    <w:p w14:paraId="58B961D5" w14:textId="77777777" w:rsidR="001B1F5D" w:rsidRDefault="001B1F5D" w:rsidP="001B1F5D">
      <w:pPr>
        <w:jc w:val="both"/>
        <w:rPr>
          <w:iCs/>
        </w:rPr>
      </w:pPr>
    </w:p>
    <w:p w14:paraId="5AEB07B0" w14:textId="77777777" w:rsidR="001B1F5D" w:rsidRDefault="001B1F5D" w:rsidP="001B1F5D">
      <w:pPr>
        <w:autoSpaceDE w:val="0"/>
        <w:autoSpaceDN w:val="0"/>
        <w:adjustRightInd w:val="0"/>
        <w:rPr>
          <w:rFonts w:cs="Arial"/>
        </w:rPr>
      </w:pPr>
      <w:r>
        <w:t xml:space="preserve">Deze procedure is onderworpen aan </w:t>
      </w:r>
      <w:r>
        <w:rPr>
          <w:rFonts w:cs="Arial"/>
        </w:rPr>
        <w:t xml:space="preserve">het bepaalde in de Aanbestedingswet 2012 en de overige van toepassing zijnde wet- en regelgeving.  </w:t>
      </w:r>
    </w:p>
    <w:p w14:paraId="0592C694" w14:textId="77777777" w:rsidR="001B1F5D" w:rsidRPr="00DA2A38" w:rsidRDefault="001B1F5D" w:rsidP="001B1F5D">
      <w:pPr>
        <w:autoSpaceDE w:val="0"/>
        <w:autoSpaceDN w:val="0"/>
        <w:adjustRightInd w:val="0"/>
        <w:rPr>
          <w:rFonts w:cs="Arial"/>
        </w:rPr>
      </w:pPr>
    </w:p>
    <w:p w14:paraId="478A13BC" w14:textId="77777777" w:rsidR="00924A4E" w:rsidRPr="00354B09" w:rsidRDefault="00924A4E" w:rsidP="00924A4E">
      <w:pPr>
        <w:autoSpaceDE w:val="0"/>
        <w:autoSpaceDN w:val="0"/>
        <w:adjustRightInd w:val="0"/>
        <w:rPr>
          <w:rFonts w:cs="Arial"/>
          <w:bCs/>
        </w:rPr>
      </w:pPr>
      <w:r w:rsidRPr="00354B09">
        <w:rPr>
          <w:rFonts w:cs="Arial"/>
          <w:bCs/>
        </w:rPr>
        <w:t>De opdracht dient als één geheel te worden beschouwd en leent zich niet voor splitsing in percelen.</w:t>
      </w:r>
    </w:p>
    <w:p w14:paraId="1B6AE580" w14:textId="77777777" w:rsidR="001B1F5D" w:rsidRPr="00DA2A38" w:rsidRDefault="001B1F5D" w:rsidP="001B1F5D">
      <w:pPr>
        <w:autoSpaceDE w:val="0"/>
        <w:autoSpaceDN w:val="0"/>
        <w:adjustRightInd w:val="0"/>
        <w:rPr>
          <w:rFonts w:cs="Arial"/>
        </w:rPr>
      </w:pPr>
    </w:p>
    <w:p w14:paraId="6EF3106D" w14:textId="1B312FA1" w:rsidR="001B1F5D" w:rsidRDefault="001B1F5D" w:rsidP="001B1F5D">
      <w:pPr>
        <w:autoSpaceDE w:val="0"/>
        <w:autoSpaceDN w:val="0"/>
        <w:adjustRightInd w:val="0"/>
      </w:pPr>
      <w:r>
        <w:t xml:space="preserve">Doelstelling van deze aanbestedingsprocedure is het selecteren van </w:t>
      </w:r>
      <w:r w:rsidRPr="00354B09">
        <w:rPr>
          <w:bCs/>
        </w:rPr>
        <w:t xml:space="preserve">één geschikte Dienstverlener of meerdere geschikte Dienstverleners </w:t>
      </w:r>
      <w:r>
        <w:t>waarmee een overeenkomst met betrekking tot</w:t>
      </w:r>
    </w:p>
    <w:p w14:paraId="7DCA16E3" w14:textId="6D089770" w:rsidR="001B1F5D" w:rsidRDefault="00924A4E" w:rsidP="001B1F5D">
      <w:pPr>
        <w:autoSpaceDE w:val="0"/>
        <w:autoSpaceDN w:val="0"/>
        <w:adjustRightInd w:val="0"/>
      </w:pPr>
      <w:r w:rsidRPr="00AC5479">
        <w:rPr>
          <w:bCs/>
        </w:rPr>
        <w:t xml:space="preserve">de </w:t>
      </w:r>
      <w:r w:rsidR="00B27347">
        <w:rPr>
          <w:bCs/>
        </w:rPr>
        <w:t>doorlopende CAR-verzekering</w:t>
      </w:r>
      <w:r w:rsidRPr="00924A4E">
        <w:rPr>
          <w:b/>
        </w:rPr>
        <w:t xml:space="preserve"> </w:t>
      </w:r>
      <w:r w:rsidRPr="00354B09">
        <w:rPr>
          <w:bCs/>
        </w:rPr>
        <w:t xml:space="preserve">van de </w:t>
      </w:r>
      <w:r w:rsidR="00B07323">
        <w:rPr>
          <w:bCs/>
        </w:rPr>
        <w:t>Gemeente ‘s-Hertogenbosch</w:t>
      </w:r>
      <w:r w:rsidR="001B1F5D">
        <w:t xml:space="preserve"> </w:t>
      </w:r>
      <w:r w:rsidR="001B1F5D" w:rsidRPr="00DA2A38">
        <w:t>wordt aangegaan</w:t>
      </w:r>
      <w:r w:rsidR="001B1F5D">
        <w:t>.</w:t>
      </w:r>
      <w:r w:rsidR="001B1F5D" w:rsidRPr="00DA2A38">
        <w:t xml:space="preserve"> </w:t>
      </w:r>
    </w:p>
    <w:p w14:paraId="4CDCF4E1" w14:textId="77777777" w:rsidR="001B1F5D" w:rsidRDefault="001B1F5D" w:rsidP="001B1F5D">
      <w:pPr>
        <w:autoSpaceDE w:val="0"/>
        <w:autoSpaceDN w:val="0"/>
        <w:adjustRightInd w:val="0"/>
      </w:pPr>
    </w:p>
    <w:p w14:paraId="53AB43AA" w14:textId="3CFC8005" w:rsidR="001B1F5D" w:rsidRDefault="001B1F5D" w:rsidP="001B1F5D">
      <w:pPr>
        <w:autoSpaceDE w:val="0"/>
        <w:autoSpaceDN w:val="0"/>
        <w:adjustRightInd w:val="0"/>
        <w:rPr>
          <w:rFonts w:cs="Arial"/>
        </w:rPr>
      </w:pPr>
      <w:r w:rsidRPr="003F3E83">
        <w:rPr>
          <w:rFonts w:cs="Arial"/>
        </w:rPr>
        <w:t xml:space="preserve">De beoordeling van de </w:t>
      </w:r>
      <w:r w:rsidR="00683A8B" w:rsidRPr="003F3E83">
        <w:rPr>
          <w:rFonts w:cs="Arial"/>
        </w:rPr>
        <w:t>Inschrijving</w:t>
      </w:r>
      <w:r w:rsidRPr="003F3E83">
        <w:rPr>
          <w:rFonts w:cs="Arial"/>
        </w:rPr>
        <w:t xml:space="preserve">en vindt plaats op basis van het gunningscriterium </w:t>
      </w:r>
      <w:r w:rsidR="00924A4E" w:rsidRPr="003F3E83">
        <w:rPr>
          <w:rFonts w:cs="Arial"/>
          <w:b/>
        </w:rPr>
        <w:t>laagste prijs.</w:t>
      </w:r>
      <w:r>
        <w:rPr>
          <w:rFonts w:cs="Arial"/>
        </w:rPr>
        <w:t xml:space="preserve">  </w:t>
      </w:r>
      <w:r w:rsidRPr="007B297C">
        <w:rPr>
          <w:rFonts w:cs="Arial"/>
        </w:rPr>
        <w:t xml:space="preserve">Dit criterium wordt </w:t>
      </w:r>
      <w:r>
        <w:rPr>
          <w:rFonts w:cs="Arial"/>
        </w:rPr>
        <w:t xml:space="preserve">verder </w:t>
      </w:r>
      <w:r w:rsidRPr="007B297C">
        <w:rPr>
          <w:rFonts w:cs="Arial"/>
        </w:rPr>
        <w:t>nader</w:t>
      </w:r>
      <w:r w:rsidR="002423C4">
        <w:rPr>
          <w:rFonts w:cs="Arial"/>
        </w:rPr>
        <w:t xml:space="preserve"> uitgewerkt in dit </w:t>
      </w:r>
      <w:r>
        <w:rPr>
          <w:rFonts w:cs="Arial"/>
        </w:rPr>
        <w:t>Bestek</w:t>
      </w:r>
      <w:r w:rsidRPr="007B297C">
        <w:rPr>
          <w:rFonts w:cs="Arial"/>
        </w:rPr>
        <w:t>.</w:t>
      </w:r>
    </w:p>
    <w:p w14:paraId="46EB3FDB" w14:textId="77777777" w:rsidR="00924A4E" w:rsidRDefault="00924A4E" w:rsidP="00924A4E">
      <w:pPr>
        <w:autoSpaceDE w:val="0"/>
        <w:autoSpaceDN w:val="0"/>
        <w:adjustRightInd w:val="0"/>
        <w:rPr>
          <w:rFonts w:cs="Arial"/>
        </w:rPr>
      </w:pPr>
      <w:r>
        <w:rPr>
          <w:rFonts w:cs="Arial"/>
        </w:rPr>
        <w:t>Deze keuze is gebaseerd op het gegeven dat:</w:t>
      </w:r>
    </w:p>
    <w:p w14:paraId="49FD8DF3" w14:textId="77777777" w:rsidR="00924A4E" w:rsidRPr="00354B09" w:rsidRDefault="00924A4E" w:rsidP="00924A4E">
      <w:pPr>
        <w:pStyle w:val="Lijstalinea"/>
        <w:numPr>
          <w:ilvl w:val="0"/>
          <w:numId w:val="18"/>
        </w:numPr>
        <w:autoSpaceDE w:val="0"/>
        <w:autoSpaceDN w:val="0"/>
        <w:adjustRightInd w:val="0"/>
        <w:rPr>
          <w:rFonts w:cs="Arial"/>
          <w:lang w:val="nl-NL"/>
        </w:rPr>
      </w:pPr>
      <w:r w:rsidRPr="00354B09">
        <w:rPr>
          <w:rFonts w:cs="Arial"/>
          <w:color w:val="343434"/>
          <w:lang w:val="nl-NL"/>
        </w:rPr>
        <w:t>Geen of beperkte meerwaarde van gunning op Beste Prijs-Kwaliteit Verhouding (BPKV);</w:t>
      </w:r>
    </w:p>
    <w:p w14:paraId="1F3B7181" w14:textId="7E767CF1" w:rsidR="00924A4E" w:rsidRPr="00354B09" w:rsidRDefault="003F3E83" w:rsidP="00924A4E">
      <w:pPr>
        <w:pStyle w:val="Lijstalinea"/>
        <w:numPr>
          <w:ilvl w:val="0"/>
          <w:numId w:val="18"/>
        </w:numPr>
        <w:autoSpaceDE w:val="0"/>
        <w:autoSpaceDN w:val="0"/>
        <w:adjustRightInd w:val="0"/>
        <w:rPr>
          <w:rFonts w:cs="Arial"/>
          <w:lang w:val="nl-NL"/>
        </w:rPr>
      </w:pPr>
      <w:r>
        <w:rPr>
          <w:rFonts w:cs="Arial"/>
          <w:color w:val="343434"/>
          <w:lang w:val="nl-NL"/>
        </w:rPr>
        <w:t>De doorlopende C</w:t>
      </w:r>
      <w:r w:rsidR="00125887">
        <w:rPr>
          <w:rFonts w:cs="Arial"/>
          <w:color w:val="343434"/>
          <w:lang w:val="nl-NL"/>
        </w:rPr>
        <w:t>.</w:t>
      </w:r>
      <w:r>
        <w:rPr>
          <w:rFonts w:cs="Arial"/>
          <w:color w:val="343434"/>
          <w:lang w:val="nl-NL"/>
        </w:rPr>
        <w:t>A</w:t>
      </w:r>
      <w:r w:rsidR="00125887">
        <w:rPr>
          <w:rFonts w:cs="Arial"/>
          <w:color w:val="343434"/>
          <w:lang w:val="nl-NL"/>
        </w:rPr>
        <w:t>.</w:t>
      </w:r>
      <w:r>
        <w:rPr>
          <w:rFonts w:cs="Arial"/>
          <w:color w:val="343434"/>
          <w:lang w:val="nl-NL"/>
        </w:rPr>
        <w:t>R</w:t>
      </w:r>
      <w:r w:rsidR="00125887">
        <w:rPr>
          <w:rFonts w:cs="Arial"/>
          <w:color w:val="343434"/>
          <w:lang w:val="nl-NL"/>
        </w:rPr>
        <w:t>.</w:t>
      </w:r>
      <w:r>
        <w:rPr>
          <w:rFonts w:cs="Arial"/>
          <w:color w:val="343434"/>
          <w:lang w:val="nl-NL"/>
        </w:rPr>
        <w:t>-verzekeringen is een homogeen product, er zit geen substantieel verschil in de geleverde kwaliteit van deze verzekering van de ene verzekeraar ten opzichte van de andere(n). Hierdoor is het gebied waarop verzekeraars zich kunnen onderscheiden zeer gering</w:t>
      </w:r>
      <w:r w:rsidR="00924A4E" w:rsidRPr="00354B09">
        <w:rPr>
          <w:rFonts w:cs="Arial"/>
          <w:color w:val="343434"/>
          <w:lang w:val="nl-NL"/>
        </w:rPr>
        <w:t>;</w:t>
      </w:r>
    </w:p>
    <w:p w14:paraId="467E2D9E" w14:textId="3044FD61" w:rsidR="00924A4E" w:rsidRPr="00354B09" w:rsidRDefault="00924A4E" w:rsidP="00924A4E">
      <w:pPr>
        <w:pStyle w:val="Lijstalinea"/>
        <w:numPr>
          <w:ilvl w:val="0"/>
          <w:numId w:val="18"/>
        </w:numPr>
        <w:contextualSpacing w:val="0"/>
        <w:rPr>
          <w:lang w:val="nl-NL"/>
        </w:rPr>
      </w:pPr>
      <w:r w:rsidRPr="00354B09">
        <w:rPr>
          <w:lang w:val="nl-NL"/>
        </w:rPr>
        <w:t xml:space="preserve">De Aanbestedende dienst is van mening dat, indien voldaan wordt aan de gestelde </w:t>
      </w:r>
      <w:r w:rsidR="003F3E83">
        <w:rPr>
          <w:lang w:val="nl-NL"/>
        </w:rPr>
        <w:t>bekwaamheden</w:t>
      </w:r>
      <w:r w:rsidRPr="00354B09">
        <w:rPr>
          <w:lang w:val="nl-NL"/>
        </w:rPr>
        <w:t xml:space="preserve"> in het aanbestedingsdocument, een eventuele betere kwaliteit van Inschrijver niet van invloed is op de uitvoering van de uiteindelijke verzekeringsovereenkomst. </w:t>
      </w:r>
    </w:p>
    <w:p w14:paraId="3DC8049A" w14:textId="11F13EE5" w:rsidR="00924A4E" w:rsidRPr="00354B09" w:rsidRDefault="00924A4E" w:rsidP="00354B09">
      <w:pPr>
        <w:pStyle w:val="Lijstalinea"/>
        <w:numPr>
          <w:ilvl w:val="0"/>
          <w:numId w:val="18"/>
        </w:numPr>
        <w:contextualSpacing w:val="0"/>
        <w:rPr>
          <w:lang w:val="nl-NL"/>
        </w:rPr>
      </w:pPr>
      <w:r w:rsidRPr="00354B09">
        <w:rPr>
          <w:lang w:val="nl-NL"/>
        </w:rPr>
        <w:t>Tevens is de dienstverlening met alle randvoorwaarden strak omschreven en staat garant voor de kwaliteit van de dienstverlening</w:t>
      </w:r>
    </w:p>
    <w:bookmarkEnd w:id="10"/>
    <w:p w14:paraId="6C4FA81F" w14:textId="77777777" w:rsidR="001B1F5D" w:rsidRDefault="001B1F5D" w:rsidP="001B1F5D">
      <w:pPr>
        <w:pStyle w:val="ReportBodyText"/>
        <w:rPr>
          <w:rFonts w:cs="Arial"/>
          <w:lang w:val="nl-NL"/>
        </w:rPr>
      </w:pPr>
    </w:p>
    <w:p w14:paraId="46F1A586" w14:textId="77777777" w:rsidR="001B1F5D" w:rsidRDefault="001B1F5D" w:rsidP="001B1F5D">
      <w:pPr>
        <w:pStyle w:val="ReportBodyText"/>
        <w:rPr>
          <w:rFonts w:cs="Arial"/>
          <w:lang w:val="nl-NL"/>
        </w:rPr>
      </w:pPr>
      <w:r>
        <w:rPr>
          <w:rFonts w:cs="Arial"/>
          <w:lang w:val="nl-NL"/>
        </w:rPr>
        <w:t xml:space="preserve">Door het indienen van een </w:t>
      </w:r>
      <w:r w:rsidR="00683A8B">
        <w:rPr>
          <w:rFonts w:cs="Arial"/>
          <w:lang w:val="nl-NL"/>
        </w:rPr>
        <w:t>Inschrijving</w:t>
      </w:r>
      <w:r>
        <w:rPr>
          <w:rFonts w:cs="Arial"/>
          <w:lang w:val="nl-NL"/>
        </w:rPr>
        <w:t xml:space="preserve"> verklaart de Dienstverlener zich onvoorwaardelijk akkoord met het bepaalde in dit Bestek en de daarbij behorende Bijlagen en alle daarin genoemde administratieve, juridische en andere voorwaarden met betrekking tot deze aanbestedingsprocedure. </w:t>
      </w:r>
    </w:p>
    <w:p w14:paraId="3F67CDB0" w14:textId="77777777" w:rsidR="001B1F5D" w:rsidRDefault="001B1F5D" w:rsidP="001B1F5D">
      <w:pPr>
        <w:pStyle w:val="ReportBodyText"/>
        <w:rPr>
          <w:rFonts w:cs="Arial"/>
          <w:lang w:val="nl-NL"/>
        </w:rPr>
      </w:pPr>
    </w:p>
    <w:p w14:paraId="0C4AA1C5" w14:textId="77777777" w:rsidR="001B1F5D" w:rsidRPr="00C9580D" w:rsidRDefault="001B1F5D" w:rsidP="001B1F5D">
      <w:pPr>
        <w:pStyle w:val="ReportBodyText"/>
        <w:rPr>
          <w:rFonts w:cs="Arial"/>
          <w:lang w:val="nl-NL"/>
        </w:rPr>
      </w:pPr>
      <w:r w:rsidRPr="00C9580D">
        <w:rPr>
          <w:rFonts w:cs="Arial"/>
          <w:lang w:val="nl-NL"/>
        </w:rPr>
        <w:t xml:space="preserve">Het is een </w:t>
      </w:r>
      <w:r>
        <w:rPr>
          <w:rFonts w:cs="Arial"/>
          <w:lang w:val="nl-NL"/>
        </w:rPr>
        <w:t xml:space="preserve">Dienstverlener </w:t>
      </w:r>
      <w:r w:rsidRPr="00C9580D">
        <w:rPr>
          <w:rFonts w:cs="Arial"/>
          <w:lang w:val="nl-NL"/>
        </w:rPr>
        <w:t xml:space="preserve">niet toegestaan om meer dan </w:t>
      </w:r>
      <w:r>
        <w:rPr>
          <w:rFonts w:cs="Arial"/>
          <w:lang w:val="nl-NL"/>
        </w:rPr>
        <w:t xml:space="preserve">een keer in te schrijven. Dit geldt ook als er sprake is van een verleende volmacht. Per concern is slechts één </w:t>
      </w:r>
      <w:r w:rsidR="00683A8B">
        <w:rPr>
          <w:rFonts w:cs="Arial"/>
          <w:lang w:val="nl-NL"/>
        </w:rPr>
        <w:t>Inschrijving</w:t>
      </w:r>
      <w:r>
        <w:rPr>
          <w:rFonts w:cs="Arial"/>
          <w:lang w:val="nl-NL"/>
        </w:rPr>
        <w:t xml:space="preserve"> toegestaan. Het voorgaande op straffe van uitsluiting van de aanbestedingsprocedure.   </w:t>
      </w:r>
      <w:r w:rsidRPr="00C9580D">
        <w:rPr>
          <w:rFonts w:cs="Arial"/>
          <w:lang w:val="nl-NL"/>
        </w:rPr>
        <w:t xml:space="preserve">  </w:t>
      </w:r>
    </w:p>
    <w:p w14:paraId="262CCB53" w14:textId="77777777" w:rsidR="001B1F5D" w:rsidRDefault="001B1F5D" w:rsidP="001B1F5D">
      <w:pPr>
        <w:pStyle w:val="ReportBodyText"/>
        <w:rPr>
          <w:rFonts w:cs="Arial"/>
          <w:lang w:val="nl-NL"/>
        </w:rPr>
      </w:pPr>
    </w:p>
    <w:p w14:paraId="1F80F0F1" w14:textId="67013540" w:rsidR="001B1F5D" w:rsidRDefault="001B1F5D" w:rsidP="001B1F5D">
      <w:pPr>
        <w:pStyle w:val="ReportBodyText"/>
        <w:rPr>
          <w:rFonts w:cs="Arial"/>
          <w:lang w:val="nl-NL"/>
        </w:rPr>
      </w:pPr>
      <w:r>
        <w:rPr>
          <w:rFonts w:cs="Arial"/>
          <w:lang w:val="nl-NL"/>
        </w:rPr>
        <w:t xml:space="preserve">De voorwaarden vervat in dit Bestek zijn van toepassing op </w:t>
      </w:r>
      <w:r w:rsidRPr="00C9580D">
        <w:rPr>
          <w:rFonts w:cs="Arial"/>
          <w:lang w:val="nl-NL"/>
        </w:rPr>
        <w:t xml:space="preserve">alle </w:t>
      </w:r>
      <w:r w:rsidR="00DA6577">
        <w:rPr>
          <w:rFonts w:cs="Arial"/>
          <w:lang w:val="nl-NL"/>
        </w:rPr>
        <w:t>A</w:t>
      </w:r>
      <w:r>
        <w:rPr>
          <w:rFonts w:cs="Arial"/>
          <w:lang w:val="nl-NL"/>
        </w:rPr>
        <w:t xml:space="preserve">anbestedingsstukken en op de </w:t>
      </w:r>
      <w:r w:rsidRPr="00C9580D">
        <w:rPr>
          <w:rFonts w:cs="Arial"/>
          <w:lang w:val="nl-NL"/>
        </w:rPr>
        <w:t>gehele</w:t>
      </w:r>
      <w:r>
        <w:rPr>
          <w:rFonts w:cs="Arial"/>
          <w:lang w:val="nl-NL"/>
        </w:rPr>
        <w:t xml:space="preserve"> aanbestedingsprocedure.</w:t>
      </w:r>
    </w:p>
    <w:p w14:paraId="3464B397" w14:textId="164A6B72" w:rsidR="00924A4E" w:rsidRDefault="00924A4E" w:rsidP="001B1F5D">
      <w:pPr>
        <w:pStyle w:val="ReportBodyText"/>
        <w:rPr>
          <w:rFonts w:cs="Arial"/>
          <w:lang w:val="nl-NL"/>
        </w:rPr>
      </w:pPr>
    </w:p>
    <w:p w14:paraId="5BFCF26D" w14:textId="108A77FD" w:rsidR="00924A4E" w:rsidRDefault="00924A4E" w:rsidP="00924A4E">
      <w:pPr>
        <w:pStyle w:val="ReportBodyText"/>
        <w:rPr>
          <w:lang w:val="nl-NL"/>
        </w:rPr>
      </w:pPr>
      <w:r w:rsidRPr="004A3FF7">
        <w:rPr>
          <w:lang w:val="nl-NL"/>
        </w:rPr>
        <w:t>Aon treedt bij de uitvoering van de overeenkomst(en) op als bemiddelende makelaar en maakt als zodanig de polis op, verwerkt de mutaties, incasseert de premies en behandelt de schade</w:t>
      </w:r>
      <w:r>
        <w:rPr>
          <w:lang w:val="nl-NL"/>
        </w:rPr>
        <w:t>s</w:t>
      </w:r>
      <w:r w:rsidRPr="004A3FF7">
        <w:rPr>
          <w:lang w:val="nl-NL"/>
        </w:rPr>
        <w:t xml:space="preserve"> volgens overeengekomen</w:t>
      </w:r>
      <w:r>
        <w:rPr>
          <w:lang w:val="nl-NL"/>
        </w:rPr>
        <w:t>,</w:t>
      </w:r>
      <w:r w:rsidRPr="004A3FF7">
        <w:rPr>
          <w:lang w:val="nl-NL"/>
        </w:rPr>
        <w:t xml:space="preserve"> van toepassing zijnde</w:t>
      </w:r>
      <w:r>
        <w:rPr>
          <w:lang w:val="nl-NL"/>
        </w:rPr>
        <w:t>,</w:t>
      </w:r>
      <w:r w:rsidRPr="004A3FF7">
        <w:rPr>
          <w:lang w:val="nl-NL"/>
        </w:rPr>
        <w:t xml:space="preserve"> voorwaarden</w:t>
      </w:r>
      <w:r>
        <w:rPr>
          <w:lang w:val="nl-NL"/>
        </w:rPr>
        <w:t>.</w:t>
      </w:r>
      <w:r w:rsidR="00AC5479">
        <w:rPr>
          <w:lang w:val="nl-NL"/>
        </w:rPr>
        <w:br/>
      </w:r>
      <w:r w:rsidR="00AC5479">
        <w:rPr>
          <w:lang w:val="nl-NL"/>
        </w:rPr>
        <w:br/>
      </w:r>
    </w:p>
    <w:p w14:paraId="2B29E0C8" w14:textId="77777777" w:rsidR="00AC5479" w:rsidRDefault="00AC5479" w:rsidP="00924A4E">
      <w:pPr>
        <w:pStyle w:val="ReportBodyText"/>
        <w:rPr>
          <w:lang w:val="nl-NL"/>
        </w:rPr>
      </w:pPr>
    </w:p>
    <w:p w14:paraId="4008A1BF" w14:textId="68EC4BE5" w:rsidR="00924A4E" w:rsidRDefault="00924A4E" w:rsidP="001B1F5D">
      <w:pPr>
        <w:pStyle w:val="ReportBodyText"/>
        <w:rPr>
          <w:rFonts w:cs="Arial"/>
          <w:strike/>
          <w:lang w:val="nl-NL"/>
        </w:rPr>
      </w:pPr>
    </w:p>
    <w:p w14:paraId="4C288587" w14:textId="64CC882B" w:rsidR="00966821" w:rsidRDefault="00966821" w:rsidP="001B1F5D">
      <w:pPr>
        <w:pStyle w:val="ReportBodyText"/>
        <w:rPr>
          <w:rFonts w:cs="Arial"/>
          <w:strike/>
          <w:lang w:val="nl-NL"/>
        </w:rPr>
      </w:pPr>
    </w:p>
    <w:p w14:paraId="1590D7A7" w14:textId="79723ED6" w:rsidR="00966821" w:rsidRDefault="00966821" w:rsidP="001B1F5D">
      <w:pPr>
        <w:pStyle w:val="ReportBodyText"/>
        <w:rPr>
          <w:rFonts w:cs="Arial"/>
          <w:strike/>
          <w:lang w:val="nl-NL"/>
        </w:rPr>
      </w:pPr>
    </w:p>
    <w:p w14:paraId="2EE1A343" w14:textId="77777777" w:rsidR="00966821" w:rsidRDefault="00966821" w:rsidP="001B1F5D">
      <w:pPr>
        <w:pStyle w:val="ReportBodyText"/>
        <w:rPr>
          <w:rFonts w:cs="Arial"/>
          <w:strike/>
          <w:lang w:val="nl-NL"/>
        </w:rPr>
      </w:pPr>
    </w:p>
    <w:p w14:paraId="30A81376" w14:textId="77777777" w:rsidR="001B1F5D" w:rsidRPr="001B1F5D" w:rsidRDefault="001B1F5D" w:rsidP="006A7980">
      <w:pPr>
        <w:pStyle w:val="ReportHeading2"/>
        <w:numPr>
          <w:ilvl w:val="1"/>
          <w:numId w:val="1"/>
        </w:numPr>
        <w:tabs>
          <w:tab w:val="clear" w:pos="851"/>
          <w:tab w:val="num" w:pos="709"/>
        </w:tabs>
        <w:ind w:left="993" w:hanging="993"/>
        <w:rPr>
          <w:color w:val="auto"/>
        </w:rPr>
      </w:pPr>
      <w:bookmarkStart w:id="11" w:name="_Toc173154854"/>
      <w:r>
        <w:rPr>
          <w:color w:val="auto"/>
        </w:rPr>
        <w:t>Rechten Aanbeste</w:t>
      </w:r>
      <w:r w:rsidR="00CC1FC4">
        <w:rPr>
          <w:color w:val="auto"/>
        </w:rPr>
        <w:t>de</w:t>
      </w:r>
      <w:r>
        <w:rPr>
          <w:color w:val="auto"/>
        </w:rPr>
        <w:t>nde dienst</w:t>
      </w:r>
      <w:bookmarkStart w:id="12" w:name="_Toc430628252"/>
      <w:bookmarkStart w:id="13" w:name="_Toc431299987"/>
      <w:bookmarkStart w:id="14" w:name="_Toc431387835"/>
      <w:bookmarkEnd w:id="11"/>
    </w:p>
    <w:p w14:paraId="3AFF5B67" w14:textId="77777777" w:rsidR="001B1F5D" w:rsidRDefault="001B1F5D" w:rsidP="001B1F5D">
      <w:pPr>
        <w:pStyle w:val="Geenafstand"/>
      </w:pPr>
      <w:r>
        <w:t xml:space="preserve">De Aanbestedende dienst heeft het recht om: </w:t>
      </w:r>
    </w:p>
    <w:p w14:paraId="71624778" w14:textId="77777777" w:rsidR="001B1F5D" w:rsidRDefault="001B1F5D" w:rsidP="001B1F5D">
      <w:pPr>
        <w:pStyle w:val="Geenafstand"/>
      </w:pPr>
      <w:r>
        <w:t xml:space="preserve"> </w:t>
      </w:r>
    </w:p>
    <w:p w14:paraId="625CCA9E" w14:textId="77777777" w:rsidR="001B1F5D" w:rsidRPr="00354B09" w:rsidRDefault="001B1F5D" w:rsidP="006A7980">
      <w:pPr>
        <w:pStyle w:val="Geenafstand"/>
        <w:numPr>
          <w:ilvl w:val="0"/>
          <w:numId w:val="9"/>
        </w:numPr>
        <w:rPr>
          <w:sz w:val="20"/>
          <w:szCs w:val="20"/>
        </w:rPr>
      </w:pPr>
      <w:r w:rsidRPr="00354B09">
        <w:rPr>
          <w:sz w:val="20"/>
          <w:szCs w:val="20"/>
        </w:rPr>
        <w:t>de aanb</w:t>
      </w:r>
      <w:r w:rsidR="002423C4" w:rsidRPr="00354B09">
        <w:rPr>
          <w:sz w:val="20"/>
          <w:szCs w:val="20"/>
        </w:rPr>
        <w:t>esteding van de gehele opdracht</w:t>
      </w:r>
      <w:r w:rsidRPr="00354B09">
        <w:rPr>
          <w:sz w:val="20"/>
          <w:szCs w:val="20"/>
        </w:rPr>
        <w:t xml:space="preserve"> in te trekken;</w:t>
      </w:r>
      <w:bookmarkEnd w:id="12"/>
      <w:bookmarkEnd w:id="13"/>
      <w:bookmarkEnd w:id="14"/>
      <w:r w:rsidRPr="00354B09">
        <w:rPr>
          <w:sz w:val="20"/>
          <w:szCs w:val="20"/>
        </w:rPr>
        <w:t xml:space="preserve"> </w:t>
      </w:r>
    </w:p>
    <w:p w14:paraId="55B21736" w14:textId="71852A51" w:rsidR="001B1F5D" w:rsidRPr="00354B09" w:rsidRDefault="001B1F5D" w:rsidP="006A7980">
      <w:pPr>
        <w:pStyle w:val="Geenafstand"/>
        <w:numPr>
          <w:ilvl w:val="0"/>
          <w:numId w:val="9"/>
        </w:numPr>
        <w:rPr>
          <w:sz w:val="20"/>
          <w:szCs w:val="20"/>
        </w:rPr>
      </w:pPr>
      <w:bookmarkStart w:id="15" w:name="_Toc430628253"/>
      <w:bookmarkStart w:id="16" w:name="_Toc431299988"/>
      <w:bookmarkStart w:id="17" w:name="_Toc431387836"/>
      <w:r w:rsidRPr="00354B09">
        <w:rPr>
          <w:sz w:val="20"/>
          <w:szCs w:val="20"/>
        </w:rPr>
        <w:t>de gehele opdracht niet te gunnen;</w:t>
      </w:r>
      <w:bookmarkEnd w:id="15"/>
      <w:bookmarkEnd w:id="16"/>
      <w:bookmarkEnd w:id="17"/>
    </w:p>
    <w:p w14:paraId="7A323777" w14:textId="326A057B" w:rsidR="001B1F5D" w:rsidRPr="00354B09" w:rsidRDefault="001B1F5D" w:rsidP="006A7980">
      <w:pPr>
        <w:pStyle w:val="Geenafstand"/>
        <w:numPr>
          <w:ilvl w:val="0"/>
          <w:numId w:val="9"/>
        </w:numPr>
        <w:rPr>
          <w:sz w:val="20"/>
          <w:szCs w:val="20"/>
        </w:rPr>
      </w:pPr>
      <w:bookmarkStart w:id="18" w:name="_Toc430628254"/>
      <w:bookmarkStart w:id="19" w:name="_Toc431299989"/>
      <w:bookmarkStart w:id="20" w:name="_Toc431387837"/>
      <w:r w:rsidRPr="00354B09">
        <w:rPr>
          <w:sz w:val="20"/>
          <w:szCs w:val="20"/>
        </w:rPr>
        <w:t>de aanbestedingsprocedure aan te passen, waaronder een wijziging van de termijnen</w:t>
      </w:r>
      <w:bookmarkEnd w:id="18"/>
      <w:bookmarkEnd w:id="19"/>
      <w:bookmarkEnd w:id="20"/>
      <w:r w:rsidRPr="00354B09">
        <w:rPr>
          <w:sz w:val="20"/>
          <w:szCs w:val="20"/>
        </w:rPr>
        <w:t xml:space="preserve">; </w:t>
      </w:r>
      <w:bookmarkStart w:id="21" w:name="_Hlk92975839"/>
      <w:r w:rsidRPr="00354B09">
        <w:rPr>
          <w:sz w:val="20"/>
          <w:szCs w:val="20"/>
        </w:rPr>
        <w:t xml:space="preserve">de Aanbestedende dienst zal hiervan alle betrokken Dienstverleners via een </w:t>
      </w:r>
      <w:r w:rsidR="00B27648" w:rsidRPr="00354B09">
        <w:rPr>
          <w:sz w:val="20"/>
          <w:szCs w:val="20"/>
        </w:rPr>
        <w:t>Nota van Inlichtingen onmidde</w:t>
      </w:r>
      <w:r w:rsidR="0095515B" w:rsidRPr="00354B09">
        <w:rPr>
          <w:sz w:val="20"/>
          <w:szCs w:val="20"/>
        </w:rPr>
        <w:t>l</w:t>
      </w:r>
      <w:r w:rsidR="00B27648" w:rsidRPr="00354B09">
        <w:rPr>
          <w:sz w:val="20"/>
          <w:szCs w:val="20"/>
        </w:rPr>
        <w:t>lijk</w:t>
      </w:r>
      <w:r w:rsidRPr="00354B09">
        <w:rPr>
          <w:sz w:val="20"/>
          <w:szCs w:val="20"/>
        </w:rPr>
        <w:t xml:space="preserve"> in kennis stellen;</w:t>
      </w:r>
    </w:p>
    <w:p w14:paraId="7386D2D4" w14:textId="77777777" w:rsidR="001B1F5D" w:rsidRPr="00354B09" w:rsidRDefault="001B1F5D" w:rsidP="006A7980">
      <w:pPr>
        <w:pStyle w:val="ReportBodyText"/>
        <w:numPr>
          <w:ilvl w:val="0"/>
          <w:numId w:val="9"/>
        </w:numPr>
        <w:rPr>
          <w:szCs w:val="20"/>
          <w:lang w:val="nl-NL"/>
        </w:rPr>
      </w:pPr>
      <w:bookmarkStart w:id="22" w:name="_Hlk92976079"/>
      <w:bookmarkEnd w:id="21"/>
      <w:r w:rsidRPr="00354B09">
        <w:rPr>
          <w:szCs w:val="20"/>
          <w:lang w:val="nl-NL"/>
        </w:rPr>
        <w:t xml:space="preserve">de opdracht op detailniveau aan te passen; de Aanbestedende dienst zal hiervan alle betrokken Dienstverleners via een </w:t>
      </w:r>
      <w:r w:rsidR="007524F6" w:rsidRPr="00354B09">
        <w:rPr>
          <w:szCs w:val="20"/>
          <w:lang w:val="nl-NL"/>
        </w:rPr>
        <w:t>Nota van Inlichtingen onmiddel</w:t>
      </w:r>
      <w:r w:rsidR="0095515B" w:rsidRPr="00354B09">
        <w:rPr>
          <w:szCs w:val="20"/>
          <w:lang w:val="nl-NL"/>
        </w:rPr>
        <w:t>l</w:t>
      </w:r>
      <w:r w:rsidR="007524F6" w:rsidRPr="00354B09">
        <w:rPr>
          <w:szCs w:val="20"/>
          <w:lang w:val="nl-NL"/>
        </w:rPr>
        <w:t>ijk</w:t>
      </w:r>
      <w:r w:rsidRPr="00354B09">
        <w:rPr>
          <w:szCs w:val="20"/>
          <w:lang w:val="nl-NL"/>
        </w:rPr>
        <w:t xml:space="preserve"> in kennis stellen.   </w:t>
      </w:r>
    </w:p>
    <w:p w14:paraId="1652FFEF" w14:textId="6A8E325D" w:rsidR="001B1F5D" w:rsidRDefault="00DA6577" w:rsidP="006A7980">
      <w:pPr>
        <w:pStyle w:val="ReportHeading2"/>
        <w:numPr>
          <w:ilvl w:val="1"/>
          <w:numId w:val="1"/>
        </w:numPr>
        <w:tabs>
          <w:tab w:val="clear" w:pos="851"/>
          <w:tab w:val="num" w:pos="993"/>
        </w:tabs>
        <w:ind w:left="993"/>
      </w:pPr>
      <w:bookmarkStart w:id="23" w:name="_Toc304796006"/>
      <w:bookmarkStart w:id="24" w:name="_Toc431299991"/>
      <w:bookmarkStart w:id="25" w:name="_Toc173154855"/>
      <w:bookmarkEnd w:id="22"/>
      <w:r>
        <w:t>Over de A</w:t>
      </w:r>
      <w:r w:rsidR="001B1F5D">
        <w:t>anbestedende dienst</w:t>
      </w:r>
      <w:bookmarkEnd w:id="23"/>
      <w:bookmarkEnd w:id="24"/>
      <w:bookmarkEnd w:id="25"/>
    </w:p>
    <w:p w14:paraId="093862BC" w14:textId="632571E0" w:rsidR="00C11274" w:rsidRDefault="00C11274" w:rsidP="00C11274">
      <w:r w:rsidRPr="590BF666">
        <w:rPr>
          <w:rFonts w:cs="Arial"/>
        </w:rPr>
        <w:t>’s-Hertogenbosch is een levendige gemeente met 1</w:t>
      </w:r>
      <w:r>
        <w:rPr>
          <w:rFonts w:cs="Arial"/>
        </w:rPr>
        <w:t>60</w:t>
      </w:r>
      <w:r w:rsidRPr="590BF666">
        <w:rPr>
          <w:rFonts w:cs="Arial"/>
        </w:rPr>
        <w:t>.000 inwoners. Onze organisatie heeft ongeveer 1.700 medewerkers die op meerdere locaties binnen de gemeente zijn gevestigd. De gemeentelijke organisatie is in beweging en hard bezig op eigen wijze invulling te geven aan actuele onderwerpen als leefbaarheid, duurzaamheid en veiligheid.</w:t>
      </w:r>
    </w:p>
    <w:p w14:paraId="224EC839" w14:textId="77777777" w:rsidR="001B1F5D" w:rsidRPr="0009199F" w:rsidRDefault="001B1F5D" w:rsidP="006A7980">
      <w:pPr>
        <w:pStyle w:val="ReportHeading2"/>
        <w:numPr>
          <w:ilvl w:val="1"/>
          <w:numId w:val="1"/>
        </w:numPr>
        <w:tabs>
          <w:tab w:val="clear" w:pos="851"/>
          <w:tab w:val="num" w:pos="993"/>
        </w:tabs>
        <w:ind w:left="993"/>
      </w:pPr>
      <w:bookmarkStart w:id="26" w:name="_Toc431299992"/>
      <w:bookmarkStart w:id="27" w:name="_Toc173154856"/>
      <w:r w:rsidRPr="0009199F">
        <w:t>Over de opdracht</w:t>
      </w:r>
      <w:bookmarkEnd w:id="26"/>
      <w:bookmarkEnd w:id="27"/>
    </w:p>
    <w:p w14:paraId="56F6F760" w14:textId="7CD73648" w:rsidR="003F3E83" w:rsidRDefault="003F3E83" w:rsidP="0067730C">
      <w:pPr>
        <w:spacing w:line="264" w:lineRule="auto"/>
        <w:rPr>
          <w:rFonts w:eastAsia="MS Mincho"/>
        </w:rPr>
      </w:pPr>
      <w:bookmarkStart w:id="28" w:name="_Hlk92978634"/>
      <w:r>
        <w:rPr>
          <w:rFonts w:eastAsia="MS Mincho"/>
        </w:rPr>
        <w:t xml:space="preserve">Het doel van deze aanbesteding is het sluiten van een doorlopende </w:t>
      </w:r>
      <w:r w:rsidR="00125887">
        <w:rPr>
          <w:rFonts w:eastAsia="MS Mincho"/>
        </w:rPr>
        <w:t>C.A.R.-</w:t>
      </w:r>
      <w:r>
        <w:rPr>
          <w:rFonts w:eastAsia="MS Mincho"/>
        </w:rPr>
        <w:t xml:space="preserve">-verzekering ten behoeve van </w:t>
      </w:r>
      <w:r w:rsidR="008B2B86">
        <w:rPr>
          <w:rFonts w:eastAsia="MS Mincho"/>
        </w:rPr>
        <w:t>Gemeente ‘s-Hertogenbosch</w:t>
      </w:r>
      <w:r w:rsidR="0009199F">
        <w:rPr>
          <w:rFonts w:eastAsia="MS Mincho"/>
        </w:rPr>
        <w:t xml:space="preserve"> conform de conceptpolis. </w:t>
      </w:r>
      <w:r>
        <w:rPr>
          <w:rFonts w:eastAsia="MS Mincho"/>
        </w:rPr>
        <w:br/>
      </w:r>
      <w:r>
        <w:rPr>
          <w:rFonts w:eastAsia="MS Mincho"/>
        </w:rPr>
        <w:br/>
      </w:r>
      <w:r w:rsidRPr="006164A3">
        <w:rPr>
          <w:rFonts w:eastAsia="MS Mincho"/>
          <w:b/>
          <w:bCs/>
        </w:rPr>
        <w:t xml:space="preserve">2.4.1 </w:t>
      </w:r>
      <w:r w:rsidR="00175D15" w:rsidRPr="006164A3">
        <w:rPr>
          <w:rFonts w:eastAsia="MS Mincho"/>
          <w:b/>
          <w:bCs/>
        </w:rPr>
        <w:t>Totale investeringen</w:t>
      </w:r>
    </w:p>
    <w:p w14:paraId="20965375" w14:textId="6D046979" w:rsidR="003F3E83" w:rsidRDefault="005A73B6" w:rsidP="0067730C">
      <w:pPr>
        <w:spacing w:line="264" w:lineRule="auto"/>
        <w:rPr>
          <w:rFonts w:eastAsia="MS Mincho"/>
        </w:rPr>
      </w:pPr>
      <w:r>
        <w:rPr>
          <w:rFonts w:eastAsia="MS Mincho"/>
        </w:rPr>
        <w:t>De komende jaren zal er verder geïnvesteerd worden in verduurzaming van de gemeentelijke panden. Daarnaast staan er aan aantal bouw</w:t>
      </w:r>
      <w:r w:rsidR="00F74BD3">
        <w:rPr>
          <w:rFonts w:eastAsia="MS Mincho"/>
        </w:rPr>
        <w:t>-</w:t>
      </w:r>
      <w:r>
        <w:rPr>
          <w:rFonts w:eastAsia="MS Mincho"/>
        </w:rPr>
        <w:t xml:space="preserve"> en verbouwprojecten in de planning. Dit geldt ook voor een aantal gemeentelijk sportaccommodaties. </w:t>
      </w:r>
      <w:r w:rsidR="00696BB4" w:rsidRPr="00641801">
        <w:rPr>
          <w:rFonts w:eastAsia="MS Mincho"/>
        </w:rPr>
        <w:t>Grotere projecten boven de limiet van sectie I</w:t>
      </w:r>
      <w:r w:rsidRPr="00641801">
        <w:rPr>
          <w:rFonts w:eastAsia="MS Mincho"/>
        </w:rPr>
        <w:t xml:space="preserve"> z</w:t>
      </w:r>
      <w:r w:rsidR="00696BB4" w:rsidRPr="00641801">
        <w:rPr>
          <w:rFonts w:eastAsia="MS Mincho"/>
        </w:rPr>
        <w:t>ullen</w:t>
      </w:r>
      <w:r w:rsidRPr="00641801">
        <w:rPr>
          <w:rFonts w:eastAsia="MS Mincho"/>
        </w:rPr>
        <w:t xml:space="preserve"> echter buiten de aanbesteding van deze doorlopende CAR-polis vallen. Hiervoor word</w:t>
      </w:r>
      <w:r w:rsidR="00696BB4" w:rsidRPr="00641801">
        <w:rPr>
          <w:rFonts w:eastAsia="MS Mincho"/>
        </w:rPr>
        <w:t>en</w:t>
      </w:r>
      <w:r w:rsidRPr="00641801">
        <w:rPr>
          <w:rFonts w:eastAsia="MS Mincho"/>
        </w:rPr>
        <w:t xml:space="preserve"> losse polis</w:t>
      </w:r>
      <w:r w:rsidR="00696BB4" w:rsidRPr="00641801">
        <w:rPr>
          <w:rFonts w:eastAsia="MS Mincho"/>
        </w:rPr>
        <w:t>sen</w:t>
      </w:r>
      <w:r w:rsidRPr="00641801">
        <w:rPr>
          <w:rFonts w:eastAsia="MS Mincho"/>
        </w:rPr>
        <w:t xml:space="preserve"> afgesloten.</w:t>
      </w:r>
    </w:p>
    <w:p w14:paraId="0D28397C" w14:textId="77777777" w:rsidR="005A73B6" w:rsidRDefault="005A73B6" w:rsidP="0067730C">
      <w:pPr>
        <w:spacing w:line="264" w:lineRule="auto"/>
        <w:rPr>
          <w:rFonts w:eastAsia="MS Mincho"/>
        </w:rPr>
      </w:pPr>
    </w:p>
    <w:p w14:paraId="243CF538" w14:textId="77777777" w:rsidR="005A73B6" w:rsidRDefault="005A73B6" w:rsidP="0067730C">
      <w:pPr>
        <w:spacing w:line="264" w:lineRule="auto"/>
        <w:rPr>
          <w:rFonts w:eastAsia="MS Mincho"/>
        </w:rPr>
      </w:pPr>
      <w:r>
        <w:rPr>
          <w:rFonts w:eastAsia="MS Mincho"/>
        </w:rPr>
        <w:t>Naast de investering in verduurzaming van gemeentelijke panden hebben we ook te maken met het continue verbeteren en onderhouden van onze infrastructuur. Denk daarbij aan rioleringswerkzaamheden, onderhoud bruggen, kademuren, (buiten)wegen. Deze werkzaamheden worden ook voor zover mogelijk ondergebracht op de doorlopende CAR-polis.</w:t>
      </w:r>
    </w:p>
    <w:p w14:paraId="5897616D" w14:textId="77777777" w:rsidR="005A73B6" w:rsidRDefault="005A73B6" w:rsidP="0067730C">
      <w:pPr>
        <w:spacing w:line="264" w:lineRule="auto"/>
        <w:rPr>
          <w:rFonts w:eastAsia="MS Mincho"/>
        </w:rPr>
      </w:pPr>
    </w:p>
    <w:p w14:paraId="73A91322" w14:textId="6723A1BF" w:rsidR="005A73B6" w:rsidRDefault="005A73B6" w:rsidP="0067730C">
      <w:pPr>
        <w:spacing w:line="264" w:lineRule="auto"/>
        <w:rPr>
          <w:rFonts w:eastAsia="MS Mincho"/>
        </w:rPr>
      </w:pPr>
      <w:r>
        <w:rPr>
          <w:rFonts w:eastAsia="MS Mincho"/>
        </w:rPr>
        <w:t xml:space="preserve">De verwachting is dat voor de komende jaren de volgende </w:t>
      </w:r>
      <w:r w:rsidR="006164A3">
        <w:rPr>
          <w:rFonts w:eastAsia="MS Mincho"/>
        </w:rPr>
        <w:t xml:space="preserve">gemiddelde </w:t>
      </w:r>
      <w:r>
        <w:rPr>
          <w:rFonts w:eastAsia="MS Mincho"/>
        </w:rPr>
        <w:t xml:space="preserve">omzetten </w:t>
      </w:r>
      <w:r w:rsidR="006164A3">
        <w:rPr>
          <w:rFonts w:eastAsia="MS Mincho"/>
        </w:rPr>
        <w:t>worden bereikt</w:t>
      </w:r>
      <w:r>
        <w:rPr>
          <w:rFonts w:eastAsia="MS Mincho"/>
        </w:rPr>
        <w:t>:</w:t>
      </w:r>
    </w:p>
    <w:p w14:paraId="3A9EB20C" w14:textId="7B09CC15" w:rsidR="005A73B6" w:rsidRPr="005A73B6" w:rsidRDefault="005A73B6" w:rsidP="005A73B6">
      <w:pPr>
        <w:pStyle w:val="Lijstalinea"/>
        <w:numPr>
          <w:ilvl w:val="0"/>
          <w:numId w:val="22"/>
        </w:numPr>
        <w:spacing w:line="264" w:lineRule="auto"/>
        <w:rPr>
          <w:rFonts w:eastAsia="MS Mincho"/>
          <w:lang w:val="nl-NL"/>
        </w:rPr>
      </w:pPr>
      <w:r w:rsidRPr="005A73B6">
        <w:rPr>
          <w:rFonts w:eastAsia="MS Mincho"/>
          <w:lang w:val="nl-NL"/>
        </w:rPr>
        <w:t xml:space="preserve">Sport &amp; Recreatie € </w:t>
      </w:r>
      <w:r w:rsidR="006164A3">
        <w:rPr>
          <w:rFonts w:eastAsia="MS Mincho"/>
          <w:lang w:val="nl-NL"/>
        </w:rPr>
        <w:t>5</w:t>
      </w:r>
      <w:r w:rsidRPr="005A73B6">
        <w:rPr>
          <w:rFonts w:eastAsia="MS Mincho"/>
          <w:lang w:val="nl-NL"/>
        </w:rPr>
        <w:t xml:space="preserve"> mln. per</w:t>
      </w:r>
      <w:r>
        <w:rPr>
          <w:rFonts w:eastAsia="MS Mincho"/>
          <w:lang w:val="nl-NL"/>
        </w:rPr>
        <w:t xml:space="preserve"> jaar</w:t>
      </w:r>
    </w:p>
    <w:p w14:paraId="5CFF2EF7" w14:textId="48673C92" w:rsidR="005A73B6" w:rsidRDefault="005A73B6" w:rsidP="005A73B6">
      <w:pPr>
        <w:pStyle w:val="Lijstalinea"/>
        <w:numPr>
          <w:ilvl w:val="0"/>
          <w:numId w:val="22"/>
        </w:numPr>
        <w:spacing w:line="264" w:lineRule="auto"/>
        <w:rPr>
          <w:rFonts w:eastAsia="MS Mincho"/>
          <w:lang w:val="nl-NL"/>
        </w:rPr>
      </w:pPr>
      <w:r w:rsidRPr="005A73B6">
        <w:rPr>
          <w:rFonts w:eastAsia="MS Mincho"/>
          <w:lang w:val="nl-NL"/>
        </w:rPr>
        <w:t>Maatschappelijk Vastgoed</w:t>
      </w:r>
      <w:r w:rsidR="00641801">
        <w:rPr>
          <w:rFonts w:eastAsia="MS Mincho"/>
          <w:lang w:val="nl-NL"/>
        </w:rPr>
        <w:t xml:space="preserve"> (onderhoud gebouwen)</w:t>
      </w:r>
      <w:r w:rsidRPr="005A73B6">
        <w:rPr>
          <w:rFonts w:eastAsia="MS Mincho"/>
          <w:lang w:val="nl-NL"/>
        </w:rPr>
        <w:t xml:space="preserve"> € 1</w:t>
      </w:r>
      <w:r w:rsidR="00E75BCA">
        <w:rPr>
          <w:rFonts w:eastAsia="MS Mincho"/>
          <w:lang w:val="nl-NL"/>
        </w:rPr>
        <w:t>5</w:t>
      </w:r>
      <w:r w:rsidRPr="005A73B6">
        <w:rPr>
          <w:rFonts w:eastAsia="MS Mincho"/>
          <w:lang w:val="nl-NL"/>
        </w:rPr>
        <w:t xml:space="preserve"> mln. p</w:t>
      </w:r>
      <w:r>
        <w:rPr>
          <w:rFonts w:eastAsia="MS Mincho"/>
          <w:lang w:val="nl-NL"/>
        </w:rPr>
        <w:t>er jaar</w:t>
      </w:r>
    </w:p>
    <w:p w14:paraId="3FDB2475" w14:textId="06E0E61B" w:rsidR="006164A3" w:rsidRDefault="005A73B6" w:rsidP="005A73B6">
      <w:pPr>
        <w:pStyle w:val="Lijstalinea"/>
        <w:numPr>
          <w:ilvl w:val="0"/>
          <w:numId w:val="22"/>
        </w:numPr>
        <w:spacing w:line="264" w:lineRule="auto"/>
        <w:rPr>
          <w:rFonts w:eastAsia="MS Mincho"/>
          <w:lang w:val="nl-NL"/>
        </w:rPr>
      </w:pPr>
      <w:r>
        <w:rPr>
          <w:rFonts w:eastAsia="MS Mincho"/>
          <w:lang w:val="nl-NL"/>
        </w:rPr>
        <w:t>Openbare ruimte</w:t>
      </w:r>
      <w:r w:rsidR="006164A3">
        <w:rPr>
          <w:rFonts w:eastAsia="MS Mincho"/>
          <w:lang w:val="nl-NL"/>
        </w:rPr>
        <w:t xml:space="preserve"> </w:t>
      </w:r>
      <w:r w:rsidR="00E75BCA">
        <w:rPr>
          <w:rFonts w:eastAsia="MS Mincho"/>
          <w:lang w:val="nl-NL"/>
        </w:rPr>
        <w:t>€ 20</w:t>
      </w:r>
      <w:r w:rsidR="006164A3">
        <w:rPr>
          <w:rFonts w:eastAsia="MS Mincho"/>
          <w:lang w:val="nl-NL"/>
        </w:rPr>
        <w:t xml:space="preserve"> mln. per jaar </w:t>
      </w:r>
    </w:p>
    <w:p w14:paraId="5C5176A3" w14:textId="665A86DF" w:rsidR="005A73B6" w:rsidRDefault="006164A3" w:rsidP="005A73B6">
      <w:pPr>
        <w:pStyle w:val="Lijstalinea"/>
        <w:numPr>
          <w:ilvl w:val="0"/>
          <w:numId w:val="22"/>
        </w:numPr>
        <w:spacing w:line="264" w:lineRule="auto"/>
        <w:rPr>
          <w:rFonts w:eastAsia="MS Mincho"/>
          <w:lang w:val="nl-NL"/>
        </w:rPr>
      </w:pPr>
      <w:r>
        <w:rPr>
          <w:rFonts w:eastAsia="MS Mincho"/>
          <w:lang w:val="nl-NL"/>
        </w:rPr>
        <w:t>Stadsontwikkeling</w:t>
      </w:r>
      <w:r w:rsidR="005A73B6">
        <w:rPr>
          <w:rFonts w:eastAsia="MS Mincho"/>
          <w:lang w:val="nl-NL"/>
        </w:rPr>
        <w:t xml:space="preserve"> € </w:t>
      </w:r>
      <w:r w:rsidR="00E75BCA">
        <w:rPr>
          <w:rFonts w:eastAsia="MS Mincho"/>
          <w:lang w:val="nl-NL"/>
        </w:rPr>
        <w:t>15</w:t>
      </w:r>
      <w:r>
        <w:rPr>
          <w:rFonts w:eastAsia="MS Mincho"/>
          <w:lang w:val="nl-NL"/>
        </w:rPr>
        <w:t xml:space="preserve"> </w:t>
      </w:r>
      <w:r w:rsidR="005A73B6">
        <w:rPr>
          <w:rFonts w:eastAsia="MS Mincho"/>
          <w:lang w:val="nl-NL"/>
        </w:rPr>
        <w:t>mln</w:t>
      </w:r>
      <w:r>
        <w:rPr>
          <w:rFonts w:eastAsia="MS Mincho"/>
          <w:lang w:val="nl-NL"/>
        </w:rPr>
        <w:t>.</w:t>
      </w:r>
      <w:r w:rsidR="005A73B6">
        <w:rPr>
          <w:rFonts w:eastAsia="MS Mincho"/>
          <w:lang w:val="nl-NL"/>
        </w:rPr>
        <w:t xml:space="preserve"> per jaar</w:t>
      </w:r>
    </w:p>
    <w:p w14:paraId="2A55F2A5" w14:textId="5531B7AB" w:rsidR="005A73B6" w:rsidRDefault="006164A3" w:rsidP="0067730C">
      <w:pPr>
        <w:spacing w:line="264" w:lineRule="auto"/>
        <w:rPr>
          <w:rFonts w:eastAsia="MS Mincho"/>
        </w:rPr>
      </w:pPr>
      <w:r>
        <w:rPr>
          <w:rFonts w:eastAsia="MS Mincho"/>
        </w:rPr>
        <w:t>Kortom de komende jaren ligt onze gemiddelde omzet rond de € 5</w:t>
      </w:r>
      <w:r w:rsidR="00E75BCA">
        <w:rPr>
          <w:rFonts w:eastAsia="MS Mincho"/>
        </w:rPr>
        <w:t>5</w:t>
      </w:r>
      <w:r>
        <w:rPr>
          <w:rFonts w:eastAsia="MS Mincho"/>
        </w:rPr>
        <w:t xml:space="preserve"> mln. per jaar.</w:t>
      </w:r>
      <w:r w:rsidR="005A73B6">
        <w:rPr>
          <w:rFonts w:eastAsia="MS Mincho"/>
        </w:rPr>
        <w:t xml:space="preserve"> </w:t>
      </w:r>
    </w:p>
    <w:p w14:paraId="6CA1B24D" w14:textId="77777777" w:rsidR="0037272F" w:rsidRPr="0037272F" w:rsidRDefault="0037272F" w:rsidP="0037272F">
      <w:pPr>
        <w:pStyle w:val="ReportHeading2"/>
        <w:numPr>
          <w:ilvl w:val="1"/>
          <w:numId w:val="1"/>
        </w:numPr>
        <w:tabs>
          <w:tab w:val="clear" w:pos="851"/>
          <w:tab w:val="num" w:pos="993"/>
        </w:tabs>
        <w:ind w:left="993"/>
      </w:pPr>
      <w:bookmarkStart w:id="29" w:name="_Toc173154857"/>
      <w:bookmarkStart w:id="30" w:name="_Hlk22631102"/>
      <w:bookmarkEnd w:id="28"/>
      <w:r w:rsidRPr="0037272F">
        <w:t>Looptijd</w:t>
      </w:r>
      <w:bookmarkEnd w:id="29"/>
    </w:p>
    <w:bookmarkEnd w:id="30"/>
    <w:p w14:paraId="5F7A8D87" w14:textId="081334D3" w:rsidR="00CC723C" w:rsidRDefault="001670F5" w:rsidP="001670F5">
      <w:pPr>
        <w:spacing w:line="276" w:lineRule="auto"/>
        <w:rPr>
          <w:rFonts w:asciiTheme="minorHAnsi" w:hAnsiTheme="minorHAnsi" w:cstheme="minorHAnsi"/>
          <w:szCs w:val="18"/>
        </w:rPr>
      </w:pPr>
      <w:r w:rsidRPr="001670F5">
        <w:rPr>
          <w:rFonts w:asciiTheme="minorHAnsi" w:hAnsiTheme="minorHAnsi" w:cstheme="minorHAnsi"/>
          <w:lang w:val="nl" w:eastAsia="nl-NL"/>
        </w:rPr>
        <w:t xml:space="preserve">De verzekeringsovereenkomst wordt aangegaan voor een periode van initieel </w:t>
      </w:r>
      <w:r w:rsidR="003F3E83" w:rsidRPr="00641801">
        <w:rPr>
          <w:rFonts w:asciiTheme="minorHAnsi" w:hAnsiTheme="minorHAnsi" w:cstheme="minorHAnsi"/>
          <w:lang w:val="nl" w:eastAsia="nl-NL"/>
        </w:rPr>
        <w:t xml:space="preserve">1 </w:t>
      </w:r>
      <w:r w:rsidRPr="00641801">
        <w:rPr>
          <w:rFonts w:asciiTheme="minorHAnsi" w:hAnsiTheme="minorHAnsi" w:cstheme="minorHAnsi"/>
          <w:lang w:val="nl" w:eastAsia="nl-NL"/>
        </w:rPr>
        <w:t>ja</w:t>
      </w:r>
      <w:r w:rsidR="0009199F" w:rsidRPr="00641801">
        <w:rPr>
          <w:rFonts w:asciiTheme="minorHAnsi" w:hAnsiTheme="minorHAnsi" w:cstheme="minorHAnsi"/>
          <w:lang w:val="nl" w:eastAsia="nl-NL"/>
        </w:rPr>
        <w:t>ar</w:t>
      </w:r>
      <w:r w:rsidRPr="00641801">
        <w:rPr>
          <w:rFonts w:asciiTheme="minorHAnsi" w:hAnsiTheme="minorHAnsi" w:cstheme="minorHAnsi"/>
          <w:lang w:val="nl" w:eastAsia="nl-NL"/>
        </w:rPr>
        <w:t xml:space="preserve"> van 1-1-202</w:t>
      </w:r>
      <w:r w:rsidR="002A0B28" w:rsidRPr="00641801">
        <w:rPr>
          <w:rFonts w:asciiTheme="minorHAnsi" w:hAnsiTheme="minorHAnsi" w:cstheme="minorHAnsi"/>
          <w:lang w:val="nl" w:eastAsia="nl-NL"/>
        </w:rPr>
        <w:t>5</w:t>
      </w:r>
      <w:r w:rsidRPr="00641801">
        <w:rPr>
          <w:rFonts w:asciiTheme="minorHAnsi" w:hAnsiTheme="minorHAnsi" w:cstheme="minorHAnsi"/>
          <w:lang w:val="nl" w:eastAsia="nl-NL"/>
        </w:rPr>
        <w:t xml:space="preserve"> tot </w:t>
      </w:r>
      <w:r w:rsidR="00C12453" w:rsidRPr="00641801">
        <w:rPr>
          <w:rFonts w:asciiTheme="minorHAnsi" w:hAnsiTheme="minorHAnsi" w:cstheme="minorHAnsi"/>
          <w:lang w:val="nl" w:eastAsia="nl-NL"/>
        </w:rPr>
        <w:t>01</w:t>
      </w:r>
      <w:r w:rsidR="002B2486" w:rsidRPr="00641801">
        <w:rPr>
          <w:rFonts w:asciiTheme="minorHAnsi" w:hAnsiTheme="minorHAnsi" w:cstheme="minorHAnsi"/>
          <w:lang w:val="nl" w:eastAsia="nl-NL"/>
        </w:rPr>
        <w:t>-</w:t>
      </w:r>
      <w:r w:rsidR="00C12453" w:rsidRPr="00641801">
        <w:rPr>
          <w:rFonts w:asciiTheme="minorHAnsi" w:hAnsiTheme="minorHAnsi" w:cstheme="minorHAnsi"/>
          <w:lang w:val="nl" w:eastAsia="nl-NL"/>
        </w:rPr>
        <w:t>01</w:t>
      </w:r>
      <w:r w:rsidR="002B2486" w:rsidRPr="00641801">
        <w:rPr>
          <w:rFonts w:asciiTheme="minorHAnsi" w:hAnsiTheme="minorHAnsi" w:cstheme="minorHAnsi"/>
          <w:lang w:val="nl" w:eastAsia="nl-NL"/>
        </w:rPr>
        <w:t>-202</w:t>
      </w:r>
      <w:r w:rsidR="00C12453" w:rsidRPr="00641801">
        <w:rPr>
          <w:rFonts w:asciiTheme="minorHAnsi" w:hAnsiTheme="minorHAnsi" w:cstheme="minorHAnsi"/>
          <w:lang w:val="nl" w:eastAsia="nl-NL"/>
        </w:rPr>
        <w:t>6</w:t>
      </w:r>
      <w:r w:rsidRPr="00641801">
        <w:rPr>
          <w:rFonts w:asciiTheme="minorHAnsi" w:hAnsiTheme="minorHAnsi" w:cstheme="minorHAnsi"/>
          <w:lang w:val="nl" w:eastAsia="nl-NL"/>
        </w:rPr>
        <w:t>.</w:t>
      </w:r>
      <w:r w:rsidRPr="00641801">
        <w:rPr>
          <w:rFonts w:asciiTheme="minorHAnsi" w:hAnsiTheme="minorHAnsi" w:cstheme="minorHAnsi"/>
          <w:szCs w:val="18"/>
        </w:rPr>
        <w:t xml:space="preserve"> Na het verstrijken van deze periode </w:t>
      </w:r>
      <w:r w:rsidR="00FC2BD3" w:rsidRPr="00641801">
        <w:rPr>
          <w:rFonts w:asciiTheme="minorHAnsi" w:hAnsiTheme="minorHAnsi" w:cstheme="minorHAnsi"/>
          <w:szCs w:val="18"/>
        </w:rPr>
        <w:t xml:space="preserve">zal deze </w:t>
      </w:r>
      <w:r w:rsidR="00FC2BD3" w:rsidRPr="00641801">
        <w:rPr>
          <w:rFonts w:asciiTheme="minorHAnsi" w:hAnsiTheme="minorHAnsi" w:cstheme="minorHAnsi"/>
          <w:lang w:val="nl" w:eastAsia="nl-NL"/>
        </w:rPr>
        <w:t>verzekeringsoveree</w:t>
      </w:r>
      <w:r w:rsidR="00FC2BD3" w:rsidRPr="001670F5">
        <w:rPr>
          <w:rFonts w:asciiTheme="minorHAnsi" w:hAnsiTheme="minorHAnsi" w:cstheme="minorHAnsi"/>
          <w:lang w:val="nl" w:eastAsia="nl-NL"/>
        </w:rPr>
        <w:t>nkomst</w:t>
      </w:r>
      <w:r w:rsidR="00FC2BD3">
        <w:rPr>
          <w:rFonts w:asciiTheme="minorHAnsi" w:hAnsiTheme="minorHAnsi" w:cstheme="minorHAnsi"/>
          <w:szCs w:val="18"/>
        </w:rPr>
        <w:t xml:space="preserve"> </w:t>
      </w:r>
      <w:r w:rsidRPr="001670F5">
        <w:rPr>
          <w:rFonts w:asciiTheme="minorHAnsi" w:hAnsiTheme="minorHAnsi" w:cstheme="minorHAnsi"/>
          <w:szCs w:val="18"/>
        </w:rPr>
        <w:t xml:space="preserve">tegen dezelfde voorwaarden </w:t>
      </w:r>
      <w:r w:rsidR="00FC2BD3">
        <w:rPr>
          <w:rFonts w:asciiTheme="minorHAnsi" w:hAnsiTheme="minorHAnsi" w:cstheme="minorHAnsi"/>
          <w:szCs w:val="18"/>
        </w:rPr>
        <w:t xml:space="preserve">worden </w:t>
      </w:r>
      <w:r w:rsidRPr="001670F5">
        <w:rPr>
          <w:rFonts w:asciiTheme="minorHAnsi" w:hAnsiTheme="minorHAnsi" w:cstheme="minorHAnsi"/>
          <w:szCs w:val="18"/>
        </w:rPr>
        <w:t>verleng</w:t>
      </w:r>
      <w:r w:rsidR="00FC2BD3">
        <w:rPr>
          <w:rFonts w:asciiTheme="minorHAnsi" w:hAnsiTheme="minorHAnsi" w:cstheme="minorHAnsi"/>
          <w:szCs w:val="18"/>
        </w:rPr>
        <w:t>d</w:t>
      </w:r>
      <w:r w:rsidRPr="001670F5">
        <w:rPr>
          <w:rFonts w:asciiTheme="minorHAnsi" w:hAnsiTheme="minorHAnsi" w:cstheme="minorHAnsi"/>
          <w:szCs w:val="18"/>
        </w:rPr>
        <w:t xml:space="preserve"> voor een periode van telkens 12 maanden.</w:t>
      </w:r>
    </w:p>
    <w:p w14:paraId="76F325A8" w14:textId="582AC444" w:rsidR="0025663F" w:rsidRPr="0025663F" w:rsidRDefault="008540F1" w:rsidP="0025663F">
      <w:pPr>
        <w:rPr>
          <w:color w:val="FF0000"/>
        </w:rPr>
      </w:pPr>
      <w:r w:rsidRPr="007E7594">
        <w:rPr>
          <w:rFonts w:asciiTheme="minorHAnsi" w:hAnsiTheme="minorHAnsi" w:cstheme="minorHAnsi"/>
          <w:szCs w:val="18"/>
        </w:rPr>
        <w:t xml:space="preserve">De opdrachtgever heeft </w:t>
      </w:r>
      <w:r w:rsidR="00641801" w:rsidRPr="007E7594">
        <w:rPr>
          <w:rFonts w:asciiTheme="minorHAnsi" w:hAnsiTheme="minorHAnsi" w:cstheme="minorHAnsi"/>
          <w:szCs w:val="18"/>
        </w:rPr>
        <w:t>de intentie</w:t>
      </w:r>
      <w:r w:rsidRPr="007E7594">
        <w:rPr>
          <w:rFonts w:asciiTheme="minorHAnsi" w:hAnsiTheme="minorHAnsi" w:cstheme="minorHAnsi"/>
          <w:szCs w:val="18"/>
        </w:rPr>
        <w:t xml:space="preserve"> de overeenkomst m</w:t>
      </w:r>
      <w:r w:rsidR="003D4F09" w:rsidRPr="007E7594">
        <w:rPr>
          <w:rFonts w:asciiTheme="minorHAnsi" w:hAnsiTheme="minorHAnsi" w:cstheme="minorHAnsi"/>
          <w:szCs w:val="18"/>
        </w:rPr>
        <w:t>inimaal</w:t>
      </w:r>
      <w:r w:rsidRPr="007E7594">
        <w:rPr>
          <w:rFonts w:asciiTheme="minorHAnsi" w:hAnsiTheme="minorHAnsi" w:cstheme="minorHAnsi"/>
          <w:szCs w:val="18"/>
        </w:rPr>
        <w:t xml:space="preserve"> </w:t>
      </w:r>
      <w:r w:rsidR="002B2486" w:rsidRPr="007E7594">
        <w:rPr>
          <w:rFonts w:asciiTheme="minorHAnsi" w:hAnsiTheme="minorHAnsi" w:cstheme="minorHAnsi"/>
          <w:szCs w:val="18"/>
        </w:rPr>
        <w:t>drie</w:t>
      </w:r>
      <w:r w:rsidRPr="007E7594">
        <w:rPr>
          <w:rFonts w:asciiTheme="minorHAnsi" w:hAnsiTheme="minorHAnsi" w:cstheme="minorHAnsi"/>
          <w:szCs w:val="18"/>
        </w:rPr>
        <w:t xml:space="preserve"> (</w:t>
      </w:r>
      <w:r w:rsidR="002B2486" w:rsidRPr="007E7594">
        <w:rPr>
          <w:rFonts w:asciiTheme="minorHAnsi" w:hAnsiTheme="minorHAnsi" w:cstheme="minorHAnsi"/>
          <w:szCs w:val="18"/>
        </w:rPr>
        <w:t>3</w:t>
      </w:r>
      <w:r w:rsidRPr="007E7594">
        <w:rPr>
          <w:rFonts w:asciiTheme="minorHAnsi" w:hAnsiTheme="minorHAnsi" w:cstheme="minorHAnsi"/>
          <w:szCs w:val="18"/>
        </w:rPr>
        <w:t>) maal te verlengen voor de duur van telkens een (1) jaar</w:t>
      </w:r>
      <w:r w:rsidR="001E178F" w:rsidRPr="007E7594">
        <w:rPr>
          <w:rFonts w:asciiTheme="minorHAnsi" w:hAnsiTheme="minorHAnsi" w:cstheme="minorHAnsi"/>
          <w:szCs w:val="18"/>
        </w:rPr>
        <w:t xml:space="preserve">. De overeenkomst </w:t>
      </w:r>
      <w:r w:rsidR="00D42DB3" w:rsidRPr="007E7594">
        <w:rPr>
          <w:rFonts w:asciiTheme="minorHAnsi" w:hAnsiTheme="minorHAnsi" w:cstheme="minorHAnsi"/>
          <w:szCs w:val="18"/>
        </w:rPr>
        <w:t>kan in totaal</w:t>
      </w:r>
      <w:r w:rsidR="001E178F" w:rsidRPr="007E7594">
        <w:rPr>
          <w:rFonts w:asciiTheme="minorHAnsi" w:hAnsiTheme="minorHAnsi" w:cstheme="minorHAnsi"/>
          <w:szCs w:val="18"/>
        </w:rPr>
        <w:t xml:space="preserve"> maximaal negen (9) maal </w:t>
      </w:r>
      <w:r w:rsidR="00D42DB3" w:rsidRPr="007E7594">
        <w:rPr>
          <w:rFonts w:asciiTheme="minorHAnsi" w:hAnsiTheme="minorHAnsi" w:cstheme="minorHAnsi"/>
          <w:szCs w:val="18"/>
        </w:rPr>
        <w:t xml:space="preserve">1 jaar worden </w:t>
      </w:r>
      <w:r w:rsidR="001E178F" w:rsidRPr="007E7594">
        <w:rPr>
          <w:rFonts w:asciiTheme="minorHAnsi" w:hAnsiTheme="minorHAnsi" w:cstheme="minorHAnsi"/>
          <w:szCs w:val="18"/>
        </w:rPr>
        <w:t>verlengd.</w:t>
      </w:r>
      <w:r w:rsidR="001E178F">
        <w:rPr>
          <w:rFonts w:asciiTheme="minorHAnsi" w:hAnsiTheme="minorHAnsi" w:cstheme="minorHAnsi"/>
          <w:szCs w:val="18"/>
        </w:rPr>
        <w:t xml:space="preserve"> </w:t>
      </w:r>
    </w:p>
    <w:p w14:paraId="07A3CD90" w14:textId="68F88CEC" w:rsidR="008540F1" w:rsidRPr="00D3038D" w:rsidRDefault="008540F1" w:rsidP="001670F5">
      <w:pPr>
        <w:spacing w:line="276" w:lineRule="auto"/>
        <w:rPr>
          <w:rFonts w:asciiTheme="minorHAnsi" w:hAnsiTheme="minorHAnsi" w:cstheme="minorHAnsi"/>
          <w:color w:val="FF0000"/>
          <w:szCs w:val="18"/>
        </w:rPr>
      </w:pPr>
    </w:p>
    <w:p w14:paraId="00A4E48E" w14:textId="77777777" w:rsidR="001B1F5D" w:rsidRPr="004947A5" w:rsidRDefault="001B1F5D" w:rsidP="006A7980">
      <w:pPr>
        <w:pStyle w:val="ReportHeading1"/>
        <w:numPr>
          <w:ilvl w:val="0"/>
          <w:numId w:val="1"/>
        </w:numPr>
        <w:tabs>
          <w:tab w:val="clear" w:pos="851"/>
          <w:tab w:val="num" w:pos="567"/>
        </w:tabs>
        <w:rPr>
          <w:color w:val="auto"/>
        </w:rPr>
      </w:pPr>
      <w:bookmarkStart w:id="31" w:name="_Toc304796008"/>
      <w:bookmarkStart w:id="32" w:name="_Toc431299993"/>
      <w:bookmarkStart w:id="33" w:name="_Toc173154858"/>
      <w:r w:rsidRPr="004947A5">
        <w:rPr>
          <w:color w:val="auto"/>
        </w:rPr>
        <w:t>De procedure</w:t>
      </w:r>
      <w:bookmarkEnd w:id="31"/>
      <w:bookmarkEnd w:id="32"/>
      <w:bookmarkEnd w:id="33"/>
    </w:p>
    <w:p w14:paraId="50E0CB9D" w14:textId="77777777" w:rsidR="001B1F5D" w:rsidRDefault="001B1F5D" w:rsidP="006A7980">
      <w:pPr>
        <w:pStyle w:val="ReportHeading2"/>
        <w:numPr>
          <w:ilvl w:val="1"/>
          <w:numId w:val="1"/>
        </w:numPr>
        <w:tabs>
          <w:tab w:val="clear" w:pos="851"/>
          <w:tab w:val="num" w:pos="709"/>
        </w:tabs>
        <w:ind w:left="993" w:hanging="993"/>
      </w:pPr>
      <w:bookmarkStart w:id="34" w:name="_Toc304796009"/>
      <w:bookmarkStart w:id="35" w:name="_Toc431299994"/>
      <w:bookmarkStart w:id="36" w:name="_Toc173154859"/>
      <w:r>
        <w:t>Planning</w:t>
      </w:r>
      <w:bookmarkEnd w:id="34"/>
      <w:bookmarkEnd w:id="35"/>
      <w:bookmarkEnd w:id="36"/>
    </w:p>
    <w:p w14:paraId="5AF0306F" w14:textId="007503A3" w:rsidR="006A7980" w:rsidRDefault="001B1F5D" w:rsidP="006A7980">
      <w:r w:rsidRPr="006A7980">
        <w:rPr>
          <w:rFonts w:cs="Arial"/>
          <w:lang w:val="nl" w:eastAsia="nl-NL"/>
        </w:rPr>
        <w:t>Onderstaande tabel bevat de belangrijkste data voor deze aanbestedingsprocedure.</w:t>
      </w:r>
      <w:r w:rsidR="006A7980" w:rsidRPr="006A7980">
        <w:t xml:space="preserve"> De A</w:t>
      </w:r>
      <w:r w:rsidR="006A7980" w:rsidRPr="006A7980">
        <w:rPr>
          <w:bCs/>
        </w:rPr>
        <w:t>anbestedende dienst</w:t>
      </w:r>
      <w:r w:rsidR="006A7980" w:rsidRPr="006A7980">
        <w:t xml:space="preserve"> behoudt zich het recht voor de planning aan te passen en zal de </w:t>
      </w:r>
      <w:r w:rsidR="009F4D14">
        <w:t>Inschrijver</w:t>
      </w:r>
      <w:r w:rsidR="005420DB">
        <w:t xml:space="preserve"> </w:t>
      </w:r>
      <w:r w:rsidR="0037272F">
        <w:t>hiervan onmidde</w:t>
      </w:r>
      <w:r w:rsidR="00992FD9">
        <w:t>l</w:t>
      </w:r>
      <w:r w:rsidR="0037272F">
        <w:t>lijk</w:t>
      </w:r>
      <w:r w:rsidR="006A7980" w:rsidRPr="006A7980">
        <w:t xml:space="preserve"> in kennis stellen. </w:t>
      </w:r>
    </w:p>
    <w:p w14:paraId="4A6E63B8" w14:textId="5E6A6427" w:rsidR="00D9551A" w:rsidRDefault="00D9551A" w:rsidP="00D9551A">
      <w:pPr>
        <w:rPr>
          <w:rFonts w:cs="Arial"/>
        </w:rPr>
      </w:pPr>
      <w:bookmarkStart w:id="37" w:name="_Toc304796010"/>
      <w:bookmarkStart w:id="38" w:name="_Toc431299995"/>
    </w:p>
    <w:tbl>
      <w:tblPr>
        <w:tblpPr w:leftFromText="141" w:rightFromText="141" w:vertAnchor="text" w:horzAnchor="margin" w:tblpY="116"/>
        <w:tblW w:w="9500" w:type="dxa"/>
        <w:tblLayout w:type="fixed"/>
        <w:tblLook w:val="0000" w:firstRow="0" w:lastRow="0" w:firstColumn="0" w:lastColumn="0" w:noHBand="0" w:noVBand="0"/>
      </w:tblPr>
      <w:tblGrid>
        <w:gridCol w:w="5808"/>
        <w:gridCol w:w="3692"/>
      </w:tblGrid>
      <w:tr w:rsidR="001670F5" w14:paraId="595B13D1" w14:textId="77777777" w:rsidTr="00DD7FF7">
        <w:trPr>
          <w:trHeight w:val="1"/>
        </w:trPr>
        <w:tc>
          <w:tcPr>
            <w:tcW w:w="5808" w:type="dxa"/>
            <w:tcBorders>
              <w:top w:val="single" w:sz="3" w:space="0" w:color="000000"/>
              <w:left w:val="single" w:sz="3" w:space="0" w:color="000000"/>
              <w:bottom w:val="single" w:sz="3" w:space="0" w:color="000000"/>
              <w:right w:val="single" w:sz="3" w:space="0" w:color="000000"/>
            </w:tcBorders>
            <w:shd w:val="clear" w:color="auto" w:fill="000000" w:themeFill="text1"/>
          </w:tcPr>
          <w:p w14:paraId="02F63181" w14:textId="77777777" w:rsidR="001670F5" w:rsidRDefault="001670F5" w:rsidP="00981D91">
            <w:pPr>
              <w:autoSpaceDE w:val="0"/>
              <w:autoSpaceDN w:val="0"/>
              <w:adjustRightInd w:val="0"/>
              <w:spacing w:line="264" w:lineRule="atLeast"/>
              <w:rPr>
                <w:rFonts w:ascii="Calibri" w:hAnsi="Calibri" w:cs="Calibri"/>
                <w:sz w:val="22"/>
                <w:szCs w:val="22"/>
                <w:lang w:val="nl" w:eastAsia="nl-NL"/>
              </w:rPr>
            </w:pPr>
            <w:bookmarkStart w:id="39" w:name="_Hlk94626143"/>
            <w:r>
              <w:rPr>
                <w:rFonts w:cs="Arial"/>
                <w:b/>
                <w:bCs/>
                <w:color w:val="FFFFFF"/>
                <w:sz w:val="22"/>
                <w:szCs w:val="22"/>
                <w:lang w:val="nl" w:eastAsia="nl-NL"/>
              </w:rPr>
              <w:t>Activiteit</w:t>
            </w:r>
          </w:p>
        </w:tc>
        <w:tc>
          <w:tcPr>
            <w:tcW w:w="3692" w:type="dxa"/>
            <w:tcBorders>
              <w:top w:val="single" w:sz="3" w:space="0" w:color="000000"/>
              <w:left w:val="single" w:sz="3" w:space="0" w:color="000000"/>
              <w:bottom w:val="single" w:sz="3" w:space="0" w:color="000000"/>
              <w:right w:val="single" w:sz="3" w:space="0" w:color="000000"/>
            </w:tcBorders>
            <w:shd w:val="clear" w:color="auto" w:fill="000000" w:themeFill="text1"/>
          </w:tcPr>
          <w:p w14:paraId="39D5C7B4" w14:textId="77777777" w:rsidR="001670F5" w:rsidRDefault="001670F5" w:rsidP="00981D91">
            <w:pPr>
              <w:autoSpaceDE w:val="0"/>
              <w:autoSpaceDN w:val="0"/>
              <w:adjustRightInd w:val="0"/>
              <w:spacing w:line="264" w:lineRule="atLeast"/>
              <w:ind w:right="540"/>
              <w:rPr>
                <w:rFonts w:ascii="Calibri" w:hAnsi="Calibri" w:cs="Calibri"/>
                <w:sz w:val="22"/>
                <w:szCs w:val="22"/>
                <w:lang w:val="nl" w:eastAsia="nl-NL"/>
              </w:rPr>
            </w:pPr>
            <w:r>
              <w:rPr>
                <w:rFonts w:cs="Arial"/>
                <w:b/>
                <w:bCs/>
                <w:color w:val="FFFFFF"/>
                <w:sz w:val="22"/>
                <w:szCs w:val="22"/>
                <w:lang w:val="nl" w:eastAsia="nl-NL"/>
              </w:rPr>
              <w:t>Datum</w:t>
            </w:r>
          </w:p>
        </w:tc>
      </w:tr>
      <w:tr w:rsidR="001670F5" w14:paraId="67355B00" w14:textId="77777777" w:rsidTr="00DD7FF7">
        <w:trPr>
          <w:trHeight w:val="1"/>
        </w:trPr>
        <w:tc>
          <w:tcPr>
            <w:tcW w:w="5808" w:type="dxa"/>
            <w:tcBorders>
              <w:top w:val="single" w:sz="3" w:space="0" w:color="000000"/>
              <w:left w:val="single" w:sz="3" w:space="0" w:color="000000"/>
              <w:bottom w:val="single" w:sz="3" w:space="0" w:color="000000"/>
              <w:right w:val="single" w:sz="3" w:space="0" w:color="000000"/>
            </w:tcBorders>
            <w:shd w:val="clear" w:color="000000" w:fill="FFFFFF"/>
          </w:tcPr>
          <w:p w14:paraId="16141816" w14:textId="77777777" w:rsidR="001670F5" w:rsidRPr="00966821" w:rsidRDefault="001670F5" w:rsidP="00981D91">
            <w:pPr>
              <w:autoSpaceDE w:val="0"/>
              <w:autoSpaceDN w:val="0"/>
              <w:adjustRightInd w:val="0"/>
              <w:spacing w:line="264" w:lineRule="atLeast"/>
              <w:rPr>
                <w:rFonts w:cs="Arial"/>
                <w:lang w:val="nl" w:eastAsia="nl-NL"/>
              </w:rPr>
            </w:pPr>
            <w:r w:rsidRPr="00966821">
              <w:rPr>
                <w:rFonts w:cs="Arial"/>
                <w:lang w:val="nl" w:eastAsia="nl-NL"/>
              </w:rPr>
              <w:t>Publicatie aankondiging van de opdracht</w:t>
            </w:r>
          </w:p>
        </w:tc>
        <w:tc>
          <w:tcPr>
            <w:tcW w:w="3692" w:type="dxa"/>
            <w:tcBorders>
              <w:top w:val="single" w:sz="3" w:space="0" w:color="000000"/>
              <w:left w:val="single" w:sz="3" w:space="0" w:color="000000"/>
              <w:bottom w:val="single" w:sz="3" w:space="0" w:color="000000"/>
              <w:right w:val="single" w:sz="3" w:space="0" w:color="000000"/>
            </w:tcBorders>
            <w:shd w:val="clear" w:color="000000" w:fill="FFFFFF"/>
          </w:tcPr>
          <w:p w14:paraId="1BECD1B2" w14:textId="02E9E08F" w:rsidR="001670F5" w:rsidRPr="00D42DB3" w:rsidRDefault="00D42DB3" w:rsidP="00981D91">
            <w:pPr>
              <w:autoSpaceDE w:val="0"/>
              <w:autoSpaceDN w:val="0"/>
              <w:adjustRightInd w:val="0"/>
              <w:spacing w:line="264" w:lineRule="atLeast"/>
              <w:rPr>
                <w:rFonts w:asciiTheme="majorHAnsi" w:hAnsiTheme="majorHAnsi" w:cstheme="majorHAnsi"/>
                <w:color w:val="1F497D" w:themeColor="text2"/>
                <w:highlight w:val="yellow"/>
                <w:lang w:val="nl" w:eastAsia="nl-NL"/>
              </w:rPr>
            </w:pPr>
            <w:r w:rsidRPr="007E7594">
              <w:rPr>
                <w:rFonts w:asciiTheme="majorHAnsi" w:hAnsiTheme="majorHAnsi" w:cstheme="majorHAnsi"/>
                <w:lang w:val="nl" w:eastAsia="nl-NL"/>
              </w:rPr>
              <w:t>12</w:t>
            </w:r>
            <w:r w:rsidR="00D93E0C" w:rsidRPr="007E7594">
              <w:rPr>
                <w:rFonts w:asciiTheme="majorHAnsi" w:hAnsiTheme="majorHAnsi" w:cstheme="majorHAnsi"/>
                <w:lang w:val="nl" w:eastAsia="nl-NL"/>
              </w:rPr>
              <w:t xml:space="preserve"> augustus 2024</w:t>
            </w:r>
          </w:p>
        </w:tc>
      </w:tr>
      <w:tr w:rsidR="001670F5" w14:paraId="254DD2D1" w14:textId="77777777" w:rsidTr="00DD7FF7">
        <w:trPr>
          <w:trHeight w:val="1"/>
        </w:trPr>
        <w:tc>
          <w:tcPr>
            <w:tcW w:w="5808" w:type="dxa"/>
            <w:tcBorders>
              <w:top w:val="single" w:sz="3" w:space="0" w:color="000000"/>
              <w:left w:val="single" w:sz="3" w:space="0" w:color="000000"/>
              <w:bottom w:val="single" w:sz="3" w:space="0" w:color="000000"/>
              <w:right w:val="single" w:sz="3" w:space="0" w:color="000000"/>
            </w:tcBorders>
            <w:shd w:val="clear" w:color="000000" w:fill="FFFFFF"/>
          </w:tcPr>
          <w:p w14:paraId="04F0F7D4" w14:textId="77777777" w:rsidR="001670F5" w:rsidRPr="00966821" w:rsidRDefault="001670F5" w:rsidP="00981D91">
            <w:pPr>
              <w:autoSpaceDE w:val="0"/>
              <w:autoSpaceDN w:val="0"/>
              <w:adjustRightInd w:val="0"/>
              <w:spacing w:line="264" w:lineRule="atLeast"/>
              <w:rPr>
                <w:rFonts w:cs="Arial"/>
                <w:lang w:val="nl" w:eastAsia="nl-NL"/>
              </w:rPr>
            </w:pPr>
            <w:r w:rsidRPr="00966821">
              <w:rPr>
                <w:rFonts w:cs="Arial"/>
                <w:lang w:val="nl" w:eastAsia="nl-NL"/>
              </w:rPr>
              <w:t xml:space="preserve">Uiterste datum voor het stellen van vragen </w:t>
            </w:r>
          </w:p>
        </w:tc>
        <w:tc>
          <w:tcPr>
            <w:tcW w:w="3692" w:type="dxa"/>
            <w:tcBorders>
              <w:top w:val="single" w:sz="3" w:space="0" w:color="000000"/>
              <w:left w:val="single" w:sz="3" w:space="0" w:color="000000"/>
              <w:bottom w:val="single" w:sz="3" w:space="0" w:color="000000"/>
              <w:right w:val="single" w:sz="3" w:space="0" w:color="000000"/>
            </w:tcBorders>
            <w:shd w:val="clear" w:color="000000" w:fill="FFFFFF"/>
          </w:tcPr>
          <w:p w14:paraId="2B6037EA" w14:textId="46E7D29A" w:rsidR="001670F5" w:rsidRPr="00641801" w:rsidRDefault="00DD7FF7" w:rsidP="00981D91">
            <w:pPr>
              <w:autoSpaceDE w:val="0"/>
              <w:autoSpaceDN w:val="0"/>
              <w:adjustRightInd w:val="0"/>
              <w:spacing w:line="264" w:lineRule="atLeast"/>
              <w:rPr>
                <w:rFonts w:asciiTheme="majorHAnsi" w:hAnsiTheme="majorHAnsi" w:cstheme="majorHAnsi"/>
                <w:lang w:val="nl" w:eastAsia="nl-NL"/>
              </w:rPr>
            </w:pPr>
            <w:r w:rsidRPr="00641801">
              <w:rPr>
                <w:rFonts w:asciiTheme="majorHAnsi" w:hAnsiTheme="majorHAnsi" w:cstheme="majorHAnsi"/>
                <w:lang w:val="nl" w:eastAsia="nl-NL"/>
              </w:rPr>
              <w:t>12</w:t>
            </w:r>
            <w:r w:rsidR="00D93E0C" w:rsidRPr="00641801">
              <w:rPr>
                <w:rFonts w:asciiTheme="majorHAnsi" w:hAnsiTheme="majorHAnsi" w:cstheme="majorHAnsi"/>
                <w:lang w:val="nl" w:eastAsia="nl-NL"/>
              </w:rPr>
              <w:t xml:space="preserve"> september 2024 </w:t>
            </w:r>
            <w:r w:rsidR="001670F5" w:rsidRPr="00641801">
              <w:rPr>
                <w:rFonts w:asciiTheme="majorHAnsi" w:hAnsiTheme="majorHAnsi" w:cstheme="majorHAnsi"/>
                <w:lang w:val="nl" w:eastAsia="nl-NL"/>
              </w:rPr>
              <w:t>vóór 1</w:t>
            </w:r>
            <w:r w:rsidR="001E178F">
              <w:rPr>
                <w:rFonts w:asciiTheme="majorHAnsi" w:hAnsiTheme="majorHAnsi" w:cstheme="majorHAnsi"/>
                <w:lang w:val="nl" w:eastAsia="nl-NL"/>
              </w:rPr>
              <w:t>1</w:t>
            </w:r>
            <w:r w:rsidR="001670F5" w:rsidRPr="00641801">
              <w:rPr>
                <w:rFonts w:asciiTheme="majorHAnsi" w:hAnsiTheme="majorHAnsi" w:cstheme="majorHAnsi"/>
                <w:lang w:val="nl" w:eastAsia="nl-NL"/>
              </w:rPr>
              <w:t>:00 uur</w:t>
            </w:r>
            <w:r w:rsidR="00425F96" w:rsidRPr="00641801">
              <w:rPr>
                <w:rFonts w:asciiTheme="majorHAnsi" w:hAnsiTheme="majorHAnsi" w:cstheme="majorHAnsi"/>
                <w:lang w:val="nl" w:eastAsia="nl-NL"/>
              </w:rPr>
              <w:t xml:space="preserve"> </w:t>
            </w:r>
          </w:p>
        </w:tc>
      </w:tr>
      <w:tr w:rsidR="001670F5" w14:paraId="4467AD56" w14:textId="77777777" w:rsidTr="00DD7FF7">
        <w:trPr>
          <w:trHeight w:val="1"/>
        </w:trPr>
        <w:tc>
          <w:tcPr>
            <w:tcW w:w="5808" w:type="dxa"/>
            <w:tcBorders>
              <w:top w:val="single" w:sz="3" w:space="0" w:color="000000"/>
              <w:left w:val="single" w:sz="3" w:space="0" w:color="000000"/>
              <w:bottom w:val="single" w:sz="3" w:space="0" w:color="000000"/>
              <w:right w:val="single" w:sz="3" w:space="0" w:color="000000"/>
            </w:tcBorders>
            <w:shd w:val="clear" w:color="000000" w:fill="FFFFFF"/>
          </w:tcPr>
          <w:p w14:paraId="359D685B" w14:textId="77777777" w:rsidR="001670F5" w:rsidRPr="00966821" w:rsidRDefault="001670F5" w:rsidP="00981D91">
            <w:pPr>
              <w:autoSpaceDE w:val="0"/>
              <w:autoSpaceDN w:val="0"/>
              <w:adjustRightInd w:val="0"/>
              <w:spacing w:line="264" w:lineRule="atLeast"/>
              <w:rPr>
                <w:rFonts w:cs="Arial"/>
                <w:lang w:val="nl" w:eastAsia="nl-NL"/>
              </w:rPr>
            </w:pPr>
            <w:r w:rsidRPr="00966821">
              <w:rPr>
                <w:rFonts w:cs="Arial"/>
                <w:lang w:val="nl" w:eastAsia="nl-NL"/>
              </w:rPr>
              <w:t>Verzenden Nota van Inlichtingen (minimaal 10 kalenderdagen voor uiterste datum indienen Inschrijving)</w:t>
            </w:r>
          </w:p>
        </w:tc>
        <w:tc>
          <w:tcPr>
            <w:tcW w:w="3692" w:type="dxa"/>
            <w:tcBorders>
              <w:top w:val="single" w:sz="3" w:space="0" w:color="000000"/>
              <w:left w:val="single" w:sz="3" w:space="0" w:color="000000"/>
              <w:bottom w:val="single" w:sz="3" w:space="0" w:color="000000"/>
              <w:right w:val="single" w:sz="3" w:space="0" w:color="000000"/>
            </w:tcBorders>
            <w:shd w:val="clear" w:color="000000" w:fill="FFFFFF"/>
          </w:tcPr>
          <w:p w14:paraId="72B92906" w14:textId="070FB24D" w:rsidR="001670F5" w:rsidRPr="00641801" w:rsidRDefault="0043576E" w:rsidP="00981D91">
            <w:pPr>
              <w:autoSpaceDE w:val="0"/>
              <w:autoSpaceDN w:val="0"/>
              <w:adjustRightInd w:val="0"/>
              <w:spacing w:line="264" w:lineRule="atLeast"/>
              <w:rPr>
                <w:rFonts w:asciiTheme="majorHAnsi" w:hAnsiTheme="majorHAnsi" w:cstheme="majorHAnsi"/>
                <w:lang w:val="nl" w:eastAsia="nl-NL"/>
              </w:rPr>
            </w:pPr>
            <w:r w:rsidRPr="00641801">
              <w:rPr>
                <w:rFonts w:asciiTheme="majorHAnsi" w:hAnsiTheme="majorHAnsi" w:cstheme="majorHAnsi"/>
                <w:lang w:val="nl" w:eastAsia="nl-NL"/>
              </w:rPr>
              <w:t>19</w:t>
            </w:r>
            <w:r w:rsidR="00D93E0C" w:rsidRPr="00641801">
              <w:rPr>
                <w:rFonts w:asciiTheme="majorHAnsi" w:hAnsiTheme="majorHAnsi" w:cstheme="majorHAnsi"/>
                <w:lang w:val="nl" w:eastAsia="nl-NL"/>
              </w:rPr>
              <w:t xml:space="preserve"> september 2024</w:t>
            </w:r>
            <w:r w:rsidR="003A79C7" w:rsidRPr="00641801">
              <w:rPr>
                <w:rFonts w:asciiTheme="majorHAnsi" w:hAnsiTheme="majorHAnsi" w:cstheme="majorHAnsi"/>
                <w:lang w:val="nl" w:eastAsia="nl-NL"/>
              </w:rPr>
              <w:br/>
            </w:r>
          </w:p>
        </w:tc>
      </w:tr>
      <w:tr w:rsidR="001670F5" w14:paraId="2EE1F6FD" w14:textId="77777777" w:rsidTr="00DD7FF7">
        <w:trPr>
          <w:trHeight w:val="1"/>
        </w:trPr>
        <w:tc>
          <w:tcPr>
            <w:tcW w:w="5808" w:type="dxa"/>
            <w:tcBorders>
              <w:top w:val="single" w:sz="3" w:space="0" w:color="000000"/>
              <w:left w:val="single" w:sz="3" w:space="0" w:color="000000"/>
              <w:bottom w:val="single" w:sz="3" w:space="0" w:color="000000"/>
              <w:right w:val="single" w:sz="3" w:space="0" w:color="000000"/>
            </w:tcBorders>
            <w:shd w:val="clear" w:color="000000" w:fill="FFFFFF"/>
          </w:tcPr>
          <w:p w14:paraId="58719448" w14:textId="6AB20C9A" w:rsidR="001670F5" w:rsidRPr="00966821" w:rsidRDefault="001670F5" w:rsidP="00981D91">
            <w:pPr>
              <w:autoSpaceDE w:val="0"/>
              <w:autoSpaceDN w:val="0"/>
              <w:adjustRightInd w:val="0"/>
              <w:spacing w:line="264" w:lineRule="atLeast"/>
              <w:rPr>
                <w:rFonts w:cs="Arial"/>
                <w:color w:val="0070C0"/>
                <w:lang w:val="nl" w:eastAsia="nl-NL"/>
              </w:rPr>
            </w:pPr>
            <w:r w:rsidRPr="00966821">
              <w:rPr>
                <w:rFonts w:cs="Arial"/>
                <w:lang w:val="nl" w:eastAsia="nl-NL"/>
              </w:rPr>
              <w:t xml:space="preserve">Uiterste datum voor het indienen van een Inschrijving </w:t>
            </w:r>
          </w:p>
        </w:tc>
        <w:tc>
          <w:tcPr>
            <w:tcW w:w="3692" w:type="dxa"/>
            <w:tcBorders>
              <w:top w:val="single" w:sz="3" w:space="0" w:color="000000"/>
              <w:left w:val="single" w:sz="3" w:space="0" w:color="000000"/>
              <w:bottom w:val="single" w:sz="3" w:space="0" w:color="000000"/>
              <w:right w:val="single" w:sz="3" w:space="0" w:color="000000"/>
            </w:tcBorders>
            <w:shd w:val="clear" w:color="000000" w:fill="FFFFFF"/>
          </w:tcPr>
          <w:p w14:paraId="18527868" w14:textId="74E305EE" w:rsidR="001670F5" w:rsidRPr="00641801" w:rsidRDefault="007E7594" w:rsidP="00981D91">
            <w:pPr>
              <w:autoSpaceDE w:val="0"/>
              <w:autoSpaceDN w:val="0"/>
              <w:adjustRightInd w:val="0"/>
              <w:spacing w:line="264" w:lineRule="atLeast"/>
              <w:rPr>
                <w:rFonts w:asciiTheme="majorHAnsi" w:hAnsiTheme="majorHAnsi" w:cstheme="majorHAnsi"/>
                <w:lang w:val="nl" w:eastAsia="nl-NL"/>
              </w:rPr>
            </w:pPr>
            <w:r>
              <w:rPr>
                <w:rFonts w:asciiTheme="majorHAnsi" w:hAnsiTheme="majorHAnsi" w:cstheme="majorHAnsi"/>
                <w:lang w:val="nl" w:eastAsia="nl-NL"/>
              </w:rPr>
              <w:t>30</w:t>
            </w:r>
            <w:r w:rsidR="0043576E" w:rsidRPr="00641801">
              <w:rPr>
                <w:rFonts w:asciiTheme="majorHAnsi" w:hAnsiTheme="majorHAnsi" w:cstheme="majorHAnsi"/>
                <w:lang w:val="nl" w:eastAsia="nl-NL"/>
              </w:rPr>
              <w:t xml:space="preserve"> september 20</w:t>
            </w:r>
            <w:r w:rsidR="00D93E0C" w:rsidRPr="00641801">
              <w:rPr>
                <w:rFonts w:asciiTheme="majorHAnsi" w:hAnsiTheme="majorHAnsi" w:cstheme="majorHAnsi"/>
                <w:lang w:val="nl" w:eastAsia="nl-NL"/>
              </w:rPr>
              <w:t xml:space="preserve">24 </w:t>
            </w:r>
            <w:r w:rsidR="001670F5" w:rsidRPr="00641801">
              <w:rPr>
                <w:rFonts w:asciiTheme="majorHAnsi" w:hAnsiTheme="majorHAnsi" w:cstheme="majorHAnsi"/>
                <w:lang w:val="nl" w:eastAsia="nl-NL"/>
              </w:rPr>
              <w:t>vóór 1</w:t>
            </w:r>
            <w:r w:rsidR="001E178F">
              <w:rPr>
                <w:rFonts w:asciiTheme="majorHAnsi" w:hAnsiTheme="majorHAnsi" w:cstheme="majorHAnsi"/>
                <w:lang w:val="nl" w:eastAsia="nl-NL"/>
              </w:rPr>
              <w:t>1</w:t>
            </w:r>
            <w:r w:rsidR="001670F5" w:rsidRPr="00641801">
              <w:rPr>
                <w:rFonts w:asciiTheme="majorHAnsi" w:hAnsiTheme="majorHAnsi" w:cstheme="majorHAnsi"/>
                <w:lang w:val="nl" w:eastAsia="nl-NL"/>
              </w:rPr>
              <w:t>:00 uur</w:t>
            </w:r>
            <w:r w:rsidR="00A14915" w:rsidRPr="00641801">
              <w:rPr>
                <w:rFonts w:asciiTheme="majorHAnsi" w:hAnsiTheme="majorHAnsi" w:cstheme="majorHAnsi"/>
                <w:lang w:val="nl" w:eastAsia="nl-NL"/>
              </w:rPr>
              <w:t xml:space="preserve"> </w:t>
            </w:r>
          </w:p>
        </w:tc>
      </w:tr>
      <w:tr w:rsidR="001670F5" w14:paraId="366B0CB1" w14:textId="77777777" w:rsidTr="00DD7FF7">
        <w:trPr>
          <w:trHeight w:val="1"/>
        </w:trPr>
        <w:tc>
          <w:tcPr>
            <w:tcW w:w="5808" w:type="dxa"/>
            <w:tcBorders>
              <w:top w:val="single" w:sz="3" w:space="0" w:color="000000"/>
              <w:left w:val="single" w:sz="3" w:space="0" w:color="000000"/>
              <w:bottom w:val="single" w:sz="3" w:space="0" w:color="000000"/>
              <w:right w:val="single" w:sz="3" w:space="0" w:color="000000"/>
            </w:tcBorders>
            <w:shd w:val="clear" w:color="000000" w:fill="FFFFFF"/>
          </w:tcPr>
          <w:p w14:paraId="2DCD0D25" w14:textId="0A2BBDBC" w:rsidR="001670F5" w:rsidRPr="00966821" w:rsidRDefault="001670F5" w:rsidP="00981D91">
            <w:pPr>
              <w:autoSpaceDE w:val="0"/>
              <w:autoSpaceDN w:val="0"/>
              <w:adjustRightInd w:val="0"/>
              <w:spacing w:line="264" w:lineRule="atLeast"/>
              <w:rPr>
                <w:rFonts w:cs="Arial"/>
                <w:color w:val="0070C0"/>
                <w:lang w:val="nl" w:eastAsia="nl-NL"/>
              </w:rPr>
            </w:pPr>
            <w:r w:rsidRPr="00966821">
              <w:rPr>
                <w:rFonts w:cs="Arial"/>
                <w:lang w:val="nl" w:eastAsia="nl-NL"/>
              </w:rPr>
              <w:t xml:space="preserve">Bekendmaken voorgenomen besluit </w:t>
            </w:r>
          </w:p>
        </w:tc>
        <w:tc>
          <w:tcPr>
            <w:tcW w:w="3692" w:type="dxa"/>
            <w:tcBorders>
              <w:top w:val="single" w:sz="3" w:space="0" w:color="000000"/>
              <w:left w:val="single" w:sz="3" w:space="0" w:color="000000"/>
              <w:bottom w:val="single" w:sz="3" w:space="0" w:color="000000"/>
              <w:right w:val="single" w:sz="3" w:space="0" w:color="000000"/>
            </w:tcBorders>
            <w:shd w:val="clear" w:color="000000" w:fill="FFFFFF"/>
          </w:tcPr>
          <w:p w14:paraId="2E7E17FD" w14:textId="6424B0CE" w:rsidR="001670F5" w:rsidRPr="00641801" w:rsidRDefault="007E7594" w:rsidP="00981D91">
            <w:pPr>
              <w:autoSpaceDE w:val="0"/>
              <w:autoSpaceDN w:val="0"/>
              <w:adjustRightInd w:val="0"/>
              <w:spacing w:line="264" w:lineRule="atLeast"/>
              <w:rPr>
                <w:rFonts w:asciiTheme="majorHAnsi" w:hAnsiTheme="majorHAnsi" w:cstheme="majorHAnsi"/>
                <w:lang w:val="nl" w:eastAsia="nl-NL"/>
              </w:rPr>
            </w:pPr>
            <w:r>
              <w:rPr>
                <w:rFonts w:asciiTheme="majorHAnsi" w:hAnsiTheme="majorHAnsi" w:cstheme="majorHAnsi"/>
                <w:lang w:val="nl" w:eastAsia="nl-NL"/>
              </w:rPr>
              <w:t>07</w:t>
            </w:r>
            <w:r w:rsidR="00D93E0C" w:rsidRPr="00641801">
              <w:rPr>
                <w:rFonts w:asciiTheme="majorHAnsi" w:hAnsiTheme="majorHAnsi" w:cstheme="majorHAnsi"/>
                <w:lang w:val="nl" w:eastAsia="nl-NL"/>
              </w:rPr>
              <w:t xml:space="preserve"> oktober 2024</w:t>
            </w:r>
          </w:p>
        </w:tc>
      </w:tr>
      <w:tr w:rsidR="001670F5" w14:paraId="53B3547C" w14:textId="77777777" w:rsidTr="00DD7FF7">
        <w:trPr>
          <w:trHeight w:val="1"/>
        </w:trPr>
        <w:tc>
          <w:tcPr>
            <w:tcW w:w="5808" w:type="dxa"/>
            <w:tcBorders>
              <w:top w:val="single" w:sz="3" w:space="0" w:color="000000"/>
              <w:left w:val="single" w:sz="3" w:space="0" w:color="000000"/>
              <w:bottom w:val="single" w:sz="3" w:space="0" w:color="000000"/>
              <w:right w:val="single" w:sz="3" w:space="0" w:color="000000"/>
            </w:tcBorders>
            <w:shd w:val="clear" w:color="000000" w:fill="FFFFFF"/>
          </w:tcPr>
          <w:p w14:paraId="43D2BC97" w14:textId="33F702B0" w:rsidR="001670F5" w:rsidRPr="00966821" w:rsidRDefault="001670F5" w:rsidP="00981D91">
            <w:pPr>
              <w:autoSpaceDE w:val="0"/>
              <w:autoSpaceDN w:val="0"/>
              <w:adjustRightInd w:val="0"/>
              <w:spacing w:line="264" w:lineRule="atLeast"/>
              <w:rPr>
                <w:rFonts w:cs="Arial"/>
                <w:lang w:val="nl" w:eastAsia="nl-NL"/>
              </w:rPr>
            </w:pPr>
            <w:r w:rsidRPr="00966821">
              <w:rPr>
                <w:rFonts w:cs="Arial"/>
                <w:lang w:val="nl" w:eastAsia="nl-NL"/>
              </w:rPr>
              <w:t>Bekendmaken definitieve gunning</w:t>
            </w:r>
            <w:r w:rsidR="00DC44F5" w:rsidRPr="00966821">
              <w:rPr>
                <w:rFonts w:cs="Arial"/>
                <w:lang w:val="nl" w:eastAsia="nl-NL"/>
              </w:rPr>
              <w:t xml:space="preserve"> </w:t>
            </w:r>
          </w:p>
        </w:tc>
        <w:tc>
          <w:tcPr>
            <w:tcW w:w="3692" w:type="dxa"/>
            <w:tcBorders>
              <w:top w:val="single" w:sz="3" w:space="0" w:color="000000"/>
              <w:left w:val="single" w:sz="3" w:space="0" w:color="000000"/>
              <w:bottom w:val="single" w:sz="3" w:space="0" w:color="000000"/>
              <w:right w:val="single" w:sz="3" w:space="0" w:color="000000"/>
            </w:tcBorders>
            <w:shd w:val="clear" w:color="000000" w:fill="FFFFFF"/>
          </w:tcPr>
          <w:p w14:paraId="0699C1FA" w14:textId="411AF0B6" w:rsidR="001670F5" w:rsidRPr="00641801" w:rsidRDefault="007E7594" w:rsidP="00981D91">
            <w:pPr>
              <w:autoSpaceDE w:val="0"/>
              <w:autoSpaceDN w:val="0"/>
              <w:adjustRightInd w:val="0"/>
              <w:spacing w:line="264" w:lineRule="atLeast"/>
              <w:rPr>
                <w:rFonts w:asciiTheme="majorHAnsi" w:hAnsiTheme="majorHAnsi" w:cstheme="majorHAnsi"/>
                <w:lang w:val="nl" w:eastAsia="nl-NL"/>
              </w:rPr>
            </w:pPr>
            <w:r>
              <w:rPr>
                <w:rFonts w:asciiTheme="majorHAnsi" w:hAnsiTheme="majorHAnsi" w:cstheme="majorHAnsi"/>
                <w:lang w:val="nl" w:eastAsia="nl-NL"/>
              </w:rPr>
              <w:t>28 oktober</w:t>
            </w:r>
            <w:r w:rsidR="00D93E0C" w:rsidRPr="00641801">
              <w:rPr>
                <w:rFonts w:asciiTheme="majorHAnsi" w:hAnsiTheme="majorHAnsi" w:cstheme="majorHAnsi"/>
                <w:lang w:val="nl" w:eastAsia="nl-NL"/>
              </w:rPr>
              <w:t xml:space="preserve"> 2024</w:t>
            </w:r>
          </w:p>
        </w:tc>
      </w:tr>
      <w:tr w:rsidR="001670F5" w14:paraId="3B02D9DA" w14:textId="77777777" w:rsidTr="00DD7FF7">
        <w:trPr>
          <w:trHeight w:val="1"/>
        </w:trPr>
        <w:tc>
          <w:tcPr>
            <w:tcW w:w="5808" w:type="dxa"/>
            <w:tcBorders>
              <w:top w:val="single" w:sz="3" w:space="0" w:color="000000"/>
              <w:left w:val="single" w:sz="3" w:space="0" w:color="000000"/>
              <w:bottom w:val="single" w:sz="3" w:space="0" w:color="000000"/>
              <w:right w:val="single" w:sz="3" w:space="0" w:color="000000"/>
            </w:tcBorders>
            <w:shd w:val="clear" w:color="000000" w:fill="FFFFFF"/>
          </w:tcPr>
          <w:p w14:paraId="557528B0" w14:textId="77777777" w:rsidR="001670F5" w:rsidRPr="00966821" w:rsidRDefault="001670F5" w:rsidP="00981D91">
            <w:pPr>
              <w:autoSpaceDE w:val="0"/>
              <w:autoSpaceDN w:val="0"/>
              <w:adjustRightInd w:val="0"/>
              <w:spacing w:line="264" w:lineRule="atLeast"/>
              <w:rPr>
                <w:rFonts w:cs="Arial"/>
                <w:lang w:val="nl" w:eastAsia="nl-NL"/>
              </w:rPr>
            </w:pPr>
            <w:r w:rsidRPr="00966821">
              <w:rPr>
                <w:rFonts w:cs="Arial"/>
                <w:lang w:val="nl" w:eastAsia="nl-NL"/>
              </w:rPr>
              <w:t>Ingangsdatum contract(en)</w:t>
            </w:r>
          </w:p>
        </w:tc>
        <w:tc>
          <w:tcPr>
            <w:tcW w:w="3692" w:type="dxa"/>
            <w:tcBorders>
              <w:top w:val="single" w:sz="3" w:space="0" w:color="000000"/>
              <w:left w:val="single" w:sz="3" w:space="0" w:color="000000"/>
              <w:bottom w:val="single" w:sz="3" w:space="0" w:color="000000"/>
              <w:right w:val="single" w:sz="3" w:space="0" w:color="000000"/>
            </w:tcBorders>
            <w:shd w:val="clear" w:color="000000" w:fill="FFFFFF"/>
          </w:tcPr>
          <w:p w14:paraId="0AA6C5E7" w14:textId="071B00E5" w:rsidR="001670F5" w:rsidRPr="00641801" w:rsidRDefault="001670F5" w:rsidP="00981D91">
            <w:pPr>
              <w:autoSpaceDE w:val="0"/>
              <w:autoSpaceDN w:val="0"/>
              <w:adjustRightInd w:val="0"/>
              <w:spacing w:line="264" w:lineRule="atLeast"/>
              <w:rPr>
                <w:rFonts w:asciiTheme="majorHAnsi" w:hAnsiTheme="majorHAnsi" w:cstheme="majorHAnsi"/>
                <w:lang w:val="nl" w:eastAsia="nl-NL"/>
              </w:rPr>
            </w:pPr>
            <w:r w:rsidRPr="00641801">
              <w:rPr>
                <w:rFonts w:asciiTheme="majorHAnsi" w:hAnsiTheme="majorHAnsi" w:cstheme="majorHAnsi"/>
                <w:lang w:val="nl" w:eastAsia="nl-NL"/>
              </w:rPr>
              <w:t>1 januari 202</w:t>
            </w:r>
            <w:r w:rsidR="002A0B28" w:rsidRPr="00641801">
              <w:rPr>
                <w:rFonts w:asciiTheme="majorHAnsi" w:hAnsiTheme="majorHAnsi" w:cstheme="majorHAnsi"/>
                <w:lang w:val="nl" w:eastAsia="nl-NL"/>
              </w:rPr>
              <w:t>5</w:t>
            </w:r>
          </w:p>
        </w:tc>
      </w:tr>
      <w:bookmarkEnd w:id="39"/>
    </w:tbl>
    <w:p w14:paraId="32911598" w14:textId="77777777" w:rsidR="001670F5" w:rsidRDefault="001670F5" w:rsidP="00D9551A">
      <w:pPr>
        <w:rPr>
          <w:rFonts w:cs="Arial"/>
        </w:rPr>
      </w:pPr>
    </w:p>
    <w:p w14:paraId="3CF947E4" w14:textId="3AB64216" w:rsidR="001B1F5D" w:rsidRDefault="001B1F5D" w:rsidP="006A7980">
      <w:pPr>
        <w:pStyle w:val="ReportHeading2"/>
        <w:numPr>
          <w:ilvl w:val="1"/>
          <w:numId w:val="1"/>
        </w:numPr>
        <w:tabs>
          <w:tab w:val="clear" w:pos="851"/>
          <w:tab w:val="left" w:pos="567"/>
          <w:tab w:val="num" w:pos="993"/>
        </w:tabs>
        <w:ind w:left="993" w:hanging="993"/>
      </w:pPr>
      <w:bookmarkStart w:id="40" w:name="_Toc173154860"/>
      <w:r>
        <w:t>Contact</w:t>
      </w:r>
      <w:bookmarkEnd w:id="37"/>
      <w:bookmarkEnd w:id="38"/>
      <w:bookmarkEnd w:id="40"/>
      <w:r>
        <w:t xml:space="preserve"> </w:t>
      </w:r>
    </w:p>
    <w:p w14:paraId="4247C64D" w14:textId="77777777" w:rsidR="001B1F5D" w:rsidRPr="00D92C10" w:rsidRDefault="001B1F5D" w:rsidP="00D92C10">
      <w:pPr>
        <w:pStyle w:val="ReportHeading3"/>
        <w:numPr>
          <w:ilvl w:val="2"/>
          <w:numId w:val="1"/>
        </w:numPr>
        <w:rPr>
          <w:b w:val="0"/>
          <w:color w:val="auto"/>
        </w:rPr>
      </w:pPr>
      <w:bookmarkStart w:id="41" w:name="_Toc459277835"/>
      <w:bookmarkStart w:id="42" w:name="_Toc173154861"/>
      <w:r w:rsidRPr="00D92C10">
        <w:rPr>
          <w:b w:val="0"/>
          <w:color w:val="auto"/>
        </w:rPr>
        <w:t>Vragen/opmerkingen</w:t>
      </w:r>
      <w:bookmarkEnd w:id="41"/>
      <w:bookmarkEnd w:id="42"/>
    </w:p>
    <w:p w14:paraId="568F54F5" w14:textId="5DD55ABD" w:rsidR="001B1F5D" w:rsidRDefault="002423C4" w:rsidP="001B1F5D">
      <w:pPr>
        <w:pStyle w:val="ReportBodyText"/>
        <w:rPr>
          <w:b/>
          <w:lang w:val="nl-NL"/>
        </w:rPr>
      </w:pPr>
      <w:r>
        <w:rPr>
          <w:lang w:val="nl-NL"/>
        </w:rPr>
        <w:t xml:space="preserve">De betrokken Dienstverleners </w:t>
      </w:r>
      <w:r w:rsidR="001B1F5D" w:rsidRPr="003525BF">
        <w:rPr>
          <w:lang w:val="nl-NL"/>
        </w:rPr>
        <w:t xml:space="preserve">worden in de gelegenheid gesteld om vragen te stellen naar aanleiding van het </w:t>
      </w:r>
      <w:r w:rsidR="00DA6577">
        <w:rPr>
          <w:lang w:val="nl-NL"/>
        </w:rPr>
        <w:t>B</w:t>
      </w:r>
      <w:r w:rsidR="00912F67">
        <w:rPr>
          <w:lang w:val="nl-NL"/>
        </w:rPr>
        <w:t>estek</w:t>
      </w:r>
      <w:r w:rsidR="001B1F5D" w:rsidRPr="003525BF">
        <w:rPr>
          <w:lang w:val="nl-NL"/>
        </w:rPr>
        <w:t xml:space="preserve"> en om eventuele opmerkingen kenbaar te maken. Vragen en eventuele opmerkingen kunnen uitsluitend worden gest</w:t>
      </w:r>
      <w:r w:rsidR="00DC44F5">
        <w:rPr>
          <w:lang w:val="nl-NL"/>
        </w:rPr>
        <w:t xml:space="preserve">eld via </w:t>
      </w:r>
      <w:proofErr w:type="spellStart"/>
      <w:r w:rsidR="004344C2">
        <w:rPr>
          <w:lang w:val="nl-NL"/>
        </w:rPr>
        <w:t>Tenderned</w:t>
      </w:r>
      <w:proofErr w:type="spellEnd"/>
      <w:r w:rsidR="00BE42D8">
        <w:rPr>
          <w:lang w:val="nl-NL"/>
        </w:rPr>
        <w:t>.</w:t>
      </w:r>
    </w:p>
    <w:p w14:paraId="53BB24CD" w14:textId="77777777" w:rsidR="00912F67" w:rsidRPr="003525BF" w:rsidRDefault="00912F67" w:rsidP="001B1F5D">
      <w:pPr>
        <w:pStyle w:val="ReportBodyText"/>
        <w:rPr>
          <w:lang w:val="nl-NL"/>
        </w:rPr>
      </w:pPr>
    </w:p>
    <w:p w14:paraId="4D7FB898" w14:textId="71E95E40" w:rsidR="008B3561" w:rsidRDefault="001B1F5D" w:rsidP="008B3561">
      <w:pPr>
        <w:pStyle w:val="ReportBodyText"/>
        <w:rPr>
          <w:lang w:val="nl-NL"/>
        </w:rPr>
      </w:pPr>
      <w:bookmarkStart w:id="43" w:name="_Hlk15395689"/>
      <w:r w:rsidRPr="003525BF">
        <w:rPr>
          <w:lang w:val="nl-NL"/>
        </w:rPr>
        <w:t>De gestelde vragen en eventuele opmerkingen zullen geanonimiseerd beantwoord worden in een Nota van Inlichtingen. De Nota van Inlichtingen wordt gelijktijdig aan alle betrokken Dienstverleners  ter beschi</w:t>
      </w:r>
      <w:r w:rsidR="006A7980">
        <w:rPr>
          <w:lang w:val="nl-NL"/>
        </w:rPr>
        <w:t>kking gesteld. Dit proces is er</w:t>
      </w:r>
      <w:r w:rsidRPr="003525BF">
        <w:rPr>
          <w:lang w:val="nl-NL"/>
        </w:rPr>
        <w:t>op gericht onduidelijkheden in de aanbestedingsdocumenten weg te nemen en onjuiste interpretaties van die documenten te voorkomen</w:t>
      </w:r>
      <w:bookmarkEnd w:id="43"/>
      <w:r w:rsidRPr="003525BF">
        <w:rPr>
          <w:lang w:val="nl-NL"/>
        </w:rPr>
        <w:t>.</w:t>
      </w:r>
      <w:r w:rsidR="008B3561">
        <w:rPr>
          <w:lang w:val="nl-NL"/>
        </w:rPr>
        <w:t xml:space="preserve"> </w:t>
      </w:r>
      <w:bookmarkStart w:id="44" w:name="_Hlk22635852"/>
      <w:r w:rsidR="008B3561">
        <w:rPr>
          <w:lang w:val="nl-NL"/>
        </w:rPr>
        <w:t>Indien er meer Nota’s van Inlichtingen zijn, prevaleert in geval van tegenstrijdigheden tussen de Nota’s van Inlichtingen het bepaalde in de meest recente Nota van Inlichtingen.</w:t>
      </w:r>
    </w:p>
    <w:bookmarkEnd w:id="44"/>
    <w:p w14:paraId="5EDED9A4" w14:textId="77777777" w:rsidR="001B1F5D" w:rsidRDefault="001B1F5D" w:rsidP="001B1F5D">
      <w:pPr>
        <w:pStyle w:val="ReportBodyText"/>
        <w:rPr>
          <w:rFonts w:cs="Arial"/>
          <w:noProof/>
          <w:lang w:val="nl-NL"/>
        </w:rPr>
      </w:pPr>
    </w:p>
    <w:p w14:paraId="6A4A6CE6" w14:textId="61B774B4" w:rsidR="00503FF2" w:rsidRPr="00503FF2" w:rsidRDefault="00503FF2" w:rsidP="00503FF2">
      <w:pPr>
        <w:rPr>
          <w:rFonts w:cs="Arial"/>
          <w:noProof/>
        </w:rPr>
      </w:pPr>
      <w:r>
        <w:t xml:space="preserve">Alle communicatie met betrekking tot deze aanbesteding verloopt via </w:t>
      </w:r>
      <w:proofErr w:type="spellStart"/>
      <w:r>
        <w:t>TenderNed</w:t>
      </w:r>
      <w:proofErr w:type="spellEnd"/>
      <w:r>
        <w:t xml:space="preserve">. </w:t>
      </w:r>
      <w:r w:rsidRPr="006A02E0">
        <w:t>Het</w:t>
      </w:r>
      <w:r>
        <w:t xml:space="preserve"> </w:t>
      </w:r>
      <w:r w:rsidRPr="006A02E0">
        <w:t xml:space="preserve">benaderen van medewerkers van de </w:t>
      </w:r>
      <w:r>
        <w:t>Gemeente</w:t>
      </w:r>
      <w:r w:rsidRPr="006A02E0">
        <w:t xml:space="preserve"> over deze aanbestedingsprocedure is niet toegestaan</w:t>
      </w:r>
      <w:r>
        <w:t>.</w:t>
      </w:r>
    </w:p>
    <w:p w14:paraId="31522B89" w14:textId="77777777" w:rsidR="001B1F5D" w:rsidRPr="00DA2A38" w:rsidRDefault="006E5E95" w:rsidP="006A7980">
      <w:pPr>
        <w:pStyle w:val="ReportHeading3"/>
        <w:numPr>
          <w:ilvl w:val="2"/>
          <w:numId w:val="1"/>
        </w:numPr>
        <w:rPr>
          <w:b w:val="0"/>
          <w:color w:val="auto"/>
        </w:rPr>
      </w:pPr>
      <w:bookmarkStart w:id="45" w:name="_Toc173154862"/>
      <w:r>
        <w:rPr>
          <w:b w:val="0"/>
          <w:color w:val="auto"/>
        </w:rPr>
        <w:t>Tijdige Inschrijving</w:t>
      </w:r>
      <w:bookmarkEnd w:id="45"/>
    </w:p>
    <w:p w14:paraId="385CF8BE" w14:textId="77777777" w:rsidR="001B1F5D" w:rsidRPr="00DA2A38" w:rsidRDefault="00912F67" w:rsidP="001B1F5D">
      <w:pPr>
        <w:pStyle w:val="ReportBodyText"/>
        <w:rPr>
          <w:lang w:val="nl-NL"/>
        </w:rPr>
      </w:pPr>
      <w:r>
        <w:rPr>
          <w:lang w:val="nl-NL"/>
        </w:rPr>
        <w:t xml:space="preserve">Het risico van </w:t>
      </w:r>
      <w:r w:rsidR="006E5E95">
        <w:rPr>
          <w:lang w:val="nl-NL"/>
        </w:rPr>
        <w:t>tijdige Inschrijving</w:t>
      </w:r>
      <w:r>
        <w:rPr>
          <w:lang w:val="nl-NL"/>
        </w:rPr>
        <w:t xml:space="preserve"> </w:t>
      </w:r>
      <w:r w:rsidR="001B1F5D" w:rsidRPr="00DA2A38">
        <w:rPr>
          <w:lang w:val="nl-NL"/>
        </w:rPr>
        <w:t xml:space="preserve">berust gedurende de gehele aanbestedingsprocedure bij de </w:t>
      </w:r>
      <w:r w:rsidR="001B1F5D">
        <w:rPr>
          <w:lang w:val="nl-NL"/>
        </w:rPr>
        <w:t>D</w:t>
      </w:r>
      <w:r w:rsidR="001B1F5D" w:rsidRPr="00DA2A38">
        <w:rPr>
          <w:lang w:val="nl-NL"/>
        </w:rPr>
        <w:t>ienstverlener.</w:t>
      </w:r>
    </w:p>
    <w:p w14:paraId="2568190A" w14:textId="7DEFA5DA" w:rsidR="00BB2DCB" w:rsidRPr="00BB2DCB" w:rsidRDefault="001B1F5D" w:rsidP="00BB2DCB">
      <w:pPr>
        <w:pStyle w:val="ReportHeading2"/>
        <w:numPr>
          <w:ilvl w:val="1"/>
          <w:numId w:val="1"/>
        </w:numPr>
        <w:tabs>
          <w:tab w:val="clear" w:pos="851"/>
          <w:tab w:val="num" w:pos="567"/>
        </w:tabs>
        <w:ind w:left="993" w:hanging="993"/>
      </w:pPr>
      <w:bookmarkStart w:id="46" w:name="_Toc304796011"/>
      <w:bookmarkStart w:id="47" w:name="_Toc431299996"/>
      <w:bookmarkStart w:id="48" w:name="_Toc173154863"/>
      <w:r>
        <w:t>Inhoud van</w:t>
      </w:r>
      <w:bookmarkEnd w:id="46"/>
      <w:r>
        <w:t xml:space="preserve"> </w:t>
      </w:r>
      <w:bookmarkEnd w:id="47"/>
      <w:r w:rsidR="00A7156B">
        <w:t>de Inschrijving</w:t>
      </w:r>
      <w:bookmarkEnd w:id="48"/>
    </w:p>
    <w:p w14:paraId="56511B02" w14:textId="77777777" w:rsidR="00BB2DCB" w:rsidRDefault="00BB2DCB" w:rsidP="00BB2DCB">
      <w:pPr>
        <w:pStyle w:val="Default"/>
        <w:rPr>
          <w:color w:val="auto"/>
          <w:sz w:val="20"/>
        </w:rPr>
      </w:pPr>
      <w:r>
        <w:rPr>
          <w:color w:val="auto"/>
          <w:sz w:val="20"/>
        </w:rPr>
        <w:t>De Inschrijving omvat de navolgende documenten:</w:t>
      </w:r>
    </w:p>
    <w:p w14:paraId="0085F4AC" w14:textId="77777777" w:rsidR="00BB2DCB" w:rsidRDefault="00BB2DCB" w:rsidP="00BB2DCB">
      <w:pPr>
        <w:pStyle w:val="Default"/>
        <w:ind w:left="720" w:hanging="720"/>
        <w:rPr>
          <w:color w:val="auto"/>
          <w:sz w:val="20"/>
        </w:rPr>
      </w:pPr>
      <w:r>
        <w:rPr>
          <w:color w:val="auto"/>
          <w:sz w:val="20"/>
        </w:rPr>
        <w:t>-</w:t>
      </w:r>
      <w:r>
        <w:rPr>
          <w:color w:val="auto"/>
          <w:sz w:val="20"/>
        </w:rPr>
        <w:tab/>
        <w:t>rechtsgeldig ondertekend en ingevuld Uniform Europees Aanbestedingsdocument (</w:t>
      </w:r>
      <w:r w:rsidRPr="001E178F">
        <w:rPr>
          <w:color w:val="auto"/>
          <w:sz w:val="20"/>
        </w:rPr>
        <w:t>Bijlage 1)</w:t>
      </w:r>
      <w:r>
        <w:rPr>
          <w:color w:val="auto"/>
          <w:sz w:val="20"/>
        </w:rPr>
        <w:t>;</w:t>
      </w:r>
    </w:p>
    <w:p w14:paraId="00E61F6F" w14:textId="66C21813" w:rsidR="006C20D2" w:rsidRPr="008112E4" w:rsidRDefault="00BB2DCB" w:rsidP="006C20D2">
      <w:pPr>
        <w:pStyle w:val="Default"/>
        <w:ind w:left="720" w:hanging="720"/>
        <w:rPr>
          <w:color w:val="auto"/>
          <w:sz w:val="20"/>
          <w:szCs w:val="20"/>
        </w:rPr>
      </w:pPr>
      <w:r>
        <w:rPr>
          <w:b/>
          <w:color w:val="auto"/>
          <w:sz w:val="20"/>
          <w:szCs w:val="20"/>
        </w:rPr>
        <w:t xml:space="preserve">-  </w:t>
      </w:r>
      <w:r>
        <w:rPr>
          <w:b/>
          <w:color w:val="auto"/>
          <w:sz w:val="20"/>
          <w:szCs w:val="20"/>
        </w:rPr>
        <w:tab/>
      </w:r>
      <w:r w:rsidRPr="00CB29A7">
        <w:rPr>
          <w:color w:val="auto"/>
          <w:sz w:val="20"/>
        </w:rPr>
        <w:t>akkoordverklaring concept-</w:t>
      </w:r>
      <w:r w:rsidRPr="001E178F">
        <w:rPr>
          <w:color w:val="auto"/>
          <w:sz w:val="20"/>
        </w:rPr>
        <w:t>polis Bijlage 3;</w:t>
      </w:r>
      <w:r w:rsidRPr="008112E4">
        <w:rPr>
          <w:color w:val="auto"/>
          <w:sz w:val="20"/>
          <w:szCs w:val="20"/>
        </w:rPr>
        <w:t xml:space="preserve"> </w:t>
      </w:r>
    </w:p>
    <w:p w14:paraId="0630720A" w14:textId="56B2B557" w:rsidR="00BB2DCB" w:rsidRDefault="00BB2DCB" w:rsidP="00BB2DCB">
      <w:pPr>
        <w:pStyle w:val="Default"/>
        <w:ind w:left="720" w:hanging="720"/>
        <w:rPr>
          <w:b/>
          <w:color w:val="auto"/>
          <w:sz w:val="20"/>
          <w:szCs w:val="20"/>
        </w:rPr>
      </w:pPr>
      <w:r w:rsidRPr="008112E4">
        <w:rPr>
          <w:color w:val="auto"/>
          <w:sz w:val="20"/>
          <w:szCs w:val="20"/>
        </w:rPr>
        <w:t>-</w:t>
      </w:r>
      <w:r w:rsidRPr="008112E4">
        <w:rPr>
          <w:color w:val="auto"/>
          <w:sz w:val="20"/>
          <w:szCs w:val="20"/>
        </w:rPr>
        <w:tab/>
      </w:r>
      <w:r w:rsidR="006C20D2">
        <w:rPr>
          <w:color w:val="auto"/>
          <w:sz w:val="20"/>
          <w:szCs w:val="20"/>
        </w:rPr>
        <w:t xml:space="preserve">Keuze inschrijving, </w:t>
      </w:r>
      <w:r>
        <w:rPr>
          <w:color w:val="auto"/>
          <w:sz w:val="20"/>
          <w:szCs w:val="20"/>
        </w:rPr>
        <w:t>Inschrijving</w:t>
      </w:r>
      <w:r w:rsidRPr="008112E4">
        <w:rPr>
          <w:color w:val="auto"/>
          <w:sz w:val="20"/>
          <w:szCs w:val="20"/>
        </w:rPr>
        <w:t xml:space="preserve"> als </w:t>
      </w:r>
      <w:r w:rsidRPr="00DF51EF">
        <w:rPr>
          <w:color w:val="000000" w:themeColor="text1"/>
          <w:sz w:val="20"/>
          <w:szCs w:val="20"/>
        </w:rPr>
        <w:t xml:space="preserve">leidende </w:t>
      </w:r>
      <w:r w:rsidRPr="008112E4">
        <w:rPr>
          <w:color w:val="auto"/>
          <w:sz w:val="20"/>
          <w:szCs w:val="20"/>
        </w:rPr>
        <w:t xml:space="preserve">en / of </w:t>
      </w:r>
      <w:r w:rsidRPr="001E178F">
        <w:rPr>
          <w:color w:val="auto"/>
          <w:sz w:val="20"/>
          <w:szCs w:val="20"/>
        </w:rPr>
        <w:t>volgverzekeraar (Bijlagen 4</w:t>
      </w:r>
      <w:r w:rsidR="006C20D2" w:rsidRPr="001E178F">
        <w:rPr>
          <w:color w:val="auto"/>
          <w:sz w:val="20"/>
          <w:szCs w:val="20"/>
        </w:rPr>
        <w:t xml:space="preserve">, </w:t>
      </w:r>
      <w:r w:rsidRPr="001E178F">
        <w:rPr>
          <w:color w:val="auto"/>
          <w:sz w:val="20"/>
          <w:szCs w:val="20"/>
        </w:rPr>
        <w:t>5</w:t>
      </w:r>
      <w:r w:rsidR="006C20D2" w:rsidRPr="001E178F">
        <w:rPr>
          <w:color w:val="auto"/>
          <w:sz w:val="20"/>
          <w:szCs w:val="20"/>
        </w:rPr>
        <w:t xml:space="preserve"> en 6</w:t>
      </w:r>
      <w:r w:rsidRPr="001E178F">
        <w:rPr>
          <w:color w:val="auto"/>
          <w:sz w:val="20"/>
          <w:szCs w:val="20"/>
        </w:rPr>
        <w:t>).</w:t>
      </w:r>
      <w:r>
        <w:rPr>
          <w:b/>
          <w:color w:val="auto"/>
          <w:sz w:val="20"/>
          <w:szCs w:val="20"/>
        </w:rPr>
        <w:t xml:space="preserve"> </w:t>
      </w:r>
    </w:p>
    <w:p w14:paraId="0B939881" w14:textId="77777777" w:rsidR="00BB2DCB" w:rsidRPr="00CC5319" w:rsidRDefault="00BB2DCB" w:rsidP="00BB2DCB">
      <w:pPr>
        <w:pStyle w:val="Default"/>
        <w:ind w:left="720" w:hanging="720"/>
        <w:rPr>
          <w:b/>
          <w:color w:val="auto"/>
          <w:sz w:val="20"/>
        </w:rPr>
      </w:pPr>
    </w:p>
    <w:p w14:paraId="384E44CC" w14:textId="77777777" w:rsidR="00BB2DCB" w:rsidRDefault="00BB2DCB" w:rsidP="00BB2DCB">
      <w:pPr>
        <w:pStyle w:val="Default"/>
        <w:ind w:left="720" w:hanging="720"/>
        <w:rPr>
          <w:color w:val="auto"/>
          <w:sz w:val="20"/>
        </w:rPr>
      </w:pPr>
      <w:r>
        <w:rPr>
          <w:color w:val="auto"/>
          <w:sz w:val="20"/>
        </w:rPr>
        <w:lastRenderedPageBreak/>
        <w:t>Indien van toepassing omvat de Inschrijving tevens:</w:t>
      </w:r>
    </w:p>
    <w:p w14:paraId="2DB22395" w14:textId="77777777" w:rsidR="00BB2DCB" w:rsidRDefault="00BB2DCB" w:rsidP="00BB2DCB">
      <w:pPr>
        <w:pStyle w:val="Default"/>
        <w:ind w:left="720" w:hanging="720"/>
        <w:rPr>
          <w:color w:val="auto"/>
          <w:sz w:val="20"/>
        </w:rPr>
      </w:pPr>
      <w:r>
        <w:rPr>
          <w:color w:val="auto"/>
          <w:sz w:val="20"/>
        </w:rPr>
        <w:t xml:space="preserve">- </w:t>
      </w:r>
      <w:r>
        <w:rPr>
          <w:color w:val="auto"/>
          <w:sz w:val="20"/>
        </w:rPr>
        <w:tab/>
      </w:r>
      <w:r w:rsidRPr="007E4362">
        <w:rPr>
          <w:color w:val="auto"/>
          <w:sz w:val="20"/>
        </w:rPr>
        <w:t>i</w:t>
      </w:r>
      <w:r>
        <w:rPr>
          <w:color w:val="auto"/>
          <w:sz w:val="20"/>
        </w:rPr>
        <w:t xml:space="preserve">n geval van een combinatie: het door iedere afzonderlijke </w:t>
      </w:r>
      <w:proofErr w:type="spellStart"/>
      <w:r>
        <w:rPr>
          <w:color w:val="auto"/>
          <w:sz w:val="20"/>
        </w:rPr>
        <w:t>combinant</w:t>
      </w:r>
      <w:proofErr w:type="spellEnd"/>
      <w:r>
        <w:rPr>
          <w:color w:val="auto"/>
          <w:sz w:val="20"/>
        </w:rPr>
        <w:t xml:space="preserve"> ingevuld Uniform Europees </w:t>
      </w:r>
      <w:r w:rsidRPr="001E178F">
        <w:rPr>
          <w:color w:val="auto"/>
          <w:sz w:val="20"/>
        </w:rPr>
        <w:t>Aanbestedingsdocument (Bijlage1);</w:t>
      </w:r>
      <w:r w:rsidRPr="00070CA3">
        <w:rPr>
          <w:color w:val="auto"/>
          <w:sz w:val="20"/>
        </w:rPr>
        <w:t xml:space="preserve"> </w:t>
      </w:r>
    </w:p>
    <w:p w14:paraId="260BE8A4" w14:textId="77777777" w:rsidR="00BB2DCB" w:rsidRDefault="00BB2DCB" w:rsidP="00BB2DCB">
      <w:pPr>
        <w:pStyle w:val="Default"/>
        <w:ind w:left="720" w:hanging="720"/>
        <w:rPr>
          <w:color w:val="auto"/>
          <w:sz w:val="20"/>
        </w:rPr>
      </w:pPr>
      <w:r>
        <w:rPr>
          <w:color w:val="auto"/>
          <w:sz w:val="20"/>
        </w:rPr>
        <w:t>-</w:t>
      </w:r>
      <w:r>
        <w:rPr>
          <w:color w:val="auto"/>
          <w:sz w:val="20"/>
        </w:rPr>
        <w:tab/>
        <w:t xml:space="preserve">een rechtsgeldig ondertekende en ingevulde </w:t>
      </w:r>
      <w:proofErr w:type="spellStart"/>
      <w:r w:rsidRPr="001E178F">
        <w:rPr>
          <w:color w:val="auto"/>
          <w:sz w:val="20"/>
        </w:rPr>
        <w:t>Volmachtverklaring</w:t>
      </w:r>
      <w:proofErr w:type="spellEnd"/>
      <w:r w:rsidRPr="001E178F">
        <w:rPr>
          <w:color w:val="auto"/>
          <w:sz w:val="20"/>
        </w:rPr>
        <w:t xml:space="preserve"> (Bijlage 2); de</w:t>
      </w:r>
      <w:r>
        <w:rPr>
          <w:color w:val="auto"/>
          <w:sz w:val="20"/>
        </w:rPr>
        <w:t xml:space="preserve"> gevolmachtigde dient ten aanzien van zijn </w:t>
      </w:r>
      <w:proofErr w:type="spellStart"/>
      <w:r>
        <w:rPr>
          <w:color w:val="auto"/>
          <w:sz w:val="20"/>
        </w:rPr>
        <w:t>volmachtbedrijf</w:t>
      </w:r>
      <w:proofErr w:type="spellEnd"/>
      <w:r>
        <w:rPr>
          <w:color w:val="auto"/>
          <w:sz w:val="20"/>
        </w:rPr>
        <w:t xml:space="preserve"> en ten aanzien van zijn volmachtgevers een Uniform Europees Aanbestedingsdocument op te stellen (zie paragraaf 4.1.5 van hoofdstuk 4</w:t>
      </w:r>
      <w:r w:rsidRPr="00DA2A38">
        <w:rPr>
          <w:color w:val="auto"/>
          <w:sz w:val="20"/>
        </w:rPr>
        <w:t xml:space="preserve">). </w:t>
      </w:r>
    </w:p>
    <w:p w14:paraId="39880388" w14:textId="77777777" w:rsidR="001B1F5D" w:rsidRPr="006D1248" w:rsidRDefault="001B1F5D" w:rsidP="006A7980">
      <w:pPr>
        <w:pStyle w:val="ReportHeading2"/>
        <w:numPr>
          <w:ilvl w:val="1"/>
          <w:numId w:val="1"/>
        </w:numPr>
        <w:tabs>
          <w:tab w:val="clear" w:pos="851"/>
          <w:tab w:val="num" w:pos="709"/>
        </w:tabs>
        <w:ind w:left="993" w:hanging="993"/>
      </w:pPr>
      <w:bookmarkStart w:id="49" w:name="_Toc431299997"/>
      <w:bookmarkStart w:id="50" w:name="_Toc173154864"/>
      <w:r w:rsidRPr="006D1248">
        <w:t>Indiening</w:t>
      </w:r>
      <w:r w:rsidR="00500BF8">
        <w:t>s</w:t>
      </w:r>
      <w:r w:rsidRPr="006D1248">
        <w:t xml:space="preserve">voorschriften </w:t>
      </w:r>
      <w:bookmarkEnd w:id="49"/>
      <w:r w:rsidR="00683A8B">
        <w:t>Inschrijving</w:t>
      </w:r>
      <w:bookmarkEnd w:id="50"/>
      <w:r>
        <w:t xml:space="preserve"> </w:t>
      </w:r>
    </w:p>
    <w:p w14:paraId="0EE0B552" w14:textId="77777777" w:rsidR="00BB2DCB" w:rsidRPr="009C71EB" w:rsidRDefault="00BB2DCB" w:rsidP="00BB2DCB">
      <w:r w:rsidRPr="009C71EB">
        <w:t xml:space="preserve">Indiening van </w:t>
      </w:r>
      <w:r>
        <w:t xml:space="preserve">de Inschrijving </w:t>
      </w:r>
      <w:r w:rsidRPr="009C71EB">
        <w:t>dient conform de onderstaande voorschriften te geschieden:</w:t>
      </w:r>
    </w:p>
    <w:p w14:paraId="5D98D424" w14:textId="77777777" w:rsidR="00BB2DCB" w:rsidRPr="009C71EB" w:rsidRDefault="00BB2DCB" w:rsidP="00BB2DCB"/>
    <w:p w14:paraId="4B0F629D" w14:textId="0FB3DE42" w:rsidR="00BB2DCB" w:rsidRPr="00561645" w:rsidRDefault="00BB2DCB" w:rsidP="00BB2DCB">
      <w:pPr>
        <w:pStyle w:val="Lijstalinea"/>
        <w:numPr>
          <w:ilvl w:val="0"/>
          <w:numId w:val="8"/>
        </w:numPr>
        <w:rPr>
          <w:b/>
          <w:lang w:val="nl-NL"/>
        </w:rPr>
      </w:pPr>
      <w:r>
        <w:rPr>
          <w:bCs/>
          <w:lang w:val="nl-NL"/>
        </w:rPr>
        <w:t xml:space="preserve">De </w:t>
      </w:r>
      <w:r w:rsidRPr="00561645">
        <w:rPr>
          <w:bCs/>
          <w:lang w:val="nl-NL"/>
        </w:rPr>
        <w:t xml:space="preserve">Inschrijving dient </w:t>
      </w:r>
      <w:r w:rsidRPr="00503FF2">
        <w:rPr>
          <w:bCs/>
          <w:lang w:val="nl-NL"/>
        </w:rPr>
        <w:t>in</w:t>
      </w:r>
      <w:r w:rsidRPr="00503FF2">
        <w:rPr>
          <w:b/>
          <w:lang w:val="nl-NL"/>
        </w:rPr>
        <w:t xml:space="preserve"> </w:t>
      </w:r>
      <w:proofErr w:type="spellStart"/>
      <w:r w:rsidR="004344C2" w:rsidRPr="00503FF2">
        <w:rPr>
          <w:rFonts w:cs="Arial"/>
          <w:bCs/>
          <w:lang w:val="nl-NL"/>
        </w:rPr>
        <w:t>Tender</w:t>
      </w:r>
      <w:r w:rsidR="00503FF2">
        <w:rPr>
          <w:rFonts w:cs="Arial"/>
          <w:bCs/>
          <w:lang w:val="nl-NL"/>
        </w:rPr>
        <w:t>N</w:t>
      </w:r>
      <w:r w:rsidR="004344C2" w:rsidRPr="00503FF2">
        <w:rPr>
          <w:rFonts w:cs="Arial"/>
          <w:bCs/>
          <w:lang w:val="nl-NL"/>
        </w:rPr>
        <w:t>ed</w:t>
      </w:r>
      <w:proofErr w:type="spellEnd"/>
      <w:r w:rsidR="004344C2" w:rsidRPr="00503FF2">
        <w:rPr>
          <w:rFonts w:cs="Arial"/>
          <w:bCs/>
          <w:lang w:val="nl-NL"/>
        </w:rPr>
        <w:t xml:space="preserve"> </w:t>
      </w:r>
      <w:r w:rsidRPr="00503FF2">
        <w:rPr>
          <w:bCs/>
          <w:lang w:val="nl-NL"/>
        </w:rPr>
        <w:t>te worden</w:t>
      </w:r>
      <w:r w:rsidRPr="00561645">
        <w:rPr>
          <w:bCs/>
          <w:lang w:val="nl-NL"/>
        </w:rPr>
        <w:t xml:space="preserve"> ingediend</w:t>
      </w:r>
      <w:r>
        <w:rPr>
          <w:b/>
          <w:lang w:val="nl-NL"/>
        </w:rPr>
        <w:t>.</w:t>
      </w:r>
    </w:p>
    <w:p w14:paraId="2846EC57" w14:textId="77777777" w:rsidR="00BB2DCB" w:rsidRPr="009C71EB" w:rsidRDefault="00BB2DCB" w:rsidP="00BB2DCB">
      <w:pPr>
        <w:pStyle w:val="Lijstalinea"/>
        <w:numPr>
          <w:ilvl w:val="0"/>
          <w:numId w:val="8"/>
        </w:numPr>
        <w:rPr>
          <w:lang w:val="nl-NL"/>
        </w:rPr>
      </w:pPr>
      <w:r>
        <w:rPr>
          <w:noProof/>
          <w:lang w:val="nl-NL"/>
        </w:rPr>
        <w:t xml:space="preserve">De Inschrijving </w:t>
      </w:r>
      <w:r w:rsidRPr="009C71EB">
        <w:rPr>
          <w:lang w:val="nl-NL"/>
        </w:rPr>
        <w:t xml:space="preserve">is uitsluitend geldig door het volledig invullen </w:t>
      </w:r>
      <w:r>
        <w:rPr>
          <w:lang w:val="nl-NL"/>
        </w:rPr>
        <w:t xml:space="preserve">en ondertekenen </w:t>
      </w:r>
      <w:r w:rsidRPr="001E178F">
        <w:rPr>
          <w:lang w:val="nl-NL"/>
        </w:rPr>
        <w:t>van Bijlage 1</w:t>
      </w:r>
      <w:r w:rsidRPr="009C71EB">
        <w:rPr>
          <w:lang w:val="nl-NL"/>
        </w:rPr>
        <w:t xml:space="preserve"> (</w:t>
      </w:r>
      <w:r>
        <w:rPr>
          <w:lang w:val="nl-NL"/>
        </w:rPr>
        <w:t>Uniform Europees Aanbestedingsdocument</w:t>
      </w:r>
      <w:r w:rsidRPr="009C71EB">
        <w:rPr>
          <w:lang w:val="nl-NL"/>
        </w:rPr>
        <w:t xml:space="preserve">). </w:t>
      </w:r>
    </w:p>
    <w:p w14:paraId="43E58E23" w14:textId="21B63393" w:rsidR="00BB2DCB" w:rsidRPr="009C71EB" w:rsidRDefault="00BB2DCB" w:rsidP="00BB2DCB">
      <w:pPr>
        <w:pStyle w:val="Lijstalinea"/>
        <w:numPr>
          <w:ilvl w:val="0"/>
          <w:numId w:val="8"/>
        </w:numPr>
        <w:rPr>
          <w:b/>
          <w:lang w:val="nl-NL"/>
        </w:rPr>
      </w:pPr>
      <w:r>
        <w:rPr>
          <w:noProof/>
          <w:lang w:val="nl-NL"/>
        </w:rPr>
        <w:t xml:space="preserve">De Inschrijving </w:t>
      </w:r>
      <w:r w:rsidRPr="009C71EB">
        <w:rPr>
          <w:lang w:val="nl-NL"/>
        </w:rPr>
        <w:t xml:space="preserve">dient uiterlijk </w:t>
      </w:r>
      <w:r w:rsidRPr="003A7349">
        <w:rPr>
          <w:lang w:val="nl-NL"/>
        </w:rPr>
        <w:t>op</w:t>
      </w:r>
      <w:r w:rsidR="003D4F09" w:rsidRPr="003A7349">
        <w:rPr>
          <w:lang w:val="nl-NL"/>
        </w:rPr>
        <w:t xml:space="preserve"> </w:t>
      </w:r>
      <w:r w:rsidR="00F51991">
        <w:rPr>
          <w:lang w:val="nl-NL"/>
        </w:rPr>
        <w:t>30</w:t>
      </w:r>
      <w:r w:rsidR="003D4F09" w:rsidRPr="003A7349">
        <w:rPr>
          <w:lang w:val="nl-NL"/>
        </w:rPr>
        <w:t xml:space="preserve"> september 2024 </w:t>
      </w:r>
      <w:r w:rsidRPr="003A7349">
        <w:rPr>
          <w:b/>
          <w:lang w:val="nl-NL"/>
        </w:rPr>
        <w:t>vóór 1</w:t>
      </w:r>
      <w:r w:rsidR="001E178F">
        <w:rPr>
          <w:b/>
          <w:lang w:val="nl-NL"/>
        </w:rPr>
        <w:t>1</w:t>
      </w:r>
      <w:r w:rsidRPr="003A7349">
        <w:rPr>
          <w:b/>
          <w:lang w:val="nl-NL"/>
        </w:rPr>
        <w:t>:00 uur</w:t>
      </w:r>
      <w:r w:rsidRPr="00886F9C">
        <w:rPr>
          <w:bCs/>
          <w:lang w:val="nl-NL"/>
        </w:rPr>
        <w:t xml:space="preserve"> te zijn ontvangen </w:t>
      </w:r>
      <w:r>
        <w:rPr>
          <w:bCs/>
          <w:lang w:val="nl-NL"/>
        </w:rPr>
        <w:t xml:space="preserve">in de kluis van </w:t>
      </w:r>
      <w:proofErr w:type="spellStart"/>
      <w:r w:rsidR="004344C2">
        <w:rPr>
          <w:bCs/>
          <w:lang w:val="nl-NL"/>
        </w:rPr>
        <w:t>Tenderned</w:t>
      </w:r>
      <w:proofErr w:type="spellEnd"/>
      <w:r w:rsidR="004344C2">
        <w:rPr>
          <w:bCs/>
          <w:lang w:val="nl-NL"/>
        </w:rPr>
        <w:t xml:space="preserve">  </w:t>
      </w:r>
      <w:r>
        <w:rPr>
          <w:bCs/>
          <w:lang w:val="nl-NL"/>
        </w:rPr>
        <w:t>.</w:t>
      </w:r>
    </w:p>
    <w:p w14:paraId="588AA7F6" w14:textId="77777777" w:rsidR="00BB2DCB" w:rsidRPr="009C71EB" w:rsidRDefault="00BB2DCB" w:rsidP="00BB2DCB">
      <w:pPr>
        <w:pStyle w:val="Lijstalinea"/>
        <w:numPr>
          <w:ilvl w:val="0"/>
          <w:numId w:val="8"/>
        </w:numPr>
        <w:rPr>
          <w:lang w:val="nl-NL"/>
        </w:rPr>
      </w:pPr>
      <w:r>
        <w:rPr>
          <w:noProof/>
          <w:lang w:val="nl-NL"/>
        </w:rPr>
        <w:t xml:space="preserve">De Inschrijving </w:t>
      </w:r>
      <w:r w:rsidRPr="009C71EB">
        <w:rPr>
          <w:lang w:val="nl-NL"/>
        </w:rPr>
        <w:t xml:space="preserve">dient in de </w:t>
      </w:r>
      <w:r w:rsidRPr="00886F9C">
        <w:rPr>
          <w:bCs/>
          <w:lang w:val="nl-NL"/>
        </w:rPr>
        <w:t>Nederlandse</w:t>
      </w:r>
      <w:r>
        <w:rPr>
          <w:b/>
          <w:lang w:val="nl-NL"/>
        </w:rPr>
        <w:t xml:space="preserve"> </w:t>
      </w:r>
      <w:r>
        <w:rPr>
          <w:lang w:val="nl-NL"/>
        </w:rPr>
        <w:t xml:space="preserve">taal </w:t>
      </w:r>
      <w:r w:rsidRPr="009C71EB">
        <w:rPr>
          <w:lang w:val="nl-NL"/>
        </w:rPr>
        <w:t>te zijn</w:t>
      </w:r>
      <w:r>
        <w:rPr>
          <w:lang w:val="nl-NL"/>
        </w:rPr>
        <w:t xml:space="preserve"> gesteld.</w:t>
      </w:r>
    </w:p>
    <w:p w14:paraId="5A5A5AA3" w14:textId="77777777" w:rsidR="00BB2DCB" w:rsidRPr="005078A3" w:rsidRDefault="00BB2DCB" w:rsidP="00BB2DCB">
      <w:pPr>
        <w:pStyle w:val="Lijstalinea"/>
        <w:numPr>
          <w:ilvl w:val="0"/>
          <w:numId w:val="8"/>
        </w:numPr>
        <w:rPr>
          <w:lang w:val="nl-NL"/>
        </w:rPr>
      </w:pPr>
      <w:r>
        <w:rPr>
          <w:noProof/>
          <w:lang w:val="nl-NL"/>
        </w:rPr>
        <w:t>Inschrijvingen dienen voor de sluitingstermijn te worden ontvangen.</w:t>
      </w:r>
    </w:p>
    <w:p w14:paraId="575409FD" w14:textId="77777777" w:rsidR="00BB2DCB" w:rsidRPr="001A0FCB" w:rsidRDefault="00BB2DCB" w:rsidP="00BB2DCB">
      <w:pPr>
        <w:pStyle w:val="Lijstalinea"/>
        <w:numPr>
          <w:ilvl w:val="0"/>
          <w:numId w:val="8"/>
        </w:numPr>
        <w:rPr>
          <w:lang w:val="nl-NL"/>
        </w:rPr>
      </w:pPr>
      <w:r w:rsidRPr="009C71EB">
        <w:rPr>
          <w:lang w:val="nl-NL"/>
        </w:rPr>
        <w:t>Bedragen dienen in Euro’s (exclusief B.T.W. en/of assurantiebelasting) te zijn vermeld.</w:t>
      </w:r>
    </w:p>
    <w:p w14:paraId="4E100288" w14:textId="77777777" w:rsidR="00BB2DCB" w:rsidRPr="009C71EB" w:rsidRDefault="00BB2DCB" w:rsidP="00BB2DCB">
      <w:pPr>
        <w:pStyle w:val="Lijstalinea"/>
        <w:numPr>
          <w:ilvl w:val="0"/>
          <w:numId w:val="8"/>
        </w:numPr>
        <w:rPr>
          <w:lang w:val="nl-NL"/>
        </w:rPr>
      </w:pPr>
      <w:r w:rsidRPr="009C71EB">
        <w:rPr>
          <w:lang w:val="nl-NL"/>
        </w:rPr>
        <w:t xml:space="preserve">De </w:t>
      </w:r>
      <w:r>
        <w:rPr>
          <w:lang w:val="nl-NL"/>
        </w:rPr>
        <w:t xml:space="preserve">Inschrijving </w:t>
      </w:r>
      <w:r w:rsidRPr="009C71EB">
        <w:rPr>
          <w:lang w:val="nl-NL"/>
        </w:rPr>
        <w:t>is onherroepelijk en heeft een geldigheidsduur van 90 dagen, gerekend vanaf de dag na sluiting van de inschrijftermijn.</w:t>
      </w:r>
    </w:p>
    <w:p w14:paraId="573DEA28" w14:textId="77777777" w:rsidR="00BB2DCB" w:rsidRPr="005078A3" w:rsidRDefault="00BB2DCB" w:rsidP="00BB2DCB"/>
    <w:p w14:paraId="7D4CD6B2" w14:textId="1554FDDC" w:rsidR="00BB2DCB" w:rsidRDefault="00BB2DCB" w:rsidP="00BB2DCB">
      <w:r w:rsidRPr="0056073D">
        <w:t>Inschrijvingen die niet conform deze voorschriften worden ingediend worden uitgesloten van deelneming</w:t>
      </w:r>
      <w:r w:rsidR="00D3038D">
        <w:t>, mits proportioneel.</w:t>
      </w:r>
    </w:p>
    <w:p w14:paraId="07D56686" w14:textId="77777777" w:rsidR="00BB2DCB" w:rsidRDefault="00BB2DCB" w:rsidP="00BB2DCB"/>
    <w:p w14:paraId="20CADFE6" w14:textId="77777777" w:rsidR="00BB2DCB" w:rsidRPr="00570C01" w:rsidRDefault="00BB2DCB" w:rsidP="00BB2DCB">
      <w:pPr>
        <w:tabs>
          <w:tab w:val="left" w:pos="330"/>
        </w:tabs>
        <w:rPr>
          <w:rFonts w:cs="Arial"/>
          <w:szCs w:val="22"/>
        </w:rPr>
      </w:pPr>
      <w:r w:rsidRPr="00570C01">
        <w:rPr>
          <w:rFonts w:cs="Arial"/>
          <w:szCs w:val="22"/>
        </w:rPr>
        <w:t xml:space="preserve">De termijn van gestanddoening van de uitgebrachte </w:t>
      </w:r>
      <w:r>
        <w:rPr>
          <w:rFonts w:cs="Arial"/>
          <w:szCs w:val="22"/>
        </w:rPr>
        <w:t>Inschrijving</w:t>
      </w:r>
      <w:r w:rsidRPr="00570C01">
        <w:rPr>
          <w:rFonts w:cs="Arial"/>
          <w:szCs w:val="22"/>
        </w:rPr>
        <w:t xml:space="preserve"> is </w:t>
      </w:r>
      <w:r>
        <w:rPr>
          <w:rFonts w:cs="Arial"/>
          <w:szCs w:val="22"/>
        </w:rPr>
        <w:t>90 dagen</w:t>
      </w:r>
      <w:r w:rsidRPr="00570C01">
        <w:rPr>
          <w:rFonts w:cs="Arial"/>
          <w:szCs w:val="22"/>
        </w:rPr>
        <w:t xml:space="preserve"> na de uiterste </w:t>
      </w:r>
      <w:r>
        <w:rPr>
          <w:rFonts w:cs="Arial"/>
          <w:szCs w:val="22"/>
        </w:rPr>
        <w:t>Inschrijftermijn</w:t>
      </w:r>
      <w:r w:rsidRPr="00570C01">
        <w:rPr>
          <w:rFonts w:cs="Arial"/>
          <w:szCs w:val="22"/>
        </w:rPr>
        <w:t xml:space="preserve">. In het geval dat de </w:t>
      </w:r>
      <w:r>
        <w:rPr>
          <w:rFonts w:cs="Arial"/>
          <w:szCs w:val="22"/>
        </w:rPr>
        <w:t>Aanbestedende dienst</w:t>
      </w:r>
      <w:r w:rsidRPr="00570C01">
        <w:rPr>
          <w:rFonts w:cs="Arial"/>
          <w:szCs w:val="22"/>
        </w:rPr>
        <w:t xml:space="preserve"> in rechte wordt gedaagd met betrekking tot deze aanbestedingsprocedure is de termijn van gestanddoening dertig (30) dagen na de dag waarop in eerste aanleg is beslist, tenzij de voornoemde termijnen van gestanddoening dan nog niet zijn verstreken. In dat geval gelden de voornoemde termijnen van gestanddoening.</w:t>
      </w:r>
    </w:p>
    <w:p w14:paraId="1F85BB63" w14:textId="77777777" w:rsidR="008D4FCA" w:rsidRPr="005078A3" w:rsidRDefault="008D4FCA" w:rsidP="001B1F5D"/>
    <w:p w14:paraId="68728447" w14:textId="77777777" w:rsidR="001B1F5D" w:rsidRPr="005078A3" w:rsidRDefault="001B1F5D" w:rsidP="001B1F5D"/>
    <w:p w14:paraId="0C49844B" w14:textId="77777777" w:rsidR="001B1F5D" w:rsidRPr="006A7980" w:rsidRDefault="001B1F5D" w:rsidP="001B1F5D">
      <w:pPr>
        <w:rPr>
          <w:rFonts w:cs="Arial"/>
          <w:b/>
          <w:bCs/>
          <w:color w:val="FF0000"/>
          <w:sz w:val="32"/>
          <w:szCs w:val="32"/>
          <w:lang w:val="nl" w:eastAsia="nl-NL"/>
        </w:rPr>
      </w:pPr>
      <w:r w:rsidRPr="006A7980">
        <w:rPr>
          <w:noProof/>
          <w:color w:val="FF0000"/>
        </w:rPr>
        <w:br w:type="page"/>
      </w:r>
      <w:bookmarkStart w:id="51" w:name="_Toc304796012"/>
    </w:p>
    <w:p w14:paraId="7B64E551" w14:textId="77777777" w:rsidR="001B1F5D" w:rsidRPr="00D771FE" w:rsidRDefault="001B1F5D" w:rsidP="006A7980">
      <w:pPr>
        <w:pStyle w:val="ReportHeading1"/>
        <w:numPr>
          <w:ilvl w:val="0"/>
          <w:numId w:val="1"/>
        </w:numPr>
        <w:rPr>
          <w:color w:val="auto"/>
        </w:rPr>
      </w:pPr>
      <w:bookmarkStart w:id="52" w:name="_Toc431299998"/>
      <w:bookmarkStart w:id="53" w:name="_Toc173154865"/>
      <w:r w:rsidRPr="00D771FE">
        <w:rPr>
          <w:color w:val="auto"/>
        </w:rPr>
        <w:lastRenderedPageBreak/>
        <w:t>Eisen</w:t>
      </w:r>
      <w:bookmarkEnd w:id="52"/>
      <w:bookmarkEnd w:id="53"/>
    </w:p>
    <w:p w14:paraId="68BE5DD8" w14:textId="77777777" w:rsidR="00657684" w:rsidRDefault="00657684" w:rsidP="00657684">
      <w:pPr>
        <w:pStyle w:val="ReportHeading2"/>
        <w:numPr>
          <w:ilvl w:val="1"/>
          <w:numId w:val="1"/>
        </w:numPr>
        <w:tabs>
          <w:tab w:val="num" w:pos="1135"/>
        </w:tabs>
        <w:ind w:left="1135" w:hanging="1135"/>
      </w:pPr>
      <w:bookmarkStart w:id="54" w:name="_Toc304796013"/>
      <w:bookmarkStart w:id="55" w:name="_Toc431299999"/>
      <w:bookmarkStart w:id="56" w:name="_Toc14792656"/>
      <w:bookmarkStart w:id="57" w:name="_Toc173154866"/>
      <w:bookmarkStart w:id="58" w:name="_Hlk14788711"/>
      <w:bookmarkStart w:id="59" w:name="_Toc304796029"/>
      <w:bookmarkEnd w:id="51"/>
      <w:r>
        <w:t>Inleiding</w:t>
      </w:r>
      <w:bookmarkEnd w:id="54"/>
      <w:bookmarkEnd w:id="55"/>
      <w:bookmarkEnd w:id="56"/>
      <w:bookmarkEnd w:id="57"/>
    </w:p>
    <w:p w14:paraId="6A230667" w14:textId="563C4107" w:rsidR="00657684" w:rsidRPr="0078205A" w:rsidRDefault="0078205A" w:rsidP="0078205A">
      <w:pPr>
        <w:pStyle w:val="ReportBodyTextIndent"/>
        <w:ind w:left="0"/>
        <w:rPr>
          <w:szCs w:val="20"/>
        </w:rPr>
      </w:pPr>
      <w:bookmarkStart w:id="60" w:name="_Hlk93559735"/>
      <w:r w:rsidRPr="00D53D2D">
        <w:rPr>
          <w:szCs w:val="20"/>
        </w:rPr>
        <w:t>In dit hoofdstuk is aangegeven aan welke eisen de Dienstverlener op straffe van uitsluiting van de aanbestedingsprocedure</w:t>
      </w:r>
      <w:r>
        <w:rPr>
          <w:szCs w:val="20"/>
        </w:rPr>
        <w:t xml:space="preserve"> moet voldoen</w:t>
      </w:r>
      <w:r w:rsidR="00D3038D">
        <w:rPr>
          <w:szCs w:val="20"/>
        </w:rPr>
        <w:t xml:space="preserve"> (mits proportioneel)</w:t>
      </w:r>
      <w:r w:rsidRPr="00D53D2D">
        <w:rPr>
          <w:szCs w:val="20"/>
        </w:rPr>
        <w:t xml:space="preserve">, tenzij anders aangegeven. </w:t>
      </w:r>
    </w:p>
    <w:p w14:paraId="5CB97C93" w14:textId="77777777" w:rsidR="00657684" w:rsidRDefault="00657684" w:rsidP="00657684">
      <w:pPr>
        <w:pStyle w:val="ReportHeading3"/>
        <w:numPr>
          <w:ilvl w:val="2"/>
          <w:numId w:val="7"/>
        </w:numPr>
      </w:pPr>
      <w:bookmarkStart w:id="61" w:name="_Toc14792657"/>
      <w:bookmarkStart w:id="62" w:name="_Toc173154867"/>
      <w:bookmarkEnd w:id="60"/>
      <w:r>
        <w:t xml:space="preserve">Wijze van </w:t>
      </w:r>
      <w:r w:rsidR="00683A8B">
        <w:t>Inschrijving</w:t>
      </w:r>
      <w:bookmarkEnd w:id="61"/>
      <w:bookmarkEnd w:id="62"/>
    </w:p>
    <w:p w14:paraId="52ED0777" w14:textId="77777777" w:rsidR="00657684" w:rsidRDefault="006F761B" w:rsidP="00657684">
      <w:r>
        <w:t>Geïnteresseerde</w:t>
      </w:r>
      <w:r w:rsidR="00657684">
        <w:t xml:space="preserve"> kunnen in het kader van deze aanbestedingsprocedure op de volgende manier een </w:t>
      </w:r>
      <w:r w:rsidR="00683A8B">
        <w:t>Inschrijving</w:t>
      </w:r>
      <w:r w:rsidR="00657684">
        <w:t xml:space="preserve"> indienen:</w:t>
      </w:r>
    </w:p>
    <w:p w14:paraId="6A4447EE" w14:textId="77777777" w:rsidR="00657684" w:rsidRDefault="00657684" w:rsidP="00657684"/>
    <w:p w14:paraId="58885E49" w14:textId="77777777" w:rsidR="00657684" w:rsidRPr="000A418E" w:rsidRDefault="00657684" w:rsidP="00657684">
      <w:pPr>
        <w:pStyle w:val="Lijstalinea"/>
        <w:numPr>
          <w:ilvl w:val="0"/>
          <w:numId w:val="10"/>
        </w:numPr>
        <w:rPr>
          <w:lang w:val="nl-NL"/>
        </w:rPr>
      </w:pPr>
      <w:r w:rsidRPr="007B0B8A">
        <w:rPr>
          <w:lang w:val="nl-NL"/>
        </w:rPr>
        <w:t xml:space="preserve">een </w:t>
      </w:r>
      <w:r w:rsidR="006F761B">
        <w:rPr>
          <w:lang w:val="nl-NL"/>
        </w:rPr>
        <w:t>geïnteresseerde</w:t>
      </w:r>
      <w:r w:rsidRPr="007B0B8A">
        <w:rPr>
          <w:lang w:val="nl-NL"/>
        </w:rPr>
        <w:t xml:space="preserve"> kan</w:t>
      </w:r>
      <w:r>
        <w:rPr>
          <w:lang w:val="nl-NL"/>
        </w:rPr>
        <w:t xml:space="preserve"> zelfstandig </w:t>
      </w:r>
      <w:r w:rsidRPr="007B0B8A">
        <w:rPr>
          <w:lang w:val="nl-NL"/>
        </w:rPr>
        <w:t xml:space="preserve">inschrijven op de opdracht; </w:t>
      </w:r>
      <w:r>
        <w:rPr>
          <w:lang w:val="nl-NL"/>
        </w:rPr>
        <w:t>of</w:t>
      </w:r>
    </w:p>
    <w:p w14:paraId="0295F4C9" w14:textId="77777777" w:rsidR="00657684" w:rsidRPr="000A418E" w:rsidRDefault="006F761B" w:rsidP="00657684">
      <w:pPr>
        <w:pStyle w:val="Lijstalinea"/>
        <w:numPr>
          <w:ilvl w:val="0"/>
          <w:numId w:val="10"/>
        </w:numPr>
        <w:rPr>
          <w:lang w:val="nl-NL"/>
        </w:rPr>
      </w:pPr>
      <w:r>
        <w:rPr>
          <w:lang w:val="nl-NL"/>
        </w:rPr>
        <w:t>een ge</w:t>
      </w:r>
      <w:r>
        <w:rPr>
          <w:rFonts w:cs="Arial"/>
          <w:lang w:val="nl-NL"/>
        </w:rPr>
        <w:t>ï</w:t>
      </w:r>
      <w:r w:rsidR="00657684">
        <w:rPr>
          <w:lang w:val="nl-NL"/>
        </w:rPr>
        <w:t>nteresseerde laat zich vertegenwoordigen; of</w:t>
      </w:r>
    </w:p>
    <w:p w14:paraId="4DDC6377" w14:textId="481EABDC" w:rsidR="00657684" w:rsidRPr="000A418E" w:rsidRDefault="00657684" w:rsidP="00657684">
      <w:pPr>
        <w:pStyle w:val="Lijstalinea"/>
        <w:numPr>
          <w:ilvl w:val="0"/>
          <w:numId w:val="10"/>
        </w:numPr>
        <w:rPr>
          <w:lang w:val="nl-NL"/>
        </w:rPr>
      </w:pPr>
      <w:r>
        <w:rPr>
          <w:lang w:val="nl-NL"/>
        </w:rPr>
        <w:t xml:space="preserve">een </w:t>
      </w:r>
      <w:r w:rsidR="006F761B">
        <w:rPr>
          <w:lang w:val="nl-NL"/>
        </w:rPr>
        <w:t>geïnteresseerde</w:t>
      </w:r>
      <w:r>
        <w:rPr>
          <w:lang w:val="nl-NL"/>
        </w:rPr>
        <w:t xml:space="preserve"> gaat een sa</w:t>
      </w:r>
      <w:r w:rsidR="006F761B">
        <w:rPr>
          <w:lang w:val="nl-NL"/>
        </w:rPr>
        <w:t>menwerking aan met een ander ge</w:t>
      </w:r>
      <w:r w:rsidR="006F761B">
        <w:rPr>
          <w:rFonts w:cs="Arial"/>
          <w:lang w:val="nl-NL"/>
        </w:rPr>
        <w:t>ï</w:t>
      </w:r>
      <w:r>
        <w:rPr>
          <w:lang w:val="nl-NL"/>
        </w:rPr>
        <w:t>ntere</w:t>
      </w:r>
      <w:r w:rsidR="00D9551A">
        <w:rPr>
          <w:lang w:val="nl-NL"/>
        </w:rPr>
        <w:t>s</w:t>
      </w:r>
      <w:r>
        <w:rPr>
          <w:lang w:val="nl-NL"/>
        </w:rPr>
        <w:t>seerde (van gelijk niveau) en gaat een samenwerkingsverband aan, dat verder in dit document als combinatie zal worden omschreven.</w:t>
      </w:r>
    </w:p>
    <w:p w14:paraId="1AE098AA" w14:textId="77777777" w:rsidR="00657684" w:rsidRDefault="00657684" w:rsidP="00657684"/>
    <w:p w14:paraId="354D605D" w14:textId="77777777" w:rsidR="00657684" w:rsidRPr="0088045E" w:rsidRDefault="00657684" w:rsidP="00657684">
      <w:r>
        <w:t xml:space="preserve">Een </w:t>
      </w:r>
      <w:r w:rsidR="006F761B">
        <w:t>geïnteresseerde</w:t>
      </w:r>
      <w:r>
        <w:t xml:space="preserve"> mag zich slechts </w:t>
      </w:r>
      <w:r w:rsidR="00985886">
        <w:rPr>
          <w:rFonts w:cs="Arial"/>
        </w:rPr>
        <w:t>éé</w:t>
      </w:r>
      <w:r>
        <w:t xml:space="preserve">nmaal inschrijven op de opdracht. In dit verband worden ondernemingen van hetzelfde concern als </w:t>
      </w:r>
      <w:r w:rsidR="00985886">
        <w:rPr>
          <w:rFonts w:cs="Arial"/>
        </w:rPr>
        <w:t>éé</w:t>
      </w:r>
      <w:r>
        <w:t xml:space="preserve">n en dezelfde onderneming beschouwd, tenzij zij naar het oordeel van de Aanbestedende dienst voldoende kunnen aantonen dat de afzonderlijke </w:t>
      </w:r>
      <w:r w:rsidR="00683A8B">
        <w:t>Inschrijving</w:t>
      </w:r>
      <w:r>
        <w:t>en van deze ondernemingen onafhankelijk van elkaar tot stand zijn gekomen en de mededing hierdoor niet is geschaad.</w:t>
      </w:r>
    </w:p>
    <w:p w14:paraId="7476A8DF" w14:textId="77777777" w:rsidR="00657684" w:rsidRDefault="00657684" w:rsidP="00657684">
      <w:pPr>
        <w:pStyle w:val="ReportHeading3"/>
        <w:numPr>
          <w:ilvl w:val="2"/>
          <w:numId w:val="7"/>
        </w:numPr>
      </w:pPr>
      <w:bookmarkStart w:id="63" w:name="_Toc14792658"/>
      <w:bookmarkStart w:id="64" w:name="_Toc173154868"/>
      <w:r>
        <w:t>Terminologie</w:t>
      </w:r>
      <w:bookmarkEnd w:id="63"/>
      <w:bookmarkEnd w:id="64"/>
      <w:r>
        <w:t xml:space="preserve"> </w:t>
      </w:r>
    </w:p>
    <w:p w14:paraId="07397218" w14:textId="77777777" w:rsidR="00657684" w:rsidRDefault="00657684" w:rsidP="00657684">
      <w:r>
        <w:t>De gehanteerde terminologie in de Aanbestedingswet 2012 sluit niet naadloos aan op de verzekeringsbranche. Daarom wordt in dit document exact aangegeven wat onder diverse begrippen wordt verstaan.</w:t>
      </w:r>
    </w:p>
    <w:p w14:paraId="41DAB898" w14:textId="77777777" w:rsidR="00657684" w:rsidRDefault="00657684" w:rsidP="00657684"/>
    <w:p w14:paraId="7EE869B2" w14:textId="68D120C6" w:rsidR="00657684" w:rsidRDefault="00657684" w:rsidP="00657684">
      <w:r>
        <w:t>Bij een verzekeringsopdracht, komt een overeenkomst tot stand</w:t>
      </w:r>
      <w:r w:rsidR="00DA6577">
        <w:t xml:space="preserve"> tussen een </w:t>
      </w:r>
      <w:r w:rsidR="0058435E">
        <w:t>V</w:t>
      </w:r>
      <w:r w:rsidR="00DA6577">
        <w:t>erzekeraar en een A</w:t>
      </w:r>
      <w:r>
        <w:t xml:space="preserve">anbestedende dienst. Dit houdt in, dat een </w:t>
      </w:r>
      <w:r w:rsidR="0058435E">
        <w:t>V</w:t>
      </w:r>
      <w:r>
        <w:t>erzekeraar op een verzeke</w:t>
      </w:r>
      <w:r w:rsidR="00CA635C">
        <w:t xml:space="preserve">ringsopdracht kan inschrijven. </w:t>
      </w:r>
      <w:r>
        <w:t xml:space="preserve">Een </w:t>
      </w:r>
      <w:r w:rsidR="0058435E">
        <w:t>V</w:t>
      </w:r>
      <w:r>
        <w:t xml:space="preserve">erzekeraar kan zich laten vertegenwoordigen door een Gevolmachtigd Agent. Deze kan namens een </w:t>
      </w:r>
      <w:r w:rsidR="0058435E">
        <w:t>V</w:t>
      </w:r>
      <w:r>
        <w:t xml:space="preserve">erzekeraar inschrijven op een verzekeringsopdracht. In die situatie is de </w:t>
      </w:r>
      <w:r w:rsidR="0058435E">
        <w:t>V</w:t>
      </w:r>
      <w:r>
        <w:t xml:space="preserve">erzekeraar volgens het aanbestedingsrecht de hoofdaannemer en de Gevolmachtigd Agent de onderaannemer. </w:t>
      </w:r>
    </w:p>
    <w:p w14:paraId="352BC0A2" w14:textId="77777777" w:rsidR="00657684" w:rsidRDefault="00657684" w:rsidP="00657684"/>
    <w:p w14:paraId="6A89E123" w14:textId="77777777" w:rsidR="00657684" w:rsidRDefault="00657684" w:rsidP="00657684">
      <w:r>
        <w:t xml:space="preserve">Wanneer een makelaarsdienst wordt uitgezet, kan uitsluitend een makelaar inschrijven. </w:t>
      </w:r>
    </w:p>
    <w:p w14:paraId="468EF732" w14:textId="77777777" w:rsidR="00657684" w:rsidRDefault="00657684" w:rsidP="00657684"/>
    <w:p w14:paraId="75AE2030" w14:textId="77777777" w:rsidR="00657684" w:rsidRDefault="00657684" w:rsidP="00657684">
      <w:r>
        <w:t>Bij een verzekerings- of makelaarsopdracht is het mogelijk om:</w:t>
      </w:r>
    </w:p>
    <w:p w14:paraId="3415C846" w14:textId="77777777" w:rsidR="00657684" w:rsidRDefault="00657684" w:rsidP="00657684">
      <w:r>
        <w:t xml:space="preserve">- een combinatie te vormen; </w:t>
      </w:r>
    </w:p>
    <w:p w14:paraId="42B10291" w14:textId="77777777" w:rsidR="00657684" w:rsidRDefault="00657684" w:rsidP="00657684">
      <w:r>
        <w:t>- een beroep op een derde te doen;</w:t>
      </w:r>
    </w:p>
    <w:p w14:paraId="1BBC460D" w14:textId="77777777" w:rsidR="00657684" w:rsidRDefault="00657684" w:rsidP="00657684">
      <w:r>
        <w:t xml:space="preserve">- een opdracht in </w:t>
      </w:r>
      <w:proofErr w:type="spellStart"/>
      <w:r>
        <w:t>onderaanneming</w:t>
      </w:r>
      <w:proofErr w:type="spellEnd"/>
      <w:r>
        <w:t xml:space="preserve"> uit te zetten. </w:t>
      </w:r>
    </w:p>
    <w:p w14:paraId="20D81E3E" w14:textId="77777777" w:rsidR="00657684" w:rsidRDefault="00657684" w:rsidP="00657684"/>
    <w:p w14:paraId="1E0CE8DF" w14:textId="77777777" w:rsidR="00657684" w:rsidRDefault="00657684" w:rsidP="00657684">
      <w:r>
        <w:t xml:space="preserve">Hieronder worden deze begrippen nader toegelicht en worden de specifieke verzekeringsrechtelijke aspecten besproken. </w:t>
      </w:r>
    </w:p>
    <w:p w14:paraId="704E7D43" w14:textId="78CC933D" w:rsidR="00657684" w:rsidRPr="00FC2BD3" w:rsidRDefault="00657684" w:rsidP="00657684">
      <w:pPr>
        <w:pStyle w:val="ReportHeading3"/>
        <w:numPr>
          <w:ilvl w:val="2"/>
          <w:numId w:val="7"/>
        </w:numPr>
      </w:pPr>
      <w:bookmarkStart w:id="65" w:name="_Toc212270702"/>
      <w:bookmarkStart w:id="66" w:name="_Toc431300000"/>
      <w:bookmarkStart w:id="67" w:name="_Toc304796017"/>
      <w:bookmarkStart w:id="68" w:name="_Toc14792659"/>
      <w:bookmarkStart w:id="69" w:name="_Toc173154869"/>
      <w:r w:rsidRPr="00FC2BD3">
        <w:t>Combinatie</w:t>
      </w:r>
      <w:bookmarkEnd w:id="65"/>
      <w:bookmarkEnd w:id="66"/>
      <w:r w:rsidRPr="00FC2BD3">
        <w:t xml:space="preserve"> </w:t>
      </w:r>
      <w:bookmarkEnd w:id="67"/>
      <w:r w:rsidRPr="00FC2BD3">
        <w:t>(samenwerkingsverband)</w:t>
      </w:r>
      <w:bookmarkEnd w:id="68"/>
      <w:bookmarkEnd w:id="69"/>
    </w:p>
    <w:p w14:paraId="5B398C56" w14:textId="49C99EC7" w:rsidR="00BB2DCB" w:rsidRDefault="00BB2DCB" w:rsidP="00BB2DCB">
      <w:pPr>
        <w:pStyle w:val="ReportBodyText"/>
        <w:rPr>
          <w:lang w:val="nl-NL"/>
        </w:rPr>
      </w:pPr>
    </w:p>
    <w:p w14:paraId="1761ABE4" w14:textId="77777777" w:rsidR="00BB2DCB" w:rsidRDefault="00BB2DCB" w:rsidP="00BB2DCB">
      <w:pPr>
        <w:pStyle w:val="ReportBodyText"/>
        <w:rPr>
          <w:lang w:val="nl-NL"/>
        </w:rPr>
      </w:pPr>
      <w:r>
        <w:rPr>
          <w:lang w:val="nl-NL"/>
        </w:rPr>
        <w:t xml:space="preserve">Het is toegestaan om een Inschrijving te doen als combinatie. Een combinatie van ondernemingen kan gezamenlijk als één Inschrijver een Inschrijving indienen. In dat geval is het elk der ondernemingen niet toegestaan afzonderlijk in te schrijven, alleen of in combinatie met anderen. </w:t>
      </w:r>
    </w:p>
    <w:p w14:paraId="190BF657" w14:textId="77777777" w:rsidR="00BB2DCB" w:rsidRDefault="00BB2DCB" w:rsidP="00BB2DCB">
      <w:pPr>
        <w:rPr>
          <w:b/>
        </w:rPr>
      </w:pPr>
      <w:r w:rsidRPr="00115BC3">
        <w:t xml:space="preserve">Bij het </w:t>
      </w:r>
      <w:r>
        <w:t xml:space="preserve">inschrijven zal door ieder lid van de combinatie een ondertekend Uniform Europees Aanbestedingsdocument moeten worden ingediend. De leden van de combinatie zijn gezamenlijk en </w:t>
      </w:r>
      <w:r>
        <w:lastRenderedPageBreak/>
        <w:t>hoofdelijk aansprakelijk (let op: hoofdelijke aansprakelijkheid geldt niet voor Verzekeraars, zie hierna) voor schade volgend uit of in relatie tot de aan te besteden overeenkomst, bij niet nakoming van de overeenkomst</w:t>
      </w:r>
      <w:r>
        <w:rPr>
          <w:color w:val="FF0000"/>
        </w:rPr>
        <w:t>.</w:t>
      </w:r>
      <w:r>
        <w:t xml:space="preserve"> De naam van het bedrijf dat als vertegenwoordiger namens de combinatie zal optreden en bevoegd is de combinatie in alle opzichten te vertegenwoordigen en te </w:t>
      </w:r>
      <w:r w:rsidRPr="00510778">
        <w:t>binden</w:t>
      </w:r>
      <w:r>
        <w:t xml:space="preserve"> moet </w:t>
      </w:r>
      <w:r w:rsidRPr="00510778">
        <w:t>worden vermeld.</w:t>
      </w:r>
      <w:r w:rsidRPr="00DB2560">
        <w:rPr>
          <w:b/>
        </w:rPr>
        <w:t xml:space="preserve"> </w:t>
      </w:r>
    </w:p>
    <w:p w14:paraId="7AF61708" w14:textId="77777777" w:rsidR="00BB2DCB" w:rsidRDefault="00BB2DCB" w:rsidP="00BB2DCB">
      <w:pPr>
        <w:rPr>
          <w:b/>
        </w:rPr>
      </w:pPr>
    </w:p>
    <w:p w14:paraId="4DDE8D49" w14:textId="77777777" w:rsidR="00BB2DCB" w:rsidRDefault="00BB2DCB" w:rsidP="00BB2DCB">
      <w:r>
        <w:t xml:space="preserve">De in hoofdstuk 4 </w:t>
      </w:r>
      <w:r w:rsidRPr="00070CA3">
        <w:t>gestelde</w:t>
      </w:r>
      <w:r>
        <w:t xml:space="preserve"> eisen gelden voor elk van de bedrijven in een combinatie afzonderlijk. In het Uniform Europees Aanbestedingsdocument dient dit te worden aangegeven bij Deel II A “Wijze van deelneming” (pagina 3).</w:t>
      </w:r>
    </w:p>
    <w:p w14:paraId="6DDEFB44" w14:textId="77777777" w:rsidR="00BB2DCB" w:rsidRDefault="00BB2DCB" w:rsidP="00BB2DCB"/>
    <w:p w14:paraId="1E5A4010" w14:textId="77777777" w:rsidR="00BB2DCB" w:rsidRPr="00B3711C" w:rsidRDefault="00BB2DCB" w:rsidP="00BB2DCB">
      <w:pPr>
        <w:rPr>
          <w:b/>
        </w:rPr>
      </w:pPr>
      <w:bookmarkStart w:id="70" w:name="_Hlk12353333"/>
      <w:r w:rsidRPr="00B3711C">
        <w:rPr>
          <w:b/>
        </w:rPr>
        <w:t>Bijzonderheden</w:t>
      </w:r>
      <w:r>
        <w:rPr>
          <w:b/>
        </w:rPr>
        <w:t xml:space="preserve"> in de verzekeringssituatie</w:t>
      </w:r>
    </w:p>
    <w:bookmarkEnd w:id="70"/>
    <w:p w14:paraId="07587012" w14:textId="77777777" w:rsidR="00BB2DCB" w:rsidRDefault="00BB2DCB" w:rsidP="00BB2DCB">
      <w:r>
        <w:t xml:space="preserve">Een combinatie is uitsluitend mogelijk als de combinatie uit gelijkwaardige partijen bestaat (afhankelijk van de gevraagde dienst). Zo is bijvoorbeeld een combinatie van een Verzekeraar en een makelaar daarom niet toegestaan. Ditzelfde geldt voor de combinatie Gevolmachtigd Agent en makelaar/tussenpersoon. </w:t>
      </w:r>
    </w:p>
    <w:p w14:paraId="66D0163D" w14:textId="77777777" w:rsidR="00BB2DCB" w:rsidRDefault="00BB2DCB" w:rsidP="00BB2DCB"/>
    <w:p w14:paraId="57F208BC" w14:textId="77777777" w:rsidR="00BB2DCB" w:rsidRPr="00DB2560" w:rsidRDefault="00BB2DCB" w:rsidP="00BB2DCB">
      <w:pPr>
        <w:rPr>
          <w:i/>
        </w:rPr>
      </w:pPr>
      <w:r w:rsidRPr="00DB2560">
        <w:rPr>
          <w:i/>
        </w:rPr>
        <w:t>Let op:</w:t>
      </w:r>
    </w:p>
    <w:p w14:paraId="7B4607AF" w14:textId="77777777" w:rsidR="00BB2DCB" w:rsidRPr="00327B10" w:rsidRDefault="00BB2DCB" w:rsidP="00BB2DCB">
      <w:r>
        <w:t>E</w:t>
      </w:r>
      <w:r w:rsidRPr="00327B10">
        <w:t xml:space="preserve">en </w:t>
      </w:r>
      <w:r>
        <w:t xml:space="preserve">aanbestedingsrechtelijke </w:t>
      </w:r>
      <w:r w:rsidRPr="00327B10">
        <w:t xml:space="preserve">combinatie </w:t>
      </w:r>
      <w:r>
        <w:t>is niet goed toepasbaar binnen het verzekeringsrecht. D</w:t>
      </w:r>
      <w:r w:rsidRPr="007C3EF7">
        <w:t xml:space="preserve">e </w:t>
      </w:r>
      <w:r>
        <w:t>V</w:t>
      </w:r>
      <w:r w:rsidRPr="007C3EF7">
        <w:t xml:space="preserve">erzekeraar is </w:t>
      </w:r>
      <w:r>
        <w:t xml:space="preserve">uitsluitend </w:t>
      </w:r>
      <w:r w:rsidRPr="007C3EF7">
        <w:t xml:space="preserve">verantwoordelijk voor </w:t>
      </w:r>
      <w:r>
        <w:t>de uitvoering van het percentage</w:t>
      </w:r>
      <w:r w:rsidRPr="007C3EF7">
        <w:t xml:space="preserve"> </w:t>
      </w:r>
      <w:r>
        <w:t xml:space="preserve">waarvoor hij het risico draagt </w:t>
      </w:r>
      <w:r w:rsidRPr="007C3EF7">
        <w:t xml:space="preserve">en kan </w:t>
      </w:r>
      <w:r w:rsidRPr="00327B10">
        <w:t xml:space="preserve">niet hoofdelijk aansprakelijk worden gesteld voor het gehele risico. </w:t>
      </w:r>
      <w:r>
        <w:t xml:space="preserve">Wel valt te denken aan de situatie dat </w:t>
      </w:r>
      <w:r w:rsidRPr="00327B10">
        <w:t xml:space="preserve">een </w:t>
      </w:r>
      <w:r>
        <w:t>V</w:t>
      </w:r>
      <w:r w:rsidRPr="00327B10">
        <w:t xml:space="preserve">erzekeraar </w:t>
      </w:r>
      <w:r w:rsidRPr="007C3EF7">
        <w:t>voor een deel (bijvoorbeeld 50%) inschrijft</w:t>
      </w:r>
      <w:r>
        <w:t xml:space="preserve"> en een andere Verzekeraar voor een ander deel</w:t>
      </w:r>
      <w:r w:rsidRPr="007C3EF7">
        <w:t xml:space="preserve">. </w:t>
      </w:r>
      <w:r>
        <w:t xml:space="preserve">Mochten deze twee (of meer) Verzekeraars gezamenlijk willen inschrijven, dan kan dit bij combinatie worden ingevuld, met de kanttekening dat iedere Verzekeraar alleen verantwoordelijk/aansprakelijk is voor zijn eigen percentage. </w:t>
      </w:r>
    </w:p>
    <w:p w14:paraId="56DD0279" w14:textId="77777777" w:rsidR="00BB2DCB" w:rsidRPr="00BB2DCB" w:rsidRDefault="00BB2DCB" w:rsidP="00BB2DCB">
      <w:pPr>
        <w:pStyle w:val="ReportBodyText"/>
        <w:rPr>
          <w:lang w:val="nl-NL"/>
        </w:rPr>
      </w:pPr>
    </w:p>
    <w:p w14:paraId="45C143D1" w14:textId="77777777" w:rsidR="00657684" w:rsidRPr="00FC2BD3" w:rsidRDefault="00657684" w:rsidP="00657684">
      <w:pPr>
        <w:pStyle w:val="ReportHeading3"/>
        <w:numPr>
          <w:ilvl w:val="2"/>
          <w:numId w:val="7"/>
        </w:numPr>
      </w:pPr>
      <w:bookmarkStart w:id="71" w:name="_Toc14792660"/>
      <w:bookmarkStart w:id="72" w:name="_Toc173154870"/>
      <w:bookmarkStart w:id="73" w:name="_Toc431300001"/>
      <w:r w:rsidRPr="00FC2BD3">
        <w:t>Beroep op derden</w:t>
      </w:r>
      <w:bookmarkEnd w:id="71"/>
      <w:bookmarkEnd w:id="72"/>
      <w:r w:rsidRPr="00FC2BD3">
        <w:t xml:space="preserve"> </w:t>
      </w:r>
      <w:bookmarkEnd w:id="73"/>
    </w:p>
    <w:p w14:paraId="22538D68" w14:textId="77777777" w:rsidR="00657684" w:rsidRDefault="00657684" w:rsidP="00657684">
      <w:r>
        <w:t xml:space="preserve">Door een </w:t>
      </w:r>
      <w:r w:rsidR="006946FE">
        <w:t>Inschrijver</w:t>
      </w:r>
      <w:r w:rsidRPr="00327B10">
        <w:t xml:space="preserve"> kan in het kader van de in deze aanbestedingsprocedure gestelde geschiktheidseisen </w:t>
      </w:r>
      <w:r w:rsidRPr="007C3EF7">
        <w:t xml:space="preserve">een beroep worden gedaan op de kwalificaties / middelen van derden. </w:t>
      </w:r>
      <w:r>
        <w:t>Als</w:t>
      </w:r>
      <w:r w:rsidRPr="007C3EF7">
        <w:t xml:space="preserve"> de </w:t>
      </w:r>
      <w:r w:rsidR="006946FE">
        <w:t>Inschrijver</w:t>
      </w:r>
      <w:r w:rsidRPr="007C3EF7">
        <w:t xml:space="preserve"> niet zelfstandig aan de geschiktheidseisen voldoet</w:t>
      </w:r>
      <w:r>
        <w:t>,</w:t>
      </w:r>
      <w:r w:rsidRPr="007C3EF7">
        <w:t xml:space="preserve"> kan een beroep worden gedaan op de kwalificaties en/of middelen van een derde om voor gunning in aanmerking te komen. </w:t>
      </w:r>
    </w:p>
    <w:p w14:paraId="7A649882" w14:textId="77777777" w:rsidR="00657684" w:rsidRPr="000237D6" w:rsidRDefault="00657684" w:rsidP="00657684">
      <w:pPr>
        <w:pStyle w:val="Lijstalinea"/>
        <w:ind w:left="0"/>
        <w:rPr>
          <w:lang w:val="nl-NL"/>
        </w:rPr>
      </w:pPr>
    </w:p>
    <w:p w14:paraId="003BA93E" w14:textId="77777777" w:rsidR="00657684" w:rsidRPr="00B55D74" w:rsidRDefault="00657684" w:rsidP="00657684">
      <w:r w:rsidRPr="00327B10">
        <w:t xml:space="preserve">De </w:t>
      </w:r>
      <w:r w:rsidR="006946FE">
        <w:t>Inschrijver</w:t>
      </w:r>
      <w:r w:rsidRPr="00327B10">
        <w:t xml:space="preserve"> garandeert dat de derde voldoet aan alle eisen die in deze aanbestedingsprocedure zi</w:t>
      </w:r>
      <w:r w:rsidRPr="007C3EF7">
        <w:t>jn gesteld ten aanzien van de door de betreffende derde uit te voeren onderdelen van de overeenkomst</w:t>
      </w:r>
      <w:r w:rsidRPr="007C3EF7">
        <w:rPr>
          <w:b/>
        </w:rPr>
        <w:t>.</w:t>
      </w:r>
      <w:r w:rsidRPr="007C3EF7">
        <w:t xml:space="preserve"> De Aanbestedende dienst behoudt zich het recht voor deze garantie op juistheid te toetsen. De </w:t>
      </w:r>
      <w:r w:rsidR="006946FE">
        <w:t>Inschrijver</w:t>
      </w:r>
      <w:r w:rsidRPr="007C3EF7">
        <w:t xml:space="preserve"> is aansprakelijk voor het handelen en/of nalaten van de door hem in te zetten derden en draagt </w:t>
      </w:r>
      <w:proofErr w:type="spellStart"/>
      <w:r w:rsidRPr="007C3EF7">
        <w:t>terzake</w:t>
      </w:r>
      <w:proofErr w:type="spellEnd"/>
      <w:r w:rsidRPr="007C3EF7">
        <w:t xml:space="preserve"> de volledige verantwoordelijkheid. </w:t>
      </w:r>
    </w:p>
    <w:p w14:paraId="0BD8664D" w14:textId="77777777" w:rsidR="00657684" w:rsidRPr="000237D6" w:rsidRDefault="00657684" w:rsidP="00657684">
      <w:pPr>
        <w:pStyle w:val="Lijstalinea"/>
        <w:ind w:left="993"/>
        <w:rPr>
          <w:lang w:val="nl-NL"/>
        </w:rPr>
      </w:pPr>
    </w:p>
    <w:p w14:paraId="07D942FD" w14:textId="37B86679" w:rsidR="00657684" w:rsidRPr="00510778" w:rsidRDefault="00657684" w:rsidP="00657684">
      <w:pPr>
        <w:spacing w:line="264" w:lineRule="auto"/>
        <w:rPr>
          <w:rFonts w:eastAsia="MS Mincho"/>
        </w:rPr>
      </w:pPr>
      <w:r>
        <w:rPr>
          <w:rFonts w:eastAsia="MS Mincho"/>
        </w:rPr>
        <w:t xml:space="preserve">Om </w:t>
      </w:r>
      <w:r w:rsidRPr="00510778">
        <w:rPr>
          <w:rFonts w:eastAsia="MS Mincho"/>
        </w:rPr>
        <w:t xml:space="preserve">aan te tonen dat een </w:t>
      </w:r>
      <w:r w:rsidR="009F4D14">
        <w:rPr>
          <w:rFonts w:eastAsia="MS Mincho"/>
        </w:rPr>
        <w:t>Inschrijver</w:t>
      </w:r>
      <w:r w:rsidRPr="00510778">
        <w:rPr>
          <w:rFonts w:eastAsia="MS Mincho"/>
        </w:rPr>
        <w:t xml:space="preserve"> voldoet aan de geschiktheidseisen kan een </w:t>
      </w:r>
      <w:r w:rsidR="009F4D14">
        <w:rPr>
          <w:rFonts w:eastAsia="MS Mincho"/>
        </w:rPr>
        <w:t>Inschrijver</w:t>
      </w:r>
      <w:r w:rsidRPr="00510778">
        <w:rPr>
          <w:rFonts w:eastAsia="MS Mincho"/>
        </w:rPr>
        <w:t xml:space="preserve"> zich, naast de eigen bekwaamheid, uitsluitend beroepen op de bekwaamheden van een derde, </w:t>
      </w:r>
      <w:r>
        <w:rPr>
          <w:rFonts w:eastAsia="MS Mincho"/>
        </w:rPr>
        <w:t>als</w:t>
      </w:r>
      <w:r w:rsidRPr="00510778">
        <w:rPr>
          <w:rFonts w:eastAsia="MS Mincho"/>
        </w:rPr>
        <w:t xml:space="preserve"> de </w:t>
      </w:r>
      <w:r w:rsidR="009F4D14">
        <w:rPr>
          <w:rFonts w:eastAsia="MS Mincho"/>
        </w:rPr>
        <w:t>Inschrijver</w:t>
      </w:r>
      <w:r w:rsidRPr="00510778">
        <w:rPr>
          <w:rFonts w:eastAsia="MS Mincho"/>
        </w:rPr>
        <w:t xml:space="preserve"> aantoont dat deze derde zich onvoorwaardelijk jegens de </w:t>
      </w:r>
      <w:r w:rsidR="009F4D14">
        <w:rPr>
          <w:rFonts w:eastAsia="MS Mincho"/>
        </w:rPr>
        <w:t>Inschrijver</w:t>
      </w:r>
      <w:r w:rsidRPr="00510778">
        <w:rPr>
          <w:rFonts w:eastAsia="MS Mincho"/>
        </w:rPr>
        <w:t xml:space="preserve"> heeft verbonden om de, voor de uitvoering van de opdracht benodigde middelen (in de ruimste zin van het woord, daaronder mede te verstaan: kennis, menskracht en materieel) in te zetten. </w:t>
      </w:r>
    </w:p>
    <w:p w14:paraId="34EB8971" w14:textId="77777777" w:rsidR="00657684" w:rsidRPr="002B7CE7" w:rsidRDefault="00657684" w:rsidP="00657684">
      <w:pPr>
        <w:spacing w:line="264" w:lineRule="auto"/>
        <w:rPr>
          <w:rFonts w:eastAsia="MS Mincho"/>
        </w:rPr>
      </w:pPr>
    </w:p>
    <w:p w14:paraId="4B047EB5" w14:textId="04194467" w:rsidR="00657684" w:rsidRPr="00510778" w:rsidRDefault="00657684" w:rsidP="00657684">
      <w:pPr>
        <w:spacing w:line="264" w:lineRule="auto"/>
        <w:rPr>
          <w:rFonts w:eastAsia="MS Mincho"/>
        </w:rPr>
      </w:pPr>
      <w:r w:rsidRPr="002B7CE7">
        <w:rPr>
          <w:rFonts w:eastAsia="MS Mincho"/>
        </w:rPr>
        <w:t xml:space="preserve">De </w:t>
      </w:r>
      <w:r w:rsidR="009F4D14">
        <w:rPr>
          <w:rFonts w:eastAsia="MS Mincho"/>
        </w:rPr>
        <w:t>Inschrijver</w:t>
      </w:r>
      <w:r w:rsidRPr="002B7CE7">
        <w:rPr>
          <w:rFonts w:eastAsia="MS Mincho"/>
        </w:rPr>
        <w:t xml:space="preserve"> dient dit bij zijn </w:t>
      </w:r>
      <w:r>
        <w:rPr>
          <w:rFonts w:eastAsia="MS Mincho"/>
        </w:rPr>
        <w:t>a</w:t>
      </w:r>
      <w:r w:rsidRPr="002B7CE7">
        <w:rPr>
          <w:rFonts w:eastAsia="MS Mincho"/>
        </w:rPr>
        <w:t xml:space="preserve">anmelding aan te tonen door overlegging van een schriftelijke en rechtsgeldig ondertekende overeenkomst tussen de </w:t>
      </w:r>
      <w:r w:rsidR="009F4D14">
        <w:rPr>
          <w:rFonts w:eastAsia="MS Mincho"/>
        </w:rPr>
        <w:t>Inschrijver</w:t>
      </w:r>
      <w:r w:rsidRPr="002B7CE7">
        <w:rPr>
          <w:rFonts w:eastAsia="MS Mincho"/>
        </w:rPr>
        <w:t xml:space="preserve"> en de </w:t>
      </w:r>
      <w:r w:rsidRPr="00312F31">
        <w:rPr>
          <w:rFonts w:eastAsia="MS Mincho"/>
        </w:rPr>
        <w:t>derde</w:t>
      </w:r>
      <w:r w:rsidRPr="00510778">
        <w:rPr>
          <w:rFonts w:eastAsia="MS Mincho"/>
        </w:rPr>
        <w:t>. De derde dient bij de uitvoering van de opdracht ook daadwerkelijk en dienovereenkomstig te worden ingezet.</w:t>
      </w:r>
    </w:p>
    <w:p w14:paraId="067DC3B8" w14:textId="77777777" w:rsidR="00657684" w:rsidRDefault="00657684" w:rsidP="00657684">
      <w:pPr>
        <w:spacing w:line="264" w:lineRule="auto"/>
        <w:rPr>
          <w:rFonts w:eastAsia="MS Mincho"/>
          <w:color w:val="FF0000"/>
        </w:rPr>
      </w:pPr>
    </w:p>
    <w:p w14:paraId="21CA14C8" w14:textId="0B273447" w:rsidR="00657684" w:rsidRDefault="00657684" w:rsidP="00657684">
      <w:pPr>
        <w:spacing w:line="264" w:lineRule="auto"/>
      </w:pPr>
      <w:r w:rsidRPr="00510778">
        <w:rPr>
          <w:rFonts w:eastAsia="MS Mincho"/>
        </w:rPr>
        <w:t xml:space="preserve">Indien de </w:t>
      </w:r>
      <w:r w:rsidR="0003428D">
        <w:rPr>
          <w:rFonts w:eastAsia="MS Mincho"/>
        </w:rPr>
        <w:t>D</w:t>
      </w:r>
      <w:r w:rsidRPr="00510778">
        <w:rPr>
          <w:rFonts w:eastAsia="MS Mincho"/>
        </w:rPr>
        <w:t>ienstverlener de opdracht geheel of gedeeltelijk door een niet ten tijde van de selectie aangemelde derde wenst te laten uitvoeren dient hij dit voorafgaand aan de inzet van de derde ter goe</w:t>
      </w:r>
      <w:r w:rsidR="00DA6577">
        <w:rPr>
          <w:rFonts w:eastAsia="MS Mincho"/>
        </w:rPr>
        <w:t>dkeuring voor te leggen aan de Aanbestedende dienst. De A</w:t>
      </w:r>
      <w:r w:rsidRPr="00510778">
        <w:rPr>
          <w:rFonts w:eastAsia="MS Mincho"/>
        </w:rPr>
        <w:t xml:space="preserve">anbestedende dienst kan deze goedkeuring beargumenteerd weigeren. </w:t>
      </w:r>
      <w:r>
        <w:t>In het Uniform Europees Aanbestedingsdocument dient dit te worden aangegeven bij Deel II C op pagina 5.</w:t>
      </w:r>
    </w:p>
    <w:p w14:paraId="608BF334" w14:textId="77777777" w:rsidR="00657684" w:rsidRDefault="00657684" w:rsidP="00657684">
      <w:pPr>
        <w:spacing w:line="264" w:lineRule="auto"/>
      </w:pPr>
    </w:p>
    <w:p w14:paraId="2BB311B8" w14:textId="77777777" w:rsidR="0078205A" w:rsidRDefault="0078205A">
      <w:pPr>
        <w:rPr>
          <w:b/>
        </w:rPr>
      </w:pPr>
      <w:bookmarkStart w:id="74" w:name="_Hlk12364249"/>
      <w:r>
        <w:rPr>
          <w:b/>
        </w:rPr>
        <w:br w:type="page"/>
      </w:r>
    </w:p>
    <w:p w14:paraId="73FDF4B8" w14:textId="14EEE425" w:rsidR="00657684" w:rsidRDefault="00657684" w:rsidP="00657684">
      <w:r w:rsidRPr="00A166C0">
        <w:rPr>
          <w:b/>
        </w:rPr>
        <w:lastRenderedPageBreak/>
        <w:t>Bijzonderheden</w:t>
      </w:r>
      <w:r>
        <w:rPr>
          <w:b/>
        </w:rPr>
        <w:t xml:space="preserve"> in de verzekeringssituatie</w:t>
      </w:r>
    </w:p>
    <w:bookmarkEnd w:id="74"/>
    <w:p w14:paraId="70A22715" w14:textId="14FEA757" w:rsidR="00657684" w:rsidRDefault="00DA6577" w:rsidP="00657684">
      <w:r>
        <w:t>Wanneer een G</w:t>
      </w:r>
      <w:r w:rsidR="00657684">
        <w:t xml:space="preserve">evolmachtigd </w:t>
      </w:r>
      <w:r w:rsidR="0003428D">
        <w:t>A</w:t>
      </w:r>
      <w:r w:rsidR="00657684">
        <w:t xml:space="preserve">gent voor de uitvoering van bepaalde werkzaamheden een beroep wil doen op een makelaar, dient dit bij beroep op derden te worden vermeld. Ook een </w:t>
      </w:r>
      <w:r w:rsidR="00FD3591">
        <w:t>V</w:t>
      </w:r>
      <w:r w:rsidR="00657684">
        <w:t xml:space="preserve">erzekeraar die bij een verzekeringsopdracht een makelaar als derde wenst in te schakelen, moet dit aangeven. </w:t>
      </w:r>
    </w:p>
    <w:p w14:paraId="17C254BB" w14:textId="77777777" w:rsidR="00657684" w:rsidRPr="00510778" w:rsidRDefault="00657684" w:rsidP="00657684">
      <w:pPr>
        <w:spacing w:line="264" w:lineRule="auto"/>
        <w:rPr>
          <w:rFonts w:eastAsia="MS Mincho"/>
        </w:rPr>
      </w:pPr>
      <w:r>
        <w:t xml:space="preserve">De </w:t>
      </w:r>
      <w:r w:rsidR="006946FE">
        <w:t>Inschrijver</w:t>
      </w:r>
      <w:r>
        <w:t xml:space="preserve"> moet dit op het Uniform Europees Aanbestedingsdocument vermelden. Daarnaast moet de onderneming waarop een beroep wordt gedaan, een Uniform Europees Aanbestedingsdocument invullen.</w:t>
      </w:r>
    </w:p>
    <w:p w14:paraId="15394667" w14:textId="77777777" w:rsidR="00657684" w:rsidRPr="00FC2BD3" w:rsidRDefault="00657684" w:rsidP="00657684">
      <w:pPr>
        <w:pStyle w:val="ReportHeading3"/>
        <w:numPr>
          <w:ilvl w:val="2"/>
          <w:numId w:val="1"/>
        </w:numPr>
      </w:pPr>
      <w:r>
        <w:t xml:space="preserve"> </w:t>
      </w:r>
      <w:bookmarkStart w:id="75" w:name="_Toc14792661"/>
      <w:bookmarkStart w:id="76" w:name="_Toc173154871"/>
      <w:proofErr w:type="spellStart"/>
      <w:r w:rsidRPr="00FC2BD3">
        <w:t>Onderaanneming</w:t>
      </w:r>
      <w:bookmarkEnd w:id="75"/>
      <w:bookmarkEnd w:id="76"/>
      <w:proofErr w:type="spellEnd"/>
    </w:p>
    <w:p w14:paraId="514EA74C" w14:textId="384B2512" w:rsidR="00657684" w:rsidRDefault="00657684" w:rsidP="00657684">
      <w:pPr>
        <w:pStyle w:val="Geenafstand"/>
        <w:rPr>
          <w:rFonts w:ascii="Arial" w:hAnsi="Arial" w:cs="Arial"/>
          <w:sz w:val="20"/>
          <w:szCs w:val="20"/>
        </w:rPr>
      </w:pPr>
      <w:r>
        <w:rPr>
          <w:rFonts w:ascii="Arial" w:hAnsi="Arial" w:cs="Arial"/>
          <w:sz w:val="20"/>
          <w:szCs w:val="20"/>
        </w:rPr>
        <w:t xml:space="preserve">In dit </w:t>
      </w:r>
      <w:r w:rsidR="003D5D54">
        <w:rPr>
          <w:rFonts w:ascii="Arial" w:hAnsi="Arial" w:cs="Arial"/>
          <w:sz w:val="20"/>
          <w:szCs w:val="20"/>
        </w:rPr>
        <w:t>Bestek</w:t>
      </w:r>
      <w:r>
        <w:rPr>
          <w:rFonts w:ascii="Arial" w:hAnsi="Arial" w:cs="Arial"/>
          <w:sz w:val="20"/>
          <w:szCs w:val="20"/>
        </w:rPr>
        <w:t xml:space="preserve"> heeft </w:t>
      </w:r>
      <w:proofErr w:type="spellStart"/>
      <w:r>
        <w:rPr>
          <w:rFonts w:ascii="Arial" w:hAnsi="Arial" w:cs="Arial"/>
          <w:sz w:val="20"/>
          <w:szCs w:val="20"/>
        </w:rPr>
        <w:t>onderaanneming</w:t>
      </w:r>
      <w:proofErr w:type="spellEnd"/>
      <w:r>
        <w:rPr>
          <w:rFonts w:ascii="Arial" w:hAnsi="Arial" w:cs="Arial"/>
          <w:sz w:val="20"/>
          <w:szCs w:val="20"/>
        </w:rPr>
        <w:t xml:space="preserve"> betrekking op de Gevolmachtigd Agent en op overige onderaannemers.</w:t>
      </w:r>
    </w:p>
    <w:p w14:paraId="5174EC32" w14:textId="77777777" w:rsidR="00657684" w:rsidRDefault="00657684" w:rsidP="00657684">
      <w:pPr>
        <w:pStyle w:val="Geenafstand"/>
        <w:rPr>
          <w:rFonts w:ascii="Arial" w:hAnsi="Arial" w:cs="Arial"/>
          <w:sz w:val="20"/>
          <w:szCs w:val="20"/>
        </w:rPr>
      </w:pPr>
    </w:p>
    <w:p w14:paraId="0D960EFC" w14:textId="69F584B9" w:rsidR="00657684" w:rsidRPr="000237D6" w:rsidRDefault="00657684" w:rsidP="00657684">
      <w:pPr>
        <w:pStyle w:val="Geenafstand"/>
        <w:rPr>
          <w:rFonts w:cs="Arial"/>
          <w:i/>
          <w:sz w:val="20"/>
          <w:szCs w:val="20"/>
        </w:rPr>
      </w:pPr>
      <w:r w:rsidRPr="000237D6">
        <w:rPr>
          <w:rFonts w:ascii="Arial" w:hAnsi="Arial" w:cs="Arial"/>
          <w:i/>
          <w:sz w:val="20"/>
          <w:szCs w:val="20"/>
        </w:rPr>
        <w:t xml:space="preserve">Gevolmachtigd </w:t>
      </w:r>
      <w:r w:rsidR="0003428D">
        <w:rPr>
          <w:rFonts w:ascii="Arial" w:hAnsi="Arial" w:cs="Arial"/>
          <w:i/>
          <w:sz w:val="20"/>
          <w:szCs w:val="20"/>
        </w:rPr>
        <w:t>A</w:t>
      </w:r>
      <w:r w:rsidRPr="000237D6">
        <w:rPr>
          <w:rFonts w:ascii="Arial" w:hAnsi="Arial" w:cs="Arial"/>
          <w:i/>
          <w:sz w:val="20"/>
          <w:szCs w:val="20"/>
        </w:rPr>
        <w:t>gent</w:t>
      </w:r>
    </w:p>
    <w:p w14:paraId="50C9A4B3" w14:textId="67CD2191" w:rsidR="00657684" w:rsidRPr="008734CE" w:rsidRDefault="00657684" w:rsidP="00657684">
      <w:pPr>
        <w:pStyle w:val="Geenafstand"/>
        <w:rPr>
          <w:rFonts w:cs="Arial"/>
          <w:szCs w:val="20"/>
        </w:rPr>
      </w:pPr>
      <w:r w:rsidRPr="000237D6">
        <w:rPr>
          <w:rFonts w:ascii="Arial" w:hAnsi="Arial" w:cs="Arial"/>
          <w:sz w:val="20"/>
          <w:szCs w:val="20"/>
        </w:rPr>
        <w:t xml:space="preserve">Bij een </w:t>
      </w:r>
      <w:r w:rsidR="00500BF8">
        <w:rPr>
          <w:rFonts w:ascii="Arial" w:hAnsi="Arial" w:cs="Arial"/>
          <w:sz w:val="20"/>
          <w:szCs w:val="20"/>
        </w:rPr>
        <w:t>Inschrijving</w:t>
      </w:r>
      <w:r w:rsidRPr="000237D6">
        <w:rPr>
          <w:rFonts w:ascii="Arial" w:hAnsi="Arial" w:cs="Arial"/>
          <w:sz w:val="20"/>
          <w:szCs w:val="20"/>
        </w:rPr>
        <w:t xml:space="preserve"> van een </w:t>
      </w:r>
      <w:r w:rsidR="0003428D">
        <w:rPr>
          <w:rFonts w:ascii="Arial" w:hAnsi="Arial" w:cs="Arial"/>
          <w:sz w:val="20"/>
          <w:szCs w:val="20"/>
        </w:rPr>
        <w:t>g</w:t>
      </w:r>
      <w:r w:rsidRPr="000237D6">
        <w:rPr>
          <w:rFonts w:ascii="Arial" w:hAnsi="Arial" w:cs="Arial"/>
          <w:sz w:val="20"/>
          <w:szCs w:val="20"/>
        </w:rPr>
        <w:t>evolmachtigde dient deze een Uniform Europees Aanbestedingsdocument in te vullen waaruit blijkt, dat de volmachtgevers ieder voor zich voldoen aan de eisen zoals deze in dit selec</w:t>
      </w:r>
      <w:r>
        <w:rPr>
          <w:rFonts w:ascii="Arial" w:hAnsi="Arial" w:cs="Arial"/>
          <w:sz w:val="20"/>
          <w:szCs w:val="20"/>
        </w:rPr>
        <w:t xml:space="preserve">tiedocument opgesteld zijn. </w:t>
      </w:r>
      <w:r w:rsidRPr="000237D6">
        <w:rPr>
          <w:rFonts w:ascii="Arial" w:hAnsi="Arial" w:cs="Arial"/>
          <w:sz w:val="20"/>
          <w:szCs w:val="20"/>
        </w:rPr>
        <w:t xml:space="preserve">Daarnaast dient de gevolmachtigde ten aanzien van zijn </w:t>
      </w:r>
      <w:proofErr w:type="spellStart"/>
      <w:r w:rsidRPr="000237D6">
        <w:rPr>
          <w:rFonts w:ascii="Arial" w:hAnsi="Arial" w:cs="Arial"/>
          <w:sz w:val="20"/>
          <w:szCs w:val="20"/>
        </w:rPr>
        <w:t>volmachtbedrijf</w:t>
      </w:r>
      <w:proofErr w:type="spellEnd"/>
      <w:r w:rsidRPr="000237D6">
        <w:rPr>
          <w:rFonts w:ascii="Arial" w:hAnsi="Arial" w:cs="Arial"/>
          <w:sz w:val="20"/>
          <w:szCs w:val="20"/>
        </w:rPr>
        <w:t xml:space="preserve">: </w:t>
      </w:r>
    </w:p>
    <w:p w14:paraId="62C047FC" w14:textId="16BC173C" w:rsidR="00090D90" w:rsidRDefault="004A29C9" w:rsidP="00657684">
      <w:pPr>
        <w:pStyle w:val="ReportBodyText"/>
        <w:numPr>
          <w:ilvl w:val="0"/>
          <w:numId w:val="6"/>
        </w:numPr>
        <w:rPr>
          <w:lang w:val="nl-NL"/>
        </w:rPr>
      </w:pPr>
      <w:r>
        <w:rPr>
          <w:lang w:val="nl-NL"/>
        </w:rPr>
        <w:t>t</w:t>
      </w:r>
      <w:r w:rsidR="00090D90">
        <w:rPr>
          <w:lang w:val="nl-NL"/>
        </w:rPr>
        <w:t xml:space="preserve">e verklaren dat hij beschikt over een vergunning, zoals geregeld in de </w:t>
      </w:r>
      <w:r w:rsidR="006E0656">
        <w:rPr>
          <w:lang w:val="nl-NL"/>
        </w:rPr>
        <w:t>Wet op het financieel toezicht (</w:t>
      </w:r>
      <w:proofErr w:type="spellStart"/>
      <w:r w:rsidR="00090D90">
        <w:rPr>
          <w:lang w:val="nl-NL"/>
        </w:rPr>
        <w:t>Wft</w:t>
      </w:r>
      <w:proofErr w:type="spellEnd"/>
      <w:r w:rsidR="006E0656">
        <w:rPr>
          <w:lang w:val="nl-NL"/>
        </w:rPr>
        <w:t>)</w:t>
      </w:r>
      <w:r w:rsidR="00090D90">
        <w:rPr>
          <w:lang w:val="nl-NL"/>
        </w:rPr>
        <w:t>, of vergelijkbare wet- en regelgeving in het buitenland;</w:t>
      </w:r>
    </w:p>
    <w:p w14:paraId="05966A0A" w14:textId="77777777" w:rsidR="00657684" w:rsidRPr="00510778" w:rsidRDefault="00657684" w:rsidP="00657684">
      <w:pPr>
        <w:pStyle w:val="ReportBodyText"/>
        <w:numPr>
          <w:ilvl w:val="0"/>
          <w:numId w:val="6"/>
        </w:numPr>
        <w:rPr>
          <w:lang w:val="nl-NL"/>
        </w:rPr>
      </w:pPr>
      <w:r w:rsidRPr="00510778">
        <w:rPr>
          <w:lang w:val="nl-NL"/>
        </w:rPr>
        <w:t>te verklaren dat er zich geen omstandigheid voordoet als vermeld in artikel 2.86 Aanbestedingswet 2012</w:t>
      </w:r>
      <w:r>
        <w:rPr>
          <w:lang w:val="nl-NL"/>
        </w:rPr>
        <w:t xml:space="preserve"> door het Uniforme Europese Aanbestedingsdocument op de aangegeven wijze in te vullen; </w:t>
      </w:r>
    </w:p>
    <w:p w14:paraId="766EACCA" w14:textId="77777777" w:rsidR="00657684" w:rsidRPr="00510778" w:rsidRDefault="00657684" w:rsidP="00657684">
      <w:pPr>
        <w:pStyle w:val="ReportBodyText"/>
        <w:numPr>
          <w:ilvl w:val="0"/>
          <w:numId w:val="6"/>
        </w:numPr>
        <w:rPr>
          <w:lang w:val="nl-NL"/>
        </w:rPr>
      </w:pPr>
      <w:r>
        <w:rPr>
          <w:lang w:val="nl-NL"/>
        </w:rPr>
        <w:t xml:space="preserve">te verklaren dat er zich geen omstandigheid voordoet als vermeld in artikel 2.87 Aanbestedingswet 2012 door het uniforme Europese Aanbestedingsdocument op de aangegeven wijze in te vullen; </w:t>
      </w:r>
    </w:p>
    <w:p w14:paraId="0EE7B334" w14:textId="77777777" w:rsidR="00657684" w:rsidRDefault="00657684" w:rsidP="00657684">
      <w:pPr>
        <w:pStyle w:val="ReportBodyText"/>
        <w:numPr>
          <w:ilvl w:val="0"/>
          <w:numId w:val="6"/>
        </w:numPr>
        <w:rPr>
          <w:lang w:val="nl-NL"/>
        </w:rPr>
      </w:pPr>
      <w:r w:rsidRPr="00510778">
        <w:rPr>
          <w:lang w:val="nl-NL"/>
        </w:rPr>
        <w:t xml:space="preserve">te voldoen aan het bepaalde in </w:t>
      </w:r>
      <w:r>
        <w:rPr>
          <w:lang w:val="nl-NL"/>
        </w:rPr>
        <w:t>hoofdstuk 4</w:t>
      </w:r>
      <w:r w:rsidRPr="00510778">
        <w:rPr>
          <w:lang w:val="nl-NL"/>
        </w:rPr>
        <w:t xml:space="preserve"> van dit Selectiedocument, met uitzondering van de financiële </w:t>
      </w:r>
      <w:r>
        <w:rPr>
          <w:lang w:val="nl-NL"/>
        </w:rPr>
        <w:t>ei</w:t>
      </w:r>
      <w:r w:rsidR="000A1DB0">
        <w:rPr>
          <w:lang w:val="nl-NL"/>
        </w:rPr>
        <w:t>sen als vermeld in paragraaf 4.5</w:t>
      </w:r>
      <w:r>
        <w:rPr>
          <w:lang w:val="nl-NL"/>
        </w:rPr>
        <w:t xml:space="preserve">. </w:t>
      </w:r>
    </w:p>
    <w:p w14:paraId="4BD4BE83" w14:textId="77777777" w:rsidR="00657684" w:rsidRPr="00F96411" w:rsidRDefault="00657684" w:rsidP="00657684">
      <w:pPr>
        <w:pStyle w:val="ReportBodyText"/>
        <w:rPr>
          <w:b/>
          <w:lang w:val="nl-NL"/>
        </w:rPr>
      </w:pPr>
    </w:p>
    <w:p w14:paraId="3B9D767D" w14:textId="69454366" w:rsidR="00657684" w:rsidRPr="00E70AA1" w:rsidRDefault="00657684" w:rsidP="00657684">
      <w:pPr>
        <w:pStyle w:val="AonBodyText"/>
      </w:pPr>
      <w:r w:rsidRPr="00510778">
        <w:t xml:space="preserve">Door ondertekening van </w:t>
      </w:r>
      <w:r>
        <w:t xml:space="preserve">het Uniforme Europese Aanbestedingsdocument, </w:t>
      </w:r>
      <w:r w:rsidRPr="00510778">
        <w:t xml:space="preserve">staat de </w:t>
      </w:r>
      <w:r w:rsidR="0003428D">
        <w:t>g</w:t>
      </w:r>
      <w:r w:rsidRPr="00510778">
        <w:t xml:space="preserve">evolmachtigde ervoor in dat zijn </w:t>
      </w:r>
      <w:proofErr w:type="spellStart"/>
      <w:r w:rsidRPr="00510778">
        <w:t>volmachtbedrijf</w:t>
      </w:r>
      <w:proofErr w:type="spellEnd"/>
      <w:r w:rsidRPr="00510778">
        <w:t xml:space="preserve"> en de volmachtgevers (als gespecificeerd in de </w:t>
      </w:r>
      <w:proofErr w:type="spellStart"/>
      <w:r w:rsidRPr="00510778">
        <w:t>Volmachtverklaring</w:t>
      </w:r>
      <w:proofErr w:type="spellEnd"/>
      <w:r w:rsidRPr="00510778">
        <w:t>) voldoen aan de in dit Selectiedocument gestelde eisen en da</w:t>
      </w:r>
      <w:r>
        <w:t xml:space="preserve">t hij bevoegd is om namens deze </w:t>
      </w:r>
      <w:r w:rsidRPr="00510778">
        <w:t>volmachtgevers</w:t>
      </w:r>
      <w:r w:rsidR="00090D90">
        <w:t xml:space="preserve"> voor het genoemde aandeel</w:t>
      </w:r>
      <w:r w:rsidRPr="00510778">
        <w:t xml:space="preserve"> te participeren in de onderhavige aanbesteding. </w:t>
      </w:r>
      <w:r>
        <w:t xml:space="preserve">Niet voldoen aan het voorgaande impliceert uitsluiting van de aanbesteding. </w:t>
      </w:r>
      <w:r w:rsidRPr="00114E8C">
        <w:t xml:space="preserve">In het </w:t>
      </w:r>
      <w:r>
        <w:t xml:space="preserve">Uniform Europees Aanbestedingsdocument </w:t>
      </w:r>
      <w:r w:rsidRPr="00114E8C">
        <w:t xml:space="preserve">dient dit te worden </w:t>
      </w:r>
      <w:r>
        <w:t>ingevuld</w:t>
      </w:r>
      <w:r w:rsidRPr="00114E8C">
        <w:t xml:space="preserve"> bij </w:t>
      </w:r>
      <w:r>
        <w:t>Deel II D.</w:t>
      </w:r>
    </w:p>
    <w:p w14:paraId="22D77D84" w14:textId="77777777" w:rsidR="00657684" w:rsidRDefault="00657684" w:rsidP="00657684">
      <w:pPr>
        <w:pStyle w:val="Geenafstand"/>
        <w:rPr>
          <w:i/>
          <w:sz w:val="20"/>
          <w:szCs w:val="20"/>
        </w:rPr>
      </w:pPr>
    </w:p>
    <w:p w14:paraId="3FF6FE34" w14:textId="77777777" w:rsidR="00657684" w:rsidRPr="00B3711C" w:rsidRDefault="00657684" w:rsidP="00657684">
      <w:pPr>
        <w:pStyle w:val="Geenafstand"/>
        <w:rPr>
          <w:i/>
          <w:sz w:val="20"/>
          <w:szCs w:val="20"/>
        </w:rPr>
      </w:pPr>
      <w:r w:rsidRPr="00B3711C">
        <w:rPr>
          <w:i/>
          <w:sz w:val="20"/>
          <w:szCs w:val="20"/>
        </w:rPr>
        <w:t>Overige onderaannemers</w:t>
      </w:r>
    </w:p>
    <w:p w14:paraId="0182F526" w14:textId="0B6F085D" w:rsidR="00657684" w:rsidRDefault="00DA6577" w:rsidP="00657684">
      <w:pPr>
        <w:pStyle w:val="Geenafstand"/>
        <w:rPr>
          <w:szCs w:val="20"/>
        </w:rPr>
      </w:pPr>
      <w:r>
        <w:rPr>
          <w:sz w:val="20"/>
          <w:szCs w:val="20"/>
        </w:rPr>
        <w:t xml:space="preserve">Als een </w:t>
      </w:r>
      <w:r w:rsidR="00FD3591">
        <w:rPr>
          <w:sz w:val="20"/>
          <w:szCs w:val="20"/>
        </w:rPr>
        <w:t>V</w:t>
      </w:r>
      <w:r>
        <w:rPr>
          <w:sz w:val="20"/>
          <w:szCs w:val="20"/>
        </w:rPr>
        <w:t>erzekeraar of een G</w:t>
      </w:r>
      <w:r w:rsidR="00657684" w:rsidRPr="000237D6">
        <w:rPr>
          <w:sz w:val="20"/>
          <w:szCs w:val="20"/>
        </w:rPr>
        <w:t xml:space="preserve">evolmachtigde </w:t>
      </w:r>
      <w:r w:rsidR="0003428D">
        <w:rPr>
          <w:sz w:val="20"/>
          <w:szCs w:val="20"/>
        </w:rPr>
        <w:t>A</w:t>
      </w:r>
      <w:r w:rsidR="00657684" w:rsidRPr="000237D6">
        <w:rPr>
          <w:sz w:val="20"/>
          <w:szCs w:val="20"/>
        </w:rPr>
        <w:t xml:space="preserve">gent namens de </w:t>
      </w:r>
      <w:r w:rsidR="00FD3591">
        <w:rPr>
          <w:sz w:val="20"/>
          <w:szCs w:val="20"/>
        </w:rPr>
        <w:t>V</w:t>
      </w:r>
      <w:r w:rsidR="00657684" w:rsidRPr="000237D6">
        <w:rPr>
          <w:sz w:val="20"/>
          <w:szCs w:val="20"/>
        </w:rPr>
        <w:t>erzekeraar bijvoorbeeld bij schade een beroep doet op een schaderegelingsbure</w:t>
      </w:r>
      <w:r w:rsidR="00657684">
        <w:rPr>
          <w:sz w:val="20"/>
          <w:szCs w:val="20"/>
        </w:rPr>
        <w:t xml:space="preserve">au of expertisebureau dient </w:t>
      </w:r>
      <w:r w:rsidR="00657684" w:rsidRPr="000237D6">
        <w:rPr>
          <w:sz w:val="20"/>
          <w:szCs w:val="20"/>
        </w:rPr>
        <w:t>Deel II D t</w:t>
      </w:r>
      <w:r w:rsidR="00657684">
        <w:rPr>
          <w:sz w:val="20"/>
          <w:szCs w:val="20"/>
        </w:rPr>
        <w:t>e worden ingevuld.</w:t>
      </w:r>
    </w:p>
    <w:p w14:paraId="180367A2" w14:textId="77777777" w:rsidR="00657684" w:rsidRDefault="00657684" w:rsidP="00657684">
      <w:pPr>
        <w:pStyle w:val="Geenafstand"/>
        <w:rPr>
          <w:szCs w:val="20"/>
        </w:rPr>
      </w:pPr>
    </w:p>
    <w:p w14:paraId="55AB6780" w14:textId="77777777" w:rsidR="00657684" w:rsidRDefault="00657684" w:rsidP="00657684">
      <w:r w:rsidRPr="00A166C0">
        <w:rPr>
          <w:b/>
        </w:rPr>
        <w:t>Bijzonderheden</w:t>
      </w:r>
      <w:r>
        <w:rPr>
          <w:b/>
        </w:rPr>
        <w:t xml:space="preserve"> in de verzekeringssituatie</w:t>
      </w:r>
    </w:p>
    <w:p w14:paraId="2BAE80F1" w14:textId="5DB61033" w:rsidR="00657684" w:rsidRDefault="00657684" w:rsidP="00657684">
      <w:r>
        <w:t xml:space="preserve">De aanbestedingsrechtelijke bepalingen leiden ertoe dat </w:t>
      </w:r>
      <w:r w:rsidRPr="00F66695">
        <w:t xml:space="preserve">de werkzaamheden van een </w:t>
      </w:r>
      <w:r>
        <w:t>G</w:t>
      </w:r>
      <w:r w:rsidRPr="00F66695">
        <w:t xml:space="preserve">evolmachtigd </w:t>
      </w:r>
      <w:r>
        <w:t>A</w:t>
      </w:r>
      <w:r w:rsidRPr="00F66695">
        <w:t xml:space="preserve">gent </w:t>
      </w:r>
      <w:r>
        <w:t xml:space="preserve">worden </w:t>
      </w:r>
      <w:r w:rsidRPr="00F66695">
        <w:t>gekwali</w:t>
      </w:r>
      <w:r w:rsidR="00B64693">
        <w:t>fi</w:t>
      </w:r>
      <w:r w:rsidRPr="00F66695">
        <w:t xml:space="preserve">ceerd als werkzaamheden die in </w:t>
      </w:r>
      <w:proofErr w:type="spellStart"/>
      <w:r w:rsidRPr="00F66695">
        <w:t>onderaanneming</w:t>
      </w:r>
      <w:proofErr w:type="spellEnd"/>
      <w:r>
        <w:rPr>
          <w:rStyle w:val="Voetnootmarkering"/>
        </w:rPr>
        <w:footnoteReference w:id="1"/>
      </w:r>
      <w:r w:rsidRPr="00F66695">
        <w:t xml:space="preserve"> worden uitgevoerd. </w:t>
      </w:r>
    </w:p>
    <w:p w14:paraId="60955AD7" w14:textId="77777777" w:rsidR="00657684" w:rsidRDefault="00657684" w:rsidP="00657684">
      <w:r>
        <w:br w:type="page"/>
      </w:r>
    </w:p>
    <w:p w14:paraId="5CCADA46" w14:textId="77777777" w:rsidR="00657684" w:rsidRPr="00BD086B" w:rsidRDefault="00657684" w:rsidP="00657684">
      <w:pPr>
        <w:pStyle w:val="ReportHeading3"/>
        <w:numPr>
          <w:ilvl w:val="2"/>
          <w:numId w:val="1"/>
        </w:numPr>
      </w:pPr>
      <w:bookmarkStart w:id="77" w:name="_Toc14792662"/>
      <w:bookmarkStart w:id="78" w:name="_Toc173154872"/>
      <w:r w:rsidRPr="00BD086B">
        <w:lastRenderedPageBreak/>
        <w:t xml:space="preserve">Overzicht </w:t>
      </w:r>
      <w:r w:rsidR="00683A8B">
        <w:t>Inschrijving</w:t>
      </w:r>
      <w:r w:rsidRPr="00BD086B">
        <w:t>swijze</w:t>
      </w:r>
      <w:bookmarkEnd w:id="77"/>
      <w:bookmarkEnd w:id="78"/>
    </w:p>
    <w:tbl>
      <w:tblPr>
        <w:tblStyle w:val="Tabelraster"/>
        <w:tblW w:w="0" w:type="auto"/>
        <w:tblLook w:val="04A0" w:firstRow="1" w:lastRow="0" w:firstColumn="1" w:lastColumn="0" w:noHBand="0" w:noVBand="1"/>
      </w:tblPr>
      <w:tblGrid>
        <w:gridCol w:w="4507"/>
        <w:gridCol w:w="4509"/>
      </w:tblGrid>
      <w:tr w:rsidR="00657684" w:rsidRPr="00C1432A" w14:paraId="3E837BD4" w14:textId="77777777" w:rsidTr="00FF30B5">
        <w:tc>
          <w:tcPr>
            <w:tcW w:w="4507" w:type="dxa"/>
          </w:tcPr>
          <w:p w14:paraId="6D24860B" w14:textId="77777777" w:rsidR="00657684" w:rsidRPr="00327B10" w:rsidRDefault="00657684" w:rsidP="00FF30B5">
            <w:pPr>
              <w:rPr>
                <w:rFonts w:asciiTheme="minorHAnsi" w:hAnsiTheme="minorHAnsi" w:cstheme="minorHAnsi"/>
                <w:b/>
              </w:rPr>
            </w:pPr>
            <w:r w:rsidRPr="00327B10">
              <w:rPr>
                <w:rFonts w:asciiTheme="minorHAnsi" w:hAnsiTheme="minorHAnsi" w:cstheme="minorHAnsi"/>
                <w:b/>
              </w:rPr>
              <w:t>Wijze van inschrijven</w:t>
            </w:r>
          </w:p>
        </w:tc>
        <w:tc>
          <w:tcPr>
            <w:tcW w:w="4509" w:type="dxa"/>
          </w:tcPr>
          <w:p w14:paraId="2D37534D" w14:textId="77777777" w:rsidR="00657684" w:rsidRPr="00327B10" w:rsidRDefault="00657684" w:rsidP="00FF30B5">
            <w:pPr>
              <w:rPr>
                <w:rFonts w:asciiTheme="minorHAnsi" w:hAnsiTheme="minorHAnsi" w:cstheme="minorHAnsi"/>
                <w:b/>
              </w:rPr>
            </w:pPr>
            <w:r w:rsidRPr="00327B10">
              <w:rPr>
                <w:rFonts w:asciiTheme="minorHAnsi" w:hAnsiTheme="minorHAnsi" w:cstheme="minorHAnsi"/>
                <w:b/>
              </w:rPr>
              <w:t xml:space="preserve">Instructie voor de </w:t>
            </w:r>
            <w:r w:rsidR="00683A8B">
              <w:rPr>
                <w:rFonts w:asciiTheme="minorHAnsi" w:hAnsiTheme="minorHAnsi" w:cstheme="minorHAnsi"/>
                <w:b/>
              </w:rPr>
              <w:t>Inschrijving</w:t>
            </w:r>
            <w:r w:rsidRPr="00327B10">
              <w:rPr>
                <w:rFonts w:asciiTheme="minorHAnsi" w:hAnsiTheme="minorHAnsi" w:cstheme="minorHAnsi"/>
                <w:b/>
              </w:rPr>
              <w:t>/aanmelding</w:t>
            </w:r>
          </w:p>
        </w:tc>
      </w:tr>
      <w:tr w:rsidR="00657684" w:rsidRPr="00C1432A" w14:paraId="6902C91B" w14:textId="77777777" w:rsidTr="00FF30B5">
        <w:tc>
          <w:tcPr>
            <w:tcW w:w="4507" w:type="dxa"/>
          </w:tcPr>
          <w:p w14:paraId="55323919"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Inschrijven als combinatie.</w:t>
            </w:r>
          </w:p>
        </w:tc>
        <w:tc>
          <w:tcPr>
            <w:tcW w:w="4509" w:type="dxa"/>
          </w:tcPr>
          <w:p w14:paraId="02C5600F" w14:textId="77777777" w:rsidR="00657684" w:rsidRPr="00327B10" w:rsidRDefault="005347AE" w:rsidP="00FF30B5">
            <w:pPr>
              <w:rPr>
                <w:rFonts w:asciiTheme="minorHAnsi" w:hAnsiTheme="minorHAnsi" w:cstheme="minorHAnsi"/>
              </w:rPr>
            </w:pPr>
            <w:r>
              <w:rPr>
                <w:rFonts w:asciiTheme="minorHAnsi" w:hAnsiTheme="minorHAnsi" w:cstheme="minorHAnsi"/>
              </w:rPr>
              <w:t xml:space="preserve">Iedere </w:t>
            </w:r>
            <w:proofErr w:type="spellStart"/>
            <w:r>
              <w:rPr>
                <w:rFonts w:asciiTheme="minorHAnsi" w:hAnsiTheme="minorHAnsi" w:cstheme="minorHAnsi"/>
              </w:rPr>
              <w:t>c</w:t>
            </w:r>
            <w:r w:rsidR="00657684" w:rsidRPr="00327B10">
              <w:rPr>
                <w:rFonts w:asciiTheme="minorHAnsi" w:hAnsiTheme="minorHAnsi" w:cstheme="minorHAnsi"/>
              </w:rPr>
              <w:t>ombinant</w:t>
            </w:r>
            <w:proofErr w:type="spellEnd"/>
            <w:r w:rsidR="00657684" w:rsidRPr="00327B10">
              <w:rPr>
                <w:rFonts w:asciiTheme="minorHAnsi" w:hAnsiTheme="minorHAnsi" w:cstheme="minorHAnsi"/>
              </w:rPr>
              <w:t xml:space="preserve"> dient een ingevuld en rechtsgeldig ondertekend </w:t>
            </w:r>
            <w:r w:rsidR="00657684" w:rsidRPr="00CD2A59">
              <w:rPr>
                <w:rFonts w:asciiTheme="minorHAnsi" w:hAnsiTheme="minorHAnsi" w:cstheme="minorHAnsi"/>
              </w:rPr>
              <w:t>Uniform Europees Aanbestedingsdocument</w:t>
            </w:r>
            <w:r w:rsidR="00657684" w:rsidRPr="00327B10">
              <w:rPr>
                <w:rFonts w:asciiTheme="minorHAnsi" w:hAnsiTheme="minorHAnsi" w:cstheme="minorHAnsi"/>
              </w:rPr>
              <w:t xml:space="preserve"> in. Bij deel IIA vult iedere </w:t>
            </w:r>
            <w:proofErr w:type="spellStart"/>
            <w:r w:rsidR="00657684" w:rsidRPr="00327B10">
              <w:rPr>
                <w:rFonts w:asciiTheme="minorHAnsi" w:hAnsiTheme="minorHAnsi" w:cstheme="minorHAnsi"/>
              </w:rPr>
              <w:t>combinant</w:t>
            </w:r>
            <w:proofErr w:type="spellEnd"/>
            <w:r w:rsidR="00657684" w:rsidRPr="00327B10">
              <w:rPr>
                <w:rFonts w:asciiTheme="minorHAnsi" w:hAnsiTheme="minorHAnsi" w:cstheme="minorHAnsi"/>
              </w:rPr>
              <w:t xml:space="preserve"> “ja”</w:t>
            </w:r>
            <w:r w:rsidR="00657684">
              <w:rPr>
                <w:rFonts w:asciiTheme="minorHAnsi" w:hAnsiTheme="minorHAnsi" w:cstheme="minorHAnsi"/>
              </w:rPr>
              <w:t xml:space="preserve"> </w:t>
            </w:r>
            <w:r w:rsidR="00657684" w:rsidRPr="00327B10">
              <w:rPr>
                <w:rFonts w:asciiTheme="minorHAnsi" w:hAnsiTheme="minorHAnsi" w:cstheme="minorHAnsi"/>
              </w:rPr>
              <w:t xml:space="preserve">in en vermeldt hij de </w:t>
            </w:r>
            <w:r w:rsidR="00657684">
              <w:rPr>
                <w:rFonts w:asciiTheme="minorHAnsi" w:hAnsiTheme="minorHAnsi" w:cstheme="minorHAnsi"/>
              </w:rPr>
              <w:t>n</w:t>
            </w:r>
            <w:r w:rsidR="00657684" w:rsidRPr="00327B10">
              <w:rPr>
                <w:rFonts w:asciiTheme="minorHAnsi" w:hAnsiTheme="minorHAnsi" w:cstheme="minorHAnsi"/>
              </w:rPr>
              <w:t xml:space="preserve">aam van de andere </w:t>
            </w:r>
            <w:proofErr w:type="spellStart"/>
            <w:r w:rsidR="00657684" w:rsidRPr="00327B10">
              <w:rPr>
                <w:rFonts w:asciiTheme="minorHAnsi" w:hAnsiTheme="minorHAnsi" w:cstheme="minorHAnsi"/>
              </w:rPr>
              <w:t>combinant</w:t>
            </w:r>
            <w:proofErr w:type="spellEnd"/>
            <w:r w:rsidR="00657684" w:rsidRPr="00327B10">
              <w:rPr>
                <w:rFonts w:asciiTheme="minorHAnsi" w:hAnsiTheme="minorHAnsi" w:cstheme="minorHAnsi"/>
              </w:rPr>
              <w:t>(en).</w:t>
            </w:r>
          </w:p>
        </w:tc>
      </w:tr>
      <w:tr w:rsidR="00657684" w:rsidRPr="00C1432A" w14:paraId="6CDBCD2C" w14:textId="77777777" w:rsidTr="00FF30B5">
        <w:tc>
          <w:tcPr>
            <w:tcW w:w="4507" w:type="dxa"/>
          </w:tcPr>
          <w:p w14:paraId="2AEA10B7" w14:textId="77777777" w:rsidR="00657684" w:rsidRPr="00327B10" w:rsidRDefault="00657684" w:rsidP="00FF30B5">
            <w:pPr>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0348B91E" wp14:editId="17F27264">
                      <wp:simplePos x="0" y="0"/>
                      <wp:positionH relativeFrom="column">
                        <wp:posOffset>2785745</wp:posOffset>
                      </wp:positionH>
                      <wp:positionV relativeFrom="paragraph">
                        <wp:posOffset>508000</wp:posOffset>
                      </wp:positionV>
                      <wp:extent cx="2887980" cy="15240"/>
                      <wp:effectExtent l="0" t="0" r="26670" b="22860"/>
                      <wp:wrapNone/>
                      <wp:docPr id="5" name="Straight Connector 5"/>
                      <wp:cNvGraphicFramePr/>
                      <a:graphic xmlns:a="http://schemas.openxmlformats.org/drawingml/2006/main">
                        <a:graphicData uri="http://schemas.microsoft.com/office/word/2010/wordprocessingShape">
                          <wps:wsp>
                            <wps:cNvCnPr/>
                            <wps:spPr>
                              <a:xfrm flipV="1">
                                <a:off x="0" y="0"/>
                                <a:ext cx="2887980" cy="152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281D89"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35pt,40pt" to="446.7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"/>
                  </w:pict>
                </mc:Fallback>
              </mc:AlternateContent>
            </w:r>
            <w:r w:rsidRPr="00327B10">
              <w:rPr>
                <w:rFonts w:asciiTheme="minorHAnsi" w:hAnsiTheme="minorHAnsi" w:cstheme="minorHAnsi"/>
              </w:rPr>
              <w:t>Beroep doen op financieel economische draagkracht van een derde.</w:t>
            </w:r>
          </w:p>
          <w:p w14:paraId="70900948" w14:textId="77777777" w:rsidR="00657684" w:rsidRPr="00327B10" w:rsidRDefault="00657684" w:rsidP="00FF30B5">
            <w:pPr>
              <w:rPr>
                <w:rFonts w:asciiTheme="minorHAnsi" w:hAnsiTheme="minorHAnsi" w:cstheme="minorHAnsi"/>
              </w:rPr>
            </w:pPr>
          </w:p>
          <w:p w14:paraId="60C0EFF6" w14:textId="77777777" w:rsidR="00657684" w:rsidRPr="00327B10" w:rsidRDefault="00657684" w:rsidP="00FF30B5">
            <w:pPr>
              <w:rPr>
                <w:rFonts w:asciiTheme="minorHAnsi" w:hAnsiTheme="minorHAnsi" w:cstheme="minorHAnsi"/>
                <w:b/>
              </w:rPr>
            </w:pPr>
            <w:r w:rsidRPr="00327B10">
              <w:rPr>
                <w:rFonts w:asciiTheme="minorHAnsi" w:hAnsiTheme="minorHAnsi" w:cstheme="minorHAnsi"/>
                <w:b/>
              </w:rPr>
              <w:t>Let op!</w:t>
            </w:r>
          </w:p>
          <w:p w14:paraId="64C2A448"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 xml:space="preserve">Als een </w:t>
            </w:r>
            <w:r w:rsidR="006946FE">
              <w:rPr>
                <w:rFonts w:asciiTheme="minorHAnsi" w:hAnsiTheme="minorHAnsi" w:cstheme="minorHAnsi"/>
              </w:rPr>
              <w:t>Inschrijver</w:t>
            </w:r>
            <w:r w:rsidR="002A1709">
              <w:rPr>
                <w:rFonts w:asciiTheme="minorHAnsi" w:hAnsiTheme="minorHAnsi" w:cstheme="minorHAnsi"/>
              </w:rPr>
              <w:t xml:space="preserve"> zich op een derde wil</w:t>
            </w:r>
            <w:r w:rsidRPr="00327B10">
              <w:rPr>
                <w:rFonts w:asciiTheme="minorHAnsi" w:hAnsiTheme="minorHAnsi" w:cstheme="minorHAnsi"/>
              </w:rPr>
              <w:t>/moet beroepen voor eisen waar pas later bewijsstukken voor moeten worden ingediend (zoals bijvoorbeeld cert</w:t>
            </w:r>
            <w:r w:rsidR="002C44FE">
              <w:rPr>
                <w:rFonts w:asciiTheme="minorHAnsi" w:hAnsiTheme="minorHAnsi" w:cstheme="minorHAnsi"/>
              </w:rPr>
              <w:t>i</w:t>
            </w:r>
            <w:r w:rsidRPr="00327B10">
              <w:rPr>
                <w:rFonts w:asciiTheme="minorHAnsi" w:hAnsiTheme="minorHAnsi" w:cstheme="minorHAnsi"/>
              </w:rPr>
              <w:t xml:space="preserve">ficaten) dan dient het </w:t>
            </w:r>
            <w:r w:rsidRPr="00CD2A59">
              <w:rPr>
                <w:rFonts w:asciiTheme="minorHAnsi" w:hAnsiTheme="minorHAnsi" w:cstheme="minorHAnsi"/>
              </w:rPr>
              <w:t xml:space="preserve">Uniform Europees Aanbestedingsdocument </w:t>
            </w:r>
            <w:r w:rsidRPr="00327B10">
              <w:rPr>
                <w:rFonts w:asciiTheme="minorHAnsi" w:hAnsiTheme="minorHAnsi" w:cstheme="minorHAnsi"/>
              </w:rPr>
              <w:t xml:space="preserve">bij de </w:t>
            </w:r>
            <w:r w:rsidR="00683A8B">
              <w:rPr>
                <w:rFonts w:asciiTheme="minorHAnsi" w:hAnsiTheme="minorHAnsi" w:cstheme="minorHAnsi"/>
              </w:rPr>
              <w:t>Inschrijving</w:t>
            </w:r>
            <w:r w:rsidRPr="00327B10">
              <w:rPr>
                <w:rFonts w:asciiTheme="minorHAnsi" w:hAnsiTheme="minorHAnsi" w:cstheme="minorHAnsi"/>
              </w:rPr>
              <w:t xml:space="preserve"> al ingevuld en rechtsgeldig ondertekend te worden ingediend.</w:t>
            </w:r>
          </w:p>
        </w:tc>
        <w:tc>
          <w:tcPr>
            <w:tcW w:w="4509" w:type="dxa"/>
          </w:tcPr>
          <w:p w14:paraId="1A2537EC"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Vink deel IIC “ja” aan en vul de naam in van degene op wiens financieel draagkracht een beroep wordt gedaan.</w:t>
            </w:r>
          </w:p>
          <w:p w14:paraId="20DF2371" w14:textId="77777777" w:rsidR="00657684" w:rsidRPr="00327B10" w:rsidRDefault="00657684" w:rsidP="00FF30B5">
            <w:pPr>
              <w:rPr>
                <w:rFonts w:asciiTheme="minorHAnsi" w:hAnsiTheme="minorHAnsi" w:cstheme="minorHAnsi"/>
              </w:rPr>
            </w:pPr>
          </w:p>
          <w:p w14:paraId="2B5F5D33"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 xml:space="preserve">Laat de derde op wie een beroep wordt gedaan een </w:t>
            </w:r>
            <w:r w:rsidRPr="00CD2A59">
              <w:rPr>
                <w:rFonts w:asciiTheme="minorHAnsi" w:hAnsiTheme="minorHAnsi" w:cstheme="minorHAnsi"/>
              </w:rPr>
              <w:t>Uniform Europees Aanbestedingsdocument</w:t>
            </w:r>
            <w:r w:rsidRPr="00327B10">
              <w:rPr>
                <w:rFonts w:asciiTheme="minorHAnsi" w:hAnsiTheme="minorHAnsi" w:cstheme="minorHAnsi"/>
              </w:rPr>
              <w:t xml:space="preserve"> invullen (in ieder geval de delen IIA, IIB en III) en rechtsgeldig ondertekenen en dien het in bij de </w:t>
            </w:r>
            <w:r w:rsidR="00683A8B">
              <w:rPr>
                <w:rFonts w:asciiTheme="minorHAnsi" w:hAnsiTheme="minorHAnsi" w:cstheme="minorHAnsi"/>
              </w:rPr>
              <w:t>Inschrijving</w:t>
            </w:r>
            <w:r w:rsidRPr="00327B10">
              <w:rPr>
                <w:rFonts w:asciiTheme="minorHAnsi" w:hAnsiTheme="minorHAnsi" w:cstheme="minorHAnsi"/>
              </w:rPr>
              <w:t>.</w:t>
            </w:r>
          </w:p>
          <w:p w14:paraId="04873B62" w14:textId="77777777" w:rsidR="00657684" w:rsidRPr="00327B10" w:rsidRDefault="00657684" w:rsidP="00FF30B5">
            <w:pPr>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B1B2C8A" wp14:editId="6C887C2D">
                      <wp:simplePos x="0" y="0"/>
                      <wp:positionH relativeFrom="column">
                        <wp:posOffset>-69215</wp:posOffset>
                      </wp:positionH>
                      <wp:positionV relativeFrom="paragraph">
                        <wp:posOffset>109220</wp:posOffset>
                      </wp:positionV>
                      <wp:extent cx="2865120" cy="7620"/>
                      <wp:effectExtent l="0" t="0" r="30480" b="30480"/>
                      <wp:wrapNone/>
                      <wp:docPr id="6" name="Straight Connector 6"/>
                      <wp:cNvGraphicFramePr/>
                      <a:graphic xmlns:a="http://schemas.openxmlformats.org/drawingml/2006/main">
                        <a:graphicData uri="http://schemas.microsoft.com/office/word/2010/wordprocessingShape">
                          <wps:wsp>
                            <wps:cNvCnPr/>
                            <wps:spPr>
                              <a:xfrm>
                                <a:off x="0" y="0"/>
                                <a:ext cx="2865120" cy="76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933BA3"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8.6pt" to="220.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"/>
                  </w:pict>
                </mc:Fallback>
              </mc:AlternateContent>
            </w:r>
          </w:p>
          <w:p w14:paraId="52FDC783"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Vermeld de specifieke draagkracht waarop de ondernemer steunt voor elk van de betrokken entiteiten.</w:t>
            </w:r>
          </w:p>
        </w:tc>
      </w:tr>
      <w:tr w:rsidR="00657684" w:rsidRPr="00C1432A" w14:paraId="5B7F6281" w14:textId="77777777" w:rsidTr="00FF30B5">
        <w:tc>
          <w:tcPr>
            <w:tcW w:w="4507" w:type="dxa"/>
          </w:tcPr>
          <w:p w14:paraId="475AEFFE"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Beroep doen op te</w:t>
            </w:r>
            <w:r>
              <w:rPr>
                <w:rFonts w:asciiTheme="minorHAnsi" w:hAnsiTheme="minorHAnsi" w:cstheme="minorHAnsi"/>
              </w:rPr>
              <w:t>chnische bekwaamheid of middele</w:t>
            </w:r>
            <w:r w:rsidRPr="00327B10">
              <w:rPr>
                <w:rFonts w:asciiTheme="minorHAnsi" w:hAnsiTheme="minorHAnsi" w:cstheme="minorHAnsi"/>
              </w:rPr>
              <w:t>n van een derde (bijvoorbeeld: voldoen aan een gevraagde kerncompetentie, kwaliteitssysteem en/of certificering.</w:t>
            </w:r>
          </w:p>
          <w:p w14:paraId="06B5C968" w14:textId="77777777" w:rsidR="00657684" w:rsidRPr="00327B10" w:rsidRDefault="00657684" w:rsidP="00FF30B5">
            <w:pPr>
              <w:rPr>
                <w:rFonts w:asciiTheme="minorHAnsi" w:hAnsiTheme="minorHAnsi" w:cstheme="minorHAnsi"/>
              </w:rPr>
            </w:pPr>
          </w:p>
          <w:p w14:paraId="06FC3E00" w14:textId="77777777" w:rsidR="00657684" w:rsidRPr="00327B10" w:rsidRDefault="00657684" w:rsidP="00FF30B5">
            <w:pPr>
              <w:rPr>
                <w:rFonts w:asciiTheme="minorHAnsi" w:hAnsiTheme="minorHAnsi" w:cstheme="minorHAnsi"/>
                <w:b/>
              </w:rPr>
            </w:pPr>
            <w:r w:rsidRPr="00327B10">
              <w:rPr>
                <w:rFonts w:asciiTheme="minorHAnsi" w:hAnsiTheme="minorHAnsi" w:cstheme="minorHAnsi"/>
                <w:b/>
              </w:rPr>
              <w:t>Let op!</w:t>
            </w:r>
          </w:p>
          <w:p w14:paraId="15E347B7"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 xml:space="preserve">Als een </w:t>
            </w:r>
            <w:r w:rsidR="006946FE">
              <w:rPr>
                <w:rFonts w:asciiTheme="minorHAnsi" w:hAnsiTheme="minorHAnsi" w:cstheme="minorHAnsi"/>
              </w:rPr>
              <w:t>Inschrijver</w:t>
            </w:r>
            <w:r w:rsidRPr="00327B10">
              <w:rPr>
                <w:rFonts w:asciiTheme="minorHAnsi" w:hAnsiTheme="minorHAnsi" w:cstheme="minorHAnsi"/>
              </w:rPr>
              <w:t xml:space="preserve"> zich op een derde wilt/moet beroepen voor eisen waar pas later bewijsstukken voor moeten worden ingediend (zoals bijvoorbeeld cert</w:t>
            </w:r>
            <w:r w:rsidR="002A1709">
              <w:rPr>
                <w:rFonts w:asciiTheme="minorHAnsi" w:hAnsiTheme="minorHAnsi" w:cstheme="minorHAnsi"/>
              </w:rPr>
              <w:t>i</w:t>
            </w:r>
            <w:r w:rsidRPr="00327B10">
              <w:rPr>
                <w:rFonts w:asciiTheme="minorHAnsi" w:hAnsiTheme="minorHAnsi" w:cstheme="minorHAnsi"/>
              </w:rPr>
              <w:t xml:space="preserve">ficaten) dan dient het </w:t>
            </w:r>
            <w:r w:rsidRPr="00CD2A59">
              <w:rPr>
                <w:rFonts w:asciiTheme="minorHAnsi" w:hAnsiTheme="minorHAnsi" w:cstheme="minorHAnsi"/>
              </w:rPr>
              <w:t>Uniform Europees Aanbestedingsdocument</w:t>
            </w:r>
            <w:r w:rsidRPr="00327B10">
              <w:rPr>
                <w:rFonts w:asciiTheme="minorHAnsi" w:hAnsiTheme="minorHAnsi" w:cstheme="minorHAnsi"/>
              </w:rPr>
              <w:t xml:space="preserve"> bij de </w:t>
            </w:r>
            <w:r w:rsidR="00683A8B">
              <w:rPr>
                <w:rFonts w:asciiTheme="minorHAnsi" w:hAnsiTheme="minorHAnsi" w:cstheme="minorHAnsi"/>
              </w:rPr>
              <w:t>Inschrijving</w:t>
            </w:r>
            <w:r w:rsidRPr="00327B10">
              <w:rPr>
                <w:rFonts w:asciiTheme="minorHAnsi" w:hAnsiTheme="minorHAnsi" w:cstheme="minorHAnsi"/>
              </w:rPr>
              <w:t xml:space="preserve"> al ingevuld en rechtsgeldig ondertekend te worden ingediend.</w:t>
            </w:r>
          </w:p>
        </w:tc>
        <w:tc>
          <w:tcPr>
            <w:tcW w:w="4509" w:type="dxa"/>
          </w:tcPr>
          <w:p w14:paraId="4B42F66B"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Vink deel IIC “ja” aan en vul de naam in van degene op wiens financieel draagkracht een beroep wordt gedaan.</w:t>
            </w:r>
          </w:p>
          <w:p w14:paraId="62F456E3" w14:textId="77777777" w:rsidR="00657684" w:rsidRPr="00327B10" w:rsidRDefault="00657684" w:rsidP="00FF30B5">
            <w:pPr>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B10C694" wp14:editId="5D9EFBE6">
                      <wp:simplePos x="0" y="0"/>
                      <wp:positionH relativeFrom="column">
                        <wp:posOffset>-69215</wp:posOffset>
                      </wp:positionH>
                      <wp:positionV relativeFrom="paragraph">
                        <wp:posOffset>86360</wp:posOffset>
                      </wp:positionV>
                      <wp:extent cx="2857500" cy="7620"/>
                      <wp:effectExtent l="0" t="0" r="19050" b="30480"/>
                      <wp:wrapNone/>
                      <wp:docPr id="7" name="Straight Connector 7"/>
                      <wp:cNvGraphicFramePr/>
                      <a:graphic xmlns:a="http://schemas.openxmlformats.org/drawingml/2006/main">
                        <a:graphicData uri="http://schemas.microsoft.com/office/word/2010/wordprocessingShape">
                          <wps:wsp>
                            <wps:cNvCnPr/>
                            <wps:spPr>
                              <a:xfrm flipV="1">
                                <a:off x="0" y="0"/>
                                <a:ext cx="2857500" cy="76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797C02"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6.8pt" to="219.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"/>
                  </w:pict>
                </mc:Fallback>
              </mc:AlternateContent>
            </w:r>
          </w:p>
          <w:p w14:paraId="52B63182"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 xml:space="preserve">Laat de derde op wie een beroep wordt gedaan een </w:t>
            </w:r>
            <w:r w:rsidRPr="00CD2A59">
              <w:rPr>
                <w:rFonts w:asciiTheme="minorHAnsi" w:hAnsiTheme="minorHAnsi" w:cstheme="minorHAnsi"/>
              </w:rPr>
              <w:t>Uniform Europees Aanbestedingsdocument</w:t>
            </w:r>
            <w:r w:rsidRPr="00327B10">
              <w:rPr>
                <w:rFonts w:asciiTheme="minorHAnsi" w:hAnsiTheme="minorHAnsi" w:cstheme="minorHAnsi"/>
              </w:rPr>
              <w:t xml:space="preserve"> invullen (in ieder geval de delen IIA, IIB en III) en rechtsgeldig ondertekenen en dien het in bij de </w:t>
            </w:r>
            <w:r w:rsidR="00683A8B">
              <w:rPr>
                <w:rFonts w:asciiTheme="minorHAnsi" w:hAnsiTheme="minorHAnsi" w:cstheme="minorHAnsi"/>
              </w:rPr>
              <w:t>Inschrijving</w:t>
            </w:r>
            <w:r w:rsidRPr="00327B10">
              <w:rPr>
                <w:rFonts w:asciiTheme="minorHAnsi" w:hAnsiTheme="minorHAnsi" w:cstheme="minorHAnsi"/>
              </w:rPr>
              <w:t>.</w:t>
            </w:r>
          </w:p>
          <w:p w14:paraId="32962969" w14:textId="77777777" w:rsidR="00657684" w:rsidRPr="00327B10" w:rsidRDefault="00657684" w:rsidP="00FF30B5">
            <w:pPr>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3732821E" wp14:editId="27B69164">
                      <wp:simplePos x="0" y="0"/>
                      <wp:positionH relativeFrom="column">
                        <wp:posOffset>-84455</wp:posOffset>
                      </wp:positionH>
                      <wp:positionV relativeFrom="paragraph">
                        <wp:posOffset>95250</wp:posOffset>
                      </wp:positionV>
                      <wp:extent cx="288798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8879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9AFC6E"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7.5pt" to="22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"/>
                  </w:pict>
                </mc:Fallback>
              </mc:AlternateContent>
            </w:r>
          </w:p>
          <w:p w14:paraId="45BF6B2C"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Vermeld de specifieke draagkracht waarop de ondernemer steunt voor elk van de betrokken entiteiten.</w:t>
            </w:r>
          </w:p>
        </w:tc>
      </w:tr>
      <w:tr w:rsidR="00657684" w:rsidRPr="00C1432A" w14:paraId="23119794" w14:textId="77777777" w:rsidTr="00FF30B5">
        <w:tc>
          <w:tcPr>
            <w:tcW w:w="4507" w:type="dxa"/>
          </w:tcPr>
          <w:p w14:paraId="40F2E1CE" w14:textId="720661C7" w:rsidR="00657684" w:rsidRPr="00327B10" w:rsidRDefault="00657684" w:rsidP="00FF30B5">
            <w:pPr>
              <w:rPr>
                <w:rFonts w:asciiTheme="minorHAnsi" w:hAnsiTheme="minorHAnsi" w:cstheme="minorHAnsi"/>
              </w:rPr>
            </w:pPr>
            <w:r w:rsidRPr="00327B10">
              <w:rPr>
                <w:rFonts w:asciiTheme="minorHAnsi" w:hAnsiTheme="minorHAnsi" w:cstheme="minorHAnsi"/>
              </w:rPr>
              <w:t>Inschrijven met inzet van een onderaannemer op wie geen beroep wordt gedaan voor fi</w:t>
            </w:r>
            <w:r w:rsidR="00E25B4D">
              <w:rPr>
                <w:rFonts w:asciiTheme="minorHAnsi" w:hAnsiTheme="minorHAnsi" w:cstheme="minorHAnsi"/>
              </w:rPr>
              <w:t>n</w:t>
            </w:r>
            <w:r w:rsidRPr="00327B10">
              <w:rPr>
                <w:rFonts w:asciiTheme="minorHAnsi" w:hAnsiTheme="minorHAnsi" w:cstheme="minorHAnsi"/>
              </w:rPr>
              <w:t>ancieel economisch draagkracht of technische bekwaamheid.</w:t>
            </w:r>
          </w:p>
        </w:tc>
        <w:tc>
          <w:tcPr>
            <w:tcW w:w="4509" w:type="dxa"/>
          </w:tcPr>
          <w:p w14:paraId="40CD67BD" w14:textId="77777777" w:rsidR="00657684" w:rsidRPr="00327B10" w:rsidRDefault="00657684" w:rsidP="00FF30B5">
            <w:pPr>
              <w:rPr>
                <w:rFonts w:asciiTheme="minorHAnsi" w:hAnsiTheme="minorHAnsi" w:cstheme="minorHAnsi"/>
              </w:rPr>
            </w:pPr>
            <w:r w:rsidRPr="00327B10">
              <w:rPr>
                <w:rFonts w:asciiTheme="minorHAnsi" w:hAnsiTheme="minorHAnsi" w:cstheme="minorHAnsi"/>
              </w:rPr>
              <w:t xml:space="preserve">Vink op het </w:t>
            </w:r>
            <w:r w:rsidRPr="00CD2A59">
              <w:rPr>
                <w:rFonts w:asciiTheme="minorHAnsi" w:hAnsiTheme="minorHAnsi" w:cstheme="minorHAnsi"/>
              </w:rPr>
              <w:t>Uniform Europees Aanbestedingsdocument</w:t>
            </w:r>
            <w:r w:rsidRPr="00327B10">
              <w:rPr>
                <w:rFonts w:asciiTheme="minorHAnsi" w:hAnsiTheme="minorHAnsi" w:cstheme="minorHAnsi"/>
              </w:rPr>
              <w:t xml:space="preserve"> IID “ja” aan en vul de naam in de van degene op wiens technische bekwaamheid er een beroep wordt gedaan. </w:t>
            </w:r>
          </w:p>
        </w:tc>
      </w:tr>
    </w:tbl>
    <w:p w14:paraId="74F0BB0A" w14:textId="77777777" w:rsidR="00657684" w:rsidRDefault="00657684" w:rsidP="00657684">
      <w:pPr>
        <w:pStyle w:val="ReportHeading2"/>
        <w:numPr>
          <w:ilvl w:val="1"/>
          <w:numId w:val="1"/>
        </w:numPr>
        <w:tabs>
          <w:tab w:val="clear" w:pos="851"/>
          <w:tab w:val="num" w:pos="567"/>
          <w:tab w:val="num" w:pos="1135"/>
        </w:tabs>
        <w:ind w:left="1135" w:hanging="1135"/>
      </w:pPr>
      <w:bookmarkStart w:id="79" w:name="_Ref211323156"/>
      <w:bookmarkStart w:id="80" w:name="_Ref211323937"/>
      <w:bookmarkStart w:id="81" w:name="_Ref211326069"/>
      <w:bookmarkStart w:id="82" w:name="_Toc212006937"/>
      <w:bookmarkStart w:id="83" w:name="_Toc212270705"/>
      <w:bookmarkStart w:id="84" w:name="_Toc304796018"/>
      <w:bookmarkStart w:id="85" w:name="_Toc431300003"/>
      <w:bookmarkStart w:id="86" w:name="_Toc14792663"/>
      <w:bookmarkStart w:id="87" w:name="_Toc173154873"/>
      <w:r>
        <w:t>Uitsluitingsgronden</w:t>
      </w:r>
      <w:bookmarkEnd w:id="79"/>
      <w:bookmarkEnd w:id="80"/>
      <w:bookmarkEnd w:id="81"/>
      <w:bookmarkEnd w:id="82"/>
      <w:bookmarkEnd w:id="83"/>
      <w:bookmarkEnd w:id="84"/>
      <w:bookmarkEnd w:id="85"/>
      <w:bookmarkEnd w:id="86"/>
      <w:bookmarkEnd w:id="87"/>
    </w:p>
    <w:p w14:paraId="52446A44" w14:textId="77777777" w:rsidR="00657684" w:rsidRPr="00AB74C3" w:rsidRDefault="00657684" w:rsidP="00657684">
      <w:pPr>
        <w:pStyle w:val="ReportHeading3"/>
        <w:numPr>
          <w:ilvl w:val="2"/>
          <w:numId w:val="1"/>
        </w:numPr>
      </w:pPr>
      <w:bookmarkStart w:id="88" w:name="_Toc431300004"/>
      <w:bookmarkStart w:id="89" w:name="_Toc14792664"/>
      <w:bookmarkStart w:id="90" w:name="_Toc173154874"/>
      <w:r w:rsidRPr="00AB74C3">
        <w:t xml:space="preserve">Uitsluitingsgronden artikel </w:t>
      </w:r>
      <w:r>
        <w:t>2.86 Aanbestedingswet 2012</w:t>
      </w:r>
      <w:bookmarkEnd w:id="88"/>
      <w:bookmarkEnd w:id="89"/>
      <w:bookmarkEnd w:id="90"/>
    </w:p>
    <w:p w14:paraId="25AD8174" w14:textId="3E49CC2C" w:rsidR="00657684" w:rsidRDefault="00657684" w:rsidP="00657684">
      <w:r>
        <w:t xml:space="preserve">De </w:t>
      </w:r>
      <w:r w:rsidR="009F4D14">
        <w:t>Inschrijver</w:t>
      </w:r>
      <w:r>
        <w:t xml:space="preserve"> wordt van (verdere) deelneming aan de aanbestedingsprocedure uitgesloten, indien hij op de dag van de aanbesteding of op de dag van de opdrachtverlening in één of meer van de in artikel 2.86 Aanbestedingswet 2012 (verplichte uitsluitingsgronden) genoemde omstandigheden verkeert, dit met inachtneming van het verder in de wet bepaalde.</w:t>
      </w:r>
    </w:p>
    <w:p w14:paraId="0C4C1550" w14:textId="77777777" w:rsidR="00657684" w:rsidRPr="00AB74C3" w:rsidRDefault="00657684" w:rsidP="00657684">
      <w:pPr>
        <w:pStyle w:val="ReportHeading3"/>
        <w:numPr>
          <w:ilvl w:val="2"/>
          <w:numId w:val="1"/>
        </w:numPr>
      </w:pPr>
      <w:bookmarkStart w:id="91" w:name="_Toc431300005"/>
      <w:bookmarkStart w:id="92" w:name="_Toc14792665"/>
      <w:bookmarkStart w:id="93" w:name="_Toc173154875"/>
      <w:r w:rsidRPr="00AB74C3">
        <w:t xml:space="preserve">Uitsluitingsgronden artikel </w:t>
      </w:r>
      <w:r>
        <w:t>2.87 Aanbestedingswet 2012</w:t>
      </w:r>
      <w:bookmarkEnd w:id="91"/>
      <w:bookmarkEnd w:id="92"/>
      <w:bookmarkEnd w:id="93"/>
    </w:p>
    <w:p w14:paraId="5DDA4D31" w14:textId="6A6A7683" w:rsidR="00657684" w:rsidRDefault="00657684" w:rsidP="00657684">
      <w:pPr>
        <w:rPr>
          <w:szCs w:val="24"/>
        </w:rPr>
      </w:pPr>
      <w:r>
        <w:rPr>
          <w:szCs w:val="24"/>
        </w:rPr>
        <w:t xml:space="preserve">De </w:t>
      </w:r>
      <w:r w:rsidR="009F4D14">
        <w:rPr>
          <w:szCs w:val="24"/>
        </w:rPr>
        <w:t>Inschrijver</w:t>
      </w:r>
      <w:r>
        <w:rPr>
          <w:szCs w:val="24"/>
        </w:rPr>
        <w:t xml:space="preserve"> wordt van (verdere) deelneming aan de aanbestedingsprocedure uitgesloten indien hij op de dag van de aanbesteding of op de dag van de opdrachtverlening in één of meer van de in artikel 2.87 Aanbestedingswet 2012 (facultatieve uitsluitingsgronden) genoemde omstandigheden verkeert, dit met inachtneming van het verder in de wet bepaalde.</w:t>
      </w:r>
    </w:p>
    <w:p w14:paraId="1AD0344F" w14:textId="77777777" w:rsidR="00657684" w:rsidRDefault="00657684" w:rsidP="00657684">
      <w:bookmarkStart w:id="94" w:name="_Ref211323016"/>
      <w:bookmarkStart w:id="95" w:name="_Ref211323899"/>
      <w:bookmarkStart w:id="96" w:name="_Toc212006938"/>
      <w:bookmarkStart w:id="97" w:name="_Toc212270706"/>
      <w:bookmarkStart w:id="98" w:name="_Toc304796019"/>
    </w:p>
    <w:p w14:paraId="40737691" w14:textId="7E4FE409" w:rsidR="00657684" w:rsidRDefault="00657684" w:rsidP="00657684">
      <w:r>
        <w:t>Als bewijs dat de onder paragraaf 4.</w:t>
      </w:r>
      <w:r w:rsidRPr="00C36198">
        <w:t>2</w:t>
      </w:r>
      <w:r>
        <w:t>.1 en paragraaf 4</w:t>
      </w:r>
      <w:r w:rsidRPr="00C36198">
        <w:t>.2</w:t>
      </w:r>
      <w:r>
        <w:t xml:space="preserve">.2 genoemde omstandigheden zich niet voordoen, dient de </w:t>
      </w:r>
      <w:r w:rsidR="009F4D14">
        <w:t>Inschrijver</w:t>
      </w:r>
      <w:r w:rsidRPr="00E725C0">
        <w:rPr>
          <w:u w:val="single"/>
        </w:rPr>
        <w:t xml:space="preserve"> </w:t>
      </w:r>
      <w:r>
        <w:rPr>
          <w:u w:val="single"/>
        </w:rPr>
        <w:t>b</w:t>
      </w:r>
      <w:r>
        <w:rPr>
          <w:color w:val="000000"/>
          <w:u w:val="single"/>
        </w:rPr>
        <w:t>innen zeven kalenderdagen</w:t>
      </w:r>
      <w:r>
        <w:t xml:space="preserve"> na een verzoek hiertoe van de </w:t>
      </w:r>
      <w:r>
        <w:lastRenderedPageBreak/>
        <w:t>Aanbestedende dienst, de in artikel 2.89 Aanbestedingswet 2012</w:t>
      </w:r>
      <w:r>
        <w:rPr>
          <w:color w:val="FF0000"/>
        </w:rPr>
        <w:t xml:space="preserve"> </w:t>
      </w:r>
      <w:r>
        <w:t xml:space="preserve">bedoelde bewijsmiddelen te overleggen.  </w:t>
      </w:r>
    </w:p>
    <w:p w14:paraId="6481431F" w14:textId="41BA3BAC" w:rsidR="00BB2DCB" w:rsidRDefault="00BB2DCB" w:rsidP="00657684"/>
    <w:p w14:paraId="5459ED29" w14:textId="77777777" w:rsidR="00BB2DCB" w:rsidRPr="00D550B2" w:rsidRDefault="00BB2DCB" w:rsidP="00BB2DCB">
      <w:pPr>
        <w:rPr>
          <w:b/>
          <w:iCs/>
        </w:rPr>
      </w:pPr>
      <w:bookmarkStart w:id="99" w:name="_Hlk106720884"/>
      <w:r w:rsidRPr="00292ADC">
        <w:rPr>
          <w:b/>
          <w:iCs/>
        </w:rPr>
        <w:t>Uitsluitingsgrond i.v.m. verbod op gunning aan Russische partijen</w:t>
      </w:r>
    </w:p>
    <w:bookmarkEnd w:id="99"/>
    <w:p w14:paraId="18EC21C7" w14:textId="77777777" w:rsidR="00BB2DCB" w:rsidRPr="00D550B2" w:rsidRDefault="00BB2DCB" w:rsidP="00BB2DCB">
      <w:pPr>
        <w:rPr>
          <w:iCs/>
        </w:rPr>
      </w:pPr>
      <w:r w:rsidRPr="00D550B2">
        <w:rPr>
          <w:iCs/>
        </w:rPr>
        <w:t xml:space="preserve">Voorts heeft de Europese Unie (EU) op 8 april 2022 nieuwe sancties ingesteld tegen Rusland. </w:t>
      </w:r>
      <w:bookmarkStart w:id="100" w:name="_Hlk106704923"/>
    </w:p>
    <w:bookmarkEnd w:id="100"/>
    <w:p w14:paraId="35D887A4" w14:textId="77777777" w:rsidR="00BB2DCB" w:rsidRPr="00D550B2" w:rsidRDefault="00BB2DCB" w:rsidP="00BB2DCB">
      <w:pPr>
        <w:rPr>
          <w:iCs/>
        </w:rPr>
      </w:pPr>
    </w:p>
    <w:p w14:paraId="4ED868D5" w14:textId="7423DF3E" w:rsidR="00BB2DCB" w:rsidRPr="00D550B2" w:rsidRDefault="00BB2DCB" w:rsidP="00BB2DCB">
      <w:pPr>
        <w:rPr>
          <w:iCs/>
        </w:rPr>
      </w:pPr>
      <w:r w:rsidRPr="00D550B2">
        <w:rPr>
          <w:iCs/>
        </w:rPr>
        <w:t xml:space="preserve">Gelet hierop is de </w:t>
      </w:r>
      <w:r w:rsidR="006E0656">
        <w:rPr>
          <w:iCs/>
        </w:rPr>
        <w:t>aanbestedende dienst (</w:t>
      </w:r>
      <w:r w:rsidRPr="00D550B2">
        <w:rPr>
          <w:iCs/>
        </w:rPr>
        <w:t>AD</w:t>
      </w:r>
      <w:r w:rsidR="006E0656">
        <w:rPr>
          <w:iCs/>
        </w:rPr>
        <w:t>)</w:t>
      </w:r>
      <w:r w:rsidRPr="00D550B2">
        <w:rPr>
          <w:iCs/>
        </w:rPr>
        <w:t xml:space="preserve"> verplicht om het genoemde verbod bij wijze van (extra) uitsluitingsgrond in deze Europese aanbestedingsprocedure en als (extra) ontbindende voorwaarde in het bijbehorende contract te hanteren en toe te passen. Zie </w:t>
      </w:r>
      <w:r w:rsidRPr="00D550B2">
        <w:rPr>
          <w:i/>
        </w:rPr>
        <w:t xml:space="preserve">Bijlage </w:t>
      </w:r>
      <w:r w:rsidR="003E45D0">
        <w:rPr>
          <w:i/>
        </w:rPr>
        <w:t>9</w:t>
      </w:r>
      <w:r w:rsidR="006C20D2">
        <w:rPr>
          <w:i/>
        </w:rPr>
        <w:t xml:space="preserve"> </w:t>
      </w:r>
      <w:r w:rsidRPr="00D550B2">
        <w:rPr>
          <w:i/>
        </w:rPr>
        <w:t xml:space="preserve">Uitsluitingsgrond i.v.m. verbod op gunning aan Russische partijen </w:t>
      </w:r>
      <w:r w:rsidRPr="00D550B2">
        <w:rPr>
          <w:iCs/>
        </w:rPr>
        <w:t>voor een uitgebreide toelichting.</w:t>
      </w:r>
    </w:p>
    <w:p w14:paraId="5F3A8D71" w14:textId="77777777" w:rsidR="00BB2DCB" w:rsidRPr="00D550B2" w:rsidRDefault="00BB2DCB" w:rsidP="00BB2DCB">
      <w:pPr>
        <w:rPr>
          <w:iCs/>
        </w:rPr>
      </w:pPr>
    </w:p>
    <w:p w14:paraId="64510EA0" w14:textId="77777777" w:rsidR="00BB2DCB" w:rsidRPr="00D550B2" w:rsidRDefault="00BB2DCB" w:rsidP="00BB2DCB">
      <w:pPr>
        <w:rPr>
          <w:iCs/>
        </w:rPr>
      </w:pPr>
      <w:r w:rsidRPr="00D550B2">
        <w:rPr>
          <w:iCs/>
        </w:rPr>
        <w:t xml:space="preserve">Met het oog hierop heeft de AD de </w:t>
      </w:r>
      <w:r w:rsidRPr="00D550B2">
        <w:rPr>
          <w:i/>
          <w:iCs/>
        </w:rPr>
        <w:t>Inschrijfformulier</w:t>
      </w:r>
      <w:r w:rsidRPr="00D550B2">
        <w:t xml:space="preserve"> </w:t>
      </w:r>
      <w:bookmarkStart w:id="101" w:name="_Hlk107397088"/>
      <w:r w:rsidRPr="00D550B2">
        <w:rPr>
          <w:i/>
          <w:iCs/>
        </w:rPr>
        <w:t>Verklaring omtrent Russische betrokkenheid</w:t>
      </w:r>
      <w:r w:rsidRPr="00D550B2">
        <w:rPr>
          <w:iCs/>
        </w:rPr>
        <w:t xml:space="preserve"> </w:t>
      </w:r>
      <w:bookmarkEnd w:id="101"/>
      <w:r w:rsidRPr="00D550B2">
        <w:rPr>
          <w:iCs/>
        </w:rPr>
        <w:t xml:space="preserve">opgesteld en bij de aanbestedingsstukken gevoegd. De Inschrijvers dienen deze verklaring naar waarheid in te vullen, te laten ondertekenen door </w:t>
      </w:r>
      <w:proofErr w:type="spellStart"/>
      <w:r w:rsidRPr="00D550B2">
        <w:rPr>
          <w:iCs/>
        </w:rPr>
        <w:t>perso</w:t>
      </w:r>
      <w:proofErr w:type="spellEnd"/>
      <w:r w:rsidRPr="00D550B2">
        <w:rPr>
          <w:iCs/>
        </w:rPr>
        <w:t xml:space="preserve">(o)n(en) die bevoegd is (zijn) om de onderneming rechtsgeldig te vertegenwoordigen en zij dienen deze ingevulde en ondertekende verklaring bij hun Inschrijving te voegen. </w:t>
      </w:r>
    </w:p>
    <w:p w14:paraId="14AB0384" w14:textId="77777777" w:rsidR="00BB2DCB" w:rsidRPr="00D550B2" w:rsidRDefault="00BB2DCB" w:rsidP="00BB2DCB">
      <w:pPr>
        <w:rPr>
          <w:iCs/>
        </w:rPr>
      </w:pPr>
    </w:p>
    <w:p w14:paraId="7FB2AE4C" w14:textId="77777777" w:rsidR="00BB2DCB" w:rsidRPr="00D550B2" w:rsidRDefault="00BB2DCB" w:rsidP="00BB2DCB">
      <w:pPr>
        <w:rPr>
          <w:iCs/>
        </w:rPr>
      </w:pPr>
      <w:r w:rsidRPr="00D550B2">
        <w:rPr>
          <w:iCs/>
        </w:rPr>
        <w:t>Wanneer bedoelde verklaring niet naar waarheid is ingevuld en/of het genoemde verbod wél op de Inschrijver van toepassing is, dan leidt dit tot uitsluiting van (verdere) deelname aan deze aanbestedingsprocedure. De AD  behoudt zich uitdrukkelijk het recht voor om de inhoud van de verklaring op juistheid te controleren.</w:t>
      </w:r>
    </w:p>
    <w:p w14:paraId="04D5A787" w14:textId="77777777" w:rsidR="00BB2DCB" w:rsidRPr="00D550B2" w:rsidRDefault="00BB2DCB" w:rsidP="00BB2DCB">
      <w:pPr>
        <w:rPr>
          <w:iCs/>
        </w:rPr>
      </w:pPr>
    </w:p>
    <w:p w14:paraId="13889AB8" w14:textId="77777777" w:rsidR="00BB2DCB" w:rsidRDefault="00BB2DCB" w:rsidP="00BB2DCB">
      <w:pPr>
        <w:rPr>
          <w:iCs/>
        </w:rPr>
      </w:pPr>
      <w:r w:rsidRPr="00D550B2">
        <w:rPr>
          <w:iCs/>
        </w:rPr>
        <w:t>Let wel, deze uitsluitingsgrond geldt naast de gebruikelijke uitsluitingsgronden die van toepassing zijn verklaard in het UEA.</w:t>
      </w:r>
    </w:p>
    <w:p w14:paraId="20900848" w14:textId="77777777" w:rsidR="00BB2DCB" w:rsidRDefault="00BB2DCB" w:rsidP="00657684"/>
    <w:p w14:paraId="28987789" w14:textId="77777777" w:rsidR="00657684" w:rsidRDefault="00683A8B" w:rsidP="00657684">
      <w:pPr>
        <w:pStyle w:val="ReportHeading2"/>
        <w:numPr>
          <w:ilvl w:val="1"/>
          <w:numId w:val="1"/>
        </w:numPr>
        <w:tabs>
          <w:tab w:val="clear" w:pos="851"/>
          <w:tab w:val="num" w:pos="567"/>
        </w:tabs>
        <w:ind w:left="1135" w:hanging="1135"/>
        <w:rPr>
          <w:rFonts w:cs="Arial"/>
        </w:rPr>
      </w:pPr>
      <w:bookmarkStart w:id="102" w:name="_Toc431300007"/>
      <w:bookmarkStart w:id="103" w:name="_Toc14792666"/>
      <w:bookmarkStart w:id="104" w:name="_Toc173154876"/>
      <w:r>
        <w:t>Inschrijving</w:t>
      </w:r>
      <w:r w:rsidR="00657684">
        <w:t xml:space="preserve"> in beroeps-/handelsregister</w:t>
      </w:r>
      <w:bookmarkEnd w:id="94"/>
      <w:bookmarkEnd w:id="95"/>
      <w:bookmarkEnd w:id="96"/>
      <w:bookmarkEnd w:id="97"/>
      <w:bookmarkEnd w:id="98"/>
      <w:bookmarkEnd w:id="102"/>
      <w:bookmarkEnd w:id="103"/>
      <w:bookmarkEnd w:id="104"/>
    </w:p>
    <w:p w14:paraId="7C2E9AF5" w14:textId="54938CF6" w:rsidR="00657684" w:rsidRDefault="00657684" w:rsidP="00657684">
      <w:pPr>
        <w:pStyle w:val="ReportBodyText"/>
        <w:rPr>
          <w:lang w:val="nl-NL"/>
        </w:rPr>
      </w:pPr>
      <w:r w:rsidRPr="00F624DA">
        <w:rPr>
          <w:lang w:val="nl-NL"/>
        </w:rPr>
        <w:t xml:space="preserve">De </w:t>
      </w:r>
      <w:r w:rsidR="009F4D14">
        <w:rPr>
          <w:lang w:val="nl-NL"/>
        </w:rPr>
        <w:t>Inschrijver</w:t>
      </w:r>
      <w:r w:rsidRPr="00F624DA">
        <w:rPr>
          <w:lang w:val="nl-NL"/>
        </w:rPr>
        <w:t xml:space="preserve"> </w:t>
      </w:r>
      <w:r>
        <w:rPr>
          <w:lang w:val="nl-NL"/>
        </w:rPr>
        <w:t xml:space="preserve">dient te zijn </w:t>
      </w:r>
      <w:r w:rsidRPr="00F624DA">
        <w:rPr>
          <w:lang w:val="nl-NL"/>
        </w:rPr>
        <w:t xml:space="preserve">ingeschreven in het beroeps- of handelsregister volgens de voorschriften van de lidstaat waar hij is gevestigd. </w:t>
      </w:r>
    </w:p>
    <w:p w14:paraId="22FBA131" w14:textId="77777777" w:rsidR="00657684" w:rsidRDefault="00657684" w:rsidP="00657684"/>
    <w:p w14:paraId="2A6395C4" w14:textId="44C7C4A4" w:rsidR="00657684" w:rsidRDefault="00657684" w:rsidP="00657684">
      <w:pPr>
        <w:pStyle w:val="ReportBodyText"/>
        <w:rPr>
          <w:lang w:val="nl-NL"/>
        </w:rPr>
      </w:pPr>
      <w:r w:rsidRPr="00F624DA">
        <w:rPr>
          <w:lang w:val="nl-NL"/>
        </w:rPr>
        <w:t xml:space="preserve">Deze eis geldt niet ten aanzien van </w:t>
      </w:r>
      <w:r w:rsidR="009F4D14">
        <w:rPr>
          <w:lang w:val="nl-NL"/>
        </w:rPr>
        <w:t>Inschrijver</w:t>
      </w:r>
      <w:r w:rsidRPr="00F624DA">
        <w:rPr>
          <w:lang w:val="nl-NL"/>
        </w:rPr>
        <w:t xml:space="preserve"> die niet in een dergelijk register zijn ingeschreven en die kunnen aantonen dat dit volgens de wetgeving van het land van vestiging niet verplicht is. Indiening van een verklaring onder ede of een attest is in </w:t>
      </w:r>
      <w:r>
        <w:rPr>
          <w:lang w:val="nl-NL"/>
        </w:rPr>
        <w:t>die gevallen vereist</w:t>
      </w:r>
      <w:r w:rsidRPr="00F624DA">
        <w:rPr>
          <w:lang w:val="nl-NL"/>
        </w:rPr>
        <w:t xml:space="preserve">. </w:t>
      </w:r>
    </w:p>
    <w:p w14:paraId="49754630" w14:textId="77777777" w:rsidR="00657684" w:rsidRDefault="00657684" w:rsidP="00657684">
      <w:pPr>
        <w:pStyle w:val="ReportBodyText"/>
        <w:rPr>
          <w:lang w:val="nl-NL"/>
        </w:rPr>
      </w:pPr>
    </w:p>
    <w:p w14:paraId="33126BF1" w14:textId="25793B95" w:rsidR="002A1709" w:rsidRPr="0037519D" w:rsidRDefault="009F4D14" w:rsidP="002A1709">
      <w:pPr>
        <w:pStyle w:val="ReportBodyText"/>
        <w:rPr>
          <w:lang w:val="nl-NL"/>
        </w:rPr>
      </w:pPr>
      <w:r>
        <w:rPr>
          <w:lang w:val="nl-NL"/>
        </w:rPr>
        <w:t>Inschrijver</w:t>
      </w:r>
      <w:r w:rsidR="002A1709">
        <w:rPr>
          <w:lang w:val="nl-NL"/>
        </w:rPr>
        <w:t xml:space="preserve"> bevestigd door indiening dat hij over het benodigde uittreksel beschikt.</w:t>
      </w:r>
    </w:p>
    <w:p w14:paraId="64C3C17C" w14:textId="77777777" w:rsidR="00657684" w:rsidRDefault="00657684" w:rsidP="00657684">
      <w:pPr>
        <w:pStyle w:val="ReportBodyText"/>
        <w:rPr>
          <w:lang w:val="nl-NL"/>
        </w:rPr>
      </w:pPr>
    </w:p>
    <w:p w14:paraId="44E29015" w14:textId="77777777" w:rsidR="00197319" w:rsidRDefault="00197319" w:rsidP="00197319">
      <w:r>
        <w:t xml:space="preserve">Als bewijs hiervan dient hij </w:t>
      </w:r>
      <w:r w:rsidRPr="00AB4331">
        <w:rPr>
          <w:u w:val="single"/>
        </w:rPr>
        <w:t>b</w:t>
      </w:r>
      <w:r>
        <w:rPr>
          <w:u w:val="single"/>
        </w:rPr>
        <w:t>innen zeven kalenderdagen</w:t>
      </w:r>
      <w:r>
        <w:t xml:space="preserve"> na een verzoek daartoe van de Aanbestedende dienst een uittreksel van de inschrijving in het beroeps- of handelsregister te overleggen, dat niet ouder mag zijn dan zes maanden op het moment van inschrijving. </w:t>
      </w:r>
    </w:p>
    <w:p w14:paraId="42BE4DE5" w14:textId="77777777" w:rsidR="00657684" w:rsidRDefault="00657684" w:rsidP="00657684">
      <w:pPr>
        <w:pStyle w:val="ReportHeading3"/>
        <w:numPr>
          <w:ilvl w:val="2"/>
          <w:numId w:val="1"/>
        </w:numPr>
      </w:pPr>
      <w:bookmarkStart w:id="105" w:name="_Ref211323177"/>
      <w:bookmarkStart w:id="106" w:name="_Toc212270707"/>
      <w:bookmarkStart w:id="107" w:name="_Toc304796020"/>
      <w:bookmarkStart w:id="108" w:name="_Toc431300008"/>
      <w:bookmarkStart w:id="109" w:name="_Toc14792667"/>
      <w:bookmarkStart w:id="110" w:name="_Toc173154877"/>
      <w:r>
        <w:t>Vergunning</w:t>
      </w:r>
      <w:bookmarkEnd w:id="105"/>
      <w:bookmarkEnd w:id="106"/>
      <w:bookmarkEnd w:id="107"/>
      <w:bookmarkEnd w:id="108"/>
      <w:bookmarkEnd w:id="109"/>
      <w:bookmarkEnd w:id="110"/>
    </w:p>
    <w:p w14:paraId="19BF22FC" w14:textId="1ECDA5A4" w:rsidR="00657684" w:rsidRDefault="00657684" w:rsidP="00657684">
      <w:r>
        <w:t xml:space="preserve">De </w:t>
      </w:r>
      <w:r w:rsidR="009F4D14">
        <w:t>Inschrijver</w:t>
      </w:r>
      <w:r>
        <w:t xml:space="preserve"> dient voor de uitvoering van de opdracht in het bezit te zijn van de benodigde vergunningen om het verzekeringsbedrijf in Nederland te mogen uitvoeren, zoals geregeld in de Wet op het financieel toezicht (</w:t>
      </w:r>
      <w:proofErr w:type="spellStart"/>
      <w:r>
        <w:t>Wft</w:t>
      </w:r>
      <w:proofErr w:type="spellEnd"/>
      <w:r>
        <w:t>) of vergelijkbare wet- en regelgeving in het buitenland.</w:t>
      </w:r>
    </w:p>
    <w:p w14:paraId="54ADDA63" w14:textId="77777777" w:rsidR="00657684" w:rsidRDefault="00657684" w:rsidP="00657684"/>
    <w:p w14:paraId="2C9FF4B0" w14:textId="2208AD9B" w:rsidR="00197319" w:rsidRPr="0037519D" w:rsidRDefault="009F4D14" w:rsidP="00197319">
      <w:pPr>
        <w:pStyle w:val="ReportBodyText"/>
        <w:rPr>
          <w:lang w:val="nl-NL"/>
        </w:rPr>
      </w:pPr>
      <w:r>
        <w:rPr>
          <w:lang w:val="nl-NL"/>
        </w:rPr>
        <w:t>Inschrijver</w:t>
      </w:r>
      <w:r w:rsidR="00197319">
        <w:rPr>
          <w:lang w:val="nl-NL"/>
        </w:rPr>
        <w:t xml:space="preserve"> bevestigd door indiening dat hij over de benodigde vergunning(en) beschikt.</w:t>
      </w:r>
    </w:p>
    <w:p w14:paraId="0F7ACCEC" w14:textId="77777777" w:rsidR="00197319" w:rsidRDefault="00197319" w:rsidP="00197319"/>
    <w:p w14:paraId="75142A0F" w14:textId="625065B9" w:rsidR="00197319" w:rsidRDefault="00197319" w:rsidP="00197319">
      <w:r>
        <w:t xml:space="preserve">Als bewijs dat de </w:t>
      </w:r>
      <w:r w:rsidR="009F4D14">
        <w:t>Inschrijver</w:t>
      </w:r>
      <w:r>
        <w:t xml:space="preserve"> aan deze eis voldoet, dient hij </w:t>
      </w:r>
      <w:r w:rsidRPr="00AB4331">
        <w:rPr>
          <w:u w:val="single"/>
        </w:rPr>
        <w:t>b</w:t>
      </w:r>
      <w:r>
        <w:rPr>
          <w:u w:val="single"/>
        </w:rPr>
        <w:t>innen zeven kalenderdagen</w:t>
      </w:r>
      <w:r>
        <w:t xml:space="preserve"> na een verzoek daartoe van de Aanbestedende dienst een kopie van geldige vergunning te overleggen, waaruit blijkt dat de </w:t>
      </w:r>
      <w:r w:rsidR="009F4D14">
        <w:t>Inschrijver</w:t>
      </w:r>
      <w:r>
        <w:t xml:space="preserve"> aan de gestelde eis voldoet.</w:t>
      </w:r>
    </w:p>
    <w:p w14:paraId="415B6264" w14:textId="47BDD1F4" w:rsidR="00966821" w:rsidRDefault="00966821" w:rsidP="00197319"/>
    <w:p w14:paraId="582C6903" w14:textId="15855874" w:rsidR="00966821" w:rsidRDefault="00966821" w:rsidP="00197319"/>
    <w:p w14:paraId="379F1376" w14:textId="77777777" w:rsidR="00966821" w:rsidRDefault="00966821" w:rsidP="00197319"/>
    <w:p w14:paraId="219E87B9" w14:textId="77777777" w:rsidR="00657684" w:rsidRDefault="00657684" w:rsidP="00657684">
      <w:pPr>
        <w:pStyle w:val="ReportHeading2"/>
        <w:numPr>
          <w:ilvl w:val="1"/>
          <w:numId w:val="1"/>
        </w:numPr>
        <w:tabs>
          <w:tab w:val="clear" w:pos="851"/>
          <w:tab w:val="num" w:pos="567"/>
          <w:tab w:val="num" w:pos="1135"/>
        </w:tabs>
        <w:ind w:left="1135" w:hanging="1135"/>
      </w:pPr>
      <w:bookmarkStart w:id="111" w:name="_Toc212270711"/>
      <w:bookmarkStart w:id="112" w:name="_Toc304796021"/>
      <w:bookmarkStart w:id="113" w:name="_Toc431300009"/>
      <w:bookmarkStart w:id="114" w:name="_Toc14792668"/>
      <w:bookmarkStart w:id="115" w:name="_Toc173154878"/>
      <w:r>
        <w:lastRenderedPageBreak/>
        <w:t>Beheersing taal</w:t>
      </w:r>
      <w:bookmarkEnd w:id="111"/>
      <w:bookmarkEnd w:id="112"/>
      <w:bookmarkEnd w:id="113"/>
      <w:bookmarkEnd w:id="114"/>
      <w:bookmarkEnd w:id="115"/>
    </w:p>
    <w:p w14:paraId="59C98ADD" w14:textId="1BA3B7F4" w:rsidR="00657684" w:rsidRDefault="00657684" w:rsidP="00657684">
      <w:r>
        <w:t xml:space="preserve">De door de </w:t>
      </w:r>
      <w:r w:rsidR="009F4D14">
        <w:t>Inschrijver</w:t>
      </w:r>
      <w:r>
        <w:t xml:space="preserve"> in te zetten medewerkers dienen de Nederlandse</w:t>
      </w:r>
      <w:r>
        <w:rPr>
          <w:b/>
          <w:bCs/>
        </w:rPr>
        <w:t xml:space="preserve"> </w:t>
      </w:r>
      <w:r>
        <w:t xml:space="preserve">in woord en geschrift te beheersen. </w:t>
      </w:r>
    </w:p>
    <w:p w14:paraId="23E12524" w14:textId="77777777" w:rsidR="00657684" w:rsidRDefault="00657684" w:rsidP="00657684"/>
    <w:p w14:paraId="0F5A9C4A" w14:textId="67754AE7" w:rsidR="00197319" w:rsidRPr="0037519D" w:rsidRDefault="009F4D14" w:rsidP="00197319">
      <w:pPr>
        <w:pStyle w:val="ReportBodyText"/>
        <w:rPr>
          <w:lang w:val="nl-NL"/>
        </w:rPr>
      </w:pPr>
      <w:bookmarkStart w:id="116" w:name="_Toc304796022"/>
      <w:bookmarkStart w:id="117" w:name="_Toc431300010"/>
      <w:bookmarkStart w:id="118" w:name="_Toc14792669"/>
      <w:r>
        <w:rPr>
          <w:lang w:val="nl-NL"/>
        </w:rPr>
        <w:t>Inschrijver</w:t>
      </w:r>
      <w:r w:rsidR="00197319">
        <w:rPr>
          <w:lang w:val="nl-NL"/>
        </w:rPr>
        <w:t xml:space="preserve"> bevestigd door indiening dat hij over de benodigde medewerkers beschikt die de Nederlandse taal beheersen.</w:t>
      </w:r>
    </w:p>
    <w:p w14:paraId="5192EC13" w14:textId="721A64A6" w:rsidR="00657684" w:rsidRPr="00170E2D" w:rsidRDefault="00657684" w:rsidP="00657684">
      <w:pPr>
        <w:pStyle w:val="ReportHeading2"/>
        <w:numPr>
          <w:ilvl w:val="1"/>
          <w:numId w:val="1"/>
        </w:numPr>
        <w:tabs>
          <w:tab w:val="clear" w:pos="851"/>
          <w:tab w:val="num" w:pos="567"/>
          <w:tab w:val="num" w:pos="1135"/>
        </w:tabs>
        <w:ind w:left="1135" w:hanging="1135"/>
      </w:pPr>
      <w:bookmarkStart w:id="119" w:name="_Toc212270708"/>
      <w:bookmarkStart w:id="120" w:name="_Toc304796023"/>
      <w:bookmarkStart w:id="121" w:name="_Toc431300011"/>
      <w:bookmarkStart w:id="122" w:name="_Toc14792670"/>
      <w:bookmarkStart w:id="123" w:name="_Toc173154879"/>
      <w:bookmarkEnd w:id="116"/>
      <w:bookmarkEnd w:id="117"/>
      <w:bookmarkEnd w:id="118"/>
      <w:r w:rsidRPr="00170E2D">
        <w:t>Technische bekwaamheden</w:t>
      </w:r>
      <w:bookmarkEnd w:id="119"/>
      <w:bookmarkEnd w:id="120"/>
      <w:bookmarkEnd w:id="121"/>
      <w:bookmarkEnd w:id="122"/>
      <w:bookmarkEnd w:id="123"/>
    </w:p>
    <w:p w14:paraId="5F1F26D4" w14:textId="25B233C7" w:rsidR="00657684" w:rsidRDefault="003D5D54" w:rsidP="00657684">
      <w:pPr>
        <w:pStyle w:val="ReportHeading3"/>
        <w:numPr>
          <w:ilvl w:val="2"/>
          <w:numId w:val="1"/>
        </w:numPr>
      </w:pPr>
      <w:bookmarkStart w:id="124" w:name="_Toc173154880"/>
      <w:r>
        <w:t>Kerncompetenties</w:t>
      </w:r>
      <w:bookmarkEnd w:id="124"/>
      <w:r w:rsidR="009527E2">
        <w:t xml:space="preserve"> </w:t>
      </w:r>
    </w:p>
    <w:p w14:paraId="6856C958" w14:textId="664C62A4" w:rsidR="009527E2" w:rsidRDefault="009527E2" w:rsidP="009527E2">
      <w:pPr>
        <w:pStyle w:val="ReportBodyText"/>
        <w:rPr>
          <w:lang w:val="nl-NL"/>
        </w:rPr>
      </w:pPr>
    </w:p>
    <w:p w14:paraId="24941D35" w14:textId="350B66EB" w:rsidR="009527E2" w:rsidRPr="00535F33" w:rsidRDefault="009527E2" w:rsidP="009527E2">
      <w:pPr>
        <w:pStyle w:val="Lijstalinea"/>
        <w:tabs>
          <w:tab w:val="left" w:pos="993"/>
        </w:tabs>
        <w:ind w:left="0"/>
        <w:contextualSpacing w:val="0"/>
        <w:rPr>
          <w:rFonts w:cs="Arial"/>
          <w:lang w:val="nl-NL"/>
        </w:rPr>
      </w:pPr>
      <w:bookmarkStart w:id="125" w:name="_Toc304796025"/>
      <w:bookmarkStart w:id="126" w:name="_Toc431300013"/>
      <w:bookmarkStart w:id="127" w:name="_Toc14792672"/>
      <w:r w:rsidRPr="00535F33">
        <w:rPr>
          <w:rFonts w:cs="Arial"/>
          <w:lang w:val="nl-NL"/>
        </w:rPr>
        <w:t xml:space="preserve">De </w:t>
      </w:r>
      <w:r w:rsidR="009F4D14">
        <w:rPr>
          <w:rFonts w:cs="Arial"/>
          <w:lang w:val="nl-NL"/>
        </w:rPr>
        <w:t>Inschrijver</w:t>
      </w:r>
      <w:r w:rsidRPr="00535F33">
        <w:rPr>
          <w:rFonts w:cs="Arial"/>
          <w:lang w:val="nl-NL"/>
        </w:rPr>
        <w:t xml:space="preserve"> dient te beschikken over de navolgende kerncompetentie:</w:t>
      </w:r>
    </w:p>
    <w:p w14:paraId="61314E9F" w14:textId="77777777" w:rsidR="009527E2" w:rsidRPr="00535F33" w:rsidRDefault="009527E2" w:rsidP="009527E2">
      <w:pPr>
        <w:pStyle w:val="Lijstalinea"/>
        <w:tabs>
          <w:tab w:val="left" w:pos="993"/>
        </w:tabs>
        <w:ind w:left="0"/>
        <w:contextualSpacing w:val="0"/>
        <w:rPr>
          <w:rFonts w:cs="Arial"/>
          <w:lang w:val="nl-NL"/>
        </w:rPr>
      </w:pPr>
      <w:r w:rsidRPr="00535F33">
        <w:rPr>
          <w:rFonts w:cs="Arial"/>
          <w:lang w:val="nl-NL"/>
        </w:rPr>
        <w:t xml:space="preserve"> </w:t>
      </w:r>
    </w:p>
    <w:p w14:paraId="3BA217D5" w14:textId="73BCD827" w:rsidR="009527E2" w:rsidRPr="00535F33" w:rsidRDefault="009527E2" w:rsidP="009527E2">
      <w:pPr>
        <w:tabs>
          <w:tab w:val="left" w:pos="709"/>
        </w:tabs>
        <w:rPr>
          <w:rFonts w:cs="Arial"/>
        </w:rPr>
      </w:pPr>
      <w:r w:rsidRPr="00535F33">
        <w:rPr>
          <w:rFonts w:cs="Arial"/>
        </w:rPr>
        <w:t xml:space="preserve">Het hebben van deskundigheid met betrekking tot het verzekeren </w:t>
      </w:r>
      <w:r w:rsidR="00175D15">
        <w:rPr>
          <w:rFonts w:cs="Arial"/>
        </w:rPr>
        <w:t xml:space="preserve">bouw en montage risico’s </w:t>
      </w:r>
      <w:r w:rsidRPr="00535F33">
        <w:rPr>
          <w:rFonts w:cs="Arial"/>
        </w:rPr>
        <w:t>van een organisatie van vergelijkbare aard, omvang, diversiteit en complexiteit als die van de onderhavige opdracht.</w:t>
      </w:r>
    </w:p>
    <w:p w14:paraId="38A8663D" w14:textId="77777777" w:rsidR="00B11149" w:rsidRDefault="00B11149" w:rsidP="009527E2">
      <w:pPr>
        <w:jc w:val="both"/>
        <w:rPr>
          <w:rFonts w:eastAsia="MS Mincho" w:cs="Arial"/>
        </w:rPr>
      </w:pPr>
    </w:p>
    <w:p w14:paraId="3D92345B" w14:textId="3A826D50" w:rsidR="009527E2" w:rsidRPr="009527E2" w:rsidRDefault="009527E2" w:rsidP="009527E2">
      <w:pPr>
        <w:jc w:val="both"/>
        <w:rPr>
          <w:rFonts w:cs="Arial"/>
        </w:rPr>
      </w:pPr>
      <w:r>
        <w:rPr>
          <w:rFonts w:eastAsia="MS Mincho" w:cs="Arial"/>
        </w:rPr>
        <w:t>De aangeboden capaciteit waarmee een verzekeraar, gevolmachtigde agent of andere dienstverlener mee-tekent wordt hierbij buiten beschouwing gelaten.</w:t>
      </w:r>
    </w:p>
    <w:p w14:paraId="2CEF5B0E" w14:textId="77777777" w:rsidR="009527E2" w:rsidRDefault="009527E2" w:rsidP="009527E2">
      <w:pPr>
        <w:jc w:val="both"/>
        <w:rPr>
          <w:rFonts w:cs="Arial"/>
        </w:rPr>
      </w:pPr>
    </w:p>
    <w:p w14:paraId="7584F350" w14:textId="77777777" w:rsidR="009527E2" w:rsidRPr="005D5CAC" w:rsidRDefault="009527E2" w:rsidP="009527E2">
      <w:pPr>
        <w:pStyle w:val="Geenafstand"/>
        <w:rPr>
          <w:rFonts w:eastAsia="MS Mincho"/>
          <w:sz w:val="20"/>
          <w:szCs w:val="20"/>
        </w:rPr>
      </w:pPr>
      <w:r w:rsidRPr="00BE3813">
        <w:rPr>
          <w:sz w:val="20"/>
          <w:szCs w:val="20"/>
        </w:rPr>
        <w:t xml:space="preserve">De te verstrekken informatie betreft een korte omschrijving van de opdracht, de naam van de opdrachtgever en de periode waarin deze opdracht uitgevoerd is. Indien </w:t>
      </w:r>
      <w:r w:rsidRPr="00BE3813">
        <w:rPr>
          <w:sz w:val="20"/>
          <w:szCs w:val="20"/>
        </w:rPr>
        <w:tab/>
        <w:t xml:space="preserve">de </w:t>
      </w:r>
      <w:r>
        <w:rPr>
          <w:sz w:val="20"/>
          <w:szCs w:val="20"/>
        </w:rPr>
        <w:t>A</w:t>
      </w:r>
      <w:r w:rsidRPr="00BE3813">
        <w:rPr>
          <w:sz w:val="20"/>
          <w:szCs w:val="20"/>
        </w:rPr>
        <w:t xml:space="preserve">anbestedende dienst deze referentie opvraagt dan dient </w:t>
      </w:r>
      <w:r>
        <w:rPr>
          <w:sz w:val="20"/>
          <w:szCs w:val="20"/>
        </w:rPr>
        <w:t>Inschrijver</w:t>
      </w:r>
      <w:r w:rsidRPr="00BE3813">
        <w:rPr>
          <w:sz w:val="20"/>
          <w:szCs w:val="20"/>
        </w:rPr>
        <w:t xml:space="preserve"> </w:t>
      </w:r>
      <w:r w:rsidRPr="00BE3813">
        <w:rPr>
          <w:rFonts w:eastAsia="MS Mincho"/>
          <w:sz w:val="20"/>
          <w:szCs w:val="20"/>
          <w:u w:val="single"/>
        </w:rPr>
        <w:t>binnen zeven kalenderdagen</w:t>
      </w:r>
      <w:r w:rsidRPr="00BE3813">
        <w:rPr>
          <w:rFonts w:eastAsia="MS Mincho"/>
          <w:sz w:val="20"/>
          <w:szCs w:val="20"/>
        </w:rPr>
        <w:t xml:space="preserve"> na ontvangst van dit verzoek deze referentie op te geven.</w:t>
      </w:r>
    </w:p>
    <w:p w14:paraId="08772BFE" w14:textId="77777777" w:rsidR="009527E2" w:rsidRDefault="009527E2" w:rsidP="009527E2">
      <w:pPr>
        <w:rPr>
          <w:rFonts w:eastAsia="MS Mincho"/>
        </w:rPr>
      </w:pPr>
      <w:r w:rsidRPr="001E178F">
        <w:rPr>
          <w:rFonts w:eastAsia="MS Mincho"/>
        </w:rPr>
        <w:t>De Inschrijver dient bij zijn verzoek tot deelneming in Bijlage 1 Uniform Europees Aanbestedingsdocument te bevestigen dat hij aan deze eis voldoet.</w:t>
      </w:r>
    </w:p>
    <w:p w14:paraId="5EDF605A" w14:textId="77777777" w:rsidR="009527E2" w:rsidRDefault="009527E2" w:rsidP="009527E2">
      <w:pPr>
        <w:rPr>
          <w:rFonts w:eastAsia="MS Mincho"/>
        </w:rPr>
      </w:pPr>
    </w:p>
    <w:p w14:paraId="1B711AD3" w14:textId="7F6826EB" w:rsidR="009527E2" w:rsidRPr="009527E2" w:rsidRDefault="009527E2" w:rsidP="009527E2">
      <w:pPr>
        <w:rPr>
          <w:rFonts w:eastAsia="MS Mincho"/>
        </w:rPr>
      </w:pPr>
      <w:r>
        <w:rPr>
          <w:rFonts w:eastAsia="MS Mincho"/>
        </w:rPr>
        <w:t>Deze eis is van toepassing op verzekeraars, gevolmachtigde agenten en op andere dienstverleners.</w:t>
      </w:r>
      <w:bookmarkEnd w:id="125"/>
      <w:bookmarkEnd w:id="126"/>
      <w:bookmarkEnd w:id="127"/>
    </w:p>
    <w:p w14:paraId="7DDCD74D" w14:textId="77777777" w:rsidR="009527E2" w:rsidRPr="00AB74C3" w:rsidRDefault="009527E2" w:rsidP="009527E2">
      <w:pPr>
        <w:pStyle w:val="ReportHeading3"/>
        <w:numPr>
          <w:ilvl w:val="2"/>
          <w:numId w:val="1"/>
        </w:numPr>
      </w:pPr>
      <w:bookmarkStart w:id="128" w:name="_Toc108596493"/>
      <w:bookmarkStart w:id="129" w:name="_Toc173154881"/>
      <w:r>
        <w:t>Beroepsbekwaamheid</w:t>
      </w:r>
      <w:bookmarkEnd w:id="128"/>
      <w:bookmarkEnd w:id="129"/>
    </w:p>
    <w:p w14:paraId="1C3C9957" w14:textId="1F4854F9" w:rsidR="009527E2" w:rsidRPr="00BE3813" w:rsidRDefault="009527E2" w:rsidP="009527E2">
      <w:pPr>
        <w:pStyle w:val="Geenafstand"/>
        <w:rPr>
          <w:sz w:val="20"/>
          <w:szCs w:val="20"/>
        </w:rPr>
      </w:pPr>
      <w:r>
        <w:rPr>
          <w:sz w:val="20"/>
          <w:szCs w:val="20"/>
        </w:rPr>
        <w:t>Inschrijver</w:t>
      </w:r>
      <w:r w:rsidRPr="00BE3813">
        <w:rPr>
          <w:sz w:val="20"/>
          <w:szCs w:val="20"/>
        </w:rPr>
        <w:t xml:space="preserve"> verklaart dat het in dienst zijnde personeel en de in te zetten organisatie beschikt over voldoende</w:t>
      </w:r>
      <w:r>
        <w:rPr>
          <w:sz w:val="20"/>
          <w:szCs w:val="20"/>
        </w:rPr>
        <w:t xml:space="preserve"> </w:t>
      </w:r>
      <w:r w:rsidRPr="00BE3813">
        <w:rPr>
          <w:sz w:val="20"/>
          <w:szCs w:val="20"/>
        </w:rPr>
        <w:t xml:space="preserve">vakkundigheid, ervaring en betrouwbaarheid om de gevraagde dienstverlening </w:t>
      </w:r>
      <w:r>
        <w:rPr>
          <w:sz w:val="20"/>
          <w:szCs w:val="20"/>
        </w:rPr>
        <w:t xml:space="preserve">conform </w:t>
      </w:r>
      <w:r w:rsidRPr="00BE3813">
        <w:rPr>
          <w:sz w:val="20"/>
          <w:szCs w:val="20"/>
        </w:rPr>
        <w:t xml:space="preserve">het </w:t>
      </w:r>
      <w:r>
        <w:rPr>
          <w:sz w:val="20"/>
          <w:szCs w:val="20"/>
        </w:rPr>
        <w:t>B</w:t>
      </w:r>
      <w:r w:rsidRPr="00BE3813">
        <w:rPr>
          <w:sz w:val="20"/>
          <w:szCs w:val="20"/>
        </w:rPr>
        <w:t xml:space="preserve">estek te kunnen faciliteren, waarbij de </w:t>
      </w:r>
      <w:r>
        <w:rPr>
          <w:sz w:val="20"/>
          <w:szCs w:val="20"/>
        </w:rPr>
        <w:t>Inschrijver</w:t>
      </w:r>
      <w:r w:rsidR="00B11149">
        <w:rPr>
          <w:sz w:val="20"/>
          <w:szCs w:val="20"/>
        </w:rPr>
        <w:t xml:space="preserve"> als leidende verzekeraar</w:t>
      </w:r>
      <w:r w:rsidRPr="00BE3813">
        <w:rPr>
          <w:sz w:val="20"/>
          <w:szCs w:val="20"/>
        </w:rPr>
        <w:t xml:space="preserve"> minimaal beschikt over zowel een eigen acceptatie- als een eigen schadeafdeling die ervaring hebben met contracten van vergelijkbare omvang. De</w:t>
      </w:r>
      <w:r w:rsidR="002B2E57">
        <w:rPr>
          <w:sz w:val="20"/>
          <w:szCs w:val="20"/>
        </w:rPr>
        <w:t xml:space="preserve"> acceptatie- en schade afdeling beschikt over minimaal 2 behandelaren</w:t>
      </w:r>
      <w:r w:rsidR="00696BB4">
        <w:rPr>
          <w:sz w:val="20"/>
          <w:szCs w:val="20"/>
        </w:rPr>
        <w:t xml:space="preserve"> per afdeling.</w:t>
      </w:r>
    </w:p>
    <w:p w14:paraId="5BD35587" w14:textId="77777777" w:rsidR="009527E2" w:rsidRDefault="009527E2" w:rsidP="009527E2">
      <w:pPr>
        <w:rPr>
          <w:rFonts w:eastAsia="MS Mincho" w:cs="Arial"/>
        </w:rPr>
      </w:pPr>
    </w:p>
    <w:p w14:paraId="5584FB5A" w14:textId="77777777" w:rsidR="009527E2" w:rsidRPr="00535F33" w:rsidRDefault="009527E2" w:rsidP="009527E2">
      <w:pPr>
        <w:rPr>
          <w:rFonts w:eastAsia="MS Mincho"/>
        </w:rPr>
      </w:pPr>
      <w:r w:rsidRPr="00535F33">
        <w:rPr>
          <w:rFonts w:eastAsia="MS Mincho"/>
        </w:rPr>
        <w:t xml:space="preserve">De </w:t>
      </w:r>
      <w:r>
        <w:rPr>
          <w:rFonts w:eastAsia="MS Mincho"/>
        </w:rPr>
        <w:t>Inschrijver</w:t>
      </w:r>
      <w:r w:rsidRPr="00535F33">
        <w:rPr>
          <w:rFonts w:eastAsia="MS Mincho"/>
        </w:rPr>
        <w:t xml:space="preserve"> dient bij zijn verzoek tot deelneming </w:t>
      </w:r>
      <w:r w:rsidRPr="001E178F">
        <w:rPr>
          <w:rFonts w:eastAsia="MS Mincho"/>
        </w:rPr>
        <w:t>in Bijlage 1 Uniform Europees Aanbestedingsdocument te bevestigen dat hij</w:t>
      </w:r>
      <w:r w:rsidRPr="00535F33">
        <w:rPr>
          <w:rFonts w:eastAsia="MS Mincho"/>
        </w:rPr>
        <w:t xml:space="preserve"> aan deze eis voldoet.</w:t>
      </w:r>
    </w:p>
    <w:p w14:paraId="69AB8755" w14:textId="77777777" w:rsidR="009527E2" w:rsidRPr="00535F33" w:rsidRDefault="009527E2" w:rsidP="009527E2">
      <w:pPr>
        <w:pStyle w:val="Lijstalinea"/>
        <w:ind w:left="851"/>
        <w:rPr>
          <w:rFonts w:eastAsia="MS Mincho" w:cs="Arial"/>
          <w:lang w:val="nl-NL"/>
        </w:rPr>
      </w:pPr>
    </w:p>
    <w:p w14:paraId="7473A756" w14:textId="77777777" w:rsidR="009527E2" w:rsidRPr="00535F33" w:rsidRDefault="009527E2" w:rsidP="009527E2">
      <w:pPr>
        <w:rPr>
          <w:rFonts w:eastAsia="MS Mincho" w:cs="Arial"/>
        </w:rPr>
      </w:pPr>
      <w:r w:rsidRPr="004A6AFE">
        <w:rPr>
          <w:rFonts w:eastAsia="MS Mincho" w:cs="Arial"/>
        </w:rPr>
        <w:t xml:space="preserve">Op verzoek daartoe van de </w:t>
      </w:r>
      <w:r>
        <w:rPr>
          <w:rFonts w:eastAsia="MS Mincho" w:cs="Arial"/>
        </w:rPr>
        <w:t>A</w:t>
      </w:r>
      <w:r w:rsidRPr="004A6AFE">
        <w:rPr>
          <w:rFonts w:eastAsia="MS Mincho" w:cs="Arial"/>
        </w:rPr>
        <w:t xml:space="preserve">anbestedende dienst dient </w:t>
      </w:r>
      <w:r>
        <w:rPr>
          <w:rFonts w:eastAsia="MS Mincho" w:cs="Arial"/>
        </w:rPr>
        <w:t>I</w:t>
      </w:r>
      <w:r w:rsidRPr="004A6AFE">
        <w:rPr>
          <w:rFonts w:eastAsia="MS Mincho" w:cs="Arial"/>
        </w:rPr>
        <w:t xml:space="preserve">nschrijver </w:t>
      </w:r>
      <w:r w:rsidRPr="004A6AFE">
        <w:rPr>
          <w:rFonts w:eastAsia="MS Mincho" w:cs="Arial"/>
          <w:u w:val="single"/>
        </w:rPr>
        <w:t>binnen zeven kalenderdagen</w:t>
      </w:r>
      <w:r w:rsidRPr="004A6AFE">
        <w:rPr>
          <w:rFonts w:eastAsia="MS Mincho" w:cs="Arial"/>
        </w:rPr>
        <w:t xml:space="preserve"> na ontvangst van dit verzoek</w:t>
      </w:r>
      <w:r>
        <w:rPr>
          <w:rFonts w:eastAsia="MS Mincho" w:cs="Arial"/>
        </w:rPr>
        <w:t xml:space="preserve"> </w:t>
      </w:r>
      <w:r w:rsidRPr="004A6AFE">
        <w:rPr>
          <w:rFonts w:eastAsia="MS Mincho" w:cs="Arial"/>
        </w:rPr>
        <w:t xml:space="preserve">te bewijzen dat </w:t>
      </w:r>
      <w:r>
        <w:rPr>
          <w:rFonts w:eastAsia="MS Mincho" w:cs="Arial"/>
        </w:rPr>
        <w:t>I</w:t>
      </w:r>
      <w:r w:rsidRPr="004A6AFE">
        <w:rPr>
          <w:rFonts w:eastAsia="MS Mincho" w:cs="Arial"/>
        </w:rPr>
        <w:t>nschrijver aan deze eis voldoet.</w:t>
      </w:r>
    </w:p>
    <w:p w14:paraId="13E777D2" w14:textId="77777777" w:rsidR="009527E2" w:rsidRPr="00535F33" w:rsidRDefault="009527E2" w:rsidP="009527E2">
      <w:pPr>
        <w:rPr>
          <w:rFonts w:eastAsia="MS Mincho" w:cs="Arial"/>
        </w:rPr>
      </w:pPr>
    </w:p>
    <w:p w14:paraId="601C397E" w14:textId="51665F93" w:rsidR="009527E2" w:rsidRPr="00966821" w:rsidRDefault="009527E2" w:rsidP="00966821">
      <w:pPr>
        <w:rPr>
          <w:rFonts w:eastAsia="MS Mincho"/>
        </w:rPr>
      </w:pPr>
      <w:r w:rsidRPr="00535F33">
        <w:rPr>
          <w:rFonts w:eastAsia="MS Mincho"/>
        </w:rPr>
        <w:t>Deze eis is van toepassing op verzekeraars, gevolmachtigde agenten en op andere dienstverleners.</w:t>
      </w:r>
    </w:p>
    <w:p w14:paraId="2CDA1F6F" w14:textId="7FF470FD" w:rsidR="00657684" w:rsidRDefault="00657684" w:rsidP="00657684">
      <w:pPr>
        <w:pStyle w:val="ReportHeading2"/>
        <w:numPr>
          <w:ilvl w:val="1"/>
          <w:numId w:val="1"/>
        </w:numPr>
        <w:tabs>
          <w:tab w:val="clear" w:pos="851"/>
          <w:tab w:val="num" w:pos="567"/>
          <w:tab w:val="num" w:pos="1135"/>
        </w:tabs>
        <w:ind w:left="1135" w:hanging="1135"/>
      </w:pPr>
      <w:bookmarkStart w:id="130" w:name="_Toc430628279"/>
      <w:bookmarkStart w:id="131" w:name="_Toc431300014"/>
      <w:bookmarkStart w:id="132" w:name="_Toc14792673"/>
      <w:bookmarkStart w:id="133" w:name="_Toc173154882"/>
      <w:r>
        <w:t>Verzekeringsvoorwaarden</w:t>
      </w:r>
      <w:bookmarkEnd w:id="130"/>
      <w:bookmarkEnd w:id="131"/>
      <w:bookmarkEnd w:id="132"/>
      <w:bookmarkEnd w:id="133"/>
    </w:p>
    <w:p w14:paraId="283ABFE8" w14:textId="70E0FD85" w:rsidR="009527E2" w:rsidRDefault="009527E2" w:rsidP="009527E2">
      <w:pPr>
        <w:pStyle w:val="ReportBodyText"/>
        <w:rPr>
          <w:lang w:val="nl-NL"/>
        </w:rPr>
      </w:pPr>
    </w:p>
    <w:p w14:paraId="093E3B15" w14:textId="6AAFF90F" w:rsidR="009527E2" w:rsidRDefault="009527E2" w:rsidP="009527E2">
      <w:bookmarkStart w:id="134" w:name="_Toc430628280"/>
      <w:bookmarkStart w:id="135" w:name="_Toc431300015"/>
      <w:bookmarkStart w:id="136" w:name="_Toc431387863"/>
      <w:bookmarkStart w:id="137" w:name="_Toc447801794"/>
      <w:bookmarkStart w:id="138" w:name="_Toc452455075"/>
      <w:bookmarkStart w:id="139" w:name="_Toc452455685"/>
      <w:bookmarkStart w:id="140" w:name="_Toc452552006"/>
      <w:r w:rsidRPr="00197319">
        <w:t xml:space="preserve">De </w:t>
      </w:r>
      <w:r w:rsidR="009F4D14">
        <w:t>Inschrijver</w:t>
      </w:r>
      <w:r w:rsidRPr="00197319">
        <w:t xml:space="preserve"> dient in te stemmen met de verzekeringsvoorwaarden</w:t>
      </w:r>
      <w:r w:rsidR="000333E7">
        <w:t xml:space="preserve"> conform concept polis</w:t>
      </w:r>
      <w:r w:rsidRPr="00197319">
        <w:t xml:space="preserve">, zoals opgenomen in het Bestek. </w:t>
      </w:r>
      <w:r w:rsidRPr="00026D21">
        <w:t xml:space="preserve">Ingeval de Inschrijver </w:t>
      </w:r>
      <w:r>
        <w:t>aanpassing wenst op de in bijlage 3 aangegeven verzekeringsvoorwaarden</w:t>
      </w:r>
      <w:r w:rsidRPr="00026D21">
        <w:t xml:space="preserve">, </w:t>
      </w:r>
      <w:r>
        <w:t xml:space="preserve">dan </w:t>
      </w:r>
      <w:r w:rsidRPr="00026D21">
        <w:t>dient hij</w:t>
      </w:r>
      <w:r>
        <w:t xml:space="preserve"> dit </w:t>
      </w:r>
      <w:r w:rsidRPr="00026D21">
        <w:t xml:space="preserve">bij </w:t>
      </w:r>
      <w:r>
        <w:t>de</w:t>
      </w:r>
      <w:r w:rsidRPr="00026D21">
        <w:t xml:space="preserve"> </w:t>
      </w:r>
      <w:r>
        <w:t>Nota van Inlichtingen aan te geven.</w:t>
      </w:r>
      <w:r w:rsidRPr="00026D21">
        <w:t xml:space="preserve"> </w:t>
      </w:r>
      <w:bookmarkEnd w:id="134"/>
      <w:bookmarkEnd w:id="135"/>
      <w:bookmarkEnd w:id="136"/>
      <w:bookmarkEnd w:id="137"/>
      <w:bookmarkEnd w:id="138"/>
      <w:bookmarkEnd w:id="139"/>
      <w:bookmarkEnd w:id="140"/>
    </w:p>
    <w:p w14:paraId="026ADA25" w14:textId="77777777" w:rsidR="009527E2" w:rsidRPr="009527E2" w:rsidRDefault="009527E2" w:rsidP="009527E2">
      <w:pPr>
        <w:pStyle w:val="ReportBodyText"/>
        <w:rPr>
          <w:lang w:val="nl-NL"/>
        </w:rPr>
      </w:pPr>
    </w:p>
    <w:p w14:paraId="406A5B15" w14:textId="77777777" w:rsidR="00657684" w:rsidRPr="00031161" w:rsidRDefault="00657684" w:rsidP="00657684">
      <w:pPr>
        <w:pStyle w:val="ReportHeading2"/>
        <w:numPr>
          <w:ilvl w:val="1"/>
          <w:numId w:val="1"/>
        </w:numPr>
        <w:tabs>
          <w:tab w:val="clear" w:pos="851"/>
          <w:tab w:val="num" w:pos="567"/>
        </w:tabs>
        <w:ind w:left="1135" w:hanging="1135"/>
        <w:rPr>
          <w:rFonts w:cs="Arial"/>
          <w:bCs/>
          <w:color w:val="808080"/>
          <w:szCs w:val="28"/>
        </w:rPr>
      </w:pPr>
      <w:bookmarkStart w:id="141" w:name="_Toc14792675"/>
      <w:bookmarkStart w:id="142" w:name="_Toc173154883"/>
      <w:r>
        <w:lastRenderedPageBreak/>
        <w:t>Bewijsmiddelen</w:t>
      </w:r>
      <w:bookmarkEnd w:id="141"/>
      <w:bookmarkEnd w:id="142"/>
    </w:p>
    <w:p w14:paraId="4B351330" w14:textId="77777777" w:rsidR="00657684" w:rsidRDefault="00657684" w:rsidP="00657684">
      <w:pPr>
        <w:pStyle w:val="ReportBodyTextBulleted"/>
        <w:numPr>
          <w:ilvl w:val="0"/>
          <w:numId w:val="0"/>
        </w:numPr>
        <w:rPr>
          <w:rFonts w:cs="Arial"/>
          <w:lang w:val="nl-NL"/>
        </w:rPr>
      </w:pPr>
      <w:r>
        <w:rPr>
          <w:rFonts w:cs="Arial"/>
          <w:lang w:val="nl-NL"/>
        </w:rPr>
        <w:t xml:space="preserve">De </w:t>
      </w:r>
      <w:r w:rsidR="006946FE">
        <w:rPr>
          <w:rFonts w:cs="Arial"/>
          <w:lang w:val="nl-NL"/>
        </w:rPr>
        <w:t>Inschrijver</w:t>
      </w:r>
      <w:r>
        <w:rPr>
          <w:rFonts w:cs="Arial"/>
          <w:lang w:val="nl-NL"/>
        </w:rPr>
        <w:t xml:space="preserve"> aan wie de Aanbestedende dienst voornemens is de opdracht te gunnen, dient </w:t>
      </w:r>
      <w:r w:rsidRPr="00307701">
        <w:rPr>
          <w:rFonts w:cs="Arial"/>
          <w:u w:val="single"/>
          <w:lang w:val="nl-NL"/>
        </w:rPr>
        <w:t>binnen zeven kalenderdagen</w:t>
      </w:r>
      <w:r>
        <w:rPr>
          <w:rFonts w:cs="Arial"/>
          <w:lang w:val="nl-NL"/>
        </w:rPr>
        <w:t xml:space="preserve"> na het verzoek van </w:t>
      </w:r>
      <w:r w:rsidRPr="00F624DA">
        <w:rPr>
          <w:rFonts w:cs="Arial"/>
          <w:lang w:val="nl-NL"/>
        </w:rPr>
        <w:t>de Aanbestedende</w:t>
      </w:r>
      <w:r>
        <w:rPr>
          <w:rFonts w:cs="Arial"/>
          <w:b/>
          <w:lang w:val="nl-NL"/>
        </w:rPr>
        <w:t xml:space="preserve"> </w:t>
      </w:r>
      <w:r>
        <w:rPr>
          <w:rFonts w:cs="Arial"/>
          <w:lang w:val="nl-NL"/>
        </w:rPr>
        <w:t>dienst</w:t>
      </w:r>
      <w:r w:rsidRPr="00F624DA">
        <w:rPr>
          <w:rFonts w:cs="Arial"/>
          <w:lang w:val="nl-NL"/>
        </w:rPr>
        <w:t xml:space="preserve"> </w:t>
      </w:r>
      <w:r>
        <w:rPr>
          <w:rFonts w:cs="Arial"/>
          <w:lang w:val="nl-NL"/>
        </w:rPr>
        <w:t xml:space="preserve">hiertoe, bewijsmiddelen in te dienen met betrekking tot de in hoofdstuk 4 vermelde uitsluitingsgronden.  </w:t>
      </w:r>
    </w:p>
    <w:p w14:paraId="4E2DFB1E" w14:textId="77777777" w:rsidR="00657684" w:rsidRPr="00030719" w:rsidRDefault="00657684" w:rsidP="00657684">
      <w:pPr>
        <w:pStyle w:val="ReportBodyTextBulleted"/>
        <w:numPr>
          <w:ilvl w:val="0"/>
          <w:numId w:val="0"/>
        </w:numPr>
        <w:rPr>
          <w:lang w:val="nl-NL"/>
        </w:rPr>
      </w:pPr>
    </w:p>
    <w:p w14:paraId="55079034" w14:textId="77777777" w:rsidR="00657684" w:rsidRDefault="00657684" w:rsidP="00657684">
      <w:pPr>
        <w:pStyle w:val="ReportBodyTextBulleted"/>
        <w:numPr>
          <w:ilvl w:val="0"/>
          <w:numId w:val="0"/>
        </w:numPr>
        <w:rPr>
          <w:lang w:val="nl-NL"/>
        </w:rPr>
      </w:pPr>
      <w:r w:rsidRPr="00D27746">
        <w:rPr>
          <w:lang w:val="nl-NL"/>
        </w:rPr>
        <w:t>De Aanbestedende dienst behoudt zich het recht voor de juistheid van alle gegevens te controleren en de opgegeven referenties voor</w:t>
      </w:r>
      <w:r>
        <w:rPr>
          <w:lang w:val="nl-NL"/>
        </w:rPr>
        <w:t>afgaand aan de gunning voor</w:t>
      </w:r>
      <w:r w:rsidRPr="00D27746">
        <w:rPr>
          <w:lang w:val="nl-NL"/>
        </w:rPr>
        <w:t xml:space="preserve"> controle te benaderen. </w:t>
      </w:r>
    </w:p>
    <w:p w14:paraId="1E3400B8" w14:textId="4BC9E0D4" w:rsidR="00657684" w:rsidRDefault="00657684" w:rsidP="00657684">
      <w:pPr>
        <w:pStyle w:val="ReportHeading2"/>
        <w:numPr>
          <w:ilvl w:val="1"/>
          <w:numId w:val="1"/>
        </w:numPr>
        <w:tabs>
          <w:tab w:val="clear" w:pos="851"/>
          <w:tab w:val="num" w:pos="709"/>
        </w:tabs>
        <w:ind w:left="1135" w:hanging="1135"/>
      </w:pPr>
      <w:bookmarkStart w:id="143" w:name="_Toc14792676"/>
      <w:bookmarkStart w:id="144" w:name="_Toc173154884"/>
      <w:r>
        <w:t>Nieuwe aanbestedingsprocedure</w:t>
      </w:r>
      <w:bookmarkEnd w:id="143"/>
      <w:bookmarkEnd w:id="144"/>
      <w:r>
        <w:t xml:space="preserve"> </w:t>
      </w:r>
    </w:p>
    <w:p w14:paraId="4C0C66EA" w14:textId="1F7869BE" w:rsidR="00657684" w:rsidRDefault="008139BB" w:rsidP="00657684">
      <w:pPr>
        <w:pStyle w:val="ReportBodyText"/>
        <w:rPr>
          <w:rFonts w:cs="Arial"/>
          <w:b/>
          <w:lang w:val="nl-NL"/>
        </w:rPr>
      </w:pPr>
      <w:r w:rsidRPr="000174BE">
        <w:rPr>
          <w:lang w:val="nl-NL"/>
        </w:rPr>
        <w:t xml:space="preserve">De </w:t>
      </w:r>
      <w:r w:rsidR="007D0205">
        <w:rPr>
          <w:lang w:val="nl-NL"/>
        </w:rPr>
        <w:t>I</w:t>
      </w:r>
      <w:r w:rsidRPr="000174BE">
        <w:rPr>
          <w:lang w:val="nl-NL"/>
        </w:rPr>
        <w:t xml:space="preserve">nschrijver stemt in met een ongewijzigde verlenging van </w:t>
      </w:r>
      <w:r w:rsidR="008540F1">
        <w:rPr>
          <w:lang w:val="nl-NL"/>
        </w:rPr>
        <w:t>4</w:t>
      </w:r>
      <w:r w:rsidRPr="003179DD">
        <w:rPr>
          <w:lang w:val="nl-NL"/>
        </w:rPr>
        <w:t xml:space="preserve"> maanden </w:t>
      </w:r>
      <w:r w:rsidRPr="000174BE">
        <w:rPr>
          <w:lang w:val="nl-NL"/>
        </w:rPr>
        <w:t>na beëindiging van de overeenkomst, zodat de Aanbestedende dienst de mogelijkheid heeft om een nieuwe procedure uit te zetten</w:t>
      </w:r>
      <w:r w:rsidR="00657684" w:rsidRPr="000A418E">
        <w:rPr>
          <w:rFonts w:cs="Arial"/>
          <w:b/>
          <w:lang w:val="nl-NL"/>
        </w:rPr>
        <w:t>.</w:t>
      </w:r>
    </w:p>
    <w:p w14:paraId="12D4F135" w14:textId="77777777" w:rsidR="00657684" w:rsidRPr="00457785" w:rsidRDefault="00657684" w:rsidP="00657684">
      <w:pPr>
        <w:pStyle w:val="ReportHeading2"/>
        <w:numPr>
          <w:ilvl w:val="1"/>
          <w:numId w:val="1"/>
        </w:numPr>
        <w:tabs>
          <w:tab w:val="clear" w:pos="851"/>
          <w:tab w:val="num" w:pos="709"/>
        </w:tabs>
        <w:ind w:left="1135" w:hanging="1135"/>
        <w:rPr>
          <w:color w:val="auto"/>
        </w:rPr>
      </w:pPr>
      <w:bookmarkStart w:id="145" w:name="_Toc14792677"/>
      <w:bookmarkStart w:id="146" w:name="_Toc173154885"/>
      <w:r w:rsidRPr="00457785">
        <w:rPr>
          <w:color w:val="auto"/>
        </w:rPr>
        <w:t>Prioriteitenbepaling</w:t>
      </w:r>
      <w:bookmarkEnd w:id="145"/>
      <w:bookmarkEnd w:id="146"/>
    </w:p>
    <w:p w14:paraId="0E363BB3" w14:textId="77777777" w:rsidR="00657684" w:rsidRPr="00001FE2" w:rsidRDefault="00657684" w:rsidP="00657684">
      <w:pPr>
        <w:pStyle w:val="Normaalweb"/>
        <w:rPr>
          <w:rStyle w:val="Nadruk"/>
          <w:rFonts w:ascii="Arial" w:hAnsi="Arial" w:cs="Arial"/>
          <w:b w:val="0"/>
          <w:i w:val="0"/>
          <w:color w:val="auto"/>
          <w:sz w:val="20"/>
          <w:szCs w:val="20"/>
          <w:lang w:val="nl-NL"/>
        </w:rPr>
      </w:pPr>
      <w:r w:rsidRPr="00001FE2">
        <w:rPr>
          <w:rStyle w:val="Nadruk"/>
          <w:rFonts w:ascii="Arial" w:hAnsi="Arial" w:cs="Arial"/>
          <w:b w:val="0"/>
          <w:i w:val="0"/>
          <w:color w:val="auto"/>
          <w:sz w:val="20"/>
          <w:szCs w:val="20"/>
          <w:lang w:val="nl-NL"/>
        </w:rPr>
        <w:t>Voor zover sprake mocht zijn van tegenstrijdigheden in de tekst van de aanbestedingsdocumenten gelden de volgende voorrangsregels:</w:t>
      </w:r>
    </w:p>
    <w:p w14:paraId="5EB1D042" w14:textId="77777777" w:rsidR="0001716D" w:rsidRDefault="0001716D" w:rsidP="00657684">
      <w:pPr>
        <w:pStyle w:val="ReportBodyTextBulleted"/>
        <w:numPr>
          <w:ilvl w:val="0"/>
          <w:numId w:val="0"/>
        </w:numPr>
        <w:rPr>
          <w:lang w:val="nl-NL"/>
        </w:rPr>
      </w:pPr>
    </w:p>
    <w:p w14:paraId="668F4A24" w14:textId="77777777" w:rsidR="0001716D" w:rsidRPr="004A6AFE" w:rsidRDefault="0001716D" w:rsidP="0001716D">
      <w:pPr>
        <w:numPr>
          <w:ilvl w:val="0"/>
          <w:numId w:val="19"/>
        </w:numPr>
        <w:spacing w:line="276" w:lineRule="auto"/>
        <w:ind w:left="1085"/>
        <w:rPr>
          <w:rFonts w:asciiTheme="minorHAnsi" w:hAnsiTheme="minorHAnsi" w:cstheme="minorHAnsi"/>
          <w:szCs w:val="18"/>
        </w:rPr>
      </w:pPr>
      <w:r w:rsidRPr="004A6AFE">
        <w:rPr>
          <w:rFonts w:asciiTheme="minorHAnsi" w:hAnsiTheme="minorHAnsi" w:cstheme="minorHAnsi"/>
          <w:szCs w:val="18"/>
        </w:rPr>
        <w:t>Nota’s van inlichtingen, waarbij het gestelde in de meest recente Nota van inlichtingen prevaleert;</w:t>
      </w:r>
    </w:p>
    <w:p w14:paraId="221C42F0" w14:textId="77777777" w:rsidR="0001716D" w:rsidRPr="004A6AFE" w:rsidRDefault="0001716D" w:rsidP="0001716D">
      <w:pPr>
        <w:numPr>
          <w:ilvl w:val="0"/>
          <w:numId w:val="19"/>
        </w:numPr>
        <w:spacing w:line="276" w:lineRule="auto"/>
        <w:ind w:left="1089"/>
        <w:rPr>
          <w:rFonts w:asciiTheme="minorHAnsi" w:hAnsiTheme="minorHAnsi" w:cstheme="minorHAnsi"/>
          <w:szCs w:val="18"/>
        </w:rPr>
      </w:pPr>
      <w:r w:rsidRPr="004A6AFE">
        <w:rPr>
          <w:rFonts w:asciiTheme="minorHAnsi" w:hAnsiTheme="minorHAnsi" w:cstheme="minorHAnsi"/>
          <w:szCs w:val="18"/>
        </w:rPr>
        <w:t xml:space="preserve">Concept Polis; </w:t>
      </w:r>
    </w:p>
    <w:p w14:paraId="3140AE55" w14:textId="77777777" w:rsidR="0001716D" w:rsidRPr="004A6AFE" w:rsidRDefault="0001716D" w:rsidP="0001716D">
      <w:pPr>
        <w:numPr>
          <w:ilvl w:val="0"/>
          <w:numId w:val="19"/>
        </w:numPr>
        <w:spacing w:line="276" w:lineRule="auto"/>
        <w:ind w:left="1089"/>
        <w:rPr>
          <w:rFonts w:asciiTheme="minorHAnsi" w:hAnsiTheme="minorHAnsi" w:cstheme="minorHAnsi"/>
          <w:szCs w:val="18"/>
        </w:rPr>
      </w:pPr>
      <w:r w:rsidRPr="004A6AFE">
        <w:rPr>
          <w:rFonts w:asciiTheme="minorHAnsi" w:hAnsiTheme="minorHAnsi" w:cstheme="minorHAnsi"/>
          <w:szCs w:val="18"/>
        </w:rPr>
        <w:t>D</w:t>
      </w:r>
      <w:r>
        <w:rPr>
          <w:rFonts w:asciiTheme="minorHAnsi" w:hAnsiTheme="minorHAnsi" w:cstheme="minorHAnsi"/>
          <w:szCs w:val="18"/>
        </w:rPr>
        <w:t xml:space="preserve">it </w:t>
      </w:r>
      <w:r w:rsidRPr="009A0D91">
        <w:rPr>
          <w:rFonts w:asciiTheme="minorHAnsi" w:hAnsiTheme="minorHAnsi" w:cstheme="minorHAnsi"/>
          <w:color w:val="000000" w:themeColor="text1"/>
          <w:szCs w:val="18"/>
        </w:rPr>
        <w:t>Bestek</w:t>
      </w:r>
      <w:r w:rsidRPr="004A6AFE">
        <w:rPr>
          <w:rFonts w:asciiTheme="minorHAnsi" w:hAnsiTheme="minorHAnsi" w:cstheme="minorHAnsi"/>
          <w:szCs w:val="18"/>
        </w:rPr>
        <w:t>, inclusief Bijlagen;</w:t>
      </w:r>
    </w:p>
    <w:p w14:paraId="196CAEC0" w14:textId="77777777" w:rsidR="0001716D" w:rsidRPr="004A6AFE" w:rsidRDefault="0001716D" w:rsidP="0001716D">
      <w:pPr>
        <w:numPr>
          <w:ilvl w:val="0"/>
          <w:numId w:val="19"/>
        </w:numPr>
        <w:spacing w:line="276" w:lineRule="auto"/>
        <w:ind w:left="1089"/>
        <w:rPr>
          <w:rFonts w:asciiTheme="minorHAnsi" w:hAnsiTheme="minorHAnsi" w:cstheme="minorHAnsi"/>
          <w:szCs w:val="18"/>
        </w:rPr>
      </w:pPr>
      <w:r w:rsidRPr="004A6AFE">
        <w:rPr>
          <w:rFonts w:asciiTheme="minorHAnsi" w:hAnsiTheme="minorHAnsi" w:cstheme="minorHAnsi"/>
          <w:szCs w:val="18"/>
        </w:rPr>
        <w:t>De Inschrijving van Inschrijver.</w:t>
      </w:r>
    </w:p>
    <w:p w14:paraId="6BDCF738" w14:textId="1155EFAF" w:rsidR="00657684" w:rsidRPr="00D27746" w:rsidRDefault="00657684" w:rsidP="00657684">
      <w:pPr>
        <w:pStyle w:val="ReportBodyTextBulleted"/>
        <w:numPr>
          <w:ilvl w:val="0"/>
          <w:numId w:val="0"/>
        </w:numPr>
        <w:rPr>
          <w:lang w:val="nl-NL"/>
        </w:rPr>
      </w:pPr>
      <w:r>
        <w:rPr>
          <w:lang w:val="nl-NL"/>
        </w:rPr>
        <w:br w:type="page"/>
      </w:r>
    </w:p>
    <w:p w14:paraId="17050972" w14:textId="019794BE" w:rsidR="001B1F5D" w:rsidRPr="00170E2D" w:rsidRDefault="001B1F5D" w:rsidP="006A7980">
      <w:pPr>
        <w:pStyle w:val="ReportHeading1"/>
        <w:numPr>
          <w:ilvl w:val="0"/>
          <w:numId w:val="1"/>
        </w:numPr>
        <w:rPr>
          <w:color w:val="auto"/>
        </w:rPr>
      </w:pPr>
      <w:bookmarkStart w:id="147" w:name="_Toc173154886"/>
      <w:bookmarkEnd w:id="58"/>
      <w:r w:rsidRPr="00170E2D">
        <w:rPr>
          <w:color w:val="auto"/>
        </w:rPr>
        <w:lastRenderedPageBreak/>
        <w:t>Gunningscriteria</w:t>
      </w:r>
      <w:bookmarkEnd w:id="59"/>
      <w:r w:rsidRPr="00170E2D">
        <w:rPr>
          <w:color w:val="auto"/>
        </w:rPr>
        <w:t xml:space="preserve"> &amp; weging</w:t>
      </w:r>
      <w:bookmarkEnd w:id="147"/>
    </w:p>
    <w:p w14:paraId="374815AF" w14:textId="77777777" w:rsidR="001B1F5D" w:rsidRPr="008108E1" w:rsidRDefault="001B1F5D" w:rsidP="00FF30B5">
      <w:pPr>
        <w:pStyle w:val="ReportHeading2"/>
        <w:numPr>
          <w:ilvl w:val="1"/>
          <w:numId w:val="1"/>
        </w:numPr>
        <w:ind w:left="993" w:hanging="993"/>
      </w:pPr>
      <w:bookmarkStart w:id="148" w:name="_Toc459126172"/>
      <w:r w:rsidRPr="008108E1">
        <w:t xml:space="preserve"> </w:t>
      </w:r>
      <w:bookmarkStart w:id="149" w:name="_Toc173154887"/>
      <w:r w:rsidRPr="008108E1">
        <w:t>Inleiding</w:t>
      </w:r>
      <w:bookmarkEnd w:id="148"/>
      <w:bookmarkEnd w:id="149"/>
    </w:p>
    <w:p w14:paraId="2F5C3624" w14:textId="6196532A" w:rsidR="001B1F5D" w:rsidRDefault="001B1F5D" w:rsidP="001B1F5D">
      <w:pPr>
        <w:pStyle w:val="Default"/>
      </w:pPr>
    </w:p>
    <w:p w14:paraId="545798A2" w14:textId="77777777" w:rsidR="0001716D" w:rsidRDefault="0001716D" w:rsidP="0001716D">
      <w:pPr>
        <w:pStyle w:val="ReportBodyText"/>
        <w:rPr>
          <w:color w:val="000000"/>
          <w:szCs w:val="20"/>
          <w:lang w:val="nl"/>
        </w:rPr>
      </w:pPr>
      <w:r>
        <w:rPr>
          <w:color w:val="000000"/>
          <w:szCs w:val="20"/>
          <w:lang w:val="nl"/>
        </w:rPr>
        <w:t xml:space="preserve">De Inschrijvingen worden beoordeeld op basis van het criterium laagste prijs.  </w:t>
      </w:r>
    </w:p>
    <w:p w14:paraId="3F877371" w14:textId="77777777" w:rsidR="0001716D" w:rsidRDefault="0001716D" w:rsidP="0001716D">
      <w:pPr>
        <w:pStyle w:val="ReportBodyText"/>
        <w:rPr>
          <w:color w:val="000000"/>
          <w:szCs w:val="20"/>
          <w:lang w:val="nl"/>
        </w:rPr>
      </w:pPr>
    </w:p>
    <w:p w14:paraId="4A6481CE" w14:textId="77777777" w:rsidR="0001716D" w:rsidRPr="00201177" w:rsidRDefault="0001716D" w:rsidP="0001716D">
      <w:pPr>
        <w:pStyle w:val="KOPbijlagen"/>
        <w:rPr>
          <w:rFonts w:asciiTheme="minorHAnsi" w:hAnsiTheme="minorHAnsi" w:cstheme="minorHAnsi"/>
          <w:b w:val="0"/>
          <w:bCs/>
        </w:rPr>
      </w:pPr>
      <w:r w:rsidRPr="00201177">
        <w:rPr>
          <w:rFonts w:asciiTheme="minorHAnsi" w:hAnsiTheme="minorHAnsi" w:cstheme="minorHAnsi"/>
          <w:b w:val="0"/>
          <w:bCs/>
        </w:rPr>
        <w:t>Ondergetekende schrijft in voor één of meer van onderstaande aandelen:</w:t>
      </w:r>
    </w:p>
    <w:p w14:paraId="5F016A4B" w14:textId="77777777" w:rsidR="0001716D" w:rsidRPr="0001716D" w:rsidRDefault="0001716D" w:rsidP="001B1F5D">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887"/>
        <w:gridCol w:w="1888"/>
      </w:tblGrid>
      <w:tr w:rsidR="0001716D" w:rsidRPr="00201177" w14:paraId="402C5EA8" w14:textId="77777777" w:rsidTr="00981D91">
        <w:tc>
          <w:tcPr>
            <w:tcW w:w="1887" w:type="dxa"/>
            <w:shd w:val="clear" w:color="auto" w:fill="auto"/>
          </w:tcPr>
          <w:p w14:paraId="564ED5DE" w14:textId="77777777" w:rsidR="0001716D" w:rsidRPr="00201177" w:rsidRDefault="0001716D" w:rsidP="00981D91">
            <w:pPr>
              <w:pStyle w:val="KOPbijlagen"/>
              <w:rPr>
                <w:rFonts w:asciiTheme="minorHAnsi" w:hAnsiTheme="minorHAnsi" w:cstheme="minorHAnsi"/>
                <w:bCs/>
              </w:rPr>
            </w:pPr>
            <w:r w:rsidRPr="00201177">
              <w:rPr>
                <w:rFonts w:asciiTheme="minorHAnsi" w:hAnsiTheme="minorHAnsi" w:cstheme="minorHAnsi"/>
                <w:bCs/>
              </w:rPr>
              <w:t>Rol</w:t>
            </w:r>
          </w:p>
        </w:tc>
        <w:tc>
          <w:tcPr>
            <w:tcW w:w="1887" w:type="dxa"/>
            <w:shd w:val="clear" w:color="auto" w:fill="auto"/>
          </w:tcPr>
          <w:p w14:paraId="296F95AB" w14:textId="77777777" w:rsidR="0001716D" w:rsidRPr="00201177" w:rsidRDefault="0001716D" w:rsidP="00981D91">
            <w:pPr>
              <w:pStyle w:val="KOPbijlagen"/>
              <w:rPr>
                <w:rFonts w:asciiTheme="minorHAnsi" w:hAnsiTheme="minorHAnsi" w:cstheme="minorHAnsi"/>
                <w:bCs/>
              </w:rPr>
            </w:pPr>
            <w:r w:rsidRPr="00201177">
              <w:rPr>
                <w:rFonts w:asciiTheme="minorHAnsi" w:hAnsiTheme="minorHAnsi" w:cstheme="minorHAnsi"/>
                <w:bCs/>
              </w:rPr>
              <w:t>Aandeel in %</w:t>
            </w:r>
          </w:p>
        </w:tc>
        <w:tc>
          <w:tcPr>
            <w:tcW w:w="1888" w:type="dxa"/>
            <w:shd w:val="clear" w:color="auto" w:fill="auto"/>
          </w:tcPr>
          <w:p w14:paraId="38CD89CD" w14:textId="77777777" w:rsidR="0001716D" w:rsidRPr="00201177" w:rsidRDefault="0001716D" w:rsidP="00981D91">
            <w:pPr>
              <w:pStyle w:val="KOPbijlagen"/>
              <w:rPr>
                <w:rFonts w:asciiTheme="minorHAnsi" w:hAnsiTheme="minorHAnsi" w:cstheme="minorHAnsi"/>
                <w:bCs/>
              </w:rPr>
            </w:pPr>
            <w:r w:rsidRPr="00201177">
              <w:rPr>
                <w:rFonts w:asciiTheme="minorHAnsi" w:hAnsiTheme="minorHAnsi" w:cstheme="minorHAnsi"/>
                <w:bCs/>
              </w:rPr>
              <w:t>Premie in ‰*</w:t>
            </w:r>
          </w:p>
        </w:tc>
      </w:tr>
      <w:tr w:rsidR="0001716D" w:rsidRPr="00201177" w14:paraId="773B44A2" w14:textId="77777777" w:rsidTr="00981D91">
        <w:tc>
          <w:tcPr>
            <w:tcW w:w="1887" w:type="dxa"/>
            <w:shd w:val="clear" w:color="auto" w:fill="auto"/>
          </w:tcPr>
          <w:p w14:paraId="01381D11" w14:textId="77777777" w:rsidR="0001716D" w:rsidRPr="00201177" w:rsidRDefault="0001716D" w:rsidP="00981D91">
            <w:pPr>
              <w:pStyle w:val="KOPbijlagen"/>
              <w:rPr>
                <w:rFonts w:asciiTheme="minorHAnsi" w:hAnsiTheme="minorHAnsi" w:cstheme="minorHAnsi"/>
                <w:bCs/>
              </w:rPr>
            </w:pPr>
            <w:r w:rsidRPr="00201177">
              <w:rPr>
                <w:rFonts w:asciiTheme="minorHAnsi" w:hAnsiTheme="minorHAnsi" w:cstheme="minorHAnsi"/>
                <w:bCs/>
              </w:rPr>
              <w:t>Leidend</w:t>
            </w:r>
          </w:p>
        </w:tc>
        <w:tc>
          <w:tcPr>
            <w:tcW w:w="1887" w:type="dxa"/>
            <w:shd w:val="clear" w:color="auto" w:fill="auto"/>
          </w:tcPr>
          <w:p w14:paraId="60BFB3F8" w14:textId="77777777" w:rsidR="0001716D" w:rsidRPr="00201177" w:rsidRDefault="0001716D" w:rsidP="00981D91">
            <w:pPr>
              <w:pStyle w:val="KOPbijlagen"/>
              <w:rPr>
                <w:rFonts w:asciiTheme="minorHAnsi" w:hAnsiTheme="minorHAnsi" w:cstheme="minorHAnsi"/>
                <w:b w:val="0"/>
                <w:bCs/>
              </w:rPr>
            </w:pPr>
          </w:p>
        </w:tc>
        <w:tc>
          <w:tcPr>
            <w:tcW w:w="1888" w:type="dxa"/>
            <w:shd w:val="clear" w:color="auto" w:fill="auto"/>
          </w:tcPr>
          <w:p w14:paraId="35682409" w14:textId="77777777" w:rsidR="0001716D" w:rsidRPr="00201177" w:rsidRDefault="0001716D" w:rsidP="00981D91">
            <w:pPr>
              <w:pStyle w:val="KOPbijlagen"/>
              <w:rPr>
                <w:rFonts w:asciiTheme="minorHAnsi" w:hAnsiTheme="minorHAnsi" w:cstheme="minorHAnsi"/>
                <w:b w:val="0"/>
                <w:bCs/>
                <w:highlight w:val="black"/>
              </w:rPr>
            </w:pPr>
          </w:p>
        </w:tc>
      </w:tr>
      <w:tr w:rsidR="0001716D" w:rsidRPr="00201177" w14:paraId="76604745" w14:textId="77777777" w:rsidTr="00981D91">
        <w:tc>
          <w:tcPr>
            <w:tcW w:w="1887" w:type="dxa"/>
            <w:shd w:val="clear" w:color="auto" w:fill="auto"/>
          </w:tcPr>
          <w:p w14:paraId="37C4F31D" w14:textId="77777777" w:rsidR="0001716D" w:rsidRPr="00201177" w:rsidRDefault="0001716D" w:rsidP="00981D91">
            <w:pPr>
              <w:pStyle w:val="KOPbijlagen"/>
              <w:rPr>
                <w:rFonts w:asciiTheme="minorHAnsi" w:hAnsiTheme="minorHAnsi" w:cstheme="minorHAnsi"/>
                <w:bCs/>
              </w:rPr>
            </w:pPr>
            <w:r w:rsidRPr="00201177">
              <w:rPr>
                <w:rFonts w:asciiTheme="minorHAnsi" w:hAnsiTheme="minorHAnsi" w:cstheme="minorHAnsi"/>
                <w:bCs/>
              </w:rPr>
              <w:t>Volgend</w:t>
            </w:r>
          </w:p>
        </w:tc>
        <w:tc>
          <w:tcPr>
            <w:tcW w:w="1887" w:type="dxa"/>
            <w:shd w:val="clear" w:color="auto" w:fill="auto"/>
          </w:tcPr>
          <w:p w14:paraId="19AF678B" w14:textId="77777777" w:rsidR="0001716D" w:rsidRPr="00201177" w:rsidRDefault="0001716D" w:rsidP="00981D91">
            <w:pPr>
              <w:pStyle w:val="KOPbijlagen"/>
              <w:rPr>
                <w:rFonts w:asciiTheme="minorHAnsi" w:hAnsiTheme="minorHAnsi" w:cstheme="minorHAnsi"/>
                <w:b w:val="0"/>
                <w:bCs/>
                <w:highlight w:val="black"/>
              </w:rPr>
            </w:pPr>
          </w:p>
        </w:tc>
        <w:tc>
          <w:tcPr>
            <w:tcW w:w="1888" w:type="dxa"/>
            <w:shd w:val="clear" w:color="auto" w:fill="auto"/>
          </w:tcPr>
          <w:p w14:paraId="79240853" w14:textId="77777777" w:rsidR="0001716D" w:rsidRPr="00201177" w:rsidRDefault="0001716D" w:rsidP="00981D91">
            <w:pPr>
              <w:pStyle w:val="KOPbijlagen"/>
              <w:rPr>
                <w:rFonts w:asciiTheme="minorHAnsi" w:hAnsiTheme="minorHAnsi" w:cstheme="minorHAnsi"/>
                <w:b w:val="0"/>
                <w:bCs/>
              </w:rPr>
            </w:pPr>
          </w:p>
        </w:tc>
      </w:tr>
    </w:tbl>
    <w:p w14:paraId="7DF7788C" w14:textId="3E957748" w:rsidR="001B1F5D" w:rsidRDefault="001B1F5D" w:rsidP="001B1F5D">
      <w:pPr>
        <w:pStyle w:val="Default"/>
        <w:rPr>
          <w:lang w:val="nl"/>
        </w:rPr>
      </w:pPr>
    </w:p>
    <w:p w14:paraId="22ABB44A" w14:textId="553CB7EB" w:rsidR="001B1F5D" w:rsidRPr="008108E1" w:rsidRDefault="001B1F5D" w:rsidP="00657684">
      <w:pPr>
        <w:pStyle w:val="ReportHeading2"/>
        <w:numPr>
          <w:ilvl w:val="1"/>
          <w:numId w:val="1"/>
        </w:numPr>
        <w:tabs>
          <w:tab w:val="clear" w:pos="851"/>
          <w:tab w:val="num" w:pos="709"/>
        </w:tabs>
        <w:ind w:left="993" w:hanging="993"/>
      </w:pPr>
      <w:bookmarkStart w:id="150" w:name="_Toc459126173"/>
      <w:bookmarkStart w:id="151" w:name="_Toc173154888"/>
      <w:r w:rsidRPr="008108E1">
        <w:t xml:space="preserve">Totale geoffreerde </w:t>
      </w:r>
      <w:r w:rsidR="00F6347F" w:rsidRPr="00DA5E09">
        <w:rPr>
          <w:szCs w:val="28"/>
          <w:lang w:val="nl"/>
        </w:rPr>
        <w:t>jaarlijkse voorschotpremie</w:t>
      </w:r>
      <w:bookmarkEnd w:id="150"/>
      <w:bookmarkEnd w:id="151"/>
    </w:p>
    <w:p w14:paraId="303036AD" w14:textId="19FB1CA3" w:rsidR="001B1F5D" w:rsidRDefault="001B1F5D" w:rsidP="001B1F5D">
      <w:pPr>
        <w:pStyle w:val="Default"/>
        <w:rPr>
          <w:sz w:val="20"/>
          <w:lang w:val="nl"/>
        </w:rPr>
      </w:pPr>
      <w:r>
        <w:rPr>
          <w:sz w:val="20"/>
          <w:lang w:val="nl"/>
        </w:rPr>
        <w:t xml:space="preserve">Onder de totale geoffreerde </w:t>
      </w:r>
      <w:r w:rsidR="00F6347F">
        <w:rPr>
          <w:sz w:val="20"/>
          <w:lang w:val="nl"/>
        </w:rPr>
        <w:t>jaarlijkse voorschotpremie</w:t>
      </w:r>
      <w:r>
        <w:rPr>
          <w:sz w:val="20"/>
          <w:lang w:val="nl"/>
        </w:rPr>
        <w:t xml:space="preserve"> wordt verstaan de gezamenlijke geoffreerde </w:t>
      </w:r>
      <w:r w:rsidR="00F6347F">
        <w:rPr>
          <w:sz w:val="20"/>
          <w:lang w:val="nl"/>
        </w:rPr>
        <w:t>jaarlijkse voorschotpremie</w:t>
      </w:r>
      <w:r w:rsidR="00F6347F" w:rsidDel="00F6347F">
        <w:rPr>
          <w:sz w:val="20"/>
          <w:lang w:val="nl"/>
        </w:rPr>
        <w:t xml:space="preserve"> </w:t>
      </w:r>
      <w:r>
        <w:rPr>
          <w:sz w:val="20"/>
          <w:lang w:val="nl"/>
        </w:rPr>
        <w:t xml:space="preserve">van de </w:t>
      </w:r>
      <w:r w:rsidR="006946FE">
        <w:rPr>
          <w:sz w:val="20"/>
          <w:lang w:val="nl"/>
        </w:rPr>
        <w:t>Inschrijver</w:t>
      </w:r>
      <w:r>
        <w:rPr>
          <w:sz w:val="20"/>
          <w:lang w:val="nl"/>
        </w:rPr>
        <w:t xml:space="preserve">(s) die conform stap 1 en 2 van de procedure (hoofdstuk 6) voor 100% voltekening kunnen realiseren, rekening houdend met de aandelen die de desbetreffende </w:t>
      </w:r>
      <w:r w:rsidR="006946FE">
        <w:rPr>
          <w:sz w:val="20"/>
          <w:lang w:val="nl"/>
        </w:rPr>
        <w:t>Inschrijver</w:t>
      </w:r>
      <w:r>
        <w:rPr>
          <w:sz w:val="20"/>
          <w:lang w:val="nl"/>
        </w:rPr>
        <w:t xml:space="preserve">(s) kan (kunnen) tekenen. De geoffreerde </w:t>
      </w:r>
      <w:r w:rsidR="00A462DF" w:rsidRPr="00D3038D">
        <w:rPr>
          <w:sz w:val="20"/>
          <w:lang w:val="nl"/>
        </w:rPr>
        <w:t>jaarlijkse voorschotpremie</w:t>
      </w:r>
      <w:r w:rsidR="00A462DF" w:rsidRPr="00D3038D" w:rsidDel="00A462DF">
        <w:rPr>
          <w:sz w:val="20"/>
          <w:lang w:val="nl"/>
        </w:rPr>
        <w:t xml:space="preserve"> </w:t>
      </w:r>
      <w:r w:rsidRPr="00D3038D">
        <w:rPr>
          <w:sz w:val="20"/>
          <w:lang w:val="nl"/>
        </w:rPr>
        <w:t xml:space="preserve">van een </w:t>
      </w:r>
      <w:r w:rsidR="006946FE" w:rsidRPr="00D3038D">
        <w:rPr>
          <w:sz w:val="20"/>
          <w:lang w:val="nl"/>
        </w:rPr>
        <w:t>Inschrijver</w:t>
      </w:r>
      <w:r w:rsidRPr="00D3038D">
        <w:rPr>
          <w:sz w:val="20"/>
          <w:lang w:val="nl"/>
        </w:rPr>
        <w:t xml:space="preserve"> wordt berekend door het geoffreerd premie promillage te vermenigvuldigen met </w:t>
      </w:r>
      <w:r w:rsidR="00D3038D" w:rsidRPr="00D3038D">
        <w:rPr>
          <w:sz w:val="20"/>
          <w:lang w:val="nl"/>
        </w:rPr>
        <w:t xml:space="preserve">de </w:t>
      </w:r>
      <w:r w:rsidRPr="00D3038D">
        <w:rPr>
          <w:sz w:val="20"/>
          <w:lang w:val="nl"/>
        </w:rPr>
        <w:t xml:space="preserve">totaal te verzekeren </w:t>
      </w:r>
      <w:r w:rsidR="00F6347F" w:rsidRPr="00D3038D">
        <w:rPr>
          <w:sz w:val="20"/>
          <w:lang w:val="nl"/>
        </w:rPr>
        <w:t xml:space="preserve">geschatte </w:t>
      </w:r>
      <w:r w:rsidR="000B6753" w:rsidRPr="00D3038D">
        <w:rPr>
          <w:sz w:val="20"/>
          <w:lang w:val="nl"/>
        </w:rPr>
        <w:t>bouwomzet</w:t>
      </w:r>
      <w:r w:rsidR="00F6347F" w:rsidRPr="00D3038D">
        <w:rPr>
          <w:sz w:val="20"/>
          <w:lang w:val="nl"/>
        </w:rPr>
        <w:t xml:space="preserve"> in EUR</w:t>
      </w:r>
      <w:r w:rsidRPr="00D3038D">
        <w:rPr>
          <w:sz w:val="20"/>
          <w:lang w:val="nl"/>
        </w:rPr>
        <w:t xml:space="preserve"> maal de aangeboden capaciteit. In formule is dit:</w:t>
      </w:r>
    </w:p>
    <w:p w14:paraId="44AE62BD" w14:textId="77777777" w:rsidR="001B1F5D" w:rsidRDefault="001B1F5D" w:rsidP="001B1F5D">
      <w:pPr>
        <w:pStyle w:val="Default"/>
        <w:rPr>
          <w:sz w:val="20"/>
          <w:lang w:val="nl"/>
        </w:rPr>
      </w:pPr>
    </w:p>
    <w:p w14:paraId="710EC8F8" w14:textId="707CC0D3" w:rsidR="001B1F5D" w:rsidRDefault="001B1F5D" w:rsidP="001B1F5D">
      <w:pPr>
        <w:pStyle w:val="Default"/>
        <w:rPr>
          <w:sz w:val="20"/>
          <w:lang w:val="nl"/>
        </w:rPr>
      </w:pPr>
      <w:r>
        <w:rPr>
          <w:sz w:val="20"/>
          <w:lang w:val="nl"/>
        </w:rPr>
        <w:t xml:space="preserve">___ o/oo (=geoffreerde premie promillage) à </w:t>
      </w:r>
      <w:r w:rsidRPr="00170E2D">
        <w:rPr>
          <w:sz w:val="20"/>
          <w:lang w:val="nl"/>
        </w:rPr>
        <w:t>EUR</w:t>
      </w:r>
      <w:r w:rsidR="007F52CC">
        <w:rPr>
          <w:sz w:val="20"/>
          <w:lang w:val="nl"/>
        </w:rPr>
        <w:t xml:space="preserve"> </w:t>
      </w:r>
      <w:r>
        <w:rPr>
          <w:sz w:val="20"/>
          <w:lang w:val="nl"/>
        </w:rPr>
        <w:t xml:space="preserve">x aangeboden aandeel in % = de geoffreerde </w:t>
      </w:r>
      <w:r w:rsidR="00F6347F">
        <w:rPr>
          <w:sz w:val="20"/>
          <w:lang w:val="nl"/>
        </w:rPr>
        <w:t xml:space="preserve"> jaarlijkse voorschotpremie</w:t>
      </w:r>
      <w:r>
        <w:rPr>
          <w:sz w:val="20"/>
          <w:lang w:val="nl"/>
        </w:rPr>
        <w:t xml:space="preserve"> van een </w:t>
      </w:r>
      <w:r w:rsidR="006946FE">
        <w:rPr>
          <w:sz w:val="20"/>
          <w:lang w:val="nl"/>
        </w:rPr>
        <w:t>Inschrijver</w:t>
      </w:r>
      <w:r>
        <w:rPr>
          <w:sz w:val="20"/>
          <w:lang w:val="nl"/>
        </w:rPr>
        <w:t>.</w:t>
      </w:r>
    </w:p>
    <w:p w14:paraId="5F40C9E7" w14:textId="77777777" w:rsidR="001B1F5D" w:rsidRPr="008108E1" w:rsidRDefault="001B1F5D" w:rsidP="00657684">
      <w:pPr>
        <w:pStyle w:val="ReportHeading2"/>
        <w:numPr>
          <w:ilvl w:val="1"/>
          <w:numId w:val="1"/>
        </w:numPr>
        <w:tabs>
          <w:tab w:val="clear" w:pos="851"/>
          <w:tab w:val="num" w:pos="709"/>
        </w:tabs>
        <w:ind w:left="993" w:hanging="993"/>
      </w:pPr>
      <w:bookmarkStart w:id="152" w:name="_Toc459126174"/>
      <w:bookmarkStart w:id="153" w:name="_Toc173154889"/>
      <w:r w:rsidRPr="008108E1">
        <w:t>Gunningscriterium 1: Premie</w:t>
      </w:r>
      <w:bookmarkEnd w:id="152"/>
      <w:bookmarkEnd w:id="153"/>
    </w:p>
    <w:p w14:paraId="538E8DD7" w14:textId="77777777" w:rsidR="00EC1DBE" w:rsidRDefault="00EC1DBE" w:rsidP="00EC1DBE">
      <w:pPr>
        <w:autoSpaceDE w:val="0"/>
        <w:autoSpaceDN w:val="0"/>
        <w:adjustRightInd w:val="0"/>
        <w:rPr>
          <w:szCs w:val="24"/>
          <w:lang w:val="nl" w:eastAsia="nl-NL"/>
        </w:rPr>
      </w:pPr>
      <w:r>
        <w:rPr>
          <w:szCs w:val="24"/>
          <w:lang w:val="nl" w:eastAsia="nl-NL"/>
        </w:rPr>
        <w:t xml:space="preserve">Onder premie wordt verstaan: </w:t>
      </w:r>
    </w:p>
    <w:p w14:paraId="1EE452AA" w14:textId="35C9E4C8" w:rsidR="00EC1DBE" w:rsidRDefault="00EC1DBE" w:rsidP="00EC1DBE">
      <w:pPr>
        <w:tabs>
          <w:tab w:val="left" w:pos="284"/>
        </w:tabs>
        <w:autoSpaceDE w:val="0"/>
        <w:autoSpaceDN w:val="0"/>
        <w:adjustRightInd w:val="0"/>
        <w:rPr>
          <w:szCs w:val="24"/>
          <w:lang w:val="nl" w:eastAsia="nl-NL"/>
        </w:rPr>
      </w:pPr>
      <w:r>
        <w:rPr>
          <w:szCs w:val="24"/>
          <w:lang w:val="nl" w:eastAsia="nl-NL"/>
        </w:rPr>
        <w:t xml:space="preserve">- </w:t>
      </w:r>
      <w:r>
        <w:rPr>
          <w:szCs w:val="24"/>
          <w:lang w:val="nl" w:eastAsia="nl-NL"/>
        </w:rPr>
        <w:tab/>
        <w:t>de jaarpremie uitgedrukt in een nominaal bedrag (</w:t>
      </w:r>
      <w:r w:rsidR="00A462DF" w:rsidRPr="00DA5E09">
        <w:rPr>
          <w:szCs w:val="24"/>
          <w:lang w:val="nl" w:eastAsia="nl-NL"/>
        </w:rPr>
        <w:t>voorschot</w:t>
      </w:r>
      <w:r w:rsidRPr="00DA5E09">
        <w:rPr>
          <w:szCs w:val="24"/>
          <w:lang w:val="nl" w:eastAsia="nl-NL"/>
        </w:rPr>
        <w:t>premie per jaar</w:t>
      </w:r>
      <w:r w:rsidRPr="00292ADC">
        <w:rPr>
          <w:szCs w:val="24"/>
          <w:lang w:val="nl" w:eastAsia="nl-NL"/>
        </w:rPr>
        <w:t>);</w:t>
      </w:r>
      <w:r>
        <w:rPr>
          <w:szCs w:val="24"/>
          <w:lang w:val="nl" w:eastAsia="nl-NL"/>
        </w:rPr>
        <w:t xml:space="preserve"> en </w:t>
      </w:r>
    </w:p>
    <w:p w14:paraId="38440A44" w14:textId="0A49ABB3" w:rsidR="00EC1DBE" w:rsidRPr="00570C01" w:rsidRDefault="00EC1DBE" w:rsidP="00EC1DBE">
      <w:pPr>
        <w:tabs>
          <w:tab w:val="left" w:pos="284"/>
        </w:tabs>
        <w:autoSpaceDE w:val="0"/>
        <w:autoSpaceDN w:val="0"/>
        <w:adjustRightInd w:val="0"/>
        <w:rPr>
          <w:szCs w:val="24"/>
          <w:lang w:val="nl" w:eastAsia="nl-NL"/>
        </w:rPr>
      </w:pPr>
      <w:r>
        <w:rPr>
          <w:szCs w:val="24"/>
          <w:lang w:val="nl" w:eastAsia="nl-NL"/>
        </w:rPr>
        <w:t xml:space="preserve">- </w:t>
      </w:r>
      <w:r>
        <w:rPr>
          <w:szCs w:val="24"/>
          <w:lang w:val="nl" w:eastAsia="nl-NL"/>
        </w:rPr>
        <w:tab/>
      </w:r>
      <w:r w:rsidRPr="000B6753">
        <w:rPr>
          <w:szCs w:val="24"/>
          <w:lang w:val="nl" w:eastAsia="nl-NL"/>
        </w:rPr>
        <w:t xml:space="preserve">de netto </w:t>
      </w:r>
      <w:r w:rsidRPr="000B6753">
        <w:rPr>
          <w:szCs w:val="24"/>
          <w:u w:val="single"/>
          <w:lang w:val="nl" w:eastAsia="nl-NL"/>
        </w:rPr>
        <w:t>premie;</w:t>
      </w:r>
      <w:r w:rsidRPr="000B6753">
        <w:rPr>
          <w:szCs w:val="24"/>
          <w:lang w:val="nl" w:eastAsia="nl-NL"/>
        </w:rPr>
        <w:t xml:space="preserve"> </w:t>
      </w:r>
      <w:r w:rsidR="00562574" w:rsidRPr="000B6753">
        <w:rPr>
          <w:szCs w:val="24"/>
          <w:u w:val="single"/>
          <w:lang w:val="nl" w:eastAsia="nl-NL"/>
        </w:rPr>
        <w:t>ex</w:t>
      </w:r>
      <w:r w:rsidRPr="000B6753">
        <w:rPr>
          <w:szCs w:val="24"/>
          <w:u w:val="single"/>
          <w:lang w:val="nl" w:eastAsia="nl-NL"/>
        </w:rPr>
        <w:t>clusief</w:t>
      </w:r>
      <w:r w:rsidRPr="00570C01">
        <w:rPr>
          <w:szCs w:val="24"/>
          <w:lang w:val="nl" w:eastAsia="nl-NL"/>
        </w:rPr>
        <w:t xml:space="preserve"> de beloning voor de makelaar</w:t>
      </w:r>
      <w:r>
        <w:rPr>
          <w:szCs w:val="24"/>
          <w:lang w:val="nl" w:eastAsia="nl-NL"/>
        </w:rPr>
        <w:t xml:space="preserve"> en</w:t>
      </w:r>
      <w:r w:rsidRPr="00570C01">
        <w:rPr>
          <w:szCs w:val="24"/>
          <w:lang w:val="nl" w:eastAsia="nl-NL"/>
        </w:rPr>
        <w:t xml:space="preserve"> </w:t>
      </w:r>
      <w:r w:rsidRPr="002D275E">
        <w:rPr>
          <w:szCs w:val="24"/>
          <w:u w:val="single"/>
          <w:lang w:val="nl" w:eastAsia="nl-NL"/>
        </w:rPr>
        <w:t>exclusief</w:t>
      </w:r>
      <w:r>
        <w:rPr>
          <w:szCs w:val="24"/>
          <w:lang w:val="nl" w:eastAsia="nl-NL"/>
        </w:rPr>
        <w:t xml:space="preserve"> assurantiebelasting.</w:t>
      </w:r>
      <w:r w:rsidRPr="00570C01">
        <w:rPr>
          <w:szCs w:val="24"/>
          <w:lang w:val="nl" w:eastAsia="nl-NL"/>
        </w:rPr>
        <w:t xml:space="preserve"> </w:t>
      </w:r>
    </w:p>
    <w:p w14:paraId="254AA99F" w14:textId="77777777" w:rsidR="00EC1DBE" w:rsidRDefault="00EC1DBE" w:rsidP="001B1F5D">
      <w:pPr>
        <w:pStyle w:val="ReportBodyText"/>
        <w:rPr>
          <w:lang w:val="nl"/>
        </w:rPr>
      </w:pPr>
    </w:p>
    <w:p w14:paraId="3C5A0736" w14:textId="6DF9F4CC" w:rsidR="001B1F5D" w:rsidRDefault="001B1F5D" w:rsidP="001B1F5D">
      <w:pPr>
        <w:pStyle w:val="Default"/>
        <w:rPr>
          <w:sz w:val="20"/>
          <w:lang w:val="nl"/>
        </w:rPr>
      </w:pPr>
      <w:r>
        <w:rPr>
          <w:sz w:val="20"/>
          <w:lang w:val="nl"/>
        </w:rPr>
        <w:t xml:space="preserve">De </w:t>
      </w:r>
      <w:r w:rsidR="006946FE">
        <w:rPr>
          <w:sz w:val="20"/>
          <w:lang w:val="nl"/>
        </w:rPr>
        <w:t>Inschrijver</w:t>
      </w:r>
      <w:r>
        <w:rPr>
          <w:sz w:val="20"/>
          <w:lang w:val="nl"/>
        </w:rPr>
        <w:t xml:space="preserve">s worden verzocht om een premie te offreren die is uitgedrukt in een promillage van </w:t>
      </w:r>
      <w:r w:rsidR="00175D15">
        <w:rPr>
          <w:sz w:val="20"/>
          <w:lang w:val="nl"/>
        </w:rPr>
        <w:t xml:space="preserve">de </w:t>
      </w:r>
      <w:r w:rsidRPr="00DA5E09">
        <w:rPr>
          <w:sz w:val="20"/>
          <w:lang w:val="nl"/>
        </w:rPr>
        <w:t>tota</w:t>
      </w:r>
      <w:r w:rsidR="000333E7" w:rsidRPr="00DA5E09">
        <w:rPr>
          <w:sz w:val="20"/>
          <w:lang w:val="nl"/>
        </w:rPr>
        <w:t xml:space="preserve">le </w:t>
      </w:r>
      <w:r w:rsidR="00175D15" w:rsidRPr="00DA5E09">
        <w:rPr>
          <w:rFonts w:eastAsia="MS Mincho"/>
          <w:sz w:val="20"/>
          <w:szCs w:val="20"/>
          <w:lang w:val="nl"/>
        </w:rPr>
        <w:t>i</w:t>
      </w:r>
      <w:r w:rsidR="00DA5E09" w:rsidRPr="00DA5E09">
        <w:rPr>
          <w:rFonts w:eastAsia="MS Mincho"/>
          <w:sz w:val="20"/>
          <w:szCs w:val="20"/>
        </w:rPr>
        <w:t>investeringen</w:t>
      </w:r>
      <w:r w:rsidRPr="00DA5E09">
        <w:rPr>
          <w:sz w:val="20"/>
          <w:lang w:val="nl"/>
        </w:rPr>
        <w:t>.</w:t>
      </w:r>
    </w:p>
    <w:p w14:paraId="64D38346" w14:textId="15190FC5" w:rsidR="001B1F5D" w:rsidRDefault="001B1F5D" w:rsidP="001B1F5D">
      <w:pPr>
        <w:pStyle w:val="ReportBodyText"/>
        <w:rPr>
          <w:rFonts w:cs="Arial"/>
          <w:color w:val="000000"/>
          <w:sz w:val="24"/>
          <w:lang w:val="nl"/>
        </w:rPr>
      </w:pPr>
    </w:p>
    <w:p w14:paraId="7B69E20F" w14:textId="3A86901A" w:rsidR="0001716D" w:rsidRDefault="0001716D" w:rsidP="0001716D">
      <w:pPr>
        <w:pStyle w:val="ReportBodyText"/>
        <w:rPr>
          <w:lang w:val="nl-NL"/>
        </w:rPr>
      </w:pPr>
      <w:r w:rsidRPr="00C414B6">
        <w:rPr>
          <w:lang w:val="nl-NL"/>
        </w:rPr>
        <w:t>De</w:t>
      </w:r>
      <w:r w:rsidR="00A462DF">
        <w:rPr>
          <w:lang w:val="nl-NL"/>
        </w:rPr>
        <w:t xml:space="preserve"> </w:t>
      </w:r>
      <w:r w:rsidR="00292ADC">
        <w:rPr>
          <w:lang w:val="nl-NL"/>
        </w:rPr>
        <w:t>A</w:t>
      </w:r>
      <w:r w:rsidR="00A462DF">
        <w:rPr>
          <w:lang w:val="nl-NL"/>
        </w:rPr>
        <w:t>anbestedende dienst</w:t>
      </w:r>
      <w:r w:rsidRPr="00C414B6">
        <w:rPr>
          <w:lang w:val="nl-NL"/>
        </w:rPr>
        <w:t xml:space="preserve"> gaat ervan uit dat co-assurantie noodzakelijk is. Dat betekent dat inschrijvers een </w:t>
      </w:r>
      <w:r w:rsidRPr="00DA5E09">
        <w:rPr>
          <w:lang w:val="nl-NL"/>
        </w:rPr>
        <w:t xml:space="preserve">percentage </w:t>
      </w:r>
      <w:r w:rsidR="00A462DF" w:rsidRPr="00DA5E09">
        <w:rPr>
          <w:lang w:val="nl-NL"/>
        </w:rPr>
        <w:t xml:space="preserve">aandeel </w:t>
      </w:r>
      <w:r w:rsidRPr="00DA5E09">
        <w:rPr>
          <w:lang w:val="nl-NL"/>
        </w:rPr>
        <w:t>aanbieden</w:t>
      </w:r>
      <w:r w:rsidRPr="00292ADC">
        <w:rPr>
          <w:lang w:val="nl-NL"/>
        </w:rPr>
        <w:t>.</w:t>
      </w:r>
      <w:r w:rsidRPr="00C414B6">
        <w:rPr>
          <w:lang w:val="nl-NL"/>
        </w:rPr>
        <w:t xml:space="preserve"> Op basis van de ontvangen inschrijvingen maakt opdrachtgever een ranking</w:t>
      </w:r>
      <w:r>
        <w:rPr>
          <w:lang w:val="nl-NL"/>
        </w:rPr>
        <w:t xml:space="preserve">, middels een puntensysteem. De punten worden toegekend op basis van de volgende calculatie: </w:t>
      </w:r>
    </w:p>
    <w:p w14:paraId="281247EF" w14:textId="77777777" w:rsidR="0001716D" w:rsidRDefault="0001716D" w:rsidP="0001716D">
      <w:pPr>
        <w:pStyle w:val="ReportBodyText"/>
        <w:rPr>
          <w:lang w:val="nl-NL"/>
        </w:rPr>
      </w:pPr>
    </w:p>
    <w:p w14:paraId="605E5C09" w14:textId="77777777" w:rsidR="0001716D" w:rsidRDefault="0001716D" w:rsidP="0001716D">
      <w:pPr>
        <w:pStyle w:val="ReportBodyText"/>
        <w:rPr>
          <w:lang w:val="nl-NL"/>
        </w:rPr>
      </w:pPr>
      <w:r>
        <w:rPr>
          <w:lang w:val="nl-NL"/>
        </w:rPr>
        <w:t>De basispremie zijnde de laagst geoffreerde premie. ((Basispremie – ( het verschil in % van de eerst volgende geoffreerde premie ten opzichte van de basispremie)) x 100 punten = het puntenaantal in de ranking</w:t>
      </w:r>
      <w:r w:rsidRPr="00C414B6">
        <w:rPr>
          <w:lang w:val="nl-NL"/>
        </w:rPr>
        <w:t>.</w:t>
      </w:r>
    </w:p>
    <w:p w14:paraId="1EFDB8A9" w14:textId="77777777" w:rsidR="0001716D" w:rsidRDefault="0001716D" w:rsidP="0001716D">
      <w:pPr>
        <w:pStyle w:val="ReportBodyText"/>
        <w:rPr>
          <w:lang w:val="nl-NL"/>
        </w:rPr>
      </w:pPr>
    </w:p>
    <w:p w14:paraId="7D7EB961" w14:textId="4A951E1D" w:rsidR="0001716D" w:rsidRDefault="0001716D" w:rsidP="001B1F5D">
      <w:pPr>
        <w:pStyle w:val="ReportBodyText"/>
        <w:rPr>
          <w:lang w:val="nl-NL"/>
        </w:rPr>
      </w:pPr>
      <w:r w:rsidRPr="00C414B6">
        <w:rPr>
          <w:lang w:val="nl-NL"/>
        </w:rPr>
        <w:t xml:space="preserve">De inschrijvingen worden op basis van </w:t>
      </w:r>
      <w:r>
        <w:rPr>
          <w:lang w:val="nl-NL"/>
        </w:rPr>
        <w:t>de toegekende punten geordend</w:t>
      </w:r>
      <w:r w:rsidRPr="00C414B6">
        <w:rPr>
          <w:lang w:val="nl-NL"/>
        </w:rPr>
        <w:t xml:space="preserve"> (premie</w:t>
      </w:r>
      <w:r>
        <w:rPr>
          <w:lang w:val="nl-NL"/>
        </w:rPr>
        <w:t>/prijs</w:t>
      </w:r>
      <w:r w:rsidRPr="00C414B6">
        <w:rPr>
          <w:lang w:val="nl-NL"/>
        </w:rPr>
        <w:t>). De inschrijving met de laagste premie staat bovenaan met daaronder de andere inschrijvingen in volgorde van oplopende premies. De inschrijver met de laagste premie krijgt dat gedeelte van de overeenkomst zoals in zijn inschrijving is aangegeven. De inschrijvers zullen vervolgens, tot een dekkingspercentage van 100% is behaald, in volgorde van de ranking worden toegevoegd aan de overeenkomst.</w:t>
      </w:r>
    </w:p>
    <w:p w14:paraId="55B125EF" w14:textId="77777777" w:rsidR="00C32962" w:rsidRDefault="00C32962" w:rsidP="001B1F5D">
      <w:pPr>
        <w:pStyle w:val="ReportBodyText"/>
        <w:rPr>
          <w:szCs w:val="14"/>
          <w:lang w:val="nl"/>
        </w:rPr>
      </w:pPr>
    </w:p>
    <w:p w14:paraId="12459C7C" w14:textId="77777777" w:rsidR="0001716D" w:rsidRPr="0001716D" w:rsidRDefault="0001716D" w:rsidP="001B1F5D">
      <w:pPr>
        <w:pStyle w:val="ReportBodyText"/>
        <w:rPr>
          <w:szCs w:val="14"/>
          <w:lang w:val="nl"/>
        </w:rPr>
      </w:pPr>
    </w:p>
    <w:p w14:paraId="7346C9E5" w14:textId="2FD8F3F5" w:rsidR="00561645" w:rsidRPr="002B004B" w:rsidRDefault="00561645" w:rsidP="00561645">
      <w:pPr>
        <w:pStyle w:val="ReportHeading2"/>
        <w:numPr>
          <w:ilvl w:val="1"/>
          <w:numId w:val="1"/>
        </w:numPr>
        <w:tabs>
          <w:tab w:val="clear" w:pos="851"/>
          <w:tab w:val="num" w:pos="709"/>
        </w:tabs>
        <w:ind w:left="993" w:hanging="993"/>
      </w:pPr>
      <w:bookmarkStart w:id="154" w:name="_Toc173154890"/>
      <w:bookmarkStart w:id="155" w:name="_Hlk120106933"/>
      <w:bookmarkStart w:id="156" w:name="_Hlk126830000"/>
      <w:r>
        <w:lastRenderedPageBreak/>
        <w:t xml:space="preserve">Leidend en/of volgend </w:t>
      </w:r>
      <w:r w:rsidR="00FD3591">
        <w:t>V</w:t>
      </w:r>
      <w:r>
        <w:t>erzekeraar</w:t>
      </w:r>
      <w:bookmarkEnd w:id="154"/>
    </w:p>
    <w:p w14:paraId="6FD9562D" w14:textId="56C1E49B" w:rsidR="00D0657D" w:rsidRPr="003179DD" w:rsidRDefault="00D0657D" w:rsidP="00D0657D">
      <w:pPr>
        <w:autoSpaceDE w:val="0"/>
        <w:autoSpaceDN w:val="0"/>
        <w:adjustRightInd w:val="0"/>
        <w:rPr>
          <w:rFonts w:asciiTheme="minorHAnsi" w:hAnsiTheme="minorHAnsi" w:cstheme="minorHAnsi"/>
        </w:rPr>
      </w:pPr>
      <w:bookmarkStart w:id="157" w:name="_Hlk126824801"/>
      <w:bookmarkStart w:id="158" w:name="_Hlk125965201"/>
      <w:bookmarkStart w:id="159" w:name="_Hlk120096154"/>
      <w:bookmarkEnd w:id="155"/>
      <w:r w:rsidRPr="003179DD">
        <w:rPr>
          <w:rFonts w:asciiTheme="minorHAnsi" w:hAnsiTheme="minorHAnsi" w:cstheme="minorHAnsi"/>
          <w:lang w:val="nl" w:eastAsia="nl-NL"/>
        </w:rPr>
        <w:t xml:space="preserve">Het is Inschrijver toegestaan om als leider en/of volger in te schrijven. De inschrijver heeft </w:t>
      </w:r>
      <w:r w:rsidRPr="003179DD">
        <w:rPr>
          <w:rFonts w:asciiTheme="minorHAnsi" w:hAnsiTheme="minorHAnsi" w:cstheme="minorHAnsi"/>
        </w:rPr>
        <w:t xml:space="preserve">drie opties om op deze </w:t>
      </w:r>
      <w:r w:rsidR="00A462DF">
        <w:rPr>
          <w:rFonts w:asciiTheme="minorHAnsi" w:hAnsiTheme="minorHAnsi" w:cstheme="minorHAnsi"/>
        </w:rPr>
        <w:t>opdracht</w:t>
      </w:r>
      <w:r w:rsidRPr="003179DD">
        <w:rPr>
          <w:rFonts w:asciiTheme="minorHAnsi" w:hAnsiTheme="minorHAnsi" w:cstheme="minorHAnsi"/>
        </w:rPr>
        <w:t xml:space="preserve"> in te schrijven: </w:t>
      </w:r>
    </w:p>
    <w:p w14:paraId="7FCBEAA3" w14:textId="77777777" w:rsidR="00D0657D" w:rsidRPr="003179DD" w:rsidRDefault="00D0657D" w:rsidP="00D0657D">
      <w:pPr>
        <w:pStyle w:val="ReportBodyTextIndent"/>
        <w:numPr>
          <w:ilvl w:val="0"/>
          <w:numId w:val="15"/>
        </w:numPr>
        <w:rPr>
          <w:rFonts w:asciiTheme="minorHAnsi" w:hAnsiTheme="minorHAnsi" w:cstheme="minorHAnsi"/>
          <w:szCs w:val="20"/>
        </w:rPr>
      </w:pPr>
      <w:r w:rsidRPr="003179DD">
        <w:rPr>
          <w:rFonts w:asciiTheme="minorHAnsi" w:hAnsiTheme="minorHAnsi" w:cstheme="minorHAnsi"/>
          <w:szCs w:val="20"/>
        </w:rPr>
        <w:t>Leider.</w:t>
      </w:r>
    </w:p>
    <w:p w14:paraId="4CF57DCE" w14:textId="77777777" w:rsidR="00D0657D" w:rsidRPr="003179DD" w:rsidRDefault="00D0657D" w:rsidP="00D0657D">
      <w:pPr>
        <w:pStyle w:val="ReportBodyTextIndent"/>
        <w:numPr>
          <w:ilvl w:val="0"/>
          <w:numId w:val="15"/>
        </w:numPr>
        <w:rPr>
          <w:rFonts w:asciiTheme="minorHAnsi" w:hAnsiTheme="minorHAnsi" w:cstheme="minorHAnsi"/>
          <w:szCs w:val="20"/>
        </w:rPr>
      </w:pPr>
      <w:r w:rsidRPr="003179DD">
        <w:rPr>
          <w:rFonts w:asciiTheme="minorHAnsi" w:hAnsiTheme="minorHAnsi" w:cstheme="minorHAnsi"/>
          <w:szCs w:val="20"/>
        </w:rPr>
        <w:t>Volger.</w:t>
      </w:r>
    </w:p>
    <w:p w14:paraId="00E814CB" w14:textId="77777777" w:rsidR="00D0657D" w:rsidRPr="003179DD" w:rsidRDefault="00D0657D" w:rsidP="00D0657D">
      <w:pPr>
        <w:pStyle w:val="ReportBodyTextIndent"/>
        <w:numPr>
          <w:ilvl w:val="0"/>
          <w:numId w:val="15"/>
        </w:numPr>
        <w:autoSpaceDE w:val="0"/>
        <w:autoSpaceDN w:val="0"/>
        <w:adjustRightInd w:val="0"/>
        <w:rPr>
          <w:rFonts w:asciiTheme="minorHAnsi" w:hAnsiTheme="minorHAnsi" w:cstheme="minorHAnsi"/>
          <w:szCs w:val="20"/>
        </w:rPr>
      </w:pPr>
      <w:r w:rsidRPr="003179DD">
        <w:rPr>
          <w:rFonts w:asciiTheme="minorHAnsi" w:hAnsiTheme="minorHAnsi" w:cstheme="minorHAnsi"/>
          <w:szCs w:val="20"/>
        </w:rPr>
        <w:t>Leider en volger.</w:t>
      </w:r>
    </w:p>
    <w:p w14:paraId="627251C3" w14:textId="77777777" w:rsidR="00D0657D" w:rsidRPr="003179DD" w:rsidRDefault="00D0657D" w:rsidP="00D0657D">
      <w:pPr>
        <w:autoSpaceDE w:val="0"/>
        <w:autoSpaceDN w:val="0"/>
        <w:adjustRightInd w:val="0"/>
        <w:rPr>
          <w:rFonts w:asciiTheme="minorHAnsi" w:hAnsiTheme="minorHAnsi" w:cstheme="minorHAnsi"/>
          <w:lang w:val="nl" w:eastAsia="nl-NL"/>
        </w:rPr>
      </w:pPr>
    </w:p>
    <w:p w14:paraId="706330BC" w14:textId="01502376" w:rsidR="0001716D" w:rsidRDefault="00D0657D" w:rsidP="0001716D">
      <w:pPr>
        <w:autoSpaceDE w:val="0"/>
        <w:autoSpaceDN w:val="0"/>
        <w:adjustRightInd w:val="0"/>
        <w:rPr>
          <w:rFonts w:cs="Arial"/>
          <w:color w:val="000000"/>
          <w:lang w:val="nl" w:eastAsia="nl-NL"/>
        </w:rPr>
      </w:pPr>
      <w:r w:rsidRPr="00DA5E09">
        <w:rPr>
          <w:rFonts w:asciiTheme="minorHAnsi" w:hAnsiTheme="minorHAnsi" w:cstheme="minorHAnsi"/>
        </w:rPr>
        <w:t>Ondanks bovenstaande mogelijkheden komt de</w:t>
      </w:r>
      <w:r w:rsidR="00A462DF" w:rsidRPr="00DA5E09">
        <w:rPr>
          <w:rFonts w:asciiTheme="minorHAnsi" w:hAnsiTheme="minorHAnsi" w:cstheme="minorHAnsi"/>
        </w:rPr>
        <w:t xml:space="preserve"> gegunde</w:t>
      </w:r>
      <w:r w:rsidRPr="00DA5E09">
        <w:rPr>
          <w:rFonts w:asciiTheme="minorHAnsi" w:hAnsiTheme="minorHAnsi" w:cstheme="minorHAnsi"/>
        </w:rPr>
        <w:t xml:space="preserve"> Inschrijver of als leider of als volger  verzekeringsovereenkomst.</w:t>
      </w:r>
      <w:r w:rsidRPr="00292ADC">
        <w:rPr>
          <w:rFonts w:asciiTheme="minorHAnsi" w:hAnsiTheme="minorHAnsi" w:cstheme="minorHAnsi"/>
        </w:rPr>
        <w:t xml:space="preserve"> </w:t>
      </w:r>
      <w:r w:rsidRPr="00DA5E09">
        <w:rPr>
          <w:rFonts w:asciiTheme="minorHAnsi" w:hAnsiTheme="minorHAnsi" w:cstheme="minorHAnsi"/>
        </w:rPr>
        <w:t>De andere Inschrijving komt na de beoordeling automatisch te vervallen.</w:t>
      </w:r>
      <w:r w:rsidRPr="003179DD">
        <w:rPr>
          <w:rFonts w:asciiTheme="minorHAnsi" w:hAnsiTheme="minorHAnsi" w:cstheme="minorHAnsi"/>
        </w:rPr>
        <w:t xml:space="preserve">  </w:t>
      </w:r>
      <w:bookmarkEnd w:id="157"/>
      <w:r w:rsidR="0001716D">
        <w:rPr>
          <w:rFonts w:cs="Arial"/>
          <w:color w:val="000000"/>
          <w:lang w:val="nl" w:eastAsia="nl-NL"/>
        </w:rPr>
        <w:t>Indien de Inschrijver voor de positie van leidend Verzekeraar in aanmerking wenst te komen dan dient hij dit bij zijn Inschrijving expliciet te vermelden. Indien de Inschrijver dit niet op de voorgeschreven manier aangeeft, heeft dit tot gevolg dat de Inschrijver wordt beoordeeld als volgverzekeraar. Dit betekent, dat deze Inschrijver niet in aanmerking komt voor de positie van leidend Verzekeraar.</w:t>
      </w:r>
    </w:p>
    <w:p w14:paraId="28519B27" w14:textId="7F4C446A" w:rsidR="0001716D" w:rsidRDefault="0001716D" w:rsidP="0001716D">
      <w:pPr>
        <w:autoSpaceDE w:val="0"/>
        <w:autoSpaceDN w:val="0"/>
        <w:adjustRightInd w:val="0"/>
        <w:rPr>
          <w:rFonts w:cs="Arial"/>
          <w:color w:val="000000"/>
          <w:lang w:val="nl" w:eastAsia="nl-NL"/>
        </w:rPr>
      </w:pPr>
    </w:p>
    <w:p w14:paraId="38BB1326" w14:textId="128BBA18" w:rsidR="0001716D" w:rsidRPr="003179DD" w:rsidRDefault="0001716D" w:rsidP="0001716D">
      <w:pPr>
        <w:autoSpaceDE w:val="0"/>
        <w:autoSpaceDN w:val="0"/>
        <w:adjustRightInd w:val="0"/>
        <w:rPr>
          <w:rFonts w:cs="Arial"/>
          <w:lang w:val="nl" w:eastAsia="nl-NL"/>
        </w:rPr>
      </w:pPr>
      <w:r w:rsidRPr="003179DD">
        <w:rPr>
          <w:lang w:val="nl" w:eastAsia="nl-NL"/>
        </w:rPr>
        <w:t>In bijlagen 4</w:t>
      </w:r>
      <w:r w:rsidR="006C20D2">
        <w:rPr>
          <w:lang w:val="nl" w:eastAsia="nl-NL"/>
        </w:rPr>
        <w:t xml:space="preserve">, </w:t>
      </w:r>
      <w:r w:rsidRPr="003179DD">
        <w:rPr>
          <w:lang w:val="nl" w:eastAsia="nl-NL"/>
        </w:rPr>
        <w:t>5</w:t>
      </w:r>
      <w:r w:rsidR="006C20D2">
        <w:rPr>
          <w:lang w:val="nl" w:eastAsia="nl-NL"/>
        </w:rPr>
        <w:t xml:space="preserve"> en 6</w:t>
      </w:r>
      <w:r w:rsidRPr="003179DD">
        <w:rPr>
          <w:lang w:val="nl" w:eastAsia="nl-NL"/>
        </w:rPr>
        <w:t xml:space="preserve"> dient de keuze expliciet te worden aangegeven. </w:t>
      </w:r>
    </w:p>
    <w:p w14:paraId="267D15EA" w14:textId="77777777" w:rsidR="00561645" w:rsidRDefault="00561645" w:rsidP="00561645">
      <w:pPr>
        <w:autoSpaceDE w:val="0"/>
        <w:autoSpaceDN w:val="0"/>
        <w:adjustRightInd w:val="0"/>
        <w:rPr>
          <w:rFonts w:cs="Arial"/>
          <w:color w:val="000000"/>
          <w:lang w:val="nl" w:eastAsia="nl-NL"/>
        </w:rPr>
      </w:pPr>
    </w:p>
    <w:p w14:paraId="27BE6E1A" w14:textId="4A68D771" w:rsidR="00561645" w:rsidRDefault="00561645" w:rsidP="00561645">
      <w:pPr>
        <w:autoSpaceDE w:val="0"/>
        <w:autoSpaceDN w:val="0"/>
        <w:adjustRightInd w:val="0"/>
        <w:rPr>
          <w:rFonts w:cs="Arial"/>
          <w:color w:val="000000"/>
          <w:lang w:val="nl" w:eastAsia="nl-NL"/>
        </w:rPr>
      </w:pPr>
      <w:r>
        <w:rPr>
          <w:rFonts w:cs="Arial"/>
          <w:color w:val="000000"/>
          <w:lang w:val="nl" w:eastAsia="nl-NL"/>
        </w:rPr>
        <w:t xml:space="preserve">De Inschrijver dient bij zijn Inschrijving aan te geven welke capaciteit (uitgedrukt in een percentage) hij kan aanbieden. </w:t>
      </w:r>
    </w:p>
    <w:p w14:paraId="331DF8CC" w14:textId="25CC7DA9" w:rsidR="00A462DF" w:rsidRDefault="00A462DF" w:rsidP="00561645">
      <w:pPr>
        <w:autoSpaceDE w:val="0"/>
        <w:autoSpaceDN w:val="0"/>
        <w:adjustRightInd w:val="0"/>
        <w:rPr>
          <w:rFonts w:cs="Arial"/>
          <w:color w:val="000000"/>
          <w:lang w:val="nl" w:eastAsia="nl-NL"/>
        </w:rPr>
      </w:pPr>
    </w:p>
    <w:p w14:paraId="3004C1E2" w14:textId="77777777" w:rsidR="00292ADC" w:rsidRPr="00292ADC" w:rsidRDefault="00292ADC" w:rsidP="00292ADC">
      <w:pPr>
        <w:autoSpaceDE w:val="0"/>
        <w:autoSpaceDN w:val="0"/>
        <w:adjustRightInd w:val="0"/>
        <w:rPr>
          <w:rFonts w:cs="Arial"/>
          <w:color w:val="000000"/>
          <w:lang w:val="nl" w:eastAsia="nl-NL"/>
        </w:rPr>
      </w:pPr>
      <w:r w:rsidRPr="00292ADC">
        <w:rPr>
          <w:rFonts w:cs="Arial"/>
          <w:color w:val="000000"/>
          <w:lang w:val="nl" w:eastAsia="nl-NL"/>
        </w:rPr>
        <w:t xml:space="preserve">Het aandeel van de leidende Verzekeraar dient minimaal 25% te zijn van het te  </w:t>
      </w:r>
    </w:p>
    <w:p w14:paraId="4CAA1E57" w14:textId="7A0CD61C" w:rsidR="00561645" w:rsidRPr="00FD3591" w:rsidRDefault="00292ADC" w:rsidP="00561645">
      <w:pPr>
        <w:autoSpaceDE w:val="0"/>
        <w:autoSpaceDN w:val="0"/>
        <w:adjustRightInd w:val="0"/>
        <w:spacing w:line="264" w:lineRule="atLeast"/>
        <w:rPr>
          <w:rFonts w:cs="Arial"/>
          <w:b/>
          <w:lang w:val="nl" w:eastAsia="nl-NL"/>
        </w:rPr>
      </w:pPr>
      <w:r w:rsidRPr="00292ADC">
        <w:rPr>
          <w:rFonts w:cs="Arial"/>
          <w:color w:val="000000"/>
          <w:lang w:val="nl" w:eastAsia="nl-NL"/>
        </w:rPr>
        <w:t>verzekeren risico</w:t>
      </w:r>
      <w:r>
        <w:rPr>
          <w:rFonts w:cs="Arial"/>
          <w:color w:val="000000"/>
          <w:lang w:val="nl" w:eastAsia="nl-NL"/>
        </w:rPr>
        <w:t>.</w:t>
      </w:r>
      <w:bookmarkEnd w:id="158"/>
      <w:r>
        <w:rPr>
          <w:rFonts w:cs="Arial"/>
          <w:color w:val="000000"/>
          <w:lang w:val="nl" w:eastAsia="nl-NL"/>
        </w:rPr>
        <w:br/>
      </w:r>
    </w:p>
    <w:p w14:paraId="355ACC5E" w14:textId="0CBABE4E" w:rsidR="00561645" w:rsidRPr="00FD3591" w:rsidRDefault="00561645" w:rsidP="00561645">
      <w:pPr>
        <w:autoSpaceDE w:val="0"/>
        <w:autoSpaceDN w:val="0"/>
        <w:adjustRightInd w:val="0"/>
        <w:spacing w:line="264" w:lineRule="atLeast"/>
        <w:rPr>
          <w:rFonts w:cs="Arial"/>
          <w:lang w:val="nl" w:eastAsia="nl-NL"/>
        </w:rPr>
      </w:pPr>
      <w:r w:rsidRPr="00FD3591">
        <w:rPr>
          <w:rFonts w:cs="Arial"/>
          <w:lang w:val="nl" w:eastAsia="nl-NL"/>
        </w:rPr>
        <w:t xml:space="preserve">Het staat </w:t>
      </w:r>
      <w:r w:rsidR="00FD3591" w:rsidRPr="00FD3591">
        <w:rPr>
          <w:rFonts w:cs="Arial"/>
          <w:lang w:val="nl" w:eastAsia="nl-NL"/>
        </w:rPr>
        <w:t>V</w:t>
      </w:r>
      <w:r w:rsidRPr="00FD3591">
        <w:rPr>
          <w:rFonts w:cs="Arial"/>
          <w:lang w:val="nl" w:eastAsia="nl-NL"/>
        </w:rPr>
        <w:t>erzekeraars vrij om het risico voor 100% te tekenen.</w:t>
      </w:r>
    </w:p>
    <w:p w14:paraId="10FC91A6" w14:textId="5E652AFE" w:rsidR="00C10118" w:rsidRDefault="00C10118" w:rsidP="00C10118">
      <w:pPr>
        <w:pStyle w:val="ReportHeading2"/>
        <w:numPr>
          <w:ilvl w:val="1"/>
          <w:numId w:val="1"/>
        </w:numPr>
        <w:tabs>
          <w:tab w:val="clear" w:pos="851"/>
          <w:tab w:val="num" w:pos="709"/>
        </w:tabs>
        <w:ind w:left="993" w:hanging="993"/>
      </w:pPr>
      <w:bookmarkStart w:id="160" w:name="_Toc50124894"/>
      <w:bookmarkStart w:id="161" w:name="_Toc173154891"/>
      <w:bookmarkEnd w:id="156"/>
      <w:bookmarkEnd w:id="159"/>
      <w:r>
        <w:t>Manipulatieve inschrijving</w:t>
      </w:r>
      <w:bookmarkEnd w:id="160"/>
      <w:bookmarkEnd w:id="161"/>
    </w:p>
    <w:p w14:paraId="446C4A4C" w14:textId="77777777" w:rsidR="00C10118" w:rsidRPr="00963618" w:rsidRDefault="00C10118" w:rsidP="00C10118">
      <w:pPr>
        <w:pStyle w:val="ReportBodyText"/>
        <w:rPr>
          <w:lang w:val="nl-NL"/>
        </w:rPr>
      </w:pPr>
      <w:r w:rsidRPr="00963618">
        <w:rPr>
          <w:lang w:val="nl-NL"/>
        </w:rPr>
        <w:t>Het indienen van een manipulatieve of irreële inschrijving is niet toegestaan en kan tot uitsluiting leiden. Onder een manipulatieve inschrijving wordt in ieder geval verstaan een inschrijving die geen reëel beeld geeft van de waarde van de gevraagde gunningscriteria.</w:t>
      </w:r>
    </w:p>
    <w:p w14:paraId="266EA2F0" w14:textId="56FBB15B" w:rsidR="00657684" w:rsidRDefault="00657684">
      <w:r>
        <w:br w:type="page"/>
      </w:r>
    </w:p>
    <w:p w14:paraId="4A4B6CBA" w14:textId="77777777" w:rsidR="001B1F5D" w:rsidRPr="00D771FE" w:rsidRDefault="001B1F5D" w:rsidP="00D771FE">
      <w:pPr>
        <w:pStyle w:val="ReportHeading1"/>
        <w:numPr>
          <w:ilvl w:val="0"/>
          <w:numId w:val="1"/>
        </w:numPr>
        <w:rPr>
          <w:color w:val="auto"/>
        </w:rPr>
      </w:pPr>
      <w:bookmarkStart w:id="162" w:name="_Toc242760539"/>
      <w:bookmarkStart w:id="163" w:name="_Toc304796032"/>
      <w:bookmarkStart w:id="164" w:name="_Toc173154892"/>
      <w:r w:rsidRPr="00D771FE">
        <w:rPr>
          <w:color w:val="auto"/>
        </w:rPr>
        <w:lastRenderedPageBreak/>
        <w:t>Wijze van beoordelen</w:t>
      </w:r>
      <w:bookmarkEnd w:id="162"/>
      <w:bookmarkEnd w:id="163"/>
      <w:r w:rsidRPr="00D771FE">
        <w:rPr>
          <w:color w:val="auto"/>
        </w:rPr>
        <w:t xml:space="preserve"> </w:t>
      </w:r>
      <w:r w:rsidR="00683A8B" w:rsidRPr="00D771FE">
        <w:rPr>
          <w:color w:val="auto"/>
        </w:rPr>
        <w:t>Inschrijving</w:t>
      </w:r>
      <w:r w:rsidRPr="00D771FE">
        <w:rPr>
          <w:color w:val="auto"/>
        </w:rPr>
        <w:t>en</w:t>
      </w:r>
      <w:bookmarkEnd w:id="164"/>
    </w:p>
    <w:p w14:paraId="4A96F3D6" w14:textId="77777777" w:rsidR="001B1F5D" w:rsidRDefault="001B1F5D" w:rsidP="001B1F5D">
      <w:pPr>
        <w:pStyle w:val="ReportBodyText"/>
        <w:rPr>
          <w:rFonts w:cs="Arial"/>
          <w:lang w:val="nl-NL"/>
        </w:rPr>
      </w:pPr>
      <w:r>
        <w:rPr>
          <w:rFonts w:cs="Arial"/>
          <w:lang w:val="nl-NL"/>
        </w:rPr>
        <w:t xml:space="preserve">De </w:t>
      </w:r>
      <w:r w:rsidR="00683A8B">
        <w:rPr>
          <w:rFonts w:cs="Arial"/>
          <w:lang w:val="nl-NL"/>
        </w:rPr>
        <w:t>Inschrijving</w:t>
      </w:r>
      <w:r>
        <w:rPr>
          <w:rFonts w:cs="Arial"/>
          <w:lang w:val="nl-NL"/>
        </w:rPr>
        <w:t xml:space="preserve">en worden op de volgende wijze beoordeeld: </w:t>
      </w:r>
    </w:p>
    <w:p w14:paraId="1C153189" w14:textId="77777777" w:rsidR="001B1F5D" w:rsidRDefault="001B1F5D" w:rsidP="001B1F5D">
      <w:pPr>
        <w:pStyle w:val="Default"/>
      </w:pPr>
    </w:p>
    <w:p w14:paraId="741A119C" w14:textId="77777777" w:rsidR="001B1F5D" w:rsidRDefault="001B1F5D" w:rsidP="001B1F5D">
      <w:pPr>
        <w:pStyle w:val="ReportBodyText"/>
        <w:rPr>
          <w:rFonts w:cs="Arial"/>
          <w:b/>
          <w:bCs/>
          <w:lang w:val="nl-NL"/>
        </w:rPr>
      </w:pPr>
      <w:r>
        <w:rPr>
          <w:rFonts w:cs="Arial"/>
          <w:b/>
          <w:bCs/>
          <w:lang w:val="nl-NL"/>
        </w:rPr>
        <w:t xml:space="preserve">Stap 1 </w:t>
      </w:r>
    </w:p>
    <w:p w14:paraId="27227A65" w14:textId="1874EBA4" w:rsidR="001B1F5D" w:rsidRDefault="001B1F5D" w:rsidP="001B1F5D">
      <w:r>
        <w:t xml:space="preserve">De door de </w:t>
      </w:r>
      <w:r w:rsidR="006946FE">
        <w:t>Inschrijver</w:t>
      </w:r>
      <w:r>
        <w:t xml:space="preserve"> verstrekte informatie wordt getoetst op volledigheid. Als de gevraagde gegevens niet kunnen worden verstrekt, dient de </w:t>
      </w:r>
      <w:r w:rsidR="006946FE">
        <w:t>Inschrijver</w:t>
      </w:r>
      <w:r>
        <w:t xml:space="preserve"> de reden daarvoor op te geven. De </w:t>
      </w:r>
      <w:r w:rsidRPr="006D1248">
        <w:t xml:space="preserve">Aanbestedende dienst kan besluiten om de </w:t>
      </w:r>
      <w:r w:rsidR="006946FE">
        <w:t>Inschrijver</w:t>
      </w:r>
      <w:r>
        <w:t xml:space="preserve"> </w:t>
      </w:r>
      <w:r w:rsidRPr="006D1248">
        <w:t xml:space="preserve">de onvolledigheid te laten herstellen of om de </w:t>
      </w:r>
      <w:r w:rsidR="006946FE">
        <w:t>Inschrijver</w:t>
      </w:r>
      <w:r>
        <w:t xml:space="preserve"> </w:t>
      </w:r>
      <w:r w:rsidRPr="006D1248">
        <w:t>van verdere deelname aan de procedure uit te sluiten.</w:t>
      </w:r>
      <w:r>
        <w:t xml:space="preserve"> </w:t>
      </w:r>
    </w:p>
    <w:p w14:paraId="70BE3DBE" w14:textId="77777777" w:rsidR="001B1F5D" w:rsidRDefault="001B1F5D" w:rsidP="001B1F5D">
      <w:pPr>
        <w:pStyle w:val="ReportBodyText"/>
        <w:rPr>
          <w:rFonts w:cs="Arial"/>
          <w:lang w:val="nl-NL"/>
        </w:rPr>
      </w:pPr>
    </w:p>
    <w:p w14:paraId="4D53A60C" w14:textId="77777777" w:rsidR="001B1F5D" w:rsidRDefault="001B1F5D" w:rsidP="001B1F5D">
      <w:pPr>
        <w:pStyle w:val="ReportBodyText"/>
        <w:rPr>
          <w:rFonts w:cs="Arial"/>
          <w:b/>
          <w:bCs/>
          <w:lang w:val="nl-NL"/>
        </w:rPr>
      </w:pPr>
      <w:r>
        <w:rPr>
          <w:rFonts w:cs="Arial"/>
          <w:b/>
          <w:bCs/>
          <w:lang w:val="nl-NL"/>
        </w:rPr>
        <w:t xml:space="preserve">Stap 2 </w:t>
      </w:r>
    </w:p>
    <w:p w14:paraId="1D15F64D" w14:textId="77777777" w:rsidR="001B1F5D" w:rsidRDefault="001B1F5D" w:rsidP="001B1F5D">
      <w:r>
        <w:t xml:space="preserve">Getoetst wordt of de </w:t>
      </w:r>
      <w:r w:rsidR="006946FE">
        <w:t>Inschrijver</w:t>
      </w:r>
      <w:r>
        <w:t xml:space="preserve"> voldoet aan de in hoofdstuk 4 gestelde eisen. Het niet voldoen aan deze eisen kan leiden tot uitsluiting. </w:t>
      </w:r>
    </w:p>
    <w:p w14:paraId="14C49E5A" w14:textId="77777777" w:rsidR="001B1F5D" w:rsidRDefault="001B1F5D" w:rsidP="001B1F5D">
      <w:pPr>
        <w:pStyle w:val="Default"/>
      </w:pPr>
    </w:p>
    <w:p w14:paraId="55FB9F89" w14:textId="77777777" w:rsidR="001B1F5D" w:rsidRDefault="001C23A5" w:rsidP="001B1F5D">
      <w:pPr>
        <w:pStyle w:val="Default"/>
        <w:rPr>
          <w:b/>
          <w:bCs/>
          <w:sz w:val="20"/>
        </w:rPr>
      </w:pPr>
      <w:r>
        <w:rPr>
          <w:b/>
          <w:bCs/>
          <w:sz w:val="20"/>
        </w:rPr>
        <w:t>Stap 3</w:t>
      </w:r>
    </w:p>
    <w:p w14:paraId="3124377E" w14:textId="77777777" w:rsidR="001B1F5D" w:rsidRDefault="001B1F5D" w:rsidP="001B1F5D">
      <w:r>
        <w:t xml:space="preserve">De </w:t>
      </w:r>
      <w:r w:rsidR="00683A8B">
        <w:t>Inschrijving</w:t>
      </w:r>
      <w:r>
        <w:t xml:space="preserve">en van de </w:t>
      </w:r>
      <w:r w:rsidR="006946FE">
        <w:t>Inschrijver</w:t>
      </w:r>
      <w:r>
        <w:t xml:space="preserve">s, die zich als leidende verzekeraar hebben ingeschreven, worden </w:t>
      </w:r>
      <w:r w:rsidRPr="005D4BA5">
        <w:t xml:space="preserve">getoetst op volledigheid en </w:t>
      </w:r>
      <w:r>
        <w:t xml:space="preserve">beoordeeld op basis van de toepasselijke gunningscriteria in het Bestek. De </w:t>
      </w:r>
      <w:r w:rsidR="006946FE">
        <w:t>Inschrijver</w:t>
      </w:r>
      <w:r>
        <w:t xml:space="preserve"> met het hoogste aantal punten krijgt de opdracht gegund.</w:t>
      </w:r>
    </w:p>
    <w:p w14:paraId="5571A5C1" w14:textId="77777777" w:rsidR="001B1F5D" w:rsidRDefault="001B1F5D" w:rsidP="001B1F5D">
      <w:pPr>
        <w:pStyle w:val="ReportBodyText"/>
        <w:rPr>
          <w:rFonts w:cs="Arial"/>
          <w:b/>
          <w:bCs/>
          <w:lang w:val="nl-NL"/>
        </w:rPr>
      </w:pPr>
    </w:p>
    <w:p w14:paraId="03F0B3CF" w14:textId="77777777" w:rsidR="001B1F5D" w:rsidRDefault="001C23A5" w:rsidP="001B1F5D">
      <w:pPr>
        <w:pStyle w:val="ReportBodyText"/>
        <w:rPr>
          <w:rFonts w:cs="Arial"/>
          <w:b/>
          <w:bCs/>
          <w:lang w:val="nl-NL"/>
        </w:rPr>
      </w:pPr>
      <w:r>
        <w:rPr>
          <w:rFonts w:cs="Arial"/>
          <w:b/>
          <w:bCs/>
          <w:lang w:val="nl-NL"/>
        </w:rPr>
        <w:t>Stap 4</w:t>
      </w:r>
    </w:p>
    <w:p w14:paraId="442EC5BF" w14:textId="707BA6A0" w:rsidR="001B1F5D" w:rsidRPr="00DF2D03" w:rsidRDefault="001B1F5D" w:rsidP="001B1F5D">
      <w:pPr>
        <w:pStyle w:val="ReportBodyText"/>
        <w:rPr>
          <w:lang w:val="nl-NL"/>
        </w:rPr>
      </w:pPr>
      <w:r w:rsidRPr="00D83D53">
        <w:rPr>
          <w:lang w:val="nl-NL"/>
        </w:rPr>
        <w:t xml:space="preserve">Indien </w:t>
      </w:r>
      <w:r w:rsidRPr="008D260A">
        <w:rPr>
          <w:lang w:val="nl-NL"/>
        </w:rPr>
        <w:t xml:space="preserve">de </w:t>
      </w:r>
      <w:r w:rsidR="00683A8B" w:rsidRPr="008D260A">
        <w:rPr>
          <w:lang w:val="nl-NL"/>
        </w:rPr>
        <w:t>I</w:t>
      </w:r>
      <w:r w:rsidR="00683A8B" w:rsidRPr="00DA5E09">
        <w:rPr>
          <w:lang w:val="nl-NL"/>
        </w:rPr>
        <w:t>nschrijving</w:t>
      </w:r>
      <w:r w:rsidRPr="00DA5E09">
        <w:rPr>
          <w:lang w:val="nl-NL"/>
        </w:rPr>
        <w:t xml:space="preserve"> van de leidende </w:t>
      </w:r>
      <w:r w:rsidR="00FD3591" w:rsidRPr="00DA5E09">
        <w:rPr>
          <w:lang w:val="nl-NL"/>
        </w:rPr>
        <w:t>V</w:t>
      </w:r>
      <w:r w:rsidRPr="00DA5E09">
        <w:rPr>
          <w:lang w:val="nl-NL"/>
        </w:rPr>
        <w:t>erzekeraar niet tot voltekening leidt</w:t>
      </w:r>
      <w:r w:rsidRPr="008D260A">
        <w:rPr>
          <w:lang w:val="nl-NL"/>
        </w:rPr>
        <w:t>, zal</w:t>
      </w:r>
      <w:r w:rsidRPr="00D83D53">
        <w:rPr>
          <w:lang w:val="nl-NL"/>
        </w:rPr>
        <w:t xml:space="preserve"> de resterende benodigde capaciteit worden aangevuld met de aandelen van </w:t>
      </w:r>
      <w:r w:rsidRPr="005D4BA5">
        <w:rPr>
          <w:lang w:val="nl-NL"/>
        </w:rPr>
        <w:t>de volg</w:t>
      </w:r>
      <w:r w:rsidR="00705D73">
        <w:rPr>
          <w:lang w:val="nl-NL"/>
        </w:rPr>
        <w:t>v</w:t>
      </w:r>
      <w:r w:rsidRPr="005D4BA5">
        <w:rPr>
          <w:lang w:val="nl-NL"/>
        </w:rPr>
        <w:t>erzekeraars</w:t>
      </w:r>
      <w:r>
        <w:rPr>
          <w:color w:val="FF0000"/>
          <w:lang w:val="nl-NL"/>
        </w:rPr>
        <w:t xml:space="preserve"> </w:t>
      </w:r>
      <w:r>
        <w:rPr>
          <w:lang w:val="nl-NL"/>
        </w:rPr>
        <w:t>(</w:t>
      </w:r>
      <w:r w:rsidRPr="00DF2D03">
        <w:rPr>
          <w:lang w:val="nl-NL"/>
        </w:rPr>
        <w:t xml:space="preserve">die voldoen aan de </w:t>
      </w:r>
      <w:r>
        <w:rPr>
          <w:lang w:val="nl-NL"/>
        </w:rPr>
        <w:t xml:space="preserve">in dit Bestek gestelde eisen) </w:t>
      </w:r>
      <w:r w:rsidRPr="00DF2D03">
        <w:rPr>
          <w:lang w:val="nl-NL"/>
        </w:rPr>
        <w:t xml:space="preserve">op de hieronder vermelde wijze. </w:t>
      </w:r>
    </w:p>
    <w:p w14:paraId="5164F70B" w14:textId="77777777" w:rsidR="001B1F5D" w:rsidRPr="00DF2D03" w:rsidRDefault="001B1F5D" w:rsidP="001B1F5D"/>
    <w:p w14:paraId="296645DA" w14:textId="77777777" w:rsidR="001B1F5D" w:rsidRDefault="001B1F5D" w:rsidP="001B1F5D">
      <w:r>
        <w:t xml:space="preserve">Het aandeel van de </w:t>
      </w:r>
      <w:r w:rsidR="006946FE">
        <w:t>Inschrijver</w:t>
      </w:r>
      <w:r>
        <w:t xml:space="preserve"> met het op één na hoogste aantal behaalde punten wordt als eerste gebruikt om de capaciteit tot 100% aan te vullen. Indien nog geen 100% is bereikt, wordt het aandeel van de </w:t>
      </w:r>
      <w:r w:rsidR="006946FE">
        <w:t>Inschrijver</w:t>
      </w:r>
      <w:r>
        <w:t xml:space="preserve"> met de daarna hoogste score bij de capaciteit gevoegd. Dit wordt herhaald tot er 100% dekking is gerealiseerd.</w:t>
      </w:r>
    </w:p>
    <w:p w14:paraId="53928267" w14:textId="77777777" w:rsidR="001B1F5D" w:rsidRDefault="001B1F5D" w:rsidP="001B1F5D">
      <w:pPr>
        <w:pStyle w:val="Default"/>
        <w:rPr>
          <w:sz w:val="20"/>
        </w:rPr>
      </w:pPr>
    </w:p>
    <w:p w14:paraId="36A18AD3" w14:textId="67B5225E" w:rsidR="001B1F5D" w:rsidRDefault="001B1F5D" w:rsidP="001B1F5D">
      <w:pPr>
        <w:spacing w:line="240" w:lineRule="atLeast"/>
        <w:rPr>
          <w:rFonts w:ascii="Helv" w:hAnsi="Helv"/>
          <w:color w:val="000000"/>
        </w:rPr>
      </w:pPr>
      <w:r w:rsidRPr="0066508B">
        <w:t xml:space="preserve">Bij het aanvullen tot 100% wordt uitgegaan van </w:t>
      </w:r>
      <w:r>
        <w:t>het</w:t>
      </w:r>
      <w:r w:rsidRPr="0066508B">
        <w:t xml:space="preserve"> bij de </w:t>
      </w:r>
      <w:r w:rsidR="00683A8B">
        <w:t>Inschrijving</w:t>
      </w:r>
      <w:r w:rsidRPr="0066508B">
        <w:t xml:space="preserve"> geoffreerde premie</w:t>
      </w:r>
      <w:r>
        <w:t xml:space="preserve">promillage </w:t>
      </w:r>
      <w:r w:rsidRPr="0066508B">
        <w:t>en de aa</w:t>
      </w:r>
      <w:r>
        <w:t>ngeboden capaciteit als volg</w:t>
      </w:r>
      <w:r w:rsidR="00705D73">
        <w:t>v</w:t>
      </w:r>
      <w:r w:rsidRPr="0066508B">
        <w:t>erzekeraar</w:t>
      </w:r>
      <w:r>
        <w:rPr>
          <w:rFonts w:ascii="Helv" w:hAnsi="Helv"/>
          <w:color w:val="000000"/>
        </w:rPr>
        <w:t xml:space="preserve">. </w:t>
      </w:r>
    </w:p>
    <w:p w14:paraId="6E579F96" w14:textId="77777777" w:rsidR="001B1F5D" w:rsidRDefault="001B1F5D" w:rsidP="001B1F5D">
      <w:pPr>
        <w:pStyle w:val="Default"/>
        <w:rPr>
          <w:sz w:val="20"/>
        </w:rPr>
      </w:pPr>
    </w:p>
    <w:p w14:paraId="32921CA7" w14:textId="77777777" w:rsidR="001B1F5D" w:rsidRDefault="001B1F5D" w:rsidP="001B1F5D">
      <w:r>
        <w:t xml:space="preserve">De </w:t>
      </w:r>
      <w:r w:rsidR="006946FE">
        <w:t>Inschrijver</w:t>
      </w:r>
      <w:r>
        <w:t xml:space="preserve"> die voor het laatste aandeel tekent zal mogelijk een lager percentage moeten accepteren dan de capaciteit die deze heeft aangeboden.</w:t>
      </w:r>
    </w:p>
    <w:p w14:paraId="2A620085" w14:textId="77777777" w:rsidR="001B1F5D" w:rsidRDefault="001B1F5D" w:rsidP="001B1F5D">
      <w:pPr>
        <w:pStyle w:val="ReportBodyText"/>
        <w:rPr>
          <w:rFonts w:cs="Arial"/>
          <w:b/>
          <w:bCs/>
          <w:lang w:val="nl-NL"/>
        </w:rPr>
      </w:pPr>
    </w:p>
    <w:p w14:paraId="0CBABD98" w14:textId="77777777" w:rsidR="001B1F5D" w:rsidRDefault="001C23A5" w:rsidP="001B1F5D">
      <w:pPr>
        <w:pStyle w:val="ReportBodyText"/>
        <w:rPr>
          <w:rFonts w:cs="Arial"/>
          <w:b/>
          <w:bCs/>
          <w:lang w:val="nl-NL"/>
        </w:rPr>
      </w:pPr>
      <w:r>
        <w:rPr>
          <w:rFonts w:cs="Arial"/>
          <w:b/>
          <w:bCs/>
          <w:lang w:val="nl-NL"/>
        </w:rPr>
        <w:t>Stap 5</w:t>
      </w:r>
    </w:p>
    <w:p w14:paraId="73082A6F" w14:textId="77777777" w:rsidR="001B1F5D" w:rsidRDefault="001B1F5D" w:rsidP="001B1F5D">
      <w:pPr>
        <w:pStyle w:val="ReportBodyText"/>
        <w:rPr>
          <w:lang w:val="nl-NL"/>
        </w:rPr>
      </w:pPr>
      <w:r>
        <w:rPr>
          <w:lang w:val="nl-NL"/>
        </w:rPr>
        <w:t xml:space="preserve">De </w:t>
      </w:r>
      <w:r w:rsidR="006946FE">
        <w:rPr>
          <w:lang w:val="nl-NL"/>
        </w:rPr>
        <w:t>Inschrijver</w:t>
      </w:r>
      <w:r w:rsidRPr="00D83D53">
        <w:rPr>
          <w:lang w:val="nl-NL"/>
        </w:rPr>
        <w:t xml:space="preserve"> </w:t>
      </w:r>
      <w:r>
        <w:rPr>
          <w:lang w:val="nl-NL"/>
        </w:rPr>
        <w:t>aan wie de Aanbestedende dienst op grond van het toepasselijke gunningscriterium voornemens is de opdracht te gunnen, zal op verzoek van de A</w:t>
      </w:r>
      <w:r w:rsidRPr="00D83D53">
        <w:rPr>
          <w:lang w:val="nl-NL"/>
        </w:rPr>
        <w:t xml:space="preserve">anbestedende dienst </w:t>
      </w:r>
      <w:r w:rsidRPr="00D83D53">
        <w:rPr>
          <w:u w:val="single"/>
          <w:lang w:val="nl-NL"/>
        </w:rPr>
        <w:t>binnen zeven kalenderdagen</w:t>
      </w:r>
      <w:r>
        <w:rPr>
          <w:lang w:val="nl-NL"/>
        </w:rPr>
        <w:t xml:space="preserve"> de in </w:t>
      </w:r>
      <w:r w:rsidRPr="005D4BA5">
        <w:rPr>
          <w:lang w:val="nl-NL"/>
        </w:rPr>
        <w:t xml:space="preserve">hoofdstuk </w:t>
      </w:r>
      <w:r>
        <w:rPr>
          <w:lang w:val="nl-NL"/>
        </w:rPr>
        <w:t>4</w:t>
      </w:r>
      <w:r>
        <w:rPr>
          <w:color w:val="FF0000"/>
          <w:lang w:val="nl-NL"/>
        </w:rPr>
        <w:t xml:space="preserve"> </w:t>
      </w:r>
      <w:r w:rsidRPr="00927843">
        <w:rPr>
          <w:lang w:val="nl-NL"/>
        </w:rPr>
        <w:t xml:space="preserve">bedoelde  </w:t>
      </w:r>
      <w:r w:rsidRPr="00D83D53">
        <w:rPr>
          <w:lang w:val="nl-NL"/>
        </w:rPr>
        <w:t xml:space="preserve">bewijsmiddelen overleggen. Wordt aan de in hoofdstuk </w:t>
      </w:r>
      <w:r>
        <w:rPr>
          <w:lang w:val="nl-NL"/>
        </w:rPr>
        <w:t>4</w:t>
      </w:r>
      <w:r w:rsidRPr="00D83D53">
        <w:rPr>
          <w:lang w:val="nl-NL"/>
        </w:rPr>
        <w:t xml:space="preserve"> gesteld</w:t>
      </w:r>
      <w:r>
        <w:rPr>
          <w:lang w:val="nl-NL"/>
        </w:rPr>
        <w:t xml:space="preserve">e eisen voldaan, dan komt deze </w:t>
      </w:r>
      <w:r w:rsidR="006946FE">
        <w:rPr>
          <w:lang w:val="nl-NL"/>
        </w:rPr>
        <w:t>Inschrijver</w:t>
      </w:r>
      <w:r w:rsidRPr="00D83D53">
        <w:rPr>
          <w:lang w:val="nl-NL"/>
        </w:rPr>
        <w:t xml:space="preserve"> voor gunning in aanmerking. </w:t>
      </w:r>
      <w:r>
        <w:rPr>
          <w:lang w:val="nl-NL"/>
        </w:rPr>
        <w:t xml:space="preserve">Indien de </w:t>
      </w:r>
      <w:r w:rsidR="006946FE">
        <w:rPr>
          <w:lang w:val="nl-NL"/>
        </w:rPr>
        <w:t>Inschrijver</w:t>
      </w:r>
      <w:r>
        <w:rPr>
          <w:lang w:val="nl-NL"/>
        </w:rPr>
        <w:t xml:space="preserve"> </w:t>
      </w:r>
      <w:r w:rsidRPr="007610C9">
        <w:rPr>
          <w:lang w:val="nl-NL"/>
        </w:rPr>
        <w:t>de genoemde bewijsmiddelen niet kan overleggen zal dit verzoek worden n</w:t>
      </w:r>
      <w:r>
        <w:rPr>
          <w:lang w:val="nl-NL"/>
        </w:rPr>
        <w:t xml:space="preserve">eergelegd bij de eerstvolgende </w:t>
      </w:r>
      <w:r w:rsidR="006946FE">
        <w:rPr>
          <w:lang w:val="nl-NL"/>
        </w:rPr>
        <w:t>Inschrijver</w:t>
      </w:r>
      <w:r>
        <w:rPr>
          <w:lang w:val="nl-NL"/>
        </w:rPr>
        <w:t xml:space="preserve"> die daarvoor op grond van het toepasselijke gunningscriterium in aanmerking komt.</w:t>
      </w:r>
    </w:p>
    <w:p w14:paraId="1B50E9B3" w14:textId="77777777" w:rsidR="001B1F5D" w:rsidRDefault="001B1F5D" w:rsidP="001B1F5D">
      <w:pPr>
        <w:pStyle w:val="ReportBodyText"/>
        <w:rPr>
          <w:lang w:val="nl-NL"/>
        </w:rPr>
      </w:pPr>
    </w:p>
    <w:p w14:paraId="0A2237CC" w14:textId="77777777" w:rsidR="001B1F5D" w:rsidRPr="008112E4" w:rsidRDefault="001B1F5D" w:rsidP="001B1F5D">
      <w:pPr>
        <w:pStyle w:val="ReportBodyText"/>
        <w:rPr>
          <w:b/>
          <w:lang w:val="nl-NL"/>
        </w:rPr>
      </w:pPr>
      <w:r w:rsidRPr="008112E4">
        <w:rPr>
          <w:b/>
          <w:lang w:val="nl-NL"/>
        </w:rPr>
        <w:t>Procedure bij gelijke score</w:t>
      </w:r>
    </w:p>
    <w:p w14:paraId="5DC33053" w14:textId="77777777" w:rsidR="00FA26F0" w:rsidRDefault="00FA26F0" w:rsidP="001B1F5D">
      <w:pPr>
        <w:pStyle w:val="Default"/>
        <w:rPr>
          <w:sz w:val="20"/>
          <w:lang w:val="nl"/>
        </w:rPr>
      </w:pPr>
    </w:p>
    <w:p w14:paraId="146608D7" w14:textId="77777777" w:rsidR="0001716D" w:rsidRPr="00FA26F0" w:rsidRDefault="0001716D" w:rsidP="0001716D">
      <w:pPr>
        <w:pStyle w:val="Default"/>
        <w:rPr>
          <w:sz w:val="20"/>
          <w:u w:val="single"/>
          <w:lang w:val="nl"/>
        </w:rPr>
      </w:pPr>
      <w:r w:rsidRPr="00FA26F0">
        <w:rPr>
          <w:sz w:val="20"/>
          <w:u w:val="single"/>
          <w:lang w:val="nl"/>
        </w:rPr>
        <w:t xml:space="preserve">Leidende </w:t>
      </w:r>
      <w:r>
        <w:rPr>
          <w:sz w:val="20"/>
          <w:u w:val="single"/>
          <w:lang w:val="nl"/>
        </w:rPr>
        <w:t>V</w:t>
      </w:r>
      <w:r w:rsidRPr="00FA26F0">
        <w:rPr>
          <w:sz w:val="20"/>
          <w:u w:val="single"/>
          <w:lang w:val="nl"/>
        </w:rPr>
        <w:t>erzekeraar</w:t>
      </w:r>
    </w:p>
    <w:p w14:paraId="296DDAED" w14:textId="77777777" w:rsidR="0001716D" w:rsidRDefault="0001716D" w:rsidP="0001716D">
      <w:pPr>
        <w:pStyle w:val="Default"/>
        <w:rPr>
          <w:sz w:val="20"/>
          <w:lang w:val="nl"/>
        </w:rPr>
      </w:pPr>
      <w:r>
        <w:rPr>
          <w:sz w:val="20"/>
          <w:lang w:val="nl"/>
        </w:rPr>
        <w:t xml:space="preserve">Indien twee of meerdere Inschrijvers een gelijk </w:t>
      </w:r>
      <w:r w:rsidRPr="00292ADC">
        <w:rPr>
          <w:sz w:val="20"/>
          <w:lang w:val="nl"/>
        </w:rPr>
        <w:t>aantal punten scoren</w:t>
      </w:r>
      <w:r>
        <w:rPr>
          <w:sz w:val="20"/>
          <w:lang w:val="nl"/>
        </w:rPr>
        <w:t xml:space="preserve"> wordt de leidende Verzekeraar achtereenvolgens bepaald aan de hand van:</w:t>
      </w:r>
    </w:p>
    <w:p w14:paraId="76748020" w14:textId="77777777" w:rsidR="0001716D" w:rsidRPr="003217CD" w:rsidRDefault="0001716D" w:rsidP="0001716D">
      <w:pPr>
        <w:pStyle w:val="Default"/>
        <w:rPr>
          <w:sz w:val="20"/>
          <w:lang w:val="nl"/>
        </w:rPr>
      </w:pPr>
    </w:p>
    <w:p w14:paraId="6E643725" w14:textId="77777777" w:rsidR="0001716D" w:rsidRPr="003217CD" w:rsidRDefault="0001716D" w:rsidP="0001716D">
      <w:pPr>
        <w:pStyle w:val="Default"/>
        <w:ind w:left="360"/>
        <w:rPr>
          <w:sz w:val="20"/>
          <w:lang w:val="nl"/>
        </w:rPr>
      </w:pPr>
      <w:r>
        <w:rPr>
          <w:sz w:val="20"/>
          <w:lang w:val="nl"/>
        </w:rPr>
        <w:t>1</w:t>
      </w:r>
      <w:r>
        <w:rPr>
          <w:sz w:val="20"/>
          <w:lang w:val="nl"/>
        </w:rPr>
        <w:tab/>
        <w:t>de Inschrijving</w:t>
      </w:r>
      <w:r w:rsidRPr="003217CD">
        <w:rPr>
          <w:sz w:val="20"/>
          <w:lang w:val="nl"/>
        </w:rPr>
        <w:t xml:space="preserve"> </w:t>
      </w:r>
      <w:r>
        <w:rPr>
          <w:sz w:val="20"/>
          <w:lang w:val="nl"/>
        </w:rPr>
        <w:t>met de laagste premie.</w:t>
      </w:r>
    </w:p>
    <w:p w14:paraId="15A47976" w14:textId="77777777" w:rsidR="0001716D" w:rsidRPr="003217CD" w:rsidRDefault="0001716D" w:rsidP="0001716D">
      <w:pPr>
        <w:pStyle w:val="Default"/>
        <w:ind w:left="360"/>
        <w:rPr>
          <w:sz w:val="20"/>
          <w:lang w:val="nl"/>
        </w:rPr>
      </w:pPr>
      <w:r>
        <w:rPr>
          <w:sz w:val="20"/>
          <w:lang w:val="nl"/>
        </w:rPr>
        <w:t>2</w:t>
      </w:r>
      <w:r>
        <w:rPr>
          <w:sz w:val="20"/>
          <w:lang w:val="nl"/>
        </w:rPr>
        <w:tab/>
        <w:t>de Inschrijver die de meeste capaciteit (het grootste aandeel) heeft aangeboden.</w:t>
      </w:r>
    </w:p>
    <w:p w14:paraId="61D45073" w14:textId="77777777" w:rsidR="0001716D" w:rsidRDefault="0001716D" w:rsidP="0001716D">
      <w:pPr>
        <w:pStyle w:val="Default"/>
        <w:ind w:left="360"/>
        <w:rPr>
          <w:sz w:val="20"/>
          <w:lang w:val="nl"/>
        </w:rPr>
      </w:pPr>
    </w:p>
    <w:p w14:paraId="291F288A" w14:textId="77777777" w:rsidR="0001716D" w:rsidRDefault="0001716D" w:rsidP="0001716D">
      <w:pPr>
        <w:pStyle w:val="Default"/>
        <w:rPr>
          <w:sz w:val="20"/>
          <w:lang w:val="nl"/>
        </w:rPr>
      </w:pPr>
      <w:r>
        <w:rPr>
          <w:sz w:val="20"/>
          <w:lang w:val="nl"/>
        </w:rPr>
        <w:t>De bovengenoemde puntentoekenning wordt per afzonderlijk onderdeel gedaan. Zodra bij het betreffende onderdeel, beginnende bij punt 1, één van de Inschrijvers hoger scoort dan de andere Inschrijver(s), dan wordt deze als leidende Verzekeraar aangemerkt.</w:t>
      </w:r>
    </w:p>
    <w:p w14:paraId="2B630B07" w14:textId="77777777" w:rsidR="0001716D" w:rsidRDefault="0001716D" w:rsidP="0001716D">
      <w:pPr>
        <w:pStyle w:val="Default"/>
        <w:rPr>
          <w:sz w:val="20"/>
          <w:lang w:val="nl"/>
        </w:rPr>
      </w:pPr>
    </w:p>
    <w:p w14:paraId="11AADDAB" w14:textId="77777777" w:rsidR="0001716D" w:rsidRDefault="0001716D" w:rsidP="0001716D">
      <w:pPr>
        <w:pStyle w:val="Default"/>
        <w:rPr>
          <w:sz w:val="20"/>
          <w:lang w:val="nl"/>
        </w:rPr>
      </w:pPr>
      <w:r>
        <w:rPr>
          <w:sz w:val="20"/>
          <w:lang w:val="nl"/>
        </w:rPr>
        <w:t xml:space="preserve">Indien na het bovenstaande blijkt dat het aantal punten nog gelijk is </w:t>
      </w:r>
      <w:r w:rsidRPr="001E0D00">
        <w:rPr>
          <w:sz w:val="20"/>
          <w:lang w:val="nl"/>
        </w:rPr>
        <w:t xml:space="preserve">dan zal </w:t>
      </w:r>
      <w:r>
        <w:rPr>
          <w:sz w:val="20"/>
          <w:lang w:val="nl"/>
        </w:rPr>
        <w:t>via loting worden</w:t>
      </w:r>
    </w:p>
    <w:p w14:paraId="63069F98" w14:textId="77777777" w:rsidR="0001716D" w:rsidRDefault="0001716D" w:rsidP="0001716D">
      <w:pPr>
        <w:pStyle w:val="Default"/>
        <w:rPr>
          <w:sz w:val="20"/>
          <w:lang w:val="nl"/>
        </w:rPr>
      </w:pPr>
      <w:r>
        <w:rPr>
          <w:sz w:val="20"/>
          <w:lang w:val="nl"/>
        </w:rPr>
        <w:t>bepaald welke Inschrijver als leidende V</w:t>
      </w:r>
      <w:r w:rsidRPr="001E0D00">
        <w:rPr>
          <w:sz w:val="20"/>
          <w:lang w:val="nl"/>
        </w:rPr>
        <w:t xml:space="preserve">erzekeraar </w:t>
      </w:r>
      <w:r>
        <w:rPr>
          <w:sz w:val="20"/>
          <w:lang w:val="nl"/>
        </w:rPr>
        <w:t>wordt aangemerkt</w:t>
      </w:r>
      <w:r w:rsidRPr="001E0D00">
        <w:rPr>
          <w:sz w:val="20"/>
          <w:lang w:val="nl"/>
        </w:rPr>
        <w:t>.</w:t>
      </w:r>
    </w:p>
    <w:p w14:paraId="10256616" w14:textId="77777777" w:rsidR="0001716D" w:rsidRDefault="0001716D" w:rsidP="0001716D">
      <w:pPr>
        <w:pStyle w:val="Default"/>
        <w:rPr>
          <w:sz w:val="20"/>
          <w:lang w:val="nl"/>
        </w:rPr>
      </w:pPr>
    </w:p>
    <w:p w14:paraId="05CA01A2" w14:textId="77777777" w:rsidR="0001716D" w:rsidRPr="00650ECB" w:rsidRDefault="0001716D" w:rsidP="0001716D">
      <w:pPr>
        <w:pStyle w:val="Default"/>
        <w:rPr>
          <w:sz w:val="20"/>
          <w:u w:val="single"/>
          <w:lang w:val="nl"/>
        </w:rPr>
      </w:pPr>
      <w:r w:rsidRPr="00650ECB">
        <w:rPr>
          <w:sz w:val="20"/>
          <w:u w:val="single"/>
          <w:lang w:val="nl"/>
        </w:rPr>
        <w:t>Volg</w:t>
      </w:r>
      <w:r>
        <w:rPr>
          <w:sz w:val="20"/>
          <w:u w:val="single"/>
          <w:lang w:val="nl"/>
        </w:rPr>
        <w:t>v</w:t>
      </w:r>
      <w:r w:rsidRPr="00650ECB">
        <w:rPr>
          <w:sz w:val="20"/>
          <w:u w:val="single"/>
          <w:lang w:val="nl"/>
        </w:rPr>
        <w:t>erzekeraar</w:t>
      </w:r>
    </w:p>
    <w:p w14:paraId="31AD5AB3" w14:textId="77777777" w:rsidR="0001716D" w:rsidRDefault="0001716D" w:rsidP="0001716D">
      <w:pPr>
        <w:pStyle w:val="Default"/>
        <w:rPr>
          <w:sz w:val="20"/>
          <w:lang w:val="nl"/>
        </w:rPr>
      </w:pPr>
      <w:r>
        <w:rPr>
          <w:sz w:val="20"/>
          <w:lang w:val="nl"/>
        </w:rPr>
        <w:t>Indien twee of meerdere Inschrijvers een gelijk aantal punten scoren wordt de volgorde van volginschrijvers achtereenvolgens bepaald aan de hand van:</w:t>
      </w:r>
    </w:p>
    <w:p w14:paraId="627D5D5E" w14:textId="77777777" w:rsidR="0001716D" w:rsidRDefault="0001716D" w:rsidP="0001716D">
      <w:pPr>
        <w:pStyle w:val="Default"/>
        <w:rPr>
          <w:sz w:val="20"/>
          <w:lang w:val="nl"/>
        </w:rPr>
      </w:pPr>
    </w:p>
    <w:p w14:paraId="7E73BEE7" w14:textId="77777777" w:rsidR="0001716D" w:rsidRDefault="0001716D" w:rsidP="0001716D">
      <w:pPr>
        <w:pStyle w:val="Default"/>
        <w:ind w:left="360"/>
        <w:rPr>
          <w:sz w:val="20"/>
          <w:lang w:val="nl"/>
        </w:rPr>
      </w:pPr>
      <w:r>
        <w:rPr>
          <w:sz w:val="20"/>
          <w:lang w:val="nl"/>
        </w:rPr>
        <w:t>1.</w:t>
      </w:r>
      <w:r>
        <w:rPr>
          <w:sz w:val="20"/>
          <w:lang w:val="nl"/>
        </w:rPr>
        <w:tab/>
        <w:t>de Inschrijver met de laagste premie;</w:t>
      </w:r>
    </w:p>
    <w:p w14:paraId="396FA95E" w14:textId="77777777" w:rsidR="0001716D" w:rsidRDefault="0001716D" w:rsidP="0001716D">
      <w:pPr>
        <w:pStyle w:val="Default"/>
        <w:ind w:left="360"/>
        <w:rPr>
          <w:sz w:val="20"/>
          <w:lang w:val="nl"/>
        </w:rPr>
      </w:pPr>
      <w:r>
        <w:rPr>
          <w:sz w:val="20"/>
          <w:lang w:val="nl"/>
        </w:rPr>
        <w:t>2.</w:t>
      </w:r>
      <w:r>
        <w:rPr>
          <w:sz w:val="20"/>
          <w:lang w:val="nl"/>
        </w:rPr>
        <w:tab/>
        <w:t>de Inschrijving die de meeste capaciteit (het grootste aandeel) heeft aangeboden.</w:t>
      </w:r>
    </w:p>
    <w:p w14:paraId="0BC141F6" w14:textId="77777777" w:rsidR="0001716D" w:rsidRDefault="0001716D" w:rsidP="0001716D">
      <w:pPr>
        <w:pStyle w:val="Default"/>
        <w:rPr>
          <w:lang w:val="nl"/>
        </w:rPr>
      </w:pPr>
    </w:p>
    <w:p w14:paraId="100C206F" w14:textId="77777777" w:rsidR="0001716D" w:rsidRDefault="0001716D" w:rsidP="0001716D">
      <w:pPr>
        <w:pStyle w:val="Default"/>
        <w:rPr>
          <w:sz w:val="20"/>
          <w:lang w:val="nl"/>
        </w:rPr>
      </w:pPr>
      <w:r>
        <w:rPr>
          <w:sz w:val="20"/>
          <w:lang w:val="nl"/>
        </w:rPr>
        <w:t xml:space="preserve">De bovengenoemde puntentoekenning wordt per afzonderlijk onderdeel gedaan. Zodra bij het betreffende onderdeel, beginnende bij punt 1, één van de Inschrijvers hoger scoort dan de </w:t>
      </w:r>
    </w:p>
    <w:p w14:paraId="3C45004A" w14:textId="77777777" w:rsidR="0001716D" w:rsidRDefault="0001716D" w:rsidP="0001716D">
      <w:pPr>
        <w:pStyle w:val="Default"/>
        <w:rPr>
          <w:sz w:val="20"/>
          <w:lang w:val="nl"/>
        </w:rPr>
      </w:pPr>
      <w:r>
        <w:rPr>
          <w:sz w:val="20"/>
          <w:lang w:val="nl"/>
        </w:rPr>
        <w:t xml:space="preserve">andere Inschrijver(s), dan wordt deze Inschrijver aangemerkt als de Inschrijver met de hoogste </w:t>
      </w:r>
    </w:p>
    <w:p w14:paraId="3E28F90A" w14:textId="77777777" w:rsidR="0001716D" w:rsidRDefault="0001716D" w:rsidP="0001716D">
      <w:pPr>
        <w:pStyle w:val="Default"/>
        <w:rPr>
          <w:sz w:val="20"/>
          <w:lang w:val="nl"/>
        </w:rPr>
      </w:pPr>
      <w:r>
        <w:rPr>
          <w:sz w:val="20"/>
          <w:lang w:val="nl"/>
        </w:rPr>
        <w:t>punten.</w:t>
      </w:r>
    </w:p>
    <w:p w14:paraId="44E6CC86" w14:textId="77777777" w:rsidR="0001716D" w:rsidRDefault="0001716D" w:rsidP="0001716D">
      <w:pPr>
        <w:pStyle w:val="Default"/>
        <w:rPr>
          <w:sz w:val="20"/>
          <w:lang w:val="nl"/>
        </w:rPr>
      </w:pPr>
    </w:p>
    <w:p w14:paraId="65410CFD" w14:textId="77777777" w:rsidR="0001716D" w:rsidRDefault="0001716D" w:rsidP="0001716D">
      <w:pPr>
        <w:pStyle w:val="Default"/>
        <w:rPr>
          <w:sz w:val="20"/>
          <w:lang w:val="nl"/>
        </w:rPr>
      </w:pPr>
      <w:r>
        <w:rPr>
          <w:sz w:val="20"/>
          <w:lang w:val="nl"/>
        </w:rPr>
        <w:t xml:space="preserve">Indien na het bovenstaande blijkt dat het aantal punten nog </w:t>
      </w:r>
      <w:r w:rsidRPr="001E0D00">
        <w:rPr>
          <w:sz w:val="20"/>
          <w:lang w:val="nl"/>
        </w:rPr>
        <w:t xml:space="preserve">gelijk is dan zal </w:t>
      </w:r>
      <w:r>
        <w:rPr>
          <w:sz w:val="20"/>
          <w:lang w:val="nl"/>
        </w:rPr>
        <w:t>via loting worden</w:t>
      </w:r>
    </w:p>
    <w:p w14:paraId="0B9C3DB9" w14:textId="77777777" w:rsidR="0001716D" w:rsidRDefault="0001716D" w:rsidP="0001716D">
      <w:pPr>
        <w:pStyle w:val="Default"/>
        <w:rPr>
          <w:sz w:val="20"/>
          <w:lang w:val="nl"/>
        </w:rPr>
      </w:pPr>
      <w:r>
        <w:rPr>
          <w:sz w:val="20"/>
          <w:lang w:val="nl"/>
        </w:rPr>
        <w:t xml:space="preserve">bepaald welke Inschrijver(s) </w:t>
      </w:r>
      <w:r w:rsidRPr="001E0D00">
        <w:rPr>
          <w:sz w:val="20"/>
          <w:lang w:val="nl"/>
        </w:rPr>
        <w:t>als volg</w:t>
      </w:r>
      <w:r>
        <w:rPr>
          <w:sz w:val="20"/>
          <w:lang w:val="nl"/>
        </w:rPr>
        <w:t>v</w:t>
      </w:r>
      <w:r w:rsidRPr="001E0D00">
        <w:rPr>
          <w:sz w:val="20"/>
          <w:lang w:val="nl"/>
        </w:rPr>
        <w:t>erzekeraar word</w:t>
      </w:r>
      <w:r>
        <w:rPr>
          <w:sz w:val="20"/>
          <w:lang w:val="nl"/>
        </w:rPr>
        <w:t>(t)</w:t>
      </w:r>
      <w:r w:rsidRPr="001E0D00">
        <w:rPr>
          <w:sz w:val="20"/>
          <w:lang w:val="nl"/>
        </w:rPr>
        <w:t>en aangemerkt.</w:t>
      </w:r>
    </w:p>
    <w:p w14:paraId="03F8A6B2" w14:textId="77777777" w:rsidR="0001716D" w:rsidRPr="00EF4812" w:rsidRDefault="0001716D" w:rsidP="0001716D">
      <w:pPr>
        <w:pStyle w:val="Default"/>
        <w:rPr>
          <w:b/>
          <w:bCs/>
          <w:sz w:val="20"/>
          <w:lang w:val="nl"/>
        </w:rPr>
      </w:pPr>
    </w:p>
    <w:p w14:paraId="1F958FDC" w14:textId="77777777" w:rsidR="00A10D75" w:rsidRDefault="00A10D75" w:rsidP="00A10D75">
      <w:pPr>
        <w:pStyle w:val="Default"/>
        <w:rPr>
          <w:b/>
          <w:bCs/>
          <w:sz w:val="20"/>
          <w:lang w:val="nl"/>
        </w:rPr>
      </w:pPr>
    </w:p>
    <w:p w14:paraId="5B852B75" w14:textId="465882FD" w:rsidR="0001716D" w:rsidRPr="00EF4812" w:rsidRDefault="0001716D" w:rsidP="00A10D75">
      <w:pPr>
        <w:pStyle w:val="Default"/>
        <w:rPr>
          <w:sz w:val="20"/>
          <w:lang w:val="nl"/>
        </w:rPr>
      </w:pPr>
      <w:r w:rsidRPr="00EF4812">
        <w:rPr>
          <w:b/>
          <w:bCs/>
          <w:sz w:val="20"/>
          <w:lang w:val="nl"/>
        </w:rPr>
        <w:t>Procedure bij niet bereiken 100% capaciteit</w:t>
      </w:r>
      <w:r w:rsidRPr="00EF4812">
        <w:rPr>
          <w:sz w:val="20"/>
          <w:lang w:val="nl"/>
        </w:rPr>
        <w:t xml:space="preserve"> het resultaat van deze aanbestedingsprocedure geen 100% dekking van het aangeboden risico oplevert, </w:t>
      </w:r>
      <w:r w:rsidRPr="00772B2E">
        <w:rPr>
          <w:sz w:val="20"/>
          <w:lang w:val="nl"/>
        </w:rPr>
        <w:t>wordt deze aanbesteding geacht te zijn</w:t>
      </w:r>
      <w:r w:rsidRPr="00EF4812">
        <w:rPr>
          <w:sz w:val="20"/>
          <w:lang w:val="nl"/>
        </w:rPr>
        <w:t xml:space="preserve"> mislukt en heeft dit tot gevolg dat de Aanbestedende dienst zich vrij acht een </w:t>
      </w:r>
      <w:r>
        <w:rPr>
          <w:sz w:val="20"/>
          <w:lang w:val="nl"/>
        </w:rPr>
        <w:t>aanbestedings</w:t>
      </w:r>
      <w:r w:rsidRPr="00EF4812">
        <w:rPr>
          <w:sz w:val="20"/>
          <w:lang w:val="nl"/>
        </w:rPr>
        <w:t xml:space="preserve">procedure met onderhandeling te starten </w:t>
      </w:r>
      <w:r>
        <w:rPr>
          <w:sz w:val="20"/>
          <w:lang w:val="nl"/>
        </w:rPr>
        <w:t xml:space="preserve">zonder vooraankondiging, </w:t>
      </w:r>
      <w:r w:rsidRPr="00EF4812">
        <w:rPr>
          <w:sz w:val="20"/>
          <w:lang w:val="nl"/>
        </w:rPr>
        <w:t>teneinde alsnog de gewenste 100% dekking te kunnen bewerkstelligen.</w:t>
      </w:r>
    </w:p>
    <w:p w14:paraId="6E13906A" w14:textId="224F692B" w:rsidR="00081980" w:rsidRPr="0001716D" w:rsidRDefault="00081980">
      <w:pPr>
        <w:rPr>
          <w:rFonts w:cs="Arial"/>
          <w:color w:val="000000"/>
          <w:szCs w:val="24"/>
          <w:lang w:val="nl" w:eastAsia="nl-NL"/>
        </w:rPr>
      </w:pPr>
    </w:p>
    <w:p w14:paraId="70E10FD1" w14:textId="77777777" w:rsidR="00081980" w:rsidRPr="003179DD" w:rsidRDefault="00081980" w:rsidP="00081980">
      <w:pPr>
        <w:rPr>
          <w:rFonts w:cs="Arial"/>
          <w:b/>
          <w:bCs/>
        </w:rPr>
      </w:pPr>
      <w:bookmarkStart w:id="165" w:name="_Hlk126824877"/>
      <w:r w:rsidRPr="003179DD">
        <w:rPr>
          <w:b/>
          <w:bCs/>
        </w:rPr>
        <w:t>Procedure loting</w:t>
      </w:r>
    </w:p>
    <w:p w14:paraId="0528BE3D" w14:textId="5B5CFE2B" w:rsidR="00081980" w:rsidRPr="003179DD" w:rsidRDefault="00081980" w:rsidP="00081980">
      <w:pPr>
        <w:rPr>
          <w:rFonts w:ascii="Calibri" w:hAnsi="Calibri" w:cs="Calibri"/>
          <w:sz w:val="22"/>
          <w:szCs w:val="22"/>
        </w:rPr>
      </w:pPr>
      <w:r w:rsidRPr="003179DD">
        <w:t>Tot loting zal worden overgegaan wanneer er na gelijke score geen inschrijver is met het hoogst aantal punten</w:t>
      </w:r>
      <w:r w:rsidR="00286240" w:rsidRPr="003179DD">
        <w:t xml:space="preserve"> (zie bijlage 1</w:t>
      </w:r>
      <w:r w:rsidR="006C20D2">
        <w:t>1</w:t>
      </w:r>
      <w:r w:rsidR="00286240" w:rsidRPr="003179DD">
        <w:t>)</w:t>
      </w:r>
      <w:r w:rsidRPr="003179DD">
        <w:t xml:space="preserve">. Onder loting wordt in dit bestek verstaan: het gebruik van een toevalsgenerator om rechten en plichten aan een inschrijver toe te kennen. </w:t>
      </w:r>
    </w:p>
    <w:p w14:paraId="096340E7" w14:textId="77777777" w:rsidR="001F04FF" w:rsidRDefault="001F04FF" w:rsidP="001F04FF"/>
    <w:p w14:paraId="3FBD9DAF" w14:textId="2E0EFC4C" w:rsidR="001F04FF" w:rsidRDefault="00AB21AC" w:rsidP="001F04FF">
      <w:r w:rsidRPr="003179DD">
        <w:t>De loting zal tussen de inschrijvers plaatsvinden die een gelijke score hebben.</w:t>
      </w:r>
      <w:r w:rsidR="00F1514B">
        <w:t xml:space="preserve"> </w:t>
      </w:r>
      <w:r w:rsidR="001F04FF" w:rsidRPr="001F04FF">
        <w:t>De</w:t>
      </w:r>
      <w:r w:rsidR="00F1514B">
        <w:t>ze</w:t>
      </w:r>
      <w:r w:rsidR="001F04FF" w:rsidRPr="001F04FF">
        <w:t xml:space="preserve"> loting wordt uitgevoerd door de sectorcontroller </w:t>
      </w:r>
      <w:r w:rsidR="001F04FF">
        <w:t xml:space="preserve">van </w:t>
      </w:r>
      <w:r w:rsidR="007E7B99">
        <w:t xml:space="preserve">de afdeling </w:t>
      </w:r>
      <w:r w:rsidR="001F04FF" w:rsidRPr="001F04FF">
        <w:t>Middelen en Dienstverlening. Deze persoon is niet inhoudelijk betrokken bij deze aanbesteding. De betreffende inschrijvers worden tijdig op de hoogte gesteld dat er een niet openbare loting plaatsvindt, waar en wanneer deze plaatsvindt. Inschrijvers worden niet uitgenodigd om bij de loting aanwezig te zijn.</w:t>
      </w:r>
    </w:p>
    <w:p w14:paraId="7D679244" w14:textId="77777777" w:rsidR="001F04FF" w:rsidRDefault="001F04FF" w:rsidP="00081980"/>
    <w:bookmarkEnd w:id="165"/>
    <w:p w14:paraId="1F1C4E7A" w14:textId="76066312" w:rsidR="00561645" w:rsidRDefault="00561645">
      <w:pPr>
        <w:rPr>
          <w:rFonts w:cs="Arial"/>
          <w:color w:val="000000"/>
          <w:szCs w:val="24"/>
          <w:lang w:val="nl" w:eastAsia="nl-NL"/>
        </w:rPr>
      </w:pPr>
      <w:r>
        <w:rPr>
          <w:lang w:val="nl"/>
        </w:rPr>
        <w:br w:type="page"/>
      </w:r>
    </w:p>
    <w:p w14:paraId="68FB6A33" w14:textId="500E3FEA" w:rsidR="001B1F5D" w:rsidRPr="00D771FE" w:rsidRDefault="00561645" w:rsidP="00D771FE">
      <w:pPr>
        <w:pStyle w:val="ReportHeading1"/>
        <w:numPr>
          <w:ilvl w:val="0"/>
          <w:numId w:val="1"/>
        </w:numPr>
        <w:rPr>
          <w:color w:val="auto"/>
        </w:rPr>
      </w:pPr>
      <w:bookmarkStart w:id="166" w:name="_Toc304796030"/>
      <w:bookmarkStart w:id="167" w:name="_Toc173154893"/>
      <w:r w:rsidRPr="00D771FE">
        <w:rPr>
          <w:color w:val="auto"/>
        </w:rPr>
        <w:lastRenderedPageBreak/>
        <w:t>Overige procedurele bepalingen</w:t>
      </w:r>
      <w:bookmarkEnd w:id="166"/>
      <w:bookmarkEnd w:id="167"/>
    </w:p>
    <w:p w14:paraId="5CD8375C" w14:textId="77777777" w:rsidR="001B1F5D" w:rsidRPr="003E2C37" w:rsidRDefault="001B1F5D" w:rsidP="00D771FE">
      <w:pPr>
        <w:pStyle w:val="ReportHeading2"/>
        <w:numPr>
          <w:ilvl w:val="1"/>
          <w:numId w:val="1"/>
        </w:numPr>
        <w:tabs>
          <w:tab w:val="clear" w:pos="851"/>
          <w:tab w:val="num" w:pos="709"/>
        </w:tabs>
        <w:ind w:left="993" w:hanging="993"/>
        <w:rPr>
          <w:b w:val="0"/>
          <w:color w:val="auto"/>
        </w:rPr>
      </w:pPr>
      <w:bookmarkStart w:id="168" w:name="_Toc173154894"/>
      <w:r>
        <w:t>Volledig, correct en rechtsgeldig</w:t>
      </w:r>
      <w:bookmarkEnd w:id="168"/>
      <w:r w:rsidRPr="003E2C37">
        <w:rPr>
          <w:b w:val="0"/>
          <w:color w:val="auto"/>
        </w:rPr>
        <w:t xml:space="preserve"> </w:t>
      </w:r>
    </w:p>
    <w:p w14:paraId="3C2F997D" w14:textId="1E00D251" w:rsidR="00C10118" w:rsidRDefault="001B1F5D" w:rsidP="001B1F5D">
      <w:r w:rsidRPr="005D4BA5">
        <w:t xml:space="preserve">Indien een verzoek tot deelneming of een </w:t>
      </w:r>
      <w:r w:rsidR="00683A8B">
        <w:t>Inschrijving</w:t>
      </w:r>
      <w:r w:rsidRPr="005D4BA5">
        <w:t xml:space="preserve"> niet volledig, correct of rechtsgeldig is, heeft de Aanbestedende dienst het recht dit verzoek of de </w:t>
      </w:r>
      <w:r w:rsidR="00683A8B">
        <w:t>Inschrijving</w:t>
      </w:r>
      <w:r w:rsidRPr="005D4BA5">
        <w:t xml:space="preserve"> terzijde te leggen en niet m</w:t>
      </w:r>
      <w:r w:rsidR="00657684">
        <w:t xml:space="preserve">ee te nemen in de beoordeling. Een voorwaardelijke </w:t>
      </w:r>
      <w:r w:rsidR="00683A8B">
        <w:t>Inschrijving</w:t>
      </w:r>
      <w:r w:rsidR="00657684">
        <w:t xml:space="preserve"> wordt geacht niet te zijn gedaan en komt niet voor gunning van de verzekeringsovereenkomst in aanmerking.</w:t>
      </w:r>
    </w:p>
    <w:p w14:paraId="5E0E1B66" w14:textId="77777777" w:rsidR="001B1F5D" w:rsidRDefault="001B1F5D" w:rsidP="00D771FE">
      <w:pPr>
        <w:pStyle w:val="ReportHeading2"/>
        <w:numPr>
          <w:ilvl w:val="1"/>
          <w:numId w:val="1"/>
        </w:numPr>
        <w:tabs>
          <w:tab w:val="clear" w:pos="851"/>
          <w:tab w:val="num" w:pos="709"/>
        </w:tabs>
        <w:ind w:left="993" w:hanging="993"/>
      </w:pPr>
      <w:bookmarkStart w:id="169" w:name="_Toc304796033"/>
      <w:bookmarkStart w:id="170" w:name="_Toc173154895"/>
      <w:r>
        <w:t>Fouten, contradicties en dergelijke</w:t>
      </w:r>
      <w:bookmarkEnd w:id="169"/>
      <w:bookmarkEnd w:id="170"/>
      <w:r>
        <w:t xml:space="preserve"> </w:t>
      </w:r>
    </w:p>
    <w:p w14:paraId="5E3DEE98" w14:textId="719F2FB5" w:rsidR="001B1F5D" w:rsidRDefault="001B1F5D" w:rsidP="001B1F5D">
      <w:r>
        <w:t xml:space="preserve">Alle Aanbestedingsstukken zijn met de grootste zorg opgesteld. In het geval een </w:t>
      </w:r>
      <w:r w:rsidR="009F4D14">
        <w:t>Inschrijver</w:t>
      </w:r>
      <w:r>
        <w:t>/</w:t>
      </w:r>
      <w:r w:rsidR="006946FE">
        <w:t>Inschrijver</w:t>
      </w:r>
      <w:r>
        <w:t xml:space="preserve"> niettemin fouten, onrechtmatigheden, onregelmatigheden, tegenstrijdigheden of </w:t>
      </w:r>
      <w:r w:rsidRPr="002968F2">
        <w:t>onduidelijkheden</w:t>
      </w:r>
      <w:r>
        <w:t xml:space="preserve"> (hierna: fouten) ontdekt, dan dient deze de Aanbestedende dienst hiervan zo spoedig mogelijk in kennis te stellen doch uiterlijk </w:t>
      </w:r>
      <w:r w:rsidR="007F6683">
        <w:rPr>
          <w:u w:val="single"/>
        </w:rPr>
        <w:t>binnen zeven</w:t>
      </w:r>
      <w:r>
        <w:rPr>
          <w:u w:val="single"/>
        </w:rPr>
        <w:t xml:space="preserve"> kalenderdagen</w:t>
      </w:r>
      <w:r>
        <w:t xml:space="preserve"> na ontvangst van de Aanbestedingsstukken. Indien de Dienstverlener niet tijdig de Aanbestedende dienst heeft geatt</w:t>
      </w:r>
      <w:r w:rsidR="0099159B">
        <w:t xml:space="preserve">endeerd, is die Dienstverlener </w:t>
      </w:r>
      <w:r>
        <w:t xml:space="preserve">niet ontvankelijk in enige (latere) vordering gericht tegen de hiervoor genoemde fouten. </w:t>
      </w:r>
    </w:p>
    <w:p w14:paraId="08F7358F" w14:textId="77777777" w:rsidR="001B1F5D" w:rsidRDefault="001B1F5D" w:rsidP="001B1F5D"/>
    <w:p w14:paraId="0ECE577D" w14:textId="77777777" w:rsidR="001B1F5D" w:rsidRDefault="001B1F5D" w:rsidP="001B1F5D">
      <w:r>
        <w:t xml:space="preserve">Indien een Dienstverlener van mening is dat in de Aanbestedingsstukken één of meerdere eisen zijn opgenomen waarvan - voor een ter zake ervaren, deskundige en goed geoutilleerde onderneming of samenwerkingsverband van ondernemingen - in de uitvoering van de opdracht nakoming onmogelijk of onredelijk bezwarend is, zodat nakoming van deze eis(en) bij de uitvoering van de opdracht in redelijkheid niet gevergd kan worden, dient deze Dienstverlener dit </w:t>
      </w:r>
      <w:r w:rsidR="00657684">
        <w:t>onmidde</w:t>
      </w:r>
      <w:r w:rsidR="007E7A44">
        <w:t>l</w:t>
      </w:r>
      <w:r w:rsidR="00657684">
        <w:t>lijk</w:t>
      </w:r>
      <w:r>
        <w:t xml:space="preserve"> gemotiveerd schriftelijk te melden </w:t>
      </w:r>
      <w:r w:rsidRPr="009A6996">
        <w:t xml:space="preserve">bij </w:t>
      </w:r>
      <w:r>
        <w:t>de Aanbestedende dienst</w:t>
      </w:r>
      <w:r w:rsidRPr="009A6996">
        <w:t xml:space="preserve">. </w:t>
      </w:r>
    </w:p>
    <w:p w14:paraId="1CFF1427" w14:textId="77777777" w:rsidR="001B1F5D" w:rsidRPr="009A6996" w:rsidRDefault="001B1F5D" w:rsidP="001B1F5D"/>
    <w:p w14:paraId="00B4E96C" w14:textId="77777777" w:rsidR="001B1F5D" w:rsidRDefault="001B1F5D" w:rsidP="001B1F5D">
      <w:r w:rsidRPr="009A6996">
        <w:t xml:space="preserve">Deze melding dient uiterlijk te worden gedaan </w:t>
      </w:r>
      <w:r w:rsidR="007F6683">
        <w:rPr>
          <w:u w:val="single"/>
        </w:rPr>
        <w:t>binnen zeven</w:t>
      </w:r>
      <w:r w:rsidRPr="009A6996">
        <w:rPr>
          <w:u w:val="single"/>
        </w:rPr>
        <w:t xml:space="preserve"> kalenderdagen</w:t>
      </w:r>
      <w:r w:rsidRPr="009A6996">
        <w:t xml:space="preserve"> na ontvangst van de Aanbestedingsstukken. Indien de </w:t>
      </w:r>
      <w:r>
        <w:t xml:space="preserve">Dienstverlener de Aanbestedende dienst niet tijdig en op de voorgeschreven wijze hierop heeft geattendeerd, is die Dienstverlener niet- ontvankelijk in enige (latere) vordering gericht tegen deze eisen. </w:t>
      </w:r>
    </w:p>
    <w:p w14:paraId="376B9220" w14:textId="77777777" w:rsidR="001B1F5D" w:rsidRPr="006D1248" w:rsidRDefault="001B1F5D" w:rsidP="00D771FE">
      <w:pPr>
        <w:pStyle w:val="ReportHeading2"/>
        <w:numPr>
          <w:ilvl w:val="1"/>
          <w:numId w:val="1"/>
        </w:numPr>
        <w:tabs>
          <w:tab w:val="clear" w:pos="851"/>
          <w:tab w:val="num" w:pos="709"/>
        </w:tabs>
        <w:ind w:left="993" w:hanging="993"/>
      </w:pPr>
      <w:bookmarkStart w:id="171" w:name="_Toc173154896"/>
      <w:r w:rsidRPr="006D1248">
        <w:t>Klachtenregeling</w:t>
      </w:r>
      <w:bookmarkEnd w:id="171"/>
    </w:p>
    <w:p w14:paraId="37EB62C3" w14:textId="77777777" w:rsidR="002504F6" w:rsidRPr="002504F6" w:rsidRDefault="002504F6" w:rsidP="002504F6">
      <w:pPr>
        <w:rPr>
          <w:rStyle w:val="Hyperlink"/>
        </w:rPr>
      </w:pPr>
      <w:bookmarkStart w:id="172" w:name="_Toc304796034"/>
      <w:r w:rsidRPr="002504F6">
        <w:t xml:space="preserve">Indien u een klacht heeft aangaande deze aanbesteding kunt u gebruik maken van het digitale klachtenformulier op onze site. Ga naar </w:t>
      </w:r>
      <w:hyperlink r:id="rId15">
        <w:r w:rsidRPr="002504F6">
          <w:rPr>
            <w:rStyle w:val="Hyperlink"/>
          </w:rPr>
          <w:t>https://www.s-hertogenbosch.nl/stad-en-bestuur/bestuur/verordeningen-en-beleid/aanbestedingen.html</w:t>
        </w:r>
      </w:hyperlink>
    </w:p>
    <w:p w14:paraId="5C389766" w14:textId="77777777" w:rsidR="002504F6" w:rsidRPr="002504F6" w:rsidRDefault="002504F6" w:rsidP="002504F6">
      <w:pPr>
        <w:pStyle w:val="Lijstalinea"/>
        <w:ind w:left="851"/>
        <w:rPr>
          <w:rFonts w:ascii="Univers" w:hAnsi="Univers"/>
          <w:lang w:val="nl-NL"/>
        </w:rPr>
      </w:pPr>
    </w:p>
    <w:p w14:paraId="0215059E" w14:textId="77777777" w:rsidR="002504F6" w:rsidRPr="002504F6" w:rsidRDefault="002504F6" w:rsidP="002504F6">
      <w:r w:rsidRPr="002504F6">
        <w:t xml:space="preserve">Een tijdig ingediende klacht wordt voor het moment van inschrijving afgehandeld. Lukt dat niet? Dan schuift het moment van inschrijving op. </w:t>
      </w:r>
    </w:p>
    <w:p w14:paraId="478A35F2" w14:textId="3624842F" w:rsidR="001B1F5D" w:rsidRDefault="001B1F5D" w:rsidP="00D771FE">
      <w:pPr>
        <w:pStyle w:val="ReportHeading2"/>
        <w:numPr>
          <w:ilvl w:val="1"/>
          <w:numId w:val="1"/>
        </w:numPr>
        <w:tabs>
          <w:tab w:val="clear" w:pos="851"/>
          <w:tab w:val="num" w:pos="709"/>
        </w:tabs>
        <w:ind w:left="993" w:hanging="993"/>
      </w:pPr>
      <w:bookmarkStart w:id="173" w:name="_Toc173154897"/>
      <w:r>
        <w:t>Toepasselijk recht en geschillen</w:t>
      </w:r>
      <w:bookmarkEnd w:id="172"/>
      <w:bookmarkEnd w:id="173"/>
      <w:r>
        <w:t xml:space="preserve"> </w:t>
      </w:r>
    </w:p>
    <w:p w14:paraId="1C445A56" w14:textId="77777777" w:rsidR="001B1F5D" w:rsidRDefault="001B1F5D" w:rsidP="001B1F5D">
      <w:r>
        <w:rPr>
          <w:rFonts w:cs="Arial"/>
        </w:rPr>
        <w:t>Op deze aanbestedingsprocedure inclusief de daarbij behorende Aanbestedingsstukken en op de hieruit volgende overeenkomst is het Nederlands recht, met inbegrip van de in de Nederlandse verzekeringspraktijk geldende gebruiken, van toepassing.</w:t>
      </w:r>
    </w:p>
    <w:p w14:paraId="054A4B6B" w14:textId="77777777" w:rsidR="001B1F5D" w:rsidRDefault="001B1F5D" w:rsidP="001B1F5D"/>
    <w:p w14:paraId="0E3C07DD" w14:textId="77777777" w:rsidR="001B1F5D" w:rsidRDefault="001B1F5D" w:rsidP="001B1F5D">
      <w:r>
        <w:t xml:space="preserve">Geschillen tussen de bij de aanbesteding betrokken partijen, die ontstaan naar aanleiding van deze aanbestedingsprocedure, dienen te worden voorgelegd aan de daartoe bevoegde rechter in het arrondissement waarin de Aanbestedende dienst is gevestigd. </w:t>
      </w:r>
    </w:p>
    <w:p w14:paraId="30066168" w14:textId="77777777" w:rsidR="001B1F5D" w:rsidRDefault="001B1F5D" w:rsidP="001B1F5D"/>
    <w:p w14:paraId="7FD3AE7D" w14:textId="77777777" w:rsidR="001B1F5D" w:rsidRDefault="001B1F5D" w:rsidP="001B1F5D">
      <w:r>
        <w:t xml:space="preserve">De Dienstverlener wordt niet-ontvankelijk verklaard in zijn vorderingen, wanneer een geschil later dan 20 kalenderdagen na dagtekening van het voornemen van gunning aanhangig wordt gemaakt. </w:t>
      </w:r>
    </w:p>
    <w:p w14:paraId="76D9FE33" w14:textId="77777777" w:rsidR="001B1F5D" w:rsidRDefault="001B1F5D" w:rsidP="001B1F5D"/>
    <w:p w14:paraId="23F9D00F" w14:textId="77777777" w:rsidR="001B1F5D" w:rsidRDefault="001B1F5D" w:rsidP="001B1F5D">
      <w:r>
        <w:t>De Dienstverlener aan wie de Aanbestedende dienst voornemens is de opdracht te gunnen, kan als derde belanghebbende interveniëren in een rechterlijke procedure.</w:t>
      </w:r>
    </w:p>
    <w:p w14:paraId="41AF87B8" w14:textId="77777777" w:rsidR="001B1F5D" w:rsidRDefault="001B1F5D" w:rsidP="00D771FE">
      <w:pPr>
        <w:pStyle w:val="ReportHeading2"/>
        <w:numPr>
          <w:ilvl w:val="1"/>
          <w:numId w:val="1"/>
        </w:numPr>
        <w:tabs>
          <w:tab w:val="clear" w:pos="851"/>
          <w:tab w:val="num" w:pos="709"/>
        </w:tabs>
        <w:ind w:left="993" w:hanging="993"/>
      </w:pPr>
      <w:bookmarkStart w:id="174" w:name="_Toc304796035"/>
      <w:bookmarkStart w:id="175" w:name="_Toc173154898"/>
      <w:r>
        <w:lastRenderedPageBreak/>
        <w:t>Vertrouwelijkheid</w:t>
      </w:r>
      <w:bookmarkEnd w:id="174"/>
      <w:bookmarkEnd w:id="175"/>
      <w:r>
        <w:t xml:space="preserve"> </w:t>
      </w:r>
    </w:p>
    <w:p w14:paraId="14C8BAED" w14:textId="38056A3C" w:rsidR="005D0F32" w:rsidRDefault="001B1F5D" w:rsidP="005D0F32">
      <w:r>
        <w:t xml:space="preserve">De toegezonden </w:t>
      </w:r>
      <w:r w:rsidR="00683A8B">
        <w:t>Inschrijving</w:t>
      </w:r>
      <w:r>
        <w:t xml:space="preserve">en en overige stukken zullen door de Aanbestedende dienst uiterst vertrouwelijk </w:t>
      </w:r>
      <w:r w:rsidR="00544FAC">
        <w:t xml:space="preserve">worden </w:t>
      </w:r>
      <w:r>
        <w:t>behandel</w:t>
      </w:r>
      <w:r w:rsidR="00544FAC">
        <w:t>d</w:t>
      </w:r>
      <w:r>
        <w:t xml:space="preserve">. De </w:t>
      </w:r>
      <w:r w:rsidR="009F4D14">
        <w:t>Inschrijver</w:t>
      </w:r>
      <w:r>
        <w:t>/</w:t>
      </w:r>
      <w:r w:rsidR="006946FE">
        <w:t>Inschrijver</w:t>
      </w:r>
      <w:r>
        <w:t xml:space="preserve"> zal dezelfde mate van vertrouwelijkheid toepassen </w:t>
      </w:r>
      <w:r w:rsidR="00FC7C86">
        <w:t>op de aanbestedingsstukken</w:t>
      </w:r>
      <w:r>
        <w:t xml:space="preserve">. </w:t>
      </w:r>
    </w:p>
    <w:p w14:paraId="73B7C680" w14:textId="77777777" w:rsidR="001B1F5D" w:rsidRDefault="001B1F5D" w:rsidP="00D771FE">
      <w:pPr>
        <w:pStyle w:val="ReportHeading2"/>
        <w:numPr>
          <w:ilvl w:val="1"/>
          <w:numId w:val="1"/>
        </w:numPr>
        <w:tabs>
          <w:tab w:val="clear" w:pos="851"/>
          <w:tab w:val="num" w:pos="709"/>
        </w:tabs>
        <w:ind w:left="993" w:hanging="993"/>
      </w:pPr>
      <w:bookmarkStart w:id="176" w:name="_Toc304796036"/>
      <w:bookmarkStart w:id="177" w:name="_Toc173154899"/>
      <w:r>
        <w:t>Intellectuele eigendom</w:t>
      </w:r>
      <w:bookmarkEnd w:id="176"/>
      <w:bookmarkEnd w:id="177"/>
      <w:r>
        <w:t xml:space="preserve"> </w:t>
      </w:r>
    </w:p>
    <w:p w14:paraId="6C470360" w14:textId="77777777" w:rsidR="001B1F5D" w:rsidRDefault="000E3C32" w:rsidP="001B1F5D">
      <w:pPr>
        <w:rPr>
          <w:rFonts w:cs="Arial"/>
        </w:rPr>
      </w:pPr>
      <w:r>
        <w:t>De Die</w:t>
      </w:r>
      <w:r w:rsidR="001B1F5D">
        <w:t>n</w:t>
      </w:r>
      <w:r>
        <w:t>s</w:t>
      </w:r>
      <w:r w:rsidR="001B1F5D">
        <w:t>tverlener v</w:t>
      </w:r>
      <w:r w:rsidR="001B1F5D" w:rsidRPr="0066508B">
        <w:t xml:space="preserve">erleent de </w:t>
      </w:r>
      <w:r w:rsidR="001B1F5D">
        <w:t>A</w:t>
      </w:r>
      <w:r w:rsidR="001B1F5D" w:rsidRPr="0066508B">
        <w:t>anbestedende dienst het recht om ideeën, suggesties, (tekst)voorstellen, tekeningen en andere verstrekte informatie en documenten in het kader</w:t>
      </w:r>
      <w:r w:rsidR="001B1F5D">
        <w:rPr>
          <w:rFonts w:cs="Arial"/>
        </w:rPr>
        <w:t xml:space="preserve"> van deze aanbestedingsprocedure te gebruiken, te bewerken, dan wel te modelleren, ook al wordt uiteindelijk de opdracht niet aan de betreffende Dienstverlener gegund. Het gebruik, de bewerking of andersoortige modellering, geeft de Dienstverlener geen recht op enige vergoeding onder welke naam of titel dan ook. </w:t>
      </w:r>
    </w:p>
    <w:p w14:paraId="7B5962D9" w14:textId="77777777" w:rsidR="001B1F5D" w:rsidRDefault="001B1F5D" w:rsidP="00D771FE">
      <w:pPr>
        <w:pStyle w:val="ReportHeading2"/>
        <w:numPr>
          <w:ilvl w:val="1"/>
          <w:numId w:val="1"/>
        </w:numPr>
        <w:tabs>
          <w:tab w:val="clear" w:pos="851"/>
          <w:tab w:val="num" w:pos="709"/>
        </w:tabs>
        <w:ind w:left="993" w:hanging="993"/>
      </w:pPr>
      <w:bookmarkStart w:id="178" w:name="_Toc304796037"/>
      <w:bookmarkStart w:id="179" w:name="_Toc173154900"/>
      <w:r>
        <w:t>Valse verklaringen</w:t>
      </w:r>
      <w:bookmarkEnd w:id="178"/>
      <w:bookmarkEnd w:id="179"/>
      <w:r>
        <w:t xml:space="preserve"> </w:t>
      </w:r>
    </w:p>
    <w:p w14:paraId="2F320B1B" w14:textId="77777777" w:rsidR="001B1F5D" w:rsidRDefault="001B1F5D" w:rsidP="001B1F5D">
      <w:r>
        <w:t>De Aanbestedende dienst wijst er nadrukkelijk op dat verklaringen die – al dan niet – achteraf onjuistheden blijken te bevatten of toezeggingen bevatten die niet (kunnen) worden waargemaakt, door haar worden aangemerkt als 'valse verklarin</w:t>
      </w:r>
      <w:r w:rsidR="00ED33BC">
        <w:t>gen' in de zin van artikel 2.87</w:t>
      </w:r>
      <w:r>
        <w:t xml:space="preserve"> lid 1 sub e Aanbestedingswet 2012. Dit kan uitsluiting van verdere deelname aan deze en toekomstige aanbestedingsprocedures van de Aanbestedende dienst tot gevolg hebben. </w:t>
      </w:r>
    </w:p>
    <w:p w14:paraId="2DE0D06B" w14:textId="77777777" w:rsidR="001B1F5D" w:rsidRDefault="001B1F5D" w:rsidP="001B1F5D">
      <w:r>
        <w:t xml:space="preserve">Indien na gunning blijkt dat deze heeft plaatsgevonden op basis van 'valse verklaringen' kan de overeenkomst door de Aanbestedende dienst worden ontbonden, zonder dat de Aanbestedende dienst is gehouden tot het vergoeden van schade. </w:t>
      </w:r>
    </w:p>
    <w:p w14:paraId="24A868E6" w14:textId="77777777" w:rsidR="001B1F5D" w:rsidRDefault="001B1F5D" w:rsidP="001B1F5D">
      <w:r>
        <w:t xml:space="preserve">De </w:t>
      </w:r>
      <w:proofErr w:type="spellStart"/>
      <w:r>
        <w:t>Dientverlener</w:t>
      </w:r>
      <w:proofErr w:type="spellEnd"/>
      <w:r>
        <w:t xml:space="preserve"> die een ‘valse verklaring’ heeft gedaan is aansprakelijk voor alle directe en indirecte schade die de Aanbestedende dienst dientengevolge leidt of zal leiden. </w:t>
      </w:r>
    </w:p>
    <w:p w14:paraId="6BCCF2BA" w14:textId="4E3C49C5" w:rsidR="001B1F5D" w:rsidRDefault="001B1F5D" w:rsidP="00D771FE">
      <w:pPr>
        <w:pStyle w:val="ReportHeading2"/>
        <w:numPr>
          <w:ilvl w:val="1"/>
          <w:numId w:val="1"/>
        </w:numPr>
        <w:tabs>
          <w:tab w:val="clear" w:pos="851"/>
          <w:tab w:val="num" w:pos="709"/>
        </w:tabs>
        <w:ind w:left="993" w:hanging="993"/>
      </w:pPr>
      <w:bookmarkStart w:id="180" w:name="_Toc304796038"/>
      <w:bookmarkStart w:id="181" w:name="_Toc173154901"/>
      <w:r>
        <w:t xml:space="preserve">Aanspraken door </w:t>
      </w:r>
      <w:r w:rsidR="009F4D14">
        <w:t>Inschrijver</w:t>
      </w:r>
      <w:r>
        <w:t>/</w:t>
      </w:r>
      <w:r w:rsidR="006946FE">
        <w:t>Inschrijver</w:t>
      </w:r>
      <w:r>
        <w:t>s</w:t>
      </w:r>
      <w:bookmarkEnd w:id="180"/>
      <w:bookmarkEnd w:id="181"/>
      <w:r>
        <w:t xml:space="preserve"> </w:t>
      </w:r>
    </w:p>
    <w:p w14:paraId="3088CC19" w14:textId="77777777" w:rsidR="001B1F5D" w:rsidRDefault="001B1F5D" w:rsidP="001B1F5D">
      <w:r>
        <w:t xml:space="preserve">De Dienstverleners kunnen aan hun </w:t>
      </w:r>
      <w:r w:rsidR="00683A8B">
        <w:t>Inschrijving</w:t>
      </w:r>
      <w:r>
        <w:t xml:space="preserve"> en aan het voornemen tot gunning geen recht ontlenen ten aanzien van het daadwerkelijk verkrijgen van de opdracht. Kosten die zijn gemaakt voor het opstellen van het </w:t>
      </w:r>
      <w:r w:rsidR="00FC7C86">
        <w:t>Bestek</w:t>
      </w:r>
      <w:r>
        <w:t xml:space="preserve"> en de </w:t>
      </w:r>
      <w:r w:rsidR="00683A8B">
        <w:t>Inschrijving</w:t>
      </w:r>
      <w:r>
        <w:t xml:space="preserve"> worden niet door de Aanbestedende dienst vergoed.</w:t>
      </w:r>
    </w:p>
    <w:p w14:paraId="0B0A9EBF" w14:textId="77777777" w:rsidR="001B1F5D" w:rsidRDefault="001B1F5D" w:rsidP="001B1F5D"/>
    <w:p w14:paraId="3178B9B0" w14:textId="533353C0" w:rsidR="00CC723C" w:rsidRDefault="001B1F5D" w:rsidP="001B1F5D">
      <w:r>
        <w:t xml:space="preserve">De Aanbestedende dienst behoudt zich het recht voor om de aanbestedingsprocedure tijdelijk op te schorten of definitief te beëindigen. Ook in dat geval zal de Aanbestedende dienst de door de Dienstverlener gemaakte kosten c.q. geleden schade niet vergoeden. </w:t>
      </w:r>
    </w:p>
    <w:p w14:paraId="10B036CF" w14:textId="1DDBDD39" w:rsidR="001B1F5D" w:rsidRDefault="00CC723C" w:rsidP="001B1F5D">
      <w:r>
        <w:br w:type="page"/>
      </w:r>
    </w:p>
    <w:p w14:paraId="7F786688" w14:textId="6B90E81D" w:rsidR="00D12205" w:rsidRPr="000333E7" w:rsidRDefault="00FF30B5" w:rsidP="00D771FE">
      <w:pPr>
        <w:pStyle w:val="ReportHeading2"/>
        <w:numPr>
          <w:ilvl w:val="1"/>
          <w:numId w:val="1"/>
        </w:numPr>
        <w:tabs>
          <w:tab w:val="clear" w:pos="851"/>
          <w:tab w:val="num" w:pos="709"/>
        </w:tabs>
        <w:ind w:left="993" w:hanging="993"/>
      </w:pPr>
      <w:bookmarkStart w:id="182" w:name="_Toc14792691"/>
      <w:bookmarkStart w:id="183" w:name="_Ref211323059"/>
      <w:bookmarkStart w:id="184" w:name="_Toc212270718"/>
      <w:bookmarkStart w:id="185" w:name="_Toc304796039"/>
      <w:r>
        <w:lastRenderedPageBreak/>
        <w:t xml:space="preserve"> </w:t>
      </w:r>
      <w:bookmarkStart w:id="186" w:name="_Toc173154902"/>
      <w:r w:rsidR="00D12205" w:rsidRPr="000333E7">
        <w:t>Herzieningsclausule</w:t>
      </w:r>
      <w:bookmarkEnd w:id="182"/>
      <w:bookmarkEnd w:id="186"/>
    </w:p>
    <w:p w14:paraId="312596FF" w14:textId="0A1E9539" w:rsidR="008E6E33" w:rsidRDefault="008E6E33" w:rsidP="008E6E33">
      <w:pPr>
        <w:pStyle w:val="ReportBodyText"/>
        <w:rPr>
          <w:lang w:val="nl-NL"/>
        </w:rPr>
      </w:pPr>
    </w:p>
    <w:p w14:paraId="7F656D81" w14:textId="77777777" w:rsidR="008E6E33" w:rsidRPr="00E11C2A" w:rsidRDefault="008E6E33" w:rsidP="008E6E33">
      <w:pPr>
        <w:rPr>
          <w:bCs/>
        </w:rPr>
      </w:pPr>
      <w:r w:rsidRPr="00E11C2A">
        <w:rPr>
          <w:bCs/>
        </w:rPr>
        <w:t xml:space="preserve">Een wezenlijke wijziging is aan de orde als de kring van mogelijke Inschrijvers/geïnteresseerden wordt vergroot. Uitgangspunt is dat bij een wijziging een nieuwe aanbestedingsprocedure moet volgen. Dit is echter niet altijd noodzakelijk. Zo is het toegestaan om een herzieningsclausule op te nemen, waardoor - binnen de grenzen van de wet - een </w:t>
      </w:r>
      <w:proofErr w:type="spellStart"/>
      <w:r w:rsidRPr="00E11C2A">
        <w:rPr>
          <w:bCs/>
        </w:rPr>
        <w:t>heraanbesteding</w:t>
      </w:r>
      <w:proofErr w:type="spellEnd"/>
      <w:r w:rsidRPr="00E11C2A">
        <w:rPr>
          <w:bCs/>
        </w:rPr>
        <w:t xml:space="preserve"> kan worden voorkomen. </w:t>
      </w:r>
    </w:p>
    <w:p w14:paraId="7126F987" w14:textId="77777777" w:rsidR="008E6E33" w:rsidRPr="00E11C2A" w:rsidRDefault="008E6E33" w:rsidP="008E6E33">
      <w:pPr>
        <w:rPr>
          <w:bCs/>
        </w:rPr>
      </w:pPr>
    </w:p>
    <w:p w14:paraId="7F3FA00F" w14:textId="77777777" w:rsidR="008E6E33" w:rsidRPr="00E11C2A" w:rsidRDefault="008E6E33" w:rsidP="008E6E33">
      <w:pPr>
        <w:rPr>
          <w:bCs/>
        </w:rPr>
      </w:pPr>
      <w:r w:rsidRPr="00E11C2A">
        <w:rPr>
          <w:bCs/>
        </w:rPr>
        <w:t>Terugtreden Verzekeraar</w:t>
      </w:r>
    </w:p>
    <w:p w14:paraId="46EC4E91" w14:textId="33BFB219" w:rsidR="008E6E33" w:rsidRPr="00532507" w:rsidRDefault="008E6E33" w:rsidP="008E6E33">
      <w:pPr>
        <w:rPr>
          <w:bCs/>
        </w:rPr>
      </w:pPr>
      <w:r w:rsidRPr="00E11C2A">
        <w:rPr>
          <w:bCs/>
        </w:rPr>
        <w:t xml:space="preserve">Bij een verzekeringsovereenkomst kan een Verzekeraar </w:t>
      </w:r>
      <w:r w:rsidR="00E14C9A" w:rsidRPr="00E11C2A">
        <w:rPr>
          <w:bCs/>
        </w:rPr>
        <w:t xml:space="preserve">per contractvervaldatum </w:t>
      </w:r>
      <w:r w:rsidRPr="00E11C2A">
        <w:rPr>
          <w:bCs/>
        </w:rPr>
        <w:t>besluiten om terug te treden. In deze situatie komt er een aandeel van de te verzekeren overeenkomst vrij, waardoor de klant niet meer 100% dekking heeft. Dat aandeel dat vrij komt, wordt aangeboden aan de deelnemende Verzekeraars. Dit wordt in de herzieningsclausule geregeld.</w:t>
      </w:r>
      <w:r w:rsidRPr="00532507">
        <w:rPr>
          <w:bCs/>
        </w:rPr>
        <w:t xml:space="preserve"> </w:t>
      </w:r>
    </w:p>
    <w:p w14:paraId="728EF8E6" w14:textId="77777777" w:rsidR="008E6E33" w:rsidRPr="00532507" w:rsidRDefault="008E6E33" w:rsidP="008E6E33">
      <w:pPr>
        <w:rPr>
          <w:bCs/>
        </w:rPr>
      </w:pPr>
    </w:p>
    <w:p w14:paraId="71EF82CB" w14:textId="77777777" w:rsidR="008E6E33" w:rsidRPr="00532507" w:rsidRDefault="008E6E33" w:rsidP="008E6E33">
      <w:pPr>
        <w:rPr>
          <w:bCs/>
        </w:rPr>
      </w:pPr>
      <w:r w:rsidRPr="00532507">
        <w:rPr>
          <w:bCs/>
        </w:rPr>
        <w:t>Looptijd</w:t>
      </w:r>
    </w:p>
    <w:p w14:paraId="5AE5FCCE" w14:textId="77777777" w:rsidR="00C32962" w:rsidRDefault="008E6E33" w:rsidP="008E6E33">
      <w:pPr>
        <w:rPr>
          <w:bCs/>
        </w:rPr>
      </w:pPr>
      <w:r w:rsidRPr="00532507">
        <w:rPr>
          <w:bCs/>
        </w:rPr>
        <w:t xml:space="preserve">Een overeenkomst wordt voor een bepaalde periode overeengekomen. De looptijd van de overeenkomst wordt met </w:t>
      </w:r>
      <w:r>
        <w:rPr>
          <w:bCs/>
        </w:rPr>
        <w:t>verlengings</w:t>
      </w:r>
      <w:r w:rsidRPr="00532507">
        <w:rPr>
          <w:bCs/>
        </w:rPr>
        <w:t xml:space="preserve">opties in de </w:t>
      </w:r>
      <w:r>
        <w:rPr>
          <w:bCs/>
        </w:rPr>
        <w:t>A</w:t>
      </w:r>
      <w:r w:rsidRPr="00532507">
        <w:rPr>
          <w:bCs/>
        </w:rPr>
        <w:t>anbestedings</w:t>
      </w:r>
      <w:r>
        <w:rPr>
          <w:bCs/>
        </w:rPr>
        <w:t>stukken</w:t>
      </w:r>
      <w:r w:rsidRPr="00532507">
        <w:rPr>
          <w:bCs/>
        </w:rPr>
        <w:t xml:space="preserve"> aangegeven. </w:t>
      </w:r>
    </w:p>
    <w:p w14:paraId="2E3CD6ED" w14:textId="14E06398" w:rsidR="008E6E33" w:rsidRDefault="008E6E33" w:rsidP="008E6E33">
      <w:pPr>
        <w:rPr>
          <w:bCs/>
        </w:rPr>
        <w:sectPr w:rsidR="008E6E33" w:rsidSect="003409BF">
          <w:footerReference w:type="default" r:id="rId16"/>
          <w:pgSz w:w="11906" w:h="16838" w:code="9"/>
          <w:pgMar w:top="1797" w:right="1440" w:bottom="1440" w:left="1440" w:header="720" w:footer="720" w:gutter="0"/>
          <w:pgNumType w:start="1"/>
          <w:cols w:space="708"/>
          <w:docGrid w:linePitch="360"/>
        </w:sectPr>
      </w:pPr>
      <w:r w:rsidRPr="00532507">
        <w:rPr>
          <w:bCs/>
        </w:rPr>
        <w:t>In de herzieningsclausule</w:t>
      </w:r>
      <w:r>
        <w:rPr>
          <w:bCs/>
        </w:rPr>
        <w:t xml:space="preserve"> - zie Bijlage </w:t>
      </w:r>
      <w:r w:rsidR="006C20D2">
        <w:rPr>
          <w:bCs/>
        </w:rPr>
        <w:t>8</w:t>
      </w:r>
      <w:r>
        <w:rPr>
          <w:bCs/>
        </w:rPr>
        <w:t xml:space="preserve"> -</w:t>
      </w:r>
      <w:r w:rsidRPr="00532507">
        <w:rPr>
          <w:bCs/>
        </w:rPr>
        <w:t xml:space="preserve"> wordt de verlenging van de looptijd met de opties expliciet gerege</w:t>
      </w:r>
      <w:r w:rsidR="004E318B">
        <w:rPr>
          <w:bCs/>
        </w:rPr>
        <w:t>ld.</w:t>
      </w:r>
    </w:p>
    <w:p w14:paraId="524F645A" w14:textId="77777777" w:rsidR="008E6E33" w:rsidRPr="008E6E33" w:rsidRDefault="008E6E33" w:rsidP="008E6E33">
      <w:pPr>
        <w:pStyle w:val="ReportBodyText"/>
        <w:rPr>
          <w:lang w:val="nl-NL"/>
        </w:rPr>
      </w:pPr>
    </w:p>
    <w:p w14:paraId="2320E97B" w14:textId="7009C720" w:rsidR="00C10118" w:rsidRDefault="00C10118" w:rsidP="00D771FE">
      <w:pPr>
        <w:pStyle w:val="ReportHeading2"/>
        <w:numPr>
          <w:ilvl w:val="1"/>
          <w:numId w:val="1"/>
        </w:numPr>
        <w:tabs>
          <w:tab w:val="clear" w:pos="851"/>
          <w:tab w:val="num" w:pos="709"/>
        </w:tabs>
        <w:ind w:left="993" w:hanging="993"/>
      </w:pPr>
      <w:bookmarkStart w:id="187" w:name="_Toc173154903"/>
      <w:r>
        <w:t>Toevoeging “Of gelijkwaardig”</w:t>
      </w:r>
      <w:bookmarkEnd w:id="187"/>
    </w:p>
    <w:p w14:paraId="40A9C7C2" w14:textId="77777777" w:rsidR="00C10118" w:rsidRDefault="00C10118" w:rsidP="00C10118"/>
    <w:p w14:paraId="6FCCE959" w14:textId="6F2F83D5" w:rsidR="00D771FE" w:rsidRDefault="00C10118" w:rsidP="00D12205">
      <w:r>
        <w:t>In dit Aanbestedingsdocument worden begrippen gebruikt die in de begrippenlijst worden gedefinieerd. Daar waar in dit aanbestedingsdocument en/of de bijlagen product- of merknamen, typen, octrooien, abonnementsvormen, bepaalde productiemethoden of een bepaalde oorsprong of productie zijn genoemd, dient telkens als toevoeging te worden gelezen “of gelijkwaardig”.</w:t>
      </w:r>
    </w:p>
    <w:p w14:paraId="7B65104E" w14:textId="44204F77" w:rsidR="00C10118" w:rsidRPr="00D771FE" w:rsidRDefault="00C10118" w:rsidP="00D12205"/>
    <w:p w14:paraId="633A77A8" w14:textId="254FA8A3" w:rsidR="00D771FE" w:rsidRPr="00D771FE" w:rsidRDefault="00D771FE" w:rsidP="00D771FE">
      <w:pPr>
        <w:pStyle w:val="ReportHeading2"/>
        <w:numPr>
          <w:ilvl w:val="1"/>
          <w:numId w:val="1"/>
        </w:numPr>
        <w:tabs>
          <w:tab w:val="clear" w:pos="851"/>
          <w:tab w:val="num" w:pos="709"/>
        </w:tabs>
        <w:ind w:left="993" w:hanging="993"/>
      </w:pPr>
      <w:r w:rsidRPr="00D771FE">
        <w:t xml:space="preserve">     </w:t>
      </w:r>
      <w:bookmarkStart w:id="188" w:name="_Toc173154904"/>
      <w:r w:rsidRPr="00D771FE">
        <w:t>Verklaring Russische sancties Europese Unie</w:t>
      </w:r>
      <w:bookmarkEnd w:id="188"/>
    </w:p>
    <w:p w14:paraId="550D5367" w14:textId="31AC6CC8" w:rsidR="00D771FE" w:rsidRPr="00D771FE" w:rsidRDefault="00D771FE" w:rsidP="00D771FE">
      <w:pPr>
        <w:rPr>
          <w:rFonts w:ascii="Calibri" w:hAnsi="Calibri" w:cs="Calibri"/>
          <w:sz w:val="22"/>
          <w:szCs w:val="22"/>
        </w:rPr>
      </w:pPr>
      <w:r w:rsidRPr="00D771FE">
        <w:rPr>
          <w:rFonts w:cs="Arial"/>
        </w:rPr>
        <w:t xml:space="preserve">De Europese Unie heeft op 8 april 2022 verschillende nieuwe sancties tegen Rusland ingesteld. Deze hebben ook gevolgen voor overheidsopdrachten van aanbestedende diensten en speciale sectorbedrijven. De Europese Unie verbiedt aanbestedende diensten (in ruime zin) om overheidsopdrachten aan Russisch partijen te gunnen. Middels de “Verklaring Russische sancties Europese Unie” verklaart de inschrijver dat er geen Russische betrokkenheid is bij de uitvoering van </w:t>
      </w:r>
      <w:r w:rsidRPr="00D771FE">
        <w:t>de overeenkomst. Zie bijlage</w:t>
      </w:r>
      <w:r w:rsidR="005C10E7">
        <w:t xml:space="preserve"> </w:t>
      </w:r>
      <w:r w:rsidR="001E178F">
        <w:t>9</w:t>
      </w:r>
      <w:r w:rsidRPr="00D771FE">
        <w:t xml:space="preserve"> voor de verklaring.</w:t>
      </w:r>
    </w:p>
    <w:p w14:paraId="7F646F7A" w14:textId="77777777" w:rsidR="00D771FE" w:rsidRPr="00C10118" w:rsidRDefault="00D771FE" w:rsidP="00D12205">
      <w:pPr>
        <w:rPr>
          <w:bCs/>
        </w:rPr>
      </w:pPr>
    </w:p>
    <w:p w14:paraId="0BA9984E" w14:textId="77777777" w:rsidR="001B1F5D" w:rsidRPr="001E1FA4" w:rsidRDefault="001B1F5D" w:rsidP="001B1F5D">
      <w:pPr>
        <w:pStyle w:val="ReportHeading1"/>
        <w:tabs>
          <w:tab w:val="clear" w:pos="851"/>
        </w:tabs>
        <w:ind w:left="0" w:firstLine="0"/>
      </w:pPr>
      <w:r>
        <w:br w:type="page"/>
      </w:r>
      <w:bookmarkStart w:id="189" w:name="_Toc173154905"/>
      <w:bookmarkEnd w:id="183"/>
      <w:bookmarkEnd w:id="184"/>
      <w:bookmarkEnd w:id="185"/>
      <w:r w:rsidR="00876A7B" w:rsidRPr="00D771FE">
        <w:rPr>
          <w:color w:val="auto"/>
        </w:rPr>
        <w:lastRenderedPageBreak/>
        <w:t xml:space="preserve">Bijlage 1 </w:t>
      </w:r>
      <w:r w:rsidRPr="00D771FE">
        <w:rPr>
          <w:color w:val="auto"/>
        </w:rPr>
        <w:t>Uniform Europees Aanbestedingsdocument</w:t>
      </w:r>
      <w:bookmarkEnd w:id="189"/>
      <w:r w:rsidRPr="00D771FE">
        <w:rPr>
          <w:color w:val="auto"/>
        </w:rPr>
        <w:t xml:space="preserve"> </w:t>
      </w:r>
    </w:p>
    <w:p w14:paraId="04449E70" w14:textId="77777777" w:rsidR="001B1F5D" w:rsidRDefault="001B1F5D" w:rsidP="001B1F5D">
      <w:pPr>
        <w:pStyle w:val="ReportBodyText"/>
        <w:rPr>
          <w:lang w:val="nl-NL"/>
        </w:rPr>
      </w:pPr>
      <w:bookmarkStart w:id="190" w:name="_Toc304796040"/>
    </w:p>
    <w:p w14:paraId="4F468B2E" w14:textId="77777777" w:rsidR="008E6E33" w:rsidRPr="00550760" w:rsidRDefault="008E6E33" w:rsidP="008E6E33">
      <w:pPr>
        <w:pStyle w:val="ReportBodyText"/>
        <w:rPr>
          <w:bCs/>
          <w:lang w:val="nl-NL"/>
        </w:rPr>
      </w:pPr>
      <w:r w:rsidRPr="00550760">
        <w:rPr>
          <w:bCs/>
          <w:lang w:val="nl-NL"/>
        </w:rPr>
        <w:t xml:space="preserve">Het Uniform Europees Aanbestedingsdocument dient volledig te worden ingevuld en dient als losse Bijlage te worden meegezonden. </w:t>
      </w:r>
    </w:p>
    <w:p w14:paraId="605655FA" w14:textId="77777777" w:rsidR="008E6E33" w:rsidRPr="00550760" w:rsidRDefault="008E6E33" w:rsidP="008E6E33">
      <w:pPr>
        <w:pStyle w:val="ReportBodyText"/>
        <w:rPr>
          <w:bCs/>
          <w:lang w:val="nl-NL"/>
        </w:rPr>
      </w:pPr>
    </w:p>
    <w:p w14:paraId="6B2D31BB" w14:textId="77777777" w:rsidR="008E6E33" w:rsidRPr="00550760" w:rsidRDefault="008E6E33" w:rsidP="008E6E33">
      <w:pPr>
        <w:pStyle w:val="ReportBodyText"/>
        <w:rPr>
          <w:bCs/>
          <w:lang w:val="nl-NL"/>
        </w:rPr>
      </w:pPr>
      <w:r w:rsidRPr="00550760">
        <w:rPr>
          <w:bCs/>
          <w:lang w:val="nl-NL"/>
        </w:rPr>
        <w:t>De ondertekening van de Aanbestedingsstukken geldt als ondertekening van het Uniform Europees Aanbestedingsdocument.</w:t>
      </w:r>
    </w:p>
    <w:p w14:paraId="0105A56E" w14:textId="77777777" w:rsidR="001B1F5D" w:rsidRDefault="001B1F5D" w:rsidP="001B1F5D">
      <w:pPr>
        <w:pStyle w:val="ReportBodyText"/>
        <w:rPr>
          <w:lang w:val="nl-NL"/>
        </w:rPr>
      </w:pPr>
    </w:p>
    <w:p w14:paraId="50A81A4B" w14:textId="77777777" w:rsidR="001B1F5D" w:rsidRDefault="001B1F5D" w:rsidP="001B1F5D">
      <w:pPr>
        <w:pStyle w:val="ReportBodyText"/>
        <w:rPr>
          <w:lang w:val="nl-NL"/>
        </w:rPr>
      </w:pPr>
    </w:p>
    <w:p w14:paraId="5C0584F7" w14:textId="77777777" w:rsidR="001B1F5D" w:rsidRDefault="001B1F5D" w:rsidP="001B1F5D">
      <w:pPr>
        <w:pStyle w:val="ReportBodyText"/>
        <w:rPr>
          <w:lang w:val="nl-NL"/>
        </w:rPr>
      </w:pPr>
    </w:p>
    <w:p w14:paraId="5ACAD53D" w14:textId="77777777" w:rsidR="001B1F5D" w:rsidRDefault="001B1F5D" w:rsidP="001B1F5D">
      <w:pPr>
        <w:pStyle w:val="ReportBodyText"/>
        <w:rPr>
          <w:lang w:val="nl-NL"/>
        </w:rPr>
      </w:pPr>
    </w:p>
    <w:p w14:paraId="32637960" w14:textId="77777777" w:rsidR="001B1F5D" w:rsidRDefault="001B1F5D" w:rsidP="001B1F5D">
      <w:pPr>
        <w:pStyle w:val="ReportBodyText"/>
        <w:rPr>
          <w:lang w:val="nl-NL"/>
        </w:rPr>
      </w:pPr>
    </w:p>
    <w:p w14:paraId="2D342727" w14:textId="77777777" w:rsidR="001B1F5D" w:rsidRDefault="001B1F5D" w:rsidP="001B1F5D">
      <w:pPr>
        <w:pStyle w:val="ReportBodyText"/>
        <w:rPr>
          <w:lang w:val="nl-NL"/>
        </w:rPr>
      </w:pPr>
    </w:p>
    <w:p w14:paraId="44CEBD63" w14:textId="77777777" w:rsidR="001B1F5D" w:rsidRDefault="001B1F5D" w:rsidP="001B1F5D">
      <w:pPr>
        <w:pStyle w:val="ReportBodyText"/>
        <w:rPr>
          <w:lang w:val="nl-NL"/>
        </w:rPr>
      </w:pPr>
    </w:p>
    <w:p w14:paraId="4A445DF9" w14:textId="77777777" w:rsidR="001B1F5D" w:rsidRDefault="001B1F5D" w:rsidP="001B1F5D">
      <w:pPr>
        <w:pStyle w:val="ReportBodyText"/>
        <w:rPr>
          <w:lang w:val="nl-NL"/>
        </w:rPr>
      </w:pPr>
    </w:p>
    <w:p w14:paraId="3BD5FF96" w14:textId="77777777" w:rsidR="001B1F5D" w:rsidRDefault="001B1F5D" w:rsidP="001B1F5D">
      <w:pPr>
        <w:pStyle w:val="ReportBodyText"/>
        <w:rPr>
          <w:lang w:val="nl-NL"/>
        </w:rPr>
      </w:pPr>
    </w:p>
    <w:p w14:paraId="1BBAE713" w14:textId="77777777" w:rsidR="001B1F5D" w:rsidRDefault="001B1F5D" w:rsidP="001B1F5D">
      <w:pPr>
        <w:pStyle w:val="ReportBodyText"/>
        <w:rPr>
          <w:lang w:val="nl-NL"/>
        </w:rPr>
      </w:pPr>
    </w:p>
    <w:p w14:paraId="6C3F859D" w14:textId="77777777" w:rsidR="001B1F5D" w:rsidRDefault="001B1F5D" w:rsidP="001B1F5D">
      <w:pPr>
        <w:pStyle w:val="ReportBodyText"/>
        <w:rPr>
          <w:lang w:val="nl-NL"/>
        </w:rPr>
      </w:pPr>
    </w:p>
    <w:p w14:paraId="5BF5BD56" w14:textId="77777777" w:rsidR="001B1F5D" w:rsidRDefault="001B1F5D" w:rsidP="001B1F5D">
      <w:pPr>
        <w:pStyle w:val="ReportBodyText"/>
        <w:rPr>
          <w:lang w:val="nl-NL"/>
        </w:rPr>
      </w:pPr>
    </w:p>
    <w:p w14:paraId="7D6D7C42" w14:textId="77777777" w:rsidR="001B1F5D" w:rsidRDefault="001B1F5D" w:rsidP="001B1F5D">
      <w:pPr>
        <w:pStyle w:val="ReportBodyText"/>
        <w:rPr>
          <w:lang w:val="nl-NL"/>
        </w:rPr>
      </w:pPr>
    </w:p>
    <w:p w14:paraId="6C44DF05" w14:textId="77777777" w:rsidR="001B1F5D" w:rsidRDefault="001B1F5D" w:rsidP="001B1F5D">
      <w:pPr>
        <w:pStyle w:val="ReportBodyText"/>
        <w:rPr>
          <w:lang w:val="nl-NL"/>
        </w:rPr>
      </w:pPr>
    </w:p>
    <w:p w14:paraId="292CA426" w14:textId="77777777" w:rsidR="001B1F5D" w:rsidRDefault="001B1F5D" w:rsidP="001B1F5D">
      <w:pPr>
        <w:pStyle w:val="ReportBodyText"/>
        <w:rPr>
          <w:lang w:val="nl-NL"/>
        </w:rPr>
      </w:pPr>
    </w:p>
    <w:p w14:paraId="30A21DD9" w14:textId="77777777" w:rsidR="001B1F5D" w:rsidRDefault="001B1F5D" w:rsidP="001B1F5D">
      <w:pPr>
        <w:pStyle w:val="ReportBodyText"/>
        <w:rPr>
          <w:lang w:val="nl-NL"/>
        </w:rPr>
      </w:pPr>
    </w:p>
    <w:p w14:paraId="565FD1B7" w14:textId="77777777" w:rsidR="001B1F5D" w:rsidRDefault="001B1F5D" w:rsidP="001B1F5D">
      <w:pPr>
        <w:pStyle w:val="ReportBodyText"/>
        <w:rPr>
          <w:lang w:val="nl-NL"/>
        </w:rPr>
      </w:pPr>
    </w:p>
    <w:p w14:paraId="34FD490D" w14:textId="77777777" w:rsidR="001B1F5D" w:rsidRDefault="001B1F5D" w:rsidP="001B1F5D">
      <w:pPr>
        <w:pStyle w:val="ReportBodyText"/>
        <w:rPr>
          <w:lang w:val="nl-NL"/>
        </w:rPr>
      </w:pPr>
    </w:p>
    <w:p w14:paraId="73E83CF4" w14:textId="77777777" w:rsidR="001B1F5D" w:rsidRDefault="001B1F5D" w:rsidP="001B1F5D">
      <w:pPr>
        <w:pStyle w:val="ReportBodyText"/>
        <w:rPr>
          <w:lang w:val="nl-NL"/>
        </w:rPr>
      </w:pPr>
    </w:p>
    <w:p w14:paraId="2F77568D" w14:textId="77777777" w:rsidR="001B1F5D" w:rsidRDefault="001B1F5D" w:rsidP="001B1F5D">
      <w:pPr>
        <w:pStyle w:val="ReportBodyText"/>
        <w:rPr>
          <w:lang w:val="nl-NL"/>
        </w:rPr>
      </w:pPr>
    </w:p>
    <w:p w14:paraId="10402715" w14:textId="77777777" w:rsidR="001B1F5D" w:rsidRDefault="001B1F5D" w:rsidP="001B1F5D">
      <w:pPr>
        <w:pStyle w:val="ReportBodyText"/>
        <w:rPr>
          <w:lang w:val="nl-NL"/>
        </w:rPr>
      </w:pPr>
    </w:p>
    <w:p w14:paraId="08280B87" w14:textId="77777777" w:rsidR="001B1F5D" w:rsidRDefault="001B1F5D" w:rsidP="001B1F5D">
      <w:pPr>
        <w:pStyle w:val="ReportBodyText"/>
        <w:rPr>
          <w:lang w:val="nl-NL"/>
        </w:rPr>
      </w:pPr>
    </w:p>
    <w:p w14:paraId="034EE4AE" w14:textId="77777777" w:rsidR="001B1F5D" w:rsidRDefault="001B1F5D" w:rsidP="001B1F5D">
      <w:pPr>
        <w:pStyle w:val="ReportBodyText"/>
        <w:rPr>
          <w:lang w:val="nl-NL"/>
        </w:rPr>
      </w:pPr>
    </w:p>
    <w:p w14:paraId="04A7A841" w14:textId="77777777" w:rsidR="001B1F5D" w:rsidRDefault="001B1F5D" w:rsidP="001B1F5D">
      <w:pPr>
        <w:pStyle w:val="ReportBodyText"/>
        <w:rPr>
          <w:lang w:val="nl-NL"/>
        </w:rPr>
      </w:pPr>
    </w:p>
    <w:p w14:paraId="2EEE6C34" w14:textId="77777777" w:rsidR="001B1F5D" w:rsidRDefault="001B1F5D" w:rsidP="001B1F5D">
      <w:pPr>
        <w:pStyle w:val="ReportBodyText"/>
        <w:rPr>
          <w:lang w:val="nl-NL"/>
        </w:rPr>
      </w:pPr>
    </w:p>
    <w:p w14:paraId="0BB9E645" w14:textId="77777777" w:rsidR="001B1F5D" w:rsidRDefault="001B1F5D" w:rsidP="001B1F5D">
      <w:pPr>
        <w:pStyle w:val="ReportBodyText"/>
        <w:rPr>
          <w:lang w:val="nl-NL"/>
        </w:rPr>
      </w:pPr>
    </w:p>
    <w:p w14:paraId="75C3920F" w14:textId="77777777" w:rsidR="001B1F5D" w:rsidRDefault="001B1F5D" w:rsidP="001B1F5D">
      <w:pPr>
        <w:pStyle w:val="ReportBodyText"/>
        <w:rPr>
          <w:lang w:val="nl-NL"/>
        </w:rPr>
      </w:pPr>
    </w:p>
    <w:p w14:paraId="6AC7395A" w14:textId="77777777" w:rsidR="001B1F5D" w:rsidRDefault="001B1F5D" w:rsidP="001B1F5D">
      <w:pPr>
        <w:pStyle w:val="ReportBodyText"/>
        <w:rPr>
          <w:lang w:val="nl-NL"/>
        </w:rPr>
      </w:pPr>
    </w:p>
    <w:p w14:paraId="77F02981" w14:textId="77777777" w:rsidR="001B1F5D" w:rsidRDefault="001B1F5D" w:rsidP="001B1F5D">
      <w:pPr>
        <w:pStyle w:val="ReportBodyText"/>
        <w:rPr>
          <w:lang w:val="nl-NL"/>
        </w:rPr>
      </w:pPr>
    </w:p>
    <w:p w14:paraId="537524C9" w14:textId="77777777" w:rsidR="001B1F5D" w:rsidRDefault="001B1F5D" w:rsidP="001B1F5D">
      <w:pPr>
        <w:pStyle w:val="ReportBodyText"/>
        <w:rPr>
          <w:lang w:val="nl-NL"/>
        </w:rPr>
      </w:pPr>
    </w:p>
    <w:p w14:paraId="501114A7" w14:textId="77777777" w:rsidR="001B1F5D" w:rsidRDefault="001B1F5D" w:rsidP="001B1F5D">
      <w:pPr>
        <w:pStyle w:val="ReportBodyText"/>
        <w:rPr>
          <w:lang w:val="nl-NL"/>
        </w:rPr>
      </w:pPr>
    </w:p>
    <w:p w14:paraId="3A521825" w14:textId="77777777" w:rsidR="001B1F5D" w:rsidRDefault="001B1F5D" w:rsidP="001B1F5D">
      <w:pPr>
        <w:pStyle w:val="ReportBodyText"/>
        <w:rPr>
          <w:lang w:val="nl-NL"/>
        </w:rPr>
      </w:pPr>
    </w:p>
    <w:p w14:paraId="7A75163C" w14:textId="77777777" w:rsidR="001B1F5D" w:rsidRDefault="001B1F5D" w:rsidP="001B1F5D">
      <w:pPr>
        <w:pStyle w:val="ReportBodyText"/>
        <w:rPr>
          <w:lang w:val="nl-NL"/>
        </w:rPr>
      </w:pPr>
    </w:p>
    <w:p w14:paraId="78E2F0FB" w14:textId="77777777" w:rsidR="001B1F5D" w:rsidRDefault="001B1F5D" w:rsidP="001B1F5D">
      <w:pPr>
        <w:pStyle w:val="ReportBodyText"/>
        <w:rPr>
          <w:lang w:val="nl-NL"/>
        </w:rPr>
      </w:pPr>
    </w:p>
    <w:p w14:paraId="3543D0AF" w14:textId="77777777" w:rsidR="001B1F5D" w:rsidRDefault="001B1F5D" w:rsidP="001B1F5D">
      <w:pPr>
        <w:pStyle w:val="ReportBodyText"/>
        <w:rPr>
          <w:lang w:val="nl-NL"/>
        </w:rPr>
      </w:pPr>
    </w:p>
    <w:p w14:paraId="05A99B06" w14:textId="77777777" w:rsidR="001B1F5D" w:rsidRDefault="001B1F5D" w:rsidP="001B1F5D">
      <w:pPr>
        <w:pStyle w:val="ReportBodyText"/>
        <w:rPr>
          <w:lang w:val="nl-NL"/>
        </w:rPr>
      </w:pPr>
    </w:p>
    <w:p w14:paraId="56ACF9AA" w14:textId="77777777" w:rsidR="001B1F5D" w:rsidRDefault="001B1F5D" w:rsidP="001B1F5D">
      <w:pPr>
        <w:pStyle w:val="ReportBodyText"/>
        <w:rPr>
          <w:lang w:val="nl-NL"/>
        </w:rPr>
      </w:pPr>
    </w:p>
    <w:p w14:paraId="44F2C959" w14:textId="77777777" w:rsidR="001B1F5D" w:rsidRDefault="001B1F5D" w:rsidP="001B1F5D">
      <w:pPr>
        <w:pStyle w:val="ReportBodyText"/>
        <w:rPr>
          <w:lang w:val="nl-NL"/>
        </w:rPr>
      </w:pPr>
    </w:p>
    <w:p w14:paraId="312325F6" w14:textId="77777777" w:rsidR="001B1F5D" w:rsidRDefault="001B1F5D" w:rsidP="001B1F5D">
      <w:pPr>
        <w:pStyle w:val="ReportBodyText"/>
        <w:rPr>
          <w:lang w:val="nl-NL"/>
        </w:rPr>
      </w:pPr>
    </w:p>
    <w:p w14:paraId="2C7424E9" w14:textId="77777777" w:rsidR="001B1F5D" w:rsidRDefault="001B1F5D" w:rsidP="001B1F5D">
      <w:pPr>
        <w:pStyle w:val="ReportBodyText"/>
        <w:rPr>
          <w:lang w:val="nl-NL"/>
        </w:rPr>
      </w:pPr>
    </w:p>
    <w:p w14:paraId="7EB8D09D" w14:textId="77777777" w:rsidR="001B1F5D" w:rsidRDefault="001B1F5D" w:rsidP="001B1F5D">
      <w:pPr>
        <w:pStyle w:val="ReportBodyText"/>
        <w:rPr>
          <w:lang w:val="nl-NL"/>
        </w:rPr>
      </w:pPr>
    </w:p>
    <w:p w14:paraId="13280C4D" w14:textId="77777777" w:rsidR="001B1F5D" w:rsidRDefault="001B1F5D" w:rsidP="001B1F5D">
      <w:pPr>
        <w:pStyle w:val="ReportBodyText"/>
        <w:rPr>
          <w:lang w:val="nl-NL"/>
        </w:rPr>
      </w:pPr>
    </w:p>
    <w:p w14:paraId="026CA3CB" w14:textId="77777777" w:rsidR="001B1F5D" w:rsidRDefault="001B1F5D" w:rsidP="001B1F5D">
      <w:pPr>
        <w:pStyle w:val="ReportBodyText"/>
        <w:rPr>
          <w:lang w:val="nl-NL"/>
        </w:rPr>
      </w:pPr>
    </w:p>
    <w:p w14:paraId="1CD4509B" w14:textId="77777777" w:rsidR="001B1F5D" w:rsidRPr="00D771FE" w:rsidRDefault="00876A7B" w:rsidP="001B1F5D">
      <w:pPr>
        <w:pStyle w:val="ReportHeading1"/>
        <w:tabs>
          <w:tab w:val="clear" w:pos="851"/>
        </w:tabs>
        <w:ind w:left="0" w:firstLine="0"/>
        <w:rPr>
          <w:color w:val="auto"/>
        </w:rPr>
      </w:pPr>
      <w:bookmarkStart w:id="191" w:name="_Toc431387882"/>
      <w:bookmarkStart w:id="192" w:name="_Toc447801813"/>
      <w:bookmarkStart w:id="193" w:name="_Toc452552024"/>
      <w:bookmarkStart w:id="194" w:name="_Toc459277876"/>
      <w:bookmarkStart w:id="195" w:name="_Toc173154906"/>
      <w:bookmarkEnd w:id="190"/>
      <w:r w:rsidRPr="00D771FE">
        <w:rPr>
          <w:color w:val="auto"/>
        </w:rPr>
        <w:lastRenderedPageBreak/>
        <w:t xml:space="preserve">Bijlage 2 </w:t>
      </w:r>
      <w:proofErr w:type="spellStart"/>
      <w:r w:rsidR="001B1F5D" w:rsidRPr="00D771FE">
        <w:rPr>
          <w:color w:val="auto"/>
        </w:rPr>
        <w:t>Volmachtverklaring</w:t>
      </w:r>
      <w:bookmarkEnd w:id="191"/>
      <w:bookmarkEnd w:id="192"/>
      <w:bookmarkEnd w:id="193"/>
      <w:bookmarkEnd w:id="194"/>
      <w:bookmarkEnd w:id="195"/>
      <w:proofErr w:type="spellEnd"/>
    </w:p>
    <w:p w14:paraId="18250415" w14:textId="20A033C3" w:rsidR="001B1F5D" w:rsidRPr="005D4BA5" w:rsidRDefault="001B1F5D" w:rsidP="001B1F5D">
      <w:pPr>
        <w:pStyle w:val="ReportBodyTextIndent"/>
        <w:ind w:hanging="851"/>
      </w:pPr>
      <w:r w:rsidRPr="005D4BA5">
        <w:t>Indien spr</w:t>
      </w:r>
      <w:r w:rsidR="00DA6577">
        <w:t>ake is van aanmelding door een G</w:t>
      </w:r>
      <w:r w:rsidRPr="005D4BA5">
        <w:t xml:space="preserve">evolmachtigd </w:t>
      </w:r>
      <w:r w:rsidR="0003428D">
        <w:t>A</w:t>
      </w:r>
      <w:r w:rsidRPr="005D4BA5">
        <w:t>gent,</w:t>
      </w:r>
    </w:p>
    <w:p w14:paraId="5F1A65D4" w14:textId="77777777" w:rsidR="001B1F5D" w:rsidRPr="005D4BA5" w:rsidRDefault="001B1F5D" w:rsidP="001B1F5D">
      <w:pPr>
        <w:pStyle w:val="ReportBodyTextIndent"/>
        <w:ind w:hanging="851"/>
      </w:pPr>
      <w:r w:rsidRPr="005D4BA5">
        <w:t xml:space="preserve">zal in onderstaande verklaring opgave moeten worden gedaan van de aan hem verleende </w:t>
      </w:r>
    </w:p>
    <w:p w14:paraId="12C16BCE" w14:textId="77777777" w:rsidR="001B1F5D" w:rsidRPr="005D4BA5" w:rsidRDefault="001B1F5D" w:rsidP="001B1F5D">
      <w:pPr>
        <w:pStyle w:val="ReportBodyTextIndent"/>
        <w:ind w:hanging="851"/>
      </w:pPr>
      <w:r w:rsidRPr="005D4BA5">
        <w:t xml:space="preserve">volmachten. </w:t>
      </w:r>
    </w:p>
    <w:tbl>
      <w:tblPr>
        <w:tblpPr w:leftFromText="141" w:rightFromText="141"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072"/>
      </w:tblGrid>
      <w:tr w:rsidR="001C23A5" w:rsidRPr="005D4BA5" w14:paraId="1E08BE83" w14:textId="77777777" w:rsidTr="00D771FE">
        <w:tc>
          <w:tcPr>
            <w:tcW w:w="4077" w:type="dxa"/>
            <w:tcBorders>
              <w:right w:val="nil"/>
            </w:tcBorders>
            <w:shd w:val="clear" w:color="auto" w:fill="7F7F7F" w:themeFill="text1" w:themeFillTint="80"/>
          </w:tcPr>
          <w:p w14:paraId="215185FE" w14:textId="77777777" w:rsidR="001C23A5" w:rsidRPr="005D4BA5" w:rsidRDefault="001C23A5" w:rsidP="001C23A5">
            <w:pPr>
              <w:rPr>
                <w:b/>
              </w:rPr>
            </w:pPr>
            <w:r w:rsidRPr="00FF30B5">
              <w:rPr>
                <w:b/>
                <w:color w:val="FFFFFF" w:themeColor="background1"/>
              </w:rPr>
              <w:t>VOLMACHTVERKLARING</w:t>
            </w:r>
          </w:p>
        </w:tc>
        <w:tc>
          <w:tcPr>
            <w:tcW w:w="4072" w:type="dxa"/>
            <w:tcBorders>
              <w:left w:val="nil"/>
            </w:tcBorders>
            <w:shd w:val="clear" w:color="auto" w:fill="7F7F7F" w:themeFill="text1" w:themeFillTint="80"/>
          </w:tcPr>
          <w:p w14:paraId="4F8E380A" w14:textId="77777777" w:rsidR="001C23A5" w:rsidRPr="005D4BA5" w:rsidRDefault="001C23A5" w:rsidP="001C23A5"/>
        </w:tc>
      </w:tr>
      <w:tr w:rsidR="001C23A5" w:rsidRPr="005D4BA5" w14:paraId="6798BE3E" w14:textId="77777777" w:rsidTr="001C23A5">
        <w:tc>
          <w:tcPr>
            <w:tcW w:w="4077" w:type="dxa"/>
            <w:shd w:val="clear" w:color="auto" w:fill="auto"/>
          </w:tcPr>
          <w:p w14:paraId="50816A20" w14:textId="7B25BB69" w:rsidR="001C23A5" w:rsidRPr="00E11C2A" w:rsidRDefault="001C23A5" w:rsidP="001C23A5">
            <w:proofErr w:type="spellStart"/>
            <w:r w:rsidRPr="00E11C2A">
              <w:t>Volmachtverlenende</w:t>
            </w:r>
            <w:proofErr w:type="spellEnd"/>
            <w:r w:rsidRPr="00E11C2A">
              <w:t xml:space="preserve"> </w:t>
            </w:r>
            <w:r w:rsidR="00FD3591" w:rsidRPr="00E11C2A">
              <w:t>V</w:t>
            </w:r>
            <w:r w:rsidRPr="00E11C2A">
              <w:t>erzekeraar</w:t>
            </w:r>
          </w:p>
        </w:tc>
        <w:tc>
          <w:tcPr>
            <w:tcW w:w="4072" w:type="dxa"/>
            <w:shd w:val="clear" w:color="auto" w:fill="auto"/>
          </w:tcPr>
          <w:p w14:paraId="0FD132DB" w14:textId="77777777" w:rsidR="001C23A5" w:rsidRPr="00E11C2A" w:rsidRDefault="001C23A5" w:rsidP="001C23A5">
            <w:r w:rsidRPr="00E11C2A">
              <w:t>Aandeel</w:t>
            </w:r>
          </w:p>
        </w:tc>
      </w:tr>
      <w:tr w:rsidR="001C23A5" w:rsidRPr="005D4BA5" w14:paraId="72D647EF" w14:textId="77777777" w:rsidTr="001C23A5">
        <w:tc>
          <w:tcPr>
            <w:tcW w:w="4077" w:type="dxa"/>
            <w:shd w:val="clear" w:color="auto" w:fill="auto"/>
          </w:tcPr>
          <w:p w14:paraId="69C743B0" w14:textId="77777777" w:rsidR="001C23A5" w:rsidRPr="005D4BA5" w:rsidRDefault="001C23A5" w:rsidP="001C23A5"/>
        </w:tc>
        <w:tc>
          <w:tcPr>
            <w:tcW w:w="4072" w:type="dxa"/>
            <w:shd w:val="clear" w:color="auto" w:fill="auto"/>
          </w:tcPr>
          <w:p w14:paraId="1C7C97BF" w14:textId="77777777" w:rsidR="001C23A5" w:rsidRPr="005D4BA5" w:rsidRDefault="001C23A5" w:rsidP="001C23A5"/>
        </w:tc>
      </w:tr>
      <w:tr w:rsidR="001C23A5" w:rsidRPr="005D4BA5" w14:paraId="0D1A8F39" w14:textId="77777777" w:rsidTr="001C23A5">
        <w:tc>
          <w:tcPr>
            <w:tcW w:w="4077" w:type="dxa"/>
            <w:shd w:val="clear" w:color="auto" w:fill="auto"/>
          </w:tcPr>
          <w:p w14:paraId="21929BF4" w14:textId="77777777" w:rsidR="001C23A5" w:rsidRPr="005D4BA5" w:rsidRDefault="001C23A5" w:rsidP="001C23A5"/>
        </w:tc>
        <w:tc>
          <w:tcPr>
            <w:tcW w:w="4072" w:type="dxa"/>
            <w:shd w:val="clear" w:color="auto" w:fill="auto"/>
          </w:tcPr>
          <w:p w14:paraId="1075AA7F" w14:textId="77777777" w:rsidR="001C23A5" w:rsidRPr="005D4BA5" w:rsidRDefault="001C23A5" w:rsidP="001C23A5"/>
        </w:tc>
      </w:tr>
      <w:tr w:rsidR="001C23A5" w:rsidRPr="005D4BA5" w14:paraId="3548F751" w14:textId="77777777" w:rsidTr="001C23A5">
        <w:tc>
          <w:tcPr>
            <w:tcW w:w="4077" w:type="dxa"/>
            <w:shd w:val="clear" w:color="auto" w:fill="auto"/>
          </w:tcPr>
          <w:p w14:paraId="4EF54351" w14:textId="77777777" w:rsidR="001C23A5" w:rsidRPr="005D4BA5" w:rsidRDefault="001C23A5" w:rsidP="001C23A5"/>
        </w:tc>
        <w:tc>
          <w:tcPr>
            <w:tcW w:w="4072" w:type="dxa"/>
            <w:shd w:val="clear" w:color="auto" w:fill="auto"/>
          </w:tcPr>
          <w:p w14:paraId="32244A73" w14:textId="77777777" w:rsidR="001C23A5" w:rsidRPr="005D4BA5" w:rsidRDefault="001C23A5" w:rsidP="001C23A5"/>
        </w:tc>
      </w:tr>
      <w:tr w:rsidR="001C23A5" w:rsidRPr="005D4BA5" w14:paraId="541640E0" w14:textId="77777777" w:rsidTr="001C23A5">
        <w:tc>
          <w:tcPr>
            <w:tcW w:w="4077" w:type="dxa"/>
            <w:shd w:val="clear" w:color="auto" w:fill="auto"/>
          </w:tcPr>
          <w:p w14:paraId="4B44BA96" w14:textId="77777777" w:rsidR="001C23A5" w:rsidRPr="005D4BA5" w:rsidRDefault="001C23A5" w:rsidP="001C23A5"/>
        </w:tc>
        <w:tc>
          <w:tcPr>
            <w:tcW w:w="4072" w:type="dxa"/>
            <w:shd w:val="clear" w:color="auto" w:fill="auto"/>
          </w:tcPr>
          <w:p w14:paraId="26B6F65E" w14:textId="77777777" w:rsidR="001C23A5" w:rsidRPr="005D4BA5" w:rsidRDefault="001C23A5" w:rsidP="001C23A5"/>
        </w:tc>
      </w:tr>
    </w:tbl>
    <w:p w14:paraId="74C3AB36" w14:textId="77777777" w:rsidR="001B1F5D" w:rsidRPr="005D4BA5" w:rsidRDefault="001B1F5D" w:rsidP="001B1F5D">
      <w:pPr>
        <w:ind w:left="2160" w:firstLine="720"/>
        <w:rPr>
          <w:rFonts w:cs="Arial"/>
          <w:sz w:val="18"/>
          <w:szCs w:val="18"/>
        </w:rPr>
      </w:pPr>
    </w:p>
    <w:p w14:paraId="118C2EA8" w14:textId="77777777" w:rsidR="001B1F5D" w:rsidRPr="005D4BA5" w:rsidRDefault="001B1F5D" w:rsidP="001B1F5D">
      <w:pPr>
        <w:ind w:left="2160" w:firstLine="720"/>
        <w:rPr>
          <w:rFonts w:cs="Arial"/>
          <w:sz w:val="18"/>
          <w:szCs w:val="18"/>
        </w:rPr>
      </w:pPr>
    </w:p>
    <w:p w14:paraId="49E69635" w14:textId="77777777" w:rsidR="001B1F5D" w:rsidRPr="005D4BA5" w:rsidRDefault="001B1F5D" w:rsidP="001B1F5D">
      <w:pPr>
        <w:ind w:left="2160" w:firstLine="720"/>
        <w:rPr>
          <w:rFonts w:cs="Arial"/>
          <w:sz w:val="18"/>
          <w:szCs w:val="18"/>
        </w:rPr>
      </w:pPr>
    </w:p>
    <w:p w14:paraId="2E1D4B6B" w14:textId="77777777" w:rsidR="001B1F5D" w:rsidRPr="005D4BA5" w:rsidRDefault="001B1F5D" w:rsidP="001B1F5D">
      <w:pPr>
        <w:ind w:firstLine="720"/>
        <w:jc w:val="both"/>
      </w:pPr>
    </w:p>
    <w:p w14:paraId="34E30B62" w14:textId="77777777" w:rsidR="001B1F5D" w:rsidRPr="005D4BA5" w:rsidRDefault="001B1F5D" w:rsidP="001B1F5D">
      <w:pPr>
        <w:ind w:firstLine="720"/>
        <w:jc w:val="both"/>
      </w:pPr>
    </w:p>
    <w:p w14:paraId="05387B55" w14:textId="77777777" w:rsidR="001C23A5" w:rsidRDefault="001C23A5" w:rsidP="001B1F5D">
      <w:pPr>
        <w:jc w:val="both"/>
      </w:pPr>
    </w:p>
    <w:p w14:paraId="62E01F5A" w14:textId="77777777" w:rsidR="001C23A5" w:rsidRDefault="001C23A5" w:rsidP="001B1F5D">
      <w:pPr>
        <w:jc w:val="both"/>
      </w:pPr>
    </w:p>
    <w:p w14:paraId="4B1FB7BB" w14:textId="77777777" w:rsidR="001C23A5" w:rsidRDefault="001C23A5" w:rsidP="001B1F5D">
      <w:pPr>
        <w:jc w:val="both"/>
      </w:pPr>
    </w:p>
    <w:p w14:paraId="1AD85A53" w14:textId="77777777" w:rsidR="001C23A5" w:rsidRDefault="001C23A5" w:rsidP="001B1F5D">
      <w:pPr>
        <w:jc w:val="both"/>
      </w:pPr>
    </w:p>
    <w:p w14:paraId="790DF060" w14:textId="6AA19D71" w:rsidR="001B1F5D" w:rsidRPr="005D4BA5" w:rsidRDefault="001B1F5D" w:rsidP="001B1F5D">
      <w:pPr>
        <w:jc w:val="both"/>
      </w:pPr>
      <w:r w:rsidRPr="005D4BA5">
        <w:t xml:space="preserve">Ondergetekende verklaart dat hij deze verklaring en de </w:t>
      </w:r>
      <w:r w:rsidR="00A4016B" w:rsidRPr="00A4016B">
        <w:t>Uniform Europees Aanbestedingsdocument</w:t>
      </w:r>
      <w:r w:rsidR="00A4016B">
        <w:rPr>
          <w:b/>
        </w:rPr>
        <w:t xml:space="preserve"> </w:t>
      </w:r>
      <w:r w:rsidRPr="005D4BA5">
        <w:t xml:space="preserve">(zowel ten aanzien van zijn </w:t>
      </w:r>
      <w:proofErr w:type="spellStart"/>
      <w:r w:rsidRPr="005D4BA5">
        <w:t>volmachtbedrijf</w:t>
      </w:r>
      <w:proofErr w:type="spellEnd"/>
      <w:r w:rsidRPr="005D4BA5">
        <w:t xml:space="preserve"> als ten aanzien van de </w:t>
      </w:r>
      <w:proofErr w:type="spellStart"/>
      <w:r w:rsidRPr="00E11C2A">
        <w:t>volmachtverlenende</w:t>
      </w:r>
      <w:proofErr w:type="spellEnd"/>
      <w:r w:rsidRPr="00E11C2A">
        <w:t xml:space="preserve"> </w:t>
      </w:r>
      <w:r w:rsidR="00FD3591" w:rsidRPr="00E11C2A">
        <w:t>V</w:t>
      </w:r>
      <w:r w:rsidRPr="00E11C2A">
        <w:t>erzekeraars)</w:t>
      </w:r>
      <w:r w:rsidRPr="005D4BA5">
        <w:t xml:space="preserve"> naar waarheid heeft ingevuld en dat hij bevoegd is om namens de in dit formulier vermelde </w:t>
      </w:r>
      <w:r w:rsidR="00FD3591">
        <w:t>V</w:t>
      </w:r>
      <w:r w:rsidRPr="005D4BA5">
        <w:t xml:space="preserve">erzekeraars deel te nemen aan deze aanbestedingsprocedure.   </w:t>
      </w:r>
    </w:p>
    <w:p w14:paraId="26CB84FE" w14:textId="77777777" w:rsidR="001B1F5D" w:rsidRPr="005D4BA5" w:rsidRDefault="001B1F5D" w:rsidP="001B1F5D">
      <w:pPr>
        <w:jc w:val="both"/>
      </w:pPr>
    </w:p>
    <w:p w14:paraId="68B9D053" w14:textId="437CBCDE" w:rsidR="001B1F5D" w:rsidRPr="005D4BA5" w:rsidRDefault="001B1F5D" w:rsidP="001B1F5D">
      <w:pPr>
        <w:jc w:val="both"/>
      </w:pPr>
      <w:r w:rsidRPr="005D4BA5">
        <w:t xml:space="preserve">Naam </w:t>
      </w:r>
      <w:r w:rsidR="00FD3591">
        <w:t>bedrijf</w:t>
      </w:r>
      <w:r w:rsidR="00FD3591">
        <w:tab/>
      </w:r>
      <w:r w:rsidR="00FD3591">
        <w:tab/>
      </w:r>
      <w:r w:rsidRPr="005D4BA5">
        <w:t xml:space="preserve"> :</w:t>
      </w:r>
    </w:p>
    <w:p w14:paraId="3B79E801" w14:textId="77777777" w:rsidR="001B1F5D" w:rsidRPr="005D4BA5" w:rsidRDefault="001B1F5D" w:rsidP="001B1F5D">
      <w:pPr>
        <w:jc w:val="both"/>
      </w:pPr>
    </w:p>
    <w:p w14:paraId="4EC63EC3" w14:textId="77777777" w:rsidR="001B1F5D" w:rsidRPr="005D4BA5" w:rsidRDefault="001B1F5D" w:rsidP="001B1F5D">
      <w:pPr>
        <w:jc w:val="both"/>
      </w:pPr>
      <w:r w:rsidRPr="005D4BA5">
        <w:t xml:space="preserve">Contactpersoon         </w:t>
      </w:r>
      <w:r w:rsidR="00A4016B">
        <w:t xml:space="preserve"> </w:t>
      </w:r>
      <w:r w:rsidR="00A4016B">
        <w:tab/>
      </w:r>
      <w:r w:rsidRPr="005D4BA5">
        <w:t xml:space="preserve"> :   </w:t>
      </w:r>
    </w:p>
    <w:p w14:paraId="266294DC" w14:textId="77777777" w:rsidR="001B1F5D" w:rsidRPr="005D4BA5" w:rsidRDefault="001B1F5D" w:rsidP="001B1F5D">
      <w:pPr>
        <w:jc w:val="both"/>
      </w:pPr>
    </w:p>
    <w:p w14:paraId="2EF5837B" w14:textId="77777777" w:rsidR="001B1F5D" w:rsidRPr="005D4BA5" w:rsidRDefault="001B1F5D" w:rsidP="001B1F5D">
      <w:pPr>
        <w:jc w:val="both"/>
      </w:pPr>
      <w:r w:rsidRPr="005D4BA5">
        <w:t xml:space="preserve">Datum                        </w:t>
      </w:r>
      <w:r w:rsidR="00A4016B">
        <w:tab/>
        <w:t xml:space="preserve"> </w:t>
      </w:r>
      <w:r w:rsidRPr="005D4BA5">
        <w:t xml:space="preserve">:        </w:t>
      </w:r>
    </w:p>
    <w:p w14:paraId="1BC1CB12" w14:textId="77777777" w:rsidR="001B1F5D" w:rsidRPr="005D4BA5" w:rsidRDefault="001B1F5D" w:rsidP="001B1F5D">
      <w:pPr>
        <w:jc w:val="both"/>
      </w:pPr>
    </w:p>
    <w:p w14:paraId="74982CA8" w14:textId="77777777" w:rsidR="001B1F5D" w:rsidRPr="005D4BA5" w:rsidRDefault="001B1F5D" w:rsidP="001B1F5D">
      <w:pPr>
        <w:jc w:val="both"/>
      </w:pPr>
      <w:r w:rsidRPr="005D4BA5">
        <w:t xml:space="preserve">Plaats                       </w:t>
      </w:r>
      <w:r w:rsidR="00A4016B">
        <w:t xml:space="preserve"> </w:t>
      </w:r>
      <w:r w:rsidR="00A4016B">
        <w:tab/>
        <w:t xml:space="preserve"> </w:t>
      </w:r>
      <w:r w:rsidRPr="005D4BA5">
        <w:t xml:space="preserve">: </w:t>
      </w:r>
    </w:p>
    <w:p w14:paraId="0CF60EF0" w14:textId="77777777" w:rsidR="001B1F5D" w:rsidRDefault="001B1F5D" w:rsidP="001B1F5D">
      <w:pPr>
        <w:ind w:firstLine="720"/>
        <w:jc w:val="both"/>
      </w:pPr>
    </w:p>
    <w:p w14:paraId="56A7C1DC" w14:textId="77777777" w:rsidR="001B1F5D" w:rsidRDefault="001B1F5D" w:rsidP="001B1F5D">
      <w:pPr>
        <w:ind w:left="2160" w:firstLine="720"/>
      </w:pPr>
    </w:p>
    <w:p w14:paraId="7CC5095B" w14:textId="77777777" w:rsidR="001B1F5D" w:rsidRDefault="001B1F5D" w:rsidP="001B1F5D">
      <w:pPr>
        <w:ind w:left="2160" w:firstLine="720"/>
      </w:pPr>
    </w:p>
    <w:p w14:paraId="2E04F29A" w14:textId="77777777" w:rsidR="001B1F5D" w:rsidRDefault="001B1F5D" w:rsidP="001B1F5D">
      <w:pPr>
        <w:ind w:left="2160" w:firstLine="720"/>
      </w:pPr>
    </w:p>
    <w:p w14:paraId="0EDBD23E" w14:textId="77777777" w:rsidR="001B1F5D" w:rsidRDefault="001B1F5D" w:rsidP="001B1F5D">
      <w:pPr>
        <w:ind w:left="2160" w:firstLine="720"/>
      </w:pPr>
    </w:p>
    <w:p w14:paraId="221D5543" w14:textId="77777777" w:rsidR="001B1F5D" w:rsidRDefault="001B1F5D" w:rsidP="001B1F5D">
      <w:pPr>
        <w:ind w:left="2160" w:firstLine="720"/>
      </w:pPr>
    </w:p>
    <w:p w14:paraId="5A5CC2C8" w14:textId="77777777" w:rsidR="001B1F5D" w:rsidRDefault="001B1F5D" w:rsidP="001B1F5D">
      <w:pPr>
        <w:ind w:left="2160" w:firstLine="720"/>
      </w:pPr>
    </w:p>
    <w:p w14:paraId="33A94B86" w14:textId="77777777" w:rsidR="001B1F5D" w:rsidRDefault="001B1F5D" w:rsidP="001B1F5D">
      <w:pPr>
        <w:ind w:left="2160" w:firstLine="720"/>
      </w:pPr>
    </w:p>
    <w:p w14:paraId="00C3177E" w14:textId="77777777" w:rsidR="001B1F5D" w:rsidRDefault="001B1F5D" w:rsidP="001B1F5D">
      <w:pPr>
        <w:ind w:left="2160" w:firstLine="720"/>
      </w:pPr>
    </w:p>
    <w:p w14:paraId="5768FF02" w14:textId="77777777" w:rsidR="001B1F5D" w:rsidRDefault="001B1F5D" w:rsidP="001B1F5D">
      <w:pPr>
        <w:ind w:left="2160" w:firstLine="720"/>
      </w:pPr>
    </w:p>
    <w:p w14:paraId="720BDF71" w14:textId="77777777" w:rsidR="001B1F5D" w:rsidRDefault="001B1F5D" w:rsidP="001B1F5D">
      <w:pPr>
        <w:ind w:left="2160" w:firstLine="720"/>
      </w:pPr>
    </w:p>
    <w:p w14:paraId="4C87F70C" w14:textId="77777777" w:rsidR="001B1F5D" w:rsidRDefault="001B1F5D" w:rsidP="001B1F5D">
      <w:pPr>
        <w:ind w:left="2160" w:firstLine="720"/>
      </w:pPr>
    </w:p>
    <w:p w14:paraId="171D7116" w14:textId="77777777" w:rsidR="001B1F5D" w:rsidRDefault="001B1F5D" w:rsidP="001B1F5D">
      <w:pPr>
        <w:ind w:left="2160" w:firstLine="720"/>
      </w:pPr>
    </w:p>
    <w:p w14:paraId="5F8817C8" w14:textId="77777777" w:rsidR="001B1F5D" w:rsidRDefault="001B1F5D" w:rsidP="001B1F5D">
      <w:pPr>
        <w:ind w:left="2160" w:firstLine="720"/>
      </w:pPr>
    </w:p>
    <w:p w14:paraId="030535BE" w14:textId="77777777" w:rsidR="001B1F5D" w:rsidRDefault="001B1F5D" w:rsidP="001B1F5D">
      <w:pPr>
        <w:ind w:left="2160" w:firstLine="720"/>
      </w:pPr>
    </w:p>
    <w:p w14:paraId="79EB6494" w14:textId="77777777" w:rsidR="001B1F5D" w:rsidRDefault="001B1F5D" w:rsidP="001B1F5D">
      <w:pPr>
        <w:ind w:left="2160" w:firstLine="720"/>
      </w:pPr>
    </w:p>
    <w:p w14:paraId="567E8890" w14:textId="77777777" w:rsidR="001B1F5D" w:rsidRDefault="001B1F5D" w:rsidP="001B1F5D">
      <w:pPr>
        <w:ind w:left="2160" w:firstLine="720"/>
      </w:pPr>
    </w:p>
    <w:p w14:paraId="4F49E463" w14:textId="77777777" w:rsidR="001B1F5D" w:rsidRDefault="001B1F5D" w:rsidP="001B1F5D">
      <w:pPr>
        <w:ind w:left="2160" w:firstLine="720"/>
      </w:pPr>
    </w:p>
    <w:p w14:paraId="60CB8F44" w14:textId="77777777" w:rsidR="001B1F5D" w:rsidRDefault="001B1F5D" w:rsidP="001B1F5D">
      <w:pPr>
        <w:ind w:left="2160" w:firstLine="720"/>
      </w:pPr>
    </w:p>
    <w:p w14:paraId="7C4413B8" w14:textId="77777777" w:rsidR="001B1F5D" w:rsidRDefault="001B1F5D" w:rsidP="001B1F5D">
      <w:pPr>
        <w:ind w:left="2160" w:firstLine="720"/>
      </w:pPr>
    </w:p>
    <w:p w14:paraId="5AB568E3" w14:textId="77777777" w:rsidR="001B1F5D" w:rsidRDefault="001B1F5D" w:rsidP="001B1F5D">
      <w:pPr>
        <w:ind w:left="2160" w:firstLine="720"/>
      </w:pPr>
    </w:p>
    <w:p w14:paraId="7C85ADCB" w14:textId="77777777" w:rsidR="001B1F5D" w:rsidRDefault="001B1F5D" w:rsidP="001B1F5D">
      <w:pPr>
        <w:ind w:left="2160" w:firstLine="720"/>
      </w:pPr>
    </w:p>
    <w:p w14:paraId="2F694314" w14:textId="77777777" w:rsidR="001B1F5D" w:rsidRDefault="001B1F5D" w:rsidP="001B1F5D">
      <w:pPr>
        <w:ind w:left="2160" w:firstLine="720"/>
      </w:pPr>
    </w:p>
    <w:p w14:paraId="743F1354" w14:textId="77777777" w:rsidR="001B1F5D" w:rsidRDefault="001B1F5D" w:rsidP="001B1F5D">
      <w:pPr>
        <w:ind w:left="2160" w:firstLine="720"/>
      </w:pPr>
    </w:p>
    <w:p w14:paraId="32D57F25" w14:textId="77777777" w:rsidR="001B1F5D" w:rsidRDefault="001B1F5D" w:rsidP="001B1F5D">
      <w:pPr>
        <w:ind w:left="2160" w:firstLine="720"/>
      </w:pPr>
    </w:p>
    <w:p w14:paraId="437B6B35" w14:textId="77777777" w:rsidR="001B1F5D" w:rsidRDefault="001B1F5D" w:rsidP="001B1F5D">
      <w:pPr>
        <w:ind w:left="2160" w:firstLine="720"/>
      </w:pPr>
    </w:p>
    <w:p w14:paraId="36E11B45" w14:textId="0AED5920" w:rsidR="001B1F5D" w:rsidRPr="008E6E33" w:rsidRDefault="001B1F5D" w:rsidP="008E6E33">
      <w:pPr>
        <w:rPr>
          <w:b/>
          <w:color w:val="E11B22"/>
          <w:sz w:val="32"/>
          <w:szCs w:val="22"/>
        </w:rPr>
      </w:pPr>
    </w:p>
    <w:p w14:paraId="063B0121" w14:textId="77777777" w:rsidR="00FF30B5" w:rsidRDefault="00FF30B5">
      <w:pPr>
        <w:rPr>
          <w:b/>
          <w:color w:val="E11B22"/>
          <w:sz w:val="32"/>
          <w:szCs w:val="22"/>
        </w:rPr>
      </w:pPr>
      <w:bookmarkStart w:id="196" w:name="_Toc459277878"/>
      <w:bookmarkStart w:id="197" w:name="_Toc459126177"/>
      <w:r>
        <w:br w:type="page"/>
      </w:r>
    </w:p>
    <w:p w14:paraId="20A71114" w14:textId="3E55E6A1" w:rsidR="001B1F5D" w:rsidRPr="00D771FE" w:rsidRDefault="00876A7B" w:rsidP="00AF5CB1">
      <w:pPr>
        <w:pStyle w:val="ReportHeading1"/>
        <w:tabs>
          <w:tab w:val="clear" w:pos="851"/>
        </w:tabs>
        <w:ind w:left="0" w:firstLine="0"/>
        <w:rPr>
          <w:color w:val="auto"/>
        </w:rPr>
      </w:pPr>
      <w:bookmarkStart w:id="198" w:name="_Toc173154907"/>
      <w:r w:rsidRPr="00D771FE">
        <w:rPr>
          <w:color w:val="auto"/>
        </w:rPr>
        <w:lastRenderedPageBreak/>
        <w:t>Bijlage</w:t>
      </w:r>
      <w:r w:rsidR="001B1F5D" w:rsidRPr="00D771FE">
        <w:rPr>
          <w:color w:val="auto"/>
        </w:rPr>
        <w:t xml:space="preserve"> </w:t>
      </w:r>
      <w:r w:rsidR="008E6E33">
        <w:rPr>
          <w:color w:val="auto"/>
        </w:rPr>
        <w:t>3</w:t>
      </w:r>
      <w:r w:rsidR="001B1F5D" w:rsidRPr="00D771FE">
        <w:rPr>
          <w:color w:val="auto"/>
        </w:rPr>
        <w:t xml:space="preserve"> Concept polis</w:t>
      </w:r>
      <w:bookmarkEnd w:id="196"/>
      <w:bookmarkEnd w:id="198"/>
      <w:r w:rsidR="001B1F5D" w:rsidRPr="00D771FE">
        <w:rPr>
          <w:color w:val="auto"/>
        </w:rPr>
        <w:tab/>
      </w:r>
    </w:p>
    <w:bookmarkEnd w:id="197"/>
    <w:p w14:paraId="6F32FFFC" w14:textId="4F47DFDD" w:rsidR="001B1F5D" w:rsidRDefault="001B1F5D" w:rsidP="001B1F5D">
      <w:pPr>
        <w:rPr>
          <w:rFonts w:cs="Arial"/>
          <w:b/>
        </w:rPr>
      </w:pPr>
      <w:r w:rsidRPr="00177B47">
        <w:rPr>
          <w:rFonts w:cs="Arial"/>
          <w:b/>
        </w:rPr>
        <w:t xml:space="preserve">Inzake </w:t>
      </w:r>
      <w:r>
        <w:rPr>
          <w:rFonts w:cs="Arial"/>
          <w:b/>
        </w:rPr>
        <w:t xml:space="preserve">Europese </w:t>
      </w:r>
      <w:r w:rsidRPr="00177B47">
        <w:rPr>
          <w:rFonts w:cs="Arial"/>
          <w:b/>
        </w:rPr>
        <w:t xml:space="preserve">aanbesteding </w:t>
      </w:r>
      <w:r w:rsidR="00125887">
        <w:rPr>
          <w:rFonts w:cs="Arial"/>
          <w:b/>
        </w:rPr>
        <w:t>doorlopende C.A.R.-verzekering</w:t>
      </w:r>
      <w:r w:rsidR="004E4804" w:rsidRPr="004E4804">
        <w:rPr>
          <w:rFonts w:cs="Arial"/>
          <w:b/>
        </w:rPr>
        <w:t xml:space="preserve"> </w:t>
      </w:r>
      <w:r w:rsidRPr="00177B47">
        <w:rPr>
          <w:rFonts w:cs="Arial"/>
          <w:b/>
        </w:rPr>
        <w:t>ten behoeve van</w:t>
      </w:r>
      <w:r w:rsidR="004E4804">
        <w:rPr>
          <w:rFonts w:cs="Arial"/>
          <w:b/>
        </w:rPr>
        <w:t xml:space="preserve"> </w:t>
      </w:r>
      <w:r w:rsidR="008B2B86">
        <w:rPr>
          <w:rFonts w:cs="Arial"/>
          <w:b/>
        </w:rPr>
        <w:t>Gemeente ‘s-Hertogenbosch</w:t>
      </w:r>
      <w:r w:rsidR="008E6E33">
        <w:rPr>
          <w:rFonts w:cs="Arial"/>
          <w:b/>
        </w:rPr>
        <w:t>.</w:t>
      </w:r>
      <w:r w:rsidRPr="00177B47">
        <w:rPr>
          <w:rFonts w:cs="Arial"/>
          <w:b/>
        </w:rPr>
        <w:t xml:space="preserve"> </w:t>
      </w:r>
    </w:p>
    <w:p w14:paraId="398F3FE1" w14:textId="77777777" w:rsidR="001B1F5D" w:rsidRDefault="001B1F5D" w:rsidP="001B1F5D">
      <w:pPr>
        <w:rPr>
          <w:rFonts w:cs="Arial"/>
          <w:b/>
        </w:rPr>
      </w:pPr>
    </w:p>
    <w:p w14:paraId="479277CD" w14:textId="601895AB" w:rsidR="001B1F5D" w:rsidRDefault="00365A4C" w:rsidP="001B1F5D">
      <w:pPr>
        <w:rPr>
          <w:rFonts w:cs="Arial"/>
          <w:b/>
        </w:rPr>
      </w:pPr>
      <w:r>
        <w:rPr>
          <w:rFonts w:cs="Arial"/>
          <w:b/>
        </w:rPr>
        <w:t>De concept polis wordt separaat bijgevoegd bij deze aanbesteding.</w:t>
      </w:r>
    </w:p>
    <w:p w14:paraId="590ABDE0" w14:textId="77777777" w:rsidR="001B1F5D" w:rsidRDefault="001B1F5D" w:rsidP="001B1F5D">
      <w:pPr>
        <w:ind w:left="-100"/>
        <w:rPr>
          <w:b/>
          <w:bCs/>
        </w:rPr>
      </w:pPr>
    </w:p>
    <w:p w14:paraId="0C232261" w14:textId="77777777" w:rsidR="001B1F5D" w:rsidRPr="00472EC1" w:rsidRDefault="001B1F5D" w:rsidP="00AF5CB1">
      <w:pPr>
        <w:rPr>
          <w:rFonts w:cs="Arial"/>
          <w:u w:val="single"/>
        </w:rPr>
      </w:pPr>
      <w:r>
        <w:rPr>
          <w:rFonts w:cs="Arial"/>
          <w:u w:val="single"/>
        </w:rPr>
        <w:t>Concept polis</w:t>
      </w:r>
    </w:p>
    <w:p w14:paraId="3AEA9B36" w14:textId="77777777" w:rsidR="001B1F5D" w:rsidRPr="00C85AAF" w:rsidRDefault="001B1F5D" w:rsidP="001B1F5D">
      <w:pPr>
        <w:tabs>
          <w:tab w:val="left" w:pos="7700"/>
        </w:tabs>
        <w:ind w:left="-100"/>
        <w:rPr>
          <w:rFonts w:cs="Arial"/>
        </w:rPr>
      </w:pPr>
    </w:p>
    <w:p w14:paraId="55513464" w14:textId="77777777" w:rsidR="001B1F5D" w:rsidRDefault="001B1F5D" w:rsidP="001B1F5D">
      <w:pPr>
        <w:tabs>
          <w:tab w:val="left" w:pos="7700"/>
        </w:tabs>
        <w:ind w:left="-100"/>
        <w:rPr>
          <w:rFonts w:cs="Arial"/>
        </w:rPr>
      </w:pPr>
    </w:p>
    <w:p w14:paraId="2753CF00" w14:textId="77777777" w:rsidR="001B1F5D" w:rsidRDefault="001B1F5D" w:rsidP="00AF5CB1">
      <w:pPr>
        <w:tabs>
          <w:tab w:val="left" w:pos="7700"/>
        </w:tabs>
        <w:rPr>
          <w:rFonts w:cs="Arial"/>
        </w:rPr>
      </w:pPr>
      <w:r>
        <w:rPr>
          <w:rFonts w:cs="Arial"/>
        </w:rPr>
        <w:t xml:space="preserve">De </w:t>
      </w:r>
      <w:r w:rsidR="006946FE">
        <w:rPr>
          <w:rFonts w:cs="Arial"/>
        </w:rPr>
        <w:t>Inschrijver</w:t>
      </w:r>
      <w:r>
        <w:rPr>
          <w:rFonts w:cs="Arial"/>
        </w:rPr>
        <w:t xml:space="preserve"> gaat akkoord met de meegezonden concept polis, en de daarin vermelde</w:t>
      </w:r>
    </w:p>
    <w:p w14:paraId="5538F157" w14:textId="77777777" w:rsidR="001B1F5D" w:rsidRPr="00C85AAF" w:rsidRDefault="001B1F5D" w:rsidP="00AF5CB1">
      <w:pPr>
        <w:tabs>
          <w:tab w:val="left" w:pos="7700"/>
        </w:tabs>
        <w:rPr>
          <w:rFonts w:cs="Arial"/>
        </w:rPr>
      </w:pPr>
      <w:r>
        <w:rPr>
          <w:rFonts w:cs="Arial"/>
        </w:rPr>
        <w:t xml:space="preserve">(Algemene) voorwaarden, clausules, e.d. </w:t>
      </w:r>
      <w:r w:rsidRPr="00A4541C">
        <w:rPr>
          <w:rFonts w:cs="Arial"/>
        </w:rPr>
        <w:t>of gelijkwaardig*</w:t>
      </w:r>
      <w:r>
        <w:rPr>
          <w:rFonts w:cs="Arial"/>
        </w:rPr>
        <w:t xml:space="preserve">      </w:t>
      </w:r>
      <w:r w:rsidRPr="00C85AAF">
        <w:rPr>
          <w:rFonts w:cs="Arial"/>
        </w:rPr>
        <w:t>ja / nee*</w:t>
      </w:r>
    </w:p>
    <w:p w14:paraId="048F753E" w14:textId="77777777" w:rsidR="001B1F5D" w:rsidRPr="00C85AAF" w:rsidRDefault="001B1F5D" w:rsidP="001B1F5D">
      <w:pPr>
        <w:tabs>
          <w:tab w:val="left" w:pos="7700"/>
        </w:tabs>
        <w:ind w:left="-100"/>
        <w:rPr>
          <w:rFonts w:cs="Arial"/>
        </w:rPr>
      </w:pPr>
      <w:r>
        <w:rPr>
          <w:rFonts w:cs="Arial"/>
        </w:rPr>
        <w:tab/>
      </w:r>
    </w:p>
    <w:p w14:paraId="0E918ED0" w14:textId="77777777" w:rsidR="001B1F5D" w:rsidRDefault="001B1F5D" w:rsidP="001B1F5D">
      <w:pPr>
        <w:tabs>
          <w:tab w:val="left" w:pos="7700"/>
        </w:tabs>
        <w:ind w:left="-100"/>
        <w:rPr>
          <w:rFonts w:cs="Arial"/>
        </w:rPr>
      </w:pPr>
    </w:p>
    <w:p w14:paraId="01207963" w14:textId="77777777" w:rsidR="001B1F5D" w:rsidRDefault="001B1F5D" w:rsidP="001B1F5D">
      <w:pPr>
        <w:tabs>
          <w:tab w:val="left" w:pos="7700"/>
        </w:tabs>
        <w:ind w:left="-100"/>
        <w:rPr>
          <w:rFonts w:cs="Arial"/>
        </w:rPr>
      </w:pPr>
    </w:p>
    <w:p w14:paraId="55DD8ACE" w14:textId="77777777" w:rsidR="001B1F5D" w:rsidRDefault="001B1F5D" w:rsidP="001B1F5D">
      <w:pPr>
        <w:tabs>
          <w:tab w:val="left" w:pos="7700"/>
        </w:tabs>
        <w:ind w:left="-100"/>
        <w:rPr>
          <w:rFonts w:cs="Arial"/>
        </w:rPr>
      </w:pPr>
    </w:p>
    <w:p w14:paraId="2F22D163" w14:textId="77777777" w:rsidR="001B1F5D" w:rsidRDefault="001B1F5D" w:rsidP="001B1F5D">
      <w:pPr>
        <w:tabs>
          <w:tab w:val="left" w:pos="7590"/>
        </w:tabs>
        <w:ind w:left="-100"/>
        <w:rPr>
          <w:rFonts w:cs="Arial"/>
        </w:rPr>
      </w:pPr>
    </w:p>
    <w:p w14:paraId="65C78C05" w14:textId="77777777" w:rsidR="001B1F5D" w:rsidRPr="00A4541C" w:rsidRDefault="001B1F5D" w:rsidP="001B1F5D">
      <w:r w:rsidRPr="00A4541C">
        <w:t xml:space="preserve">(* eventuele  gelijkwaardige voorwaarden dienen met een toelichting te worden bijgevoegd) </w:t>
      </w:r>
    </w:p>
    <w:p w14:paraId="3353797A" w14:textId="77777777" w:rsidR="001B1F5D" w:rsidRPr="00A4541C" w:rsidRDefault="001B1F5D" w:rsidP="001B1F5D">
      <w:pPr>
        <w:rPr>
          <w:rFonts w:cs="Arial"/>
        </w:rPr>
      </w:pPr>
      <w:r w:rsidRPr="00A4541C">
        <w:rPr>
          <w:rFonts w:cs="Arial"/>
        </w:rPr>
        <w:t>(** doorhalen wat niet van toepassing is)</w:t>
      </w:r>
    </w:p>
    <w:p w14:paraId="2468191C" w14:textId="77777777" w:rsidR="001B1F5D" w:rsidRPr="004C7535" w:rsidRDefault="001B1F5D" w:rsidP="001B1F5D">
      <w:pPr>
        <w:rPr>
          <w:rFonts w:cs="Arial"/>
          <w:b/>
        </w:rPr>
      </w:pPr>
      <w:r w:rsidRPr="004C7535">
        <w:rPr>
          <w:rFonts w:cs="Arial"/>
          <w:b/>
        </w:rPr>
        <w:t xml:space="preserve">                                                                                                                                                    </w:t>
      </w:r>
    </w:p>
    <w:p w14:paraId="48980E34" w14:textId="77777777" w:rsidR="001B1F5D" w:rsidRDefault="001B1F5D" w:rsidP="001B1F5D">
      <w:pPr>
        <w:tabs>
          <w:tab w:val="left" w:pos="1540"/>
          <w:tab w:val="left" w:pos="4510"/>
          <w:tab w:val="left" w:pos="6050"/>
        </w:tabs>
        <w:jc w:val="both"/>
        <w:rPr>
          <w:rFonts w:cs="Arial"/>
        </w:rPr>
      </w:pPr>
    </w:p>
    <w:p w14:paraId="0C65C23A" w14:textId="77777777" w:rsidR="001B1F5D" w:rsidRDefault="001B1F5D" w:rsidP="001B1F5D">
      <w:pPr>
        <w:tabs>
          <w:tab w:val="left" w:pos="1540"/>
          <w:tab w:val="left" w:pos="4510"/>
          <w:tab w:val="left" w:pos="6050"/>
        </w:tabs>
        <w:jc w:val="both"/>
        <w:rPr>
          <w:rFonts w:cs="Arial"/>
        </w:rPr>
      </w:pPr>
    </w:p>
    <w:p w14:paraId="36D8DCAC" w14:textId="77777777" w:rsidR="001B1F5D" w:rsidRDefault="001B1F5D" w:rsidP="001B1F5D">
      <w:pPr>
        <w:tabs>
          <w:tab w:val="left" w:pos="1540"/>
          <w:tab w:val="left" w:pos="4510"/>
          <w:tab w:val="left" w:pos="6050"/>
        </w:tabs>
        <w:jc w:val="both"/>
        <w:rPr>
          <w:rFonts w:cs="Arial"/>
        </w:rPr>
      </w:pPr>
    </w:p>
    <w:p w14:paraId="389695C4" w14:textId="77777777" w:rsidR="001B1F5D" w:rsidRDefault="001B1F5D" w:rsidP="001B1F5D">
      <w:pPr>
        <w:tabs>
          <w:tab w:val="left" w:pos="1540"/>
          <w:tab w:val="left" w:pos="4510"/>
          <w:tab w:val="left" w:pos="6050"/>
          <w:tab w:val="left" w:pos="7370"/>
        </w:tabs>
        <w:jc w:val="both"/>
        <w:rPr>
          <w:rFonts w:cs="Arial"/>
        </w:rPr>
      </w:pPr>
      <w:r>
        <w:rPr>
          <w:rFonts w:cs="Arial"/>
        </w:rPr>
        <w:t>Datum</w:t>
      </w:r>
      <w:r>
        <w:rPr>
          <w:rFonts w:cs="Arial"/>
        </w:rPr>
        <w:tab/>
        <w:t>:</w:t>
      </w:r>
      <w:r>
        <w:rPr>
          <w:rFonts w:cs="Arial"/>
        </w:rPr>
        <w:tab/>
      </w:r>
      <w:r>
        <w:rPr>
          <w:rFonts w:cs="Arial"/>
        </w:rPr>
        <w:tab/>
        <w:t>Functie</w:t>
      </w:r>
      <w:r>
        <w:rPr>
          <w:rFonts w:cs="Arial"/>
        </w:rPr>
        <w:tab/>
        <w:t>:</w:t>
      </w:r>
    </w:p>
    <w:p w14:paraId="03FC4D88" w14:textId="77777777" w:rsidR="001B1F5D" w:rsidRDefault="001B1F5D" w:rsidP="001B1F5D">
      <w:pPr>
        <w:jc w:val="both"/>
        <w:rPr>
          <w:rFonts w:cs="Arial"/>
        </w:rPr>
      </w:pPr>
    </w:p>
    <w:p w14:paraId="01371F45" w14:textId="77777777" w:rsidR="001B1F5D" w:rsidRDefault="001B1F5D" w:rsidP="001B1F5D">
      <w:pPr>
        <w:tabs>
          <w:tab w:val="left" w:pos="1540"/>
          <w:tab w:val="left" w:pos="4510"/>
          <w:tab w:val="left" w:pos="6050"/>
          <w:tab w:val="left" w:pos="7370"/>
        </w:tabs>
        <w:jc w:val="both"/>
        <w:rPr>
          <w:rFonts w:cs="Arial"/>
        </w:rPr>
      </w:pPr>
      <w:r>
        <w:rPr>
          <w:rFonts w:cs="Arial"/>
        </w:rPr>
        <w:t>Handtekening</w:t>
      </w:r>
      <w:r>
        <w:rPr>
          <w:rFonts w:cs="Arial"/>
        </w:rPr>
        <w:tab/>
        <w:t>:</w:t>
      </w:r>
      <w:r>
        <w:rPr>
          <w:rFonts w:cs="Arial"/>
        </w:rPr>
        <w:tab/>
      </w:r>
      <w:r>
        <w:rPr>
          <w:rFonts w:cs="Arial"/>
        </w:rPr>
        <w:tab/>
        <w:t>Naam bedrijf</w:t>
      </w:r>
      <w:r>
        <w:rPr>
          <w:rFonts w:cs="Arial"/>
        </w:rPr>
        <w:tab/>
        <w:t>:</w:t>
      </w:r>
      <w:r>
        <w:rPr>
          <w:rFonts w:cs="Arial"/>
        </w:rPr>
        <w:tab/>
      </w:r>
    </w:p>
    <w:p w14:paraId="3AB74AC5" w14:textId="77777777" w:rsidR="001B1F5D" w:rsidRDefault="001B1F5D" w:rsidP="001B1F5D">
      <w:pPr>
        <w:tabs>
          <w:tab w:val="left" w:pos="1540"/>
        </w:tabs>
        <w:jc w:val="both"/>
        <w:rPr>
          <w:rFonts w:cs="Arial"/>
        </w:rPr>
      </w:pPr>
    </w:p>
    <w:p w14:paraId="24BC43F5" w14:textId="77777777" w:rsidR="001B1F5D" w:rsidRDefault="001B1F5D" w:rsidP="001B1F5D">
      <w:pPr>
        <w:rPr>
          <w:rFonts w:cs="Arial"/>
        </w:rPr>
      </w:pPr>
      <w:r>
        <w:rPr>
          <w:rFonts w:cs="Arial"/>
        </w:rPr>
        <w:t>Naam</w:t>
      </w:r>
      <w:r>
        <w:rPr>
          <w:rFonts w:cs="Arial"/>
        </w:rPr>
        <w:tab/>
      </w:r>
      <w:r>
        <w:rPr>
          <w:rFonts w:cs="Arial"/>
        </w:rPr>
        <w:tab/>
        <w:t xml:space="preserve">  :</w:t>
      </w:r>
    </w:p>
    <w:p w14:paraId="6587CB85" w14:textId="77777777" w:rsidR="001B1F5D" w:rsidRDefault="001B1F5D" w:rsidP="001B1F5D">
      <w:pPr>
        <w:tabs>
          <w:tab w:val="left" w:pos="7590"/>
        </w:tabs>
        <w:ind w:left="-100"/>
        <w:rPr>
          <w:rFonts w:cs="Arial"/>
        </w:rPr>
      </w:pPr>
    </w:p>
    <w:p w14:paraId="25978C07" w14:textId="77777777" w:rsidR="001B1F5D" w:rsidRDefault="001B1F5D" w:rsidP="001B1F5D">
      <w:pPr>
        <w:tabs>
          <w:tab w:val="left" w:pos="7590"/>
        </w:tabs>
        <w:ind w:left="-100"/>
        <w:rPr>
          <w:rFonts w:cs="Arial"/>
        </w:rPr>
      </w:pPr>
    </w:p>
    <w:p w14:paraId="41E3B2CC" w14:textId="77777777" w:rsidR="001B1F5D" w:rsidRDefault="001B1F5D" w:rsidP="001B1F5D">
      <w:pPr>
        <w:tabs>
          <w:tab w:val="left" w:pos="7590"/>
        </w:tabs>
        <w:ind w:left="-100"/>
        <w:rPr>
          <w:rFonts w:cs="Arial"/>
        </w:rPr>
      </w:pPr>
    </w:p>
    <w:p w14:paraId="574F162C" w14:textId="77777777" w:rsidR="001B1F5D" w:rsidRDefault="001B1F5D" w:rsidP="001B1F5D">
      <w:pPr>
        <w:tabs>
          <w:tab w:val="left" w:pos="7590"/>
        </w:tabs>
        <w:ind w:left="-100"/>
        <w:rPr>
          <w:rFonts w:cs="Arial"/>
        </w:rPr>
      </w:pPr>
    </w:p>
    <w:p w14:paraId="10127C91" w14:textId="77777777" w:rsidR="001B1F5D" w:rsidRDefault="001B1F5D" w:rsidP="001B1F5D">
      <w:pPr>
        <w:tabs>
          <w:tab w:val="left" w:pos="7590"/>
        </w:tabs>
        <w:ind w:left="-100"/>
        <w:rPr>
          <w:rFonts w:cs="Arial"/>
        </w:rPr>
      </w:pPr>
    </w:p>
    <w:p w14:paraId="30416D57" w14:textId="77777777" w:rsidR="001B1F5D" w:rsidRDefault="001B1F5D" w:rsidP="00AF5CB1">
      <w:pPr>
        <w:tabs>
          <w:tab w:val="left" w:pos="7590"/>
        </w:tabs>
        <w:rPr>
          <w:rFonts w:cs="Arial"/>
        </w:rPr>
      </w:pPr>
      <w:r>
        <w:rPr>
          <w:rFonts w:cs="Arial"/>
        </w:rPr>
        <w:t xml:space="preserve">Indien de </w:t>
      </w:r>
      <w:r w:rsidR="006946FE">
        <w:rPr>
          <w:rFonts w:cs="Arial"/>
        </w:rPr>
        <w:t>Inschrijver</w:t>
      </w:r>
      <w:r>
        <w:rPr>
          <w:rFonts w:cs="Arial"/>
        </w:rPr>
        <w:t xml:space="preserve"> niet kan of wenst te voldoen aan bovenvermelde eisen komt de </w:t>
      </w:r>
      <w:r w:rsidR="006946FE">
        <w:rPr>
          <w:rFonts w:cs="Arial"/>
        </w:rPr>
        <w:t>Inschrijver</w:t>
      </w:r>
      <w:r>
        <w:rPr>
          <w:rFonts w:cs="Arial"/>
        </w:rPr>
        <w:t xml:space="preserve"> </w:t>
      </w:r>
    </w:p>
    <w:p w14:paraId="590C71F4" w14:textId="77777777" w:rsidR="001B1F5D" w:rsidRDefault="001B1F5D" w:rsidP="00AF5CB1">
      <w:pPr>
        <w:tabs>
          <w:tab w:val="left" w:pos="7590"/>
        </w:tabs>
        <w:rPr>
          <w:rFonts w:cs="Arial"/>
        </w:rPr>
      </w:pPr>
      <w:r>
        <w:rPr>
          <w:rFonts w:cs="Arial"/>
        </w:rPr>
        <w:t xml:space="preserve">niet in aanmerking voor gunning. </w:t>
      </w:r>
    </w:p>
    <w:p w14:paraId="4D7C8531" w14:textId="77777777" w:rsidR="001B1F5D" w:rsidRDefault="001B1F5D" w:rsidP="001B1F5D">
      <w:pPr>
        <w:tabs>
          <w:tab w:val="left" w:pos="7590"/>
        </w:tabs>
        <w:ind w:left="-100"/>
        <w:rPr>
          <w:rFonts w:cs="Arial"/>
        </w:rPr>
      </w:pPr>
    </w:p>
    <w:p w14:paraId="3D0E83B0" w14:textId="77777777" w:rsidR="001B1F5D" w:rsidRDefault="001B1F5D" w:rsidP="001B1F5D">
      <w:pPr>
        <w:pStyle w:val="ReportBodyTextIndent"/>
        <w:ind w:left="-100"/>
        <w:rPr>
          <w:rFonts w:cs="Arial"/>
          <w:szCs w:val="20"/>
        </w:rPr>
      </w:pPr>
    </w:p>
    <w:p w14:paraId="70DEDD70" w14:textId="77777777" w:rsidR="001B1F5D" w:rsidRDefault="001B1F5D" w:rsidP="001B1F5D">
      <w:pPr>
        <w:pStyle w:val="ReportBodyTextIndent"/>
        <w:ind w:left="-100"/>
        <w:rPr>
          <w:rFonts w:cs="Arial"/>
          <w:szCs w:val="20"/>
        </w:rPr>
      </w:pPr>
    </w:p>
    <w:p w14:paraId="30E1FE1C" w14:textId="77777777" w:rsidR="001B1F5D" w:rsidRDefault="001B1F5D" w:rsidP="001B1F5D">
      <w:pPr>
        <w:pStyle w:val="ReportBodyTextIndent"/>
        <w:ind w:left="-100"/>
        <w:rPr>
          <w:rFonts w:cs="Arial"/>
          <w:szCs w:val="20"/>
        </w:rPr>
      </w:pPr>
    </w:p>
    <w:p w14:paraId="68DE4BB7" w14:textId="77777777" w:rsidR="001B1F5D" w:rsidRDefault="001B1F5D" w:rsidP="001B1F5D">
      <w:pPr>
        <w:pStyle w:val="ReportBodyTextIndent"/>
        <w:ind w:left="-100"/>
        <w:rPr>
          <w:rFonts w:cs="Arial"/>
          <w:szCs w:val="20"/>
        </w:rPr>
      </w:pPr>
    </w:p>
    <w:p w14:paraId="330B99A0" w14:textId="77777777" w:rsidR="001B1F5D" w:rsidRDefault="001B1F5D" w:rsidP="001B1F5D"/>
    <w:p w14:paraId="5F116969" w14:textId="77777777" w:rsidR="001B1F5D" w:rsidRDefault="001B1F5D" w:rsidP="001B1F5D"/>
    <w:p w14:paraId="3A05DCA1" w14:textId="77777777" w:rsidR="001B1F5D" w:rsidRDefault="001B1F5D" w:rsidP="001B1F5D"/>
    <w:p w14:paraId="0DEDCD28" w14:textId="77777777" w:rsidR="001B1F5D" w:rsidRPr="00997562" w:rsidRDefault="001B1F5D" w:rsidP="001B1F5D">
      <w:pPr>
        <w:ind w:left="6480" w:firstLine="720"/>
      </w:pPr>
    </w:p>
    <w:p w14:paraId="76E421A3" w14:textId="77777777" w:rsidR="001B1F5D" w:rsidRDefault="001B1F5D" w:rsidP="001B1F5D">
      <w:pPr>
        <w:pStyle w:val="ReportBodyTextIndent"/>
        <w:ind w:left="-100"/>
        <w:rPr>
          <w:rFonts w:cs="Arial"/>
          <w:b/>
          <w:bCs/>
          <w:color w:val="FF0000"/>
          <w:sz w:val="32"/>
          <w:szCs w:val="32"/>
        </w:rPr>
      </w:pPr>
    </w:p>
    <w:p w14:paraId="28EB6D91" w14:textId="77777777" w:rsidR="001B1F5D" w:rsidRDefault="001B1F5D" w:rsidP="001B1F5D">
      <w:pPr>
        <w:pStyle w:val="ReportBodyTextIndent"/>
        <w:ind w:left="-100"/>
        <w:rPr>
          <w:rFonts w:cs="Arial"/>
          <w:b/>
          <w:bCs/>
          <w:color w:val="FF0000"/>
          <w:sz w:val="32"/>
          <w:szCs w:val="32"/>
        </w:rPr>
      </w:pPr>
    </w:p>
    <w:p w14:paraId="6AD7172F" w14:textId="77777777" w:rsidR="001B1F5D" w:rsidRDefault="001B1F5D" w:rsidP="001B1F5D">
      <w:pPr>
        <w:pStyle w:val="ReportBodyTextIndent"/>
        <w:ind w:left="-100"/>
        <w:rPr>
          <w:rFonts w:cs="Arial"/>
          <w:b/>
          <w:bCs/>
          <w:color w:val="FF0000"/>
          <w:sz w:val="32"/>
          <w:szCs w:val="32"/>
        </w:rPr>
      </w:pPr>
    </w:p>
    <w:p w14:paraId="58A1592A" w14:textId="77777777" w:rsidR="001B1F5D" w:rsidRDefault="001B1F5D" w:rsidP="001B1F5D">
      <w:pPr>
        <w:pStyle w:val="ReportBodyTextIndent"/>
        <w:ind w:left="-100"/>
        <w:rPr>
          <w:rFonts w:cs="Arial"/>
          <w:b/>
          <w:bCs/>
          <w:color w:val="FF0000"/>
          <w:sz w:val="32"/>
          <w:szCs w:val="32"/>
        </w:rPr>
      </w:pPr>
    </w:p>
    <w:p w14:paraId="6B302A87" w14:textId="000E0965" w:rsidR="00D0657D" w:rsidRPr="00D0657D" w:rsidRDefault="00D12205">
      <w:pPr>
        <w:rPr>
          <w:rFonts w:cs="Arial"/>
          <w:b/>
          <w:bCs/>
          <w:color w:val="FF0000"/>
          <w:sz w:val="32"/>
          <w:szCs w:val="32"/>
        </w:rPr>
      </w:pPr>
      <w:r>
        <w:rPr>
          <w:rFonts w:cs="Arial"/>
          <w:b/>
          <w:bCs/>
          <w:color w:val="FF0000"/>
          <w:sz w:val="32"/>
          <w:szCs w:val="32"/>
        </w:rPr>
        <w:br w:type="page"/>
      </w:r>
    </w:p>
    <w:p w14:paraId="31DC7D8C" w14:textId="1595DDE6" w:rsidR="00D0657D" w:rsidRPr="009F4D14" w:rsidRDefault="00D0657D" w:rsidP="00D0657D">
      <w:pPr>
        <w:pStyle w:val="ReportHeading2"/>
        <w:rPr>
          <w:color w:val="auto"/>
          <w:sz w:val="32"/>
          <w:szCs w:val="32"/>
        </w:rPr>
      </w:pPr>
      <w:bookmarkStart w:id="199" w:name="_Toc173154908"/>
      <w:bookmarkStart w:id="200" w:name="_Hlk126825149"/>
      <w:r w:rsidRPr="009F4D14">
        <w:rPr>
          <w:color w:val="auto"/>
          <w:sz w:val="32"/>
          <w:szCs w:val="32"/>
        </w:rPr>
        <w:lastRenderedPageBreak/>
        <w:t xml:space="preserve">Bijlage </w:t>
      </w:r>
      <w:r w:rsidR="00F06566">
        <w:rPr>
          <w:color w:val="auto"/>
          <w:sz w:val="32"/>
          <w:szCs w:val="32"/>
        </w:rPr>
        <w:t>4</w:t>
      </w:r>
      <w:r w:rsidRPr="009F4D14">
        <w:rPr>
          <w:color w:val="auto"/>
          <w:sz w:val="32"/>
          <w:szCs w:val="32"/>
        </w:rPr>
        <w:t xml:space="preserve"> Keuze Inschrijving</w:t>
      </w:r>
      <w:bookmarkEnd w:id="199"/>
    </w:p>
    <w:p w14:paraId="41C3CC0D" w14:textId="15CE7270" w:rsidR="003572FF" w:rsidRPr="009F4D14" w:rsidRDefault="003572FF" w:rsidP="003572FF">
      <w:pPr>
        <w:pStyle w:val="ReportBodyTextIndent"/>
        <w:ind w:left="142"/>
        <w:rPr>
          <w:rFonts w:asciiTheme="minorHAnsi" w:hAnsiTheme="minorHAnsi" w:cstheme="minorHAnsi"/>
          <w:szCs w:val="20"/>
        </w:rPr>
      </w:pPr>
      <w:bookmarkStart w:id="201" w:name="_Hlk126827667"/>
      <w:r w:rsidRPr="009F4D14">
        <w:rPr>
          <w:rFonts w:asciiTheme="minorHAnsi" w:hAnsiTheme="minorHAnsi" w:cstheme="minorHAnsi"/>
          <w:szCs w:val="20"/>
        </w:rPr>
        <w:t xml:space="preserve">Een Inschrijver kan zowel als leidende Verzekeraar als volgverzekeraar inschrijven. Daarvoor dient de Inschrijver Bijlage </w:t>
      </w:r>
      <w:r w:rsidR="006C20D2">
        <w:rPr>
          <w:rFonts w:asciiTheme="minorHAnsi" w:hAnsiTheme="minorHAnsi" w:cstheme="minorHAnsi"/>
          <w:szCs w:val="20"/>
        </w:rPr>
        <w:t>5</w:t>
      </w:r>
      <w:r w:rsidRPr="009F4D14">
        <w:rPr>
          <w:rFonts w:asciiTheme="minorHAnsi" w:hAnsiTheme="minorHAnsi" w:cstheme="minorHAnsi"/>
          <w:szCs w:val="20"/>
        </w:rPr>
        <w:t xml:space="preserve"> en </w:t>
      </w:r>
      <w:r w:rsidR="006C20D2">
        <w:rPr>
          <w:rFonts w:asciiTheme="minorHAnsi" w:hAnsiTheme="minorHAnsi" w:cstheme="minorHAnsi"/>
          <w:szCs w:val="20"/>
        </w:rPr>
        <w:t>6</w:t>
      </w:r>
      <w:r w:rsidRPr="009F4D14">
        <w:rPr>
          <w:rFonts w:asciiTheme="minorHAnsi" w:hAnsiTheme="minorHAnsi" w:cstheme="minorHAnsi"/>
          <w:szCs w:val="20"/>
        </w:rPr>
        <w:t xml:space="preserve"> in zijn geheel in te vullen en expliciet de voorkeur aan te geven voor welke positie de Inschrijver op de verzekeringsovereenkomst in aanmerking wenst te komen. </w:t>
      </w:r>
    </w:p>
    <w:p w14:paraId="0F77DBFA" w14:textId="77777777" w:rsidR="003572FF" w:rsidRPr="009F4D14" w:rsidRDefault="003572FF" w:rsidP="003572FF">
      <w:pPr>
        <w:pStyle w:val="ReportBodyTextIndent"/>
        <w:ind w:left="142"/>
        <w:rPr>
          <w:rFonts w:asciiTheme="minorHAnsi" w:hAnsiTheme="minorHAnsi" w:cstheme="minorHAnsi"/>
          <w:szCs w:val="20"/>
        </w:rPr>
      </w:pPr>
    </w:p>
    <w:p w14:paraId="043EC3B7" w14:textId="77777777" w:rsidR="003572FF" w:rsidRPr="009F4D14" w:rsidRDefault="003572FF" w:rsidP="003572FF">
      <w:pPr>
        <w:pStyle w:val="ReportBodyTextIndent"/>
        <w:ind w:left="142"/>
        <w:rPr>
          <w:rFonts w:asciiTheme="minorHAnsi" w:hAnsiTheme="minorHAnsi" w:cstheme="minorHAnsi"/>
          <w:szCs w:val="20"/>
        </w:rPr>
      </w:pPr>
      <w:r w:rsidRPr="009F4D14">
        <w:rPr>
          <w:rFonts w:asciiTheme="minorHAnsi" w:hAnsiTheme="minorHAnsi" w:cstheme="minorHAnsi"/>
          <w:szCs w:val="20"/>
        </w:rPr>
        <w:t xml:space="preserve">De inschrijver komt – afhankelijk van het aantal punten, dat de inschrijver heeft behaald – uitsluitend als volger of leider op de verzekeringsovereenkomst.  De andere Inschrijving komt automatisch na de beoordeling te vervallen. </w:t>
      </w:r>
    </w:p>
    <w:p w14:paraId="76E6F84D" w14:textId="77777777" w:rsidR="003572FF" w:rsidRPr="009F4D14" w:rsidRDefault="003572FF" w:rsidP="003572FF">
      <w:pPr>
        <w:autoSpaceDE w:val="0"/>
        <w:autoSpaceDN w:val="0"/>
        <w:adjustRightInd w:val="0"/>
        <w:ind w:left="142"/>
        <w:rPr>
          <w:rFonts w:asciiTheme="minorHAnsi" w:hAnsiTheme="minorHAnsi" w:cstheme="minorHAnsi"/>
        </w:rPr>
      </w:pPr>
    </w:p>
    <w:p w14:paraId="15D0A45A" w14:textId="77777777" w:rsidR="003572FF" w:rsidRPr="009F4D14" w:rsidRDefault="003572FF" w:rsidP="003572FF">
      <w:pPr>
        <w:pStyle w:val="Lijstalinea"/>
        <w:numPr>
          <w:ilvl w:val="0"/>
          <w:numId w:val="16"/>
        </w:numPr>
        <w:autoSpaceDE w:val="0"/>
        <w:autoSpaceDN w:val="0"/>
        <w:adjustRightInd w:val="0"/>
        <w:ind w:left="142" w:firstLine="0"/>
        <w:rPr>
          <w:rFonts w:asciiTheme="minorHAnsi" w:hAnsiTheme="minorHAnsi" w:cstheme="minorHAnsi"/>
        </w:rPr>
      </w:pPr>
      <w:proofErr w:type="spellStart"/>
      <w:r w:rsidRPr="009F4D14">
        <w:rPr>
          <w:rFonts w:asciiTheme="minorHAnsi" w:hAnsiTheme="minorHAnsi" w:cstheme="minorHAnsi"/>
        </w:rPr>
        <w:t>Inschrijven</w:t>
      </w:r>
      <w:proofErr w:type="spellEnd"/>
      <w:r w:rsidRPr="009F4D14">
        <w:rPr>
          <w:rFonts w:asciiTheme="minorHAnsi" w:hAnsiTheme="minorHAnsi" w:cstheme="minorHAnsi"/>
        </w:rPr>
        <w:t xml:space="preserve"> </w:t>
      </w:r>
      <w:proofErr w:type="spellStart"/>
      <w:r w:rsidRPr="009F4D14">
        <w:rPr>
          <w:rFonts w:asciiTheme="minorHAnsi" w:hAnsiTheme="minorHAnsi" w:cstheme="minorHAnsi"/>
        </w:rPr>
        <w:t>als</w:t>
      </w:r>
      <w:proofErr w:type="spellEnd"/>
      <w:r w:rsidRPr="009F4D14">
        <w:rPr>
          <w:rFonts w:asciiTheme="minorHAnsi" w:hAnsiTheme="minorHAnsi" w:cstheme="minorHAnsi"/>
        </w:rPr>
        <w:t xml:space="preserve"> </w:t>
      </w:r>
      <w:proofErr w:type="spellStart"/>
      <w:r w:rsidRPr="009F4D14">
        <w:rPr>
          <w:rFonts w:asciiTheme="minorHAnsi" w:hAnsiTheme="minorHAnsi" w:cstheme="minorHAnsi"/>
        </w:rPr>
        <w:t>leider</w:t>
      </w:r>
      <w:proofErr w:type="spellEnd"/>
      <w:r w:rsidRPr="009F4D14">
        <w:rPr>
          <w:rFonts w:asciiTheme="minorHAnsi" w:hAnsiTheme="minorHAnsi" w:cstheme="minorHAnsi"/>
        </w:rPr>
        <w:t>.</w:t>
      </w:r>
    </w:p>
    <w:p w14:paraId="003DC646" w14:textId="77777777" w:rsidR="003572FF" w:rsidRPr="009F4D14" w:rsidRDefault="003572FF" w:rsidP="003572FF">
      <w:pPr>
        <w:pStyle w:val="Lijstalinea"/>
        <w:autoSpaceDE w:val="0"/>
        <w:autoSpaceDN w:val="0"/>
        <w:adjustRightInd w:val="0"/>
        <w:ind w:left="142"/>
        <w:rPr>
          <w:rFonts w:asciiTheme="minorHAnsi" w:hAnsiTheme="minorHAnsi" w:cstheme="minorHAnsi"/>
        </w:rPr>
      </w:pPr>
    </w:p>
    <w:p w14:paraId="5CEC1A09" w14:textId="77777777" w:rsidR="003572FF" w:rsidRPr="009F4D14" w:rsidRDefault="003572FF" w:rsidP="003572FF">
      <w:pPr>
        <w:pStyle w:val="Lijstalinea"/>
        <w:numPr>
          <w:ilvl w:val="0"/>
          <w:numId w:val="16"/>
        </w:numPr>
        <w:autoSpaceDE w:val="0"/>
        <w:autoSpaceDN w:val="0"/>
        <w:adjustRightInd w:val="0"/>
        <w:ind w:left="142" w:firstLine="0"/>
        <w:rPr>
          <w:rFonts w:asciiTheme="minorHAnsi" w:hAnsiTheme="minorHAnsi" w:cstheme="minorHAnsi"/>
        </w:rPr>
      </w:pPr>
      <w:proofErr w:type="spellStart"/>
      <w:r w:rsidRPr="009F4D14">
        <w:rPr>
          <w:rFonts w:asciiTheme="minorHAnsi" w:hAnsiTheme="minorHAnsi" w:cstheme="minorHAnsi"/>
        </w:rPr>
        <w:t>Inschrijven</w:t>
      </w:r>
      <w:proofErr w:type="spellEnd"/>
      <w:r w:rsidRPr="009F4D14">
        <w:rPr>
          <w:rFonts w:asciiTheme="minorHAnsi" w:hAnsiTheme="minorHAnsi" w:cstheme="minorHAnsi"/>
        </w:rPr>
        <w:t xml:space="preserve"> </w:t>
      </w:r>
      <w:proofErr w:type="spellStart"/>
      <w:r w:rsidRPr="009F4D14">
        <w:rPr>
          <w:rFonts w:asciiTheme="minorHAnsi" w:hAnsiTheme="minorHAnsi" w:cstheme="minorHAnsi"/>
        </w:rPr>
        <w:t>als</w:t>
      </w:r>
      <w:proofErr w:type="spellEnd"/>
      <w:r w:rsidRPr="009F4D14">
        <w:rPr>
          <w:rFonts w:asciiTheme="minorHAnsi" w:hAnsiTheme="minorHAnsi" w:cstheme="minorHAnsi"/>
        </w:rPr>
        <w:t xml:space="preserve"> </w:t>
      </w:r>
      <w:proofErr w:type="spellStart"/>
      <w:r w:rsidRPr="009F4D14">
        <w:rPr>
          <w:rFonts w:asciiTheme="minorHAnsi" w:hAnsiTheme="minorHAnsi" w:cstheme="minorHAnsi"/>
        </w:rPr>
        <w:t>volger</w:t>
      </w:r>
      <w:proofErr w:type="spellEnd"/>
      <w:r w:rsidRPr="009F4D14">
        <w:rPr>
          <w:rFonts w:asciiTheme="minorHAnsi" w:hAnsiTheme="minorHAnsi" w:cstheme="minorHAnsi"/>
        </w:rPr>
        <w:t>.</w:t>
      </w:r>
    </w:p>
    <w:p w14:paraId="68AFA45C" w14:textId="77777777" w:rsidR="003572FF" w:rsidRPr="009F4D14" w:rsidRDefault="003572FF" w:rsidP="003572FF">
      <w:pPr>
        <w:pStyle w:val="Lijstalinea"/>
        <w:autoSpaceDE w:val="0"/>
        <w:autoSpaceDN w:val="0"/>
        <w:adjustRightInd w:val="0"/>
        <w:ind w:left="142"/>
        <w:rPr>
          <w:rFonts w:asciiTheme="minorHAnsi" w:hAnsiTheme="minorHAnsi" w:cstheme="minorHAnsi"/>
        </w:rPr>
      </w:pPr>
    </w:p>
    <w:p w14:paraId="35414486" w14:textId="77777777" w:rsidR="003572FF" w:rsidRPr="009F4D14" w:rsidRDefault="003572FF" w:rsidP="003572FF">
      <w:pPr>
        <w:pStyle w:val="Lijstalinea"/>
        <w:numPr>
          <w:ilvl w:val="0"/>
          <w:numId w:val="16"/>
        </w:numPr>
        <w:autoSpaceDE w:val="0"/>
        <w:autoSpaceDN w:val="0"/>
        <w:adjustRightInd w:val="0"/>
        <w:ind w:left="142" w:firstLine="0"/>
        <w:rPr>
          <w:rFonts w:asciiTheme="minorHAnsi" w:hAnsiTheme="minorHAnsi" w:cstheme="minorHAnsi"/>
          <w:lang w:val="nl-NL"/>
        </w:rPr>
      </w:pPr>
      <w:r w:rsidRPr="009F4D14">
        <w:rPr>
          <w:rFonts w:asciiTheme="minorHAnsi" w:hAnsiTheme="minorHAnsi" w:cstheme="minorHAnsi"/>
          <w:lang w:val="nl-NL"/>
        </w:rPr>
        <w:t xml:space="preserve">Inschrijven als leider en volger. </w:t>
      </w:r>
    </w:p>
    <w:p w14:paraId="23EEA01F" w14:textId="77777777" w:rsidR="003572FF" w:rsidRPr="009F4D14" w:rsidRDefault="003572FF" w:rsidP="003572FF">
      <w:pPr>
        <w:pStyle w:val="Lijstalinea"/>
        <w:ind w:left="142"/>
        <w:rPr>
          <w:rFonts w:asciiTheme="minorHAnsi" w:hAnsiTheme="minorHAnsi" w:cstheme="minorHAnsi"/>
          <w:lang w:val="nl-NL"/>
        </w:rPr>
      </w:pPr>
    </w:p>
    <w:p w14:paraId="14819E21" w14:textId="77777777" w:rsidR="003572FF" w:rsidRPr="009F4D14" w:rsidRDefault="003572FF" w:rsidP="003572FF">
      <w:pPr>
        <w:autoSpaceDE w:val="0"/>
        <w:autoSpaceDN w:val="0"/>
        <w:adjustRightInd w:val="0"/>
        <w:ind w:left="142"/>
        <w:rPr>
          <w:rFonts w:asciiTheme="minorHAnsi" w:hAnsiTheme="minorHAnsi" w:cstheme="minorHAnsi"/>
        </w:rPr>
      </w:pPr>
    </w:p>
    <w:p w14:paraId="4B9C1BCC" w14:textId="77777777" w:rsidR="003572FF" w:rsidRPr="009F4D14" w:rsidRDefault="003572FF" w:rsidP="003572FF">
      <w:pPr>
        <w:pStyle w:val="ReportBodyTextIndent"/>
        <w:ind w:left="142"/>
        <w:rPr>
          <w:rFonts w:asciiTheme="minorHAnsi" w:hAnsiTheme="minorHAnsi" w:cstheme="minorHAnsi"/>
          <w:szCs w:val="20"/>
        </w:rPr>
      </w:pPr>
      <w:r w:rsidRPr="009F4D14">
        <w:rPr>
          <w:rFonts w:asciiTheme="minorHAnsi" w:hAnsiTheme="minorHAnsi" w:cstheme="minorHAnsi"/>
          <w:szCs w:val="20"/>
        </w:rPr>
        <w:t xml:space="preserve">Wanneer de Inschrijver in aanmerking wenst te komen voor zowel de </w:t>
      </w:r>
    </w:p>
    <w:p w14:paraId="3EE349B6" w14:textId="77777777" w:rsidR="003572FF" w:rsidRPr="009F4D14" w:rsidRDefault="003572FF" w:rsidP="003572FF">
      <w:pPr>
        <w:pStyle w:val="ReportBodyTextIndent"/>
        <w:ind w:left="142"/>
        <w:rPr>
          <w:rFonts w:asciiTheme="minorHAnsi" w:hAnsiTheme="minorHAnsi" w:cstheme="minorHAnsi"/>
          <w:szCs w:val="20"/>
        </w:rPr>
      </w:pPr>
      <w:r w:rsidRPr="009F4D14">
        <w:rPr>
          <w:rFonts w:asciiTheme="minorHAnsi" w:hAnsiTheme="minorHAnsi" w:cstheme="minorHAnsi"/>
          <w:szCs w:val="20"/>
        </w:rPr>
        <w:t xml:space="preserve">positie van leidende Verzekeraar als de positie van volgverzekeraar, dient de Inschrijver </w:t>
      </w:r>
    </w:p>
    <w:p w14:paraId="308F9479" w14:textId="77777777" w:rsidR="003572FF" w:rsidRPr="009F4D14" w:rsidRDefault="003572FF" w:rsidP="003572FF">
      <w:pPr>
        <w:pStyle w:val="ReportBodyTextIndent"/>
        <w:ind w:left="142"/>
        <w:rPr>
          <w:rFonts w:asciiTheme="minorHAnsi" w:hAnsiTheme="minorHAnsi" w:cstheme="minorHAnsi"/>
          <w:szCs w:val="20"/>
        </w:rPr>
      </w:pPr>
      <w:r w:rsidRPr="009F4D14">
        <w:rPr>
          <w:rFonts w:asciiTheme="minorHAnsi" w:hAnsiTheme="minorHAnsi" w:cstheme="minorHAnsi"/>
          <w:szCs w:val="20"/>
        </w:rPr>
        <w:t xml:space="preserve">expliciet de voorkeur aan te geven voor welke positie de Inschrijver op de verzekeringsovereenkomst in aanmerking wenst te komen. </w:t>
      </w:r>
    </w:p>
    <w:p w14:paraId="0F3FB921" w14:textId="77777777" w:rsidR="003572FF" w:rsidRPr="009F4D14" w:rsidRDefault="003572FF" w:rsidP="003572FF">
      <w:pPr>
        <w:pStyle w:val="ReportBodyTextIndent"/>
        <w:ind w:left="142"/>
        <w:rPr>
          <w:rFonts w:asciiTheme="minorHAnsi" w:hAnsiTheme="minorHAnsi" w:cstheme="minorHAnsi"/>
          <w:szCs w:val="20"/>
        </w:rPr>
      </w:pPr>
    </w:p>
    <w:p w14:paraId="1AADF24B" w14:textId="77777777" w:rsidR="003572FF" w:rsidRPr="009F4D14" w:rsidRDefault="003572FF" w:rsidP="003572FF">
      <w:pPr>
        <w:pStyle w:val="ReportBodyTextIndent"/>
        <w:numPr>
          <w:ilvl w:val="0"/>
          <w:numId w:val="14"/>
        </w:numPr>
        <w:ind w:left="142" w:firstLine="0"/>
        <w:rPr>
          <w:rFonts w:asciiTheme="minorHAnsi" w:hAnsiTheme="minorHAnsi" w:cstheme="minorHAnsi"/>
          <w:szCs w:val="20"/>
        </w:rPr>
      </w:pPr>
      <w:r w:rsidRPr="009F4D14">
        <w:rPr>
          <w:rFonts w:asciiTheme="minorHAnsi" w:hAnsiTheme="minorHAnsi" w:cstheme="minorHAnsi"/>
          <w:szCs w:val="20"/>
        </w:rPr>
        <w:t>Leider: Inschrijver uitsluitend als leider op de verzekeringsovereenkomst.</w:t>
      </w:r>
    </w:p>
    <w:p w14:paraId="1E34EFC7" w14:textId="77777777" w:rsidR="003572FF" w:rsidRPr="009F4D14" w:rsidRDefault="003572FF" w:rsidP="003572FF">
      <w:pPr>
        <w:pStyle w:val="ReportBodyTextIndent"/>
        <w:ind w:left="142"/>
        <w:rPr>
          <w:rFonts w:asciiTheme="minorHAnsi" w:hAnsiTheme="minorHAnsi" w:cstheme="minorHAnsi"/>
          <w:szCs w:val="20"/>
        </w:rPr>
      </w:pPr>
    </w:p>
    <w:p w14:paraId="6FDF7889" w14:textId="77777777" w:rsidR="003572FF" w:rsidRPr="009F4D14" w:rsidRDefault="003572FF" w:rsidP="003572FF">
      <w:pPr>
        <w:pStyle w:val="ReportBodyTextIndent"/>
        <w:numPr>
          <w:ilvl w:val="0"/>
          <w:numId w:val="14"/>
        </w:numPr>
        <w:ind w:left="142" w:firstLine="0"/>
        <w:rPr>
          <w:rFonts w:asciiTheme="minorHAnsi" w:hAnsiTheme="minorHAnsi" w:cstheme="minorHAnsi"/>
          <w:szCs w:val="20"/>
        </w:rPr>
      </w:pPr>
      <w:r w:rsidRPr="009F4D14">
        <w:rPr>
          <w:rFonts w:asciiTheme="minorHAnsi" w:hAnsiTheme="minorHAnsi" w:cstheme="minorHAnsi"/>
          <w:szCs w:val="20"/>
        </w:rPr>
        <w:t xml:space="preserve">Volger: Inschrijver uitsluitend als volger op de verzekeringsovereenkomst. </w:t>
      </w:r>
    </w:p>
    <w:p w14:paraId="6B201867" w14:textId="77777777" w:rsidR="003572FF" w:rsidRPr="009F4D14" w:rsidRDefault="003572FF" w:rsidP="003572FF">
      <w:pPr>
        <w:pStyle w:val="ReportBodyTextIndent"/>
        <w:ind w:left="0"/>
        <w:rPr>
          <w:rFonts w:asciiTheme="minorHAnsi" w:hAnsiTheme="minorHAnsi" w:cstheme="minorHAnsi"/>
          <w:szCs w:val="20"/>
        </w:rPr>
      </w:pPr>
    </w:p>
    <w:p w14:paraId="49551257" w14:textId="77777777" w:rsidR="003572FF" w:rsidRPr="009F4D14" w:rsidRDefault="003572FF" w:rsidP="003572FF">
      <w:pPr>
        <w:pStyle w:val="ReportBodyTextIndent"/>
        <w:numPr>
          <w:ilvl w:val="0"/>
          <w:numId w:val="14"/>
        </w:numPr>
        <w:ind w:left="142" w:firstLine="0"/>
        <w:rPr>
          <w:rFonts w:asciiTheme="minorHAnsi" w:hAnsiTheme="minorHAnsi" w:cstheme="minorHAnsi"/>
          <w:szCs w:val="20"/>
        </w:rPr>
      </w:pPr>
      <w:r w:rsidRPr="009F4D14">
        <w:rPr>
          <w:rFonts w:asciiTheme="minorHAnsi" w:hAnsiTheme="minorHAnsi" w:cstheme="minorHAnsi"/>
          <w:szCs w:val="20"/>
        </w:rPr>
        <w:t>100%</w:t>
      </w:r>
    </w:p>
    <w:bookmarkEnd w:id="201"/>
    <w:p w14:paraId="2460D3E2" w14:textId="02895FE3" w:rsidR="00D0657D" w:rsidRDefault="00D0657D" w:rsidP="00D0657D">
      <w:pPr>
        <w:ind w:left="142"/>
        <w:rPr>
          <w:b/>
          <w:sz w:val="32"/>
          <w:szCs w:val="22"/>
        </w:rPr>
      </w:pPr>
      <w:r>
        <w:br w:type="page"/>
      </w:r>
    </w:p>
    <w:p w14:paraId="0895DF82" w14:textId="753DEA63" w:rsidR="001B1F5D" w:rsidRPr="00D819D3" w:rsidRDefault="00876A7B" w:rsidP="00D819D3">
      <w:pPr>
        <w:pStyle w:val="ReportHeading1"/>
        <w:tabs>
          <w:tab w:val="clear" w:pos="851"/>
        </w:tabs>
        <w:ind w:left="0" w:firstLine="0"/>
        <w:rPr>
          <w:color w:val="auto"/>
        </w:rPr>
      </w:pPr>
      <w:bookmarkStart w:id="202" w:name="_Toc173154909"/>
      <w:bookmarkEnd w:id="200"/>
      <w:r w:rsidRPr="00D771FE">
        <w:rPr>
          <w:color w:val="auto"/>
        </w:rPr>
        <w:lastRenderedPageBreak/>
        <w:t xml:space="preserve">Bijlage </w:t>
      </w:r>
      <w:r w:rsidR="00F06566">
        <w:rPr>
          <w:color w:val="auto"/>
        </w:rPr>
        <w:t>5</w:t>
      </w:r>
      <w:r w:rsidRPr="00D771FE">
        <w:rPr>
          <w:color w:val="auto"/>
        </w:rPr>
        <w:t xml:space="preserve"> </w:t>
      </w:r>
      <w:r w:rsidR="00683A8B" w:rsidRPr="00D771FE">
        <w:rPr>
          <w:color w:val="auto"/>
        </w:rPr>
        <w:t>Inschrijving</w:t>
      </w:r>
      <w:r w:rsidR="001B1F5D" w:rsidRPr="00D771FE">
        <w:rPr>
          <w:color w:val="auto"/>
        </w:rPr>
        <w:t xml:space="preserve"> als Leidende </w:t>
      </w:r>
      <w:r w:rsidR="00FD3591" w:rsidRPr="00D771FE">
        <w:rPr>
          <w:color w:val="auto"/>
        </w:rPr>
        <w:t>V</w:t>
      </w:r>
      <w:r w:rsidR="001B1F5D" w:rsidRPr="00D771FE">
        <w:rPr>
          <w:color w:val="auto"/>
        </w:rPr>
        <w:t>erzekeraar</w:t>
      </w:r>
      <w:bookmarkEnd w:id="202"/>
      <w:r w:rsidR="001B1F5D" w:rsidRPr="00D771FE">
        <w:rPr>
          <w:color w:val="auto"/>
        </w:rPr>
        <w:t xml:space="preserve"> </w:t>
      </w:r>
    </w:p>
    <w:p w14:paraId="2146603E" w14:textId="1EA3F8AF" w:rsidR="001B1F5D" w:rsidRDefault="001B1F5D" w:rsidP="00AF5CB1">
      <w:pPr>
        <w:pStyle w:val="ReportBodyTextIndent"/>
        <w:ind w:left="0"/>
        <w:jc w:val="both"/>
        <w:rPr>
          <w:rFonts w:cs="Arial"/>
          <w:b/>
          <w:bCs/>
          <w:szCs w:val="20"/>
        </w:rPr>
      </w:pPr>
      <w:r w:rsidRPr="00C85AAF">
        <w:rPr>
          <w:rFonts w:cs="Arial"/>
          <w:b/>
          <w:bCs/>
          <w:szCs w:val="20"/>
        </w:rPr>
        <w:t xml:space="preserve">Inzake </w:t>
      </w:r>
      <w:r>
        <w:rPr>
          <w:rFonts w:cs="Arial"/>
          <w:b/>
          <w:bCs/>
          <w:szCs w:val="20"/>
        </w:rPr>
        <w:t>Europese Aan</w:t>
      </w:r>
      <w:r w:rsidRPr="00C85AAF">
        <w:rPr>
          <w:rFonts w:cs="Arial"/>
          <w:b/>
          <w:bCs/>
          <w:szCs w:val="20"/>
        </w:rPr>
        <w:t xml:space="preserve">besteding </w:t>
      </w:r>
      <w:r w:rsidR="00170E2D">
        <w:rPr>
          <w:rFonts w:cs="Arial"/>
          <w:b/>
        </w:rPr>
        <w:t>C.A.R.-verzekering</w:t>
      </w:r>
      <w:r w:rsidR="00170E2D" w:rsidRPr="004E4804">
        <w:rPr>
          <w:rFonts w:cs="Arial"/>
          <w:b/>
        </w:rPr>
        <w:t xml:space="preserve"> </w:t>
      </w:r>
      <w:r>
        <w:rPr>
          <w:rFonts w:cs="Arial"/>
          <w:b/>
          <w:bCs/>
          <w:szCs w:val="20"/>
        </w:rPr>
        <w:t xml:space="preserve">ten behoeve van </w:t>
      </w:r>
      <w:r w:rsidR="008B2B86">
        <w:rPr>
          <w:rFonts w:cs="Arial"/>
          <w:b/>
          <w:bCs/>
          <w:szCs w:val="20"/>
        </w:rPr>
        <w:t>Gemeente ‘s-Hertogenbosch</w:t>
      </w:r>
    </w:p>
    <w:p w14:paraId="23E6F275" w14:textId="2819538A" w:rsidR="001B1F5D" w:rsidRPr="00C85AAF" w:rsidRDefault="001B1F5D" w:rsidP="00AF5CB1">
      <w:pPr>
        <w:pStyle w:val="ReportBodyTextIndent"/>
        <w:ind w:left="0"/>
        <w:jc w:val="both"/>
        <w:rPr>
          <w:rFonts w:cs="Arial"/>
          <w:b/>
          <w:bCs/>
          <w:szCs w:val="20"/>
        </w:rPr>
      </w:pPr>
    </w:p>
    <w:p w14:paraId="3017E2D4" w14:textId="77777777" w:rsidR="00D0657D" w:rsidRDefault="00D0657D" w:rsidP="00AF5CB1">
      <w:bookmarkStart w:id="203" w:name="_Toc459126178"/>
      <w:bookmarkStart w:id="204" w:name="_Toc459277879"/>
    </w:p>
    <w:p w14:paraId="3315C707" w14:textId="2EC46804" w:rsidR="001B1F5D" w:rsidRPr="00876A7B" w:rsidRDefault="001B1F5D" w:rsidP="00AF5CB1">
      <w:pPr>
        <w:rPr>
          <w:b/>
        </w:rPr>
      </w:pPr>
      <w:r w:rsidRPr="00876A7B">
        <w:rPr>
          <w:b/>
        </w:rPr>
        <w:t xml:space="preserve">Leidende </w:t>
      </w:r>
      <w:r w:rsidR="00FD3591">
        <w:rPr>
          <w:b/>
        </w:rPr>
        <w:t>V</w:t>
      </w:r>
      <w:r w:rsidRPr="00876A7B">
        <w:rPr>
          <w:b/>
        </w:rPr>
        <w:t>erzekeraar</w:t>
      </w:r>
      <w:bookmarkEnd w:id="203"/>
      <w:bookmarkEnd w:id="204"/>
    </w:p>
    <w:p w14:paraId="6581191A" w14:textId="0B35D5DA" w:rsidR="001B1F5D" w:rsidRPr="00054598" w:rsidRDefault="001B1F5D" w:rsidP="00AF5CB1">
      <w:pPr>
        <w:pStyle w:val="ReportBodyTextIndent"/>
        <w:ind w:left="0"/>
        <w:rPr>
          <w:rFonts w:cs="Arial"/>
          <w:szCs w:val="20"/>
        </w:rPr>
      </w:pPr>
      <w:r w:rsidRPr="00054598">
        <w:rPr>
          <w:rFonts w:cs="Arial"/>
          <w:szCs w:val="20"/>
        </w:rPr>
        <w:t xml:space="preserve">(alleen in te vullen als de </w:t>
      </w:r>
      <w:r w:rsidR="006946FE">
        <w:rPr>
          <w:rFonts w:cs="Arial"/>
          <w:szCs w:val="20"/>
        </w:rPr>
        <w:t>Inschrijver</w:t>
      </w:r>
      <w:r w:rsidRPr="00054598">
        <w:rPr>
          <w:rFonts w:cs="Arial"/>
          <w:szCs w:val="20"/>
        </w:rPr>
        <w:t xml:space="preserve"> in aanmerking wenst te komen voor de positie van leidende </w:t>
      </w:r>
      <w:r w:rsidR="00FD3591">
        <w:rPr>
          <w:rFonts w:cs="Arial"/>
          <w:szCs w:val="20"/>
        </w:rPr>
        <w:t>V</w:t>
      </w:r>
      <w:r w:rsidRPr="00054598">
        <w:rPr>
          <w:rFonts w:cs="Arial"/>
          <w:szCs w:val="20"/>
        </w:rPr>
        <w:t>erzekeraar</w:t>
      </w:r>
      <w:r>
        <w:rPr>
          <w:rFonts w:cs="Arial"/>
          <w:szCs w:val="20"/>
        </w:rPr>
        <w:t>)</w:t>
      </w:r>
    </w:p>
    <w:p w14:paraId="24ACF82D" w14:textId="77777777" w:rsidR="001B1F5D" w:rsidRDefault="001B1F5D" w:rsidP="00AF5CB1">
      <w:pPr>
        <w:pStyle w:val="ReportBodyTextIndent"/>
        <w:ind w:left="0"/>
      </w:pPr>
    </w:p>
    <w:p w14:paraId="1AB9A83F" w14:textId="77777777" w:rsidR="001B1F5D" w:rsidRDefault="001B1F5D" w:rsidP="00AF5CB1">
      <w:pPr>
        <w:rPr>
          <w:rFonts w:cs="Arial"/>
        </w:rPr>
      </w:pPr>
      <w:r>
        <w:rPr>
          <w:rFonts w:cs="Arial"/>
        </w:rPr>
        <w:t xml:space="preserve">Ondergetekende verklaart hiermee in aanmerking te willen komen voor de positie </w:t>
      </w:r>
    </w:p>
    <w:p w14:paraId="5F7840D1" w14:textId="405F78A2" w:rsidR="001B1F5D" w:rsidRPr="00111EFE" w:rsidRDefault="001B1F5D" w:rsidP="00AF5CB1">
      <w:pPr>
        <w:pStyle w:val="ReportBodyText"/>
        <w:tabs>
          <w:tab w:val="left" w:pos="8250"/>
        </w:tabs>
        <w:rPr>
          <w:rFonts w:cs="Arial"/>
          <w:lang w:val="nl-NL"/>
        </w:rPr>
      </w:pPr>
      <w:r w:rsidRPr="00111EFE">
        <w:rPr>
          <w:lang w:val="nl-NL"/>
        </w:rPr>
        <w:t xml:space="preserve">van leidende </w:t>
      </w:r>
      <w:r w:rsidR="00FD3591">
        <w:rPr>
          <w:lang w:val="nl-NL"/>
        </w:rPr>
        <w:t>V</w:t>
      </w:r>
      <w:r w:rsidRPr="00111EFE">
        <w:rPr>
          <w:lang w:val="nl-NL"/>
        </w:rPr>
        <w:t>erzekeraar</w:t>
      </w:r>
      <w:r w:rsidRPr="00111EFE">
        <w:rPr>
          <w:lang w:val="nl-NL"/>
        </w:rPr>
        <w:tab/>
      </w:r>
      <w:r w:rsidRPr="00111EFE">
        <w:rPr>
          <w:rFonts w:cs="Arial"/>
          <w:lang w:val="nl-NL"/>
        </w:rPr>
        <w:t>ja/nee*</w:t>
      </w:r>
    </w:p>
    <w:p w14:paraId="235B7A27" w14:textId="77777777" w:rsidR="001B1F5D" w:rsidRDefault="001B1F5D" w:rsidP="00AF5CB1">
      <w:pPr>
        <w:pStyle w:val="ReportBodyTextIndent"/>
        <w:tabs>
          <w:tab w:val="left" w:pos="8250"/>
        </w:tabs>
        <w:ind w:left="0"/>
        <w:rPr>
          <w:rFonts w:cs="Arial"/>
        </w:rPr>
      </w:pPr>
    </w:p>
    <w:p w14:paraId="0769F70C" w14:textId="3F4146FC" w:rsidR="001B1F5D" w:rsidRDefault="001B1F5D" w:rsidP="00AF5CB1">
      <w:pPr>
        <w:pStyle w:val="ReportBodyTextIndent"/>
        <w:tabs>
          <w:tab w:val="left" w:pos="8250"/>
        </w:tabs>
        <w:ind w:left="0"/>
        <w:rPr>
          <w:rFonts w:cs="Arial"/>
        </w:rPr>
      </w:pPr>
      <w:r w:rsidRPr="005F68DD">
        <w:rPr>
          <w:rFonts w:cs="Arial"/>
          <w:u w:val="single"/>
        </w:rPr>
        <w:t>Aangeboden capaciteit (als leidende verzekeraar)</w:t>
      </w:r>
      <w:r>
        <w:rPr>
          <w:rFonts w:cs="Arial"/>
        </w:rPr>
        <w:t xml:space="preserve"> </w:t>
      </w:r>
      <w:r>
        <w:rPr>
          <w:rFonts w:cs="Arial"/>
        </w:rPr>
        <w:tab/>
        <w:t>_____%</w:t>
      </w:r>
    </w:p>
    <w:p w14:paraId="073748C7" w14:textId="2F888C94" w:rsidR="001B1F5D" w:rsidRDefault="001B1F5D" w:rsidP="00AF5CB1">
      <w:pPr>
        <w:pStyle w:val="Plattetekstinspringen"/>
        <w:tabs>
          <w:tab w:val="left" w:pos="8250"/>
        </w:tabs>
        <w:ind w:left="0"/>
        <w:rPr>
          <w:rFonts w:cs="Arial"/>
        </w:rPr>
      </w:pPr>
      <w:r>
        <w:rPr>
          <w:rFonts w:cs="Arial"/>
        </w:rPr>
        <w:t xml:space="preserve">Het aandeel van de leidende </w:t>
      </w:r>
      <w:r w:rsidR="00FD3591">
        <w:rPr>
          <w:rFonts w:cs="Arial"/>
        </w:rPr>
        <w:t>V</w:t>
      </w:r>
      <w:r>
        <w:rPr>
          <w:rFonts w:cs="Arial"/>
        </w:rPr>
        <w:t xml:space="preserve">erzekeraar dient minimaal </w:t>
      </w:r>
      <w:r w:rsidRPr="00F629B6">
        <w:rPr>
          <w:rFonts w:cs="Arial"/>
        </w:rPr>
        <w:t>25% te</w:t>
      </w:r>
      <w:r>
        <w:rPr>
          <w:rFonts w:cs="Arial"/>
        </w:rPr>
        <w:t xml:space="preserve"> zijn van het te </w:t>
      </w:r>
    </w:p>
    <w:p w14:paraId="6EEF9D5B" w14:textId="38A4DD5B" w:rsidR="001B1F5D" w:rsidRDefault="001B1F5D" w:rsidP="00AF5CB1">
      <w:pPr>
        <w:pStyle w:val="Plattetekstinspringen"/>
        <w:tabs>
          <w:tab w:val="left" w:pos="8250"/>
        </w:tabs>
        <w:ind w:left="0"/>
        <w:rPr>
          <w:rFonts w:cs="Arial"/>
        </w:rPr>
      </w:pPr>
      <w:r>
        <w:rPr>
          <w:rFonts w:cs="Arial"/>
        </w:rPr>
        <w:t>verzekeren risico</w:t>
      </w:r>
      <w:r w:rsidR="00CF104D">
        <w:rPr>
          <w:rFonts w:cs="Arial"/>
        </w:rPr>
        <w:t>.</w:t>
      </w:r>
    </w:p>
    <w:p w14:paraId="7974AC8F" w14:textId="77777777" w:rsidR="001B1F5D" w:rsidRPr="009F4D14" w:rsidRDefault="001B1F5D" w:rsidP="00AF5CB1">
      <w:pPr>
        <w:pStyle w:val="Kop4"/>
        <w:tabs>
          <w:tab w:val="left" w:pos="7590"/>
        </w:tabs>
        <w:rPr>
          <w:rFonts w:cs="Arial"/>
          <w:color w:val="auto"/>
          <w:sz w:val="22"/>
          <w:szCs w:val="22"/>
        </w:rPr>
      </w:pPr>
      <w:r w:rsidRPr="009F4D14">
        <w:rPr>
          <w:rFonts w:cs="Arial"/>
          <w:color w:val="auto"/>
          <w:sz w:val="22"/>
          <w:szCs w:val="22"/>
        </w:rPr>
        <w:t>Gunningscriterium 1: Premie</w:t>
      </w:r>
    </w:p>
    <w:p w14:paraId="0C0CD793" w14:textId="77777777" w:rsidR="001B1F5D" w:rsidRDefault="001B1F5D" w:rsidP="00AF5CB1">
      <w:pPr>
        <w:pStyle w:val="Plattetekstinspringen"/>
        <w:ind w:left="0"/>
        <w:rPr>
          <w:rFonts w:cs="Arial"/>
          <w:u w:val="single"/>
        </w:rPr>
      </w:pPr>
    </w:p>
    <w:p w14:paraId="63B6CBFC" w14:textId="1D78A79E" w:rsidR="001B1F5D" w:rsidRDefault="001B1F5D" w:rsidP="00AF5CB1">
      <w:pPr>
        <w:pStyle w:val="Plattetekstinspringen"/>
        <w:ind w:left="0"/>
        <w:rPr>
          <w:rFonts w:cs="Arial"/>
        </w:rPr>
      </w:pPr>
      <w:r w:rsidRPr="00CF7C72">
        <w:rPr>
          <w:rFonts w:cs="Arial"/>
        </w:rPr>
        <w:t xml:space="preserve">Premie als leidende </w:t>
      </w:r>
      <w:r w:rsidR="00FD3591">
        <w:rPr>
          <w:rFonts w:cs="Arial"/>
        </w:rPr>
        <w:t>V</w:t>
      </w:r>
      <w:r w:rsidRPr="00CF7C72">
        <w:rPr>
          <w:rFonts w:cs="Arial"/>
        </w:rPr>
        <w:t>erzekeraar (gunningscriterium 1, paragraaf</w:t>
      </w:r>
      <w:r>
        <w:rPr>
          <w:rFonts w:cs="Arial"/>
        </w:rPr>
        <w:t xml:space="preserve"> </w:t>
      </w:r>
      <w:r w:rsidRPr="00CF7C72">
        <w:rPr>
          <w:rFonts w:cs="Arial"/>
        </w:rPr>
        <w:t>6.2)</w:t>
      </w:r>
      <w:r>
        <w:rPr>
          <w:rFonts w:cs="Arial"/>
        </w:rPr>
        <w:t>:</w:t>
      </w:r>
    </w:p>
    <w:tbl>
      <w:tblPr>
        <w:tblW w:w="7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2420"/>
      </w:tblGrid>
      <w:tr w:rsidR="001B1F5D" w14:paraId="6CF2F71B" w14:textId="77777777" w:rsidTr="00FF30B5">
        <w:trPr>
          <w:trHeight w:val="604"/>
        </w:trPr>
        <w:tc>
          <w:tcPr>
            <w:tcW w:w="4838" w:type="dxa"/>
          </w:tcPr>
          <w:p w14:paraId="76BC7B7A" w14:textId="77777777" w:rsidR="001B1F5D" w:rsidRDefault="001B1F5D" w:rsidP="00AF5CB1">
            <w:pPr>
              <w:rPr>
                <w:rFonts w:cs="Arial"/>
                <w:b/>
              </w:rPr>
            </w:pPr>
          </w:p>
          <w:p w14:paraId="37D9FDF8" w14:textId="77777777" w:rsidR="001B1F5D" w:rsidRDefault="001B1F5D" w:rsidP="00AF5CB1">
            <w:pPr>
              <w:rPr>
                <w:rFonts w:cs="Arial"/>
                <w:b/>
                <w:u w:val="single"/>
              </w:rPr>
            </w:pPr>
            <w:r>
              <w:rPr>
                <w:rFonts w:cs="Arial"/>
                <w:b/>
              </w:rPr>
              <w:t>Geoffreerde premie</w:t>
            </w:r>
          </w:p>
          <w:p w14:paraId="40F0D64E" w14:textId="77777777" w:rsidR="001B1F5D" w:rsidRPr="00C279F9" w:rsidRDefault="001B1F5D" w:rsidP="00AF5CB1">
            <w:pPr>
              <w:rPr>
                <w:rFonts w:cs="Arial"/>
                <w:b/>
              </w:rPr>
            </w:pPr>
          </w:p>
        </w:tc>
        <w:tc>
          <w:tcPr>
            <w:tcW w:w="2420" w:type="dxa"/>
          </w:tcPr>
          <w:p w14:paraId="725A458D" w14:textId="77777777" w:rsidR="001B1F5D" w:rsidRDefault="001B1F5D" w:rsidP="00AF5CB1">
            <w:pPr>
              <w:rPr>
                <w:rFonts w:cs="Arial"/>
              </w:rPr>
            </w:pPr>
          </w:p>
          <w:p w14:paraId="0C2B1C8D" w14:textId="77777777" w:rsidR="001B1F5D" w:rsidRDefault="001B1F5D" w:rsidP="00AF5CB1">
            <w:pPr>
              <w:rPr>
                <w:rFonts w:cs="Arial"/>
              </w:rPr>
            </w:pPr>
            <w:r>
              <w:rPr>
                <w:rFonts w:cs="Arial"/>
              </w:rPr>
              <w:t xml:space="preserve"> ………………… o/</w:t>
            </w:r>
            <w:proofErr w:type="spellStart"/>
            <w:r>
              <w:rPr>
                <w:rFonts w:cs="Arial"/>
              </w:rPr>
              <w:t>oo</w:t>
            </w:r>
            <w:proofErr w:type="spellEnd"/>
          </w:p>
        </w:tc>
      </w:tr>
    </w:tbl>
    <w:p w14:paraId="7743D847" w14:textId="5783844B" w:rsidR="00D0657D" w:rsidRPr="00E45DA8" w:rsidRDefault="00D0657D" w:rsidP="00AF5CB1">
      <w:pPr>
        <w:rPr>
          <w:rFonts w:cs="Arial"/>
          <w:color w:val="0070C0"/>
        </w:rPr>
      </w:pPr>
    </w:p>
    <w:p w14:paraId="55481385" w14:textId="77777777" w:rsidR="00D0657D" w:rsidRDefault="00D0657D" w:rsidP="00AF5CB1">
      <w:pPr>
        <w:rPr>
          <w:rFonts w:cs="Arial"/>
        </w:rPr>
      </w:pPr>
    </w:p>
    <w:p w14:paraId="28A07AF7" w14:textId="2E6B0091" w:rsidR="001B1F5D" w:rsidRPr="000B6753" w:rsidRDefault="001B1F5D" w:rsidP="00E45DA8">
      <w:pPr>
        <w:rPr>
          <w:rFonts w:cs="Arial"/>
          <w:lang w:val="nl"/>
        </w:rPr>
      </w:pPr>
      <w:r w:rsidRPr="0090622F">
        <w:rPr>
          <w:rFonts w:cs="Arial"/>
        </w:rPr>
        <w:t xml:space="preserve">Premies dienen in promillages te worden weergegeven </w:t>
      </w:r>
      <w:r w:rsidRPr="000B6753">
        <w:rPr>
          <w:rFonts w:cs="Arial"/>
        </w:rPr>
        <w:t xml:space="preserve">en </w:t>
      </w:r>
      <w:r w:rsidR="00E45DA8" w:rsidRPr="000B6753">
        <w:rPr>
          <w:rFonts w:cs="Arial"/>
        </w:rPr>
        <w:t>netto</w:t>
      </w:r>
      <w:r w:rsidRPr="000B6753">
        <w:rPr>
          <w:rFonts w:cs="Arial"/>
        </w:rPr>
        <w:t>,</w:t>
      </w:r>
      <w:r w:rsidRPr="000B6753">
        <w:rPr>
          <w:lang w:val="nl"/>
        </w:rPr>
        <w:t xml:space="preserve"> </w:t>
      </w:r>
      <w:r w:rsidR="00E45DA8" w:rsidRPr="000B6753">
        <w:rPr>
          <w:rFonts w:cs="Arial"/>
          <w:u w:val="single"/>
          <w:lang w:val="nl"/>
        </w:rPr>
        <w:t>exclusief</w:t>
      </w:r>
      <w:r w:rsidRPr="000B6753">
        <w:rPr>
          <w:rFonts w:cs="Arial"/>
          <w:lang w:val="nl"/>
        </w:rPr>
        <w:t xml:space="preserve"> de beloning voor de makelaar, doch </w:t>
      </w:r>
      <w:r w:rsidRPr="000B6753">
        <w:rPr>
          <w:rFonts w:cs="Arial"/>
          <w:u w:val="single"/>
          <w:lang w:val="nl"/>
        </w:rPr>
        <w:t>exclusief</w:t>
      </w:r>
      <w:r w:rsidRPr="000B6753">
        <w:rPr>
          <w:rFonts w:cs="Arial"/>
          <w:lang w:val="nl"/>
        </w:rPr>
        <w:t xml:space="preserve"> administratiekosten en assurantiebelasting.</w:t>
      </w:r>
    </w:p>
    <w:p w14:paraId="6B660C82" w14:textId="77777777" w:rsidR="001B1F5D" w:rsidRPr="000B6753" w:rsidRDefault="001B1F5D" w:rsidP="00AF5CB1">
      <w:pPr>
        <w:rPr>
          <w:rFonts w:cs="Arial"/>
        </w:rPr>
      </w:pPr>
    </w:p>
    <w:p w14:paraId="44FACA64" w14:textId="77777777" w:rsidR="001B1F5D" w:rsidRDefault="001B1F5D" w:rsidP="00AF5CB1">
      <w:r w:rsidRPr="000B6753">
        <w:t>(* doorhalen wat niet van toepassing is)</w:t>
      </w:r>
    </w:p>
    <w:p w14:paraId="0F73475C" w14:textId="12B42FE3" w:rsidR="001B1F5D" w:rsidRPr="00847E94" w:rsidRDefault="001B1F5D" w:rsidP="00847E94">
      <w:pPr>
        <w:pBdr>
          <w:top w:val="single" w:sz="4" w:space="1" w:color="auto"/>
        </w:pBdr>
        <w:tabs>
          <w:tab w:val="left" w:pos="1540"/>
          <w:tab w:val="left" w:pos="4510"/>
          <w:tab w:val="left" w:pos="6050"/>
        </w:tabs>
        <w:jc w:val="both"/>
        <w:rPr>
          <w:rFonts w:cs="Arial"/>
          <w:b/>
        </w:rPr>
      </w:pPr>
      <w:r w:rsidRPr="004C7535">
        <w:rPr>
          <w:rFonts w:cs="Arial"/>
          <w:b/>
        </w:rPr>
        <w:t xml:space="preserve">                                                                                                                                 </w:t>
      </w:r>
    </w:p>
    <w:p w14:paraId="54855F80" w14:textId="77777777" w:rsidR="001B1F5D" w:rsidRDefault="001B1F5D" w:rsidP="00AF5CB1">
      <w:pPr>
        <w:tabs>
          <w:tab w:val="left" w:pos="1540"/>
          <w:tab w:val="left" w:pos="4510"/>
          <w:tab w:val="left" w:pos="6050"/>
          <w:tab w:val="left" w:pos="7370"/>
        </w:tabs>
        <w:jc w:val="both"/>
        <w:rPr>
          <w:rFonts w:cs="Arial"/>
        </w:rPr>
      </w:pPr>
      <w:r>
        <w:rPr>
          <w:rFonts w:cs="Arial"/>
        </w:rPr>
        <w:t>Datum</w:t>
      </w:r>
      <w:r>
        <w:rPr>
          <w:rFonts w:cs="Arial"/>
        </w:rPr>
        <w:tab/>
        <w:t>:</w:t>
      </w:r>
      <w:r>
        <w:rPr>
          <w:rFonts w:cs="Arial"/>
        </w:rPr>
        <w:tab/>
      </w:r>
      <w:r>
        <w:rPr>
          <w:rFonts w:cs="Arial"/>
        </w:rPr>
        <w:tab/>
        <w:t>Functie</w:t>
      </w:r>
      <w:r>
        <w:rPr>
          <w:rFonts w:cs="Arial"/>
        </w:rPr>
        <w:tab/>
        <w:t xml:space="preserve">: </w:t>
      </w:r>
    </w:p>
    <w:p w14:paraId="1BAD8B7E" w14:textId="77777777" w:rsidR="001B1F5D" w:rsidRDefault="001B1F5D" w:rsidP="00AF5CB1">
      <w:pPr>
        <w:tabs>
          <w:tab w:val="left" w:pos="1540"/>
          <w:tab w:val="left" w:pos="4510"/>
          <w:tab w:val="left" w:pos="6050"/>
          <w:tab w:val="left" w:pos="7370"/>
        </w:tabs>
        <w:jc w:val="both"/>
        <w:rPr>
          <w:rFonts w:cs="Arial"/>
        </w:rPr>
      </w:pPr>
    </w:p>
    <w:p w14:paraId="6BCD1A04" w14:textId="77777777" w:rsidR="001B1F5D" w:rsidRDefault="001B1F5D" w:rsidP="00AF5CB1">
      <w:pPr>
        <w:tabs>
          <w:tab w:val="left" w:pos="1540"/>
          <w:tab w:val="left" w:pos="4510"/>
          <w:tab w:val="left" w:pos="6050"/>
          <w:tab w:val="left" w:pos="7370"/>
        </w:tabs>
        <w:jc w:val="both"/>
      </w:pPr>
      <w:r>
        <w:t>Handtekening</w:t>
      </w:r>
      <w:r>
        <w:tab/>
        <w:t>:</w:t>
      </w:r>
      <w:r>
        <w:tab/>
      </w:r>
      <w:r>
        <w:tab/>
        <w:t>Naam bedrijf</w:t>
      </w:r>
      <w:r>
        <w:tab/>
        <w:t>:</w:t>
      </w:r>
    </w:p>
    <w:p w14:paraId="366C02F7" w14:textId="77777777" w:rsidR="001B1F5D" w:rsidRDefault="001B1F5D" w:rsidP="00AF5CB1">
      <w:pPr>
        <w:tabs>
          <w:tab w:val="left" w:pos="1540"/>
          <w:tab w:val="left" w:pos="4510"/>
          <w:tab w:val="left" w:pos="6050"/>
          <w:tab w:val="left" w:pos="7370"/>
        </w:tabs>
        <w:jc w:val="both"/>
      </w:pPr>
    </w:p>
    <w:p w14:paraId="68BA8CC7" w14:textId="77777777" w:rsidR="001B1F5D" w:rsidRDefault="001B1F5D" w:rsidP="00AF5CB1">
      <w:pPr>
        <w:tabs>
          <w:tab w:val="left" w:pos="1540"/>
          <w:tab w:val="left" w:pos="4510"/>
          <w:tab w:val="left" w:pos="6050"/>
          <w:tab w:val="left" w:pos="7370"/>
        </w:tabs>
        <w:jc w:val="both"/>
      </w:pPr>
      <w:r>
        <w:t>Naam</w:t>
      </w:r>
      <w:r>
        <w:tab/>
        <w:t>:</w:t>
      </w:r>
    </w:p>
    <w:p w14:paraId="7F924184" w14:textId="77777777" w:rsidR="00D0657D" w:rsidRDefault="00D0657D">
      <w:pPr>
        <w:rPr>
          <w:b/>
          <w:sz w:val="32"/>
          <w:szCs w:val="22"/>
        </w:rPr>
      </w:pPr>
      <w:r>
        <w:br w:type="page"/>
      </w:r>
    </w:p>
    <w:p w14:paraId="3A8EC840" w14:textId="6C675CFD" w:rsidR="001B1F5D" w:rsidRPr="00D771FE" w:rsidRDefault="0019314E" w:rsidP="00AF5CB1">
      <w:pPr>
        <w:pStyle w:val="ReportHeading1"/>
        <w:tabs>
          <w:tab w:val="clear" w:pos="851"/>
        </w:tabs>
        <w:ind w:left="0" w:firstLine="0"/>
        <w:rPr>
          <w:color w:val="auto"/>
        </w:rPr>
      </w:pPr>
      <w:bookmarkStart w:id="205" w:name="_Toc173154910"/>
      <w:r>
        <w:rPr>
          <w:color w:val="auto"/>
        </w:rPr>
        <w:lastRenderedPageBreak/>
        <w:t>B</w:t>
      </w:r>
      <w:r w:rsidR="00876A7B" w:rsidRPr="00D771FE">
        <w:rPr>
          <w:color w:val="auto"/>
        </w:rPr>
        <w:t xml:space="preserve">ijlage </w:t>
      </w:r>
      <w:r w:rsidR="00F06566">
        <w:rPr>
          <w:color w:val="auto"/>
        </w:rPr>
        <w:t>6</w:t>
      </w:r>
      <w:r w:rsidR="00876A7B" w:rsidRPr="00D771FE">
        <w:rPr>
          <w:color w:val="auto"/>
        </w:rPr>
        <w:t xml:space="preserve"> </w:t>
      </w:r>
      <w:r w:rsidR="00683A8B" w:rsidRPr="00D771FE">
        <w:rPr>
          <w:color w:val="auto"/>
        </w:rPr>
        <w:t>Inschrijving</w:t>
      </w:r>
      <w:r w:rsidR="001B1F5D" w:rsidRPr="00D771FE">
        <w:rPr>
          <w:color w:val="auto"/>
        </w:rPr>
        <w:t xml:space="preserve"> als Volg</w:t>
      </w:r>
      <w:r w:rsidR="00705D73" w:rsidRPr="00D771FE">
        <w:rPr>
          <w:color w:val="auto"/>
        </w:rPr>
        <w:t>v</w:t>
      </w:r>
      <w:r w:rsidR="001B1F5D" w:rsidRPr="00D771FE">
        <w:rPr>
          <w:color w:val="auto"/>
        </w:rPr>
        <w:t>erzekeraar</w:t>
      </w:r>
      <w:bookmarkEnd w:id="205"/>
      <w:r w:rsidR="001B1F5D" w:rsidRPr="00D771FE">
        <w:rPr>
          <w:color w:val="auto"/>
        </w:rPr>
        <w:t xml:space="preserve"> </w:t>
      </w:r>
    </w:p>
    <w:p w14:paraId="12A52442" w14:textId="77777777" w:rsidR="001B1F5D" w:rsidRPr="00AF5CB1" w:rsidRDefault="001B1F5D" w:rsidP="00AF5CB1">
      <w:pPr>
        <w:pStyle w:val="Geenafstand"/>
      </w:pPr>
    </w:p>
    <w:p w14:paraId="371FDCA4" w14:textId="638EDA90" w:rsidR="001B1F5D" w:rsidRDefault="001B1F5D" w:rsidP="00AF5CB1">
      <w:pPr>
        <w:pStyle w:val="ReportBodyTextIndent"/>
        <w:ind w:left="0"/>
        <w:rPr>
          <w:rFonts w:cs="Arial"/>
          <w:b/>
          <w:bCs/>
          <w:szCs w:val="20"/>
        </w:rPr>
      </w:pPr>
      <w:r w:rsidRPr="00C85AAF">
        <w:rPr>
          <w:rFonts w:cs="Arial"/>
          <w:b/>
          <w:bCs/>
          <w:szCs w:val="20"/>
        </w:rPr>
        <w:t xml:space="preserve">Inzake </w:t>
      </w:r>
      <w:r>
        <w:rPr>
          <w:rFonts w:cs="Arial"/>
          <w:b/>
          <w:bCs/>
          <w:szCs w:val="20"/>
        </w:rPr>
        <w:t>Europese Aan</w:t>
      </w:r>
      <w:r w:rsidRPr="00C85AAF">
        <w:rPr>
          <w:rFonts w:cs="Arial"/>
          <w:b/>
          <w:bCs/>
          <w:szCs w:val="20"/>
        </w:rPr>
        <w:t xml:space="preserve">besteding </w:t>
      </w:r>
      <w:r w:rsidR="00170E2D">
        <w:rPr>
          <w:rFonts w:cs="Arial"/>
          <w:b/>
        </w:rPr>
        <w:t>C.A.R.-verzekering</w:t>
      </w:r>
      <w:r w:rsidR="00170E2D" w:rsidRPr="004E4804">
        <w:rPr>
          <w:rFonts w:cs="Arial"/>
          <w:b/>
        </w:rPr>
        <w:t xml:space="preserve">  </w:t>
      </w:r>
      <w:r>
        <w:rPr>
          <w:rFonts w:cs="Arial"/>
          <w:b/>
          <w:bCs/>
          <w:szCs w:val="20"/>
        </w:rPr>
        <w:t xml:space="preserve">ten behoeve van </w:t>
      </w:r>
      <w:r w:rsidR="0019314E">
        <w:rPr>
          <w:rFonts w:cs="Arial"/>
          <w:b/>
          <w:bCs/>
          <w:szCs w:val="20"/>
        </w:rPr>
        <w:t xml:space="preserve"> </w:t>
      </w:r>
      <w:r w:rsidR="008B2B86">
        <w:rPr>
          <w:rFonts w:cs="Arial"/>
          <w:b/>
          <w:bCs/>
          <w:szCs w:val="20"/>
        </w:rPr>
        <w:t>Gemeente ‘s-Hertogenbosch</w:t>
      </w:r>
      <w:r>
        <w:rPr>
          <w:rFonts w:cs="Arial"/>
          <w:b/>
          <w:bCs/>
          <w:szCs w:val="20"/>
        </w:rPr>
        <w:t xml:space="preserve"> </w:t>
      </w:r>
    </w:p>
    <w:p w14:paraId="5C605F43" w14:textId="298496FC" w:rsidR="001B1F5D" w:rsidRDefault="001B1F5D" w:rsidP="00AF5CB1">
      <w:pPr>
        <w:pStyle w:val="ReportBodyTextIndent"/>
        <w:ind w:left="0"/>
        <w:rPr>
          <w:rFonts w:cs="Arial"/>
          <w:b/>
          <w:bCs/>
          <w:szCs w:val="20"/>
        </w:rPr>
      </w:pPr>
    </w:p>
    <w:p w14:paraId="5F50F0DC" w14:textId="77777777" w:rsidR="0019314E" w:rsidRPr="00C85AAF" w:rsidRDefault="0019314E" w:rsidP="00AF5CB1">
      <w:pPr>
        <w:pStyle w:val="ReportBodyTextIndent"/>
        <w:ind w:left="0"/>
        <w:rPr>
          <w:rFonts w:cs="Arial"/>
          <w:b/>
          <w:bCs/>
          <w:szCs w:val="20"/>
        </w:rPr>
      </w:pPr>
    </w:p>
    <w:p w14:paraId="66C8045B" w14:textId="30D22415" w:rsidR="001B1F5D" w:rsidRPr="00876A7B" w:rsidRDefault="001B1F5D" w:rsidP="00AF5CB1">
      <w:pPr>
        <w:rPr>
          <w:b/>
        </w:rPr>
      </w:pPr>
      <w:bookmarkStart w:id="206" w:name="_Toc459126179"/>
      <w:bookmarkStart w:id="207" w:name="_Toc459277880"/>
      <w:r w:rsidRPr="00876A7B">
        <w:rPr>
          <w:b/>
        </w:rPr>
        <w:t>Volg</w:t>
      </w:r>
      <w:r w:rsidR="00705D73">
        <w:rPr>
          <w:b/>
        </w:rPr>
        <w:t>v</w:t>
      </w:r>
      <w:r w:rsidRPr="00876A7B">
        <w:rPr>
          <w:b/>
        </w:rPr>
        <w:t>erzekeraar</w:t>
      </w:r>
      <w:bookmarkEnd w:id="206"/>
      <w:bookmarkEnd w:id="207"/>
    </w:p>
    <w:p w14:paraId="225C0295" w14:textId="222D38DE" w:rsidR="001B1F5D" w:rsidRPr="00054598" w:rsidRDefault="001B1F5D" w:rsidP="00AF5CB1">
      <w:pPr>
        <w:pStyle w:val="ReportBodyTextIndent"/>
        <w:ind w:left="0"/>
        <w:rPr>
          <w:rFonts w:cs="Arial"/>
          <w:szCs w:val="20"/>
        </w:rPr>
      </w:pPr>
      <w:r w:rsidRPr="00054598">
        <w:rPr>
          <w:rFonts w:cs="Arial"/>
          <w:szCs w:val="20"/>
        </w:rPr>
        <w:t xml:space="preserve">(alleen in te vullen als de </w:t>
      </w:r>
      <w:r w:rsidR="006946FE">
        <w:rPr>
          <w:rFonts w:cs="Arial"/>
          <w:szCs w:val="20"/>
        </w:rPr>
        <w:t>Inschrijver</w:t>
      </w:r>
      <w:r w:rsidRPr="00054598">
        <w:rPr>
          <w:rFonts w:cs="Arial"/>
          <w:szCs w:val="20"/>
        </w:rPr>
        <w:t xml:space="preserve"> in aanmerking wenst te komen voor de positie van </w:t>
      </w:r>
      <w:r>
        <w:rPr>
          <w:rFonts w:cs="Arial"/>
          <w:szCs w:val="20"/>
        </w:rPr>
        <w:t>volg</w:t>
      </w:r>
      <w:r w:rsidR="00705D73">
        <w:rPr>
          <w:rFonts w:cs="Arial"/>
          <w:szCs w:val="20"/>
        </w:rPr>
        <w:t>v</w:t>
      </w:r>
      <w:r w:rsidRPr="00054598">
        <w:rPr>
          <w:rFonts w:cs="Arial"/>
          <w:szCs w:val="20"/>
        </w:rPr>
        <w:t>erzekeraar</w:t>
      </w:r>
      <w:r>
        <w:rPr>
          <w:rFonts w:cs="Arial"/>
          <w:szCs w:val="20"/>
        </w:rPr>
        <w:t>)</w:t>
      </w:r>
    </w:p>
    <w:p w14:paraId="3EDBDAB5" w14:textId="77777777" w:rsidR="001B1F5D" w:rsidRDefault="001B1F5D" w:rsidP="00AF5CB1">
      <w:pPr>
        <w:pStyle w:val="ReportBodyTextIndent"/>
        <w:ind w:left="0"/>
        <w:rPr>
          <w:rFonts w:cs="Arial"/>
        </w:rPr>
      </w:pPr>
    </w:p>
    <w:p w14:paraId="13621DA9" w14:textId="77777777" w:rsidR="001B1F5D" w:rsidRDefault="001B1F5D" w:rsidP="00AF5CB1">
      <w:pPr>
        <w:rPr>
          <w:rFonts w:cs="Arial"/>
        </w:rPr>
      </w:pPr>
      <w:r>
        <w:rPr>
          <w:rFonts w:cs="Arial"/>
        </w:rPr>
        <w:t xml:space="preserve">Ondergetekende verklaart hiermee in aanmerking te willen komen voor de positie </w:t>
      </w:r>
    </w:p>
    <w:p w14:paraId="36188FF2" w14:textId="77777777" w:rsidR="001B1F5D" w:rsidRPr="00111EFE" w:rsidRDefault="001B1F5D" w:rsidP="00AF5CB1">
      <w:pPr>
        <w:pStyle w:val="ReportBodyText"/>
        <w:tabs>
          <w:tab w:val="left" w:pos="8250"/>
        </w:tabs>
        <w:rPr>
          <w:rFonts w:cs="Arial"/>
          <w:lang w:val="nl-NL"/>
        </w:rPr>
      </w:pPr>
      <w:r w:rsidRPr="00111EFE">
        <w:rPr>
          <w:lang w:val="nl-NL"/>
        </w:rPr>
        <w:t>van volgverzekeraar</w:t>
      </w:r>
      <w:r w:rsidRPr="00111EFE">
        <w:rPr>
          <w:lang w:val="nl-NL"/>
        </w:rPr>
        <w:tab/>
      </w:r>
      <w:r w:rsidRPr="00111EFE">
        <w:rPr>
          <w:rFonts w:cs="Arial"/>
          <w:lang w:val="nl-NL"/>
        </w:rPr>
        <w:t>ja/nee*</w:t>
      </w:r>
    </w:p>
    <w:p w14:paraId="67570F8D" w14:textId="77777777" w:rsidR="001B1F5D" w:rsidRDefault="001B1F5D" w:rsidP="00AF5CB1">
      <w:pPr>
        <w:pStyle w:val="ReportBodyTextIndent"/>
        <w:ind w:left="0"/>
        <w:rPr>
          <w:rFonts w:cs="Arial"/>
          <w:u w:val="single"/>
        </w:rPr>
      </w:pPr>
    </w:p>
    <w:p w14:paraId="11FC8FDC" w14:textId="4FBBC1A4" w:rsidR="001B1F5D" w:rsidRDefault="001B1F5D" w:rsidP="00AF5CB1">
      <w:pPr>
        <w:pStyle w:val="ReportBodyTextIndent"/>
        <w:tabs>
          <w:tab w:val="left" w:pos="8250"/>
        </w:tabs>
        <w:ind w:left="0"/>
        <w:rPr>
          <w:rFonts w:cs="Arial"/>
        </w:rPr>
      </w:pPr>
      <w:r>
        <w:rPr>
          <w:rFonts w:cs="Arial"/>
          <w:u w:val="single"/>
        </w:rPr>
        <w:t>Aangeboden capaciteit (als volg</w:t>
      </w:r>
      <w:r w:rsidR="00705D73">
        <w:rPr>
          <w:rFonts w:cs="Arial"/>
          <w:u w:val="single"/>
        </w:rPr>
        <w:t>v</w:t>
      </w:r>
      <w:r>
        <w:rPr>
          <w:rFonts w:cs="Arial"/>
          <w:u w:val="single"/>
        </w:rPr>
        <w:t>erzekeraar)</w:t>
      </w:r>
      <w:r>
        <w:rPr>
          <w:rFonts w:cs="Arial"/>
        </w:rPr>
        <w:tab/>
      </w:r>
      <w:r w:rsidRPr="00F75DF4">
        <w:rPr>
          <w:rFonts w:cs="Arial"/>
        </w:rPr>
        <w:t>_____%</w:t>
      </w:r>
    </w:p>
    <w:p w14:paraId="21279329" w14:textId="77777777" w:rsidR="001B1F5D" w:rsidRPr="009F4D14" w:rsidRDefault="001B1F5D" w:rsidP="00AF5CB1">
      <w:pPr>
        <w:pStyle w:val="Kop4"/>
        <w:tabs>
          <w:tab w:val="left" w:pos="7590"/>
        </w:tabs>
        <w:rPr>
          <w:rFonts w:cs="Arial"/>
          <w:color w:val="auto"/>
          <w:sz w:val="22"/>
          <w:szCs w:val="22"/>
        </w:rPr>
      </w:pPr>
      <w:r w:rsidRPr="009F4D14">
        <w:rPr>
          <w:rFonts w:cs="Arial"/>
          <w:color w:val="auto"/>
          <w:sz w:val="22"/>
          <w:szCs w:val="22"/>
        </w:rPr>
        <w:t>Gunningscriterium 1: Premie</w:t>
      </w:r>
    </w:p>
    <w:p w14:paraId="06455421" w14:textId="77777777" w:rsidR="001B1F5D" w:rsidRPr="00073F02" w:rsidRDefault="001B1F5D" w:rsidP="00AF5CB1">
      <w:pPr>
        <w:pStyle w:val="Plattetekstinspringen"/>
        <w:ind w:left="0"/>
        <w:rPr>
          <w:rFonts w:cs="Arial"/>
        </w:rPr>
      </w:pPr>
    </w:p>
    <w:p w14:paraId="2CB92D5D" w14:textId="73112493" w:rsidR="001B1F5D" w:rsidRDefault="001B1F5D" w:rsidP="00AF5CB1">
      <w:pPr>
        <w:pStyle w:val="Plattetekstinspringen"/>
        <w:ind w:left="0"/>
        <w:rPr>
          <w:rFonts w:cs="Arial"/>
        </w:rPr>
      </w:pPr>
      <w:r w:rsidRPr="00073F02">
        <w:rPr>
          <w:rFonts w:cs="Arial"/>
        </w:rPr>
        <w:t xml:space="preserve">Premie als </w:t>
      </w:r>
      <w:r>
        <w:rPr>
          <w:rFonts w:cs="Arial"/>
        </w:rPr>
        <w:t>volg</w:t>
      </w:r>
      <w:r w:rsidR="00705D73">
        <w:rPr>
          <w:rFonts w:cs="Arial"/>
        </w:rPr>
        <w:t>v</w:t>
      </w:r>
      <w:r w:rsidRPr="00073F02">
        <w:rPr>
          <w:rFonts w:cs="Arial"/>
        </w:rPr>
        <w:t>erzekeraar (gunningscriterium 1, paragraaf 6.2):</w:t>
      </w:r>
    </w:p>
    <w:p w14:paraId="570E052D" w14:textId="77777777" w:rsidR="001B1F5D" w:rsidRDefault="001B1F5D" w:rsidP="00AF5CB1">
      <w:pPr>
        <w:pStyle w:val="Plattetekstinspringen"/>
        <w:ind w:left="0"/>
        <w:rPr>
          <w:rFonts w:cs="Arial"/>
        </w:rPr>
      </w:pPr>
    </w:p>
    <w:tbl>
      <w:tblPr>
        <w:tblW w:w="7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2420"/>
      </w:tblGrid>
      <w:tr w:rsidR="001B1F5D" w14:paraId="329B6D2C" w14:textId="77777777" w:rsidTr="00FF30B5">
        <w:trPr>
          <w:trHeight w:val="604"/>
        </w:trPr>
        <w:tc>
          <w:tcPr>
            <w:tcW w:w="4838" w:type="dxa"/>
          </w:tcPr>
          <w:p w14:paraId="4FE9789F" w14:textId="77777777" w:rsidR="001B1F5D" w:rsidRDefault="001B1F5D" w:rsidP="00AF5CB1">
            <w:pPr>
              <w:rPr>
                <w:rFonts w:cs="Arial"/>
                <w:b/>
              </w:rPr>
            </w:pPr>
          </w:p>
          <w:p w14:paraId="4AC54D78" w14:textId="77777777" w:rsidR="001B1F5D" w:rsidRDefault="001B1F5D" w:rsidP="00AF5CB1">
            <w:pPr>
              <w:rPr>
                <w:rFonts w:cs="Arial"/>
                <w:b/>
                <w:u w:val="single"/>
              </w:rPr>
            </w:pPr>
            <w:r>
              <w:rPr>
                <w:rFonts w:cs="Arial"/>
                <w:b/>
              </w:rPr>
              <w:t>Geoffreerde premie</w:t>
            </w:r>
          </w:p>
          <w:p w14:paraId="0E39C90B" w14:textId="77777777" w:rsidR="001B1F5D" w:rsidRPr="00C279F9" w:rsidRDefault="001B1F5D" w:rsidP="00AF5CB1">
            <w:pPr>
              <w:rPr>
                <w:rFonts w:cs="Arial"/>
                <w:b/>
              </w:rPr>
            </w:pPr>
          </w:p>
        </w:tc>
        <w:tc>
          <w:tcPr>
            <w:tcW w:w="2420" w:type="dxa"/>
          </w:tcPr>
          <w:p w14:paraId="59E2534E" w14:textId="77777777" w:rsidR="001B1F5D" w:rsidRDefault="001B1F5D" w:rsidP="00AF5CB1">
            <w:pPr>
              <w:rPr>
                <w:rFonts w:cs="Arial"/>
              </w:rPr>
            </w:pPr>
          </w:p>
          <w:p w14:paraId="5AA2CCE6" w14:textId="77777777" w:rsidR="001B1F5D" w:rsidRDefault="001B1F5D" w:rsidP="00AF5CB1">
            <w:pPr>
              <w:rPr>
                <w:rFonts w:cs="Arial"/>
              </w:rPr>
            </w:pPr>
            <w:r>
              <w:rPr>
                <w:rFonts w:cs="Arial"/>
              </w:rPr>
              <w:t xml:space="preserve"> ………………… o/</w:t>
            </w:r>
            <w:proofErr w:type="spellStart"/>
            <w:r>
              <w:rPr>
                <w:rFonts w:cs="Arial"/>
              </w:rPr>
              <w:t>oo</w:t>
            </w:r>
            <w:proofErr w:type="spellEnd"/>
          </w:p>
        </w:tc>
      </w:tr>
    </w:tbl>
    <w:p w14:paraId="0FB7EDC1" w14:textId="77777777" w:rsidR="001B1F5D" w:rsidRDefault="001B1F5D" w:rsidP="00AF5CB1">
      <w:pPr>
        <w:pStyle w:val="Plattetekstinspringen"/>
        <w:ind w:left="0"/>
        <w:rPr>
          <w:rFonts w:cs="Arial"/>
        </w:rPr>
      </w:pPr>
    </w:p>
    <w:p w14:paraId="1E28C481" w14:textId="40197C01" w:rsidR="001B1F5D" w:rsidRDefault="001B1F5D" w:rsidP="00AF5CB1">
      <w:pPr>
        <w:rPr>
          <w:rFonts w:cs="Arial"/>
          <w:lang w:val="nl"/>
        </w:rPr>
      </w:pPr>
      <w:r w:rsidRPr="0090622F">
        <w:rPr>
          <w:rFonts w:cs="Arial"/>
        </w:rPr>
        <w:t xml:space="preserve">Premies dienen in promillages te worden weergegeven en </w:t>
      </w:r>
      <w:r w:rsidR="00E45DA8" w:rsidRPr="000B6753">
        <w:rPr>
          <w:rFonts w:cs="Arial"/>
        </w:rPr>
        <w:t>netto</w:t>
      </w:r>
      <w:r w:rsidR="000B6753" w:rsidRPr="000B6753">
        <w:rPr>
          <w:rFonts w:cs="Arial"/>
        </w:rPr>
        <w:t>,</w:t>
      </w:r>
      <w:r w:rsidRPr="000B6753">
        <w:rPr>
          <w:lang w:val="nl"/>
        </w:rPr>
        <w:t xml:space="preserve"> </w:t>
      </w:r>
      <w:r w:rsidRPr="000B6753">
        <w:rPr>
          <w:rFonts w:cs="Arial"/>
          <w:lang w:val="nl"/>
        </w:rPr>
        <w:t xml:space="preserve">dus </w:t>
      </w:r>
      <w:r w:rsidR="00E45DA8" w:rsidRPr="000B6753">
        <w:rPr>
          <w:rFonts w:cs="Arial"/>
          <w:u w:val="single"/>
          <w:lang w:val="nl"/>
        </w:rPr>
        <w:t>exclusief</w:t>
      </w:r>
      <w:r w:rsidRPr="009F4D14">
        <w:rPr>
          <w:rFonts w:cs="Arial"/>
          <w:lang w:val="nl"/>
        </w:rPr>
        <w:t xml:space="preserve"> </w:t>
      </w:r>
      <w:r w:rsidRPr="0090622F">
        <w:rPr>
          <w:rFonts w:cs="Arial"/>
          <w:lang w:val="nl"/>
        </w:rPr>
        <w:t xml:space="preserve">de beloning voor de makelaar, </w:t>
      </w:r>
      <w:r>
        <w:rPr>
          <w:rFonts w:cs="Arial"/>
          <w:lang w:val="nl"/>
        </w:rPr>
        <w:t xml:space="preserve">doch </w:t>
      </w:r>
      <w:r w:rsidRPr="0001670F">
        <w:rPr>
          <w:rFonts w:cs="Arial"/>
          <w:u w:val="single"/>
          <w:lang w:val="nl"/>
        </w:rPr>
        <w:t>exclusief</w:t>
      </w:r>
      <w:r>
        <w:rPr>
          <w:rFonts w:cs="Arial"/>
          <w:lang w:val="nl"/>
        </w:rPr>
        <w:t xml:space="preserve"> administratie</w:t>
      </w:r>
      <w:r w:rsidRPr="0090622F">
        <w:rPr>
          <w:rFonts w:cs="Arial"/>
          <w:lang w:val="nl"/>
        </w:rPr>
        <w:t>kosten en assurantiebelasting.</w:t>
      </w:r>
    </w:p>
    <w:p w14:paraId="611ED760" w14:textId="77777777" w:rsidR="001B1F5D" w:rsidRDefault="001B1F5D" w:rsidP="00AF5CB1"/>
    <w:p w14:paraId="77397409" w14:textId="77777777" w:rsidR="001B1F5D" w:rsidRDefault="001B1F5D" w:rsidP="00AF5CB1"/>
    <w:p w14:paraId="72256844" w14:textId="77777777" w:rsidR="001B1F5D" w:rsidRDefault="001B1F5D" w:rsidP="00AF5CB1">
      <w:r>
        <w:t>(* doorhalen wat niet van toepassing is)</w:t>
      </w:r>
    </w:p>
    <w:p w14:paraId="201DE13B" w14:textId="77777777" w:rsidR="001B1F5D" w:rsidRDefault="001B1F5D" w:rsidP="00AF5CB1"/>
    <w:p w14:paraId="4C506D73" w14:textId="77777777" w:rsidR="001B1F5D" w:rsidRDefault="001B1F5D" w:rsidP="00AF5CB1">
      <w:pPr>
        <w:pBdr>
          <w:top w:val="single" w:sz="4" w:space="1" w:color="auto"/>
        </w:pBdr>
        <w:tabs>
          <w:tab w:val="left" w:pos="1540"/>
          <w:tab w:val="left" w:pos="4510"/>
          <w:tab w:val="left" w:pos="6050"/>
        </w:tabs>
        <w:jc w:val="both"/>
        <w:rPr>
          <w:rFonts w:cs="Arial"/>
          <w:b/>
        </w:rPr>
      </w:pPr>
    </w:p>
    <w:p w14:paraId="4483C1F3" w14:textId="77777777" w:rsidR="001B1F5D" w:rsidRPr="004C7535" w:rsidRDefault="001B1F5D" w:rsidP="00AF5CB1">
      <w:pPr>
        <w:pBdr>
          <w:top w:val="single" w:sz="4" w:space="1" w:color="auto"/>
        </w:pBdr>
        <w:tabs>
          <w:tab w:val="left" w:pos="1540"/>
          <w:tab w:val="left" w:pos="4510"/>
          <w:tab w:val="left" w:pos="6050"/>
        </w:tabs>
        <w:jc w:val="both"/>
        <w:rPr>
          <w:rFonts w:cs="Arial"/>
          <w:b/>
        </w:rPr>
      </w:pPr>
      <w:r w:rsidRPr="004C7535">
        <w:rPr>
          <w:rFonts w:cs="Arial"/>
          <w:b/>
        </w:rPr>
        <w:t>V</w:t>
      </w:r>
      <w:r>
        <w:rPr>
          <w:rFonts w:cs="Arial"/>
          <w:b/>
        </w:rPr>
        <w:t>oor akkoo</w:t>
      </w:r>
      <w:r w:rsidRPr="004C7535">
        <w:rPr>
          <w:rFonts w:cs="Arial"/>
          <w:b/>
        </w:rPr>
        <w:t xml:space="preserve">rd:                                                                                                                                                       </w:t>
      </w:r>
    </w:p>
    <w:p w14:paraId="0DB453B5" w14:textId="77777777" w:rsidR="001B1F5D" w:rsidRDefault="001B1F5D" w:rsidP="00AF5CB1">
      <w:pPr>
        <w:tabs>
          <w:tab w:val="left" w:pos="1540"/>
          <w:tab w:val="left" w:pos="4510"/>
          <w:tab w:val="left" w:pos="6050"/>
        </w:tabs>
        <w:jc w:val="both"/>
        <w:rPr>
          <w:rFonts w:cs="Arial"/>
        </w:rPr>
      </w:pPr>
    </w:p>
    <w:p w14:paraId="59FC04B8" w14:textId="77777777" w:rsidR="001B1F5D" w:rsidRDefault="001B1F5D" w:rsidP="00AF5CB1">
      <w:pPr>
        <w:tabs>
          <w:tab w:val="left" w:pos="1540"/>
          <w:tab w:val="left" w:pos="4510"/>
          <w:tab w:val="left" w:pos="6050"/>
          <w:tab w:val="left" w:pos="7370"/>
        </w:tabs>
        <w:jc w:val="both"/>
        <w:rPr>
          <w:rFonts w:cs="Arial"/>
        </w:rPr>
      </w:pPr>
      <w:r>
        <w:rPr>
          <w:rFonts w:cs="Arial"/>
        </w:rPr>
        <w:t>Datum</w:t>
      </w:r>
      <w:r>
        <w:rPr>
          <w:rFonts w:cs="Arial"/>
        </w:rPr>
        <w:tab/>
        <w:t>:</w:t>
      </w:r>
      <w:r>
        <w:rPr>
          <w:rFonts w:cs="Arial"/>
        </w:rPr>
        <w:tab/>
      </w:r>
      <w:r>
        <w:rPr>
          <w:rFonts w:cs="Arial"/>
        </w:rPr>
        <w:tab/>
        <w:t>Functie</w:t>
      </w:r>
      <w:r>
        <w:rPr>
          <w:rFonts w:cs="Arial"/>
        </w:rPr>
        <w:tab/>
        <w:t>:</w:t>
      </w:r>
    </w:p>
    <w:p w14:paraId="344DE900" w14:textId="77777777" w:rsidR="001B1F5D" w:rsidRDefault="001B1F5D" w:rsidP="00AF5CB1">
      <w:pPr>
        <w:jc w:val="both"/>
        <w:rPr>
          <w:rFonts w:cs="Arial"/>
        </w:rPr>
      </w:pPr>
    </w:p>
    <w:p w14:paraId="2BF07CE4" w14:textId="77777777" w:rsidR="001B1F5D" w:rsidRDefault="001B1F5D" w:rsidP="00AF5CB1">
      <w:pPr>
        <w:tabs>
          <w:tab w:val="left" w:pos="1540"/>
          <w:tab w:val="left" w:pos="4510"/>
          <w:tab w:val="left" w:pos="6050"/>
          <w:tab w:val="left" w:pos="7370"/>
        </w:tabs>
        <w:jc w:val="both"/>
        <w:rPr>
          <w:rFonts w:cs="Arial"/>
        </w:rPr>
      </w:pPr>
      <w:r>
        <w:rPr>
          <w:rFonts w:cs="Arial"/>
        </w:rPr>
        <w:t>Handtekening</w:t>
      </w:r>
      <w:r>
        <w:rPr>
          <w:rFonts w:cs="Arial"/>
        </w:rPr>
        <w:tab/>
        <w:t>:</w:t>
      </w:r>
      <w:r>
        <w:rPr>
          <w:rFonts w:cs="Arial"/>
        </w:rPr>
        <w:tab/>
      </w:r>
      <w:r>
        <w:rPr>
          <w:rFonts w:cs="Arial"/>
        </w:rPr>
        <w:tab/>
        <w:t>Naam bedrijf</w:t>
      </w:r>
      <w:r>
        <w:rPr>
          <w:rFonts w:cs="Arial"/>
        </w:rPr>
        <w:tab/>
        <w:t>:</w:t>
      </w:r>
      <w:r>
        <w:rPr>
          <w:rFonts w:cs="Arial"/>
        </w:rPr>
        <w:tab/>
      </w:r>
    </w:p>
    <w:p w14:paraId="43F41324" w14:textId="77777777" w:rsidR="001B1F5D" w:rsidRDefault="001B1F5D" w:rsidP="001B1F5D">
      <w:pPr>
        <w:tabs>
          <w:tab w:val="left" w:pos="1540"/>
        </w:tabs>
        <w:jc w:val="both"/>
        <w:rPr>
          <w:rFonts w:cs="Arial"/>
        </w:rPr>
      </w:pPr>
    </w:p>
    <w:p w14:paraId="058F1D87" w14:textId="77777777" w:rsidR="001B1F5D" w:rsidRPr="00FF30B5" w:rsidRDefault="001B1F5D" w:rsidP="001B1F5D">
      <w:pPr>
        <w:tabs>
          <w:tab w:val="left" w:pos="1540"/>
        </w:tabs>
        <w:jc w:val="both"/>
        <w:rPr>
          <w:rFonts w:cs="Arial"/>
        </w:rPr>
      </w:pPr>
      <w:r w:rsidRPr="00FF30B5">
        <w:rPr>
          <w:rFonts w:cs="Arial"/>
        </w:rPr>
        <w:t>Naam</w:t>
      </w:r>
      <w:r w:rsidRPr="00FF30B5">
        <w:rPr>
          <w:rFonts w:cs="Arial"/>
        </w:rPr>
        <w:tab/>
        <w:t>:</w:t>
      </w:r>
    </w:p>
    <w:p w14:paraId="7E30CA24" w14:textId="77777777" w:rsidR="001454C0" w:rsidRDefault="001454C0">
      <w:pPr>
        <w:rPr>
          <w:b/>
          <w:sz w:val="32"/>
          <w:szCs w:val="22"/>
        </w:rPr>
      </w:pPr>
      <w:bookmarkStart w:id="208" w:name="_Toc459126183"/>
      <w:bookmarkStart w:id="209" w:name="_Toc459277881"/>
      <w:r>
        <w:br w:type="page"/>
      </w:r>
    </w:p>
    <w:p w14:paraId="5E6C8887" w14:textId="1BF201C4" w:rsidR="001B1F5D" w:rsidRPr="00D771FE" w:rsidRDefault="001B1F5D" w:rsidP="00AF5CB1">
      <w:pPr>
        <w:pStyle w:val="ReportHeading1"/>
        <w:tabs>
          <w:tab w:val="clear" w:pos="851"/>
        </w:tabs>
        <w:ind w:left="0" w:firstLine="0"/>
        <w:rPr>
          <w:color w:val="auto"/>
        </w:rPr>
      </w:pPr>
      <w:bookmarkStart w:id="210" w:name="_Toc173154911"/>
      <w:r w:rsidRPr="00D771FE">
        <w:rPr>
          <w:color w:val="auto"/>
        </w:rPr>
        <w:lastRenderedPageBreak/>
        <w:t xml:space="preserve">Bijlage </w:t>
      </w:r>
      <w:r w:rsidR="00F06566">
        <w:rPr>
          <w:color w:val="auto"/>
        </w:rPr>
        <w:t>7</w:t>
      </w:r>
      <w:r w:rsidR="00876A7B" w:rsidRPr="00D771FE">
        <w:rPr>
          <w:color w:val="auto"/>
        </w:rPr>
        <w:t xml:space="preserve"> </w:t>
      </w:r>
      <w:r w:rsidRPr="00D771FE">
        <w:rPr>
          <w:color w:val="auto"/>
        </w:rPr>
        <w:t>Schadecijfers</w:t>
      </w:r>
      <w:bookmarkEnd w:id="208"/>
      <w:bookmarkEnd w:id="209"/>
      <w:bookmarkEnd w:id="210"/>
    </w:p>
    <w:p w14:paraId="773DABCD" w14:textId="77777777" w:rsidR="009F4D14" w:rsidRDefault="009F4D14" w:rsidP="009F4D14">
      <w:pPr>
        <w:pStyle w:val="ReportBodyTextIndent"/>
        <w:ind w:left="0"/>
      </w:pPr>
      <w:r w:rsidRPr="00F1514B">
        <w:t>De specificatie van de schade cijfers is separaat bij dit Bestek gevoegd.</w:t>
      </w:r>
    </w:p>
    <w:p w14:paraId="04BE7DA3" w14:textId="5D0BA38E" w:rsidR="001B1F5D" w:rsidRPr="00E45DA8" w:rsidRDefault="009F4D14" w:rsidP="00E45DA8">
      <w:pPr>
        <w:pStyle w:val="ReportBodyTextIndent"/>
        <w:ind w:left="0"/>
        <w:rPr>
          <w:color w:val="0070C0"/>
        </w:rPr>
      </w:pPr>
      <w:r>
        <w:rPr>
          <w:color w:val="0070C0"/>
        </w:rPr>
        <w:br/>
      </w:r>
      <w:r>
        <w:rPr>
          <w:color w:val="0070C0"/>
        </w:rPr>
        <w:br/>
      </w:r>
      <w:r>
        <w:rPr>
          <w:color w:val="0070C0"/>
        </w:rPr>
        <w:br/>
      </w:r>
    </w:p>
    <w:p w14:paraId="1AE67A7C" w14:textId="77777777" w:rsidR="002A1CFA" w:rsidRDefault="002A1CFA" w:rsidP="002A1CFA">
      <w:pPr>
        <w:pStyle w:val="ReportHeading1"/>
        <w:tabs>
          <w:tab w:val="clear" w:pos="851"/>
        </w:tabs>
        <w:ind w:left="0" w:firstLine="0"/>
        <w:rPr>
          <w:color w:val="4F81BD" w:themeColor="accent1"/>
        </w:rPr>
      </w:pPr>
      <w:bookmarkStart w:id="211" w:name="bkmTekst"/>
      <w:bookmarkStart w:id="212" w:name="_Toc14792695"/>
      <w:bookmarkEnd w:id="211"/>
      <w:r>
        <w:rPr>
          <w:color w:val="4F81BD" w:themeColor="accent1"/>
        </w:rPr>
        <w:br w:type="page"/>
      </w:r>
    </w:p>
    <w:p w14:paraId="16F5973B" w14:textId="1220604B" w:rsidR="00FF30B5" w:rsidRPr="00D771FE" w:rsidRDefault="00876A7B" w:rsidP="00FF30B5">
      <w:pPr>
        <w:pStyle w:val="ReportHeading1"/>
        <w:tabs>
          <w:tab w:val="clear" w:pos="851"/>
        </w:tabs>
        <w:rPr>
          <w:color w:val="auto"/>
        </w:rPr>
      </w:pPr>
      <w:bookmarkStart w:id="213" w:name="_Toc173154912"/>
      <w:r w:rsidRPr="00D771FE">
        <w:rPr>
          <w:color w:val="auto"/>
        </w:rPr>
        <w:lastRenderedPageBreak/>
        <w:t xml:space="preserve">Bijlage </w:t>
      </w:r>
      <w:r w:rsidR="00F06566">
        <w:rPr>
          <w:color w:val="auto"/>
        </w:rPr>
        <w:t>8</w:t>
      </w:r>
      <w:r w:rsidR="00D37F72" w:rsidRPr="00D771FE">
        <w:rPr>
          <w:color w:val="auto"/>
        </w:rPr>
        <w:t xml:space="preserve"> Herzieningsclausule</w:t>
      </w:r>
      <w:bookmarkEnd w:id="212"/>
      <w:bookmarkEnd w:id="213"/>
    </w:p>
    <w:p w14:paraId="66B75E0A" w14:textId="77777777" w:rsidR="00FF30B5" w:rsidRPr="000A418E" w:rsidRDefault="00FF30B5" w:rsidP="00FF30B5"/>
    <w:p w14:paraId="239F9AE6" w14:textId="77777777" w:rsidR="00FF30B5" w:rsidRPr="00BD086B" w:rsidRDefault="00FF30B5" w:rsidP="00FF30B5">
      <w:pPr>
        <w:rPr>
          <w:rFonts w:cs="Arial"/>
          <w:b/>
          <w:sz w:val="24"/>
          <w:szCs w:val="24"/>
        </w:rPr>
      </w:pPr>
      <w:r w:rsidRPr="00BD086B">
        <w:rPr>
          <w:rFonts w:cs="Arial"/>
          <w:b/>
          <w:sz w:val="24"/>
          <w:szCs w:val="24"/>
        </w:rPr>
        <w:t xml:space="preserve">Herzieningsclausule wegvallen aandeel    </w:t>
      </w:r>
    </w:p>
    <w:p w14:paraId="3D06274C" w14:textId="77777777" w:rsidR="00FF30B5" w:rsidRPr="00BD086B" w:rsidRDefault="00FF30B5" w:rsidP="00FF30B5">
      <w:pPr>
        <w:rPr>
          <w:rFonts w:cs="Arial"/>
        </w:rPr>
      </w:pPr>
    </w:p>
    <w:p w14:paraId="301E5BDD" w14:textId="3EC3844C" w:rsidR="00FF30B5" w:rsidRPr="00BD086B" w:rsidRDefault="00E14C9A" w:rsidP="00FF30B5">
      <w:pPr>
        <w:rPr>
          <w:rFonts w:cs="Arial"/>
          <w:iCs/>
        </w:rPr>
      </w:pPr>
      <w:r w:rsidRPr="00F75DF4">
        <w:rPr>
          <w:rFonts w:cs="Arial"/>
          <w:iCs/>
        </w:rPr>
        <w:t>Per contractvervaldatum</w:t>
      </w:r>
      <w:r w:rsidR="00292ADC" w:rsidRPr="00292ADC">
        <w:rPr>
          <w:rFonts w:cs="Arial"/>
          <w:iCs/>
        </w:rPr>
        <w:t xml:space="preserve"> </w:t>
      </w:r>
      <w:r w:rsidR="00FF30B5" w:rsidRPr="00292ADC">
        <w:rPr>
          <w:rFonts w:cs="Arial"/>
          <w:iCs/>
        </w:rPr>
        <w:t>van</w:t>
      </w:r>
      <w:r w:rsidR="00FF30B5" w:rsidRPr="00BD086B">
        <w:rPr>
          <w:rFonts w:cs="Arial"/>
          <w:iCs/>
        </w:rPr>
        <w:t xml:space="preserve"> deze verzekering(en) kunnen - zonder </w:t>
      </w:r>
      <w:proofErr w:type="spellStart"/>
      <w:r w:rsidR="00FF30B5" w:rsidRPr="00BD086B">
        <w:rPr>
          <w:rFonts w:cs="Arial"/>
          <w:iCs/>
        </w:rPr>
        <w:t>heraanbesteding</w:t>
      </w:r>
      <w:proofErr w:type="spellEnd"/>
      <w:r w:rsidR="00FF30B5" w:rsidRPr="00BD086B">
        <w:rPr>
          <w:rFonts w:cs="Arial"/>
          <w:iCs/>
        </w:rPr>
        <w:t xml:space="preserve"> - wijzigingen in de samenstelling en het deelnamepercentage van </w:t>
      </w:r>
      <w:r w:rsidR="00FD3591">
        <w:rPr>
          <w:rFonts w:cs="Arial"/>
          <w:iCs/>
        </w:rPr>
        <w:t>v</w:t>
      </w:r>
      <w:r w:rsidR="00FF30B5" w:rsidRPr="00BD086B">
        <w:rPr>
          <w:rFonts w:cs="Arial"/>
          <w:iCs/>
        </w:rPr>
        <w:t>erzekeraars worden doorgevoerd, mits deze voldoen aan het bepaalde in art. 2.163</w:t>
      </w:r>
      <w:r w:rsidR="006E0656">
        <w:rPr>
          <w:rFonts w:cs="Arial"/>
          <w:iCs/>
        </w:rPr>
        <w:t>a</w:t>
      </w:r>
      <w:r w:rsidR="00FF30B5" w:rsidRPr="00BD086B">
        <w:rPr>
          <w:rFonts w:cs="Arial"/>
          <w:iCs/>
        </w:rPr>
        <w:t xml:space="preserve"> Aanbestedingswet. In dat geval </w:t>
      </w:r>
      <w:r w:rsidR="00DA6577">
        <w:rPr>
          <w:rFonts w:cs="Arial"/>
          <w:iCs/>
        </w:rPr>
        <w:t>zullen door de A</w:t>
      </w:r>
      <w:r w:rsidR="00FF30B5" w:rsidRPr="00BD086B">
        <w:rPr>
          <w:rFonts w:cs="Arial"/>
          <w:iCs/>
        </w:rPr>
        <w:t xml:space="preserve">anbestedende dienst de volgende regels worden gevolgd: </w:t>
      </w:r>
    </w:p>
    <w:p w14:paraId="17B6EB2E" w14:textId="77777777" w:rsidR="00FF30B5" w:rsidRPr="00BD086B" w:rsidRDefault="00FF30B5" w:rsidP="00FF30B5">
      <w:pPr>
        <w:ind w:left="720"/>
        <w:rPr>
          <w:rFonts w:cs="Arial"/>
          <w:iCs/>
        </w:rPr>
      </w:pPr>
    </w:p>
    <w:p w14:paraId="5F68F889" w14:textId="5D655420" w:rsidR="00FF30B5" w:rsidRPr="00BD086B" w:rsidRDefault="00FF30B5" w:rsidP="00FF30B5">
      <w:pPr>
        <w:ind w:left="720"/>
        <w:rPr>
          <w:rFonts w:cs="Arial"/>
          <w:iCs/>
        </w:rPr>
      </w:pPr>
      <w:r w:rsidRPr="00BD086B">
        <w:rPr>
          <w:rFonts w:cs="Arial"/>
          <w:iCs/>
        </w:rPr>
        <w:t xml:space="preserve">1.Bij terugtreding van een verzekeraar zal het vrijkomende deelnamepercentage, wanneer dit in waarde onder de aanbestedingsdrempel blijft </w:t>
      </w:r>
      <w:r w:rsidRPr="00286A0E">
        <w:rPr>
          <w:rFonts w:cs="Arial"/>
          <w:iCs/>
        </w:rPr>
        <w:t>of</w:t>
      </w:r>
      <w:r w:rsidRPr="00BD086B">
        <w:rPr>
          <w:rFonts w:cs="Arial"/>
          <w:iCs/>
        </w:rPr>
        <w:t xml:space="preserve"> een percentage vertegenwoordigt dat minder is dan </w:t>
      </w:r>
      <w:r w:rsidRPr="00286A0E">
        <w:rPr>
          <w:rFonts w:cs="Arial"/>
          <w:iCs/>
        </w:rPr>
        <w:t>10%,</w:t>
      </w:r>
      <w:r w:rsidRPr="00BD086B">
        <w:rPr>
          <w:rFonts w:cs="Arial"/>
          <w:iCs/>
        </w:rPr>
        <w:t xml:space="preserve"> worden aangeboden aan de overige op de polis aangegeven verzekeraars. </w:t>
      </w:r>
    </w:p>
    <w:p w14:paraId="59137BC8" w14:textId="77777777" w:rsidR="00FF30B5" w:rsidRPr="00BD086B" w:rsidRDefault="00FF30B5" w:rsidP="00FF30B5">
      <w:pPr>
        <w:ind w:left="720"/>
        <w:rPr>
          <w:rFonts w:cs="Arial"/>
          <w:iCs/>
        </w:rPr>
      </w:pPr>
      <w:r w:rsidRPr="00BD086B">
        <w:rPr>
          <w:rFonts w:cs="Arial"/>
          <w:iCs/>
        </w:rPr>
        <w:t>2. Wanneer de overige verzekeraars niet bereid zijn tot overname/herverdeling van het vrijkomende percentage als</w:t>
      </w:r>
      <w:r w:rsidR="00DA6577">
        <w:rPr>
          <w:rFonts w:cs="Arial"/>
          <w:iCs/>
        </w:rPr>
        <w:t xml:space="preserve"> bedoeld onder 1, staat het de A</w:t>
      </w:r>
      <w:r w:rsidRPr="00BD086B">
        <w:rPr>
          <w:rFonts w:cs="Arial"/>
          <w:iCs/>
        </w:rPr>
        <w:t xml:space="preserve">anbestedende dienst vrij om dit percentage aan te bieden aan andere verzekeraars. </w:t>
      </w:r>
    </w:p>
    <w:p w14:paraId="5B808398" w14:textId="77777777" w:rsidR="00FF30B5" w:rsidRPr="00BD086B" w:rsidRDefault="00DA6577" w:rsidP="00FF30B5">
      <w:pPr>
        <w:ind w:left="720"/>
        <w:rPr>
          <w:rFonts w:cs="Arial"/>
          <w:iCs/>
        </w:rPr>
      </w:pPr>
      <w:r>
        <w:rPr>
          <w:rFonts w:cs="Arial"/>
          <w:iCs/>
        </w:rPr>
        <w:t>3. Wanneer de A</w:t>
      </w:r>
      <w:r w:rsidR="00FF30B5" w:rsidRPr="00BD086B">
        <w:rPr>
          <w:rFonts w:cs="Arial"/>
          <w:iCs/>
        </w:rPr>
        <w:t xml:space="preserve">anbestedende dienst geen andere verzekeraars bereid vindt voor het vrijkomende percentage op de polis te tekenen, heeft zij het recht met de zittende verzekeraars op de polis in onderhandeling te gaan om alsnog tot verhoging van hun aandeel over te gaan tegen een aangepaste premie. </w:t>
      </w:r>
    </w:p>
    <w:p w14:paraId="6C45332F" w14:textId="7BD14CF7" w:rsidR="00FF30B5" w:rsidRPr="00BD086B" w:rsidRDefault="00FF30B5" w:rsidP="00FF30B5">
      <w:pPr>
        <w:ind w:left="720"/>
        <w:rPr>
          <w:rFonts w:cs="Arial"/>
          <w:iCs/>
        </w:rPr>
      </w:pPr>
      <w:r w:rsidRPr="00BD086B">
        <w:rPr>
          <w:rFonts w:cs="Arial"/>
          <w:iCs/>
        </w:rPr>
        <w:t>4. Wanneer het resultaat van deze</w:t>
      </w:r>
      <w:r w:rsidR="00A113E7">
        <w:rPr>
          <w:rFonts w:cs="Arial"/>
          <w:iCs/>
        </w:rPr>
        <w:t xml:space="preserve"> </w:t>
      </w:r>
      <w:r w:rsidRPr="00BD086B">
        <w:rPr>
          <w:rFonts w:cs="Arial"/>
          <w:iCs/>
        </w:rPr>
        <w:t xml:space="preserve">procedure geen 100% dekking van het aangeboden risico oplevert, wordt deze </w:t>
      </w:r>
      <w:r w:rsidR="00A113E7">
        <w:rPr>
          <w:rFonts w:cs="Arial"/>
          <w:iCs/>
        </w:rPr>
        <w:t>procedure</w:t>
      </w:r>
      <w:r w:rsidR="00A113E7" w:rsidRPr="00BD086B">
        <w:rPr>
          <w:rFonts w:cs="Arial"/>
          <w:iCs/>
        </w:rPr>
        <w:t xml:space="preserve"> </w:t>
      </w:r>
      <w:r w:rsidRPr="00BD086B">
        <w:rPr>
          <w:rFonts w:cs="Arial"/>
          <w:iCs/>
        </w:rPr>
        <w:t xml:space="preserve">geacht te zijn mislukt </w:t>
      </w:r>
      <w:r w:rsidR="00DA6577">
        <w:rPr>
          <w:rFonts w:cs="Arial"/>
          <w:iCs/>
        </w:rPr>
        <w:t>en heeft dit tot gevolg dat de A</w:t>
      </w:r>
      <w:r w:rsidRPr="00BD086B">
        <w:rPr>
          <w:rFonts w:cs="Arial"/>
          <w:iCs/>
        </w:rPr>
        <w:t xml:space="preserve">anbestedende dienst zich vrij acht een procedure met onderhandeling te starten teneinde alsnog de gewenste 100% dekking te kunnen bewerkstelligen. </w:t>
      </w:r>
    </w:p>
    <w:p w14:paraId="35C99187" w14:textId="77777777" w:rsidR="00FF30B5" w:rsidRPr="00BD086B" w:rsidRDefault="00FF30B5" w:rsidP="00FF30B5">
      <w:pPr>
        <w:ind w:left="720"/>
        <w:rPr>
          <w:rFonts w:cs="Arial"/>
          <w:iCs/>
        </w:rPr>
      </w:pPr>
    </w:p>
    <w:p w14:paraId="1FCC9B69" w14:textId="4744887A" w:rsidR="006110F4" w:rsidRPr="00365A4C" w:rsidRDefault="006110F4">
      <w:pPr>
        <w:rPr>
          <w:rFonts w:cs="Arial"/>
          <w:b/>
          <w:iCs/>
          <w:sz w:val="24"/>
          <w:szCs w:val="24"/>
        </w:rPr>
      </w:pPr>
      <w:r>
        <w:br w:type="page"/>
      </w:r>
    </w:p>
    <w:p w14:paraId="26BE7A72" w14:textId="2D2725DA" w:rsidR="00D771FE" w:rsidRPr="00D771FE" w:rsidRDefault="00D771FE" w:rsidP="00D771FE">
      <w:pPr>
        <w:pStyle w:val="ReportHeading1"/>
        <w:tabs>
          <w:tab w:val="clear" w:pos="851"/>
        </w:tabs>
        <w:rPr>
          <w:color w:val="auto"/>
        </w:rPr>
      </w:pPr>
      <w:bookmarkStart w:id="214" w:name="_Toc173154913"/>
      <w:r w:rsidRPr="00D771FE">
        <w:rPr>
          <w:color w:val="auto"/>
        </w:rPr>
        <w:lastRenderedPageBreak/>
        <w:t xml:space="preserve">Bijlage </w:t>
      </w:r>
      <w:r w:rsidR="00365A4C">
        <w:rPr>
          <w:color w:val="auto"/>
        </w:rPr>
        <w:t>9</w:t>
      </w:r>
      <w:r w:rsidRPr="00D771FE">
        <w:rPr>
          <w:color w:val="auto"/>
        </w:rPr>
        <w:t xml:space="preserve"> </w:t>
      </w:r>
      <w:r>
        <w:rPr>
          <w:color w:val="auto"/>
        </w:rPr>
        <w:t>Verklaring Russische sancties Europese Unie</w:t>
      </w:r>
      <w:bookmarkEnd w:id="214"/>
    </w:p>
    <w:p w14:paraId="7FCCD8BD" w14:textId="77777777" w:rsidR="00C8675F" w:rsidRPr="00AC0095" w:rsidRDefault="00C8675F" w:rsidP="00C8675F">
      <w:pPr>
        <w:pStyle w:val="AonBodyText"/>
      </w:pPr>
    </w:p>
    <w:p w14:paraId="1BB84FA2" w14:textId="064D1189" w:rsidR="00D771FE" w:rsidRPr="00F1793A" w:rsidRDefault="00D771FE" w:rsidP="00D771FE">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Hierbij verklaar ik naar eer en geweten dat er geen sprake is van Russische betrokkenheid bij de uitvoering van</w:t>
      </w:r>
      <w:r w:rsidR="003E45D0">
        <w:rPr>
          <w:rFonts w:asciiTheme="minorHAnsi" w:hAnsiTheme="minorHAnsi" w:cstheme="minorHAnsi"/>
          <w:sz w:val="20"/>
          <w:szCs w:val="20"/>
          <w:lang w:val="nl-NL"/>
        </w:rPr>
        <w:t xml:space="preserve"> de</w:t>
      </w:r>
      <w:r w:rsidRPr="00F1793A">
        <w:rPr>
          <w:rFonts w:asciiTheme="minorHAnsi" w:hAnsiTheme="minorHAnsi" w:cstheme="minorHAnsi"/>
          <w:sz w:val="20"/>
          <w:szCs w:val="20"/>
          <w:lang w:val="nl-NL"/>
        </w:rPr>
        <w:t xml:space="preserve"> overeenkomst </w:t>
      </w:r>
      <w:r w:rsidR="003E45D0">
        <w:rPr>
          <w:rFonts w:asciiTheme="minorHAnsi" w:hAnsiTheme="minorHAnsi" w:cstheme="minorHAnsi"/>
          <w:sz w:val="20"/>
          <w:szCs w:val="20"/>
          <w:lang w:val="nl-NL"/>
        </w:rPr>
        <w:t xml:space="preserve">C.A.R. verzekering, </w:t>
      </w:r>
      <w:r w:rsidRPr="00F1793A">
        <w:rPr>
          <w:rFonts w:asciiTheme="minorHAnsi" w:hAnsiTheme="minorHAnsi" w:cstheme="minorHAnsi"/>
          <w:sz w:val="20"/>
          <w:szCs w:val="20"/>
          <w:lang w:val="nl-NL"/>
        </w:rPr>
        <w:t xml:space="preserve">die de drempels van artikel 5 </w:t>
      </w:r>
      <w:proofErr w:type="spellStart"/>
      <w:r w:rsidRPr="00F1793A">
        <w:rPr>
          <w:rFonts w:asciiTheme="minorHAnsi" w:hAnsiTheme="minorHAnsi" w:cstheme="minorHAnsi"/>
          <w:sz w:val="20"/>
          <w:szCs w:val="20"/>
          <w:lang w:val="nl-NL"/>
        </w:rPr>
        <w:t>duodecies</w:t>
      </w:r>
      <w:proofErr w:type="spellEnd"/>
      <w:r w:rsidRPr="00F1793A">
        <w:rPr>
          <w:rFonts w:asciiTheme="minorHAnsi" w:hAnsiTheme="minorHAnsi" w:cstheme="minorHAnsi"/>
          <w:sz w:val="20"/>
          <w:szCs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8D3ABE8" w14:textId="77777777" w:rsidR="00D771FE" w:rsidRPr="00F1793A" w:rsidRDefault="00D771FE" w:rsidP="00D771FE">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Ik verklaar in het bijzonder dat:</w:t>
      </w:r>
    </w:p>
    <w:p w14:paraId="3B76A3A5" w14:textId="77777777" w:rsidR="00D771FE" w:rsidRPr="00F1793A" w:rsidRDefault="00D771FE" w:rsidP="00D771FE">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170CBE7" w14:textId="77777777" w:rsidR="00D771FE" w:rsidRPr="00F1793A" w:rsidRDefault="00D771FE" w:rsidP="00D771FE">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F4B4A63" w14:textId="77777777" w:rsidR="00D771FE" w:rsidRPr="00F1793A" w:rsidRDefault="00D771FE" w:rsidP="00D771FE">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c) noch ik noch de onderneming die ik vertegenwoordig een (rechts)persoon (gevestigd in Rusland of een ander land) is die handelt in belang van of op aanwijzing van een Russische partij, zoals bedoeld onder a) en b);</w:t>
      </w:r>
    </w:p>
    <w:p w14:paraId="3671A044" w14:textId="77777777" w:rsidR="00D771FE" w:rsidRPr="00F1793A" w:rsidRDefault="00D771FE" w:rsidP="00D771FE">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01E248C" w14:textId="77777777" w:rsidR="00D771FE" w:rsidRPr="00F1793A" w:rsidRDefault="00D771FE" w:rsidP="00D771FE">
      <w:pPr>
        <w:tabs>
          <w:tab w:val="left" w:pos="2800"/>
          <w:tab w:val="right" w:pos="8640"/>
        </w:tabs>
        <w:rPr>
          <w:rFonts w:asciiTheme="minorHAnsi" w:hAnsiTheme="minorHAnsi" w:cstheme="minorHAnsi"/>
          <w:u w:val="dotted"/>
        </w:rPr>
      </w:pPr>
      <w:r w:rsidRPr="00F1793A">
        <w:rPr>
          <w:rFonts w:asciiTheme="minorHAnsi" w:hAnsiTheme="minorHAnsi" w:cstheme="minorHAnsi"/>
        </w:rPr>
        <w:t>De opdrachtnemer verklaart met de ondertekening dat hij deze verklaring naar waarheid heeft ingevuld:</w:t>
      </w:r>
    </w:p>
    <w:p w14:paraId="5F6CF283" w14:textId="77777777" w:rsidR="00D771FE" w:rsidRPr="00F1793A" w:rsidRDefault="00D771FE" w:rsidP="00D771FE">
      <w:pPr>
        <w:tabs>
          <w:tab w:val="left" w:pos="2200"/>
          <w:tab w:val="right" w:pos="9000"/>
        </w:tabs>
        <w:rPr>
          <w:rFonts w:asciiTheme="minorHAnsi" w:hAnsiTheme="minorHAnsi" w:cstheme="minorHAnsi"/>
          <w:u w:val="dotted"/>
        </w:rPr>
      </w:pPr>
    </w:p>
    <w:p w14:paraId="71A07BC1" w14:textId="77777777" w:rsidR="00D771FE" w:rsidRPr="00F1793A" w:rsidRDefault="00D771FE" w:rsidP="00D771FE">
      <w:pPr>
        <w:tabs>
          <w:tab w:val="left" w:pos="2300"/>
          <w:tab w:val="right" w:pos="9000"/>
        </w:tabs>
        <w:rPr>
          <w:rFonts w:asciiTheme="minorHAnsi" w:hAnsiTheme="minorHAnsi" w:cstheme="minorHAnsi"/>
          <w:u w:val="dotted"/>
        </w:rPr>
      </w:pPr>
      <w:r w:rsidRPr="00F1793A">
        <w:rPr>
          <w:rFonts w:asciiTheme="minorHAnsi" w:hAnsiTheme="minorHAnsi" w:cstheme="minorHAnsi"/>
        </w:rPr>
        <w:t>Opdrachtnemer:</w:t>
      </w:r>
      <w:r w:rsidRPr="00F1793A">
        <w:rPr>
          <w:rFonts w:asciiTheme="minorHAnsi" w:hAnsiTheme="minorHAnsi" w:cstheme="minorHAnsi"/>
        </w:rPr>
        <w:tab/>
      </w:r>
      <w:r w:rsidRPr="00F1793A">
        <w:rPr>
          <w:rFonts w:asciiTheme="minorHAnsi" w:hAnsiTheme="minorHAnsi" w:cstheme="minorHAnsi"/>
          <w:u w:val="dotted"/>
        </w:rPr>
        <w:tab/>
      </w:r>
    </w:p>
    <w:p w14:paraId="34B89818" w14:textId="77777777" w:rsidR="00D771FE" w:rsidRPr="00F1793A" w:rsidRDefault="00D771FE" w:rsidP="00D771FE">
      <w:pPr>
        <w:tabs>
          <w:tab w:val="left" w:pos="2300"/>
          <w:tab w:val="right" w:pos="9000"/>
        </w:tabs>
        <w:rPr>
          <w:rFonts w:asciiTheme="minorHAnsi" w:hAnsiTheme="minorHAnsi" w:cstheme="minorHAnsi"/>
        </w:rPr>
      </w:pPr>
      <w:r w:rsidRPr="00F1793A">
        <w:rPr>
          <w:rFonts w:asciiTheme="minorHAnsi" w:hAnsiTheme="minorHAnsi" w:cstheme="minorHAnsi"/>
        </w:rPr>
        <w:t xml:space="preserve">Adres: </w:t>
      </w:r>
      <w:r w:rsidRPr="00F1793A">
        <w:rPr>
          <w:rFonts w:asciiTheme="minorHAnsi" w:hAnsiTheme="minorHAnsi" w:cstheme="minorHAnsi"/>
        </w:rPr>
        <w:tab/>
      </w:r>
      <w:r w:rsidRPr="00F1793A">
        <w:rPr>
          <w:rFonts w:asciiTheme="minorHAnsi" w:hAnsiTheme="minorHAnsi" w:cstheme="minorHAnsi"/>
          <w:u w:val="dotted"/>
        </w:rPr>
        <w:tab/>
      </w:r>
    </w:p>
    <w:p w14:paraId="28AFA9A9" w14:textId="77777777" w:rsidR="00D771FE" w:rsidRPr="00F1793A" w:rsidRDefault="00D771FE" w:rsidP="00D771FE">
      <w:pPr>
        <w:tabs>
          <w:tab w:val="left" w:pos="2300"/>
          <w:tab w:val="right" w:pos="9000"/>
        </w:tabs>
        <w:rPr>
          <w:rFonts w:asciiTheme="minorHAnsi" w:hAnsiTheme="minorHAnsi" w:cstheme="minorHAnsi"/>
        </w:rPr>
      </w:pPr>
      <w:r w:rsidRPr="00F1793A">
        <w:rPr>
          <w:rFonts w:asciiTheme="minorHAnsi" w:hAnsiTheme="minorHAnsi" w:cstheme="minorHAnsi"/>
        </w:rPr>
        <w:t xml:space="preserve">Postcode </w:t>
      </w:r>
      <w:r w:rsidRPr="00F1793A">
        <w:rPr>
          <w:rFonts w:asciiTheme="minorHAnsi" w:hAnsiTheme="minorHAnsi" w:cstheme="minorHAnsi"/>
        </w:rPr>
        <w:noBreakHyphen/>
        <w:t xml:space="preserve"> plaats: </w:t>
      </w:r>
      <w:r w:rsidRPr="00F1793A">
        <w:rPr>
          <w:rFonts w:asciiTheme="minorHAnsi" w:hAnsiTheme="minorHAnsi" w:cstheme="minorHAnsi"/>
        </w:rPr>
        <w:tab/>
      </w:r>
      <w:r w:rsidRPr="00F1793A">
        <w:rPr>
          <w:rFonts w:asciiTheme="minorHAnsi" w:hAnsiTheme="minorHAnsi" w:cstheme="minorHAnsi"/>
          <w:u w:val="dotted"/>
        </w:rPr>
        <w:tab/>
      </w:r>
    </w:p>
    <w:p w14:paraId="760C832C" w14:textId="77777777" w:rsidR="00D771FE" w:rsidRPr="00F1793A" w:rsidRDefault="00D771FE" w:rsidP="00D771FE">
      <w:pPr>
        <w:tabs>
          <w:tab w:val="left" w:pos="2300"/>
          <w:tab w:val="right" w:pos="9000"/>
        </w:tabs>
        <w:rPr>
          <w:rFonts w:asciiTheme="minorHAnsi" w:hAnsiTheme="minorHAnsi" w:cstheme="minorHAnsi"/>
        </w:rPr>
      </w:pPr>
      <w:r w:rsidRPr="00F1793A">
        <w:rPr>
          <w:rFonts w:asciiTheme="minorHAnsi" w:hAnsiTheme="minorHAnsi" w:cstheme="minorHAnsi"/>
        </w:rPr>
        <w:t xml:space="preserve">Naam: </w:t>
      </w:r>
      <w:r w:rsidRPr="00F1793A">
        <w:rPr>
          <w:rFonts w:asciiTheme="minorHAnsi" w:hAnsiTheme="minorHAnsi" w:cstheme="minorHAnsi"/>
        </w:rPr>
        <w:tab/>
      </w:r>
      <w:r w:rsidRPr="00F1793A">
        <w:rPr>
          <w:rFonts w:asciiTheme="minorHAnsi" w:hAnsiTheme="minorHAnsi" w:cstheme="minorHAnsi"/>
          <w:u w:val="dotted"/>
        </w:rPr>
        <w:tab/>
      </w:r>
    </w:p>
    <w:p w14:paraId="59111376" w14:textId="77777777" w:rsidR="00D771FE" w:rsidRPr="00F1793A" w:rsidRDefault="00D771FE" w:rsidP="00D771FE">
      <w:pPr>
        <w:tabs>
          <w:tab w:val="left" w:pos="2300"/>
          <w:tab w:val="right" w:pos="9000"/>
        </w:tabs>
        <w:rPr>
          <w:rFonts w:asciiTheme="minorHAnsi" w:hAnsiTheme="minorHAnsi" w:cstheme="minorHAnsi"/>
        </w:rPr>
      </w:pPr>
      <w:r w:rsidRPr="00F1793A">
        <w:rPr>
          <w:rFonts w:asciiTheme="minorHAnsi" w:hAnsiTheme="minorHAnsi" w:cstheme="minorHAnsi"/>
        </w:rPr>
        <w:t xml:space="preserve">Functie: </w:t>
      </w:r>
      <w:r w:rsidRPr="00F1793A">
        <w:rPr>
          <w:rFonts w:asciiTheme="minorHAnsi" w:hAnsiTheme="minorHAnsi" w:cstheme="minorHAnsi"/>
        </w:rPr>
        <w:tab/>
      </w:r>
      <w:r w:rsidRPr="00F1793A">
        <w:rPr>
          <w:rFonts w:asciiTheme="minorHAnsi" w:hAnsiTheme="minorHAnsi" w:cstheme="minorHAnsi"/>
          <w:u w:val="dotted"/>
        </w:rPr>
        <w:tab/>
      </w:r>
    </w:p>
    <w:p w14:paraId="7F248608" w14:textId="77777777" w:rsidR="00D771FE" w:rsidRPr="00F1793A" w:rsidRDefault="00D771FE" w:rsidP="00D771FE">
      <w:pPr>
        <w:tabs>
          <w:tab w:val="left" w:pos="2300"/>
          <w:tab w:val="right" w:pos="9000"/>
        </w:tabs>
        <w:rPr>
          <w:rFonts w:asciiTheme="minorHAnsi" w:hAnsiTheme="minorHAnsi" w:cstheme="minorHAnsi"/>
        </w:rPr>
      </w:pPr>
      <w:r w:rsidRPr="00F1793A">
        <w:rPr>
          <w:rFonts w:asciiTheme="minorHAnsi" w:hAnsiTheme="minorHAnsi" w:cstheme="minorHAnsi"/>
        </w:rPr>
        <w:t xml:space="preserve">Datum: </w:t>
      </w:r>
      <w:r w:rsidRPr="00F1793A">
        <w:rPr>
          <w:rFonts w:asciiTheme="minorHAnsi" w:hAnsiTheme="minorHAnsi" w:cstheme="minorHAnsi"/>
        </w:rPr>
        <w:tab/>
      </w:r>
      <w:r w:rsidRPr="00F1793A">
        <w:rPr>
          <w:rFonts w:asciiTheme="minorHAnsi" w:hAnsiTheme="minorHAnsi" w:cstheme="minorHAnsi"/>
          <w:u w:val="dotted"/>
        </w:rPr>
        <w:tab/>
      </w:r>
    </w:p>
    <w:p w14:paraId="3736DDE3" w14:textId="77777777" w:rsidR="00D771FE" w:rsidRPr="00F1793A" w:rsidRDefault="00D771FE" w:rsidP="00D771FE">
      <w:pPr>
        <w:tabs>
          <w:tab w:val="left" w:pos="2300"/>
          <w:tab w:val="right" w:pos="9000"/>
        </w:tabs>
        <w:rPr>
          <w:rFonts w:asciiTheme="minorHAnsi" w:hAnsiTheme="minorHAnsi" w:cstheme="minorHAnsi"/>
        </w:rPr>
      </w:pPr>
    </w:p>
    <w:p w14:paraId="4EEB2667" w14:textId="77777777" w:rsidR="00D771FE" w:rsidRPr="00F1793A" w:rsidRDefault="00D771FE" w:rsidP="00D771FE">
      <w:pPr>
        <w:tabs>
          <w:tab w:val="left" w:pos="2300"/>
          <w:tab w:val="right" w:pos="9000"/>
        </w:tabs>
        <w:rPr>
          <w:rFonts w:asciiTheme="minorHAnsi" w:hAnsiTheme="minorHAnsi" w:cstheme="minorHAnsi"/>
        </w:rPr>
      </w:pPr>
      <w:r w:rsidRPr="00F1793A">
        <w:rPr>
          <w:rFonts w:asciiTheme="minorHAnsi" w:hAnsiTheme="minorHAnsi" w:cstheme="minorHAnsi"/>
        </w:rPr>
        <w:t xml:space="preserve">Ondertekening: </w:t>
      </w:r>
      <w:r w:rsidRPr="00F1793A">
        <w:rPr>
          <w:rFonts w:asciiTheme="minorHAnsi" w:hAnsiTheme="minorHAnsi" w:cstheme="minorHAnsi"/>
        </w:rPr>
        <w:tab/>
      </w:r>
      <w:r w:rsidRPr="00F1793A">
        <w:rPr>
          <w:rFonts w:asciiTheme="minorHAnsi" w:hAnsiTheme="minorHAnsi" w:cstheme="minorHAnsi"/>
          <w:u w:val="dotted"/>
        </w:rPr>
        <w:tab/>
      </w:r>
    </w:p>
    <w:p w14:paraId="70A3BB5A" w14:textId="77777777" w:rsidR="00C8675F" w:rsidRPr="00F1793A" w:rsidRDefault="00C8675F" w:rsidP="00C8675F">
      <w:pPr>
        <w:pStyle w:val="AonBodyText"/>
        <w:rPr>
          <w:rFonts w:asciiTheme="minorHAnsi" w:hAnsiTheme="minorHAnsi" w:cstheme="minorHAnsi"/>
          <w:szCs w:val="20"/>
        </w:rPr>
      </w:pPr>
    </w:p>
    <w:p w14:paraId="54574CBA" w14:textId="77777777" w:rsidR="00C8675F" w:rsidRPr="00F1793A" w:rsidRDefault="00C8675F" w:rsidP="00C8675F">
      <w:pPr>
        <w:pStyle w:val="AonBodyText"/>
        <w:rPr>
          <w:rFonts w:asciiTheme="minorHAnsi" w:hAnsiTheme="minorHAnsi" w:cstheme="minorHAnsi"/>
          <w:szCs w:val="20"/>
        </w:rPr>
      </w:pPr>
    </w:p>
    <w:p w14:paraId="34275E1A" w14:textId="77777777" w:rsidR="00C8675F" w:rsidRPr="00F1793A" w:rsidRDefault="00C8675F" w:rsidP="00C8675F">
      <w:pPr>
        <w:pStyle w:val="AonBodyText"/>
        <w:rPr>
          <w:rFonts w:asciiTheme="minorHAnsi" w:hAnsiTheme="minorHAnsi" w:cstheme="minorHAnsi"/>
          <w:szCs w:val="20"/>
        </w:rPr>
      </w:pPr>
    </w:p>
    <w:p w14:paraId="6551DFD0" w14:textId="77777777" w:rsidR="00C8675F" w:rsidRPr="00F1793A" w:rsidRDefault="00C8675F" w:rsidP="00C8675F">
      <w:pPr>
        <w:pStyle w:val="AonBodyText"/>
        <w:rPr>
          <w:rFonts w:asciiTheme="minorHAnsi" w:hAnsiTheme="minorHAnsi" w:cstheme="minorHAnsi"/>
          <w:szCs w:val="20"/>
        </w:rPr>
      </w:pPr>
    </w:p>
    <w:p w14:paraId="11041CA3" w14:textId="77777777" w:rsidR="00C8675F" w:rsidRPr="00F1793A" w:rsidRDefault="00C8675F" w:rsidP="00C8675F">
      <w:pPr>
        <w:pStyle w:val="AonBodyText"/>
        <w:rPr>
          <w:rFonts w:asciiTheme="minorHAnsi" w:hAnsiTheme="minorHAnsi" w:cstheme="minorHAnsi"/>
          <w:szCs w:val="20"/>
        </w:rPr>
      </w:pPr>
    </w:p>
    <w:p w14:paraId="4C923F54" w14:textId="77777777" w:rsidR="00C8675F" w:rsidRPr="00AC0095" w:rsidRDefault="00C8675F" w:rsidP="00C8675F">
      <w:pPr>
        <w:pStyle w:val="AonBodyText"/>
      </w:pPr>
    </w:p>
    <w:p w14:paraId="219461BE" w14:textId="77777777" w:rsidR="00C8675F" w:rsidRPr="00AC0095" w:rsidRDefault="00C8675F" w:rsidP="00C8675F">
      <w:pPr>
        <w:pStyle w:val="AonBodyText"/>
      </w:pPr>
    </w:p>
    <w:p w14:paraId="547682E6" w14:textId="77777777" w:rsidR="00C8675F" w:rsidRPr="00AC0095" w:rsidRDefault="00C8675F" w:rsidP="00C8675F">
      <w:pPr>
        <w:pStyle w:val="AonBodyText"/>
      </w:pPr>
    </w:p>
    <w:p w14:paraId="61889954" w14:textId="77777777" w:rsidR="00C8675F" w:rsidRPr="00AC0095" w:rsidRDefault="00C8675F" w:rsidP="00C8675F">
      <w:pPr>
        <w:pStyle w:val="AonBodyText"/>
      </w:pPr>
    </w:p>
    <w:p w14:paraId="506F1B4F" w14:textId="77777777" w:rsidR="00C8675F" w:rsidRDefault="00C8675F" w:rsidP="00C8675F">
      <w:pPr>
        <w:pStyle w:val="AonBodyText"/>
      </w:pPr>
    </w:p>
    <w:p w14:paraId="51777FD6" w14:textId="77777777" w:rsidR="00F372A6" w:rsidRDefault="00F372A6" w:rsidP="00C8675F">
      <w:pPr>
        <w:pStyle w:val="AonBodyText"/>
      </w:pPr>
    </w:p>
    <w:p w14:paraId="5F4DD6AA" w14:textId="55A577B4" w:rsidR="00F1793A" w:rsidRPr="006110F4" w:rsidRDefault="00F1793A">
      <w:pPr>
        <w:rPr>
          <w:b/>
          <w:sz w:val="32"/>
          <w:szCs w:val="22"/>
        </w:rPr>
      </w:pPr>
      <w:r>
        <w:br w:type="page"/>
      </w:r>
    </w:p>
    <w:p w14:paraId="2EACACF9" w14:textId="77777777" w:rsidR="00F1793A" w:rsidRDefault="00F1793A" w:rsidP="00ED49F2">
      <w:pPr>
        <w:rPr>
          <w:iCs/>
          <w:sz w:val="16"/>
          <w:szCs w:val="16"/>
          <w:lang w:eastAsia="nl-NL"/>
        </w:rPr>
      </w:pPr>
    </w:p>
    <w:p w14:paraId="60F49C1C" w14:textId="77777777" w:rsidR="00F1793A" w:rsidRDefault="00F1793A" w:rsidP="00ED49F2">
      <w:pPr>
        <w:rPr>
          <w:iCs/>
          <w:sz w:val="16"/>
          <w:szCs w:val="16"/>
          <w:lang w:eastAsia="nl-NL"/>
        </w:rPr>
      </w:pPr>
    </w:p>
    <w:p w14:paraId="16C7B428" w14:textId="77777777" w:rsidR="00F1793A" w:rsidRDefault="00F1793A" w:rsidP="00ED49F2">
      <w:pPr>
        <w:rPr>
          <w:iCs/>
          <w:sz w:val="16"/>
          <w:szCs w:val="16"/>
          <w:lang w:eastAsia="nl-NL"/>
        </w:rPr>
      </w:pPr>
    </w:p>
    <w:p w14:paraId="576F8B54" w14:textId="77777777" w:rsidR="00F1793A" w:rsidRDefault="00F1793A" w:rsidP="00ED49F2">
      <w:pPr>
        <w:rPr>
          <w:iCs/>
          <w:sz w:val="16"/>
          <w:szCs w:val="16"/>
          <w:lang w:eastAsia="nl-NL"/>
        </w:rPr>
      </w:pPr>
    </w:p>
    <w:p w14:paraId="6E119467" w14:textId="77777777" w:rsidR="00F1793A" w:rsidRDefault="00F1793A" w:rsidP="00ED49F2">
      <w:pPr>
        <w:rPr>
          <w:iCs/>
          <w:sz w:val="16"/>
          <w:szCs w:val="16"/>
          <w:lang w:eastAsia="nl-NL"/>
        </w:rPr>
      </w:pPr>
    </w:p>
    <w:p w14:paraId="7C3B4C94" w14:textId="77777777" w:rsidR="00F1793A" w:rsidRDefault="00F1793A" w:rsidP="00ED49F2">
      <w:pPr>
        <w:rPr>
          <w:iCs/>
          <w:sz w:val="16"/>
          <w:szCs w:val="16"/>
          <w:lang w:eastAsia="nl-NL"/>
        </w:rPr>
      </w:pPr>
    </w:p>
    <w:p w14:paraId="343B2D76" w14:textId="77777777" w:rsidR="00F1793A" w:rsidRDefault="00F1793A" w:rsidP="00ED49F2">
      <w:pPr>
        <w:rPr>
          <w:iCs/>
          <w:sz w:val="16"/>
          <w:szCs w:val="16"/>
          <w:lang w:eastAsia="nl-NL"/>
        </w:rPr>
      </w:pPr>
    </w:p>
    <w:p w14:paraId="708FC515" w14:textId="77777777" w:rsidR="00061EFE" w:rsidRDefault="00061EFE" w:rsidP="00ED49F2">
      <w:pPr>
        <w:rPr>
          <w:iCs/>
          <w:sz w:val="16"/>
          <w:szCs w:val="16"/>
          <w:lang w:eastAsia="nl-NL"/>
        </w:rPr>
      </w:pPr>
    </w:p>
    <w:p w14:paraId="52FAFC3B" w14:textId="77777777" w:rsidR="00061EFE" w:rsidRDefault="00061EFE" w:rsidP="00ED49F2">
      <w:pPr>
        <w:rPr>
          <w:iCs/>
          <w:sz w:val="16"/>
          <w:szCs w:val="16"/>
          <w:lang w:eastAsia="nl-NL"/>
        </w:rPr>
      </w:pPr>
    </w:p>
    <w:p w14:paraId="25346BBF" w14:textId="77777777" w:rsidR="00061EFE" w:rsidRDefault="00061EFE" w:rsidP="00ED49F2">
      <w:pPr>
        <w:rPr>
          <w:iCs/>
          <w:sz w:val="16"/>
          <w:szCs w:val="16"/>
          <w:lang w:eastAsia="nl-NL"/>
        </w:rPr>
      </w:pPr>
    </w:p>
    <w:p w14:paraId="5A55AA85" w14:textId="77777777" w:rsidR="00061EFE" w:rsidRDefault="00061EFE" w:rsidP="00ED49F2">
      <w:pPr>
        <w:rPr>
          <w:iCs/>
          <w:sz w:val="16"/>
          <w:szCs w:val="16"/>
          <w:lang w:eastAsia="nl-NL"/>
        </w:rPr>
      </w:pPr>
    </w:p>
    <w:p w14:paraId="54EBB827" w14:textId="77777777" w:rsidR="00061EFE" w:rsidRDefault="00061EFE" w:rsidP="00ED49F2">
      <w:pPr>
        <w:rPr>
          <w:iCs/>
          <w:sz w:val="16"/>
          <w:szCs w:val="16"/>
          <w:lang w:eastAsia="nl-NL"/>
        </w:rPr>
      </w:pPr>
    </w:p>
    <w:p w14:paraId="32C7C50E" w14:textId="77777777" w:rsidR="00061EFE" w:rsidRDefault="00061EFE" w:rsidP="00ED49F2">
      <w:pPr>
        <w:rPr>
          <w:iCs/>
          <w:sz w:val="16"/>
          <w:szCs w:val="16"/>
          <w:lang w:eastAsia="nl-NL"/>
        </w:rPr>
      </w:pPr>
    </w:p>
    <w:p w14:paraId="7D05F614" w14:textId="77777777" w:rsidR="00061EFE" w:rsidRDefault="00061EFE" w:rsidP="00ED49F2">
      <w:pPr>
        <w:rPr>
          <w:iCs/>
          <w:sz w:val="16"/>
          <w:szCs w:val="16"/>
          <w:lang w:eastAsia="nl-NL"/>
        </w:rPr>
      </w:pPr>
    </w:p>
    <w:p w14:paraId="687C68B4" w14:textId="77777777" w:rsidR="00061EFE" w:rsidRDefault="00061EFE" w:rsidP="00ED49F2">
      <w:pPr>
        <w:rPr>
          <w:iCs/>
          <w:sz w:val="16"/>
          <w:szCs w:val="16"/>
          <w:lang w:eastAsia="nl-NL"/>
        </w:rPr>
      </w:pPr>
    </w:p>
    <w:p w14:paraId="5EC4BC0A" w14:textId="77777777" w:rsidR="00061EFE" w:rsidRDefault="00061EFE" w:rsidP="00ED49F2">
      <w:pPr>
        <w:rPr>
          <w:iCs/>
          <w:sz w:val="16"/>
          <w:szCs w:val="16"/>
          <w:lang w:eastAsia="nl-NL"/>
        </w:rPr>
      </w:pPr>
    </w:p>
    <w:p w14:paraId="7FB457C0" w14:textId="77777777" w:rsidR="00061EFE" w:rsidRDefault="00061EFE" w:rsidP="00ED49F2">
      <w:pPr>
        <w:rPr>
          <w:iCs/>
          <w:sz w:val="16"/>
          <w:szCs w:val="16"/>
          <w:lang w:eastAsia="nl-NL"/>
        </w:rPr>
      </w:pPr>
    </w:p>
    <w:p w14:paraId="7CC8B552" w14:textId="77777777" w:rsidR="00061EFE" w:rsidRDefault="00061EFE" w:rsidP="00ED49F2">
      <w:pPr>
        <w:rPr>
          <w:iCs/>
          <w:sz w:val="16"/>
          <w:szCs w:val="16"/>
          <w:lang w:eastAsia="nl-NL"/>
        </w:rPr>
      </w:pPr>
    </w:p>
    <w:p w14:paraId="652AB2B5" w14:textId="77777777" w:rsidR="00061EFE" w:rsidRDefault="00061EFE" w:rsidP="00ED49F2">
      <w:pPr>
        <w:rPr>
          <w:iCs/>
          <w:sz w:val="16"/>
          <w:szCs w:val="16"/>
          <w:lang w:eastAsia="nl-NL"/>
        </w:rPr>
      </w:pPr>
    </w:p>
    <w:p w14:paraId="2C604F6E" w14:textId="77777777" w:rsidR="00061EFE" w:rsidRDefault="00061EFE" w:rsidP="00ED49F2">
      <w:pPr>
        <w:rPr>
          <w:iCs/>
          <w:sz w:val="16"/>
          <w:szCs w:val="16"/>
          <w:lang w:eastAsia="nl-NL"/>
        </w:rPr>
      </w:pPr>
    </w:p>
    <w:p w14:paraId="3287D077" w14:textId="77777777" w:rsidR="00061EFE" w:rsidRDefault="00061EFE" w:rsidP="00ED49F2">
      <w:pPr>
        <w:rPr>
          <w:iCs/>
          <w:sz w:val="16"/>
          <w:szCs w:val="16"/>
          <w:lang w:eastAsia="nl-NL"/>
        </w:rPr>
      </w:pPr>
    </w:p>
    <w:p w14:paraId="2208A23E" w14:textId="77777777" w:rsidR="00061EFE" w:rsidRDefault="00061EFE" w:rsidP="00ED49F2">
      <w:pPr>
        <w:rPr>
          <w:iCs/>
          <w:sz w:val="16"/>
          <w:szCs w:val="16"/>
          <w:lang w:eastAsia="nl-NL"/>
        </w:rPr>
      </w:pPr>
    </w:p>
    <w:p w14:paraId="2EA60C93" w14:textId="77777777" w:rsidR="00061EFE" w:rsidRDefault="00061EFE" w:rsidP="00ED49F2">
      <w:pPr>
        <w:rPr>
          <w:iCs/>
          <w:sz w:val="16"/>
          <w:szCs w:val="16"/>
          <w:lang w:eastAsia="nl-NL"/>
        </w:rPr>
      </w:pPr>
    </w:p>
    <w:p w14:paraId="4E57F139" w14:textId="77777777" w:rsidR="00061EFE" w:rsidRDefault="00061EFE" w:rsidP="00ED49F2">
      <w:pPr>
        <w:rPr>
          <w:iCs/>
          <w:sz w:val="16"/>
          <w:szCs w:val="16"/>
          <w:lang w:eastAsia="nl-NL"/>
        </w:rPr>
      </w:pPr>
    </w:p>
    <w:p w14:paraId="5D98BAF4" w14:textId="77777777" w:rsidR="00061EFE" w:rsidRDefault="00061EFE" w:rsidP="00ED49F2">
      <w:pPr>
        <w:rPr>
          <w:iCs/>
          <w:sz w:val="16"/>
          <w:szCs w:val="16"/>
          <w:lang w:eastAsia="nl-NL"/>
        </w:rPr>
      </w:pPr>
    </w:p>
    <w:p w14:paraId="5704E11A" w14:textId="77777777" w:rsidR="00061EFE" w:rsidRDefault="00061EFE" w:rsidP="00ED49F2">
      <w:pPr>
        <w:rPr>
          <w:iCs/>
          <w:sz w:val="16"/>
          <w:szCs w:val="16"/>
          <w:lang w:eastAsia="nl-NL"/>
        </w:rPr>
      </w:pPr>
    </w:p>
    <w:p w14:paraId="3C2A83A5" w14:textId="77777777" w:rsidR="00061EFE" w:rsidRDefault="00061EFE" w:rsidP="00ED49F2">
      <w:pPr>
        <w:rPr>
          <w:iCs/>
          <w:sz w:val="16"/>
          <w:szCs w:val="16"/>
          <w:lang w:eastAsia="nl-NL"/>
        </w:rPr>
      </w:pPr>
    </w:p>
    <w:p w14:paraId="66B5A39B" w14:textId="77777777" w:rsidR="00061EFE" w:rsidRDefault="00061EFE" w:rsidP="00ED49F2">
      <w:pPr>
        <w:rPr>
          <w:iCs/>
          <w:sz w:val="16"/>
          <w:szCs w:val="16"/>
          <w:lang w:eastAsia="nl-NL"/>
        </w:rPr>
      </w:pPr>
    </w:p>
    <w:p w14:paraId="2EF6ED03" w14:textId="77777777" w:rsidR="00061EFE" w:rsidRDefault="00061EFE" w:rsidP="00ED49F2">
      <w:pPr>
        <w:rPr>
          <w:iCs/>
          <w:sz w:val="16"/>
          <w:szCs w:val="16"/>
          <w:lang w:eastAsia="nl-NL"/>
        </w:rPr>
      </w:pPr>
    </w:p>
    <w:p w14:paraId="634C6500" w14:textId="77777777" w:rsidR="00061EFE" w:rsidRDefault="00061EFE" w:rsidP="00ED49F2">
      <w:pPr>
        <w:rPr>
          <w:iCs/>
          <w:sz w:val="16"/>
          <w:szCs w:val="16"/>
          <w:lang w:eastAsia="nl-NL"/>
        </w:rPr>
      </w:pPr>
    </w:p>
    <w:p w14:paraId="11DED1A8" w14:textId="77777777" w:rsidR="00061EFE" w:rsidRDefault="00061EFE" w:rsidP="00ED49F2">
      <w:pPr>
        <w:rPr>
          <w:iCs/>
          <w:sz w:val="16"/>
          <w:szCs w:val="16"/>
          <w:lang w:eastAsia="nl-NL"/>
        </w:rPr>
      </w:pPr>
    </w:p>
    <w:p w14:paraId="100B32C3" w14:textId="77777777" w:rsidR="00061EFE" w:rsidRDefault="00061EFE" w:rsidP="00ED49F2">
      <w:pPr>
        <w:rPr>
          <w:iCs/>
          <w:sz w:val="16"/>
          <w:szCs w:val="16"/>
          <w:lang w:eastAsia="nl-NL"/>
        </w:rPr>
      </w:pPr>
    </w:p>
    <w:p w14:paraId="5D942D26" w14:textId="77777777" w:rsidR="00061EFE" w:rsidRDefault="00061EFE" w:rsidP="00ED49F2">
      <w:pPr>
        <w:rPr>
          <w:iCs/>
          <w:sz w:val="16"/>
          <w:szCs w:val="16"/>
          <w:lang w:eastAsia="nl-NL"/>
        </w:rPr>
      </w:pPr>
    </w:p>
    <w:p w14:paraId="23595C83" w14:textId="77777777" w:rsidR="00061EFE" w:rsidRDefault="00061EFE" w:rsidP="00ED49F2">
      <w:pPr>
        <w:rPr>
          <w:iCs/>
          <w:sz w:val="16"/>
          <w:szCs w:val="16"/>
          <w:lang w:eastAsia="nl-NL"/>
        </w:rPr>
      </w:pPr>
    </w:p>
    <w:p w14:paraId="22DD1FB1" w14:textId="77777777" w:rsidR="00061EFE" w:rsidRDefault="00061EFE" w:rsidP="00ED49F2">
      <w:pPr>
        <w:rPr>
          <w:iCs/>
          <w:sz w:val="16"/>
          <w:szCs w:val="16"/>
          <w:lang w:eastAsia="nl-NL"/>
        </w:rPr>
      </w:pPr>
    </w:p>
    <w:p w14:paraId="0DD91384" w14:textId="77777777" w:rsidR="00061EFE" w:rsidRDefault="00061EFE" w:rsidP="00ED49F2">
      <w:pPr>
        <w:rPr>
          <w:iCs/>
          <w:sz w:val="16"/>
          <w:szCs w:val="16"/>
          <w:lang w:eastAsia="nl-NL"/>
        </w:rPr>
      </w:pPr>
    </w:p>
    <w:p w14:paraId="19AE1019" w14:textId="77777777" w:rsidR="00061EFE" w:rsidRDefault="00061EFE" w:rsidP="00ED49F2">
      <w:pPr>
        <w:rPr>
          <w:iCs/>
          <w:sz w:val="16"/>
          <w:szCs w:val="16"/>
          <w:lang w:eastAsia="nl-NL"/>
        </w:rPr>
      </w:pPr>
    </w:p>
    <w:p w14:paraId="7F061CA6" w14:textId="77777777" w:rsidR="00061EFE" w:rsidRDefault="00061EFE" w:rsidP="00ED49F2">
      <w:pPr>
        <w:rPr>
          <w:iCs/>
          <w:sz w:val="16"/>
          <w:szCs w:val="16"/>
          <w:lang w:eastAsia="nl-NL"/>
        </w:rPr>
      </w:pPr>
    </w:p>
    <w:p w14:paraId="392D6DE3" w14:textId="77777777" w:rsidR="00061EFE" w:rsidRDefault="00061EFE" w:rsidP="00ED49F2">
      <w:pPr>
        <w:rPr>
          <w:iCs/>
          <w:sz w:val="16"/>
          <w:szCs w:val="16"/>
          <w:lang w:eastAsia="nl-NL"/>
        </w:rPr>
      </w:pPr>
    </w:p>
    <w:p w14:paraId="32A98C53" w14:textId="77777777" w:rsidR="00061EFE" w:rsidRDefault="00061EFE" w:rsidP="00ED49F2">
      <w:pPr>
        <w:rPr>
          <w:iCs/>
          <w:sz w:val="16"/>
          <w:szCs w:val="16"/>
          <w:lang w:eastAsia="nl-NL"/>
        </w:rPr>
      </w:pPr>
    </w:p>
    <w:p w14:paraId="1C73EA48" w14:textId="77777777" w:rsidR="00061EFE" w:rsidRDefault="00061EFE" w:rsidP="00ED49F2">
      <w:pPr>
        <w:rPr>
          <w:iCs/>
          <w:sz w:val="16"/>
          <w:szCs w:val="16"/>
          <w:lang w:eastAsia="nl-NL"/>
        </w:rPr>
      </w:pPr>
    </w:p>
    <w:p w14:paraId="748C6725" w14:textId="77777777" w:rsidR="00061EFE" w:rsidRDefault="00061EFE" w:rsidP="00ED49F2">
      <w:pPr>
        <w:rPr>
          <w:iCs/>
          <w:sz w:val="16"/>
          <w:szCs w:val="16"/>
          <w:lang w:eastAsia="nl-NL"/>
        </w:rPr>
      </w:pPr>
    </w:p>
    <w:p w14:paraId="31D22C09" w14:textId="77777777" w:rsidR="00061EFE" w:rsidRDefault="00061EFE" w:rsidP="00ED49F2">
      <w:pPr>
        <w:rPr>
          <w:iCs/>
          <w:sz w:val="16"/>
          <w:szCs w:val="16"/>
          <w:lang w:eastAsia="nl-NL"/>
        </w:rPr>
      </w:pPr>
    </w:p>
    <w:p w14:paraId="2640C2DF" w14:textId="77777777" w:rsidR="00061EFE" w:rsidRDefault="00061EFE" w:rsidP="00ED49F2">
      <w:pPr>
        <w:rPr>
          <w:iCs/>
          <w:sz w:val="16"/>
          <w:szCs w:val="16"/>
          <w:lang w:eastAsia="nl-NL"/>
        </w:rPr>
      </w:pPr>
    </w:p>
    <w:p w14:paraId="6F06E44A" w14:textId="77777777" w:rsidR="00061EFE" w:rsidRDefault="00061EFE" w:rsidP="00ED49F2">
      <w:pPr>
        <w:rPr>
          <w:iCs/>
          <w:sz w:val="16"/>
          <w:szCs w:val="16"/>
          <w:lang w:eastAsia="nl-NL"/>
        </w:rPr>
      </w:pPr>
    </w:p>
    <w:p w14:paraId="6031D3C7" w14:textId="77777777" w:rsidR="00061EFE" w:rsidRDefault="00061EFE" w:rsidP="00ED49F2">
      <w:pPr>
        <w:rPr>
          <w:iCs/>
          <w:sz w:val="16"/>
          <w:szCs w:val="16"/>
          <w:lang w:eastAsia="nl-NL"/>
        </w:rPr>
      </w:pPr>
    </w:p>
    <w:p w14:paraId="0C0B9082" w14:textId="77777777" w:rsidR="00061EFE" w:rsidRDefault="00061EFE" w:rsidP="00ED49F2">
      <w:pPr>
        <w:rPr>
          <w:iCs/>
          <w:sz w:val="16"/>
          <w:szCs w:val="16"/>
          <w:lang w:eastAsia="nl-NL"/>
        </w:rPr>
      </w:pPr>
    </w:p>
    <w:p w14:paraId="2E4C6BD1" w14:textId="77777777" w:rsidR="00061EFE" w:rsidRDefault="00061EFE" w:rsidP="00ED49F2">
      <w:pPr>
        <w:rPr>
          <w:iCs/>
          <w:sz w:val="16"/>
          <w:szCs w:val="16"/>
          <w:lang w:eastAsia="nl-NL"/>
        </w:rPr>
      </w:pPr>
    </w:p>
    <w:p w14:paraId="4EB239A3" w14:textId="424B75EC" w:rsidR="00ED49F2" w:rsidRPr="00ED49F2" w:rsidRDefault="00ED49F2" w:rsidP="00ED49F2">
      <w:pPr>
        <w:rPr>
          <w:iCs/>
          <w:sz w:val="16"/>
          <w:szCs w:val="16"/>
          <w:lang w:eastAsia="nl-NL"/>
        </w:rPr>
      </w:pPr>
      <w:r w:rsidRPr="00ED49F2">
        <w:rPr>
          <w:iCs/>
          <w:sz w:val="16"/>
          <w:szCs w:val="16"/>
          <w:lang w:eastAsia="nl-NL"/>
        </w:rPr>
        <w:t xml:space="preserve">Dit </w:t>
      </w:r>
      <w:r w:rsidR="00705D73">
        <w:rPr>
          <w:iCs/>
          <w:sz w:val="16"/>
          <w:szCs w:val="16"/>
          <w:lang w:eastAsia="nl-NL"/>
        </w:rPr>
        <w:t>Aanbestedingsstuk</w:t>
      </w:r>
      <w:r w:rsidRPr="00ED49F2">
        <w:rPr>
          <w:iCs/>
          <w:sz w:val="16"/>
          <w:szCs w:val="16"/>
          <w:lang w:eastAsia="nl-NL"/>
        </w:rPr>
        <w:t xml:space="preserve"> is uitsluitend bestemd voor de opdrachtgever. Derden die van dit </w:t>
      </w:r>
      <w:r w:rsidR="00705D73">
        <w:rPr>
          <w:iCs/>
          <w:sz w:val="16"/>
          <w:szCs w:val="16"/>
          <w:lang w:eastAsia="nl-NL"/>
        </w:rPr>
        <w:t>Aanbestedingsstuk</w:t>
      </w:r>
      <w:r w:rsidRPr="00ED49F2">
        <w:rPr>
          <w:iCs/>
          <w:sz w:val="16"/>
          <w:szCs w:val="16"/>
          <w:lang w:eastAsia="nl-NL"/>
        </w:rPr>
        <w:t xml:space="preserve"> kennisnemen kunnen aan dit document geen rechten ontlenen. De inhoud van dit </w:t>
      </w:r>
      <w:r w:rsidR="00705D73">
        <w:rPr>
          <w:iCs/>
          <w:sz w:val="16"/>
          <w:szCs w:val="16"/>
          <w:lang w:eastAsia="nl-NL"/>
        </w:rPr>
        <w:t>Aanbestedingsstuk</w:t>
      </w:r>
      <w:r w:rsidRPr="00ED49F2">
        <w:rPr>
          <w:iCs/>
          <w:sz w:val="16"/>
          <w:szCs w:val="16"/>
          <w:lang w:eastAsia="nl-NL"/>
        </w:rPr>
        <w:t xml:space="preserve"> is gebaseerd op marktverkenning, de marktomstandigheden, informatie die ter beschikking is gesteld door de opdrachtgever en in voorkomende gevallen eventueel aanvullend advies van andere specialisten.</w:t>
      </w:r>
    </w:p>
    <w:p w14:paraId="265A0EF0" w14:textId="0A847012" w:rsidR="00ED49F2" w:rsidRPr="00ED49F2" w:rsidRDefault="00ED49F2" w:rsidP="0003428D">
      <w:pPr>
        <w:spacing w:before="100" w:beforeAutospacing="1" w:after="100" w:afterAutospacing="1"/>
        <w:rPr>
          <w:iCs/>
          <w:sz w:val="16"/>
          <w:szCs w:val="16"/>
          <w:lang w:eastAsia="nl-NL"/>
        </w:rPr>
      </w:pPr>
      <w:r w:rsidRPr="00ED49F2">
        <w:rPr>
          <w:iCs/>
          <w:sz w:val="16"/>
          <w:szCs w:val="16"/>
          <w:lang w:eastAsia="nl-NL"/>
        </w:rPr>
        <w:t>Aon Nederland cv heeft geen invloed op de aangeleverde</w:t>
      </w:r>
      <w:r w:rsidR="0003428D">
        <w:rPr>
          <w:iCs/>
          <w:sz w:val="16"/>
          <w:szCs w:val="16"/>
          <w:lang w:eastAsia="nl-NL"/>
        </w:rPr>
        <w:t xml:space="preserve"> A</w:t>
      </w:r>
      <w:r w:rsidRPr="00ED49F2">
        <w:rPr>
          <w:iCs/>
          <w:sz w:val="16"/>
          <w:szCs w:val="16"/>
          <w:lang w:eastAsia="nl-NL"/>
        </w:rPr>
        <w:t xml:space="preserve">anbestedingstukken van aanbestedende diensten, publiekrechtelijke instellingen en/of derden. Aon streeft ernaar om altijd de juiste en actuele informatie aan te bieden. Hoewel dit </w:t>
      </w:r>
      <w:r w:rsidR="00705D73">
        <w:rPr>
          <w:iCs/>
          <w:sz w:val="16"/>
          <w:szCs w:val="16"/>
          <w:lang w:eastAsia="nl-NL"/>
        </w:rPr>
        <w:t>Aanbestedingsstuk</w:t>
      </w:r>
      <w:r w:rsidRPr="00ED49F2">
        <w:rPr>
          <w:iCs/>
          <w:sz w:val="16"/>
          <w:szCs w:val="16"/>
          <w:lang w:eastAsia="nl-NL"/>
        </w:rPr>
        <w:t xml:space="preserve"> met de grootst mogelijke zorgvuldigheid is opgesteld, is de verzekeringsbranche continu aan veranderingen onderhevig. Aon staat niet in voor de volledigheid, juistheid of actualiteit van dit </w:t>
      </w:r>
      <w:r w:rsidR="00705D73">
        <w:rPr>
          <w:iCs/>
          <w:sz w:val="16"/>
          <w:szCs w:val="16"/>
          <w:lang w:eastAsia="nl-NL"/>
        </w:rPr>
        <w:t>Aanbestedingsstuk</w:t>
      </w:r>
      <w:r w:rsidRPr="00ED49F2">
        <w:rPr>
          <w:iCs/>
          <w:sz w:val="16"/>
          <w:szCs w:val="16"/>
          <w:lang w:eastAsia="nl-NL"/>
        </w:rPr>
        <w:t xml:space="preserve"> en aanvaardt geen aansprakelijkheid voor schade die voortvloeit uit het gebruik van dit document en/of de </w:t>
      </w:r>
      <w:r w:rsidR="00705D73">
        <w:rPr>
          <w:iCs/>
          <w:sz w:val="16"/>
          <w:szCs w:val="16"/>
          <w:lang w:eastAsia="nl-NL"/>
        </w:rPr>
        <w:t>A</w:t>
      </w:r>
      <w:r w:rsidRPr="00ED49F2">
        <w:rPr>
          <w:iCs/>
          <w:sz w:val="16"/>
          <w:szCs w:val="16"/>
          <w:lang w:eastAsia="nl-NL"/>
        </w:rPr>
        <w:t>anbestedingsstukken van aanbestedende diensten, publiekrechtelijke instelling en/of derden.</w:t>
      </w:r>
    </w:p>
    <w:p w14:paraId="67FBD62A" w14:textId="77777777" w:rsidR="00ED49F2" w:rsidRPr="00ED49F2" w:rsidRDefault="00ED49F2" w:rsidP="00ED49F2">
      <w:pPr>
        <w:spacing w:before="100" w:beforeAutospacing="1" w:after="100" w:afterAutospacing="1"/>
        <w:rPr>
          <w:iCs/>
          <w:sz w:val="16"/>
          <w:szCs w:val="16"/>
          <w:lang w:eastAsia="nl-NL"/>
        </w:rPr>
      </w:pPr>
      <w:r w:rsidRPr="00ED49F2">
        <w:rPr>
          <w:iCs/>
          <w:sz w:val="16"/>
          <w:szCs w:val="16"/>
          <w:lang w:eastAsia="nl-NL"/>
        </w:rPr>
        <w:t>Aon geeft adviezen op haar vakgebied en bijvoorbeeld geen juridische adviezen en/of adviezen op het terrein van belastingen of accounting. Geadviseerd wordt om met betrekking tot deze onderwerpen contact op te nemen met andere specialisten, alvorens definitieve beslissingen te nemen. </w:t>
      </w:r>
    </w:p>
    <w:p w14:paraId="43540650" w14:textId="7E2F593B" w:rsidR="00C8675F" w:rsidRPr="00AC0095" w:rsidRDefault="00C8675F" w:rsidP="00C8675F">
      <w:pPr>
        <w:pStyle w:val="Disclaimer"/>
        <w:rPr>
          <w:color w:val="000000"/>
        </w:rPr>
      </w:pPr>
      <w:r w:rsidRPr="00AC0095">
        <w:rPr>
          <w:color w:val="000000"/>
        </w:rPr>
        <w:t xml:space="preserve">© </w:t>
      </w:r>
      <w:r w:rsidRPr="007F048D">
        <w:rPr>
          <w:color w:val="000000"/>
        </w:rPr>
        <w:fldChar w:fldCharType="begin"/>
      </w:r>
      <w:r w:rsidRPr="007F048D">
        <w:rPr>
          <w:color w:val="000000"/>
        </w:rPr>
        <w:instrText xml:space="preserve"> DATE \@ "yyyy" \* MERGEFORMAT </w:instrText>
      </w:r>
      <w:r w:rsidRPr="007F048D">
        <w:rPr>
          <w:color w:val="000000"/>
        </w:rPr>
        <w:fldChar w:fldCharType="separate"/>
      </w:r>
      <w:r w:rsidR="006F5B9C">
        <w:rPr>
          <w:noProof/>
          <w:color w:val="000000"/>
        </w:rPr>
        <w:t>2024</w:t>
      </w:r>
      <w:r w:rsidRPr="007F048D">
        <w:rPr>
          <w:color w:val="000000"/>
        </w:rPr>
        <w:fldChar w:fldCharType="end"/>
      </w:r>
      <w:r w:rsidRPr="00AC0095">
        <w:rPr>
          <w:color w:val="000000"/>
        </w:rPr>
        <w:t xml:space="preserve"> </w:t>
      </w:r>
      <w:r w:rsidR="00B733D6">
        <w:rPr>
          <w:color w:val="000000"/>
        </w:rPr>
        <w:t>Aon Nederland cv</w:t>
      </w:r>
    </w:p>
    <w:p w14:paraId="09830AF9" w14:textId="77777777" w:rsidR="00705499" w:rsidRPr="00E054E6" w:rsidRDefault="00C8675F" w:rsidP="00C8675F">
      <w:pPr>
        <w:pStyle w:val="Disclaimer"/>
      </w:pPr>
      <w:r w:rsidRPr="00AC0095">
        <w:t xml:space="preserve">Alle rechten voorbehouden. Niets uit deze rapportage mag worden verveelvoudigd, opgeslagen in een geautomatiseerd gegevensbestand, of openbaar gemaakt, in enige vorm of op enige wijze, hetzij elektronisch, mechanisch, door fotokopieën, opnamen, of op enige andere manier, zonder voorafgaande schriftelijke toestemming van </w:t>
      </w:r>
      <w:r w:rsidR="00B733D6">
        <w:rPr>
          <w:color w:val="000000"/>
        </w:rPr>
        <w:t>Aon Nederland cv</w:t>
      </w:r>
      <w:r w:rsidRPr="00AC0095">
        <w:t>.</w:t>
      </w:r>
    </w:p>
    <w:sectPr w:rsidR="00705499" w:rsidRPr="00E054E6" w:rsidSect="003409BF">
      <w:footerReference w:type="default" r:id="rId17"/>
      <w:pgSz w:w="11906" w:h="16838" w:code="9"/>
      <w:pgMar w:top="1797"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A85B5" w14:textId="77777777" w:rsidR="00FA620B" w:rsidRDefault="00FA620B">
      <w:r>
        <w:separator/>
      </w:r>
    </w:p>
  </w:endnote>
  <w:endnote w:type="continuationSeparator" w:id="0">
    <w:p w14:paraId="343AACDB" w14:textId="77777777" w:rsidR="00FA620B" w:rsidRDefault="00FA6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DPFNTCI-GdPictureOCRFon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DC556" w14:textId="3BBC77C5" w:rsidR="00653EDC" w:rsidRDefault="00653EDC">
    <w:pPr>
      <w:pStyle w:val="Voettekst"/>
      <w:jc w:val="right"/>
    </w:pPr>
  </w:p>
  <w:p w14:paraId="30D841DF" w14:textId="52605EE1" w:rsidR="00653EDC" w:rsidRPr="00797482" w:rsidRDefault="00F465CF" w:rsidP="00FD4760">
    <w:pPr>
      <w:pStyle w:val="AonFooter"/>
      <w:tabs>
        <w:tab w:val="right" w:pos="9044"/>
      </w:tabs>
    </w:pPr>
    <w:r>
      <w:t xml:space="preserve">Openbare procedure </w:t>
    </w:r>
    <w:r w:rsidR="008B2B86">
      <w:t>Gemeente ‘s-Hertogenbosch</w:t>
    </w:r>
    <w:r w:rsidR="00B56283">
      <w:tab/>
    </w:r>
    <w:r w:rsidR="00BE698F">
      <w:tab/>
    </w:r>
    <w:r w:rsidR="00E51369">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7527079"/>
      <w:docPartObj>
        <w:docPartGallery w:val="Page Numbers (Bottom of Page)"/>
        <w:docPartUnique/>
      </w:docPartObj>
    </w:sdtPr>
    <w:sdtContent>
      <w:p w14:paraId="6F0E1AF6" w14:textId="77777777" w:rsidR="008E6E33" w:rsidRDefault="008E6E33">
        <w:pPr>
          <w:pStyle w:val="Voettekst"/>
          <w:jc w:val="right"/>
        </w:pPr>
        <w:r>
          <w:fldChar w:fldCharType="begin"/>
        </w:r>
        <w:r>
          <w:instrText>PAGE   \* MERGEFORMAT</w:instrText>
        </w:r>
        <w:r>
          <w:fldChar w:fldCharType="separate"/>
        </w:r>
        <w:r>
          <w:t>2</w:t>
        </w:r>
        <w:r>
          <w:fldChar w:fldCharType="end"/>
        </w:r>
      </w:p>
    </w:sdtContent>
  </w:sdt>
  <w:p w14:paraId="233A1486" w14:textId="6E2212CD" w:rsidR="008E6E33" w:rsidRPr="00797482" w:rsidRDefault="00F465CF" w:rsidP="0095252C">
    <w:pPr>
      <w:pStyle w:val="AonFooter"/>
      <w:tabs>
        <w:tab w:val="right" w:pos="9044"/>
      </w:tabs>
    </w:pPr>
    <w:r>
      <w:t xml:space="preserve">Openbare procedure </w:t>
    </w:r>
    <w:r w:rsidR="00964837">
      <w:t>Gemeente ‘s-Hertogenbosch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31F71" w14:textId="42796EF8" w:rsidR="00653EDC" w:rsidRPr="00797482" w:rsidRDefault="003E4057" w:rsidP="0095252C">
    <w:pPr>
      <w:pStyle w:val="AonFooter"/>
      <w:tabs>
        <w:tab w:val="right" w:pos="9044"/>
      </w:tabs>
    </w:pPr>
    <w:r>
      <w:t>Openbare procedure</w:t>
    </w:r>
    <w:r w:rsidR="008B2B86">
      <w:t xml:space="preserve">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DC601" w14:textId="77777777" w:rsidR="00FA620B" w:rsidRDefault="00FA620B">
      <w:r>
        <w:separator/>
      </w:r>
    </w:p>
  </w:footnote>
  <w:footnote w:type="continuationSeparator" w:id="0">
    <w:p w14:paraId="2D11623B" w14:textId="77777777" w:rsidR="00FA620B" w:rsidRDefault="00FA620B">
      <w:r>
        <w:continuationSeparator/>
      </w:r>
    </w:p>
  </w:footnote>
  <w:footnote w:id="1">
    <w:p w14:paraId="4FE8A044" w14:textId="77777777" w:rsidR="00653EDC" w:rsidRPr="00A166C0" w:rsidRDefault="00653EDC" w:rsidP="00657684">
      <w:pPr>
        <w:pStyle w:val="Voetnoottekst"/>
        <w:rPr>
          <w:lang w:val="en-US"/>
        </w:rPr>
      </w:pPr>
      <w:r>
        <w:rPr>
          <w:rStyle w:val="Voetnootmarkering"/>
        </w:rPr>
        <w:footnoteRef/>
      </w:r>
      <w:r>
        <w:t xml:space="preserve"> </w:t>
      </w:r>
      <w:r>
        <w:rPr>
          <w:lang w:val="en-US"/>
        </w:rPr>
        <w:t>Zie advies 411 Commissie Aanbestedingsexperts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60196"/>
    <w:multiLevelType w:val="hybridMultilevel"/>
    <w:tmpl w:val="1692297C"/>
    <w:lvl w:ilvl="0" w:tplc="0413000F">
      <w:start w:val="1"/>
      <w:numFmt w:val="decimal"/>
      <w:lvlText w:val="%1."/>
      <w:lvlJc w:val="left"/>
      <w:pPr>
        <w:ind w:left="785"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591703C"/>
    <w:multiLevelType w:val="hybridMultilevel"/>
    <w:tmpl w:val="B220FE88"/>
    <w:lvl w:ilvl="0" w:tplc="698813DA">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9C6B03"/>
    <w:multiLevelType w:val="hybridMultilevel"/>
    <w:tmpl w:val="3AB8022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13402C"/>
    <w:multiLevelType w:val="multilevel"/>
    <w:tmpl w:val="625265C4"/>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4" w15:restartNumberingAfterBreak="0">
    <w:nsid w:val="2B7B5424"/>
    <w:multiLevelType w:val="hybridMultilevel"/>
    <w:tmpl w:val="6110FDBE"/>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480C13"/>
    <w:multiLevelType w:val="singleLevel"/>
    <w:tmpl w:val="9E603574"/>
    <w:lvl w:ilvl="0">
      <w:start w:val="1"/>
      <w:numFmt w:val="lowerLetter"/>
      <w:lvlText w:val="%1)"/>
      <w:lvlJc w:val="left"/>
      <w:pPr>
        <w:ind w:left="360" w:hanging="360"/>
      </w:pPr>
      <w:rPr>
        <w:b w:val="0"/>
        <w:i w:val="0"/>
        <w:sz w:val="18"/>
        <w:szCs w:val="18"/>
        <w:u w:val="none"/>
      </w:rPr>
    </w:lvl>
  </w:abstractNum>
  <w:abstractNum w:abstractNumId="6" w15:restartNumberingAfterBreak="0">
    <w:nsid w:val="3B753A52"/>
    <w:multiLevelType w:val="hybridMultilevel"/>
    <w:tmpl w:val="9BAC866A"/>
    <w:lvl w:ilvl="0" w:tplc="83B640A6">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DB7893"/>
    <w:multiLevelType w:val="hybridMultilevel"/>
    <w:tmpl w:val="B6487B48"/>
    <w:lvl w:ilvl="0" w:tplc="CB040FC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563956"/>
    <w:multiLevelType w:val="hybridMultilevel"/>
    <w:tmpl w:val="D2A6A5C2"/>
    <w:lvl w:ilvl="0" w:tplc="04ACB992">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85B67AF"/>
    <w:multiLevelType w:val="hybridMultilevel"/>
    <w:tmpl w:val="F5566520"/>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CBB3838"/>
    <w:multiLevelType w:val="hybridMultilevel"/>
    <w:tmpl w:val="4CAAACA6"/>
    <w:lvl w:ilvl="0" w:tplc="F146BD04">
      <w:start w:val="1"/>
      <w:numFmt w:val="decimal"/>
      <w:lvlText w:val="%1."/>
      <w:lvlJc w:val="left"/>
      <w:pPr>
        <w:ind w:left="720" w:hanging="360"/>
      </w:pPr>
      <w:rPr>
        <w:b w:val="0"/>
        <w:bCs w:val="0"/>
        <w:color w:val="00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5E146708"/>
    <w:multiLevelType w:val="hybridMultilevel"/>
    <w:tmpl w:val="B57276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363F6C"/>
    <w:multiLevelType w:val="hybridMultilevel"/>
    <w:tmpl w:val="C74EB2F6"/>
    <w:lvl w:ilvl="0" w:tplc="04ACB99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AB6E5E"/>
    <w:multiLevelType w:val="hybridMultilevel"/>
    <w:tmpl w:val="FB9AE1DA"/>
    <w:lvl w:ilvl="0" w:tplc="AF3C3472">
      <w:start w:val="1"/>
      <w:numFmt w:val="bullet"/>
      <w:pStyle w:val="ReportBodyTextBulleted"/>
      <w:lvlText w:val=""/>
      <w:lvlJc w:val="left"/>
      <w:pPr>
        <w:tabs>
          <w:tab w:val="num" w:pos="4478"/>
        </w:tabs>
        <w:ind w:left="4401" w:hanging="283"/>
      </w:pPr>
      <w:rPr>
        <w:rFonts w:ascii="Symbol" w:hAnsi="Symbol" w:hint="default"/>
        <w:color w:val="739ABC"/>
      </w:rPr>
    </w:lvl>
    <w:lvl w:ilvl="1" w:tplc="04090003">
      <w:start w:val="1"/>
      <w:numFmt w:val="bullet"/>
      <w:lvlText w:val="o"/>
      <w:lvlJc w:val="left"/>
      <w:pPr>
        <w:tabs>
          <w:tab w:val="num" w:pos="3856"/>
        </w:tabs>
        <w:ind w:left="3856" w:hanging="360"/>
      </w:pPr>
      <w:rPr>
        <w:rFonts w:ascii="Courier New" w:hAnsi="Courier New" w:hint="default"/>
      </w:rPr>
    </w:lvl>
    <w:lvl w:ilvl="2" w:tplc="04090005">
      <w:start w:val="1"/>
      <w:numFmt w:val="bullet"/>
      <w:lvlText w:val=""/>
      <w:lvlJc w:val="left"/>
      <w:pPr>
        <w:tabs>
          <w:tab w:val="num" w:pos="4576"/>
        </w:tabs>
        <w:ind w:left="4576" w:hanging="360"/>
      </w:pPr>
      <w:rPr>
        <w:rFonts w:ascii="Wingdings" w:hAnsi="Wingdings" w:hint="default"/>
      </w:rPr>
    </w:lvl>
    <w:lvl w:ilvl="3" w:tplc="04090001" w:tentative="1">
      <w:start w:val="1"/>
      <w:numFmt w:val="bullet"/>
      <w:lvlText w:val=""/>
      <w:lvlJc w:val="left"/>
      <w:pPr>
        <w:tabs>
          <w:tab w:val="num" w:pos="5296"/>
        </w:tabs>
        <w:ind w:left="5296" w:hanging="360"/>
      </w:pPr>
      <w:rPr>
        <w:rFonts w:ascii="Symbol" w:hAnsi="Symbol" w:hint="default"/>
      </w:rPr>
    </w:lvl>
    <w:lvl w:ilvl="4" w:tplc="04090003" w:tentative="1">
      <w:start w:val="1"/>
      <w:numFmt w:val="bullet"/>
      <w:lvlText w:val="o"/>
      <w:lvlJc w:val="left"/>
      <w:pPr>
        <w:tabs>
          <w:tab w:val="num" w:pos="6016"/>
        </w:tabs>
        <w:ind w:left="6016" w:hanging="360"/>
      </w:pPr>
      <w:rPr>
        <w:rFonts w:ascii="Courier New" w:hAnsi="Courier New" w:hint="default"/>
      </w:rPr>
    </w:lvl>
    <w:lvl w:ilvl="5" w:tplc="04090005" w:tentative="1">
      <w:start w:val="1"/>
      <w:numFmt w:val="bullet"/>
      <w:lvlText w:val=""/>
      <w:lvlJc w:val="left"/>
      <w:pPr>
        <w:tabs>
          <w:tab w:val="num" w:pos="6736"/>
        </w:tabs>
        <w:ind w:left="6736" w:hanging="360"/>
      </w:pPr>
      <w:rPr>
        <w:rFonts w:ascii="Wingdings" w:hAnsi="Wingdings" w:hint="default"/>
      </w:rPr>
    </w:lvl>
    <w:lvl w:ilvl="6" w:tplc="04090001" w:tentative="1">
      <w:start w:val="1"/>
      <w:numFmt w:val="bullet"/>
      <w:lvlText w:val=""/>
      <w:lvlJc w:val="left"/>
      <w:pPr>
        <w:tabs>
          <w:tab w:val="num" w:pos="7456"/>
        </w:tabs>
        <w:ind w:left="7456" w:hanging="360"/>
      </w:pPr>
      <w:rPr>
        <w:rFonts w:ascii="Symbol" w:hAnsi="Symbol" w:hint="default"/>
      </w:rPr>
    </w:lvl>
    <w:lvl w:ilvl="7" w:tplc="04090003" w:tentative="1">
      <w:start w:val="1"/>
      <w:numFmt w:val="bullet"/>
      <w:lvlText w:val="o"/>
      <w:lvlJc w:val="left"/>
      <w:pPr>
        <w:tabs>
          <w:tab w:val="num" w:pos="8176"/>
        </w:tabs>
        <w:ind w:left="8176" w:hanging="360"/>
      </w:pPr>
      <w:rPr>
        <w:rFonts w:ascii="Courier New" w:hAnsi="Courier New" w:hint="default"/>
      </w:rPr>
    </w:lvl>
    <w:lvl w:ilvl="8" w:tplc="04090005" w:tentative="1">
      <w:start w:val="1"/>
      <w:numFmt w:val="bullet"/>
      <w:lvlText w:val=""/>
      <w:lvlJc w:val="left"/>
      <w:pPr>
        <w:tabs>
          <w:tab w:val="num" w:pos="8896"/>
        </w:tabs>
        <w:ind w:left="8896" w:hanging="360"/>
      </w:pPr>
      <w:rPr>
        <w:rFonts w:ascii="Wingdings" w:hAnsi="Wingdings" w:hint="default"/>
      </w:rPr>
    </w:lvl>
  </w:abstractNum>
  <w:abstractNum w:abstractNumId="14" w15:restartNumberingAfterBreak="0">
    <w:nsid w:val="6BC06CB9"/>
    <w:multiLevelType w:val="multilevel"/>
    <w:tmpl w:val="5C7EC38A"/>
    <w:lvl w:ilvl="0">
      <w:start w:val="1"/>
      <w:numFmt w:val="decimal"/>
      <w:pStyle w:val="Kop1hoofdstukEpisteemPvAKop1"/>
      <w:lvlText w:val="%1"/>
      <w:lvlJc w:val="left"/>
      <w:pPr>
        <w:tabs>
          <w:tab w:val="num" w:pos="567"/>
        </w:tabs>
        <w:ind w:left="567" w:hanging="567"/>
      </w:pPr>
      <w:rPr>
        <w:rFonts w:ascii="Arial" w:hAnsi="Arial" w:hint="default"/>
        <w:b/>
        <w:i w:val="0"/>
        <w:sz w:val="26"/>
      </w:rPr>
    </w:lvl>
    <w:lvl w:ilvl="1">
      <w:start w:val="1"/>
      <w:numFmt w:val="decimal"/>
      <w:pStyle w:val="Kop2paragraafEpisteemPvAKop2"/>
      <w:lvlText w:val="%1.%2"/>
      <w:lvlJc w:val="left"/>
      <w:pPr>
        <w:tabs>
          <w:tab w:val="num" w:pos="567"/>
        </w:tabs>
        <w:ind w:left="567" w:hanging="567"/>
      </w:pPr>
      <w:rPr>
        <w:rFonts w:ascii="Arial" w:hAnsi="Arial" w:hint="default"/>
        <w:b/>
        <w:i w:val="0"/>
        <w:sz w:val="20"/>
      </w:rPr>
    </w:lvl>
    <w:lvl w:ilvl="2">
      <w:start w:val="1"/>
      <w:numFmt w:val="decimal"/>
      <w:pStyle w:val="Kop3subparagraafEpisteemPvAKop3Heading3a"/>
      <w:lvlText w:val="%1.%2.%3"/>
      <w:lvlJc w:val="left"/>
      <w:pPr>
        <w:tabs>
          <w:tab w:val="num" w:pos="567"/>
        </w:tabs>
        <w:ind w:left="567" w:hanging="567"/>
      </w:pPr>
      <w:rPr>
        <w:rFonts w:ascii="Arial" w:hAnsi="Arial" w:hint="default"/>
        <w:b/>
        <w:i w:val="0"/>
        <w:sz w:val="20"/>
      </w:rPr>
    </w:lvl>
    <w:lvl w:ilvl="3">
      <w:start w:val="1"/>
      <w:numFmt w:val="none"/>
      <w:pStyle w:val="Kop4subsubparagraafSpecificatieRFP-vraag"/>
      <w:suff w:val="nothing"/>
      <w:lvlText w:val=""/>
      <w:lvlJc w:val="left"/>
      <w:rPr>
        <w:rFonts w:hint="default"/>
      </w:rPr>
    </w:lvl>
    <w:lvl w:ilvl="4">
      <w:start w:val="1"/>
      <w:numFmt w:val="decimal"/>
      <w:pStyle w:val="GenummerdeLijst"/>
      <w:lvlText w:val="%5"/>
      <w:lvlJc w:val="left"/>
      <w:pPr>
        <w:tabs>
          <w:tab w:val="num" w:pos="567"/>
        </w:tabs>
        <w:ind w:left="567" w:hanging="567"/>
      </w:pPr>
      <w:rPr>
        <w:rFonts w:hint="default"/>
      </w:rPr>
    </w:lvl>
    <w:lvl w:ilvl="5">
      <w:start w:val="1"/>
      <w:numFmt w:val="lowerLetter"/>
      <w:pStyle w:val="GenummerdeLijstniv2"/>
      <w:lvlText w:val="%6"/>
      <w:lvlJc w:val="left"/>
      <w:pPr>
        <w:tabs>
          <w:tab w:val="num" w:pos="964"/>
        </w:tabs>
        <w:ind w:left="964"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15" w15:restartNumberingAfterBreak="0">
    <w:nsid w:val="6C0A1080"/>
    <w:multiLevelType w:val="hybridMultilevel"/>
    <w:tmpl w:val="7D8495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441161"/>
    <w:multiLevelType w:val="multilevel"/>
    <w:tmpl w:val="B3C4D8B2"/>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Symbol" w:hAnsi="Symbol" w:cs="Times New Roman" w:hint="default"/>
        <w:sz w:val="20"/>
        <w:szCs w:val="20"/>
      </w:rPr>
    </w:lvl>
    <w:lvl w:ilvl="4">
      <w:start w:val="1"/>
      <w:numFmt w:val="bullet"/>
      <w:pStyle w:val="AonBullet5"/>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7" w15:restartNumberingAfterBreak="0">
    <w:nsid w:val="6E823070"/>
    <w:multiLevelType w:val="multilevel"/>
    <w:tmpl w:val="C054F5BE"/>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851"/>
        </w:tabs>
        <w:ind w:left="851" w:hanging="851"/>
      </w:pPr>
      <w:rPr>
        <w:rFonts w:ascii="Arial" w:hAnsi="Arial" w:hint="default"/>
        <w:b/>
        <w:i w:val="0"/>
        <w:color w:val="4D4F53"/>
        <w:sz w:val="28"/>
      </w:rPr>
    </w:lvl>
    <w:lvl w:ilvl="2">
      <w:start w:val="1"/>
      <w:numFmt w:val="decimal"/>
      <w:lvlText w:val="%1.%2.%3"/>
      <w:lvlJc w:val="left"/>
      <w:pPr>
        <w:tabs>
          <w:tab w:val="num" w:pos="851"/>
        </w:tabs>
        <w:ind w:left="851" w:hanging="851"/>
      </w:pPr>
      <w:rPr>
        <w:rFonts w:ascii="Arial" w:hAnsi="Arial" w:hint="default"/>
        <w:b/>
        <w:i w:val="0"/>
        <w:color w:val="4D4F53"/>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FD35480"/>
    <w:multiLevelType w:val="multilevel"/>
    <w:tmpl w:val="1C6E2940"/>
    <w:lvl w:ilvl="0">
      <w:start w:val="1"/>
      <w:numFmt w:val="decimal"/>
      <w:lvlText w:val="%1"/>
      <w:lvlJc w:val="left"/>
      <w:pPr>
        <w:tabs>
          <w:tab w:val="num" w:pos="851"/>
        </w:tabs>
        <w:ind w:left="851" w:hanging="851"/>
      </w:pPr>
      <w:rPr>
        <w:rFonts w:ascii="Arial" w:hAnsi="Arial" w:hint="default"/>
        <w:b/>
        <w:i w:val="0"/>
        <w:color w:val="0070C0"/>
        <w:sz w:val="32"/>
      </w:rPr>
    </w:lvl>
    <w:lvl w:ilvl="1">
      <w:start w:val="1"/>
      <w:numFmt w:val="decimal"/>
      <w:lvlText w:val="%1.%2"/>
      <w:lvlJc w:val="left"/>
      <w:pPr>
        <w:tabs>
          <w:tab w:val="num" w:pos="851"/>
        </w:tabs>
        <w:ind w:left="851" w:hanging="851"/>
      </w:pPr>
      <w:rPr>
        <w:rFonts w:ascii="Arial" w:hAnsi="Arial" w:hint="default"/>
        <w:b/>
        <w:i w:val="0"/>
        <w:color w:val="4D4F53"/>
        <w:sz w:val="28"/>
      </w:rPr>
    </w:lvl>
    <w:lvl w:ilvl="2">
      <w:start w:val="1"/>
      <w:numFmt w:val="decimal"/>
      <w:lvlText w:val="%1.%2.%3"/>
      <w:lvlJc w:val="left"/>
      <w:pPr>
        <w:tabs>
          <w:tab w:val="num" w:pos="851"/>
        </w:tabs>
        <w:ind w:left="851" w:hanging="851"/>
      </w:pPr>
      <w:rPr>
        <w:rFonts w:ascii="Arial" w:hAnsi="Arial" w:hint="default"/>
        <w:b/>
        <w:i w:val="0"/>
        <w:color w:val="4D4F53"/>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20D268F"/>
    <w:multiLevelType w:val="hybridMultilevel"/>
    <w:tmpl w:val="0A769364"/>
    <w:lvl w:ilvl="0" w:tplc="192CFFE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9C715B0"/>
    <w:multiLevelType w:val="hybridMultilevel"/>
    <w:tmpl w:val="B3A0939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8297871">
    <w:abstractNumId w:val="17"/>
  </w:num>
  <w:num w:numId="2" w16cid:durableId="505050817">
    <w:abstractNumId w:val="3"/>
  </w:num>
  <w:num w:numId="3" w16cid:durableId="1728912781">
    <w:abstractNumId w:val="16"/>
  </w:num>
  <w:num w:numId="4" w16cid:durableId="2110464425">
    <w:abstractNumId w:val="13"/>
  </w:num>
  <w:num w:numId="5" w16cid:durableId="1321151350">
    <w:abstractNumId w:val="14"/>
  </w:num>
  <w:num w:numId="6" w16cid:durableId="691492167">
    <w:abstractNumId w:val="20"/>
  </w:num>
  <w:num w:numId="7" w16cid:durableId="1526016468">
    <w:abstractNumId w:val="17"/>
    <w:lvlOverride w:ilvl="0">
      <w:startOverride w:val="5"/>
    </w:lvlOverride>
    <w:lvlOverride w:ilvl="1">
      <w:startOverride w:val="2"/>
    </w:lvlOverride>
    <w:lvlOverride w:ilvl="2">
      <w:startOverride w:val="1"/>
    </w:lvlOverride>
  </w:num>
  <w:num w:numId="8" w16cid:durableId="588319358">
    <w:abstractNumId w:val="19"/>
  </w:num>
  <w:num w:numId="9" w16cid:durableId="52583195">
    <w:abstractNumId w:val="15"/>
  </w:num>
  <w:num w:numId="10" w16cid:durableId="934946015">
    <w:abstractNumId w:val="12"/>
  </w:num>
  <w:num w:numId="11" w16cid:durableId="1639189016">
    <w:abstractNumId w:val="8"/>
  </w:num>
  <w:num w:numId="12" w16cid:durableId="1277637207">
    <w:abstractNumId w:val="1"/>
  </w:num>
  <w:num w:numId="13" w16cid:durableId="1931743126">
    <w:abstractNumId w:val="18"/>
  </w:num>
  <w:num w:numId="14" w16cid:durableId="932516473">
    <w:abstractNumId w:val="9"/>
  </w:num>
  <w:num w:numId="15" w16cid:durableId="759719018">
    <w:abstractNumId w:val="2"/>
  </w:num>
  <w:num w:numId="16" w16cid:durableId="1210648295">
    <w:abstractNumId w:val="4"/>
  </w:num>
  <w:num w:numId="17" w16cid:durableId="1846551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6769811">
    <w:abstractNumId w:val="0"/>
  </w:num>
  <w:num w:numId="19" w16cid:durableId="436874683">
    <w:abstractNumId w:val="5"/>
  </w:num>
  <w:num w:numId="20" w16cid:durableId="327909260">
    <w:abstractNumId w:val="7"/>
  </w:num>
  <w:num w:numId="21" w16cid:durableId="1181042869">
    <w:abstractNumId w:val="11"/>
  </w:num>
  <w:num w:numId="22" w16cid:durableId="189099040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D6"/>
    <w:rsid w:val="00001FE2"/>
    <w:rsid w:val="00005B4E"/>
    <w:rsid w:val="00013ED5"/>
    <w:rsid w:val="0001716D"/>
    <w:rsid w:val="00020D98"/>
    <w:rsid w:val="00022F7B"/>
    <w:rsid w:val="00026596"/>
    <w:rsid w:val="000315AF"/>
    <w:rsid w:val="000333E7"/>
    <w:rsid w:val="0003428D"/>
    <w:rsid w:val="00037392"/>
    <w:rsid w:val="00041801"/>
    <w:rsid w:val="00050C05"/>
    <w:rsid w:val="00050E2E"/>
    <w:rsid w:val="00052018"/>
    <w:rsid w:val="0005312F"/>
    <w:rsid w:val="000604D5"/>
    <w:rsid w:val="00061B70"/>
    <w:rsid w:val="00061EFE"/>
    <w:rsid w:val="0006766D"/>
    <w:rsid w:val="00077376"/>
    <w:rsid w:val="00081980"/>
    <w:rsid w:val="00082FB4"/>
    <w:rsid w:val="00084049"/>
    <w:rsid w:val="00090D90"/>
    <w:rsid w:val="0009199F"/>
    <w:rsid w:val="000926AE"/>
    <w:rsid w:val="00095C20"/>
    <w:rsid w:val="000A1DB0"/>
    <w:rsid w:val="000B08A4"/>
    <w:rsid w:val="000B0C00"/>
    <w:rsid w:val="000B512D"/>
    <w:rsid w:val="000B6753"/>
    <w:rsid w:val="000E3C32"/>
    <w:rsid w:val="000E61B1"/>
    <w:rsid w:val="000E7523"/>
    <w:rsid w:val="000F16C3"/>
    <w:rsid w:val="000F2BDA"/>
    <w:rsid w:val="000F397E"/>
    <w:rsid w:val="000F3C32"/>
    <w:rsid w:val="001006F7"/>
    <w:rsid w:val="0011091A"/>
    <w:rsid w:val="00110E2C"/>
    <w:rsid w:val="001223BB"/>
    <w:rsid w:val="00125887"/>
    <w:rsid w:val="00133B16"/>
    <w:rsid w:val="0014224F"/>
    <w:rsid w:val="00143163"/>
    <w:rsid w:val="001454C0"/>
    <w:rsid w:val="001462DD"/>
    <w:rsid w:val="00147AD2"/>
    <w:rsid w:val="00147AEC"/>
    <w:rsid w:val="00150086"/>
    <w:rsid w:val="00153BB8"/>
    <w:rsid w:val="001607BD"/>
    <w:rsid w:val="001670F5"/>
    <w:rsid w:val="00170E2D"/>
    <w:rsid w:val="00175D15"/>
    <w:rsid w:val="00177B9E"/>
    <w:rsid w:val="001812F4"/>
    <w:rsid w:val="0019197F"/>
    <w:rsid w:val="0019314E"/>
    <w:rsid w:val="00194B31"/>
    <w:rsid w:val="00196F88"/>
    <w:rsid w:val="00197319"/>
    <w:rsid w:val="001A2ECC"/>
    <w:rsid w:val="001A2EF6"/>
    <w:rsid w:val="001A56FA"/>
    <w:rsid w:val="001B1F5D"/>
    <w:rsid w:val="001B2FAF"/>
    <w:rsid w:val="001B5B3B"/>
    <w:rsid w:val="001C23A5"/>
    <w:rsid w:val="001C2C92"/>
    <w:rsid w:val="001E06F7"/>
    <w:rsid w:val="001E178F"/>
    <w:rsid w:val="001F04FF"/>
    <w:rsid w:val="001F457B"/>
    <w:rsid w:val="001F4DE3"/>
    <w:rsid w:val="00201364"/>
    <w:rsid w:val="00211DBE"/>
    <w:rsid w:val="002212E7"/>
    <w:rsid w:val="00230AEB"/>
    <w:rsid w:val="00240F7B"/>
    <w:rsid w:val="002423C4"/>
    <w:rsid w:val="002454B9"/>
    <w:rsid w:val="00245D2F"/>
    <w:rsid w:val="002504F6"/>
    <w:rsid w:val="002525DC"/>
    <w:rsid w:val="0025663F"/>
    <w:rsid w:val="002574C1"/>
    <w:rsid w:val="00263541"/>
    <w:rsid w:val="00264DB8"/>
    <w:rsid w:val="002659B9"/>
    <w:rsid w:val="00266114"/>
    <w:rsid w:val="00274548"/>
    <w:rsid w:val="00277E56"/>
    <w:rsid w:val="00280189"/>
    <w:rsid w:val="00286240"/>
    <w:rsid w:val="00286A0E"/>
    <w:rsid w:val="00292ADC"/>
    <w:rsid w:val="002977C1"/>
    <w:rsid w:val="002A0B28"/>
    <w:rsid w:val="002A1709"/>
    <w:rsid w:val="002A1CFA"/>
    <w:rsid w:val="002A3F8C"/>
    <w:rsid w:val="002B0810"/>
    <w:rsid w:val="002B1C41"/>
    <w:rsid w:val="002B2486"/>
    <w:rsid w:val="002B2E57"/>
    <w:rsid w:val="002B697D"/>
    <w:rsid w:val="002C3002"/>
    <w:rsid w:val="002C44FE"/>
    <w:rsid w:val="002D029B"/>
    <w:rsid w:val="002D5573"/>
    <w:rsid w:val="002E3D6F"/>
    <w:rsid w:val="002F0C53"/>
    <w:rsid w:val="002F4912"/>
    <w:rsid w:val="002F56E5"/>
    <w:rsid w:val="003069CB"/>
    <w:rsid w:val="003179DD"/>
    <w:rsid w:val="00320145"/>
    <w:rsid w:val="00333F75"/>
    <w:rsid w:val="003350FF"/>
    <w:rsid w:val="003355C9"/>
    <w:rsid w:val="0033727E"/>
    <w:rsid w:val="003409BF"/>
    <w:rsid w:val="00341B1A"/>
    <w:rsid w:val="00347625"/>
    <w:rsid w:val="00354B09"/>
    <w:rsid w:val="00355DC1"/>
    <w:rsid w:val="00356183"/>
    <w:rsid w:val="003572FF"/>
    <w:rsid w:val="00365A4C"/>
    <w:rsid w:val="0037272F"/>
    <w:rsid w:val="00376B17"/>
    <w:rsid w:val="003811D9"/>
    <w:rsid w:val="0038677D"/>
    <w:rsid w:val="00390CC1"/>
    <w:rsid w:val="003A0379"/>
    <w:rsid w:val="003A43BA"/>
    <w:rsid w:val="003A7349"/>
    <w:rsid w:val="003A79C7"/>
    <w:rsid w:val="003B3011"/>
    <w:rsid w:val="003C46BA"/>
    <w:rsid w:val="003C6F34"/>
    <w:rsid w:val="003C715C"/>
    <w:rsid w:val="003D4F09"/>
    <w:rsid w:val="003D5D54"/>
    <w:rsid w:val="003E4057"/>
    <w:rsid w:val="003E45D0"/>
    <w:rsid w:val="003E4878"/>
    <w:rsid w:val="003F3E83"/>
    <w:rsid w:val="003F7AC2"/>
    <w:rsid w:val="0040315F"/>
    <w:rsid w:val="0040578D"/>
    <w:rsid w:val="004079BB"/>
    <w:rsid w:val="004239C6"/>
    <w:rsid w:val="00425F96"/>
    <w:rsid w:val="00431C46"/>
    <w:rsid w:val="004344C2"/>
    <w:rsid w:val="0043576E"/>
    <w:rsid w:val="004400EE"/>
    <w:rsid w:val="0044344F"/>
    <w:rsid w:val="0048211B"/>
    <w:rsid w:val="00490E9B"/>
    <w:rsid w:val="004947A5"/>
    <w:rsid w:val="0049497A"/>
    <w:rsid w:val="004A19EB"/>
    <w:rsid w:val="004A29C9"/>
    <w:rsid w:val="004A70CF"/>
    <w:rsid w:val="004D0418"/>
    <w:rsid w:val="004E318B"/>
    <w:rsid w:val="004E4804"/>
    <w:rsid w:val="004E4897"/>
    <w:rsid w:val="004E4C51"/>
    <w:rsid w:val="004F0183"/>
    <w:rsid w:val="004F1EB3"/>
    <w:rsid w:val="004F2274"/>
    <w:rsid w:val="004F374B"/>
    <w:rsid w:val="004F7F27"/>
    <w:rsid w:val="00500BF8"/>
    <w:rsid w:val="0050280A"/>
    <w:rsid w:val="00503FF2"/>
    <w:rsid w:val="005078A3"/>
    <w:rsid w:val="00507F9E"/>
    <w:rsid w:val="00525A27"/>
    <w:rsid w:val="005347AE"/>
    <w:rsid w:val="005362C0"/>
    <w:rsid w:val="00541530"/>
    <w:rsid w:val="005420DB"/>
    <w:rsid w:val="00542258"/>
    <w:rsid w:val="00544FAC"/>
    <w:rsid w:val="00545F07"/>
    <w:rsid w:val="00555072"/>
    <w:rsid w:val="005558CE"/>
    <w:rsid w:val="0055775C"/>
    <w:rsid w:val="00561645"/>
    <w:rsid w:val="00562574"/>
    <w:rsid w:val="00562F7B"/>
    <w:rsid w:val="005646A0"/>
    <w:rsid w:val="00564BD4"/>
    <w:rsid w:val="00571827"/>
    <w:rsid w:val="0058435E"/>
    <w:rsid w:val="0058497E"/>
    <w:rsid w:val="005935DF"/>
    <w:rsid w:val="00593AF4"/>
    <w:rsid w:val="005967B4"/>
    <w:rsid w:val="005A3EB4"/>
    <w:rsid w:val="005A73B6"/>
    <w:rsid w:val="005B23D2"/>
    <w:rsid w:val="005C10E7"/>
    <w:rsid w:val="005C5561"/>
    <w:rsid w:val="005C5A31"/>
    <w:rsid w:val="005D0F32"/>
    <w:rsid w:val="005E0D37"/>
    <w:rsid w:val="005E2670"/>
    <w:rsid w:val="005E6B50"/>
    <w:rsid w:val="00601437"/>
    <w:rsid w:val="00602B98"/>
    <w:rsid w:val="006035C4"/>
    <w:rsid w:val="00611066"/>
    <w:rsid w:val="006110F4"/>
    <w:rsid w:val="0061297A"/>
    <w:rsid w:val="006132F2"/>
    <w:rsid w:val="006152CD"/>
    <w:rsid w:val="006164A3"/>
    <w:rsid w:val="00634F6B"/>
    <w:rsid w:val="00637D89"/>
    <w:rsid w:val="00641801"/>
    <w:rsid w:val="00653EDC"/>
    <w:rsid w:val="00657684"/>
    <w:rsid w:val="00660214"/>
    <w:rsid w:val="0066075D"/>
    <w:rsid w:val="00673890"/>
    <w:rsid w:val="0067730C"/>
    <w:rsid w:val="00683A8B"/>
    <w:rsid w:val="006946FE"/>
    <w:rsid w:val="00695875"/>
    <w:rsid w:val="00696BB4"/>
    <w:rsid w:val="006A7980"/>
    <w:rsid w:val="006C20D2"/>
    <w:rsid w:val="006E0656"/>
    <w:rsid w:val="006E5E95"/>
    <w:rsid w:val="006F0438"/>
    <w:rsid w:val="006F3EC1"/>
    <w:rsid w:val="006F4E49"/>
    <w:rsid w:val="006F5846"/>
    <w:rsid w:val="006F5B9C"/>
    <w:rsid w:val="006F761B"/>
    <w:rsid w:val="00705499"/>
    <w:rsid w:val="00705D73"/>
    <w:rsid w:val="00710ED8"/>
    <w:rsid w:val="0071333C"/>
    <w:rsid w:val="007231EB"/>
    <w:rsid w:val="00724217"/>
    <w:rsid w:val="00734EF3"/>
    <w:rsid w:val="007431D5"/>
    <w:rsid w:val="00745A24"/>
    <w:rsid w:val="007462EF"/>
    <w:rsid w:val="00746F3D"/>
    <w:rsid w:val="007524F6"/>
    <w:rsid w:val="007568F8"/>
    <w:rsid w:val="007569FE"/>
    <w:rsid w:val="00757B9A"/>
    <w:rsid w:val="00765085"/>
    <w:rsid w:val="007670BA"/>
    <w:rsid w:val="007719E6"/>
    <w:rsid w:val="00772B2E"/>
    <w:rsid w:val="00773559"/>
    <w:rsid w:val="0078205A"/>
    <w:rsid w:val="007839DC"/>
    <w:rsid w:val="0079327C"/>
    <w:rsid w:val="00797482"/>
    <w:rsid w:val="007A1760"/>
    <w:rsid w:val="007B3E30"/>
    <w:rsid w:val="007C1114"/>
    <w:rsid w:val="007D0205"/>
    <w:rsid w:val="007D4CFF"/>
    <w:rsid w:val="007E1889"/>
    <w:rsid w:val="007E7594"/>
    <w:rsid w:val="007E7A44"/>
    <w:rsid w:val="007E7B99"/>
    <w:rsid w:val="007F048D"/>
    <w:rsid w:val="007F141E"/>
    <w:rsid w:val="007F5292"/>
    <w:rsid w:val="007F52CC"/>
    <w:rsid w:val="007F5ED3"/>
    <w:rsid w:val="007F6683"/>
    <w:rsid w:val="00813662"/>
    <w:rsid w:val="008139BB"/>
    <w:rsid w:val="008140D8"/>
    <w:rsid w:val="00825947"/>
    <w:rsid w:val="00827DF1"/>
    <w:rsid w:val="00827F58"/>
    <w:rsid w:val="008349CB"/>
    <w:rsid w:val="008408B8"/>
    <w:rsid w:val="00846734"/>
    <w:rsid w:val="00847E94"/>
    <w:rsid w:val="008540F1"/>
    <w:rsid w:val="00860C17"/>
    <w:rsid w:val="00873F20"/>
    <w:rsid w:val="00876A7B"/>
    <w:rsid w:val="008850E6"/>
    <w:rsid w:val="008851A3"/>
    <w:rsid w:val="00886A34"/>
    <w:rsid w:val="00891744"/>
    <w:rsid w:val="008B2B86"/>
    <w:rsid w:val="008B3429"/>
    <w:rsid w:val="008B3561"/>
    <w:rsid w:val="008B7738"/>
    <w:rsid w:val="008C300C"/>
    <w:rsid w:val="008C3A05"/>
    <w:rsid w:val="008C592F"/>
    <w:rsid w:val="008C76AE"/>
    <w:rsid w:val="008D260A"/>
    <w:rsid w:val="008D2AE7"/>
    <w:rsid w:val="008D4A9E"/>
    <w:rsid w:val="008D4FCA"/>
    <w:rsid w:val="008D7300"/>
    <w:rsid w:val="008D7B1E"/>
    <w:rsid w:val="008E0993"/>
    <w:rsid w:val="008E1FBE"/>
    <w:rsid w:val="008E3624"/>
    <w:rsid w:val="008E5CB8"/>
    <w:rsid w:val="008E6079"/>
    <w:rsid w:val="008E6E33"/>
    <w:rsid w:val="008F1B16"/>
    <w:rsid w:val="0090034C"/>
    <w:rsid w:val="00903BDF"/>
    <w:rsid w:val="00912F67"/>
    <w:rsid w:val="009146F4"/>
    <w:rsid w:val="00914BD6"/>
    <w:rsid w:val="00923CFD"/>
    <w:rsid w:val="00924A4E"/>
    <w:rsid w:val="00925C98"/>
    <w:rsid w:val="00931B78"/>
    <w:rsid w:val="00934896"/>
    <w:rsid w:val="00934EE5"/>
    <w:rsid w:val="0095252C"/>
    <w:rsid w:val="009527E2"/>
    <w:rsid w:val="00954523"/>
    <w:rsid w:val="0095515B"/>
    <w:rsid w:val="009627D1"/>
    <w:rsid w:val="00964837"/>
    <w:rsid w:val="00966821"/>
    <w:rsid w:val="00984C35"/>
    <w:rsid w:val="00985886"/>
    <w:rsid w:val="00990EDA"/>
    <w:rsid w:val="0099159B"/>
    <w:rsid w:val="00991A41"/>
    <w:rsid w:val="0099286D"/>
    <w:rsid w:val="00992FD9"/>
    <w:rsid w:val="009A125C"/>
    <w:rsid w:val="009A13A7"/>
    <w:rsid w:val="009B48E2"/>
    <w:rsid w:val="009B6264"/>
    <w:rsid w:val="009C4BB8"/>
    <w:rsid w:val="009D51A9"/>
    <w:rsid w:val="009E54A7"/>
    <w:rsid w:val="009F4D14"/>
    <w:rsid w:val="009F57F6"/>
    <w:rsid w:val="00A02A0D"/>
    <w:rsid w:val="00A10D75"/>
    <w:rsid w:val="00A10FCF"/>
    <w:rsid w:val="00A113E7"/>
    <w:rsid w:val="00A14915"/>
    <w:rsid w:val="00A15886"/>
    <w:rsid w:val="00A20F54"/>
    <w:rsid w:val="00A21480"/>
    <w:rsid w:val="00A32463"/>
    <w:rsid w:val="00A37AFE"/>
    <w:rsid w:val="00A4016B"/>
    <w:rsid w:val="00A411D2"/>
    <w:rsid w:val="00A462DF"/>
    <w:rsid w:val="00A46663"/>
    <w:rsid w:val="00A7156B"/>
    <w:rsid w:val="00A87832"/>
    <w:rsid w:val="00A90BFA"/>
    <w:rsid w:val="00A94CC1"/>
    <w:rsid w:val="00AB21AC"/>
    <w:rsid w:val="00AB5571"/>
    <w:rsid w:val="00AC3BF8"/>
    <w:rsid w:val="00AC5479"/>
    <w:rsid w:val="00AC654B"/>
    <w:rsid w:val="00AD4AAD"/>
    <w:rsid w:val="00AD701E"/>
    <w:rsid w:val="00AF5CB1"/>
    <w:rsid w:val="00AF6403"/>
    <w:rsid w:val="00B00B50"/>
    <w:rsid w:val="00B0397B"/>
    <w:rsid w:val="00B07323"/>
    <w:rsid w:val="00B11149"/>
    <w:rsid w:val="00B27347"/>
    <w:rsid w:val="00B27648"/>
    <w:rsid w:val="00B32E58"/>
    <w:rsid w:val="00B3536B"/>
    <w:rsid w:val="00B45457"/>
    <w:rsid w:val="00B56283"/>
    <w:rsid w:val="00B565FF"/>
    <w:rsid w:val="00B602CE"/>
    <w:rsid w:val="00B64693"/>
    <w:rsid w:val="00B666C9"/>
    <w:rsid w:val="00B733D6"/>
    <w:rsid w:val="00B75285"/>
    <w:rsid w:val="00B75FEF"/>
    <w:rsid w:val="00B77795"/>
    <w:rsid w:val="00B831E6"/>
    <w:rsid w:val="00B91212"/>
    <w:rsid w:val="00B91C7E"/>
    <w:rsid w:val="00B92370"/>
    <w:rsid w:val="00B9769D"/>
    <w:rsid w:val="00B97AE8"/>
    <w:rsid w:val="00BB1226"/>
    <w:rsid w:val="00BB2DCB"/>
    <w:rsid w:val="00BB3EE1"/>
    <w:rsid w:val="00BC2661"/>
    <w:rsid w:val="00BC63E5"/>
    <w:rsid w:val="00BD4769"/>
    <w:rsid w:val="00BE35B7"/>
    <w:rsid w:val="00BE42D8"/>
    <w:rsid w:val="00BE698F"/>
    <w:rsid w:val="00BF0226"/>
    <w:rsid w:val="00C04B2A"/>
    <w:rsid w:val="00C10118"/>
    <w:rsid w:val="00C11274"/>
    <w:rsid w:val="00C12453"/>
    <w:rsid w:val="00C16065"/>
    <w:rsid w:val="00C3145F"/>
    <w:rsid w:val="00C32962"/>
    <w:rsid w:val="00C37EFA"/>
    <w:rsid w:val="00C40A4C"/>
    <w:rsid w:val="00C4495C"/>
    <w:rsid w:val="00C4643C"/>
    <w:rsid w:val="00C519FC"/>
    <w:rsid w:val="00C62584"/>
    <w:rsid w:val="00C67161"/>
    <w:rsid w:val="00C8675F"/>
    <w:rsid w:val="00C9647A"/>
    <w:rsid w:val="00CA474E"/>
    <w:rsid w:val="00CA5922"/>
    <w:rsid w:val="00CA635C"/>
    <w:rsid w:val="00CB29A7"/>
    <w:rsid w:val="00CB56CA"/>
    <w:rsid w:val="00CB5C2C"/>
    <w:rsid w:val="00CC1FC4"/>
    <w:rsid w:val="00CC38FC"/>
    <w:rsid w:val="00CC723C"/>
    <w:rsid w:val="00CD349E"/>
    <w:rsid w:val="00CF104D"/>
    <w:rsid w:val="00CF6EC0"/>
    <w:rsid w:val="00D043A8"/>
    <w:rsid w:val="00D044EC"/>
    <w:rsid w:val="00D06102"/>
    <w:rsid w:val="00D0657D"/>
    <w:rsid w:val="00D12205"/>
    <w:rsid w:val="00D15865"/>
    <w:rsid w:val="00D17AD9"/>
    <w:rsid w:val="00D26C86"/>
    <w:rsid w:val="00D27F4D"/>
    <w:rsid w:val="00D3016E"/>
    <w:rsid w:val="00D3038D"/>
    <w:rsid w:val="00D3082E"/>
    <w:rsid w:val="00D37F72"/>
    <w:rsid w:val="00D42DB3"/>
    <w:rsid w:val="00D440AB"/>
    <w:rsid w:val="00D447A1"/>
    <w:rsid w:val="00D512F4"/>
    <w:rsid w:val="00D62B37"/>
    <w:rsid w:val="00D7335E"/>
    <w:rsid w:val="00D73623"/>
    <w:rsid w:val="00D771FE"/>
    <w:rsid w:val="00D80645"/>
    <w:rsid w:val="00D81066"/>
    <w:rsid w:val="00D819D3"/>
    <w:rsid w:val="00D850B6"/>
    <w:rsid w:val="00D91F83"/>
    <w:rsid w:val="00D92C10"/>
    <w:rsid w:val="00D93E0C"/>
    <w:rsid w:val="00D9551A"/>
    <w:rsid w:val="00D97C42"/>
    <w:rsid w:val="00DA5E09"/>
    <w:rsid w:val="00DA6577"/>
    <w:rsid w:val="00DB57A7"/>
    <w:rsid w:val="00DC44F5"/>
    <w:rsid w:val="00DC6BF8"/>
    <w:rsid w:val="00DD7FF7"/>
    <w:rsid w:val="00DE5C53"/>
    <w:rsid w:val="00DE6CDF"/>
    <w:rsid w:val="00E054E6"/>
    <w:rsid w:val="00E11C2A"/>
    <w:rsid w:val="00E14C9A"/>
    <w:rsid w:val="00E25B4D"/>
    <w:rsid w:val="00E32C71"/>
    <w:rsid w:val="00E34215"/>
    <w:rsid w:val="00E41B6A"/>
    <w:rsid w:val="00E41CE5"/>
    <w:rsid w:val="00E45DA8"/>
    <w:rsid w:val="00E51369"/>
    <w:rsid w:val="00E531C8"/>
    <w:rsid w:val="00E5661F"/>
    <w:rsid w:val="00E62EA0"/>
    <w:rsid w:val="00E72EFA"/>
    <w:rsid w:val="00E75BCA"/>
    <w:rsid w:val="00E921F7"/>
    <w:rsid w:val="00E96BA1"/>
    <w:rsid w:val="00EA3C66"/>
    <w:rsid w:val="00EB1A52"/>
    <w:rsid w:val="00EB1A91"/>
    <w:rsid w:val="00EC1DBE"/>
    <w:rsid w:val="00EC4F8C"/>
    <w:rsid w:val="00ED33BC"/>
    <w:rsid w:val="00ED49F2"/>
    <w:rsid w:val="00ED5165"/>
    <w:rsid w:val="00EE26E0"/>
    <w:rsid w:val="00EE4E83"/>
    <w:rsid w:val="00EF0C71"/>
    <w:rsid w:val="00F02F2A"/>
    <w:rsid w:val="00F06566"/>
    <w:rsid w:val="00F07E8C"/>
    <w:rsid w:val="00F14350"/>
    <w:rsid w:val="00F14F94"/>
    <w:rsid w:val="00F1514B"/>
    <w:rsid w:val="00F1793A"/>
    <w:rsid w:val="00F307FA"/>
    <w:rsid w:val="00F345D6"/>
    <w:rsid w:val="00F372A6"/>
    <w:rsid w:val="00F465CF"/>
    <w:rsid w:val="00F51991"/>
    <w:rsid w:val="00F55C02"/>
    <w:rsid w:val="00F629B6"/>
    <w:rsid w:val="00F6347F"/>
    <w:rsid w:val="00F63AF6"/>
    <w:rsid w:val="00F74BD3"/>
    <w:rsid w:val="00F74FA8"/>
    <w:rsid w:val="00F75DF4"/>
    <w:rsid w:val="00F9068F"/>
    <w:rsid w:val="00F93E16"/>
    <w:rsid w:val="00F9741F"/>
    <w:rsid w:val="00FA0607"/>
    <w:rsid w:val="00FA26F0"/>
    <w:rsid w:val="00FA620B"/>
    <w:rsid w:val="00FB23A8"/>
    <w:rsid w:val="00FC0287"/>
    <w:rsid w:val="00FC12E6"/>
    <w:rsid w:val="00FC2BD3"/>
    <w:rsid w:val="00FC7C86"/>
    <w:rsid w:val="00FD28C6"/>
    <w:rsid w:val="00FD3591"/>
    <w:rsid w:val="00FD4760"/>
    <w:rsid w:val="00FE13EC"/>
    <w:rsid w:val="00FE2664"/>
    <w:rsid w:val="00FF2DD6"/>
    <w:rsid w:val="00FF30B5"/>
    <w:rsid w:val="00FF6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360F0"/>
  <w15:docId w15:val="{817D2445-6614-47C6-8204-573D8AE9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574C1"/>
    <w:rPr>
      <w:lang w:val="nl-NL"/>
    </w:rPr>
  </w:style>
  <w:style w:type="paragraph" w:styleId="Kop1">
    <w:name w:val="heading 1"/>
    <w:aliases w:val="Hoofdstuk,Section Heading,sectionHeading,051"/>
    <w:basedOn w:val="Standaard"/>
    <w:next w:val="Standaard"/>
    <w:link w:val="Kop1Char"/>
    <w:unhideWhenUsed/>
    <w:qFormat/>
    <w:rsid w:val="00C62584"/>
    <w:pPr>
      <w:keepNext/>
      <w:spacing w:before="240" w:after="60"/>
      <w:outlineLvl w:val="0"/>
    </w:pPr>
    <w:rPr>
      <w:rFonts w:eastAsiaTheme="majorEastAsia" w:cs="Arial"/>
      <w:bCs/>
      <w:kern w:val="32"/>
      <w:sz w:val="32"/>
      <w:szCs w:val="32"/>
    </w:rPr>
  </w:style>
  <w:style w:type="paragraph" w:styleId="Kop2">
    <w:name w:val="heading 2"/>
    <w:basedOn w:val="Standaard"/>
    <w:next w:val="Standaard"/>
    <w:link w:val="Kop2Char"/>
    <w:unhideWhenUsed/>
    <w:rsid w:val="00C62584"/>
    <w:pPr>
      <w:keepNext/>
      <w:spacing w:before="240" w:after="60"/>
      <w:outlineLvl w:val="1"/>
    </w:pPr>
    <w:rPr>
      <w:rFonts w:eastAsiaTheme="majorEastAsia" w:cs="Arial"/>
      <w:bCs/>
      <w:iCs/>
      <w:sz w:val="28"/>
      <w:szCs w:val="28"/>
    </w:rPr>
  </w:style>
  <w:style w:type="paragraph" w:styleId="Kop3">
    <w:name w:val="heading 3"/>
    <w:basedOn w:val="Standaard"/>
    <w:next w:val="Standaard"/>
    <w:link w:val="Kop3Char"/>
    <w:unhideWhenUsed/>
    <w:qFormat/>
    <w:rsid w:val="00C62584"/>
    <w:pPr>
      <w:keepNext/>
      <w:spacing w:before="240" w:after="60"/>
      <w:outlineLvl w:val="2"/>
    </w:pPr>
    <w:rPr>
      <w:rFonts w:eastAsiaTheme="majorEastAsia" w:cs="Arial"/>
      <w:bCs/>
      <w:sz w:val="26"/>
      <w:szCs w:val="26"/>
    </w:rPr>
  </w:style>
  <w:style w:type="paragraph" w:styleId="Kop4">
    <w:name w:val="heading 4"/>
    <w:basedOn w:val="Standaard"/>
    <w:next w:val="Standaard"/>
    <w:link w:val="Kop4Char"/>
    <w:semiHidden/>
    <w:unhideWhenUsed/>
    <w:qFormat/>
    <w:rsid w:val="00C62584"/>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C62584"/>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C62584"/>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C62584"/>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C62584"/>
    <w:pPr>
      <w:keepNext/>
      <w:keepLines/>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C6258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onBodyTextIndent">
    <w:name w:val="Aon Body Text Indent"/>
    <w:basedOn w:val="Standaard"/>
    <w:rsid w:val="006F4E49"/>
    <w:pPr>
      <w:spacing w:line="264" w:lineRule="auto"/>
      <w:ind w:left="851"/>
    </w:pPr>
    <w:rPr>
      <w:szCs w:val="22"/>
    </w:rPr>
  </w:style>
  <w:style w:type="character" w:styleId="Paginanummer">
    <w:name w:val="page number"/>
    <w:rsid w:val="003355C9"/>
    <w:rPr>
      <w:rFonts w:ascii="Arial" w:hAnsi="Arial"/>
      <w:sz w:val="16"/>
    </w:rPr>
  </w:style>
  <w:style w:type="paragraph" w:customStyle="1" w:styleId="AonDocumentSubtitle">
    <w:name w:val="Aon Document Sub title"/>
    <w:basedOn w:val="Standaard"/>
    <w:next w:val="Standaard"/>
    <w:rsid w:val="006F4E49"/>
    <w:pPr>
      <w:spacing w:before="300" w:after="100"/>
    </w:pPr>
    <w:rPr>
      <w:sz w:val="32"/>
    </w:rPr>
  </w:style>
  <w:style w:type="paragraph" w:customStyle="1" w:styleId="AonDocumentDate">
    <w:name w:val="Aon Document Date"/>
    <w:basedOn w:val="Standaard"/>
    <w:rsid w:val="006F4E49"/>
    <w:pPr>
      <w:spacing w:before="300" w:after="100"/>
    </w:pPr>
    <w:rPr>
      <w:rFonts w:cs="Arial"/>
      <w:i/>
      <w:sz w:val="24"/>
      <w:szCs w:val="24"/>
    </w:rPr>
  </w:style>
  <w:style w:type="paragraph" w:customStyle="1" w:styleId="AonFooter">
    <w:name w:val="Aon Footer"/>
    <w:rsid w:val="006F4E49"/>
    <w:rPr>
      <w:rFonts w:cs="Arial"/>
      <w:sz w:val="16"/>
      <w:szCs w:val="24"/>
      <w:lang w:val="nl-NL"/>
    </w:rPr>
  </w:style>
  <w:style w:type="paragraph" w:customStyle="1" w:styleId="AonBodyText">
    <w:name w:val="Aon Body Text"/>
    <w:basedOn w:val="Standaard"/>
    <w:qFormat/>
    <w:rsid w:val="006F4E49"/>
    <w:pPr>
      <w:spacing w:line="264" w:lineRule="auto"/>
    </w:pPr>
    <w:rPr>
      <w:szCs w:val="22"/>
    </w:rPr>
  </w:style>
  <w:style w:type="paragraph" w:customStyle="1" w:styleId="AonContact">
    <w:name w:val="Aon Contact"/>
    <w:basedOn w:val="Standaard"/>
    <w:rsid w:val="006F4E49"/>
    <w:pPr>
      <w:spacing w:line="264" w:lineRule="auto"/>
    </w:pPr>
    <w:rPr>
      <w:rFonts w:eastAsia="MS Mincho"/>
    </w:rPr>
  </w:style>
  <w:style w:type="paragraph" w:customStyle="1" w:styleId="Disclaimer">
    <w:name w:val="Disclaimer"/>
    <w:basedOn w:val="Standaard"/>
    <w:rsid w:val="006F4E49"/>
    <w:pPr>
      <w:spacing w:line="264" w:lineRule="auto"/>
    </w:pPr>
    <w:rPr>
      <w:rFonts w:cs="Arial"/>
      <w:sz w:val="16"/>
      <w:szCs w:val="24"/>
    </w:rPr>
  </w:style>
  <w:style w:type="paragraph" w:styleId="Inhopg1">
    <w:name w:val="toc 1"/>
    <w:aliases w:val="*Report TOC 1"/>
    <w:basedOn w:val="Standaard"/>
    <w:next w:val="Standaard"/>
    <w:autoRedefine/>
    <w:uiPriority w:val="39"/>
    <w:rsid w:val="002574C1"/>
    <w:pPr>
      <w:tabs>
        <w:tab w:val="right" w:leader="dot" w:pos="9356"/>
      </w:tabs>
      <w:spacing w:line="264" w:lineRule="auto"/>
      <w:ind w:left="851" w:hanging="851"/>
    </w:pPr>
    <w:rPr>
      <w:rFonts w:eastAsia="MS Mincho"/>
      <w:b/>
      <w:noProof/>
    </w:rPr>
  </w:style>
  <w:style w:type="paragraph" w:customStyle="1" w:styleId="AonHeader">
    <w:name w:val="Aon Header"/>
    <w:basedOn w:val="Standaard"/>
    <w:next w:val="AonBodyText"/>
    <w:qFormat/>
    <w:rsid w:val="006F4E49"/>
    <w:pPr>
      <w:spacing w:after="120" w:line="264" w:lineRule="auto"/>
    </w:pPr>
    <w:rPr>
      <w:b/>
      <w:sz w:val="32"/>
      <w:szCs w:val="22"/>
    </w:rPr>
  </w:style>
  <w:style w:type="character" w:styleId="Hyperlink">
    <w:name w:val="Hyperlink"/>
    <w:uiPriority w:val="99"/>
    <w:rPr>
      <w:color w:val="0000FF"/>
      <w:u w:val="single"/>
    </w:rPr>
  </w:style>
  <w:style w:type="paragraph" w:customStyle="1" w:styleId="AonDocumentTitle">
    <w:name w:val="Aon Document Title"/>
    <w:basedOn w:val="Standaard"/>
    <w:rsid w:val="006F4E49"/>
    <w:pPr>
      <w:spacing w:after="220" w:line="460" w:lineRule="atLeast"/>
    </w:pPr>
    <w:rPr>
      <w:rFonts w:cs="Arial"/>
      <w:sz w:val="48"/>
      <w:szCs w:val="24"/>
    </w:rPr>
  </w:style>
  <w:style w:type="character" w:customStyle="1" w:styleId="AonBlue">
    <w:name w:val="Aon  Blue"/>
    <w:rsid w:val="00B602CE"/>
    <w:rPr>
      <w:color w:val="0083A9"/>
    </w:rPr>
  </w:style>
  <w:style w:type="paragraph" w:customStyle="1" w:styleId="AonFooterBold">
    <w:name w:val="Aon Footer Bold"/>
    <w:rsid w:val="006F4E49"/>
    <w:rPr>
      <w:rFonts w:cs="Arial"/>
      <w:b/>
      <w:sz w:val="16"/>
      <w:szCs w:val="24"/>
      <w:lang w:val="nl-NL"/>
    </w:rPr>
  </w:style>
  <w:style w:type="paragraph" w:customStyle="1" w:styleId="AonHeading1">
    <w:name w:val="Aon Heading 1"/>
    <w:basedOn w:val="Standaard"/>
    <w:next w:val="AonBodyText"/>
    <w:qFormat/>
    <w:rsid w:val="006F4E49"/>
    <w:pPr>
      <w:numPr>
        <w:numId w:val="2"/>
      </w:numPr>
      <w:spacing w:before="240" w:after="120" w:line="264" w:lineRule="auto"/>
    </w:pPr>
    <w:rPr>
      <w:b/>
      <w:sz w:val="32"/>
      <w:szCs w:val="22"/>
    </w:rPr>
  </w:style>
  <w:style w:type="paragraph" w:customStyle="1" w:styleId="AonHeading2">
    <w:name w:val="Aon Heading 2"/>
    <w:basedOn w:val="Standaard"/>
    <w:next w:val="AonBodyText"/>
    <w:qFormat/>
    <w:rsid w:val="006F4E49"/>
    <w:pPr>
      <w:numPr>
        <w:ilvl w:val="1"/>
        <w:numId w:val="2"/>
      </w:numPr>
      <w:spacing w:before="240" w:after="120" w:line="264" w:lineRule="auto"/>
    </w:pPr>
    <w:rPr>
      <w:b/>
      <w:sz w:val="28"/>
      <w:szCs w:val="22"/>
    </w:rPr>
  </w:style>
  <w:style w:type="paragraph" w:customStyle="1" w:styleId="AonHeading3">
    <w:name w:val="Aon Heading 3"/>
    <w:basedOn w:val="Standaard"/>
    <w:next w:val="AonBodyText"/>
    <w:qFormat/>
    <w:rsid w:val="006F4E49"/>
    <w:pPr>
      <w:numPr>
        <w:ilvl w:val="2"/>
        <w:numId w:val="2"/>
      </w:numPr>
      <w:spacing w:before="240" w:after="120" w:line="264" w:lineRule="auto"/>
    </w:pPr>
    <w:rPr>
      <w:b/>
      <w:sz w:val="24"/>
      <w:szCs w:val="22"/>
    </w:rPr>
  </w:style>
  <w:style w:type="paragraph" w:customStyle="1" w:styleId="AonHeading4">
    <w:name w:val="Aon Heading 4"/>
    <w:basedOn w:val="Standaard"/>
    <w:next w:val="AonBodyText"/>
    <w:qFormat/>
    <w:rsid w:val="006F4E49"/>
    <w:pPr>
      <w:numPr>
        <w:ilvl w:val="3"/>
        <w:numId w:val="2"/>
      </w:numPr>
      <w:spacing w:before="240" w:after="120" w:line="264" w:lineRule="auto"/>
    </w:pPr>
    <w:rPr>
      <w:b/>
      <w:szCs w:val="22"/>
    </w:rPr>
  </w:style>
  <w:style w:type="paragraph" w:customStyle="1" w:styleId="AonHeading5">
    <w:name w:val="Aon Heading 5"/>
    <w:basedOn w:val="Standaard"/>
    <w:next w:val="AonBodyText"/>
    <w:qFormat/>
    <w:rsid w:val="006F4E49"/>
    <w:pPr>
      <w:numPr>
        <w:ilvl w:val="4"/>
        <w:numId w:val="2"/>
      </w:numPr>
      <w:spacing w:before="240" w:after="120" w:line="264" w:lineRule="auto"/>
    </w:pPr>
    <w:rPr>
      <w:b/>
      <w:szCs w:val="22"/>
    </w:rPr>
  </w:style>
  <w:style w:type="paragraph" w:styleId="Inhopg2">
    <w:name w:val="toc 2"/>
    <w:aliases w:val="*Report TOC 2"/>
    <w:basedOn w:val="Inhopg1"/>
    <w:autoRedefine/>
    <w:rPr>
      <w:b w:val="0"/>
    </w:rPr>
  </w:style>
  <w:style w:type="paragraph" w:styleId="Inhopg3">
    <w:name w:val="toc 3"/>
    <w:aliases w:val="*Report TOC 3"/>
    <w:basedOn w:val="Inhopg2"/>
    <w:next w:val="Standaard"/>
    <w:autoRedefine/>
    <w:uiPriority w:val="39"/>
    <w:rPr>
      <w:szCs w:val="28"/>
    </w:rPr>
  </w:style>
  <w:style w:type="paragraph" w:customStyle="1" w:styleId="AonBusinessUnit">
    <w:name w:val="Aon Business Unit"/>
    <w:basedOn w:val="Standaard"/>
    <w:rsid w:val="006F4E49"/>
    <w:pPr>
      <w:tabs>
        <w:tab w:val="right" w:pos="9360"/>
      </w:tabs>
    </w:pPr>
    <w:rPr>
      <w:rFonts w:eastAsia="MS Mincho"/>
      <w:b/>
      <w:sz w:val="16"/>
      <w:szCs w:val="16"/>
    </w:rPr>
  </w:style>
  <w:style w:type="paragraph" w:customStyle="1" w:styleId="AonMarketPractice">
    <w:name w:val="Aon Market/Practice"/>
    <w:basedOn w:val="Standaard"/>
    <w:rsid w:val="006F4E49"/>
    <w:pPr>
      <w:tabs>
        <w:tab w:val="right" w:pos="9360"/>
      </w:tabs>
    </w:pPr>
    <w:rPr>
      <w:rFonts w:eastAsia="MS Mincho"/>
      <w:noProof/>
      <w:sz w:val="15"/>
      <w:szCs w:val="16"/>
    </w:rPr>
  </w:style>
  <w:style w:type="character" w:customStyle="1" w:styleId="AonDarkBlue">
    <w:name w:val="Aon  Dark Blue"/>
    <w:rsid w:val="00B602CE"/>
    <w:rPr>
      <w:color w:val="0039A6"/>
    </w:rPr>
  </w:style>
  <w:style w:type="character" w:customStyle="1" w:styleId="AonDarkGray">
    <w:name w:val="Aon  Dark Gray"/>
    <w:rsid w:val="00B602CE"/>
    <w:rPr>
      <w:color w:val="4D4F53"/>
    </w:rPr>
  </w:style>
  <w:style w:type="character" w:customStyle="1" w:styleId="AonGold">
    <w:name w:val="Aon  Gold"/>
    <w:rsid w:val="00B602CE"/>
    <w:rPr>
      <w:color w:val="F0AB00"/>
    </w:rPr>
  </w:style>
  <w:style w:type="character" w:customStyle="1" w:styleId="AonGreen">
    <w:name w:val="Aon  Green"/>
    <w:rsid w:val="00B602CE"/>
    <w:rPr>
      <w:color w:val="7AB800"/>
    </w:rPr>
  </w:style>
  <w:style w:type="character" w:customStyle="1" w:styleId="AonLightBlue">
    <w:name w:val="Aon  Light Blue"/>
    <w:rsid w:val="00B602CE"/>
    <w:rPr>
      <w:color w:val="5EB6E4"/>
    </w:rPr>
  </w:style>
  <w:style w:type="character" w:customStyle="1" w:styleId="AonPurple">
    <w:name w:val="Aon  Purple"/>
    <w:rsid w:val="00B602CE"/>
    <w:rPr>
      <w:color w:val="6E267B"/>
    </w:rPr>
  </w:style>
  <w:style w:type="character" w:customStyle="1" w:styleId="AonRed">
    <w:name w:val="Aon  Red"/>
    <w:rsid w:val="00B602CE"/>
    <w:rPr>
      <w:color w:val="E11B22"/>
    </w:rPr>
  </w:style>
  <w:style w:type="paragraph" w:customStyle="1" w:styleId="AonBulletCopy">
    <w:name w:val="Aon Bullet Copy"/>
    <w:basedOn w:val="Standaard"/>
    <w:rsid w:val="006F4E49"/>
    <w:pPr>
      <w:spacing w:after="120"/>
    </w:pPr>
  </w:style>
  <w:style w:type="paragraph" w:customStyle="1" w:styleId="AonBullet1">
    <w:name w:val="Aon Bullet 1"/>
    <w:basedOn w:val="AonBulletCopy"/>
    <w:qFormat/>
    <w:rsid w:val="006F4E49"/>
    <w:pPr>
      <w:numPr>
        <w:numId w:val="3"/>
      </w:numPr>
    </w:pPr>
  </w:style>
  <w:style w:type="paragraph" w:customStyle="1" w:styleId="AonBullet2">
    <w:name w:val="Aon Bullet 2"/>
    <w:basedOn w:val="AonBulletCopy"/>
    <w:rsid w:val="006F4E49"/>
    <w:pPr>
      <w:numPr>
        <w:ilvl w:val="1"/>
        <w:numId w:val="3"/>
      </w:numPr>
    </w:pPr>
  </w:style>
  <w:style w:type="paragraph" w:customStyle="1" w:styleId="AonBullet3">
    <w:name w:val="Aon Bullet 3"/>
    <w:basedOn w:val="AonBulletCopy"/>
    <w:rsid w:val="006F4E49"/>
    <w:pPr>
      <w:numPr>
        <w:ilvl w:val="2"/>
        <w:numId w:val="3"/>
      </w:numPr>
    </w:pPr>
  </w:style>
  <w:style w:type="paragraph" w:customStyle="1" w:styleId="AonBullet4">
    <w:name w:val="Aon Bullet 4"/>
    <w:basedOn w:val="AonBulletCopy"/>
    <w:rsid w:val="006F4E49"/>
    <w:pPr>
      <w:numPr>
        <w:ilvl w:val="3"/>
        <w:numId w:val="3"/>
      </w:numPr>
    </w:pPr>
  </w:style>
  <w:style w:type="paragraph" w:customStyle="1" w:styleId="AonBullet5">
    <w:name w:val="Aon Bullet 5"/>
    <w:basedOn w:val="AonBulletCopy"/>
    <w:rsid w:val="006F4E49"/>
    <w:pPr>
      <w:numPr>
        <w:ilvl w:val="4"/>
        <w:numId w:val="3"/>
      </w:numPr>
    </w:pPr>
  </w:style>
  <w:style w:type="character" w:customStyle="1" w:styleId="Kop1Char">
    <w:name w:val="Kop 1 Char"/>
    <w:aliases w:val="Hoofdstuk Char,Section Heading Char,sectionHeading Char,051 Char"/>
    <w:basedOn w:val="Standaardalinea-lettertype"/>
    <w:link w:val="Kop1"/>
    <w:rsid w:val="00827DF1"/>
    <w:rPr>
      <w:rFonts w:ascii="Arial" w:eastAsiaTheme="majorEastAsia" w:hAnsi="Arial" w:cs="Arial"/>
      <w:bCs/>
      <w:kern w:val="32"/>
      <w:sz w:val="32"/>
      <w:szCs w:val="32"/>
    </w:rPr>
  </w:style>
  <w:style w:type="character" w:customStyle="1" w:styleId="Kop2Char">
    <w:name w:val="Kop 2 Char"/>
    <w:basedOn w:val="Standaardalinea-lettertype"/>
    <w:link w:val="Kop2"/>
    <w:rsid w:val="00827DF1"/>
    <w:rPr>
      <w:rFonts w:ascii="Arial" w:eastAsiaTheme="majorEastAsia" w:hAnsi="Arial" w:cs="Arial"/>
      <w:bCs/>
      <w:iCs/>
      <w:sz w:val="28"/>
      <w:szCs w:val="28"/>
    </w:rPr>
  </w:style>
  <w:style w:type="character" w:customStyle="1" w:styleId="Kop3Char">
    <w:name w:val="Kop 3 Char"/>
    <w:basedOn w:val="Standaardalinea-lettertype"/>
    <w:link w:val="Kop3"/>
    <w:rsid w:val="00827DF1"/>
    <w:rPr>
      <w:rFonts w:ascii="Arial" w:eastAsiaTheme="majorEastAsia" w:hAnsi="Arial" w:cs="Arial"/>
      <w:bCs/>
      <w:sz w:val="26"/>
      <w:szCs w:val="26"/>
    </w:rPr>
  </w:style>
  <w:style w:type="character" w:customStyle="1" w:styleId="Kop4Char">
    <w:name w:val="Kop 4 Char"/>
    <w:basedOn w:val="Standaardalinea-lettertype"/>
    <w:link w:val="Kop4"/>
    <w:semiHidden/>
    <w:rsid w:val="00C62584"/>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C62584"/>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C62584"/>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C62584"/>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C62584"/>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C62584"/>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C62584"/>
    <w:pPr>
      <w:keepLines/>
      <w:spacing w:before="480" w:after="0"/>
      <w:outlineLvl w:val="9"/>
    </w:pPr>
    <w:rPr>
      <w:rFonts w:asciiTheme="majorHAnsi" w:hAnsiTheme="majorHAnsi" w:cstheme="majorBidi"/>
      <w:b/>
      <w:color w:val="365F91" w:themeColor="accent1" w:themeShade="BF"/>
      <w:kern w:val="0"/>
      <w:sz w:val="28"/>
      <w:szCs w:val="28"/>
    </w:rPr>
  </w:style>
  <w:style w:type="paragraph" w:styleId="Koptekst">
    <w:name w:val="header"/>
    <w:basedOn w:val="Standaard"/>
    <w:link w:val="KoptekstChar"/>
    <w:rsid w:val="002454B9"/>
    <w:pPr>
      <w:tabs>
        <w:tab w:val="center" w:pos="4513"/>
        <w:tab w:val="right" w:pos="9026"/>
      </w:tabs>
    </w:pPr>
  </w:style>
  <w:style w:type="character" w:customStyle="1" w:styleId="KoptekstChar">
    <w:name w:val="Koptekst Char"/>
    <w:basedOn w:val="Standaardalinea-lettertype"/>
    <w:link w:val="Koptekst"/>
    <w:rsid w:val="002454B9"/>
  </w:style>
  <w:style w:type="paragraph" w:styleId="Voettekst">
    <w:name w:val="footer"/>
    <w:basedOn w:val="Standaard"/>
    <w:link w:val="VoettekstChar"/>
    <w:uiPriority w:val="99"/>
    <w:rsid w:val="002454B9"/>
    <w:pPr>
      <w:tabs>
        <w:tab w:val="center" w:pos="4513"/>
        <w:tab w:val="right" w:pos="9026"/>
      </w:tabs>
    </w:pPr>
  </w:style>
  <w:style w:type="character" w:customStyle="1" w:styleId="VoettekstChar">
    <w:name w:val="Voettekst Char"/>
    <w:basedOn w:val="Standaardalinea-lettertype"/>
    <w:link w:val="Voettekst"/>
    <w:uiPriority w:val="99"/>
    <w:rsid w:val="002454B9"/>
  </w:style>
  <w:style w:type="paragraph" w:customStyle="1" w:styleId="StyleAonContactBold">
    <w:name w:val="Style Aon Contact + Bold"/>
    <w:basedOn w:val="AonContact"/>
    <w:rsid w:val="006F4E49"/>
    <w:rPr>
      <w:b/>
      <w:bCs/>
    </w:rPr>
  </w:style>
  <w:style w:type="paragraph" w:customStyle="1" w:styleId="StyleDisclaimerBlack">
    <w:name w:val="Style Disclaimer + Black"/>
    <w:basedOn w:val="Disclaimer"/>
    <w:rsid w:val="006F4E49"/>
    <w:rPr>
      <w:color w:val="000000"/>
    </w:rPr>
  </w:style>
  <w:style w:type="paragraph" w:styleId="Ballontekst">
    <w:name w:val="Balloon Text"/>
    <w:basedOn w:val="Standaard"/>
    <w:link w:val="BallontekstChar"/>
    <w:rsid w:val="00F55C02"/>
    <w:rPr>
      <w:rFonts w:ascii="Tahoma" w:hAnsi="Tahoma" w:cs="Tahoma"/>
      <w:sz w:val="16"/>
      <w:szCs w:val="16"/>
    </w:rPr>
  </w:style>
  <w:style w:type="character" w:customStyle="1" w:styleId="BallontekstChar">
    <w:name w:val="Ballontekst Char"/>
    <w:basedOn w:val="Standaardalinea-lettertype"/>
    <w:link w:val="Ballontekst"/>
    <w:rsid w:val="00F55C02"/>
    <w:rPr>
      <w:rFonts w:ascii="Tahoma" w:hAnsi="Tahoma" w:cs="Tahoma"/>
      <w:sz w:val="16"/>
      <w:szCs w:val="16"/>
      <w:lang w:val="nl-NL"/>
    </w:rPr>
  </w:style>
  <w:style w:type="paragraph" w:styleId="Geenafstand">
    <w:name w:val="No Spacing"/>
    <w:qFormat/>
    <w:rsid w:val="00C8675F"/>
    <w:rPr>
      <w:rFonts w:asciiTheme="minorHAnsi" w:eastAsiaTheme="minorHAnsi" w:hAnsiTheme="minorHAnsi" w:cstheme="minorBidi"/>
      <w:sz w:val="22"/>
      <w:szCs w:val="22"/>
      <w:lang w:val="nl-NL"/>
    </w:rPr>
  </w:style>
  <w:style w:type="paragraph" w:customStyle="1" w:styleId="ReportTitleDocument">
    <w:name w:val="*Report Title Document"/>
    <w:basedOn w:val="Standaard"/>
    <w:rsid w:val="001B1F5D"/>
    <w:pPr>
      <w:spacing w:after="220" w:line="460" w:lineRule="atLeast"/>
    </w:pPr>
    <w:rPr>
      <w:rFonts w:cs="Arial"/>
      <w:color w:val="E11B22"/>
      <w:sz w:val="48"/>
      <w:szCs w:val="24"/>
    </w:rPr>
  </w:style>
  <w:style w:type="paragraph" w:customStyle="1" w:styleId="ReportSubtitleReportDate">
    <w:name w:val="*Report Sub title Report Date"/>
    <w:basedOn w:val="Standaard"/>
    <w:rsid w:val="001B1F5D"/>
    <w:pPr>
      <w:spacing w:before="300" w:after="100"/>
    </w:pPr>
    <w:rPr>
      <w:rFonts w:cs="Arial"/>
      <w:i/>
      <w:color w:val="4D4F53"/>
      <w:sz w:val="24"/>
      <w:szCs w:val="24"/>
    </w:rPr>
  </w:style>
  <w:style w:type="paragraph" w:customStyle="1" w:styleId="ReportBodyText">
    <w:name w:val="*Report Body Text"/>
    <w:basedOn w:val="Standaard"/>
    <w:rsid w:val="001B1F5D"/>
    <w:pPr>
      <w:spacing w:line="264" w:lineRule="auto"/>
    </w:pPr>
    <w:rPr>
      <w:szCs w:val="22"/>
      <w:lang w:val="en-US"/>
    </w:rPr>
  </w:style>
  <w:style w:type="paragraph" w:customStyle="1" w:styleId="ReportHeading1">
    <w:name w:val="*Report Heading 1"/>
    <w:basedOn w:val="Standaard"/>
    <w:next w:val="ReportBodyText"/>
    <w:rsid w:val="001B1F5D"/>
    <w:pPr>
      <w:tabs>
        <w:tab w:val="num" w:pos="851"/>
      </w:tabs>
      <w:spacing w:before="360" w:after="120" w:line="264" w:lineRule="auto"/>
      <w:ind w:left="851" w:hanging="851"/>
    </w:pPr>
    <w:rPr>
      <w:b/>
      <w:color w:val="E11B22"/>
      <w:sz w:val="32"/>
      <w:szCs w:val="22"/>
    </w:rPr>
  </w:style>
  <w:style w:type="paragraph" w:customStyle="1" w:styleId="ReportHeading2">
    <w:name w:val="*Report Heading 2"/>
    <w:basedOn w:val="Standaard"/>
    <w:next w:val="ReportBodyText"/>
    <w:rsid w:val="001B1F5D"/>
    <w:pPr>
      <w:tabs>
        <w:tab w:val="num" w:pos="993"/>
      </w:tabs>
      <w:spacing w:before="360" w:after="120" w:line="264" w:lineRule="auto"/>
      <w:ind w:left="993" w:hanging="851"/>
    </w:pPr>
    <w:rPr>
      <w:b/>
      <w:color w:val="4D4F53"/>
      <w:sz w:val="28"/>
      <w:szCs w:val="22"/>
    </w:rPr>
  </w:style>
  <w:style w:type="paragraph" w:customStyle="1" w:styleId="ReportHeading3">
    <w:name w:val="*Report Heading 3"/>
    <w:basedOn w:val="Standaard"/>
    <w:next w:val="ReportBodyText"/>
    <w:rsid w:val="001B1F5D"/>
    <w:pPr>
      <w:tabs>
        <w:tab w:val="num" w:pos="851"/>
      </w:tabs>
      <w:spacing w:before="360" w:after="120" w:line="264" w:lineRule="auto"/>
      <w:ind w:left="851" w:hanging="851"/>
    </w:pPr>
    <w:rPr>
      <w:b/>
      <w:color w:val="4D4F53"/>
      <w:sz w:val="24"/>
      <w:szCs w:val="22"/>
    </w:rPr>
  </w:style>
  <w:style w:type="paragraph" w:customStyle="1" w:styleId="ReportHeading4">
    <w:name w:val="*Report Heading 4"/>
    <w:basedOn w:val="Standaard"/>
    <w:next w:val="ReportBodyText"/>
    <w:rsid w:val="001B1F5D"/>
    <w:pPr>
      <w:tabs>
        <w:tab w:val="num" w:pos="851"/>
      </w:tabs>
      <w:spacing w:before="360" w:after="120" w:line="264" w:lineRule="auto"/>
      <w:ind w:left="851" w:hanging="851"/>
    </w:pPr>
    <w:rPr>
      <w:b/>
      <w:color w:val="4D4F53"/>
      <w:szCs w:val="22"/>
    </w:rPr>
  </w:style>
  <w:style w:type="paragraph" w:customStyle="1" w:styleId="ReportHeading5">
    <w:name w:val="*Report Heading 5"/>
    <w:basedOn w:val="Standaard"/>
    <w:next w:val="ReportBodyText"/>
    <w:rsid w:val="001B1F5D"/>
    <w:pPr>
      <w:tabs>
        <w:tab w:val="num" w:pos="851"/>
      </w:tabs>
      <w:spacing w:before="360" w:after="120" w:line="264" w:lineRule="auto"/>
      <w:ind w:left="851" w:hanging="851"/>
    </w:pPr>
    <w:rPr>
      <w:b/>
      <w:color w:val="4D4F53"/>
      <w:szCs w:val="22"/>
    </w:rPr>
  </w:style>
  <w:style w:type="paragraph" w:customStyle="1" w:styleId="Default">
    <w:name w:val="Default"/>
    <w:rsid w:val="001B1F5D"/>
    <w:pPr>
      <w:widowControl w:val="0"/>
      <w:autoSpaceDE w:val="0"/>
      <w:autoSpaceDN w:val="0"/>
      <w:adjustRightInd w:val="0"/>
    </w:pPr>
    <w:rPr>
      <w:rFonts w:cs="Arial"/>
      <w:color w:val="000000"/>
      <w:sz w:val="24"/>
      <w:szCs w:val="24"/>
      <w:lang w:val="nl-NL" w:eastAsia="nl-NL"/>
    </w:rPr>
  </w:style>
  <w:style w:type="paragraph" w:customStyle="1" w:styleId="ReportBodyTextIndent">
    <w:name w:val="*Report Body Text Indent"/>
    <w:basedOn w:val="Standaard"/>
    <w:rsid w:val="001B1F5D"/>
    <w:pPr>
      <w:spacing w:line="264" w:lineRule="auto"/>
      <w:ind w:left="851"/>
    </w:pPr>
    <w:rPr>
      <w:szCs w:val="22"/>
    </w:rPr>
  </w:style>
  <w:style w:type="paragraph" w:customStyle="1" w:styleId="ReportBodyTextBulleted">
    <w:name w:val="*Report Body Text Bulleted"/>
    <w:basedOn w:val="Standaard"/>
    <w:rsid w:val="001B1F5D"/>
    <w:pPr>
      <w:numPr>
        <w:numId w:val="4"/>
      </w:numPr>
      <w:ind w:left="283"/>
    </w:pPr>
    <w:rPr>
      <w:szCs w:val="22"/>
      <w:lang w:val="en-US"/>
    </w:rPr>
  </w:style>
  <w:style w:type="paragraph" w:styleId="Plattetekst">
    <w:name w:val="Body Text"/>
    <w:basedOn w:val="Standaard"/>
    <w:link w:val="PlattetekstChar"/>
    <w:rsid w:val="001B1F5D"/>
    <w:pPr>
      <w:jc w:val="both"/>
    </w:pPr>
    <w:rPr>
      <w:rFonts w:ascii="Times New Roman" w:hAnsi="Times New Roman"/>
      <w:sz w:val="22"/>
      <w:szCs w:val="22"/>
    </w:rPr>
  </w:style>
  <w:style w:type="character" w:customStyle="1" w:styleId="PlattetekstChar">
    <w:name w:val="Platte tekst Char"/>
    <w:basedOn w:val="Standaardalinea-lettertype"/>
    <w:link w:val="Plattetekst"/>
    <w:rsid w:val="001B1F5D"/>
    <w:rPr>
      <w:rFonts w:ascii="Times New Roman" w:hAnsi="Times New Roman"/>
      <w:sz w:val="22"/>
      <w:szCs w:val="22"/>
      <w:lang w:val="nl-NL"/>
    </w:rPr>
  </w:style>
  <w:style w:type="paragraph" w:customStyle="1" w:styleId="Kop1hoofdstukEpisteemPvAKop1">
    <w:name w:val="Kop 1.hoofdstuk.Episteem PvA Kop 1"/>
    <w:basedOn w:val="Standaard"/>
    <w:next w:val="Standaard"/>
    <w:rsid w:val="001B1F5D"/>
    <w:pPr>
      <w:keepNext/>
      <w:widowControl w:val="0"/>
      <w:numPr>
        <w:numId w:val="5"/>
      </w:numPr>
      <w:tabs>
        <w:tab w:val="left" w:pos="1418"/>
      </w:tabs>
      <w:spacing w:after="240" w:line="280" w:lineRule="atLeast"/>
      <w:jc w:val="both"/>
      <w:outlineLvl w:val="0"/>
    </w:pPr>
    <w:rPr>
      <w:b/>
      <w:sz w:val="26"/>
      <w:lang w:val="nl" w:eastAsia="nl-NL"/>
    </w:rPr>
  </w:style>
  <w:style w:type="paragraph" w:customStyle="1" w:styleId="Kop2paragraafEpisteemPvAKop2">
    <w:name w:val="Kop 2.paragraaf.Episteem PvA Kop 2"/>
    <w:basedOn w:val="Standaard"/>
    <w:next w:val="Standaard"/>
    <w:rsid w:val="001B1F5D"/>
    <w:pPr>
      <w:keepNext/>
      <w:widowControl w:val="0"/>
      <w:numPr>
        <w:ilvl w:val="1"/>
        <w:numId w:val="5"/>
      </w:numPr>
      <w:tabs>
        <w:tab w:val="left" w:pos="1418"/>
      </w:tabs>
      <w:spacing w:before="560" w:after="120" w:line="280" w:lineRule="atLeast"/>
      <w:jc w:val="both"/>
      <w:outlineLvl w:val="1"/>
    </w:pPr>
    <w:rPr>
      <w:b/>
      <w:lang w:val="nl" w:eastAsia="nl-NL"/>
    </w:rPr>
  </w:style>
  <w:style w:type="paragraph" w:customStyle="1" w:styleId="Kop3subparagraafEpisteemPvAKop3Heading3a">
    <w:name w:val="Kop 3.subparagraaf.Episteem PvA Kop 3.Heading 3a"/>
    <w:basedOn w:val="Standaard"/>
    <w:next w:val="Standaard"/>
    <w:rsid w:val="001B1F5D"/>
    <w:pPr>
      <w:keepNext/>
      <w:widowControl w:val="0"/>
      <w:numPr>
        <w:ilvl w:val="2"/>
        <w:numId w:val="5"/>
      </w:numPr>
      <w:tabs>
        <w:tab w:val="left" w:pos="1418"/>
      </w:tabs>
      <w:spacing w:before="560" w:line="280" w:lineRule="atLeast"/>
      <w:jc w:val="both"/>
      <w:outlineLvl w:val="2"/>
    </w:pPr>
    <w:rPr>
      <w:b/>
      <w:lang w:val="nl" w:eastAsia="nl-NL"/>
    </w:rPr>
  </w:style>
  <w:style w:type="paragraph" w:customStyle="1" w:styleId="Kop4subsubparagraafSpecificatieRFP-vraag">
    <w:name w:val="Kop 4.subsubparagraaf.Specificatie.RFP-vraag"/>
    <w:basedOn w:val="Standaard"/>
    <w:next w:val="Standaard"/>
    <w:rsid w:val="001B1F5D"/>
    <w:pPr>
      <w:keepNext/>
      <w:widowControl w:val="0"/>
      <w:numPr>
        <w:ilvl w:val="3"/>
        <w:numId w:val="5"/>
      </w:numPr>
      <w:tabs>
        <w:tab w:val="left" w:pos="1418"/>
      </w:tabs>
      <w:spacing w:before="560" w:line="280" w:lineRule="atLeast"/>
      <w:jc w:val="both"/>
      <w:outlineLvl w:val="3"/>
    </w:pPr>
    <w:rPr>
      <w:b/>
      <w:lang w:val="x-none" w:eastAsia="nl-NL"/>
    </w:rPr>
  </w:style>
  <w:style w:type="paragraph" w:customStyle="1" w:styleId="GenummerdeLijst">
    <w:name w:val="Genummerde Lijst"/>
    <w:basedOn w:val="Standaard"/>
    <w:next w:val="Standaard"/>
    <w:rsid w:val="001B1F5D"/>
    <w:pPr>
      <w:widowControl w:val="0"/>
      <w:numPr>
        <w:ilvl w:val="4"/>
        <w:numId w:val="5"/>
      </w:numPr>
      <w:spacing w:line="280" w:lineRule="atLeast"/>
      <w:jc w:val="both"/>
    </w:pPr>
    <w:rPr>
      <w:lang w:val="nl" w:eastAsia="nl-NL"/>
    </w:rPr>
  </w:style>
  <w:style w:type="paragraph" w:customStyle="1" w:styleId="GenummerdeLijstniv2">
    <w:name w:val="Genummerde Lijst niv. 2"/>
    <w:basedOn w:val="GenummerdeLijst"/>
    <w:next w:val="Standaard"/>
    <w:rsid w:val="001B1F5D"/>
    <w:pPr>
      <w:numPr>
        <w:ilvl w:val="5"/>
      </w:numPr>
      <w:tabs>
        <w:tab w:val="clear" w:pos="964"/>
        <w:tab w:val="num" w:pos="360"/>
        <w:tab w:val="num" w:pos="926"/>
        <w:tab w:val="num" w:pos="1800"/>
        <w:tab w:val="num" w:pos="2736"/>
        <w:tab w:val="num" w:pos="3960"/>
        <w:tab w:val="num" w:pos="4320"/>
        <w:tab w:val="num" w:pos="4811"/>
      </w:tabs>
      <w:ind w:left="360" w:hanging="360"/>
      <w:outlineLvl w:val="5"/>
    </w:pPr>
  </w:style>
  <w:style w:type="paragraph" w:customStyle="1" w:styleId="GenummerdeLijstniv3">
    <w:name w:val="Genummerde Lijst niv. 3"/>
    <w:basedOn w:val="GenummerdeLijstniv2"/>
    <w:next w:val="Standaard"/>
    <w:rsid w:val="001B1F5D"/>
    <w:pPr>
      <w:numPr>
        <w:ilvl w:val="6"/>
      </w:numPr>
      <w:tabs>
        <w:tab w:val="clear" w:pos="1361"/>
        <w:tab w:val="clear" w:pos="2736"/>
        <w:tab w:val="num" w:pos="360"/>
        <w:tab w:val="num" w:pos="926"/>
        <w:tab w:val="num" w:pos="2160"/>
        <w:tab w:val="num" w:pos="3240"/>
        <w:tab w:val="num" w:pos="4680"/>
        <w:tab w:val="num" w:pos="5040"/>
        <w:tab w:val="num" w:pos="5531"/>
      </w:tabs>
      <w:ind w:left="360" w:hanging="360"/>
      <w:outlineLvl w:val="6"/>
    </w:pPr>
  </w:style>
  <w:style w:type="paragraph" w:styleId="Documentstructuur">
    <w:name w:val="Document Map"/>
    <w:basedOn w:val="Standaard"/>
    <w:link w:val="DocumentstructuurChar"/>
    <w:semiHidden/>
    <w:rsid w:val="001B1F5D"/>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1B1F5D"/>
    <w:rPr>
      <w:rFonts w:ascii="Tahoma" w:hAnsi="Tahoma" w:cs="Tahoma"/>
      <w:shd w:val="clear" w:color="auto" w:fill="000080"/>
      <w:lang w:val="nl-NL"/>
    </w:rPr>
  </w:style>
  <w:style w:type="character" w:styleId="Verwijzingopmerking">
    <w:name w:val="annotation reference"/>
    <w:rsid w:val="001B1F5D"/>
    <w:rPr>
      <w:sz w:val="16"/>
      <w:szCs w:val="16"/>
    </w:rPr>
  </w:style>
  <w:style w:type="paragraph" w:styleId="Tekstopmerking">
    <w:name w:val="annotation text"/>
    <w:basedOn w:val="Standaard"/>
    <w:link w:val="TekstopmerkingChar"/>
    <w:rsid w:val="001B1F5D"/>
    <w:rPr>
      <w:lang w:val="x-none"/>
    </w:rPr>
  </w:style>
  <w:style w:type="character" w:customStyle="1" w:styleId="TekstopmerkingChar">
    <w:name w:val="Tekst opmerking Char"/>
    <w:basedOn w:val="Standaardalinea-lettertype"/>
    <w:link w:val="Tekstopmerking"/>
    <w:rsid w:val="001B1F5D"/>
    <w:rPr>
      <w:lang w:val="x-none"/>
    </w:rPr>
  </w:style>
  <w:style w:type="paragraph" w:styleId="Onderwerpvanopmerking">
    <w:name w:val="annotation subject"/>
    <w:basedOn w:val="Tekstopmerking"/>
    <w:next w:val="Tekstopmerking"/>
    <w:link w:val="OnderwerpvanopmerkingChar"/>
    <w:semiHidden/>
    <w:rsid w:val="001B1F5D"/>
    <w:rPr>
      <w:b/>
      <w:bCs/>
    </w:rPr>
  </w:style>
  <w:style w:type="character" w:customStyle="1" w:styleId="OnderwerpvanopmerkingChar">
    <w:name w:val="Onderwerp van opmerking Char"/>
    <w:basedOn w:val="TekstopmerkingChar"/>
    <w:link w:val="Onderwerpvanopmerking"/>
    <w:semiHidden/>
    <w:rsid w:val="001B1F5D"/>
    <w:rPr>
      <w:b/>
      <w:bCs/>
      <w:lang w:val="x-none"/>
    </w:rPr>
  </w:style>
  <w:style w:type="table" w:styleId="Tabelraster">
    <w:name w:val="Table Grid"/>
    <w:basedOn w:val="Standaardtabel"/>
    <w:uiPriority w:val="59"/>
    <w:rsid w:val="001B1F5D"/>
    <w:rPr>
      <w:rFonts w:ascii="Times New Roman" w:hAnsi="Times New Roman"/>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1B1F5D"/>
    <w:pPr>
      <w:ind w:left="720"/>
      <w:contextualSpacing/>
    </w:pPr>
    <w:rPr>
      <w:lang w:val="en-US"/>
    </w:rPr>
  </w:style>
  <w:style w:type="paragraph" w:styleId="Plattetekstinspringen">
    <w:name w:val="Body Text Indent"/>
    <w:basedOn w:val="Standaard"/>
    <w:link w:val="PlattetekstinspringenChar"/>
    <w:rsid w:val="001B1F5D"/>
    <w:pPr>
      <w:spacing w:after="120"/>
      <w:ind w:left="283"/>
    </w:pPr>
  </w:style>
  <w:style w:type="character" w:customStyle="1" w:styleId="PlattetekstinspringenChar">
    <w:name w:val="Platte tekst inspringen Char"/>
    <w:basedOn w:val="Standaardalinea-lettertype"/>
    <w:link w:val="Plattetekstinspringen"/>
    <w:rsid w:val="001B1F5D"/>
    <w:rPr>
      <w:lang w:val="nl-NL"/>
    </w:rPr>
  </w:style>
  <w:style w:type="paragraph" w:styleId="Voetnoottekst">
    <w:name w:val="footnote text"/>
    <w:basedOn w:val="Standaard"/>
    <w:link w:val="VoetnoottekstChar"/>
    <w:semiHidden/>
    <w:unhideWhenUsed/>
    <w:rsid w:val="00657684"/>
  </w:style>
  <w:style w:type="character" w:customStyle="1" w:styleId="VoetnoottekstChar">
    <w:name w:val="Voetnoottekst Char"/>
    <w:basedOn w:val="Standaardalinea-lettertype"/>
    <w:link w:val="Voetnoottekst"/>
    <w:semiHidden/>
    <w:rsid w:val="00657684"/>
    <w:rPr>
      <w:lang w:val="nl-NL"/>
    </w:rPr>
  </w:style>
  <w:style w:type="character" w:styleId="Voetnootmarkering">
    <w:name w:val="footnote reference"/>
    <w:basedOn w:val="Standaardalinea-lettertype"/>
    <w:semiHidden/>
    <w:unhideWhenUsed/>
    <w:rsid w:val="00657684"/>
    <w:rPr>
      <w:vertAlign w:val="superscript"/>
    </w:rPr>
  </w:style>
  <w:style w:type="character" w:styleId="Nadruk">
    <w:name w:val="Emphasis"/>
    <w:basedOn w:val="Standaardalinea-lettertype"/>
    <w:uiPriority w:val="20"/>
    <w:qFormat/>
    <w:rsid w:val="00657684"/>
    <w:rPr>
      <w:rFonts w:asciiTheme="minorHAnsi" w:hAnsiTheme="minorHAnsi"/>
      <w:b/>
      <w:i/>
      <w:iCs/>
    </w:rPr>
  </w:style>
  <w:style w:type="paragraph" w:styleId="Normaalweb">
    <w:name w:val="Normal (Web)"/>
    <w:basedOn w:val="Standaard"/>
    <w:uiPriority w:val="99"/>
    <w:rsid w:val="00657684"/>
    <w:pPr>
      <w:spacing w:before="72" w:after="48"/>
    </w:pPr>
    <w:rPr>
      <w:rFonts w:ascii="Times New Roman" w:hAnsi="Times New Roman"/>
      <w:color w:val="000000"/>
      <w:sz w:val="24"/>
      <w:szCs w:val="24"/>
      <w:lang w:val="en-US"/>
    </w:rPr>
  </w:style>
  <w:style w:type="character" w:customStyle="1" w:styleId="fontstyle01">
    <w:name w:val="fontstyle01"/>
    <w:basedOn w:val="Standaardalinea-lettertype"/>
    <w:rsid w:val="00F1793A"/>
    <w:rPr>
      <w:rFonts w:ascii="GDPFNTCI-GdPictureOCRFont" w:hAnsi="GDPFNTCI-GdPictureOCRFont" w:hint="default"/>
      <w:b w:val="0"/>
      <w:bCs w:val="0"/>
      <w:i w:val="0"/>
      <w:iCs w:val="0"/>
      <w:color w:val="000000"/>
      <w:sz w:val="20"/>
      <w:szCs w:val="20"/>
    </w:rPr>
  </w:style>
  <w:style w:type="character" w:customStyle="1" w:styleId="LijstalineaChar">
    <w:name w:val="Lijstalinea Char"/>
    <w:link w:val="Lijstalinea"/>
    <w:uiPriority w:val="34"/>
    <w:locked/>
    <w:rsid w:val="00924A4E"/>
  </w:style>
  <w:style w:type="paragraph" w:customStyle="1" w:styleId="KOPbijlagen">
    <w:name w:val="KOP bijlagen"/>
    <w:basedOn w:val="Standaard"/>
    <w:qFormat/>
    <w:rsid w:val="0001716D"/>
    <w:rPr>
      <w:rFonts w:ascii="Trebuchet MS" w:hAnsi="Trebuchet MS" w:cs="Trebuchet MS"/>
      <w:b/>
      <w:lang w:eastAsia="nl-NL"/>
    </w:rPr>
  </w:style>
  <w:style w:type="character" w:customStyle="1" w:styleId="contentpasted4">
    <w:name w:val="contentpasted4"/>
    <w:basedOn w:val="Standaardalinea-lettertype"/>
    <w:rsid w:val="00AC5479"/>
  </w:style>
  <w:style w:type="character" w:styleId="GevolgdeHyperlink">
    <w:name w:val="FollowedHyperlink"/>
    <w:basedOn w:val="Standaardalinea-lettertype"/>
    <w:semiHidden/>
    <w:unhideWhenUsed/>
    <w:rsid w:val="002D5573"/>
    <w:rPr>
      <w:color w:val="800080" w:themeColor="followedHyperlink"/>
      <w:u w:val="single"/>
    </w:rPr>
  </w:style>
  <w:style w:type="character" w:styleId="Onopgelostemelding">
    <w:name w:val="Unresolved Mention"/>
    <w:basedOn w:val="Standaardalinea-lettertype"/>
    <w:uiPriority w:val="99"/>
    <w:semiHidden/>
    <w:unhideWhenUsed/>
    <w:rsid w:val="002D5573"/>
    <w:rPr>
      <w:color w:val="605E5C"/>
      <w:shd w:val="clear" w:color="auto" w:fill="E1DFDD"/>
    </w:rPr>
  </w:style>
  <w:style w:type="paragraph" w:styleId="Revisie">
    <w:name w:val="Revision"/>
    <w:hidden/>
    <w:uiPriority w:val="99"/>
    <w:semiHidden/>
    <w:rsid w:val="00B27347"/>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790366">
      <w:bodyDiv w:val="1"/>
      <w:marLeft w:val="0"/>
      <w:marRight w:val="0"/>
      <w:marTop w:val="0"/>
      <w:marBottom w:val="0"/>
      <w:divBdr>
        <w:top w:val="none" w:sz="0" w:space="0" w:color="auto"/>
        <w:left w:val="none" w:sz="0" w:space="0" w:color="auto"/>
        <w:bottom w:val="none" w:sz="0" w:space="0" w:color="auto"/>
        <w:right w:val="none" w:sz="0" w:space="0" w:color="auto"/>
      </w:divBdr>
    </w:div>
    <w:div w:id="657879980">
      <w:bodyDiv w:val="1"/>
      <w:marLeft w:val="0"/>
      <w:marRight w:val="0"/>
      <w:marTop w:val="0"/>
      <w:marBottom w:val="0"/>
      <w:divBdr>
        <w:top w:val="none" w:sz="0" w:space="0" w:color="auto"/>
        <w:left w:val="none" w:sz="0" w:space="0" w:color="auto"/>
        <w:bottom w:val="none" w:sz="0" w:space="0" w:color="auto"/>
        <w:right w:val="none" w:sz="0" w:space="0" w:color="auto"/>
      </w:divBdr>
    </w:div>
    <w:div w:id="1002243191">
      <w:bodyDiv w:val="1"/>
      <w:marLeft w:val="0"/>
      <w:marRight w:val="0"/>
      <w:marTop w:val="0"/>
      <w:marBottom w:val="0"/>
      <w:divBdr>
        <w:top w:val="none" w:sz="0" w:space="0" w:color="auto"/>
        <w:left w:val="none" w:sz="0" w:space="0" w:color="auto"/>
        <w:bottom w:val="none" w:sz="0" w:space="0" w:color="auto"/>
        <w:right w:val="none" w:sz="0" w:space="0" w:color="auto"/>
      </w:divBdr>
    </w:div>
    <w:div w:id="1479028763">
      <w:bodyDiv w:val="1"/>
      <w:marLeft w:val="0"/>
      <w:marRight w:val="0"/>
      <w:marTop w:val="0"/>
      <w:marBottom w:val="0"/>
      <w:divBdr>
        <w:top w:val="none" w:sz="0" w:space="0" w:color="auto"/>
        <w:left w:val="none" w:sz="0" w:space="0" w:color="auto"/>
        <w:bottom w:val="none" w:sz="0" w:space="0" w:color="auto"/>
        <w:right w:val="none" w:sz="0" w:space="0" w:color="auto"/>
      </w:divBdr>
    </w:div>
    <w:div w:id="1592353323">
      <w:bodyDiv w:val="1"/>
      <w:marLeft w:val="0"/>
      <w:marRight w:val="0"/>
      <w:marTop w:val="0"/>
      <w:marBottom w:val="0"/>
      <w:divBdr>
        <w:top w:val="none" w:sz="0" w:space="0" w:color="auto"/>
        <w:left w:val="none" w:sz="0" w:space="0" w:color="auto"/>
        <w:bottom w:val="none" w:sz="0" w:space="0" w:color="auto"/>
        <w:right w:val="none" w:sz="0" w:space="0" w:color="auto"/>
      </w:divBdr>
    </w:div>
    <w:div w:id="1839148287">
      <w:bodyDiv w:val="1"/>
      <w:marLeft w:val="0"/>
      <w:marRight w:val="0"/>
      <w:marTop w:val="0"/>
      <w:marBottom w:val="0"/>
      <w:divBdr>
        <w:top w:val="none" w:sz="0" w:space="0" w:color="auto"/>
        <w:left w:val="none" w:sz="0" w:space="0" w:color="auto"/>
        <w:bottom w:val="none" w:sz="0" w:space="0" w:color="auto"/>
        <w:right w:val="none" w:sz="0" w:space="0" w:color="auto"/>
      </w:divBdr>
    </w:div>
    <w:div w:id="1923828120">
      <w:bodyDiv w:val="1"/>
      <w:marLeft w:val="0"/>
      <w:marRight w:val="0"/>
      <w:marTop w:val="0"/>
      <w:marBottom w:val="0"/>
      <w:divBdr>
        <w:top w:val="none" w:sz="0" w:space="0" w:color="auto"/>
        <w:left w:val="none" w:sz="0" w:space="0" w:color="auto"/>
        <w:bottom w:val="none" w:sz="0" w:space="0" w:color="auto"/>
        <w:right w:val="none" w:sz="0" w:space="0" w:color="auto"/>
      </w:divBdr>
    </w:div>
    <w:div w:id="1938514924">
      <w:bodyDiv w:val="1"/>
      <w:marLeft w:val="0"/>
      <w:marRight w:val="0"/>
      <w:marTop w:val="0"/>
      <w:marBottom w:val="0"/>
      <w:divBdr>
        <w:top w:val="none" w:sz="0" w:space="0" w:color="auto"/>
        <w:left w:val="none" w:sz="0" w:space="0" w:color="auto"/>
        <w:bottom w:val="none" w:sz="0" w:space="0" w:color="auto"/>
        <w:right w:val="none" w:sz="0" w:space="0" w:color="auto"/>
      </w:divBdr>
    </w:div>
    <w:div w:id="1983806385">
      <w:bodyDiv w:val="1"/>
      <w:marLeft w:val="0"/>
      <w:marRight w:val="0"/>
      <w:marTop w:val="0"/>
      <w:marBottom w:val="0"/>
      <w:divBdr>
        <w:top w:val="none" w:sz="0" w:space="0" w:color="auto"/>
        <w:left w:val="none" w:sz="0" w:space="0" w:color="auto"/>
        <w:bottom w:val="none" w:sz="0" w:space="0" w:color="auto"/>
        <w:right w:val="none" w:sz="0" w:space="0" w:color="auto"/>
      </w:divBdr>
    </w:div>
    <w:div w:id="213899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hertogenbosch.nl/stad-en-bestuur/bestuur/verordeningen-en-beleid/aanbestedingen.htm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on\templates\Aon%20NLD%20Office%20Templates\Rapport%20&amp;%20Offerte\Rapport%20Aon%20NL%20Blu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a031bb37-f17b-4aa0-b568-6dfe4b6044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DFA0A4FE6C2C498BEEB7A35BB9635B" ma:contentTypeVersion="13" ma:contentTypeDescription="Create a new document." ma:contentTypeScope="" ma:versionID="c8137fc21b88e26255a829a30a7dc77d">
  <xsd:schema xmlns:xsd="http://www.w3.org/2001/XMLSchema" xmlns:xs="http://www.w3.org/2001/XMLSchema" xmlns:p="http://schemas.microsoft.com/office/2006/metadata/properties" xmlns:ns3="a031bb37-f17b-4aa0-b568-6dfe4b6044ef" xmlns:ns4="95667404-9e71-431e-82b0-6f4253cb8bbb" targetNamespace="http://schemas.microsoft.com/office/2006/metadata/properties" ma:root="true" ma:fieldsID="071abcd2cf4004912519280f192bf223" ns3:_="" ns4:_="">
    <xsd:import namespace="a031bb37-f17b-4aa0-b568-6dfe4b6044ef"/>
    <xsd:import namespace="95667404-9e71-431e-82b0-6f4253cb8bb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1bb37-f17b-4aa0-b568-6dfe4b604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667404-9e71-431e-82b0-6f4253cb8b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itus xmlns="http://schemas.titus.com/TitusProperties/">
  <TitusGUID xmlns="">257566fd-6985-4866-9e77-144720f33034</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17D9B0A6-95AD-4ABA-AF20-2B52CC73C732}">
  <ds:schemaRefs>
    <ds:schemaRef ds:uri="http://schemas.openxmlformats.org/officeDocument/2006/bibliography"/>
  </ds:schemaRefs>
</ds:datastoreItem>
</file>

<file path=customXml/itemProps2.xml><?xml version="1.0" encoding="utf-8"?>
<ds:datastoreItem xmlns:ds="http://schemas.openxmlformats.org/officeDocument/2006/customXml" ds:itemID="{BA4A094D-AE7B-475B-A876-4E86B72D69AC}">
  <ds:schemaRefs>
    <ds:schemaRef ds:uri="http://schemas.microsoft.com/office/2006/metadata/properties"/>
    <ds:schemaRef ds:uri="http://schemas.microsoft.com/office/infopath/2007/PartnerControls"/>
    <ds:schemaRef ds:uri="a031bb37-f17b-4aa0-b568-6dfe4b6044ef"/>
  </ds:schemaRefs>
</ds:datastoreItem>
</file>

<file path=customXml/itemProps3.xml><?xml version="1.0" encoding="utf-8"?>
<ds:datastoreItem xmlns:ds="http://schemas.openxmlformats.org/officeDocument/2006/customXml" ds:itemID="{38D92A24-0EF6-4EA2-9966-FE3F2941A79A}">
  <ds:schemaRefs>
    <ds:schemaRef ds:uri="http://schemas.microsoft.com/sharepoint/v3/contenttype/forms"/>
  </ds:schemaRefs>
</ds:datastoreItem>
</file>

<file path=customXml/itemProps4.xml><?xml version="1.0" encoding="utf-8"?>
<ds:datastoreItem xmlns:ds="http://schemas.openxmlformats.org/officeDocument/2006/customXml" ds:itemID="{10146FEE-5371-4BAB-B75A-B6ED371B1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1bb37-f17b-4aa0-b568-6dfe4b6044ef"/>
    <ds:schemaRef ds:uri="95667404-9e71-431e-82b0-6f4253cb8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A6515C-6E48-4CB6-AA18-88629789036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Rapport Aon NL Blue</Template>
  <TotalTime>0</TotalTime>
  <Pages>34</Pages>
  <Words>9953</Words>
  <Characters>54745</Characters>
  <Application>Microsoft Office Word</Application>
  <DocSecurity>0</DocSecurity>
  <Lines>456</Lines>
  <Paragraphs>129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&lt;Titel-Rapport&gt;</vt:lpstr>
      <vt:lpstr>&lt;Titel-Rapport&gt;</vt:lpstr>
    </vt:vector>
  </TitlesOfParts>
  <Company>Aon Nederland bv</Company>
  <LinksUpToDate>false</LinksUpToDate>
  <CharactersWithSpaces>64569</CharactersWithSpaces>
  <SharedDoc>false</SharedDoc>
  <HLinks>
    <vt:vector size="12" baseType="variant">
      <vt:variant>
        <vt:i4>1638448</vt:i4>
      </vt:variant>
      <vt:variant>
        <vt:i4>8</vt:i4>
      </vt:variant>
      <vt:variant>
        <vt:i4>0</vt:i4>
      </vt:variant>
      <vt:variant>
        <vt:i4>5</vt:i4>
      </vt:variant>
      <vt:variant>
        <vt:lpwstr/>
      </vt:variant>
      <vt:variant>
        <vt:lpwstr>_Toc363041494</vt:lpwstr>
      </vt:variant>
      <vt:variant>
        <vt:i4>1638448</vt:i4>
      </vt:variant>
      <vt:variant>
        <vt:i4>2</vt:i4>
      </vt:variant>
      <vt:variant>
        <vt:i4>0</vt:i4>
      </vt:variant>
      <vt:variant>
        <vt:i4>5</vt:i4>
      </vt:variant>
      <vt:variant>
        <vt:lpwstr/>
      </vt:variant>
      <vt:variant>
        <vt:lpwstr>_Toc363041493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&lt;Titel-Rapport&gt;</dc:title>
  <dc:subject/>
  <dc:creator>Meryl Freire</dc:creator>
  <cp:keywords/>
  <dc:description/>
  <cp:lastModifiedBy>Xiu Wang</cp:lastModifiedBy>
  <cp:revision>10</cp:revision>
  <cp:lastPrinted>2019-07-29T09:47:00Z</cp:lastPrinted>
  <dcterms:created xsi:type="dcterms:W3CDTF">2024-07-29T12:07:00Z</dcterms:created>
  <dcterms:modified xsi:type="dcterms:W3CDTF">2024-08-12T11:53:00Z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257566fd-6985-4866-9e77-144720f33034</vt:lpwstr>
  </property>
  <property fmtid="{D5CDD505-2E9C-101B-9397-08002B2CF9AE}" pid="3" name="AonClassification">
    <vt:lpwstr>ADC_class_200</vt:lpwstr>
  </property>
  <property fmtid="{D5CDD505-2E9C-101B-9397-08002B2CF9AE}" pid="4" name="ContentTypeId">
    <vt:lpwstr>0x0101007BDFA0A4FE6C2C498BEEB7A35BB9635B</vt:lpwstr>
  </property>
  <property fmtid="{D5CDD505-2E9C-101B-9397-08002B2CF9AE}" pid="5" name="MSIP_Label_9043f10a-881e-4653-a55e-02ca2cc829dc_Enabled">
    <vt:lpwstr>true</vt:lpwstr>
  </property>
  <property fmtid="{D5CDD505-2E9C-101B-9397-08002B2CF9AE}" pid="6" name="MSIP_Label_9043f10a-881e-4653-a55e-02ca2cc829dc_SetDate">
    <vt:lpwstr>2024-01-24T14:50:12Z</vt:lpwstr>
  </property>
  <property fmtid="{D5CDD505-2E9C-101B-9397-08002B2CF9AE}" pid="7" name="MSIP_Label_9043f10a-881e-4653-a55e-02ca2cc829dc_Method">
    <vt:lpwstr>Standard</vt:lpwstr>
  </property>
  <property fmtid="{D5CDD505-2E9C-101B-9397-08002B2CF9AE}" pid="8" name="MSIP_Label_9043f10a-881e-4653-a55e-02ca2cc829dc_Name">
    <vt:lpwstr>ADC_class_200</vt:lpwstr>
  </property>
  <property fmtid="{D5CDD505-2E9C-101B-9397-08002B2CF9AE}" pid="9" name="MSIP_Label_9043f10a-881e-4653-a55e-02ca2cc829dc_SiteId">
    <vt:lpwstr>94cfddbc-0627-494a-ad7a-29aea3aea832</vt:lpwstr>
  </property>
  <property fmtid="{D5CDD505-2E9C-101B-9397-08002B2CF9AE}" pid="10" name="MSIP_Label_9043f10a-881e-4653-a55e-02ca2cc829dc_ActionId">
    <vt:lpwstr>eee7eda9-c44b-40fd-a189-82aadda4f5bb</vt:lpwstr>
  </property>
  <property fmtid="{D5CDD505-2E9C-101B-9397-08002B2CF9AE}" pid="11" name="MSIP_Label_9043f10a-881e-4653-a55e-02ca2cc829dc_ContentBits">
    <vt:lpwstr>0</vt:lpwstr>
  </property>
</Properties>
</file>