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5E9563" w14:textId="08981118" w:rsidR="00430887" w:rsidRPr="00430887" w:rsidRDefault="00430887" w:rsidP="005E4DFA">
      <w:pPr>
        <w:framePr w:w="5462" w:h="789" w:hRule="exact" w:hSpace="181" w:wrap="around" w:vAnchor="page" w:hAnchor="page" w:x="680" w:y="843" w:anchorLock="1"/>
        <w:shd w:val="solid" w:color="FFFFFF" w:fill="FFFFFF"/>
        <w:tabs>
          <w:tab w:val="left" w:pos="1260"/>
        </w:tabs>
        <w:spacing w:line="280" w:lineRule="exact"/>
        <w:ind w:left="0"/>
        <w:rPr>
          <w:rFonts w:ascii="Calibri" w:hAnsi="Calibri" w:cs="Calibri"/>
          <w:bCs/>
          <w:sz w:val="28"/>
          <w:szCs w:val="28"/>
        </w:rPr>
      </w:pPr>
    </w:p>
    <w:p w14:paraId="5895CFE7" w14:textId="0CCD3544" w:rsidR="009244A5" w:rsidRDefault="009244A5" w:rsidP="009244A5">
      <w:pPr>
        <w:tabs>
          <w:tab w:val="left" w:pos="426"/>
          <w:tab w:val="left" w:pos="7839"/>
        </w:tabs>
        <w:spacing w:line="240" w:lineRule="auto"/>
        <w:ind w:hanging="680"/>
        <w:rPr>
          <w:rFonts w:ascii="Calibri" w:hAnsi="Calibri" w:cs="Calibri"/>
          <w:b/>
          <w:bCs/>
          <w:color w:val="FFFFFF" w:themeColor="background1"/>
          <w:sz w:val="44"/>
          <w:szCs w:val="44"/>
        </w:rPr>
      </w:pPr>
    </w:p>
    <w:p w14:paraId="5FADE390" w14:textId="77777777" w:rsidR="00B4110E" w:rsidRDefault="00B4110E" w:rsidP="009244A5">
      <w:pPr>
        <w:tabs>
          <w:tab w:val="left" w:pos="426"/>
          <w:tab w:val="left" w:pos="7839"/>
        </w:tabs>
        <w:spacing w:line="240" w:lineRule="auto"/>
        <w:ind w:hanging="680"/>
        <w:rPr>
          <w:rFonts w:ascii="Calibri" w:hAnsi="Calibri" w:cs="Calibri"/>
          <w:b/>
          <w:bCs/>
          <w:color w:val="FFFFFF" w:themeColor="background1"/>
          <w:sz w:val="44"/>
          <w:szCs w:val="44"/>
        </w:rPr>
      </w:pPr>
    </w:p>
    <w:p w14:paraId="71686AEE" w14:textId="77777777" w:rsidR="00B4110E" w:rsidRPr="00356FDE" w:rsidRDefault="00B4110E" w:rsidP="009244A5">
      <w:pPr>
        <w:tabs>
          <w:tab w:val="left" w:pos="426"/>
          <w:tab w:val="left" w:pos="7839"/>
        </w:tabs>
        <w:spacing w:line="240" w:lineRule="auto"/>
        <w:ind w:hanging="680"/>
        <w:rPr>
          <w:rFonts w:ascii="Calibri" w:hAnsi="Calibri" w:cs="Calibri"/>
          <w:b/>
          <w:bCs/>
          <w:color w:val="FFFFFF" w:themeColor="background1"/>
          <w:sz w:val="44"/>
          <w:szCs w:val="44"/>
        </w:rPr>
      </w:pPr>
    </w:p>
    <w:p w14:paraId="0655C210" w14:textId="77777777" w:rsidR="009244A5" w:rsidRPr="00812CC0" w:rsidRDefault="009244A5" w:rsidP="009244A5">
      <w:pPr>
        <w:tabs>
          <w:tab w:val="left" w:pos="426"/>
          <w:tab w:val="left" w:pos="6120"/>
        </w:tabs>
        <w:spacing w:line="280" w:lineRule="exact"/>
        <w:ind w:right="-53"/>
        <w:rPr>
          <w:rFonts w:ascii="Calibri" w:hAnsi="Calibri" w:cs="Calibri"/>
          <w:color w:val="FFFFFF" w:themeColor="background1"/>
          <w:sz w:val="16"/>
          <w:szCs w:val="16"/>
        </w:rPr>
      </w:pPr>
    </w:p>
    <w:p w14:paraId="3ADC9073" w14:textId="77777777" w:rsidR="009244A5" w:rsidRPr="00812CC0" w:rsidRDefault="009244A5" w:rsidP="0055062F">
      <w:pPr>
        <w:tabs>
          <w:tab w:val="left" w:pos="426"/>
          <w:tab w:val="left" w:pos="6120"/>
        </w:tabs>
        <w:spacing w:line="280" w:lineRule="exact"/>
        <w:ind w:left="0" w:right="-53"/>
        <w:rPr>
          <w:rFonts w:ascii="Calibri" w:hAnsi="Calibri" w:cs="Calibri"/>
          <w:color w:val="FFFFFF" w:themeColor="background1"/>
          <w:sz w:val="16"/>
          <w:szCs w:val="16"/>
        </w:rPr>
      </w:pPr>
    </w:p>
    <w:p w14:paraId="7F56DEB7" w14:textId="20A2A418" w:rsidR="00B4110E" w:rsidRPr="004B4554" w:rsidRDefault="00B4110E" w:rsidP="00AC5B77">
      <w:pPr>
        <w:ind w:left="0"/>
        <w:jc w:val="center"/>
        <w:rPr>
          <w:noProof/>
          <w:color w:val="FFFFFF" w:themeColor="background1"/>
          <w:sz w:val="48"/>
          <w:szCs w:val="48"/>
          <w:lang w:bidi="nl-NL"/>
        </w:rPr>
      </w:pPr>
      <w:r w:rsidRPr="004B4554">
        <w:rPr>
          <w:noProof/>
          <w:color w:val="FFFFFF" w:themeColor="background1"/>
          <w:sz w:val="48"/>
          <w:szCs w:val="48"/>
          <w:lang w:bidi="nl-NL"/>
        </w:rPr>
        <w:t>Overeenkomst inzake</w:t>
      </w:r>
    </w:p>
    <w:p w14:paraId="42AB1109" w14:textId="77777777" w:rsidR="00B4110E" w:rsidRPr="004B4554" w:rsidRDefault="00B4110E" w:rsidP="00AC5B77">
      <w:pPr>
        <w:ind w:left="0"/>
        <w:jc w:val="center"/>
        <w:rPr>
          <w:noProof/>
          <w:color w:val="FFFFFF" w:themeColor="background1"/>
          <w:sz w:val="48"/>
          <w:szCs w:val="48"/>
          <w:lang w:bidi="nl-NL"/>
        </w:rPr>
      </w:pPr>
      <w:r w:rsidRPr="004B4554">
        <w:rPr>
          <w:i/>
          <w:iCs/>
          <w:noProof/>
          <w:color w:val="FFFFFF" w:themeColor="background1"/>
          <w:sz w:val="48"/>
          <w:szCs w:val="48"/>
          <w:u w:val="single"/>
          <w:lang w:bidi="nl-NL"/>
        </w:rPr>
        <w:t>Service-onderhoud en vervanging (Groot)Keukenapparatuur</w:t>
      </w:r>
    </w:p>
    <w:p w14:paraId="37B9582B" w14:textId="77777777" w:rsidR="00B4110E" w:rsidRPr="004B4554" w:rsidRDefault="00B4110E" w:rsidP="00AC5B77">
      <w:pPr>
        <w:ind w:left="0"/>
        <w:jc w:val="center"/>
        <w:rPr>
          <w:noProof/>
          <w:color w:val="FFFFFF" w:themeColor="background1"/>
          <w:sz w:val="48"/>
          <w:szCs w:val="48"/>
          <w:lang w:bidi="nl-NL"/>
        </w:rPr>
      </w:pPr>
      <w:r w:rsidRPr="004B4554">
        <w:rPr>
          <w:noProof/>
          <w:color w:val="FFFFFF" w:themeColor="background1"/>
          <w:sz w:val="48"/>
          <w:szCs w:val="48"/>
          <w:lang w:bidi="nl-NL"/>
        </w:rPr>
        <w:t>tussen</w:t>
      </w:r>
    </w:p>
    <w:p w14:paraId="5C78318D" w14:textId="77777777" w:rsidR="00B4110E" w:rsidRPr="004B4554" w:rsidRDefault="00B4110E" w:rsidP="00AC5B77">
      <w:pPr>
        <w:jc w:val="center"/>
        <w:rPr>
          <w:color w:val="FFFFFF" w:themeColor="background1"/>
        </w:rPr>
      </w:pPr>
    </w:p>
    <w:p w14:paraId="0A11D674" w14:textId="37BC5A94" w:rsidR="00B4110E" w:rsidRDefault="00B4110E" w:rsidP="00AC5B77">
      <w:pPr>
        <w:tabs>
          <w:tab w:val="left" w:pos="1418"/>
        </w:tabs>
        <w:ind w:left="0"/>
        <w:jc w:val="center"/>
      </w:pPr>
      <w:r w:rsidRPr="004B4554">
        <w:rPr>
          <w:rFonts w:eastAsia="Tahoma"/>
          <w:noProof/>
          <w:color w:val="FFFFFF" w:themeColor="background1"/>
          <w:sz w:val="40"/>
          <w:szCs w:val="40"/>
          <w:lang w:eastAsia="nl-NL"/>
        </w:rPr>
        <w:t xml:space="preserve">Rijn IJssel en </w:t>
      </w:r>
      <w:r w:rsidRPr="00110D6C">
        <w:rPr>
          <w:rFonts w:eastAsia="Tahoma"/>
          <w:noProof/>
          <w:color w:val="FF0000"/>
          <w:sz w:val="40"/>
          <w:szCs w:val="40"/>
          <w:lang w:eastAsia="nl-NL"/>
        </w:rPr>
        <w:t>&lt;naam opdrachtnemer&gt;</w:t>
      </w:r>
    </w:p>
    <w:p w14:paraId="264C038F" w14:textId="77777777" w:rsidR="009244A5" w:rsidRPr="00812CC0" w:rsidRDefault="009244A5" w:rsidP="0055062F">
      <w:pPr>
        <w:tabs>
          <w:tab w:val="left" w:pos="426"/>
          <w:tab w:val="left" w:pos="6120"/>
        </w:tabs>
        <w:spacing w:line="380" w:lineRule="exact"/>
        <w:ind w:left="0" w:right="-51"/>
        <w:rPr>
          <w:rFonts w:ascii="Calibri" w:hAnsi="Calibri" w:cs="Calibri"/>
          <w:color w:val="FFFFFF" w:themeColor="background1"/>
          <w:sz w:val="48"/>
          <w:szCs w:val="48"/>
        </w:rPr>
      </w:pPr>
    </w:p>
    <w:tbl>
      <w:tblPr>
        <w:tblW w:w="8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86"/>
      </w:tblGrid>
      <w:tr w:rsidR="002272B4" w:rsidRPr="00812CC0" w14:paraId="05873695" w14:textId="77777777" w:rsidTr="00C51C0A">
        <w:trPr>
          <w:trHeight w:hRule="exact" w:val="1190"/>
        </w:trPr>
        <w:tc>
          <w:tcPr>
            <w:tcW w:w="8586" w:type="dxa"/>
            <w:tcBorders>
              <w:top w:val="nil"/>
              <w:left w:val="nil"/>
              <w:bottom w:val="nil"/>
              <w:right w:val="nil"/>
            </w:tcBorders>
            <w:shd w:val="clear" w:color="auto" w:fill="auto"/>
          </w:tcPr>
          <w:tbl>
            <w:tblPr>
              <w:tblStyle w:val="Tabelraster"/>
              <w:tblpPr w:leftFromText="141" w:rightFromText="141" w:vertAnchor="page" w:horzAnchor="margin" w:tblpY="650"/>
              <w:tblOverlap w:val="never"/>
              <w:tblW w:w="8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92"/>
            </w:tblGrid>
            <w:tr w:rsidR="00812CC0" w:rsidRPr="00812CC0" w14:paraId="77735B0E" w14:textId="77777777" w:rsidTr="00C51C0A">
              <w:trPr>
                <w:trHeight w:hRule="exact" w:val="1476"/>
              </w:trPr>
              <w:tc>
                <w:tcPr>
                  <w:tcW w:w="8792" w:type="dxa"/>
                  <w:tcMar>
                    <w:left w:w="0" w:type="dxa"/>
                    <w:right w:w="0" w:type="dxa"/>
                  </w:tcMar>
                </w:tcPr>
                <w:p w14:paraId="4D314D68" w14:textId="23FC0221" w:rsidR="009244A5" w:rsidRPr="00812CC0" w:rsidRDefault="009244A5" w:rsidP="00712AA8">
                  <w:pPr>
                    <w:pStyle w:val="Stijl13ptRegelafstandMinimaal19pt"/>
                    <w:tabs>
                      <w:tab w:val="clear" w:pos="567"/>
                      <w:tab w:val="left" w:pos="426"/>
                    </w:tabs>
                    <w:rPr>
                      <w:rFonts w:ascii="Calibri" w:hAnsi="Calibri" w:cs="Calibri"/>
                      <w:color w:val="FFFFFF" w:themeColor="background1"/>
                      <w:sz w:val="30"/>
                      <w:szCs w:val="30"/>
                    </w:rPr>
                  </w:pPr>
                </w:p>
              </w:tc>
            </w:tr>
          </w:tbl>
          <w:p w14:paraId="1F7924D8" w14:textId="77777777" w:rsidR="009244A5" w:rsidRPr="00812CC0" w:rsidRDefault="009244A5" w:rsidP="00712AA8">
            <w:pPr>
              <w:tabs>
                <w:tab w:val="left" w:pos="426"/>
                <w:tab w:val="left" w:pos="6120"/>
                <w:tab w:val="left" w:pos="6551"/>
              </w:tabs>
              <w:spacing w:line="380" w:lineRule="exact"/>
              <w:rPr>
                <w:rFonts w:ascii="Calibri" w:hAnsi="Calibri" w:cs="Calibri"/>
                <w:color w:val="FFFFFF" w:themeColor="background1"/>
                <w:sz w:val="26"/>
                <w:szCs w:val="26"/>
              </w:rPr>
            </w:pPr>
          </w:p>
        </w:tc>
      </w:tr>
    </w:tbl>
    <w:p w14:paraId="2F45A9E0" w14:textId="77777777" w:rsidR="009244A5" w:rsidRPr="00812CC0" w:rsidRDefault="009244A5" w:rsidP="0055062F">
      <w:pPr>
        <w:tabs>
          <w:tab w:val="left" w:pos="426"/>
          <w:tab w:val="left" w:pos="6120"/>
        </w:tabs>
        <w:spacing w:line="320" w:lineRule="exact"/>
        <w:ind w:left="0" w:right="-51"/>
        <w:rPr>
          <w:rFonts w:ascii="Calibri" w:hAnsi="Calibri" w:cs="Calibri"/>
          <w:color w:val="FFFFFF" w:themeColor="background1"/>
          <w:sz w:val="16"/>
          <w:szCs w:val="16"/>
        </w:rPr>
      </w:pPr>
    </w:p>
    <w:p w14:paraId="1E92D59C" w14:textId="77777777" w:rsidR="009244A5" w:rsidRPr="00812CC0" w:rsidRDefault="009244A5" w:rsidP="009244A5">
      <w:pPr>
        <w:tabs>
          <w:tab w:val="left" w:pos="426"/>
          <w:tab w:val="left" w:pos="6120"/>
        </w:tabs>
        <w:spacing w:line="280" w:lineRule="exact"/>
        <w:ind w:right="-53"/>
        <w:rPr>
          <w:rFonts w:ascii="Calibri" w:hAnsi="Calibri" w:cs="Calibri"/>
          <w:color w:val="FFFFFF" w:themeColor="background1"/>
          <w:sz w:val="16"/>
          <w:szCs w:val="16"/>
        </w:rPr>
      </w:pPr>
    </w:p>
    <w:p w14:paraId="58C6657B" w14:textId="77777777" w:rsidR="009244A5" w:rsidRPr="00812CC0" w:rsidRDefault="009244A5">
      <w:pPr>
        <w:rPr>
          <w:rFonts w:ascii="Calibri" w:hAnsi="Calibri" w:cs="Calibri"/>
          <w:color w:val="FFFFFF" w:themeColor="background1"/>
        </w:rPr>
      </w:pPr>
      <w:r w:rsidRPr="00812CC0">
        <w:rPr>
          <w:rFonts w:ascii="Calibri" w:hAnsi="Calibri" w:cs="Calibri"/>
          <w:color w:val="FFFFFF" w:themeColor="background1"/>
        </w:rPr>
        <w:br w:type="page"/>
      </w:r>
    </w:p>
    <w:p w14:paraId="4E30152C" w14:textId="77777777" w:rsidR="0088561D" w:rsidRPr="00CD4D86" w:rsidRDefault="0088561D" w:rsidP="009C588A">
      <w:pPr>
        <w:framePr w:w="3510" w:h="533" w:hRule="exact" w:hSpace="181" w:wrap="around" w:vAnchor="page" w:hAnchor="page" w:x="8302" w:y="1419" w:anchorLock="1"/>
        <w:shd w:val="solid" w:color="FFFFFF" w:fill="FFFFFF"/>
        <w:tabs>
          <w:tab w:val="left" w:pos="1260"/>
        </w:tabs>
        <w:ind w:left="1260" w:hanging="1260"/>
        <w:rPr>
          <w:rFonts w:ascii="Calibri" w:hAnsi="Calibri" w:cs="Calibri"/>
          <w:sz w:val="18"/>
          <w:szCs w:val="18"/>
        </w:rPr>
      </w:pPr>
      <w:r w:rsidRPr="00CD4D86">
        <w:rPr>
          <w:rFonts w:ascii="Calibri" w:hAnsi="Calibri" w:cs="Calibri"/>
          <w:bCs/>
          <w:sz w:val="18"/>
          <w:szCs w:val="18"/>
        </w:rPr>
        <w:lastRenderedPageBreak/>
        <w:fldChar w:fldCharType="begin"/>
      </w:r>
      <w:r w:rsidRPr="00CD4D86">
        <w:rPr>
          <w:rFonts w:ascii="Calibri" w:hAnsi="Calibri" w:cs="Calibri"/>
          <w:bCs/>
          <w:sz w:val="18"/>
          <w:szCs w:val="18"/>
        </w:rPr>
        <w:instrText>MACROBUTTON NoMacro [Klik en typ clusternaam/</w:instrText>
      </w:r>
      <w:r w:rsidR="00CD4D86">
        <w:rPr>
          <w:rFonts w:ascii="Calibri" w:hAnsi="Calibri" w:cs="Calibri"/>
          <w:bCs/>
          <w:sz w:val="18"/>
          <w:szCs w:val="18"/>
        </w:rPr>
        <w:instrText>stafdienst</w:instrText>
      </w:r>
      <w:r w:rsidRPr="00CD4D86">
        <w:rPr>
          <w:rFonts w:ascii="Calibri" w:hAnsi="Calibri" w:cs="Calibri"/>
          <w:bCs/>
          <w:sz w:val="18"/>
          <w:szCs w:val="18"/>
        </w:rPr>
        <w:instrText>]</w:instrText>
      </w:r>
      <w:r w:rsidRPr="00CD4D86">
        <w:rPr>
          <w:rFonts w:ascii="Calibri" w:hAnsi="Calibri" w:cs="Calibri"/>
          <w:bCs/>
          <w:sz w:val="18"/>
          <w:szCs w:val="18"/>
        </w:rPr>
        <w:fldChar w:fldCharType="end"/>
      </w:r>
    </w:p>
    <w:p w14:paraId="4EC10948" w14:textId="77777777" w:rsidR="0004634B" w:rsidRPr="001811F8" w:rsidRDefault="0004634B" w:rsidP="0004634B">
      <w:pPr>
        <w:spacing w:before="195"/>
        <w:ind w:left="0"/>
        <w:rPr>
          <w:rFonts w:cstheme="minorHAnsi"/>
          <w:b/>
        </w:rPr>
      </w:pPr>
      <w:r w:rsidRPr="00110D6C">
        <w:rPr>
          <w:rFonts w:cstheme="minorHAnsi"/>
          <w:b/>
        </w:rPr>
        <w:t>Overeenkomst</w:t>
      </w:r>
      <w:r w:rsidRPr="001811F8">
        <w:rPr>
          <w:rFonts w:cstheme="minorHAnsi"/>
          <w:b/>
        </w:rPr>
        <w:t xml:space="preserve"> </w:t>
      </w:r>
      <w:r w:rsidRPr="0081027D">
        <w:rPr>
          <w:rFonts w:cstheme="minorHAnsi"/>
          <w:b/>
        </w:rPr>
        <w:t>Service-onderhoud en vervanging (Groot)Keukenapparatuur</w:t>
      </w:r>
      <w:r w:rsidRPr="001811F8">
        <w:rPr>
          <w:rFonts w:cstheme="minorHAnsi"/>
          <w:b/>
        </w:rPr>
        <w:t>,</w:t>
      </w:r>
    </w:p>
    <w:p w14:paraId="5E8DFC7A" w14:textId="77777777" w:rsidR="0004634B" w:rsidRPr="00110D6C" w:rsidRDefault="0004634B" w:rsidP="0004634B">
      <w:pPr>
        <w:pStyle w:val="Plattetekst"/>
        <w:rPr>
          <w:rFonts w:asciiTheme="minorHAnsi" w:hAnsiTheme="minorHAnsi" w:cstheme="minorHAnsi"/>
        </w:rPr>
      </w:pPr>
    </w:p>
    <w:p w14:paraId="64A8754C" w14:textId="10379ADE" w:rsidR="0004634B" w:rsidRDefault="0004634B" w:rsidP="00A16D2C">
      <w:pPr>
        <w:spacing w:after="120"/>
        <w:ind w:left="0"/>
        <w:rPr>
          <w:rFonts w:cstheme="minorHAnsi"/>
          <w:b/>
          <w:bCs/>
        </w:rPr>
      </w:pPr>
      <w:r w:rsidRPr="00110D6C">
        <w:rPr>
          <w:rFonts w:cstheme="minorHAnsi"/>
          <w:b/>
          <w:bCs/>
        </w:rPr>
        <w:t>De</w:t>
      </w:r>
      <w:r w:rsidRPr="00110D6C">
        <w:rPr>
          <w:rFonts w:cstheme="minorHAnsi"/>
          <w:b/>
          <w:bCs/>
          <w:spacing w:val="-5"/>
        </w:rPr>
        <w:t xml:space="preserve"> </w:t>
      </w:r>
      <w:r w:rsidRPr="00110D6C">
        <w:rPr>
          <w:rFonts w:cstheme="minorHAnsi"/>
          <w:b/>
          <w:bCs/>
        </w:rPr>
        <w:t>ondergetekenden:</w:t>
      </w:r>
    </w:p>
    <w:p w14:paraId="2DA8DBD2" w14:textId="77777777" w:rsidR="0004634B" w:rsidRPr="005C4AF4" w:rsidRDefault="0004634B" w:rsidP="00A16D2C">
      <w:pPr>
        <w:spacing w:before="1"/>
        <w:ind w:left="0"/>
        <w:rPr>
          <w:rFonts w:cstheme="minorBidi"/>
          <w:spacing w:val="-47"/>
        </w:rPr>
      </w:pPr>
      <w:r w:rsidRPr="5B79AEE9">
        <w:rPr>
          <w:rFonts w:cstheme="minorBidi"/>
        </w:rPr>
        <w:t xml:space="preserve">Stichting Regionaal Opleidingen Centrum Arnhem te Arnhem, gevestigd aan </w:t>
      </w:r>
      <w:r w:rsidRPr="001811F8">
        <w:rPr>
          <w:rFonts w:cstheme="minorBidi"/>
        </w:rPr>
        <w:t>Tivolilaan 10, 6824 BW</w:t>
      </w:r>
      <w:r w:rsidRPr="5B79AEE9">
        <w:rPr>
          <w:rFonts w:cstheme="minorBidi"/>
        </w:rPr>
        <w:t>, ingeschreven bij de Kamer van Koophandel te Arnhem onder nummer 41053084, tevens</w:t>
      </w:r>
      <w:r w:rsidRPr="5B79AEE9">
        <w:rPr>
          <w:rFonts w:cstheme="minorBidi"/>
          <w:spacing w:val="1"/>
        </w:rPr>
        <w:t xml:space="preserve"> </w:t>
      </w:r>
      <w:r w:rsidRPr="5B79AEE9">
        <w:rPr>
          <w:rFonts w:cstheme="minorBidi"/>
        </w:rPr>
        <w:t>handelend</w:t>
      </w:r>
      <w:r w:rsidRPr="5B79AEE9">
        <w:rPr>
          <w:rFonts w:cstheme="minorBidi"/>
          <w:spacing w:val="-3"/>
        </w:rPr>
        <w:t xml:space="preserve"> </w:t>
      </w:r>
      <w:r w:rsidRPr="5B79AEE9">
        <w:rPr>
          <w:rFonts w:cstheme="minorBidi"/>
        </w:rPr>
        <w:t>onder</w:t>
      </w:r>
      <w:r w:rsidRPr="5B79AEE9">
        <w:rPr>
          <w:rFonts w:cstheme="minorBidi"/>
          <w:spacing w:val="-1"/>
        </w:rPr>
        <w:t xml:space="preserve"> </w:t>
      </w:r>
      <w:r w:rsidRPr="5B79AEE9">
        <w:rPr>
          <w:rFonts w:cstheme="minorBidi"/>
        </w:rPr>
        <w:t>de</w:t>
      </w:r>
      <w:r w:rsidRPr="5B79AEE9">
        <w:rPr>
          <w:rFonts w:cstheme="minorBidi"/>
          <w:spacing w:val="-1"/>
        </w:rPr>
        <w:t xml:space="preserve"> </w:t>
      </w:r>
      <w:r w:rsidRPr="5B79AEE9">
        <w:rPr>
          <w:rFonts w:cstheme="minorBidi"/>
        </w:rPr>
        <w:t>naam:</w:t>
      </w:r>
      <w:r w:rsidRPr="5B79AEE9">
        <w:rPr>
          <w:rFonts w:cstheme="minorBidi"/>
          <w:spacing w:val="-2"/>
        </w:rPr>
        <w:t xml:space="preserve"> </w:t>
      </w:r>
      <w:r w:rsidRPr="5B79AEE9">
        <w:rPr>
          <w:rFonts w:cstheme="minorBidi"/>
        </w:rPr>
        <w:t>Rijn</w:t>
      </w:r>
      <w:r w:rsidRPr="5B79AEE9">
        <w:rPr>
          <w:rFonts w:cstheme="minorBidi"/>
          <w:spacing w:val="-3"/>
        </w:rPr>
        <w:t xml:space="preserve"> </w:t>
      </w:r>
      <w:r w:rsidRPr="5B79AEE9">
        <w:rPr>
          <w:rFonts w:cstheme="minorBidi"/>
        </w:rPr>
        <w:t>IJssel,</w:t>
      </w:r>
      <w:r w:rsidRPr="5B79AEE9">
        <w:rPr>
          <w:rFonts w:cstheme="minorBidi"/>
          <w:spacing w:val="-1"/>
        </w:rPr>
        <w:t xml:space="preserve"> </w:t>
      </w:r>
      <w:r w:rsidRPr="5B79AEE9">
        <w:rPr>
          <w:rFonts w:cstheme="minorBidi"/>
        </w:rPr>
        <w:t>in</w:t>
      </w:r>
      <w:r w:rsidRPr="5B79AEE9">
        <w:rPr>
          <w:rFonts w:cstheme="minorBidi"/>
          <w:spacing w:val="-3"/>
        </w:rPr>
        <w:t xml:space="preserve"> </w:t>
      </w:r>
      <w:r w:rsidRPr="5B79AEE9">
        <w:rPr>
          <w:rFonts w:cstheme="minorBidi"/>
        </w:rPr>
        <w:t>dezen</w:t>
      </w:r>
      <w:r w:rsidRPr="5B79AEE9">
        <w:rPr>
          <w:rFonts w:cstheme="minorBidi"/>
          <w:spacing w:val="-2"/>
        </w:rPr>
        <w:t xml:space="preserve"> </w:t>
      </w:r>
      <w:r w:rsidRPr="5B79AEE9">
        <w:rPr>
          <w:rFonts w:cstheme="minorBidi"/>
        </w:rPr>
        <w:t>rechtsgeldig</w:t>
      </w:r>
      <w:r w:rsidRPr="5B79AEE9">
        <w:rPr>
          <w:rFonts w:cstheme="minorBidi"/>
          <w:spacing w:val="-2"/>
        </w:rPr>
        <w:t xml:space="preserve"> </w:t>
      </w:r>
      <w:r w:rsidRPr="5B79AEE9">
        <w:rPr>
          <w:rFonts w:cstheme="minorBidi"/>
        </w:rPr>
        <w:t>vertegenwoordigd</w:t>
      </w:r>
      <w:r w:rsidRPr="5B79AEE9">
        <w:rPr>
          <w:rFonts w:cstheme="minorBidi"/>
          <w:spacing w:val="-3"/>
        </w:rPr>
        <w:t xml:space="preserve"> </w:t>
      </w:r>
      <w:r w:rsidRPr="5B79AEE9">
        <w:rPr>
          <w:rFonts w:cstheme="minorBidi"/>
        </w:rPr>
        <w:t xml:space="preserve">door </w:t>
      </w:r>
      <w:r>
        <w:rPr>
          <w:rFonts w:cstheme="minorBidi"/>
          <w:color w:val="FF0000"/>
        </w:rPr>
        <w:t>&lt;naam&gt;</w:t>
      </w:r>
      <w:r w:rsidRPr="5B79AEE9">
        <w:rPr>
          <w:rFonts w:cstheme="minorBidi"/>
          <w:color w:val="FF0000"/>
        </w:rPr>
        <w:t xml:space="preserve">, </w:t>
      </w:r>
      <w:r w:rsidRPr="005C4AF4">
        <w:rPr>
          <w:rFonts w:cstheme="minorBidi"/>
        </w:rPr>
        <w:t>College van Bestuur, hierna te noemen ‘Opdrachtgever’</w:t>
      </w:r>
      <w:r w:rsidRPr="005C4AF4">
        <w:rPr>
          <w:rFonts w:cstheme="minorBidi"/>
          <w:spacing w:val="-47"/>
        </w:rPr>
        <w:t xml:space="preserve"> </w:t>
      </w:r>
    </w:p>
    <w:p w14:paraId="4205E0C1" w14:textId="77777777" w:rsidR="0004634B" w:rsidRPr="00110D6C" w:rsidRDefault="0004634B" w:rsidP="0004634B">
      <w:pPr>
        <w:pStyle w:val="Plattetekst"/>
        <w:spacing w:before="1"/>
        <w:ind w:right="509"/>
        <w:jc w:val="both"/>
        <w:rPr>
          <w:rFonts w:asciiTheme="minorHAnsi" w:hAnsiTheme="minorHAnsi" w:cstheme="minorHAnsi"/>
          <w:spacing w:val="-47"/>
        </w:rPr>
      </w:pPr>
    </w:p>
    <w:p w14:paraId="768C214E" w14:textId="77777777" w:rsidR="0004634B" w:rsidRPr="00110D6C" w:rsidRDefault="0004634B" w:rsidP="0004634B">
      <w:pPr>
        <w:pStyle w:val="Plattetekst"/>
        <w:spacing w:before="1"/>
        <w:ind w:right="509"/>
        <w:jc w:val="both"/>
        <w:rPr>
          <w:rFonts w:asciiTheme="minorHAnsi" w:hAnsiTheme="minorHAnsi" w:cstheme="minorHAnsi"/>
        </w:rPr>
      </w:pPr>
      <w:r w:rsidRPr="00110D6C">
        <w:rPr>
          <w:rFonts w:asciiTheme="minorHAnsi" w:hAnsiTheme="minorHAnsi" w:cstheme="minorHAnsi"/>
        </w:rPr>
        <w:t>en</w:t>
      </w:r>
    </w:p>
    <w:p w14:paraId="78E69B54" w14:textId="77777777" w:rsidR="0004634B" w:rsidRPr="00110D6C" w:rsidRDefault="0004634B" w:rsidP="0004634B">
      <w:pPr>
        <w:pStyle w:val="Plattetekst"/>
        <w:spacing w:before="1"/>
        <w:ind w:right="509"/>
        <w:jc w:val="both"/>
        <w:rPr>
          <w:rFonts w:asciiTheme="minorHAnsi" w:hAnsiTheme="minorHAnsi" w:cstheme="minorHAnsi"/>
        </w:rPr>
      </w:pPr>
    </w:p>
    <w:p w14:paraId="41E1D83B" w14:textId="77777777" w:rsidR="0004634B" w:rsidRPr="00110D6C" w:rsidRDefault="0004634B" w:rsidP="00A16D2C">
      <w:pPr>
        <w:spacing w:line="240" w:lineRule="auto"/>
        <w:ind w:left="0"/>
        <w:rPr>
          <w:rFonts w:cstheme="minorHAnsi"/>
        </w:rPr>
      </w:pPr>
      <w:r w:rsidRPr="00110D6C">
        <w:rPr>
          <w:rFonts w:cstheme="minorHAnsi"/>
          <w:color w:val="FF0000"/>
        </w:rPr>
        <w:t>&lt;formele naam Opdrachtnemer&gt;</w:t>
      </w:r>
      <w:r w:rsidRPr="00110D6C">
        <w:rPr>
          <w:rFonts w:cstheme="minorHAnsi"/>
        </w:rPr>
        <w:t xml:space="preserve">, gevestigd te </w:t>
      </w:r>
      <w:r w:rsidRPr="00110D6C">
        <w:rPr>
          <w:rFonts w:cstheme="minorHAnsi"/>
          <w:color w:val="FF0000"/>
        </w:rPr>
        <w:t>&lt;vestigingsplaats&gt;</w:t>
      </w:r>
      <w:r w:rsidRPr="00110D6C">
        <w:rPr>
          <w:rFonts w:cstheme="minorHAnsi"/>
        </w:rPr>
        <w:t xml:space="preserve">, ingeschreven bij de Kamer van Koophandel en Fabrieken onder dossiernummer </w:t>
      </w:r>
      <w:r w:rsidRPr="00110D6C">
        <w:rPr>
          <w:rFonts w:cstheme="minorHAnsi"/>
          <w:color w:val="FF0000"/>
        </w:rPr>
        <w:t>&lt;dossiernummer KvK&gt;</w:t>
      </w:r>
      <w:r w:rsidRPr="00110D6C">
        <w:rPr>
          <w:rFonts w:cstheme="minorHAnsi"/>
        </w:rPr>
        <w:t xml:space="preserve">, in dezen </w:t>
      </w:r>
      <w:r w:rsidRPr="00110D6C">
        <w:rPr>
          <w:rFonts w:cstheme="minorHAnsi"/>
          <w:color w:val="FF0000"/>
        </w:rPr>
        <w:t>rechtsgeldig</w:t>
      </w:r>
      <w:r w:rsidRPr="00110D6C">
        <w:rPr>
          <w:rFonts w:cstheme="minorHAnsi"/>
        </w:rPr>
        <w:t xml:space="preserve"> vertegenwoordigd door </w:t>
      </w:r>
      <w:r w:rsidRPr="00110D6C">
        <w:rPr>
          <w:rFonts w:cstheme="minorHAnsi"/>
          <w:color w:val="FF0000"/>
        </w:rPr>
        <w:t>&lt;naam rechtsgeldig vertegenwoordiger&gt;</w:t>
      </w:r>
      <w:r w:rsidRPr="00110D6C">
        <w:rPr>
          <w:rFonts w:cstheme="minorHAnsi"/>
        </w:rPr>
        <w:t xml:space="preserve"> in </w:t>
      </w:r>
      <w:r w:rsidRPr="00110D6C">
        <w:rPr>
          <w:rFonts w:cstheme="minorHAnsi"/>
          <w:color w:val="7030A0"/>
        </w:rPr>
        <w:t xml:space="preserve">de </w:t>
      </w:r>
      <w:r w:rsidRPr="00110D6C">
        <w:rPr>
          <w:rFonts w:cstheme="minorHAnsi"/>
        </w:rPr>
        <w:t xml:space="preserve">hoedanigheid van </w:t>
      </w:r>
      <w:r w:rsidRPr="00110D6C">
        <w:rPr>
          <w:rFonts w:cstheme="minorHAnsi"/>
          <w:color w:val="FF0000"/>
        </w:rPr>
        <w:t>&lt;functie rechtsgeldig vertegenwoordiger&gt;</w:t>
      </w:r>
      <w:r w:rsidRPr="00110D6C">
        <w:rPr>
          <w:rFonts w:cstheme="minorHAnsi"/>
        </w:rPr>
        <w:t xml:space="preserve">, hierna te noemen Opdrachtnemer, </w:t>
      </w:r>
    </w:p>
    <w:p w14:paraId="10312CDF" w14:textId="77777777" w:rsidR="0004634B" w:rsidRPr="00110D6C" w:rsidRDefault="0004634B" w:rsidP="0004634B">
      <w:pPr>
        <w:pStyle w:val="Plattetekst"/>
        <w:spacing w:before="1"/>
        <w:rPr>
          <w:rFonts w:asciiTheme="minorHAnsi" w:hAnsiTheme="minorHAnsi" w:cstheme="minorHAnsi"/>
        </w:rPr>
      </w:pPr>
    </w:p>
    <w:p w14:paraId="49932DE5" w14:textId="77777777" w:rsidR="0004634B" w:rsidRPr="00110D6C" w:rsidRDefault="0004634B" w:rsidP="0004634B">
      <w:pPr>
        <w:pStyle w:val="Plattetekst"/>
        <w:jc w:val="both"/>
        <w:rPr>
          <w:rFonts w:asciiTheme="minorHAnsi" w:hAnsiTheme="minorHAnsi" w:cstheme="minorHAnsi"/>
        </w:rPr>
      </w:pPr>
      <w:r w:rsidRPr="00110D6C">
        <w:rPr>
          <w:rFonts w:asciiTheme="minorHAnsi" w:hAnsiTheme="minorHAnsi" w:cstheme="minorHAnsi"/>
        </w:rPr>
        <w:t>Opdrachtgever</w:t>
      </w:r>
      <w:r w:rsidRPr="00110D6C">
        <w:rPr>
          <w:rFonts w:asciiTheme="minorHAnsi" w:hAnsiTheme="minorHAnsi" w:cstheme="minorHAnsi"/>
          <w:spacing w:val="-4"/>
        </w:rPr>
        <w:t xml:space="preserve"> </w:t>
      </w:r>
      <w:r w:rsidRPr="00110D6C">
        <w:rPr>
          <w:rFonts w:asciiTheme="minorHAnsi" w:hAnsiTheme="minorHAnsi" w:cstheme="minorHAnsi"/>
        </w:rPr>
        <w:t>en</w:t>
      </w:r>
      <w:r w:rsidRPr="00110D6C">
        <w:rPr>
          <w:rFonts w:asciiTheme="minorHAnsi" w:hAnsiTheme="minorHAnsi" w:cstheme="minorHAnsi"/>
          <w:spacing w:val="-5"/>
        </w:rPr>
        <w:t xml:space="preserve"> </w:t>
      </w:r>
      <w:r w:rsidRPr="00110D6C">
        <w:rPr>
          <w:rFonts w:asciiTheme="minorHAnsi" w:hAnsiTheme="minorHAnsi" w:cstheme="minorHAnsi"/>
        </w:rPr>
        <w:t>Opdrachtnemer</w:t>
      </w:r>
      <w:r w:rsidRPr="00110D6C">
        <w:rPr>
          <w:rFonts w:asciiTheme="minorHAnsi" w:hAnsiTheme="minorHAnsi" w:cstheme="minorHAnsi"/>
          <w:spacing w:val="-3"/>
        </w:rPr>
        <w:t xml:space="preserve"> </w:t>
      </w:r>
      <w:r w:rsidRPr="00110D6C">
        <w:rPr>
          <w:rFonts w:asciiTheme="minorHAnsi" w:hAnsiTheme="minorHAnsi" w:cstheme="minorHAnsi"/>
        </w:rPr>
        <w:t>worden</w:t>
      </w:r>
      <w:r w:rsidRPr="00110D6C">
        <w:rPr>
          <w:rFonts w:asciiTheme="minorHAnsi" w:hAnsiTheme="minorHAnsi" w:cstheme="minorHAnsi"/>
          <w:spacing w:val="-4"/>
        </w:rPr>
        <w:t xml:space="preserve"> </w:t>
      </w:r>
      <w:r w:rsidRPr="00110D6C">
        <w:rPr>
          <w:rFonts w:asciiTheme="minorHAnsi" w:hAnsiTheme="minorHAnsi" w:cstheme="minorHAnsi"/>
        </w:rPr>
        <w:t>hierna</w:t>
      </w:r>
      <w:r w:rsidRPr="00110D6C">
        <w:rPr>
          <w:rFonts w:asciiTheme="minorHAnsi" w:hAnsiTheme="minorHAnsi" w:cstheme="minorHAnsi"/>
          <w:spacing w:val="-3"/>
        </w:rPr>
        <w:t xml:space="preserve"> </w:t>
      </w:r>
      <w:r w:rsidRPr="00110D6C">
        <w:rPr>
          <w:rFonts w:asciiTheme="minorHAnsi" w:hAnsiTheme="minorHAnsi" w:cstheme="minorHAnsi"/>
        </w:rPr>
        <w:t>gezamenlijk</w:t>
      </w:r>
      <w:r w:rsidRPr="00110D6C">
        <w:rPr>
          <w:rFonts w:asciiTheme="minorHAnsi" w:hAnsiTheme="minorHAnsi" w:cstheme="minorHAnsi"/>
          <w:spacing w:val="-5"/>
        </w:rPr>
        <w:t xml:space="preserve"> </w:t>
      </w:r>
      <w:r w:rsidRPr="00110D6C">
        <w:rPr>
          <w:rFonts w:asciiTheme="minorHAnsi" w:hAnsiTheme="minorHAnsi" w:cstheme="minorHAnsi"/>
        </w:rPr>
        <w:t>aangeduid</w:t>
      </w:r>
      <w:r w:rsidRPr="00110D6C">
        <w:rPr>
          <w:rFonts w:asciiTheme="minorHAnsi" w:hAnsiTheme="minorHAnsi" w:cstheme="minorHAnsi"/>
          <w:spacing w:val="-4"/>
        </w:rPr>
        <w:t xml:space="preserve"> </w:t>
      </w:r>
      <w:r w:rsidRPr="00110D6C">
        <w:rPr>
          <w:rFonts w:asciiTheme="minorHAnsi" w:hAnsiTheme="minorHAnsi" w:cstheme="minorHAnsi"/>
        </w:rPr>
        <w:t>als</w:t>
      </w:r>
      <w:r w:rsidRPr="00110D6C">
        <w:rPr>
          <w:rFonts w:asciiTheme="minorHAnsi" w:hAnsiTheme="minorHAnsi" w:cstheme="minorHAnsi"/>
          <w:spacing w:val="-3"/>
        </w:rPr>
        <w:t xml:space="preserve"> </w:t>
      </w:r>
      <w:r w:rsidRPr="00110D6C">
        <w:rPr>
          <w:rFonts w:asciiTheme="minorHAnsi" w:hAnsiTheme="minorHAnsi" w:cstheme="minorHAnsi"/>
        </w:rPr>
        <w:t>‘Partijen’.</w:t>
      </w:r>
    </w:p>
    <w:p w14:paraId="2E547D97" w14:textId="77777777" w:rsidR="0004634B" w:rsidRPr="00110D6C" w:rsidRDefault="0004634B" w:rsidP="0004634B">
      <w:pPr>
        <w:pStyle w:val="Plattetekst"/>
        <w:spacing w:before="10"/>
        <w:rPr>
          <w:rFonts w:asciiTheme="minorHAnsi" w:hAnsiTheme="minorHAnsi" w:cstheme="minorHAnsi"/>
        </w:rPr>
      </w:pPr>
    </w:p>
    <w:p w14:paraId="7A62C3B2" w14:textId="77777777" w:rsidR="0004634B" w:rsidRPr="00110D6C" w:rsidRDefault="0004634B" w:rsidP="00A16D2C">
      <w:pPr>
        <w:spacing w:after="120" w:line="240" w:lineRule="auto"/>
        <w:ind w:left="0"/>
        <w:rPr>
          <w:rFonts w:cstheme="minorHAnsi"/>
          <w:b/>
        </w:rPr>
      </w:pPr>
      <w:r w:rsidRPr="00110D6C">
        <w:rPr>
          <w:rFonts w:cstheme="minorHAnsi"/>
          <w:b/>
        </w:rPr>
        <w:t>In aanmerking nemende dat:</w:t>
      </w:r>
    </w:p>
    <w:p w14:paraId="5BEF1E64" w14:textId="7033B17D" w:rsidR="0004634B" w:rsidRPr="00110D6C" w:rsidRDefault="0004634B" w:rsidP="00A16D2C">
      <w:pPr>
        <w:spacing w:line="240" w:lineRule="auto"/>
        <w:ind w:left="0"/>
        <w:rPr>
          <w:rFonts w:cstheme="minorHAnsi"/>
        </w:rPr>
      </w:pPr>
      <w:r w:rsidRPr="00110D6C">
        <w:rPr>
          <w:rFonts w:cstheme="minorHAnsi"/>
        </w:rPr>
        <w:t>Op &lt;</w:t>
      </w:r>
      <w:r w:rsidRPr="00110D6C">
        <w:rPr>
          <w:rFonts w:cstheme="minorHAnsi"/>
          <w:color w:val="FF0000"/>
        </w:rPr>
        <w:t>datum publicatie</w:t>
      </w:r>
      <w:r w:rsidRPr="00110D6C">
        <w:rPr>
          <w:rFonts w:cstheme="minorHAnsi"/>
        </w:rPr>
        <w:t>&gt; door Opdrachtgever een aanbesteding is uitgeschreven;</w:t>
      </w:r>
    </w:p>
    <w:p w14:paraId="7F6DD75D" w14:textId="77777777" w:rsidR="0004634B" w:rsidRPr="00110D6C" w:rsidRDefault="0004634B" w:rsidP="00A16D2C">
      <w:pPr>
        <w:spacing w:line="240" w:lineRule="auto"/>
        <w:ind w:left="0"/>
        <w:rPr>
          <w:rFonts w:cstheme="minorHAnsi"/>
        </w:rPr>
      </w:pPr>
      <w:r w:rsidRPr="00110D6C">
        <w:rPr>
          <w:rFonts w:eastAsia="Calibri" w:cstheme="minorHAnsi"/>
          <w:lang w:eastAsia="nl-NL" w:bidi="nl-NL"/>
        </w:rPr>
        <w:t>Door Opdrachtnemer een inschrijving is gedaan</w:t>
      </w:r>
      <w:r w:rsidRPr="00110D6C">
        <w:rPr>
          <w:rFonts w:cstheme="minorHAnsi"/>
        </w:rPr>
        <w:t>;</w:t>
      </w:r>
    </w:p>
    <w:p w14:paraId="33EC0059" w14:textId="77777777" w:rsidR="0004634B" w:rsidRPr="00110D6C" w:rsidRDefault="0004634B" w:rsidP="00A16D2C">
      <w:pPr>
        <w:spacing w:line="240" w:lineRule="auto"/>
        <w:ind w:left="0"/>
        <w:rPr>
          <w:rFonts w:cstheme="minorHAnsi"/>
        </w:rPr>
      </w:pPr>
      <w:r w:rsidRPr="00110D6C">
        <w:rPr>
          <w:rFonts w:cstheme="minorHAnsi"/>
        </w:rPr>
        <w:t xml:space="preserve">Opdrachtgever de opdracht gunt aan Opdrachtnemer; </w:t>
      </w:r>
    </w:p>
    <w:p w14:paraId="7FD63005" w14:textId="77777777" w:rsidR="0004634B" w:rsidRPr="00110D6C" w:rsidRDefault="0004634B" w:rsidP="00A16D2C">
      <w:pPr>
        <w:spacing w:line="240" w:lineRule="auto"/>
        <w:ind w:left="0"/>
        <w:rPr>
          <w:rFonts w:cstheme="minorHAnsi"/>
        </w:rPr>
      </w:pPr>
      <w:r w:rsidRPr="00110D6C">
        <w:rPr>
          <w:rFonts w:cstheme="minorHAnsi"/>
        </w:rPr>
        <w:t xml:space="preserve">Partijen de gemaakte afspraken in deze overeenkomst willen formaliseren. </w:t>
      </w:r>
    </w:p>
    <w:p w14:paraId="56FD19EA" w14:textId="77777777" w:rsidR="0004634B" w:rsidRPr="00110D6C" w:rsidRDefault="0004634B" w:rsidP="0004634B">
      <w:pPr>
        <w:pStyle w:val="Plattetekst"/>
        <w:spacing w:before="10"/>
        <w:rPr>
          <w:rFonts w:asciiTheme="minorHAnsi" w:hAnsiTheme="minorHAnsi" w:cstheme="minorHAnsi"/>
        </w:rPr>
      </w:pPr>
    </w:p>
    <w:p w14:paraId="46D807A4" w14:textId="77777777" w:rsidR="0004634B" w:rsidRPr="00110D6C" w:rsidRDefault="0004634B" w:rsidP="00A16D2C">
      <w:pPr>
        <w:ind w:left="0"/>
        <w:rPr>
          <w:rFonts w:cstheme="minorHAnsi"/>
          <w:b/>
          <w:bCs/>
        </w:rPr>
      </w:pPr>
      <w:r w:rsidRPr="00110D6C">
        <w:rPr>
          <w:rFonts w:cstheme="minorHAnsi"/>
          <w:b/>
          <w:bCs/>
        </w:rPr>
        <w:t>Zijn</w:t>
      </w:r>
      <w:r w:rsidRPr="00110D6C">
        <w:rPr>
          <w:rFonts w:cstheme="minorHAnsi"/>
          <w:b/>
          <w:bCs/>
          <w:spacing w:val="-4"/>
        </w:rPr>
        <w:t xml:space="preserve"> </w:t>
      </w:r>
      <w:r w:rsidRPr="00110D6C">
        <w:rPr>
          <w:rFonts w:cstheme="minorHAnsi"/>
          <w:b/>
          <w:bCs/>
        </w:rPr>
        <w:t>overeengekomen</w:t>
      </w:r>
      <w:r w:rsidRPr="00110D6C">
        <w:rPr>
          <w:rFonts w:cstheme="minorHAnsi"/>
          <w:b/>
          <w:bCs/>
          <w:spacing w:val="-3"/>
        </w:rPr>
        <w:t xml:space="preserve"> </w:t>
      </w:r>
      <w:r w:rsidRPr="00110D6C">
        <w:rPr>
          <w:rFonts w:cstheme="minorHAnsi"/>
          <w:b/>
          <w:bCs/>
        </w:rPr>
        <w:t>als</w:t>
      </w:r>
      <w:r w:rsidRPr="00110D6C">
        <w:rPr>
          <w:rFonts w:cstheme="minorHAnsi"/>
          <w:b/>
          <w:bCs/>
          <w:spacing w:val="-1"/>
        </w:rPr>
        <w:t xml:space="preserve"> </w:t>
      </w:r>
      <w:r w:rsidRPr="00110D6C">
        <w:rPr>
          <w:rFonts w:cstheme="minorHAnsi"/>
          <w:b/>
          <w:bCs/>
        </w:rPr>
        <w:t>volgt:</w:t>
      </w:r>
    </w:p>
    <w:p w14:paraId="68A9EC0D" w14:textId="77777777" w:rsidR="0004634B" w:rsidRPr="00110D6C" w:rsidRDefault="0004634B" w:rsidP="0004634B">
      <w:pPr>
        <w:pStyle w:val="Plattetekst"/>
        <w:spacing w:before="1"/>
        <w:rPr>
          <w:rFonts w:asciiTheme="minorHAnsi" w:hAnsiTheme="minorHAnsi" w:cstheme="minorHAnsi"/>
          <w:b/>
        </w:rPr>
      </w:pPr>
    </w:p>
    <w:p w14:paraId="59D1A7E1" w14:textId="77777777" w:rsidR="0004634B" w:rsidRPr="008A4892" w:rsidRDefault="0004634B" w:rsidP="00A16D2C">
      <w:pPr>
        <w:spacing w:after="120" w:line="240" w:lineRule="auto"/>
        <w:ind w:left="0"/>
        <w:rPr>
          <w:rFonts w:cstheme="minorHAnsi"/>
          <w:u w:val="single"/>
        </w:rPr>
      </w:pPr>
      <w:r w:rsidRPr="00110D6C">
        <w:rPr>
          <w:rFonts w:cstheme="minorHAnsi"/>
          <w:u w:val="single"/>
        </w:rPr>
        <w:t>Artikel</w:t>
      </w:r>
      <w:r w:rsidRPr="008A4892">
        <w:rPr>
          <w:rFonts w:cstheme="minorHAnsi"/>
          <w:u w:val="single"/>
        </w:rPr>
        <w:t xml:space="preserve"> </w:t>
      </w:r>
      <w:r w:rsidRPr="00110D6C">
        <w:rPr>
          <w:rFonts w:cstheme="minorHAnsi"/>
          <w:u w:val="single"/>
        </w:rPr>
        <w:t>1 Bijlagen</w:t>
      </w:r>
    </w:p>
    <w:p w14:paraId="5B2257ED" w14:textId="77777777" w:rsidR="0004634B" w:rsidRPr="00110D6C" w:rsidRDefault="0004634B" w:rsidP="0004634B">
      <w:pPr>
        <w:pStyle w:val="Plattetekst"/>
        <w:spacing w:before="56" w:after="120"/>
        <w:rPr>
          <w:rFonts w:asciiTheme="minorHAnsi" w:hAnsiTheme="minorHAnsi" w:cstheme="minorHAnsi"/>
        </w:rPr>
      </w:pPr>
      <w:r w:rsidRPr="00110D6C">
        <w:rPr>
          <w:rFonts w:asciiTheme="minorHAnsi" w:hAnsiTheme="minorHAnsi" w:cstheme="minorHAnsi"/>
        </w:rPr>
        <w:t xml:space="preserve">Op de </w:t>
      </w:r>
      <w:r w:rsidRPr="00C25C0D">
        <w:rPr>
          <w:rFonts w:asciiTheme="minorHAnsi" w:hAnsiTheme="minorHAnsi" w:cstheme="minorHAnsi"/>
          <w:color w:val="FF0000"/>
        </w:rPr>
        <w:t xml:space="preserve">&lt;perceel 1: </w:t>
      </w:r>
      <w:r>
        <w:rPr>
          <w:rFonts w:asciiTheme="minorHAnsi" w:hAnsiTheme="minorHAnsi" w:cstheme="minorHAnsi"/>
          <w:color w:val="FF0000"/>
        </w:rPr>
        <w:t>O</w:t>
      </w:r>
      <w:r w:rsidRPr="00C25C0D">
        <w:rPr>
          <w:rFonts w:asciiTheme="minorHAnsi" w:hAnsiTheme="minorHAnsi" w:cstheme="minorHAnsi"/>
          <w:color w:val="FF0000"/>
        </w:rPr>
        <w:t xml:space="preserve">vereenkomst, perceel </w:t>
      </w:r>
      <w:r>
        <w:rPr>
          <w:rFonts w:asciiTheme="minorHAnsi" w:hAnsiTheme="minorHAnsi" w:cstheme="minorHAnsi"/>
          <w:color w:val="FF0000"/>
        </w:rPr>
        <w:t>2</w:t>
      </w:r>
      <w:r w:rsidRPr="00C25C0D">
        <w:rPr>
          <w:rFonts w:asciiTheme="minorHAnsi" w:hAnsiTheme="minorHAnsi" w:cstheme="minorHAnsi"/>
          <w:color w:val="FF0000"/>
        </w:rPr>
        <w:t xml:space="preserve">: Raamovereenkomst&gt; </w:t>
      </w:r>
      <w:r w:rsidRPr="00110D6C">
        <w:rPr>
          <w:rFonts w:asciiTheme="minorHAnsi" w:hAnsiTheme="minorHAnsi" w:cstheme="minorHAnsi"/>
        </w:rPr>
        <w:t xml:space="preserve">zijn de door Opdrachtgever gehanteerde Algemene FSR Inkoopvoorwaarden </w:t>
      </w:r>
      <w:r w:rsidRPr="009F4CFE">
        <w:rPr>
          <w:rFonts w:asciiTheme="minorHAnsi" w:hAnsiTheme="minorHAnsi" w:cstheme="minorHAnsi"/>
        </w:rPr>
        <w:t xml:space="preserve">voor Leveringen en Diensten van </w:t>
      </w:r>
      <w:r w:rsidRPr="00110D6C">
        <w:rPr>
          <w:rFonts w:asciiTheme="minorHAnsi" w:hAnsiTheme="minorHAnsi" w:cstheme="minorHAnsi"/>
        </w:rPr>
        <w:t>toepassing.</w:t>
      </w:r>
      <w:r w:rsidRPr="00110D6C">
        <w:rPr>
          <w:rFonts w:asciiTheme="minorHAnsi" w:hAnsiTheme="minorHAnsi" w:cstheme="minorHAnsi"/>
          <w:spacing w:val="-47"/>
        </w:rPr>
        <w:t xml:space="preserve"> </w:t>
      </w:r>
      <w:r w:rsidRPr="00110D6C">
        <w:rPr>
          <w:rFonts w:asciiTheme="minorHAnsi" w:hAnsiTheme="minorHAnsi" w:cstheme="minorHAnsi"/>
          <w:spacing w:val="-2"/>
        </w:rPr>
        <w:t xml:space="preserve"> </w:t>
      </w:r>
      <w:r w:rsidRPr="00110D6C">
        <w:rPr>
          <w:rFonts w:asciiTheme="minorHAnsi" w:hAnsiTheme="minorHAnsi" w:cstheme="minorHAnsi"/>
        </w:rPr>
        <w:t>Andere algemene-</w:t>
      </w:r>
      <w:r w:rsidRPr="00110D6C">
        <w:rPr>
          <w:rFonts w:asciiTheme="minorHAnsi" w:hAnsiTheme="minorHAnsi" w:cstheme="minorHAnsi"/>
          <w:spacing w:val="-1"/>
        </w:rPr>
        <w:t xml:space="preserve"> </w:t>
      </w:r>
      <w:r w:rsidRPr="00110D6C">
        <w:rPr>
          <w:rFonts w:asciiTheme="minorHAnsi" w:hAnsiTheme="minorHAnsi" w:cstheme="minorHAnsi"/>
        </w:rPr>
        <w:t>of</w:t>
      </w:r>
      <w:r w:rsidRPr="00110D6C">
        <w:rPr>
          <w:rFonts w:asciiTheme="minorHAnsi" w:hAnsiTheme="minorHAnsi" w:cstheme="minorHAnsi"/>
          <w:spacing w:val="-4"/>
        </w:rPr>
        <w:t xml:space="preserve"> </w:t>
      </w:r>
      <w:r w:rsidRPr="00110D6C">
        <w:rPr>
          <w:rFonts w:asciiTheme="minorHAnsi" w:hAnsiTheme="minorHAnsi" w:cstheme="minorHAnsi"/>
        </w:rPr>
        <w:t>verkoopvoorwaarden</w:t>
      </w:r>
      <w:r w:rsidRPr="00110D6C">
        <w:rPr>
          <w:rFonts w:asciiTheme="minorHAnsi" w:hAnsiTheme="minorHAnsi" w:cstheme="minorHAnsi"/>
          <w:spacing w:val="-2"/>
        </w:rPr>
        <w:t xml:space="preserve"> </w:t>
      </w:r>
      <w:r w:rsidRPr="00110D6C">
        <w:rPr>
          <w:rFonts w:asciiTheme="minorHAnsi" w:hAnsiTheme="minorHAnsi" w:cstheme="minorHAnsi"/>
        </w:rPr>
        <w:t>worden</w:t>
      </w:r>
      <w:r w:rsidRPr="00110D6C">
        <w:rPr>
          <w:rFonts w:asciiTheme="minorHAnsi" w:hAnsiTheme="minorHAnsi" w:cstheme="minorHAnsi"/>
          <w:spacing w:val="-4"/>
        </w:rPr>
        <w:t xml:space="preserve"> </w:t>
      </w:r>
      <w:r w:rsidRPr="00110D6C">
        <w:rPr>
          <w:rFonts w:asciiTheme="minorHAnsi" w:hAnsiTheme="minorHAnsi" w:cstheme="minorHAnsi"/>
        </w:rPr>
        <w:t>uitdrukkelijk uitgesloten.</w:t>
      </w:r>
    </w:p>
    <w:p w14:paraId="4F93FC3C" w14:textId="77777777" w:rsidR="0004634B" w:rsidRPr="00110D6C" w:rsidRDefault="0004634B" w:rsidP="0004634B">
      <w:pPr>
        <w:numPr>
          <w:ilvl w:val="1"/>
          <w:numId w:val="31"/>
        </w:numPr>
        <w:tabs>
          <w:tab w:val="clear" w:pos="680"/>
          <w:tab w:val="clear" w:pos="1021"/>
          <w:tab w:val="clear" w:pos="1361"/>
          <w:tab w:val="clear" w:pos="1701"/>
        </w:tabs>
        <w:spacing w:after="120" w:line="240" w:lineRule="auto"/>
        <w:ind w:left="0" w:firstLine="0"/>
        <w:rPr>
          <w:rFonts w:cstheme="minorHAnsi"/>
        </w:rPr>
      </w:pPr>
      <w:r w:rsidRPr="00110D6C">
        <w:rPr>
          <w:rFonts w:cstheme="minorHAnsi"/>
        </w:rPr>
        <w:t>Bij deze overeenkomst horen de aanbestedingsdocumenten van Opdrachtgever betreffende het aanbestedingstraject &lt;</w:t>
      </w:r>
      <w:r w:rsidRPr="00110D6C">
        <w:rPr>
          <w:rFonts w:cstheme="minorHAnsi"/>
          <w:color w:val="FF0000"/>
        </w:rPr>
        <w:t>naam aanbesteding, datum en eventuele referentie</w:t>
      </w:r>
      <w:r w:rsidRPr="00110D6C">
        <w:rPr>
          <w:rFonts w:cstheme="minorHAnsi"/>
        </w:rPr>
        <w:t xml:space="preserve">&gt; en de inschrijving inclusief eventuele nadere uitwerking daarvan en bijlagen van Opdrachtnemer. </w:t>
      </w:r>
    </w:p>
    <w:p w14:paraId="7B405B2A" w14:textId="77777777" w:rsidR="0004634B" w:rsidRPr="00110D6C" w:rsidRDefault="0004634B" w:rsidP="0004634B">
      <w:pPr>
        <w:numPr>
          <w:ilvl w:val="1"/>
          <w:numId w:val="31"/>
        </w:numPr>
        <w:tabs>
          <w:tab w:val="clear" w:pos="680"/>
          <w:tab w:val="clear" w:pos="1021"/>
          <w:tab w:val="clear" w:pos="1361"/>
          <w:tab w:val="clear" w:pos="1701"/>
        </w:tabs>
        <w:spacing w:after="120" w:line="240" w:lineRule="auto"/>
        <w:ind w:left="0" w:firstLine="0"/>
        <w:rPr>
          <w:rFonts w:cstheme="minorHAnsi"/>
        </w:rPr>
      </w:pPr>
      <w:r w:rsidRPr="00110D6C">
        <w:rPr>
          <w:rFonts w:cstheme="minorHAnsi"/>
        </w:rPr>
        <w:t>Deze overeenkomst prevaleert boven alle overige documenten. De overige documenten zijn onlosmakelijk met de overeenkomst verbonden. Voor deze documenten geldt de rangorde:</w:t>
      </w:r>
    </w:p>
    <w:p w14:paraId="6EF6647F" w14:textId="77777777" w:rsidR="0004634B" w:rsidRPr="00110D6C" w:rsidRDefault="0004634B" w:rsidP="0004634B">
      <w:pPr>
        <w:numPr>
          <w:ilvl w:val="0"/>
          <w:numId w:val="32"/>
        </w:numPr>
        <w:tabs>
          <w:tab w:val="clear" w:pos="680"/>
          <w:tab w:val="clear" w:pos="1021"/>
          <w:tab w:val="clear" w:pos="1361"/>
          <w:tab w:val="clear" w:pos="1701"/>
        </w:tabs>
        <w:spacing w:line="240" w:lineRule="auto"/>
        <w:ind w:left="0" w:firstLine="0"/>
        <w:rPr>
          <w:rFonts w:cstheme="minorHAnsi"/>
        </w:rPr>
      </w:pPr>
      <w:r w:rsidRPr="00110D6C">
        <w:rPr>
          <w:rFonts w:cstheme="minorHAnsi"/>
        </w:rPr>
        <w:t>nota’s van inlichtingen, waarbij de laatst gepubliceerde als hoogste in rangorde staat;</w:t>
      </w:r>
    </w:p>
    <w:p w14:paraId="7D7A6148" w14:textId="77777777" w:rsidR="0004634B" w:rsidRPr="00110D6C" w:rsidRDefault="0004634B" w:rsidP="0004634B">
      <w:pPr>
        <w:numPr>
          <w:ilvl w:val="0"/>
          <w:numId w:val="32"/>
        </w:numPr>
        <w:tabs>
          <w:tab w:val="clear" w:pos="680"/>
          <w:tab w:val="clear" w:pos="1021"/>
          <w:tab w:val="clear" w:pos="1361"/>
          <w:tab w:val="clear" w:pos="1701"/>
        </w:tabs>
        <w:spacing w:line="240" w:lineRule="auto"/>
        <w:ind w:left="0" w:firstLine="0"/>
        <w:rPr>
          <w:rFonts w:cstheme="minorHAnsi"/>
        </w:rPr>
      </w:pPr>
      <w:r w:rsidRPr="00110D6C">
        <w:rPr>
          <w:rFonts w:cstheme="minorHAnsi"/>
        </w:rPr>
        <w:t>aanbestedingsdocumenten Opdrachtgever;</w:t>
      </w:r>
    </w:p>
    <w:p w14:paraId="5AF2FED1" w14:textId="77777777" w:rsidR="0004634B" w:rsidRPr="00110D6C" w:rsidRDefault="0004634B" w:rsidP="0004634B">
      <w:pPr>
        <w:numPr>
          <w:ilvl w:val="0"/>
          <w:numId w:val="32"/>
        </w:numPr>
        <w:tabs>
          <w:tab w:val="clear" w:pos="680"/>
          <w:tab w:val="clear" w:pos="1021"/>
          <w:tab w:val="clear" w:pos="1361"/>
          <w:tab w:val="clear" w:pos="1701"/>
        </w:tabs>
        <w:spacing w:line="240" w:lineRule="auto"/>
        <w:ind w:left="0" w:firstLine="0"/>
        <w:rPr>
          <w:rFonts w:cstheme="minorHAnsi"/>
        </w:rPr>
      </w:pPr>
      <w:r w:rsidRPr="00110D6C">
        <w:rPr>
          <w:rFonts w:cstheme="minorHAnsi"/>
        </w:rPr>
        <w:t>de in artikel 1.1 van toepassing verklaarde voorwaarden;</w:t>
      </w:r>
    </w:p>
    <w:p w14:paraId="372674EA" w14:textId="77777777" w:rsidR="0004634B" w:rsidRDefault="0004634B" w:rsidP="0004634B">
      <w:pPr>
        <w:numPr>
          <w:ilvl w:val="0"/>
          <w:numId w:val="32"/>
        </w:numPr>
        <w:tabs>
          <w:tab w:val="clear" w:pos="680"/>
          <w:tab w:val="clear" w:pos="1021"/>
          <w:tab w:val="clear" w:pos="1361"/>
          <w:tab w:val="clear" w:pos="1701"/>
        </w:tabs>
        <w:spacing w:line="240" w:lineRule="auto"/>
        <w:ind w:left="0" w:firstLine="0"/>
        <w:rPr>
          <w:rFonts w:cstheme="minorHAnsi"/>
        </w:rPr>
      </w:pPr>
      <w:r w:rsidRPr="00110D6C">
        <w:rPr>
          <w:rFonts w:cstheme="minorHAnsi"/>
        </w:rPr>
        <w:t>inschrijving Opdrachtnemer inclusief eventuele uitwerking daarvan en bijlagen.</w:t>
      </w:r>
    </w:p>
    <w:p w14:paraId="595FF871" w14:textId="77777777" w:rsidR="0004634B" w:rsidRDefault="0004634B" w:rsidP="0004634B">
      <w:pPr>
        <w:rPr>
          <w:rFonts w:cstheme="minorHAnsi"/>
        </w:rPr>
      </w:pPr>
    </w:p>
    <w:p w14:paraId="51CAF32C" w14:textId="77777777" w:rsidR="0004634B" w:rsidRPr="008A4892" w:rsidRDefault="0004634B" w:rsidP="00A16D2C">
      <w:pPr>
        <w:spacing w:after="120" w:line="240" w:lineRule="auto"/>
        <w:ind w:left="0"/>
        <w:rPr>
          <w:rFonts w:cstheme="minorHAnsi"/>
          <w:u w:val="single"/>
        </w:rPr>
      </w:pPr>
      <w:r w:rsidRPr="00110D6C">
        <w:rPr>
          <w:rFonts w:cstheme="minorHAnsi"/>
          <w:u w:val="single"/>
        </w:rPr>
        <w:t>Artikel 2 Voorwerp van de overeenkomst</w:t>
      </w:r>
    </w:p>
    <w:p w14:paraId="71DFBCF1" w14:textId="77777777" w:rsidR="0004634B" w:rsidRPr="00110D6C" w:rsidRDefault="0004634B" w:rsidP="00A16D2C">
      <w:pPr>
        <w:tabs>
          <w:tab w:val="left" w:pos="709"/>
        </w:tabs>
        <w:spacing w:after="120" w:line="240" w:lineRule="auto"/>
        <w:ind w:left="0"/>
        <w:rPr>
          <w:rFonts w:cstheme="minorHAnsi"/>
        </w:rPr>
      </w:pPr>
      <w:r w:rsidRPr="00110D6C">
        <w:rPr>
          <w:rFonts w:cstheme="minorHAnsi"/>
        </w:rPr>
        <w:t xml:space="preserve">2.1 </w:t>
      </w:r>
      <w:r>
        <w:rPr>
          <w:rFonts w:cstheme="minorHAnsi"/>
        </w:rPr>
        <w:tab/>
      </w:r>
      <w:r w:rsidRPr="00110D6C">
        <w:rPr>
          <w:rFonts w:cstheme="minorHAnsi"/>
        </w:rPr>
        <w:t xml:space="preserve">Het onderwerp van deze overeenkomst is </w:t>
      </w:r>
      <w:r w:rsidRPr="00110D6C">
        <w:rPr>
          <w:rFonts w:cstheme="minorHAnsi"/>
          <w:color w:val="FF0000"/>
        </w:rPr>
        <w:t>&lt;omschrijving levering of dienst inclusief verwijzing naar omschrijving in de aanbestedingsdocumenten&gt;</w:t>
      </w:r>
      <w:r w:rsidRPr="00110D6C">
        <w:rPr>
          <w:rFonts w:cstheme="minorHAnsi"/>
        </w:rPr>
        <w:t xml:space="preserve">. </w:t>
      </w:r>
    </w:p>
    <w:p w14:paraId="2F606136" w14:textId="77777777" w:rsidR="0004634B" w:rsidRPr="008A4892" w:rsidRDefault="0004634B" w:rsidP="00A16D2C">
      <w:pPr>
        <w:spacing w:after="120" w:line="240" w:lineRule="auto"/>
        <w:ind w:left="0"/>
        <w:rPr>
          <w:rFonts w:cstheme="minorHAnsi"/>
          <w:u w:val="single"/>
        </w:rPr>
      </w:pPr>
      <w:r w:rsidRPr="00110D6C">
        <w:rPr>
          <w:rFonts w:cstheme="minorHAnsi"/>
          <w:u w:val="single"/>
        </w:rPr>
        <w:lastRenderedPageBreak/>
        <w:t>Artikel 3 Duur van de overeenkomst</w:t>
      </w:r>
    </w:p>
    <w:p w14:paraId="1F7E319B" w14:textId="77777777" w:rsidR="0004634B" w:rsidRPr="00A748ED" w:rsidRDefault="0004634B" w:rsidP="00A16D2C">
      <w:pPr>
        <w:spacing w:after="120" w:line="240" w:lineRule="auto"/>
        <w:ind w:left="0"/>
        <w:rPr>
          <w:rFonts w:cstheme="minorHAnsi"/>
        </w:rPr>
      </w:pPr>
      <w:r w:rsidRPr="00110D6C">
        <w:rPr>
          <w:rFonts w:cstheme="minorHAnsi"/>
        </w:rPr>
        <w:t xml:space="preserve">3.1 </w:t>
      </w:r>
      <w:r>
        <w:rPr>
          <w:rFonts w:cstheme="minorHAnsi"/>
        </w:rPr>
        <w:tab/>
      </w:r>
      <w:r w:rsidRPr="00110D6C">
        <w:rPr>
          <w:rFonts w:cstheme="minorHAnsi"/>
        </w:rPr>
        <w:t xml:space="preserve">Deze overeenkomst gaat in op </w:t>
      </w:r>
      <w:r w:rsidRPr="00110D6C">
        <w:rPr>
          <w:rFonts w:cstheme="minorHAnsi"/>
          <w:color w:val="FF0000"/>
        </w:rPr>
        <w:t>&lt;datum &gt;</w:t>
      </w:r>
      <w:r w:rsidRPr="00110D6C">
        <w:rPr>
          <w:rFonts w:cstheme="minorHAnsi"/>
        </w:rPr>
        <w:t xml:space="preserve">, </w:t>
      </w:r>
      <w:r w:rsidRPr="00CC42BE">
        <w:rPr>
          <w:rFonts w:cstheme="minorHAnsi"/>
        </w:rPr>
        <w:t>en duurt vier (4)</w:t>
      </w:r>
      <w:r w:rsidRPr="00CC42BE">
        <w:rPr>
          <w:rFonts w:cstheme="minorHAnsi"/>
          <w:color w:val="7030A0"/>
        </w:rPr>
        <w:t xml:space="preserve"> </w:t>
      </w:r>
      <w:r w:rsidRPr="00CC42BE">
        <w:rPr>
          <w:rFonts w:cstheme="minorHAnsi"/>
        </w:rPr>
        <w:t>jaar. De overeenkomst</w:t>
      </w:r>
      <w:r w:rsidRPr="00110D6C">
        <w:rPr>
          <w:rFonts w:cstheme="minorHAnsi"/>
        </w:rPr>
        <w:t xml:space="preserve"> eindigt van rechtswege op &lt;</w:t>
      </w:r>
      <w:r w:rsidRPr="00110D6C">
        <w:rPr>
          <w:rFonts w:cstheme="minorHAnsi"/>
          <w:color w:val="FF0000"/>
        </w:rPr>
        <w:t xml:space="preserve">einddatum overeenkomst zonder verlengingen&gt;, </w:t>
      </w:r>
      <w:r w:rsidRPr="00A748ED">
        <w:rPr>
          <w:rFonts w:cstheme="minorHAnsi"/>
        </w:rPr>
        <w:t xml:space="preserve">behalve wanneer er gebruik is gemaakt van de verlengingen. </w:t>
      </w:r>
    </w:p>
    <w:p w14:paraId="4741CABE" w14:textId="77777777" w:rsidR="0004634B" w:rsidRPr="00A748ED" w:rsidRDefault="0004634B" w:rsidP="00A16D2C">
      <w:pPr>
        <w:spacing w:after="120" w:line="240" w:lineRule="auto"/>
        <w:ind w:left="0"/>
        <w:rPr>
          <w:rFonts w:cstheme="minorHAnsi"/>
        </w:rPr>
      </w:pPr>
      <w:r w:rsidRPr="00A748ED">
        <w:rPr>
          <w:rFonts w:cstheme="minorHAnsi"/>
        </w:rPr>
        <w:t xml:space="preserve">3.2 </w:t>
      </w:r>
      <w:r w:rsidRPr="00A748ED">
        <w:rPr>
          <w:rFonts w:cstheme="minorHAnsi"/>
        </w:rPr>
        <w:tab/>
      </w:r>
      <w:r w:rsidRPr="00226DBC">
        <w:rPr>
          <w:rFonts w:cstheme="minorHAnsi"/>
        </w:rPr>
        <w:t>Opdrachtgever kan de overeenkomst tussentijds beëindigen. De opzegtermijn bedraagt zes maanden.</w:t>
      </w:r>
      <w:r w:rsidRPr="00A748ED">
        <w:rPr>
          <w:rFonts w:cstheme="minorHAnsi"/>
        </w:rPr>
        <w:t xml:space="preserve"> </w:t>
      </w:r>
    </w:p>
    <w:p w14:paraId="420BC725" w14:textId="77777777" w:rsidR="0004634B" w:rsidRDefault="0004634B" w:rsidP="00A16D2C">
      <w:pPr>
        <w:spacing w:after="120" w:line="240" w:lineRule="auto"/>
        <w:ind w:left="0"/>
        <w:rPr>
          <w:rFonts w:cstheme="minorHAnsi"/>
          <w:color w:val="FF0000"/>
        </w:rPr>
      </w:pPr>
      <w:r w:rsidRPr="00A748ED">
        <w:rPr>
          <w:rFonts w:cstheme="minorHAnsi"/>
        </w:rPr>
        <w:t xml:space="preserve">3.3 </w:t>
      </w:r>
      <w:r w:rsidRPr="00A748ED">
        <w:rPr>
          <w:rFonts w:cstheme="minorHAnsi"/>
        </w:rPr>
        <w:tab/>
        <w:t xml:space="preserve">Het is mogelijk de </w:t>
      </w:r>
      <w:r w:rsidRPr="00CC42BE">
        <w:rPr>
          <w:rFonts w:cstheme="minorHAnsi"/>
        </w:rPr>
        <w:t>overeenkomst twee (2) keer te verlengen met een (2) jaar.</w:t>
      </w:r>
      <w:r w:rsidRPr="00A748ED">
        <w:rPr>
          <w:rFonts w:cstheme="minorHAnsi"/>
        </w:rPr>
        <w:t xml:space="preserve"> Verlengingen worden schriftelijk gecommuniceerd en bevestigd. Wanneer gebruik wordt gemaakt van alle mogelijkheden tot verlengen, eindigt de overeenkomst van rechtswege op </w:t>
      </w:r>
      <w:r w:rsidRPr="00110D6C">
        <w:rPr>
          <w:rFonts w:cstheme="minorHAnsi"/>
          <w:color w:val="FF0000"/>
        </w:rPr>
        <w:t xml:space="preserve">&lt;einddatum na alle verlengingen&gt;. </w:t>
      </w:r>
    </w:p>
    <w:p w14:paraId="58E3B466" w14:textId="77777777" w:rsidR="0004634B" w:rsidRPr="008A4892" w:rsidRDefault="0004634B" w:rsidP="00A16D2C">
      <w:pPr>
        <w:spacing w:after="120" w:line="240" w:lineRule="auto"/>
        <w:ind w:left="0"/>
        <w:rPr>
          <w:rFonts w:cstheme="minorHAnsi"/>
          <w:u w:val="single"/>
        </w:rPr>
      </w:pPr>
      <w:r w:rsidRPr="00110D6C">
        <w:rPr>
          <w:rFonts w:cstheme="minorHAnsi"/>
          <w:u w:val="single"/>
        </w:rPr>
        <w:t xml:space="preserve">Artikel 4 Voortgangrapportage en communicatie </w:t>
      </w:r>
    </w:p>
    <w:p w14:paraId="328CA4B7" w14:textId="77777777" w:rsidR="0004634B" w:rsidRPr="00110D6C" w:rsidRDefault="0004634B" w:rsidP="00A16D2C">
      <w:pPr>
        <w:spacing w:after="120" w:line="240" w:lineRule="auto"/>
        <w:ind w:left="0"/>
        <w:rPr>
          <w:rFonts w:cstheme="minorHAnsi"/>
        </w:rPr>
      </w:pPr>
      <w:r w:rsidRPr="00110D6C">
        <w:rPr>
          <w:rFonts w:cstheme="minorHAnsi"/>
        </w:rPr>
        <w:t xml:space="preserve">4.1 </w:t>
      </w:r>
      <w:r>
        <w:rPr>
          <w:rFonts w:cstheme="minorHAnsi"/>
        </w:rPr>
        <w:tab/>
      </w:r>
      <w:r w:rsidRPr="00110D6C">
        <w:rPr>
          <w:rFonts w:cstheme="minorHAnsi"/>
        </w:rPr>
        <w:t xml:space="preserve">Opdrachtnemer rapporteert schriftelijk aan de in lid 2 van dit artikel genoemde contactpersoon over de voortgang van de </w:t>
      </w:r>
      <w:r w:rsidRPr="00565336">
        <w:rPr>
          <w:rFonts w:cstheme="minorHAnsi"/>
        </w:rPr>
        <w:t xml:space="preserve">leveringen. </w:t>
      </w:r>
    </w:p>
    <w:p w14:paraId="5897DD64" w14:textId="77777777" w:rsidR="0004634B" w:rsidRPr="00110D6C" w:rsidRDefault="0004634B" w:rsidP="00A16D2C">
      <w:pPr>
        <w:spacing w:after="120" w:line="240" w:lineRule="auto"/>
        <w:ind w:left="0"/>
        <w:rPr>
          <w:rFonts w:cstheme="minorHAnsi"/>
        </w:rPr>
      </w:pPr>
      <w:r w:rsidRPr="00110D6C">
        <w:rPr>
          <w:rFonts w:cstheme="minorHAnsi"/>
        </w:rPr>
        <w:t xml:space="preserve">4.2 </w:t>
      </w:r>
      <w:r>
        <w:rPr>
          <w:rFonts w:cstheme="minorHAnsi"/>
        </w:rPr>
        <w:tab/>
      </w:r>
      <w:r w:rsidRPr="00110D6C">
        <w:rPr>
          <w:rFonts w:cstheme="minorHAnsi"/>
        </w:rPr>
        <w:t>Opdrachtgever en Opdrachtnemer wijzen ieder een contactpersoon binnen de organisatie aan. De contactpersonen zijn namens hun organisatie beslissingsbevoegd over alle aspecten van de overeenkomst.</w:t>
      </w:r>
    </w:p>
    <w:p w14:paraId="27B276C7" w14:textId="77777777" w:rsidR="0004634B" w:rsidRPr="00110D6C" w:rsidRDefault="0004634B" w:rsidP="00A123B3">
      <w:pPr>
        <w:spacing w:line="240" w:lineRule="auto"/>
        <w:ind w:left="0"/>
        <w:rPr>
          <w:rFonts w:cstheme="minorHAnsi"/>
        </w:rPr>
      </w:pPr>
      <w:r w:rsidRPr="00110D6C">
        <w:rPr>
          <w:rFonts w:cstheme="minorHAnsi"/>
          <w:color w:val="FF0000"/>
        </w:rPr>
        <w:tab/>
      </w:r>
      <w:r w:rsidRPr="00CB3A32">
        <w:rPr>
          <w:rFonts w:cstheme="minorHAnsi"/>
        </w:rPr>
        <w:t>Opdrachtgever:</w:t>
      </w:r>
      <w:r w:rsidRPr="00CB3A32">
        <w:rPr>
          <w:rFonts w:cstheme="minorHAnsi"/>
        </w:rPr>
        <w:tab/>
      </w:r>
      <w:r w:rsidRPr="00110D6C">
        <w:rPr>
          <w:rFonts w:cstheme="minorHAnsi"/>
          <w:color w:val="FF0000"/>
        </w:rPr>
        <w:tab/>
        <w:t>&lt;naam&gt; &lt;e-mailadres&gt; &lt;telefoonnummer&gt;</w:t>
      </w:r>
    </w:p>
    <w:p w14:paraId="6ED8C5A5" w14:textId="77777777" w:rsidR="00CA3EBB" w:rsidRPr="00110D6C" w:rsidRDefault="00CA3EBB" w:rsidP="00CA3EBB">
      <w:pPr>
        <w:spacing w:line="240" w:lineRule="auto"/>
        <w:ind w:left="0"/>
        <w:rPr>
          <w:rFonts w:cstheme="minorHAnsi"/>
          <w:color w:val="FF0000"/>
        </w:rPr>
      </w:pPr>
      <w:r w:rsidRPr="00110D6C">
        <w:rPr>
          <w:rFonts w:cstheme="minorHAnsi"/>
        </w:rPr>
        <w:tab/>
        <w:t xml:space="preserve">Opdrachtnemer: </w:t>
      </w:r>
      <w:r w:rsidRPr="00110D6C">
        <w:rPr>
          <w:rFonts w:cstheme="minorHAnsi"/>
        </w:rPr>
        <w:tab/>
      </w:r>
      <w:r w:rsidRPr="00110D6C">
        <w:rPr>
          <w:rFonts w:cstheme="minorHAnsi"/>
          <w:color w:val="FF0000"/>
        </w:rPr>
        <w:t>&lt;naam&gt; &lt;e-mailadres&gt; &lt;telefoonnummer&gt;</w:t>
      </w:r>
    </w:p>
    <w:p w14:paraId="04836785" w14:textId="77777777" w:rsidR="0004634B" w:rsidRPr="00110D6C" w:rsidRDefault="0004634B" w:rsidP="0004634B">
      <w:pPr>
        <w:spacing w:line="240" w:lineRule="auto"/>
        <w:rPr>
          <w:rFonts w:cstheme="minorHAnsi"/>
          <w:u w:val="single"/>
        </w:rPr>
      </w:pPr>
    </w:p>
    <w:p w14:paraId="402707C6" w14:textId="77777777" w:rsidR="0004634B" w:rsidRPr="008A4892" w:rsidRDefault="0004634B" w:rsidP="00A16D2C">
      <w:pPr>
        <w:spacing w:after="120" w:line="240" w:lineRule="auto"/>
        <w:ind w:left="0"/>
        <w:rPr>
          <w:rFonts w:cstheme="minorHAnsi"/>
          <w:u w:val="single"/>
        </w:rPr>
      </w:pPr>
      <w:r w:rsidRPr="00110D6C">
        <w:rPr>
          <w:rFonts w:cstheme="minorHAnsi"/>
          <w:u w:val="single"/>
        </w:rPr>
        <w:t>Artikel 5 Prijzen en facturering</w:t>
      </w:r>
    </w:p>
    <w:p w14:paraId="34620215" w14:textId="77777777" w:rsidR="0004634B" w:rsidRPr="00110D6C" w:rsidRDefault="0004634B" w:rsidP="00A16D2C">
      <w:pPr>
        <w:spacing w:after="120" w:line="240" w:lineRule="auto"/>
        <w:ind w:left="0"/>
        <w:rPr>
          <w:rFonts w:cstheme="minorHAnsi"/>
        </w:rPr>
      </w:pPr>
      <w:r w:rsidRPr="00110D6C">
        <w:rPr>
          <w:rFonts w:cstheme="minorHAnsi"/>
        </w:rPr>
        <w:t xml:space="preserve">5.1 </w:t>
      </w:r>
      <w:r>
        <w:rPr>
          <w:rFonts w:cstheme="minorHAnsi"/>
        </w:rPr>
        <w:tab/>
      </w:r>
      <w:r w:rsidRPr="00110D6C">
        <w:rPr>
          <w:rFonts w:cstheme="minorHAnsi"/>
        </w:rPr>
        <w:t xml:space="preserve">De prijzen voor </w:t>
      </w:r>
      <w:r w:rsidRPr="00550952">
        <w:rPr>
          <w:rFonts w:cstheme="minorHAnsi"/>
        </w:rPr>
        <w:t xml:space="preserve">de levering van </w:t>
      </w:r>
      <w:r w:rsidRPr="00110D6C">
        <w:rPr>
          <w:rFonts w:cstheme="minorHAnsi"/>
        </w:rPr>
        <w:t xml:space="preserve">Opdrachtnemer staan in de inschrijving van Opdrachtnemer die hoort bij deze overeenkomst. Alle genoemde prijzen zijn </w:t>
      </w:r>
      <w:r w:rsidRPr="00110D6C">
        <w:rPr>
          <w:rFonts w:cstheme="minorHAnsi"/>
          <w:color w:val="FF0000"/>
        </w:rPr>
        <w:t xml:space="preserve">inclusief </w:t>
      </w:r>
      <w:r w:rsidRPr="00110D6C">
        <w:rPr>
          <w:rFonts w:cstheme="minorHAnsi"/>
        </w:rPr>
        <w:t>het geldende btw-percentage.</w:t>
      </w:r>
    </w:p>
    <w:p w14:paraId="2EF6C096" w14:textId="77777777" w:rsidR="0004634B" w:rsidRPr="00110D6C" w:rsidRDefault="0004634B" w:rsidP="00A16D2C">
      <w:pPr>
        <w:spacing w:after="120" w:line="240" w:lineRule="auto"/>
        <w:ind w:left="0"/>
        <w:rPr>
          <w:rFonts w:cstheme="minorHAnsi"/>
        </w:rPr>
      </w:pPr>
      <w:r w:rsidRPr="00110D6C">
        <w:rPr>
          <w:rFonts w:cstheme="minorHAnsi"/>
        </w:rPr>
        <w:t xml:space="preserve">5.2 </w:t>
      </w:r>
      <w:r>
        <w:rPr>
          <w:rFonts w:cstheme="minorHAnsi"/>
        </w:rPr>
        <w:tab/>
      </w:r>
      <w:r w:rsidRPr="00110D6C">
        <w:rPr>
          <w:rFonts w:cstheme="minorHAnsi"/>
        </w:rPr>
        <w:t xml:space="preserve">Specifieke eisen ten aanzien van de facturatie zijn:  </w:t>
      </w:r>
    </w:p>
    <w:p w14:paraId="4B4715FB" w14:textId="77777777" w:rsidR="0004634B" w:rsidRPr="0097579C" w:rsidRDefault="0004634B" w:rsidP="00A16D2C">
      <w:pPr>
        <w:spacing w:line="240" w:lineRule="auto"/>
        <w:ind w:left="0"/>
        <w:rPr>
          <w:rFonts w:ascii="Tahoma" w:hAnsi="Tahoma" w:cs="Tahoma"/>
          <w:sz w:val="20"/>
          <w:szCs w:val="20"/>
        </w:rPr>
      </w:pPr>
      <w:r>
        <w:rPr>
          <w:rFonts w:ascii="Tahoma" w:hAnsi="Tahoma" w:cs="Tahoma"/>
          <w:sz w:val="20"/>
          <w:szCs w:val="20"/>
        </w:rPr>
        <w:t xml:space="preserve">Adressering: </w:t>
      </w:r>
      <w:r>
        <w:rPr>
          <w:rFonts w:ascii="Tahoma" w:hAnsi="Tahoma" w:cs="Tahoma"/>
          <w:sz w:val="20"/>
          <w:szCs w:val="20"/>
        </w:rPr>
        <w:tab/>
      </w:r>
      <w:r w:rsidRPr="0097579C">
        <w:rPr>
          <w:rFonts w:ascii="Tahoma" w:hAnsi="Tahoma" w:cs="Tahoma"/>
          <w:sz w:val="20"/>
          <w:szCs w:val="20"/>
        </w:rPr>
        <w:t>Rijn IJssel</w:t>
      </w:r>
    </w:p>
    <w:p w14:paraId="01230FB6" w14:textId="7BD5CA9B" w:rsidR="0004634B" w:rsidRPr="0097579C" w:rsidRDefault="00A16D2C" w:rsidP="00A16D2C">
      <w:pPr>
        <w:spacing w:line="240" w:lineRule="auto"/>
        <w:rPr>
          <w:rFonts w:ascii="Tahoma" w:hAnsi="Tahoma" w:cs="Tahoma"/>
          <w:sz w:val="20"/>
          <w:szCs w:val="20"/>
        </w:rPr>
      </w:pPr>
      <w:r>
        <w:rPr>
          <w:rFonts w:ascii="Tahoma" w:hAnsi="Tahoma" w:cs="Tahoma"/>
          <w:sz w:val="20"/>
          <w:szCs w:val="20"/>
        </w:rPr>
        <w:tab/>
      </w:r>
      <w:r>
        <w:rPr>
          <w:rFonts w:ascii="Tahoma" w:hAnsi="Tahoma" w:cs="Tahoma"/>
          <w:sz w:val="20"/>
          <w:szCs w:val="20"/>
        </w:rPr>
        <w:tab/>
      </w:r>
      <w:r w:rsidR="0004634B" w:rsidRPr="0097579C">
        <w:rPr>
          <w:rFonts w:ascii="Tahoma" w:hAnsi="Tahoma" w:cs="Tahoma"/>
          <w:sz w:val="20"/>
          <w:szCs w:val="20"/>
        </w:rPr>
        <w:t>T.a.v. crediteurenadministratie</w:t>
      </w:r>
    </w:p>
    <w:p w14:paraId="391E5E35" w14:textId="77E8089C" w:rsidR="0004634B" w:rsidRPr="0097579C" w:rsidRDefault="00A16D2C" w:rsidP="00A16D2C">
      <w:pPr>
        <w:spacing w:line="240" w:lineRule="auto"/>
        <w:rPr>
          <w:rFonts w:ascii="Tahoma" w:hAnsi="Tahoma" w:cs="Tahoma"/>
          <w:sz w:val="20"/>
          <w:szCs w:val="20"/>
        </w:rPr>
      </w:pPr>
      <w:r>
        <w:rPr>
          <w:rFonts w:ascii="Tahoma" w:hAnsi="Tahoma" w:cs="Tahoma"/>
          <w:sz w:val="20"/>
          <w:szCs w:val="20"/>
        </w:rPr>
        <w:tab/>
      </w:r>
      <w:r>
        <w:rPr>
          <w:rFonts w:ascii="Tahoma" w:hAnsi="Tahoma" w:cs="Tahoma"/>
          <w:sz w:val="20"/>
          <w:szCs w:val="20"/>
        </w:rPr>
        <w:tab/>
      </w:r>
      <w:r w:rsidR="0004634B" w:rsidRPr="0097579C">
        <w:rPr>
          <w:rFonts w:ascii="Tahoma" w:hAnsi="Tahoma" w:cs="Tahoma"/>
          <w:sz w:val="20"/>
          <w:szCs w:val="20"/>
        </w:rPr>
        <w:t>Postbus 5162</w:t>
      </w:r>
    </w:p>
    <w:p w14:paraId="5D10EDB9" w14:textId="48796E05" w:rsidR="0004634B" w:rsidRPr="0097579C" w:rsidRDefault="00A16D2C" w:rsidP="00A16D2C">
      <w:pPr>
        <w:spacing w:line="240" w:lineRule="auto"/>
        <w:rPr>
          <w:rFonts w:ascii="Tahoma" w:hAnsi="Tahoma" w:cs="Tahoma"/>
          <w:sz w:val="20"/>
          <w:szCs w:val="20"/>
        </w:rPr>
      </w:pPr>
      <w:r>
        <w:rPr>
          <w:rFonts w:ascii="Tahoma" w:hAnsi="Tahoma" w:cs="Tahoma"/>
          <w:sz w:val="20"/>
          <w:szCs w:val="20"/>
        </w:rPr>
        <w:tab/>
      </w:r>
      <w:r>
        <w:rPr>
          <w:rFonts w:ascii="Tahoma" w:hAnsi="Tahoma" w:cs="Tahoma"/>
          <w:sz w:val="20"/>
          <w:szCs w:val="20"/>
        </w:rPr>
        <w:tab/>
      </w:r>
      <w:r w:rsidR="0004634B" w:rsidRPr="0097579C">
        <w:rPr>
          <w:rFonts w:ascii="Tahoma" w:hAnsi="Tahoma" w:cs="Tahoma"/>
          <w:sz w:val="20"/>
          <w:szCs w:val="20"/>
        </w:rPr>
        <w:t>6802 ED  ARNHEM</w:t>
      </w:r>
    </w:p>
    <w:p w14:paraId="6D7CA8AC" w14:textId="77777777" w:rsidR="0004634B" w:rsidRDefault="0004634B" w:rsidP="0004634B">
      <w:pPr>
        <w:spacing w:line="240" w:lineRule="auto"/>
        <w:ind w:left="1134" w:firstLine="282"/>
        <w:rPr>
          <w:rFonts w:ascii="Tahoma" w:hAnsi="Tahoma" w:cs="Tahoma"/>
          <w:color w:val="0070C0"/>
          <w:sz w:val="20"/>
          <w:szCs w:val="20"/>
        </w:rPr>
      </w:pPr>
    </w:p>
    <w:p w14:paraId="625FBFD9" w14:textId="7C06BC4A" w:rsidR="0004634B" w:rsidRDefault="0004634B" w:rsidP="003F5062">
      <w:pPr>
        <w:spacing w:after="120" w:line="240" w:lineRule="auto"/>
        <w:ind w:left="0"/>
        <w:rPr>
          <w:rFonts w:ascii="Tahoma" w:hAnsi="Tahoma" w:cs="Tahoma"/>
          <w:sz w:val="20"/>
          <w:szCs w:val="20"/>
        </w:rPr>
      </w:pPr>
      <w:r>
        <w:rPr>
          <w:rFonts w:ascii="Tahoma" w:hAnsi="Tahoma" w:cs="Tahoma"/>
          <w:sz w:val="20"/>
          <w:szCs w:val="20"/>
        </w:rPr>
        <w:t xml:space="preserve">De factuur wordt digitaal verstuurd naar het volgende e-mailadres: </w:t>
      </w:r>
      <w:hyperlink r:id="rId11" w:history="1">
        <w:r w:rsidRPr="00BA1787">
          <w:rPr>
            <w:rStyle w:val="Hyperlink"/>
            <w:rFonts w:ascii="Tahoma" w:hAnsi="Tahoma" w:cs="Tahoma"/>
            <w:sz w:val="20"/>
            <w:szCs w:val="20"/>
          </w:rPr>
          <w:t>facturen@rijnijssel.nl</w:t>
        </w:r>
      </w:hyperlink>
    </w:p>
    <w:p w14:paraId="0E4FE14B" w14:textId="6429D912" w:rsidR="0004634B" w:rsidRPr="00B145A8" w:rsidRDefault="0004634B" w:rsidP="003F5062">
      <w:pPr>
        <w:spacing w:after="120" w:line="240" w:lineRule="auto"/>
        <w:ind w:left="0"/>
        <w:rPr>
          <w:rFonts w:cstheme="minorHAnsi"/>
        </w:rPr>
      </w:pPr>
      <w:r w:rsidRPr="00B145A8">
        <w:rPr>
          <w:rFonts w:cstheme="minorHAnsi"/>
        </w:rPr>
        <w:t xml:space="preserve">5.3 </w:t>
      </w:r>
      <w:r w:rsidRPr="00B145A8">
        <w:rPr>
          <w:rFonts w:cstheme="minorHAnsi"/>
        </w:rPr>
        <w:tab/>
        <w:t xml:space="preserve">Bedragen mogen éénmaal per kalenderjaar geïndexeerd worden, voor het eerst op </w:t>
      </w:r>
      <w:r w:rsidR="00104A8B">
        <w:rPr>
          <w:rFonts w:cstheme="minorHAnsi"/>
        </w:rPr>
        <w:t>01 januari 2026</w:t>
      </w:r>
      <w:r w:rsidRPr="00B145A8">
        <w:rPr>
          <w:rFonts w:cstheme="minorHAnsi"/>
        </w:rPr>
        <w:t xml:space="preserve">, conform </w:t>
      </w:r>
      <w:r w:rsidR="00F86C24" w:rsidRPr="009067B5">
        <w:rPr>
          <w:rFonts w:cstheme="minorHAnsi"/>
        </w:rPr>
        <w:t>het CBS Indexcijfer Alle huishoudens (2015=100) met de jaarmutatie juni-juni</w:t>
      </w:r>
      <w:r w:rsidRPr="009067B5">
        <w:rPr>
          <w:rFonts w:cstheme="minorHAnsi"/>
        </w:rPr>
        <w:t xml:space="preserve">. </w:t>
      </w:r>
      <w:r w:rsidR="00104A8B">
        <w:rPr>
          <w:rFonts w:cstheme="minorHAnsi"/>
        </w:rPr>
        <w:t>Zie voor verdere details het Programma van Eisen</w:t>
      </w:r>
      <w:r w:rsidR="002A6C85">
        <w:rPr>
          <w:rFonts w:cstheme="minorHAnsi"/>
        </w:rPr>
        <w:t>.</w:t>
      </w:r>
    </w:p>
    <w:p w14:paraId="2982BE95" w14:textId="5D7E3C34" w:rsidR="0004634B" w:rsidRPr="00B145A8" w:rsidRDefault="0004634B" w:rsidP="003F5062">
      <w:pPr>
        <w:spacing w:after="120" w:line="240" w:lineRule="auto"/>
        <w:ind w:left="0"/>
        <w:rPr>
          <w:rFonts w:cstheme="minorHAnsi"/>
        </w:rPr>
      </w:pPr>
      <w:r w:rsidRPr="00B145A8">
        <w:rPr>
          <w:rFonts w:cstheme="minorHAnsi"/>
        </w:rPr>
        <w:t xml:space="preserve">5.4 </w:t>
      </w:r>
      <w:r w:rsidRPr="00B145A8">
        <w:rPr>
          <w:rFonts w:cstheme="minorHAnsi"/>
        </w:rPr>
        <w:tab/>
        <w:t>Opdrachtnemer informeert</w:t>
      </w:r>
      <w:r w:rsidR="007754D5">
        <w:rPr>
          <w:rFonts w:cstheme="minorHAnsi"/>
        </w:rPr>
        <w:t xml:space="preserve"> Rijn IJssel</w:t>
      </w:r>
      <w:r w:rsidRPr="00B145A8">
        <w:rPr>
          <w:rFonts w:cstheme="minorHAnsi"/>
        </w:rPr>
        <w:t xml:space="preserve"> voorafgaand aan de indexering via </w:t>
      </w:r>
      <w:r w:rsidRPr="00110D6C">
        <w:rPr>
          <w:rFonts w:cstheme="minorHAnsi"/>
          <w:color w:val="FF0000"/>
        </w:rPr>
        <w:t xml:space="preserve">&lt;mailadres&gt;. </w:t>
      </w:r>
      <w:r w:rsidRPr="00B145A8">
        <w:rPr>
          <w:rFonts w:cstheme="minorHAnsi"/>
        </w:rPr>
        <w:t xml:space="preserve">Indexering gaat pas in na schriftelijk akkoord van </w:t>
      </w:r>
      <w:r w:rsidR="007754D5">
        <w:rPr>
          <w:rFonts w:cstheme="minorHAnsi"/>
        </w:rPr>
        <w:t>Rijn IJssel</w:t>
      </w:r>
      <w:r w:rsidRPr="00B145A8">
        <w:rPr>
          <w:rFonts w:cstheme="minorHAnsi"/>
        </w:rPr>
        <w:t>. Na akkoord voert Opdrachtnemer de wijziging door. Andere prijswijzigingen worden niet geaccepteerd.</w:t>
      </w:r>
    </w:p>
    <w:p w14:paraId="17D626C9" w14:textId="77777777" w:rsidR="0004634B" w:rsidRPr="008A4892" w:rsidRDefault="0004634B" w:rsidP="003F5062">
      <w:pPr>
        <w:spacing w:after="120" w:line="240" w:lineRule="auto"/>
        <w:ind w:left="0"/>
        <w:rPr>
          <w:rFonts w:cstheme="minorHAnsi"/>
          <w:u w:val="single"/>
        </w:rPr>
      </w:pPr>
      <w:r w:rsidRPr="00110D6C">
        <w:rPr>
          <w:rFonts w:cstheme="minorHAnsi"/>
          <w:u w:val="single"/>
        </w:rPr>
        <w:t>Artikel 6 Klachten</w:t>
      </w:r>
    </w:p>
    <w:p w14:paraId="0D9A9988" w14:textId="77777777" w:rsidR="0004634B" w:rsidRPr="00110D6C" w:rsidRDefault="0004634B" w:rsidP="003F5062">
      <w:pPr>
        <w:spacing w:after="120" w:line="240" w:lineRule="auto"/>
        <w:ind w:left="0"/>
        <w:rPr>
          <w:rFonts w:cstheme="minorHAnsi"/>
        </w:rPr>
      </w:pPr>
      <w:r w:rsidRPr="00110D6C">
        <w:rPr>
          <w:rFonts w:cstheme="minorHAnsi"/>
        </w:rPr>
        <w:t xml:space="preserve">6.1 </w:t>
      </w:r>
      <w:r>
        <w:rPr>
          <w:rFonts w:cstheme="minorHAnsi"/>
        </w:rPr>
        <w:tab/>
      </w:r>
      <w:r w:rsidRPr="00110D6C">
        <w:rPr>
          <w:rFonts w:cstheme="minorHAnsi"/>
        </w:rPr>
        <w:t xml:space="preserve">Opdrachtgever meldt klachten </w:t>
      </w:r>
      <w:r w:rsidRPr="00F313F1">
        <w:rPr>
          <w:rFonts w:cstheme="minorHAnsi"/>
        </w:rPr>
        <w:t xml:space="preserve">over de leveringen van </w:t>
      </w:r>
      <w:r w:rsidRPr="00110D6C">
        <w:rPr>
          <w:rFonts w:cstheme="minorHAnsi"/>
        </w:rPr>
        <w:t xml:space="preserve">Opdrachtnemer zo spoedig mogelijk schriftelijk (per e-mail) bij Opdrachtnemer.  Opdrachtnemer reageert binnen één werkdag schriftelijk naar de contactpersoon van Opdrachtgever. </w:t>
      </w:r>
    </w:p>
    <w:p w14:paraId="7F00A5D5" w14:textId="77777777" w:rsidR="0004634B" w:rsidRPr="00110D6C" w:rsidRDefault="0004634B" w:rsidP="003F5062">
      <w:pPr>
        <w:spacing w:after="120" w:line="240" w:lineRule="auto"/>
        <w:ind w:left="0"/>
        <w:rPr>
          <w:rFonts w:cstheme="minorHAnsi"/>
          <w:u w:val="single"/>
        </w:rPr>
      </w:pPr>
      <w:r w:rsidRPr="00110D6C">
        <w:rPr>
          <w:rFonts w:cstheme="minorHAnsi"/>
          <w:u w:val="single"/>
        </w:rPr>
        <w:t>Artikel 7 Wijzigingen van de overeenkomst</w:t>
      </w:r>
    </w:p>
    <w:p w14:paraId="56E6DBC2" w14:textId="77777777" w:rsidR="0004634B" w:rsidRPr="00110D6C" w:rsidRDefault="0004634B" w:rsidP="003F5062">
      <w:pPr>
        <w:spacing w:after="120" w:line="240" w:lineRule="auto"/>
        <w:ind w:left="0"/>
        <w:rPr>
          <w:rFonts w:cstheme="minorHAnsi"/>
        </w:rPr>
      </w:pPr>
      <w:r w:rsidRPr="00110D6C">
        <w:rPr>
          <w:rFonts w:cstheme="minorHAnsi"/>
        </w:rPr>
        <w:lastRenderedPageBreak/>
        <w:t xml:space="preserve">7.1 </w:t>
      </w:r>
      <w:r>
        <w:rPr>
          <w:rFonts w:cstheme="minorHAnsi"/>
        </w:rPr>
        <w:tab/>
      </w:r>
      <w:r w:rsidRPr="00110D6C">
        <w:rPr>
          <w:rFonts w:cstheme="minorHAnsi"/>
        </w:rPr>
        <w:t>Wijzigingen op deze overeenkomst zijn alleen bindend wanneer ze schriftelijk zijn vastgelegd. Dit gebeurt in de vorm van een door Partijen ondertekend addendum, dat vervolgens onlosmakelijk onderdeel vormt van de overeenkomst.</w:t>
      </w:r>
    </w:p>
    <w:p w14:paraId="71897338" w14:textId="77777777" w:rsidR="0004634B" w:rsidRPr="008A4892" w:rsidRDefault="0004634B" w:rsidP="003F5062">
      <w:pPr>
        <w:spacing w:after="120" w:line="240" w:lineRule="auto"/>
        <w:ind w:left="0"/>
        <w:rPr>
          <w:rFonts w:cstheme="minorHAnsi"/>
          <w:u w:val="single"/>
        </w:rPr>
      </w:pPr>
      <w:r w:rsidRPr="00110D6C">
        <w:rPr>
          <w:rFonts w:cstheme="minorHAnsi"/>
          <w:u w:val="single"/>
        </w:rPr>
        <w:t>Artikel 8 Overdracht rechten en verplichtingen</w:t>
      </w:r>
    </w:p>
    <w:p w14:paraId="41163211" w14:textId="77777777" w:rsidR="0004634B" w:rsidRPr="00110D6C" w:rsidRDefault="0004634B" w:rsidP="003F5062">
      <w:pPr>
        <w:keepNext/>
        <w:keepLines/>
        <w:spacing w:after="120" w:line="240" w:lineRule="auto"/>
        <w:ind w:left="0"/>
        <w:rPr>
          <w:rFonts w:cstheme="minorHAnsi"/>
          <w:lang w:eastAsia="nl-BE"/>
        </w:rPr>
      </w:pPr>
      <w:r w:rsidRPr="00110D6C">
        <w:rPr>
          <w:rFonts w:cstheme="minorHAnsi"/>
          <w:lang w:eastAsia="nl-BE"/>
        </w:rPr>
        <w:t xml:space="preserve">8.1 </w:t>
      </w:r>
      <w:r>
        <w:rPr>
          <w:rFonts w:cstheme="minorHAnsi"/>
          <w:lang w:eastAsia="nl-BE"/>
        </w:rPr>
        <w:tab/>
      </w:r>
      <w:r w:rsidRPr="00110D6C">
        <w:rPr>
          <w:rFonts w:cstheme="minorHAnsi"/>
          <w:lang w:eastAsia="nl-BE"/>
        </w:rPr>
        <w:t xml:space="preserve">Opdrachtnemer draagt geen rechten en verplichtingen uit deze overeenkomst over aan een derde zonder schriftelijke toestemming van Opdrachtgever. </w:t>
      </w:r>
    </w:p>
    <w:p w14:paraId="0B8B806F" w14:textId="77777777" w:rsidR="0004634B" w:rsidRPr="00110D6C" w:rsidRDefault="0004634B" w:rsidP="003F5062">
      <w:pPr>
        <w:keepNext/>
        <w:keepLines/>
        <w:spacing w:after="120" w:line="240" w:lineRule="auto"/>
        <w:ind w:left="0"/>
        <w:rPr>
          <w:rFonts w:cstheme="minorHAnsi"/>
          <w:lang w:eastAsia="nl-BE"/>
        </w:rPr>
      </w:pPr>
      <w:r w:rsidRPr="00110D6C">
        <w:rPr>
          <w:rFonts w:cstheme="minorHAnsi"/>
          <w:lang w:eastAsia="nl-BE"/>
        </w:rPr>
        <w:t xml:space="preserve">8.2 </w:t>
      </w:r>
      <w:r>
        <w:rPr>
          <w:rFonts w:cstheme="minorHAnsi"/>
          <w:lang w:eastAsia="nl-BE"/>
        </w:rPr>
        <w:tab/>
      </w:r>
      <w:r w:rsidRPr="00110D6C">
        <w:rPr>
          <w:rFonts w:cstheme="minorHAnsi"/>
          <w:lang w:eastAsia="nl-BE"/>
        </w:rPr>
        <w:t xml:space="preserve">Opdrachtgever mag voorwaarden verbinden aan het verlenen van toestemming. </w:t>
      </w:r>
    </w:p>
    <w:p w14:paraId="01CAD607" w14:textId="77777777" w:rsidR="0004634B" w:rsidRPr="00110D6C" w:rsidRDefault="0004634B" w:rsidP="003F5062">
      <w:pPr>
        <w:spacing w:after="120" w:line="240" w:lineRule="auto"/>
        <w:ind w:left="0"/>
        <w:rPr>
          <w:rFonts w:cstheme="minorHAnsi"/>
          <w:u w:val="single"/>
        </w:rPr>
      </w:pPr>
      <w:r w:rsidRPr="00110D6C">
        <w:rPr>
          <w:rFonts w:cstheme="minorHAnsi"/>
          <w:u w:val="single"/>
        </w:rPr>
        <w:t xml:space="preserve">Artikel </w:t>
      </w:r>
      <w:r>
        <w:rPr>
          <w:rFonts w:cstheme="minorHAnsi"/>
          <w:u w:val="single"/>
        </w:rPr>
        <w:t>9</w:t>
      </w:r>
      <w:r w:rsidRPr="00110D6C">
        <w:rPr>
          <w:rFonts w:cstheme="minorHAnsi"/>
          <w:u w:val="single"/>
        </w:rPr>
        <w:t xml:space="preserve"> Toepasselijk recht</w:t>
      </w:r>
    </w:p>
    <w:p w14:paraId="5D818AC1" w14:textId="77777777" w:rsidR="0004634B" w:rsidRPr="00110D6C" w:rsidRDefault="0004634B" w:rsidP="003F5062">
      <w:pPr>
        <w:spacing w:after="120" w:line="240" w:lineRule="auto"/>
        <w:ind w:left="0"/>
        <w:rPr>
          <w:rFonts w:cstheme="minorHAnsi"/>
        </w:rPr>
      </w:pPr>
      <w:r w:rsidRPr="00110D6C">
        <w:rPr>
          <w:rFonts w:cstheme="minorHAnsi"/>
        </w:rPr>
        <w:t xml:space="preserve">10.1 </w:t>
      </w:r>
      <w:r>
        <w:rPr>
          <w:rFonts w:cstheme="minorHAnsi"/>
        </w:rPr>
        <w:tab/>
      </w:r>
      <w:r w:rsidRPr="00110D6C">
        <w:rPr>
          <w:rFonts w:cstheme="minorHAnsi"/>
        </w:rPr>
        <w:t>Op deze overeenkomst is uitsluitend Nederlands recht van toepassing.</w:t>
      </w:r>
    </w:p>
    <w:p w14:paraId="4DB50181" w14:textId="77777777" w:rsidR="0004634B" w:rsidRPr="00110D6C" w:rsidRDefault="0004634B" w:rsidP="0004634B">
      <w:pPr>
        <w:pStyle w:val="Plattetekst"/>
        <w:spacing w:before="56" w:line="268" w:lineRule="auto"/>
        <w:ind w:right="478"/>
        <w:rPr>
          <w:rFonts w:asciiTheme="minorHAnsi" w:hAnsiTheme="minorHAnsi" w:cstheme="minorHAnsi"/>
        </w:rPr>
      </w:pPr>
      <w:r w:rsidRPr="00110D6C">
        <w:rPr>
          <w:rFonts w:asciiTheme="minorHAnsi" w:hAnsiTheme="minorHAnsi" w:cstheme="minorHAnsi"/>
          <w:lang w:eastAsia="en-US"/>
        </w:rPr>
        <w:t xml:space="preserve">10.2 </w:t>
      </w:r>
      <w:r>
        <w:rPr>
          <w:rFonts w:asciiTheme="minorHAnsi" w:hAnsiTheme="minorHAnsi" w:cstheme="minorHAnsi"/>
          <w:lang w:eastAsia="en-US"/>
        </w:rPr>
        <w:tab/>
      </w:r>
      <w:r w:rsidRPr="00110D6C">
        <w:rPr>
          <w:rFonts w:asciiTheme="minorHAnsi" w:hAnsiTheme="minorHAnsi" w:cstheme="minorHAnsi"/>
        </w:rPr>
        <w:t>Partijen trachten zo veel mogelijk de geschillen die tussen Partijen mochten ontstaan, in onderling</w:t>
      </w:r>
      <w:r w:rsidRPr="00110D6C">
        <w:rPr>
          <w:rFonts w:asciiTheme="minorHAnsi" w:hAnsiTheme="minorHAnsi" w:cstheme="minorHAnsi"/>
          <w:spacing w:val="-47"/>
        </w:rPr>
        <w:t xml:space="preserve"> </w:t>
      </w:r>
      <w:r w:rsidRPr="00110D6C">
        <w:rPr>
          <w:rFonts w:asciiTheme="minorHAnsi" w:hAnsiTheme="minorHAnsi" w:cstheme="minorHAnsi"/>
        </w:rPr>
        <w:t>overleg op te lossen. Daartoe zullen Partijen, alvorens een geschil aan de bevoegde Nederlandse</w:t>
      </w:r>
      <w:r w:rsidRPr="00110D6C">
        <w:rPr>
          <w:rFonts w:asciiTheme="minorHAnsi" w:hAnsiTheme="minorHAnsi" w:cstheme="minorHAnsi"/>
          <w:spacing w:val="1"/>
        </w:rPr>
        <w:t xml:space="preserve"> </w:t>
      </w:r>
      <w:r w:rsidRPr="00110D6C">
        <w:rPr>
          <w:rFonts w:asciiTheme="minorHAnsi" w:hAnsiTheme="minorHAnsi" w:cstheme="minorHAnsi"/>
        </w:rPr>
        <w:t>rechter voor te leggen en indien en voor zover mogelijk, eventuele geschillen behandelen</w:t>
      </w:r>
      <w:r w:rsidRPr="00110D6C">
        <w:rPr>
          <w:rFonts w:asciiTheme="minorHAnsi" w:hAnsiTheme="minorHAnsi" w:cstheme="minorHAnsi"/>
          <w:spacing w:val="1"/>
        </w:rPr>
        <w:t xml:space="preserve"> </w:t>
      </w:r>
      <w:r w:rsidRPr="00110D6C">
        <w:rPr>
          <w:rFonts w:asciiTheme="minorHAnsi" w:hAnsiTheme="minorHAnsi" w:cstheme="minorHAnsi"/>
        </w:rPr>
        <w:t>overeenkomstig</w:t>
      </w:r>
      <w:r w:rsidRPr="00110D6C">
        <w:rPr>
          <w:rFonts w:asciiTheme="minorHAnsi" w:hAnsiTheme="minorHAnsi" w:cstheme="minorHAnsi"/>
          <w:spacing w:val="-4"/>
        </w:rPr>
        <w:t xml:space="preserve"> </w:t>
      </w:r>
      <w:r w:rsidRPr="00110D6C">
        <w:rPr>
          <w:rFonts w:asciiTheme="minorHAnsi" w:hAnsiTheme="minorHAnsi" w:cstheme="minorHAnsi"/>
        </w:rPr>
        <w:t>het</w:t>
      </w:r>
      <w:r w:rsidRPr="00110D6C">
        <w:rPr>
          <w:rFonts w:asciiTheme="minorHAnsi" w:hAnsiTheme="minorHAnsi" w:cstheme="minorHAnsi"/>
          <w:spacing w:val="-3"/>
        </w:rPr>
        <w:t xml:space="preserve"> </w:t>
      </w:r>
      <w:r w:rsidRPr="00110D6C">
        <w:rPr>
          <w:rFonts w:asciiTheme="minorHAnsi" w:hAnsiTheme="minorHAnsi" w:cstheme="minorHAnsi"/>
        </w:rPr>
        <w:t>Mediation</w:t>
      </w:r>
      <w:r w:rsidRPr="00110D6C">
        <w:rPr>
          <w:rFonts w:asciiTheme="minorHAnsi" w:hAnsiTheme="minorHAnsi" w:cstheme="minorHAnsi"/>
          <w:spacing w:val="-2"/>
        </w:rPr>
        <w:t xml:space="preserve"> </w:t>
      </w:r>
      <w:r w:rsidRPr="00110D6C">
        <w:rPr>
          <w:rFonts w:asciiTheme="minorHAnsi" w:hAnsiTheme="minorHAnsi" w:cstheme="minorHAnsi"/>
        </w:rPr>
        <w:t>Reglement</w:t>
      </w:r>
      <w:r w:rsidRPr="00110D6C">
        <w:rPr>
          <w:rFonts w:asciiTheme="minorHAnsi" w:hAnsiTheme="minorHAnsi" w:cstheme="minorHAnsi"/>
          <w:spacing w:val="-3"/>
        </w:rPr>
        <w:t xml:space="preserve"> </w:t>
      </w:r>
      <w:r w:rsidRPr="00110D6C">
        <w:rPr>
          <w:rFonts w:asciiTheme="minorHAnsi" w:hAnsiTheme="minorHAnsi" w:cstheme="minorHAnsi"/>
        </w:rPr>
        <w:t>van</w:t>
      </w:r>
      <w:r w:rsidRPr="00110D6C">
        <w:rPr>
          <w:rFonts w:asciiTheme="minorHAnsi" w:hAnsiTheme="minorHAnsi" w:cstheme="minorHAnsi"/>
          <w:spacing w:val="-2"/>
        </w:rPr>
        <w:t xml:space="preserve"> </w:t>
      </w:r>
      <w:r w:rsidRPr="00110D6C">
        <w:rPr>
          <w:rFonts w:asciiTheme="minorHAnsi" w:hAnsiTheme="minorHAnsi" w:cstheme="minorHAnsi"/>
        </w:rPr>
        <w:t>de</w:t>
      </w:r>
      <w:r w:rsidRPr="00110D6C">
        <w:rPr>
          <w:rFonts w:asciiTheme="minorHAnsi" w:hAnsiTheme="minorHAnsi" w:cstheme="minorHAnsi"/>
          <w:spacing w:val="-3"/>
        </w:rPr>
        <w:t xml:space="preserve"> </w:t>
      </w:r>
      <w:r w:rsidRPr="00110D6C">
        <w:rPr>
          <w:rFonts w:asciiTheme="minorHAnsi" w:hAnsiTheme="minorHAnsi" w:cstheme="minorHAnsi"/>
        </w:rPr>
        <w:t>Stichting</w:t>
      </w:r>
      <w:r w:rsidRPr="00110D6C">
        <w:rPr>
          <w:rFonts w:asciiTheme="minorHAnsi" w:hAnsiTheme="minorHAnsi" w:cstheme="minorHAnsi"/>
          <w:spacing w:val="-2"/>
        </w:rPr>
        <w:t xml:space="preserve"> </w:t>
      </w:r>
      <w:r w:rsidRPr="00110D6C">
        <w:rPr>
          <w:rFonts w:asciiTheme="minorHAnsi" w:hAnsiTheme="minorHAnsi" w:cstheme="minorHAnsi"/>
        </w:rPr>
        <w:t>Nederlands</w:t>
      </w:r>
      <w:r w:rsidRPr="00110D6C">
        <w:rPr>
          <w:rFonts w:asciiTheme="minorHAnsi" w:hAnsiTheme="minorHAnsi" w:cstheme="minorHAnsi"/>
          <w:spacing w:val="-1"/>
        </w:rPr>
        <w:t xml:space="preserve"> </w:t>
      </w:r>
      <w:r w:rsidRPr="00110D6C">
        <w:rPr>
          <w:rFonts w:asciiTheme="minorHAnsi" w:hAnsiTheme="minorHAnsi" w:cstheme="minorHAnsi"/>
        </w:rPr>
        <w:t>Mediation</w:t>
      </w:r>
      <w:r w:rsidRPr="00110D6C">
        <w:rPr>
          <w:rFonts w:asciiTheme="minorHAnsi" w:hAnsiTheme="minorHAnsi" w:cstheme="minorHAnsi"/>
          <w:spacing w:val="-2"/>
        </w:rPr>
        <w:t xml:space="preserve"> </w:t>
      </w:r>
      <w:r w:rsidRPr="00110D6C">
        <w:rPr>
          <w:rFonts w:asciiTheme="minorHAnsi" w:hAnsiTheme="minorHAnsi" w:cstheme="minorHAnsi"/>
        </w:rPr>
        <w:t>Instituut.</w:t>
      </w:r>
    </w:p>
    <w:p w14:paraId="34079837" w14:textId="77777777" w:rsidR="0004634B" w:rsidRDefault="0004634B" w:rsidP="0004634B">
      <w:pPr>
        <w:pStyle w:val="Default"/>
        <w:rPr>
          <w:rFonts w:asciiTheme="minorHAnsi" w:hAnsiTheme="minorHAnsi" w:cstheme="minorHAnsi"/>
          <w:color w:val="FF0000"/>
          <w:sz w:val="22"/>
          <w:szCs w:val="22"/>
        </w:rPr>
      </w:pPr>
      <w:r w:rsidRPr="00110D6C">
        <w:rPr>
          <w:rFonts w:asciiTheme="minorHAnsi" w:hAnsiTheme="minorHAnsi" w:cstheme="minorHAnsi"/>
          <w:color w:val="auto"/>
          <w:sz w:val="22"/>
          <w:szCs w:val="22"/>
        </w:rPr>
        <w:t xml:space="preserve">Wanneer een geschil dat voorkomt uit deze overeenkomst niet in overleg kunnen schikken, leggen Partijen het geschil voor aan de bevoegde rechter bij de Rechtbank te </w:t>
      </w:r>
      <w:r>
        <w:rPr>
          <w:rFonts w:asciiTheme="minorHAnsi" w:hAnsiTheme="minorHAnsi" w:cstheme="minorHAnsi"/>
          <w:color w:val="auto"/>
          <w:sz w:val="22"/>
          <w:szCs w:val="22"/>
        </w:rPr>
        <w:t>Arnhem</w:t>
      </w:r>
      <w:r w:rsidRPr="00110D6C">
        <w:rPr>
          <w:rFonts w:asciiTheme="minorHAnsi" w:hAnsiTheme="minorHAnsi" w:cstheme="minorHAnsi"/>
          <w:color w:val="FF0000"/>
          <w:sz w:val="22"/>
          <w:szCs w:val="22"/>
        </w:rPr>
        <w:t xml:space="preserve">.  </w:t>
      </w:r>
    </w:p>
    <w:p w14:paraId="22675478" w14:textId="77777777" w:rsidR="0004634B" w:rsidRDefault="0004634B" w:rsidP="0004634B">
      <w:pPr>
        <w:pStyle w:val="Default"/>
        <w:rPr>
          <w:rFonts w:asciiTheme="minorHAnsi" w:hAnsiTheme="minorHAnsi" w:cstheme="minorHAnsi"/>
          <w:color w:val="FF0000"/>
          <w:sz w:val="22"/>
          <w:szCs w:val="22"/>
        </w:rPr>
      </w:pPr>
    </w:p>
    <w:p w14:paraId="45251FDF" w14:textId="77777777" w:rsidR="0004634B" w:rsidRPr="00110D6C" w:rsidRDefault="0004634B" w:rsidP="0004634B">
      <w:pPr>
        <w:pStyle w:val="Default"/>
        <w:rPr>
          <w:rFonts w:asciiTheme="minorHAnsi" w:hAnsiTheme="minorHAnsi" w:cstheme="minorHAnsi"/>
        </w:rPr>
      </w:pPr>
    </w:p>
    <w:p w14:paraId="3C4491F7" w14:textId="77777777" w:rsidR="0004634B" w:rsidRPr="00110D6C" w:rsidRDefault="0004634B" w:rsidP="0004634B">
      <w:pPr>
        <w:pStyle w:val="Plattetekst"/>
        <w:rPr>
          <w:rFonts w:asciiTheme="minorHAnsi" w:hAnsiTheme="minorHAnsi" w:cstheme="minorHAnsi"/>
        </w:rPr>
      </w:pPr>
      <w:r w:rsidRPr="00110D6C">
        <w:rPr>
          <w:rFonts w:asciiTheme="minorHAnsi" w:hAnsiTheme="minorHAnsi" w:cstheme="minorHAnsi"/>
        </w:rPr>
        <w:t>Aldus</w:t>
      </w:r>
      <w:r w:rsidRPr="00110D6C">
        <w:rPr>
          <w:rFonts w:asciiTheme="minorHAnsi" w:hAnsiTheme="minorHAnsi" w:cstheme="minorHAnsi"/>
          <w:spacing w:val="-2"/>
        </w:rPr>
        <w:t xml:space="preserve"> </w:t>
      </w:r>
      <w:r w:rsidRPr="00110D6C">
        <w:rPr>
          <w:rFonts w:asciiTheme="minorHAnsi" w:hAnsiTheme="minorHAnsi" w:cstheme="minorHAnsi"/>
        </w:rPr>
        <w:t>overeengekomen</w:t>
      </w:r>
      <w:r w:rsidRPr="00110D6C">
        <w:rPr>
          <w:rFonts w:asciiTheme="minorHAnsi" w:hAnsiTheme="minorHAnsi" w:cstheme="minorHAnsi"/>
          <w:spacing w:val="-3"/>
        </w:rPr>
        <w:t xml:space="preserve"> </w:t>
      </w:r>
      <w:r w:rsidRPr="00110D6C">
        <w:rPr>
          <w:rFonts w:asciiTheme="minorHAnsi" w:hAnsiTheme="minorHAnsi" w:cstheme="minorHAnsi"/>
        </w:rPr>
        <w:t>en</w:t>
      </w:r>
      <w:r w:rsidRPr="00110D6C">
        <w:rPr>
          <w:rFonts w:asciiTheme="minorHAnsi" w:hAnsiTheme="minorHAnsi" w:cstheme="minorHAnsi"/>
          <w:spacing w:val="-5"/>
        </w:rPr>
        <w:t xml:space="preserve"> </w:t>
      </w:r>
      <w:r w:rsidRPr="00110D6C">
        <w:rPr>
          <w:rFonts w:asciiTheme="minorHAnsi" w:hAnsiTheme="minorHAnsi" w:cstheme="minorHAnsi"/>
        </w:rPr>
        <w:t>getekend:</w:t>
      </w:r>
    </w:p>
    <w:p w14:paraId="04B70048" w14:textId="77777777" w:rsidR="0004634B" w:rsidRPr="00110D6C" w:rsidRDefault="0004634B" w:rsidP="0004634B">
      <w:pPr>
        <w:pStyle w:val="Plattetekst"/>
        <w:rPr>
          <w:rFonts w:asciiTheme="minorHAnsi" w:hAnsiTheme="minorHAnsi" w:cstheme="minorHAnsi"/>
        </w:rPr>
      </w:pPr>
    </w:p>
    <w:p w14:paraId="7B927E3A" w14:textId="77777777" w:rsidR="0004634B" w:rsidRPr="00110D6C" w:rsidRDefault="0004634B" w:rsidP="0004634B">
      <w:pPr>
        <w:pStyle w:val="Plattetekst"/>
        <w:tabs>
          <w:tab w:val="left" w:pos="6482"/>
        </w:tabs>
        <w:spacing w:before="1"/>
        <w:rPr>
          <w:rFonts w:asciiTheme="minorHAnsi" w:hAnsiTheme="minorHAnsi" w:cstheme="minorHAnsi"/>
        </w:rPr>
      </w:pPr>
      <w:r w:rsidRPr="00110D6C">
        <w:rPr>
          <w:rFonts w:asciiTheme="minorHAnsi" w:hAnsiTheme="minorHAnsi" w:cstheme="minorHAnsi"/>
        </w:rPr>
        <w:t>Plaats:</w:t>
      </w:r>
      <w:r w:rsidRPr="00110D6C">
        <w:rPr>
          <w:rFonts w:asciiTheme="minorHAnsi" w:hAnsiTheme="minorHAnsi" w:cstheme="minorHAnsi"/>
        </w:rPr>
        <w:tab/>
        <w:t>Datum:</w:t>
      </w:r>
    </w:p>
    <w:p w14:paraId="711E8120" w14:textId="77777777" w:rsidR="0004634B" w:rsidRPr="00110D6C" w:rsidRDefault="0004634B" w:rsidP="0004634B">
      <w:pPr>
        <w:pStyle w:val="Plattetekst"/>
        <w:spacing w:before="10"/>
        <w:rPr>
          <w:rFonts w:asciiTheme="minorHAnsi" w:hAnsiTheme="minorHAnsi" w:cstheme="minorHAnsi"/>
        </w:rPr>
      </w:pPr>
    </w:p>
    <w:p w14:paraId="3A4C9CB1" w14:textId="77777777" w:rsidR="0004634B" w:rsidRPr="00110D6C" w:rsidRDefault="0004634B" w:rsidP="0004634B">
      <w:pPr>
        <w:pStyle w:val="Plattetekst"/>
        <w:tabs>
          <w:tab w:val="left" w:pos="6482"/>
        </w:tabs>
        <w:rPr>
          <w:rFonts w:asciiTheme="minorHAnsi" w:hAnsiTheme="minorHAnsi" w:cstheme="minorHAnsi"/>
        </w:rPr>
      </w:pPr>
      <w:r w:rsidRPr="5B79AEE9">
        <w:rPr>
          <w:rFonts w:asciiTheme="minorHAnsi" w:hAnsiTheme="minorHAnsi" w:cstheme="minorBidi"/>
        </w:rPr>
        <w:t>Rijn</w:t>
      </w:r>
      <w:r w:rsidRPr="5B79AEE9">
        <w:rPr>
          <w:rFonts w:asciiTheme="minorHAnsi" w:hAnsiTheme="minorHAnsi" w:cstheme="minorBidi"/>
          <w:spacing w:val="-2"/>
        </w:rPr>
        <w:t xml:space="preserve"> </w:t>
      </w:r>
      <w:r w:rsidRPr="5B79AEE9">
        <w:rPr>
          <w:rFonts w:asciiTheme="minorHAnsi" w:hAnsiTheme="minorHAnsi" w:cstheme="minorBidi"/>
        </w:rPr>
        <w:t>IJssel</w:t>
      </w:r>
      <w:r w:rsidRPr="00110D6C">
        <w:rPr>
          <w:rFonts w:asciiTheme="minorHAnsi" w:hAnsiTheme="minorHAnsi" w:cstheme="minorHAnsi"/>
        </w:rPr>
        <w:tab/>
      </w:r>
      <w:r w:rsidRPr="5B79AEE9">
        <w:rPr>
          <w:rFonts w:asciiTheme="minorHAnsi" w:hAnsiTheme="minorHAnsi" w:cstheme="minorBidi"/>
        </w:rPr>
        <w:t>Handtekening:</w:t>
      </w:r>
    </w:p>
    <w:p w14:paraId="2823F3B7" w14:textId="77777777" w:rsidR="0004634B" w:rsidRDefault="0004634B" w:rsidP="0004634B">
      <w:pPr>
        <w:pStyle w:val="Plattetekst"/>
        <w:rPr>
          <w:rFonts w:ascii="Tahoma" w:eastAsia="Tahoma" w:hAnsi="Tahoma" w:cs="Tahoma"/>
          <w:color w:val="FF0000"/>
          <w:sz w:val="20"/>
          <w:szCs w:val="20"/>
        </w:rPr>
      </w:pPr>
      <w:r>
        <w:rPr>
          <w:rFonts w:ascii="Tahoma" w:eastAsia="Tahoma" w:hAnsi="Tahoma" w:cs="Tahoma"/>
          <w:color w:val="FF0000"/>
          <w:sz w:val="20"/>
          <w:szCs w:val="20"/>
        </w:rPr>
        <w:t xml:space="preserve">&lt;naam&gt;  </w:t>
      </w:r>
    </w:p>
    <w:p w14:paraId="06497CEA" w14:textId="77777777" w:rsidR="0004634B" w:rsidRPr="00DA4218" w:rsidRDefault="0004634B" w:rsidP="0004634B">
      <w:pPr>
        <w:pStyle w:val="Plattetekst"/>
        <w:rPr>
          <w:rFonts w:asciiTheme="minorHAnsi" w:hAnsiTheme="minorHAnsi" w:cstheme="minorBidi"/>
        </w:rPr>
      </w:pPr>
      <w:r w:rsidRPr="00DA4218">
        <w:rPr>
          <w:rFonts w:asciiTheme="minorHAnsi" w:hAnsiTheme="minorHAnsi" w:cstheme="minorBidi"/>
        </w:rPr>
        <w:t>College</w:t>
      </w:r>
      <w:r w:rsidRPr="00DA4218">
        <w:rPr>
          <w:rFonts w:asciiTheme="minorHAnsi" w:hAnsiTheme="minorHAnsi" w:cstheme="minorBidi"/>
          <w:spacing w:val="-5"/>
        </w:rPr>
        <w:t xml:space="preserve"> </w:t>
      </w:r>
      <w:r w:rsidRPr="00DA4218">
        <w:rPr>
          <w:rFonts w:asciiTheme="minorHAnsi" w:hAnsiTheme="minorHAnsi" w:cstheme="minorBidi"/>
        </w:rPr>
        <w:t>van</w:t>
      </w:r>
      <w:r w:rsidRPr="00DA4218">
        <w:rPr>
          <w:rFonts w:asciiTheme="minorHAnsi" w:hAnsiTheme="minorHAnsi" w:cstheme="minorBidi"/>
          <w:spacing w:val="-3"/>
        </w:rPr>
        <w:t xml:space="preserve"> </w:t>
      </w:r>
      <w:r w:rsidRPr="00DA4218">
        <w:rPr>
          <w:rFonts w:asciiTheme="minorHAnsi" w:hAnsiTheme="minorHAnsi" w:cstheme="minorBidi"/>
        </w:rPr>
        <w:t>Bestuur</w:t>
      </w:r>
    </w:p>
    <w:p w14:paraId="4C49D0C8" w14:textId="77777777" w:rsidR="0004634B" w:rsidRPr="00110D6C" w:rsidRDefault="0004634B" w:rsidP="0004634B">
      <w:pPr>
        <w:pStyle w:val="Plattetekst"/>
        <w:rPr>
          <w:rFonts w:asciiTheme="minorHAnsi" w:hAnsiTheme="minorHAnsi" w:cstheme="minorHAnsi"/>
        </w:rPr>
      </w:pPr>
    </w:p>
    <w:p w14:paraId="31E46ED6" w14:textId="77777777" w:rsidR="0004634B" w:rsidRPr="00110D6C" w:rsidRDefault="0004634B" w:rsidP="0004634B">
      <w:pPr>
        <w:pStyle w:val="Plattetekst"/>
        <w:rPr>
          <w:rFonts w:asciiTheme="minorHAnsi" w:hAnsiTheme="minorHAnsi" w:cstheme="minorHAnsi"/>
        </w:rPr>
      </w:pPr>
    </w:p>
    <w:p w14:paraId="237CC569" w14:textId="77777777" w:rsidR="0004634B" w:rsidRPr="00110D6C" w:rsidRDefault="0004634B" w:rsidP="0004634B">
      <w:pPr>
        <w:pStyle w:val="Plattetekst"/>
        <w:rPr>
          <w:rFonts w:asciiTheme="minorHAnsi" w:hAnsiTheme="minorHAnsi" w:cstheme="minorHAnsi"/>
        </w:rPr>
      </w:pPr>
    </w:p>
    <w:p w14:paraId="04AE136E" w14:textId="77777777" w:rsidR="0004634B" w:rsidRDefault="0004634B" w:rsidP="0004634B">
      <w:pPr>
        <w:pStyle w:val="Plattetekst"/>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w:t>
      </w:r>
    </w:p>
    <w:p w14:paraId="07952079" w14:textId="77777777" w:rsidR="00186E74" w:rsidRDefault="00186E74" w:rsidP="00F818F6">
      <w:pPr>
        <w:pStyle w:val="Plattetekst"/>
        <w:tabs>
          <w:tab w:val="left" w:pos="6482"/>
        </w:tabs>
        <w:rPr>
          <w:rFonts w:asciiTheme="minorHAnsi" w:hAnsiTheme="minorHAnsi" w:cstheme="minorHAnsi"/>
          <w:color w:val="FF0000"/>
        </w:rPr>
      </w:pPr>
    </w:p>
    <w:p w14:paraId="4D91BC39" w14:textId="50953813" w:rsidR="00F818F6" w:rsidRPr="00110D6C" w:rsidRDefault="00F818F6" w:rsidP="00F818F6">
      <w:pPr>
        <w:pStyle w:val="Plattetekst"/>
        <w:tabs>
          <w:tab w:val="left" w:pos="6482"/>
        </w:tabs>
        <w:rPr>
          <w:rFonts w:asciiTheme="minorHAnsi" w:hAnsiTheme="minorHAnsi" w:cstheme="minorHAnsi"/>
        </w:rPr>
      </w:pPr>
      <w:r w:rsidRPr="00E42331">
        <w:rPr>
          <w:rFonts w:asciiTheme="minorHAnsi" w:hAnsiTheme="minorHAnsi" w:cstheme="minorHAnsi"/>
          <w:color w:val="FF0000"/>
        </w:rPr>
        <w:t>&lt;aanduiding</w:t>
      </w:r>
      <w:r w:rsidRPr="00E42331">
        <w:rPr>
          <w:rFonts w:asciiTheme="minorHAnsi" w:hAnsiTheme="minorHAnsi" w:cstheme="minorHAnsi"/>
          <w:color w:val="FF0000"/>
          <w:spacing w:val="-4"/>
        </w:rPr>
        <w:t xml:space="preserve"> </w:t>
      </w:r>
      <w:r w:rsidRPr="00E42331">
        <w:rPr>
          <w:rFonts w:asciiTheme="minorHAnsi" w:hAnsiTheme="minorHAnsi" w:cstheme="minorHAnsi"/>
          <w:color w:val="FF0000"/>
        </w:rPr>
        <w:t>Opdrachtnemer&gt;</w:t>
      </w:r>
      <w:r w:rsidRPr="00110D6C">
        <w:rPr>
          <w:rFonts w:asciiTheme="minorHAnsi" w:hAnsiTheme="minorHAnsi" w:cstheme="minorHAnsi"/>
          <w:color w:val="006DC0"/>
        </w:rPr>
        <w:tab/>
      </w:r>
      <w:r w:rsidRPr="00110D6C">
        <w:rPr>
          <w:rFonts w:asciiTheme="minorHAnsi" w:hAnsiTheme="minorHAnsi" w:cstheme="minorHAnsi"/>
        </w:rPr>
        <w:t>Handtekening:</w:t>
      </w:r>
    </w:p>
    <w:p w14:paraId="6AEEBBA2" w14:textId="77777777" w:rsidR="00F818F6" w:rsidRPr="00E42331" w:rsidRDefault="00F818F6" w:rsidP="00F818F6">
      <w:pPr>
        <w:pStyle w:val="Plattetekst"/>
        <w:rPr>
          <w:rFonts w:asciiTheme="minorHAnsi" w:hAnsiTheme="minorHAnsi" w:cstheme="minorHAnsi"/>
          <w:color w:val="FF0000"/>
        </w:rPr>
      </w:pPr>
      <w:r w:rsidRPr="00E42331">
        <w:rPr>
          <w:rFonts w:asciiTheme="minorHAnsi" w:hAnsiTheme="minorHAnsi" w:cstheme="minorHAnsi"/>
          <w:color w:val="FF0000"/>
        </w:rPr>
        <w:t>&lt;naam</w:t>
      </w:r>
      <w:r w:rsidRPr="00E42331">
        <w:rPr>
          <w:rFonts w:asciiTheme="minorHAnsi" w:hAnsiTheme="minorHAnsi" w:cstheme="minorHAnsi"/>
          <w:color w:val="FF0000"/>
          <w:spacing w:val="-4"/>
        </w:rPr>
        <w:t xml:space="preserve"> </w:t>
      </w:r>
      <w:r w:rsidRPr="00E42331">
        <w:rPr>
          <w:rFonts w:asciiTheme="minorHAnsi" w:hAnsiTheme="minorHAnsi" w:cstheme="minorHAnsi"/>
          <w:color w:val="FF0000"/>
        </w:rPr>
        <w:t>rechtsgeldig</w:t>
      </w:r>
      <w:r w:rsidRPr="00E42331">
        <w:rPr>
          <w:rFonts w:asciiTheme="minorHAnsi" w:hAnsiTheme="minorHAnsi" w:cstheme="minorHAnsi"/>
          <w:color w:val="FF0000"/>
          <w:spacing w:val="-5"/>
        </w:rPr>
        <w:t xml:space="preserve"> </w:t>
      </w:r>
      <w:r w:rsidRPr="00E42331">
        <w:rPr>
          <w:rFonts w:asciiTheme="minorHAnsi" w:hAnsiTheme="minorHAnsi" w:cstheme="minorHAnsi"/>
          <w:color w:val="FF0000"/>
        </w:rPr>
        <w:t>vertegenwoordiger&gt;</w:t>
      </w:r>
    </w:p>
    <w:p w14:paraId="63A12964" w14:textId="77777777" w:rsidR="00F818F6" w:rsidRPr="00E42331" w:rsidRDefault="00F818F6" w:rsidP="00F818F6">
      <w:pPr>
        <w:pStyle w:val="Plattetekst"/>
        <w:spacing w:before="1"/>
        <w:rPr>
          <w:rFonts w:asciiTheme="minorHAnsi" w:hAnsiTheme="minorHAnsi" w:cstheme="minorHAnsi"/>
          <w:color w:val="FF0000"/>
        </w:rPr>
      </w:pPr>
      <w:r w:rsidRPr="00E42331">
        <w:rPr>
          <w:rFonts w:asciiTheme="minorHAnsi" w:hAnsiTheme="minorHAnsi" w:cstheme="minorHAnsi"/>
          <w:color w:val="FF0000"/>
        </w:rPr>
        <w:t>&lt;functie</w:t>
      </w:r>
      <w:r w:rsidRPr="00E42331">
        <w:rPr>
          <w:rFonts w:asciiTheme="minorHAnsi" w:hAnsiTheme="minorHAnsi" w:cstheme="minorHAnsi"/>
          <w:color w:val="FF0000"/>
          <w:spacing w:val="-3"/>
        </w:rPr>
        <w:t xml:space="preserve"> </w:t>
      </w:r>
      <w:r w:rsidRPr="00E42331">
        <w:rPr>
          <w:rFonts w:asciiTheme="minorHAnsi" w:hAnsiTheme="minorHAnsi" w:cstheme="minorHAnsi"/>
          <w:color w:val="FF0000"/>
        </w:rPr>
        <w:t>rechtsgeldig</w:t>
      </w:r>
      <w:r w:rsidRPr="00E42331">
        <w:rPr>
          <w:rFonts w:asciiTheme="minorHAnsi" w:hAnsiTheme="minorHAnsi" w:cstheme="minorHAnsi"/>
          <w:color w:val="FF0000"/>
          <w:spacing w:val="-6"/>
        </w:rPr>
        <w:t xml:space="preserve"> </w:t>
      </w:r>
      <w:r w:rsidRPr="00E42331">
        <w:rPr>
          <w:rFonts w:asciiTheme="minorHAnsi" w:hAnsiTheme="minorHAnsi" w:cstheme="minorHAnsi"/>
          <w:color w:val="FF0000"/>
        </w:rPr>
        <w:t>vertegenwoordiger&gt;</w:t>
      </w:r>
    </w:p>
    <w:p w14:paraId="38BDBEC4" w14:textId="77777777" w:rsidR="00F818F6" w:rsidRDefault="00F818F6" w:rsidP="00F818F6">
      <w:pPr>
        <w:pStyle w:val="Titel"/>
        <w:rPr>
          <w:b w:val="0"/>
          <w:bCs/>
          <w:color w:val="4F81BD" w:themeColor="accent1"/>
        </w:rPr>
      </w:pPr>
    </w:p>
    <w:p w14:paraId="12DB852D" w14:textId="77777777" w:rsidR="00F818F6" w:rsidRDefault="00F818F6" w:rsidP="00F818F6">
      <w:pPr>
        <w:pStyle w:val="Titel"/>
        <w:rPr>
          <w:b w:val="0"/>
          <w:bCs/>
          <w:color w:val="4F81BD" w:themeColor="accent1"/>
        </w:rPr>
      </w:pPr>
    </w:p>
    <w:p w14:paraId="4ADA0BB8" w14:textId="77777777" w:rsidR="00333FE4" w:rsidRDefault="00333FE4" w:rsidP="00F818F6">
      <w:pPr>
        <w:pStyle w:val="Titel"/>
        <w:rPr>
          <w:b w:val="0"/>
          <w:bCs/>
          <w:color w:val="4F81BD" w:themeColor="accent1"/>
        </w:rPr>
      </w:pPr>
    </w:p>
    <w:p w14:paraId="0A90CB85" w14:textId="77777777" w:rsidR="00F818F6" w:rsidRDefault="00F818F6" w:rsidP="00F818F6">
      <w:pPr>
        <w:pStyle w:val="Titel"/>
        <w:rPr>
          <w:b w:val="0"/>
          <w:bCs/>
          <w:color w:val="4F81BD" w:themeColor="accent1"/>
        </w:rPr>
      </w:pPr>
    </w:p>
    <w:p w14:paraId="6FDC5B52" w14:textId="77777777" w:rsidR="00F818F6" w:rsidRDefault="00F818F6" w:rsidP="00F818F6">
      <w:pPr>
        <w:pStyle w:val="Titel"/>
        <w:rPr>
          <w:b w:val="0"/>
          <w:bCs/>
          <w:color w:val="4F81BD" w:themeColor="accent1"/>
        </w:rPr>
      </w:pPr>
    </w:p>
    <w:p w14:paraId="73A846DB" w14:textId="77777777" w:rsidR="00F818F6" w:rsidRPr="001073B8" w:rsidRDefault="00F818F6" w:rsidP="00F818F6">
      <w:pPr>
        <w:pStyle w:val="Plattetekst"/>
        <w:jc w:val="right"/>
        <w:rPr>
          <w:rFonts w:asciiTheme="minorHAnsi" w:hAnsiTheme="minorHAnsi" w:cstheme="minorHAnsi"/>
          <w:b/>
          <w:bCs/>
        </w:rPr>
      </w:pPr>
      <w:r>
        <w:rPr>
          <w:b/>
          <w:bCs/>
          <w:color w:val="4F81BD" w:themeColor="accent1"/>
        </w:rPr>
        <w:tab/>
      </w:r>
      <w:r>
        <w:rPr>
          <w:b/>
          <w:bCs/>
          <w:color w:val="4F81BD" w:themeColor="accent1"/>
        </w:rPr>
        <w:tab/>
      </w:r>
      <w:r>
        <w:rPr>
          <w:b/>
          <w:bCs/>
          <w:color w:val="4F81BD" w:themeColor="accent1"/>
        </w:rPr>
        <w:tab/>
      </w:r>
      <w:r>
        <w:rPr>
          <w:b/>
          <w:bCs/>
          <w:color w:val="4F81BD" w:themeColor="accent1"/>
        </w:rPr>
        <w:tab/>
      </w:r>
      <w:r>
        <w:rPr>
          <w:b/>
          <w:bCs/>
          <w:color w:val="4F81BD" w:themeColor="accent1"/>
        </w:rPr>
        <w:tab/>
      </w:r>
      <w:r>
        <w:rPr>
          <w:b/>
          <w:bCs/>
          <w:color w:val="4F81BD" w:themeColor="accent1"/>
        </w:rPr>
        <w:tab/>
      </w:r>
      <w:r>
        <w:rPr>
          <w:b/>
          <w:bCs/>
          <w:color w:val="4F81BD" w:themeColor="accent1"/>
        </w:rPr>
        <w:tab/>
      </w:r>
      <w:r w:rsidRPr="001073B8">
        <w:rPr>
          <w:rFonts w:asciiTheme="minorHAnsi" w:hAnsiTheme="minorHAnsi" w:cstheme="minorHAnsi"/>
        </w:rPr>
        <w:t>…………..……………………………………………….</w:t>
      </w:r>
    </w:p>
    <w:p w14:paraId="1BD821B4" w14:textId="77777777" w:rsidR="00F818F6" w:rsidRPr="00110D6C" w:rsidRDefault="00F818F6" w:rsidP="0004634B">
      <w:pPr>
        <w:pStyle w:val="Plattetekst"/>
        <w:rPr>
          <w:rFonts w:asciiTheme="minorHAnsi" w:hAnsiTheme="minorHAnsi" w:cstheme="minorHAnsi"/>
        </w:rPr>
      </w:pPr>
    </w:p>
    <w:sectPr w:rsidR="00F818F6" w:rsidRPr="00110D6C" w:rsidSect="009244A5">
      <w:headerReference w:type="default" r:id="rId12"/>
      <w:footerReference w:type="default" r:id="rId13"/>
      <w:headerReference w:type="first" r:id="rId14"/>
      <w:type w:val="continuous"/>
      <w:pgSz w:w="11906" w:h="16838" w:code="9"/>
      <w:pgMar w:top="2875" w:right="1361" w:bottom="1418" w:left="1361" w:header="709" w:footer="306"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552356" w14:textId="77777777" w:rsidR="007C0608" w:rsidRDefault="007C0608" w:rsidP="00355DAF">
      <w:r>
        <w:separator/>
      </w:r>
    </w:p>
  </w:endnote>
  <w:endnote w:type="continuationSeparator" w:id="0">
    <w:p w14:paraId="2D9A1621" w14:textId="77777777" w:rsidR="007C0608" w:rsidRDefault="007C0608" w:rsidP="00355DAF">
      <w:r>
        <w:continuationSeparator/>
      </w:r>
    </w:p>
  </w:endnote>
  <w:endnote w:type="continuationNotice" w:id="1">
    <w:p w14:paraId="0D3E2FDE" w14:textId="77777777" w:rsidR="007C0608" w:rsidRDefault="007C06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AF746" w14:textId="3674E9A6" w:rsidR="009244A5" w:rsidRPr="002272B4" w:rsidRDefault="005814E1" w:rsidP="006C76E3">
    <w:pPr>
      <w:pStyle w:val="Voettekst"/>
      <w:tabs>
        <w:tab w:val="clear" w:pos="680"/>
        <w:tab w:val="clear" w:pos="4536"/>
        <w:tab w:val="clear" w:pos="9072"/>
        <w:tab w:val="right" w:pos="9639"/>
      </w:tabs>
      <w:spacing w:line="280" w:lineRule="exact"/>
      <w:ind w:left="0" w:right="-33"/>
      <w:jc w:val="right"/>
      <w:rPr>
        <w:rFonts w:ascii="Calibri" w:hAnsi="Calibri" w:cs="Calibri"/>
        <w:szCs w:val="16"/>
      </w:rPr>
    </w:pPr>
    <w:r>
      <w:rPr>
        <w:szCs w:val="16"/>
      </w:rPr>
      <w:t xml:space="preserve">Rijn IJssel </w:t>
    </w:r>
    <w:r w:rsidR="003754FD" w:rsidRPr="00D838FE">
      <w:rPr>
        <w:szCs w:val="16"/>
      </w:rPr>
      <w:t xml:space="preserve">Overeenkomst </w:t>
    </w:r>
    <w:r w:rsidR="003754FD" w:rsidRPr="0081027D">
      <w:rPr>
        <w:szCs w:val="16"/>
      </w:rPr>
      <w:t>Service-onderhoud en vervanging (Groot)Keukenapparatuu</w:t>
    </w:r>
    <w:r w:rsidR="003754FD">
      <w:rPr>
        <w:szCs w:val="16"/>
      </w:rPr>
      <w:t xml:space="preserve">r      </w:t>
    </w:r>
    <w:r w:rsidR="003754FD" w:rsidRPr="003E4D8D">
      <w:rPr>
        <w:szCs w:val="16"/>
      </w:rPr>
      <w:t>Paraaf       Paraaf</w:t>
    </w:r>
    <w:r w:rsidR="009244A5" w:rsidRPr="002272B4">
      <w:rPr>
        <w:rStyle w:val="Paginanummer"/>
        <w:rFonts w:ascii="Calibri" w:hAnsi="Calibri" w:cs="Calibri"/>
        <w:szCs w:val="16"/>
      </w:rPr>
      <w:tab/>
    </w:r>
    <w:r w:rsidR="009244A5" w:rsidRPr="002272B4">
      <w:rPr>
        <w:rStyle w:val="Paginanummer"/>
        <w:rFonts w:ascii="Calibri" w:hAnsi="Calibri" w:cs="Calibri"/>
      </w:rPr>
      <w:fldChar w:fldCharType="begin"/>
    </w:r>
    <w:r w:rsidR="009244A5" w:rsidRPr="002272B4">
      <w:rPr>
        <w:rStyle w:val="Paginanummer"/>
        <w:rFonts w:ascii="Calibri" w:hAnsi="Calibri" w:cs="Calibri"/>
      </w:rPr>
      <w:instrText xml:space="preserve"> PAGE </w:instrText>
    </w:r>
    <w:r w:rsidR="009244A5" w:rsidRPr="002272B4">
      <w:rPr>
        <w:rStyle w:val="Paginanummer"/>
        <w:rFonts w:ascii="Calibri" w:hAnsi="Calibri" w:cs="Calibri"/>
      </w:rPr>
      <w:fldChar w:fldCharType="separate"/>
    </w:r>
    <w:r w:rsidR="005A119C" w:rsidRPr="002272B4">
      <w:rPr>
        <w:rStyle w:val="Paginanummer"/>
        <w:rFonts w:ascii="Calibri" w:hAnsi="Calibri" w:cs="Calibri"/>
        <w:noProof/>
      </w:rPr>
      <w:t>2</w:t>
    </w:r>
    <w:r w:rsidR="009244A5" w:rsidRPr="002272B4">
      <w:rPr>
        <w:rStyle w:val="Paginanummer"/>
        <w:rFonts w:ascii="Calibri" w:hAnsi="Calibri" w:cs="Calibri"/>
      </w:rPr>
      <w:fldChar w:fldCharType="end"/>
    </w:r>
    <w:r w:rsidR="009244A5" w:rsidRPr="002272B4">
      <w:rPr>
        <w:rStyle w:val="Paginanummer"/>
        <w:rFonts w:ascii="Calibri" w:hAnsi="Calibri" w:cs="Calibri"/>
      </w:rPr>
      <w:t xml:space="preserve"> van </w:t>
    </w:r>
    <w:r w:rsidR="009244A5" w:rsidRPr="002272B4">
      <w:rPr>
        <w:rStyle w:val="Paginanummer"/>
        <w:rFonts w:ascii="Calibri" w:hAnsi="Calibri" w:cs="Calibri"/>
      </w:rPr>
      <w:fldChar w:fldCharType="begin"/>
    </w:r>
    <w:r w:rsidR="009244A5" w:rsidRPr="002272B4">
      <w:rPr>
        <w:rStyle w:val="Paginanummer"/>
        <w:rFonts w:ascii="Calibri" w:hAnsi="Calibri" w:cs="Calibri"/>
      </w:rPr>
      <w:instrText xml:space="preserve"> NUMPAGES </w:instrText>
    </w:r>
    <w:r w:rsidR="009244A5" w:rsidRPr="002272B4">
      <w:rPr>
        <w:rStyle w:val="Paginanummer"/>
        <w:rFonts w:ascii="Calibri" w:hAnsi="Calibri" w:cs="Calibri"/>
      </w:rPr>
      <w:fldChar w:fldCharType="separate"/>
    </w:r>
    <w:r w:rsidR="005A119C" w:rsidRPr="002272B4">
      <w:rPr>
        <w:rStyle w:val="Paginanummer"/>
        <w:rFonts w:ascii="Calibri" w:hAnsi="Calibri" w:cs="Calibri"/>
        <w:noProof/>
      </w:rPr>
      <w:t>2</w:t>
    </w:r>
    <w:r w:rsidR="009244A5" w:rsidRPr="002272B4">
      <w:rPr>
        <w:rStyle w:val="Paginanummer"/>
        <w:rFonts w:ascii="Calibri" w:hAnsi="Calibri"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10154C" w14:textId="77777777" w:rsidR="007C0608" w:rsidRDefault="007C0608" w:rsidP="00355DAF">
      <w:r>
        <w:separator/>
      </w:r>
    </w:p>
  </w:footnote>
  <w:footnote w:type="continuationSeparator" w:id="0">
    <w:p w14:paraId="3E7ECB22" w14:textId="77777777" w:rsidR="007C0608" w:rsidRDefault="007C0608" w:rsidP="00355DAF">
      <w:r>
        <w:continuationSeparator/>
      </w:r>
    </w:p>
  </w:footnote>
  <w:footnote w:type="continuationNotice" w:id="1">
    <w:p w14:paraId="3BE91960" w14:textId="77777777" w:rsidR="007C0608" w:rsidRDefault="007C060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173FA" w14:textId="77777777" w:rsidR="0088561D" w:rsidRDefault="00356FDE">
    <w:pPr>
      <w:pStyle w:val="Koptekst"/>
    </w:pPr>
    <w:r>
      <w:rPr>
        <w:noProof/>
        <w:lang w:eastAsia="nl-NL"/>
      </w:rPr>
      <w:drawing>
        <wp:anchor distT="0" distB="0" distL="114300" distR="114300" simplePos="0" relativeHeight="251658242" behindDoc="1" locked="1" layoutInCell="1" allowOverlap="1" wp14:anchorId="2D449220" wp14:editId="3AA69DEF">
          <wp:simplePos x="0" y="0"/>
          <wp:positionH relativeFrom="margin">
            <wp:posOffset>-866140</wp:posOffset>
          </wp:positionH>
          <wp:positionV relativeFrom="page">
            <wp:posOffset>8382000</wp:posOffset>
          </wp:positionV>
          <wp:extent cx="7595870" cy="2307590"/>
          <wp:effectExtent l="0" t="0" r="0" b="3810"/>
          <wp:wrapNone/>
          <wp:docPr id="381302630" name="Afbeelding 381302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302630" name="Afbeelding 38130263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5870" cy="2307590"/>
                  </a:xfrm>
                  <a:prstGeom prst="rect">
                    <a:avLst/>
                  </a:prstGeom>
                  <a:noFill/>
                  <a:ln>
                    <a:noFill/>
                  </a:ln>
                </pic:spPr>
              </pic:pic>
            </a:graphicData>
          </a:graphic>
          <wp14:sizeRelH relativeFrom="page">
            <wp14:pctWidth>0</wp14:pctWidth>
          </wp14:sizeRelH>
          <wp14:sizeRelV relativeFrom="page">
            <wp14:pctHeight>0</wp14:pctHeight>
          </wp14:sizeRelV>
        </wp:anchor>
      </w:drawing>
    </w:r>
    <w:r w:rsidR="0088561D">
      <w:rPr>
        <w:noProof/>
        <w:lang w:eastAsia="nl-NL"/>
      </w:rPr>
      <w:drawing>
        <wp:anchor distT="0" distB="0" distL="114300" distR="114300" simplePos="0" relativeHeight="251658240" behindDoc="1" locked="1" layoutInCell="1" allowOverlap="1" wp14:anchorId="2505A3AB" wp14:editId="64649E00">
          <wp:simplePos x="0" y="0"/>
          <wp:positionH relativeFrom="margin">
            <wp:posOffset>-864235</wp:posOffset>
          </wp:positionH>
          <wp:positionV relativeFrom="page">
            <wp:posOffset>-3810</wp:posOffset>
          </wp:positionV>
          <wp:extent cx="7559675" cy="140081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559675" cy="14008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107B0" w14:textId="77777777" w:rsidR="009244A5" w:rsidRDefault="009244A5">
    <w:pPr>
      <w:pStyle w:val="Koptekst"/>
    </w:pPr>
    <w:r>
      <w:rPr>
        <w:noProof/>
        <w:lang w:eastAsia="nl-NL"/>
      </w:rPr>
      <w:drawing>
        <wp:anchor distT="0" distB="0" distL="114300" distR="114300" simplePos="0" relativeHeight="251658241" behindDoc="1" locked="1" layoutInCell="1" allowOverlap="1" wp14:anchorId="030E5FC3" wp14:editId="597C75AF">
          <wp:simplePos x="0" y="0"/>
          <wp:positionH relativeFrom="page">
            <wp:posOffset>0</wp:posOffset>
          </wp:positionH>
          <wp:positionV relativeFrom="page">
            <wp:posOffset>0</wp:posOffset>
          </wp:positionV>
          <wp:extent cx="7579995" cy="10719435"/>
          <wp:effectExtent l="0" t="0" r="1905"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9995" cy="107194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D2E09498"/>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9F98F818"/>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0057458A"/>
    <w:multiLevelType w:val="multilevel"/>
    <w:tmpl w:val="118A3FE2"/>
    <w:styleLink w:val="LIJSTnr1tm3"/>
    <w:lvl w:ilvl="0">
      <w:start w:val="1"/>
      <w:numFmt w:val="decimal"/>
      <w:pStyle w:val="Lijst"/>
      <w:lvlText w:val="%1."/>
      <w:lvlJc w:val="left"/>
      <w:pPr>
        <w:ind w:left="1040" w:hanging="360"/>
      </w:pPr>
      <w:rPr>
        <w:rFonts w:hint="default"/>
      </w:rPr>
    </w:lvl>
    <w:lvl w:ilvl="1">
      <w:start w:val="1"/>
      <w:numFmt w:val="lowerLetter"/>
      <w:pStyle w:val="Opsommen-2e"/>
      <w:lvlText w:val="%2."/>
      <w:lvlJc w:val="left"/>
      <w:pPr>
        <w:ind w:left="1361" w:hanging="340"/>
      </w:pPr>
      <w:rPr>
        <w:rFonts w:hint="default"/>
      </w:rPr>
    </w:lvl>
    <w:lvl w:ilvl="2">
      <w:start w:val="1"/>
      <w:numFmt w:val="lowerRoman"/>
      <w:pStyle w:val="Opsommen-3e"/>
      <w:lvlText w:val="%3."/>
      <w:lvlJc w:val="right"/>
      <w:pPr>
        <w:ind w:left="1701" w:hanging="34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324715"/>
    <w:multiLevelType w:val="hybridMultilevel"/>
    <w:tmpl w:val="0C961FE8"/>
    <w:lvl w:ilvl="0" w:tplc="E976E8F8">
      <w:start w:val="1"/>
      <w:numFmt w:val="decimal"/>
      <w:lvlText w:val="%1."/>
      <w:lvlJc w:val="left"/>
      <w:pPr>
        <w:ind w:left="1021" w:hanging="341"/>
      </w:pPr>
      <w:rPr>
        <w:rFonts w:hint="default"/>
      </w:rPr>
    </w:lvl>
    <w:lvl w:ilvl="1" w:tplc="04130003" w:tentative="1">
      <w:start w:val="1"/>
      <w:numFmt w:val="bullet"/>
      <w:lvlText w:val="o"/>
      <w:lvlJc w:val="left"/>
      <w:pPr>
        <w:ind w:left="2120" w:hanging="360"/>
      </w:pPr>
      <w:rPr>
        <w:rFonts w:ascii="Courier New" w:hAnsi="Courier New" w:cs="Courier New" w:hint="default"/>
      </w:rPr>
    </w:lvl>
    <w:lvl w:ilvl="2" w:tplc="04130005" w:tentative="1">
      <w:start w:val="1"/>
      <w:numFmt w:val="bullet"/>
      <w:lvlText w:val=""/>
      <w:lvlJc w:val="left"/>
      <w:pPr>
        <w:ind w:left="2840" w:hanging="360"/>
      </w:pPr>
      <w:rPr>
        <w:rFonts w:ascii="Wingdings" w:hAnsi="Wingdings" w:hint="default"/>
      </w:rPr>
    </w:lvl>
    <w:lvl w:ilvl="3" w:tplc="04130001" w:tentative="1">
      <w:start w:val="1"/>
      <w:numFmt w:val="bullet"/>
      <w:lvlText w:val=""/>
      <w:lvlJc w:val="left"/>
      <w:pPr>
        <w:ind w:left="3560" w:hanging="360"/>
      </w:pPr>
      <w:rPr>
        <w:rFonts w:ascii="Symbol" w:hAnsi="Symbol" w:hint="default"/>
      </w:rPr>
    </w:lvl>
    <w:lvl w:ilvl="4" w:tplc="04130003" w:tentative="1">
      <w:start w:val="1"/>
      <w:numFmt w:val="bullet"/>
      <w:lvlText w:val="o"/>
      <w:lvlJc w:val="left"/>
      <w:pPr>
        <w:ind w:left="4280" w:hanging="360"/>
      </w:pPr>
      <w:rPr>
        <w:rFonts w:ascii="Courier New" w:hAnsi="Courier New" w:cs="Courier New" w:hint="default"/>
      </w:rPr>
    </w:lvl>
    <w:lvl w:ilvl="5" w:tplc="04130005" w:tentative="1">
      <w:start w:val="1"/>
      <w:numFmt w:val="bullet"/>
      <w:lvlText w:val=""/>
      <w:lvlJc w:val="left"/>
      <w:pPr>
        <w:ind w:left="5000" w:hanging="360"/>
      </w:pPr>
      <w:rPr>
        <w:rFonts w:ascii="Wingdings" w:hAnsi="Wingdings" w:hint="default"/>
      </w:rPr>
    </w:lvl>
    <w:lvl w:ilvl="6" w:tplc="04130001" w:tentative="1">
      <w:start w:val="1"/>
      <w:numFmt w:val="bullet"/>
      <w:lvlText w:val=""/>
      <w:lvlJc w:val="left"/>
      <w:pPr>
        <w:ind w:left="5720" w:hanging="360"/>
      </w:pPr>
      <w:rPr>
        <w:rFonts w:ascii="Symbol" w:hAnsi="Symbol" w:hint="default"/>
      </w:rPr>
    </w:lvl>
    <w:lvl w:ilvl="7" w:tplc="04130003" w:tentative="1">
      <w:start w:val="1"/>
      <w:numFmt w:val="bullet"/>
      <w:lvlText w:val="o"/>
      <w:lvlJc w:val="left"/>
      <w:pPr>
        <w:ind w:left="6440" w:hanging="360"/>
      </w:pPr>
      <w:rPr>
        <w:rFonts w:ascii="Courier New" w:hAnsi="Courier New" w:cs="Courier New" w:hint="default"/>
      </w:rPr>
    </w:lvl>
    <w:lvl w:ilvl="8" w:tplc="04130005" w:tentative="1">
      <w:start w:val="1"/>
      <w:numFmt w:val="bullet"/>
      <w:lvlText w:val=""/>
      <w:lvlJc w:val="left"/>
      <w:pPr>
        <w:ind w:left="7160" w:hanging="360"/>
      </w:pPr>
      <w:rPr>
        <w:rFonts w:ascii="Wingdings" w:hAnsi="Wingdings" w:hint="default"/>
      </w:rPr>
    </w:lvl>
  </w:abstractNum>
  <w:abstractNum w:abstractNumId="4" w15:restartNumberingAfterBreak="0">
    <w:nsid w:val="0D5D4E94"/>
    <w:multiLevelType w:val="hybridMultilevel"/>
    <w:tmpl w:val="9208DABA"/>
    <w:lvl w:ilvl="0" w:tplc="EFA07F7C">
      <w:start w:val="1"/>
      <w:numFmt w:val="bullet"/>
      <w:lvlText w:val=""/>
      <w:lvlJc w:val="left"/>
      <w:pPr>
        <w:ind w:left="1021" w:hanging="341"/>
      </w:pPr>
      <w:rPr>
        <w:rFonts w:ascii="Symbol" w:hAnsi="Symbol" w:hint="default"/>
      </w:rPr>
    </w:lvl>
    <w:lvl w:ilvl="1" w:tplc="04130003" w:tentative="1">
      <w:start w:val="1"/>
      <w:numFmt w:val="bullet"/>
      <w:lvlText w:val="o"/>
      <w:lvlJc w:val="left"/>
      <w:pPr>
        <w:ind w:left="2120" w:hanging="360"/>
      </w:pPr>
      <w:rPr>
        <w:rFonts w:ascii="Courier New" w:hAnsi="Courier New" w:cs="Courier New" w:hint="default"/>
      </w:rPr>
    </w:lvl>
    <w:lvl w:ilvl="2" w:tplc="04130005" w:tentative="1">
      <w:start w:val="1"/>
      <w:numFmt w:val="bullet"/>
      <w:lvlText w:val=""/>
      <w:lvlJc w:val="left"/>
      <w:pPr>
        <w:ind w:left="2840" w:hanging="360"/>
      </w:pPr>
      <w:rPr>
        <w:rFonts w:ascii="Wingdings" w:hAnsi="Wingdings" w:hint="default"/>
      </w:rPr>
    </w:lvl>
    <w:lvl w:ilvl="3" w:tplc="04130001" w:tentative="1">
      <w:start w:val="1"/>
      <w:numFmt w:val="bullet"/>
      <w:lvlText w:val=""/>
      <w:lvlJc w:val="left"/>
      <w:pPr>
        <w:ind w:left="3560" w:hanging="360"/>
      </w:pPr>
      <w:rPr>
        <w:rFonts w:ascii="Symbol" w:hAnsi="Symbol" w:hint="default"/>
      </w:rPr>
    </w:lvl>
    <w:lvl w:ilvl="4" w:tplc="04130003" w:tentative="1">
      <w:start w:val="1"/>
      <w:numFmt w:val="bullet"/>
      <w:lvlText w:val="o"/>
      <w:lvlJc w:val="left"/>
      <w:pPr>
        <w:ind w:left="4280" w:hanging="360"/>
      </w:pPr>
      <w:rPr>
        <w:rFonts w:ascii="Courier New" w:hAnsi="Courier New" w:cs="Courier New" w:hint="default"/>
      </w:rPr>
    </w:lvl>
    <w:lvl w:ilvl="5" w:tplc="04130005" w:tentative="1">
      <w:start w:val="1"/>
      <w:numFmt w:val="bullet"/>
      <w:lvlText w:val=""/>
      <w:lvlJc w:val="left"/>
      <w:pPr>
        <w:ind w:left="5000" w:hanging="360"/>
      </w:pPr>
      <w:rPr>
        <w:rFonts w:ascii="Wingdings" w:hAnsi="Wingdings" w:hint="default"/>
      </w:rPr>
    </w:lvl>
    <w:lvl w:ilvl="6" w:tplc="04130001" w:tentative="1">
      <w:start w:val="1"/>
      <w:numFmt w:val="bullet"/>
      <w:lvlText w:val=""/>
      <w:lvlJc w:val="left"/>
      <w:pPr>
        <w:ind w:left="5720" w:hanging="360"/>
      </w:pPr>
      <w:rPr>
        <w:rFonts w:ascii="Symbol" w:hAnsi="Symbol" w:hint="default"/>
      </w:rPr>
    </w:lvl>
    <w:lvl w:ilvl="7" w:tplc="04130003" w:tentative="1">
      <w:start w:val="1"/>
      <w:numFmt w:val="bullet"/>
      <w:lvlText w:val="o"/>
      <w:lvlJc w:val="left"/>
      <w:pPr>
        <w:ind w:left="6440" w:hanging="360"/>
      </w:pPr>
      <w:rPr>
        <w:rFonts w:ascii="Courier New" w:hAnsi="Courier New" w:cs="Courier New" w:hint="default"/>
      </w:rPr>
    </w:lvl>
    <w:lvl w:ilvl="8" w:tplc="04130005" w:tentative="1">
      <w:start w:val="1"/>
      <w:numFmt w:val="bullet"/>
      <w:lvlText w:val=""/>
      <w:lvlJc w:val="left"/>
      <w:pPr>
        <w:ind w:left="7160" w:hanging="360"/>
      </w:pPr>
      <w:rPr>
        <w:rFonts w:ascii="Wingdings" w:hAnsi="Wingdings" w:hint="default"/>
      </w:rPr>
    </w:lvl>
  </w:abstractNum>
  <w:abstractNum w:abstractNumId="5" w15:restartNumberingAfterBreak="0">
    <w:nsid w:val="0F6D0C0B"/>
    <w:multiLevelType w:val="hybridMultilevel"/>
    <w:tmpl w:val="975C1BC2"/>
    <w:name w:val="Naamvoorlijst22"/>
    <w:lvl w:ilvl="0" w:tplc="52388642">
      <w:start w:val="1"/>
      <w:numFmt w:val="bullet"/>
      <w:lvlText w:val=""/>
      <w:lvlJc w:val="left"/>
      <w:pPr>
        <w:ind w:left="2081" w:hanging="360"/>
      </w:pPr>
      <w:rPr>
        <w:rFonts w:ascii="Symbol" w:hAnsi="Symbol" w:hint="default"/>
      </w:rPr>
    </w:lvl>
    <w:lvl w:ilvl="1" w:tplc="04130003" w:tentative="1">
      <w:start w:val="1"/>
      <w:numFmt w:val="bullet"/>
      <w:lvlText w:val="o"/>
      <w:lvlJc w:val="left"/>
      <w:pPr>
        <w:ind w:left="2801" w:hanging="360"/>
      </w:pPr>
      <w:rPr>
        <w:rFonts w:ascii="Courier New" w:hAnsi="Courier New" w:cs="Courier New" w:hint="default"/>
      </w:rPr>
    </w:lvl>
    <w:lvl w:ilvl="2" w:tplc="04130005" w:tentative="1">
      <w:start w:val="1"/>
      <w:numFmt w:val="bullet"/>
      <w:lvlText w:val=""/>
      <w:lvlJc w:val="left"/>
      <w:pPr>
        <w:ind w:left="3521" w:hanging="360"/>
      </w:pPr>
      <w:rPr>
        <w:rFonts w:ascii="Wingdings" w:hAnsi="Wingdings" w:hint="default"/>
      </w:rPr>
    </w:lvl>
    <w:lvl w:ilvl="3" w:tplc="04130001" w:tentative="1">
      <w:start w:val="1"/>
      <w:numFmt w:val="bullet"/>
      <w:lvlText w:val=""/>
      <w:lvlJc w:val="left"/>
      <w:pPr>
        <w:ind w:left="4241" w:hanging="360"/>
      </w:pPr>
      <w:rPr>
        <w:rFonts w:ascii="Symbol" w:hAnsi="Symbol" w:hint="default"/>
      </w:rPr>
    </w:lvl>
    <w:lvl w:ilvl="4" w:tplc="04130003" w:tentative="1">
      <w:start w:val="1"/>
      <w:numFmt w:val="bullet"/>
      <w:lvlText w:val="o"/>
      <w:lvlJc w:val="left"/>
      <w:pPr>
        <w:ind w:left="4961" w:hanging="360"/>
      </w:pPr>
      <w:rPr>
        <w:rFonts w:ascii="Courier New" w:hAnsi="Courier New" w:cs="Courier New" w:hint="default"/>
      </w:rPr>
    </w:lvl>
    <w:lvl w:ilvl="5" w:tplc="04130005" w:tentative="1">
      <w:start w:val="1"/>
      <w:numFmt w:val="bullet"/>
      <w:lvlText w:val=""/>
      <w:lvlJc w:val="left"/>
      <w:pPr>
        <w:ind w:left="5681" w:hanging="360"/>
      </w:pPr>
      <w:rPr>
        <w:rFonts w:ascii="Wingdings" w:hAnsi="Wingdings" w:hint="default"/>
      </w:rPr>
    </w:lvl>
    <w:lvl w:ilvl="6" w:tplc="04130001" w:tentative="1">
      <w:start w:val="1"/>
      <w:numFmt w:val="bullet"/>
      <w:lvlText w:val=""/>
      <w:lvlJc w:val="left"/>
      <w:pPr>
        <w:ind w:left="6401" w:hanging="360"/>
      </w:pPr>
      <w:rPr>
        <w:rFonts w:ascii="Symbol" w:hAnsi="Symbol" w:hint="default"/>
      </w:rPr>
    </w:lvl>
    <w:lvl w:ilvl="7" w:tplc="04130003" w:tentative="1">
      <w:start w:val="1"/>
      <w:numFmt w:val="bullet"/>
      <w:lvlText w:val="o"/>
      <w:lvlJc w:val="left"/>
      <w:pPr>
        <w:ind w:left="7121" w:hanging="360"/>
      </w:pPr>
      <w:rPr>
        <w:rFonts w:ascii="Courier New" w:hAnsi="Courier New" w:cs="Courier New" w:hint="default"/>
      </w:rPr>
    </w:lvl>
    <w:lvl w:ilvl="8" w:tplc="04130005" w:tentative="1">
      <w:start w:val="1"/>
      <w:numFmt w:val="bullet"/>
      <w:lvlText w:val=""/>
      <w:lvlJc w:val="left"/>
      <w:pPr>
        <w:ind w:left="7841" w:hanging="360"/>
      </w:pPr>
      <w:rPr>
        <w:rFonts w:ascii="Wingdings" w:hAnsi="Wingdings" w:hint="default"/>
      </w:rPr>
    </w:lvl>
  </w:abstractNum>
  <w:abstractNum w:abstractNumId="6" w15:restartNumberingAfterBreak="0">
    <w:nsid w:val="122A1A53"/>
    <w:multiLevelType w:val="hybridMultilevel"/>
    <w:tmpl w:val="4D3455A2"/>
    <w:lvl w:ilvl="0" w:tplc="C29449F8">
      <w:start w:val="1"/>
      <w:numFmt w:val="bullet"/>
      <w:lvlText w:val=""/>
      <w:lvlJc w:val="left"/>
      <w:pPr>
        <w:ind w:left="964" w:hanging="284"/>
      </w:pPr>
      <w:rPr>
        <w:rFonts w:ascii="Symbol" w:hAnsi="Symbol" w:hint="default"/>
      </w:rPr>
    </w:lvl>
    <w:lvl w:ilvl="1" w:tplc="04130003" w:tentative="1">
      <w:start w:val="1"/>
      <w:numFmt w:val="bullet"/>
      <w:lvlText w:val="o"/>
      <w:lvlJc w:val="left"/>
      <w:pPr>
        <w:ind w:left="2120" w:hanging="360"/>
      </w:pPr>
      <w:rPr>
        <w:rFonts w:ascii="Courier New" w:hAnsi="Courier New" w:cs="Courier New" w:hint="default"/>
      </w:rPr>
    </w:lvl>
    <w:lvl w:ilvl="2" w:tplc="04130005" w:tentative="1">
      <w:start w:val="1"/>
      <w:numFmt w:val="bullet"/>
      <w:lvlText w:val=""/>
      <w:lvlJc w:val="left"/>
      <w:pPr>
        <w:ind w:left="2840" w:hanging="360"/>
      </w:pPr>
      <w:rPr>
        <w:rFonts w:ascii="Wingdings" w:hAnsi="Wingdings" w:hint="default"/>
      </w:rPr>
    </w:lvl>
    <w:lvl w:ilvl="3" w:tplc="04130001" w:tentative="1">
      <w:start w:val="1"/>
      <w:numFmt w:val="bullet"/>
      <w:lvlText w:val=""/>
      <w:lvlJc w:val="left"/>
      <w:pPr>
        <w:ind w:left="3560" w:hanging="360"/>
      </w:pPr>
      <w:rPr>
        <w:rFonts w:ascii="Symbol" w:hAnsi="Symbol" w:hint="default"/>
      </w:rPr>
    </w:lvl>
    <w:lvl w:ilvl="4" w:tplc="04130003" w:tentative="1">
      <w:start w:val="1"/>
      <w:numFmt w:val="bullet"/>
      <w:lvlText w:val="o"/>
      <w:lvlJc w:val="left"/>
      <w:pPr>
        <w:ind w:left="4280" w:hanging="360"/>
      </w:pPr>
      <w:rPr>
        <w:rFonts w:ascii="Courier New" w:hAnsi="Courier New" w:cs="Courier New" w:hint="default"/>
      </w:rPr>
    </w:lvl>
    <w:lvl w:ilvl="5" w:tplc="04130005" w:tentative="1">
      <w:start w:val="1"/>
      <w:numFmt w:val="bullet"/>
      <w:lvlText w:val=""/>
      <w:lvlJc w:val="left"/>
      <w:pPr>
        <w:ind w:left="5000" w:hanging="360"/>
      </w:pPr>
      <w:rPr>
        <w:rFonts w:ascii="Wingdings" w:hAnsi="Wingdings" w:hint="default"/>
      </w:rPr>
    </w:lvl>
    <w:lvl w:ilvl="6" w:tplc="04130001" w:tentative="1">
      <w:start w:val="1"/>
      <w:numFmt w:val="bullet"/>
      <w:lvlText w:val=""/>
      <w:lvlJc w:val="left"/>
      <w:pPr>
        <w:ind w:left="5720" w:hanging="360"/>
      </w:pPr>
      <w:rPr>
        <w:rFonts w:ascii="Symbol" w:hAnsi="Symbol" w:hint="default"/>
      </w:rPr>
    </w:lvl>
    <w:lvl w:ilvl="7" w:tplc="04130003" w:tentative="1">
      <w:start w:val="1"/>
      <w:numFmt w:val="bullet"/>
      <w:lvlText w:val="o"/>
      <w:lvlJc w:val="left"/>
      <w:pPr>
        <w:ind w:left="6440" w:hanging="360"/>
      </w:pPr>
      <w:rPr>
        <w:rFonts w:ascii="Courier New" w:hAnsi="Courier New" w:cs="Courier New" w:hint="default"/>
      </w:rPr>
    </w:lvl>
    <w:lvl w:ilvl="8" w:tplc="04130005" w:tentative="1">
      <w:start w:val="1"/>
      <w:numFmt w:val="bullet"/>
      <w:lvlText w:val=""/>
      <w:lvlJc w:val="left"/>
      <w:pPr>
        <w:ind w:left="7160" w:hanging="360"/>
      </w:pPr>
      <w:rPr>
        <w:rFonts w:ascii="Wingdings" w:hAnsi="Wingdings" w:hint="default"/>
      </w:rPr>
    </w:lvl>
  </w:abstractNum>
  <w:abstractNum w:abstractNumId="7" w15:restartNumberingAfterBreak="0">
    <w:nsid w:val="1768338E"/>
    <w:multiLevelType w:val="multilevel"/>
    <w:tmpl w:val="1D8287EE"/>
    <w:styleLink w:val="OpmaakprofielMetopsommingstekens3"/>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5C1E68"/>
    <w:multiLevelType w:val="hybridMultilevel"/>
    <w:tmpl w:val="522278DC"/>
    <w:lvl w:ilvl="0" w:tplc="5E9870D6">
      <w:start w:val="1"/>
      <w:numFmt w:val="bullet"/>
      <w:lvlText w:val=""/>
      <w:lvlJc w:val="left"/>
      <w:pPr>
        <w:ind w:left="1021" w:hanging="341"/>
      </w:pPr>
      <w:rPr>
        <w:rFonts w:ascii="Symbol" w:hAnsi="Symbol" w:hint="default"/>
      </w:rPr>
    </w:lvl>
    <w:lvl w:ilvl="1" w:tplc="04130003" w:tentative="1">
      <w:start w:val="1"/>
      <w:numFmt w:val="bullet"/>
      <w:lvlText w:val="o"/>
      <w:lvlJc w:val="left"/>
      <w:pPr>
        <w:ind w:left="2120" w:hanging="360"/>
      </w:pPr>
      <w:rPr>
        <w:rFonts w:ascii="Courier New" w:hAnsi="Courier New" w:cs="Courier New" w:hint="default"/>
      </w:rPr>
    </w:lvl>
    <w:lvl w:ilvl="2" w:tplc="04130005" w:tentative="1">
      <w:start w:val="1"/>
      <w:numFmt w:val="bullet"/>
      <w:lvlText w:val=""/>
      <w:lvlJc w:val="left"/>
      <w:pPr>
        <w:ind w:left="2840" w:hanging="360"/>
      </w:pPr>
      <w:rPr>
        <w:rFonts w:ascii="Wingdings" w:hAnsi="Wingdings" w:hint="default"/>
      </w:rPr>
    </w:lvl>
    <w:lvl w:ilvl="3" w:tplc="04130001" w:tentative="1">
      <w:start w:val="1"/>
      <w:numFmt w:val="bullet"/>
      <w:lvlText w:val=""/>
      <w:lvlJc w:val="left"/>
      <w:pPr>
        <w:ind w:left="3560" w:hanging="360"/>
      </w:pPr>
      <w:rPr>
        <w:rFonts w:ascii="Symbol" w:hAnsi="Symbol" w:hint="default"/>
      </w:rPr>
    </w:lvl>
    <w:lvl w:ilvl="4" w:tplc="04130003" w:tentative="1">
      <w:start w:val="1"/>
      <w:numFmt w:val="bullet"/>
      <w:lvlText w:val="o"/>
      <w:lvlJc w:val="left"/>
      <w:pPr>
        <w:ind w:left="4280" w:hanging="360"/>
      </w:pPr>
      <w:rPr>
        <w:rFonts w:ascii="Courier New" w:hAnsi="Courier New" w:cs="Courier New" w:hint="default"/>
      </w:rPr>
    </w:lvl>
    <w:lvl w:ilvl="5" w:tplc="04130005" w:tentative="1">
      <w:start w:val="1"/>
      <w:numFmt w:val="bullet"/>
      <w:lvlText w:val=""/>
      <w:lvlJc w:val="left"/>
      <w:pPr>
        <w:ind w:left="5000" w:hanging="360"/>
      </w:pPr>
      <w:rPr>
        <w:rFonts w:ascii="Wingdings" w:hAnsi="Wingdings" w:hint="default"/>
      </w:rPr>
    </w:lvl>
    <w:lvl w:ilvl="6" w:tplc="04130001" w:tentative="1">
      <w:start w:val="1"/>
      <w:numFmt w:val="bullet"/>
      <w:lvlText w:val=""/>
      <w:lvlJc w:val="left"/>
      <w:pPr>
        <w:ind w:left="5720" w:hanging="360"/>
      </w:pPr>
      <w:rPr>
        <w:rFonts w:ascii="Symbol" w:hAnsi="Symbol" w:hint="default"/>
      </w:rPr>
    </w:lvl>
    <w:lvl w:ilvl="7" w:tplc="04130003" w:tentative="1">
      <w:start w:val="1"/>
      <w:numFmt w:val="bullet"/>
      <w:lvlText w:val="o"/>
      <w:lvlJc w:val="left"/>
      <w:pPr>
        <w:ind w:left="6440" w:hanging="360"/>
      </w:pPr>
      <w:rPr>
        <w:rFonts w:ascii="Courier New" w:hAnsi="Courier New" w:cs="Courier New" w:hint="default"/>
      </w:rPr>
    </w:lvl>
    <w:lvl w:ilvl="8" w:tplc="04130005" w:tentative="1">
      <w:start w:val="1"/>
      <w:numFmt w:val="bullet"/>
      <w:lvlText w:val=""/>
      <w:lvlJc w:val="left"/>
      <w:pPr>
        <w:ind w:left="7160" w:hanging="360"/>
      </w:pPr>
      <w:rPr>
        <w:rFonts w:ascii="Wingdings" w:hAnsi="Wingdings" w:hint="default"/>
      </w:rPr>
    </w:lvl>
  </w:abstractNum>
  <w:abstractNum w:abstractNumId="9" w15:restartNumberingAfterBreak="0">
    <w:nsid w:val="1C0D67C7"/>
    <w:multiLevelType w:val="hybridMultilevel"/>
    <w:tmpl w:val="3A8EBCEA"/>
    <w:lvl w:ilvl="0" w:tplc="F748107E">
      <w:start w:val="1"/>
      <w:numFmt w:val="bullet"/>
      <w:lvlText w:val=""/>
      <w:lvlJc w:val="left"/>
      <w:pPr>
        <w:ind w:left="1021" w:hanging="312"/>
      </w:pPr>
      <w:rPr>
        <w:rFonts w:ascii="Symbol" w:hAnsi="Symbol" w:hint="default"/>
      </w:rPr>
    </w:lvl>
    <w:lvl w:ilvl="1" w:tplc="04130003" w:tentative="1">
      <w:start w:val="1"/>
      <w:numFmt w:val="bullet"/>
      <w:lvlText w:val="o"/>
      <w:lvlJc w:val="left"/>
      <w:pPr>
        <w:ind w:left="2120" w:hanging="360"/>
      </w:pPr>
      <w:rPr>
        <w:rFonts w:ascii="Courier New" w:hAnsi="Courier New" w:cs="Courier New" w:hint="default"/>
      </w:rPr>
    </w:lvl>
    <w:lvl w:ilvl="2" w:tplc="04130005" w:tentative="1">
      <w:start w:val="1"/>
      <w:numFmt w:val="bullet"/>
      <w:lvlText w:val=""/>
      <w:lvlJc w:val="left"/>
      <w:pPr>
        <w:ind w:left="2840" w:hanging="360"/>
      </w:pPr>
      <w:rPr>
        <w:rFonts w:ascii="Wingdings" w:hAnsi="Wingdings" w:hint="default"/>
      </w:rPr>
    </w:lvl>
    <w:lvl w:ilvl="3" w:tplc="04130001" w:tentative="1">
      <w:start w:val="1"/>
      <w:numFmt w:val="bullet"/>
      <w:lvlText w:val=""/>
      <w:lvlJc w:val="left"/>
      <w:pPr>
        <w:ind w:left="3560" w:hanging="360"/>
      </w:pPr>
      <w:rPr>
        <w:rFonts w:ascii="Symbol" w:hAnsi="Symbol" w:hint="default"/>
      </w:rPr>
    </w:lvl>
    <w:lvl w:ilvl="4" w:tplc="04130003" w:tentative="1">
      <w:start w:val="1"/>
      <w:numFmt w:val="bullet"/>
      <w:lvlText w:val="o"/>
      <w:lvlJc w:val="left"/>
      <w:pPr>
        <w:ind w:left="4280" w:hanging="360"/>
      </w:pPr>
      <w:rPr>
        <w:rFonts w:ascii="Courier New" w:hAnsi="Courier New" w:cs="Courier New" w:hint="default"/>
      </w:rPr>
    </w:lvl>
    <w:lvl w:ilvl="5" w:tplc="04130005" w:tentative="1">
      <w:start w:val="1"/>
      <w:numFmt w:val="bullet"/>
      <w:lvlText w:val=""/>
      <w:lvlJc w:val="left"/>
      <w:pPr>
        <w:ind w:left="5000" w:hanging="360"/>
      </w:pPr>
      <w:rPr>
        <w:rFonts w:ascii="Wingdings" w:hAnsi="Wingdings" w:hint="default"/>
      </w:rPr>
    </w:lvl>
    <w:lvl w:ilvl="6" w:tplc="04130001" w:tentative="1">
      <w:start w:val="1"/>
      <w:numFmt w:val="bullet"/>
      <w:lvlText w:val=""/>
      <w:lvlJc w:val="left"/>
      <w:pPr>
        <w:ind w:left="5720" w:hanging="360"/>
      </w:pPr>
      <w:rPr>
        <w:rFonts w:ascii="Symbol" w:hAnsi="Symbol" w:hint="default"/>
      </w:rPr>
    </w:lvl>
    <w:lvl w:ilvl="7" w:tplc="04130003" w:tentative="1">
      <w:start w:val="1"/>
      <w:numFmt w:val="bullet"/>
      <w:lvlText w:val="o"/>
      <w:lvlJc w:val="left"/>
      <w:pPr>
        <w:ind w:left="6440" w:hanging="360"/>
      </w:pPr>
      <w:rPr>
        <w:rFonts w:ascii="Courier New" w:hAnsi="Courier New" w:cs="Courier New" w:hint="default"/>
      </w:rPr>
    </w:lvl>
    <w:lvl w:ilvl="8" w:tplc="04130005" w:tentative="1">
      <w:start w:val="1"/>
      <w:numFmt w:val="bullet"/>
      <w:lvlText w:val=""/>
      <w:lvlJc w:val="left"/>
      <w:pPr>
        <w:ind w:left="7160" w:hanging="360"/>
      </w:pPr>
      <w:rPr>
        <w:rFonts w:ascii="Wingdings" w:hAnsi="Wingdings" w:hint="default"/>
      </w:rPr>
    </w:lvl>
  </w:abstractNum>
  <w:abstractNum w:abstractNumId="10" w15:restartNumberingAfterBreak="0">
    <w:nsid w:val="217F47DA"/>
    <w:multiLevelType w:val="hybridMultilevel"/>
    <w:tmpl w:val="737CBB24"/>
    <w:lvl w:ilvl="0" w:tplc="19C63A9E">
      <w:start w:val="1"/>
      <w:numFmt w:val="bullet"/>
      <w:lvlText w:val=""/>
      <w:lvlJc w:val="left"/>
      <w:pPr>
        <w:ind w:left="1021" w:hanging="284"/>
      </w:pPr>
      <w:rPr>
        <w:rFonts w:ascii="Symbol" w:hAnsi="Symbol" w:hint="default"/>
      </w:rPr>
    </w:lvl>
    <w:lvl w:ilvl="1" w:tplc="04130003" w:tentative="1">
      <w:start w:val="1"/>
      <w:numFmt w:val="bullet"/>
      <w:lvlText w:val="o"/>
      <w:lvlJc w:val="left"/>
      <w:pPr>
        <w:ind w:left="2120" w:hanging="360"/>
      </w:pPr>
      <w:rPr>
        <w:rFonts w:ascii="Courier New" w:hAnsi="Courier New" w:cs="Courier New" w:hint="default"/>
      </w:rPr>
    </w:lvl>
    <w:lvl w:ilvl="2" w:tplc="04130005" w:tentative="1">
      <w:start w:val="1"/>
      <w:numFmt w:val="bullet"/>
      <w:lvlText w:val=""/>
      <w:lvlJc w:val="left"/>
      <w:pPr>
        <w:ind w:left="2840" w:hanging="360"/>
      </w:pPr>
      <w:rPr>
        <w:rFonts w:ascii="Wingdings" w:hAnsi="Wingdings" w:hint="default"/>
      </w:rPr>
    </w:lvl>
    <w:lvl w:ilvl="3" w:tplc="04130001" w:tentative="1">
      <w:start w:val="1"/>
      <w:numFmt w:val="bullet"/>
      <w:lvlText w:val=""/>
      <w:lvlJc w:val="left"/>
      <w:pPr>
        <w:ind w:left="3560" w:hanging="360"/>
      </w:pPr>
      <w:rPr>
        <w:rFonts w:ascii="Symbol" w:hAnsi="Symbol" w:hint="default"/>
      </w:rPr>
    </w:lvl>
    <w:lvl w:ilvl="4" w:tplc="04130003" w:tentative="1">
      <w:start w:val="1"/>
      <w:numFmt w:val="bullet"/>
      <w:lvlText w:val="o"/>
      <w:lvlJc w:val="left"/>
      <w:pPr>
        <w:ind w:left="4280" w:hanging="360"/>
      </w:pPr>
      <w:rPr>
        <w:rFonts w:ascii="Courier New" w:hAnsi="Courier New" w:cs="Courier New" w:hint="default"/>
      </w:rPr>
    </w:lvl>
    <w:lvl w:ilvl="5" w:tplc="04130005" w:tentative="1">
      <w:start w:val="1"/>
      <w:numFmt w:val="bullet"/>
      <w:lvlText w:val=""/>
      <w:lvlJc w:val="left"/>
      <w:pPr>
        <w:ind w:left="5000" w:hanging="360"/>
      </w:pPr>
      <w:rPr>
        <w:rFonts w:ascii="Wingdings" w:hAnsi="Wingdings" w:hint="default"/>
      </w:rPr>
    </w:lvl>
    <w:lvl w:ilvl="6" w:tplc="04130001" w:tentative="1">
      <w:start w:val="1"/>
      <w:numFmt w:val="bullet"/>
      <w:lvlText w:val=""/>
      <w:lvlJc w:val="left"/>
      <w:pPr>
        <w:ind w:left="5720" w:hanging="360"/>
      </w:pPr>
      <w:rPr>
        <w:rFonts w:ascii="Symbol" w:hAnsi="Symbol" w:hint="default"/>
      </w:rPr>
    </w:lvl>
    <w:lvl w:ilvl="7" w:tplc="04130003" w:tentative="1">
      <w:start w:val="1"/>
      <w:numFmt w:val="bullet"/>
      <w:lvlText w:val="o"/>
      <w:lvlJc w:val="left"/>
      <w:pPr>
        <w:ind w:left="6440" w:hanging="360"/>
      </w:pPr>
      <w:rPr>
        <w:rFonts w:ascii="Courier New" w:hAnsi="Courier New" w:cs="Courier New" w:hint="default"/>
      </w:rPr>
    </w:lvl>
    <w:lvl w:ilvl="8" w:tplc="04130005" w:tentative="1">
      <w:start w:val="1"/>
      <w:numFmt w:val="bullet"/>
      <w:lvlText w:val=""/>
      <w:lvlJc w:val="left"/>
      <w:pPr>
        <w:ind w:left="7160" w:hanging="360"/>
      </w:pPr>
      <w:rPr>
        <w:rFonts w:ascii="Wingdings" w:hAnsi="Wingdings" w:hint="default"/>
      </w:rPr>
    </w:lvl>
  </w:abstractNum>
  <w:abstractNum w:abstractNumId="11" w15:restartNumberingAfterBreak="0">
    <w:nsid w:val="244A64E5"/>
    <w:multiLevelType w:val="multilevel"/>
    <w:tmpl w:val="0413001D"/>
    <w:styleLink w:val="MIJNOPSOMMING"/>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7EF3996"/>
    <w:multiLevelType w:val="multilevel"/>
    <w:tmpl w:val="85987F58"/>
    <w:name w:val="Naamvoorlijst3"/>
    <w:styleLink w:val="OPSOMMEN1tm3e"/>
    <w:lvl w:ilvl="0">
      <w:start w:val="1"/>
      <w:numFmt w:val="bullet"/>
      <w:pStyle w:val="Opsommen-1e"/>
      <w:lvlText w:val=""/>
      <w:lvlJc w:val="left"/>
      <w:pPr>
        <w:tabs>
          <w:tab w:val="num" w:pos="680"/>
        </w:tabs>
        <w:ind w:left="1021" w:hanging="341"/>
      </w:pPr>
      <w:rPr>
        <w:rFonts w:ascii="Symbol" w:hAnsi="Symbol" w:hint="default"/>
      </w:rPr>
    </w:lvl>
    <w:lvl w:ilvl="1">
      <w:start w:val="1"/>
      <w:numFmt w:val="bullet"/>
      <w:lvlText w:val=""/>
      <w:lvlJc w:val="left"/>
      <w:pPr>
        <w:tabs>
          <w:tab w:val="num" w:pos="1021"/>
        </w:tabs>
        <w:ind w:left="1361" w:hanging="340"/>
      </w:pPr>
      <w:rPr>
        <w:rFonts w:ascii="Symbol" w:hAnsi="Symbol" w:hint="default"/>
      </w:rPr>
    </w:lvl>
    <w:lvl w:ilvl="2">
      <w:start w:val="1"/>
      <w:numFmt w:val="bullet"/>
      <w:lvlText w:val=""/>
      <w:lvlJc w:val="left"/>
      <w:pPr>
        <w:tabs>
          <w:tab w:val="num" w:pos="1701"/>
        </w:tabs>
        <w:ind w:left="1701" w:hanging="340"/>
      </w:pPr>
      <w:rPr>
        <w:rFonts w:ascii="Symbol" w:hAnsi="Symbol" w:hint="default"/>
      </w:rPr>
    </w:lvl>
    <w:lvl w:ilvl="3">
      <w:start w:val="1"/>
      <w:numFmt w:val="bullet"/>
      <w:lvlText w:val=""/>
      <w:lvlJc w:val="left"/>
      <w:pPr>
        <w:tabs>
          <w:tab w:val="num" w:pos="1701"/>
        </w:tabs>
        <w:ind w:left="2041" w:hanging="340"/>
      </w:pPr>
      <w:rPr>
        <w:rFonts w:ascii="Symbol" w:hAnsi="Symbol" w:hint="default"/>
      </w:rPr>
    </w:lvl>
    <w:lvl w:ilvl="4">
      <w:start w:val="1"/>
      <w:numFmt w:val="lowerLetter"/>
      <w:lvlText w:val="(%5)"/>
      <w:lvlJc w:val="left"/>
      <w:pPr>
        <w:tabs>
          <w:tab w:val="num" w:pos="1700"/>
        </w:tabs>
        <w:ind w:left="1700" w:hanging="340"/>
      </w:pPr>
      <w:rPr>
        <w:rFonts w:hint="default"/>
      </w:rPr>
    </w:lvl>
    <w:lvl w:ilvl="5">
      <w:start w:val="1"/>
      <w:numFmt w:val="lowerRoman"/>
      <w:lvlText w:val="(%6)"/>
      <w:lvlJc w:val="left"/>
      <w:pPr>
        <w:tabs>
          <w:tab w:val="num" w:pos="2040"/>
        </w:tabs>
        <w:ind w:left="2040" w:hanging="340"/>
      </w:pPr>
      <w:rPr>
        <w:rFonts w:hint="default"/>
      </w:rPr>
    </w:lvl>
    <w:lvl w:ilvl="6">
      <w:start w:val="1"/>
      <w:numFmt w:val="decimal"/>
      <w:lvlText w:val="%7."/>
      <w:lvlJc w:val="left"/>
      <w:pPr>
        <w:tabs>
          <w:tab w:val="num" w:pos="2380"/>
        </w:tabs>
        <w:ind w:left="2380" w:hanging="340"/>
      </w:pPr>
      <w:rPr>
        <w:rFonts w:hint="default"/>
      </w:rPr>
    </w:lvl>
    <w:lvl w:ilvl="7">
      <w:start w:val="1"/>
      <w:numFmt w:val="lowerLetter"/>
      <w:lvlText w:val="%8."/>
      <w:lvlJc w:val="left"/>
      <w:pPr>
        <w:tabs>
          <w:tab w:val="num" w:pos="2720"/>
        </w:tabs>
        <w:ind w:left="2720" w:hanging="340"/>
      </w:pPr>
      <w:rPr>
        <w:rFonts w:hint="default"/>
      </w:rPr>
    </w:lvl>
    <w:lvl w:ilvl="8">
      <w:start w:val="1"/>
      <w:numFmt w:val="lowerRoman"/>
      <w:lvlText w:val="%9."/>
      <w:lvlJc w:val="left"/>
      <w:pPr>
        <w:tabs>
          <w:tab w:val="num" w:pos="3060"/>
        </w:tabs>
        <w:ind w:left="3060" w:hanging="340"/>
      </w:pPr>
      <w:rPr>
        <w:rFonts w:hint="default"/>
      </w:rPr>
    </w:lvl>
  </w:abstractNum>
  <w:abstractNum w:abstractNumId="13" w15:restartNumberingAfterBreak="0">
    <w:nsid w:val="28922DF8"/>
    <w:multiLevelType w:val="hybridMultilevel"/>
    <w:tmpl w:val="86944EEC"/>
    <w:lvl w:ilvl="0" w:tplc="BD74A250">
      <w:start w:val="1"/>
      <w:numFmt w:val="bullet"/>
      <w:lvlText w:val=""/>
      <w:lvlJc w:val="left"/>
      <w:pPr>
        <w:ind w:left="737" w:hanging="170"/>
      </w:pPr>
      <w:rPr>
        <w:rFonts w:ascii="Symbol" w:hAnsi="Symbol" w:hint="default"/>
      </w:rPr>
    </w:lvl>
    <w:lvl w:ilvl="1" w:tplc="04130003" w:tentative="1">
      <w:start w:val="1"/>
      <w:numFmt w:val="bullet"/>
      <w:lvlText w:val="o"/>
      <w:lvlJc w:val="left"/>
      <w:pPr>
        <w:ind w:left="2120" w:hanging="360"/>
      </w:pPr>
      <w:rPr>
        <w:rFonts w:ascii="Courier New" w:hAnsi="Courier New" w:cs="Courier New" w:hint="default"/>
      </w:rPr>
    </w:lvl>
    <w:lvl w:ilvl="2" w:tplc="04130005" w:tentative="1">
      <w:start w:val="1"/>
      <w:numFmt w:val="bullet"/>
      <w:lvlText w:val=""/>
      <w:lvlJc w:val="left"/>
      <w:pPr>
        <w:ind w:left="2840" w:hanging="360"/>
      </w:pPr>
      <w:rPr>
        <w:rFonts w:ascii="Wingdings" w:hAnsi="Wingdings" w:hint="default"/>
      </w:rPr>
    </w:lvl>
    <w:lvl w:ilvl="3" w:tplc="04130001" w:tentative="1">
      <w:start w:val="1"/>
      <w:numFmt w:val="bullet"/>
      <w:lvlText w:val=""/>
      <w:lvlJc w:val="left"/>
      <w:pPr>
        <w:ind w:left="3560" w:hanging="360"/>
      </w:pPr>
      <w:rPr>
        <w:rFonts w:ascii="Symbol" w:hAnsi="Symbol" w:hint="default"/>
      </w:rPr>
    </w:lvl>
    <w:lvl w:ilvl="4" w:tplc="04130003" w:tentative="1">
      <w:start w:val="1"/>
      <w:numFmt w:val="bullet"/>
      <w:lvlText w:val="o"/>
      <w:lvlJc w:val="left"/>
      <w:pPr>
        <w:ind w:left="4280" w:hanging="360"/>
      </w:pPr>
      <w:rPr>
        <w:rFonts w:ascii="Courier New" w:hAnsi="Courier New" w:cs="Courier New" w:hint="default"/>
      </w:rPr>
    </w:lvl>
    <w:lvl w:ilvl="5" w:tplc="04130005" w:tentative="1">
      <w:start w:val="1"/>
      <w:numFmt w:val="bullet"/>
      <w:lvlText w:val=""/>
      <w:lvlJc w:val="left"/>
      <w:pPr>
        <w:ind w:left="5000" w:hanging="360"/>
      </w:pPr>
      <w:rPr>
        <w:rFonts w:ascii="Wingdings" w:hAnsi="Wingdings" w:hint="default"/>
      </w:rPr>
    </w:lvl>
    <w:lvl w:ilvl="6" w:tplc="04130001" w:tentative="1">
      <w:start w:val="1"/>
      <w:numFmt w:val="bullet"/>
      <w:lvlText w:val=""/>
      <w:lvlJc w:val="left"/>
      <w:pPr>
        <w:ind w:left="5720" w:hanging="360"/>
      </w:pPr>
      <w:rPr>
        <w:rFonts w:ascii="Symbol" w:hAnsi="Symbol" w:hint="default"/>
      </w:rPr>
    </w:lvl>
    <w:lvl w:ilvl="7" w:tplc="04130003" w:tentative="1">
      <w:start w:val="1"/>
      <w:numFmt w:val="bullet"/>
      <w:lvlText w:val="o"/>
      <w:lvlJc w:val="left"/>
      <w:pPr>
        <w:ind w:left="6440" w:hanging="360"/>
      </w:pPr>
      <w:rPr>
        <w:rFonts w:ascii="Courier New" w:hAnsi="Courier New" w:cs="Courier New" w:hint="default"/>
      </w:rPr>
    </w:lvl>
    <w:lvl w:ilvl="8" w:tplc="04130005" w:tentative="1">
      <w:start w:val="1"/>
      <w:numFmt w:val="bullet"/>
      <w:lvlText w:val=""/>
      <w:lvlJc w:val="left"/>
      <w:pPr>
        <w:ind w:left="7160" w:hanging="360"/>
      </w:pPr>
      <w:rPr>
        <w:rFonts w:ascii="Wingdings" w:hAnsi="Wingdings" w:hint="default"/>
      </w:rPr>
    </w:lvl>
  </w:abstractNum>
  <w:abstractNum w:abstractNumId="14" w15:restartNumberingAfterBreak="0">
    <w:nsid w:val="29FA0D5A"/>
    <w:multiLevelType w:val="hybridMultilevel"/>
    <w:tmpl w:val="82B86454"/>
    <w:name w:val="Naamvoorlijst"/>
    <w:lvl w:ilvl="0" w:tplc="0B261A18">
      <w:start w:val="1"/>
      <w:numFmt w:val="bullet"/>
      <w:lvlText w:val=""/>
      <w:lvlJc w:val="left"/>
      <w:pPr>
        <w:ind w:left="1400" w:hanging="360"/>
      </w:pPr>
      <w:rPr>
        <w:rFonts w:ascii="Symbol" w:hAnsi="Symbol" w:hint="default"/>
      </w:rPr>
    </w:lvl>
    <w:lvl w:ilvl="1" w:tplc="04130003" w:tentative="1">
      <w:start w:val="1"/>
      <w:numFmt w:val="bullet"/>
      <w:lvlText w:val="o"/>
      <w:lvlJc w:val="left"/>
      <w:pPr>
        <w:ind w:left="2120" w:hanging="360"/>
      </w:pPr>
      <w:rPr>
        <w:rFonts w:ascii="Courier New" w:hAnsi="Courier New" w:cs="Courier New" w:hint="default"/>
      </w:rPr>
    </w:lvl>
    <w:lvl w:ilvl="2" w:tplc="04130005" w:tentative="1">
      <w:start w:val="1"/>
      <w:numFmt w:val="bullet"/>
      <w:lvlText w:val=""/>
      <w:lvlJc w:val="left"/>
      <w:pPr>
        <w:ind w:left="2840" w:hanging="360"/>
      </w:pPr>
      <w:rPr>
        <w:rFonts w:ascii="Wingdings" w:hAnsi="Wingdings" w:hint="default"/>
      </w:rPr>
    </w:lvl>
    <w:lvl w:ilvl="3" w:tplc="04130001" w:tentative="1">
      <w:start w:val="1"/>
      <w:numFmt w:val="bullet"/>
      <w:lvlText w:val=""/>
      <w:lvlJc w:val="left"/>
      <w:pPr>
        <w:ind w:left="3560" w:hanging="360"/>
      </w:pPr>
      <w:rPr>
        <w:rFonts w:ascii="Symbol" w:hAnsi="Symbol" w:hint="default"/>
      </w:rPr>
    </w:lvl>
    <w:lvl w:ilvl="4" w:tplc="04130003" w:tentative="1">
      <w:start w:val="1"/>
      <w:numFmt w:val="bullet"/>
      <w:lvlText w:val="o"/>
      <w:lvlJc w:val="left"/>
      <w:pPr>
        <w:ind w:left="4280" w:hanging="360"/>
      </w:pPr>
      <w:rPr>
        <w:rFonts w:ascii="Courier New" w:hAnsi="Courier New" w:cs="Courier New" w:hint="default"/>
      </w:rPr>
    </w:lvl>
    <w:lvl w:ilvl="5" w:tplc="04130005" w:tentative="1">
      <w:start w:val="1"/>
      <w:numFmt w:val="bullet"/>
      <w:lvlText w:val=""/>
      <w:lvlJc w:val="left"/>
      <w:pPr>
        <w:ind w:left="5000" w:hanging="360"/>
      </w:pPr>
      <w:rPr>
        <w:rFonts w:ascii="Wingdings" w:hAnsi="Wingdings" w:hint="default"/>
      </w:rPr>
    </w:lvl>
    <w:lvl w:ilvl="6" w:tplc="04130001" w:tentative="1">
      <w:start w:val="1"/>
      <w:numFmt w:val="bullet"/>
      <w:lvlText w:val=""/>
      <w:lvlJc w:val="left"/>
      <w:pPr>
        <w:ind w:left="5720" w:hanging="360"/>
      </w:pPr>
      <w:rPr>
        <w:rFonts w:ascii="Symbol" w:hAnsi="Symbol" w:hint="default"/>
      </w:rPr>
    </w:lvl>
    <w:lvl w:ilvl="7" w:tplc="04130003" w:tentative="1">
      <w:start w:val="1"/>
      <w:numFmt w:val="bullet"/>
      <w:lvlText w:val="o"/>
      <w:lvlJc w:val="left"/>
      <w:pPr>
        <w:ind w:left="6440" w:hanging="360"/>
      </w:pPr>
      <w:rPr>
        <w:rFonts w:ascii="Courier New" w:hAnsi="Courier New" w:cs="Courier New" w:hint="default"/>
      </w:rPr>
    </w:lvl>
    <w:lvl w:ilvl="8" w:tplc="04130005" w:tentative="1">
      <w:start w:val="1"/>
      <w:numFmt w:val="bullet"/>
      <w:lvlText w:val=""/>
      <w:lvlJc w:val="left"/>
      <w:pPr>
        <w:ind w:left="7160" w:hanging="360"/>
      </w:pPr>
      <w:rPr>
        <w:rFonts w:ascii="Wingdings" w:hAnsi="Wingdings" w:hint="default"/>
      </w:rPr>
    </w:lvl>
  </w:abstractNum>
  <w:abstractNum w:abstractNumId="15" w15:restartNumberingAfterBreak="0">
    <w:nsid w:val="2AB82140"/>
    <w:multiLevelType w:val="multilevel"/>
    <w:tmpl w:val="77300534"/>
    <w:styleLink w:val="StijlMeerdereniveausSymbolsymboolLinks12cmVerkeerd-1"/>
    <w:lvl w:ilvl="0">
      <w:start w:val="1"/>
      <w:numFmt w:val="bullet"/>
      <w:lvlText w:val=""/>
      <w:lvlJc w:val="left"/>
      <w:pPr>
        <w:ind w:left="1021" w:hanging="341"/>
      </w:pPr>
      <w:rPr>
        <w:rFonts w:ascii="Symbol" w:hAnsi="Symbol" w:hint="default"/>
      </w:rPr>
    </w:lvl>
    <w:lvl w:ilvl="1">
      <w:start w:val="1"/>
      <w:numFmt w:val="bullet"/>
      <w:lvlText w:val=""/>
      <w:lvlJc w:val="left"/>
      <w:pPr>
        <w:ind w:left="1701" w:hanging="340"/>
      </w:pPr>
      <w:rPr>
        <w:rFonts w:ascii="Symbol" w:hAnsi="Symbol" w:hint="default"/>
      </w:rPr>
    </w:lvl>
    <w:lvl w:ilvl="2">
      <w:start w:val="1"/>
      <w:numFmt w:val="bullet"/>
      <w:lvlText w:val=""/>
      <w:lvlJc w:val="left"/>
      <w:pPr>
        <w:ind w:left="2840" w:hanging="360"/>
      </w:pPr>
      <w:rPr>
        <w:rFonts w:ascii="Wingdings" w:hAnsi="Wingdings" w:hint="default"/>
      </w:rPr>
    </w:lvl>
    <w:lvl w:ilvl="3">
      <w:start w:val="1"/>
      <w:numFmt w:val="bullet"/>
      <w:lvlText w:val=""/>
      <w:lvlJc w:val="left"/>
      <w:pPr>
        <w:ind w:left="3560" w:hanging="360"/>
      </w:pPr>
      <w:rPr>
        <w:rFonts w:ascii="Symbol" w:hAnsi="Symbol" w:hint="default"/>
      </w:rPr>
    </w:lvl>
    <w:lvl w:ilvl="4">
      <w:start w:val="1"/>
      <w:numFmt w:val="bullet"/>
      <w:lvlText w:val="o"/>
      <w:lvlJc w:val="left"/>
      <w:pPr>
        <w:ind w:left="4280" w:hanging="360"/>
      </w:pPr>
      <w:rPr>
        <w:rFonts w:ascii="Courier New" w:hAnsi="Courier New" w:cs="Courier New" w:hint="default"/>
      </w:rPr>
    </w:lvl>
    <w:lvl w:ilvl="5">
      <w:start w:val="1"/>
      <w:numFmt w:val="bullet"/>
      <w:lvlText w:val=""/>
      <w:lvlJc w:val="left"/>
      <w:pPr>
        <w:ind w:left="5000" w:hanging="360"/>
      </w:pPr>
      <w:rPr>
        <w:rFonts w:ascii="Wingdings" w:hAnsi="Wingdings" w:hint="default"/>
      </w:rPr>
    </w:lvl>
    <w:lvl w:ilvl="6">
      <w:start w:val="1"/>
      <w:numFmt w:val="bullet"/>
      <w:lvlText w:val=""/>
      <w:lvlJc w:val="left"/>
      <w:pPr>
        <w:ind w:left="5720" w:hanging="360"/>
      </w:pPr>
      <w:rPr>
        <w:rFonts w:ascii="Symbol" w:hAnsi="Symbol" w:hint="default"/>
      </w:rPr>
    </w:lvl>
    <w:lvl w:ilvl="7">
      <w:start w:val="1"/>
      <w:numFmt w:val="bullet"/>
      <w:lvlText w:val="o"/>
      <w:lvlJc w:val="left"/>
      <w:pPr>
        <w:ind w:left="6440" w:hanging="360"/>
      </w:pPr>
      <w:rPr>
        <w:rFonts w:ascii="Courier New" w:hAnsi="Courier New" w:cs="Courier New" w:hint="default"/>
      </w:rPr>
    </w:lvl>
    <w:lvl w:ilvl="8">
      <w:start w:val="1"/>
      <w:numFmt w:val="bullet"/>
      <w:lvlText w:val=""/>
      <w:lvlJc w:val="left"/>
      <w:pPr>
        <w:ind w:left="7160" w:hanging="360"/>
      </w:pPr>
      <w:rPr>
        <w:rFonts w:ascii="Wingdings" w:hAnsi="Wingdings" w:hint="default"/>
      </w:rPr>
    </w:lvl>
  </w:abstractNum>
  <w:abstractNum w:abstractNumId="16" w15:restartNumberingAfterBreak="0">
    <w:nsid w:val="2E0B0BD1"/>
    <w:multiLevelType w:val="multilevel"/>
    <w:tmpl w:val="9D86BD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88A39FA"/>
    <w:multiLevelType w:val="multilevel"/>
    <w:tmpl w:val="031C8D7E"/>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bullet"/>
      <w:lvlText w:val=""/>
      <w:lvlJc w:val="left"/>
      <w:pPr>
        <w:ind w:left="864" w:hanging="864"/>
      </w:pPr>
      <w:rPr>
        <w:rFonts w:ascii="Symbol" w:hAnsi="Symbol" w:hint="default"/>
      </w:rPr>
    </w:lvl>
    <w:lvl w:ilvl="4">
      <w:start w:val="1"/>
      <w:numFmt w:val="bullet"/>
      <w:lvlText w:val=""/>
      <w:lvlJc w:val="left"/>
      <w:pPr>
        <w:ind w:left="1008" w:hanging="1008"/>
      </w:pPr>
      <w:rPr>
        <w:rFonts w:ascii="Symbol" w:hAnsi="Symbol" w:hint="default"/>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CD45983"/>
    <w:multiLevelType w:val="multilevel"/>
    <w:tmpl w:val="CEC265BA"/>
    <w:styleLink w:val="StijlMeerdereniveausSymbolsymboolLinks12cmVerkeerd-"/>
    <w:lvl w:ilvl="0">
      <w:start w:val="1"/>
      <w:numFmt w:val="bullet"/>
      <w:lvlText w:val=""/>
      <w:lvlJc w:val="left"/>
      <w:pPr>
        <w:ind w:left="2120" w:hanging="360"/>
      </w:pPr>
      <w:rPr>
        <w:rFonts w:ascii="Symbol" w:hAnsi="Symbol" w:hint="default"/>
      </w:rPr>
    </w:lvl>
    <w:lvl w:ilvl="1">
      <w:start w:val="1"/>
      <w:numFmt w:val="bullet"/>
      <w:lvlText w:val=""/>
      <w:lvlJc w:val="left"/>
      <w:pPr>
        <w:ind w:left="1021" w:hanging="681"/>
      </w:pPr>
      <w:rPr>
        <w:rFonts w:ascii="Symbol" w:hAnsi="Symbol" w:hint="default"/>
      </w:rPr>
    </w:lvl>
    <w:lvl w:ilvl="2">
      <w:start w:val="1"/>
      <w:numFmt w:val="bullet"/>
      <w:lvlText w:val=""/>
      <w:lvlJc w:val="left"/>
      <w:pPr>
        <w:ind w:left="3920" w:hanging="360"/>
      </w:pPr>
      <w:rPr>
        <w:rFonts w:ascii="Wingdings" w:hAnsi="Wingdings" w:hint="default"/>
      </w:rPr>
    </w:lvl>
    <w:lvl w:ilvl="3">
      <w:start w:val="1"/>
      <w:numFmt w:val="bullet"/>
      <w:lvlText w:val=""/>
      <w:lvlJc w:val="left"/>
      <w:pPr>
        <w:ind w:left="4640" w:hanging="360"/>
      </w:pPr>
      <w:rPr>
        <w:rFonts w:ascii="Symbol" w:hAnsi="Symbol" w:hint="default"/>
      </w:rPr>
    </w:lvl>
    <w:lvl w:ilvl="4">
      <w:start w:val="1"/>
      <w:numFmt w:val="bullet"/>
      <w:lvlText w:val="o"/>
      <w:lvlJc w:val="left"/>
      <w:pPr>
        <w:ind w:left="5360" w:hanging="360"/>
      </w:pPr>
      <w:rPr>
        <w:rFonts w:ascii="Courier New" w:hAnsi="Courier New" w:cs="Courier New" w:hint="default"/>
      </w:rPr>
    </w:lvl>
    <w:lvl w:ilvl="5">
      <w:start w:val="1"/>
      <w:numFmt w:val="bullet"/>
      <w:lvlText w:val=""/>
      <w:lvlJc w:val="left"/>
      <w:pPr>
        <w:ind w:left="6080" w:hanging="360"/>
      </w:pPr>
      <w:rPr>
        <w:rFonts w:ascii="Wingdings" w:hAnsi="Wingdings" w:hint="default"/>
      </w:rPr>
    </w:lvl>
    <w:lvl w:ilvl="6">
      <w:start w:val="1"/>
      <w:numFmt w:val="bullet"/>
      <w:lvlText w:val=""/>
      <w:lvlJc w:val="left"/>
      <w:pPr>
        <w:ind w:left="6800" w:hanging="360"/>
      </w:pPr>
      <w:rPr>
        <w:rFonts w:ascii="Symbol" w:hAnsi="Symbol" w:hint="default"/>
      </w:rPr>
    </w:lvl>
    <w:lvl w:ilvl="7">
      <w:start w:val="1"/>
      <w:numFmt w:val="bullet"/>
      <w:lvlText w:val="o"/>
      <w:lvlJc w:val="left"/>
      <w:pPr>
        <w:ind w:left="7520" w:hanging="360"/>
      </w:pPr>
      <w:rPr>
        <w:rFonts w:ascii="Courier New" w:hAnsi="Courier New" w:cs="Courier New" w:hint="default"/>
      </w:rPr>
    </w:lvl>
    <w:lvl w:ilvl="8">
      <w:start w:val="1"/>
      <w:numFmt w:val="bullet"/>
      <w:lvlText w:val=""/>
      <w:lvlJc w:val="left"/>
      <w:pPr>
        <w:ind w:left="8240" w:hanging="360"/>
      </w:pPr>
      <w:rPr>
        <w:rFonts w:ascii="Wingdings" w:hAnsi="Wingdings" w:hint="default"/>
      </w:rPr>
    </w:lvl>
  </w:abstractNum>
  <w:abstractNum w:abstractNumId="19" w15:restartNumberingAfterBreak="0">
    <w:nsid w:val="432E0669"/>
    <w:multiLevelType w:val="multilevel"/>
    <w:tmpl w:val="32F418C2"/>
    <w:styleLink w:val="StijlMetopsommingstekensSymbolsymboolLinks183cmVerk1"/>
    <w:lvl w:ilvl="0">
      <w:start w:val="1"/>
      <w:numFmt w:val="bullet"/>
      <w:lvlText w:val=""/>
      <w:lvlJc w:val="left"/>
      <w:pPr>
        <w:ind w:left="1021" w:hanging="341"/>
      </w:pPr>
      <w:rPr>
        <w:rFonts w:ascii="Symbol" w:hAnsi="Symbol" w:hint="default"/>
      </w:rPr>
    </w:lvl>
    <w:lvl w:ilvl="1">
      <w:start w:val="1"/>
      <w:numFmt w:val="bullet"/>
      <w:lvlText w:val=""/>
      <w:lvlJc w:val="left"/>
      <w:pPr>
        <w:ind w:left="1361" w:hanging="341"/>
      </w:pPr>
      <w:rPr>
        <w:rFonts w:ascii="Symbol" w:hAnsi="Symbol" w:hint="default"/>
      </w:rPr>
    </w:lvl>
    <w:lvl w:ilvl="2">
      <w:start w:val="1"/>
      <w:numFmt w:val="bullet"/>
      <w:lvlRestart w:val="0"/>
      <w:lvlText w:val=""/>
      <w:lvlJc w:val="left"/>
      <w:pPr>
        <w:ind w:left="1701" w:hanging="341"/>
      </w:pPr>
      <w:rPr>
        <w:rFonts w:ascii="Symbol" w:hAnsi="Symbol" w:hint="default"/>
      </w:rPr>
    </w:lvl>
    <w:lvl w:ilvl="3">
      <w:start w:val="1"/>
      <w:numFmt w:val="bullet"/>
      <w:lvlText w:val=""/>
      <w:lvlJc w:val="left"/>
      <w:pPr>
        <w:ind w:left="2041" w:hanging="341"/>
      </w:pPr>
      <w:rPr>
        <w:rFonts w:ascii="Symbol" w:hAnsi="Symbol" w:hint="default"/>
      </w:rPr>
    </w:lvl>
    <w:lvl w:ilvl="4">
      <w:start w:val="1"/>
      <w:numFmt w:val="bullet"/>
      <w:lvlText w:val="o"/>
      <w:lvlJc w:val="left"/>
      <w:pPr>
        <w:ind w:left="2381" w:hanging="341"/>
      </w:pPr>
      <w:rPr>
        <w:rFonts w:ascii="Courier New" w:hAnsi="Courier New" w:cs="Courier New" w:hint="default"/>
      </w:rPr>
    </w:lvl>
    <w:lvl w:ilvl="5">
      <w:start w:val="1"/>
      <w:numFmt w:val="bullet"/>
      <w:lvlText w:val=""/>
      <w:lvlJc w:val="left"/>
      <w:pPr>
        <w:ind w:left="2721" w:hanging="341"/>
      </w:pPr>
      <w:rPr>
        <w:rFonts w:ascii="Wingdings" w:hAnsi="Wingdings" w:hint="default"/>
      </w:rPr>
    </w:lvl>
    <w:lvl w:ilvl="6">
      <w:start w:val="1"/>
      <w:numFmt w:val="bullet"/>
      <w:lvlText w:val=""/>
      <w:lvlJc w:val="left"/>
      <w:pPr>
        <w:ind w:left="3061" w:hanging="341"/>
      </w:pPr>
      <w:rPr>
        <w:rFonts w:ascii="Symbol" w:hAnsi="Symbol" w:hint="default"/>
      </w:rPr>
    </w:lvl>
    <w:lvl w:ilvl="7">
      <w:start w:val="1"/>
      <w:numFmt w:val="bullet"/>
      <w:lvlText w:val="o"/>
      <w:lvlJc w:val="left"/>
      <w:pPr>
        <w:ind w:left="3401" w:hanging="341"/>
      </w:pPr>
      <w:rPr>
        <w:rFonts w:ascii="Courier New" w:hAnsi="Courier New" w:cs="Courier New" w:hint="default"/>
      </w:rPr>
    </w:lvl>
    <w:lvl w:ilvl="8">
      <w:start w:val="1"/>
      <w:numFmt w:val="bullet"/>
      <w:lvlText w:val=""/>
      <w:lvlJc w:val="left"/>
      <w:pPr>
        <w:ind w:left="3741" w:hanging="341"/>
      </w:pPr>
      <w:rPr>
        <w:rFonts w:ascii="Wingdings" w:hAnsi="Wingdings" w:hint="default"/>
      </w:rPr>
    </w:lvl>
  </w:abstractNum>
  <w:abstractNum w:abstractNumId="20" w15:restartNumberingAfterBreak="0">
    <w:nsid w:val="54D12517"/>
    <w:multiLevelType w:val="multilevel"/>
    <w:tmpl w:val="D158BCD2"/>
    <w:styleLink w:val="StijlMetopsommingstekensSymbolsymboolLinks183cmVerk"/>
    <w:lvl w:ilvl="0">
      <w:start w:val="1"/>
      <w:numFmt w:val="bullet"/>
      <w:lvlText w:val=""/>
      <w:lvlJc w:val="left"/>
      <w:pPr>
        <w:ind w:left="1040" w:hanging="360"/>
      </w:pPr>
      <w:rPr>
        <w:rFonts w:ascii="Symbol" w:hAnsi="Symbol"/>
      </w:rPr>
    </w:lvl>
    <w:lvl w:ilvl="1">
      <w:start w:val="1"/>
      <w:numFmt w:val="bullet"/>
      <w:lvlText w:val="o"/>
      <w:lvlJc w:val="left"/>
      <w:pPr>
        <w:ind w:left="2120" w:hanging="360"/>
      </w:pPr>
      <w:rPr>
        <w:rFonts w:ascii="Courier New" w:hAnsi="Courier New" w:cs="Courier New" w:hint="default"/>
      </w:rPr>
    </w:lvl>
    <w:lvl w:ilvl="2">
      <w:start w:val="1"/>
      <w:numFmt w:val="bullet"/>
      <w:lvlText w:val=""/>
      <w:lvlJc w:val="left"/>
      <w:pPr>
        <w:ind w:left="2840" w:hanging="360"/>
      </w:pPr>
      <w:rPr>
        <w:rFonts w:ascii="Wingdings" w:hAnsi="Wingdings" w:hint="default"/>
      </w:rPr>
    </w:lvl>
    <w:lvl w:ilvl="3">
      <w:start w:val="1"/>
      <w:numFmt w:val="bullet"/>
      <w:lvlText w:val=""/>
      <w:lvlJc w:val="left"/>
      <w:pPr>
        <w:ind w:left="3560" w:hanging="360"/>
      </w:pPr>
      <w:rPr>
        <w:rFonts w:ascii="Symbol" w:hAnsi="Symbol" w:hint="default"/>
      </w:rPr>
    </w:lvl>
    <w:lvl w:ilvl="4">
      <w:start w:val="1"/>
      <w:numFmt w:val="bullet"/>
      <w:lvlText w:val="o"/>
      <w:lvlJc w:val="left"/>
      <w:pPr>
        <w:ind w:left="4280" w:hanging="360"/>
      </w:pPr>
      <w:rPr>
        <w:rFonts w:ascii="Courier New" w:hAnsi="Courier New" w:cs="Courier New" w:hint="default"/>
      </w:rPr>
    </w:lvl>
    <w:lvl w:ilvl="5">
      <w:start w:val="1"/>
      <w:numFmt w:val="bullet"/>
      <w:lvlText w:val=""/>
      <w:lvlJc w:val="left"/>
      <w:pPr>
        <w:ind w:left="5000" w:hanging="360"/>
      </w:pPr>
      <w:rPr>
        <w:rFonts w:ascii="Wingdings" w:hAnsi="Wingdings" w:hint="default"/>
      </w:rPr>
    </w:lvl>
    <w:lvl w:ilvl="6">
      <w:start w:val="1"/>
      <w:numFmt w:val="bullet"/>
      <w:lvlText w:val=""/>
      <w:lvlJc w:val="left"/>
      <w:pPr>
        <w:ind w:left="5720" w:hanging="360"/>
      </w:pPr>
      <w:rPr>
        <w:rFonts w:ascii="Symbol" w:hAnsi="Symbol" w:hint="default"/>
      </w:rPr>
    </w:lvl>
    <w:lvl w:ilvl="7">
      <w:start w:val="1"/>
      <w:numFmt w:val="bullet"/>
      <w:lvlText w:val="o"/>
      <w:lvlJc w:val="left"/>
      <w:pPr>
        <w:ind w:left="6440" w:hanging="360"/>
      </w:pPr>
      <w:rPr>
        <w:rFonts w:ascii="Courier New" w:hAnsi="Courier New" w:cs="Courier New" w:hint="default"/>
      </w:rPr>
    </w:lvl>
    <w:lvl w:ilvl="8">
      <w:start w:val="1"/>
      <w:numFmt w:val="bullet"/>
      <w:lvlText w:val=""/>
      <w:lvlJc w:val="left"/>
      <w:pPr>
        <w:ind w:left="7160" w:hanging="360"/>
      </w:pPr>
      <w:rPr>
        <w:rFonts w:ascii="Wingdings" w:hAnsi="Wingdings" w:hint="default"/>
      </w:rPr>
    </w:lvl>
  </w:abstractNum>
  <w:abstractNum w:abstractNumId="21" w15:restartNumberingAfterBreak="0">
    <w:nsid w:val="553A49FC"/>
    <w:multiLevelType w:val="multilevel"/>
    <w:tmpl w:val="3384A2B6"/>
    <w:styleLink w:val="OpmaakprofielMetopsommingstekens2"/>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454628"/>
    <w:multiLevelType w:val="multilevel"/>
    <w:tmpl w:val="3B549120"/>
    <w:styleLink w:val="StijlMeerdereniveausLatijnsCourierNewLinks31cmVerk"/>
    <w:lvl w:ilvl="0">
      <w:start w:val="1"/>
      <w:numFmt w:val="bullet"/>
      <w:lvlText w:val=""/>
      <w:lvlJc w:val="left"/>
      <w:pPr>
        <w:ind w:left="1021" w:hanging="681"/>
      </w:pPr>
      <w:rPr>
        <w:rFonts w:ascii="Symbol" w:hAnsi="Symbol" w:hint="default"/>
      </w:rPr>
    </w:lvl>
    <w:lvl w:ilvl="1">
      <w:start w:val="1"/>
      <w:numFmt w:val="bullet"/>
      <w:lvlText w:val=""/>
      <w:lvlJc w:val="left"/>
      <w:pPr>
        <w:ind w:left="1361" w:hanging="1021"/>
      </w:pPr>
      <w:rPr>
        <w:rFonts w:ascii="Symbol" w:hAnsi="Symbol" w:hint="default"/>
      </w:rPr>
    </w:lvl>
    <w:lvl w:ilvl="2">
      <w:start w:val="1"/>
      <w:numFmt w:val="bullet"/>
      <w:lvlText w:val=""/>
      <w:lvlJc w:val="left"/>
      <w:pPr>
        <w:ind w:left="2840" w:hanging="360"/>
      </w:pPr>
      <w:rPr>
        <w:rFonts w:ascii="Wingdings" w:hAnsi="Wingdings" w:hint="default"/>
      </w:rPr>
    </w:lvl>
    <w:lvl w:ilvl="3">
      <w:start w:val="1"/>
      <w:numFmt w:val="bullet"/>
      <w:lvlText w:val=""/>
      <w:lvlJc w:val="left"/>
      <w:pPr>
        <w:ind w:left="3560" w:hanging="360"/>
      </w:pPr>
      <w:rPr>
        <w:rFonts w:ascii="Symbol" w:hAnsi="Symbol" w:hint="default"/>
      </w:rPr>
    </w:lvl>
    <w:lvl w:ilvl="4">
      <w:start w:val="1"/>
      <w:numFmt w:val="bullet"/>
      <w:lvlText w:val="o"/>
      <w:lvlJc w:val="left"/>
      <w:pPr>
        <w:ind w:left="4280" w:hanging="360"/>
      </w:pPr>
      <w:rPr>
        <w:rFonts w:ascii="Courier New" w:hAnsi="Courier New" w:cs="Courier New" w:hint="default"/>
      </w:rPr>
    </w:lvl>
    <w:lvl w:ilvl="5">
      <w:start w:val="1"/>
      <w:numFmt w:val="bullet"/>
      <w:lvlText w:val=""/>
      <w:lvlJc w:val="left"/>
      <w:pPr>
        <w:ind w:left="5000" w:hanging="360"/>
      </w:pPr>
      <w:rPr>
        <w:rFonts w:ascii="Wingdings" w:hAnsi="Wingdings" w:hint="default"/>
      </w:rPr>
    </w:lvl>
    <w:lvl w:ilvl="6">
      <w:start w:val="1"/>
      <w:numFmt w:val="bullet"/>
      <w:lvlText w:val=""/>
      <w:lvlJc w:val="left"/>
      <w:pPr>
        <w:ind w:left="5720" w:hanging="360"/>
      </w:pPr>
      <w:rPr>
        <w:rFonts w:ascii="Symbol" w:hAnsi="Symbol" w:hint="default"/>
      </w:rPr>
    </w:lvl>
    <w:lvl w:ilvl="7">
      <w:start w:val="1"/>
      <w:numFmt w:val="bullet"/>
      <w:lvlText w:val="o"/>
      <w:lvlJc w:val="left"/>
      <w:pPr>
        <w:ind w:left="6440" w:hanging="360"/>
      </w:pPr>
      <w:rPr>
        <w:rFonts w:ascii="Courier New" w:hAnsi="Courier New" w:cs="Courier New" w:hint="default"/>
      </w:rPr>
    </w:lvl>
    <w:lvl w:ilvl="8">
      <w:start w:val="1"/>
      <w:numFmt w:val="bullet"/>
      <w:lvlText w:val=""/>
      <w:lvlJc w:val="left"/>
      <w:pPr>
        <w:ind w:left="7160" w:hanging="360"/>
      </w:pPr>
      <w:rPr>
        <w:rFonts w:ascii="Wingdings" w:hAnsi="Wingdings" w:hint="default"/>
      </w:rPr>
    </w:lvl>
  </w:abstractNum>
  <w:abstractNum w:abstractNumId="23" w15:restartNumberingAfterBreak="0">
    <w:nsid w:val="5D5A058C"/>
    <w:multiLevelType w:val="multilevel"/>
    <w:tmpl w:val="20B29CBE"/>
    <w:styleLink w:val="OpmaakprofielMetopsommingsteken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5F5CEC"/>
    <w:multiLevelType w:val="hybridMultilevel"/>
    <w:tmpl w:val="378AF018"/>
    <w:lvl w:ilvl="0" w:tplc="C3D2F07E">
      <w:start w:val="1"/>
      <w:numFmt w:val="bullet"/>
      <w:lvlText w:val=""/>
      <w:lvlJc w:val="left"/>
      <w:pPr>
        <w:ind w:left="1021" w:hanging="341"/>
      </w:pPr>
      <w:rPr>
        <w:rFonts w:ascii="Symbol" w:hAnsi="Symbol" w:hint="default"/>
      </w:rPr>
    </w:lvl>
    <w:lvl w:ilvl="1" w:tplc="04130003" w:tentative="1">
      <w:start w:val="1"/>
      <w:numFmt w:val="bullet"/>
      <w:lvlText w:val="o"/>
      <w:lvlJc w:val="left"/>
      <w:pPr>
        <w:ind w:left="2120" w:hanging="360"/>
      </w:pPr>
      <w:rPr>
        <w:rFonts w:ascii="Courier New" w:hAnsi="Courier New" w:cs="Courier New" w:hint="default"/>
      </w:rPr>
    </w:lvl>
    <w:lvl w:ilvl="2" w:tplc="04130005" w:tentative="1">
      <w:start w:val="1"/>
      <w:numFmt w:val="bullet"/>
      <w:lvlText w:val=""/>
      <w:lvlJc w:val="left"/>
      <w:pPr>
        <w:ind w:left="2840" w:hanging="360"/>
      </w:pPr>
      <w:rPr>
        <w:rFonts w:ascii="Wingdings" w:hAnsi="Wingdings" w:hint="default"/>
      </w:rPr>
    </w:lvl>
    <w:lvl w:ilvl="3" w:tplc="04130001" w:tentative="1">
      <w:start w:val="1"/>
      <w:numFmt w:val="bullet"/>
      <w:lvlText w:val=""/>
      <w:lvlJc w:val="left"/>
      <w:pPr>
        <w:ind w:left="3560" w:hanging="360"/>
      </w:pPr>
      <w:rPr>
        <w:rFonts w:ascii="Symbol" w:hAnsi="Symbol" w:hint="default"/>
      </w:rPr>
    </w:lvl>
    <w:lvl w:ilvl="4" w:tplc="04130003" w:tentative="1">
      <w:start w:val="1"/>
      <w:numFmt w:val="bullet"/>
      <w:lvlText w:val="o"/>
      <w:lvlJc w:val="left"/>
      <w:pPr>
        <w:ind w:left="4280" w:hanging="360"/>
      </w:pPr>
      <w:rPr>
        <w:rFonts w:ascii="Courier New" w:hAnsi="Courier New" w:cs="Courier New" w:hint="default"/>
      </w:rPr>
    </w:lvl>
    <w:lvl w:ilvl="5" w:tplc="04130005" w:tentative="1">
      <w:start w:val="1"/>
      <w:numFmt w:val="bullet"/>
      <w:lvlText w:val=""/>
      <w:lvlJc w:val="left"/>
      <w:pPr>
        <w:ind w:left="5000" w:hanging="360"/>
      </w:pPr>
      <w:rPr>
        <w:rFonts w:ascii="Wingdings" w:hAnsi="Wingdings" w:hint="default"/>
      </w:rPr>
    </w:lvl>
    <w:lvl w:ilvl="6" w:tplc="04130001" w:tentative="1">
      <w:start w:val="1"/>
      <w:numFmt w:val="bullet"/>
      <w:lvlText w:val=""/>
      <w:lvlJc w:val="left"/>
      <w:pPr>
        <w:ind w:left="5720" w:hanging="360"/>
      </w:pPr>
      <w:rPr>
        <w:rFonts w:ascii="Symbol" w:hAnsi="Symbol" w:hint="default"/>
      </w:rPr>
    </w:lvl>
    <w:lvl w:ilvl="7" w:tplc="04130003" w:tentative="1">
      <w:start w:val="1"/>
      <w:numFmt w:val="bullet"/>
      <w:lvlText w:val="o"/>
      <w:lvlJc w:val="left"/>
      <w:pPr>
        <w:ind w:left="6440" w:hanging="360"/>
      </w:pPr>
      <w:rPr>
        <w:rFonts w:ascii="Courier New" w:hAnsi="Courier New" w:cs="Courier New" w:hint="default"/>
      </w:rPr>
    </w:lvl>
    <w:lvl w:ilvl="8" w:tplc="04130005" w:tentative="1">
      <w:start w:val="1"/>
      <w:numFmt w:val="bullet"/>
      <w:lvlText w:val=""/>
      <w:lvlJc w:val="left"/>
      <w:pPr>
        <w:ind w:left="7160" w:hanging="360"/>
      </w:pPr>
      <w:rPr>
        <w:rFonts w:ascii="Wingdings" w:hAnsi="Wingdings" w:hint="default"/>
      </w:rPr>
    </w:lvl>
  </w:abstractNum>
  <w:abstractNum w:abstractNumId="25" w15:restartNumberingAfterBreak="0">
    <w:nsid w:val="609622B8"/>
    <w:multiLevelType w:val="multilevel"/>
    <w:tmpl w:val="20B29CBE"/>
    <w:numStyleLink w:val="OpmaakprofielMetopsommingstekens"/>
  </w:abstractNum>
  <w:abstractNum w:abstractNumId="26" w15:restartNumberingAfterBreak="0">
    <w:nsid w:val="66494A30"/>
    <w:multiLevelType w:val="hybridMultilevel"/>
    <w:tmpl w:val="46D6FB5C"/>
    <w:lvl w:ilvl="0" w:tplc="04130001">
      <w:start w:val="1"/>
      <w:numFmt w:val="bullet"/>
      <w:lvlText w:val=""/>
      <w:lvlJc w:val="left"/>
      <w:pPr>
        <w:ind w:left="1400" w:hanging="360"/>
      </w:pPr>
      <w:rPr>
        <w:rFonts w:ascii="Symbol" w:hAnsi="Symbol" w:hint="default"/>
      </w:rPr>
    </w:lvl>
    <w:lvl w:ilvl="1" w:tplc="04130003" w:tentative="1">
      <w:start w:val="1"/>
      <w:numFmt w:val="bullet"/>
      <w:lvlText w:val="o"/>
      <w:lvlJc w:val="left"/>
      <w:pPr>
        <w:ind w:left="2120" w:hanging="360"/>
      </w:pPr>
      <w:rPr>
        <w:rFonts w:ascii="Courier New" w:hAnsi="Courier New" w:cs="Courier New" w:hint="default"/>
      </w:rPr>
    </w:lvl>
    <w:lvl w:ilvl="2" w:tplc="04130005" w:tentative="1">
      <w:start w:val="1"/>
      <w:numFmt w:val="bullet"/>
      <w:lvlText w:val=""/>
      <w:lvlJc w:val="left"/>
      <w:pPr>
        <w:ind w:left="2840" w:hanging="360"/>
      </w:pPr>
      <w:rPr>
        <w:rFonts w:ascii="Wingdings" w:hAnsi="Wingdings" w:hint="default"/>
      </w:rPr>
    </w:lvl>
    <w:lvl w:ilvl="3" w:tplc="04130001" w:tentative="1">
      <w:start w:val="1"/>
      <w:numFmt w:val="bullet"/>
      <w:lvlText w:val=""/>
      <w:lvlJc w:val="left"/>
      <w:pPr>
        <w:ind w:left="3560" w:hanging="360"/>
      </w:pPr>
      <w:rPr>
        <w:rFonts w:ascii="Symbol" w:hAnsi="Symbol" w:hint="default"/>
      </w:rPr>
    </w:lvl>
    <w:lvl w:ilvl="4" w:tplc="04130003" w:tentative="1">
      <w:start w:val="1"/>
      <w:numFmt w:val="bullet"/>
      <w:lvlText w:val="o"/>
      <w:lvlJc w:val="left"/>
      <w:pPr>
        <w:ind w:left="4280" w:hanging="360"/>
      </w:pPr>
      <w:rPr>
        <w:rFonts w:ascii="Courier New" w:hAnsi="Courier New" w:cs="Courier New" w:hint="default"/>
      </w:rPr>
    </w:lvl>
    <w:lvl w:ilvl="5" w:tplc="04130005" w:tentative="1">
      <w:start w:val="1"/>
      <w:numFmt w:val="bullet"/>
      <w:lvlText w:val=""/>
      <w:lvlJc w:val="left"/>
      <w:pPr>
        <w:ind w:left="5000" w:hanging="360"/>
      </w:pPr>
      <w:rPr>
        <w:rFonts w:ascii="Wingdings" w:hAnsi="Wingdings" w:hint="default"/>
      </w:rPr>
    </w:lvl>
    <w:lvl w:ilvl="6" w:tplc="04130001" w:tentative="1">
      <w:start w:val="1"/>
      <w:numFmt w:val="bullet"/>
      <w:lvlText w:val=""/>
      <w:lvlJc w:val="left"/>
      <w:pPr>
        <w:ind w:left="5720" w:hanging="360"/>
      </w:pPr>
      <w:rPr>
        <w:rFonts w:ascii="Symbol" w:hAnsi="Symbol" w:hint="default"/>
      </w:rPr>
    </w:lvl>
    <w:lvl w:ilvl="7" w:tplc="04130003" w:tentative="1">
      <w:start w:val="1"/>
      <w:numFmt w:val="bullet"/>
      <w:lvlText w:val="o"/>
      <w:lvlJc w:val="left"/>
      <w:pPr>
        <w:ind w:left="6440" w:hanging="360"/>
      </w:pPr>
      <w:rPr>
        <w:rFonts w:ascii="Courier New" w:hAnsi="Courier New" w:cs="Courier New" w:hint="default"/>
      </w:rPr>
    </w:lvl>
    <w:lvl w:ilvl="8" w:tplc="04130005" w:tentative="1">
      <w:start w:val="1"/>
      <w:numFmt w:val="bullet"/>
      <w:lvlText w:val=""/>
      <w:lvlJc w:val="left"/>
      <w:pPr>
        <w:ind w:left="7160" w:hanging="360"/>
      </w:pPr>
      <w:rPr>
        <w:rFonts w:ascii="Wingdings" w:hAnsi="Wingdings" w:hint="default"/>
      </w:rPr>
    </w:lvl>
  </w:abstractNum>
  <w:abstractNum w:abstractNumId="27" w15:restartNumberingAfterBreak="0">
    <w:nsid w:val="6BE335D3"/>
    <w:multiLevelType w:val="multilevel"/>
    <w:tmpl w:val="6D583ACE"/>
    <w:styleLink w:val="OpmaakprofielMetopsommingstekens1"/>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71B037D8"/>
    <w:multiLevelType w:val="multilevel"/>
    <w:tmpl w:val="DF0C8C82"/>
    <w:lvl w:ilvl="0">
      <w:start w:val="1"/>
      <w:numFmt w:val="decimal"/>
      <w:lvlRestart w:val="0"/>
      <w:lvlText w:val="%1."/>
      <w:lvlJc w:val="left"/>
      <w:pPr>
        <w:tabs>
          <w:tab w:val="num" w:pos="1065"/>
        </w:tabs>
        <w:ind w:left="1065" w:hanging="357"/>
      </w:pPr>
    </w:lvl>
    <w:lvl w:ilvl="1">
      <w:start w:val="1"/>
      <w:numFmt w:val="lowerLetter"/>
      <w:lvlText w:val="%2."/>
      <w:lvlJc w:val="left"/>
      <w:pPr>
        <w:tabs>
          <w:tab w:val="num" w:pos="720"/>
        </w:tabs>
        <w:ind w:left="720" w:hanging="363"/>
      </w:pPr>
    </w:lvl>
    <w:lvl w:ilvl="2">
      <w:start w:val="1"/>
      <w:numFmt w:val="bullet"/>
      <w:lvlText w:val=""/>
      <w:lvlJc w:val="left"/>
      <w:pPr>
        <w:tabs>
          <w:tab w:val="num" w:pos="1077"/>
        </w:tabs>
        <w:ind w:left="1077" w:hanging="357"/>
      </w:pPr>
      <w:rPr>
        <w:rFonts w:ascii="Wingdings" w:hAnsi="Wingdings" w:hint="default"/>
      </w:rPr>
    </w:lvl>
    <w:lvl w:ilvl="3">
      <w:start w:val="1"/>
      <w:numFmt w:val="decimal"/>
      <w:lvlText w:val=""/>
      <w:lvlJc w:val="left"/>
      <w:pPr>
        <w:tabs>
          <w:tab w:val="num" w:pos="1417"/>
        </w:tabs>
        <w:ind w:left="1417" w:hanging="340"/>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5632D2C"/>
    <w:multiLevelType w:val="hybridMultilevel"/>
    <w:tmpl w:val="7240830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0" w15:restartNumberingAfterBreak="0">
    <w:nsid w:val="792E263B"/>
    <w:multiLevelType w:val="multilevel"/>
    <w:tmpl w:val="118A3FE2"/>
    <w:numStyleLink w:val="LIJSTnr1tm3"/>
  </w:abstractNum>
  <w:abstractNum w:abstractNumId="31" w15:restartNumberingAfterBreak="0">
    <w:nsid w:val="7CC97CE3"/>
    <w:multiLevelType w:val="multilevel"/>
    <w:tmpl w:val="E1AC0E22"/>
    <w:lvl w:ilvl="0">
      <w:start w:val="1"/>
      <w:numFmt w:val="bullet"/>
      <w:lvlText w:val=""/>
      <w:lvlJc w:val="left"/>
      <w:pPr>
        <w:ind w:left="360" w:hanging="360"/>
      </w:pPr>
      <w:rPr>
        <w:rFonts w:ascii="Symbol" w:hAnsi="Symbol" w:hint="default"/>
      </w:r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bullet"/>
      <w:lvlText w:val=""/>
      <w:lvlJc w:val="left"/>
      <w:pPr>
        <w:ind w:left="864" w:hanging="864"/>
      </w:pPr>
      <w:rPr>
        <w:rFonts w:ascii="Symbol" w:hAnsi="Symbol" w:hint="default"/>
      </w:rPr>
    </w:lvl>
    <w:lvl w:ilvl="4">
      <w:start w:val="1"/>
      <w:numFmt w:val="bullet"/>
      <w:lvlText w:val=""/>
      <w:lvlJc w:val="left"/>
      <w:pPr>
        <w:ind w:left="1008" w:hanging="1008"/>
      </w:pPr>
      <w:rPr>
        <w:rFonts w:ascii="Symbol" w:hAnsi="Symbol" w:hint="default"/>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7EE4377A"/>
    <w:multiLevelType w:val="hybridMultilevel"/>
    <w:tmpl w:val="465E0596"/>
    <w:name w:val="Naamvoorlijst2"/>
    <w:lvl w:ilvl="0" w:tplc="6D1AF058">
      <w:start w:val="1"/>
      <w:numFmt w:val="bullet"/>
      <w:lvlText w:val=""/>
      <w:lvlJc w:val="left"/>
      <w:pPr>
        <w:ind w:left="1400" w:hanging="360"/>
      </w:pPr>
      <w:rPr>
        <w:rFonts w:ascii="Symbol" w:hAnsi="Symbol" w:hint="default"/>
      </w:rPr>
    </w:lvl>
    <w:lvl w:ilvl="1" w:tplc="04130003" w:tentative="1">
      <w:start w:val="1"/>
      <w:numFmt w:val="bullet"/>
      <w:lvlText w:val="o"/>
      <w:lvlJc w:val="left"/>
      <w:pPr>
        <w:ind w:left="2120" w:hanging="360"/>
      </w:pPr>
      <w:rPr>
        <w:rFonts w:ascii="Courier New" w:hAnsi="Courier New" w:cs="Courier New" w:hint="default"/>
      </w:rPr>
    </w:lvl>
    <w:lvl w:ilvl="2" w:tplc="04130005" w:tentative="1">
      <w:start w:val="1"/>
      <w:numFmt w:val="bullet"/>
      <w:lvlText w:val=""/>
      <w:lvlJc w:val="left"/>
      <w:pPr>
        <w:ind w:left="2840" w:hanging="360"/>
      </w:pPr>
      <w:rPr>
        <w:rFonts w:ascii="Wingdings" w:hAnsi="Wingdings" w:hint="default"/>
      </w:rPr>
    </w:lvl>
    <w:lvl w:ilvl="3" w:tplc="04130001" w:tentative="1">
      <w:start w:val="1"/>
      <w:numFmt w:val="bullet"/>
      <w:lvlText w:val=""/>
      <w:lvlJc w:val="left"/>
      <w:pPr>
        <w:ind w:left="3560" w:hanging="360"/>
      </w:pPr>
      <w:rPr>
        <w:rFonts w:ascii="Symbol" w:hAnsi="Symbol" w:hint="default"/>
      </w:rPr>
    </w:lvl>
    <w:lvl w:ilvl="4" w:tplc="04130003" w:tentative="1">
      <w:start w:val="1"/>
      <w:numFmt w:val="bullet"/>
      <w:lvlText w:val="o"/>
      <w:lvlJc w:val="left"/>
      <w:pPr>
        <w:ind w:left="4280" w:hanging="360"/>
      </w:pPr>
      <w:rPr>
        <w:rFonts w:ascii="Courier New" w:hAnsi="Courier New" w:cs="Courier New" w:hint="default"/>
      </w:rPr>
    </w:lvl>
    <w:lvl w:ilvl="5" w:tplc="04130005" w:tentative="1">
      <w:start w:val="1"/>
      <w:numFmt w:val="bullet"/>
      <w:lvlText w:val=""/>
      <w:lvlJc w:val="left"/>
      <w:pPr>
        <w:ind w:left="5000" w:hanging="360"/>
      </w:pPr>
      <w:rPr>
        <w:rFonts w:ascii="Wingdings" w:hAnsi="Wingdings" w:hint="default"/>
      </w:rPr>
    </w:lvl>
    <w:lvl w:ilvl="6" w:tplc="04130001" w:tentative="1">
      <w:start w:val="1"/>
      <w:numFmt w:val="bullet"/>
      <w:lvlText w:val=""/>
      <w:lvlJc w:val="left"/>
      <w:pPr>
        <w:ind w:left="5720" w:hanging="360"/>
      </w:pPr>
      <w:rPr>
        <w:rFonts w:ascii="Symbol" w:hAnsi="Symbol" w:hint="default"/>
      </w:rPr>
    </w:lvl>
    <w:lvl w:ilvl="7" w:tplc="04130003" w:tentative="1">
      <w:start w:val="1"/>
      <w:numFmt w:val="bullet"/>
      <w:lvlText w:val="o"/>
      <w:lvlJc w:val="left"/>
      <w:pPr>
        <w:ind w:left="6440" w:hanging="360"/>
      </w:pPr>
      <w:rPr>
        <w:rFonts w:ascii="Courier New" w:hAnsi="Courier New" w:cs="Courier New" w:hint="default"/>
      </w:rPr>
    </w:lvl>
    <w:lvl w:ilvl="8" w:tplc="04130005" w:tentative="1">
      <w:start w:val="1"/>
      <w:numFmt w:val="bullet"/>
      <w:lvlText w:val=""/>
      <w:lvlJc w:val="left"/>
      <w:pPr>
        <w:ind w:left="7160" w:hanging="360"/>
      </w:pPr>
      <w:rPr>
        <w:rFonts w:ascii="Wingdings" w:hAnsi="Wingdings" w:hint="default"/>
      </w:rPr>
    </w:lvl>
  </w:abstractNum>
  <w:num w:numId="1" w16cid:durableId="920481680">
    <w:abstractNumId w:val="11"/>
  </w:num>
  <w:num w:numId="2" w16cid:durableId="1679842119">
    <w:abstractNumId w:val="23"/>
  </w:num>
  <w:num w:numId="3" w16cid:durableId="537860096">
    <w:abstractNumId w:val="27"/>
  </w:num>
  <w:num w:numId="4" w16cid:durableId="1750618272">
    <w:abstractNumId w:val="21"/>
  </w:num>
  <w:num w:numId="5" w16cid:durableId="708606860">
    <w:abstractNumId w:val="7"/>
  </w:num>
  <w:num w:numId="6" w16cid:durableId="839278483">
    <w:abstractNumId w:val="0"/>
  </w:num>
  <w:num w:numId="7" w16cid:durableId="758908863">
    <w:abstractNumId w:val="17"/>
  </w:num>
  <w:num w:numId="8" w16cid:durableId="297077138">
    <w:abstractNumId w:val="1"/>
  </w:num>
  <w:num w:numId="9" w16cid:durableId="1635452349">
    <w:abstractNumId w:val="20"/>
  </w:num>
  <w:num w:numId="10" w16cid:durableId="1757285928">
    <w:abstractNumId w:val="18"/>
  </w:num>
  <w:num w:numId="11" w16cid:durableId="1970360510">
    <w:abstractNumId w:val="22"/>
  </w:num>
  <w:num w:numId="12" w16cid:durableId="1281642682">
    <w:abstractNumId w:val="15"/>
  </w:num>
  <w:num w:numId="13" w16cid:durableId="385185683">
    <w:abstractNumId w:val="19"/>
  </w:num>
  <w:num w:numId="14" w16cid:durableId="209267212">
    <w:abstractNumId w:val="14"/>
  </w:num>
  <w:num w:numId="15" w16cid:durableId="2053655224">
    <w:abstractNumId w:val="32"/>
  </w:num>
  <w:num w:numId="16" w16cid:durableId="594942558">
    <w:abstractNumId w:val="5"/>
  </w:num>
  <w:num w:numId="17" w16cid:durableId="23873824">
    <w:abstractNumId w:val="12"/>
  </w:num>
  <w:num w:numId="18" w16cid:durableId="195433432">
    <w:abstractNumId w:val="2"/>
  </w:num>
  <w:num w:numId="19" w16cid:durableId="2069765349">
    <w:abstractNumId w:val="30"/>
  </w:num>
  <w:num w:numId="20" w16cid:durableId="223563568">
    <w:abstractNumId w:val="25"/>
  </w:num>
  <w:num w:numId="21" w16cid:durableId="1406957195">
    <w:abstractNumId w:val="26"/>
  </w:num>
  <w:num w:numId="22" w16cid:durableId="1687370220">
    <w:abstractNumId w:val="3"/>
  </w:num>
  <w:num w:numId="23" w16cid:durableId="563489782">
    <w:abstractNumId w:val="31"/>
  </w:num>
  <w:num w:numId="24" w16cid:durableId="1658192095">
    <w:abstractNumId w:val="13"/>
  </w:num>
  <w:num w:numId="25" w16cid:durableId="1546065408">
    <w:abstractNumId w:val="10"/>
  </w:num>
  <w:num w:numId="26" w16cid:durableId="1447576784">
    <w:abstractNumId w:val="9"/>
  </w:num>
  <w:num w:numId="27" w16cid:durableId="474681962">
    <w:abstractNumId w:val="4"/>
  </w:num>
  <w:num w:numId="28" w16cid:durableId="791244839">
    <w:abstractNumId w:val="6"/>
  </w:num>
  <w:num w:numId="29" w16cid:durableId="1843158587">
    <w:abstractNumId w:val="24"/>
  </w:num>
  <w:num w:numId="30" w16cid:durableId="1532302212">
    <w:abstractNumId w:val="8"/>
  </w:num>
  <w:num w:numId="31" w16cid:durableId="936714050">
    <w:abstractNumId w:val="16"/>
  </w:num>
  <w:num w:numId="32" w16cid:durableId="1006325108">
    <w:abstractNumId w:val="29"/>
  </w:num>
  <w:num w:numId="33" w16cid:durableId="796534228">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AE"/>
    <w:rsid w:val="000070A4"/>
    <w:rsid w:val="00011868"/>
    <w:rsid w:val="000132F4"/>
    <w:rsid w:val="00015923"/>
    <w:rsid w:val="00045E34"/>
    <w:rsid w:val="0004634B"/>
    <w:rsid w:val="00046961"/>
    <w:rsid w:val="00065DEA"/>
    <w:rsid w:val="00067E03"/>
    <w:rsid w:val="0007317C"/>
    <w:rsid w:val="00074D5F"/>
    <w:rsid w:val="00080F12"/>
    <w:rsid w:val="000834C7"/>
    <w:rsid w:val="000867DB"/>
    <w:rsid w:val="00086B17"/>
    <w:rsid w:val="000A25E2"/>
    <w:rsid w:val="000A29C9"/>
    <w:rsid w:val="000A5338"/>
    <w:rsid w:val="000A63D8"/>
    <w:rsid w:val="000C5426"/>
    <w:rsid w:val="000C5B54"/>
    <w:rsid w:val="000D332A"/>
    <w:rsid w:val="000D4712"/>
    <w:rsid w:val="00104A8B"/>
    <w:rsid w:val="00104BD7"/>
    <w:rsid w:val="00125B4E"/>
    <w:rsid w:val="00136F22"/>
    <w:rsid w:val="00147D9C"/>
    <w:rsid w:val="0016229E"/>
    <w:rsid w:val="00181306"/>
    <w:rsid w:val="00184531"/>
    <w:rsid w:val="00186E74"/>
    <w:rsid w:val="001B5705"/>
    <w:rsid w:val="001B5C8A"/>
    <w:rsid w:val="001E4EA1"/>
    <w:rsid w:val="00204F62"/>
    <w:rsid w:val="00213372"/>
    <w:rsid w:val="0022603F"/>
    <w:rsid w:val="00226DBC"/>
    <w:rsid w:val="002272B4"/>
    <w:rsid w:val="00233D6C"/>
    <w:rsid w:val="002517C6"/>
    <w:rsid w:val="00267DAE"/>
    <w:rsid w:val="0027681A"/>
    <w:rsid w:val="002854AD"/>
    <w:rsid w:val="00293334"/>
    <w:rsid w:val="00294F8C"/>
    <w:rsid w:val="002A6C85"/>
    <w:rsid w:val="002B47CD"/>
    <w:rsid w:val="002C14F3"/>
    <w:rsid w:val="002E46C4"/>
    <w:rsid w:val="002F24D7"/>
    <w:rsid w:val="002F24DB"/>
    <w:rsid w:val="00307D55"/>
    <w:rsid w:val="003234D1"/>
    <w:rsid w:val="00333FE4"/>
    <w:rsid w:val="00344CC5"/>
    <w:rsid w:val="00355DAF"/>
    <w:rsid w:val="00356FDE"/>
    <w:rsid w:val="003754FD"/>
    <w:rsid w:val="00376103"/>
    <w:rsid w:val="00380A38"/>
    <w:rsid w:val="00383A22"/>
    <w:rsid w:val="00383D16"/>
    <w:rsid w:val="00386320"/>
    <w:rsid w:val="00386913"/>
    <w:rsid w:val="003934D5"/>
    <w:rsid w:val="00393865"/>
    <w:rsid w:val="003C3EF1"/>
    <w:rsid w:val="003D0C10"/>
    <w:rsid w:val="003E4529"/>
    <w:rsid w:val="003E74AB"/>
    <w:rsid w:val="003F4D98"/>
    <w:rsid w:val="003F5062"/>
    <w:rsid w:val="0041394D"/>
    <w:rsid w:val="00417B6D"/>
    <w:rsid w:val="00430887"/>
    <w:rsid w:val="00440E7B"/>
    <w:rsid w:val="00445173"/>
    <w:rsid w:val="004537DA"/>
    <w:rsid w:val="00466986"/>
    <w:rsid w:val="00467AA9"/>
    <w:rsid w:val="00484FEE"/>
    <w:rsid w:val="00496F3E"/>
    <w:rsid w:val="00497813"/>
    <w:rsid w:val="004A3FBA"/>
    <w:rsid w:val="004B1929"/>
    <w:rsid w:val="004B4554"/>
    <w:rsid w:val="004B5C7E"/>
    <w:rsid w:val="004B75BD"/>
    <w:rsid w:val="004C0325"/>
    <w:rsid w:val="004C3760"/>
    <w:rsid w:val="004C6D11"/>
    <w:rsid w:val="004E2CF5"/>
    <w:rsid w:val="00505202"/>
    <w:rsid w:val="00505B3B"/>
    <w:rsid w:val="005132F7"/>
    <w:rsid w:val="005325B4"/>
    <w:rsid w:val="0053262F"/>
    <w:rsid w:val="00533D73"/>
    <w:rsid w:val="005377A6"/>
    <w:rsid w:val="00541815"/>
    <w:rsid w:val="00542579"/>
    <w:rsid w:val="00544E73"/>
    <w:rsid w:val="0055062F"/>
    <w:rsid w:val="00563A78"/>
    <w:rsid w:val="0056432B"/>
    <w:rsid w:val="0057422F"/>
    <w:rsid w:val="005814E1"/>
    <w:rsid w:val="0058638F"/>
    <w:rsid w:val="00587A4B"/>
    <w:rsid w:val="00591E80"/>
    <w:rsid w:val="00595832"/>
    <w:rsid w:val="005A119C"/>
    <w:rsid w:val="005B0C7A"/>
    <w:rsid w:val="005B64D5"/>
    <w:rsid w:val="005C56FB"/>
    <w:rsid w:val="005D51F5"/>
    <w:rsid w:val="005E4BAF"/>
    <w:rsid w:val="005E4DFA"/>
    <w:rsid w:val="005E7B2C"/>
    <w:rsid w:val="005F04E7"/>
    <w:rsid w:val="005F4EBE"/>
    <w:rsid w:val="0060468A"/>
    <w:rsid w:val="0062066A"/>
    <w:rsid w:val="00625C2D"/>
    <w:rsid w:val="0062760B"/>
    <w:rsid w:val="006347DD"/>
    <w:rsid w:val="0067170C"/>
    <w:rsid w:val="0068085E"/>
    <w:rsid w:val="0068098C"/>
    <w:rsid w:val="006810B1"/>
    <w:rsid w:val="00682744"/>
    <w:rsid w:val="0069302B"/>
    <w:rsid w:val="006A3F56"/>
    <w:rsid w:val="006B1A52"/>
    <w:rsid w:val="006B507C"/>
    <w:rsid w:val="006B5C6F"/>
    <w:rsid w:val="006C2E06"/>
    <w:rsid w:val="006C76E3"/>
    <w:rsid w:val="006E4031"/>
    <w:rsid w:val="006E6CC6"/>
    <w:rsid w:val="006F10EA"/>
    <w:rsid w:val="006F5F50"/>
    <w:rsid w:val="00704818"/>
    <w:rsid w:val="00714BDC"/>
    <w:rsid w:val="007160BF"/>
    <w:rsid w:val="00726A97"/>
    <w:rsid w:val="00734DB0"/>
    <w:rsid w:val="00740AC5"/>
    <w:rsid w:val="00745813"/>
    <w:rsid w:val="00754830"/>
    <w:rsid w:val="00765037"/>
    <w:rsid w:val="007754D5"/>
    <w:rsid w:val="00777543"/>
    <w:rsid w:val="00790EB7"/>
    <w:rsid w:val="007976B9"/>
    <w:rsid w:val="007A75F7"/>
    <w:rsid w:val="007B6204"/>
    <w:rsid w:val="007C0608"/>
    <w:rsid w:val="007D0BF9"/>
    <w:rsid w:val="00812CC0"/>
    <w:rsid w:val="008156EF"/>
    <w:rsid w:val="0082088E"/>
    <w:rsid w:val="00835DD4"/>
    <w:rsid w:val="00851E10"/>
    <w:rsid w:val="008677E1"/>
    <w:rsid w:val="008767AB"/>
    <w:rsid w:val="0088561D"/>
    <w:rsid w:val="008A2C5D"/>
    <w:rsid w:val="008A5374"/>
    <w:rsid w:val="008C0B20"/>
    <w:rsid w:val="008C47E8"/>
    <w:rsid w:val="008C6CFF"/>
    <w:rsid w:val="008D7751"/>
    <w:rsid w:val="008E522F"/>
    <w:rsid w:val="0090386B"/>
    <w:rsid w:val="00904DF3"/>
    <w:rsid w:val="009067B5"/>
    <w:rsid w:val="009244A5"/>
    <w:rsid w:val="00933EBF"/>
    <w:rsid w:val="00935BF8"/>
    <w:rsid w:val="009647D9"/>
    <w:rsid w:val="00973BD9"/>
    <w:rsid w:val="009760FE"/>
    <w:rsid w:val="00981319"/>
    <w:rsid w:val="00985223"/>
    <w:rsid w:val="00985B16"/>
    <w:rsid w:val="009876A3"/>
    <w:rsid w:val="009959D4"/>
    <w:rsid w:val="009A445C"/>
    <w:rsid w:val="009B53DC"/>
    <w:rsid w:val="009B7ABC"/>
    <w:rsid w:val="009B7D49"/>
    <w:rsid w:val="009C27A9"/>
    <w:rsid w:val="009C588A"/>
    <w:rsid w:val="009D32CB"/>
    <w:rsid w:val="009E446C"/>
    <w:rsid w:val="009E6DA3"/>
    <w:rsid w:val="009E70B0"/>
    <w:rsid w:val="009F0C91"/>
    <w:rsid w:val="009F3806"/>
    <w:rsid w:val="00A04BA7"/>
    <w:rsid w:val="00A123B3"/>
    <w:rsid w:val="00A15ABA"/>
    <w:rsid w:val="00A16D2C"/>
    <w:rsid w:val="00A3155F"/>
    <w:rsid w:val="00A35D3E"/>
    <w:rsid w:val="00A552F2"/>
    <w:rsid w:val="00A9308C"/>
    <w:rsid w:val="00A96961"/>
    <w:rsid w:val="00AA497A"/>
    <w:rsid w:val="00AA7E01"/>
    <w:rsid w:val="00AC5B77"/>
    <w:rsid w:val="00AD684E"/>
    <w:rsid w:val="00AE45CD"/>
    <w:rsid w:val="00AE5759"/>
    <w:rsid w:val="00AF155F"/>
    <w:rsid w:val="00B03338"/>
    <w:rsid w:val="00B13949"/>
    <w:rsid w:val="00B21F47"/>
    <w:rsid w:val="00B25281"/>
    <w:rsid w:val="00B27EF0"/>
    <w:rsid w:val="00B327CE"/>
    <w:rsid w:val="00B35AE0"/>
    <w:rsid w:val="00B4110E"/>
    <w:rsid w:val="00B42877"/>
    <w:rsid w:val="00B46253"/>
    <w:rsid w:val="00B52B42"/>
    <w:rsid w:val="00B6140C"/>
    <w:rsid w:val="00B705EF"/>
    <w:rsid w:val="00B7079B"/>
    <w:rsid w:val="00B81589"/>
    <w:rsid w:val="00BA42E0"/>
    <w:rsid w:val="00BA4DB4"/>
    <w:rsid w:val="00BA5460"/>
    <w:rsid w:val="00BB4718"/>
    <w:rsid w:val="00BC5833"/>
    <w:rsid w:val="00BD4B79"/>
    <w:rsid w:val="00BE58A6"/>
    <w:rsid w:val="00BF44A3"/>
    <w:rsid w:val="00C00360"/>
    <w:rsid w:val="00C07AC8"/>
    <w:rsid w:val="00C167E6"/>
    <w:rsid w:val="00C27EDA"/>
    <w:rsid w:val="00C3141E"/>
    <w:rsid w:val="00C51C0A"/>
    <w:rsid w:val="00C568A4"/>
    <w:rsid w:val="00C617E0"/>
    <w:rsid w:val="00C624B8"/>
    <w:rsid w:val="00C64425"/>
    <w:rsid w:val="00C7384D"/>
    <w:rsid w:val="00C7497E"/>
    <w:rsid w:val="00C75FBD"/>
    <w:rsid w:val="00C82797"/>
    <w:rsid w:val="00C82D8C"/>
    <w:rsid w:val="00C8679E"/>
    <w:rsid w:val="00C87962"/>
    <w:rsid w:val="00C95C61"/>
    <w:rsid w:val="00C961D3"/>
    <w:rsid w:val="00CA3EBB"/>
    <w:rsid w:val="00CA5BC3"/>
    <w:rsid w:val="00CA7D76"/>
    <w:rsid w:val="00CB3E39"/>
    <w:rsid w:val="00CB6785"/>
    <w:rsid w:val="00CC41DF"/>
    <w:rsid w:val="00CC720B"/>
    <w:rsid w:val="00CD29D6"/>
    <w:rsid w:val="00CD4D86"/>
    <w:rsid w:val="00CE034C"/>
    <w:rsid w:val="00CE6C94"/>
    <w:rsid w:val="00D071E8"/>
    <w:rsid w:val="00D122D9"/>
    <w:rsid w:val="00D12459"/>
    <w:rsid w:val="00D159ED"/>
    <w:rsid w:val="00D225F5"/>
    <w:rsid w:val="00D24300"/>
    <w:rsid w:val="00D2579C"/>
    <w:rsid w:val="00D51CE4"/>
    <w:rsid w:val="00D702DA"/>
    <w:rsid w:val="00D737AE"/>
    <w:rsid w:val="00D85888"/>
    <w:rsid w:val="00D907A0"/>
    <w:rsid w:val="00D93915"/>
    <w:rsid w:val="00DB6DAC"/>
    <w:rsid w:val="00DC63F5"/>
    <w:rsid w:val="00DD70B3"/>
    <w:rsid w:val="00DE1910"/>
    <w:rsid w:val="00DE5346"/>
    <w:rsid w:val="00DF2F1C"/>
    <w:rsid w:val="00DF3390"/>
    <w:rsid w:val="00DF7126"/>
    <w:rsid w:val="00E02D7A"/>
    <w:rsid w:val="00E03682"/>
    <w:rsid w:val="00E20662"/>
    <w:rsid w:val="00E33D12"/>
    <w:rsid w:val="00E56F56"/>
    <w:rsid w:val="00E678BE"/>
    <w:rsid w:val="00E96030"/>
    <w:rsid w:val="00EA323B"/>
    <w:rsid w:val="00EB48CF"/>
    <w:rsid w:val="00EB7A15"/>
    <w:rsid w:val="00EC2BBB"/>
    <w:rsid w:val="00ED0CA3"/>
    <w:rsid w:val="00ED54E5"/>
    <w:rsid w:val="00ED6403"/>
    <w:rsid w:val="00EE2F70"/>
    <w:rsid w:val="00F3450B"/>
    <w:rsid w:val="00F40C78"/>
    <w:rsid w:val="00F5074A"/>
    <w:rsid w:val="00F548F9"/>
    <w:rsid w:val="00F560BC"/>
    <w:rsid w:val="00F616AA"/>
    <w:rsid w:val="00F63887"/>
    <w:rsid w:val="00F66D16"/>
    <w:rsid w:val="00F8016A"/>
    <w:rsid w:val="00F818F6"/>
    <w:rsid w:val="00F86C24"/>
    <w:rsid w:val="00F906FD"/>
    <w:rsid w:val="00FA1895"/>
    <w:rsid w:val="00FB088A"/>
    <w:rsid w:val="00FB10B5"/>
    <w:rsid w:val="00FC5BBC"/>
    <w:rsid w:val="00FD5645"/>
    <w:rsid w:val="00FF07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87002F"/>
  <w15:docId w15:val="{58DF5686-8F5D-4F28-9BE6-A0D0F0D2E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D4D86"/>
    <w:pPr>
      <w:tabs>
        <w:tab w:val="left" w:pos="680"/>
        <w:tab w:val="left" w:pos="1021"/>
        <w:tab w:val="left" w:pos="1361"/>
        <w:tab w:val="left" w:pos="1701"/>
      </w:tabs>
      <w:spacing w:line="300" w:lineRule="atLeast"/>
      <w:ind w:left="680"/>
    </w:pPr>
    <w:rPr>
      <w:rFonts w:asciiTheme="minorHAnsi" w:hAnsiTheme="minorHAnsi"/>
      <w:sz w:val="22"/>
      <w:szCs w:val="24"/>
      <w:lang w:eastAsia="ja-JP"/>
    </w:rPr>
  </w:style>
  <w:style w:type="paragraph" w:styleId="Kop1">
    <w:name w:val="heading 1"/>
    <w:basedOn w:val="Standaard"/>
    <w:next w:val="Standaard"/>
    <w:link w:val="Kop1Char"/>
    <w:qFormat/>
    <w:rsid w:val="0069302B"/>
    <w:pPr>
      <w:keepNext/>
      <w:numPr>
        <w:numId w:val="7"/>
      </w:numPr>
      <w:ind w:left="680" w:hanging="680"/>
      <w:contextualSpacing/>
      <w:outlineLvl w:val="0"/>
    </w:pPr>
    <w:rPr>
      <w:rFonts w:cs="Arial"/>
      <w:b/>
      <w:bCs/>
      <w:color w:val="000000"/>
      <w:kern w:val="32"/>
      <w:sz w:val="24"/>
    </w:rPr>
  </w:style>
  <w:style w:type="paragraph" w:styleId="Kop2">
    <w:name w:val="heading 2"/>
    <w:basedOn w:val="Kop1"/>
    <w:next w:val="Standaard"/>
    <w:link w:val="Kop2Char"/>
    <w:qFormat/>
    <w:rsid w:val="00CD4D86"/>
    <w:pPr>
      <w:numPr>
        <w:ilvl w:val="1"/>
      </w:numPr>
      <w:spacing w:before="240" w:after="60"/>
      <w:ind w:left="680" w:hanging="680"/>
      <w:contextualSpacing w:val="0"/>
      <w:outlineLvl w:val="1"/>
    </w:pPr>
    <w:rPr>
      <w:bCs w:val="0"/>
      <w:iCs/>
      <w:sz w:val="22"/>
    </w:rPr>
  </w:style>
  <w:style w:type="paragraph" w:styleId="Kop3">
    <w:name w:val="heading 3"/>
    <w:aliases w:val="opsommen"/>
    <w:basedOn w:val="Opsommingen"/>
    <w:next w:val="Opsommingen"/>
    <w:rsid w:val="00497813"/>
    <w:pPr>
      <w:ind w:left="1049"/>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9F3806"/>
    <w:pPr>
      <w:tabs>
        <w:tab w:val="center" w:pos="4536"/>
        <w:tab w:val="right" w:pos="9072"/>
      </w:tabs>
      <w:spacing w:line="240" w:lineRule="auto"/>
    </w:pPr>
    <w:rPr>
      <w:sz w:val="16"/>
    </w:rPr>
  </w:style>
  <w:style w:type="paragraph" w:styleId="Koptekst">
    <w:name w:val="header"/>
    <w:basedOn w:val="Standaard"/>
    <w:rsid w:val="00355DAF"/>
    <w:pPr>
      <w:tabs>
        <w:tab w:val="center" w:pos="4536"/>
        <w:tab w:val="right" w:pos="9072"/>
      </w:tabs>
      <w:spacing w:line="280" w:lineRule="exact"/>
    </w:pPr>
    <w:rPr>
      <w:sz w:val="16"/>
    </w:rPr>
  </w:style>
  <w:style w:type="numbering" w:customStyle="1" w:styleId="MIJNOPSOMMING">
    <w:name w:val="MIJN OPSOMMING"/>
    <w:basedOn w:val="Geenlijst"/>
    <w:rsid w:val="001B5C8A"/>
    <w:pPr>
      <w:numPr>
        <w:numId w:val="1"/>
      </w:numPr>
    </w:pPr>
  </w:style>
  <w:style w:type="character" w:styleId="Paginanummer">
    <w:name w:val="page number"/>
    <w:basedOn w:val="Standaardalinea-lettertype"/>
    <w:rsid w:val="00985B16"/>
  </w:style>
  <w:style w:type="numbering" w:customStyle="1" w:styleId="OpmaakprofielMetopsommingstekens">
    <w:name w:val="Opmaakprofiel Met opsommingstekens"/>
    <w:basedOn w:val="Geenlijst"/>
    <w:rsid w:val="001B5C8A"/>
    <w:pPr>
      <w:numPr>
        <w:numId w:val="2"/>
      </w:numPr>
    </w:pPr>
  </w:style>
  <w:style w:type="numbering" w:customStyle="1" w:styleId="OpmaakprofielMetopsommingstekens1">
    <w:name w:val="Opmaakprofiel Met opsommingstekens1"/>
    <w:basedOn w:val="Geenlijst"/>
    <w:rsid w:val="00851E10"/>
    <w:pPr>
      <w:numPr>
        <w:numId w:val="3"/>
      </w:numPr>
    </w:pPr>
  </w:style>
  <w:style w:type="numbering" w:customStyle="1" w:styleId="OpmaakprofielMetopsommingstekens2">
    <w:name w:val="Opmaakprofiel Met opsommingstekens2"/>
    <w:basedOn w:val="Geenlijst"/>
    <w:rsid w:val="00C8679E"/>
    <w:pPr>
      <w:numPr>
        <w:numId w:val="4"/>
      </w:numPr>
    </w:pPr>
  </w:style>
  <w:style w:type="numbering" w:customStyle="1" w:styleId="OpmaakprofielMetopsommingstekens3">
    <w:name w:val="Opmaakprofiel Met opsommingstekens3"/>
    <w:basedOn w:val="Geenlijst"/>
    <w:rsid w:val="001E4EA1"/>
    <w:pPr>
      <w:numPr>
        <w:numId w:val="5"/>
      </w:numPr>
    </w:pPr>
  </w:style>
  <w:style w:type="table" w:styleId="Tabelraster">
    <w:name w:val="Table Grid"/>
    <w:basedOn w:val="Standaardtabel"/>
    <w:uiPriority w:val="59"/>
    <w:rsid w:val="00745813"/>
    <w:pPr>
      <w:tabs>
        <w:tab w:val="left" w:pos="6551"/>
        <w:tab w:val="left" w:pos="7867"/>
      </w:tabs>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link w:val="Kop1"/>
    <w:rsid w:val="002517C6"/>
    <w:rPr>
      <w:rFonts w:ascii="Tahoma" w:hAnsi="Tahoma" w:cs="Arial"/>
      <w:b/>
      <w:bCs/>
      <w:color w:val="000000"/>
      <w:kern w:val="32"/>
      <w:sz w:val="24"/>
      <w:szCs w:val="24"/>
      <w:lang w:eastAsia="ja-JP"/>
    </w:rPr>
  </w:style>
  <w:style w:type="character" w:customStyle="1" w:styleId="Kop2Char">
    <w:name w:val="Kop 2 Char"/>
    <w:link w:val="Kop2"/>
    <w:rsid w:val="00CD4D86"/>
    <w:rPr>
      <w:rFonts w:asciiTheme="minorHAnsi" w:hAnsiTheme="minorHAnsi" w:cs="Arial"/>
      <w:b/>
      <w:iCs/>
      <w:color w:val="000000"/>
      <w:kern w:val="32"/>
      <w:sz w:val="22"/>
      <w:szCs w:val="24"/>
      <w:lang w:eastAsia="ja-JP"/>
    </w:rPr>
  </w:style>
  <w:style w:type="paragraph" w:styleId="Ballontekst">
    <w:name w:val="Balloon Text"/>
    <w:basedOn w:val="Standaard"/>
    <w:link w:val="BallontekstChar"/>
    <w:rsid w:val="00D702DA"/>
    <w:pPr>
      <w:spacing w:line="240" w:lineRule="auto"/>
    </w:pPr>
    <w:rPr>
      <w:rFonts w:cs="Tahoma"/>
      <w:sz w:val="16"/>
      <w:szCs w:val="16"/>
    </w:rPr>
  </w:style>
  <w:style w:type="character" w:customStyle="1" w:styleId="BallontekstChar">
    <w:name w:val="Ballontekst Char"/>
    <w:basedOn w:val="Standaardalinea-lettertype"/>
    <w:link w:val="Ballontekst"/>
    <w:rsid w:val="00D702DA"/>
    <w:rPr>
      <w:rFonts w:ascii="Tahoma" w:hAnsi="Tahoma" w:cs="Tahoma"/>
      <w:sz w:val="16"/>
      <w:szCs w:val="16"/>
      <w:lang w:eastAsia="ja-JP"/>
    </w:rPr>
  </w:style>
  <w:style w:type="numbering" w:customStyle="1" w:styleId="StijlMeerdereniveausSymbolsymboolLinks12cmVerkeerd-">
    <w:name w:val="Stijl Meerdere niveaus Symbol (symbool) Links:  12 cm Verkeerd-..."/>
    <w:basedOn w:val="Geenlijst"/>
    <w:rsid w:val="00C624B8"/>
    <w:pPr>
      <w:numPr>
        <w:numId w:val="10"/>
      </w:numPr>
    </w:pPr>
  </w:style>
  <w:style w:type="character" w:customStyle="1" w:styleId="Superscript">
    <w:name w:val="Superscript"/>
    <w:basedOn w:val="Standaardalinea-lettertype"/>
    <w:qFormat/>
    <w:rsid w:val="00CD4D86"/>
    <w:rPr>
      <w:rFonts w:asciiTheme="minorHAnsi" w:hAnsiTheme="minorHAnsi"/>
      <w:sz w:val="22"/>
      <w:vertAlign w:val="superscript"/>
    </w:rPr>
  </w:style>
  <w:style w:type="paragraph" w:customStyle="1" w:styleId="Opsommingen">
    <w:name w:val="Opsommingen"/>
    <w:basedOn w:val="Lijstopsomteken"/>
    <w:next w:val="Lijstopsomteken"/>
    <w:rsid w:val="005E4BAF"/>
  </w:style>
  <w:style w:type="numbering" w:customStyle="1" w:styleId="StijlMetopsommingstekensSymbolsymboolLinks183cmVerk">
    <w:name w:val="Stijl Met opsommingstekens Symbol (symbool) Links:  183 cm Verk..."/>
    <w:basedOn w:val="Geenlijst"/>
    <w:rsid w:val="00C624B8"/>
    <w:pPr>
      <w:numPr>
        <w:numId w:val="9"/>
      </w:numPr>
    </w:pPr>
  </w:style>
  <w:style w:type="paragraph" w:styleId="Lijstopsomteken">
    <w:name w:val="List Bullet"/>
    <w:basedOn w:val="Standaard"/>
    <w:rsid w:val="005E4BAF"/>
    <w:pPr>
      <w:numPr>
        <w:numId w:val="8"/>
      </w:numPr>
      <w:tabs>
        <w:tab w:val="clear" w:pos="360"/>
      </w:tabs>
      <w:ind w:left="1020" w:hanging="340"/>
      <w:contextualSpacing/>
      <w:outlineLvl w:val="0"/>
    </w:pPr>
  </w:style>
  <w:style w:type="numbering" w:customStyle="1" w:styleId="StijlMeerdereniveausLatijnsCourierNewLinks31cmVerk">
    <w:name w:val="Stijl Meerdere niveaus (Latijns) Courier New Links:  31 cm Verk..."/>
    <w:basedOn w:val="Geenlijst"/>
    <w:rsid w:val="004B5C7E"/>
    <w:pPr>
      <w:numPr>
        <w:numId w:val="11"/>
      </w:numPr>
    </w:pPr>
  </w:style>
  <w:style w:type="numbering" w:customStyle="1" w:styleId="StijlMeerdereniveausSymbolsymboolLinks12cmVerkeerd-1">
    <w:name w:val="Stijl Meerdere niveaus Symbol (symbool) Links:  12 cm Verkeerd-...1"/>
    <w:basedOn w:val="Geenlijst"/>
    <w:rsid w:val="004B5C7E"/>
    <w:pPr>
      <w:numPr>
        <w:numId w:val="12"/>
      </w:numPr>
    </w:pPr>
  </w:style>
  <w:style w:type="paragraph" w:styleId="Lijstalinea">
    <w:name w:val="List Paragraph"/>
    <w:aliases w:val="Reference List"/>
    <w:basedOn w:val="Standaard"/>
    <w:link w:val="LijstalineaChar"/>
    <w:uiPriority w:val="34"/>
    <w:qFormat/>
    <w:rsid w:val="00C75FBD"/>
    <w:pPr>
      <w:ind w:left="720"/>
      <w:contextualSpacing/>
    </w:pPr>
  </w:style>
  <w:style w:type="numbering" w:customStyle="1" w:styleId="StijlMetopsommingstekensSymbolsymboolLinks183cmVerk1">
    <w:name w:val="Stijl Met opsommingstekens Symbol (symbool) Links:  183 cm Verk...1"/>
    <w:basedOn w:val="Geenlijst"/>
    <w:rsid w:val="005325B4"/>
    <w:pPr>
      <w:numPr>
        <w:numId w:val="13"/>
      </w:numPr>
    </w:pPr>
  </w:style>
  <w:style w:type="paragraph" w:customStyle="1" w:styleId="StijlLijstopsomtekenLinks12cmVerkeerd-om06cm">
    <w:name w:val="Stijl Lijst opsom.teken + Links:  12 cm Verkeerd-om:  06 cm"/>
    <w:basedOn w:val="Lijstopsomteken"/>
    <w:rsid w:val="005E4BAF"/>
    <w:rPr>
      <w:rFonts w:eastAsia="Times New Roman"/>
      <w:szCs w:val="20"/>
    </w:rPr>
  </w:style>
  <w:style w:type="paragraph" w:styleId="Lijst">
    <w:name w:val="List"/>
    <w:aliases w:val="LijstNUMMER"/>
    <w:basedOn w:val="Standaard"/>
    <w:qFormat/>
    <w:rsid w:val="00BA42E0"/>
    <w:pPr>
      <w:numPr>
        <w:numId w:val="18"/>
      </w:numPr>
      <w:contextualSpacing/>
    </w:pPr>
  </w:style>
  <w:style w:type="paragraph" w:customStyle="1" w:styleId="Opsommen-1e">
    <w:name w:val="Opsommen-1e"/>
    <w:basedOn w:val="Standaard"/>
    <w:qFormat/>
    <w:rsid w:val="00C64425"/>
    <w:pPr>
      <w:numPr>
        <w:numId w:val="17"/>
      </w:numPr>
    </w:pPr>
  </w:style>
  <w:style w:type="paragraph" w:customStyle="1" w:styleId="Opsommen-2e">
    <w:name w:val="Opsommen-2e"/>
    <w:basedOn w:val="Opsommen-1e"/>
    <w:rsid w:val="00A04BA7"/>
    <w:pPr>
      <w:numPr>
        <w:ilvl w:val="1"/>
        <w:numId w:val="18"/>
      </w:numPr>
    </w:pPr>
  </w:style>
  <w:style w:type="paragraph" w:customStyle="1" w:styleId="Opsommen-3e">
    <w:name w:val="Opsommen-3e"/>
    <w:basedOn w:val="Standaard"/>
    <w:rsid w:val="00595832"/>
    <w:pPr>
      <w:numPr>
        <w:ilvl w:val="2"/>
        <w:numId w:val="18"/>
      </w:numPr>
      <w:tabs>
        <w:tab w:val="clear" w:pos="680"/>
        <w:tab w:val="clear" w:pos="1021"/>
        <w:tab w:val="clear" w:pos="1701"/>
      </w:tabs>
      <w:ind w:left="1814"/>
    </w:pPr>
  </w:style>
  <w:style w:type="numbering" w:customStyle="1" w:styleId="OPSOMMEN1tm3e">
    <w:name w:val="OPSOMMEN1tm3e"/>
    <w:uiPriority w:val="99"/>
    <w:rsid w:val="00C64425"/>
    <w:pPr>
      <w:numPr>
        <w:numId w:val="17"/>
      </w:numPr>
    </w:pPr>
  </w:style>
  <w:style w:type="numbering" w:customStyle="1" w:styleId="LIJSTnr1tm3">
    <w:name w:val="LIJSTnr1tm3"/>
    <w:uiPriority w:val="99"/>
    <w:rsid w:val="00A04BA7"/>
    <w:pPr>
      <w:numPr>
        <w:numId w:val="18"/>
      </w:numPr>
    </w:pPr>
  </w:style>
  <w:style w:type="paragraph" w:customStyle="1" w:styleId="Stijl13ptRegelafstandMinimaal19pt">
    <w:name w:val="Stijl 13 pt Regelafstand:  Minimaal 19 pt"/>
    <w:basedOn w:val="Standaard"/>
    <w:rsid w:val="009244A5"/>
    <w:pPr>
      <w:tabs>
        <w:tab w:val="clear" w:pos="680"/>
        <w:tab w:val="clear" w:pos="1021"/>
        <w:tab w:val="clear" w:pos="1361"/>
        <w:tab w:val="clear" w:pos="1701"/>
        <w:tab w:val="left" w:pos="567"/>
        <w:tab w:val="left" w:pos="992"/>
      </w:tabs>
      <w:ind w:left="0"/>
    </w:pPr>
    <w:rPr>
      <w:rFonts w:eastAsia="Times New Roman"/>
      <w:sz w:val="26"/>
      <w:szCs w:val="20"/>
    </w:rPr>
  </w:style>
  <w:style w:type="paragraph" w:customStyle="1" w:styleId="Stijl24ptRegelafstandenkel">
    <w:name w:val="Stijl 24 pt Regelafstand:  enkel"/>
    <w:basedOn w:val="Standaard"/>
    <w:rsid w:val="009244A5"/>
    <w:pPr>
      <w:tabs>
        <w:tab w:val="clear" w:pos="680"/>
        <w:tab w:val="clear" w:pos="1021"/>
        <w:tab w:val="clear" w:pos="1361"/>
        <w:tab w:val="clear" w:pos="1701"/>
        <w:tab w:val="left" w:pos="567"/>
        <w:tab w:val="left" w:pos="992"/>
      </w:tabs>
      <w:ind w:left="0"/>
    </w:pPr>
    <w:rPr>
      <w:rFonts w:eastAsia="Times New Roman"/>
      <w:sz w:val="48"/>
      <w:szCs w:val="20"/>
    </w:rPr>
  </w:style>
  <w:style w:type="paragraph" w:customStyle="1" w:styleId="Stijl9ptRechts-009cmRegelafstandMinimaal12pt">
    <w:name w:val="Stijl 9 pt Rechts:  -009 cm Regelafstand:  Minimaal 12 pt"/>
    <w:basedOn w:val="Standaard"/>
    <w:rsid w:val="009244A5"/>
    <w:pPr>
      <w:tabs>
        <w:tab w:val="clear" w:pos="680"/>
        <w:tab w:val="clear" w:pos="1021"/>
        <w:tab w:val="clear" w:pos="1361"/>
        <w:tab w:val="clear" w:pos="1701"/>
        <w:tab w:val="left" w:pos="567"/>
        <w:tab w:val="left" w:pos="992"/>
      </w:tabs>
      <w:ind w:left="0" w:right="-51"/>
    </w:pPr>
    <w:rPr>
      <w:rFonts w:eastAsia="Times New Roman"/>
      <w:sz w:val="18"/>
      <w:szCs w:val="20"/>
    </w:rPr>
  </w:style>
  <w:style w:type="character" w:styleId="Verwijzingopmerking">
    <w:name w:val="annotation reference"/>
    <w:basedOn w:val="Standaardalinea-lettertype"/>
    <w:uiPriority w:val="99"/>
    <w:unhideWhenUsed/>
    <w:rsid w:val="00904DF3"/>
    <w:rPr>
      <w:sz w:val="16"/>
      <w:szCs w:val="16"/>
    </w:rPr>
  </w:style>
  <w:style w:type="paragraph" w:styleId="Tekstopmerking">
    <w:name w:val="annotation text"/>
    <w:basedOn w:val="Standaard"/>
    <w:link w:val="TekstopmerkingChar"/>
    <w:uiPriority w:val="99"/>
    <w:unhideWhenUsed/>
    <w:rsid w:val="00904DF3"/>
    <w:pPr>
      <w:spacing w:line="240" w:lineRule="auto"/>
    </w:pPr>
    <w:rPr>
      <w:szCs w:val="20"/>
    </w:rPr>
  </w:style>
  <w:style w:type="character" w:customStyle="1" w:styleId="TekstopmerkingChar">
    <w:name w:val="Tekst opmerking Char"/>
    <w:basedOn w:val="Standaardalinea-lettertype"/>
    <w:link w:val="Tekstopmerking"/>
    <w:uiPriority w:val="99"/>
    <w:rsid w:val="00904DF3"/>
    <w:rPr>
      <w:rFonts w:ascii="Tahoma" w:hAnsi="Tahoma"/>
      <w:lang w:eastAsia="ja-JP"/>
    </w:rPr>
  </w:style>
  <w:style w:type="paragraph" w:styleId="Onderwerpvanopmerking">
    <w:name w:val="annotation subject"/>
    <w:basedOn w:val="Tekstopmerking"/>
    <w:next w:val="Tekstopmerking"/>
    <w:link w:val="OnderwerpvanopmerkingChar"/>
    <w:semiHidden/>
    <w:unhideWhenUsed/>
    <w:rsid w:val="00904DF3"/>
    <w:rPr>
      <w:b/>
      <w:bCs/>
    </w:rPr>
  </w:style>
  <w:style w:type="character" w:customStyle="1" w:styleId="OnderwerpvanopmerkingChar">
    <w:name w:val="Onderwerp van opmerking Char"/>
    <w:basedOn w:val="TekstopmerkingChar"/>
    <w:link w:val="Onderwerpvanopmerking"/>
    <w:semiHidden/>
    <w:rsid w:val="00904DF3"/>
    <w:rPr>
      <w:rFonts w:ascii="Tahoma" w:hAnsi="Tahoma"/>
      <w:b/>
      <w:bCs/>
      <w:lang w:eastAsia="ja-JP"/>
    </w:rPr>
  </w:style>
  <w:style w:type="paragraph" w:styleId="Plattetekst">
    <w:name w:val="Body Text"/>
    <w:basedOn w:val="Standaard"/>
    <w:link w:val="PlattetekstChar"/>
    <w:uiPriority w:val="1"/>
    <w:qFormat/>
    <w:rsid w:val="0004634B"/>
    <w:pPr>
      <w:widowControl w:val="0"/>
      <w:tabs>
        <w:tab w:val="clear" w:pos="680"/>
        <w:tab w:val="clear" w:pos="1021"/>
        <w:tab w:val="clear" w:pos="1361"/>
        <w:tab w:val="clear" w:pos="1701"/>
      </w:tabs>
      <w:autoSpaceDE w:val="0"/>
      <w:autoSpaceDN w:val="0"/>
      <w:spacing w:line="240" w:lineRule="auto"/>
      <w:ind w:left="0"/>
    </w:pPr>
    <w:rPr>
      <w:rFonts w:ascii="Calibri" w:eastAsia="Calibri" w:hAnsi="Calibri" w:cs="Calibri"/>
      <w:szCs w:val="22"/>
      <w:lang w:eastAsia="nl-NL" w:bidi="nl-NL"/>
    </w:rPr>
  </w:style>
  <w:style w:type="character" w:customStyle="1" w:styleId="PlattetekstChar">
    <w:name w:val="Platte tekst Char"/>
    <w:basedOn w:val="Standaardalinea-lettertype"/>
    <w:link w:val="Plattetekst"/>
    <w:uiPriority w:val="1"/>
    <w:rsid w:val="0004634B"/>
    <w:rPr>
      <w:rFonts w:ascii="Calibri" w:eastAsia="Calibri" w:hAnsi="Calibri" w:cs="Calibri"/>
      <w:sz w:val="22"/>
      <w:szCs w:val="22"/>
      <w:lang w:bidi="nl-NL"/>
    </w:rPr>
  </w:style>
  <w:style w:type="character" w:styleId="Hyperlink">
    <w:name w:val="Hyperlink"/>
    <w:basedOn w:val="Standaardalinea-lettertype"/>
    <w:uiPriority w:val="99"/>
    <w:unhideWhenUsed/>
    <w:rsid w:val="0004634B"/>
    <w:rPr>
      <w:color w:val="0000FF" w:themeColor="hyperlink"/>
      <w:u w:val="single"/>
    </w:rPr>
  </w:style>
  <w:style w:type="paragraph" w:customStyle="1" w:styleId="Default">
    <w:name w:val="Default"/>
    <w:rsid w:val="0004634B"/>
    <w:pPr>
      <w:autoSpaceDE w:val="0"/>
      <w:autoSpaceDN w:val="0"/>
      <w:adjustRightInd w:val="0"/>
    </w:pPr>
    <w:rPr>
      <w:rFonts w:ascii="Calibri" w:eastAsiaTheme="minorHAnsi" w:hAnsi="Calibri" w:cs="Calibri"/>
      <w:color w:val="000000"/>
      <w:sz w:val="24"/>
      <w:szCs w:val="24"/>
      <w:lang w:eastAsia="en-US"/>
    </w:rPr>
  </w:style>
  <w:style w:type="character" w:customStyle="1" w:styleId="LijstalineaChar">
    <w:name w:val="Lijstalinea Char"/>
    <w:aliases w:val="Reference List Char"/>
    <w:link w:val="Lijstalinea"/>
    <w:uiPriority w:val="34"/>
    <w:rsid w:val="0004634B"/>
    <w:rPr>
      <w:rFonts w:asciiTheme="minorHAnsi" w:hAnsiTheme="minorHAnsi"/>
      <w:sz w:val="22"/>
      <w:szCs w:val="24"/>
      <w:lang w:eastAsia="ja-JP"/>
    </w:rPr>
  </w:style>
  <w:style w:type="paragraph" w:styleId="Titel">
    <w:name w:val="Title"/>
    <w:basedOn w:val="Standaard"/>
    <w:link w:val="TitelChar"/>
    <w:qFormat/>
    <w:rsid w:val="00F818F6"/>
    <w:pPr>
      <w:tabs>
        <w:tab w:val="clear" w:pos="680"/>
        <w:tab w:val="clear" w:pos="1021"/>
        <w:tab w:val="clear" w:pos="1361"/>
        <w:tab w:val="clear" w:pos="1701"/>
      </w:tabs>
      <w:suppressAutoHyphens/>
      <w:spacing w:line="240" w:lineRule="auto"/>
      <w:ind w:left="0"/>
      <w:jc w:val="center"/>
    </w:pPr>
    <w:rPr>
      <w:rFonts w:ascii="Arial" w:eastAsia="Times New Roman" w:hAnsi="Arial" w:cs="Arial"/>
      <w:b/>
      <w:sz w:val="20"/>
      <w:szCs w:val="20"/>
      <w:lang w:eastAsia="nl-NL"/>
    </w:rPr>
  </w:style>
  <w:style w:type="character" w:customStyle="1" w:styleId="TitelChar">
    <w:name w:val="Titel Char"/>
    <w:basedOn w:val="Standaardalinea-lettertype"/>
    <w:link w:val="Titel"/>
    <w:rsid w:val="00F818F6"/>
    <w:rPr>
      <w:rFonts w:ascii="Arial" w:eastAsia="Times New Roman"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cturen@rijnijssel.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haan\OneDrive%20-%20Rijn%20IJssel\Kennisbank\4)%20Sjablonen\20230911%20Memo%20met%20voorblad%20-%20Sjabloon%20Rijn%20IJssel.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C827ED027A6344B6EB9375E6C044A4" ma:contentTypeVersion="4" ma:contentTypeDescription="Een nieuw document maken." ma:contentTypeScope="" ma:versionID="de75a02db8eff9b16a2c65a014f86e10">
  <xsd:schema xmlns:xsd="http://www.w3.org/2001/XMLSchema" xmlns:xs="http://www.w3.org/2001/XMLSchema" xmlns:p="http://schemas.microsoft.com/office/2006/metadata/properties" xmlns:ns2="d48ac415-7fed-4a11-a1b1-22d88f322a81" targetNamespace="http://schemas.microsoft.com/office/2006/metadata/properties" ma:root="true" ma:fieldsID="584b7dc6deecf6a18675f835e32ec7ce" ns2:_="">
    <xsd:import namespace="d48ac415-7fed-4a11-a1b1-22d88f322a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8ac415-7fed-4a11-a1b1-22d88f322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4B9B46-3B66-4574-BDB2-F7764066E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8ac415-7fed-4a11-a1b1-22d88f322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62FED4-755B-4929-9B17-524736322F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EC609F-8BAF-0148-BFE4-A76FE7889DE4}">
  <ds:schemaRefs>
    <ds:schemaRef ds:uri="http://schemas.openxmlformats.org/officeDocument/2006/bibliography"/>
  </ds:schemaRefs>
</ds:datastoreItem>
</file>

<file path=customXml/itemProps4.xml><?xml version="1.0" encoding="utf-8"?>
<ds:datastoreItem xmlns:ds="http://schemas.openxmlformats.org/officeDocument/2006/customXml" ds:itemID="{20CAA481-0032-483F-A098-9ECAC56720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20230911 Memo met voorblad - Sjabloon Rijn IJssel.dotx</Template>
  <TotalTime>19</TotalTime>
  <Pages>4</Pages>
  <Words>984</Words>
  <Characters>5418</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RijnIJssel Memo</vt:lpstr>
    </vt:vector>
  </TitlesOfParts>
  <Company>Unattended</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RijnIJssel Memo</dc:title>
  <dc:creator>Haan de, Linda</dc:creator>
  <cp:lastModifiedBy>Haan de, Linda</cp:lastModifiedBy>
  <cp:revision>32</cp:revision>
  <cp:lastPrinted>2019-06-26T20:03:00Z</cp:lastPrinted>
  <dcterms:created xsi:type="dcterms:W3CDTF">2024-11-12T09:13:00Z</dcterms:created>
  <dcterms:modified xsi:type="dcterms:W3CDTF">2024-11-12T10:02:00Z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0x0101009EC827ED027A6344B6EB9375E6C044A4</vt:lpwstr>
  </property>
  <property fmtid="{D5CDD505-2E9C-101B-9397-08002B2CF9AE}" pid="3" name="Order">
    <vt:r8>7900700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