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EE999" w14:textId="77777777" w:rsidR="00C94D01" w:rsidRPr="00781532" w:rsidRDefault="00796414" w:rsidP="00796414">
      <w:pPr>
        <w:tabs>
          <w:tab w:val="left" w:pos="780"/>
        </w:tabs>
        <w:rPr>
          <w:rFonts w:ascii="Lucida Sans" w:hAnsi="Lucida Sans"/>
          <w:b/>
          <w:sz w:val="20"/>
          <w:szCs w:val="20"/>
        </w:rPr>
      </w:pPr>
      <w:bookmarkStart w:id="0" w:name="_Toc201658519"/>
      <w:r w:rsidRPr="00781532">
        <w:rPr>
          <w:rFonts w:ascii="Lucida Sans" w:hAnsi="Lucida Sans"/>
          <w:b/>
          <w:sz w:val="20"/>
          <w:szCs w:val="20"/>
        </w:rPr>
        <w:tab/>
      </w:r>
    </w:p>
    <w:p w14:paraId="082EE99A" w14:textId="77777777" w:rsidR="00C94D01" w:rsidRPr="00781532" w:rsidRDefault="00C94D01" w:rsidP="00C94D01">
      <w:pPr>
        <w:jc w:val="center"/>
        <w:rPr>
          <w:rFonts w:ascii="Lucida Sans" w:hAnsi="Lucida Sans"/>
          <w:b/>
          <w:sz w:val="20"/>
          <w:szCs w:val="20"/>
        </w:rPr>
      </w:pPr>
    </w:p>
    <w:p w14:paraId="082EE99B" w14:textId="77777777" w:rsidR="00C94D01" w:rsidRPr="00781532" w:rsidRDefault="00C94D01" w:rsidP="00C94D01">
      <w:pPr>
        <w:jc w:val="center"/>
        <w:rPr>
          <w:rFonts w:ascii="Lucida Sans" w:hAnsi="Lucida Sans"/>
          <w:b/>
          <w:sz w:val="20"/>
          <w:szCs w:val="20"/>
        </w:rPr>
      </w:pPr>
    </w:p>
    <w:p w14:paraId="082EE99C" w14:textId="77777777" w:rsidR="00C94D01" w:rsidRPr="00781532" w:rsidRDefault="00C94D01" w:rsidP="00C94D01">
      <w:pPr>
        <w:jc w:val="center"/>
        <w:rPr>
          <w:rFonts w:ascii="Lucida Sans" w:hAnsi="Lucida Sans"/>
          <w:b/>
          <w:sz w:val="20"/>
          <w:szCs w:val="20"/>
        </w:rPr>
      </w:pPr>
    </w:p>
    <w:p w14:paraId="082EE99D" w14:textId="77777777" w:rsidR="00C94D01" w:rsidRPr="00781532" w:rsidRDefault="00C94D01" w:rsidP="00C94D01">
      <w:pPr>
        <w:jc w:val="center"/>
        <w:rPr>
          <w:rFonts w:ascii="Lucida Sans" w:hAnsi="Lucida Sans"/>
          <w:b/>
          <w:sz w:val="20"/>
          <w:szCs w:val="20"/>
        </w:rPr>
      </w:pPr>
    </w:p>
    <w:p w14:paraId="082EE99E" w14:textId="77777777" w:rsidR="00C94D01" w:rsidRPr="00781532" w:rsidRDefault="00C94D01" w:rsidP="00C94D01">
      <w:pPr>
        <w:jc w:val="center"/>
        <w:rPr>
          <w:rFonts w:ascii="Lucida Sans" w:hAnsi="Lucida Sans"/>
          <w:b/>
          <w:sz w:val="20"/>
          <w:szCs w:val="20"/>
        </w:rPr>
      </w:pPr>
    </w:p>
    <w:p w14:paraId="082EE99F" w14:textId="77777777" w:rsidR="00C94D01" w:rsidRPr="00B3670C" w:rsidRDefault="00C94D01" w:rsidP="00C94D01">
      <w:pPr>
        <w:jc w:val="center"/>
        <w:rPr>
          <w:rFonts w:ascii="Lucida Sans" w:hAnsi="Lucida Sans"/>
          <w:b/>
          <w:sz w:val="28"/>
          <w:szCs w:val="28"/>
        </w:rPr>
      </w:pPr>
      <w:r w:rsidRPr="00B3670C">
        <w:rPr>
          <w:rFonts w:ascii="Lucida Sans" w:hAnsi="Lucida Sans"/>
          <w:b/>
          <w:sz w:val="28"/>
          <w:szCs w:val="28"/>
        </w:rPr>
        <w:t>Service Level Agreement (SLA</w:t>
      </w:r>
      <w:bookmarkEnd w:id="0"/>
      <w:r w:rsidRPr="00B3670C">
        <w:rPr>
          <w:rFonts w:ascii="Lucida Sans" w:hAnsi="Lucida Sans"/>
          <w:b/>
          <w:sz w:val="28"/>
          <w:szCs w:val="28"/>
        </w:rPr>
        <w:t>)</w:t>
      </w:r>
    </w:p>
    <w:p w14:paraId="082EE9A0" w14:textId="77777777" w:rsidR="00C94D01" w:rsidRPr="00B3670C" w:rsidRDefault="00C94D01" w:rsidP="00C94D01">
      <w:pPr>
        <w:jc w:val="center"/>
        <w:rPr>
          <w:rFonts w:ascii="Lucida Sans" w:hAnsi="Lucida Sans"/>
          <w:b/>
          <w:sz w:val="28"/>
          <w:szCs w:val="28"/>
        </w:rPr>
      </w:pPr>
    </w:p>
    <w:p w14:paraId="082EE9A1" w14:textId="77777777" w:rsidR="006F1DD0" w:rsidRPr="00B3670C" w:rsidRDefault="006F1DD0" w:rsidP="00C94D01">
      <w:pPr>
        <w:jc w:val="center"/>
        <w:rPr>
          <w:rFonts w:ascii="Lucida Sans" w:hAnsi="Lucida Sans"/>
          <w:sz w:val="28"/>
          <w:szCs w:val="28"/>
        </w:rPr>
      </w:pPr>
    </w:p>
    <w:p w14:paraId="082EE9A2" w14:textId="6578EA7F" w:rsidR="00883284" w:rsidRPr="00B3670C" w:rsidRDefault="00344792" w:rsidP="00C94D01">
      <w:pPr>
        <w:jc w:val="center"/>
        <w:rPr>
          <w:rFonts w:ascii="Lucida Sans" w:hAnsi="Lucida Sans"/>
          <w:sz w:val="28"/>
          <w:szCs w:val="28"/>
        </w:rPr>
      </w:pPr>
      <w:r w:rsidRPr="00B3670C">
        <w:rPr>
          <w:rFonts w:ascii="Lucida Sans" w:hAnsi="Lucida Sans"/>
          <w:noProof/>
          <w:sz w:val="28"/>
          <w:szCs w:val="28"/>
        </w:rPr>
        <w:t>Medische</w:t>
      </w:r>
      <w:r w:rsidR="00D20398" w:rsidRPr="00B3670C">
        <w:rPr>
          <w:rFonts w:ascii="Lucida Sans" w:hAnsi="Lucida Sans"/>
          <w:noProof/>
          <w:sz w:val="28"/>
          <w:szCs w:val="28"/>
        </w:rPr>
        <w:t xml:space="preserve">- en </w:t>
      </w:r>
      <w:r w:rsidR="00B43584">
        <w:rPr>
          <w:rFonts w:ascii="Lucida Sans" w:hAnsi="Lucida Sans"/>
          <w:noProof/>
          <w:sz w:val="28"/>
          <w:szCs w:val="28"/>
        </w:rPr>
        <w:t>t</w:t>
      </w:r>
      <w:r w:rsidR="00D20398" w:rsidRPr="00B3670C">
        <w:rPr>
          <w:rFonts w:ascii="Lucida Sans" w:hAnsi="Lucida Sans"/>
          <w:noProof/>
          <w:sz w:val="28"/>
          <w:szCs w:val="28"/>
        </w:rPr>
        <w:t>echnische</w:t>
      </w:r>
      <w:r w:rsidRPr="00B3670C">
        <w:rPr>
          <w:rFonts w:ascii="Lucida Sans" w:hAnsi="Lucida Sans"/>
          <w:noProof/>
          <w:sz w:val="28"/>
          <w:szCs w:val="28"/>
        </w:rPr>
        <w:t xml:space="preserve"> </w:t>
      </w:r>
      <w:r w:rsidR="00E62664">
        <w:rPr>
          <w:rFonts w:ascii="Lucida Sans" w:hAnsi="Lucida Sans"/>
          <w:noProof/>
          <w:sz w:val="28"/>
          <w:szCs w:val="28"/>
        </w:rPr>
        <w:t>Bulk</w:t>
      </w:r>
      <w:r w:rsidR="00B43584">
        <w:rPr>
          <w:rFonts w:ascii="Lucida Sans" w:hAnsi="Lucida Sans"/>
          <w:noProof/>
          <w:sz w:val="28"/>
          <w:szCs w:val="28"/>
        </w:rPr>
        <w:t>g</w:t>
      </w:r>
      <w:r w:rsidRPr="00B3670C">
        <w:rPr>
          <w:rFonts w:ascii="Lucida Sans" w:hAnsi="Lucida Sans"/>
          <w:noProof/>
          <w:sz w:val="28"/>
          <w:szCs w:val="28"/>
        </w:rPr>
        <w:t>assen</w:t>
      </w:r>
      <w:r w:rsidR="00B43584">
        <w:rPr>
          <w:rFonts w:ascii="Lucida Sans" w:hAnsi="Lucida Sans"/>
          <w:noProof/>
          <w:sz w:val="28"/>
          <w:szCs w:val="28"/>
        </w:rPr>
        <w:t xml:space="preserve"> </w:t>
      </w:r>
    </w:p>
    <w:p w14:paraId="082EE9A3" w14:textId="77777777" w:rsidR="006F1DD0" w:rsidRPr="00B3670C" w:rsidRDefault="006F1DD0" w:rsidP="00C94D01">
      <w:pPr>
        <w:jc w:val="center"/>
        <w:rPr>
          <w:rFonts w:ascii="Lucida Sans" w:hAnsi="Lucida Sans"/>
          <w:b/>
          <w:sz w:val="28"/>
          <w:szCs w:val="28"/>
        </w:rPr>
      </w:pPr>
    </w:p>
    <w:p w14:paraId="082EE9A4" w14:textId="77777777" w:rsidR="00883284" w:rsidRPr="00B3670C" w:rsidRDefault="00883284" w:rsidP="00C94D01">
      <w:pPr>
        <w:jc w:val="center"/>
        <w:rPr>
          <w:rFonts w:ascii="Lucida Sans" w:hAnsi="Lucida Sans"/>
          <w:b/>
          <w:sz w:val="28"/>
          <w:szCs w:val="28"/>
        </w:rPr>
      </w:pPr>
    </w:p>
    <w:p w14:paraId="082EE9A5" w14:textId="77777777" w:rsidR="00C94D01" w:rsidRPr="00BE7882" w:rsidRDefault="00C94D01" w:rsidP="00C94D01">
      <w:pPr>
        <w:jc w:val="center"/>
        <w:rPr>
          <w:rFonts w:ascii="Lucida Sans" w:hAnsi="Lucida Sans"/>
          <w:sz w:val="28"/>
          <w:szCs w:val="28"/>
        </w:rPr>
      </w:pPr>
      <w:r w:rsidRPr="00BE7882">
        <w:rPr>
          <w:rFonts w:ascii="Lucida Sans" w:hAnsi="Lucida Sans"/>
          <w:sz w:val="28"/>
          <w:szCs w:val="28"/>
        </w:rPr>
        <w:t>tussen</w:t>
      </w:r>
    </w:p>
    <w:p w14:paraId="082EE9A6" w14:textId="77777777" w:rsidR="00796414" w:rsidRPr="00BE7882" w:rsidRDefault="00796414" w:rsidP="00C94D01">
      <w:pPr>
        <w:jc w:val="center"/>
        <w:rPr>
          <w:rFonts w:ascii="Lucida Sans" w:hAnsi="Lucida Sans"/>
          <w:noProof/>
          <w:sz w:val="28"/>
          <w:szCs w:val="28"/>
        </w:rPr>
      </w:pPr>
    </w:p>
    <w:p w14:paraId="082EE9A7" w14:textId="77777777" w:rsidR="00BD2705" w:rsidRPr="00BE7882" w:rsidRDefault="00BD2705" w:rsidP="00C94D01">
      <w:pPr>
        <w:jc w:val="center"/>
        <w:rPr>
          <w:rFonts w:ascii="Lucida Sans" w:hAnsi="Lucida Sans"/>
          <w:noProof/>
          <w:sz w:val="28"/>
          <w:szCs w:val="28"/>
        </w:rPr>
      </w:pPr>
    </w:p>
    <w:p w14:paraId="082EE9A8" w14:textId="0F5FC3D8" w:rsidR="00BD2705" w:rsidRPr="00781532" w:rsidRDefault="00D20398" w:rsidP="00C94D01">
      <w:pPr>
        <w:jc w:val="center"/>
        <w:rPr>
          <w:rFonts w:ascii="Lucida Sans" w:hAnsi="Lucida Sans"/>
          <w:b/>
          <w:sz w:val="28"/>
          <w:szCs w:val="28"/>
        </w:rPr>
      </w:pPr>
      <w:r>
        <w:rPr>
          <w:rFonts w:ascii="Lucida Sans" w:hAnsi="Lucida Sans"/>
          <w:noProof/>
          <w:sz w:val="28"/>
          <w:szCs w:val="28"/>
        </w:rPr>
        <w:t xml:space="preserve">Amsterdam </w:t>
      </w:r>
      <w:r w:rsidR="00BE7882" w:rsidRPr="000F1168">
        <w:rPr>
          <w:rFonts w:ascii="Lucida Sans" w:hAnsi="Lucida Sans"/>
          <w:noProof/>
          <w:sz w:val="28"/>
          <w:szCs w:val="28"/>
        </w:rPr>
        <w:t>U</w:t>
      </w:r>
      <w:r>
        <w:rPr>
          <w:rFonts w:ascii="Lucida Sans" w:hAnsi="Lucida Sans"/>
          <w:noProof/>
          <w:sz w:val="28"/>
          <w:szCs w:val="28"/>
        </w:rPr>
        <w:t>MC</w:t>
      </w:r>
    </w:p>
    <w:p w14:paraId="082EE9A9" w14:textId="77777777" w:rsidR="00796414" w:rsidRPr="00781532" w:rsidRDefault="00796414" w:rsidP="00C94D01">
      <w:pPr>
        <w:jc w:val="center"/>
        <w:rPr>
          <w:rFonts w:ascii="Lucida Sans" w:hAnsi="Lucida Sans"/>
          <w:b/>
          <w:sz w:val="28"/>
          <w:szCs w:val="28"/>
        </w:rPr>
      </w:pPr>
    </w:p>
    <w:p w14:paraId="082EE9AA" w14:textId="77777777" w:rsidR="000B79EC" w:rsidRPr="00781532" w:rsidRDefault="000B79EC" w:rsidP="00C94D01">
      <w:pPr>
        <w:rPr>
          <w:rFonts w:ascii="Lucida Sans" w:hAnsi="Lucida Sans"/>
          <w:b/>
          <w:sz w:val="20"/>
          <w:szCs w:val="20"/>
        </w:rPr>
      </w:pPr>
    </w:p>
    <w:p w14:paraId="082EE9AB" w14:textId="6201A596" w:rsidR="000B79EC" w:rsidRPr="00781532" w:rsidRDefault="000B79EC" w:rsidP="000F1168">
      <w:pPr>
        <w:jc w:val="center"/>
        <w:rPr>
          <w:rFonts w:ascii="Lucida Sans" w:hAnsi="Lucida Sans"/>
          <w:sz w:val="28"/>
          <w:szCs w:val="20"/>
        </w:rPr>
      </w:pPr>
      <w:r w:rsidRPr="00781532">
        <w:rPr>
          <w:rFonts w:ascii="Lucida Sans" w:hAnsi="Lucida Sans"/>
          <w:sz w:val="28"/>
          <w:szCs w:val="20"/>
        </w:rPr>
        <w:t>e</w:t>
      </w:r>
      <w:r w:rsidR="00C94D01" w:rsidRPr="00781532">
        <w:rPr>
          <w:rFonts w:ascii="Lucida Sans" w:hAnsi="Lucida Sans"/>
          <w:sz w:val="28"/>
          <w:szCs w:val="20"/>
        </w:rPr>
        <w:t>n</w:t>
      </w:r>
    </w:p>
    <w:p w14:paraId="082EE9AC" w14:textId="77777777" w:rsidR="00C94D01" w:rsidRPr="00781532" w:rsidRDefault="00883284" w:rsidP="00C94D01">
      <w:pPr>
        <w:jc w:val="center"/>
        <w:rPr>
          <w:rFonts w:ascii="Lucida Sans" w:hAnsi="Lucida Sans"/>
          <w:b/>
          <w:sz w:val="20"/>
          <w:szCs w:val="20"/>
        </w:rPr>
      </w:pPr>
      <w:r w:rsidRPr="00781532">
        <w:rPr>
          <w:rFonts w:ascii="Lucida Sans" w:hAnsi="Lucida Sans"/>
          <w:b/>
          <w:sz w:val="20"/>
          <w:szCs w:val="20"/>
        </w:rPr>
        <w:t xml:space="preserve">                          </w:t>
      </w:r>
    </w:p>
    <w:p w14:paraId="082EE9AD" w14:textId="77777777" w:rsidR="00C94D01" w:rsidRPr="00781532" w:rsidRDefault="00C94D01" w:rsidP="00C94D01">
      <w:pPr>
        <w:jc w:val="center"/>
        <w:rPr>
          <w:rFonts w:ascii="Lucida Sans" w:hAnsi="Lucida Sans"/>
          <w:b/>
          <w:sz w:val="20"/>
          <w:szCs w:val="20"/>
        </w:rPr>
      </w:pPr>
    </w:p>
    <w:p w14:paraId="082EE9AE" w14:textId="569A3927" w:rsidR="00C94D01" w:rsidRPr="00D22C79" w:rsidRDefault="00BE3370" w:rsidP="00D22C79">
      <w:pPr>
        <w:jc w:val="center"/>
        <w:rPr>
          <w:rFonts w:ascii="Lucida Sans" w:hAnsi="Lucida Sans"/>
          <w:noProof/>
          <w:sz w:val="28"/>
          <w:szCs w:val="28"/>
        </w:rPr>
      </w:pPr>
      <w:r w:rsidRPr="00BE3370">
        <w:t xml:space="preserve"> </w:t>
      </w:r>
      <w:bookmarkStart w:id="1" w:name="_Hlk178776123"/>
      <w:r w:rsidR="00AB24D0">
        <w:rPr>
          <w:rFonts w:ascii="Lucida Sans" w:hAnsi="Lucida Sans"/>
          <w:noProof/>
          <w:sz w:val="28"/>
          <w:szCs w:val="28"/>
        </w:rPr>
        <w:t>&lt; Leverancier &gt;</w:t>
      </w:r>
      <w:bookmarkEnd w:id="1"/>
    </w:p>
    <w:p w14:paraId="082EE9AF" w14:textId="77777777" w:rsidR="00C94D01" w:rsidRPr="00BE7882" w:rsidRDefault="00C94D01" w:rsidP="00C94D01">
      <w:pPr>
        <w:tabs>
          <w:tab w:val="left" w:pos="2400"/>
        </w:tabs>
        <w:rPr>
          <w:rFonts w:ascii="Lucida Sans" w:hAnsi="Lucida Sans"/>
          <w:sz w:val="20"/>
          <w:szCs w:val="20"/>
        </w:rPr>
      </w:pPr>
    </w:p>
    <w:tbl>
      <w:tblPr>
        <w:tblpPr w:leftFromText="141" w:rightFromText="141" w:vertAnchor="text" w:horzAnchor="margin" w:tblpY="1334"/>
        <w:tblW w:w="8836" w:type="dxa"/>
        <w:tblLayout w:type="fixed"/>
        <w:tblCellMar>
          <w:left w:w="70" w:type="dxa"/>
          <w:right w:w="70" w:type="dxa"/>
        </w:tblCellMar>
        <w:tblLook w:val="0000" w:firstRow="0" w:lastRow="0" w:firstColumn="0" w:lastColumn="0" w:noHBand="0" w:noVBand="0"/>
      </w:tblPr>
      <w:tblGrid>
        <w:gridCol w:w="1913"/>
        <w:gridCol w:w="6923"/>
      </w:tblGrid>
      <w:tr w:rsidR="00C94D01" w:rsidRPr="00781532" w14:paraId="082EE9B3" w14:textId="77777777">
        <w:tc>
          <w:tcPr>
            <w:tcW w:w="1913" w:type="dxa"/>
          </w:tcPr>
          <w:p w14:paraId="082EE9B0" w14:textId="77777777" w:rsidR="00006A1D" w:rsidRPr="00781532" w:rsidRDefault="00006A1D" w:rsidP="00006A1D">
            <w:pPr>
              <w:tabs>
                <w:tab w:val="left" w:pos="1620"/>
              </w:tabs>
              <w:rPr>
                <w:rFonts w:ascii="Lucida Sans" w:hAnsi="Lucida Sans"/>
                <w:sz w:val="20"/>
                <w:szCs w:val="20"/>
              </w:rPr>
            </w:pPr>
          </w:p>
          <w:p w14:paraId="082EE9B1" w14:textId="77777777" w:rsidR="00C94D01" w:rsidRPr="00781532" w:rsidRDefault="009031ED" w:rsidP="00006A1D">
            <w:pPr>
              <w:tabs>
                <w:tab w:val="left" w:pos="1620"/>
              </w:tabs>
              <w:rPr>
                <w:rFonts w:ascii="Lucida Sans" w:hAnsi="Lucida Sans"/>
                <w:sz w:val="20"/>
                <w:szCs w:val="20"/>
              </w:rPr>
            </w:pPr>
            <w:r w:rsidRPr="00781532">
              <w:rPr>
                <w:rFonts w:ascii="Lucida Sans" w:hAnsi="Lucida Sans"/>
                <w:sz w:val="20"/>
                <w:szCs w:val="20"/>
              </w:rPr>
              <w:t>Opdrachtgever</w:t>
            </w:r>
            <w:r w:rsidR="007C3357" w:rsidRPr="00781532">
              <w:rPr>
                <w:rFonts w:ascii="Lucida Sans" w:hAnsi="Lucida Sans"/>
                <w:sz w:val="20"/>
                <w:szCs w:val="20"/>
              </w:rPr>
              <w:t xml:space="preserve"> </w:t>
            </w:r>
            <w:r w:rsidR="00C94D01" w:rsidRPr="00781532">
              <w:rPr>
                <w:rFonts w:ascii="Lucida Sans" w:hAnsi="Lucida Sans"/>
                <w:sz w:val="20"/>
                <w:szCs w:val="20"/>
              </w:rPr>
              <w:t xml:space="preserve">  :</w:t>
            </w:r>
          </w:p>
        </w:tc>
        <w:tc>
          <w:tcPr>
            <w:tcW w:w="6923" w:type="dxa"/>
            <w:vAlign w:val="bottom"/>
          </w:tcPr>
          <w:p w14:paraId="082EE9B2" w14:textId="60942724" w:rsidR="00C94D01" w:rsidRPr="00781532" w:rsidRDefault="00AB24D0" w:rsidP="00BE7882">
            <w:pPr>
              <w:rPr>
                <w:rFonts w:ascii="Lucida Sans" w:hAnsi="Lucida Sans"/>
                <w:sz w:val="20"/>
                <w:szCs w:val="20"/>
                <w:lang w:val="en-GB"/>
              </w:rPr>
            </w:pPr>
            <w:r>
              <w:rPr>
                <w:rFonts w:ascii="Lucida Sans" w:hAnsi="Lucida Sans"/>
                <w:sz w:val="20"/>
                <w:szCs w:val="20"/>
                <w:lang w:val="en-GB"/>
              </w:rPr>
              <w:t>Amsterdam UMC</w:t>
            </w:r>
          </w:p>
        </w:tc>
      </w:tr>
      <w:tr w:rsidR="00C94D01" w:rsidRPr="00781532" w14:paraId="082EE9B6" w14:textId="77777777">
        <w:tc>
          <w:tcPr>
            <w:tcW w:w="1913" w:type="dxa"/>
          </w:tcPr>
          <w:p w14:paraId="082EE9B4" w14:textId="77777777" w:rsidR="00C94D01" w:rsidRPr="00781532" w:rsidRDefault="009031ED" w:rsidP="00006A1D">
            <w:pPr>
              <w:tabs>
                <w:tab w:val="left" w:pos="1620"/>
              </w:tabs>
              <w:rPr>
                <w:rFonts w:ascii="Lucida Sans" w:hAnsi="Lucida Sans"/>
                <w:sz w:val="20"/>
                <w:szCs w:val="20"/>
              </w:rPr>
            </w:pPr>
            <w:r w:rsidRPr="00781532">
              <w:rPr>
                <w:rFonts w:ascii="Lucida Sans" w:hAnsi="Lucida Sans"/>
                <w:sz w:val="20"/>
                <w:szCs w:val="20"/>
              </w:rPr>
              <w:t>Leverancier</w:t>
            </w:r>
            <w:r w:rsidR="00C94D01" w:rsidRPr="00781532">
              <w:rPr>
                <w:rFonts w:ascii="Lucida Sans" w:hAnsi="Lucida Sans"/>
                <w:sz w:val="20"/>
                <w:szCs w:val="20"/>
              </w:rPr>
              <w:t xml:space="preserve"> </w:t>
            </w:r>
            <w:r w:rsidRPr="00781532">
              <w:rPr>
                <w:rFonts w:ascii="Lucida Sans" w:hAnsi="Lucida Sans"/>
                <w:sz w:val="20"/>
                <w:szCs w:val="20"/>
              </w:rPr>
              <w:t xml:space="preserve">       </w:t>
            </w:r>
            <w:r w:rsidR="00C94D01" w:rsidRPr="00781532">
              <w:rPr>
                <w:rFonts w:ascii="Lucida Sans" w:hAnsi="Lucida Sans"/>
                <w:sz w:val="20"/>
                <w:szCs w:val="20"/>
              </w:rPr>
              <w:t>:</w:t>
            </w:r>
          </w:p>
        </w:tc>
        <w:tc>
          <w:tcPr>
            <w:tcW w:w="6923" w:type="dxa"/>
            <w:vAlign w:val="bottom"/>
          </w:tcPr>
          <w:p w14:paraId="082EE9B5" w14:textId="2EAE8BF0" w:rsidR="00C94D01" w:rsidRPr="00781532" w:rsidRDefault="00C94D01" w:rsidP="00560BCD">
            <w:pPr>
              <w:rPr>
                <w:rFonts w:ascii="Lucida Sans" w:hAnsi="Lucida Sans"/>
                <w:sz w:val="20"/>
                <w:szCs w:val="20"/>
                <w:lang w:val="en-GB"/>
              </w:rPr>
            </w:pPr>
          </w:p>
        </w:tc>
      </w:tr>
      <w:tr w:rsidR="00C94D01" w:rsidRPr="00781532" w14:paraId="082EE9B9" w14:textId="77777777">
        <w:tc>
          <w:tcPr>
            <w:tcW w:w="1913" w:type="dxa"/>
          </w:tcPr>
          <w:p w14:paraId="082EE9B7" w14:textId="77777777" w:rsidR="00C94D01" w:rsidRPr="00781532" w:rsidRDefault="00C94D01" w:rsidP="00560BCD">
            <w:pPr>
              <w:tabs>
                <w:tab w:val="left" w:pos="1620"/>
              </w:tabs>
              <w:rPr>
                <w:rFonts w:ascii="Lucida Sans" w:hAnsi="Lucida Sans"/>
                <w:sz w:val="20"/>
                <w:szCs w:val="20"/>
              </w:rPr>
            </w:pPr>
            <w:r w:rsidRPr="00781532">
              <w:rPr>
                <w:rFonts w:ascii="Lucida Sans" w:hAnsi="Lucida Sans"/>
                <w:sz w:val="20"/>
                <w:szCs w:val="20"/>
              </w:rPr>
              <w:t>Referentie</w:t>
            </w:r>
            <w:r w:rsidRPr="00781532">
              <w:rPr>
                <w:rFonts w:ascii="Lucida Sans" w:hAnsi="Lucida Sans"/>
                <w:sz w:val="20"/>
                <w:szCs w:val="20"/>
              </w:rPr>
              <w:tab/>
              <w:t xml:space="preserve">: </w:t>
            </w:r>
          </w:p>
        </w:tc>
        <w:tc>
          <w:tcPr>
            <w:tcW w:w="6923" w:type="dxa"/>
            <w:vAlign w:val="bottom"/>
          </w:tcPr>
          <w:p w14:paraId="082EE9B8" w14:textId="005C4CB4" w:rsidR="00C94D01" w:rsidRPr="00781532" w:rsidRDefault="000B6B1B" w:rsidP="00B30BAF">
            <w:pPr>
              <w:rPr>
                <w:rFonts w:ascii="Lucida Sans" w:hAnsi="Lucida Sans"/>
                <w:sz w:val="20"/>
                <w:szCs w:val="20"/>
              </w:rPr>
            </w:pPr>
            <w:r>
              <w:rPr>
                <w:rFonts w:ascii="Lucida Sans" w:hAnsi="Lucida Sans"/>
                <w:sz w:val="20"/>
                <w:szCs w:val="20"/>
              </w:rPr>
              <w:t>TN 483431</w:t>
            </w:r>
          </w:p>
        </w:tc>
      </w:tr>
      <w:tr w:rsidR="00C94D01" w:rsidRPr="00781532" w14:paraId="082EE9BC" w14:textId="77777777">
        <w:tc>
          <w:tcPr>
            <w:tcW w:w="1913" w:type="dxa"/>
          </w:tcPr>
          <w:p w14:paraId="082EE9BA" w14:textId="77777777" w:rsidR="00C94D01" w:rsidRPr="00781532" w:rsidRDefault="00C94D01" w:rsidP="00560BCD">
            <w:pPr>
              <w:tabs>
                <w:tab w:val="left" w:pos="1620"/>
              </w:tabs>
              <w:rPr>
                <w:rFonts w:ascii="Lucida Sans" w:hAnsi="Lucida Sans"/>
                <w:sz w:val="20"/>
                <w:szCs w:val="20"/>
              </w:rPr>
            </w:pPr>
            <w:r w:rsidRPr="00781532">
              <w:rPr>
                <w:rFonts w:ascii="Lucida Sans" w:hAnsi="Lucida Sans"/>
                <w:sz w:val="20"/>
                <w:szCs w:val="20"/>
              </w:rPr>
              <w:t>Versie</w:t>
            </w:r>
            <w:r w:rsidRPr="00781532">
              <w:rPr>
                <w:rFonts w:ascii="Lucida Sans" w:hAnsi="Lucida Sans"/>
                <w:sz w:val="20"/>
                <w:szCs w:val="20"/>
              </w:rPr>
              <w:tab/>
              <w:t xml:space="preserve">: </w:t>
            </w:r>
          </w:p>
        </w:tc>
        <w:tc>
          <w:tcPr>
            <w:tcW w:w="6923" w:type="dxa"/>
            <w:vAlign w:val="bottom"/>
          </w:tcPr>
          <w:p w14:paraId="082EE9BB" w14:textId="3A6979DB" w:rsidR="00C94D01" w:rsidRPr="00781532" w:rsidRDefault="00AB24D0" w:rsidP="00D31D5A">
            <w:pPr>
              <w:rPr>
                <w:rFonts w:ascii="Lucida Sans" w:hAnsi="Lucida Sans"/>
                <w:sz w:val="20"/>
                <w:szCs w:val="20"/>
              </w:rPr>
            </w:pPr>
            <w:r>
              <w:rPr>
                <w:rFonts w:ascii="Lucida Sans" w:hAnsi="Lucida Sans"/>
                <w:sz w:val="20"/>
                <w:szCs w:val="20"/>
              </w:rPr>
              <w:t>0.</w:t>
            </w:r>
            <w:r w:rsidR="0052273D">
              <w:rPr>
                <w:rFonts w:ascii="Lucida Sans" w:hAnsi="Lucida Sans"/>
                <w:sz w:val="20"/>
                <w:szCs w:val="20"/>
              </w:rPr>
              <w:t>8</w:t>
            </w:r>
          </w:p>
        </w:tc>
      </w:tr>
      <w:tr w:rsidR="00C94D01" w:rsidRPr="00781532" w14:paraId="082EE9BF" w14:textId="77777777">
        <w:tc>
          <w:tcPr>
            <w:tcW w:w="1913" w:type="dxa"/>
          </w:tcPr>
          <w:p w14:paraId="082EE9BD" w14:textId="77777777" w:rsidR="00C94D01" w:rsidRPr="00781532" w:rsidRDefault="00C94D01" w:rsidP="00560BCD">
            <w:pPr>
              <w:tabs>
                <w:tab w:val="left" w:pos="1620"/>
              </w:tabs>
              <w:rPr>
                <w:rFonts w:ascii="Lucida Sans" w:hAnsi="Lucida Sans"/>
                <w:sz w:val="20"/>
                <w:szCs w:val="20"/>
              </w:rPr>
            </w:pPr>
            <w:r w:rsidRPr="00781532">
              <w:rPr>
                <w:rFonts w:ascii="Lucida Sans" w:hAnsi="Lucida Sans"/>
                <w:sz w:val="20"/>
                <w:szCs w:val="20"/>
              </w:rPr>
              <w:t>Datum</w:t>
            </w:r>
            <w:r w:rsidRPr="00781532">
              <w:rPr>
                <w:rFonts w:ascii="Lucida Sans" w:hAnsi="Lucida Sans"/>
                <w:sz w:val="20"/>
                <w:szCs w:val="20"/>
              </w:rPr>
              <w:tab/>
              <w:t xml:space="preserve">: </w:t>
            </w:r>
          </w:p>
        </w:tc>
        <w:tc>
          <w:tcPr>
            <w:tcW w:w="6923" w:type="dxa"/>
            <w:vAlign w:val="bottom"/>
          </w:tcPr>
          <w:p w14:paraId="082EE9BE" w14:textId="2076B4C9" w:rsidR="00C94D01" w:rsidRPr="00781532" w:rsidRDefault="00AB24D0" w:rsidP="00BC3955">
            <w:pPr>
              <w:rPr>
                <w:rFonts w:ascii="Lucida Sans" w:hAnsi="Lucida Sans"/>
                <w:sz w:val="20"/>
                <w:szCs w:val="20"/>
              </w:rPr>
            </w:pPr>
            <w:r>
              <w:rPr>
                <w:rFonts w:ascii="Lucida Sans" w:hAnsi="Lucida Sans"/>
                <w:sz w:val="20"/>
                <w:szCs w:val="20"/>
              </w:rPr>
              <w:t xml:space="preserve">Oktober </w:t>
            </w:r>
            <w:r w:rsidR="00BC3955">
              <w:rPr>
                <w:rFonts w:ascii="Lucida Sans" w:hAnsi="Lucida Sans"/>
                <w:sz w:val="20"/>
                <w:szCs w:val="20"/>
              </w:rPr>
              <w:t>202</w:t>
            </w:r>
            <w:r w:rsidR="000F1168">
              <w:rPr>
                <w:rFonts w:ascii="Lucida Sans" w:hAnsi="Lucida Sans"/>
                <w:sz w:val="20"/>
                <w:szCs w:val="20"/>
              </w:rPr>
              <w:t>4</w:t>
            </w:r>
          </w:p>
        </w:tc>
      </w:tr>
    </w:tbl>
    <w:p w14:paraId="082EE9C0" w14:textId="77777777" w:rsidR="00C94D01" w:rsidRPr="00781532" w:rsidRDefault="00C94D01" w:rsidP="00C94D01">
      <w:pPr>
        <w:rPr>
          <w:rFonts w:ascii="Lucida Sans" w:hAnsi="Lucida Sans"/>
          <w:sz w:val="20"/>
          <w:szCs w:val="20"/>
        </w:rPr>
      </w:pPr>
    </w:p>
    <w:p w14:paraId="082EE9C1" w14:textId="77777777" w:rsidR="00006A1D" w:rsidRPr="00781532" w:rsidRDefault="00006A1D" w:rsidP="006B6605">
      <w:pPr>
        <w:rPr>
          <w:rFonts w:ascii="Lucida Sans" w:hAnsi="Lucida Sans"/>
          <w:sz w:val="20"/>
          <w:szCs w:val="20"/>
        </w:rPr>
      </w:pPr>
    </w:p>
    <w:p w14:paraId="082EE9C2" w14:textId="77777777" w:rsidR="00006A1D" w:rsidRPr="00781532" w:rsidRDefault="00006A1D" w:rsidP="006B6605">
      <w:pPr>
        <w:rPr>
          <w:rFonts w:ascii="Lucida Sans" w:hAnsi="Lucida Sans"/>
          <w:sz w:val="20"/>
          <w:szCs w:val="20"/>
        </w:rPr>
      </w:pPr>
    </w:p>
    <w:p w14:paraId="082EE9C3" w14:textId="77777777" w:rsidR="00006A1D" w:rsidRPr="00781532" w:rsidRDefault="00006A1D" w:rsidP="006B6605">
      <w:pPr>
        <w:rPr>
          <w:rFonts w:ascii="Lucida Sans" w:hAnsi="Lucida Sans"/>
          <w:sz w:val="20"/>
          <w:szCs w:val="20"/>
        </w:rPr>
      </w:pPr>
    </w:p>
    <w:p w14:paraId="082EE9C4" w14:textId="77777777" w:rsidR="001926F9" w:rsidRPr="00781532" w:rsidRDefault="00C94D01" w:rsidP="006B6605">
      <w:pPr>
        <w:rPr>
          <w:rFonts w:ascii="Lucida Sans" w:hAnsi="Lucida Sans"/>
          <w:sz w:val="20"/>
          <w:szCs w:val="20"/>
        </w:rPr>
      </w:pPr>
      <w:r w:rsidRPr="00781532">
        <w:rPr>
          <w:rFonts w:ascii="Lucida Sans" w:hAnsi="Lucida Sans"/>
          <w:sz w:val="20"/>
          <w:szCs w:val="20"/>
        </w:rPr>
        <w:br w:type="page"/>
      </w:r>
    </w:p>
    <w:p w14:paraId="082EE9C5" w14:textId="77777777" w:rsidR="006B6605" w:rsidRPr="00781532" w:rsidRDefault="006B6605">
      <w:pPr>
        <w:pStyle w:val="Kopvaninhoudsopgave"/>
        <w:rPr>
          <w:rFonts w:ascii="Lucida Sans" w:hAnsi="Lucida Sans" w:cs="Arial"/>
          <w:color w:val="auto"/>
          <w:szCs w:val="22"/>
        </w:rPr>
      </w:pPr>
      <w:r w:rsidRPr="00781532">
        <w:rPr>
          <w:rFonts w:ascii="Lucida Sans" w:hAnsi="Lucida Sans" w:cs="Arial"/>
          <w:color w:val="auto"/>
          <w:szCs w:val="22"/>
        </w:rPr>
        <w:lastRenderedPageBreak/>
        <w:t>Inhoud</w:t>
      </w:r>
    </w:p>
    <w:p w14:paraId="082EE9C6" w14:textId="77777777" w:rsidR="006B6605" w:rsidRPr="00781532" w:rsidRDefault="006B6605" w:rsidP="006B6605">
      <w:pPr>
        <w:rPr>
          <w:rFonts w:ascii="Lucida Sans" w:hAnsi="Lucida Sans"/>
          <w:sz w:val="20"/>
          <w:szCs w:val="20"/>
          <w:lang w:eastAsia="nl-NL"/>
        </w:rPr>
      </w:pPr>
    </w:p>
    <w:p w14:paraId="4C1B4199" w14:textId="47EA2C31" w:rsidR="00E56343" w:rsidRDefault="006B6605">
      <w:pPr>
        <w:pStyle w:val="Inhopg1"/>
        <w:tabs>
          <w:tab w:val="right" w:leader="dot" w:pos="8636"/>
        </w:tabs>
        <w:rPr>
          <w:rFonts w:asciiTheme="minorHAnsi" w:hAnsiTheme="minorHAnsi" w:cstheme="minorBidi"/>
          <w:noProof/>
          <w:kern w:val="2"/>
          <w:sz w:val="22"/>
          <w:szCs w:val="22"/>
          <w:lang w:eastAsia="nl-NL"/>
          <w14:ligatures w14:val="standardContextual"/>
        </w:rPr>
      </w:pPr>
      <w:r w:rsidRPr="00DF4047">
        <w:rPr>
          <w:rFonts w:ascii="Lucida Sans" w:hAnsi="Lucida Sans"/>
          <w:sz w:val="20"/>
          <w:szCs w:val="20"/>
        </w:rPr>
        <w:fldChar w:fldCharType="begin"/>
      </w:r>
      <w:r w:rsidRPr="00781532">
        <w:rPr>
          <w:rFonts w:ascii="Lucida Sans" w:hAnsi="Lucida Sans"/>
          <w:sz w:val="20"/>
          <w:szCs w:val="20"/>
        </w:rPr>
        <w:instrText xml:space="preserve"> TOC \o "1-3" \h \z \u </w:instrText>
      </w:r>
      <w:r w:rsidRPr="00DF4047">
        <w:rPr>
          <w:rFonts w:ascii="Lucida Sans" w:hAnsi="Lucida Sans"/>
          <w:sz w:val="20"/>
          <w:szCs w:val="20"/>
        </w:rPr>
        <w:fldChar w:fldCharType="separate"/>
      </w:r>
      <w:hyperlink w:anchor="_Toc181797333" w:history="1">
        <w:r w:rsidR="00E56343" w:rsidRPr="00E92E72">
          <w:rPr>
            <w:rStyle w:val="Hyperlink"/>
            <w:rFonts w:ascii="Lucida Sans" w:hAnsi="Lucida Sans"/>
            <w:noProof/>
          </w:rPr>
          <w:t>Inleiding</w:t>
        </w:r>
        <w:r w:rsidR="00E56343">
          <w:rPr>
            <w:noProof/>
            <w:webHidden/>
          </w:rPr>
          <w:tab/>
        </w:r>
        <w:r w:rsidR="00E56343">
          <w:rPr>
            <w:noProof/>
            <w:webHidden/>
          </w:rPr>
          <w:fldChar w:fldCharType="begin"/>
        </w:r>
        <w:r w:rsidR="00E56343">
          <w:rPr>
            <w:noProof/>
            <w:webHidden/>
          </w:rPr>
          <w:instrText xml:space="preserve"> PAGEREF _Toc181797333 \h </w:instrText>
        </w:r>
        <w:r w:rsidR="00E56343">
          <w:rPr>
            <w:noProof/>
            <w:webHidden/>
          </w:rPr>
        </w:r>
        <w:r w:rsidR="00E56343">
          <w:rPr>
            <w:noProof/>
            <w:webHidden/>
          </w:rPr>
          <w:fldChar w:fldCharType="separate"/>
        </w:r>
        <w:r w:rsidR="00E56343">
          <w:rPr>
            <w:noProof/>
            <w:webHidden/>
          </w:rPr>
          <w:t>3</w:t>
        </w:r>
        <w:r w:rsidR="00E56343">
          <w:rPr>
            <w:noProof/>
            <w:webHidden/>
          </w:rPr>
          <w:fldChar w:fldCharType="end"/>
        </w:r>
      </w:hyperlink>
    </w:p>
    <w:p w14:paraId="4CB06971" w14:textId="30DB0BAD" w:rsidR="00E56343" w:rsidRDefault="00E56343">
      <w:pPr>
        <w:pStyle w:val="Inhopg1"/>
        <w:tabs>
          <w:tab w:val="left" w:pos="660"/>
          <w:tab w:val="right" w:leader="dot" w:pos="8636"/>
        </w:tabs>
        <w:rPr>
          <w:rFonts w:asciiTheme="minorHAnsi" w:hAnsiTheme="minorHAnsi" w:cstheme="minorBidi"/>
          <w:noProof/>
          <w:kern w:val="2"/>
          <w:sz w:val="22"/>
          <w:szCs w:val="22"/>
          <w:lang w:eastAsia="nl-NL"/>
          <w14:ligatures w14:val="standardContextual"/>
        </w:rPr>
      </w:pPr>
      <w:hyperlink w:anchor="_Toc181797334" w:history="1">
        <w:r w:rsidRPr="00E92E72">
          <w:rPr>
            <w:rStyle w:val="Hyperlink"/>
            <w:rFonts w:ascii="Lucida Sans" w:hAnsi="Lucida Sans"/>
            <w:noProof/>
          </w:rPr>
          <w:t>1.</w:t>
        </w:r>
        <w:r>
          <w:rPr>
            <w:rFonts w:asciiTheme="minorHAnsi" w:hAnsiTheme="minorHAnsi" w:cstheme="minorBidi"/>
            <w:noProof/>
            <w:kern w:val="2"/>
            <w:sz w:val="22"/>
            <w:szCs w:val="22"/>
            <w:lang w:eastAsia="nl-NL"/>
            <w14:ligatures w14:val="standardContextual"/>
          </w:rPr>
          <w:tab/>
        </w:r>
        <w:r w:rsidRPr="00E92E72">
          <w:rPr>
            <w:rStyle w:val="Hyperlink"/>
            <w:rFonts w:ascii="Lucida Sans" w:hAnsi="Lucida Sans"/>
            <w:noProof/>
          </w:rPr>
          <w:t>Opdracht</w:t>
        </w:r>
        <w:r>
          <w:rPr>
            <w:noProof/>
            <w:webHidden/>
          </w:rPr>
          <w:tab/>
        </w:r>
        <w:r>
          <w:rPr>
            <w:noProof/>
            <w:webHidden/>
          </w:rPr>
          <w:fldChar w:fldCharType="begin"/>
        </w:r>
        <w:r>
          <w:rPr>
            <w:noProof/>
            <w:webHidden/>
          </w:rPr>
          <w:instrText xml:space="preserve"> PAGEREF _Toc181797334 \h </w:instrText>
        </w:r>
        <w:r>
          <w:rPr>
            <w:noProof/>
            <w:webHidden/>
          </w:rPr>
        </w:r>
        <w:r>
          <w:rPr>
            <w:noProof/>
            <w:webHidden/>
          </w:rPr>
          <w:fldChar w:fldCharType="separate"/>
        </w:r>
        <w:r>
          <w:rPr>
            <w:noProof/>
            <w:webHidden/>
          </w:rPr>
          <w:t>4</w:t>
        </w:r>
        <w:r>
          <w:rPr>
            <w:noProof/>
            <w:webHidden/>
          </w:rPr>
          <w:fldChar w:fldCharType="end"/>
        </w:r>
      </w:hyperlink>
    </w:p>
    <w:p w14:paraId="26C9EC3E" w14:textId="74421708" w:rsidR="00E56343" w:rsidRDefault="00E56343">
      <w:pPr>
        <w:pStyle w:val="Inhopg1"/>
        <w:tabs>
          <w:tab w:val="left" w:pos="660"/>
          <w:tab w:val="right" w:leader="dot" w:pos="8636"/>
        </w:tabs>
        <w:rPr>
          <w:rFonts w:asciiTheme="minorHAnsi" w:hAnsiTheme="minorHAnsi" w:cstheme="minorBidi"/>
          <w:noProof/>
          <w:kern w:val="2"/>
          <w:sz w:val="22"/>
          <w:szCs w:val="22"/>
          <w:lang w:eastAsia="nl-NL"/>
          <w14:ligatures w14:val="standardContextual"/>
        </w:rPr>
      </w:pPr>
      <w:hyperlink w:anchor="_Toc181797335" w:history="1">
        <w:r w:rsidRPr="00E92E72">
          <w:rPr>
            <w:rStyle w:val="Hyperlink"/>
            <w:rFonts w:ascii="Lucida Sans" w:hAnsi="Lucida Sans"/>
            <w:noProof/>
          </w:rPr>
          <w:t>2.</w:t>
        </w:r>
        <w:r>
          <w:rPr>
            <w:rFonts w:asciiTheme="minorHAnsi" w:hAnsiTheme="minorHAnsi" w:cstheme="minorBidi"/>
            <w:noProof/>
            <w:kern w:val="2"/>
            <w:sz w:val="22"/>
            <w:szCs w:val="22"/>
            <w:lang w:eastAsia="nl-NL"/>
            <w14:ligatures w14:val="standardContextual"/>
          </w:rPr>
          <w:tab/>
        </w:r>
        <w:r w:rsidRPr="00E92E72">
          <w:rPr>
            <w:rStyle w:val="Hyperlink"/>
            <w:rFonts w:ascii="Lucida Sans" w:hAnsi="Lucida Sans"/>
            <w:noProof/>
          </w:rPr>
          <w:t>Communicatie</w:t>
        </w:r>
        <w:r>
          <w:rPr>
            <w:noProof/>
            <w:webHidden/>
          </w:rPr>
          <w:tab/>
        </w:r>
        <w:r>
          <w:rPr>
            <w:noProof/>
            <w:webHidden/>
          </w:rPr>
          <w:fldChar w:fldCharType="begin"/>
        </w:r>
        <w:r>
          <w:rPr>
            <w:noProof/>
            <w:webHidden/>
          </w:rPr>
          <w:instrText xml:space="preserve"> PAGEREF _Toc181797335 \h </w:instrText>
        </w:r>
        <w:r>
          <w:rPr>
            <w:noProof/>
            <w:webHidden/>
          </w:rPr>
        </w:r>
        <w:r>
          <w:rPr>
            <w:noProof/>
            <w:webHidden/>
          </w:rPr>
          <w:fldChar w:fldCharType="separate"/>
        </w:r>
        <w:r>
          <w:rPr>
            <w:noProof/>
            <w:webHidden/>
          </w:rPr>
          <w:t>4</w:t>
        </w:r>
        <w:r>
          <w:rPr>
            <w:noProof/>
            <w:webHidden/>
          </w:rPr>
          <w:fldChar w:fldCharType="end"/>
        </w:r>
      </w:hyperlink>
    </w:p>
    <w:p w14:paraId="2B78D859" w14:textId="3946D69B" w:rsidR="00E56343" w:rsidRDefault="00E56343">
      <w:pPr>
        <w:pStyle w:val="Inhopg3"/>
        <w:tabs>
          <w:tab w:val="right" w:leader="dot" w:pos="8636"/>
        </w:tabs>
        <w:rPr>
          <w:rFonts w:asciiTheme="minorHAnsi" w:hAnsiTheme="minorHAnsi" w:cstheme="minorBidi"/>
          <w:noProof/>
          <w:kern w:val="2"/>
          <w:sz w:val="22"/>
          <w:szCs w:val="22"/>
          <w:lang w:eastAsia="nl-NL"/>
          <w14:ligatures w14:val="standardContextual"/>
        </w:rPr>
      </w:pPr>
      <w:hyperlink w:anchor="_Toc181797336" w:history="1">
        <w:r w:rsidRPr="00E92E72">
          <w:rPr>
            <w:rStyle w:val="Hyperlink"/>
            <w:rFonts w:eastAsia="MS Mincho"/>
            <w:noProof/>
          </w:rPr>
          <w:t>2.1 Contactpersonen en rol</w:t>
        </w:r>
        <w:r>
          <w:rPr>
            <w:noProof/>
            <w:webHidden/>
          </w:rPr>
          <w:tab/>
        </w:r>
        <w:r>
          <w:rPr>
            <w:noProof/>
            <w:webHidden/>
          </w:rPr>
          <w:fldChar w:fldCharType="begin"/>
        </w:r>
        <w:r>
          <w:rPr>
            <w:noProof/>
            <w:webHidden/>
          </w:rPr>
          <w:instrText xml:space="preserve"> PAGEREF _Toc181797336 \h </w:instrText>
        </w:r>
        <w:r>
          <w:rPr>
            <w:noProof/>
            <w:webHidden/>
          </w:rPr>
        </w:r>
        <w:r>
          <w:rPr>
            <w:noProof/>
            <w:webHidden/>
          </w:rPr>
          <w:fldChar w:fldCharType="separate"/>
        </w:r>
        <w:r>
          <w:rPr>
            <w:noProof/>
            <w:webHidden/>
          </w:rPr>
          <w:t>4</w:t>
        </w:r>
        <w:r>
          <w:rPr>
            <w:noProof/>
            <w:webHidden/>
          </w:rPr>
          <w:fldChar w:fldCharType="end"/>
        </w:r>
      </w:hyperlink>
    </w:p>
    <w:p w14:paraId="56108F4B" w14:textId="0D358F0F" w:rsidR="00E56343" w:rsidRDefault="00E56343">
      <w:pPr>
        <w:pStyle w:val="Inhopg3"/>
        <w:tabs>
          <w:tab w:val="right" w:leader="dot" w:pos="8636"/>
        </w:tabs>
        <w:rPr>
          <w:rFonts w:asciiTheme="minorHAnsi" w:hAnsiTheme="minorHAnsi" w:cstheme="minorBidi"/>
          <w:noProof/>
          <w:kern w:val="2"/>
          <w:sz w:val="22"/>
          <w:szCs w:val="22"/>
          <w:lang w:eastAsia="nl-NL"/>
          <w14:ligatures w14:val="standardContextual"/>
        </w:rPr>
      </w:pPr>
      <w:hyperlink w:anchor="_Toc181797337" w:history="1">
        <w:r w:rsidRPr="00E92E72">
          <w:rPr>
            <w:rStyle w:val="Hyperlink"/>
            <w:rFonts w:eastAsia="MS Mincho"/>
            <w:noProof/>
          </w:rPr>
          <w:t>2.2 Structuur standaardcommunicatie</w:t>
        </w:r>
        <w:r>
          <w:rPr>
            <w:noProof/>
            <w:webHidden/>
          </w:rPr>
          <w:tab/>
        </w:r>
        <w:r>
          <w:rPr>
            <w:noProof/>
            <w:webHidden/>
          </w:rPr>
          <w:fldChar w:fldCharType="begin"/>
        </w:r>
        <w:r>
          <w:rPr>
            <w:noProof/>
            <w:webHidden/>
          </w:rPr>
          <w:instrText xml:space="preserve"> PAGEREF _Toc181797337 \h </w:instrText>
        </w:r>
        <w:r>
          <w:rPr>
            <w:noProof/>
            <w:webHidden/>
          </w:rPr>
        </w:r>
        <w:r>
          <w:rPr>
            <w:noProof/>
            <w:webHidden/>
          </w:rPr>
          <w:fldChar w:fldCharType="separate"/>
        </w:r>
        <w:r>
          <w:rPr>
            <w:noProof/>
            <w:webHidden/>
          </w:rPr>
          <w:t>5</w:t>
        </w:r>
        <w:r>
          <w:rPr>
            <w:noProof/>
            <w:webHidden/>
          </w:rPr>
          <w:fldChar w:fldCharType="end"/>
        </w:r>
      </w:hyperlink>
    </w:p>
    <w:p w14:paraId="54561C97" w14:textId="7423B5A2" w:rsidR="00E56343" w:rsidRDefault="00E56343">
      <w:pPr>
        <w:pStyle w:val="Inhopg3"/>
        <w:tabs>
          <w:tab w:val="right" w:leader="dot" w:pos="8636"/>
        </w:tabs>
        <w:rPr>
          <w:rFonts w:asciiTheme="minorHAnsi" w:hAnsiTheme="minorHAnsi" w:cstheme="minorBidi"/>
          <w:noProof/>
          <w:kern w:val="2"/>
          <w:sz w:val="22"/>
          <w:szCs w:val="22"/>
          <w:lang w:eastAsia="nl-NL"/>
          <w14:ligatures w14:val="standardContextual"/>
        </w:rPr>
      </w:pPr>
      <w:hyperlink w:anchor="_Toc181797338" w:history="1">
        <w:r w:rsidRPr="00E92E72">
          <w:rPr>
            <w:rStyle w:val="Hyperlink"/>
            <w:rFonts w:eastAsia="MS Mincho"/>
            <w:noProof/>
          </w:rPr>
          <w:t>2.3 Overlegstructuur</w:t>
        </w:r>
        <w:r>
          <w:rPr>
            <w:noProof/>
            <w:webHidden/>
          </w:rPr>
          <w:tab/>
        </w:r>
        <w:r>
          <w:rPr>
            <w:noProof/>
            <w:webHidden/>
          </w:rPr>
          <w:fldChar w:fldCharType="begin"/>
        </w:r>
        <w:r>
          <w:rPr>
            <w:noProof/>
            <w:webHidden/>
          </w:rPr>
          <w:instrText xml:space="preserve"> PAGEREF _Toc181797338 \h </w:instrText>
        </w:r>
        <w:r>
          <w:rPr>
            <w:noProof/>
            <w:webHidden/>
          </w:rPr>
        </w:r>
        <w:r>
          <w:rPr>
            <w:noProof/>
            <w:webHidden/>
          </w:rPr>
          <w:fldChar w:fldCharType="separate"/>
        </w:r>
        <w:r>
          <w:rPr>
            <w:noProof/>
            <w:webHidden/>
          </w:rPr>
          <w:t>5</w:t>
        </w:r>
        <w:r>
          <w:rPr>
            <w:noProof/>
            <w:webHidden/>
          </w:rPr>
          <w:fldChar w:fldCharType="end"/>
        </w:r>
      </w:hyperlink>
    </w:p>
    <w:p w14:paraId="0693BFB9" w14:textId="6E01B40A" w:rsidR="00E56343" w:rsidRDefault="00E56343">
      <w:pPr>
        <w:pStyle w:val="Inhopg1"/>
        <w:tabs>
          <w:tab w:val="left" w:pos="660"/>
          <w:tab w:val="right" w:leader="dot" w:pos="8636"/>
        </w:tabs>
        <w:rPr>
          <w:rFonts w:asciiTheme="minorHAnsi" w:hAnsiTheme="minorHAnsi" w:cstheme="minorBidi"/>
          <w:noProof/>
          <w:kern w:val="2"/>
          <w:sz w:val="22"/>
          <w:szCs w:val="22"/>
          <w:lang w:eastAsia="nl-NL"/>
          <w14:ligatures w14:val="standardContextual"/>
        </w:rPr>
      </w:pPr>
      <w:hyperlink w:anchor="_Toc181797339" w:history="1">
        <w:r w:rsidRPr="00E92E72">
          <w:rPr>
            <w:rStyle w:val="Hyperlink"/>
            <w:rFonts w:ascii="Lucida Sans" w:hAnsi="Lucida Sans"/>
            <w:noProof/>
          </w:rPr>
          <w:t xml:space="preserve">3. </w:t>
        </w:r>
        <w:r>
          <w:rPr>
            <w:rFonts w:asciiTheme="minorHAnsi" w:hAnsiTheme="minorHAnsi" w:cstheme="minorBidi"/>
            <w:noProof/>
            <w:kern w:val="2"/>
            <w:sz w:val="22"/>
            <w:szCs w:val="22"/>
            <w:lang w:eastAsia="nl-NL"/>
            <w14:ligatures w14:val="standardContextual"/>
          </w:rPr>
          <w:tab/>
        </w:r>
        <w:r w:rsidRPr="00E92E72">
          <w:rPr>
            <w:rStyle w:val="Hyperlink"/>
            <w:rFonts w:ascii="Lucida Sans" w:hAnsi="Lucida Sans"/>
            <w:noProof/>
          </w:rPr>
          <w:t>Processen</w:t>
        </w:r>
        <w:r>
          <w:rPr>
            <w:noProof/>
            <w:webHidden/>
          </w:rPr>
          <w:tab/>
        </w:r>
        <w:r>
          <w:rPr>
            <w:noProof/>
            <w:webHidden/>
          </w:rPr>
          <w:fldChar w:fldCharType="begin"/>
        </w:r>
        <w:r>
          <w:rPr>
            <w:noProof/>
            <w:webHidden/>
          </w:rPr>
          <w:instrText xml:space="preserve"> PAGEREF _Toc181797339 \h </w:instrText>
        </w:r>
        <w:r>
          <w:rPr>
            <w:noProof/>
            <w:webHidden/>
          </w:rPr>
        </w:r>
        <w:r>
          <w:rPr>
            <w:noProof/>
            <w:webHidden/>
          </w:rPr>
          <w:fldChar w:fldCharType="separate"/>
        </w:r>
        <w:r>
          <w:rPr>
            <w:noProof/>
            <w:webHidden/>
          </w:rPr>
          <w:t>6</w:t>
        </w:r>
        <w:r>
          <w:rPr>
            <w:noProof/>
            <w:webHidden/>
          </w:rPr>
          <w:fldChar w:fldCharType="end"/>
        </w:r>
      </w:hyperlink>
    </w:p>
    <w:p w14:paraId="6D2EE123" w14:textId="7144184A" w:rsidR="00E56343" w:rsidRDefault="00E56343">
      <w:pPr>
        <w:pStyle w:val="Inhopg3"/>
        <w:tabs>
          <w:tab w:val="right" w:leader="dot" w:pos="8636"/>
        </w:tabs>
        <w:rPr>
          <w:rFonts w:asciiTheme="minorHAnsi" w:hAnsiTheme="minorHAnsi" w:cstheme="minorBidi"/>
          <w:noProof/>
          <w:kern w:val="2"/>
          <w:sz w:val="22"/>
          <w:szCs w:val="22"/>
          <w:lang w:eastAsia="nl-NL"/>
          <w14:ligatures w14:val="standardContextual"/>
        </w:rPr>
      </w:pPr>
      <w:hyperlink w:anchor="_Toc181797340" w:history="1">
        <w:r w:rsidRPr="00E92E72">
          <w:rPr>
            <w:rStyle w:val="Hyperlink"/>
            <w:rFonts w:eastAsia="MS Mincho"/>
            <w:noProof/>
          </w:rPr>
          <w:t>3.1 Werkzaamheden en informatievoorziening</w:t>
        </w:r>
        <w:r>
          <w:rPr>
            <w:noProof/>
            <w:webHidden/>
          </w:rPr>
          <w:tab/>
        </w:r>
        <w:r>
          <w:rPr>
            <w:noProof/>
            <w:webHidden/>
          </w:rPr>
          <w:fldChar w:fldCharType="begin"/>
        </w:r>
        <w:r>
          <w:rPr>
            <w:noProof/>
            <w:webHidden/>
          </w:rPr>
          <w:instrText xml:space="preserve"> PAGEREF _Toc181797340 \h </w:instrText>
        </w:r>
        <w:r>
          <w:rPr>
            <w:noProof/>
            <w:webHidden/>
          </w:rPr>
        </w:r>
        <w:r>
          <w:rPr>
            <w:noProof/>
            <w:webHidden/>
          </w:rPr>
          <w:fldChar w:fldCharType="separate"/>
        </w:r>
        <w:r>
          <w:rPr>
            <w:noProof/>
            <w:webHidden/>
          </w:rPr>
          <w:t>6</w:t>
        </w:r>
        <w:r>
          <w:rPr>
            <w:noProof/>
            <w:webHidden/>
          </w:rPr>
          <w:fldChar w:fldCharType="end"/>
        </w:r>
      </w:hyperlink>
    </w:p>
    <w:p w14:paraId="3A80001D" w14:textId="339C96B8" w:rsidR="00E56343" w:rsidRDefault="00E56343">
      <w:pPr>
        <w:pStyle w:val="Inhopg3"/>
        <w:tabs>
          <w:tab w:val="right" w:leader="dot" w:pos="8636"/>
        </w:tabs>
        <w:rPr>
          <w:rFonts w:asciiTheme="minorHAnsi" w:hAnsiTheme="minorHAnsi" w:cstheme="minorBidi"/>
          <w:noProof/>
          <w:kern w:val="2"/>
          <w:sz w:val="22"/>
          <w:szCs w:val="22"/>
          <w:lang w:eastAsia="nl-NL"/>
          <w14:ligatures w14:val="standardContextual"/>
        </w:rPr>
      </w:pPr>
      <w:hyperlink w:anchor="_Toc181797341" w:history="1">
        <w:r w:rsidRPr="00E92E72">
          <w:rPr>
            <w:rStyle w:val="Hyperlink"/>
            <w:rFonts w:eastAsia="MS Mincho"/>
            <w:noProof/>
          </w:rPr>
          <w:t>3.2 Proces opdrachtverstrekking</w:t>
        </w:r>
        <w:r>
          <w:rPr>
            <w:noProof/>
            <w:webHidden/>
          </w:rPr>
          <w:tab/>
        </w:r>
        <w:r>
          <w:rPr>
            <w:noProof/>
            <w:webHidden/>
          </w:rPr>
          <w:fldChar w:fldCharType="begin"/>
        </w:r>
        <w:r>
          <w:rPr>
            <w:noProof/>
            <w:webHidden/>
          </w:rPr>
          <w:instrText xml:space="preserve"> PAGEREF _Toc181797341 \h </w:instrText>
        </w:r>
        <w:r>
          <w:rPr>
            <w:noProof/>
            <w:webHidden/>
          </w:rPr>
        </w:r>
        <w:r>
          <w:rPr>
            <w:noProof/>
            <w:webHidden/>
          </w:rPr>
          <w:fldChar w:fldCharType="separate"/>
        </w:r>
        <w:r>
          <w:rPr>
            <w:noProof/>
            <w:webHidden/>
          </w:rPr>
          <w:t>6</w:t>
        </w:r>
        <w:r>
          <w:rPr>
            <w:noProof/>
            <w:webHidden/>
          </w:rPr>
          <w:fldChar w:fldCharType="end"/>
        </w:r>
      </w:hyperlink>
    </w:p>
    <w:p w14:paraId="5B9130E0" w14:textId="32D1C6C7" w:rsidR="00E56343" w:rsidRDefault="00E56343">
      <w:pPr>
        <w:pStyle w:val="Inhopg3"/>
        <w:tabs>
          <w:tab w:val="right" w:leader="dot" w:pos="8636"/>
        </w:tabs>
        <w:rPr>
          <w:rFonts w:asciiTheme="minorHAnsi" w:hAnsiTheme="minorHAnsi" w:cstheme="minorBidi"/>
          <w:noProof/>
          <w:kern w:val="2"/>
          <w:sz w:val="22"/>
          <w:szCs w:val="22"/>
          <w:lang w:eastAsia="nl-NL"/>
          <w14:ligatures w14:val="standardContextual"/>
        </w:rPr>
      </w:pPr>
      <w:hyperlink w:anchor="_Toc181797342" w:history="1">
        <w:r w:rsidRPr="00E92E72">
          <w:rPr>
            <w:rStyle w:val="Hyperlink"/>
            <w:rFonts w:eastAsia="MS Mincho"/>
            <w:noProof/>
          </w:rPr>
          <w:t>3.3 Klachtenprocedure</w:t>
        </w:r>
        <w:r>
          <w:rPr>
            <w:noProof/>
            <w:webHidden/>
          </w:rPr>
          <w:tab/>
        </w:r>
        <w:r>
          <w:rPr>
            <w:noProof/>
            <w:webHidden/>
          </w:rPr>
          <w:fldChar w:fldCharType="begin"/>
        </w:r>
        <w:r>
          <w:rPr>
            <w:noProof/>
            <w:webHidden/>
          </w:rPr>
          <w:instrText xml:space="preserve"> PAGEREF _Toc181797342 \h </w:instrText>
        </w:r>
        <w:r>
          <w:rPr>
            <w:noProof/>
            <w:webHidden/>
          </w:rPr>
        </w:r>
        <w:r>
          <w:rPr>
            <w:noProof/>
            <w:webHidden/>
          </w:rPr>
          <w:fldChar w:fldCharType="separate"/>
        </w:r>
        <w:r>
          <w:rPr>
            <w:noProof/>
            <w:webHidden/>
          </w:rPr>
          <w:t>6</w:t>
        </w:r>
        <w:r>
          <w:rPr>
            <w:noProof/>
            <w:webHidden/>
          </w:rPr>
          <w:fldChar w:fldCharType="end"/>
        </w:r>
      </w:hyperlink>
    </w:p>
    <w:p w14:paraId="6C0CE122" w14:textId="285FD84F" w:rsidR="00E56343" w:rsidRDefault="00E56343">
      <w:pPr>
        <w:pStyle w:val="Inhopg1"/>
        <w:tabs>
          <w:tab w:val="left" w:pos="660"/>
          <w:tab w:val="right" w:leader="dot" w:pos="8636"/>
        </w:tabs>
        <w:rPr>
          <w:rFonts w:asciiTheme="minorHAnsi" w:hAnsiTheme="minorHAnsi" w:cstheme="minorBidi"/>
          <w:noProof/>
          <w:kern w:val="2"/>
          <w:sz w:val="22"/>
          <w:szCs w:val="22"/>
          <w:lang w:eastAsia="nl-NL"/>
          <w14:ligatures w14:val="standardContextual"/>
        </w:rPr>
      </w:pPr>
      <w:hyperlink w:anchor="_Toc181797343" w:history="1">
        <w:r w:rsidRPr="00E92E72">
          <w:rPr>
            <w:rStyle w:val="Hyperlink"/>
            <w:rFonts w:ascii="Lucida Sans" w:hAnsi="Lucida Sans"/>
            <w:noProof/>
          </w:rPr>
          <w:t>4.</w:t>
        </w:r>
        <w:r>
          <w:rPr>
            <w:rFonts w:asciiTheme="minorHAnsi" w:hAnsiTheme="minorHAnsi" w:cstheme="minorBidi"/>
            <w:noProof/>
            <w:kern w:val="2"/>
            <w:sz w:val="22"/>
            <w:szCs w:val="22"/>
            <w:lang w:eastAsia="nl-NL"/>
            <w14:ligatures w14:val="standardContextual"/>
          </w:rPr>
          <w:tab/>
        </w:r>
        <w:r w:rsidRPr="00E92E72">
          <w:rPr>
            <w:rStyle w:val="Hyperlink"/>
            <w:rFonts w:ascii="Lucida Sans" w:hAnsi="Lucida Sans"/>
            <w:noProof/>
          </w:rPr>
          <w:t>Managementinformatie</w:t>
        </w:r>
        <w:r>
          <w:rPr>
            <w:noProof/>
            <w:webHidden/>
          </w:rPr>
          <w:tab/>
        </w:r>
        <w:r>
          <w:rPr>
            <w:noProof/>
            <w:webHidden/>
          </w:rPr>
          <w:fldChar w:fldCharType="begin"/>
        </w:r>
        <w:r>
          <w:rPr>
            <w:noProof/>
            <w:webHidden/>
          </w:rPr>
          <w:instrText xml:space="preserve"> PAGEREF _Toc181797343 \h </w:instrText>
        </w:r>
        <w:r>
          <w:rPr>
            <w:noProof/>
            <w:webHidden/>
          </w:rPr>
        </w:r>
        <w:r>
          <w:rPr>
            <w:noProof/>
            <w:webHidden/>
          </w:rPr>
          <w:fldChar w:fldCharType="separate"/>
        </w:r>
        <w:r>
          <w:rPr>
            <w:noProof/>
            <w:webHidden/>
          </w:rPr>
          <w:t>7</w:t>
        </w:r>
        <w:r>
          <w:rPr>
            <w:noProof/>
            <w:webHidden/>
          </w:rPr>
          <w:fldChar w:fldCharType="end"/>
        </w:r>
      </w:hyperlink>
    </w:p>
    <w:p w14:paraId="4525B470" w14:textId="1DCC9150" w:rsidR="00E56343" w:rsidRDefault="00E56343">
      <w:pPr>
        <w:pStyle w:val="Inhopg1"/>
        <w:tabs>
          <w:tab w:val="left" w:pos="660"/>
          <w:tab w:val="right" w:leader="dot" w:pos="8636"/>
        </w:tabs>
        <w:rPr>
          <w:rFonts w:asciiTheme="minorHAnsi" w:hAnsiTheme="minorHAnsi" w:cstheme="minorBidi"/>
          <w:noProof/>
          <w:kern w:val="2"/>
          <w:sz w:val="22"/>
          <w:szCs w:val="22"/>
          <w:lang w:eastAsia="nl-NL"/>
          <w14:ligatures w14:val="standardContextual"/>
        </w:rPr>
      </w:pPr>
      <w:hyperlink w:anchor="_Toc181797344" w:history="1">
        <w:r w:rsidRPr="00E92E72">
          <w:rPr>
            <w:rStyle w:val="Hyperlink"/>
            <w:rFonts w:ascii="Lucida Sans" w:hAnsi="Lucida Sans"/>
            <w:noProof/>
          </w:rPr>
          <w:t xml:space="preserve">5. </w:t>
        </w:r>
        <w:r>
          <w:rPr>
            <w:rFonts w:asciiTheme="minorHAnsi" w:hAnsiTheme="minorHAnsi" w:cstheme="minorBidi"/>
            <w:noProof/>
            <w:kern w:val="2"/>
            <w:sz w:val="22"/>
            <w:szCs w:val="22"/>
            <w:lang w:eastAsia="nl-NL"/>
            <w14:ligatures w14:val="standardContextual"/>
          </w:rPr>
          <w:tab/>
        </w:r>
        <w:r w:rsidRPr="00E92E72">
          <w:rPr>
            <w:rStyle w:val="Hyperlink"/>
            <w:rFonts w:ascii="Lucida Sans" w:hAnsi="Lucida Sans"/>
            <w:noProof/>
          </w:rPr>
          <w:t>Evaluatie</w:t>
        </w:r>
        <w:r>
          <w:rPr>
            <w:noProof/>
            <w:webHidden/>
          </w:rPr>
          <w:tab/>
        </w:r>
        <w:r>
          <w:rPr>
            <w:noProof/>
            <w:webHidden/>
          </w:rPr>
          <w:fldChar w:fldCharType="begin"/>
        </w:r>
        <w:r>
          <w:rPr>
            <w:noProof/>
            <w:webHidden/>
          </w:rPr>
          <w:instrText xml:space="preserve"> PAGEREF _Toc181797344 \h </w:instrText>
        </w:r>
        <w:r>
          <w:rPr>
            <w:noProof/>
            <w:webHidden/>
          </w:rPr>
        </w:r>
        <w:r>
          <w:rPr>
            <w:noProof/>
            <w:webHidden/>
          </w:rPr>
          <w:fldChar w:fldCharType="separate"/>
        </w:r>
        <w:r>
          <w:rPr>
            <w:noProof/>
            <w:webHidden/>
          </w:rPr>
          <w:t>7</w:t>
        </w:r>
        <w:r>
          <w:rPr>
            <w:noProof/>
            <w:webHidden/>
          </w:rPr>
          <w:fldChar w:fldCharType="end"/>
        </w:r>
      </w:hyperlink>
    </w:p>
    <w:p w14:paraId="5287F37E" w14:textId="67B75116" w:rsidR="00E56343" w:rsidRDefault="00E56343">
      <w:pPr>
        <w:pStyle w:val="Inhopg3"/>
        <w:tabs>
          <w:tab w:val="right" w:leader="dot" w:pos="8636"/>
        </w:tabs>
        <w:rPr>
          <w:rFonts w:asciiTheme="minorHAnsi" w:hAnsiTheme="minorHAnsi" w:cstheme="minorBidi"/>
          <w:noProof/>
          <w:kern w:val="2"/>
          <w:sz w:val="22"/>
          <w:szCs w:val="22"/>
          <w:lang w:eastAsia="nl-NL"/>
          <w14:ligatures w14:val="standardContextual"/>
        </w:rPr>
      </w:pPr>
      <w:hyperlink w:anchor="_Toc181797345" w:history="1">
        <w:r w:rsidRPr="00E92E72">
          <w:rPr>
            <w:rStyle w:val="Hyperlink"/>
            <w:rFonts w:eastAsia="MS Mincho"/>
            <w:noProof/>
          </w:rPr>
          <w:t>5.1 KPI’s</w:t>
        </w:r>
        <w:r>
          <w:rPr>
            <w:noProof/>
            <w:webHidden/>
          </w:rPr>
          <w:tab/>
        </w:r>
        <w:r>
          <w:rPr>
            <w:noProof/>
            <w:webHidden/>
          </w:rPr>
          <w:fldChar w:fldCharType="begin"/>
        </w:r>
        <w:r>
          <w:rPr>
            <w:noProof/>
            <w:webHidden/>
          </w:rPr>
          <w:instrText xml:space="preserve"> PAGEREF _Toc181797345 \h </w:instrText>
        </w:r>
        <w:r>
          <w:rPr>
            <w:noProof/>
            <w:webHidden/>
          </w:rPr>
        </w:r>
        <w:r>
          <w:rPr>
            <w:noProof/>
            <w:webHidden/>
          </w:rPr>
          <w:fldChar w:fldCharType="separate"/>
        </w:r>
        <w:r>
          <w:rPr>
            <w:noProof/>
            <w:webHidden/>
          </w:rPr>
          <w:t>7</w:t>
        </w:r>
        <w:r>
          <w:rPr>
            <w:noProof/>
            <w:webHidden/>
          </w:rPr>
          <w:fldChar w:fldCharType="end"/>
        </w:r>
      </w:hyperlink>
    </w:p>
    <w:p w14:paraId="44951B90" w14:textId="5B392E84" w:rsidR="00E56343" w:rsidRDefault="00E56343">
      <w:pPr>
        <w:pStyle w:val="Inhopg3"/>
        <w:tabs>
          <w:tab w:val="right" w:leader="dot" w:pos="8636"/>
        </w:tabs>
        <w:rPr>
          <w:rFonts w:asciiTheme="minorHAnsi" w:hAnsiTheme="minorHAnsi" w:cstheme="minorBidi"/>
          <w:noProof/>
          <w:kern w:val="2"/>
          <w:sz w:val="22"/>
          <w:szCs w:val="22"/>
          <w:lang w:eastAsia="nl-NL"/>
          <w14:ligatures w14:val="standardContextual"/>
        </w:rPr>
      </w:pPr>
      <w:hyperlink w:anchor="_Toc181797346" w:history="1">
        <w:r w:rsidRPr="00E92E72">
          <w:rPr>
            <w:rStyle w:val="Hyperlink"/>
            <w:rFonts w:eastAsia="MS Mincho"/>
            <w:noProof/>
          </w:rPr>
          <w:t>5.2 Tekortkoming Opdrachtnemer</w:t>
        </w:r>
        <w:r>
          <w:rPr>
            <w:noProof/>
            <w:webHidden/>
          </w:rPr>
          <w:tab/>
        </w:r>
        <w:r>
          <w:rPr>
            <w:noProof/>
            <w:webHidden/>
          </w:rPr>
          <w:fldChar w:fldCharType="begin"/>
        </w:r>
        <w:r>
          <w:rPr>
            <w:noProof/>
            <w:webHidden/>
          </w:rPr>
          <w:instrText xml:space="preserve"> PAGEREF _Toc181797346 \h </w:instrText>
        </w:r>
        <w:r>
          <w:rPr>
            <w:noProof/>
            <w:webHidden/>
          </w:rPr>
        </w:r>
        <w:r>
          <w:rPr>
            <w:noProof/>
            <w:webHidden/>
          </w:rPr>
          <w:fldChar w:fldCharType="separate"/>
        </w:r>
        <w:r>
          <w:rPr>
            <w:noProof/>
            <w:webHidden/>
          </w:rPr>
          <w:t>13</w:t>
        </w:r>
        <w:r>
          <w:rPr>
            <w:noProof/>
            <w:webHidden/>
          </w:rPr>
          <w:fldChar w:fldCharType="end"/>
        </w:r>
      </w:hyperlink>
    </w:p>
    <w:p w14:paraId="274F47A5" w14:textId="6121D91D" w:rsidR="00E56343" w:rsidRDefault="00E56343">
      <w:pPr>
        <w:pStyle w:val="Inhopg1"/>
        <w:tabs>
          <w:tab w:val="left" w:pos="660"/>
          <w:tab w:val="right" w:leader="dot" w:pos="8636"/>
        </w:tabs>
        <w:rPr>
          <w:rFonts w:asciiTheme="minorHAnsi" w:hAnsiTheme="minorHAnsi" w:cstheme="minorBidi"/>
          <w:noProof/>
          <w:kern w:val="2"/>
          <w:sz w:val="22"/>
          <w:szCs w:val="22"/>
          <w:lang w:eastAsia="nl-NL"/>
          <w14:ligatures w14:val="standardContextual"/>
        </w:rPr>
      </w:pPr>
      <w:hyperlink w:anchor="_Toc181797347" w:history="1">
        <w:r w:rsidRPr="00E92E72">
          <w:rPr>
            <w:rStyle w:val="Hyperlink"/>
            <w:rFonts w:ascii="Lucida Sans" w:hAnsi="Lucida Sans"/>
            <w:noProof/>
          </w:rPr>
          <w:t xml:space="preserve">6. </w:t>
        </w:r>
        <w:r>
          <w:rPr>
            <w:rFonts w:asciiTheme="minorHAnsi" w:hAnsiTheme="minorHAnsi" w:cstheme="minorBidi"/>
            <w:noProof/>
            <w:kern w:val="2"/>
            <w:sz w:val="22"/>
            <w:szCs w:val="22"/>
            <w:lang w:eastAsia="nl-NL"/>
            <w14:ligatures w14:val="standardContextual"/>
          </w:rPr>
          <w:tab/>
        </w:r>
        <w:r w:rsidRPr="00E92E72">
          <w:rPr>
            <w:rStyle w:val="Hyperlink"/>
            <w:rFonts w:ascii="Lucida Sans" w:hAnsi="Lucida Sans"/>
            <w:noProof/>
          </w:rPr>
          <w:t>Facturatie</w:t>
        </w:r>
        <w:r>
          <w:rPr>
            <w:noProof/>
            <w:webHidden/>
          </w:rPr>
          <w:tab/>
        </w:r>
        <w:r>
          <w:rPr>
            <w:noProof/>
            <w:webHidden/>
          </w:rPr>
          <w:fldChar w:fldCharType="begin"/>
        </w:r>
        <w:r>
          <w:rPr>
            <w:noProof/>
            <w:webHidden/>
          </w:rPr>
          <w:instrText xml:space="preserve"> PAGEREF _Toc181797347 \h </w:instrText>
        </w:r>
        <w:r>
          <w:rPr>
            <w:noProof/>
            <w:webHidden/>
          </w:rPr>
        </w:r>
        <w:r>
          <w:rPr>
            <w:noProof/>
            <w:webHidden/>
          </w:rPr>
          <w:fldChar w:fldCharType="separate"/>
        </w:r>
        <w:r>
          <w:rPr>
            <w:noProof/>
            <w:webHidden/>
          </w:rPr>
          <w:t>15</w:t>
        </w:r>
        <w:r>
          <w:rPr>
            <w:noProof/>
            <w:webHidden/>
          </w:rPr>
          <w:fldChar w:fldCharType="end"/>
        </w:r>
      </w:hyperlink>
    </w:p>
    <w:p w14:paraId="082EE9D7" w14:textId="277C40BC" w:rsidR="006B6605" w:rsidRPr="00781532" w:rsidRDefault="006B6605" w:rsidP="007F2D6A">
      <w:pPr>
        <w:contextualSpacing/>
        <w:rPr>
          <w:rFonts w:ascii="Lucida Sans" w:hAnsi="Lucida Sans"/>
          <w:sz w:val="20"/>
          <w:szCs w:val="20"/>
        </w:rPr>
      </w:pPr>
      <w:r w:rsidRPr="00DF4047">
        <w:rPr>
          <w:rFonts w:ascii="Lucida Sans" w:hAnsi="Lucida Sans"/>
          <w:sz w:val="20"/>
          <w:szCs w:val="20"/>
        </w:rPr>
        <w:fldChar w:fldCharType="end"/>
      </w:r>
    </w:p>
    <w:p w14:paraId="082EE9D8" w14:textId="77777777" w:rsidR="006B6605" w:rsidRPr="00781532" w:rsidRDefault="006B6605" w:rsidP="006B6605">
      <w:pPr>
        <w:rPr>
          <w:rFonts w:ascii="Lucida Sans" w:hAnsi="Lucida Sans"/>
          <w:sz w:val="20"/>
          <w:szCs w:val="20"/>
        </w:rPr>
      </w:pPr>
    </w:p>
    <w:p w14:paraId="082EE9D9" w14:textId="77777777" w:rsidR="001926F9" w:rsidRPr="00781532" w:rsidRDefault="001926F9" w:rsidP="00E853E2">
      <w:pPr>
        <w:pStyle w:val="ContrAlinea"/>
        <w:rPr>
          <w:rFonts w:ascii="Lucida Sans" w:hAnsi="Lucida Sans"/>
        </w:rPr>
      </w:pPr>
    </w:p>
    <w:p w14:paraId="082EE9DA" w14:textId="77777777" w:rsidR="003969DA" w:rsidRPr="00781532" w:rsidRDefault="003969DA" w:rsidP="00E853E2">
      <w:pPr>
        <w:pStyle w:val="ContrAlinea"/>
        <w:rPr>
          <w:rFonts w:ascii="Lucida Sans" w:hAnsi="Lucida Sans"/>
        </w:rPr>
      </w:pPr>
    </w:p>
    <w:p w14:paraId="082EE9DB" w14:textId="5B3472AE" w:rsidR="00866DD0" w:rsidRPr="00781532" w:rsidRDefault="00FA4875" w:rsidP="00AF5BA2">
      <w:pPr>
        <w:pStyle w:val="Kop1"/>
        <w:rPr>
          <w:rFonts w:ascii="Lucida Sans" w:hAnsi="Lucida Sans"/>
          <w:color w:val="auto"/>
        </w:rPr>
      </w:pPr>
      <w:bookmarkStart w:id="2" w:name="_Toc189544729"/>
      <w:bookmarkStart w:id="3" w:name="_Toc193268256"/>
      <w:r w:rsidRPr="00781532">
        <w:rPr>
          <w:rFonts w:ascii="Lucida Sans" w:hAnsi="Lucida Sans"/>
          <w:color w:val="auto"/>
        </w:rPr>
        <w:br w:type="page"/>
      </w:r>
      <w:bookmarkStart w:id="4" w:name="_Toc181797333"/>
      <w:r w:rsidR="00866DD0" w:rsidRPr="00781532">
        <w:rPr>
          <w:rFonts w:ascii="Lucida Sans" w:hAnsi="Lucida Sans"/>
          <w:color w:val="auto"/>
        </w:rPr>
        <w:lastRenderedPageBreak/>
        <w:t>Inleiding</w:t>
      </w:r>
      <w:bookmarkEnd w:id="2"/>
      <w:bookmarkEnd w:id="3"/>
      <w:bookmarkEnd w:id="4"/>
    </w:p>
    <w:p w14:paraId="082EE9DC" w14:textId="77777777" w:rsidR="00866DD0" w:rsidRPr="00781532" w:rsidRDefault="00866DD0" w:rsidP="00866DD0">
      <w:pPr>
        <w:rPr>
          <w:rFonts w:ascii="Lucida Sans" w:hAnsi="Lucida Sans"/>
          <w:sz w:val="20"/>
          <w:szCs w:val="20"/>
        </w:rPr>
      </w:pPr>
    </w:p>
    <w:p w14:paraId="082EE9DD" w14:textId="176441DC" w:rsidR="009F7339" w:rsidRPr="00242FAD" w:rsidRDefault="009F7339" w:rsidP="009F7339">
      <w:pPr>
        <w:rPr>
          <w:rFonts w:ascii="Lucida Sans" w:hAnsi="Lucida Sans"/>
          <w:sz w:val="20"/>
          <w:szCs w:val="20"/>
        </w:rPr>
      </w:pPr>
      <w:r w:rsidRPr="00781532">
        <w:rPr>
          <w:rFonts w:ascii="Lucida Sans" w:hAnsi="Lucida Sans"/>
          <w:sz w:val="20"/>
          <w:szCs w:val="20"/>
        </w:rPr>
        <w:t xml:space="preserve">Dit Service Level Agreement (SLA) heeft betrekking op de kwalitatieve aspecten van de samenwerking tussen </w:t>
      </w:r>
      <w:r w:rsidR="00444332">
        <w:rPr>
          <w:rFonts w:ascii="Lucida Sans" w:hAnsi="Lucida Sans"/>
          <w:sz w:val="20"/>
          <w:szCs w:val="20"/>
        </w:rPr>
        <w:t>Amsterdam UMC</w:t>
      </w:r>
      <w:r w:rsidR="00EF67E6" w:rsidRPr="004A0FB3">
        <w:rPr>
          <w:rFonts w:ascii="Lucida Sans" w:hAnsi="Lucida Sans"/>
          <w:sz w:val="20"/>
          <w:szCs w:val="20"/>
        </w:rPr>
        <w:t xml:space="preserve"> (hierna</w:t>
      </w:r>
      <w:r w:rsidR="00EF67E6" w:rsidRPr="00781532">
        <w:rPr>
          <w:rFonts w:ascii="Lucida Sans" w:hAnsi="Lucida Sans"/>
          <w:sz w:val="20"/>
          <w:szCs w:val="20"/>
        </w:rPr>
        <w:t xml:space="preserve"> te noemen: </w:t>
      </w:r>
      <w:r w:rsidR="00BD2705">
        <w:rPr>
          <w:rFonts w:ascii="Lucida Sans" w:hAnsi="Lucida Sans"/>
          <w:sz w:val="20"/>
          <w:szCs w:val="20"/>
        </w:rPr>
        <w:t>O</w:t>
      </w:r>
      <w:r w:rsidR="00EF67E6">
        <w:rPr>
          <w:rFonts w:ascii="Lucida Sans" w:hAnsi="Lucida Sans"/>
          <w:sz w:val="20"/>
          <w:szCs w:val="20"/>
        </w:rPr>
        <w:t>pdrachtgever)</w:t>
      </w:r>
      <w:r w:rsidRPr="00781532">
        <w:rPr>
          <w:rFonts w:ascii="Lucida Sans" w:hAnsi="Lucida Sans"/>
          <w:sz w:val="20"/>
          <w:szCs w:val="20"/>
        </w:rPr>
        <w:t xml:space="preserve"> en </w:t>
      </w:r>
      <w:r w:rsidR="003C245C" w:rsidRPr="00242FAD">
        <w:rPr>
          <w:rFonts w:ascii="Lucida Sans" w:hAnsi="Lucida Sans"/>
          <w:b/>
          <w:bCs/>
          <w:sz w:val="20"/>
          <w:szCs w:val="20"/>
        </w:rPr>
        <w:t>&lt; Leverancier &gt;</w:t>
      </w:r>
      <w:r w:rsidR="003C245C" w:rsidRPr="00242FAD">
        <w:rPr>
          <w:rFonts w:ascii="Lucida Sans" w:hAnsi="Lucida Sans"/>
          <w:sz w:val="20"/>
          <w:szCs w:val="20"/>
        </w:rPr>
        <w:t xml:space="preserve"> </w:t>
      </w:r>
      <w:r w:rsidRPr="00242FAD">
        <w:rPr>
          <w:rFonts w:ascii="Lucida Sans" w:hAnsi="Lucida Sans"/>
          <w:sz w:val="20"/>
          <w:szCs w:val="20"/>
        </w:rPr>
        <w:t>(</w:t>
      </w:r>
      <w:r w:rsidRPr="00781532">
        <w:rPr>
          <w:rFonts w:ascii="Lucida Sans" w:hAnsi="Lucida Sans"/>
          <w:sz w:val="20"/>
          <w:szCs w:val="20"/>
        </w:rPr>
        <w:t xml:space="preserve">hierna te noemen: </w:t>
      </w:r>
      <w:r w:rsidR="007B60EF" w:rsidRPr="00781532">
        <w:rPr>
          <w:rFonts w:ascii="Lucida Sans" w:hAnsi="Lucida Sans"/>
          <w:sz w:val="20"/>
          <w:szCs w:val="20"/>
        </w:rPr>
        <w:t>Opdrachtnemer</w:t>
      </w:r>
      <w:r w:rsidRPr="00781532">
        <w:rPr>
          <w:rFonts w:ascii="Lucida Sans" w:hAnsi="Lucida Sans"/>
          <w:sz w:val="20"/>
          <w:szCs w:val="20"/>
        </w:rPr>
        <w:t xml:space="preserve">). Het doel van het Service Level </w:t>
      </w:r>
      <w:r w:rsidRPr="00242FAD">
        <w:rPr>
          <w:rFonts w:ascii="Lucida Sans" w:hAnsi="Lucida Sans"/>
          <w:sz w:val="20"/>
          <w:szCs w:val="20"/>
        </w:rPr>
        <w:t xml:space="preserve">Agreement (SLA) is </w:t>
      </w:r>
      <w:r w:rsidR="00BB138F" w:rsidRPr="00242FAD">
        <w:rPr>
          <w:rFonts w:ascii="Lucida Sans" w:hAnsi="Lucida Sans"/>
          <w:sz w:val="20"/>
          <w:szCs w:val="20"/>
        </w:rPr>
        <w:t>het tijdig leveren van bulkgassen, verwachtingsmanagement d.m.v. leverings-bevestigingen, calamiteitenafhandeling</w:t>
      </w:r>
      <w:r w:rsidR="00821321" w:rsidRPr="00242FAD">
        <w:rPr>
          <w:rFonts w:ascii="Lucida Sans" w:hAnsi="Lucida Sans"/>
          <w:sz w:val="20"/>
          <w:szCs w:val="20"/>
        </w:rPr>
        <w:t xml:space="preserve"> en </w:t>
      </w:r>
      <w:r w:rsidR="00BB138F" w:rsidRPr="00242FAD">
        <w:rPr>
          <w:rFonts w:ascii="Lucida Sans" w:hAnsi="Lucida Sans"/>
          <w:sz w:val="20"/>
          <w:szCs w:val="20"/>
        </w:rPr>
        <w:t>rapporteren van managementinformatie</w:t>
      </w:r>
      <w:r w:rsidR="00821321" w:rsidRPr="00242FAD">
        <w:rPr>
          <w:rFonts w:ascii="Lucida Sans" w:hAnsi="Lucida Sans"/>
          <w:sz w:val="20"/>
          <w:szCs w:val="20"/>
        </w:rPr>
        <w:t>.</w:t>
      </w:r>
    </w:p>
    <w:p w14:paraId="6AECAAF1" w14:textId="77777777" w:rsidR="00BB138F" w:rsidRPr="00242FAD" w:rsidRDefault="00BB138F" w:rsidP="009F7339">
      <w:pPr>
        <w:rPr>
          <w:rFonts w:ascii="Lucida Sans" w:hAnsi="Lucida Sans"/>
          <w:sz w:val="20"/>
          <w:szCs w:val="20"/>
        </w:rPr>
      </w:pPr>
    </w:p>
    <w:p w14:paraId="082EE9DE" w14:textId="77777777" w:rsidR="009F7339" w:rsidRPr="00242FAD" w:rsidRDefault="009F7339" w:rsidP="009F7339">
      <w:pPr>
        <w:rPr>
          <w:rFonts w:ascii="Lucida Sans" w:hAnsi="Lucida Sans"/>
          <w:sz w:val="20"/>
          <w:szCs w:val="20"/>
        </w:rPr>
      </w:pPr>
    </w:p>
    <w:p w14:paraId="082EE9E0" w14:textId="46EBFEB2" w:rsidR="00BE3370" w:rsidRPr="00242FAD" w:rsidRDefault="00CC6CA2" w:rsidP="009F7339">
      <w:pPr>
        <w:rPr>
          <w:rFonts w:ascii="Lucida Sans" w:hAnsi="Lucida Sans"/>
          <w:sz w:val="20"/>
          <w:szCs w:val="20"/>
        </w:rPr>
      </w:pPr>
      <w:r w:rsidRPr="00242FAD">
        <w:rPr>
          <w:rFonts w:ascii="Lucida Sans" w:hAnsi="Lucida Sans"/>
          <w:sz w:val="20"/>
          <w:szCs w:val="20"/>
        </w:rPr>
        <w:t>Deze SLA maakt deel uit van de Europese openbare aanbesteding Medische en Technische (Bulk) gassen TN 483431</w:t>
      </w:r>
    </w:p>
    <w:p w14:paraId="082EE9E1" w14:textId="091E01C1" w:rsidR="00BE3370" w:rsidRDefault="00BE3370" w:rsidP="009F7339">
      <w:pPr>
        <w:rPr>
          <w:rFonts w:ascii="Lucida Sans" w:hAnsi="Lucida Sans"/>
          <w:noProof/>
          <w:sz w:val="20"/>
          <w:szCs w:val="20"/>
          <w:lang w:eastAsia="nl-NL"/>
        </w:rPr>
      </w:pPr>
    </w:p>
    <w:p w14:paraId="082EE9E3" w14:textId="77777777" w:rsidR="00BE3370" w:rsidRDefault="00BE3370" w:rsidP="00C9276C">
      <w:pPr>
        <w:rPr>
          <w:rFonts w:ascii="Lucida Sans" w:hAnsi="Lucida Sans"/>
          <w:sz w:val="20"/>
          <w:szCs w:val="20"/>
        </w:rPr>
      </w:pPr>
    </w:p>
    <w:p w14:paraId="4BE25789" w14:textId="77777777" w:rsidR="00282195" w:rsidRDefault="00282195" w:rsidP="00C9276C">
      <w:pPr>
        <w:rPr>
          <w:rFonts w:ascii="Lucida Sans" w:hAnsi="Lucida Sans"/>
          <w:sz w:val="20"/>
          <w:szCs w:val="20"/>
        </w:rPr>
      </w:pPr>
    </w:p>
    <w:p w14:paraId="082EE9E4" w14:textId="5E9CF38D" w:rsidR="00533DBF" w:rsidRPr="00781532" w:rsidRDefault="009F7339" w:rsidP="00C9276C">
      <w:pPr>
        <w:rPr>
          <w:rFonts w:ascii="Lucida Sans" w:hAnsi="Lucida Sans"/>
          <w:sz w:val="20"/>
          <w:szCs w:val="20"/>
        </w:rPr>
      </w:pPr>
      <w:r w:rsidRPr="00781532">
        <w:rPr>
          <w:rFonts w:ascii="Lucida Sans" w:hAnsi="Lucida Sans"/>
          <w:sz w:val="20"/>
          <w:szCs w:val="20"/>
        </w:rPr>
        <w:t xml:space="preserve">De dienstverlening wordt beoordeeld door evaluaties van de in onderliggende SLA vastgelegde afspraken, welke door </w:t>
      </w:r>
      <w:r w:rsidR="007B60EF" w:rsidRPr="00781532">
        <w:rPr>
          <w:rFonts w:ascii="Lucida Sans" w:hAnsi="Lucida Sans"/>
          <w:sz w:val="20"/>
          <w:szCs w:val="20"/>
        </w:rPr>
        <w:t>O</w:t>
      </w:r>
      <w:r w:rsidR="00391357">
        <w:rPr>
          <w:rFonts w:ascii="Lucida Sans" w:hAnsi="Lucida Sans"/>
          <w:sz w:val="20"/>
          <w:szCs w:val="20"/>
        </w:rPr>
        <w:t>pdrach</w:t>
      </w:r>
      <w:r w:rsidR="000F086F">
        <w:rPr>
          <w:rFonts w:ascii="Lucida Sans" w:hAnsi="Lucida Sans"/>
          <w:sz w:val="20"/>
          <w:szCs w:val="20"/>
        </w:rPr>
        <w:t>t</w:t>
      </w:r>
      <w:r w:rsidR="00391357">
        <w:rPr>
          <w:rFonts w:ascii="Lucida Sans" w:hAnsi="Lucida Sans"/>
          <w:sz w:val="20"/>
          <w:szCs w:val="20"/>
        </w:rPr>
        <w:t>gev</w:t>
      </w:r>
      <w:r w:rsidR="007B60EF" w:rsidRPr="00781532">
        <w:rPr>
          <w:rFonts w:ascii="Lucida Sans" w:hAnsi="Lucida Sans"/>
          <w:sz w:val="20"/>
          <w:szCs w:val="20"/>
        </w:rPr>
        <w:t>er</w:t>
      </w:r>
      <w:r w:rsidRPr="00781532">
        <w:rPr>
          <w:rFonts w:ascii="Lucida Sans" w:hAnsi="Lucida Sans"/>
          <w:sz w:val="20"/>
          <w:szCs w:val="20"/>
        </w:rPr>
        <w:t xml:space="preserve"> worden vastgelegd in gespreksverslagen</w:t>
      </w:r>
      <w:r w:rsidR="00D22C79">
        <w:rPr>
          <w:rFonts w:ascii="Lucida Sans" w:hAnsi="Lucida Sans"/>
          <w:sz w:val="20"/>
          <w:szCs w:val="20"/>
        </w:rPr>
        <w:t>.</w:t>
      </w:r>
      <w:r w:rsidR="001F1CAD" w:rsidRPr="00781532">
        <w:rPr>
          <w:rFonts w:ascii="Lucida Sans" w:hAnsi="Lucida Sans"/>
          <w:sz w:val="20"/>
          <w:szCs w:val="20"/>
        </w:rPr>
        <w:br w:type="page"/>
      </w:r>
    </w:p>
    <w:p w14:paraId="082EE9E5" w14:textId="77777777" w:rsidR="001C6824" w:rsidRPr="00781532" w:rsidRDefault="00CD0F8F" w:rsidP="0030528C">
      <w:pPr>
        <w:pStyle w:val="Kop1"/>
        <w:numPr>
          <w:ilvl w:val="0"/>
          <w:numId w:val="4"/>
        </w:numPr>
        <w:rPr>
          <w:rFonts w:ascii="Lucida Sans" w:hAnsi="Lucida Sans"/>
          <w:color w:val="auto"/>
        </w:rPr>
      </w:pPr>
      <w:bookmarkStart w:id="5" w:name="_Toc181797334"/>
      <w:r w:rsidRPr="00781532">
        <w:rPr>
          <w:rFonts w:ascii="Lucida Sans" w:hAnsi="Lucida Sans"/>
          <w:color w:val="auto"/>
        </w:rPr>
        <w:lastRenderedPageBreak/>
        <w:t>Opdracht</w:t>
      </w:r>
      <w:bookmarkEnd w:id="5"/>
    </w:p>
    <w:p w14:paraId="082EE9E6" w14:textId="77777777" w:rsidR="00533DBF" w:rsidRPr="00781532" w:rsidRDefault="00533DBF" w:rsidP="00533DBF">
      <w:pPr>
        <w:ind w:left="540" w:hanging="540"/>
        <w:rPr>
          <w:rFonts w:ascii="Lucida Sans" w:hAnsi="Lucida Sans"/>
          <w:b/>
          <w:sz w:val="20"/>
          <w:szCs w:val="20"/>
        </w:rPr>
      </w:pPr>
      <w:r w:rsidRPr="00781532">
        <w:rPr>
          <w:rFonts w:ascii="Lucida Sans" w:hAnsi="Lucida Sans"/>
          <w:b/>
          <w:sz w:val="20"/>
          <w:szCs w:val="20"/>
        </w:rPr>
        <w:tab/>
      </w:r>
    </w:p>
    <w:p w14:paraId="6A1D4B82" w14:textId="161F7CCF" w:rsidR="00A5754B" w:rsidRPr="000F086F" w:rsidRDefault="00A20BB6" w:rsidP="000F086F">
      <w:pPr>
        <w:rPr>
          <w:rFonts w:ascii="Lucida Sans" w:hAnsi="Lucida Sans"/>
          <w:sz w:val="28"/>
          <w:szCs w:val="28"/>
        </w:rPr>
      </w:pPr>
      <w:r w:rsidRPr="00A20BB6">
        <w:rPr>
          <w:rFonts w:ascii="Lucida Sans" w:hAnsi="Lucida Sans"/>
          <w:sz w:val="20"/>
          <w:szCs w:val="20"/>
        </w:rPr>
        <w:t>Het tijdig leveren van bulkgassen, verwachtingsmanagement d.m.v. leverings</w:t>
      </w:r>
      <w:r w:rsidR="00CB786B">
        <w:rPr>
          <w:rFonts w:ascii="Lucida Sans" w:hAnsi="Lucida Sans"/>
          <w:sz w:val="20"/>
          <w:szCs w:val="20"/>
        </w:rPr>
        <w:t xml:space="preserve">- </w:t>
      </w:r>
      <w:r w:rsidRPr="00A20BB6">
        <w:rPr>
          <w:rFonts w:ascii="Lucida Sans" w:hAnsi="Lucida Sans"/>
          <w:sz w:val="20"/>
          <w:szCs w:val="20"/>
        </w:rPr>
        <w:t>bevestigingen, calamiteitenafhandeling, rapporteren van managementinformatie (staat- en status installatie, planning, rapportages preventief en correctief onderhoud etc.)</w:t>
      </w:r>
    </w:p>
    <w:p w14:paraId="082EE9E8" w14:textId="77777777" w:rsidR="00866DD0" w:rsidRPr="00781532" w:rsidRDefault="00866DD0" w:rsidP="0030528C">
      <w:pPr>
        <w:pStyle w:val="Kop1"/>
        <w:numPr>
          <w:ilvl w:val="0"/>
          <w:numId w:val="4"/>
        </w:numPr>
        <w:rPr>
          <w:rFonts w:ascii="Lucida Sans" w:hAnsi="Lucida Sans"/>
          <w:color w:val="auto"/>
        </w:rPr>
      </w:pPr>
      <w:bookmarkStart w:id="6" w:name="_Toc181797335"/>
      <w:r w:rsidRPr="00781532">
        <w:rPr>
          <w:rFonts w:ascii="Lucida Sans" w:hAnsi="Lucida Sans"/>
          <w:color w:val="auto"/>
        </w:rPr>
        <w:t>Communicatie</w:t>
      </w:r>
      <w:bookmarkEnd w:id="6"/>
    </w:p>
    <w:p w14:paraId="082EE9E9" w14:textId="77777777" w:rsidR="00941168" w:rsidRPr="00781532" w:rsidRDefault="00CD0F8F" w:rsidP="001C6824">
      <w:pPr>
        <w:pStyle w:val="Kop3"/>
        <w:keepLines w:val="0"/>
        <w:spacing w:before="240" w:after="60" w:line="280" w:lineRule="atLeast"/>
        <w:rPr>
          <w:rFonts w:eastAsia="MS Mincho"/>
          <w:color w:val="auto"/>
        </w:rPr>
      </w:pPr>
      <w:bookmarkStart w:id="7" w:name="_Toc181797336"/>
      <w:r w:rsidRPr="00781532">
        <w:rPr>
          <w:rFonts w:eastAsia="MS Mincho"/>
          <w:color w:val="auto"/>
        </w:rPr>
        <w:t>2</w:t>
      </w:r>
      <w:r w:rsidR="00533DBF" w:rsidRPr="00781532">
        <w:rPr>
          <w:rFonts w:eastAsia="MS Mincho"/>
          <w:color w:val="auto"/>
        </w:rPr>
        <w:t>.</w:t>
      </w:r>
      <w:r w:rsidR="009B5DEF" w:rsidRPr="00781532">
        <w:rPr>
          <w:rFonts w:eastAsia="MS Mincho"/>
          <w:color w:val="auto"/>
        </w:rPr>
        <w:t xml:space="preserve">1 </w:t>
      </w:r>
      <w:r w:rsidR="00941168" w:rsidRPr="00781532">
        <w:rPr>
          <w:rFonts w:eastAsia="MS Mincho"/>
          <w:color w:val="auto"/>
        </w:rPr>
        <w:t>Con</w:t>
      </w:r>
      <w:r w:rsidR="004E2F9B" w:rsidRPr="00781532">
        <w:rPr>
          <w:rFonts w:eastAsia="MS Mincho"/>
          <w:color w:val="auto"/>
        </w:rPr>
        <w:t>tactpersonen en rol</w:t>
      </w:r>
      <w:bookmarkEnd w:id="7"/>
    </w:p>
    <w:p w14:paraId="082EE9EA" w14:textId="77777777" w:rsidR="002E0B77" w:rsidRPr="00781532" w:rsidRDefault="002E0B77" w:rsidP="002E0B77">
      <w:pPr>
        <w:rPr>
          <w:rFonts w:ascii="Lucida Sans" w:hAnsi="Lucida Sans"/>
          <w:b/>
          <w:sz w:val="20"/>
          <w:szCs w:val="20"/>
        </w:rPr>
      </w:pPr>
    </w:p>
    <w:p w14:paraId="082EE9EB" w14:textId="77777777" w:rsidR="00872CA1" w:rsidRPr="00781532" w:rsidRDefault="00872CA1" w:rsidP="002E0B77">
      <w:pPr>
        <w:rPr>
          <w:rFonts w:ascii="Lucida Sans" w:hAnsi="Lucida Sans"/>
          <w:sz w:val="20"/>
          <w:szCs w:val="20"/>
        </w:rPr>
      </w:pPr>
      <w:r w:rsidRPr="00781532">
        <w:rPr>
          <w:rFonts w:ascii="Lucida Sans" w:hAnsi="Lucida Sans"/>
          <w:sz w:val="20"/>
          <w:szCs w:val="20"/>
        </w:rPr>
        <w:t>Contact</w:t>
      </w:r>
      <w:r w:rsidR="004E2F9B" w:rsidRPr="00781532">
        <w:rPr>
          <w:rFonts w:ascii="Lucida Sans" w:hAnsi="Lucida Sans"/>
          <w:sz w:val="20"/>
          <w:szCs w:val="20"/>
        </w:rPr>
        <w:t>personen</w:t>
      </w:r>
      <w:r w:rsidR="0090044C" w:rsidRPr="00781532">
        <w:rPr>
          <w:rFonts w:ascii="Lucida Sans" w:hAnsi="Lucida Sans"/>
          <w:sz w:val="20"/>
          <w:szCs w:val="20"/>
        </w:rPr>
        <w:t xml:space="preserve"> </w:t>
      </w:r>
      <w:r w:rsidR="00BD2705">
        <w:rPr>
          <w:rFonts w:ascii="Lucida Sans" w:hAnsi="Lucida Sans"/>
          <w:sz w:val="20"/>
          <w:szCs w:val="20"/>
        </w:rPr>
        <w:t>O</w:t>
      </w:r>
      <w:r w:rsidR="00445116">
        <w:rPr>
          <w:rFonts w:ascii="Lucida Sans" w:hAnsi="Lucida Sans"/>
          <w:sz w:val="20"/>
          <w:szCs w:val="20"/>
        </w:rPr>
        <w:t>pdrachtgever</w:t>
      </w:r>
      <w:r w:rsidRPr="00781532">
        <w:rPr>
          <w:rFonts w:ascii="Lucida Sans" w:hAnsi="Lucida Sans"/>
          <w:sz w:val="20"/>
          <w:szCs w:val="20"/>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3119"/>
        <w:gridCol w:w="3478"/>
      </w:tblGrid>
      <w:tr w:rsidR="004900B4" w:rsidRPr="00781532" w14:paraId="082EE9EF" w14:textId="77777777" w:rsidTr="00BF30E9">
        <w:tc>
          <w:tcPr>
            <w:tcW w:w="2504" w:type="dxa"/>
            <w:shd w:val="clear" w:color="auto" w:fill="4F81BD" w:themeFill="accent1"/>
          </w:tcPr>
          <w:p w14:paraId="082EE9EC" w14:textId="77777777" w:rsidR="00756112" w:rsidRPr="00781532" w:rsidRDefault="00756112" w:rsidP="007326D1">
            <w:pPr>
              <w:rPr>
                <w:rFonts w:ascii="Lucida Sans" w:hAnsi="Lucida Sans"/>
                <w:b/>
                <w:sz w:val="20"/>
                <w:szCs w:val="20"/>
              </w:rPr>
            </w:pPr>
            <w:r w:rsidRPr="00781532">
              <w:rPr>
                <w:rFonts w:ascii="Lucida Sans" w:hAnsi="Lucida Sans"/>
                <w:b/>
                <w:sz w:val="20"/>
                <w:szCs w:val="20"/>
              </w:rPr>
              <w:t>Contactpersoon</w:t>
            </w:r>
          </w:p>
        </w:tc>
        <w:tc>
          <w:tcPr>
            <w:tcW w:w="3119" w:type="dxa"/>
            <w:shd w:val="clear" w:color="auto" w:fill="4F81BD" w:themeFill="accent1"/>
          </w:tcPr>
          <w:p w14:paraId="082EE9ED" w14:textId="77777777" w:rsidR="00756112" w:rsidRPr="00781532" w:rsidRDefault="00756112" w:rsidP="000F0425">
            <w:pPr>
              <w:rPr>
                <w:rFonts w:ascii="Lucida Sans" w:hAnsi="Lucida Sans"/>
                <w:b/>
                <w:sz w:val="20"/>
                <w:szCs w:val="20"/>
              </w:rPr>
            </w:pPr>
            <w:r w:rsidRPr="00781532">
              <w:rPr>
                <w:rFonts w:ascii="Lucida Sans" w:hAnsi="Lucida Sans"/>
                <w:b/>
                <w:sz w:val="20"/>
                <w:szCs w:val="20"/>
              </w:rPr>
              <w:t>Rol/functie</w:t>
            </w:r>
          </w:p>
        </w:tc>
        <w:tc>
          <w:tcPr>
            <w:tcW w:w="3478" w:type="dxa"/>
            <w:shd w:val="clear" w:color="auto" w:fill="4F81BD" w:themeFill="accent1"/>
          </w:tcPr>
          <w:p w14:paraId="082EE9EE" w14:textId="77777777" w:rsidR="00756112" w:rsidRPr="00781532" w:rsidRDefault="00756112" w:rsidP="000F0425">
            <w:pPr>
              <w:rPr>
                <w:rFonts w:ascii="Lucida Sans" w:hAnsi="Lucida Sans"/>
                <w:b/>
                <w:sz w:val="20"/>
                <w:szCs w:val="20"/>
              </w:rPr>
            </w:pPr>
            <w:r w:rsidRPr="00781532">
              <w:rPr>
                <w:rFonts w:ascii="Lucida Sans" w:hAnsi="Lucida Sans"/>
                <w:b/>
                <w:sz w:val="20"/>
                <w:szCs w:val="20"/>
              </w:rPr>
              <w:t>Contactgegevens</w:t>
            </w:r>
          </w:p>
        </w:tc>
      </w:tr>
      <w:tr w:rsidR="00F90F39" w:rsidRPr="006A3D02" w14:paraId="082EE9F4" w14:textId="77777777" w:rsidTr="00BF30E9">
        <w:tc>
          <w:tcPr>
            <w:tcW w:w="2504" w:type="dxa"/>
            <w:shd w:val="clear" w:color="auto" w:fill="auto"/>
          </w:tcPr>
          <w:p w14:paraId="082EE9F0" w14:textId="3732AC04" w:rsidR="00F90F39" w:rsidRDefault="00F90F39" w:rsidP="00F90F39">
            <w:pPr>
              <w:rPr>
                <w:rFonts w:ascii="Lucida Sans" w:hAnsi="Lucida Sans"/>
                <w:sz w:val="20"/>
                <w:szCs w:val="20"/>
              </w:rPr>
            </w:pPr>
          </w:p>
        </w:tc>
        <w:tc>
          <w:tcPr>
            <w:tcW w:w="3119" w:type="dxa"/>
            <w:shd w:val="clear" w:color="auto" w:fill="auto"/>
          </w:tcPr>
          <w:p w14:paraId="082EE9F1" w14:textId="4C3F65D6" w:rsidR="00F90F39" w:rsidRDefault="00F90F39" w:rsidP="00F90F39">
            <w:pPr>
              <w:rPr>
                <w:rFonts w:ascii="Lucida Sans" w:hAnsi="Lucida Sans"/>
                <w:sz w:val="20"/>
                <w:szCs w:val="20"/>
              </w:rPr>
            </w:pPr>
          </w:p>
        </w:tc>
        <w:tc>
          <w:tcPr>
            <w:tcW w:w="3478" w:type="dxa"/>
          </w:tcPr>
          <w:p w14:paraId="082EE9F3" w14:textId="34F59419" w:rsidR="00F90F39" w:rsidRPr="006A3D02" w:rsidRDefault="00F90F39" w:rsidP="0038162F">
            <w:pPr>
              <w:rPr>
                <w:rFonts w:ascii="Lucida Sans" w:hAnsi="Lucida Sans"/>
                <w:sz w:val="20"/>
                <w:szCs w:val="20"/>
                <w:lang w:val="en-US"/>
              </w:rPr>
            </w:pPr>
          </w:p>
        </w:tc>
      </w:tr>
      <w:tr w:rsidR="0038162F" w:rsidRPr="006A3D02" w14:paraId="082EE9F9" w14:textId="77777777" w:rsidTr="00BF30E9">
        <w:tc>
          <w:tcPr>
            <w:tcW w:w="2504" w:type="dxa"/>
            <w:shd w:val="clear" w:color="auto" w:fill="auto"/>
          </w:tcPr>
          <w:p w14:paraId="082EE9F5" w14:textId="26C444AD" w:rsidR="0038162F" w:rsidRDefault="0038162F" w:rsidP="0038162F">
            <w:pPr>
              <w:rPr>
                <w:rFonts w:ascii="Lucida Sans" w:hAnsi="Lucida Sans"/>
                <w:sz w:val="20"/>
                <w:szCs w:val="20"/>
              </w:rPr>
            </w:pPr>
          </w:p>
        </w:tc>
        <w:tc>
          <w:tcPr>
            <w:tcW w:w="3119" w:type="dxa"/>
            <w:shd w:val="clear" w:color="auto" w:fill="auto"/>
          </w:tcPr>
          <w:p w14:paraId="082EE9F6" w14:textId="3833655C" w:rsidR="0038162F" w:rsidRDefault="0038162F" w:rsidP="0038162F">
            <w:pPr>
              <w:rPr>
                <w:rFonts w:ascii="Lucida Sans" w:hAnsi="Lucida Sans"/>
                <w:sz w:val="20"/>
                <w:szCs w:val="20"/>
              </w:rPr>
            </w:pPr>
          </w:p>
        </w:tc>
        <w:tc>
          <w:tcPr>
            <w:tcW w:w="3478" w:type="dxa"/>
          </w:tcPr>
          <w:p w14:paraId="082EE9F8" w14:textId="26B63C48" w:rsidR="0038162F" w:rsidRPr="006A3D02" w:rsidRDefault="0038162F" w:rsidP="0038162F">
            <w:pPr>
              <w:rPr>
                <w:rFonts w:ascii="Lucida Sans" w:hAnsi="Lucida Sans"/>
                <w:sz w:val="20"/>
                <w:szCs w:val="20"/>
                <w:lang w:val="en-US"/>
              </w:rPr>
            </w:pPr>
          </w:p>
        </w:tc>
      </w:tr>
      <w:tr w:rsidR="00F023E5" w:rsidRPr="006A3D02" w14:paraId="082EE9FE" w14:textId="77777777" w:rsidTr="00BF30E9">
        <w:tc>
          <w:tcPr>
            <w:tcW w:w="2504" w:type="dxa"/>
            <w:shd w:val="clear" w:color="auto" w:fill="auto"/>
          </w:tcPr>
          <w:p w14:paraId="082EE9FA" w14:textId="6472CE7E" w:rsidR="00F023E5" w:rsidRPr="00781532" w:rsidRDefault="00F023E5" w:rsidP="00F023E5">
            <w:pPr>
              <w:rPr>
                <w:rFonts w:ascii="Lucida Sans" w:hAnsi="Lucida Sans"/>
                <w:sz w:val="20"/>
                <w:szCs w:val="20"/>
              </w:rPr>
            </w:pPr>
          </w:p>
        </w:tc>
        <w:tc>
          <w:tcPr>
            <w:tcW w:w="3119" w:type="dxa"/>
            <w:shd w:val="clear" w:color="auto" w:fill="auto"/>
          </w:tcPr>
          <w:p w14:paraId="082EE9FB" w14:textId="53B511A5" w:rsidR="00F023E5" w:rsidRPr="00781532" w:rsidRDefault="00F023E5" w:rsidP="00F023E5">
            <w:pPr>
              <w:rPr>
                <w:rFonts w:ascii="Lucida Sans" w:hAnsi="Lucida Sans"/>
                <w:sz w:val="20"/>
                <w:szCs w:val="20"/>
              </w:rPr>
            </w:pPr>
          </w:p>
        </w:tc>
        <w:tc>
          <w:tcPr>
            <w:tcW w:w="3478" w:type="dxa"/>
          </w:tcPr>
          <w:p w14:paraId="082EE9FD" w14:textId="630F0EBB" w:rsidR="00F023E5" w:rsidRPr="00F023E5" w:rsidRDefault="00F023E5" w:rsidP="00F023E5">
            <w:pPr>
              <w:rPr>
                <w:rFonts w:ascii="Lucida Sans" w:hAnsi="Lucida Sans"/>
                <w:sz w:val="20"/>
                <w:szCs w:val="20"/>
                <w:lang w:val="en-US"/>
              </w:rPr>
            </w:pPr>
          </w:p>
        </w:tc>
      </w:tr>
      <w:tr w:rsidR="00F023E5" w:rsidRPr="00D20398" w14:paraId="082EEA03" w14:textId="77777777" w:rsidTr="00BF30E9">
        <w:tc>
          <w:tcPr>
            <w:tcW w:w="2504" w:type="dxa"/>
            <w:shd w:val="clear" w:color="auto" w:fill="auto"/>
          </w:tcPr>
          <w:p w14:paraId="082EE9FF" w14:textId="323801E9" w:rsidR="00F023E5" w:rsidRPr="00781532" w:rsidRDefault="00F023E5" w:rsidP="00F023E5">
            <w:pPr>
              <w:rPr>
                <w:rFonts w:ascii="Lucida Sans" w:hAnsi="Lucida Sans"/>
                <w:sz w:val="20"/>
                <w:szCs w:val="20"/>
              </w:rPr>
            </w:pPr>
          </w:p>
        </w:tc>
        <w:tc>
          <w:tcPr>
            <w:tcW w:w="3119" w:type="dxa"/>
            <w:shd w:val="clear" w:color="auto" w:fill="auto"/>
          </w:tcPr>
          <w:p w14:paraId="082EEA00" w14:textId="478E1E94" w:rsidR="00F023E5" w:rsidRPr="003D6F8F" w:rsidRDefault="00F023E5" w:rsidP="00F023E5">
            <w:pPr>
              <w:rPr>
                <w:rFonts w:ascii="Lucida Sans" w:hAnsi="Lucida Sans"/>
                <w:sz w:val="20"/>
                <w:szCs w:val="20"/>
              </w:rPr>
            </w:pPr>
          </w:p>
        </w:tc>
        <w:tc>
          <w:tcPr>
            <w:tcW w:w="3478" w:type="dxa"/>
          </w:tcPr>
          <w:p w14:paraId="082EEA02" w14:textId="136C949E" w:rsidR="00F023E5" w:rsidRPr="007472F8" w:rsidRDefault="00F023E5" w:rsidP="00F023E5">
            <w:pPr>
              <w:rPr>
                <w:rFonts w:ascii="Lucida Sans" w:hAnsi="Lucida Sans"/>
                <w:sz w:val="20"/>
                <w:szCs w:val="20"/>
                <w:lang w:val="en-US"/>
              </w:rPr>
            </w:pPr>
          </w:p>
        </w:tc>
      </w:tr>
      <w:tr w:rsidR="00F023E5" w:rsidRPr="00D20398" w14:paraId="082EEA08" w14:textId="77777777" w:rsidTr="00BF30E9">
        <w:tc>
          <w:tcPr>
            <w:tcW w:w="2504" w:type="dxa"/>
            <w:shd w:val="clear" w:color="auto" w:fill="auto"/>
          </w:tcPr>
          <w:p w14:paraId="082EEA04" w14:textId="6C3B9525" w:rsidR="00F023E5" w:rsidRPr="00781532" w:rsidRDefault="00F023E5" w:rsidP="00F023E5">
            <w:pPr>
              <w:rPr>
                <w:rFonts w:ascii="Lucida Sans" w:hAnsi="Lucida Sans"/>
                <w:sz w:val="20"/>
                <w:szCs w:val="20"/>
              </w:rPr>
            </w:pPr>
          </w:p>
        </w:tc>
        <w:tc>
          <w:tcPr>
            <w:tcW w:w="3119" w:type="dxa"/>
            <w:shd w:val="clear" w:color="auto" w:fill="auto"/>
          </w:tcPr>
          <w:p w14:paraId="082EEA05" w14:textId="2DBAA43D" w:rsidR="00F023E5" w:rsidRPr="00781532" w:rsidRDefault="00F023E5" w:rsidP="00F023E5">
            <w:pPr>
              <w:rPr>
                <w:rFonts w:ascii="Lucida Sans" w:hAnsi="Lucida Sans"/>
                <w:sz w:val="20"/>
                <w:szCs w:val="20"/>
              </w:rPr>
            </w:pPr>
          </w:p>
        </w:tc>
        <w:tc>
          <w:tcPr>
            <w:tcW w:w="3478" w:type="dxa"/>
          </w:tcPr>
          <w:p w14:paraId="082EEA07" w14:textId="1B6FDE94" w:rsidR="00F023E5" w:rsidRPr="00781467" w:rsidRDefault="00F023E5" w:rsidP="00F023E5">
            <w:pPr>
              <w:rPr>
                <w:lang w:val="de-DE"/>
              </w:rPr>
            </w:pPr>
          </w:p>
        </w:tc>
      </w:tr>
      <w:tr w:rsidR="00F023E5" w:rsidRPr="00D20398" w14:paraId="082EEA0D" w14:textId="77777777" w:rsidTr="00BF30E9">
        <w:tc>
          <w:tcPr>
            <w:tcW w:w="2504" w:type="dxa"/>
            <w:shd w:val="clear" w:color="auto" w:fill="auto"/>
          </w:tcPr>
          <w:p w14:paraId="082EEA09" w14:textId="6C811913" w:rsidR="00F023E5" w:rsidRDefault="00F023E5" w:rsidP="00F023E5">
            <w:pPr>
              <w:rPr>
                <w:rFonts w:ascii="Lucida Sans" w:hAnsi="Lucida Sans"/>
                <w:sz w:val="20"/>
                <w:szCs w:val="20"/>
              </w:rPr>
            </w:pPr>
          </w:p>
        </w:tc>
        <w:tc>
          <w:tcPr>
            <w:tcW w:w="3119" w:type="dxa"/>
            <w:shd w:val="clear" w:color="auto" w:fill="auto"/>
          </w:tcPr>
          <w:p w14:paraId="082EEA0A" w14:textId="4B17D632" w:rsidR="00F023E5" w:rsidRDefault="00F023E5" w:rsidP="00F023E5">
            <w:pPr>
              <w:rPr>
                <w:rFonts w:ascii="Lucida Sans" w:hAnsi="Lucida Sans"/>
                <w:sz w:val="20"/>
                <w:szCs w:val="20"/>
              </w:rPr>
            </w:pPr>
          </w:p>
        </w:tc>
        <w:tc>
          <w:tcPr>
            <w:tcW w:w="3478" w:type="dxa"/>
          </w:tcPr>
          <w:p w14:paraId="082EEA0C" w14:textId="5DEC3E1D" w:rsidR="00F023E5" w:rsidRPr="00781532" w:rsidRDefault="00F023E5" w:rsidP="00F023E5">
            <w:pPr>
              <w:rPr>
                <w:rFonts w:ascii="Lucida Sans" w:hAnsi="Lucida Sans"/>
                <w:sz w:val="20"/>
                <w:szCs w:val="20"/>
                <w:lang w:val="en-US"/>
              </w:rPr>
            </w:pPr>
          </w:p>
        </w:tc>
      </w:tr>
      <w:tr w:rsidR="00F023E5" w:rsidRPr="00D20398" w14:paraId="082EEA12" w14:textId="77777777" w:rsidTr="00BF30E9">
        <w:tc>
          <w:tcPr>
            <w:tcW w:w="2504" w:type="dxa"/>
            <w:shd w:val="clear" w:color="auto" w:fill="auto"/>
          </w:tcPr>
          <w:p w14:paraId="082EEA0E" w14:textId="6E66D709" w:rsidR="00F023E5" w:rsidRPr="009702E9" w:rsidRDefault="00F023E5" w:rsidP="00F023E5">
            <w:pPr>
              <w:rPr>
                <w:rFonts w:ascii="Lucida Sans" w:hAnsi="Lucida Sans"/>
                <w:sz w:val="20"/>
                <w:szCs w:val="20"/>
                <w:lang w:val="en-US"/>
              </w:rPr>
            </w:pPr>
          </w:p>
        </w:tc>
        <w:tc>
          <w:tcPr>
            <w:tcW w:w="3119" w:type="dxa"/>
            <w:shd w:val="clear" w:color="auto" w:fill="auto"/>
          </w:tcPr>
          <w:p w14:paraId="082EEA0F" w14:textId="7C3A94AE" w:rsidR="00F023E5" w:rsidRPr="0065465D" w:rsidRDefault="00F023E5" w:rsidP="00F023E5">
            <w:pPr>
              <w:rPr>
                <w:rFonts w:ascii="LucidaSansEF" w:hAnsi="LucidaSansEF"/>
                <w:sz w:val="20"/>
                <w:szCs w:val="20"/>
              </w:rPr>
            </w:pPr>
          </w:p>
        </w:tc>
        <w:tc>
          <w:tcPr>
            <w:tcW w:w="3478" w:type="dxa"/>
          </w:tcPr>
          <w:p w14:paraId="082EEA11" w14:textId="03F229CF" w:rsidR="00F023E5" w:rsidRPr="0065465D" w:rsidRDefault="00F023E5" w:rsidP="00F023E5">
            <w:pPr>
              <w:rPr>
                <w:rFonts w:ascii="LucidaSansEF" w:hAnsi="LucidaSansEF"/>
                <w:sz w:val="20"/>
                <w:szCs w:val="20"/>
                <w:lang w:val="de-DE"/>
              </w:rPr>
            </w:pPr>
          </w:p>
        </w:tc>
      </w:tr>
      <w:tr w:rsidR="00F023E5" w:rsidRPr="00D20398" w14:paraId="082EEA17" w14:textId="77777777" w:rsidTr="00BF30E9">
        <w:tc>
          <w:tcPr>
            <w:tcW w:w="2504" w:type="dxa"/>
            <w:shd w:val="clear" w:color="auto" w:fill="auto"/>
          </w:tcPr>
          <w:p w14:paraId="082EEA13" w14:textId="01A45471" w:rsidR="00F023E5" w:rsidRDefault="00F023E5" w:rsidP="00F023E5">
            <w:pPr>
              <w:rPr>
                <w:rFonts w:ascii="Lucida Sans" w:hAnsi="Lucida Sans"/>
                <w:sz w:val="20"/>
                <w:szCs w:val="20"/>
              </w:rPr>
            </w:pPr>
          </w:p>
        </w:tc>
        <w:tc>
          <w:tcPr>
            <w:tcW w:w="3119" w:type="dxa"/>
            <w:shd w:val="clear" w:color="auto" w:fill="auto"/>
          </w:tcPr>
          <w:p w14:paraId="082EEA14" w14:textId="08F38790" w:rsidR="00F023E5" w:rsidRPr="0065465D" w:rsidRDefault="00F023E5" w:rsidP="00F023E5">
            <w:pPr>
              <w:rPr>
                <w:rFonts w:ascii="LucidaSansEF" w:hAnsi="LucidaSansEF"/>
                <w:sz w:val="20"/>
                <w:szCs w:val="20"/>
              </w:rPr>
            </w:pPr>
          </w:p>
        </w:tc>
        <w:tc>
          <w:tcPr>
            <w:tcW w:w="3478" w:type="dxa"/>
          </w:tcPr>
          <w:p w14:paraId="082EEA16" w14:textId="26EA6363" w:rsidR="00F023E5" w:rsidRPr="0065465D" w:rsidRDefault="00F023E5" w:rsidP="005549CC">
            <w:pPr>
              <w:rPr>
                <w:rFonts w:ascii="LucidaSansEF" w:hAnsi="LucidaSansEF"/>
                <w:sz w:val="20"/>
                <w:szCs w:val="20"/>
                <w:lang w:val="de-DE"/>
              </w:rPr>
            </w:pPr>
          </w:p>
        </w:tc>
      </w:tr>
      <w:tr w:rsidR="00F023E5" w:rsidRPr="006D4EB6" w14:paraId="082EEA20" w14:textId="77777777" w:rsidTr="00BF30E9">
        <w:tc>
          <w:tcPr>
            <w:tcW w:w="2504" w:type="dxa"/>
            <w:shd w:val="clear" w:color="auto" w:fill="auto"/>
          </w:tcPr>
          <w:p w14:paraId="082EEA1D" w14:textId="77777777" w:rsidR="00F023E5" w:rsidRPr="006D4EB6" w:rsidRDefault="00F023E5" w:rsidP="00F023E5">
            <w:pPr>
              <w:rPr>
                <w:rFonts w:ascii="Lucida Sans" w:hAnsi="Lucida Sans"/>
                <w:sz w:val="20"/>
                <w:szCs w:val="20"/>
                <w:lang w:val="en-US"/>
              </w:rPr>
            </w:pPr>
          </w:p>
        </w:tc>
        <w:tc>
          <w:tcPr>
            <w:tcW w:w="3119" w:type="dxa"/>
            <w:shd w:val="clear" w:color="auto" w:fill="auto"/>
          </w:tcPr>
          <w:p w14:paraId="082EEA1E" w14:textId="21BBC913" w:rsidR="00F023E5" w:rsidRPr="0065465D" w:rsidRDefault="00F023E5" w:rsidP="00F023E5">
            <w:pPr>
              <w:rPr>
                <w:rFonts w:ascii="LucidaSansEF" w:hAnsi="LucidaSansEF"/>
                <w:sz w:val="20"/>
                <w:szCs w:val="20"/>
              </w:rPr>
            </w:pPr>
          </w:p>
        </w:tc>
        <w:tc>
          <w:tcPr>
            <w:tcW w:w="3478" w:type="dxa"/>
          </w:tcPr>
          <w:p w14:paraId="082EEA1F" w14:textId="18481E36" w:rsidR="00F023E5" w:rsidRPr="0065465D" w:rsidRDefault="00F023E5" w:rsidP="00F023E5">
            <w:pPr>
              <w:rPr>
                <w:rFonts w:ascii="LucidaSansEF" w:hAnsi="LucidaSansEF"/>
                <w:sz w:val="20"/>
                <w:szCs w:val="20"/>
                <w:lang w:val="de-DE"/>
              </w:rPr>
            </w:pPr>
          </w:p>
        </w:tc>
      </w:tr>
    </w:tbl>
    <w:p w14:paraId="082EEA26" w14:textId="225927C6" w:rsidR="002E0B77" w:rsidRDefault="00445116" w:rsidP="002E0B77">
      <w:pPr>
        <w:rPr>
          <w:rFonts w:ascii="Lucida Sans" w:hAnsi="Lucida Sans" w:cs="Tahoma"/>
          <w:sz w:val="16"/>
          <w:szCs w:val="20"/>
        </w:rPr>
      </w:pPr>
      <w:r w:rsidRPr="00781532">
        <w:rPr>
          <w:rFonts w:ascii="Lucida Sans" w:hAnsi="Lucida Sans" w:cs="Tahoma"/>
          <w:sz w:val="16"/>
          <w:szCs w:val="20"/>
        </w:rPr>
        <w:t>Tabel 1:</w:t>
      </w:r>
      <w:r w:rsidRPr="00445116">
        <w:rPr>
          <w:rFonts w:ascii="Lucida Sans" w:hAnsi="Lucida Sans" w:cs="Tahoma"/>
          <w:sz w:val="16"/>
          <w:szCs w:val="20"/>
        </w:rPr>
        <w:t xml:space="preserve"> Contactpersonen </w:t>
      </w:r>
      <w:r w:rsidR="00444332">
        <w:rPr>
          <w:rFonts w:ascii="Lucida Sans" w:hAnsi="Lucida Sans" w:cs="Tahoma"/>
          <w:sz w:val="16"/>
          <w:szCs w:val="20"/>
        </w:rPr>
        <w:t>Amsterdam UMC</w:t>
      </w:r>
    </w:p>
    <w:p w14:paraId="082EEA27" w14:textId="77777777" w:rsidR="00445116" w:rsidRPr="0026497F" w:rsidRDefault="00445116" w:rsidP="002E0B77">
      <w:pPr>
        <w:rPr>
          <w:rFonts w:ascii="Lucida Sans" w:hAnsi="Lucida Sans"/>
          <w:sz w:val="20"/>
          <w:szCs w:val="20"/>
        </w:rPr>
      </w:pPr>
    </w:p>
    <w:p w14:paraId="082EEA28" w14:textId="77777777" w:rsidR="0090044C" w:rsidRPr="00781532" w:rsidRDefault="0090044C" w:rsidP="002E0B77">
      <w:pPr>
        <w:rPr>
          <w:rFonts w:ascii="Lucida Sans" w:hAnsi="Lucida Sans"/>
          <w:sz w:val="20"/>
          <w:szCs w:val="20"/>
        </w:rPr>
      </w:pPr>
      <w:r w:rsidRPr="00781532">
        <w:rPr>
          <w:rFonts w:ascii="Lucida Sans" w:hAnsi="Lucida Sans"/>
          <w:sz w:val="20"/>
          <w:szCs w:val="20"/>
        </w:rPr>
        <w:t xml:space="preserve">Contactpersonen </w:t>
      </w:r>
      <w:r w:rsidR="001C6824" w:rsidRPr="00781532">
        <w:rPr>
          <w:rFonts w:ascii="Lucida Sans" w:hAnsi="Lucida Sans"/>
          <w:sz w:val="20"/>
          <w:szCs w:val="20"/>
        </w:rPr>
        <w:t>Opdrachtnemer</w:t>
      </w:r>
      <w:r w:rsidRPr="00781532">
        <w:rPr>
          <w:rFonts w:ascii="Lucida Sans" w:hAnsi="Lucida Sans"/>
          <w:sz w:val="20"/>
          <w:szCs w:val="20"/>
        </w:rPr>
        <w:t>:</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3469"/>
        <w:gridCol w:w="3402"/>
      </w:tblGrid>
      <w:tr w:rsidR="004900B4" w:rsidRPr="00781532" w14:paraId="082EEA2C" w14:textId="77777777" w:rsidTr="00BF30E9">
        <w:tc>
          <w:tcPr>
            <w:tcW w:w="2268" w:type="dxa"/>
            <w:shd w:val="clear" w:color="auto" w:fill="4F81BD" w:themeFill="accent1"/>
          </w:tcPr>
          <w:p w14:paraId="082EEA29" w14:textId="77777777" w:rsidR="00756112" w:rsidRPr="00781532" w:rsidRDefault="00756112" w:rsidP="00ED4990">
            <w:pPr>
              <w:rPr>
                <w:rFonts w:ascii="Lucida Sans" w:hAnsi="Lucida Sans"/>
                <w:b/>
                <w:bCs/>
                <w:sz w:val="20"/>
                <w:szCs w:val="20"/>
              </w:rPr>
            </w:pPr>
            <w:r w:rsidRPr="00781532">
              <w:rPr>
                <w:rFonts w:ascii="Lucida Sans" w:hAnsi="Lucida Sans"/>
                <w:b/>
                <w:sz w:val="20"/>
                <w:szCs w:val="20"/>
              </w:rPr>
              <w:t>Contactpersoon</w:t>
            </w:r>
          </w:p>
        </w:tc>
        <w:tc>
          <w:tcPr>
            <w:tcW w:w="3469" w:type="dxa"/>
            <w:shd w:val="clear" w:color="auto" w:fill="4F81BD" w:themeFill="accent1"/>
          </w:tcPr>
          <w:p w14:paraId="082EEA2A" w14:textId="77777777" w:rsidR="00756112" w:rsidRPr="00781532" w:rsidRDefault="00756112" w:rsidP="00ED4990">
            <w:pPr>
              <w:rPr>
                <w:rFonts w:ascii="Lucida Sans" w:hAnsi="Lucida Sans"/>
                <w:b/>
                <w:bCs/>
                <w:sz w:val="20"/>
                <w:szCs w:val="20"/>
              </w:rPr>
            </w:pPr>
            <w:r w:rsidRPr="00781532">
              <w:rPr>
                <w:rFonts w:ascii="Lucida Sans" w:hAnsi="Lucida Sans"/>
                <w:b/>
                <w:bCs/>
                <w:sz w:val="20"/>
                <w:szCs w:val="20"/>
              </w:rPr>
              <w:t>Rol/functie</w:t>
            </w:r>
          </w:p>
        </w:tc>
        <w:tc>
          <w:tcPr>
            <w:tcW w:w="3402" w:type="dxa"/>
            <w:shd w:val="clear" w:color="auto" w:fill="4F81BD" w:themeFill="accent1"/>
          </w:tcPr>
          <w:p w14:paraId="082EEA2B" w14:textId="77777777" w:rsidR="00756112" w:rsidRPr="00781532" w:rsidRDefault="007F2D6A" w:rsidP="00ED4990">
            <w:pPr>
              <w:rPr>
                <w:rFonts w:ascii="Lucida Sans" w:hAnsi="Lucida Sans"/>
                <w:b/>
                <w:bCs/>
                <w:sz w:val="20"/>
                <w:szCs w:val="20"/>
              </w:rPr>
            </w:pPr>
            <w:r w:rsidRPr="00781532">
              <w:rPr>
                <w:rFonts w:ascii="Lucida Sans" w:hAnsi="Lucida Sans"/>
                <w:b/>
                <w:sz w:val="20"/>
                <w:szCs w:val="20"/>
              </w:rPr>
              <w:t>Contactgegevens</w:t>
            </w:r>
          </w:p>
        </w:tc>
      </w:tr>
      <w:tr w:rsidR="00756112" w:rsidRPr="00F67CA2" w14:paraId="082EEA32" w14:textId="77777777" w:rsidTr="00BF30E9">
        <w:tc>
          <w:tcPr>
            <w:tcW w:w="2268" w:type="dxa"/>
          </w:tcPr>
          <w:p w14:paraId="082EEA2D" w14:textId="77777777" w:rsidR="00756112" w:rsidRPr="00A43721" w:rsidRDefault="00756112" w:rsidP="00ED4990">
            <w:pPr>
              <w:rPr>
                <w:rFonts w:ascii="Lucida Sans" w:hAnsi="Lucida Sans"/>
                <w:sz w:val="20"/>
                <w:szCs w:val="20"/>
              </w:rPr>
            </w:pPr>
          </w:p>
        </w:tc>
        <w:tc>
          <w:tcPr>
            <w:tcW w:w="3469" w:type="dxa"/>
          </w:tcPr>
          <w:p w14:paraId="082EEA2E" w14:textId="57A29FA0" w:rsidR="00756112" w:rsidRPr="00A43721" w:rsidRDefault="00756112" w:rsidP="00871792">
            <w:pPr>
              <w:rPr>
                <w:rFonts w:ascii="Lucida Sans" w:hAnsi="Lucida Sans"/>
                <w:sz w:val="20"/>
                <w:szCs w:val="20"/>
              </w:rPr>
            </w:pPr>
          </w:p>
        </w:tc>
        <w:tc>
          <w:tcPr>
            <w:tcW w:w="3402" w:type="dxa"/>
          </w:tcPr>
          <w:p w14:paraId="082EEA31" w14:textId="32393492" w:rsidR="005D2A1B" w:rsidRPr="00F67CA2" w:rsidRDefault="005D2A1B" w:rsidP="00F67CA2">
            <w:pPr>
              <w:rPr>
                <w:rFonts w:ascii="LucidaSansEF" w:hAnsi="LucidaSansEF"/>
                <w:sz w:val="20"/>
                <w:szCs w:val="20"/>
              </w:rPr>
            </w:pPr>
          </w:p>
        </w:tc>
      </w:tr>
      <w:tr w:rsidR="00756112" w:rsidRPr="00D20398" w14:paraId="082EEA37" w14:textId="77777777" w:rsidTr="00BF30E9">
        <w:tc>
          <w:tcPr>
            <w:tcW w:w="2268" w:type="dxa"/>
          </w:tcPr>
          <w:p w14:paraId="082EEA33" w14:textId="77777777" w:rsidR="00756112" w:rsidRPr="00A43721" w:rsidRDefault="00756112" w:rsidP="00ED4990">
            <w:pPr>
              <w:rPr>
                <w:rFonts w:ascii="Lucida Sans" w:hAnsi="Lucida Sans"/>
                <w:sz w:val="20"/>
                <w:szCs w:val="20"/>
              </w:rPr>
            </w:pPr>
          </w:p>
        </w:tc>
        <w:tc>
          <w:tcPr>
            <w:tcW w:w="3469" w:type="dxa"/>
          </w:tcPr>
          <w:p w14:paraId="082EEA34" w14:textId="5E0CB18B" w:rsidR="00756112" w:rsidRPr="00A43721" w:rsidRDefault="00756112" w:rsidP="00ED4990">
            <w:pPr>
              <w:rPr>
                <w:rFonts w:ascii="Lucida Sans" w:hAnsi="Lucida Sans"/>
                <w:sz w:val="20"/>
                <w:szCs w:val="20"/>
              </w:rPr>
            </w:pPr>
          </w:p>
        </w:tc>
        <w:tc>
          <w:tcPr>
            <w:tcW w:w="3402" w:type="dxa"/>
          </w:tcPr>
          <w:p w14:paraId="082EEA36" w14:textId="5D88A41C" w:rsidR="00756112" w:rsidRPr="00670DFC" w:rsidRDefault="00756112" w:rsidP="00805964">
            <w:pPr>
              <w:rPr>
                <w:rFonts w:ascii="LucidaSansEF" w:hAnsi="LucidaSansEF"/>
                <w:sz w:val="20"/>
                <w:szCs w:val="20"/>
                <w:lang w:val="en-GB"/>
              </w:rPr>
            </w:pPr>
          </w:p>
        </w:tc>
      </w:tr>
      <w:tr w:rsidR="00756112" w:rsidRPr="00D20398" w14:paraId="082EEA3D" w14:textId="77777777" w:rsidTr="00BF30E9">
        <w:tc>
          <w:tcPr>
            <w:tcW w:w="2268" w:type="dxa"/>
          </w:tcPr>
          <w:p w14:paraId="082EEA39" w14:textId="77777777" w:rsidR="00756112" w:rsidRPr="00A43721" w:rsidRDefault="00756112" w:rsidP="00ED4990">
            <w:pPr>
              <w:rPr>
                <w:rFonts w:ascii="Lucida Sans" w:hAnsi="Lucida Sans"/>
                <w:sz w:val="20"/>
                <w:szCs w:val="20"/>
              </w:rPr>
            </w:pPr>
          </w:p>
        </w:tc>
        <w:tc>
          <w:tcPr>
            <w:tcW w:w="3469" w:type="dxa"/>
          </w:tcPr>
          <w:p w14:paraId="082EEA3A" w14:textId="55E9027E" w:rsidR="00756112" w:rsidRPr="00A43721" w:rsidRDefault="00756112" w:rsidP="00ED4990">
            <w:pPr>
              <w:rPr>
                <w:rFonts w:ascii="Lucida Sans" w:hAnsi="Lucida Sans"/>
                <w:sz w:val="20"/>
                <w:szCs w:val="20"/>
              </w:rPr>
            </w:pPr>
          </w:p>
        </w:tc>
        <w:tc>
          <w:tcPr>
            <w:tcW w:w="3402" w:type="dxa"/>
          </w:tcPr>
          <w:p w14:paraId="082EEA3C" w14:textId="13A9031C" w:rsidR="00756112" w:rsidRPr="000F1168" w:rsidRDefault="00756112" w:rsidP="00524E81">
            <w:pPr>
              <w:rPr>
                <w:rFonts w:ascii="LucidaSansEF" w:hAnsi="LucidaSansEF"/>
                <w:sz w:val="20"/>
                <w:szCs w:val="20"/>
                <w:lang w:val="en-GB"/>
              </w:rPr>
            </w:pPr>
          </w:p>
        </w:tc>
      </w:tr>
      <w:tr w:rsidR="00D962BF" w:rsidRPr="00D20398" w14:paraId="1A2FC5FD" w14:textId="77777777" w:rsidTr="00BF30E9">
        <w:tc>
          <w:tcPr>
            <w:tcW w:w="2268" w:type="dxa"/>
          </w:tcPr>
          <w:p w14:paraId="36E04F0E" w14:textId="13CAD11A" w:rsidR="00D962BF" w:rsidRPr="00A43721" w:rsidRDefault="00D962BF" w:rsidP="006D4EB6">
            <w:pPr>
              <w:rPr>
                <w:rFonts w:ascii="Lucida Sans" w:hAnsi="Lucida Sans"/>
                <w:sz w:val="20"/>
                <w:szCs w:val="20"/>
              </w:rPr>
            </w:pPr>
          </w:p>
        </w:tc>
        <w:tc>
          <w:tcPr>
            <w:tcW w:w="3469" w:type="dxa"/>
          </w:tcPr>
          <w:p w14:paraId="5645A27A" w14:textId="676B2081" w:rsidR="00D962BF" w:rsidRPr="00A43721" w:rsidRDefault="00D962BF" w:rsidP="00ED4990">
            <w:pPr>
              <w:rPr>
                <w:rFonts w:ascii="Lucida Sans" w:hAnsi="Lucida Sans"/>
                <w:sz w:val="20"/>
                <w:szCs w:val="20"/>
              </w:rPr>
            </w:pPr>
          </w:p>
        </w:tc>
        <w:tc>
          <w:tcPr>
            <w:tcW w:w="3402" w:type="dxa"/>
          </w:tcPr>
          <w:p w14:paraId="48770CB8" w14:textId="6D942562" w:rsidR="007F1DE2" w:rsidRPr="000F1168" w:rsidRDefault="007F1DE2" w:rsidP="00756112">
            <w:pPr>
              <w:rPr>
                <w:rFonts w:ascii="LucidaSansEF" w:hAnsi="LucidaSansEF"/>
                <w:sz w:val="20"/>
                <w:szCs w:val="20"/>
                <w:lang w:val="en-GB"/>
              </w:rPr>
            </w:pPr>
          </w:p>
        </w:tc>
      </w:tr>
      <w:tr w:rsidR="006D4EB6" w:rsidRPr="00D20398" w14:paraId="082EEA43" w14:textId="77777777" w:rsidTr="00BF30E9">
        <w:tc>
          <w:tcPr>
            <w:tcW w:w="2268" w:type="dxa"/>
          </w:tcPr>
          <w:p w14:paraId="082EEA3F" w14:textId="77777777" w:rsidR="006D4EB6" w:rsidRPr="00A43721" w:rsidRDefault="006D4EB6" w:rsidP="006D4EB6">
            <w:pPr>
              <w:rPr>
                <w:rFonts w:ascii="Lucida Sans" w:hAnsi="Lucida Sans"/>
                <w:sz w:val="20"/>
                <w:szCs w:val="20"/>
              </w:rPr>
            </w:pPr>
          </w:p>
        </w:tc>
        <w:tc>
          <w:tcPr>
            <w:tcW w:w="3469" w:type="dxa"/>
          </w:tcPr>
          <w:p w14:paraId="082EEA40" w14:textId="46AC6775" w:rsidR="006D4EB6" w:rsidRPr="00A43721" w:rsidRDefault="006D4EB6" w:rsidP="00ED4990">
            <w:pPr>
              <w:rPr>
                <w:rFonts w:ascii="Lucida Sans" w:hAnsi="Lucida Sans"/>
                <w:sz w:val="20"/>
                <w:szCs w:val="20"/>
              </w:rPr>
            </w:pPr>
          </w:p>
        </w:tc>
        <w:tc>
          <w:tcPr>
            <w:tcW w:w="3402" w:type="dxa"/>
          </w:tcPr>
          <w:p w14:paraId="082EEA42" w14:textId="6285EB9A" w:rsidR="006D4EB6" w:rsidRPr="000F1168" w:rsidRDefault="006D4EB6" w:rsidP="006D4EB6">
            <w:pPr>
              <w:rPr>
                <w:rFonts w:ascii="LucidaSansEF" w:hAnsi="LucidaSansEF"/>
                <w:sz w:val="20"/>
                <w:szCs w:val="20"/>
                <w:lang w:val="en-GB"/>
              </w:rPr>
            </w:pPr>
          </w:p>
        </w:tc>
      </w:tr>
    </w:tbl>
    <w:p w14:paraId="082EEA44" w14:textId="2B58D5CD" w:rsidR="00445116" w:rsidRDefault="00445116" w:rsidP="00445116">
      <w:pPr>
        <w:rPr>
          <w:rFonts w:ascii="Lucida Sans" w:hAnsi="Lucida Sans" w:cs="Tahoma"/>
          <w:sz w:val="16"/>
          <w:szCs w:val="20"/>
        </w:rPr>
      </w:pPr>
      <w:r w:rsidRPr="00781532">
        <w:rPr>
          <w:rFonts w:ascii="Lucida Sans" w:hAnsi="Lucida Sans" w:cs="Tahoma"/>
          <w:sz w:val="16"/>
          <w:szCs w:val="20"/>
        </w:rPr>
        <w:t xml:space="preserve">Tabel </w:t>
      </w:r>
      <w:r>
        <w:rPr>
          <w:rFonts w:ascii="Lucida Sans" w:hAnsi="Lucida Sans" w:cs="Tahoma"/>
          <w:sz w:val="16"/>
          <w:szCs w:val="20"/>
        </w:rPr>
        <w:t>2</w:t>
      </w:r>
      <w:r w:rsidRPr="00781532">
        <w:rPr>
          <w:rFonts w:ascii="Lucida Sans" w:hAnsi="Lucida Sans" w:cs="Tahoma"/>
          <w:sz w:val="16"/>
          <w:szCs w:val="20"/>
        </w:rPr>
        <w:t>:</w:t>
      </w:r>
      <w:r w:rsidR="006D4EB6">
        <w:rPr>
          <w:rFonts w:ascii="Lucida Sans" w:hAnsi="Lucida Sans" w:cs="Tahoma"/>
          <w:sz w:val="16"/>
          <w:szCs w:val="20"/>
        </w:rPr>
        <w:t xml:space="preserve"> Contactpersonen </w:t>
      </w:r>
      <w:r w:rsidR="009B6FFD">
        <w:rPr>
          <w:rFonts w:ascii="Lucida Sans" w:hAnsi="Lucida Sans" w:cs="Tahoma"/>
          <w:sz w:val="16"/>
          <w:szCs w:val="20"/>
        </w:rPr>
        <w:t>&lt;</w:t>
      </w:r>
      <w:r w:rsidR="003C168D">
        <w:rPr>
          <w:rFonts w:ascii="Lucida Sans" w:hAnsi="Lucida Sans" w:cs="Tahoma"/>
          <w:sz w:val="16"/>
          <w:szCs w:val="20"/>
        </w:rPr>
        <w:t>Leverancier&gt;</w:t>
      </w:r>
    </w:p>
    <w:p w14:paraId="082EEA45" w14:textId="77777777" w:rsidR="00F90F39" w:rsidRDefault="00F90F39">
      <w:pPr>
        <w:rPr>
          <w:rFonts w:ascii="Lucida Sans" w:eastAsia="MS Mincho" w:hAnsi="Lucida Sans" w:cstheme="majorBidi"/>
          <w:b/>
          <w:bCs/>
          <w:sz w:val="20"/>
        </w:rPr>
      </w:pPr>
      <w:r>
        <w:rPr>
          <w:rFonts w:eastAsia="MS Mincho"/>
        </w:rPr>
        <w:br w:type="page"/>
      </w:r>
    </w:p>
    <w:p w14:paraId="082EEA46" w14:textId="77777777" w:rsidR="004E2F9B" w:rsidRPr="00781532" w:rsidRDefault="00CD0F8F" w:rsidP="001C6824">
      <w:pPr>
        <w:pStyle w:val="Kop3"/>
        <w:keepLines w:val="0"/>
        <w:spacing w:before="240" w:after="60" w:line="280" w:lineRule="atLeast"/>
        <w:rPr>
          <w:rFonts w:eastAsia="MS Mincho"/>
          <w:color w:val="auto"/>
        </w:rPr>
      </w:pPr>
      <w:bookmarkStart w:id="8" w:name="_Toc181797337"/>
      <w:r w:rsidRPr="00781532">
        <w:rPr>
          <w:rFonts w:eastAsia="MS Mincho"/>
          <w:color w:val="auto"/>
        </w:rPr>
        <w:lastRenderedPageBreak/>
        <w:t>2</w:t>
      </w:r>
      <w:r w:rsidR="00872CA1" w:rsidRPr="00781532">
        <w:rPr>
          <w:rFonts w:eastAsia="MS Mincho"/>
          <w:color w:val="auto"/>
        </w:rPr>
        <w:t>.2</w:t>
      </w:r>
      <w:r w:rsidR="009B5DEF" w:rsidRPr="00781532">
        <w:rPr>
          <w:rFonts w:eastAsia="MS Mincho"/>
          <w:color w:val="auto"/>
        </w:rPr>
        <w:t xml:space="preserve"> </w:t>
      </w:r>
      <w:r w:rsidR="004E2F9B" w:rsidRPr="00781532">
        <w:rPr>
          <w:rFonts w:eastAsia="MS Mincho"/>
          <w:color w:val="auto"/>
        </w:rPr>
        <w:t>Structuur standaardcommunicatie</w:t>
      </w:r>
      <w:bookmarkEnd w:id="8"/>
      <w:r w:rsidR="004E2F9B" w:rsidRPr="00781532">
        <w:rPr>
          <w:rFonts w:eastAsia="MS Mincho"/>
          <w:color w:val="auto"/>
        </w:rPr>
        <w:t xml:space="preserve"> </w:t>
      </w:r>
    </w:p>
    <w:p w14:paraId="082EEA47" w14:textId="77777777" w:rsidR="00AB06AD" w:rsidRPr="00781532" w:rsidRDefault="00AB06AD" w:rsidP="002E0B77">
      <w:pPr>
        <w:jc w:val="both"/>
        <w:rPr>
          <w:rFonts w:ascii="Lucida Sans" w:hAnsi="Lucida Sans"/>
          <w:sz w:val="20"/>
          <w:szCs w:val="20"/>
        </w:rPr>
      </w:pPr>
    </w:p>
    <w:p w14:paraId="082EEA48" w14:textId="70D4F054" w:rsidR="002E0B77" w:rsidRPr="00902FFF" w:rsidRDefault="007D2D57" w:rsidP="00902FFF">
      <w:pPr>
        <w:tabs>
          <w:tab w:val="left" w:pos="1985"/>
        </w:tabs>
        <w:autoSpaceDE w:val="0"/>
        <w:autoSpaceDN w:val="0"/>
        <w:adjustRightInd w:val="0"/>
        <w:spacing w:line="280" w:lineRule="atLeast"/>
        <w:jc w:val="both"/>
        <w:rPr>
          <w:rFonts w:ascii="Lucida Sans" w:hAnsi="Lucida Sans"/>
          <w:sz w:val="20"/>
          <w:szCs w:val="20"/>
          <w:u w:val="single"/>
        </w:rPr>
      </w:pPr>
      <w:r w:rsidRPr="00902FFF">
        <w:rPr>
          <w:rFonts w:ascii="Lucida Sans" w:hAnsi="Lucida Sans"/>
          <w:b/>
          <w:sz w:val="20"/>
          <w:szCs w:val="20"/>
          <w:u w:val="single"/>
        </w:rPr>
        <w:t>Operationeel</w:t>
      </w:r>
      <w:r w:rsidRPr="00902FFF">
        <w:rPr>
          <w:rFonts w:ascii="Lucida Sans" w:hAnsi="Lucida Sans"/>
          <w:sz w:val="20"/>
          <w:szCs w:val="20"/>
          <w:u w:val="single"/>
        </w:rPr>
        <w:t xml:space="preserve"> </w:t>
      </w:r>
      <w:r w:rsidR="00902FFF" w:rsidRPr="00902FFF">
        <w:rPr>
          <w:rFonts w:ascii="Lucida Sans" w:hAnsi="Lucida Sans"/>
          <w:b/>
          <w:sz w:val="20"/>
          <w:szCs w:val="20"/>
          <w:u w:val="single"/>
        </w:rPr>
        <w:t>overleg</w:t>
      </w:r>
    </w:p>
    <w:p w14:paraId="082EEA49" w14:textId="77777777" w:rsidR="007D2D57" w:rsidRPr="00781532" w:rsidRDefault="007D2D57" w:rsidP="002E0B77">
      <w:pPr>
        <w:jc w:val="both"/>
        <w:rPr>
          <w:rFonts w:ascii="Lucida Sans" w:hAnsi="Lucida Sans"/>
          <w:sz w:val="20"/>
          <w:szCs w:val="20"/>
        </w:rPr>
      </w:pPr>
    </w:p>
    <w:tbl>
      <w:tblPr>
        <w:tblStyle w:val="Tabelraster"/>
        <w:tblW w:w="9209" w:type="dxa"/>
        <w:tblLook w:val="04A0" w:firstRow="1" w:lastRow="0" w:firstColumn="1" w:lastColumn="0" w:noHBand="0" w:noVBand="1"/>
      </w:tblPr>
      <w:tblGrid>
        <w:gridCol w:w="3539"/>
        <w:gridCol w:w="1105"/>
        <w:gridCol w:w="4565"/>
      </w:tblGrid>
      <w:tr w:rsidR="004900B4" w:rsidRPr="00781532" w14:paraId="082EEA4D" w14:textId="77777777" w:rsidTr="006E5572">
        <w:tc>
          <w:tcPr>
            <w:tcW w:w="3539" w:type="dxa"/>
            <w:shd w:val="clear" w:color="auto" w:fill="4F81BD" w:themeFill="accent1"/>
          </w:tcPr>
          <w:p w14:paraId="082EEA4A" w14:textId="77777777" w:rsidR="007D2D57" w:rsidRPr="00781532" w:rsidRDefault="00BD2705" w:rsidP="002E0B77">
            <w:pPr>
              <w:jc w:val="both"/>
              <w:rPr>
                <w:rFonts w:ascii="Lucida Sans" w:hAnsi="Lucida Sans"/>
                <w:b/>
                <w:sz w:val="20"/>
                <w:szCs w:val="20"/>
              </w:rPr>
            </w:pPr>
            <w:r>
              <w:rPr>
                <w:rFonts w:ascii="Lucida Sans" w:hAnsi="Lucida Sans"/>
                <w:b/>
                <w:sz w:val="20"/>
                <w:szCs w:val="20"/>
              </w:rPr>
              <w:t>OPDRACHTGEVER</w:t>
            </w:r>
          </w:p>
        </w:tc>
        <w:tc>
          <w:tcPr>
            <w:tcW w:w="1105" w:type="dxa"/>
            <w:shd w:val="clear" w:color="auto" w:fill="4F81BD" w:themeFill="accent1"/>
          </w:tcPr>
          <w:p w14:paraId="082EEA4B" w14:textId="77777777" w:rsidR="007D2D57" w:rsidRPr="00781532" w:rsidRDefault="007D2D57" w:rsidP="004F0CF5">
            <w:pPr>
              <w:jc w:val="center"/>
              <w:rPr>
                <w:rFonts w:ascii="Lucida Sans" w:hAnsi="Lucida Sans"/>
                <w:b/>
                <w:sz w:val="20"/>
                <w:szCs w:val="20"/>
              </w:rPr>
            </w:pPr>
          </w:p>
        </w:tc>
        <w:tc>
          <w:tcPr>
            <w:tcW w:w="4565" w:type="dxa"/>
            <w:shd w:val="clear" w:color="auto" w:fill="4F81BD" w:themeFill="accent1"/>
          </w:tcPr>
          <w:p w14:paraId="082EEA4C" w14:textId="77777777" w:rsidR="007D2D57" w:rsidRPr="00781532" w:rsidRDefault="001C6824" w:rsidP="001C6824">
            <w:pPr>
              <w:jc w:val="both"/>
              <w:rPr>
                <w:rFonts w:ascii="Lucida Sans" w:hAnsi="Lucida Sans"/>
                <w:b/>
                <w:sz w:val="20"/>
                <w:szCs w:val="20"/>
              </w:rPr>
            </w:pPr>
            <w:r w:rsidRPr="00781532">
              <w:rPr>
                <w:rFonts w:ascii="Lucida Sans" w:hAnsi="Lucida Sans"/>
                <w:b/>
                <w:sz w:val="20"/>
                <w:szCs w:val="20"/>
              </w:rPr>
              <w:t>Opdrachtnemer</w:t>
            </w:r>
          </w:p>
        </w:tc>
      </w:tr>
      <w:tr w:rsidR="003D1574" w:rsidRPr="00781532" w14:paraId="082EEA51" w14:textId="77777777" w:rsidTr="006E5572">
        <w:tc>
          <w:tcPr>
            <w:tcW w:w="3539" w:type="dxa"/>
          </w:tcPr>
          <w:p w14:paraId="082EEA4E" w14:textId="77777777" w:rsidR="003D1574" w:rsidRPr="00781532" w:rsidRDefault="00147937" w:rsidP="00E544EB">
            <w:pPr>
              <w:jc w:val="both"/>
              <w:rPr>
                <w:rFonts w:ascii="Lucida Sans" w:hAnsi="Lucida Sans"/>
                <w:sz w:val="20"/>
                <w:szCs w:val="20"/>
              </w:rPr>
            </w:pPr>
            <w:r>
              <w:rPr>
                <w:rFonts w:ascii="Lucida Sans" w:hAnsi="Lucida Sans"/>
                <w:sz w:val="20"/>
                <w:szCs w:val="20"/>
              </w:rPr>
              <w:t>Beheerder</w:t>
            </w:r>
            <w:r w:rsidR="001760CC">
              <w:rPr>
                <w:rFonts w:ascii="Lucida Sans" w:hAnsi="Lucida Sans"/>
                <w:sz w:val="20"/>
                <w:szCs w:val="20"/>
              </w:rPr>
              <w:t xml:space="preserve"> </w:t>
            </w:r>
          </w:p>
        </w:tc>
        <w:tc>
          <w:tcPr>
            <w:tcW w:w="1105" w:type="dxa"/>
          </w:tcPr>
          <w:p w14:paraId="082EEA4F" w14:textId="77777777" w:rsidR="003D1574" w:rsidRPr="00781532" w:rsidRDefault="003D1574" w:rsidP="004F0CF5">
            <w:pPr>
              <w:jc w:val="center"/>
              <w:rPr>
                <w:rFonts w:ascii="Lucida Sans" w:hAnsi="Lucida Sans"/>
                <w:sz w:val="20"/>
                <w:szCs w:val="20"/>
              </w:rPr>
            </w:pPr>
            <w:r w:rsidRPr="00781532">
              <w:rPr>
                <w:rFonts w:ascii="Wingdings" w:eastAsia="Wingdings" w:hAnsi="Wingdings" w:cs="Wingdings"/>
                <w:sz w:val="20"/>
                <w:szCs w:val="20"/>
              </w:rPr>
              <w:sym w:font="Wingdings" w:char="F0DF"/>
            </w:r>
            <w:r w:rsidRPr="00781532">
              <w:rPr>
                <w:rFonts w:ascii="Wingdings" w:eastAsia="Wingdings" w:hAnsi="Wingdings" w:cs="Wingdings"/>
                <w:sz w:val="20"/>
                <w:szCs w:val="20"/>
              </w:rPr>
              <w:sym w:font="Wingdings" w:char="F0E0"/>
            </w:r>
          </w:p>
        </w:tc>
        <w:tc>
          <w:tcPr>
            <w:tcW w:w="4565" w:type="dxa"/>
          </w:tcPr>
          <w:p w14:paraId="082EEA50" w14:textId="132DFED5" w:rsidR="003D1574" w:rsidRPr="00781532" w:rsidRDefault="003D1574" w:rsidP="002E0B77">
            <w:pPr>
              <w:jc w:val="both"/>
              <w:rPr>
                <w:rFonts w:ascii="Lucida Sans" w:hAnsi="Lucida Sans"/>
                <w:sz w:val="20"/>
                <w:szCs w:val="20"/>
              </w:rPr>
            </w:pPr>
          </w:p>
        </w:tc>
      </w:tr>
      <w:tr w:rsidR="00FE3778" w:rsidRPr="00D20398" w14:paraId="5A54A792" w14:textId="77777777" w:rsidTr="006E5572">
        <w:tc>
          <w:tcPr>
            <w:tcW w:w="3539" w:type="dxa"/>
          </w:tcPr>
          <w:p w14:paraId="1D4EDE8D" w14:textId="5A44FBC3" w:rsidR="00FE3778" w:rsidRPr="003D6F8F" w:rsidRDefault="00FE3778" w:rsidP="00753825">
            <w:pPr>
              <w:jc w:val="both"/>
              <w:rPr>
                <w:rFonts w:ascii="Lucida Sans" w:hAnsi="Lucida Sans"/>
                <w:sz w:val="20"/>
                <w:szCs w:val="20"/>
              </w:rPr>
            </w:pPr>
            <w:r>
              <w:rPr>
                <w:rFonts w:ascii="Lucida Sans" w:hAnsi="Lucida Sans"/>
                <w:sz w:val="20"/>
                <w:szCs w:val="20"/>
              </w:rPr>
              <w:t>Beheerder</w:t>
            </w:r>
          </w:p>
        </w:tc>
        <w:tc>
          <w:tcPr>
            <w:tcW w:w="1105" w:type="dxa"/>
          </w:tcPr>
          <w:p w14:paraId="75BC7E11" w14:textId="5CE513C9" w:rsidR="00FE3778" w:rsidRPr="00781532" w:rsidRDefault="00FE3778" w:rsidP="00753825">
            <w:pPr>
              <w:jc w:val="center"/>
              <w:rPr>
                <w:rFonts w:ascii="Lucida Sans" w:hAnsi="Lucida Sans"/>
                <w:sz w:val="20"/>
                <w:szCs w:val="20"/>
              </w:rPr>
            </w:pPr>
            <w:r w:rsidRPr="00781532">
              <w:rPr>
                <w:rFonts w:ascii="Wingdings" w:eastAsia="Wingdings" w:hAnsi="Wingdings" w:cs="Wingdings"/>
                <w:sz w:val="20"/>
                <w:szCs w:val="20"/>
              </w:rPr>
              <w:sym w:font="Wingdings" w:char="F0DF"/>
            </w:r>
            <w:r w:rsidRPr="00781532">
              <w:rPr>
                <w:rFonts w:ascii="Wingdings" w:eastAsia="Wingdings" w:hAnsi="Wingdings" w:cs="Wingdings"/>
                <w:sz w:val="20"/>
                <w:szCs w:val="20"/>
              </w:rPr>
              <w:sym w:font="Wingdings" w:char="F0E0"/>
            </w:r>
          </w:p>
        </w:tc>
        <w:tc>
          <w:tcPr>
            <w:tcW w:w="4565" w:type="dxa"/>
          </w:tcPr>
          <w:p w14:paraId="5B3D50E1" w14:textId="6695EA06" w:rsidR="00FE3778" w:rsidRPr="00BF30E9" w:rsidRDefault="00FE3778" w:rsidP="00753825">
            <w:pPr>
              <w:jc w:val="both"/>
              <w:rPr>
                <w:rFonts w:ascii="Lucida Sans" w:hAnsi="Lucida Sans"/>
                <w:sz w:val="20"/>
                <w:szCs w:val="20"/>
                <w:lang w:val="en-GB"/>
              </w:rPr>
            </w:pPr>
          </w:p>
        </w:tc>
      </w:tr>
      <w:tr w:rsidR="00753825" w:rsidRPr="00781532" w14:paraId="082EEA55" w14:textId="77777777" w:rsidTr="0001520E">
        <w:tc>
          <w:tcPr>
            <w:tcW w:w="3539" w:type="dxa"/>
          </w:tcPr>
          <w:p w14:paraId="082EEA52" w14:textId="22492686" w:rsidR="00753825" w:rsidRPr="00147937" w:rsidRDefault="00753825" w:rsidP="00753825">
            <w:pPr>
              <w:jc w:val="both"/>
              <w:rPr>
                <w:rFonts w:ascii="Lucida Sans" w:hAnsi="Lucida Sans"/>
                <w:sz w:val="20"/>
                <w:szCs w:val="20"/>
              </w:rPr>
            </w:pPr>
            <w:r w:rsidRPr="003D6F8F">
              <w:rPr>
                <w:rFonts w:ascii="Lucida Sans" w:hAnsi="Lucida Sans"/>
                <w:sz w:val="20"/>
                <w:szCs w:val="20"/>
              </w:rPr>
              <w:t xml:space="preserve">Coördinator </w:t>
            </w:r>
            <w:r w:rsidR="00466AA5">
              <w:rPr>
                <w:rFonts w:ascii="Lucida Sans" w:hAnsi="Lucida Sans"/>
                <w:sz w:val="20"/>
                <w:szCs w:val="20"/>
              </w:rPr>
              <w:t>Storing</w:t>
            </w:r>
            <w:r w:rsidR="006207D8">
              <w:rPr>
                <w:rFonts w:ascii="Lucida Sans" w:hAnsi="Lucida Sans"/>
                <w:sz w:val="20"/>
                <w:szCs w:val="20"/>
              </w:rPr>
              <w:t xml:space="preserve"> &amp;</w:t>
            </w:r>
            <w:r w:rsidR="0001520E">
              <w:rPr>
                <w:rFonts w:ascii="Lucida Sans" w:hAnsi="Lucida Sans"/>
                <w:sz w:val="20"/>
                <w:szCs w:val="20"/>
              </w:rPr>
              <w:t xml:space="preserve"> </w:t>
            </w:r>
            <w:r w:rsidR="00466AA5">
              <w:rPr>
                <w:rFonts w:ascii="Lucida Sans" w:hAnsi="Lucida Sans"/>
                <w:sz w:val="20"/>
                <w:szCs w:val="20"/>
              </w:rPr>
              <w:t>Onderhoud</w:t>
            </w:r>
            <w:r w:rsidRPr="003D6F8F">
              <w:rPr>
                <w:rFonts w:ascii="Lucida Sans" w:hAnsi="Lucida Sans"/>
                <w:sz w:val="20"/>
                <w:szCs w:val="20"/>
              </w:rPr>
              <w:t> </w:t>
            </w:r>
          </w:p>
        </w:tc>
        <w:tc>
          <w:tcPr>
            <w:tcW w:w="1105" w:type="dxa"/>
          </w:tcPr>
          <w:p w14:paraId="082EEA53" w14:textId="77777777" w:rsidR="00753825" w:rsidRPr="00781532" w:rsidRDefault="00753825" w:rsidP="00753825">
            <w:pPr>
              <w:jc w:val="center"/>
              <w:rPr>
                <w:rFonts w:ascii="Lucida Sans" w:hAnsi="Lucida Sans"/>
                <w:sz w:val="20"/>
                <w:szCs w:val="20"/>
              </w:rPr>
            </w:pPr>
            <w:r w:rsidRPr="00781532">
              <w:rPr>
                <w:rFonts w:ascii="Wingdings" w:eastAsia="Wingdings" w:hAnsi="Wingdings" w:cs="Wingdings"/>
                <w:sz w:val="20"/>
                <w:szCs w:val="20"/>
              </w:rPr>
              <w:sym w:font="Wingdings" w:char="F0DF"/>
            </w:r>
            <w:r w:rsidRPr="00781532">
              <w:rPr>
                <w:rFonts w:ascii="Wingdings" w:eastAsia="Wingdings" w:hAnsi="Wingdings" w:cs="Wingdings"/>
                <w:sz w:val="20"/>
                <w:szCs w:val="20"/>
              </w:rPr>
              <w:sym w:font="Wingdings" w:char="F0E0"/>
            </w:r>
          </w:p>
        </w:tc>
        <w:tc>
          <w:tcPr>
            <w:tcW w:w="4565" w:type="dxa"/>
          </w:tcPr>
          <w:p w14:paraId="082EEA54" w14:textId="203FCE4F" w:rsidR="00753825" w:rsidRPr="00781532" w:rsidRDefault="00753825" w:rsidP="00753825">
            <w:pPr>
              <w:jc w:val="both"/>
              <w:rPr>
                <w:rFonts w:ascii="Lucida Sans" w:hAnsi="Lucida Sans"/>
                <w:sz w:val="20"/>
                <w:szCs w:val="20"/>
              </w:rPr>
            </w:pPr>
          </w:p>
        </w:tc>
      </w:tr>
      <w:tr w:rsidR="00753825" w:rsidRPr="00781532" w14:paraId="082EEA59" w14:textId="77777777" w:rsidTr="006E5572">
        <w:tc>
          <w:tcPr>
            <w:tcW w:w="3539" w:type="dxa"/>
          </w:tcPr>
          <w:p w14:paraId="082EEA56" w14:textId="77777777" w:rsidR="00753825" w:rsidRPr="00781532" w:rsidRDefault="00753825" w:rsidP="00753825">
            <w:pPr>
              <w:jc w:val="both"/>
              <w:rPr>
                <w:rFonts w:ascii="Lucida Sans" w:hAnsi="Lucida Sans"/>
                <w:sz w:val="20"/>
                <w:szCs w:val="20"/>
              </w:rPr>
            </w:pPr>
            <w:r w:rsidRPr="00CA4F80">
              <w:rPr>
                <w:rFonts w:ascii="Lucida Sans" w:hAnsi="Lucida Sans"/>
                <w:sz w:val="20"/>
                <w:szCs w:val="20"/>
              </w:rPr>
              <w:t>Coördinator beheer &amp; onderhoud</w:t>
            </w:r>
          </w:p>
        </w:tc>
        <w:tc>
          <w:tcPr>
            <w:tcW w:w="1105" w:type="dxa"/>
          </w:tcPr>
          <w:p w14:paraId="082EEA57" w14:textId="77777777" w:rsidR="00753825" w:rsidRPr="00781532" w:rsidRDefault="00753825" w:rsidP="00753825">
            <w:pPr>
              <w:jc w:val="center"/>
              <w:rPr>
                <w:rFonts w:ascii="Lucida Sans" w:hAnsi="Lucida Sans"/>
                <w:sz w:val="20"/>
                <w:szCs w:val="20"/>
              </w:rPr>
            </w:pPr>
            <w:r w:rsidRPr="00781532">
              <w:rPr>
                <w:rFonts w:ascii="Wingdings" w:eastAsia="Wingdings" w:hAnsi="Wingdings" w:cs="Wingdings"/>
                <w:sz w:val="20"/>
                <w:szCs w:val="20"/>
              </w:rPr>
              <w:sym w:font="Wingdings" w:char="F0DF"/>
            </w:r>
            <w:r w:rsidRPr="00781532">
              <w:rPr>
                <w:rFonts w:ascii="Wingdings" w:eastAsia="Wingdings" w:hAnsi="Wingdings" w:cs="Wingdings"/>
                <w:sz w:val="20"/>
                <w:szCs w:val="20"/>
              </w:rPr>
              <w:sym w:font="Wingdings" w:char="F0E0"/>
            </w:r>
          </w:p>
        </w:tc>
        <w:tc>
          <w:tcPr>
            <w:tcW w:w="4565" w:type="dxa"/>
          </w:tcPr>
          <w:p w14:paraId="082EEA58" w14:textId="4ADA7647" w:rsidR="00753825" w:rsidRPr="00781532" w:rsidRDefault="00753825" w:rsidP="00753825">
            <w:pPr>
              <w:jc w:val="both"/>
              <w:rPr>
                <w:rFonts w:ascii="Lucida Sans" w:hAnsi="Lucida Sans"/>
                <w:sz w:val="20"/>
                <w:szCs w:val="20"/>
              </w:rPr>
            </w:pPr>
          </w:p>
        </w:tc>
      </w:tr>
      <w:tr w:rsidR="00753825" w:rsidRPr="00781532" w14:paraId="082EEA5D" w14:textId="77777777" w:rsidTr="006E5572">
        <w:tc>
          <w:tcPr>
            <w:tcW w:w="3539" w:type="dxa"/>
          </w:tcPr>
          <w:p w14:paraId="082EEA5A" w14:textId="77777777" w:rsidR="00753825" w:rsidRPr="00147937" w:rsidRDefault="00753825" w:rsidP="00753825">
            <w:pPr>
              <w:jc w:val="both"/>
              <w:rPr>
                <w:rFonts w:ascii="Lucida Sans" w:hAnsi="Lucida Sans"/>
                <w:sz w:val="20"/>
                <w:szCs w:val="20"/>
              </w:rPr>
            </w:pPr>
            <w:r w:rsidRPr="00781532">
              <w:rPr>
                <w:rFonts w:ascii="Lucida Sans" w:hAnsi="Lucida Sans"/>
                <w:sz w:val="20"/>
                <w:szCs w:val="20"/>
              </w:rPr>
              <w:t>Contractmanager</w:t>
            </w:r>
            <w:r>
              <w:rPr>
                <w:rFonts w:ascii="Lucida Sans" w:hAnsi="Lucida Sans"/>
                <w:sz w:val="20"/>
                <w:szCs w:val="20"/>
              </w:rPr>
              <w:t xml:space="preserve">  (tactisch)</w:t>
            </w:r>
          </w:p>
        </w:tc>
        <w:tc>
          <w:tcPr>
            <w:tcW w:w="1105" w:type="dxa"/>
          </w:tcPr>
          <w:p w14:paraId="082EEA5B" w14:textId="77777777" w:rsidR="00753825" w:rsidRPr="00781532" w:rsidRDefault="00753825" w:rsidP="00753825">
            <w:pPr>
              <w:jc w:val="center"/>
              <w:rPr>
                <w:rFonts w:ascii="Lucida Sans" w:hAnsi="Lucida Sans"/>
                <w:sz w:val="20"/>
                <w:szCs w:val="20"/>
              </w:rPr>
            </w:pPr>
            <w:r w:rsidRPr="00781532">
              <w:rPr>
                <w:rFonts w:ascii="Wingdings" w:eastAsia="Wingdings" w:hAnsi="Wingdings" w:cs="Wingdings"/>
                <w:sz w:val="20"/>
                <w:szCs w:val="20"/>
              </w:rPr>
              <w:sym w:font="Wingdings" w:char="F0DF"/>
            </w:r>
            <w:r w:rsidRPr="00781532">
              <w:rPr>
                <w:rFonts w:ascii="Wingdings" w:eastAsia="Wingdings" w:hAnsi="Wingdings" w:cs="Wingdings"/>
                <w:sz w:val="20"/>
                <w:szCs w:val="20"/>
              </w:rPr>
              <w:sym w:font="Wingdings" w:char="F0E0"/>
            </w:r>
          </w:p>
        </w:tc>
        <w:tc>
          <w:tcPr>
            <w:tcW w:w="4565" w:type="dxa"/>
          </w:tcPr>
          <w:p w14:paraId="082EEA5C" w14:textId="39F869DE" w:rsidR="00753825" w:rsidRPr="00781532" w:rsidRDefault="00753825" w:rsidP="00753825">
            <w:pPr>
              <w:jc w:val="both"/>
              <w:rPr>
                <w:rFonts w:ascii="Lucida Sans" w:hAnsi="Lucida Sans"/>
                <w:sz w:val="20"/>
                <w:szCs w:val="20"/>
              </w:rPr>
            </w:pPr>
          </w:p>
        </w:tc>
      </w:tr>
      <w:tr w:rsidR="00753825" w:rsidRPr="00542FEC" w14:paraId="082EEA61" w14:textId="77777777" w:rsidTr="006E5572">
        <w:tc>
          <w:tcPr>
            <w:tcW w:w="3539" w:type="dxa"/>
          </w:tcPr>
          <w:p w14:paraId="082EEA5E" w14:textId="77777777" w:rsidR="00753825" w:rsidRPr="00147937" w:rsidRDefault="00753825" w:rsidP="00753825">
            <w:pPr>
              <w:jc w:val="both"/>
              <w:rPr>
                <w:rFonts w:ascii="Lucida Sans" w:hAnsi="Lucida Sans"/>
                <w:sz w:val="20"/>
                <w:szCs w:val="20"/>
              </w:rPr>
            </w:pPr>
            <w:r w:rsidRPr="003D6F8F">
              <w:rPr>
                <w:rFonts w:ascii="Lucida Sans" w:hAnsi="Lucida Sans"/>
                <w:sz w:val="20"/>
                <w:szCs w:val="20"/>
              </w:rPr>
              <w:t>Teamhoofd Beheer &amp; Onderhoud</w:t>
            </w:r>
            <w:r>
              <w:rPr>
                <w:rFonts w:ascii="Lucida Sans" w:hAnsi="Lucida Sans"/>
                <w:sz w:val="20"/>
                <w:szCs w:val="20"/>
              </w:rPr>
              <w:t xml:space="preserve"> </w:t>
            </w:r>
          </w:p>
        </w:tc>
        <w:tc>
          <w:tcPr>
            <w:tcW w:w="1105" w:type="dxa"/>
          </w:tcPr>
          <w:p w14:paraId="082EEA5F" w14:textId="77777777" w:rsidR="00753825" w:rsidRPr="00781532" w:rsidRDefault="00753825" w:rsidP="00753825">
            <w:pPr>
              <w:jc w:val="center"/>
              <w:rPr>
                <w:rFonts w:ascii="Lucida Sans" w:hAnsi="Lucida Sans"/>
                <w:sz w:val="20"/>
                <w:szCs w:val="20"/>
              </w:rPr>
            </w:pPr>
            <w:r w:rsidRPr="00781532">
              <w:rPr>
                <w:rFonts w:ascii="Wingdings" w:eastAsia="Wingdings" w:hAnsi="Wingdings" w:cs="Wingdings"/>
                <w:sz w:val="20"/>
                <w:szCs w:val="20"/>
              </w:rPr>
              <w:sym w:font="Wingdings" w:char="F0DF"/>
            </w:r>
            <w:r w:rsidRPr="00781532">
              <w:rPr>
                <w:rFonts w:ascii="Wingdings" w:eastAsia="Wingdings" w:hAnsi="Wingdings" w:cs="Wingdings"/>
                <w:sz w:val="20"/>
                <w:szCs w:val="20"/>
              </w:rPr>
              <w:sym w:font="Wingdings" w:char="F0E0"/>
            </w:r>
          </w:p>
        </w:tc>
        <w:tc>
          <w:tcPr>
            <w:tcW w:w="4565" w:type="dxa"/>
          </w:tcPr>
          <w:p w14:paraId="082EEA60" w14:textId="0A024EF5" w:rsidR="00753825" w:rsidRPr="00542FEC" w:rsidRDefault="00753825" w:rsidP="00753825">
            <w:pPr>
              <w:jc w:val="both"/>
              <w:rPr>
                <w:rFonts w:ascii="Lucida Sans" w:hAnsi="Lucida Sans"/>
                <w:sz w:val="20"/>
                <w:szCs w:val="20"/>
                <w:lang w:val="en-GB"/>
              </w:rPr>
            </w:pPr>
          </w:p>
        </w:tc>
      </w:tr>
    </w:tbl>
    <w:p w14:paraId="082EEA62" w14:textId="77777777" w:rsidR="00445116" w:rsidRPr="00445116" w:rsidRDefault="00445116" w:rsidP="00445116">
      <w:pPr>
        <w:jc w:val="both"/>
        <w:rPr>
          <w:rFonts w:ascii="Lucida Sans" w:hAnsi="Lucida Sans" w:cs="Tahoma"/>
          <w:sz w:val="16"/>
          <w:szCs w:val="20"/>
        </w:rPr>
      </w:pPr>
      <w:r w:rsidRPr="00781532">
        <w:rPr>
          <w:rFonts w:ascii="Lucida Sans" w:hAnsi="Lucida Sans" w:cs="Tahoma"/>
          <w:sz w:val="16"/>
          <w:szCs w:val="20"/>
        </w:rPr>
        <w:t xml:space="preserve">Tabel </w:t>
      </w:r>
      <w:r>
        <w:rPr>
          <w:rFonts w:ascii="Lucida Sans" w:hAnsi="Lucida Sans" w:cs="Tahoma"/>
          <w:sz w:val="16"/>
          <w:szCs w:val="20"/>
        </w:rPr>
        <w:t>3</w:t>
      </w:r>
      <w:r w:rsidRPr="00781532">
        <w:rPr>
          <w:rFonts w:ascii="Lucida Sans" w:hAnsi="Lucida Sans" w:cs="Tahoma"/>
          <w:sz w:val="16"/>
          <w:szCs w:val="20"/>
        </w:rPr>
        <w:t>:</w:t>
      </w:r>
      <w:r w:rsidRPr="00445116">
        <w:rPr>
          <w:rFonts w:ascii="Lucida Sans" w:hAnsi="Lucida Sans" w:cs="Tahoma"/>
          <w:sz w:val="16"/>
          <w:szCs w:val="20"/>
        </w:rPr>
        <w:t xml:space="preserve"> Operationeel contact</w:t>
      </w:r>
    </w:p>
    <w:p w14:paraId="082EEA63" w14:textId="77777777" w:rsidR="00445116" w:rsidRDefault="00445116" w:rsidP="00445116">
      <w:pPr>
        <w:rPr>
          <w:rFonts w:ascii="Lucida Sans" w:hAnsi="Lucida Sans" w:cs="Tahoma"/>
          <w:sz w:val="16"/>
          <w:szCs w:val="20"/>
        </w:rPr>
      </w:pPr>
    </w:p>
    <w:p w14:paraId="082EEA64" w14:textId="77777777" w:rsidR="009C1688" w:rsidRPr="00781532" w:rsidRDefault="0047747F" w:rsidP="001C6824">
      <w:pPr>
        <w:pStyle w:val="Kop3"/>
        <w:keepLines w:val="0"/>
        <w:spacing w:before="240" w:after="60" w:line="280" w:lineRule="atLeast"/>
        <w:rPr>
          <w:rFonts w:eastAsia="MS Mincho"/>
          <w:color w:val="auto"/>
        </w:rPr>
      </w:pPr>
      <w:bookmarkStart w:id="9" w:name="_Toc181797338"/>
      <w:r w:rsidRPr="00781532">
        <w:rPr>
          <w:rFonts w:eastAsia="MS Mincho"/>
          <w:color w:val="auto"/>
        </w:rPr>
        <w:t>2</w:t>
      </w:r>
      <w:r w:rsidR="004E2F9B" w:rsidRPr="00781532">
        <w:rPr>
          <w:rFonts w:eastAsia="MS Mincho"/>
          <w:color w:val="auto"/>
        </w:rPr>
        <w:t xml:space="preserve">.3 </w:t>
      </w:r>
      <w:r w:rsidR="00941168" w:rsidRPr="00781532">
        <w:rPr>
          <w:rFonts w:eastAsia="MS Mincho"/>
          <w:color w:val="auto"/>
        </w:rPr>
        <w:t>Overlegstructuur</w:t>
      </w:r>
      <w:bookmarkEnd w:id="9"/>
    </w:p>
    <w:p w14:paraId="082EEA65" w14:textId="77777777" w:rsidR="0090044C" w:rsidRPr="00781532" w:rsidRDefault="0090044C" w:rsidP="0090044C">
      <w:pPr>
        <w:jc w:val="both"/>
        <w:rPr>
          <w:rFonts w:ascii="Lucida Sans" w:hAnsi="Lucida Sans"/>
          <w:b/>
          <w:sz w:val="20"/>
          <w:szCs w:val="20"/>
        </w:rPr>
      </w:pPr>
    </w:p>
    <w:p w14:paraId="082EEA66" w14:textId="77777777" w:rsidR="007F2D6A" w:rsidRPr="00AF7752" w:rsidRDefault="007F2D6A" w:rsidP="007F2D6A">
      <w:pPr>
        <w:tabs>
          <w:tab w:val="left" w:pos="1985"/>
        </w:tabs>
        <w:autoSpaceDE w:val="0"/>
        <w:autoSpaceDN w:val="0"/>
        <w:adjustRightInd w:val="0"/>
        <w:spacing w:line="280" w:lineRule="atLeast"/>
        <w:jc w:val="both"/>
        <w:rPr>
          <w:rFonts w:ascii="Lucida Sans" w:hAnsi="Lucida Sans"/>
          <w:b/>
          <w:sz w:val="20"/>
          <w:szCs w:val="20"/>
          <w:u w:val="single"/>
        </w:rPr>
      </w:pPr>
      <w:r w:rsidRPr="00AF7752">
        <w:rPr>
          <w:rFonts w:ascii="Lucida Sans" w:hAnsi="Lucida Sans"/>
          <w:b/>
          <w:sz w:val="20"/>
          <w:szCs w:val="20"/>
          <w:u w:val="single"/>
        </w:rPr>
        <w:t>Operationeel overleg</w:t>
      </w:r>
    </w:p>
    <w:p w14:paraId="082EEA67" w14:textId="0E06963F" w:rsidR="00120BD7" w:rsidRPr="00AF7752" w:rsidRDefault="00120BD7" w:rsidP="00120BD7">
      <w:pPr>
        <w:rPr>
          <w:rFonts w:ascii="Lucida Sans" w:hAnsi="Lucida Sans"/>
          <w:sz w:val="20"/>
          <w:szCs w:val="20"/>
        </w:rPr>
      </w:pPr>
      <w:r w:rsidRPr="00AF7752">
        <w:rPr>
          <w:rFonts w:ascii="Lucida Sans" w:hAnsi="Lucida Sans"/>
          <w:sz w:val="20"/>
          <w:szCs w:val="20"/>
        </w:rPr>
        <w:t xml:space="preserve">Van het Operationeel overleg maakt Opdrachtnemer het verslag/actielijst en deze wordt binnen </w:t>
      </w:r>
      <w:r w:rsidR="00466AA5">
        <w:rPr>
          <w:rFonts w:ascii="Lucida Sans" w:hAnsi="Lucida Sans"/>
          <w:sz w:val="20"/>
          <w:szCs w:val="20"/>
        </w:rPr>
        <w:t>10 werkdagen</w:t>
      </w:r>
      <w:r w:rsidRPr="00AF7752">
        <w:rPr>
          <w:rFonts w:ascii="Lucida Sans" w:hAnsi="Lucida Sans"/>
          <w:sz w:val="20"/>
          <w:szCs w:val="20"/>
        </w:rPr>
        <w:t xml:space="preserve"> na het overleg verstrekt aan de aanwezigen.</w:t>
      </w:r>
    </w:p>
    <w:tbl>
      <w:tblPr>
        <w:tblW w:w="88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0"/>
        <w:gridCol w:w="2127"/>
        <w:gridCol w:w="2153"/>
        <w:gridCol w:w="2208"/>
      </w:tblGrid>
      <w:tr w:rsidR="004900B4" w:rsidRPr="00BF2CFF" w14:paraId="082EEA6C" w14:textId="77777777" w:rsidTr="003E6BC0">
        <w:trPr>
          <w:trHeight w:hRule="exact" w:val="720"/>
        </w:trPr>
        <w:tc>
          <w:tcPr>
            <w:tcW w:w="2400" w:type="dxa"/>
            <w:shd w:val="clear" w:color="auto" w:fill="4F81BD" w:themeFill="accent1"/>
            <w:vAlign w:val="center"/>
          </w:tcPr>
          <w:p w14:paraId="082EEA68" w14:textId="77777777" w:rsidR="007F2D6A" w:rsidRPr="00AF7752" w:rsidRDefault="007F2D6A" w:rsidP="00E544EB">
            <w:pPr>
              <w:rPr>
                <w:rFonts w:ascii="Lucida Sans" w:hAnsi="Lucida Sans"/>
                <w:b/>
                <w:sz w:val="18"/>
                <w:szCs w:val="20"/>
              </w:rPr>
            </w:pPr>
            <w:r w:rsidRPr="00AF7752">
              <w:rPr>
                <w:rFonts w:ascii="Lucida Sans" w:hAnsi="Lucida Sans"/>
                <w:b/>
                <w:sz w:val="18"/>
                <w:szCs w:val="20"/>
              </w:rPr>
              <w:t>Betrokken vanuit eigen organisatie</w:t>
            </w:r>
          </w:p>
        </w:tc>
        <w:tc>
          <w:tcPr>
            <w:tcW w:w="2127" w:type="dxa"/>
            <w:shd w:val="clear" w:color="auto" w:fill="4F81BD" w:themeFill="accent1"/>
            <w:vAlign w:val="center"/>
          </w:tcPr>
          <w:p w14:paraId="082EEA69" w14:textId="77777777" w:rsidR="007F2D6A" w:rsidRPr="00AF7752" w:rsidRDefault="007F2D6A" w:rsidP="00E544EB">
            <w:pPr>
              <w:rPr>
                <w:rFonts w:ascii="Lucida Sans" w:hAnsi="Lucida Sans"/>
                <w:b/>
                <w:sz w:val="18"/>
                <w:szCs w:val="20"/>
              </w:rPr>
            </w:pPr>
            <w:r w:rsidRPr="00AF7752">
              <w:rPr>
                <w:rFonts w:ascii="Lucida Sans" w:hAnsi="Lucida Sans"/>
                <w:b/>
                <w:sz w:val="18"/>
                <w:szCs w:val="20"/>
              </w:rPr>
              <w:t>Opdrachtnemer</w:t>
            </w:r>
          </w:p>
        </w:tc>
        <w:tc>
          <w:tcPr>
            <w:tcW w:w="2153" w:type="dxa"/>
            <w:shd w:val="clear" w:color="auto" w:fill="4F81BD" w:themeFill="accent1"/>
            <w:vAlign w:val="center"/>
          </w:tcPr>
          <w:p w14:paraId="082EEA6A" w14:textId="77777777" w:rsidR="007F2D6A" w:rsidRPr="00AF7752" w:rsidRDefault="007F2D6A" w:rsidP="00E544EB">
            <w:pPr>
              <w:rPr>
                <w:rFonts w:ascii="Lucida Sans" w:hAnsi="Lucida Sans"/>
                <w:b/>
                <w:sz w:val="18"/>
                <w:szCs w:val="20"/>
              </w:rPr>
            </w:pPr>
            <w:r w:rsidRPr="00AF7752">
              <w:rPr>
                <w:rFonts w:ascii="Lucida Sans" w:hAnsi="Lucida Sans"/>
                <w:b/>
                <w:sz w:val="18"/>
                <w:szCs w:val="20"/>
              </w:rPr>
              <w:t>Inhoud van de communicatie</w:t>
            </w:r>
          </w:p>
        </w:tc>
        <w:tc>
          <w:tcPr>
            <w:tcW w:w="2208" w:type="dxa"/>
            <w:shd w:val="clear" w:color="auto" w:fill="4F81BD" w:themeFill="accent1"/>
            <w:vAlign w:val="center"/>
          </w:tcPr>
          <w:p w14:paraId="082EEA6B" w14:textId="77777777" w:rsidR="007F2D6A" w:rsidRPr="00AF7752" w:rsidRDefault="007F2D6A" w:rsidP="00E544EB">
            <w:pPr>
              <w:rPr>
                <w:rFonts w:ascii="Lucida Sans" w:hAnsi="Lucida Sans"/>
                <w:b/>
                <w:sz w:val="18"/>
                <w:szCs w:val="20"/>
              </w:rPr>
            </w:pPr>
            <w:r w:rsidRPr="00AF7752">
              <w:rPr>
                <w:rFonts w:ascii="Lucida Sans" w:hAnsi="Lucida Sans"/>
                <w:b/>
                <w:sz w:val="18"/>
                <w:szCs w:val="20"/>
              </w:rPr>
              <w:t>Structuur en frequentie van de communicatie</w:t>
            </w:r>
          </w:p>
        </w:tc>
      </w:tr>
      <w:tr w:rsidR="00CA4F80" w:rsidRPr="00781532" w14:paraId="082EEA77" w14:textId="77777777" w:rsidTr="00CE19EE">
        <w:trPr>
          <w:trHeight w:hRule="exact" w:val="1770"/>
        </w:trPr>
        <w:tc>
          <w:tcPr>
            <w:tcW w:w="2400" w:type="dxa"/>
          </w:tcPr>
          <w:p w14:paraId="082EEA71" w14:textId="7A0E98F6" w:rsidR="00CA4F80" w:rsidRPr="00AF7752" w:rsidRDefault="00CA4F80" w:rsidP="00CA4F80">
            <w:pPr>
              <w:autoSpaceDE w:val="0"/>
              <w:autoSpaceDN w:val="0"/>
              <w:adjustRightInd w:val="0"/>
              <w:spacing w:line="218" w:lineRule="exact"/>
              <w:ind w:left="85" w:right="141"/>
              <w:rPr>
                <w:rFonts w:ascii="Lucida Sans" w:hAnsi="Lucida Sans"/>
                <w:bCs/>
                <w:sz w:val="20"/>
                <w:szCs w:val="20"/>
              </w:rPr>
            </w:pPr>
          </w:p>
        </w:tc>
        <w:tc>
          <w:tcPr>
            <w:tcW w:w="2127" w:type="dxa"/>
          </w:tcPr>
          <w:p w14:paraId="082EEA72" w14:textId="7A5022B8" w:rsidR="007E4177" w:rsidRPr="00B3670C" w:rsidRDefault="007E4177" w:rsidP="002507AE">
            <w:pPr>
              <w:autoSpaceDE w:val="0"/>
              <w:autoSpaceDN w:val="0"/>
              <w:adjustRightInd w:val="0"/>
              <w:spacing w:line="218" w:lineRule="exact"/>
              <w:ind w:left="102" w:right="141"/>
              <w:rPr>
                <w:rFonts w:ascii="Lucida Sans" w:hAnsi="Lucida Sans"/>
                <w:sz w:val="20"/>
                <w:szCs w:val="20"/>
              </w:rPr>
            </w:pPr>
          </w:p>
        </w:tc>
        <w:tc>
          <w:tcPr>
            <w:tcW w:w="2153" w:type="dxa"/>
          </w:tcPr>
          <w:p w14:paraId="082EEA73" w14:textId="77777777" w:rsidR="00AF7752" w:rsidRDefault="00AF7752" w:rsidP="00BF2CFF">
            <w:pPr>
              <w:pStyle w:val="Lijstalinea"/>
              <w:numPr>
                <w:ilvl w:val="0"/>
                <w:numId w:val="24"/>
              </w:numPr>
              <w:tabs>
                <w:tab w:val="left" w:pos="1984"/>
              </w:tabs>
              <w:autoSpaceDE w:val="0"/>
              <w:autoSpaceDN w:val="0"/>
              <w:adjustRightInd w:val="0"/>
              <w:ind w:right="142"/>
              <w:rPr>
                <w:rFonts w:ascii="Lucida Sans" w:hAnsi="Lucida Sans"/>
                <w:sz w:val="20"/>
                <w:szCs w:val="20"/>
              </w:rPr>
            </w:pPr>
            <w:r>
              <w:rPr>
                <w:rFonts w:ascii="Lucida Sans" w:hAnsi="Lucida Sans"/>
                <w:sz w:val="20"/>
                <w:szCs w:val="20"/>
              </w:rPr>
              <w:t>Gerealiseerde leveringen en l</w:t>
            </w:r>
            <w:r w:rsidRPr="00AF7752">
              <w:rPr>
                <w:rFonts w:ascii="Lucida Sans" w:hAnsi="Lucida Sans"/>
                <w:sz w:val="20"/>
                <w:szCs w:val="20"/>
              </w:rPr>
              <w:t>evertijd</w:t>
            </w:r>
            <w:r>
              <w:rPr>
                <w:rFonts w:ascii="Lucida Sans" w:hAnsi="Lucida Sans"/>
                <w:sz w:val="20"/>
                <w:szCs w:val="20"/>
              </w:rPr>
              <w:t>en</w:t>
            </w:r>
            <w:r w:rsidRPr="00AF7752">
              <w:rPr>
                <w:rFonts w:ascii="Lucida Sans" w:hAnsi="Lucida Sans"/>
                <w:sz w:val="20"/>
                <w:szCs w:val="20"/>
              </w:rPr>
              <w:t xml:space="preserve"> </w:t>
            </w:r>
          </w:p>
          <w:p w14:paraId="082EEA74" w14:textId="77777777" w:rsidR="002507AE" w:rsidRPr="00AF7752" w:rsidRDefault="002507AE" w:rsidP="00BF2CFF">
            <w:pPr>
              <w:pStyle w:val="Lijstalinea"/>
              <w:numPr>
                <w:ilvl w:val="0"/>
                <w:numId w:val="24"/>
              </w:numPr>
              <w:tabs>
                <w:tab w:val="left" w:pos="1984"/>
              </w:tabs>
              <w:autoSpaceDE w:val="0"/>
              <w:autoSpaceDN w:val="0"/>
              <w:adjustRightInd w:val="0"/>
              <w:ind w:right="142"/>
              <w:rPr>
                <w:rFonts w:ascii="Lucida Sans" w:hAnsi="Lucida Sans"/>
                <w:sz w:val="20"/>
                <w:szCs w:val="20"/>
              </w:rPr>
            </w:pPr>
            <w:r w:rsidRPr="00AF7752">
              <w:rPr>
                <w:rFonts w:ascii="Lucida Sans" w:hAnsi="Lucida Sans"/>
                <w:sz w:val="20"/>
                <w:szCs w:val="20"/>
              </w:rPr>
              <w:t>Trendanalyse</w:t>
            </w:r>
          </w:p>
          <w:p w14:paraId="082EEA75" w14:textId="77777777" w:rsidR="00CA4F80" w:rsidRPr="00AF7752" w:rsidRDefault="00CA4F80" w:rsidP="00BF2CFF">
            <w:pPr>
              <w:pStyle w:val="Lijstalinea"/>
              <w:numPr>
                <w:ilvl w:val="0"/>
                <w:numId w:val="24"/>
              </w:numPr>
              <w:tabs>
                <w:tab w:val="left" w:pos="1984"/>
              </w:tabs>
              <w:autoSpaceDE w:val="0"/>
              <w:autoSpaceDN w:val="0"/>
              <w:adjustRightInd w:val="0"/>
              <w:ind w:right="142"/>
              <w:rPr>
                <w:rFonts w:ascii="Lucida Sans" w:hAnsi="Lucida Sans"/>
                <w:sz w:val="20"/>
                <w:szCs w:val="20"/>
              </w:rPr>
            </w:pPr>
            <w:r w:rsidRPr="00AF7752">
              <w:rPr>
                <w:rFonts w:ascii="Lucida Sans" w:hAnsi="Lucida Sans"/>
                <w:sz w:val="20"/>
                <w:szCs w:val="20"/>
              </w:rPr>
              <w:t>Planning werkzaamheden</w:t>
            </w:r>
          </w:p>
        </w:tc>
        <w:tc>
          <w:tcPr>
            <w:tcW w:w="2208" w:type="dxa"/>
          </w:tcPr>
          <w:p w14:paraId="082EEA76" w14:textId="77777777" w:rsidR="00CA4F80" w:rsidRPr="00AF7752" w:rsidRDefault="00CA4F80" w:rsidP="00CA4F80">
            <w:pPr>
              <w:keepNext/>
              <w:tabs>
                <w:tab w:val="left" w:pos="3260"/>
              </w:tabs>
              <w:autoSpaceDE w:val="0"/>
              <w:autoSpaceDN w:val="0"/>
              <w:adjustRightInd w:val="0"/>
              <w:ind w:left="142" w:right="142"/>
              <w:rPr>
                <w:rFonts w:ascii="Lucida Sans" w:hAnsi="Lucida Sans"/>
                <w:sz w:val="20"/>
                <w:szCs w:val="20"/>
              </w:rPr>
            </w:pPr>
            <w:r w:rsidRPr="00AF7752">
              <w:rPr>
                <w:rFonts w:ascii="Lucida Sans" w:hAnsi="Lucida Sans"/>
                <w:bCs/>
                <w:sz w:val="20"/>
                <w:szCs w:val="20"/>
              </w:rPr>
              <w:t>4 x per jaar</w:t>
            </w:r>
          </w:p>
        </w:tc>
      </w:tr>
    </w:tbl>
    <w:p w14:paraId="082EEA78" w14:textId="77777777" w:rsidR="00781467" w:rsidRPr="00781532" w:rsidRDefault="00781467" w:rsidP="00781467">
      <w:pPr>
        <w:spacing w:after="200" w:line="276" w:lineRule="auto"/>
        <w:rPr>
          <w:rFonts w:ascii="Lucida Sans" w:hAnsi="Lucida Sans" w:cs="Tahoma"/>
          <w:sz w:val="16"/>
          <w:szCs w:val="20"/>
        </w:rPr>
      </w:pPr>
      <w:r w:rsidRPr="00781532">
        <w:rPr>
          <w:rFonts w:ascii="Lucida Sans" w:hAnsi="Lucida Sans" w:cs="Tahoma"/>
          <w:sz w:val="16"/>
          <w:szCs w:val="20"/>
        </w:rPr>
        <w:t xml:space="preserve">Tabel </w:t>
      </w:r>
      <w:r>
        <w:rPr>
          <w:rFonts w:ascii="Lucida Sans" w:hAnsi="Lucida Sans" w:cs="Tahoma"/>
          <w:sz w:val="16"/>
          <w:szCs w:val="20"/>
        </w:rPr>
        <w:t>4</w:t>
      </w:r>
      <w:r w:rsidRPr="00781532">
        <w:rPr>
          <w:rFonts w:ascii="Lucida Sans" w:hAnsi="Lucida Sans" w:cs="Tahoma"/>
          <w:sz w:val="16"/>
          <w:szCs w:val="20"/>
        </w:rPr>
        <w:t xml:space="preserve">: </w:t>
      </w:r>
      <w:r>
        <w:rPr>
          <w:rFonts w:ascii="Lucida Sans" w:hAnsi="Lucida Sans" w:cs="Tahoma"/>
          <w:sz w:val="16"/>
          <w:szCs w:val="20"/>
        </w:rPr>
        <w:t>Operationeel overleg</w:t>
      </w:r>
    </w:p>
    <w:p w14:paraId="082EEA79" w14:textId="733257BF" w:rsidR="007F2D6A" w:rsidRPr="00781532" w:rsidRDefault="003877EC" w:rsidP="007F2D6A">
      <w:pPr>
        <w:tabs>
          <w:tab w:val="left" w:pos="1985"/>
        </w:tabs>
        <w:autoSpaceDE w:val="0"/>
        <w:autoSpaceDN w:val="0"/>
        <w:adjustRightInd w:val="0"/>
        <w:spacing w:line="280" w:lineRule="atLeast"/>
        <w:jc w:val="both"/>
        <w:rPr>
          <w:rFonts w:ascii="Lucida Sans" w:hAnsi="Lucida Sans"/>
          <w:b/>
          <w:sz w:val="20"/>
          <w:szCs w:val="20"/>
          <w:u w:val="single"/>
        </w:rPr>
      </w:pPr>
      <w:r>
        <w:rPr>
          <w:rFonts w:ascii="Lucida Sans" w:hAnsi="Lucida Sans"/>
          <w:b/>
          <w:sz w:val="20"/>
          <w:szCs w:val="20"/>
          <w:u w:val="single"/>
        </w:rPr>
        <w:t>Tactisch</w:t>
      </w:r>
      <w:r w:rsidR="007F2D6A" w:rsidRPr="00781532">
        <w:rPr>
          <w:rFonts w:ascii="Lucida Sans" w:hAnsi="Lucida Sans"/>
          <w:b/>
          <w:sz w:val="20"/>
          <w:szCs w:val="20"/>
          <w:u w:val="single"/>
        </w:rPr>
        <w:t xml:space="preserve"> overleg</w:t>
      </w:r>
    </w:p>
    <w:p w14:paraId="082EEA7A" w14:textId="7663785B" w:rsidR="00592178" w:rsidRPr="00592178" w:rsidRDefault="00592178" w:rsidP="00E16F52">
      <w:pPr>
        <w:rPr>
          <w:rFonts w:ascii="Lucida Sans" w:hAnsi="Lucida Sans"/>
          <w:sz w:val="20"/>
          <w:szCs w:val="20"/>
        </w:rPr>
      </w:pPr>
      <w:r w:rsidRPr="00592178">
        <w:rPr>
          <w:rFonts w:ascii="Lucida Sans" w:hAnsi="Lucida Sans"/>
          <w:sz w:val="20"/>
          <w:szCs w:val="20"/>
        </w:rPr>
        <w:t xml:space="preserve">In het eerste contractjaar vindt er </w:t>
      </w:r>
      <w:r w:rsidR="00E16F52">
        <w:rPr>
          <w:rFonts w:ascii="Lucida Sans" w:hAnsi="Lucida Sans"/>
          <w:sz w:val="20"/>
          <w:szCs w:val="20"/>
        </w:rPr>
        <w:t xml:space="preserve">minimaal 2 maal per jaar </w:t>
      </w:r>
      <w:r w:rsidRPr="00592178">
        <w:rPr>
          <w:rFonts w:ascii="Lucida Sans" w:hAnsi="Lucida Sans"/>
          <w:sz w:val="20"/>
          <w:szCs w:val="20"/>
        </w:rPr>
        <w:t xml:space="preserve">een accountoverleg/evaluatie plaats. In dit overleg wordt o.a. de gerealiseerde levering en aanverwante dienstverlening besproken. Opdrachtnemer voorziet Opdrachtgever per accountoverleg minimaal van </w:t>
      </w:r>
      <w:r w:rsidR="009371A8">
        <w:rPr>
          <w:rFonts w:ascii="Lucida Sans" w:hAnsi="Lucida Sans"/>
          <w:sz w:val="20"/>
          <w:szCs w:val="20"/>
        </w:rPr>
        <w:t>de</w:t>
      </w:r>
      <w:r w:rsidR="00242FAD">
        <w:rPr>
          <w:rFonts w:ascii="Lucida Sans" w:hAnsi="Lucida Sans"/>
          <w:sz w:val="20"/>
          <w:szCs w:val="20"/>
        </w:rPr>
        <w:t xml:space="preserve"> </w:t>
      </w:r>
      <w:r w:rsidRPr="00592178">
        <w:rPr>
          <w:rFonts w:ascii="Lucida Sans" w:hAnsi="Lucida Sans"/>
          <w:sz w:val="20"/>
          <w:szCs w:val="20"/>
        </w:rPr>
        <w:t>informatie</w:t>
      </w:r>
      <w:r w:rsidR="009371A8">
        <w:rPr>
          <w:rFonts w:ascii="Lucida Sans" w:hAnsi="Lucida Sans"/>
          <w:sz w:val="20"/>
          <w:szCs w:val="20"/>
        </w:rPr>
        <w:t xml:space="preserve"> vermeld in</w:t>
      </w:r>
      <w:r w:rsidR="003F73E5">
        <w:rPr>
          <w:rFonts w:ascii="Lucida Sans" w:hAnsi="Lucida Sans"/>
          <w:sz w:val="20"/>
          <w:szCs w:val="20"/>
        </w:rPr>
        <w:t xml:space="preserve"> </w:t>
      </w:r>
      <w:r w:rsidR="00466AA5">
        <w:rPr>
          <w:rFonts w:ascii="Lucida Sans" w:hAnsi="Lucida Sans"/>
          <w:sz w:val="20"/>
          <w:szCs w:val="20"/>
        </w:rPr>
        <w:t>hoofdstuk 4</w:t>
      </w:r>
    </w:p>
    <w:p w14:paraId="082EEA85" w14:textId="53AFB425" w:rsidR="00BD7741" w:rsidRDefault="00BD7741" w:rsidP="00466AA5">
      <w:pPr>
        <w:rPr>
          <w:rFonts w:ascii="Lucida Sans" w:hAnsi="Lucida Sans"/>
          <w:sz w:val="20"/>
          <w:szCs w:val="20"/>
        </w:rPr>
      </w:pPr>
    </w:p>
    <w:p w14:paraId="082EEA86" w14:textId="77777777" w:rsidR="00592178" w:rsidRDefault="00592178" w:rsidP="00120BD7">
      <w:pPr>
        <w:rPr>
          <w:rFonts w:ascii="Lucida Sans" w:hAnsi="Lucida Sans"/>
          <w:sz w:val="20"/>
          <w:szCs w:val="20"/>
        </w:rPr>
      </w:pPr>
    </w:p>
    <w:p w14:paraId="082EEA87" w14:textId="7EC699D8" w:rsidR="00781467" w:rsidRDefault="00120BD7" w:rsidP="00120BD7">
      <w:pPr>
        <w:rPr>
          <w:rFonts w:ascii="Lucida Sans" w:hAnsi="Lucida Sans"/>
          <w:sz w:val="20"/>
          <w:szCs w:val="20"/>
        </w:rPr>
      </w:pPr>
      <w:r w:rsidRPr="00120BD7">
        <w:rPr>
          <w:rFonts w:ascii="Lucida Sans" w:hAnsi="Lucida Sans"/>
          <w:sz w:val="20"/>
          <w:szCs w:val="20"/>
        </w:rPr>
        <w:t xml:space="preserve">Notulen/verslagen van het tactisch overleg wordt verzorgd door Opdrachtgever en deze wordt binnen </w:t>
      </w:r>
      <w:r w:rsidR="00466AA5">
        <w:rPr>
          <w:rFonts w:ascii="Lucida Sans" w:hAnsi="Lucida Sans"/>
          <w:sz w:val="20"/>
          <w:szCs w:val="20"/>
        </w:rPr>
        <w:t>10 werkdagen</w:t>
      </w:r>
      <w:r w:rsidRPr="00120BD7">
        <w:rPr>
          <w:rFonts w:ascii="Lucida Sans" w:hAnsi="Lucida Sans"/>
          <w:sz w:val="20"/>
          <w:szCs w:val="20"/>
        </w:rPr>
        <w:t xml:space="preserve"> na het overleg verstrekt aan de aanwezigen.</w:t>
      </w:r>
    </w:p>
    <w:p w14:paraId="082EEA88" w14:textId="77777777" w:rsidR="00781467" w:rsidRDefault="00781467">
      <w:pPr>
        <w:rPr>
          <w:rFonts w:ascii="Lucida Sans" w:hAnsi="Lucida Sans"/>
          <w:sz w:val="20"/>
          <w:szCs w:val="20"/>
        </w:rPr>
      </w:pPr>
      <w:r>
        <w:rPr>
          <w:rFonts w:ascii="Lucida Sans" w:hAnsi="Lucida Sans"/>
          <w:sz w:val="20"/>
          <w:szCs w:val="20"/>
        </w:rPr>
        <w:br w:type="page"/>
      </w:r>
    </w:p>
    <w:p w14:paraId="082EEA89" w14:textId="77777777" w:rsidR="00120BD7" w:rsidRPr="00120BD7" w:rsidRDefault="00120BD7" w:rsidP="00120BD7">
      <w:pPr>
        <w:rPr>
          <w:rFonts w:ascii="Lucida Sans" w:hAnsi="Lucida Sans"/>
          <w:sz w:val="20"/>
          <w:szCs w:val="20"/>
        </w:rPr>
      </w:pPr>
    </w:p>
    <w:tbl>
      <w:tblPr>
        <w:tblW w:w="88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3"/>
        <w:gridCol w:w="2063"/>
        <w:gridCol w:w="2809"/>
        <w:gridCol w:w="2093"/>
      </w:tblGrid>
      <w:tr w:rsidR="004900B4" w:rsidRPr="00781532" w14:paraId="082EEA8E" w14:textId="77777777" w:rsidTr="00BF2CFF">
        <w:trPr>
          <w:trHeight w:hRule="exact" w:val="720"/>
        </w:trPr>
        <w:tc>
          <w:tcPr>
            <w:tcW w:w="1923" w:type="dxa"/>
            <w:shd w:val="clear" w:color="auto" w:fill="4F81BD" w:themeFill="accent1"/>
            <w:vAlign w:val="center"/>
          </w:tcPr>
          <w:p w14:paraId="082EEA8A"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Betrokken vanuit eigen organisatie</w:t>
            </w:r>
          </w:p>
        </w:tc>
        <w:tc>
          <w:tcPr>
            <w:tcW w:w="2063" w:type="dxa"/>
            <w:shd w:val="clear" w:color="auto" w:fill="4F81BD" w:themeFill="accent1"/>
            <w:vAlign w:val="center"/>
          </w:tcPr>
          <w:p w14:paraId="082EEA8B"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Opdrachtnemer</w:t>
            </w:r>
          </w:p>
        </w:tc>
        <w:tc>
          <w:tcPr>
            <w:tcW w:w="2809" w:type="dxa"/>
            <w:shd w:val="clear" w:color="auto" w:fill="4F81BD" w:themeFill="accent1"/>
            <w:vAlign w:val="center"/>
          </w:tcPr>
          <w:p w14:paraId="082EEA8C"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Inhoud van de communicatie</w:t>
            </w:r>
          </w:p>
        </w:tc>
        <w:tc>
          <w:tcPr>
            <w:tcW w:w="2093" w:type="dxa"/>
            <w:shd w:val="clear" w:color="auto" w:fill="4F81BD" w:themeFill="accent1"/>
            <w:vAlign w:val="center"/>
          </w:tcPr>
          <w:p w14:paraId="082EEA8D"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Structuur en frequentie van de communicatie</w:t>
            </w:r>
          </w:p>
        </w:tc>
      </w:tr>
      <w:tr w:rsidR="00CA4F80" w:rsidRPr="00781532" w14:paraId="082EEAAB" w14:textId="77777777" w:rsidTr="00BF2CFF">
        <w:trPr>
          <w:trHeight w:hRule="exact" w:val="3960"/>
        </w:trPr>
        <w:tc>
          <w:tcPr>
            <w:tcW w:w="1923" w:type="dxa"/>
          </w:tcPr>
          <w:p w14:paraId="082EEA8F" w14:textId="77777777" w:rsidR="00BF2CFF" w:rsidRDefault="00BF2CFF" w:rsidP="00BF2CFF">
            <w:pPr>
              <w:autoSpaceDE w:val="0"/>
              <w:autoSpaceDN w:val="0"/>
              <w:adjustRightInd w:val="0"/>
              <w:spacing w:line="218" w:lineRule="exact"/>
              <w:ind w:left="85" w:right="141"/>
              <w:rPr>
                <w:rFonts w:ascii="Lucida Sans" w:hAnsi="Lucida Sans"/>
                <w:sz w:val="20"/>
                <w:szCs w:val="20"/>
              </w:rPr>
            </w:pPr>
            <w:r>
              <w:rPr>
                <w:rFonts w:ascii="Lucida Sans" w:hAnsi="Lucida Sans"/>
                <w:sz w:val="20"/>
                <w:szCs w:val="20"/>
              </w:rPr>
              <w:t>Beheerder</w:t>
            </w:r>
          </w:p>
          <w:p w14:paraId="082EEA90" w14:textId="77777777" w:rsidR="00BF2CFF" w:rsidRDefault="00BF2CFF" w:rsidP="00BF2CFF">
            <w:pPr>
              <w:autoSpaceDE w:val="0"/>
              <w:autoSpaceDN w:val="0"/>
              <w:adjustRightInd w:val="0"/>
              <w:spacing w:line="218" w:lineRule="exact"/>
              <w:ind w:left="85" w:right="141"/>
              <w:rPr>
                <w:rFonts w:ascii="Lucida Sans" w:hAnsi="Lucida Sans"/>
                <w:sz w:val="20"/>
                <w:szCs w:val="20"/>
              </w:rPr>
            </w:pPr>
          </w:p>
          <w:p w14:paraId="082EEA91" w14:textId="5224F964" w:rsidR="00BF2CFF" w:rsidRDefault="00BF2CFF" w:rsidP="00BF2CFF">
            <w:pPr>
              <w:autoSpaceDE w:val="0"/>
              <w:autoSpaceDN w:val="0"/>
              <w:adjustRightInd w:val="0"/>
              <w:spacing w:line="218" w:lineRule="exact"/>
              <w:ind w:left="85" w:right="141"/>
              <w:rPr>
                <w:rFonts w:ascii="Lucida Sans" w:hAnsi="Lucida Sans"/>
                <w:sz w:val="20"/>
                <w:szCs w:val="20"/>
              </w:rPr>
            </w:pPr>
            <w:r w:rsidRPr="003D6F8F">
              <w:rPr>
                <w:rFonts w:ascii="Lucida Sans" w:hAnsi="Lucida Sans"/>
                <w:sz w:val="20"/>
                <w:szCs w:val="20"/>
              </w:rPr>
              <w:t xml:space="preserve">Coördinator </w:t>
            </w:r>
            <w:r w:rsidR="00466AA5">
              <w:rPr>
                <w:rFonts w:ascii="Lucida Sans" w:hAnsi="Lucida Sans"/>
                <w:sz w:val="20"/>
                <w:szCs w:val="20"/>
              </w:rPr>
              <w:t xml:space="preserve">Storing </w:t>
            </w:r>
            <w:r w:rsidR="003F73E5">
              <w:rPr>
                <w:rFonts w:ascii="Lucida Sans" w:hAnsi="Lucida Sans"/>
                <w:sz w:val="20"/>
                <w:szCs w:val="20"/>
              </w:rPr>
              <w:t>&amp;</w:t>
            </w:r>
            <w:r w:rsidR="00466AA5">
              <w:rPr>
                <w:rFonts w:ascii="Lucida Sans" w:hAnsi="Lucida Sans"/>
                <w:sz w:val="20"/>
                <w:szCs w:val="20"/>
              </w:rPr>
              <w:t xml:space="preserve"> Onderhoud</w:t>
            </w:r>
            <w:r w:rsidRPr="003D6F8F">
              <w:rPr>
                <w:rFonts w:ascii="Lucida Sans" w:hAnsi="Lucida Sans"/>
                <w:sz w:val="20"/>
                <w:szCs w:val="20"/>
              </w:rPr>
              <w:t> </w:t>
            </w:r>
          </w:p>
          <w:p w14:paraId="082EEA92" w14:textId="77777777" w:rsidR="00BF2CFF" w:rsidRDefault="00BF2CFF" w:rsidP="00CA4F80">
            <w:pPr>
              <w:autoSpaceDE w:val="0"/>
              <w:autoSpaceDN w:val="0"/>
              <w:adjustRightInd w:val="0"/>
              <w:spacing w:line="218" w:lineRule="exact"/>
              <w:ind w:left="85" w:right="141"/>
              <w:rPr>
                <w:rFonts w:ascii="Lucida Sans" w:hAnsi="Lucida Sans"/>
                <w:sz w:val="20"/>
                <w:szCs w:val="20"/>
              </w:rPr>
            </w:pPr>
          </w:p>
          <w:p w14:paraId="082EEA93" w14:textId="353FD6BC" w:rsidR="00CA4F80" w:rsidRPr="00242FAD" w:rsidRDefault="00CA4F80" w:rsidP="00CA4F80">
            <w:pPr>
              <w:autoSpaceDE w:val="0"/>
              <w:autoSpaceDN w:val="0"/>
              <w:adjustRightInd w:val="0"/>
              <w:spacing w:line="218" w:lineRule="exact"/>
              <w:ind w:left="85" w:right="141"/>
              <w:rPr>
                <w:rFonts w:ascii="Lucida Sans" w:hAnsi="Lucida Sans"/>
                <w:sz w:val="20"/>
                <w:szCs w:val="20"/>
              </w:rPr>
            </w:pPr>
            <w:r w:rsidRPr="00242FAD">
              <w:rPr>
                <w:rFonts w:ascii="Lucida Sans" w:hAnsi="Lucida Sans"/>
                <w:sz w:val="20"/>
                <w:szCs w:val="20"/>
              </w:rPr>
              <w:t xml:space="preserve">Coördinator </w:t>
            </w:r>
            <w:r w:rsidR="00D41737" w:rsidRPr="00242FAD">
              <w:rPr>
                <w:rFonts w:ascii="Lucida Sans" w:hAnsi="Lucida Sans"/>
                <w:sz w:val="20"/>
                <w:szCs w:val="20"/>
              </w:rPr>
              <w:t>B</w:t>
            </w:r>
            <w:r w:rsidRPr="00242FAD">
              <w:rPr>
                <w:rFonts w:ascii="Lucida Sans" w:hAnsi="Lucida Sans"/>
                <w:sz w:val="20"/>
                <w:szCs w:val="20"/>
              </w:rPr>
              <w:t xml:space="preserve">eheer </w:t>
            </w:r>
          </w:p>
          <w:p w14:paraId="082EEA94" w14:textId="77777777" w:rsidR="00CA4F80" w:rsidRPr="00242FAD" w:rsidRDefault="00CA4F80" w:rsidP="00CA4F80">
            <w:pPr>
              <w:autoSpaceDE w:val="0"/>
              <w:autoSpaceDN w:val="0"/>
              <w:adjustRightInd w:val="0"/>
              <w:spacing w:line="218" w:lineRule="exact"/>
              <w:ind w:left="85" w:right="141"/>
              <w:rPr>
                <w:rFonts w:ascii="Lucida Sans" w:hAnsi="Lucida Sans"/>
                <w:sz w:val="20"/>
                <w:szCs w:val="20"/>
              </w:rPr>
            </w:pPr>
          </w:p>
          <w:p w14:paraId="082EEA95" w14:textId="77777777" w:rsidR="00BF2CFF" w:rsidRPr="00242FAD" w:rsidRDefault="00BF2CFF" w:rsidP="00BF2CFF">
            <w:pPr>
              <w:autoSpaceDE w:val="0"/>
              <w:autoSpaceDN w:val="0"/>
              <w:adjustRightInd w:val="0"/>
              <w:spacing w:line="218" w:lineRule="exact"/>
              <w:ind w:left="85" w:right="141"/>
              <w:rPr>
                <w:rFonts w:ascii="Lucida Sans" w:hAnsi="Lucida Sans"/>
                <w:sz w:val="20"/>
                <w:szCs w:val="20"/>
              </w:rPr>
            </w:pPr>
            <w:r w:rsidRPr="00242FAD">
              <w:rPr>
                <w:rFonts w:ascii="Lucida Sans" w:hAnsi="Lucida Sans"/>
                <w:sz w:val="20"/>
                <w:szCs w:val="20"/>
              </w:rPr>
              <w:t>Contractmanager</w:t>
            </w:r>
          </w:p>
          <w:p w14:paraId="42583191" w14:textId="77777777" w:rsidR="00F26430" w:rsidRPr="00242FAD" w:rsidRDefault="00F26430" w:rsidP="00BF2CFF">
            <w:pPr>
              <w:autoSpaceDE w:val="0"/>
              <w:autoSpaceDN w:val="0"/>
              <w:adjustRightInd w:val="0"/>
              <w:spacing w:line="218" w:lineRule="exact"/>
              <w:ind w:left="85" w:right="141"/>
              <w:rPr>
                <w:rFonts w:ascii="Lucida Sans" w:hAnsi="Lucida Sans"/>
                <w:sz w:val="20"/>
                <w:szCs w:val="20"/>
              </w:rPr>
            </w:pPr>
          </w:p>
          <w:p w14:paraId="15BDF591" w14:textId="5BD17C12" w:rsidR="00167518" w:rsidRPr="00242FAD" w:rsidRDefault="00D41737" w:rsidP="00F26430">
            <w:pPr>
              <w:autoSpaceDE w:val="0"/>
              <w:autoSpaceDN w:val="0"/>
              <w:adjustRightInd w:val="0"/>
              <w:spacing w:line="218" w:lineRule="exact"/>
              <w:ind w:left="85" w:right="141"/>
              <w:rPr>
                <w:rFonts w:ascii="Lucida Sans" w:hAnsi="Lucida Sans"/>
                <w:sz w:val="20"/>
                <w:szCs w:val="20"/>
              </w:rPr>
            </w:pPr>
            <w:r w:rsidRPr="00242FAD">
              <w:rPr>
                <w:rFonts w:ascii="Lucida Sans" w:hAnsi="Lucida Sans"/>
                <w:sz w:val="20"/>
                <w:szCs w:val="20"/>
              </w:rPr>
              <w:t>Manager</w:t>
            </w:r>
          </w:p>
          <w:p w14:paraId="7CCD1224" w14:textId="5BC45312" w:rsidR="00167518" w:rsidRPr="00242FAD" w:rsidRDefault="00167518" w:rsidP="00BF2CFF">
            <w:pPr>
              <w:autoSpaceDE w:val="0"/>
              <w:autoSpaceDN w:val="0"/>
              <w:adjustRightInd w:val="0"/>
              <w:spacing w:line="218" w:lineRule="exact"/>
              <w:ind w:left="85" w:right="141"/>
              <w:rPr>
                <w:rFonts w:ascii="Lucida Sans" w:hAnsi="Lucida Sans"/>
                <w:sz w:val="20"/>
                <w:szCs w:val="20"/>
              </w:rPr>
            </w:pPr>
            <w:r w:rsidRPr="00242FAD">
              <w:rPr>
                <w:rFonts w:ascii="Lucida Sans" w:hAnsi="Lucida Sans"/>
                <w:sz w:val="20"/>
                <w:szCs w:val="20"/>
              </w:rPr>
              <w:t xml:space="preserve">Beheer </w:t>
            </w:r>
          </w:p>
          <w:p w14:paraId="082EEA96" w14:textId="77777777" w:rsidR="00CA4F80" w:rsidRPr="00781532" w:rsidRDefault="00CA4F80" w:rsidP="00CA4F80">
            <w:pPr>
              <w:autoSpaceDE w:val="0"/>
              <w:autoSpaceDN w:val="0"/>
              <w:adjustRightInd w:val="0"/>
              <w:spacing w:line="218" w:lineRule="exact"/>
              <w:ind w:left="85" w:right="141"/>
              <w:rPr>
                <w:rFonts w:ascii="Lucida Sans" w:hAnsi="Lucida Sans"/>
                <w:bCs/>
                <w:sz w:val="20"/>
                <w:szCs w:val="20"/>
              </w:rPr>
            </w:pPr>
          </w:p>
        </w:tc>
        <w:tc>
          <w:tcPr>
            <w:tcW w:w="2063" w:type="dxa"/>
          </w:tcPr>
          <w:p w14:paraId="082EEA9B" w14:textId="3A6E51F3" w:rsidR="00D12048" w:rsidRPr="00167518" w:rsidRDefault="00D12048" w:rsidP="00D12048">
            <w:pPr>
              <w:autoSpaceDE w:val="0"/>
              <w:autoSpaceDN w:val="0"/>
              <w:adjustRightInd w:val="0"/>
              <w:spacing w:line="218" w:lineRule="exact"/>
              <w:ind w:left="102" w:right="141"/>
              <w:rPr>
                <w:rFonts w:ascii="Lucida Sans" w:hAnsi="Lucida Sans"/>
                <w:bCs/>
                <w:sz w:val="20"/>
                <w:szCs w:val="20"/>
                <w:lang w:val="en-US"/>
              </w:rPr>
            </w:pPr>
          </w:p>
        </w:tc>
        <w:tc>
          <w:tcPr>
            <w:tcW w:w="2809" w:type="dxa"/>
          </w:tcPr>
          <w:p w14:paraId="082EEA9C" w14:textId="77777777" w:rsidR="00CA4F80" w:rsidRPr="00592178" w:rsidRDefault="00DF4047" w:rsidP="00BF2CFF">
            <w:pPr>
              <w:pStyle w:val="Lijstalinea"/>
              <w:numPr>
                <w:ilvl w:val="0"/>
                <w:numId w:val="23"/>
              </w:numPr>
              <w:tabs>
                <w:tab w:val="left" w:pos="1984"/>
              </w:tabs>
              <w:autoSpaceDE w:val="0"/>
              <w:autoSpaceDN w:val="0"/>
              <w:adjustRightInd w:val="0"/>
              <w:ind w:left="360" w:right="142"/>
              <w:rPr>
                <w:rFonts w:ascii="Lucida Sans" w:hAnsi="Lucida Sans"/>
                <w:bCs/>
                <w:sz w:val="20"/>
                <w:szCs w:val="20"/>
              </w:rPr>
            </w:pPr>
            <w:r w:rsidRPr="00592178">
              <w:rPr>
                <w:rFonts w:ascii="Lucida Sans" w:hAnsi="Lucida Sans"/>
                <w:bCs/>
                <w:sz w:val="20"/>
                <w:szCs w:val="20"/>
              </w:rPr>
              <w:t>Evaluatie KPI’s</w:t>
            </w:r>
          </w:p>
          <w:p w14:paraId="082EEA9D" w14:textId="77777777" w:rsidR="00592178" w:rsidRPr="00592178" w:rsidRDefault="00BF2CFF" w:rsidP="00BF2CFF">
            <w:pPr>
              <w:pStyle w:val="Lijstalinea"/>
              <w:numPr>
                <w:ilvl w:val="0"/>
                <w:numId w:val="22"/>
              </w:numPr>
              <w:ind w:left="360"/>
              <w:rPr>
                <w:rFonts w:ascii="Lucida Sans" w:hAnsi="Lucida Sans"/>
                <w:sz w:val="20"/>
                <w:szCs w:val="20"/>
              </w:rPr>
            </w:pPr>
            <w:r>
              <w:rPr>
                <w:rFonts w:ascii="Lucida Sans" w:hAnsi="Lucida Sans"/>
                <w:sz w:val="20"/>
                <w:szCs w:val="20"/>
              </w:rPr>
              <w:t xml:space="preserve">Klachten </w:t>
            </w:r>
            <w:r w:rsidR="00592178" w:rsidRPr="00592178">
              <w:rPr>
                <w:rFonts w:ascii="Lucida Sans" w:hAnsi="Lucida Sans"/>
                <w:sz w:val="20"/>
                <w:szCs w:val="20"/>
              </w:rPr>
              <w:t>(aantal en status);</w:t>
            </w:r>
          </w:p>
          <w:p w14:paraId="082EEA9E" w14:textId="77777777" w:rsidR="00592178" w:rsidRPr="00592178" w:rsidRDefault="00592178" w:rsidP="00BF2CFF">
            <w:pPr>
              <w:pStyle w:val="Lijstalinea"/>
              <w:numPr>
                <w:ilvl w:val="0"/>
                <w:numId w:val="22"/>
              </w:numPr>
              <w:ind w:left="360"/>
              <w:rPr>
                <w:rFonts w:ascii="Lucida Sans" w:hAnsi="Lucida Sans"/>
                <w:sz w:val="20"/>
                <w:szCs w:val="20"/>
              </w:rPr>
            </w:pPr>
            <w:r w:rsidRPr="00592178">
              <w:rPr>
                <w:rFonts w:ascii="Lucida Sans" w:hAnsi="Lucida Sans"/>
                <w:sz w:val="20"/>
                <w:szCs w:val="20"/>
              </w:rPr>
              <w:t>Omzet per locatie;</w:t>
            </w:r>
          </w:p>
          <w:p w14:paraId="082EEA9F" w14:textId="15B3C165" w:rsidR="00592178" w:rsidRPr="00592178" w:rsidRDefault="00BF2CFF" w:rsidP="00BF2CFF">
            <w:pPr>
              <w:pStyle w:val="Lijstalinea"/>
              <w:numPr>
                <w:ilvl w:val="0"/>
                <w:numId w:val="22"/>
              </w:numPr>
              <w:ind w:left="360"/>
              <w:rPr>
                <w:rFonts w:ascii="Lucida Sans" w:hAnsi="Lucida Sans"/>
                <w:sz w:val="20"/>
                <w:szCs w:val="20"/>
              </w:rPr>
            </w:pPr>
            <w:r>
              <w:rPr>
                <w:rFonts w:ascii="Lucida Sans" w:hAnsi="Lucida Sans"/>
                <w:sz w:val="20"/>
                <w:szCs w:val="20"/>
              </w:rPr>
              <w:t xml:space="preserve">Afname </w:t>
            </w:r>
            <w:r w:rsidR="00466AA5">
              <w:rPr>
                <w:rFonts w:ascii="Lucida Sans" w:hAnsi="Lucida Sans"/>
                <w:sz w:val="20"/>
                <w:szCs w:val="20"/>
              </w:rPr>
              <w:t>hoeveelheden</w:t>
            </w:r>
            <w:r w:rsidR="00466AA5" w:rsidRPr="00592178">
              <w:rPr>
                <w:rFonts w:ascii="Lucida Sans" w:hAnsi="Lucida Sans"/>
                <w:sz w:val="20"/>
                <w:szCs w:val="20"/>
              </w:rPr>
              <w:t xml:space="preserve"> </w:t>
            </w:r>
            <w:r w:rsidR="00592178" w:rsidRPr="00592178">
              <w:rPr>
                <w:rFonts w:ascii="Lucida Sans" w:hAnsi="Lucida Sans"/>
                <w:sz w:val="20"/>
                <w:szCs w:val="20"/>
              </w:rPr>
              <w:t>per locatie;</w:t>
            </w:r>
          </w:p>
          <w:p w14:paraId="082EEAA1" w14:textId="77777777" w:rsidR="00592178" w:rsidRPr="00592178" w:rsidRDefault="00592178" w:rsidP="00BF2CFF">
            <w:pPr>
              <w:pStyle w:val="Lijstalinea"/>
              <w:numPr>
                <w:ilvl w:val="0"/>
                <w:numId w:val="22"/>
              </w:numPr>
              <w:ind w:left="360"/>
              <w:rPr>
                <w:rFonts w:ascii="Lucida Sans" w:hAnsi="Lucida Sans"/>
                <w:sz w:val="20"/>
                <w:szCs w:val="20"/>
              </w:rPr>
            </w:pPr>
            <w:r w:rsidRPr="00592178">
              <w:rPr>
                <w:rFonts w:ascii="Lucida Sans" w:hAnsi="Lucida Sans"/>
                <w:sz w:val="20"/>
                <w:szCs w:val="20"/>
              </w:rPr>
              <w:t>(Eventuele) verbetervoorstellen;</w:t>
            </w:r>
          </w:p>
          <w:p w14:paraId="082EEAA2" w14:textId="77777777" w:rsidR="00592178" w:rsidRPr="00592178" w:rsidRDefault="00592178" w:rsidP="00BF2CFF">
            <w:pPr>
              <w:pStyle w:val="Lijstalinea"/>
              <w:numPr>
                <w:ilvl w:val="0"/>
                <w:numId w:val="22"/>
              </w:numPr>
              <w:ind w:left="360"/>
              <w:rPr>
                <w:rFonts w:ascii="Lucida Sans" w:hAnsi="Lucida Sans"/>
                <w:sz w:val="20"/>
                <w:szCs w:val="20"/>
              </w:rPr>
            </w:pPr>
            <w:r>
              <w:rPr>
                <w:rFonts w:ascii="Lucida Sans" w:hAnsi="Lucida Sans"/>
                <w:sz w:val="20"/>
                <w:szCs w:val="20"/>
              </w:rPr>
              <w:t xml:space="preserve">Spoedbestellingen </w:t>
            </w:r>
            <w:r w:rsidRPr="00592178">
              <w:rPr>
                <w:rFonts w:ascii="Lucida Sans" w:hAnsi="Lucida Sans"/>
                <w:sz w:val="20"/>
                <w:szCs w:val="20"/>
              </w:rPr>
              <w:t>per locatie;</w:t>
            </w:r>
          </w:p>
          <w:p w14:paraId="082EEAA3" w14:textId="315319E5" w:rsidR="00592178" w:rsidRPr="00592178" w:rsidRDefault="00592178" w:rsidP="00BF2CFF">
            <w:pPr>
              <w:pStyle w:val="Lijstalinea"/>
              <w:numPr>
                <w:ilvl w:val="0"/>
                <w:numId w:val="22"/>
              </w:numPr>
              <w:ind w:left="360"/>
              <w:rPr>
                <w:rFonts w:ascii="Lucida Sans" w:hAnsi="Lucida Sans"/>
                <w:sz w:val="20"/>
                <w:szCs w:val="20"/>
              </w:rPr>
            </w:pPr>
            <w:r w:rsidRPr="00592178">
              <w:rPr>
                <w:rFonts w:ascii="Lucida Sans" w:hAnsi="Lucida Sans"/>
                <w:sz w:val="20"/>
                <w:szCs w:val="20"/>
              </w:rPr>
              <w:t xml:space="preserve">Aantal </w:t>
            </w:r>
            <w:proofErr w:type="spellStart"/>
            <w:r w:rsidR="00466AA5">
              <w:rPr>
                <w:rFonts w:ascii="Lucida Sans" w:hAnsi="Lucida Sans"/>
                <w:sz w:val="20"/>
                <w:szCs w:val="20"/>
              </w:rPr>
              <w:t>recalls</w:t>
            </w:r>
            <w:proofErr w:type="spellEnd"/>
            <w:r w:rsidRPr="00592178">
              <w:rPr>
                <w:rFonts w:ascii="Lucida Sans" w:hAnsi="Lucida Sans"/>
                <w:sz w:val="20"/>
                <w:szCs w:val="20"/>
              </w:rPr>
              <w:t>;</w:t>
            </w:r>
          </w:p>
          <w:p w14:paraId="082EEAA5" w14:textId="77777777" w:rsidR="00171178" w:rsidRDefault="00171178" w:rsidP="00CA4F80">
            <w:pPr>
              <w:tabs>
                <w:tab w:val="left" w:pos="1984"/>
              </w:tabs>
              <w:autoSpaceDE w:val="0"/>
              <w:autoSpaceDN w:val="0"/>
              <w:adjustRightInd w:val="0"/>
              <w:ind w:left="142" w:right="142"/>
              <w:rPr>
                <w:rFonts w:ascii="Lucida Sans" w:hAnsi="Lucida Sans"/>
                <w:bCs/>
                <w:sz w:val="20"/>
                <w:szCs w:val="20"/>
              </w:rPr>
            </w:pPr>
          </w:p>
          <w:p w14:paraId="082EEAA6" w14:textId="77777777" w:rsidR="00171178" w:rsidRPr="00781532" w:rsidRDefault="00171178" w:rsidP="00CA4F80">
            <w:pPr>
              <w:tabs>
                <w:tab w:val="left" w:pos="1984"/>
              </w:tabs>
              <w:autoSpaceDE w:val="0"/>
              <w:autoSpaceDN w:val="0"/>
              <w:adjustRightInd w:val="0"/>
              <w:ind w:left="142" w:right="142"/>
              <w:rPr>
                <w:rFonts w:ascii="Lucida Sans" w:hAnsi="Lucida Sans"/>
                <w:bCs/>
                <w:sz w:val="20"/>
                <w:szCs w:val="20"/>
              </w:rPr>
            </w:pPr>
          </w:p>
          <w:p w14:paraId="082EEAA7" w14:textId="77777777" w:rsidR="00CA4F80" w:rsidRPr="00781532" w:rsidRDefault="00CA4F80" w:rsidP="00DF4047">
            <w:pPr>
              <w:tabs>
                <w:tab w:val="left" w:pos="1984"/>
              </w:tabs>
              <w:autoSpaceDE w:val="0"/>
              <w:autoSpaceDN w:val="0"/>
              <w:adjustRightInd w:val="0"/>
              <w:ind w:left="142" w:right="142"/>
              <w:rPr>
                <w:rFonts w:ascii="Lucida Sans" w:hAnsi="Lucida Sans"/>
                <w:sz w:val="20"/>
                <w:szCs w:val="20"/>
              </w:rPr>
            </w:pPr>
          </w:p>
        </w:tc>
        <w:tc>
          <w:tcPr>
            <w:tcW w:w="2093" w:type="dxa"/>
          </w:tcPr>
          <w:p w14:paraId="082EEAA9" w14:textId="5B21CEB3" w:rsidR="00BF2CFF" w:rsidRPr="00781532" w:rsidRDefault="00466AA5" w:rsidP="00CA4F80">
            <w:pPr>
              <w:keepNext/>
              <w:tabs>
                <w:tab w:val="left" w:pos="3260"/>
              </w:tabs>
              <w:autoSpaceDE w:val="0"/>
              <w:autoSpaceDN w:val="0"/>
              <w:adjustRightInd w:val="0"/>
              <w:ind w:left="142" w:right="142"/>
              <w:rPr>
                <w:rFonts w:ascii="Lucida Sans" w:hAnsi="Lucida Sans"/>
                <w:bCs/>
                <w:sz w:val="20"/>
                <w:szCs w:val="20"/>
              </w:rPr>
            </w:pPr>
            <w:r>
              <w:rPr>
                <w:rFonts w:ascii="Lucida Sans" w:hAnsi="Lucida Sans"/>
                <w:bCs/>
                <w:sz w:val="20"/>
                <w:szCs w:val="20"/>
              </w:rPr>
              <w:t>2</w:t>
            </w:r>
            <w:r w:rsidRPr="00AF7752">
              <w:rPr>
                <w:rFonts w:ascii="Lucida Sans" w:hAnsi="Lucida Sans"/>
                <w:bCs/>
                <w:sz w:val="20"/>
                <w:szCs w:val="20"/>
              </w:rPr>
              <w:t xml:space="preserve"> x per jaar</w:t>
            </w:r>
          </w:p>
          <w:p w14:paraId="082EEAAA" w14:textId="3B0391DA" w:rsidR="00CA4F80" w:rsidRPr="00781532" w:rsidRDefault="00BF2CFF" w:rsidP="00BF2CFF">
            <w:pPr>
              <w:keepNext/>
              <w:tabs>
                <w:tab w:val="left" w:pos="3260"/>
              </w:tabs>
              <w:autoSpaceDE w:val="0"/>
              <w:autoSpaceDN w:val="0"/>
              <w:adjustRightInd w:val="0"/>
              <w:ind w:left="142" w:right="142"/>
              <w:rPr>
                <w:rFonts w:ascii="Lucida Sans" w:hAnsi="Lucida Sans"/>
                <w:sz w:val="20"/>
                <w:szCs w:val="20"/>
              </w:rPr>
            </w:pPr>
            <w:r>
              <w:rPr>
                <w:rFonts w:ascii="Lucida Sans" w:hAnsi="Lucida Sans"/>
                <w:bCs/>
                <w:sz w:val="20"/>
                <w:szCs w:val="20"/>
              </w:rPr>
              <w:t>Deze informatie</w:t>
            </w:r>
            <w:r w:rsidR="00CA4F80" w:rsidRPr="00781532">
              <w:rPr>
                <w:rFonts w:ascii="Lucida Sans" w:hAnsi="Lucida Sans"/>
                <w:bCs/>
                <w:sz w:val="20"/>
                <w:szCs w:val="20"/>
              </w:rPr>
              <w:t xml:space="preserve"> dien</w:t>
            </w:r>
            <w:r>
              <w:rPr>
                <w:rFonts w:ascii="Lucida Sans" w:hAnsi="Lucida Sans"/>
                <w:bCs/>
                <w:sz w:val="20"/>
                <w:szCs w:val="20"/>
              </w:rPr>
              <w:t>t</w:t>
            </w:r>
            <w:r w:rsidR="00CA4F80" w:rsidRPr="00781532">
              <w:rPr>
                <w:rFonts w:ascii="Lucida Sans" w:hAnsi="Lucida Sans"/>
                <w:bCs/>
                <w:sz w:val="20"/>
                <w:szCs w:val="20"/>
              </w:rPr>
              <w:t xml:space="preserve"> uiterlijk </w:t>
            </w:r>
            <w:r w:rsidR="00466AA5">
              <w:rPr>
                <w:rFonts w:ascii="Lucida Sans" w:hAnsi="Lucida Sans"/>
                <w:bCs/>
                <w:sz w:val="20"/>
                <w:szCs w:val="20"/>
              </w:rPr>
              <w:t>10 werkdagen</w:t>
            </w:r>
            <w:r>
              <w:rPr>
                <w:rFonts w:ascii="Lucida Sans" w:hAnsi="Lucida Sans"/>
                <w:bCs/>
                <w:sz w:val="20"/>
                <w:szCs w:val="20"/>
              </w:rPr>
              <w:t xml:space="preserve"> </w:t>
            </w:r>
            <w:r w:rsidR="00CA4F80" w:rsidRPr="00781532">
              <w:rPr>
                <w:rFonts w:ascii="Lucida Sans" w:hAnsi="Lucida Sans"/>
                <w:bCs/>
                <w:sz w:val="20"/>
                <w:szCs w:val="20"/>
              </w:rPr>
              <w:t xml:space="preserve">voor overleg in het bezit te zijn van de </w:t>
            </w:r>
            <w:r>
              <w:rPr>
                <w:rFonts w:ascii="Lucida Sans" w:hAnsi="Lucida Sans"/>
                <w:sz w:val="20"/>
                <w:szCs w:val="20"/>
              </w:rPr>
              <w:t>contactpersonen Opdrachtgever</w:t>
            </w:r>
          </w:p>
        </w:tc>
      </w:tr>
    </w:tbl>
    <w:p w14:paraId="082EEAAC" w14:textId="1843087E" w:rsidR="00445116" w:rsidRPr="00445116" w:rsidRDefault="00445116" w:rsidP="00445116">
      <w:pPr>
        <w:jc w:val="both"/>
        <w:rPr>
          <w:rFonts w:ascii="Lucida Sans" w:hAnsi="Lucida Sans" w:cs="Tahoma"/>
          <w:sz w:val="16"/>
          <w:szCs w:val="20"/>
        </w:rPr>
      </w:pPr>
      <w:r w:rsidRPr="00781532">
        <w:rPr>
          <w:rFonts w:ascii="Lucida Sans" w:hAnsi="Lucida Sans" w:cs="Tahoma"/>
          <w:sz w:val="16"/>
          <w:szCs w:val="20"/>
        </w:rPr>
        <w:t xml:space="preserve">Tabel </w:t>
      </w:r>
      <w:r w:rsidR="00781467">
        <w:rPr>
          <w:rFonts w:ascii="Lucida Sans" w:hAnsi="Lucida Sans" w:cs="Tahoma"/>
          <w:sz w:val="16"/>
          <w:szCs w:val="20"/>
        </w:rPr>
        <w:t>5</w:t>
      </w:r>
      <w:r w:rsidRPr="00781532">
        <w:rPr>
          <w:rFonts w:ascii="Lucida Sans" w:hAnsi="Lucida Sans" w:cs="Tahoma"/>
          <w:sz w:val="16"/>
          <w:szCs w:val="20"/>
        </w:rPr>
        <w:t>:</w:t>
      </w:r>
      <w:r w:rsidRPr="00445116">
        <w:rPr>
          <w:rFonts w:ascii="Lucida Sans" w:hAnsi="Lucida Sans" w:cs="Tahoma"/>
          <w:sz w:val="16"/>
          <w:szCs w:val="20"/>
        </w:rPr>
        <w:t xml:space="preserve"> </w:t>
      </w:r>
      <w:r w:rsidR="003877EC">
        <w:rPr>
          <w:rFonts w:ascii="Lucida Sans" w:hAnsi="Lucida Sans" w:cs="Tahoma"/>
          <w:sz w:val="16"/>
          <w:szCs w:val="20"/>
        </w:rPr>
        <w:t>Tactisch</w:t>
      </w:r>
      <w:r>
        <w:rPr>
          <w:rFonts w:ascii="Lucida Sans" w:hAnsi="Lucida Sans" w:cs="Tahoma"/>
          <w:sz w:val="16"/>
          <w:szCs w:val="20"/>
        </w:rPr>
        <w:t xml:space="preserve"> overleg</w:t>
      </w:r>
    </w:p>
    <w:p w14:paraId="082EEAAD" w14:textId="77777777" w:rsidR="00941168" w:rsidRPr="00781532" w:rsidRDefault="0047747F" w:rsidP="00AF5BA2">
      <w:pPr>
        <w:pStyle w:val="Kop1"/>
        <w:rPr>
          <w:rFonts w:ascii="Lucida Sans" w:hAnsi="Lucida Sans"/>
          <w:color w:val="auto"/>
        </w:rPr>
      </w:pPr>
      <w:bookmarkStart w:id="10" w:name="_Toc181797339"/>
      <w:r w:rsidRPr="00781532">
        <w:rPr>
          <w:rFonts w:ascii="Lucida Sans" w:hAnsi="Lucida Sans"/>
          <w:color w:val="auto"/>
        </w:rPr>
        <w:t>3</w:t>
      </w:r>
      <w:r w:rsidR="00845170" w:rsidRPr="00781532">
        <w:rPr>
          <w:rFonts w:ascii="Lucida Sans" w:hAnsi="Lucida Sans"/>
          <w:color w:val="auto"/>
        </w:rPr>
        <w:t xml:space="preserve">. </w:t>
      </w:r>
      <w:r w:rsidR="009C1688" w:rsidRPr="00781532">
        <w:rPr>
          <w:rFonts w:ascii="Lucida Sans" w:hAnsi="Lucida Sans"/>
          <w:color w:val="auto"/>
        </w:rPr>
        <w:tab/>
      </w:r>
      <w:r w:rsidR="00520454" w:rsidRPr="00781532">
        <w:rPr>
          <w:rFonts w:ascii="Lucida Sans" w:hAnsi="Lucida Sans"/>
          <w:color w:val="auto"/>
        </w:rPr>
        <w:t>Processen</w:t>
      </w:r>
      <w:bookmarkEnd w:id="10"/>
    </w:p>
    <w:p w14:paraId="082EEAAE" w14:textId="77777777" w:rsidR="003609C6" w:rsidRPr="00781532" w:rsidRDefault="00B82B64" w:rsidP="001C6824">
      <w:pPr>
        <w:pStyle w:val="Kop3"/>
        <w:keepLines w:val="0"/>
        <w:spacing w:before="240" w:after="60" w:line="280" w:lineRule="atLeast"/>
        <w:rPr>
          <w:rFonts w:eastAsia="MS Mincho"/>
          <w:color w:val="auto"/>
        </w:rPr>
      </w:pPr>
      <w:bookmarkStart w:id="11" w:name="_Toc181797340"/>
      <w:r w:rsidRPr="00781532">
        <w:rPr>
          <w:rFonts w:eastAsia="MS Mincho"/>
          <w:color w:val="auto"/>
        </w:rPr>
        <w:t xml:space="preserve">3.1 </w:t>
      </w:r>
      <w:r w:rsidR="003F1594" w:rsidRPr="00781532">
        <w:rPr>
          <w:rFonts w:eastAsia="MS Mincho"/>
          <w:color w:val="auto"/>
        </w:rPr>
        <w:t>Werkzaamheden en i</w:t>
      </w:r>
      <w:r w:rsidR="003609C6" w:rsidRPr="00781532">
        <w:rPr>
          <w:rFonts w:eastAsia="MS Mincho"/>
          <w:color w:val="auto"/>
        </w:rPr>
        <w:t>nformatievoorziening</w:t>
      </w:r>
      <w:bookmarkEnd w:id="11"/>
    </w:p>
    <w:p w14:paraId="082EEAAF" w14:textId="4488F931" w:rsidR="00B37526" w:rsidRPr="00242FAD" w:rsidRDefault="00B37526" w:rsidP="00B37526">
      <w:pPr>
        <w:pStyle w:val="Lijstalinea"/>
        <w:numPr>
          <w:ilvl w:val="0"/>
          <w:numId w:val="5"/>
        </w:numPr>
        <w:rPr>
          <w:rFonts w:ascii="Lucida Sans" w:hAnsi="Lucida Sans"/>
          <w:sz w:val="20"/>
          <w:szCs w:val="20"/>
        </w:rPr>
      </w:pPr>
      <w:r w:rsidRPr="00242FAD">
        <w:rPr>
          <w:rFonts w:ascii="Lucida Sans" w:hAnsi="Lucida Sans"/>
          <w:sz w:val="20"/>
          <w:szCs w:val="20"/>
        </w:rPr>
        <w:t>De lever</w:t>
      </w:r>
      <w:r w:rsidR="007C436A" w:rsidRPr="00242FAD">
        <w:rPr>
          <w:rFonts w:ascii="Lucida Sans" w:hAnsi="Lucida Sans"/>
          <w:sz w:val="20"/>
          <w:szCs w:val="20"/>
        </w:rPr>
        <w:t>ing geschiedt op basis van telemetrie.</w:t>
      </w:r>
    </w:p>
    <w:p w14:paraId="43441733" w14:textId="77777777" w:rsidR="006E6E13" w:rsidRPr="00242FAD" w:rsidRDefault="00CD3F86" w:rsidP="00AF7752">
      <w:pPr>
        <w:pStyle w:val="Lijstalinea"/>
        <w:numPr>
          <w:ilvl w:val="0"/>
          <w:numId w:val="5"/>
        </w:numPr>
        <w:autoSpaceDE w:val="0"/>
        <w:autoSpaceDN w:val="0"/>
        <w:adjustRightInd w:val="0"/>
        <w:spacing w:line="218" w:lineRule="exact"/>
        <w:ind w:right="141"/>
        <w:rPr>
          <w:rFonts w:ascii="Lucida Sans" w:hAnsi="Lucida Sans"/>
          <w:sz w:val="20"/>
          <w:szCs w:val="20"/>
        </w:rPr>
      </w:pPr>
      <w:r w:rsidRPr="00242FAD">
        <w:rPr>
          <w:rFonts w:ascii="Lucida Sans" w:hAnsi="Lucida Sans"/>
          <w:sz w:val="20"/>
          <w:szCs w:val="20"/>
        </w:rPr>
        <w:t xml:space="preserve">Indien de tankinhoud onder de 30% komt, krijgt de leverancier een signaal dat hij moet komen vullen (tankinhoud mag nooit onder de 10% komen). </w:t>
      </w:r>
    </w:p>
    <w:p w14:paraId="0BCD93F1" w14:textId="5699980E" w:rsidR="00E9308C" w:rsidRPr="00242FAD" w:rsidRDefault="00E9308C" w:rsidP="00AF7752">
      <w:pPr>
        <w:pStyle w:val="Lijstalinea"/>
        <w:numPr>
          <w:ilvl w:val="0"/>
          <w:numId w:val="5"/>
        </w:numPr>
        <w:autoSpaceDE w:val="0"/>
        <w:autoSpaceDN w:val="0"/>
        <w:adjustRightInd w:val="0"/>
        <w:spacing w:line="218" w:lineRule="exact"/>
        <w:ind w:right="141"/>
        <w:rPr>
          <w:rFonts w:ascii="Lucida Sans" w:hAnsi="Lucida Sans"/>
          <w:sz w:val="20"/>
          <w:szCs w:val="20"/>
        </w:rPr>
      </w:pPr>
      <w:r w:rsidRPr="00242FAD">
        <w:rPr>
          <w:rFonts w:ascii="Lucida Sans" w:hAnsi="Lucida Sans"/>
          <w:sz w:val="20"/>
          <w:szCs w:val="20"/>
        </w:rPr>
        <w:t xml:space="preserve">Op het moment dat de chauffeur gaat rijden dient er een leveringsbevestiging te komen (via email). </w:t>
      </w:r>
    </w:p>
    <w:p w14:paraId="493BA66F" w14:textId="7EB69A3C" w:rsidR="00102A46" w:rsidRPr="00242FAD" w:rsidRDefault="00102A46" w:rsidP="00AF7752">
      <w:pPr>
        <w:pStyle w:val="Lijstalinea"/>
        <w:numPr>
          <w:ilvl w:val="0"/>
          <w:numId w:val="5"/>
        </w:numPr>
        <w:autoSpaceDE w:val="0"/>
        <w:autoSpaceDN w:val="0"/>
        <w:adjustRightInd w:val="0"/>
        <w:spacing w:line="218" w:lineRule="exact"/>
        <w:ind w:right="141"/>
        <w:rPr>
          <w:rFonts w:ascii="Lucida Sans" w:hAnsi="Lucida Sans"/>
          <w:sz w:val="20"/>
          <w:szCs w:val="20"/>
        </w:rPr>
      </w:pPr>
      <w:r w:rsidRPr="00242FAD">
        <w:rPr>
          <w:rFonts w:ascii="Lucida Sans" w:hAnsi="Lucida Sans"/>
          <w:sz w:val="20"/>
          <w:szCs w:val="20"/>
        </w:rPr>
        <w:t xml:space="preserve">Daarnaast dient de chauffeur telefonisch contact op te nemen met </w:t>
      </w:r>
      <w:r w:rsidR="00713636" w:rsidRPr="00242FAD">
        <w:rPr>
          <w:rFonts w:ascii="Lucida Sans" w:hAnsi="Lucida Sans"/>
          <w:sz w:val="20"/>
          <w:szCs w:val="20"/>
        </w:rPr>
        <w:t xml:space="preserve">Storing &amp; Onderhoud </w:t>
      </w:r>
      <w:r w:rsidRPr="00242FAD">
        <w:rPr>
          <w:rFonts w:ascii="Lucida Sans" w:hAnsi="Lucida Sans"/>
          <w:sz w:val="20"/>
          <w:szCs w:val="20"/>
        </w:rPr>
        <w:t>20 minuten voor aankomst (t.b.v. waarneming juiste tankaansluiting, veiligheid e.d.)</w:t>
      </w:r>
    </w:p>
    <w:p w14:paraId="082EEAB3" w14:textId="77777777" w:rsidR="00B82B64" w:rsidRPr="00242FAD" w:rsidRDefault="003609C6" w:rsidP="001C6824">
      <w:pPr>
        <w:pStyle w:val="Kop3"/>
        <w:keepLines w:val="0"/>
        <w:spacing w:before="240" w:after="60" w:line="280" w:lineRule="atLeast"/>
        <w:rPr>
          <w:rFonts w:eastAsia="MS Mincho"/>
          <w:color w:val="auto"/>
        </w:rPr>
      </w:pPr>
      <w:bookmarkStart w:id="12" w:name="_Toc181797341"/>
      <w:r w:rsidRPr="00242FAD">
        <w:rPr>
          <w:rFonts w:eastAsia="MS Mincho"/>
          <w:color w:val="auto"/>
        </w:rPr>
        <w:t xml:space="preserve">3.2 </w:t>
      </w:r>
      <w:r w:rsidR="00B82B64" w:rsidRPr="00242FAD">
        <w:rPr>
          <w:rFonts w:eastAsia="MS Mincho"/>
          <w:color w:val="auto"/>
        </w:rPr>
        <w:t>Proces opdrachtverstrekking</w:t>
      </w:r>
      <w:bookmarkEnd w:id="12"/>
      <w:r w:rsidR="00B82B64" w:rsidRPr="00242FAD">
        <w:rPr>
          <w:rFonts w:eastAsia="MS Mincho"/>
          <w:color w:val="auto"/>
        </w:rPr>
        <w:t xml:space="preserve"> </w:t>
      </w:r>
    </w:p>
    <w:p w14:paraId="082EEAB4" w14:textId="77777777" w:rsidR="00B82B64" w:rsidRPr="00242FAD" w:rsidRDefault="00B82B64" w:rsidP="00520454">
      <w:pPr>
        <w:rPr>
          <w:rFonts w:ascii="Lucida Sans" w:hAnsi="Lucida Sans"/>
          <w:sz w:val="20"/>
          <w:szCs w:val="20"/>
        </w:rPr>
      </w:pPr>
    </w:p>
    <w:p w14:paraId="082EEAB5" w14:textId="4B54FC1E" w:rsidR="00AF7752" w:rsidRPr="00242FAD" w:rsidRDefault="002944C9" w:rsidP="00AF7752">
      <w:pPr>
        <w:pStyle w:val="Lijstalinea"/>
        <w:numPr>
          <w:ilvl w:val="0"/>
          <w:numId w:val="3"/>
        </w:numPr>
        <w:rPr>
          <w:rFonts w:ascii="Lucida Sans" w:hAnsi="Lucida Sans"/>
          <w:sz w:val="20"/>
          <w:szCs w:val="20"/>
        </w:rPr>
      </w:pPr>
      <w:r w:rsidRPr="00242FAD">
        <w:rPr>
          <w:rFonts w:ascii="Lucida Sans" w:hAnsi="Lucida Sans"/>
          <w:sz w:val="20"/>
          <w:szCs w:val="20"/>
        </w:rPr>
        <w:t>Levering gaat automatisch op basis van telemetrie.</w:t>
      </w:r>
    </w:p>
    <w:p w14:paraId="082EEAB6" w14:textId="77777777" w:rsidR="00B82B64" w:rsidRPr="00242FAD" w:rsidRDefault="00B82B64" w:rsidP="001C6824">
      <w:pPr>
        <w:pStyle w:val="Kop3"/>
        <w:keepLines w:val="0"/>
        <w:spacing w:before="240" w:after="60" w:line="280" w:lineRule="atLeast"/>
        <w:rPr>
          <w:rFonts w:eastAsia="MS Mincho"/>
          <w:color w:val="auto"/>
        </w:rPr>
      </w:pPr>
      <w:bookmarkStart w:id="13" w:name="_Toc181797342"/>
      <w:r w:rsidRPr="00242FAD">
        <w:rPr>
          <w:rFonts w:eastAsia="MS Mincho"/>
          <w:color w:val="auto"/>
        </w:rPr>
        <w:t>3.</w:t>
      </w:r>
      <w:r w:rsidR="003F1594" w:rsidRPr="00242FAD">
        <w:rPr>
          <w:rFonts w:eastAsia="MS Mincho"/>
          <w:color w:val="auto"/>
        </w:rPr>
        <w:t>3</w:t>
      </w:r>
      <w:r w:rsidRPr="00242FAD">
        <w:rPr>
          <w:rFonts w:eastAsia="MS Mincho"/>
          <w:color w:val="auto"/>
        </w:rPr>
        <w:t xml:space="preserve"> Klachtenprocedure</w:t>
      </w:r>
      <w:bookmarkEnd w:id="13"/>
    </w:p>
    <w:p w14:paraId="082EEAB7" w14:textId="77777777" w:rsidR="00B82B64" w:rsidRPr="00242FAD" w:rsidRDefault="00B82B64" w:rsidP="007326D1">
      <w:pPr>
        <w:rPr>
          <w:rFonts w:ascii="Lucida Sans" w:hAnsi="Lucida Sans"/>
          <w:sz w:val="20"/>
          <w:szCs w:val="20"/>
        </w:rPr>
      </w:pPr>
    </w:p>
    <w:p w14:paraId="212FF56C" w14:textId="77777777" w:rsidR="00694753" w:rsidRPr="00242FAD" w:rsidRDefault="00694753" w:rsidP="00694753">
      <w:pPr>
        <w:rPr>
          <w:rFonts w:ascii="Lucida Sans" w:hAnsi="Lucida Sans" w:cs="Tahoma"/>
          <w:sz w:val="20"/>
          <w:szCs w:val="20"/>
        </w:rPr>
      </w:pPr>
      <w:r w:rsidRPr="00242FAD">
        <w:rPr>
          <w:rFonts w:ascii="Lucida Sans" w:hAnsi="Lucida Sans" w:cs="Tahoma"/>
          <w:sz w:val="20"/>
          <w:szCs w:val="20"/>
        </w:rPr>
        <w:t xml:space="preserve">Klacht wordt afgehandeld via een beschreven klachtenprocedure </w:t>
      </w:r>
    </w:p>
    <w:p w14:paraId="47E6E236" w14:textId="77777777" w:rsidR="00694753" w:rsidRPr="00242FAD" w:rsidRDefault="00694753" w:rsidP="00694753">
      <w:pPr>
        <w:rPr>
          <w:rFonts w:ascii="Lucida Sans" w:hAnsi="Lucida Sans" w:cs="Tahoma"/>
          <w:sz w:val="20"/>
          <w:szCs w:val="20"/>
        </w:rPr>
      </w:pPr>
      <w:r w:rsidRPr="00242FAD">
        <w:rPr>
          <w:rFonts w:ascii="Lucida Sans" w:hAnsi="Lucida Sans" w:cs="Tahoma"/>
          <w:sz w:val="20"/>
          <w:szCs w:val="20"/>
        </w:rPr>
        <w:t>1.</w:t>
      </w:r>
      <w:r w:rsidRPr="00242FAD">
        <w:rPr>
          <w:rFonts w:ascii="Lucida Sans" w:hAnsi="Lucida Sans" w:cs="Tahoma"/>
          <w:sz w:val="20"/>
          <w:szCs w:val="20"/>
        </w:rPr>
        <w:tab/>
        <w:t xml:space="preserve">Contactpersoon van Opdrachtnemer ontvangt klacht van Opdrachtgever; </w:t>
      </w:r>
    </w:p>
    <w:p w14:paraId="7F81115F" w14:textId="77777777" w:rsidR="00694753" w:rsidRPr="00242FAD" w:rsidRDefault="00694753" w:rsidP="00694753">
      <w:pPr>
        <w:rPr>
          <w:rFonts w:ascii="Lucida Sans" w:hAnsi="Lucida Sans" w:cs="Tahoma"/>
          <w:sz w:val="20"/>
          <w:szCs w:val="20"/>
        </w:rPr>
      </w:pPr>
      <w:r w:rsidRPr="00242FAD">
        <w:rPr>
          <w:rFonts w:ascii="Lucida Sans" w:hAnsi="Lucida Sans" w:cs="Tahoma"/>
          <w:sz w:val="20"/>
          <w:szCs w:val="20"/>
        </w:rPr>
        <w:t>2.</w:t>
      </w:r>
      <w:r w:rsidRPr="00242FAD">
        <w:rPr>
          <w:rFonts w:ascii="Lucida Sans" w:hAnsi="Lucida Sans" w:cs="Tahoma"/>
          <w:sz w:val="20"/>
          <w:szCs w:val="20"/>
        </w:rPr>
        <w:tab/>
        <w:t>Klacht wordt volgens Klachten Procedure Opdrachtnemer in behandeling genomen en afgehandeld</w:t>
      </w:r>
    </w:p>
    <w:p w14:paraId="1FE25504" w14:textId="77777777" w:rsidR="00694753" w:rsidRPr="00242FAD" w:rsidRDefault="00694753" w:rsidP="00694753">
      <w:pPr>
        <w:rPr>
          <w:rFonts w:ascii="Lucida Sans" w:hAnsi="Lucida Sans" w:cs="Tahoma"/>
          <w:sz w:val="20"/>
          <w:szCs w:val="20"/>
        </w:rPr>
      </w:pPr>
      <w:r w:rsidRPr="00242FAD">
        <w:rPr>
          <w:rFonts w:ascii="Lucida Sans" w:hAnsi="Lucida Sans" w:cs="Tahoma"/>
          <w:sz w:val="20"/>
          <w:szCs w:val="20"/>
        </w:rPr>
        <w:t>3.</w:t>
      </w:r>
      <w:r w:rsidRPr="00242FAD">
        <w:rPr>
          <w:rFonts w:ascii="Lucida Sans" w:hAnsi="Lucida Sans" w:cs="Tahoma"/>
          <w:sz w:val="20"/>
          <w:szCs w:val="20"/>
        </w:rPr>
        <w:tab/>
        <w:t>De belanghebbende/melder wordt binnen 24 uur gebeld door de contactpersoon van Opdrachtnemer met verwachte oplostijd. En neemt deze op in de rapportage (onderwerp Tactisch overleg)</w:t>
      </w:r>
    </w:p>
    <w:p w14:paraId="36BFB749" w14:textId="77777777" w:rsidR="009D5D30" w:rsidRDefault="009D5D30" w:rsidP="00694753">
      <w:pPr>
        <w:rPr>
          <w:rFonts w:ascii="Lucida Sans" w:hAnsi="Lucida Sans" w:cs="Tahoma"/>
          <w:sz w:val="20"/>
          <w:szCs w:val="20"/>
        </w:rPr>
      </w:pPr>
    </w:p>
    <w:p w14:paraId="082EEABF" w14:textId="3C994A2E" w:rsidR="000D17A5" w:rsidRPr="007D7B16" w:rsidRDefault="00781467" w:rsidP="007D7B16">
      <w:pPr>
        <w:rPr>
          <w:rFonts w:ascii="Lucida Sans" w:hAnsi="Lucida Sans" w:cs="Tahoma"/>
          <w:sz w:val="20"/>
          <w:szCs w:val="20"/>
        </w:rPr>
      </w:pPr>
      <w:r>
        <w:rPr>
          <w:rFonts w:ascii="Lucida Sans" w:hAnsi="Lucida Sans" w:cs="Tahoma"/>
          <w:sz w:val="20"/>
          <w:szCs w:val="20"/>
        </w:rPr>
        <w:br w:type="page"/>
      </w:r>
    </w:p>
    <w:p w14:paraId="082EEAC0" w14:textId="77777777" w:rsidR="00895702" w:rsidRPr="00781532" w:rsidRDefault="00895702" w:rsidP="007326D1">
      <w:pPr>
        <w:rPr>
          <w:rFonts w:ascii="Lucida Sans" w:hAnsi="Lucida Sans"/>
          <w:sz w:val="20"/>
          <w:szCs w:val="20"/>
        </w:rPr>
      </w:pPr>
    </w:p>
    <w:p w14:paraId="082EEAC6" w14:textId="77777777" w:rsidR="00AF7752" w:rsidRPr="00C5122D" w:rsidRDefault="00AF7752">
      <w:pPr>
        <w:rPr>
          <w:rFonts w:ascii="Lucida Sans" w:hAnsi="Lucida Sans"/>
          <w:b/>
          <w:sz w:val="20"/>
          <w:szCs w:val="20"/>
        </w:rPr>
      </w:pPr>
    </w:p>
    <w:p w14:paraId="082EEAC7" w14:textId="77777777" w:rsidR="00164431" w:rsidRPr="00C5122D" w:rsidRDefault="00164431" w:rsidP="0030528C">
      <w:pPr>
        <w:pStyle w:val="Kop1"/>
        <w:numPr>
          <w:ilvl w:val="0"/>
          <w:numId w:val="6"/>
        </w:numPr>
        <w:rPr>
          <w:rFonts w:ascii="Lucida Sans" w:hAnsi="Lucida Sans"/>
          <w:color w:val="auto"/>
        </w:rPr>
      </w:pPr>
      <w:bookmarkStart w:id="14" w:name="_Toc181797343"/>
      <w:r w:rsidRPr="00C5122D">
        <w:rPr>
          <w:rFonts w:ascii="Lucida Sans" w:hAnsi="Lucida Sans"/>
          <w:color w:val="auto"/>
        </w:rPr>
        <w:t>Managementinformatie</w:t>
      </w:r>
      <w:bookmarkEnd w:id="14"/>
    </w:p>
    <w:p w14:paraId="082EEAC8" w14:textId="77777777" w:rsidR="005D46F3" w:rsidRPr="00C5122D" w:rsidRDefault="005D46F3" w:rsidP="00164431">
      <w:pPr>
        <w:jc w:val="both"/>
        <w:rPr>
          <w:rFonts w:ascii="Lucida Sans" w:hAnsi="Lucida Sans"/>
          <w:b/>
          <w:sz w:val="20"/>
          <w:szCs w:val="20"/>
        </w:rPr>
      </w:pPr>
    </w:p>
    <w:p w14:paraId="082EEAC9" w14:textId="2458DDB8" w:rsidR="00592178" w:rsidRPr="00C5122D" w:rsidRDefault="00592178" w:rsidP="00BF2CFF">
      <w:pPr>
        <w:rPr>
          <w:rFonts w:ascii="Lucida Sans" w:hAnsi="Lucida Sans"/>
          <w:sz w:val="20"/>
          <w:szCs w:val="20"/>
        </w:rPr>
      </w:pPr>
      <w:r w:rsidRPr="00C5122D">
        <w:rPr>
          <w:rFonts w:ascii="Lucida Sans" w:hAnsi="Lucida Sans"/>
          <w:sz w:val="20"/>
          <w:szCs w:val="20"/>
        </w:rPr>
        <w:t xml:space="preserve">Opdrachtnemer voorziet </w:t>
      </w:r>
      <w:r w:rsidR="00BF2CFF" w:rsidRPr="00C5122D">
        <w:rPr>
          <w:rFonts w:ascii="Lucida Sans" w:hAnsi="Lucida Sans"/>
          <w:sz w:val="20"/>
          <w:szCs w:val="20"/>
        </w:rPr>
        <w:t xml:space="preserve">de contactpersonen van </w:t>
      </w:r>
      <w:r w:rsidRPr="00C5122D">
        <w:rPr>
          <w:rFonts w:ascii="Lucida Sans" w:hAnsi="Lucida Sans"/>
          <w:sz w:val="20"/>
          <w:szCs w:val="20"/>
        </w:rPr>
        <w:t xml:space="preserve">Opdrachtgever per </w:t>
      </w:r>
      <w:r w:rsidR="002004E0" w:rsidRPr="00C5122D">
        <w:rPr>
          <w:rFonts w:ascii="Lucida Sans" w:hAnsi="Lucida Sans"/>
          <w:sz w:val="20"/>
          <w:szCs w:val="20"/>
        </w:rPr>
        <w:t>Tactisch</w:t>
      </w:r>
      <w:r w:rsidR="002426B2" w:rsidRPr="00C5122D">
        <w:rPr>
          <w:rFonts w:ascii="Lucida Sans" w:hAnsi="Lucida Sans"/>
          <w:sz w:val="20"/>
          <w:szCs w:val="20"/>
        </w:rPr>
        <w:t xml:space="preserve"> </w:t>
      </w:r>
      <w:r w:rsidRPr="00C5122D">
        <w:rPr>
          <w:rFonts w:ascii="Lucida Sans" w:hAnsi="Lucida Sans"/>
          <w:sz w:val="20"/>
          <w:szCs w:val="20"/>
        </w:rPr>
        <w:t>overleg</w:t>
      </w:r>
      <w:r w:rsidR="00BF2CFF" w:rsidRPr="00C5122D">
        <w:rPr>
          <w:rFonts w:ascii="Lucida Sans" w:hAnsi="Lucida Sans"/>
          <w:sz w:val="20"/>
          <w:szCs w:val="20"/>
        </w:rPr>
        <w:t xml:space="preserve">, uiterlijk </w:t>
      </w:r>
      <w:r w:rsidR="00E7199F" w:rsidRPr="00C5122D">
        <w:rPr>
          <w:rFonts w:ascii="Lucida Sans" w:hAnsi="Lucida Sans"/>
          <w:sz w:val="20"/>
          <w:szCs w:val="20"/>
        </w:rPr>
        <w:t xml:space="preserve">10 </w:t>
      </w:r>
      <w:r w:rsidR="00BC5203" w:rsidRPr="00C5122D">
        <w:rPr>
          <w:rFonts w:ascii="Lucida Sans" w:hAnsi="Lucida Sans"/>
          <w:sz w:val="20"/>
          <w:szCs w:val="20"/>
        </w:rPr>
        <w:t>werk</w:t>
      </w:r>
      <w:r w:rsidR="00BF2CFF" w:rsidRPr="00C5122D">
        <w:rPr>
          <w:rFonts w:ascii="Lucida Sans" w:hAnsi="Lucida Sans"/>
          <w:sz w:val="20"/>
          <w:szCs w:val="20"/>
        </w:rPr>
        <w:t xml:space="preserve">dagen voorafgaand aan dit overleg </w:t>
      </w:r>
      <w:r w:rsidRPr="00C5122D">
        <w:rPr>
          <w:rFonts w:ascii="Lucida Sans" w:hAnsi="Lucida Sans"/>
          <w:sz w:val="20"/>
          <w:szCs w:val="20"/>
        </w:rPr>
        <w:t>minimaal van onderstaande informatie</w:t>
      </w:r>
      <w:r w:rsidR="00791CE5" w:rsidRPr="00C5122D">
        <w:rPr>
          <w:rFonts w:ascii="Lucida Sans" w:hAnsi="Lucida Sans"/>
          <w:sz w:val="20"/>
          <w:szCs w:val="20"/>
        </w:rPr>
        <w:t xml:space="preserve"> (rapportage)</w:t>
      </w:r>
      <w:r w:rsidRPr="00C5122D">
        <w:rPr>
          <w:rFonts w:ascii="Lucida Sans" w:hAnsi="Lucida Sans"/>
          <w:sz w:val="20"/>
          <w:szCs w:val="20"/>
        </w:rPr>
        <w:t>:</w:t>
      </w:r>
    </w:p>
    <w:p w14:paraId="082EEACA" w14:textId="77777777" w:rsidR="00410584" w:rsidRPr="00C5122D" w:rsidRDefault="00410584" w:rsidP="00410584">
      <w:pPr>
        <w:rPr>
          <w:rFonts w:ascii="Lucida Sans" w:hAnsi="Lucida Sans"/>
          <w:sz w:val="20"/>
          <w:szCs w:val="20"/>
        </w:rPr>
      </w:pPr>
    </w:p>
    <w:p w14:paraId="082EEACB" w14:textId="77777777" w:rsidR="00410584" w:rsidRPr="00C5122D" w:rsidRDefault="00410584" w:rsidP="00410584">
      <w:pPr>
        <w:rPr>
          <w:rFonts w:ascii="Lucida Sans" w:hAnsi="Lucida Sans"/>
          <w:sz w:val="20"/>
          <w:szCs w:val="20"/>
        </w:rPr>
      </w:pPr>
      <w:r w:rsidRPr="00C5122D">
        <w:rPr>
          <w:rFonts w:ascii="Lucida Sans" w:hAnsi="Lucida Sans"/>
          <w:sz w:val="20"/>
          <w:szCs w:val="20"/>
        </w:rPr>
        <w:t>•</w:t>
      </w:r>
      <w:r w:rsidRPr="00C5122D">
        <w:rPr>
          <w:rFonts w:ascii="Lucida Sans" w:hAnsi="Lucida Sans"/>
          <w:sz w:val="20"/>
          <w:szCs w:val="20"/>
        </w:rPr>
        <w:tab/>
      </w:r>
      <w:r w:rsidR="00BD7741" w:rsidRPr="00C5122D">
        <w:rPr>
          <w:rFonts w:ascii="Lucida Sans" w:hAnsi="Lucida Sans"/>
          <w:sz w:val="20"/>
          <w:szCs w:val="20"/>
        </w:rPr>
        <w:t>T</w:t>
      </w:r>
      <w:r w:rsidRPr="00C5122D">
        <w:rPr>
          <w:rFonts w:ascii="Lucida Sans" w:hAnsi="Lucida Sans"/>
          <w:sz w:val="20"/>
          <w:szCs w:val="20"/>
        </w:rPr>
        <w:t>otaal omzet in  €</w:t>
      </w:r>
    </w:p>
    <w:p w14:paraId="082EEACC" w14:textId="77777777" w:rsidR="00410584" w:rsidRPr="00C5122D" w:rsidRDefault="00410584" w:rsidP="00410584">
      <w:pPr>
        <w:rPr>
          <w:rFonts w:ascii="Lucida Sans" w:hAnsi="Lucida Sans"/>
          <w:sz w:val="20"/>
          <w:szCs w:val="20"/>
        </w:rPr>
      </w:pPr>
      <w:r w:rsidRPr="00C5122D">
        <w:rPr>
          <w:rFonts w:ascii="Lucida Sans" w:hAnsi="Lucida Sans"/>
          <w:sz w:val="20"/>
          <w:szCs w:val="20"/>
        </w:rPr>
        <w:t>•</w:t>
      </w:r>
      <w:r w:rsidRPr="00C5122D">
        <w:rPr>
          <w:rFonts w:ascii="Lucida Sans" w:hAnsi="Lucida Sans"/>
          <w:sz w:val="20"/>
          <w:szCs w:val="20"/>
        </w:rPr>
        <w:tab/>
      </w:r>
      <w:r w:rsidR="00BD7741" w:rsidRPr="00C5122D">
        <w:rPr>
          <w:rFonts w:ascii="Lucida Sans" w:hAnsi="Lucida Sans"/>
          <w:sz w:val="20"/>
          <w:szCs w:val="20"/>
        </w:rPr>
        <w:t>T</w:t>
      </w:r>
      <w:r w:rsidRPr="00C5122D">
        <w:rPr>
          <w:rFonts w:ascii="Lucida Sans" w:hAnsi="Lucida Sans"/>
          <w:sz w:val="20"/>
          <w:szCs w:val="20"/>
        </w:rPr>
        <w:t>otaal omzet in  € per UMC locatie</w:t>
      </w:r>
    </w:p>
    <w:p w14:paraId="082EEACD" w14:textId="77777777" w:rsidR="00410584" w:rsidRPr="00C5122D" w:rsidRDefault="00410584" w:rsidP="00410584">
      <w:pPr>
        <w:rPr>
          <w:rFonts w:ascii="Lucida Sans" w:hAnsi="Lucida Sans"/>
          <w:sz w:val="20"/>
          <w:szCs w:val="20"/>
        </w:rPr>
      </w:pPr>
      <w:r w:rsidRPr="00C5122D">
        <w:rPr>
          <w:rFonts w:ascii="Lucida Sans" w:hAnsi="Lucida Sans"/>
          <w:sz w:val="20"/>
          <w:szCs w:val="20"/>
        </w:rPr>
        <w:t>•</w:t>
      </w:r>
      <w:r w:rsidRPr="00C5122D">
        <w:rPr>
          <w:rFonts w:ascii="Lucida Sans" w:hAnsi="Lucida Sans"/>
          <w:sz w:val="20"/>
          <w:szCs w:val="20"/>
        </w:rPr>
        <w:tab/>
      </w:r>
      <w:r w:rsidR="00BD7741" w:rsidRPr="00C5122D">
        <w:rPr>
          <w:rFonts w:ascii="Lucida Sans" w:hAnsi="Lucida Sans"/>
          <w:sz w:val="20"/>
          <w:szCs w:val="20"/>
        </w:rPr>
        <w:t>T</w:t>
      </w:r>
      <w:r w:rsidRPr="00C5122D">
        <w:rPr>
          <w:rFonts w:ascii="Lucida Sans" w:hAnsi="Lucida Sans"/>
          <w:sz w:val="20"/>
          <w:szCs w:val="20"/>
        </w:rPr>
        <w:t xml:space="preserve">otaal omzet in  € per productcode </w:t>
      </w:r>
    </w:p>
    <w:p w14:paraId="082EEACE" w14:textId="77777777" w:rsidR="00410584" w:rsidRPr="00C5122D" w:rsidRDefault="00410584" w:rsidP="00410584">
      <w:pPr>
        <w:rPr>
          <w:rFonts w:ascii="Lucida Sans" w:hAnsi="Lucida Sans"/>
          <w:sz w:val="20"/>
          <w:szCs w:val="20"/>
        </w:rPr>
      </w:pPr>
      <w:r w:rsidRPr="00C5122D">
        <w:rPr>
          <w:rFonts w:ascii="Lucida Sans" w:hAnsi="Lucida Sans"/>
          <w:sz w:val="20"/>
          <w:szCs w:val="20"/>
        </w:rPr>
        <w:t>•</w:t>
      </w:r>
      <w:r w:rsidRPr="00C5122D">
        <w:rPr>
          <w:rFonts w:ascii="Lucida Sans" w:hAnsi="Lucida Sans"/>
          <w:sz w:val="20"/>
          <w:szCs w:val="20"/>
        </w:rPr>
        <w:tab/>
      </w:r>
      <w:r w:rsidR="00BD7741" w:rsidRPr="00C5122D">
        <w:rPr>
          <w:rFonts w:ascii="Lucida Sans" w:hAnsi="Lucida Sans"/>
          <w:sz w:val="20"/>
          <w:szCs w:val="20"/>
        </w:rPr>
        <w:t>T</w:t>
      </w:r>
      <w:r w:rsidRPr="00C5122D">
        <w:rPr>
          <w:rFonts w:ascii="Lucida Sans" w:hAnsi="Lucida Sans"/>
          <w:sz w:val="20"/>
          <w:szCs w:val="20"/>
        </w:rPr>
        <w:t>otaal omzet in  € per productnaam</w:t>
      </w:r>
    </w:p>
    <w:p w14:paraId="082EEACF" w14:textId="00AD3D79" w:rsidR="00410584" w:rsidRPr="00C5122D" w:rsidRDefault="00410584" w:rsidP="00410584">
      <w:pPr>
        <w:rPr>
          <w:rFonts w:ascii="Lucida Sans" w:hAnsi="Lucida Sans"/>
          <w:sz w:val="20"/>
          <w:szCs w:val="20"/>
        </w:rPr>
      </w:pPr>
      <w:r w:rsidRPr="00C5122D">
        <w:rPr>
          <w:rFonts w:ascii="Lucida Sans" w:hAnsi="Lucida Sans"/>
          <w:sz w:val="20"/>
          <w:szCs w:val="20"/>
        </w:rPr>
        <w:t>•</w:t>
      </w:r>
      <w:r w:rsidRPr="00C5122D">
        <w:rPr>
          <w:rFonts w:ascii="Lucida Sans" w:hAnsi="Lucida Sans"/>
          <w:sz w:val="20"/>
          <w:szCs w:val="20"/>
        </w:rPr>
        <w:tab/>
        <w:t xml:space="preserve">Afname </w:t>
      </w:r>
      <w:r w:rsidR="00947A64" w:rsidRPr="00C5122D">
        <w:rPr>
          <w:rFonts w:ascii="Lucida Sans" w:hAnsi="Lucida Sans"/>
          <w:sz w:val="20"/>
          <w:szCs w:val="20"/>
        </w:rPr>
        <w:t>hoeveelheden (kilogrammen en liters)</w:t>
      </w:r>
      <w:r w:rsidRPr="00C5122D">
        <w:rPr>
          <w:rFonts w:ascii="Lucida Sans" w:hAnsi="Lucida Sans"/>
          <w:sz w:val="20"/>
          <w:szCs w:val="20"/>
        </w:rPr>
        <w:t xml:space="preserve"> totaal</w:t>
      </w:r>
    </w:p>
    <w:p w14:paraId="082EEAD0" w14:textId="1190D8F4" w:rsidR="00410584" w:rsidRPr="00C5122D" w:rsidRDefault="00410584" w:rsidP="00410584">
      <w:pPr>
        <w:rPr>
          <w:rFonts w:ascii="Lucida Sans" w:hAnsi="Lucida Sans"/>
          <w:sz w:val="20"/>
          <w:szCs w:val="20"/>
        </w:rPr>
      </w:pPr>
      <w:r w:rsidRPr="00C5122D">
        <w:rPr>
          <w:rFonts w:ascii="Lucida Sans" w:hAnsi="Lucida Sans"/>
          <w:sz w:val="20"/>
          <w:szCs w:val="20"/>
        </w:rPr>
        <w:t>•</w:t>
      </w:r>
      <w:r w:rsidRPr="00C5122D">
        <w:rPr>
          <w:rFonts w:ascii="Lucida Sans" w:hAnsi="Lucida Sans"/>
          <w:sz w:val="20"/>
          <w:szCs w:val="20"/>
        </w:rPr>
        <w:tab/>
        <w:t xml:space="preserve">Afname </w:t>
      </w:r>
      <w:r w:rsidR="00947A64" w:rsidRPr="00C5122D">
        <w:rPr>
          <w:rFonts w:ascii="Lucida Sans" w:hAnsi="Lucida Sans"/>
          <w:sz w:val="20"/>
          <w:szCs w:val="20"/>
        </w:rPr>
        <w:t>hoeveelheden (kilogrammen en liters)</w:t>
      </w:r>
      <w:r w:rsidRPr="00C5122D">
        <w:rPr>
          <w:rFonts w:ascii="Lucida Sans" w:hAnsi="Lucida Sans"/>
          <w:sz w:val="20"/>
          <w:szCs w:val="20"/>
        </w:rPr>
        <w:t xml:space="preserve"> per UMC locatie</w:t>
      </w:r>
    </w:p>
    <w:p w14:paraId="082EEAD1" w14:textId="2F4630CE" w:rsidR="00410584" w:rsidRPr="00C5122D" w:rsidRDefault="00410584" w:rsidP="00410584">
      <w:pPr>
        <w:rPr>
          <w:rFonts w:ascii="Lucida Sans" w:hAnsi="Lucida Sans"/>
          <w:sz w:val="20"/>
          <w:szCs w:val="20"/>
        </w:rPr>
      </w:pPr>
      <w:r w:rsidRPr="00C5122D">
        <w:rPr>
          <w:rFonts w:ascii="Lucida Sans" w:hAnsi="Lucida Sans"/>
          <w:sz w:val="20"/>
          <w:szCs w:val="20"/>
        </w:rPr>
        <w:t>•</w:t>
      </w:r>
      <w:r w:rsidRPr="00C5122D">
        <w:rPr>
          <w:rFonts w:ascii="Lucida Sans" w:hAnsi="Lucida Sans"/>
          <w:sz w:val="20"/>
          <w:szCs w:val="20"/>
        </w:rPr>
        <w:tab/>
        <w:t xml:space="preserve">Afname </w:t>
      </w:r>
      <w:r w:rsidR="00947A64" w:rsidRPr="00C5122D">
        <w:rPr>
          <w:rFonts w:ascii="Lucida Sans" w:hAnsi="Lucida Sans"/>
          <w:sz w:val="20"/>
          <w:szCs w:val="20"/>
        </w:rPr>
        <w:t>hoeveelheden (kilogrammen en liters)</w:t>
      </w:r>
      <w:r w:rsidRPr="00C5122D">
        <w:rPr>
          <w:rFonts w:ascii="Lucida Sans" w:hAnsi="Lucida Sans"/>
          <w:sz w:val="20"/>
          <w:szCs w:val="20"/>
        </w:rPr>
        <w:t xml:space="preserve"> per productcode</w:t>
      </w:r>
    </w:p>
    <w:p w14:paraId="082EEAD2" w14:textId="3260BA82" w:rsidR="00410584" w:rsidRPr="00C5122D" w:rsidRDefault="00410584" w:rsidP="00410584">
      <w:pPr>
        <w:rPr>
          <w:rFonts w:ascii="Lucida Sans" w:hAnsi="Lucida Sans"/>
          <w:sz w:val="20"/>
          <w:szCs w:val="20"/>
        </w:rPr>
      </w:pPr>
      <w:r w:rsidRPr="00C5122D">
        <w:rPr>
          <w:rFonts w:ascii="Lucida Sans" w:hAnsi="Lucida Sans"/>
          <w:sz w:val="20"/>
          <w:szCs w:val="20"/>
        </w:rPr>
        <w:t>•</w:t>
      </w:r>
      <w:r w:rsidRPr="00C5122D">
        <w:rPr>
          <w:rFonts w:ascii="Lucida Sans" w:hAnsi="Lucida Sans"/>
          <w:sz w:val="20"/>
          <w:szCs w:val="20"/>
        </w:rPr>
        <w:tab/>
        <w:t xml:space="preserve">Afname </w:t>
      </w:r>
      <w:r w:rsidR="00947A64" w:rsidRPr="00C5122D">
        <w:rPr>
          <w:rFonts w:ascii="Lucida Sans" w:hAnsi="Lucida Sans"/>
          <w:sz w:val="20"/>
          <w:szCs w:val="20"/>
        </w:rPr>
        <w:t>hoeveelheden (kilogrammen en liters)</w:t>
      </w:r>
      <w:r w:rsidRPr="00C5122D">
        <w:rPr>
          <w:rFonts w:ascii="Lucida Sans" w:hAnsi="Lucida Sans"/>
          <w:sz w:val="20"/>
          <w:szCs w:val="20"/>
        </w:rPr>
        <w:t xml:space="preserve"> per productnaam</w:t>
      </w:r>
    </w:p>
    <w:p w14:paraId="37AC436B" w14:textId="77777777" w:rsidR="00285D0D" w:rsidRDefault="00410584" w:rsidP="00410584">
      <w:pPr>
        <w:rPr>
          <w:rFonts w:ascii="Lucida Sans" w:hAnsi="Lucida Sans"/>
          <w:sz w:val="20"/>
          <w:szCs w:val="20"/>
        </w:rPr>
      </w:pPr>
      <w:r w:rsidRPr="00410584">
        <w:rPr>
          <w:rFonts w:ascii="Lucida Sans" w:hAnsi="Lucida Sans"/>
          <w:sz w:val="20"/>
          <w:szCs w:val="20"/>
        </w:rPr>
        <w:t>•</w:t>
      </w:r>
      <w:r w:rsidRPr="00410584">
        <w:rPr>
          <w:rFonts w:ascii="Lucida Sans" w:hAnsi="Lucida Sans"/>
          <w:sz w:val="20"/>
          <w:szCs w:val="20"/>
        </w:rPr>
        <w:tab/>
        <w:t>Leverprestaties</w:t>
      </w:r>
      <w:r w:rsidR="00AF4CF3">
        <w:rPr>
          <w:rFonts w:ascii="Lucida Sans" w:hAnsi="Lucida Sans"/>
          <w:sz w:val="20"/>
          <w:szCs w:val="20"/>
        </w:rPr>
        <w:t xml:space="preserve"> (zie KPI’s)</w:t>
      </w:r>
    </w:p>
    <w:p w14:paraId="1840CADF" w14:textId="6B0CD02C" w:rsidR="00285D0D" w:rsidRDefault="00285D0D" w:rsidP="00410584">
      <w:pPr>
        <w:rPr>
          <w:rFonts w:ascii="Lucida Sans" w:hAnsi="Lucida Sans"/>
          <w:sz w:val="20"/>
          <w:szCs w:val="20"/>
        </w:rPr>
      </w:pPr>
      <w:r>
        <w:rPr>
          <w:rFonts w:ascii="Lucida Sans" w:hAnsi="Lucida Sans"/>
          <w:sz w:val="20"/>
          <w:szCs w:val="20"/>
        </w:rPr>
        <w:tab/>
      </w:r>
      <w:r>
        <w:rPr>
          <w:rFonts w:ascii="Lucida Sans" w:hAnsi="Lucida Sans"/>
          <w:sz w:val="20"/>
          <w:szCs w:val="20"/>
        </w:rPr>
        <w:tab/>
      </w:r>
      <w:r w:rsidR="00803331">
        <w:rPr>
          <w:rFonts w:ascii="Lucida Sans" w:hAnsi="Lucida Sans"/>
          <w:sz w:val="20"/>
          <w:szCs w:val="20"/>
        </w:rPr>
        <w:t>Leveringsbevestiging</w:t>
      </w:r>
      <w:r>
        <w:rPr>
          <w:rFonts w:ascii="Lucida Sans" w:hAnsi="Lucida Sans"/>
          <w:sz w:val="20"/>
          <w:szCs w:val="20"/>
        </w:rPr>
        <w:t xml:space="preserve"> </w:t>
      </w:r>
      <w:proofErr w:type="spellStart"/>
      <w:r>
        <w:rPr>
          <w:rFonts w:ascii="Lucida Sans" w:hAnsi="Lucida Sans"/>
          <w:sz w:val="20"/>
          <w:szCs w:val="20"/>
        </w:rPr>
        <w:t>tov</w:t>
      </w:r>
      <w:proofErr w:type="spellEnd"/>
      <w:r>
        <w:rPr>
          <w:rFonts w:ascii="Lucida Sans" w:hAnsi="Lucida Sans"/>
          <w:sz w:val="20"/>
          <w:szCs w:val="20"/>
        </w:rPr>
        <w:t xml:space="preserve"> </w:t>
      </w:r>
      <w:r w:rsidR="00CC6448">
        <w:rPr>
          <w:rFonts w:ascii="Lucida Sans" w:hAnsi="Lucida Sans"/>
          <w:sz w:val="20"/>
          <w:szCs w:val="20"/>
        </w:rPr>
        <w:t>drempel</w:t>
      </w:r>
      <w:r w:rsidR="00E7199F">
        <w:rPr>
          <w:rFonts w:ascii="Lucida Sans" w:hAnsi="Lucida Sans"/>
          <w:sz w:val="20"/>
          <w:szCs w:val="20"/>
        </w:rPr>
        <w:t>waarden</w:t>
      </w:r>
      <w:r w:rsidR="00CC6448">
        <w:rPr>
          <w:rFonts w:ascii="Lucida Sans" w:hAnsi="Lucida Sans"/>
          <w:sz w:val="20"/>
          <w:szCs w:val="20"/>
        </w:rPr>
        <w:t xml:space="preserve"> </w:t>
      </w:r>
      <w:r>
        <w:rPr>
          <w:rFonts w:ascii="Lucida Sans" w:hAnsi="Lucida Sans"/>
          <w:sz w:val="20"/>
          <w:szCs w:val="20"/>
        </w:rPr>
        <w:t>(KPI1)</w:t>
      </w:r>
    </w:p>
    <w:p w14:paraId="082EEAD3" w14:textId="7FD80E52" w:rsidR="00410584" w:rsidRDefault="00285D0D" w:rsidP="00C5122D">
      <w:pPr>
        <w:ind w:left="720" w:firstLine="720"/>
        <w:rPr>
          <w:rFonts w:ascii="Lucida Sans" w:hAnsi="Lucida Sans"/>
          <w:sz w:val="20"/>
          <w:szCs w:val="20"/>
        </w:rPr>
      </w:pPr>
      <w:r>
        <w:rPr>
          <w:rFonts w:ascii="Lucida Sans" w:hAnsi="Lucida Sans"/>
          <w:sz w:val="20"/>
          <w:szCs w:val="20"/>
        </w:rPr>
        <w:t>Tankinhoud (KPI2)</w:t>
      </w:r>
    </w:p>
    <w:p w14:paraId="2E1E1E21" w14:textId="6E0B4353" w:rsidR="00285D0D" w:rsidRPr="00410584" w:rsidRDefault="00285D0D" w:rsidP="00410584">
      <w:pPr>
        <w:rPr>
          <w:rFonts w:ascii="Lucida Sans" w:hAnsi="Lucida Sans"/>
          <w:sz w:val="20"/>
          <w:szCs w:val="20"/>
        </w:rPr>
      </w:pPr>
      <w:r>
        <w:rPr>
          <w:rFonts w:ascii="Lucida Sans" w:hAnsi="Lucida Sans"/>
          <w:sz w:val="20"/>
          <w:szCs w:val="20"/>
        </w:rPr>
        <w:tab/>
      </w:r>
      <w:r>
        <w:rPr>
          <w:rFonts w:ascii="Lucida Sans" w:hAnsi="Lucida Sans"/>
          <w:sz w:val="20"/>
          <w:szCs w:val="20"/>
        </w:rPr>
        <w:tab/>
      </w:r>
    </w:p>
    <w:p w14:paraId="082EEAD4" w14:textId="77777777" w:rsidR="00410584" w:rsidRPr="00410584" w:rsidRDefault="00410584" w:rsidP="00410584">
      <w:pPr>
        <w:rPr>
          <w:rFonts w:ascii="Lucida Sans" w:hAnsi="Lucida Sans"/>
          <w:sz w:val="20"/>
          <w:szCs w:val="20"/>
        </w:rPr>
      </w:pPr>
      <w:r w:rsidRPr="00410584">
        <w:rPr>
          <w:rFonts w:ascii="Lucida Sans" w:hAnsi="Lucida Sans"/>
          <w:sz w:val="20"/>
          <w:szCs w:val="20"/>
        </w:rPr>
        <w:t>•</w:t>
      </w:r>
      <w:r w:rsidRPr="00410584">
        <w:rPr>
          <w:rFonts w:ascii="Lucida Sans" w:hAnsi="Lucida Sans"/>
          <w:sz w:val="20"/>
          <w:szCs w:val="20"/>
        </w:rPr>
        <w:tab/>
        <w:t>Backorders</w:t>
      </w:r>
      <w:r w:rsidR="00D12048">
        <w:rPr>
          <w:rFonts w:ascii="Lucida Sans" w:hAnsi="Lucida Sans"/>
          <w:sz w:val="20"/>
          <w:szCs w:val="20"/>
        </w:rPr>
        <w:t xml:space="preserve"> (op pakbon)</w:t>
      </w:r>
    </w:p>
    <w:p w14:paraId="082EEAD5" w14:textId="77777777" w:rsidR="00410584" w:rsidRDefault="00410584" w:rsidP="00410584">
      <w:pPr>
        <w:rPr>
          <w:rFonts w:ascii="Lucida Sans" w:hAnsi="Lucida Sans"/>
          <w:sz w:val="20"/>
          <w:szCs w:val="20"/>
        </w:rPr>
      </w:pPr>
      <w:r w:rsidRPr="00410584">
        <w:rPr>
          <w:rFonts w:ascii="Lucida Sans" w:hAnsi="Lucida Sans"/>
          <w:sz w:val="20"/>
          <w:szCs w:val="20"/>
        </w:rPr>
        <w:t>•</w:t>
      </w:r>
      <w:r w:rsidRPr="00410584">
        <w:rPr>
          <w:rFonts w:ascii="Lucida Sans" w:hAnsi="Lucida Sans"/>
          <w:sz w:val="20"/>
          <w:szCs w:val="20"/>
        </w:rPr>
        <w:tab/>
      </w:r>
      <w:proofErr w:type="spellStart"/>
      <w:r w:rsidRPr="00410584">
        <w:rPr>
          <w:rFonts w:ascii="Lucida Sans" w:hAnsi="Lucida Sans"/>
          <w:sz w:val="20"/>
          <w:szCs w:val="20"/>
        </w:rPr>
        <w:t>Recalls</w:t>
      </w:r>
      <w:proofErr w:type="spellEnd"/>
    </w:p>
    <w:p w14:paraId="082EEAD6" w14:textId="77777777" w:rsidR="00791CE5" w:rsidRDefault="00791CE5" w:rsidP="00BF2CFF">
      <w:pPr>
        <w:pStyle w:val="Lijstalinea"/>
        <w:ind w:left="360"/>
        <w:rPr>
          <w:rFonts w:ascii="Lucida Sans" w:hAnsi="Lucida Sans"/>
          <w:sz w:val="20"/>
          <w:szCs w:val="20"/>
        </w:rPr>
      </w:pPr>
    </w:p>
    <w:p w14:paraId="7C5070E2" w14:textId="638B2520" w:rsidR="00121072" w:rsidRPr="00F03719" w:rsidRDefault="00422A61" w:rsidP="00BD7741">
      <w:pPr>
        <w:rPr>
          <w:rFonts w:ascii="Lucida Sans" w:hAnsi="Lucida Sans"/>
          <w:sz w:val="20"/>
          <w:szCs w:val="20"/>
        </w:rPr>
      </w:pPr>
      <w:r w:rsidRPr="00F03719">
        <w:rPr>
          <w:rFonts w:ascii="Lucida Sans" w:hAnsi="Lucida Sans"/>
          <w:sz w:val="20"/>
          <w:szCs w:val="20"/>
        </w:rPr>
        <w:t>Elke maand voor de 15</w:t>
      </w:r>
      <w:r w:rsidRPr="00F03719">
        <w:rPr>
          <w:rFonts w:ascii="Lucida Sans" w:hAnsi="Lucida Sans"/>
          <w:sz w:val="20"/>
          <w:szCs w:val="20"/>
          <w:vertAlign w:val="superscript"/>
        </w:rPr>
        <w:t>e</w:t>
      </w:r>
      <w:r w:rsidRPr="00F03719">
        <w:rPr>
          <w:rFonts w:ascii="Lucida Sans" w:hAnsi="Lucida Sans"/>
          <w:sz w:val="20"/>
          <w:szCs w:val="20"/>
        </w:rPr>
        <w:t xml:space="preserve"> wordt een overzicht aangeleverd met bovenstaande  afnamegegevens. </w:t>
      </w:r>
    </w:p>
    <w:p w14:paraId="0B67F4C5" w14:textId="77777777" w:rsidR="00222CA7" w:rsidRPr="00F03719" w:rsidRDefault="00222CA7" w:rsidP="00BD7741">
      <w:pPr>
        <w:rPr>
          <w:rFonts w:ascii="Lucida Sans" w:hAnsi="Lucida Sans"/>
          <w:sz w:val="20"/>
          <w:szCs w:val="20"/>
        </w:rPr>
      </w:pPr>
    </w:p>
    <w:p w14:paraId="7F416DC8" w14:textId="43B3296F" w:rsidR="00222CA7" w:rsidRPr="00F03719" w:rsidRDefault="00EE5DF7" w:rsidP="00BD7741">
      <w:pPr>
        <w:rPr>
          <w:rFonts w:ascii="Lucida Sans" w:hAnsi="Lucida Sans"/>
          <w:sz w:val="20"/>
          <w:szCs w:val="20"/>
        </w:rPr>
      </w:pPr>
      <w:r w:rsidRPr="00F03719">
        <w:rPr>
          <w:rFonts w:ascii="Lucida Sans" w:hAnsi="Lucida Sans"/>
          <w:sz w:val="20"/>
          <w:szCs w:val="20"/>
        </w:rPr>
        <w:t>Inschrijver verstrekt uiterlijk eind januari de overzichten m.b.t. de geleverde hoeveelheden van het afgelopen jaar. Hierbij wordt de kosten ook expliciet gemeld</w:t>
      </w:r>
      <w:r w:rsidR="00C86227" w:rsidRPr="00F03719">
        <w:rPr>
          <w:rFonts w:ascii="Lucida Sans" w:hAnsi="Lucida Sans"/>
          <w:sz w:val="20"/>
          <w:szCs w:val="20"/>
        </w:rPr>
        <w:t xml:space="preserve"> </w:t>
      </w:r>
      <w:r w:rsidRPr="00F03719">
        <w:rPr>
          <w:rFonts w:ascii="Lucida Sans" w:hAnsi="Lucida Sans"/>
          <w:sz w:val="20"/>
          <w:szCs w:val="20"/>
        </w:rPr>
        <w:t>alsmede de prijsstijgingen welke in dat voorgaande jaar zijn doorgevoerd.</w:t>
      </w:r>
    </w:p>
    <w:p w14:paraId="1CB3C96B" w14:textId="77777777" w:rsidR="00EE5DF7" w:rsidRPr="00F03719" w:rsidRDefault="00EE5DF7" w:rsidP="00BD7741">
      <w:pPr>
        <w:rPr>
          <w:rFonts w:ascii="Lucida Sans" w:hAnsi="Lucida Sans"/>
          <w:sz w:val="20"/>
          <w:szCs w:val="20"/>
        </w:rPr>
      </w:pPr>
    </w:p>
    <w:p w14:paraId="78AC0F34" w14:textId="72611B00" w:rsidR="00EE5DF7" w:rsidRPr="00F03719" w:rsidRDefault="00EE5DF7" w:rsidP="00BD7741">
      <w:pPr>
        <w:rPr>
          <w:rFonts w:ascii="Lucida Sans" w:hAnsi="Lucida Sans"/>
          <w:sz w:val="20"/>
          <w:szCs w:val="20"/>
        </w:rPr>
      </w:pPr>
      <w:r w:rsidRPr="00F03719">
        <w:rPr>
          <w:rFonts w:ascii="Lucida Sans" w:hAnsi="Lucida Sans"/>
          <w:sz w:val="20"/>
          <w:szCs w:val="20"/>
        </w:rPr>
        <w:t>Amsterdam UMC krijgt viewtoegang tot de systemen van de inschrijver ten behoeve van het inzien van de leveringen en facturen.</w:t>
      </w:r>
    </w:p>
    <w:p w14:paraId="082EEAE3" w14:textId="677E229E" w:rsidR="00AF7752" w:rsidRDefault="00AF7752">
      <w:pPr>
        <w:rPr>
          <w:rFonts w:ascii="Lucida Sans" w:hAnsi="Lucida Sans"/>
          <w:b/>
          <w:bCs/>
          <w:kern w:val="32"/>
          <w:sz w:val="22"/>
          <w:szCs w:val="32"/>
        </w:rPr>
      </w:pPr>
    </w:p>
    <w:p w14:paraId="082EEAE4" w14:textId="19B87CDF" w:rsidR="0007201D" w:rsidRPr="00781532" w:rsidRDefault="00E8457E" w:rsidP="001C6824">
      <w:pPr>
        <w:pStyle w:val="Kop1"/>
        <w:rPr>
          <w:rFonts w:ascii="Lucida Sans" w:hAnsi="Lucida Sans"/>
          <w:color w:val="auto"/>
        </w:rPr>
      </w:pPr>
      <w:bookmarkStart w:id="15" w:name="_Toc181797344"/>
      <w:r w:rsidRPr="00781532">
        <w:rPr>
          <w:rFonts w:ascii="Lucida Sans" w:hAnsi="Lucida Sans"/>
          <w:color w:val="auto"/>
        </w:rPr>
        <w:t>5</w:t>
      </w:r>
      <w:r w:rsidR="0007201D" w:rsidRPr="00781532">
        <w:rPr>
          <w:rFonts w:ascii="Lucida Sans" w:hAnsi="Lucida Sans"/>
          <w:color w:val="auto"/>
        </w:rPr>
        <w:t xml:space="preserve">. </w:t>
      </w:r>
      <w:r w:rsidR="0007201D" w:rsidRPr="00781532">
        <w:rPr>
          <w:rFonts w:ascii="Lucida Sans" w:hAnsi="Lucida Sans"/>
          <w:color w:val="auto"/>
        </w:rPr>
        <w:tab/>
        <w:t>Evaluatie</w:t>
      </w:r>
      <w:bookmarkEnd w:id="15"/>
    </w:p>
    <w:p w14:paraId="082EEAE5" w14:textId="77777777" w:rsidR="001C6824" w:rsidRPr="00781532" w:rsidRDefault="00E8457E" w:rsidP="001C6824">
      <w:pPr>
        <w:pStyle w:val="Kop3"/>
        <w:keepLines w:val="0"/>
        <w:spacing w:before="240" w:after="60" w:line="280" w:lineRule="atLeast"/>
        <w:rPr>
          <w:rFonts w:eastAsia="MS Mincho"/>
          <w:color w:val="auto"/>
        </w:rPr>
      </w:pPr>
      <w:bookmarkStart w:id="16" w:name="_Toc181797345"/>
      <w:r w:rsidRPr="00781532">
        <w:rPr>
          <w:rFonts w:eastAsia="MS Mincho"/>
          <w:color w:val="auto"/>
        </w:rPr>
        <w:t>5</w:t>
      </w:r>
      <w:r w:rsidR="00AF5BA2" w:rsidRPr="00781532">
        <w:rPr>
          <w:rFonts w:eastAsia="MS Mincho"/>
          <w:color w:val="auto"/>
        </w:rPr>
        <w:t>.1 KPI’</w:t>
      </w:r>
      <w:r w:rsidR="001C6824" w:rsidRPr="00781532">
        <w:rPr>
          <w:rFonts w:eastAsia="MS Mincho"/>
          <w:color w:val="auto"/>
        </w:rPr>
        <w:t>s</w:t>
      </w:r>
      <w:bookmarkEnd w:id="16"/>
    </w:p>
    <w:p w14:paraId="082EEAE6" w14:textId="77777777" w:rsidR="00AF5BA2" w:rsidRPr="00781532" w:rsidRDefault="00AF5BA2" w:rsidP="0007201D">
      <w:pPr>
        <w:rPr>
          <w:rFonts w:ascii="Lucida Sans" w:hAnsi="Lucida Sans"/>
          <w:sz w:val="20"/>
          <w:szCs w:val="20"/>
        </w:rPr>
      </w:pPr>
    </w:p>
    <w:p w14:paraId="082EEAE7" w14:textId="77777777" w:rsidR="00CD0F8F" w:rsidRPr="00781532" w:rsidRDefault="00CD0F8F" w:rsidP="002C27FD">
      <w:pPr>
        <w:jc w:val="both"/>
        <w:rPr>
          <w:rFonts w:ascii="Lucida Sans" w:hAnsi="Lucida Sans"/>
          <w:sz w:val="20"/>
          <w:szCs w:val="20"/>
        </w:rPr>
      </w:pPr>
      <w:r w:rsidRPr="00781532">
        <w:rPr>
          <w:rFonts w:ascii="Lucida Sans" w:hAnsi="Lucida Sans"/>
          <w:sz w:val="20"/>
          <w:szCs w:val="20"/>
        </w:rPr>
        <w:t xml:space="preserve">De </w:t>
      </w:r>
      <w:r w:rsidR="00CF622A" w:rsidRPr="00781532">
        <w:rPr>
          <w:rFonts w:ascii="Lucida Sans" w:hAnsi="Lucida Sans"/>
          <w:sz w:val="20"/>
          <w:szCs w:val="20"/>
        </w:rPr>
        <w:t>Opdrachtnemer</w:t>
      </w:r>
      <w:r w:rsidRPr="00781532">
        <w:rPr>
          <w:rFonts w:ascii="Lucida Sans" w:hAnsi="Lucida Sans"/>
          <w:sz w:val="20"/>
          <w:szCs w:val="20"/>
        </w:rPr>
        <w:t xml:space="preserve"> wil contracten sturen op de volgende thema</w:t>
      </w:r>
      <w:r w:rsidR="002512A8" w:rsidRPr="00781532">
        <w:rPr>
          <w:rFonts w:ascii="Lucida Sans" w:hAnsi="Lucida Sans"/>
          <w:sz w:val="20"/>
          <w:szCs w:val="20"/>
        </w:rPr>
        <w:t>’</w:t>
      </w:r>
      <w:r w:rsidRPr="00781532">
        <w:rPr>
          <w:rFonts w:ascii="Lucida Sans" w:hAnsi="Lucida Sans"/>
          <w:sz w:val="20"/>
          <w:szCs w:val="20"/>
        </w:rPr>
        <w:t xml:space="preserve">s </w:t>
      </w:r>
      <w:r w:rsidR="002512A8" w:rsidRPr="00781532">
        <w:rPr>
          <w:rFonts w:ascii="Lucida Sans" w:hAnsi="Lucida Sans"/>
          <w:sz w:val="20"/>
          <w:szCs w:val="20"/>
        </w:rPr>
        <w:t xml:space="preserve">Kwaliteit, Risico’s, </w:t>
      </w:r>
      <w:r w:rsidRPr="00781532">
        <w:rPr>
          <w:rFonts w:ascii="Lucida Sans" w:hAnsi="Lucida Sans"/>
          <w:sz w:val="20"/>
          <w:szCs w:val="20"/>
        </w:rPr>
        <w:t xml:space="preserve">Financiën (controle op kosten), Processen (waarborgen veiligheid en gedragsregels en benoemen en mitigeren risico’s), Tevredenheid (ervaring van dienstverlening) en Innovatie (optimalisatie van processen). </w:t>
      </w:r>
    </w:p>
    <w:p w14:paraId="082EEAE8" w14:textId="77777777" w:rsidR="002512A8" w:rsidRPr="00781532" w:rsidRDefault="002512A8" w:rsidP="000B01FC">
      <w:pPr>
        <w:jc w:val="both"/>
        <w:rPr>
          <w:rFonts w:ascii="Lucida Sans" w:hAnsi="Lucida Sans"/>
          <w:sz w:val="20"/>
          <w:szCs w:val="20"/>
        </w:rPr>
      </w:pPr>
    </w:p>
    <w:p w14:paraId="082EEAE9" w14:textId="77777777" w:rsidR="000B01FC" w:rsidRPr="00781532" w:rsidRDefault="00CD0F8F" w:rsidP="000B01FC">
      <w:pPr>
        <w:jc w:val="both"/>
        <w:rPr>
          <w:rFonts w:ascii="Lucida Sans" w:hAnsi="Lucida Sans"/>
          <w:sz w:val="20"/>
          <w:szCs w:val="20"/>
        </w:rPr>
      </w:pPr>
      <w:r w:rsidRPr="00781532">
        <w:rPr>
          <w:rFonts w:ascii="Lucida Sans" w:hAnsi="Lucida Sans"/>
          <w:sz w:val="20"/>
          <w:szCs w:val="20"/>
        </w:rPr>
        <w:t xml:space="preserve">Jaarlijks zal beoordeeld worden of de KPI’s nog voldoen aan de doelstellingen van het contracten </w:t>
      </w:r>
      <w:r w:rsidR="00AF5BA2" w:rsidRPr="00781532">
        <w:rPr>
          <w:rFonts w:ascii="Lucida Sans" w:hAnsi="Lucida Sans"/>
          <w:sz w:val="20"/>
          <w:szCs w:val="20"/>
        </w:rPr>
        <w:t xml:space="preserve">en </w:t>
      </w:r>
      <w:r w:rsidRPr="00781532">
        <w:rPr>
          <w:rFonts w:ascii="Lucida Sans" w:hAnsi="Lucida Sans"/>
          <w:sz w:val="20"/>
          <w:szCs w:val="20"/>
        </w:rPr>
        <w:t xml:space="preserve">of aanpassingen gewenst of noodzakelijk zijn. Opdrachtnemer wordt hierbij gestimuleerd actief mee te denken over de KPI’s. Op de hieronder beschreven KPI’s wenst de </w:t>
      </w:r>
      <w:r w:rsidR="00CF622A" w:rsidRPr="00781532">
        <w:rPr>
          <w:rFonts w:ascii="Lucida Sans" w:hAnsi="Lucida Sans"/>
          <w:sz w:val="20"/>
          <w:szCs w:val="20"/>
        </w:rPr>
        <w:t>Opdrachtnemer</w:t>
      </w:r>
      <w:r w:rsidRPr="00781532">
        <w:rPr>
          <w:rFonts w:ascii="Lucida Sans" w:hAnsi="Lucida Sans"/>
          <w:sz w:val="20"/>
          <w:szCs w:val="20"/>
        </w:rPr>
        <w:t xml:space="preserve"> in ieder geval te sturen. </w:t>
      </w:r>
    </w:p>
    <w:p w14:paraId="082EEAEA" w14:textId="00EF4B0D" w:rsidR="006A7E85" w:rsidRPr="00AF4CF3" w:rsidRDefault="00957935" w:rsidP="0030528C">
      <w:pPr>
        <w:pStyle w:val="Lijstalinea"/>
        <w:numPr>
          <w:ilvl w:val="0"/>
          <w:numId w:val="2"/>
        </w:numPr>
        <w:spacing w:before="40" w:after="40"/>
        <w:jc w:val="both"/>
        <w:rPr>
          <w:rFonts w:ascii="Lucida Sans" w:hAnsi="Lucida Sans"/>
          <w:sz w:val="20"/>
          <w:szCs w:val="20"/>
        </w:rPr>
      </w:pPr>
      <w:r>
        <w:rPr>
          <w:rFonts w:ascii="Lucida Sans" w:hAnsi="Lucida Sans" w:cs="Tahoma"/>
          <w:sz w:val="20"/>
          <w:szCs w:val="20"/>
        </w:rPr>
        <w:t xml:space="preserve">Leveringsbevestiging </w:t>
      </w:r>
    </w:p>
    <w:p w14:paraId="082EEAEB" w14:textId="580FAE3D" w:rsidR="000D28A8" w:rsidRPr="00AF4CF3" w:rsidRDefault="00E7199F" w:rsidP="000D28A8">
      <w:pPr>
        <w:pStyle w:val="Lijstalinea"/>
        <w:numPr>
          <w:ilvl w:val="0"/>
          <w:numId w:val="2"/>
        </w:numPr>
        <w:spacing w:before="40" w:after="40"/>
        <w:jc w:val="both"/>
        <w:rPr>
          <w:rFonts w:ascii="Lucida Sans" w:hAnsi="Lucida Sans"/>
          <w:sz w:val="20"/>
          <w:szCs w:val="20"/>
        </w:rPr>
      </w:pPr>
      <w:r>
        <w:rPr>
          <w:rFonts w:ascii="Lucida Sans" w:hAnsi="Lucida Sans" w:cs="Tahoma"/>
          <w:sz w:val="20"/>
          <w:szCs w:val="20"/>
        </w:rPr>
        <w:t>Beschikbaarheid</w:t>
      </w:r>
    </w:p>
    <w:p w14:paraId="082EEAED" w14:textId="77777777" w:rsidR="009F2362" w:rsidRPr="00AF4CF3" w:rsidRDefault="009F2362" w:rsidP="0030528C">
      <w:pPr>
        <w:pStyle w:val="Lijstalinea"/>
        <w:numPr>
          <w:ilvl w:val="0"/>
          <w:numId w:val="2"/>
        </w:numPr>
        <w:spacing w:before="40" w:after="40"/>
        <w:jc w:val="both"/>
        <w:rPr>
          <w:rFonts w:ascii="Lucida Sans" w:hAnsi="Lucida Sans"/>
          <w:sz w:val="20"/>
          <w:szCs w:val="20"/>
        </w:rPr>
      </w:pPr>
      <w:r w:rsidRPr="00AF4CF3">
        <w:rPr>
          <w:rFonts w:ascii="Lucida Sans" w:hAnsi="Lucida Sans" w:cs="Tahoma"/>
          <w:sz w:val="20"/>
          <w:szCs w:val="20"/>
        </w:rPr>
        <w:t>Response en reactietijd</w:t>
      </w:r>
    </w:p>
    <w:p w14:paraId="082EEAEE" w14:textId="77777777" w:rsidR="00805964" w:rsidRPr="00AF4CF3" w:rsidRDefault="00D742BB" w:rsidP="0030528C">
      <w:pPr>
        <w:pStyle w:val="Lijstalinea"/>
        <w:numPr>
          <w:ilvl w:val="0"/>
          <w:numId w:val="2"/>
        </w:numPr>
        <w:spacing w:before="40" w:after="40"/>
        <w:jc w:val="both"/>
        <w:rPr>
          <w:rFonts w:ascii="Lucida Sans" w:hAnsi="Lucida Sans" w:cs="Tahoma"/>
          <w:sz w:val="20"/>
          <w:szCs w:val="20"/>
        </w:rPr>
      </w:pPr>
      <w:r w:rsidRPr="00AF4CF3">
        <w:rPr>
          <w:rFonts w:ascii="Lucida Sans" w:hAnsi="Lucida Sans" w:cs="Tahoma"/>
          <w:sz w:val="20"/>
          <w:szCs w:val="20"/>
        </w:rPr>
        <w:t>Rapportage</w:t>
      </w:r>
    </w:p>
    <w:p w14:paraId="082EEAEF" w14:textId="77777777" w:rsidR="000D28A8" w:rsidRDefault="000D28A8" w:rsidP="000D28A8">
      <w:pPr>
        <w:spacing w:before="40" w:after="40"/>
        <w:jc w:val="both"/>
        <w:rPr>
          <w:rFonts w:ascii="Lucida Sans" w:hAnsi="Lucida Sans"/>
          <w:sz w:val="20"/>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82"/>
        <w:gridCol w:w="2976"/>
      </w:tblGrid>
      <w:tr w:rsidR="000D28A8" w:rsidRPr="00CF622A" w14:paraId="082EEAF3" w14:textId="77777777" w:rsidTr="006742EB">
        <w:tc>
          <w:tcPr>
            <w:tcW w:w="1701" w:type="dxa"/>
            <w:shd w:val="clear" w:color="auto" w:fill="4A442A" w:themeFill="background2" w:themeFillShade="40"/>
            <w:vAlign w:val="center"/>
          </w:tcPr>
          <w:p w14:paraId="082EEAF0" w14:textId="77777777" w:rsidR="000D28A8" w:rsidRPr="00CF622A" w:rsidRDefault="000D28A8" w:rsidP="000D28A8">
            <w:pP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KPI 1</w:t>
            </w:r>
          </w:p>
        </w:tc>
        <w:tc>
          <w:tcPr>
            <w:tcW w:w="4282" w:type="dxa"/>
            <w:shd w:val="clear" w:color="auto" w:fill="4A442A" w:themeFill="background2" w:themeFillShade="40"/>
          </w:tcPr>
          <w:p w14:paraId="082EEAF1" w14:textId="6EDEB23E" w:rsidR="000D28A8" w:rsidRPr="00CF622A" w:rsidRDefault="00787B0C" w:rsidP="000D28A8">
            <w:pP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Leveringsbevestiging</w:t>
            </w:r>
          </w:p>
        </w:tc>
        <w:tc>
          <w:tcPr>
            <w:tcW w:w="2976" w:type="dxa"/>
            <w:shd w:val="clear" w:color="auto" w:fill="4A442A" w:themeFill="background2" w:themeFillShade="40"/>
            <w:vAlign w:val="center"/>
          </w:tcPr>
          <w:p w14:paraId="082EEAF2" w14:textId="77777777" w:rsidR="000D28A8" w:rsidRPr="00CF622A" w:rsidRDefault="000D28A8" w:rsidP="006742EB">
            <w:pPr>
              <w:rPr>
                <w:rFonts w:asciiTheme="minorHAnsi" w:hAnsiTheme="minorHAnsi" w:cstheme="minorHAnsi"/>
                <w:color w:val="FFFFFF" w:themeColor="background1"/>
                <w:sz w:val="22"/>
                <w:szCs w:val="22"/>
              </w:rPr>
            </w:pPr>
            <w:r w:rsidRPr="00CF622A">
              <w:rPr>
                <w:rFonts w:asciiTheme="minorHAnsi" w:hAnsiTheme="minorHAnsi" w:cstheme="minorHAnsi"/>
                <w:color w:val="FFFFFF" w:themeColor="background1"/>
                <w:sz w:val="22"/>
                <w:szCs w:val="22"/>
              </w:rPr>
              <w:t>Toelichting</w:t>
            </w:r>
          </w:p>
        </w:tc>
      </w:tr>
      <w:tr w:rsidR="008A5084" w:rsidRPr="008A5084" w14:paraId="082EEAFD" w14:textId="77777777" w:rsidTr="006742EB">
        <w:tc>
          <w:tcPr>
            <w:tcW w:w="1701" w:type="dxa"/>
            <w:shd w:val="clear" w:color="auto" w:fill="auto"/>
          </w:tcPr>
          <w:p w14:paraId="082EEAF4" w14:textId="77777777" w:rsidR="000D28A8" w:rsidRPr="008A5084" w:rsidRDefault="000D28A8" w:rsidP="006742EB">
            <w:pPr>
              <w:rPr>
                <w:rFonts w:asciiTheme="minorHAnsi" w:hAnsiTheme="minorHAnsi" w:cstheme="minorHAnsi"/>
                <w:b/>
                <w:bCs/>
                <w:sz w:val="22"/>
                <w:szCs w:val="22"/>
              </w:rPr>
            </w:pPr>
            <w:r w:rsidRPr="008A5084">
              <w:rPr>
                <w:rFonts w:asciiTheme="minorHAnsi" w:hAnsiTheme="minorHAnsi" w:cstheme="minorHAnsi"/>
                <w:b/>
                <w:bCs/>
                <w:sz w:val="22"/>
                <w:szCs w:val="22"/>
              </w:rPr>
              <w:t>Doelstelling/</w:t>
            </w:r>
          </w:p>
          <w:p w14:paraId="082EEAF5" w14:textId="77777777" w:rsidR="000D28A8" w:rsidRPr="008A5084" w:rsidRDefault="000D28A8" w:rsidP="006742EB">
            <w:pPr>
              <w:rPr>
                <w:rFonts w:asciiTheme="minorHAnsi" w:hAnsiTheme="minorHAnsi" w:cstheme="minorHAnsi"/>
                <w:b/>
                <w:bCs/>
                <w:sz w:val="22"/>
                <w:szCs w:val="22"/>
              </w:rPr>
            </w:pPr>
            <w:r w:rsidRPr="008A5084">
              <w:rPr>
                <w:rFonts w:asciiTheme="minorHAnsi" w:hAnsiTheme="minorHAnsi" w:cstheme="minorHAnsi"/>
                <w:b/>
                <w:bCs/>
                <w:sz w:val="22"/>
                <w:szCs w:val="22"/>
              </w:rPr>
              <w:t xml:space="preserve">gewenste service </w:t>
            </w:r>
          </w:p>
        </w:tc>
        <w:tc>
          <w:tcPr>
            <w:tcW w:w="4282" w:type="dxa"/>
            <w:shd w:val="clear" w:color="auto" w:fill="auto"/>
          </w:tcPr>
          <w:p w14:paraId="082EEAF6" w14:textId="1127A602" w:rsidR="000D28A8" w:rsidRPr="008A5084" w:rsidRDefault="000D28A8" w:rsidP="006742EB">
            <w:pPr>
              <w:rPr>
                <w:rFonts w:ascii="Calibri" w:hAnsi="Calibri" w:cs="Calibri"/>
                <w:sz w:val="22"/>
                <w:szCs w:val="22"/>
              </w:rPr>
            </w:pPr>
            <w:r w:rsidRPr="008A5084">
              <w:rPr>
                <w:rFonts w:ascii="Calibri" w:hAnsi="Calibri" w:cs="Calibri"/>
                <w:sz w:val="22"/>
                <w:szCs w:val="22"/>
              </w:rPr>
              <w:t xml:space="preserve">Optimale anticipatie op de verwachte levering </w:t>
            </w:r>
          </w:p>
          <w:p w14:paraId="082EEAF7" w14:textId="77777777" w:rsidR="000D28A8" w:rsidRPr="008A5084" w:rsidRDefault="000D28A8" w:rsidP="006742EB">
            <w:pPr>
              <w:rPr>
                <w:rFonts w:asciiTheme="minorHAnsi" w:hAnsiTheme="minorHAnsi" w:cstheme="minorHAnsi"/>
                <w:sz w:val="22"/>
                <w:szCs w:val="22"/>
              </w:rPr>
            </w:pPr>
          </w:p>
        </w:tc>
        <w:tc>
          <w:tcPr>
            <w:tcW w:w="2976" w:type="dxa"/>
            <w:shd w:val="clear" w:color="auto" w:fill="auto"/>
          </w:tcPr>
          <w:p w14:paraId="082EEAF8" w14:textId="288E25A5" w:rsidR="006F0B57" w:rsidRPr="007B03AD" w:rsidRDefault="006F0B57" w:rsidP="006F0B57">
            <w:pPr>
              <w:rPr>
                <w:rFonts w:ascii="Calibri" w:hAnsi="Calibri" w:cs="Calibri"/>
                <w:sz w:val="22"/>
                <w:szCs w:val="22"/>
              </w:rPr>
            </w:pPr>
            <w:r w:rsidRPr="007B03AD">
              <w:rPr>
                <w:rFonts w:ascii="Calibri" w:hAnsi="Calibri" w:cs="Calibri"/>
                <w:sz w:val="22"/>
                <w:szCs w:val="22"/>
              </w:rPr>
              <w:t xml:space="preserve">Op basis van </w:t>
            </w:r>
            <w:r w:rsidR="00B3670C" w:rsidRPr="00E0098E">
              <w:rPr>
                <w:rFonts w:ascii="Calibri" w:hAnsi="Calibri" w:cs="Calibri"/>
                <w:sz w:val="22"/>
                <w:szCs w:val="22"/>
              </w:rPr>
              <w:t>telemetrie</w:t>
            </w:r>
            <w:r w:rsidR="00D7481C" w:rsidRPr="00E0098E">
              <w:rPr>
                <w:rFonts w:ascii="Calibri" w:hAnsi="Calibri" w:cs="Calibri"/>
                <w:sz w:val="22"/>
                <w:szCs w:val="22"/>
              </w:rPr>
              <w:t>.</w:t>
            </w:r>
          </w:p>
          <w:p w14:paraId="017F8096" w14:textId="79B1D4C2" w:rsidR="00CA17F6" w:rsidRPr="00E0098E" w:rsidRDefault="00840E98" w:rsidP="006F0B57">
            <w:pPr>
              <w:rPr>
                <w:rFonts w:ascii="Calibri" w:hAnsi="Calibri" w:cs="Calibri"/>
                <w:sz w:val="22"/>
                <w:szCs w:val="22"/>
              </w:rPr>
            </w:pPr>
            <w:r w:rsidRPr="00E0098E">
              <w:rPr>
                <w:rFonts w:ascii="Calibri" w:hAnsi="Calibri" w:cs="Calibri"/>
                <w:sz w:val="22"/>
                <w:szCs w:val="22"/>
              </w:rPr>
              <w:t xml:space="preserve">Indien de tankinhoud onder de 30% komt, krijgt de leverancier een signaal  dat hij moet komen vullen (tankinhoud mag nooit onder de 10% komen). </w:t>
            </w:r>
            <w:r w:rsidR="00E7199F" w:rsidRPr="00E0098E">
              <w:rPr>
                <w:rFonts w:ascii="Calibri" w:hAnsi="Calibri" w:cs="Calibri"/>
                <w:sz w:val="22"/>
                <w:szCs w:val="22"/>
              </w:rPr>
              <w:t xml:space="preserve">Binnen 24 uur na het behalen van deze drempelwaarde dient een </w:t>
            </w:r>
            <w:r w:rsidR="00803331" w:rsidRPr="00E0098E">
              <w:rPr>
                <w:rFonts w:ascii="Calibri" w:hAnsi="Calibri" w:cs="Calibri"/>
                <w:sz w:val="22"/>
                <w:szCs w:val="22"/>
              </w:rPr>
              <w:t>leveringsbevestiging</w:t>
            </w:r>
            <w:r w:rsidR="00E7199F" w:rsidRPr="00E0098E">
              <w:rPr>
                <w:rFonts w:ascii="Calibri" w:hAnsi="Calibri" w:cs="Calibri"/>
                <w:sz w:val="22"/>
                <w:szCs w:val="22"/>
              </w:rPr>
              <w:t xml:space="preserve"> per mail te worden gedeeld met de volgende informatie</w:t>
            </w:r>
            <w:r w:rsidR="00F11EDC" w:rsidRPr="00E0098E">
              <w:rPr>
                <w:rFonts w:ascii="Calibri" w:hAnsi="Calibri" w:cs="Calibri"/>
                <w:sz w:val="22"/>
                <w:szCs w:val="22"/>
              </w:rPr>
              <w:t>:</w:t>
            </w:r>
            <w:r w:rsidRPr="00E0098E">
              <w:rPr>
                <w:rFonts w:ascii="Calibri" w:hAnsi="Calibri" w:cs="Calibri"/>
                <w:sz w:val="22"/>
                <w:szCs w:val="22"/>
              </w:rPr>
              <w:t xml:space="preserve"> </w:t>
            </w:r>
          </w:p>
          <w:p w14:paraId="14F08651" w14:textId="11FB1347" w:rsidR="006A2052" w:rsidRPr="007B03AD" w:rsidRDefault="006A2052" w:rsidP="006F0B57">
            <w:pPr>
              <w:rPr>
                <w:rFonts w:asciiTheme="minorHAnsi" w:hAnsiTheme="minorHAnsi" w:cstheme="minorHAnsi"/>
                <w:i/>
                <w:sz w:val="22"/>
                <w:szCs w:val="22"/>
              </w:rPr>
            </w:pPr>
          </w:p>
          <w:p w14:paraId="3710805A" w14:textId="170720A3" w:rsidR="00285D0D" w:rsidRPr="00E0098E" w:rsidRDefault="00285D0D" w:rsidP="00F11EDC">
            <w:pPr>
              <w:pStyle w:val="Lijstalinea"/>
              <w:numPr>
                <w:ilvl w:val="0"/>
                <w:numId w:val="35"/>
              </w:numPr>
              <w:rPr>
                <w:rFonts w:asciiTheme="minorHAnsi" w:hAnsiTheme="minorHAnsi" w:cstheme="minorHAnsi"/>
                <w:iCs/>
                <w:sz w:val="22"/>
                <w:szCs w:val="22"/>
              </w:rPr>
            </w:pPr>
            <w:r w:rsidRPr="00E0098E">
              <w:rPr>
                <w:rFonts w:asciiTheme="minorHAnsi" w:hAnsiTheme="minorHAnsi" w:cstheme="minorHAnsi"/>
                <w:iCs/>
                <w:sz w:val="22"/>
                <w:szCs w:val="22"/>
              </w:rPr>
              <w:t>Dag</w:t>
            </w:r>
            <w:r w:rsidR="00E7199F" w:rsidRPr="00E0098E">
              <w:rPr>
                <w:rFonts w:asciiTheme="minorHAnsi" w:hAnsiTheme="minorHAnsi" w:cstheme="minorHAnsi"/>
                <w:iCs/>
                <w:sz w:val="22"/>
                <w:szCs w:val="22"/>
              </w:rPr>
              <w:t xml:space="preserve"> van levering</w:t>
            </w:r>
          </w:p>
          <w:p w14:paraId="2AA6A448" w14:textId="26FA2367" w:rsidR="00285D0D" w:rsidRPr="00E0098E" w:rsidRDefault="00285D0D" w:rsidP="00F11EDC">
            <w:pPr>
              <w:pStyle w:val="Lijstalinea"/>
              <w:numPr>
                <w:ilvl w:val="0"/>
                <w:numId w:val="35"/>
              </w:numPr>
              <w:rPr>
                <w:rFonts w:asciiTheme="minorHAnsi" w:hAnsiTheme="minorHAnsi" w:cstheme="minorHAnsi"/>
                <w:iCs/>
                <w:sz w:val="22"/>
                <w:szCs w:val="22"/>
              </w:rPr>
            </w:pPr>
            <w:r w:rsidRPr="00E0098E">
              <w:rPr>
                <w:rFonts w:asciiTheme="minorHAnsi" w:hAnsiTheme="minorHAnsi" w:cstheme="minorHAnsi"/>
                <w:iCs/>
                <w:sz w:val="22"/>
                <w:szCs w:val="22"/>
              </w:rPr>
              <w:t>Tijd</w:t>
            </w:r>
            <w:r w:rsidR="00E7199F" w:rsidRPr="00E0098E">
              <w:rPr>
                <w:rFonts w:asciiTheme="minorHAnsi" w:hAnsiTheme="minorHAnsi" w:cstheme="minorHAnsi"/>
                <w:iCs/>
                <w:sz w:val="22"/>
                <w:szCs w:val="22"/>
              </w:rPr>
              <w:t>stip van levering</w:t>
            </w:r>
          </w:p>
          <w:p w14:paraId="082EEAFC" w14:textId="3459F342" w:rsidR="00285D0D" w:rsidRPr="00E0098E" w:rsidRDefault="00285D0D" w:rsidP="00F11EDC">
            <w:pPr>
              <w:pStyle w:val="Lijstalinea"/>
              <w:numPr>
                <w:ilvl w:val="0"/>
                <w:numId w:val="35"/>
              </w:numPr>
              <w:rPr>
                <w:rFonts w:asciiTheme="minorHAnsi" w:hAnsiTheme="minorHAnsi" w:cstheme="minorHAnsi"/>
                <w:i/>
                <w:sz w:val="22"/>
                <w:szCs w:val="22"/>
              </w:rPr>
            </w:pPr>
            <w:r w:rsidRPr="00E0098E">
              <w:rPr>
                <w:rFonts w:asciiTheme="minorHAnsi" w:hAnsiTheme="minorHAnsi" w:cstheme="minorHAnsi"/>
                <w:iCs/>
                <w:sz w:val="22"/>
                <w:szCs w:val="22"/>
              </w:rPr>
              <w:t>Hoeveel</w:t>
            </w:r>
            <w:r w:rsidR="00E7199F" w:rsidRPr="00E0098E">
              <w:rPr>
                <w:rFonts w:asciiTheme="minorHAnsi" w:hAnsiTheme="minorHAnsi" w:cstheme="minorHAnsi"/>
                <w:iCs/>
                <w:sz w:val="22"/>
                <w:szCs w:val="22"/>
              </w:rPr>
              <w:t xml:space="preserve">heid </w:t>
            </w:r>
            <w:r w:rsidRPr="00E0098E">
              <w:rPr>
                <w:rFonts w:asciiTheme="minorHAnsi" w:hAnsiTheme="minorHAnsi" w:cstheme="minorHAnsi"/>
                <w:iCs/>
                <w:sz w:val="22"/>
                <w:szCs w:val="22"/>
              </w:rPr>
              <w:t>in kilogram en/ of aantal liter</w:t>
            </w:r>
          </w:p>
        </w:tc>
      </w:tr>
      <w:tr w:rsidR="008A5084" w:rsidRPr="008A5084" w14:paraId="082EEB01" w14:textId="77777777" w:rsidTr="006742EB">
        <w:tc>
          <w:tcPr>
            <w:tcW w:w="1701" w:type="dxa"/>
            <w:shd w:val="clear" w:color="auto" w:fill="auto"/>
          </w:tcPr>
          <w:p w14:paraId="082EEAFE" w14:textId="77777777" w:rsidR="000D28A8" w:rsidRPr="008A5084" w:rsidRDefault="000D28A8" w:rsidP="006742EB">
            <w:pPr>
              <w:rPr>
                <w:rFonts w:asciiTheme="minorHAnsi" w:hAnsiTheme="minorHAnsi" w:cstheme="minorHAnsi"/>
                <w:b/>
                <w:bCs/>
                <w:sz w:val="22"/>
                <w:szCs w:val="22"/>
              </w:rPr>
            </w:pPr>
            <w:r w:rsidRPr="008A5084">
              <w:rPr>
                <w:rFonts w:asciiTheme="minorHAnsi" w:hAnsiTheme="minorHAnsi" w:cstheme="minorHAnsi"/>
                <w:b/>
                <w:bCs/>
                <w:sz w:val="22"/>
                <w:szCs w:val="22"/>
              </w:rPr>
              <w:t>Welke prestaties meten?</w:t>
            </w:r>
          </w:p>
        </w:tc>
        <w:tc>
          <w:tcPr>
            <w:tcW w:w="4282" w:type="dxa"/>
            <w:shd w:val="clear" w:color="auto" w:fill="auto"/>
          </w:tcPr>
          <w:p w14:paraId="082EEAFF" w14:textId="69AA4FDE" w:rsidR="000D28A8" w:rsidRPr="008A5084" w:rsidRDefault="006F0B57" w:rsidP="006F0B57">
            <w:pPr>
              <w:rPr>
                <w:rFonts w:ascii="Calibri" w:hAnsi="Calibri" w:cs="Calibri"/>
                <w:sz w:val="22"/>
                <w:szCs w:val="22"/>
              </w:rPr>
            </w:pPr>
            <w:r w:rsidRPr="008A5084">
              <w:rPr>
                <w:rFonts w:ascii="Calibri" w:hAnsi="Calibri" w:cs="Calibri"/>
                <w:sz w:val="22"/>
                <w:szCs w:val="22"/>
              </w:rPr>
              <w:t>De volledigheid, juistheid en snelheid van de informatie</w:t>
            </w:r>
            <w:r w:rsidR="00E7199F">
              <w:rPr>
                <w:rFonts w:ascii="Calibri" w:hAnsi="Calibri" w:cs="Calibri"/>
                <w:sz w:val="22"/>
                <w:szCs w:val="22"/>
              </w:rPr>
              <w:t xml:space="preserve"> (</w:t>
            </w:r>
            <w:r w:rsidR="00803331">
              <w:rPr>
                <w:rFonts w:ascii="Calibri" w:hAnsi="Calibri" w:cs="Calibri"/>
                <w:sz w:val="22"/>
                <w:szCs w:val="22"/>
              </w:rPr>
              <w:t>leveringsbevestiging</w:t>
            </w:r>
            <w:r w:rsidR="00E7199F">
              <w:rPr>
                <w:rFonts w:ascii="Calibri" w:hAnsi="Calibri" w:cs="Calibri"/>
                <w:sz w:val="22"/>
                <w:szCs w:val="22"/>
              </w:rPr>
              <w:t>)</w:t>
            </w:r>
          </w:p>
        </w:tc>
        <w:tc>
          <w:tcPr>
            <w:tcW w:w="2976" w:type="dxa"/>
            <w:shd w:val="clear" w:color="auto" w:fill="auto"/>
          </w:tcPr>
          <w:p w14:paraId="082EEB00" w14:textId="77777777" w:rsidR="000D28A8" w:rsidRPr="008A5084" w:rsidRDefault="000D28A8" w:rsidP="006F0B57">
            <w:pPr>
              <w:rPr>
                <w:rFonts w:ascii="Calibri" w:hAnsi="Calibri" w:cs="Calibri"/>
                <w:sz w:val="22"/>
                <w:szCs w:val="22"/>
              </w:rPr>
            </w:pPr>
          </w:p>
        </w:tc>
      </w:tr>
      <w:tr w:rsidR="008A5084" w:rsidRPr="008A5084" w14:paraId="082EEB06" w14:textId="77777777" w:rsidTr="006742EB">
        <w:tc>
          <w:tcPr>
            <w:tcW w:w="1701" w:type="dxa"/>
            <w:shd w:val="clear" w:color="auto" w:fill="auto"/>
          </w:tcPr>
          <w:p w14:paraId="082EEB02" w14:textId="77777777" w:rsidR="000D28A8" w:rsidRPr="008A5084" w:rsidRDefault="000D28A8" w:rsidP="006742EB">
            <w:pPr>
              <w:rPr>
                <w:rFonts w:asciiTheme="minorHAnsi" w:hAnsiTheme="minorHAnsi" w:cstheme="minorHAnsi"/>
                <w:b/>
                <w:bCs/>
                <w:sz w:val="22"/>
                <w:szCs w:val="22"/>
              </w:rPr>
            </w:pPr>
            <w:r w:rsidRPr="008A5084">
              <w:rPr>
                <w:rFonts w:asciiTheme="minorHAnsi" w:hAnsiTheme="minorHAnsi" w:cstheme="minorHAnsi"/>
                <w:b/>
                <w:bCs/>
                <w:sz w:val="22"/>
                <w:szCs w:val="22"/>
              </w:rPr>
              <w:t>Hoe meten? (middel)</w:t>
            </w:r>
          </w:p>
        </w:tc>
        <w:tc>
          <w:tcPr>
            <w:tcW w:w="4282" w:type="dxa"/>
            <w:shd w:val="clear" w:color="auto" w:fill="auto"/>
          </w:tcPr>
          <w:p w14:paraId="57677B73" w14:textId="4A9C17E3" w:rsidR="00E7199F" w:rsidRDefault="00E7199F" w:rsidP="006742EB">
            <w:pPr>
              <w:textAlignment w:val="baseline"/>
              <w:rPr>
                <w:rFonts w:ascii="Calibri" w:hAnsi="Calibri" w:cs="Calibri"/>
                <w:sz w:val="22"/>
                <w:szCs w:val="22"/>
              </w:rPr>
            </w:pPr>
            <w:r>
              <w:rPr>
                <w:rFonts w:ascii="Calibri" w:hAnsi="Calibri" w:cs="Calibri"/>
                <w:sz w:val="22"/>
                <w:szCs w:val="22"/>
              </w:rPr>
              <w:t xml:space="preserve">Tijdig → Tijdstip ontvangen mail </w:t>
            </w:r>
            <w:r w:rsidR="00A53016">
              <w:rPr>
                <w:rFonts w:ascii="Calibri" w:hAnsi="Calibri" w:cs="Calibri"/>
                <w:sz w:val="22"/>
                <w:szCs w:val="22"/>
              </w:rPr>
              <w:t>t.o.v.</w:t>
            </w:r>
            <w:r>
              <w:rPr>
                <w:rFonts w:ascii="Calibri" w:hAnsi="Calibri" w:cs="Calibri"/>
                <w:sz w:val="22"/>
                <w:szCs w:val="22"/>
              </w:rPr>
              <w:t xml:space="preserve"> bereikte drempelwaarde (BMS en Managementinfo)</w:t>
            </w:r>
          </w:p>
          <w:p w14:paraId="2BB89DE1" w14:textId="56063667" w:rsidR="00E7199F" w:rsidRDefault="00E7199F" w:rsidP="006742EB">
            <w:pPr>
              <w:textAlignment w:val="baseline"/>
              <w:rPr>
                <w:rFonts w:ascii="Calibri" w:hAnsi="Calibri" w:cs="Calibri"/>
                <w:sz w:val="22"/>
                <w:szCs w:val="22"/>
              </w:rPr>
            </w:pPr>
            <w:r>
              <w:rPr>
                <w:rFonts w:ascii="Calibri" w:hAnsi="Calibri" w:cs="Calibri"/>
                <w:sz w:val="22"/>
                <w:szCs w:val="22"/>
              </w:rPr>
              <w:t xml:space="preserve">Volledigheid → Opdrachtgever/ Beheerder </w:t>
            </w:r>
            <w:r w:rsidRPr="008A5084">
              <w:rPr>
                <w:rFonts w:ascii="Calibri" w:hAnsi="Calibri" w:cs="Calibri"/>
                <w:sz w:val="22"/>
                <w:szCs w:val="22"/>
              </w:rPr>
              <w:t>en Gassendistributeurs</w:t>
            </w:r>
          </w:p>
          <w:p w14:paraId="040E0632" w14:textId="77777777" w:rsidR="00E7199F" w:rsidRDefault="00E7199F" w:rsidP="006742EB">
            <w:pPr>
              <w:textAlignment w:val="baseline"/>
              <w:rPr>
                <w:rFonts w:ascii="Calibri" w:hAnsi="Calibri" w:cs="Calibri"/>
                <w:sz w:val="22"/>
                <w:szCs w:val="22"/>
              </w:rPr>
            </w:pPr>
            <w:r>
              <w:rPr>
                <w:rFonts w:ascii="Calibri" w:hAnsi="Calibri" w:cs="Calibri"/>
                <w:sz w:val="22"/>
                <w:szCs w:val="22"/>
              </w:rPr>
              <w:t xml:space="preserve">Juistheid → Opdrachtgever/ Beheerder </w:t>
            </w:r>
            <w:r w:rsidRPr="008A5084">
              <w:rPr>
                <w:rFonts w:ascii="Calibri" w:hAnsi="Calibri" w:cs="Calibri"/>
                <w:sz w:val="22"/>
                <w:szCs w:val="22"/>
              </w:rPr>
              <w:t>en Gassendistributeurs</w:t>
            </w:r>
          </w:p>
          <w:p w14:paraId="730F954F" w14:textId="77777777" w:rsidR="00E7199F" w:rsidRDefault="00E7199F" w:rsidP="006742EB">
            <w:pPr>
              <w:textAlignment w:val="baseline"/>
              <w:rPr>
                <w:rFonts w:ascii="Calibri" w:hAnsi="Calibri" w:cs="Calibri"/>
                <w:sz w:val="22"/>
                <w:szCs w:val="22"/>
              </w:rPr>
            </w:pPr>
          </w:p>
          <w:p w14:paraId="25479553" w14:textId="77777777" w:rsidR="00E7199F" w:rsidRDefault="00E7199F" w:rsidP="006742EB">
            <w:pPr>
              <w:textAlignment w:val="baseline"/>
              <w:rPr>
                <w:rFonts w:ascii="Calibri" w:hAnsi="Calibri" w:cs="Calibri"/>
                <w:sz w:val="22"/>
                <w:szCs w:val="22"/>
              </w:rPr>
            </w:pPr>
          </w:p>
          <w:p w14:paraId="082EEB04" w14:textId="7869416A" w:rsidR="00E7199F" w:rsidRPr="00537FEB" w:rsidRDefault="00E7199F" w:rsidP="006742EB">
            <w:pPr>
              <w:textAlignment w:val="baseline"/>
              <w:rPr>
                <w:rFonts w:cs="Calibri"/>
                <w:sz w:val="22"/>
                <w:szCs w:val="22"/>
                <w:lang w:eastAsia="ja-JP"/>
              </w:rPr>
            </w:pPr>
            <w:r w:rsidRPr="008A5084">
              <w:rPr>
                <w:rFonts w:ascii="Calibri" w:hAnsi="Calibri" w:cs="Calibri"/>
                <w:sz w:val="22"/>
                <w:szCs w:val="22"/>
              </w:rPr>
              <w:t xml:space="preserve">Ook terugkoppelen via Managementinformatie </w:t>
            </w:r>
            <w:r>
              <w:rPr>
                <w:rFonts w:ascii="Calibri" w:hAnsi="Calibri" w:cs="Calibri"/>
                <w:sz w:val="22"/>
                <w:szCs w:val="22"/>
              </w:rPr>
              <w:t xml:space="preserve"> </w:t>
            </w:r>
            <w:r>
              <w:rPr>
                <w:rFonts w:eastAsia="Times New Roman" w:hint="eastAsia"/>
                <w:sz w:val="20"/>
                <w:szCs w:val="20"/>
                <w:lang w:eastAsia="ja-JP"/>
              </w:rPr>
              <w:t>→</w:t>
            </w:r>
            <w:r>
              <w:rPr>
                <w:rFonts w:eastAsia="Times New Roman"/>
                <w:sz w:val="20"/>
                <w:szCs w:val="20"/>
                <w:lang w:eastAsia="ja-JP"/>
              </w:rPr>
              <w:t xml:space="preserve"> </w:t>
            </w:r>
            <w:r w:rsidR="00803331">
              <w:rPr>
                <w:rFonts w:ascii="Lucida Sans" w:hAnsi="Lucida Sans"/>
                <w:sz w:val="20"/>
                <w:szCs w:val="20"/>
              </w:rPr>
              <w:t>Leveringsbevestiging</w:t>
            </w:r>
            <w:r>
              <w:rPr>
                <w:rFonts w:ascii="Lucida Sans" w:hAnsi="Lucida Sans"/>
                <w:sz w:val="20"/>
                <w:szCs w:val="20"/>
              </w:rPr>
              <w:t xml:space="preserve"> </w:t>
            </w:r>
            <w:r w:rsidR="00177C79">
              <w:rPr>
                <w:rFonts w:ascii="Lucida Sans" w:hAnsi="Lucida Sans"/>
                <w:sz w:val="20"/>
                <w:szCs w:val="20"/>
              </w:rPr>
              <w:t>t.o.v.</w:t>
            </w:r>
            <w:r>
              <w:rPr>
                <w:rFonts w:ascii="Lucida Sans" w:hAnsi="Lucida Sans"/>
                <w:sz w:val="20"/>
                <w:szCs w:val="20"/>
              </w:rPr>
              <w:t xml:space="preserve"> drempelwaarden (KPI1)</w:t>
            </w:r>
            <w:r>
              <w:rPr>
                <w:rFonts w:eastAsia="Times New Roman"/>
                <w:sz w:val="20"/>
                <w:szCs w:val="20"/>
                <w:lang w:eastAsia="ja-JP"/>
              </w:rPr>
              <w:t xml:space="preserve"> </w:t>
            </w:r>
          </w:p>
        </w:tc>
        <w:tc>
          <w:tcPr>
            <w:tcW w:w="2976" w:type="dxa"/>
            <w:shd w:val="clear" w:color="auto" w:fill="auto"/>
          </w:tcPr>
          <w:p w14:paraId="04911F12" w14:textId="262D6693" w:rsidR="000D28A8" w:rsidRDefault="00E7199F" w:rsidP="006742EB">
            <w:pPr>
              <w:textAlignment w:val="baseline"/>
              <w:rPr>
                <w:rFonts w:ascii="Calibri" w:hAnsi="Calibri" w:cs="Calibri"/>
                <w:sz w:val="22"/>
                <w:szCs w:val="22"/>
              </w:rPr>
            </w:pPr>
            <w:r>
              <w:rPr>
                <w:rFonts w:ascii="Calibri" w:hAnsi="Calibri" w:cs="Calibri"/>
                <w:sz w:val="22"/>
                <w:szCs w:val="22"/>
              </w:rPr>
              <w:t>Managementinfo</w:t>
            </w:r>
            <w:r w:rsidRPr="008A5084">
              <w:rPr>
                <w:rFonts w:ascii="Calibri" w:hAnsi="Calibri" w:cs="Calibri"/>
                <w:sz w:val="22"/>
                <w:szCs w:val="22"/>
              </w:rPr>
              <w:t xml:space="preserve"> </w:t>
            </w:r>
            <w:r>
              <w:rPr>
                <w:rFonts w:ascii="Calibri" w:hAnsi="Calibri" w:cs="Calibri"/>
                <w:sz w:val="22"/>
                <w:szCs w:val="22"/>
              </w:rPr>
              <w:t>z</w:t>
            </w:r>
            <w:r w:rsidR="006F0B57" w:rsidRPr="008A5084">
              <w:rPr>
                <w:rFonts w:ascii="Calibri" w:hAnsi="Calibri" w:cs="Calibri"/>
                <w:sz w:val="22"/>
                <w:szCs w:val="22"/>
              </w:rPr>
              <w:t>ie Hoofdstuk 4</w:t>
            </w:r>
          </w:p>
          <w:p w14:paraId="6708E36D" w14:textId="77777777" w:rsidR="00E7199F" w:rsidRDefault="00E7199F" w:rsidP="006742EB">
            <w:pPr>
              <w:textAlignment w:val="baseline"/>
              <w:rPr>
                <w:rFonts w:ascii="Calibri" w:hAnsi="Calibri" w:cs="Calibri"/>
                <w:sz w:val="22"/>
                <w:szCs w:val="22"/>
              </w:rPr>
            </w:pPr>
          </w:p>
          <w:p w14:paraId="082EEB05" w14:textId="03A6B1C4" w:rsidR="00E7199F" w:rsidRPr="008A5084" w:rsidRDefault="00E7199F" w:rsidP="006742EB">
            <w:pPr>
              <w:textAlignment w:val="baseline"/>
              <w:rPr>
                <w:rFonts w:ascii="Calibri" w:hAnsi="Calibri" w:cs="Calibri"/>
                <w:sz w:val="22"/>
                <w:szCs w:val="22"/>
              </w:rPr>
            </w:pPr>
            <w:r>
              <w:rPr>
                <w:rFonts w:ascii="Calibri" w:hAnsi="Calibri" w:cs="Calibri"/>
                <w:sz w:val="22"/>
                <w:szCs w:val="22"/>
              </w:rPr>
              <w:t>Mailadressen zie tabel 1</w:t>
            </w:r>
          </w:p>
        </w:tc>
      </w:tr>
      <w:tr w:rsidR="008A5084" w:rsidRPr="008A5084" w14:paraId="082EEB0B" w14:textId="77777777" w:rsidTr="006742EB">
        <w:tc>
          <w:tcPr>
            <w:tcW w:w="1701" w:type="dxa"/>
            <w:shd w:val="clear" w:color="auto" w:fill="auto"/>
          </w:tcPr>
          <w:p w14:paraId="082EEB07" w14:textId="77777777" w:rsidR="000D28A8" w:rsidRPr="008A5084" w:rsidRDefault="000D28A8" w:rsidP="006742EB">
            <w:pPr>
              <w:rPr>
                <w:rFonts w:asciiTheme="minorHAnsi" w:hAnsiTheme="minorHAnsi" w:cstheme="minorHAnsi"/>
                <w:b/>
                <w:bCs/>
                <w:sz w:val="22"/>
                <w:szCs w:val="22"/>
              </w:rPr>
            </w:pPr>
            <w:r w:rsidRPr="008A5084">
              <w:rPr>
                <w:rFonts w:asciiTheme="minorHAnsi" w:hAnsiTheme="minorHAnsi" w:cstheme="minorHAnsi"/>
                <w:b/>
                <w:bCs/>
                <w:sz w:val="22"/>
                <w:szCs w:val="22"/>
              </w:rPr>
              <w:t>Hoe meten? (frequentie)</w:t>
            </w:r>
          </w:p>
        </w:tc>
        <w:tc>
          <w:tcPr>
            <w:tcW w:w="4282" w:type="dxa"/>
            <w:shd w:val="clear" w:color="auto" w:fill="auto"/>
          </w:tcPr>
          <w:p w14:paraId="082EEB08" w14:textId="1A605FA3" w:rsidR="006A2052" w:rsidRPr="008A5084" w:rsidRDefault="00E7199F" w:rsidP="006F0B57">
            <w:pPr>
              <w:rPr>
                <w:rFonts w:ascii="Calibri" w:hAnsi="Calibri" w:cs="Calibri"/>
                <w:sz w:val="22"/>
                <w:szCs w:val="22"/>
              </w:rPr>
            </w:pPr>
            <w:r>
              <w:rPr>
                <w:rFonts w:ascii="Calibri" w:hAnsi="Calibri" w:cs="Calibri"/>
                <w:sz w:val="22"/>
                <w:szCs w:val="22"/>
              </w:rPr>
              <w:t>Lever</w:t>
            </w:r>
            <w:r w:rsidR="00537FEB">
              <w:rPr>
                <w:rFonts w:ascii="Calibri" w:hAnsi="Calibri" w:cs="Calibri"/>
                <w:sz w:val="22"/>
                <w:szCs w:val="22"/>
              </w:rPr>
              <w:t>ings</w:t>
            </w:r>
            <w:r w:rsidR="006A2052" w:rsidRPr="008A5084">
              <w:rPr>
                <w:rFonts w:ascii="Calibri" w:hAnsi="Calibri" w:cs="Calibri"/>
                <w:sz w:val="22"/>
                <w:szCs w:val="22"/>
              </w:rPr>
              <w:t xml:space="preserve">bevestiging binnen 24 uur </w:t>
            </w:r>
            <w:r>
              <w:rPr>
                <w:rFonts w:ascii="Calibri" w:hAnsi="Calibri" w:cs="Calibri"/>
                <w:sz w:val="22"/>
                <w:szCs w:val="22"/>
              </w:rPr>
              <w:t>wanneer</w:t>
            </w:r>
            <w:r w:rsidR="008D3E64">
              <w:rPr>
                <w:rFonts w:ascii="Calibri" w:hAnsi="Calibri" w:cs="Calibri"/>
                <w:sz w:val="22"/>
                <w:szCs w:val="22"/>
              </w:rPr>
              <w:t xml:space="preserve"> </w:t>
            </w:r>
            <w:r>
              <w:rPr>
                <w:rFonts w:ascii="Calibri" w:hAnsi="Calibri" w:cs="Calibri"/>
                <w:sz w:val="22"/>
                <w:szCs w:val="22"/>
              </w:rPr>
              <w:t xml:space="preserve">drempelwaarde tankinhoud </w:t>
            </w:r>
            <w:r w:rsidR="00285D0D">
              <w:rPr>
                <w:rFonts w:ascii="Calibri" w:hAnsi="Calibri" w:cs="Calibri"/>
                <w:sz w:val="22"/>
                <w:szCs w:val="22"/>
              </w:rPr>
              <w:t xml:space="preserve">30% </w:t>
            </w:r>
            <w:r>
              <w:rPr>
                <w:rFonts w:ascii="Calibri" w:hAnsi="Calibri" w:cs="Calibri"/>
                <w:sz w:val="22"/>
                <w:szCs w:val="22"/>
              </w:rPr>
              <w:t>bereikt</w:t>
            </w:r>
            <w:r w:rsidR="008D3E64">
              <w:rPr>
                <w:rFonts w:ascii="Calibri" w:hAnsi="Calibri" w:cs="Calibri"/>
                <w:sz w:val="22"/>
                <w:szCs w:val="22"/>
              </w:rPr>
              <w:t>.</w:t>
            </w:r>
          </w:p>
          <w:p w14:paraId="082EEB09" w14:textId="79F7484D" w:rsidR="000D28A8" w:rsidRPr="008A5084" w:rsidRDefault="006F0B57" w:rsidP="006F0B57">
            <w:pPr>
              <w:rPr>
                <w:rFonts w:ascii="Calibri" w:hAnsi="Calibri" w:cs="Calibri"/>
                <w:sz w:val="22"/>
                <w:szCs w:val="22"/>
              </w:rPr>
            </w:pPr>
            <w:r w:rsidRPr="008A5084">
              <w:rPr>
                <w:rFonts w:ascii="Calibri" w:hAnsi="Calibri" w:cs="Calibri"/>
                <w:sz w:val="22"/>
                <w:szCs w:val="22"/>
              </w:rPr>
              <w:t xml:space="preserve">Bij elk </w:t>
            </w:r>
            <w:r w:rsidR="002426B2">
              <w:rPr>
                <w:rFonts w:ascii="Calibri" w:hAnsi="Calibri" w:cs="Calibri"/>
                <w:sz w:val="22"/>
                <w:szCs w:val="22"/>
              </w:rPr>
              <w:t>Tactisch</w:t>
            </w:r>
            <w:r w:rsidRPr="008A5084">
              <w:rPr>
                <w:rFonts w:ascii="Calibri" w:hAnsi="Calibri" w:cs="Calibri"/>
                <w:sz w:val="22"/>
                <w:szCs w:val="22"/>
              </w:rPr>
              <w:t xml:space="preserve"> overleg</w:t>
            </w:r>
            <w:r w:rsidR="006A2052" w:rsidRPr="008A5084">
              <w:rPr>
                <w:rFonts w:ascii="Calibri" w:hAnsi="Calibri" w:cs="Calibri"/>
                <w:sz w:val="22"/>
                <w:szCs w:val="22"/>
              </w:rPr>
              <w:t xml:space="preserve"> wordt dit besproken, onder andere op basis van de Managementinformatie</w:t>
            </w:r>
          </w:p>
        </w:tc>
        <w:tc>
          <w:tcPr>
            <w:tcW w:w="2976" w:type="dxa"/>
            <w:shd w:val="clear" w:color="auto" w:fill="auto"/>
          </w:tcPr>
          <w:p w14:paraId="082EEB0A" w14:textId="5BC135C5" w:rsidR="000D28A8" w:rsidRPr="008A5084" w:rsidRDefault="002426B2" w:rsidP="00410584">
            <w:pPr>
              <w:rPr>
                <w:rFonts w:ascii="Calibri" w:hAnsi="Calibri" w:cs="Calibri"/>
                <w:sz w:val="22"/>
                <w:szCs w:val="22"/>
              </w:rPr>
            </w:pPr>
            <w:r>
              <w:rPr>
                <w:rFonts w:ascii="Calibri" w:hAnsi="Calibri" w:cs="Calibri"/>
                <w:sz w:val="22"/>
                <w:szCs w:val="22"/>
              </w:rPr>
              <w:t>Tactisch</w:t>
            </w:r>
            <w:r w:rsidR="006A2052" w:rsidRPr="008A5084">
              <w:rPr>
                <w:rFonts w:ascii="Calibri" w:hAnsi="Calibri" w:cs="Calibri"/>
                <w:sz w:val="22"/>
                <w:szCs w:val="22"/>
              </w:rPr>
              <w:t xml:space="preserve"> overleg is </w:t>
            </w:r>
            <w:r w:rsidR="00410584" w:rsidRPr="008A5084">
              <w:rPr>
                <w:rFonts w:ascii="Calibri" w:hAnsi="Calibri" w:cs="Calibri"/>
                <w:sz w:val="22"/>
                <w:szCs w:val="22"/>
              </w:rPr>
              <w:t>(Minimaal) twee keer per jaar</w:t>
            </w:r>
          </w:p>
        </w:tc>
      </w:tr>
      <w:tr w:rsidR="008A5084" w:rsidRPr="008A5084" w14:paraId="082EEB0F" w14:textId="77777777" w:rsidTr="006742EB">
        <w:tc>
          <w:tcPr>
            <w:tcW w:w="1701" w:type="dxa"/>
            <w:shd w:val="clear" w:color="auto" w:fill="auto"/>
          </w:tcPr>
          <w:p w14:paraId="082EEB0C" w14:textId="77777777" w:rsidR="000D28A8" w:rsidRPr="008A5084" w:rsidRDefault="000D28A8" w:rsidP="006742EB">
            <w:pPr>
              <w:rPr>
                <w:rFonts w:asciiTheme="minorHAnsi" w:hAnsiTheme="minorHAnsi" w:cstheme="minorHAnsi"/>
                <w:b/>
                <w:bCs/>
                <w:sz w:val="22"/>
                <w:szCs w:val="22"/>
              </w:rPr>
            </w:pPr>
            <w:r w:rsidRPr="008A5084">
              <w:rPr>
                <w:rFonts w:asciiTheme="minorHAnsi" w:hAnsiTheme="minorHAnsi" w:cstheme="minorHAnsi"/>
                <w:b/>
                <w:bCs/>
                <w:sz w:val="22"/>
                <w:szCs w:val="22"/>
              </w:rPr>
              <w:t>Wie meet?</w:t>
            </w:r>
          </w:p>
        </w:tc>
        <w:tc>
          <w:tcPr>
            <w:tcW w:w="4282" w:type="dxa"/>
            <w:shd w:val="clear" w:color="auto" w:fill="auto"/>
          </w:tcPr>
          <w:p w14:paraId="3DB00AF2" w14:textId="4A8099C8" w:rsidR="000D28A8" w:rsidRDefault="00803331" w:rsidP="006742EB">
            <w:pPr>
              <w:rPr>
                <w:rFonts w:ascii="Calibri" w:hAnsi="Calibri" w:cs="Calibri"/>
                <w:sz w:val="22"/>
                <w:szCs w:val="22"/>
              </w:rPr>
            </w:pPr>
            <w:r>
              <w:rPr>
                <w:rFonts w:ascii="Lucida Sans" w:hAnsi="Lucida Sans"/>
                <w:sz w:val="20"/>
                <w:szCs w:val="20"/>
              </w:rPr>
              <w:t>Leveringsbevestiging</w:t>
            </w:r>
            <w:r w:rsidR="00E7199F">
              <w:rPr>
                <w:rFonts w:ascii="Lucida Sans" w:hAnsi="Lucida Sans"/>
                <w:sz w:val="20"/>
                <w:szCs w:val="20"/>
              </w:rPr>
              <w:t xml:space="preserve"> </w:t>
            </w:r>
            <w:r w:rsidR="00177C79">
              <w:rPr>
                <w:rFonts w:ascii="Lucida Sans" w:hAnsi="Lucida Sans"/>
                <w:sz w:val="20"/>
                <w:szCs w:val="20"/>
              </w:rPr>
              <w:t>t.o.v.</w:t>
            </w:r>
            <w:r w:rsidR="00E7199F">
              <w:rPr>
                <w:rFonts w:ascii="Lucida Sans" w:hAnsi="Lucida Sans"/>
                <w:sz w:val="20"/>
                <w:szCs w:val="20"/>
              </w:rPr>
              <w:t xml:space="preserve"> drempelwaarden (KPI1) is onderdeel </w:t>
            </w:r>
            <w:r w:rsidR="00E7199F">
              <w:rPr>
                <w:rFonts w:ascii="Calibri" w:hAnsi="Calibri" w:cs="Calibri"/>
                <w:sz w:val="22"/>
                <w:szCs w:val="22"/>
              </w:rPr>
              <w:t>M</w:t>
            </w:r>
            <w:r w:rsidR="00E7199F" w:rsidRPr="008A5084">
              <w:rPr>
                <w:rFonts w:ascii="Calibri" w:hAnsi="Calibri" w:cs="Calibri"/>
                <w:sz w:val="22"/>
                <w:szCs w:val="22"/>
              </w:rPr>
              <w:t xml:space="preserve">anagementinformatie </w:t>
            </w:r>
            <w:r w:rsidR="00E7199F">
              <w:rPr>
                <w:rFonts w:ascii="Calibri" w:hAnsi="Calibri" w:cs="Calibri"/>
                <w:sz w:val="22"/>
                <w:szCs w:val="22"/>
              </w:rPr>
              <w:t xml:space="preserve">→ </w:t>
            </w:r>
            <w:r w:rsidR="006F0B57" w:rsidRPr="008A5084">
              <w:rPr>
                <w:rFonts w:ascii="Calibri" w:hAnsi="Calibri" w:cs="Calibri"/>
                <w:sz w:val="22"/>
                <w:szCs w:val="22"/>
              </w:rPr>
              <w:t>Opdrachtnemer</w:t>
            </w:r>
          </w:p>
          <w:p w14:paraId="082EEB0D" w14:textId="110D13BF" w:rsidR="00E7199F" w:rsidRPr="008A5084" w:rsidRDefault="00E7199F" w:rsidP="006742EB">
            <w:pPr>
              <w:rPr>
                <w:rFonts w:ascii="Calibri" w:hAnsi="Calibri" w:cs="Calibri"/>
                <w:sz w:val="22"/>
                <w:szCs w:val="22"/>
              </w:rPr>
            </w:pPr>
            <w:r>
              <w:rPr>
                <w:rFonts w:ascii="Calibri" w:hAnsi="Calibri" w:cs="Calibri"/>
                <w:sz w:val="22"/>
                <w:szCs w:val="22"/>
              </w:rPr>
              <w:t xml:space="preserve">Juistheid en volledigheid → Opdrachtgever/ Beheerders </w:t>
            </w:r>
            <w:r w:rsidRPr="008A5084">
              <w:rPr>
                <w:rFonts w:ascii="Calibri" w:hAnsi="Calibri" w:cs="Calibri"/>
                <w:sz w:val="22"/>
                <w:szCs w:val="22"/>
              </w:rPr>
              <w:t>en Gassendistributeurs</w:t>
            </w:r>
          </w:p>
        </w:tc>
        <w:tc>
          <w:tcPr>
            <w:tcW w:w="2976" w:type="dxa"/>
            <w:shd w:val="clear" w:color="auto" w:fill="auto"/>
          </w:tcPr>
          <w:p w14:paraId="082EEB0E" w14:textId="1461730A" w:rsidR="000D28A8" w:rsidRPr="008A5084" w:rsidRDefault="004E74CE" w:rsidP="006742EB">
            <w:pPr>
              <w:rPr>
                <w:rFonts w:ascii="Calibri" w:hAnsi="Calibri" w:cs="Calibri"/>
                <w:sz w:val="22"/>
                <w:szCs w:val="22"/>
              </w:rPr>
            </w:pPr>
            <w:r w:rsidRPr="008A5084">
              <w:rPr>
                <w:rFonts w:ascii="Calibri" w:hAnsi="Calibri" w:cs="Calibri"/>
                <w:sz w:val="22"/>
                <w:szCs w:val="22"/>
              </w:rPr>
              <w:t xml:space="preserve">Levert managementinformatie aan (uiterlijk </w:t>
            </w:r>
            <w:r w:rsidR="00E7199F">
              <w:rPr>
                <w:rFonts w:ascii="Calibri" w:hAnsi="Calibri" w:cs="Calibri"/>
                <w:sz w:val="22"/>
                <w:szCs w:val="22"/>
              </w:rPr>
              <w:t>10</w:t>
            </w:r>
            <w:r w:rsidR="00E7199F" w:rsidRPr="008A5084">
              <w:rPr>
                <w:rFonts w:ascii="Calibri" w:hAnsi="Calibri" w:cs="Calibri"/>
                <w:sz w:val="22"/>
                <w:szCs w:val="22"/>
              </w:rPr>
              <w:t xml:space="preserve"> </w:t>
            </w:r>
            <w:r w:rsidR="000C56A4">
              <w:rPr>
                <w:rFonts w:ascii="Calibri" w:hAnsi="Calibri" w:cs="Calibri"/>
                <w:sz w:val="22"/>
                <w:szCs w:val="22"/>
              </w:rPr>
              <w:t>werk</w:t>
            </w:r>
            <w:r w:rsidRPr="008A5084">
              <w:rPr>
                <w:rFonts w:ascii="Calibri" w:hAnsi="Calibri" w:cs="Calibri"/>
                <w:sz w:val="22"/>
                <w:szCs w:val="22"/>
              </w:rPr>
              <w:t>dagen voorafgaand aan dit overleg)</w:t>
            </w:r>
          </w:p>
        </w:tc>
      </w:tr>
      <w:tr w:rsidR="008A5084" w:rsidRPr="008A5084" w14:paraId="082EEB17" w14:textId="77777777" w:rsidTr="006742EB">
        <w:tc>
          <w:tcPr>
            <w:tcW w:w="1701" w:type="dxa"/>
            <w:shd w:val="clear" w:color="auto" w:fill="auto"/>
          </w:tcPr>
          <w:p w14:paraId="082EEB10" w14:textId="77777777" w:rsidR="000D28A8" w:rsidRPr="008A5084" w:rsidRDefault="000D28A8" w:rsidP="006742EB">
            <w:pPr>
              <w:rPr>
                <w:rFonts w:asciiTheme="minorHAnsi" w:hAnsiTheme="minorHAnsi" w:cstheme="minorHAnsi"/>
                <w:b/>
                <w:bCs/>
                <w:sz w:val="22"/>
                <w:szCs w:val="22"/>
              </w:rPr>
            </w:pPr>
            <w:r w:rsidRPr="008A5084">
              <w:rPr>
                <w:rFonts w:asciiTheme="minorHAnsi" w:hAnsiTheme="minorHAnsi" w:cstheme="minorHAnsi"/>
                <w:b/>
                <w:bCs/>
                <w:sz w:val="22"/>
                <w:szCs w:val="22"/>
              </w:rPr>
              <w:lastRenderedPageBreak/>
              <w:t>Norm</w:t>
            </w:r>
          </w:p>
        </w:tc>
        <w:tc>
          <w:tcPr>
            <w:tcW w:w="4282" w:type="dxa"/>
            <w:shd w:val="clear" w:color="auto" w:fill="auto"/>
          </w:tcPr>
          <w:p w14:paraId="082EEB11" w14:textId="782EDA5C" w:rsidR="006F0B57" w:rsidRPr="008A5084" w:rsidRDefault="006F0B57" w:rsidP="000D28A8">
            <w:pPr>
              <w:rPr>
                <w:rFonts w:ascii="Calibri" w:hAnsi="Calibri" w:cs="Calibri"/>
                <w:sz w:val="22"/>
                <w:szCs w:val="22"/>
              </w:rPr>
            </w:pPr>
            <w:r w:rsidRPr="008A5084">
              <w:rPr>
                <w:rFonts w:ascii="Calibri" w:hAnsi="Calibri" w:cs="Calibri"/>
                <w:sz w:val="22"/>
                <w:szCs w:val="22"/>
              </w:rPr>
              <w:t>M</w:t>
            </w:r>
            <w:r w:rsidR="002426B2">
              <w:rPr>
                <w:rFonts w:ascii="Calibri" w:hAnsi="Calibri" w:cs="Calibri"/>
                <w:sz w:val="22"/>
                <w:szCs w:val="22"/>
              </w:rPr>
              <w:t>.</w:t>
            </w:r>
            <w:r w:rsidRPr="008A5084">
              <w:rPr>
                <w:rFonts w:ascii="Calibri" w:hAnsi="Calibri" w:cs="Calibri"/>
                <w:sz w:val="22"/>
                <w:szCs w:val="22"/>
              </w:rPr>
              <w:t>b</w:t>
            </w:r>
            <w:r w:rsidR="002426B2">
              <w:rPr>
                <w:rFonts w:ascii="Calibri" w:hAnsi="Calibri" w:cs="Calibri"/>
                <w:sz w:val="22"/>
                <w:szCs w:val="22"/>
              </w:rPr>
              <w:t>.</w:t>
            </w:r>
            <w:r w:rsidRPr="008A5084">
              <w:rPr>
                <w:rFonts w:ascii="Calibri" w:hAnsi="Calibri" w:cs="Calibri"/>
                <w:sz w:val="22"/>
                <w:szCs w:val="22"/>
              </w:rPr>
              <w:t>t</w:t>
            </w:r>
            <w:r w:rsidR="002426B2">
              <w:rPr>
                <w:rFonts w:ascii="Calibri" w:hAnsi="Calibri" w:cs="Calibri"/>
                <w:sz w:val="22"/>
                <w:szCs w:val="22"/>
              </w:rPr>
              <w:t>.</w:t>
            </w:r>
            <w:r w:rsidRPr="008A5084">
              <w:rPr>
                <w:rFonts w:ascii="Calibri" w:hAnsi="Calibri" w:cs="Calibri"/>
                <w:sz w:val="22"/>
                <w:szCs w:val="22"/>
              </w:rPr>
              <w:t xml:space="preserve"> volledigheid, juistheid: 0 afwijkingen tussen </w:t>
            </w:r>
            <w:r w:rsidR="00803331">
              <w:rPr>
                <w:rFonts w:ascii="Calibri" w:hAnsi="Calibri" w:cs="Calibri"/>
                <w:sz w:val="22"/>
                <w:szCs w:val="22"/>
              </w:rPr>
              <w:t>leveringsbevestiging</w:t>
            </w:r>
            <w:r w:rsidR="00E7199F" w:rsidRPr="008A5084">
              <w:rPr>
                <w:rFonts w:ascii="Calibri" w:hAnsi="Calibri" w:cs="Calibri"/>
                <w:sz w:val="22"/>
                <w:szCs w:val="22"/>
              </w:rPr>
              <w:t xml:space="preserve"> </w:t>
            </w:r>
            <w:r w:rsidRPr="008A5084">
              <w:rPr>
                <w:rFonts w:ascii="Calibri" w:hAnsi="Calibri" w:cs="Calibri"/>
                <w:sz w:val="22"/>
                <w:szCs w:val="22"/>
              </w:rPr>
              <w:t>en levering</w:t>
            </w:r>
          </w:p>
          <w:p w14:paraId="082EEB12" w14:textId="77777777" w:rsidR="006F0B57" w:rsidRPr="008A5084" w:rsidRDefault="006F0B57" w:rsidP="000D28A8">
            <w:pPr>
              <w:rPr>
                <w:rFonts w:ascii="Calibri" w:hAnsi="Calibri" w:cs="Calibri"/>
                <w:sz w:val="22"/>
                <w:szCs w:val="22"/>
              </w:rPr>
            </w:pPr>
          </w:p>
          <w:p w14:paraId="082EEB13" w14:textId="0A9BF666" w:rsidR="006F0B57" w:rsidRPr="008A5084" w:rsidRDefault="006F0B57" w:rsidP="006F0B57">
            <w:pPr>
              <w:rPr>
                <w:rFonts w:ascii="Calibri" w:hAnsi="Calibri" w:cs="Calibri"/>
                <w:sz w:val="22"/>
                <w:szCs w:val="22"/>
              </w:rPr>
            </w:pPr>
            <w:r w:rsidRPr="008A5084">
              <w:rPr>
                <w:rFonts w:ascii="Calibri" w:hAnsi="Calibri" w:cs="Calibri"/>
                <w:sz w:val="22"/>
                <w:szCs w:val="22"/>
              </w:rPr>
              <w:t>M</w:t>
            </w:r>
            <w:r w:rsidR="000E6D2B">
              <w:rPr>
                <w:rFonts w:ascii="Calibri" w:hAnsi="Calibri" w:cs="Calibri"/>
                <w:sz w:val="22"/>
                <w:szCs w:val="22"/>
              </w:rPr>
              <w:t>.</w:t>
            </w:r>
            <w:r w:rsidRPr="008A5084">
              <w:rPr>
                <w:rFonts w:ascii="Calibri" w:hAnsi="Calibri" w:cs="Calibri"/>
                <w:sz w:val="22"/>
                <w:szCs w:val="22"/>
              </w:rPr>
              <w:t>b</w:t>
            </w:r>
            <w:r w:rsidR="000E6D2B">
              <w:rPr>
                <w:rFonts w:ascii="Calibri" w:hAnsi="Calibri" w:cs="Calibri"/>
                <w:sz w:val="22"/>
                <w:szCs w:val="22"/>
              </w:rPr>
              <w:t>.</w:t>
            </w:r>
            <w:r w:rsidRPr="008A5084">
              <w:rPr>
                <w:rFonts w:ascii="Calibri" w:hAnsi="Calibri" w:cs="Calibri"/>
                <w:sz w:val="22"/>
                <w:szCs w:val="22"/>
              </w:rPr>
              <w:t>t</w:t>
            </w:r>
            <w:r w:rsidR="000E6D2B">
              <w:rPr>
                <w:rFonts w:ascii="Calibri" w:hAnsi="Calibri" w:cs="Calibri"/>
                <w:sz w:val="22"/>
                <w:szCs w:val="22"/>
              </w:rPr>
              <w:t>.</w:t>
            </w:r>
            <w:r w:rsidRPr="008A5084">
              <w:rPr>
                <w:rFonts w:ascii="Calibri" w:hAnsi="Calibri" w:cs="Calibri"/>
                <w:sz w:val="22"/>
                <w:szCs w:val="22"/>
              </w:rPr>
              <w:t xml:space="preserve"> snelheid: </w:t>
            </w:r>
            <w:r w:rsidR="00803331">
              <w:rPr>
                <w:rFonts w:ascii="Calibri" w:hAnsi="Calibri" w:cs="Calibri"/>
                <w:sz w:val="22"/>
                <w:szCs w:val="22"/>
              </w:rPr>
              <w:t>leveringsbevestiging</w:t>
            </w:r>
            <w:r w:rsidR="00E7199F" w:rsidRPr="008A5084">
              <w:rPr>
                <w:rFonts w:ascii="Calibri" w:hAnsi="Calibri" w:cs="Calibri"/>
                <w:sz w:val="22"/>
                <w:szCs w:val="22"/>
              </w:rPr>
              <w:t xml:space="preserve"> </w:t>
            </w:r>
            <w:r w:rsidRPr="008A5084">
              <w:rPr>
                <w:rFonts w:ascii="Calibri" w:hAnsi="Calibri" w:cs="Calibri"/>
                <w:sz w:val="22"/>
                <w:szCs w:val="22"/>
              </w:rPr>
              <w:t xml:space="preserve">dient </w:t>
            </w:r>
            <w:r w:rsidR="00E7199F">
              <w:rPr>
                <w:rFonts w:ascii="Calibri" w:hAnsi="Calibri" w:cs="Calibri"/>
                <w:sz w:val="22"/>
                <w:szCs w:val="22"/>
              </w:rPr>
              <w:t>uiterlijk</w:t>
            </w:r>
            <w:r w:rsidR="00E7199F" w:rsidRPr="008A5084">
              <w:rPr>
                <w:rFonts w:ascii="Calibri" w:hAnsi="Calibri" w:cs="Calibri"/>
                <w:sz w:val="22"/>
                <w:szCs w:val="22"/>
              </w:rPr>
              <w:t xml:space="preserve"> </w:t>
            </w:r>
            <w:r w:rsidR="000D28A8" w:rsidRPr="008A5084">
              <w:rPr>
                <w:rFonts w:ascii="Calibri" w:hAnsi="Calibri" w:cs="Calibri"/>
                <w:sz w:val="22"/>
                <w:szCs w:val="22"/>
              </w:rPr>
              <w:t xml:space="preserve">24 uur </w:t>
            </w:r>
            <w:r w:rsidR="00E7199F">
              <w:rPr>
                <w:rFonts w:ascii="Calibri" w:hAnsi="Calibri" w:cs="Calibri"/>
                <w:sz w:val="22"/>
                <w:szCs w:val="22"/>
              </w:rPr>
              <w:t xml:space="preserve">na bereiken drempelwaarde 30% tankinhoud per mail </w:t>
            </w:r>
            <w:r w:rsidRPr="008A5084">
              <w:rPr>
                <w:rFonts w:ascii="Calibri" w:hAnsi="Calibri" w:cs="Calibri"/>
                <w:sz w:val="22"/>
                <w:szCs w:val="22"/>
              </w:rPr>
              <w:t>ontvangen te zijn door Beheerder</w:t>
            </w:r>
            <w:r w:rsidR="008208C6" w:rsidRPr="008A5084">
              <w:rPr>
                <w:rFonts w:ascii="Calibri" w:hAnsi="Calibri" w:cs="Calibri"/>
                <w:sz w:val="22"/>
                <w:szCs w:val="22"/>
              </w:rPr>
              <w:t xml:space="preserve"> en Gassendistributeurs</w:t>
            </w:r>
          </w:p>
          <w:p w14:paraId="082EEB14" w14:textId="77777777" w:rsidR="006F0B57" w:rsidRPr="008A5084" w:rsidRDefault="006F0B57" w:rsidP="006F0B57">
            <w:pPr>
              <w:rPr>
                <w:rFonts w:ascii="Calibri" w:hAnsi="Calibri" w:cs="Calibri"/>
                <w:sz w:val="22"/>
                <w:szCs w:val="22"/>
              </w:rPr>
            </w:pPr>
          </w:p>
          <w:p w14:paraId="082EEB15" w14:textId="77777777" w:rsidR="000D28A8" w:rsidRPr="008A5084" w:rsidRDefault="006F0B57" w:rsidP="006F0B57">
            <w:pPr>
              <w:rPr>
                <w:rFonts w:ascii="Calibri" w:hAnsi="Calibri" w:cs="Calibri"/>
                <w:sz w:val="22"/>
                <w:szCs w:val="22"/>
              </w:rPr>
            </w:pPr>
            <w:r w:rsidRPr="008A5084">
              <w:rPr>
                <w:rFonts w:ascii="Calibri" w:hAnsi="Calibri" w:cs="Calibri"/>
                <w:sz w:val="22"/>
                <w:szCs w:val="22"/>
              </w:rPr>
              <w:t xml:space="preserve">Bovengenoemde geldt voor alle </w:t>
            </w:r>
            <w:r w:rsidR="000D28A8" w:rsidRPr="008A5084">
              <w:rPr>
                <w:rFonts w:ascii="Calibri" w:hAnsi="Calibri" w:cs="Calibri"/>
                <w:sz w:val="22"/>
                <w:szCs w:val="22"/>
              </w:rPr>
              <w:t xml:space="preserve">leveringen </w:t>
            </w:r>
            <w:r w:rsidRPr="008A5084">
              <w:rPr>
                <w:rFonts w:ascii="Calibri" w:hAnsi="Calibri" w:cs="Calibri"/>
                <w:sz w:val="22"/>
                <w:szCs w:val="22"/>
              </w:rPr>
              <w:t>(100%)</w:t>
            </w:r>
          </w:p>
        </w:tc>
        <w:tc>
          <w:tcPr>
            <w:tcW w:w="2976" w:type="dxa"/>
            <w:shd w:val="clear" w:color="auto" w:fill="auto"/>
          </w:tcPr>
          <w:p w14:paraId="082EEB16" w14:textId="77777777" w:rsidR="000D28A8" w:rsidRPr="008A5084" w:rsidRDefault="008208C6" w:rsidP="006742EB">
            <w:pPr>
              <w:rPr>
                <w:rFonts w:ascii="Calibri" w:hAnsi="Calibri" w:cs="Calibri"/>
                <w:sz w:val="22"/>
                <w:szCs w:val="22"/>
              </w:rPr>
            </w:pPr>
            <w:r w:rsidRPr="008A5084">
              <w:rPr>
                <w:rFonts w:ascii="Calibri" w:hAnsi="Calibri" w:cs="Calibri"/>
                <w:sz w:val="22"/>
                <w:szCs w:val="22"/>
              </w:rPr>
              <w:t>Zie 2.1</w:t>
            </w:r>
          </w:p>
        </w:tc>
      </w:tr>
      <w:tr w:rsidR="008A5084" w:rsidRPr="008A5084" w14:paraId="082EEB1C" w14:textId="77777777" w:rsidTr="006742EB">
        <w:trPr>
          <w:trHeight w:val="2011"/>
        </w:trPr>
        <w:tc>
          <w:tcPr>
            <w:tcW w:w="1701" w:type="dxa"/>
            <w:shd w:val="clear" w:color="auto" w:fill="auto"/>
          </w:tcPr>
          <w:p w14:paraId="082EEB18" w14:textId="77777777" w:rsidR="006F0B57" w:rsidRPr="008A5084" w:rsidRDefault="006F0B57" w:rsidP="006F0B57">
            <w:pPr>
              <w:rPr>
                <w:rFonts w:asciiTheme="minorHAnsi" w:hAnsiTheme="minorHAnsi" w:cstheme="minorHAnsi"/>
                <w:b/>
                <w:bCs/>
                <w:sz w:val="22"/>
                <w:szCs w:val="22"/>
              </w:rPr>
            </w:pPr>
            <w:r w:rsidRPr="008A5084">
              <w:rPr>
                <w:rFonts w:asciiTheme="minorHAnsi" w:hAnsiTheme="minorHAnsi" w:cstheme="minorHAnsi"/>
                <w:b/>
                <w:bCs/>
                <w:sz w:val="22"/>
                <w:szCs w:val="22"/>
              </w:rPr>
              <w:t>Actie</w:t>
            </w:r>
          </w:p>
          <w:p w14:paraId="082EEB19" w14:textId="77777777" w:rsidR="006F0B57" w:rsidRPr="008A5084" w:rsidRDefault="006F0B57" w:rsidP="006F0B57">
            <w:pPr>
              <w:rPr>
                <w:rFonts w:asciiTheme="minorHAnsi" w:hAnsiTheme="minorHAnsi" w:cstheme="minorHAnsi"/>
                <w:b/>
                <w:bCs/>
                <w:sz w:val="22"/>
                <w:szCs w:val="22"/>
              </w:rPr>
            </w:pPr>
          </w:p>
        </w:tc>
        <w:tc>
          <w:tcPr>
            <w:tcW w:w="4282" w:type="dxa"/>
            <w:shd w:val="clear" w:color="auto" w:fill="auto"/>
          </w:tcPr>
          <w:p w14:paraId="082EEB1A" w14:textId="77777777" w:rsidR="006F0B57" w:rsidRPr="008A5084" w:rsidRDefault="006F0B57" w:rsidP="006F0B57">
            <w:pPr>
              <w:rPr>
                <w:rFonts w:asciiTheme="minorHAnsi" w:hAnsiTheme="minorHAnsi" w:cstheme="minorHAnsi"/>
                <w:bCs/>
                <w:sz w:val="22"/>
                <w:szCs w:val="22"/>
              </w:rPr>
            </w:pPr>
            <w:r w:rsidRPr="008A5084">
              <w:rPr>
                <w:rFonts w:ascii="Calibri" w:hAnsi="Calibri" w:cs="Calibri"/>
                <w:sz w:val="22"/>
                <w:szCs w:val="22"/>
              </w:rPr>
              <w:t>Wanneer de score van de KPI ondermaats      (het niet halen van de norm) is, gaat Opdrachtnemer binnen 2 weken na melding in overleg met Opdrachtgever hoe te verbeteren. Bij een aanhoudende matige/ onvoldoende prestatie schrijft Opdrachtnemer een verbeterplan binnen 2 weken. Wanneer Opdrachtgever deze accepteert, wordt de dienstverlening voortgezet conform contract en verbeterplan.</w:t>
            </w:r>
          </w:p>
        </w:tc>
        <w:tc>
          <w:tcPr>
            <w:tcW w:w="2976" w:type="dxa"/>
            <w:shd w:val="clear" w:color="auto" w:fill="auto"/>
          </w:tcPr>
          <w:p w14:paraId="082EEB1B" w14:textId="77777777" w:rsidR="006F0B57" w:rsidRPr="008A5084" w:rsidRDefault="006F0B57" w:rsidP="006F0B57">
            <w:pPr>
              <w:rPr>
                <w:rFonts w:asciiTheme="minorHAnsi" w:hAnsiTheme="minorHAnsi" w:cstheme="minorHAnsi"/>
                <w:bCs/>
                <w:sz w:val="22"/>
                <w:szCs w:val="22"/>
              </w:rPr>
            </w:pPr>
          </w:p>
        </w:tc>
      </w:tr>
    </w:tbl>
    <w:p w14:paraId="082EEB1D" w14:textId="77777777" w:rsidR="00445116" w:rsidRPr="008A5084" w:rsidRDefault="00445116" w:rsidP="00445116">
      <w:pPr>
        <w:jc w:val="both"/>
        <w:rPr>
          <w:rFonts w:ascii="Lucida Sans" w:hAnsi="Lucida Sans" w:cs="Tahoma"/>
          <w:sz w:val="16"/>
          <w:szCs w:val="20"/>
        </w:rPr>
      </w:pPr>
      <w:r w:rsidRPr="008A5084">
        <w:rPr>
          <w:rFonts w:ascii="Lucida Sans" w:hAnsi="Lucida Sans" w:cs="Tahoma"/>
          <w:sz w:val="16"/>
          <w:szCs w:val="20"/>
        </w:rPr>
        <w:t xml:space="preserve">Tabel </w:t>
      </w:r>
      <w:r w:rsidR="00781467" w:rsidRPr="008A5084">
        <w:rPr>
          <w:rFonts w:ascii="Lucida Sans" w:hAnsi="Lucida Sans" w:cs="Tahoma"/>
          <w:sz w:val="16"/>
          <w:szCs w:val="20"/>
        </w:rPr>
        <w:t>6</w:t>
      </w:r>
      <w:r w:rsidRPr="008A5084">
        <w:rPr>
          <w:rFonts w:ascii="Lucida Sans" w:hAnsi="Lucida Sans" w:cs="Tahoma"/>
          <w:sz w:val="16"/>
          <w:szCs w:val="20"/>
        </w:rPr>
        <w:t>: KPI 1</w:t>
      </w:r>
    </w:p>
    <w:p w14:paraId="082EEB1E" w14:textId="1E18287F" w:rsidR="00E04294" w:rsidRDefault="00E04294">
      <w:pPr>
        <w:rPr>
          <w:rFonts w:ascii="Lucida Sans" w:hAnsi="Lucida Sans" w:cs="Tahoma"/>
          <w:sz w:val="20"/>
          <w:szCs w:val="20"/>
        </w:rPr>
      </w:pPr>
      <w:r>
        <w:rPr>
          <w:rFonts w:ascii="Lucida Sans" w:hAnsi="Lucida Sans" w:cs="Tahoma"/>
          <w:sz w:val="20"/>
          <w:szCs w:val="20"/>
        </w:rPr>
        <w:br w:type="page"/>
      </w:r>
    </w:p>
    <w:p w14:paraId="1FD64BEF" w14:textId="77777777" w:rsidR="00CF622A" w:rsidRPr="008A5084" w:rsidRDefault="00CF622A" w:rsidP="00CF622A">
      <w:pPr>
        <w:spacing w:before="40" w:after="40"/>
        <w:jc w:val="both"/>
        <w:rPr>
          <w:rFonts w:ascii="Lucida Sans" w:hAnsi="Lucida Sans" w:cs="Tahoma"/>
          <w:sz w:val="20"/>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82"/>
        <w:gridCol w:w="2976"/>
      </w:tblGrid>
      <w:tr w:rsidR="00885A44" w:rsidRPr="00885A44" w14:paraId="082EEB22" w14:textId="77777777" w:rsidTr="00CF622A">
        <w:tc>
          <w:tcPr>
            <w:tcW w:w="1701" w:type="dxa"/>
            <w:shd w:val="clear" w:color="auto" w:fill="4A442A" w:themeFill="background2" w:themeFillShade="40"/>
            <w:vAlign w:val="center"/>
          </w:tcPr>
          <w:p w14:paraId="082EEB1F" w14:textId="77777777" w:rsidR="00CF622A" w:rsidRPr="00885A44" w:rsidRDefault="00CF622A" w:rsidP="000D28A8">
            <w:pPr>
              <w:rPr>
                <w:rFonts w:asciiTheme="minorHAnsi" w:hAnsiTheme="minorHAnsi" w:cstheme="minorHAnsi"/>
                <w:color w:val="FFFFFF" w:themeColor="background1"/>
                <w:sz w:val="22"/>
                <w:szCs w:val="22"/>
              </w:rPr>
            </w:pPr>
            <w:r w:rsidRPr="00885A44">
              <w:rPr>
                <w:rFonts w:asciiTheme="minorHAnsi" w:hAnsiTheme="minorHAnsi" w:cstheme="minorHAnsi"/>
                <w:color w:val="FFFFFF" w:themeColor="background1"/>
                <w:sz w:val="22"/>
                <w:szCs w:val="22"/>
              </w:rPr>
              <w:t xml:space="preserve">KPI </w:t>
            </w:r>
            <w:r w:rsidR="000D28A8" w:rsidRPr="00885A44">
              <w:rPr>
                <w:rFonts w:asciiTheme="minorHAnsi" w:hAnsiTheme="minorHAnsi" w:cstheme="minorHAnsi"/>
                <w:color w:val="FFFFFF" w:themeColor="background1"/>
                <w:sz w:val="22"/>
                <w:szCs w:val="22"/>
              </w:rPr>
              <w:t>2</w:t>
            </w:r>
          </w:p>
        </w:tc>
        <w:tc>
          <w:tcPr>
            <w:tcW w:w="4282" w:type="dxa"/>
            <w:shd w:val="clear" w:color="auto" w:fill="4A442A" w:themeFill="background2" w:themeFillShade="40"/>
          </w:tcPr>
          <w:p w14:paraId="082EEB20" w14:textId="044A7303" w:rsidR="00CF622A" w:rsidRPr="00285D0D" w:rsidRDefault="00285D0D" w:rsidP="00CF622A">
            <w:pPr>
              <w:rPr>
                <w:rFonts w:asciiTheme="minorHAnsi" w:hAnsiTheme="minorHAnsi" w:cstheme="minorHAnsi"/>
                <w:color w:val="FFFFFF" w:themeColor="background1"/>
                <w:sz w:val="22"/>
                <w:szCs w:val="22"/>
              </w:rPr>
            </w:pPr>
            <w:r w:rsidRPr="00E7199F">
              <w:rPr>
                <w:rFonts w:asciiTheme="minorHAnsi" w:hAnsiTheme="minorHAnsi" w:cstheme="minorHAnsi"/>
                <w:color w:val="FFFFFF" w:themeColor="background1"/>
                <w:sz w:val="22"/>
                <w:szCs w:val="22"/>
              </w:rPr>
              <w:t>Beschikbaarheid</w:t>
            </w:r>
          </w:p>
        </w:tc>
        <w:tc>
          <w:tcPr>
            <w:tcW w:w="2976" w:type="dxa"/>
            <w:shd w:val="clear" w:color="auto" w:fill="4A442A" w:themeFill="background2" w:themeFillShade="40"/>
            <w:vAlign w:val="center"/>
          </w:tcPr>
          <w:p w14:paraId="082EEB21" w14:textId="77777777" w:rsidR="00CF622A" w:rsidRPr="00885A44" w:rsidRDefault="00CF622A" w:rsidP="00CF622A">
            <w:pPr>
              <w:rPr>
                <w:rFonts w:asciiTheme="minorHAnsi" w:hAnsiTheme="minorHAnsi" w:cstheme="minorHAnsi"/>
                <w:color w:val="FFFFFF" w:themeColor="background1"/>
                <w:sz w:val="22"/>
                <w:szCs w:val="22"/>
              </w:rPr>
            </w:pPr>
            <w:r w:rsidRPr="00885A44">
              <w:rPr>
                <w:rFonts w:asciiTheme="minorHAnsi" w:hAnsiTheme="minorHAnsi" w:cstheme="minorHAnsi"/>
                <w:color w:val="FFFFFF" w:themeColor="background1"/>
                <w:sz w:val="22"/>
                <w:szCs w:val="22"/>
              </w:rPr>
              <w:t>Toelichting</w:t>
            </w:r>
          </w:p>
        </w:tc>
      </w:tr>
      <w:tr w:rsidR="008A5084" w:rsidRPr="008A5084" w14:paraId="082EEB28" w14:textId="77777777" w:rsidTr="00CF622A">
        <w:tc>
          <w:tcPr>
            <w:tcW w:w="1701" w:type="dxa"/>
            <w:shd w:val="clear" w:color="auto" w:fill="auto"/>
          </w:tcPr>
          <w:p w14:paraId="082EEB23" w14:textId="77777777" w:rsidR="00CF622A" w:rsidRPr="008A5084" w:rsidRDefault="00CF622A" w:rsidP="00CF622A">
            <w:pPr>
              <w:rPr>
                <w:rFonts w:asciiTheme="minorHAnsi" w:hAnsiTheme="minorHAnsi" w:cstheme="minorHAnsi"/>
                <w:b/>
                <w:bCs/>
                <w:sz w:val="22"/>
                <w:szCs w:val="22"/>
              </w:rPr>
            </w:pPr>
            <w:r w:rsidRPr="008A5084">
              <w:rPr>
                <w:rFonts w:asciiTheme="minorHAnsi" w:hAnsiTheme="minorHAnsi" w:cstheme="minorHAnsi"/>
                <w:b/>
                <w:bCs/>
                <w:sz w:val="22"/>
                <w:szCs w:val="22"/>
              </w:rPr>
              <w:t>Doelstelling/</w:t>
            </w:r>
          </w:p>
          <w:p w14:paraId="082EEB24" w14:textId="77777777" w:rsidR="00CF622A" w:rsidRPr="008A5084" w:rsidRDefault="00CF622A" w:rsidP="00CF622A">
            <w:pPr>
              <w:rPr>
                <w:rFonts w:asciiTheme="minorHAnsi" w:hAnsiTheme="minorHAnsi" w:cstheme="minorHAnsi"/>
                <w:b/>
                <w:bCs/>
                <w:sz w:val="22"/>
                <w:szCs w:val="22"/>
              </w:rPr>
            </w:pPr>
            <w:r w:rsidRPr="008A5084">
              <w:rPr>
                <w:rFonts w:asciiTheme="minorHAnsi" w:hAnsiTheme="minorHAnsi" w:cstheme="minorHAnsi"/>
                <w:b/>
                <w:bCs/>
                <w:sz w:val="22"/>
                <w:szCs w:val="22"/>
              </w:rPr>
              <w:t xml:space="preserve">gewenste service </w:t>
            </w:r>
          </w:p>
        </w:tc>
        <w:tc>
          <w:tcPr>
            <w:tcW w:w="4282" w:type="dxa"/>
            <w:shd w:val="clear" w:color="auto" w:fill="auto"/>
          </w:tcPr>
          <w:p w14:paraId="082EEB25" w14:textId="77777777" w:rsidR="00295F51" w:rsidRPr="008A5084" w:rsidRDefault="006A7E85" w:rsidP="004E74CE">
            <w:pPr>
              <w:textAlignment w:val="baseline"/>
              <w:rPr>
                <w:rFonts w:ascii="Calibri" w:hAnsi="Calibri" w:cs="Calibri"/>
                <w:sz w:val="22"/>
                <w:szCs w:val="22"/>
              </w:rPr>
            </w:pPr>
            <w:r w:rsidRPr="008A5084">
              <w:rPr>
                <w:rFonts w:ascii="Calibri" w:hAnsi="Calibri" w:cs="Calibri"/>
                <w:sz w:val="22"/>
                <w:szCs w:val="22"/>
              </w:rPr>
              <w:t>Onafgebroken bedrijfsvoering, geen stilstand</w:t>
            </w:r>
          </w:p>
          <w:p w14:paraId="082EEB26" w14:textId="77777777" w:rsidR="00CF622A" w:rsidRPr="008A5084" w:rsidRDefault="00CF622A" w:rsidP="004E74CE">
            <w:pPr>
              <w:textAlignment w:val="baseline"/>
              <w:rPr>
                <w:rFonts w:ascii="Calibri" w:hAnsi="Calibri" w:cs="Calibri"/>
                <w:sz w:val="22"/>
                <w:szCs w:val="22"/>
              </w:rPr>
            </w:pPr>
          </w:p>
        </w:tc>
        <w:tc>
          <w:tcPr>
            <w:tcW w:w="2976" w:type="dxa"/>
            <w:shd w:val="clear" w:color="auto" w:fill="auto"/>
          </w:tcPr>
          <w:p w14:paraId="082EEB27" w14:textId="34286827" w:rsidR="00CF622A" w:rsidRPr="008A5084" w:rsidRDefault="006A7E85" w:rsidP="004E74CE">
            <w:pPr>
              <w:pStyle w:val="Default"/>
              <w:textAlignment w:val="baseline"/>
              <w:rPr>
                <w:rFonts w:ascii="Calibri" w:hAnsi="Calibri" w:cs="Calibri"/>
                <w:color w:val="auto"/>
                <w:sz w:val="22"/>
                <w:szCs w:val="22"/>
                <w:lang w:eastAsia="en-US"/>
              </w:rPr>
            </w:pPr>
            <w:r w:rsidRPr="008A5084">
              <w:rPr>
                <w:rFonts w:ascii="Calibri" w:hAnsi="Calibri" w:cs="Calibri"/>
                <w:color w:val="auto"/>
                <w:sz w:val="22"/>
                <w:szCs w:val="22"/>
                <w:lang w:eastAsia="en-US"/>
              </w:rPr>
              <w:t>Op basis van tijdige gas</w:t>
            </w:r>
            <w:r w:rsidR="001A37CF" w:rsidRPr="008A5084">
              <w:rPr>
                <w:rFonts w:ascii="Calibri" w:hAnsi="Calibri" w:cs="Calibri"/>
                <w:color w:val="auto"/>
                <w:sz w:val="22"/>
                <w:szCs w:val="22"/>
                <w:lang w:eastAsia="en-US"/>
              </w:rPr>
              <w:t>levering</w:t>
            </w:r>
            <w:r w:rsidRPr="008A5084">
              <w:rPr>
                <w:rFonts w:ascii="Calibri" w:hAnsi="Calibri" w:cs="Calibri"/>
                <w:color w:val="auto"/>
                <w:sz w:val="22"/>
                <w:szCs w:val="22"/>
                <w:lang w:eastAsia="en-US"/>
              </w:rPr>
              <w:t xml:space="preserve"> </w:t>
            </w:r>
          </w:p>
        </w:tc>
      </w:tr>
      <w:tr w:rsidR="008A5084" w:rsidRPr="008A5084" w14:paraId="082EEB2C" w14:textId="77777777" w:rsidTr="00CF622A">
        <w:tc>
          <w:tcPr>
            <w:tcW w:w="1701" w:type="dxa"/>
            <w:shd w:val="clear" w:color="auto" w:fill="auto"/>
          </w:tcPr>
          <w:p w14:paraId="082EEB29" w14:textId="77777777" w:rsidR="00CF622A" w:rsidRPr="008A5084" w:rsidRDefault="00CF622A" w:rsidP="00CF622A">
            <w:pPr>
              <w:rPr>
                <w:rFonts w:asciiTheme="minorHAnsi" w:hAnsiTheme="minorHAnsi" w:cstheme="minorHAnsi"/>
                <w:b/>
                <w:bCs/>
                <w:sz w:val="22"/>
                <w:szCs w:val="22"/>
              </w:rPr>
            </w:pPr>
            <w:r w:rsidRPr="008A5084">
              <w:rPr>
                <w:rFonts w:asciiTheme="minorHAnsi" w:hAnsiTheme="minorHAnsi" w:cstheme="minorHAnsi"/>
                <w:b/>
                <w:bCs/>
                <w:sz w:val="22"/>
                <w:szCs w:val="22"/>
              </w:rPr>
              <w:t>Welke prestaties meten?</w:t>
            </w:r>
          </w:p>
        </w:tc>
        <w:tc>
          <w:tcPr>
            <w:tcW w:w="4282" w:type="dxa"/>
            <w:shd w:val="clear" w:color="auto" w:fill="auto"/>
          </w:tcPr>
          <w:p w14:paraId="082EEB2A" w14:textId="70CD44CB" w:rsidR="00CF622A" w:rsidRPr="006613DA" w:rsidRDefault="00815EC9" w:rsidP="004E74CE">
            <w:pPr>
              <w:textAlignment w:val="baseline"/>
              <w:rPr>
                <w:rFonts w:ascii="Calibri" w:hAnsi="Calibri" w:cs="Calibri"/>
                <w:sz w:val="22"/>
                <w:szCs w:val="22"/>
              </w:rPr>
            </w:pPr>
            <w:r w:rsidRPr="006613DA">
              <w:rPr>
                <w:rFonts w:ascii="Calibri" w:hAnsi="Calibri" w:cs="Calibri"/>
                <w:sz w:val="22"/>
                <w:szCs w:val="22"/>
              </w:rPr>
              <w:t>Tankinhoud</w:t>
            </w:r>
            <w:r w:rsidR="00295F51" w:rsidRPr="006613DA">
              <w:rPr>
                <w:rFonts w:ascii="Calibri" w:hAnsi="Calibri" w:cs="Calibri"/>
                <w:sz w:val="22"/>
                <w:szCs w:val="22"/>
              </w:rPr>
              <w:t xml:space="preserve"> </w:t>
            </w:r>
          </w:p>
        </w:tc>
        <w:tc>
          <w:tcPr>
            <w:tcW w:w="2976" w:type="dxa"/>
            <w:shd w:val="clear" w:color="auto" w:fill="auto"/>
          </w:tcPr>
          <w:p w14:paraId="082EEB2B" w14:textId="15872A20" w:rsidR="00CF622A" w:rsidRPr="006613DA" w:rsidRDefault="00840E98" w:rsidP="00D7481C">
            <w:pPr>
              <w:rPr>
                <w:rFonts w:ascii="Calibri" w:hAnsi="Calibri" w:cs="Calibri"/>
                <w:sz w:val="22"/>
                <w:szCs w:val="22"/>
              </w:rPr>
            </w:pPr>
            <w:r w:rsidRPr="006613DA">
              <w:rPr>
                <w:rFonts w:ascii="Calibri" w:hAnsi="Calibri" w:cs="Calibri"/>
                <w:sz w:val="22"/>
                <w:szCs w:val="22"/>
              </w:rPr>
              <w:t xml:space="preserve">Indien de tankinhoud onder de 30% komt, krijgt de leverancier een signaal krijgt dat hij moet komen vullen (tankinhoud mag nooit onder de 10% komen). </w:t>
            </w:r>
          </w:p>
        </w:tc>
      </w:tr>
      <w:tr w:rsidR="008A5084" w:rsidRPr="008A5084" w14:paraId="082EEB30" w14:textId="77777777" w:rsidTr="00CF622A">
        <w:tc>
          <w:tcPr>
            <w:tcW w:w="1701" w:type="dxa"/>
            <w:shd w:val="clear" w:color="auto" w:fill="auto"/>
          </w:tcPr>
          <w:p w14:paraId="082EEB2D" w14:textId="77777777" w:rsidR="004E74CE" w:rsidRPr="008A5084" w:rsidRDefault="004E74CE" w:rsidP="004E74CE">
            <w:pPr>
              <w:rPr>
                <w:rFonts w:asciiTheme="minorHAnsi" w:hAnsiTheme="minorHAnsi" w:cstheme="minorHAnsi"/>
                <w:b/>
                <w:bCs/>
                <w:sz w:val="22"/>
                <w:szCs w:val="22"/>
              </w:rPr>
            </w:pPr>
            <w:r w:rsidRPr="008A5084">
              <w:rPr>
                <w:rFonts w:asciiTheme="minorHAnsi" w:hAnsiTheme="minorHAnsi" w:cstheme="minorHAnsi"/>
                <w:b/>
                <w:bCs/>
                <w:sz w:val="22"/>
                <w:szCs w:val="22"/>
              </w:rPr>
              <w:t>Hoe meten? (middel)</w:t>
            </w:r>
          </w:p>
        </w:tc>
        <w:tc>
          <w:tcPr>
            <w:tcW w:w="4282" w:type="dxa"/>
            <w:shd w:val="clear" w:color="auto" w:fill="auto"/>
          </w:tcPr>
          <w:p w14:paraId="1B1BC44F" w14:textId="37A58C0C" w:rsidR="00E7199F" w:rsidRDefault="00957935" w:rsidP="00E7199F">
            <w:pPr>
              <w:textAlignment w:val="baseline"/>
              <w:rPr>
                <w:rFonts w:ascii="Calibri" w:hAnsi="Calibri" w:cs="Calibri"/>
                <w:sz w:val="22"/>
                <w:szCs w:val="22"/>
              </w:rPr>
            </w:pPr>
            <w:r>
              <w:rPr>
                <w:rFonts w:ascii="Calibri" w:hAnsi="Calibri" w:cs="Calibri"/>
                <w:sz w:val="22"/>
                <w:szCs w:val="22"/>
              </w:rPr>
              <w:t>T</w:t>
            </w:r>
            <w:r w:rsidR="00B46582">
              <w:rPr>
                <w:rFonts w:ascii="Calibri" w:hAnsi="Calibri" w:cs="Calibri"/>
                <w:sz w:val="22"/>
                <w:szCs w:val="22"/>
              </w:rPr>
              <w:t xml:space="preserve">elemetrie Opdrachtnemen </w:t>
            </w:r>
          </w:p>
          <w:p w14:paraId="082EEB2E" w14:textId="2647A4DF" w:rsidR="004E74CE" w:rsidRPr="008A5084" w:rsidRDefault="004E74CE" w:rsidP="004E74CE">
            <w:pPr>
              <w:textAlignment w:val="baseline"/>
              <w:rPr>
                <w:rFonts w:ascii="Calibri" w:hAnsi="Calibri" w:cs="Calibri"/>
                <w:sz w:val="22"/>
                <w:szCs w:val="22"/>
              </w:rPr>
            </w:pPr>
          </w:p>
        </w:tc>
        <w:tc>
          <w:tcPr>
            <w:tcW w:w="2976" w:type="dxa"/>
            <w:shd w:val="clear" w:color="auto" w:fill="auto"/>
          </w:tcPr>
          <w:p w14:paraId="6E785E65" w14:textId="77777777" w:rsidR="004E74CE" w:rsidRDefault="004E74CE" w:rsidP="004E74CE">
            <w:pPr>
              <w:textAlignment w:val="baseline"/>
              <w:rPr>
                <w:rFonts w:ascii="Calibri" w:hAnsi="Calibri" w:cs="Calibri"/>
                <w:sz w:val="22"/>
                <w:szCs w:val="22"/>
              </w:rPr>
            </w:pPr>
            <w:r w:rsidRPr="008A5084">
              <w:rPr>
                <w:rFonts w:ascii="Calibri" w:hAnsi="Calibri" w:cs="Calibri"/>
                <w:sz w:val="22"/>
                <w:szCs w:val="22"/>
              </w:rPr>
              <w:t>Zie Hoofdstuk 4</w:t>
            </w:r>
          </w:p>
          <w:p w14:paraId="082EEB2F" w14:textId="03136AE0" w:rsidR="00285D0D" w:rsidRPr="008A5084" w:rsidRDefault="00B46582" w:rsidP="004E74CE">
            <w:pPr>
              <w:textAlignment w:val="baseline"/>
              <w:rPr>
                <w:rFonts w:ascii="Calibri" w:hAnsi="Calibri" w:cs="Calibri"/>
                <w:sz w:val="22"/>
                <w:szCs w:val="22"/>
              </w:rPr>
            </w:pPr>
            <w:r w:rsidRPr="008A5084">
              <w:rPr>
                <w:rFonts w:ascii="Calibri" w:hAnsi="Calibri" w:cs="Calibri"/>
                <w:sz w:val="22"/>
                <w:szCs w:val="22"/>
              </w:rPr>
              <w:t>Managementinformatie</w:t>
            </w:r>
          </w:p>
        </w:tc>
      </w:tr>
      <w:tr w:rsidR="008A5084" w:rsidRPr="008A5084" w14:paraId="082EEB34" w14:textId="77777777" w:rsidTr="00CF622A">
        <w:tc>
          <w:tcPr>
            <w:tcW w:w="1701" w:type="dxa"/>
            <w:shd w:val="clear" w:color="auto" w:fill="auto"/>
          </w:tcPr>
          <w:p w14:paraId="082EEB31" w14:textId="77777777" w:rsidR="00410584" w:rsidRPr="008A5084" w:rsidRDefault="00410584" w:rsidP="00410584">
            <w:pPr>
              <w:rPr>
                <w:rFonts w:asciiTheme="minorHAnsi" w:hAnsiTheme="minorHAnsi" w:cstheme="minorHAnsi"/>
                <w:b/>
                <w:bCs/>
                <w:sz w:val="22"/>
                <w:szCs w:val="22"/>
              </w:rPr>
            </w:pPr>
            <w:r w:rsidRPr="008A5084">
              <w:rPr>
                <w:rFonts w:asciiTheme="minorHAnsi" w:hAnsiTheme="minorHAnsi" w:cstheme="minorHAnsi"/>
                <w:b/>
                <w:bCs/>
                <w:sz w:val="22"/>
                <w:szCs w:val="22"/>
              </w:rPr>
              <w:t>Hoe meten? (frequentie)</w:t>
            </w:r>
          </w:p>
        </w:tc>
        <w:tc>
          <w:tcPr>
            <w:tcW w:w="4282" w:type="dxa"/>
            <w:shd w:val="clear" w:color="auto" w:fill="auto"/>
          </w:tcPr>
          <w:p w14:paraId="082EEB32" w14:textId="3EB5211F" w:rsidR="00E7199F" w:rsidRPr="008A5084" w:rsidRDefault="00E7199F" w:rsidP="00410584">
            <w:pPr>
              <w:rPr>
                <w:rFonts w:asciiTheme="minorHAnsi" w:hAnsiTheme="minorHAnsi" w:cstheme="minorHAnsi"/>
                <w:sz w:val="22"/>
                <w:szCs w:val="22"/>
              </w:rPr>
            </w:pPr>
            <w:r>
              <w:rPr>
                <w:rFonts w:ascii="Calibri" w:hAnsi="Calibri" w:cs="Calibri"/>
                <w:sz w:val="22"/>
                <w:szCs w:val="22"/>
              </w:rPr>
              <w:t>Realtime</w:t>
            </w:r>
          </w:p>
        </w:tc>
        <w:tc>
          <w:tcPr>
            <w:tcW w:w="2976" w:type="dxa"/>
            <w:shd w:val="clear" w:color="auto" w:fill="auto"/>
          </w:tcPr>
          <w:p w14:paraId="082EEB33" w14:textId="27A108ED" w:rsidR="00410584" w:rsidRPr="008A5084" w:rsidRDefault="00410584" w:rsidP="00410584">
            <w:pPr>
              <w:rPr>
                <w:rFonts w:asciiTheme="minorHAnsi" w:hAnsiTheme="minorHAnsi" w:cstheme="minorHAnsi"/>
                <w:sz w:val="22"/>
                <w:szCs w:val="22"/>
              </w:rPr>
            </w:pPr>
          </w:p>
        </w:tc>
      </w:tr>
      <w:tr w:rsidR="008A5084" w:rsidRPr="008A5084" w14:paraId="082EEB38" w14:textId="77777777" w:rsidTr="00CF622A">
        <w:tc>
          <w:tcPr>
            <w:tcW w:w="1701" w:type="dxa"/>
            <w:shd w:val="clear" w:color="auto" w:fill="auto"/>
          </w:tcPr>
          <w:p w14:paraId="082EEB35" w14:textId="77777777" w:rsidR="00CF622A" w:rsidRPr="008A5084" w:rsidRDefault="00CF622A" w:rsidP="00CF622A">
            <w:pPr>
              <w:rPr>
                <w:rFonts w:asciiTheme="minorHAnsi" w:hAnsiTheme="minorHAnsi" w:cstheme="minorHAnsi"/>
                <w:b/>
                <w:bCs/>
                <w:sz w:val="22"/>
                <w:szCs w:val="22"/>
              </w:rPr>
            </w:pPr>
            <w:r w:rsidRPr="008A5084">
              <w:rPr>
                <w:rFonts w:asciiTheme="minorHAnsi" w:hAnsiTheme="minorHAnsi" w:cstheme="minorHAnsi"/>
                <w:b/>
                <w:bCs/>
                <w:sz w:val="22"/>
                <w:szCs w:val="22"/>
              </w:rPr>
              <w:t>Wie meet?</w:t>
            </w:r>
          </w:p>
        </w:tc>
        <w:tc>
          <w:tcPr>
            <w:tcW w:w="4282" w:type="dxa"/>
            <w:shd w:val="clear" w:color="auto" w:fill="auto"/>
          </w:tcPr>
          <w:p w14:paraId="7F9B1A11" w14:textId="151BF1C4" w:rsidR="00E7199F" w:rsidRDefault="00E7199F" w:rsidP="00E7199F">
            <w:pPr>
              <w:textAlignment w:val="baseline"/>
              <w:rPr>
                <w:rFonts w:ascii="Calibri" w:hAnsi="Calibri" w:cs="Calibri"/>
                <w:sz w:val="22"/>
                <w:szCs w:val="22"/>
              </w:rPr>
            </w:pPr>
            <w:r>
              <w:rPr>
                <w:rFonts w:ascii="Calibri" w:hAnsi="Calibri" w:cs="Calibri"/>
                <w:sz w:val="22"/>
                <w:szCs w:val="22"/>
              </w:rPr>
              <w:t>Opdracht</w:t>
            </w:r>
            <w:r w:rsidR="00B46582">
              <w:rPr>
                <w:rFonts w:ascii="Calibri" w:hAnsi="Calibri" w:cs="Calibri"/>
                <w:sz w:val="22"/>
                <w:szCs w:val="22"/>
              </w:rPr>
              <w:t>nemer</w:t>
            </w:r>
            <w:r w:rsidR="006613DA">
              <w:rPr>
                <w:rFonts w:ascii="Calibri" w:hAnsi="Calibri" w:cs="Calibri"/>
                <w:sz w:val="22"/>
                <w:szCs w:val="22"/>
              </w:rPr>
              <w:t xml:space="preserve"> </w:t>
            </w:r>
            <w:r w:rsidR="00B46582">
              <w:rPr>
                <w:rFonts w:ascii="Calibri" w:hAnsi="Calibri" w:cs="Calibri"/>
                <w:sz w:val="22"/>
                <w:szCs w:val="22"/>
              </w:rPr>
              <w:t xml:space="preserve">o.b.v. telemetrie </w:t>
            </w:r>
          </w:p>
          <w:p w14:paraId="3F7577BC" w14:textId="77777777" w:rsidR="00E7199F" w:rsidRDefault="00E7199F" w:rsidP="00CF622A">
            <w:pPr>
              <w:rPr>
                <w:rFonts w:asciiTheme="minorHAnsi" w:hAnsiTheme="minorHAnsi" w:cstheme="minorHAnsi"/>
                <w:sz w:val="22"/>
                <w:szCs w:val="22"/>
              </w:rPr>
            </w:pPr>
          </w:p>
          <w:p w14:paraId="082EEB36" w14:textId="0BD2AEF5" w:rsidR="00CF622A" w:rsidRPr="008A5084" w:rsidRDefault="00CF622A" w:rsidP="00CF622A">
            <w:pPr>
              <w:rPr>
                <w:rFonts w:asciiTheme="minorHAnsi" w:hAnsiTheme="minorHAnsi" w:cstheme="minorHAnsi"/>
                <w:sz w:val="22"/>
                <w:szCs w:val="22"/>
              </w:rPr>
            </w:pPr>
          </w:p>
        </w:tc>
        <w:tc>
          <w:tcPr>
            <w:tcW w:w="2976" w:type="dxa"/>
            <w:shd w:val="clear" w:color="auto" w:fill="auto"/>
          </w:tcPr>
          <w:p w14:paraId="082EEB37" w14:textId="29519047" w:rsidR="00CF622A" w:rsidRPr="008A5084" w:rsidRDefault="00B46582" w:rsidP="00CF622A">
            <w:pPr>
              <w:rPr>
                <w:rFonts w:asciiTheme="minorHAnsi" w:hAnsiTheme="minorHAnsi" w:cstheme="minorHAnsi"/>
                <w:sz w:val="22"/>
                <w:szCs w:val="22"/>
              </w:rPr>
            </w:pPr>
            <w:r>
              <w:rPr>
                <w:rFonts w:ascii="Calibri" w:hAnsi="Calibri" w:cs="Calibri"/>
                <w:sz w:val="22"/>
                <w:szCs w:val="22"/>
              </w:rPr>
              <w:t xml:space="preserve">Resultaten worden weergegeven in de </w:t>
            </w:r>
            <w:r w:rsidR="004E74CE" w:rsidRPr="008A5084">
              <w:rPr>
                <w:rFonts w:ascii="Calibri" w:hAnsi="Calibri" w:cs="Calibri"/>
                <w:sz w:val="22"/>
                <w:szCs w:val="22"/>
              </w:rPr>
              <w:t xml:space="preserve"> managementinformatie  (uiterlijk </w:t>
            </w:r>
            <w:r w:rsidR="00466AA5">
              <w:rPr>
                <w:rFonts w:ascii="Calibri" w:hAnsi="Calibri" w:cs="Calibri"/>
                <w:sz w:val="22"/>
                <w:szCs w:val="22"/>
              </w:rPr>
              <w:t>10 werkdagen</w:t>
            </w:r>
            <w:r w:rsidR="004E74CE" w:rsidRPr="008A5084">
              <w:rPr>
                <w:rFonts w:ascii="Calibri" w:hAnsi="Calibri" w:cs="Calibri"/>
                <w:sz w:val="22"/>
                <w:szCs w:val="22"/>
              </w:rPr>
              <w:t xml:space="preserve"> voorafgaand aan dit overleg)</w:t>
            </w:r>
          </w:p>
        </w:tc>
      </w:tr>
      <w:tr w:rsidR="008A5084" w:rsidRPr="008A5084" w14:paraId="082EEB3C" w14:textId="77777777" w:rsidTr="00CF622A">
        <w:tc>
          <w:tcPr>
            <w:tcW w:w="1701" w:type="dxa"/>
            <w:shd w:val="clear" w:color="auto" w:fill="auto"/>
          </w:tcPr>
          <w:p w14:paraId="082EEB39" w14:textId="77777777" w:rsidR="00CF622A" w:rsidRPr="008A5084" w:rsidRDefault="00CF622A" w:rsidP="00CF622A">
            <w:pPr>
              <w:rPr>
                <w:rFonts w:asciiTheme="minorHAnsi" w:hAnsiTheme="minorHAnsi" w:cstheme="minorHAnsi"/>
                <w:b/>
                <w:bCs/>
                <w:sz w:val="22"/>
                <w:szCs w:val="22"/>
              </w:rPr>
            </w:pPr>
            <w:r w:rsidRPr="008A5084">
              <w:rPr>
                <w:rFonts w:asciiTheme="minorHAnsi" w:hAnsiTheme="minorHAnsi" w:cstheme="minorHAnsi"/>
                <w:b/>
                <w:bCs/>
                <w:sz w:val="22"/>
                <w:szCs w:val="22"/>
              </w:rPr>
              <w:t>Norm</w:t>
            </w:r>
          </w:p>
        </w:tc>
        <w:tc>
          <w:tcPr>
            <w:tcW w:w="4282" w:type="dxa"/>
            <w:shd w:val="clear" w:color="auto" w:fill="auto"/>
          </w:tcPr>
          <w:p w14:paraId="16986EDC" w14:textId="15F32688" w:rsidR="00321F90" w:rsidRDefault="00321F90" w:rsidP="004E74CE">
            <w:pPr>
              <w:textAlignment w:val="baseline"/>
              <w:rPr>
                <w:rFonts w:ascii="Calibri" w:hAnsi="Calibri" w:cs="Calibri"/>
                <w:sz w:val="22"/>
                <w:szCs w:val="22"/>
              </w:rPr>
            </w:pPr>
          </w:p>
          <w:p w14:paraId="4BBC3E5C" w14:textId="5FDA9CAA" w:rsidR="002D2939" w:rsidRDefault="002D2939" w:rsidP="00E7199F">
            <w:pPr>
              <w:textAlignment w:val="baseline"/>
              <w:rPr>
                <w:rFonts w:ascii="Calibri" w:hAnsi="Calibri" w:cs="Calibri"/>
                <w:sz w:val="22"/>
                <w:szCs w:val="22"/>
              </w:rPr>
            </w:pPr>
          </w:p>
          <w:p w14:paraId="505F188B" w14:textId="10208C8A" w:rsidR="00E7199F" w:rsidRDefault="00E7199F" w:rsidP="00E7199F">
            <w:pPr>
              <w:textAlignment w:val="baseline"/>
              <w:rPr>
                <w:rFonts w:ascii="Calibri" w:hAnsi="Calibri" w:cs="Calibri"/>
                <w:sz w:val="22"/>
                <w:szCs w:val="22"/>
              </w:rPr>
            </w:pPr>
            <w:r>
              <w:rPr>
                <w:rFonts w:ascii="Calibri" w:hAnsi="Calibri" w:cs="Calibri"/>
                <w:sz w:val="22"/>
                <w:szCs w:val="22"/>
              </w:rPr>
              <w:t>1</w:t>
            </w:r>
            <w:r w:rsidRPr="00841752">
              <w:rPr>
                <w:rFonts w:ascii="Calibri" w:hAnsi="Calibri" w:cs="Calibri"/>
                <w:sz w:val="22"/>
                <w:szCs w:val="22"/>
              </w:rPr>
              <w:t>0%</w:t>
            </w:r>
            <w:r w:rsidR="002D2939">
              <w:rPr>
                <w:rFonts w:ascii="Calibri" w:hAnsi="Calibri" w:cs="Calibri"/>
                <w:sz w:val="22"/>
                <w:szCs w:val="22"/>
              </w:rPr>
              <w:t xml:space="preserve"> </w:t>
            </w:r>
            <w:r w:rsidR="002D2939" w:rsidRPr="00841752">
              <w:rPr>
                <w:rFonts w:ascii="Calibri" w:hAnsi="Calibri" w:cs="Calibri"/>
                <w:sz w:val="22"/>
                <w:szCs w:val="22"/>
              </w:rPr>
              <w:t>&lt;</w:t>
            </w:r>
            <w:r w:rsidR="002D2939">
              <w:rPr>
                <w:rFonts w:ascii="Calibri" w:hAnsi="Calibri" w:cs="Calibri"/>
                <w:sz w:val="22"/>
                <w:szCs w:val="22"/>
              </w:rPr>
              <w:t xml:space="preserve"> Tankinhoud</w:t>
            </w:r>
          </w:p>
          <w:p w14:paraId="082EEB3A" w14:textId="626BED59" w:rsidR="00E7199F" w:rsidRPr="008A5084" w:rsidRDefault="00E7199F" w:rsidP="004E74CE">
            <w:pPr>
              <w:textAlignment w:val="baseline"/>
              <w:rPr>
                <w:rFonts w:asciiTheme="minorHAnsi" w:hAnsiTheme="minorHAnsi" w:cstheme="minorHAnsi"/>
                <w:sz w:val="22"/>
                <w:szCs w:val="22"/>
              </w:rPr>
            </w:pPr>
          </w:p>
        </w:tc>
        <w:tc>
          <w:tcPr>
            <w:tcW w:w="2976" w:type="dxa"/>
            <w:shd w:val="clear" w:color="auto" w:fill="auto"/>
          </w:tcPr>
          <w:p w14:paraId="086BD4DF" w14:textId="5CC8C292" w:rsidR="00CF622A" w:rsidRDefault="00CF622A" w:rsidP="00CF622A">
            <w:pPr>
              <w:rPr>
                <w:rFonts w:ascii="Calibri" w:hAnsi="Calibri" w:cs="Calibri"/>
                <w:sz w:val="22"/>
                <w:szCs w:val="22"/>
              </w:rPr>
            </w:pPr>
          </w:p>
          <w:p w14:paraId="2F05F6B6" w14:textId="77777777" w:rsidR="002D2939" w:rsidRDefault="002D2939" w:rsidP="00CF622A">
            <w:pPr>
              <w:rPr>
                <w:rFonts w:ascii="Calibri" w:hAnsi="Calibri" w:cs="Calibri"/>
                <w:sz w:val="22"/>
                <w:szCs w:val="22"/>
              </w:rPr>
            </w:pPr>
          </w:p>
          <w:p w14:paraId="081AD4E2" w14:textId="31B7035B" w:rsidR="002D2939" w:rsidRDefault="002D2939" w:rsidP="002D2939">
            <w:pPr>
              <w:textAlignment w:val="baseline"/>
              <w:rPr>
                <w:rFonts w:ascii="Calibri" w:hAnsi="Calibri" w:cs="Calibri"/>
                <w:sz w:val="22"/>
                <w:szCs w:val="22"/>
              </w:rPr>
            </w:pPr>
            <w:r>
              <w:rPr>
                <w:rFonts w:ascii="Calibri" w:hAnsi="Calibri" w:cs="Calibri"/>
                <w:sz w:val="22"/>
                <w:szCs w:val="22"/>
              </w:rPr>
              <w:t>D</w:t>
            </w:r>
            <w:r w:rsidRPr="00841752">
              <w:rPr>
                <w:rFonts w:ascii="Calibri" w:hAnsi="Calibri" w:cs="Calibri"/>
                <w:sz w:val="22"/>
                <w:szCs w:val="22"/>
              </w:rPr>
              <w:t>e tankinhoud mag (</w:t>
            </w:r>
            <w:r w:rsidR="00B46582">
              <w:rPr>
                <w:rFonts w:ascii="Calibri" w:hAnsi="Calibri" w:cs="Calibri"/>
                <w:sz w:val="22"/>
                <w:szCs w:val="22"/>
              </w:rPr>
              <w:t>in</w:t>
            </w:r>
            <w:r w:rsidRPr="00841752">
              <w:rPr>
                <w:rFonts w:ascii="Calibri" w:hAnsi="Calibri" w:cs="Calibri"/>
                <w:sz w:val="22"/>
                <w:szCs w:val="22"/>
              </w:rPr>
              <w:t xml:space="preserve"> 100%</w:t>
            </w:r>
            <w:r w:rsidR="00B46582">
              <w:rPr>
                <w:rFonts w:ascii="Calibri" w:hAnsi="Calibri" w:cs="Calibri"/>
                <w:sz w:val="22"/>
                <w:szCs w:val="22"/>
              </w:rPr>
              <w:t xml:space="preserve"> van de gevallen</w:t>
            </w:r>
            <w:r w:rsidRPr="00841752">
              <w:rPr>
                <w:rFonts w:ascii="Calibri" w:hAnsi="Calibri" w:cs="Calibri"/>
                <w:sz w:val="22"/>
                <w:szCs w:val="22"/>
              </w:rPr>
              <w:t xml:space="preserve">) </w:t>
            </w:r>
            <w:r w:rsidR="00DD6F72">
              <w:rPr>
                <w:rFonts w:ascii="Calibri" w:hAnsi="Calibri" w:cs="Calibri"/>
                <w:sz w:val="22"/>
                <w:szCs w:val="22"/>
              </w:rPr>
              <w:t xml:space="preserve">niet </w:t>
            </w:r>
            <w:r w:rsidRPr="00841752">
              <w:rPr>
                <w:rFonts w:ascii="Calibri" w:hAnsi="Calibri" w:cs="Calibri"/>
                <w:sz w:val="22"/>
                <w:szCs w:val="22"/>
              </w:rPr>
              <w:t>lager komen dan 10% vulling</w:t>
            </w:r>
          </w:p>
          <w:p w14:paraId="082EEB3B" w14:textId="1D503AED" w:rsidR="002D2939" w:rsidRPr="008A5084" w:rsidRDefault="002D2939" w:rsidP="00CF622A">
            <w:pPr>
              <w:rPr>
                <w:rFonts w:asciiTheme="minorHAnsi" w:hAnsiTheme="minorHAnsi" w:cstheme="minorHAnsi"/>
                <w:bCs/>
                <w:sz w:val="22"/>
                <w:szCs w:val="22"/>
              </w:rPr>
            </w:pPr>
          </w:p>
        </w:tc>
      </w:tr>
      <w:tr w:rsidR="008A5084" w:rsidRPr="008A5084" w14:paraId="082EEB41" w14:textId="77777777" w:rsidTr="00CF622A">
        <w:trPr>
          <w:trHeight w:val="2011"/>
        </w:trPr>
        <w:tc>
          <w:tcPr>
            <w:tcW w:w="1701" w:type="dxa"/>
            <w:shd w:val="clear" w:color="auto" w:fill="auto"/>
          </w:tcPr>
          <w:p w14:paraId="082EEB3D" w14:textId="77777777" w:rsidR="00CF622A" w:rsidRPr="008A5084" w:rsidRDefault="00CF622A" w:rsidP="00CF622A">
            <w:pPr>
              <w:rPr>
                <w:rFonts w:ascii="LucidaSansEF" w:hAnsi="LucidaSansEF" w:cstheme="minorHAnsi"/>
                <w:b/>
                <w:sz w:val="20"/>
                <w:szCs w:val="20"/>
              </w:rPr>
            </w:pPr>
            <w:r w:rsidRPr="008A5084">
              <w:rPr>
                <w:rFonts w:ascii="LucidaSansEF" w:hAnsi="LucidaSansEF" w:cstheme="minorHAnsi"/>
                <w:b/>
                <w:sz w:val="20"/>
                <w:szCs w:val="20"/>
              </w:rPr>
              <w:t>Actie</w:t>
            </w:r>
          </w:p>
          <w:p w14:paraId="082EEB3E" w14:textId="77777777" w:rsidR="00CF622A" w:rsidRPr="008A5084" w:rsidRDefault="00CF622A" w:rsidP="00CF622A">
            <w:pPr>
              <w:rPr>
                <w:rFonts w:ascii="LucidaSansEF" w:hAnsi="LucidaSansEF" w:cstheme="minorHAnsi"/>
                <w:sz w:val="20"/>
                <w:szCs w:val="20"/>
              </w:rPr>
            </w:pPr>
          </w:p>
        </w:tc>
        <w:tc>
          <w:tcPr>
            <w:tcW w:w="4282" w:type="dxa"/>
            <w:shd w:val="clear" w:color="auto" w:fill="auto"/>
          </w:tcPr>
          <w:p w14:paraId="082EEB3F" w14:textId="68936D3C" w:rsidR="00CF622A" w:rsidRPr="008A5084" w:rsidRDefault="00592178" w:rsidP="00CF622A">
            <w:pPr>
              <w:rPr>
                <w:rFonts w:ascii="LucidaSansEF" w:hAnsi="LucidaSansEF" w:cstheme="minorHAnsi"/>
                <w:sz w:val="20"/>
                <w:szCs w:val="20"/>
              </w:rPr>
            </w:pPr>
            <w:r w:rsidRPr="008A5084">
              <w:rPr>
                <w:rFonts w:ascii="Calibri" w:hAnsi="Calibri" w:cs="Calibri"/>
                <w:sz w:val="22"/>
                <w:szCs w:val="22"/>
              </w:rPr>
              <w:t>Wanneer de score van de KPI ondermaats      (het niet halen van de norm) is, gaat Opdrachtnemer binnen 2 weken na melding in overleg met Opdrachtgever hoe te verbeteren. Bij een aanhoudende matige/ onvoldoende prestatie schrijft Opdrachtnemer een verbeterplan binnen 2 weken. Wanneer Opdrachtgever deze accepteert, wordt de dienstverlening voortgezet conform contract en verbeterplan</w:t>
            </w:r>
          </w:p>
        </w:tc>
        <w:tc>
          <w:tcPr>
            <w:tcW w:w="2976" w:type="dxa"/>
            <w:shd w:val="clear" w:color="auto" w:fill="auto"/>
          </w:tcPr>
          <w:p w14:paraId="082EEB40" w14:textId="77777777" w:rsidR="00CF622A" w:rsidRPr="008A5084" w:rsidRDefault="00CF622A" w:rsidP="00CF622A">
            <w:pPr>
              <w:rPr>
                <w:rFonts w:asciiTheme="minorHAnsi" w:hAnsiTheme="minorHAnsi" w:cstheme="minorHAnsi"/>
                <w:bCs/>
                <w:sz w:val="22"/>
                <w:szCs w:val="22"/>
              </w:rPr>
            </w:pPr>
          </w:p>
        </w:tc>
      </w:tr>
    </w:tbl>
    <w:p w14:paraId="082EEB42" w14:textId="77777777" w:rsidR="00CF622A" w:rsidRDefault="00445116" w:rsidP="00445116">
      <w:pPr>
        <w:jc w:val="both"/>
        <w:rPr>
          <w:rFonts w:ascii="Lucida Sans" w:hAnsi="Lucida Sans" w:cs="Tahoma"/>
          <w:sz w:val="16"/>
          <w:szCs w:val="20"/>
        </w:rPr>
      </w:pPr>
      <w:r w:rsidRPr="008A5084">
        <w:rPr>
          <w:rFonts w:ascii="Lucida Sans" w:hAnsi="Lucida Sans" w:cs="Tahoma"/>
          <w:sz w:val="16"/>
          <w:szCs w:val="20"/>
        </w:rPr>
        <w:t xml:space="preserve">Tabel </w:t>
      </w:r>
      <w:r w:rsidR="00781467" w:rsidRPr="008A5084">
        <w:rPr>
          <w:rFonts w:ascii="Lucida Sans" w:hAnsi="Lucida Sans" w:cs="Tahoma"/>
          <w:sz w:val="16"/>
          <w:szCs w:val="20"/>
        </w:rPr>
        <w:t>7</w:t>
      </w:r>
      <w:r w:rsidRPr="008A5084">
        <w:rPr>
          <w:rFonts w:ascii="Lucida Sans" w:hAnsi="Lucida Sans" w:cs="Tahoma"/>
          <w:sz w:val="16"/>
          <w:szCs w:val="20"/>
        </w:rPr>
        <w:t>: KPI 2</w:t>
      </w:r>
    </w:p>
    <w:p w14:paraId="58A57601" w14:textId="0255FB2B" w:rsidR="00E04294" w:rsidRDefault="00E04294">
      <w:pPr>
        <w:rPr>
          <w:rFonts w:ascii="Lucida Sans" w:hAnsi="Lucida Sans" w:cs="Tahoma"/>
          <w:sz w:val="16"/>
          <w:szCs w:val="20"/>
        </w:rPr>
      </w:pPr>
    </w:p>
    <w:p w14:paraId="2D530ED5" w14:textId="77777777" w:rsidR="00E04294" w:rsidRPr="008A5084" w:rsidRDefault="00E04294" w:rsidP="00445116">
      <w:pPr>
        <w:jc w:val="both"/>
        <w:rPr>
          <w:rFonts w:ascii="Lucida Sans" w:hAnsi="Lucida Sans" w:cs="Tahoma"/>
          <w:sz w:val="16"/>
          <w:szCs w:val="20"/>
        </w:rPr>
      </w:pPr>
    </w:p>
    <w:p w14:paraId="5FA719FC" w14:textId="77777777" w:rsidR="00D61579" w:rsidRDefault="00D61579">
      <w:r>
        <w:br w:type="page"/>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423"/>
        <w:gridCol w:w="2835"/>
      </w:tblGrid>
      <w:tr w:rsidR="00885A44" w:rsidRPr="00885A44" w14:paraId="082EEB46" w14:textId="77777777" w:rsidTr="00F52BE9">
        <w:tc>
          <w:tcPr>
            <w:tcW w:w="1701" w:type="dxa"/>
            <w:shd w:val="clear" w:color="auto" w:fill="4A442A" w:themeFill="background2" w:themeFillShade="40"/>
            <w:vAlign w:val="center"/>
          </w:tcPr>
          <w:p w14:paraId="082EEB43" w14:textId="3791639C" w:rsidR="009F2362" w:rsidRPr="00885A44" w:rsidRDefault="009F2362" w:rsidP="00F90F39">
            <w:pPr>
              <w:rPr>
                <w:rFonts w:asciiTheme="minorHAnsi" w:hAnsiTheme="minorHAnsi" w:cstheme="minorHAnsi"/>
                <w:color w:val="FFFFFF" w:themeColor="background1"/>
                <w:sz w:val="22"/>
                <w:szCs w:val="22"/>
              </w:rPr>
            </w:pPr>
            <w:r w:rsidRPr="00885A44">
              <w:rPr>
                <w:rFonts w:asciiTheme="minorHAnsi" w:hAnsiTheme="minorHAnsi" w:cstheme="minorHAnsi"/>
                <w:color w:val="FFFFFF" w:themeColor="background1"/>
                <w:sz w:val="22"/>
                <w:szCs w:val="22"/>
              </w:rPr>
              <w:lastRenderedPageBreak/>
              <w:t xml:space="preserve">KPI </w:t>
            </w:r>
            <w:r w:rsidR="00D33D0B" w:rsidRPr="00885A44">
              <w:rPr>
                <w:rFonts w:asciiTheme="minorHAnsi" w:hAnsiTheme="minorHAnsi" w:cstheme="minorHAnsi"/>
                <w:color w:val="FFFFFF" w:themeColor="background1"/>
                <w:sz w:val="22"/>
                <w:szCs w:val="22"/>
              </w:rPr>
              <w:t>3</w:t>
            </w:r>
          </w:p>
        </w:tc>
        <w:tc>
          <w:tcPr>
            <w:tcW w:w="4423" w:type="dxa"/>
            <w:shd w:val="clear" w:color="auto" w:fill="4A442A" w:themeFill="background2" w:themeFillShade="40"/>
          </w:tcPr>
          <w:p w14:paraId="082EEB44" w14:textId="77777777" w:rsidR="009F2362" w:rsidRPr="00885A44" w:rsidRDefault="009F2362" w:rsidP="000F086F">
            <w:pPr>
              <w:rPr>
                <w:rFonts w:asciiTheme="minorHAnsi" w:hAnsiTheme="minorHAnsi" w:cstheme="minorHAnsi"/>
                <w:color w:val="FFFFFF" w:themeColor="background1"/>
                <w:sz w:val="22"/>
                <w:szCs w:val="22"/>
              </w:rPr>
            </w:pPr>
            <w:r w:rsidRPr="00885A44">
              <w:rPr>
                <w:rFonts w:asciiTheme="minorHAnsi" w:hAnsiTheme="minorHAnsi" w:cstheme="minorHAnsi"/>
                <w:color w:val="FFFFFF" w:themeColor="background1"/>
                <w:sz w:val="22"/>
                <w:szCs w:val="22"/>
              </w:rPr>
              <w:t>Response en reactietijd</w:t>
            </w:r>
          </w:p>
        </w:tc>
        <w:tc>
          <w:tcPr>
            <w:tcW w:w="2835" w:type="dxa"/>
            <w:shd w:val="clear" w:color="auto" w:fill="4A442A" w:themeFill="background2" w:themeFillShade="40"/>
            <w:vAlign w:val="center"/>
          </w:tcPr>
          <w:p w14:paraId="082EEB45" w14:textId="77777777" w:rsidR="009F2362" w:rsidRPr="00885A44" w:rsidRDefault="009F2362" w:rsidP="000F086F">
            <w:pPr>
              <w:rPr>
                <w:rFonts w:asciiTheme="minorHAnsi" w:hAnsiTheme="minorHAnsi" w:cstheme="minorHAnsi"/>
                <w:color w:val="FFFFFF" w:themeColor="background1"/>
                <w:sz w:val="22"/>
                <w:szCs w:val="22"/>
              </w:rPr>
            </w:pPr>
            <w:r w:rsidRPr="00885A44">
              <w:rPr>
                <w:rFonts w:asciiTheme="minorHAnsi" w:hAnsiTheme="minorHAnsi" w:cstheme="minorHAnsi"/>
                <w:color w:val="FFFFFF" w:themeColor="background1"/>
                <w:sz w:val="22"/>
                <w:szCs w:val="22"/>
              </w:rPr>
              <w:t>Toelichting</w:t>
            </w:r>
          </w:p>
        </w:tc>
      </w:tr>
      <w:tr w:rsidR="002D2939" w:rsidRPr="008A5084" w14:paraId="082EEB4B" w14:textId="77777777" w:rsidTr="00F52BE9">
        <w:tc>
          <w:tcPr>
            <w:tcW w:w="1701" w:type="dxa"/>
            <w:shd w:val="clear" w:color="auto" w:fill="auto"/>
          </w:tcPr>
          <w:p w14:paraId="082EEB47" w14:textId="77777777" w:rsidR="002D2939" w:rsidRPr="008A5084" w:rsidRDefault="002D2939" w:rsidP="002D2939">
            <w:pPr>
              <w:rPr>
                <w:rFonts w:asciiTheme="minorHAnsi" w:hAnsiTheme="minorHAnsi" w:cstheme="minorHAnsi"/>
                <w:b/>
                <w:bCs/>
                <w:sz w:val="22"/>
                <w:szCs w:val="22"/>
              </w:rPr>
            </w:pPr>
            <w:r w:rsidRPr="008A5084">
              <w:rPr>
                <w:rFonts w:asciiTheme="minorHAnsi" w:hAnsiTheme="minorHAnsi" w:cstheme="minorHAnsi"/>
                <w:b/>
                <w:bCs/>
                <w:sz w:val="22"/>
                <w:szCs w:val="22"/>
              </w:rPr>
              <w:t>Doelstelling/</w:t>
            </w:r>
          </w:p>
          <w:p w14:paraId="082EEB48" w14:textId="77777777" w:rsidR="002D2939" w:rsidRPr="008A5084" w:rsidRDefault="002D2939" w:rsidP="002D2939">
            <w:pPr>
              <w:rPr>
                <w:rFonts w:asciiTheme="minorHAnsi" w:hAnsiTheme="minorHAnsi" w:cstheme="minorHAnsi"/>
                <w:b/>
                <w:bCs/>
                <w:sz w:val="22"/>
                <w:szCs w:val="22"/>
              </w:rPr>
            </w:pPr>
            <w:r w:rsidRPr="008A5084">
              <w:rPr>
                <w:rFonts w:asciiTheme="minorHAnsi" w:hAnsiTheme="minorHAnsi" w:cstheme="minorHAnsi"/>
                <w:b/>
                <w:bCs/>
                <w:sz w:val="22"/>
                <w:szCs w:val="22"/>
              </w:rPr>
              <w:t xml:space="preserve">gewenste service </w:t>
            </w:r>
          </w:p>
        </w:tc>
        <w:tc>
          <w:tcPr>
            <w:tcW w:w="4423" w:type="dxa"/>
            <w:shd w:val="clear" w:color="auto" w:fill="auto"/>
          </w:tcPr>
          <w:p w14:paraId="082EEB49" w14:textId="0FCAFA7B" w:rsidR="002D2939" w:rsidRPr="008A5084" w:rsidRDefault="002D2939" w:rsidP="002D2939">
            <w:pPr>
              <w:rPr>
                <w:rFonts w:ascii="Calibri" w:hAnsi="Calibri" w:cs="Calibri"/>
                <w:sz w:val="22"/>
                <w:szCs w:val="22"/>
              </w:rPr>
            </w:pPr>
            <w:r w:rsidRPr="003A6A87">
              <w:rPr>
                <w:rFonts w:asciiTheme="minorHAnsi" w:hAnsiTheme="minorHAnsi" w:cstheme="minorHAnsi"/>
                <w:sz w:val="22"/>
                <w:szCs w:val="22"/>
              </w:rPr>
              <w:t>Snelle opvolging van storingen/ incidenten, met maximale ongestoorde bedrijfsvoering.</w:t>
            </w:r>
          </w:p>
        </w:tc>
        <w:tc>
          <w:tcPr>
            <w:tcW w:w="2835" w:type="dxa"/>
            <w:shd w:val="clear" w:color="auto" w:fill="auto"/>
          </w:tcPr>
          <w:p w14:paraId="2F752FDB" w14:textId="688F8214" w:rsidR="002D2939" w:rsidRPr="003A6A87" w:rsidRDefault="002D2939" w:rsidP="002D2939">
            <w:pPr>
              <w:rPr>
                <w:rFonts w:asciiTheme="minorHAnsi" w:hAnsiTheme="minorHAnsi" w:cstheme="minorHAnsi"/>
                <w:sz w:val="22"/>
                <w:szCs w:val="22"/>
              </w:rPr>
            </w:pPr>
            <w:r w:rsidRPr="003A6A87">
              <w:rPr>
                <w:rFonts w:asciiTheme="minorHAnsi" w:hAnsiTheme="minorHAnsi" w:cstheme="minorHAnsi"/>
                <w:sz w:val="22"/>
                <w:szCs w:val="22"/>
              </w:rPr>
              <w:t xml:space="preserve">Reactietijd calamiteit: Na melding binnen  </w:t>
            </w:r>
            <w:r>
              <w:rPr>
                <w:rFonts w:asciiTheme="minorHAnsi" w:hAnsiTheme="minorHAnsi" w:cstheme="minorHAnsi"/>
                <w:sz w:val="22"/>
                <w:szCs w:val="22"/>
              </w:rPr>
              <w:t>4</w:t>
            </w:r>
            <w:r w:rsidRPr="003A6A87">
              <w:rPr>
                <w:rFonts w:asciiTheme="minorHAnsi" w:hAnsiTheme="minorHAnsi" w:cstheme="minorHAnsi"/>
                <w:sz w:val="22"/>
                <w:szCs w:val="22"/>
              </w:rPr>
              <w:t xml:space="preserve"> uur bevestiging aanvang reparatie.</w:t>
            </w:r>
          </w:p>
          <w:p w14:paraId="3DB9B0FC" w14:textId="77777777" w:rsidR="002D2939" w:rsidRPr="003A6A87" w:rsidRDefault="002D2939" w:rsidP="002D2939">
            <w:pPr>
              <w:rPr>
                <w:rFonts w:asciiTheme="minorHAnsi" w:hAnsiTheme="minorHAnsi" w:cstheme="minorHAnsi"/>
                <w:sz w:val="22"/>
                <w:szCs w:val="22"/>
              </w:rPr>
            </w:pPr>
          </w:p>
          <w:p w14:paraId="082EEB4A" w14:textId="647E2130" w:rsidR="002D2939" w:rsidRPr="008A5084" w:rsidRDefault="002D2939" w:rsidP="002D2939">
            <w:pPr>
              <w:pStyle w:val="Default"/>
              <w:rPr>
                <w:rFonts w:ascii="Calibri" w:hAnsi="Calibri" w:cs="Calibri"/>
                <w:color w:val="auto"/>
                <w:sz w:val="22"/>
                <w:szCs w:val="22"/>
                <w:lang w:eastAsia="en-US"/>
              </w:rPr>
            </w:pPr>
            <w:r w:rsidRPr="003A6A87">
              <w:rPr>
                <w:rFonts w:asciiTheme="minorHAnsi" w:hAnsiTheme="minorHAnsi" w:cstheme="minorHAnsi"/>
                <w:sz w:val="22"/>
                <w:szCs w:val="22"/>
              </w:rPr>
              <w:t xml:space="preserve">Responsetijd calamiteit: Na ontvangst bevestiging binnen </w:t>
            </w:r>
            <w:r>
              <w:rPr>
                <w:rFonts w:asciiTheme="minorHAnsi" w:hAnsiTheme="minorHAnsi" w:cstheme="minorHAnsi"/>
                <w:sz w:val="22"/>
                <w:szCs w:val="22"/>
              </w:rPr>
              <w:t>8</w:t>
            </w:r>
            <w:r w:rsidRPr="003A6A87">
              <w:rPr>
                <w:rFonts w:asciiTheme="minorHAnsi" w:hAnsiTheme="minorHAnsi" w:cstheme="minorHAnsi"/>
                <w:sz w:val="22"/>
                <w:szCs w:val="22"/>
              </w:rPr>
              <w:t xml:space="preserve"> uur eerste actieve handeling, of anders in overleg.</w:t>
            </w:r>
          </w:p>
        </w:tc>
      </w:tr>
      <w:tr w:rsidR="002D2939" w:rsidRPr="008A5084" w14:paraId="082EEB4F" w14:textId="77777777" w:rsidTr="00F52BE9">
        <w:tc>
          <w:tcPr>
            <w:tcW w:w="1701" w:type="dxa"/>
            <w:shd w:val="clear" w:color="auto" w:fill="auto"/>
          </w:tcPr>
          <w:p w14:paraId="082EEB4C" w14:textId="77777777" w:rsidR="002D2939" w:rsidRPr="008A5084" w:rsidRDefault="002D2939" w:rsidP="002D2939">
            <w:pPr>
              <w:rPr>
                <w:rFonts w:asciiTheme="minorHAnsi" w:hAnsiTheme="minorHAnsi" w:cstheme="minorHAnsi"/>
                <w:b/>
                <w:bCs/>
                <w:sz w:val="22"/>
                <w:szCs w:val="22"/>
              </w:rPr>
            </w:pPr>
            <w:r w:rsidRPr="008A5084">
              <w:rPr>
                <w:rFonts w:asciiTheme="minorHAnsi" w:hAnsiTheme="minorHAnsi" w:cstheme="minorHAnsi"/>
                <w:b/>
                <w:bCs/>
                <w:sz w:val="22"/>
                <w:szCs w:val="22"/>
              </w:rPr>
              <w:t>Welke prestaties meten?</w:t>
            </w:r>
          </w:p>
        </w:tc>
        <w:tc>
          <w:tcPr>
            <w:tcW w:w="4423" w:type="dxa"/>
            <w:shd w:val="clear" w:color="auto" w:fill="auto"/>
          </w:tcPr>
          <w:p w14:paraId="082EEB4D" w14:textId="32696B26" w:rsidR="002D2939" w:rsidRPr="008A5084" w:rsidRDefault="002D2939" w:rsidP="002D2939">
            <w:pPr>
              <w:rPr>
                <w:rFonts w:asciiTheme="minorHAnsi" w:hAnsiTheme="minorHAnsi" w:cstheme="minorHAnsi"/>
                <w:sz w:val="22"/>
                <w:szCs w:val="22"/>
              </w:rPr>
            </w:pPr>
            <w:r w:rsidRPr="00215E9B">
              <w:rPr>
                <w:rFonts w:asciiTheme="minorHAnsi" w:hAnsiTheme="minorHAnsi" w:cstheme="minorHAnsi"/>
                <w:sz w:val="22"/>
                <w:szCs w:val="22"/>
              </w:rPr>
              <w:t>Handelingstijd in uren</w:t>
            </w:r>
          </w:p>
        </w:tc>
        <w:tc>
          <w:tcPr>
            <w:tcW w:w="2835" w:type="dxa"/>
            <w:shd w:val="clear" w:color="auto" w:fill="auto"/>
          </w:tcPr>
          <w:p w14:paraId="19F7592F" w14:textId="77777777" w:rsidR="002D2939" w:rsidRPr="00215E9B" w:rsidRDefault="002D2939" w:rsidP="002D2939">
            <w:pPr>
              <w:rPr>
                <w:rFonts w:asciiTheme="minorHAnsi" w:hAnsiTheme="minorHAnsi" w:cstheme="minorHAnsi"/>
                <w:sz w:val="22"/>
                <w:szCs w:val="22"/>
              </w:rPr>
            </w:pPr>
            <w:r w:rsidRPr="00215E9B">
              <w:rPr>
                <w:rFonts w:asciiTheme="minorHAnsi" w:hAnsiTheme="minorHAnsi" w:cstheme="minorHAnsi"/>
                <w:sz w:val="22"/>
                <w:szCs w:val="22"/>
              </w:rPr>
              <w:t>Moment dat de storing is gemeld tot en met het ontvangst van projectnummer.</w:t>
            </w:r>
          </w:p>
          <w:p w14:paraId="4125248F" w14:textId="77777777" w:rsidR="002D2939" w:rsidRPr="00215E9B" w:rsidRDefault="002D2939" w:rsidP="002D2939">
            <w:pPr>
              <w:rPr>
                <w:rFonts w:asciiTheme="minorHAnsi" w:hAnsiTheme="minorHAnsi" w:cstheme="minorHAnsi"/>
                <w:sz w:val="22"/>
                <w:szCs w:val="22"/>
              </w:rPr>
            </w:pPr>
          </w:p>
          <w:p w14:paraId="082EEB4E" w14:textId="48F85C8A" w:rsidR="002D2939" w:rsidRPr="008A5084" w:rsidRDefault="002D2939" w:rsidP="002D2939">
            <w:pPr>
              <w:rPr>
                <w:rFonts w:ascii="Calibri" w:hAnsi="Calibri" w:cs="Calibri"/>
                <w:sz w:val="22"/>
                <w:szCs w:val="22"/>
              </w:rPr>
            </w:pPr>
            <w:r w:rsidRPr="00215E9B">
              <w:rPr>
                <w:rFonts w:asciiTheme="minorHAnsi" w:hAnsiTheme="minorHAnsi" w:cstheme="minorHAnsi"/>
                <w:sz w:val="22"/>
                <w:szCs w:val="22"/>
              </w:rPr>
              <w:t>Moment van ontvangst van projectnummer tot en met het moment van actieve handeling.</w:t>
            </w:r>
          </w:p>
        </w:tc>
      </w:tr>
      <w:tr w:rsidR="002D2939" w:rsidRPr="008A5084" w14:paraId="082EEB53" w14:textId="77777777" w:rsidTr="00F52BE9">
        <w:tc>
          <w:tcPr>
            <w:tcW w:w="1701" w:type="dxa"/>
            <w:shd w:val="clear" w:color="auto" w:fill="auto"/>
          </w:tcPr>
          <w:p w14:paraId="082EEB50" w14:textId="77777777" w:rsidR="002D2939" w:rsidRPr="008A5084" w:rsidRDefault="002D2939" w:rsidP="002D2939">
            <w:pPr>
              <w:rPr>
                <w:rFonts w:asciiTheme="minorHAnsi" w:hAnsiTheme="minorHAnsi" w:cstheme="minorHAnsi"/>
                <w:b/>
                <w:bCs/>
                <w:sz w:val="22"/>
                <w:szCs w:val="22"/>
              </w:rPr>
            </w:pPr>
            <w:r w:rsidRPr="008A5084">
              <w:rPr>
                <w:rFonts w:asciiTheme="minorHAnsi" w:hAnsiTheme="minorHAnsi" w:cstheme="minorHAnsi"/>
                <w:b/>
                <w:bCs/>
                <w:sz w:val="22"/>
                <w:szCs w:val="22"/>
              </w:rPr>
              <w:t>Hoe meten? (middel)</w:t>
            </w:r>
          </w:p>
        </w:tc>
        <w:tc>
          <w:tcPr>
            <w:tcW w:w="4423" w:type="dxa"/>
            <w:shd w:val="clear" w:color="auto" w:fill="auto"/>
          </w:tcPr>
          <w:p w14:paraId="082EEB51" w14:textId="56FFAB29" w:rsidR="002D2939" w:rsidRPr="003F139E" w:rsidRDefault="002D2939" w:rsidP="002D2939">
            <w:pPr>
              <w:pStyle w:val="Lijstalinea"/>
              <w:numPr>
                <w:ilvl w:val="0"/>
                <w:numId w:val="32"/>
              </w:numPr>
              <w:textAlignment w:val="baseline"/>
              <w:rPr>
                <w:rFonts w:asciiTheme="minorHAnsi" w:hAnsiTheme="minorHAnsi" w:cstheme="minorHAnsi"/>
                <w:sz w:val="22"/>
                <w:szCs w:val="22"/>
              </w:rPr>
            </w:pPr>
            <w:r w:rsidRPr="00215E9B">
              <w:rPr>
                <w:rFonts w:asciiTheme="minorHAnsi" w:hAnsiTheme="minorHAnsi" w:cstheme="minorHAnsi"/>
                <w:sz w:val="22"/>
                <w:szCs w:val="22"/>
              </w:rPr>
              <w:t xml:space="preserve">Response en reactietijden van de Correctieve acties (als onderdeel </w:t>
            </w:r>
            <w:r w:rsidR="002827BC">
              <w:rPr>
                <w:rFonts w:asciiTheme="minorHAnsi" w:hAnsiTheme="minorHAnsi" w:cstheme="minorHAnsi"/>
                <w:sz w:val="22"/>
                <w:szCs w:val="22"/>
              </w:rPr>
              <w:t>halfjaarlijkse</w:t>
            </w:r>
            <w:r w:rsidR="002827BC" w:rsidRPr="00215E9B">
              <w:rPr>
                <w:rFonts w:asciiTheme="minorHAnsi" w:hAnsiTheme="minorHAnsi" w:cstheme="minorHAnsi"/>
                <w:sz w:val="22"/>
                <w:szCs w:val="22"/>
              </w:rPr>
              <w:t xml:space="preserve"> </w:t>
            </w:r>
            <w:r w:rsidRPr="00215E9B">
              <w:rPr>
                <w:rFonts w:asciiTheme="minorHAnsi" w:hAnsiTheme="minorHAnsi" w:cstheme="minorHAnsi"/>
                <w:sz w:val="22"/>
                <w:szCs w:val="22"/>
              </w:rPr>
              <w:t>rapportage)</w:t>
            </w:r>
          </w:p>
        </w:tc>
        <w:tc>
          <w:tcPr>
            <w:tcW w:w="2835" w:type="dxa"/>
            <w:shd w:val="clear" w:color="auto" w:fill="auto"/>
          </w:tcPr>
          <w:p w14:paraId="082EEB52" w14:textId="658E6819" w:rsidR="002D2939" w:rsidRPr="008A5084" w:rsidRDefault="002D2939" w:rsidP="002D2939">
            <w:pPr>
              <w:textAlignment w:val="baseline"/>
              <w:rPr>
                <w:rFonts w:asciiTheme="minorHAnsi" w:hAnsiTheme="minorHAnsi" w:cstheme="minorHAnsi"/>
                <w:sz w:val="22"/>
                <w:szCs w:val="22"/>
              </w:rPr>
            </w:pPr>
            <w:r w:rsidRPr="00215E9B">
              <w:rPr>
                <w:rFonts w:asciiTheme="minorHAnsi" w:hAnsiTheme="minorHAnsi" w:cstheme="minorHAnsi"/>
                <w:sz w:val="22"/>
                <w:szCs w:val="22"/>
              </w:rPr>
              <w:t xml:space="preserve">Deze </w:t>
            </w:r>
            <w:r w:rsidR="00B46582">
              <w:rPr>
                <w:rFonts w:asciiTheme="minorHAnsi" w:hAnsiTheme="minorHAnsi" w:cstheme="minorHAnsi"/>
                <w:sz w:val="22"/>
                <w:szCs w:val="22"/>
              </w:rPr>
              <w:t xml:space="preserve">halfjaarlijkse </w:t>
            </w:r>
            <w:r w:rsidRPr="00215E9B">
              <w:rPr>
                <w:rFonts w:asciiTheme="minorHAnsi" w:hAnsiTheme="minorHAnsi" w:cstheme="minorHAnsi"/>
                <w:sz w:val="22"/>
                <w:szCs w:val="22"/>
              </w:rPr>
              <w:t xml:space="preserve">rapportage </w:t>
            </w:r>
            <w:r w:rsidR="00EE53DC">
              <w:rPr>
                <w:rFonts w:ascii="Lucida Sans" w:hAnsi="Lucida Sans" w:cs="Tahoma"/>
                <w:sz w:val="20"/>
                <w:szCs w:val="20"/>
              </w:rPr>
              <w:t xml:space="preserve">wordt </w:t>
            </w:r>
            <w:r w:rsidR="00D52EE1">
              <w:rPr>
                <w:rFonts w:asciiTheme="minorHAnsi" w:hAnsiTheme="minorHAnsi" w:cstheme="minorHAnsi"/>
                <w:sz w:val="22"/>
                <w:szCs w:val="22"/>
              </w:rPr>
              <w:t>minimaal</w:t>
            </w:r>
            <w:r w:rsidRPr="00215E9B">
              <w:rPr>
                <w:rFonts w:asciiTheme="minorHAnsi" w:hAnsiTheme="minorHAnsi" w:cstheme="minorHAnsi"/>
                <w:sz w:val="22"/>
                <w:szCs w:val="22"/>
              </w:rPr>
              <w:t xml:space="preserve"> </w:t>
            </w:r>
            <w:r>
              <w:rPr>
                <w:rFonts w:asciiTheme="minorHAnsi" w:hAnsiTheme="minorHAnsi" w:cstheme="minorHAnsi"/>
                <w:sz w:val="22"/>
                <w:szCs w:val="22"/>
              </w:rPr>
              <w:t>10</w:t>
            </w:r>
            <w:r w:rsidRPr="00215E9B">
              <w:rPr>
                <w:rFonts w:asciiTheme="minorHAnsi" w:hAnsiTheme="minorHAnsi" w:cstheme="minorHAnsi"/>
                <w:sz w:val="22"/>
                <w:szCs w:val="22"/>
              </w:rPr>
              <w:t xml:space="preserve"> werkdagen voor het tactisch overleg verstuurd naar de personen zoals aangeven in paragraaf 2.1 Contactpersonen.</w:t>
            </w:r>
          </w:p>
        </w:tc>
      </w:tr>
      <w:tr w:rsidR="002D2939" w:rsidRPr="008A5084" w14:paraId="082EEB57" w14:textId="77777777" w:rsidTr="00F52BE9">
        <w:tc>
          <w:tcPr>
            <w:tcW w:w="1701" w:type="dxa"/>
            <w:shd w:val="clear" w:color="auto" w:fill="auto"/>
          </w:tcPr>
          <w:p w14:paraId="082EEB54" w14:textId="77777777" w:rsidR="002D2939" w:rsidRPr="008A5084" w:rsidRDefault="002D2939" w:rsidP="002D2939">
            <w:pPr>
              <w:rPr>
                <w:rFonts w:asciiTheme="minorHAnsi" w:hAnsiTheme="minorHAnsi" w:cstheme="minorHAnsi"/>
                <w:b/>
                <w:bCs/>
                <w:sz w:val="22"/>
                <w:szCs w:val="22"/>
              </w:rPr>
            </w:pPr>
            <w:r w:rsidRPr="008A5084">
              <w:rPr>
                <w:rFonts w:asciiTheme="minorHAnsi" w:hAnsiTheme="minorHAnsi" w:cstheme="minorHAnsi"/>
                <w:b/>
                <w:bCs/>
                <w:sz w:val="22"/>
                <w:szCs w:val="22"/>
              </w:rPr>
              <w:t>Hoe meten? (frequentie)</w:t>
            </w:r>
          </w:p>
        </w:tc>
        <w:tc>
          <w:tcPr>
            <w:tcW w:w="4423" w:type="dxa"/>
            <w:shd w:val="clear" w:color="auto" w:fill="auto"/>
          </w:tcPr>
          <w:p w14:paraId="3522203C" w14:textId="3890D6CF" w:rsidR="002D2939" w:rsidRDefault="002D2939" w:rsidP="002D2939">
            <w:pPr>
              <w:pStyle w:val="Lijstalinea"/>
              <w:numPr>
                <w:ilvl w:val="0"/>
                <w:numId w:val="33"/>
              </w:numPr>
              <w:rPr>
                <w:rFonts w:asciiTheme="minorHAnsi" w:hAnsiTheme="minorHAnsi" w:cstheme="minorHAnsi"/>
                <w:sz w:val="22"/>
                <w:szCs w:val="22"/>
              </w:rPr>
            </w:pPr>
            <w:r>
              <w:rPr>
                <w:rFonts w:asciiTheme="minorHAnsi" w:hAnsiTheme="minorHAnsi" w:cstheme="minorHAnsi"/>
                <w:sz w:val="22"/>
                <w:szCs w:val="22"/>
              </w:rPr>
              <w:t xml:space="preserve">Per gemelde </w:t>
            </w:r>
            <w:r w:rsidRPr="003A6A87">
              <w:rPr>
                <w:rFonts w:asciiTheme="minorHAnsi" w:hAnsiTheme="minorHAnsi" w:cstheme="minorHAnsi"/>
                <w:sz w:val="22"/>
                <w:szCs w:val="22"/>
              </w:rPr>
              <w:t>storing/ incident</w:t>
            </w:r>
          </w:p>
          <w:p w14:paraId="082EEB55" w14:textId="44EB98BE" w:rsidR="002D2939" w:rsidRPr="007A7365" w:rsidRDefault="002D2939" w:rsidP="00784B44">
            <w:pPr>
              <w:pStyle w:val="Lijstalinea"/>
              <w:ind w:left="360"/>
              <w:rPr>
                <w:rFonts w:asciiTheme="minorHAnsi" w:hAnsiTheme="minorHAnsi" w:cstheme="minorHAnsi"/>
                <w:sz w:val="22"/>
                <w:szCs w:val="22"/>
              </w:rPr>
            </w:pPr>
          </w:p>
        </w:tc>
        <w:tc>
          <w:tcPr>
            <w:tcW w:w="2835" w:type="dxa"/>
            <w:shd w:val="clear" w:color="auto" w:fill="auto"/>
          </w:tcPr>
          <w:p w14:paraId="082EEB56" w14:textId="6E371D8D" w:rsidR="002D2939" w:rsidRPr="008A5084" w:rsidRDefault="002D2939" w:rsidP="002D2939">
            <w:pPr>
              <w:rPr>
                <w:rFonts w:asciiTheme="minorHAnsi" w:hAnsiTheme="minorHAnsi" w:cstheme="minorHAnsi"/>
                <w:sz w:val="22"/>
                <w:szCs w:val="22"/>
              </w:rPr>
            </w:pPr>
            <w:r>
              <w:rPr>
                <w:rFonts w:asciiTheme="minorHAnsi" w:hAnsiTheme="minorHAnsi" w:cstheme="minorHAnsi"/>
                <w:sz w:val="22"/>
                <w:szCs w:val="22"/>
              </w:rPr>
              <w:t>Evaluatie bij elk tactisch overleg, 2 keer per jaar</w:t>
            </w:r>
          </w:p>
        </w:tc>
      </w:tr>
      <w:tr w:rsidR="002D2939" w:rsidRPr="008A5084" w14:paraId="082EEB5B" w14:textId="77777777" w:rsidTr="00F52BE9">
        <w:tc>
          <w:tcPr>
            <w:tcW w:w="1701" w:type="dxa"/>
            <w:shd w:val="clear" w:color="auto" w:fill="auto"/>
          </w:tcPr>
          <w:p w14:paraId="082EEB58" w14:textId="77777777" w:rsidR="002D2939" w:rsidRPr="008A5084" w:rsidRDefault="002D2939" w:rsidP="002D2939">
            <w:pPr>
              <w:rPr>
                <w:rFonts w:asciiTheme="minorHAnsi" w:hAnsiTheme="minorHAnsi" w:cstheme="minorHAnsi"/>
                <w:b/>
                <w:bCs/>
                <w:sz w:val="22"/>
                <w:szCs w:val="22"/>
              </w:rPr>
            </w:pPr>
            <w:r w:rsidRPr="008A5084">
              <w:rPr>
                <w:rFonts w:asciiTheme="minorHAnsi" w:hAnsiTheme="minorHAnsi" w:cstheme="minorHAnsi"/>
                <w:b/>
                <w:bCs/>
                <w:sz w:val="22"/>
                <w:szCs w:val="22"/>
              </w:rPr>
              <w:t>Wie meet?</w:t>
            </w:r>
          </w:p>
        </w:tc>
        <w:tc>
          <w:tcPr>
            <w:tcW w:w="4423" w:type="dxa"/>
            <w:shd w:val="clear" w:color="auto" w:fill="auto"/>
          </w:tcPr>
          <w:p w14:paraId="082EEB59" w14:textId="6DC8A635" w:rsidR="002D2939" w:rsidRPr="00765C1E" w:rsidRDefault="002D2939" w:rsidP="002D2939">
            <w:pPr>
              <w:pStyle w:val="Lijstalinea"/>
              <w:numPr>
                <w:ilvl w:val="0"/>
                <w:numId w:val="34"/>
              </w:numPr>
              <w:rPr>
                <w:rFonts w:asciiTheme="minorHAnsi" w:hAnsiTheme="minorHAnsi" w:cstheme="minorHAnsi"/>
                <w:sz w:val="22"/>
                <w:szCs w:val="22"/>
              </w:rPr>
            </w:pPr>
            <w:r w:rsidRPr="00CF622A">
              <w:rPr>
                <w:rFonts w:asciiTheme="minorHAnsi" w:hAnsiTheme="minorHAnsi" w:cstheme="minorHAnsi"/>
                <w:sz w:val="22"/>
                <w:szCs w:val="22"/>
              </w:rPr>
              <w:t>Opdrachtnemer</w:t>
            </w:r>
          </w:p>
        </w:tc>
        <w:tc>
          <w:tcPr>
            <w:tcW w:w="2835" w:type="dxa"/>
            <w:shd w:val="clear" w:color="auto" w:fill="auto"/>
          </w:tcPr>
          <w:p w14:paraId="082EEB5A" w14:textId="1755FC4D" w:rsidR="002D2939" w:rsidRPr="008A5084" w:rsidRDefault="002D2939" w:rsidP="002D2939">
            <w:pPr>
              <w:rPr>
                <w:rFonts w:asciiTheme="minorHAnsi" w:hAnsiTheme="minorHAnsi" w:cstheme="minorHAnsi"/>
                <w:sz w:val="22"/>
                <w:szCs w:val="22"/>
              </w:rPr>
            </w:pPr>
            <w:r w:rsidRPr="00CF622A">
              <w:rPr>
                <w:rFonts w:asciiTheme="minorHAnsi" w:hAnsiTheme="minorHAnsi" w:cstheme="minorHAnsi"/>
                <w:sz w:val="22"/>
                <w:szCs w:val="22"/>
              </w:rPr>
              <w:t>Dit maakt onderdeel uit van de managementrapportage van opdrachtnemer.</w:t>
            </w:r>
          </w:p>
        </w:tc>
      </w:tr>
      <w:tr w:rsidR="002D2939" w:rsidRPr="008A5084" w14:paraId="082EEB60" w14:textId="77777777" w:rsidTr="00F52BE9">
        <w:tc>
          <w:tcPr>
            <w:tcW w:w="1701" w:type="dxa"/>
            <w:shd w:val="clear" w:color="auto" w:fill="auto"/>
          </w:tcPr>
          <w:p w14:paraId="082EEB5C" w14:textId="77777777" w:rsidR="002D2939" w:rsidRPr="008A5084" w:rsidRDefault="002D2939" w:rsidP="002D2939">
            <w:pPr>
              <w:rPr>
                <w:rFonts w:asciiTheme="minorHAnsi" w:hAnsiTheme="minorHAnsi" w:cstheme="minorHAnsi"/>
                <w:b/>
                <w:bCs/>
                <w:sz w:val="22"/>
                <w:szCs w:val="22"/>
              </w:rPr>
            </w:pPr>
            <w:r w:rsidRPr="008A5084">
              <w:rPr>
                <w:rFonts w:asciiTheme="minorHAnsi" w:hAnsiTheme="minorHAnsi" w:cstheme="minorHAnsi"/>
                <w:b/>
                <w:bCs/>
                <w:sz w:val="22"/>
                <w:szCs w:val="22"/>
              </w:rPr>
              <w:t>Norm</w:t>
            </w:r>
          </w:p>
        </w:tc>
        <w:tc>
          <w:tcPr>
            <w:tcW w:w="4423" w:type="dxa"/>
            <w:shd w:val="clear" w:color="auto" w:fill="auto"/>
          </w:tcPr>
          <w:p w14:paraId="0F6738AF" w14:textId="77777777" w:rsidR="002D2939" w:rsidRDefault="002D2939" w:rsidP="002D2939">
            <w:pPr>
              <w:rPr>
                <w:rFonts w:asciiTheme="minorHAnsi" w:hAnsiTheme="minorHAnsi" w:cstheme="minorHAnsi"/>
                <w:sz w:val="22"/>
                <w:szCs w:val="22"/>
              </w:rPr>
            </w:pPr>
            <w:r>
              <w:rPr>
                <w:rFonts w:asciiTheme="minorHAnsi" w:hAnsiTheme="minorHAnsi" w:cstheme="minorHAnsi"/>
                <w:sz w:val="22"/>
                <w:szCs w:val="22"/>
              </w:rPr>
              <w:t>Calamiteit</w:t>
            </w:r>
            <w:r w:rsidRPr="00CF622A">
              <w:rPr>
                <w:rFonts w:asciiTheme="minorHAnsi" w:hAnsiTheme="minorHAnsi" w:cstheme="minorHAnsi"/>
                <w:sz w:val="22"/>
                <w:szCs w:val="22"/>
              </w:rPr>
              <w:t>:</w:t>
            </w:r>
          </w:p>
          <w:p w14:paraId="05F64A39" w14:textId="77777777" w:rsidR="002D2939" w:rsidRDefault="002D2939" w:rsidP="002D2939">
            <w:pPr>
              <w:rPr>
                <w:rFonts w:asciiTheme="minorHAnsi" w:hAnsiTheme="minorHAnsi" w:cstheme="minorHAnsi"/>
                <w:sz w:val="22"/>
                <w:szCs w:val="22"/>
              </w:rPr>
            </w:pPr>
          </w:p>
          <w:p w14:paraId="548A2C78" w14:textId="0AC46CFE" w:rsidR="002D2939" w:rsidRPr="00CF622A" w:rsidRDefault="002D2939" w:rsidP="002D2939">
            <w:pPr>
              <w:rPr>
                <w:rFonts w:asciiTheme="minorHAnsi" w:hAnsiTheme="minorHAnsi" w:cstheme="minorHAnsi"/>
                <w:sz w:val="22"/>
                <w:szCs w:val="22"/>
              </w:rPr>
            </w:pPr>
            <w:r w:rsidRPr="00CF622A">
              <w:rPr>
                <w:rFonts w:asciiTheme="minorHAnsi" w:hAnsiTheme="minorHAnsi" w:cstheme="minorHAnsi"/>
                <w:sz w:val="22"/>
                <w:szCs w:val="22"/>
              </w:rPr>
              <w:t>R</w:t>
            </w:r>
            <w:r>
              <w:rPr>
                <w:rFonts w:asciiTheme="minorHAnsi" w:hAnsiTheme="minorHAnsi" w:cstheme="minorHAnsi"/>
                <w:sz w:val="22"/>
                <w:szCs w:val="22"/>
              </w:rPr>
              <w:t>eactietijd: binnen 4</w:t>
            </w:r>
            <w:r w:rsidRPr="00CF622A">
              <w:rPr>
                <w:rFonts w:asciiTheme="minorHAnsi" w:hAnsiTheme="minorHAnsi" w:cstheme="minorHAnsi"/>
                <w:sz w:val="22"/>
                <w:szCs w:val="22"/>
              </w:rPr>
              <w:t xml:space="preserve"> uur</w:t>
            </w:r>
            <w:r>
              <w:rPr>
                <w:rFonts w:asciiTheme="minorHAnsi" w:hAnsiTheme="minorHAnsi" w:cstheme="minorHAnsi"/>
                <w:sz w:val="22"/>
                <w:szCs w:val="22"/>
              </w:rPr>
              <w:t xml:space="preserve"> (240 minuten)</w:t>
            </w:r>
          </w:p>
          <w:p w14:paraId="082EEB5E" w14:textId="75A710A0" w:rsidR="002D2939" w:rsidRPr="00A3509B" w:rsidRDefault="002D2939" w:rsidP="002D2939">
            <w:pPr>
              <w:pStyle w:val="Lijstalinea"/>
              <w:numPr>
                <w:ilvl w:val="0"/>
                <w:numId w:val="34"/>
              </w:numPr>
              <w:rPr>
                <w:rFonts w:asciiTheme="minorHAnsi" w:hAnsiTheme="minorHAnsi" w:cstheme="minorHAnsi"/>
                <w:sz w:val="22"/>
                <w:szCs w:val="22"/>
              </w:rPr>
            </w:pPr>
            <w:r>
              <w:rPr>
                <w:rFonts w:asciiTheme="minorHAnsi" w:hAnsiTheme="minorHAnsi" w:cstheme="minorHAnsi"/>
                <w:sz w:val="22"/>
                <w:szCs w:val="22"/>
              </w:rPr>
              <w:t>Response</w:t>
            </w:r>
            <w:r w:rsidRPr="00CF622A">
              <w:rPr>
                <w:rFonts w:asciiTheme="minorHAnsi" w:hAnsiTheme="minorHAnsi" w:cstheme="minorHAnsi"/>
                <w:sz w:val="22"/>
                <w:szCs w:val="22"/>
              </w:rPr>
              <w:t xml:space="preserve">tijd: binnen </w:t>
            </w:r>
            <w:r>
              <w:rPr>
                <w:rFonts w:asciiTheme="minorHAnsi" w:hAnsiTheme="minorHAnsi" w:cstheme="minorHAnsi"/>
                <w:sz w:val="22"/>
                <w:szCs w:val="22"/>
              </w:rPr>
              <w:t>8</w:t>
            </w:r>
            <w:r w:rsidRPr="00CF622A">
              <w:rPr>
                <w:rFonts w:asciiTheme="minorHAnsi" w:hAnsiTheme="minorHAnsi" w:cstheme="minorHAnsi"/>
                <w:sz w:val="22"/>
                <w:szCs w:val="22"/>
              </w:rPr>
              <w:t xml:space="preserve"> uur</w:t>
            </w:r>
            <w:r>
              <w:rPr>
                <w:rFonts w:asciiTheme="minorHAnsi" w:hAnsiTheme="minorHAnsi" w:cstheme="minorHAnsi"/>
                <w:sz w:val="22"/>
                <w:szCs w:val="22"/>
              </w:rPr>
              <w:t xml:space="preserve">  (480 minuten) (of anders in overleg).</w:t>
            </w:r>
          </w:p>
        </w:tc>
        <w:tc>
          <w:tcPr>
            <w:tcW w:w="2835" w:type="dxa"/>
            <w:shd w:val="clear" w:color="auto" w:fill="auto"/>
          </w:tcPr>
          <w:p w14:paraId="43375AD8" w14:textId="77777777" w:rsidR="002D2939" w:rsidRDefault="002D2939" w:rsidP="002D2939">
            <w:pPr>
              <w:rPr>
                <w:rFonts w:asciiTheme="minorHAnsi" w:hAnsiTheme="minorHAnsi" w:cstheme="minorHAnsi"/>
                <w:sz w:val="22"/>
                <w:szCs w:val="22"/>
              </w:rPr>
            </w:pPr>
            <w:r w:rsidRPr="003C3EB8">
              <w:rPr>
                <w:rFonts w:asciiTheme="minorHAnsi" w:hAnsiTheme="minorHAnsi" w:cstheme="minorHAnsi"/>
                <w:sz w:val="22"/>
                <w:szCs w:val="22"/>
              </w:rPr>
              <w:t>Streven: zelfde dag reparatie.</w:t>
            </w:r>
          </w:p>
          <w:p w14:paraId="3DA4F5C6" w14:textId="77777777" w:rsidR="002D2939" w:rsidRDefault="002D2939" w:rsidP="002D2939">
            <w:pPr>
              <w:rPr>
                <w:rFonts w:asciiTheme="minorHAnsi" w:hAnsiTheme="minorHAnsi" w:cstheme="minorHAnsi"/>
                <w:sz w:val="22"/>
                <w:szCs w:val="22"/>
              </w:rPr>
            </w:pPr>
          </w:p>
          <w:p w14:paraId="082EEB5F" w14:textId="7C757695" w:rsidR="002D2939" w:rsidRPr="008A5084" w:rsidRDefault="002D2939" w:rsidP="002D2939">
            <w:pPr>
              <w:rPr>
                <w:rFonts w:asciiTheme="minorHAnsi" w:hAnsiTheme="minorHAnsi" w:cstheme="minorHAnsi"/>
                <w:bCs/>
                <w:sz w:val="22"/>
                <w:szCs w:val="22"/>
              </w:rPr>
            </w:pPr>
            <w:r w:rsidRPr="00FA587B">
              <w:rPr>
                <w:rFonts w:asciiTheme="minorHAnsi" w:hAnsiTheme="minorHAnsi" w:cstheme="minorHAnsi"/>
                <w:sz w:val="22"/>
                <w:szCs w:val="22"/>
              </w:rPr>
              <w:t xml:space="preserve">Naast de handeling is communicatie over aanpak en afhandeling </w:t>
            </w:r>
            <w:r>
              <w:rPr>
                <w:rFonts w:asciiTheme="minorHAnsi" w:hAnsiTheme="minorHAnsi" w:cstheme="minorHAnsi"/>
                <w:sz w:val="22"/>
                <w:szCs w:val="22"/>
              </w:rPr>
              <w:t xml:space="preserve">(verwachte downtime) </w:t>
            </w:r>
            <w:r w:rsidRPr="00FA587B">
              <w:rPr>
                <w:rFonts w:asciiTheme="minorHAnsi" w:hAnsiTheme="minorHAnsi" w:cstheme="minorHAnsi"/>
                <w:sz w:val="22"/>
                <w:szCs w:val="22"/>
              </w:rPr>
              <w:t>ook essentieel. Op deze manier kunnen de (interne) belanghebbenden goed worden geïnformeerd in het kader van verwachtingenmanagement.</w:t>
            </w:r>
          </w:p>
        </w:tc>
      </w:tr>
      <w:tr w:rsidR="002D2939" w:rsidRPr="008A5084" w14:paraId="082EEB72" w14:textId="77777777" w:rsidTr="00F52BE9">
        <w:trPr>
          <w:trHeight w:val="699"/>
        </w:trPr>
        <w:tc>
          <w:tcPr>
            <w:tcW w:w="1701" w:type="dxa"/>
            <w:shd w:val="clear" w:color="auto" w:fill="auto"/>
          </w:tcPr>
          <w:p w14:paraId="082EEB61" w14:textId="77777777" w:rsidR="002D2939" w:rsidRPr="008A5084" w:rsidRDefault="002D2939" w:rsidP="002D2939">
            <w:pPr>
              <w:rPr>
                <w:rFonts w:asciiTheme="minorHAnsi" w:hAnsiTheme="minorHAnsi" w:cstheme="minorHAnsi"/>
                <w:b/>
                <w:bCs/>
                <w:sz w:val="22"/>
                <w:szCs w:val="22"/>
              </w:rPr>
            </w:pPr>
            <w:r w:rsidRPr="008A5084">
              <w:rPr>
                <w:rFonts w:asciiTheme="minorHAnsi" w:hAnsiTheme="minorHAnsi" w:cstheme="minorHAnsi"/>
                <w:b/>
                <w:bCs/>
                <w:sz w:val="22"/>
                <w:szCs w:val="22"/>
              </w:rPr>
              <w:t>Actie</w:t>
            </w:r>
          </w:p>
          <w:p w14:paraId="082EEB62" w14:textId="77777777" w:rsidR="002D2939" w:rsidRPr="008A5084" w:rsidRDefault="002D2939" w:rsidP="002D2939">
            <w:pPr>
              <w:rPr>
                <w:rFonts w:asciiTheme="minorHAnsi" w:hAnsiTheme="minorHAnsi" w:cstheme="minorHAnsi"/>
                <w:b/>
                <w:bCs/>
                <w:sz w:val="22"/>
                <w:szCs w:val="22"/>
              </w:rPr>
            </w:pPr>
          </w:p>
        </w:tc>
        <w:tc>
          <w:tcPr>
            <w:tcW w:w="4423" w:type="dxa"/>
            <w:shd w:val="clear" w:color="auto" w:fill="auto"/>
          </w:tcPr>
          <w:p w14:paraId="082EEB6A" w14:textId="718E6A0D" w:rsidR="002D2939" w:rsidRPr="008A5084" w:rsidRDefault="002D2939" w:rsidP="002D2939">
            <w:pPr>
              <w:rPr>
                <w:rFonts w:ascii="Calibri" w:hAnsi="Calibri" w:cs="Calibri"/>
                <w:sz w:val="22"/>
                <w:szCs w:val="22"/>
              </w:rPr>
            </w:pPr>
            <w:r w:rsidRPr="008A5084">
              <w:rPr>
                <w:rFonts w:ascii="Calibri" w:hAnsi="Calibri" w:cs="Calibri"/>
                <w:sz w:val="22"/>
                <w:szCs w:val="22"/>
              </w:rPr>
              <w:t xml:space="preserve">Wanneer de score van de KPI ondermaats      (het niet halen van de norm) is, gaat Opdrachtnemer binnen 2 weken na melding in </w:t>
            </w:r>
            <w:r w:rsidRPr="008A5084">
              <w:rPr>
                <w:rFonts w:ascii="Calibri" w:hAnsi="Calibri" w:cs="Calibri"/>
                <w:sz w:val="22"/>
                <w:szCs w:val="22"/>
              </w:rPr>
              <w:lastRenderedPageBreak/>
              <w:t>overleg met Opdrachtgever hoe te verbeteren. Bij een aanhoudende matige/ onvoldoende prestatie schrijft Opdrachtnemer een verbeterplan binnen 2 weken. Wanneer Opdrachtgever deze accepteert, wordt de dienstverlening voortgezet conform contract en verbeterplan</w:t>
            </w:r>
          </w:p>
        </w:tc>
        <w:tc>
          <w:tcPr>
            <w:tcW w:w="2835" w:type="dxa"/>
            <w:shd w:val="clear" w:color="auto" w:fill="auto"/>
          </w:tcPr>
          <w:p w14:paraId="082EEB71" w14:textId="681F2957" w:rsidR="002D2939" w:rsidRPr="008A5084" w:rsidRDefault="002D2939" w:rsidP="002D2939">
            <w:pPr>
              <w:rPr>
                <w:rFonts w:asciiTheme="minorHAnsi" w:hAnsiTheme="minorHAnsi" w:cstheme="minorHAnsi"/>
                <w:bCs/>
                <w:sz w:val="22"/>
                <w:szCs w:val="22"/>
              </w:rPr>
            </w:pPr>
          </w:p>
        </w:tc>
      </w:tr>
    </w:tbl>
    <w:p w14:paraId="082EEB73" w14:textId="77777777" w:rsidR="00445116" w:rsidRPr="008A5084" w:rsidRDefault="00445116" w:rsidP="00445116">
      <w:pPr>
        <w:jc w:val="both"/>
        <w:rPr>
          <w:rFonts w:ascii="Lucida Sans" w:hAnsi="Lucida Sans" w:cs="Tahoma"/>
          <w:sz w:val="16"/>
          <w:szCs w:val="20"/>
        </w:rPr>
      </w:pPr>
      <w:r w:rsidRPr="008A5084">
        <w:rPr>
          <w:rFonts w:ascii="Lucida Sans" w:hAnsi="Lucida Sans" w:cs="Tahoma"/>
          <w:sz w:val="16"/>
          <w:szCs w:val="20"/>
        </w:rPr>
        <w:t xml:space="preserve">Tabel </w:t>
      </w:r>
      <w:r w:rsidR="00D33D0B" w:rsidRPr="008A5084">
        <w:rPr>
          <w:rFonts w:ascii="Lucida Sans" w:hAnsi="Lucida Sans" w:cs="Tahoma"/>
          <w:sz w:val="16"/>
          <w:szCs w:val="20"/>
        </w:rPr>
        <w:t>8</w:t>
      </w:r>
      <w:r w:rsidRPr="008A5084">
        <w:rPr>
          <w:rFonts w:ascii="Lucida Sans" w:hAnsi="Lucida Sans" w:cs="Tahoma"/>
          <w:sz w:val="16"/>
          <w:szCs w:val="20"/>
        </w:rPr>
        <w:t xml:space="preserve">: KPI </w:t>
      </w:r>
      <w:r w:rsidR="00D33D0B" w:rsidRPr="008A5084">
        <w:rPr>
          <w:rFonts w:ascii="Lucida Sans" w:hAnsi="Lucida Sans" w:cs="Tahoma"/>
          <w:sz w:val="16"/>
          <w:szCs w:val="20"/>
        </w:rPr>
        <w:t>3</w:t>
      </w:r>
    </w:p>
    <w:p w14:paraId="082EEB74" w14:textId="77777777" w:rsidR="006A3D02" w:rsidRDefault="006A3D02" w:rsidP="00445116">
      <w:pPr>
        <w:jc w:val="both"/>
        <w:rPr>
          <w:rFonts w:ascii="Lucida Sans" w:hAnsi="Lucida Sans" w:cs="Tahoma"/>
          <w:sz w:val="16"/>
          <w:szCs w:val="20"/>
        </w:rPr>
      </w:pPr>
    </w:p>
    <w:p w14:paraId="6BF71F9A" w14:textId="77777777" w:rsidR="00E04294" w:rsidRPr="008A5084" w:rsidRDefault="00E04294" w:rsidP="00445116">
      <w:pPr>
        <w:jc w:val="both"/>
        <w:rPr>
          <w:rFonts w:ascii="Lucida Sans" w:hAnsi="Lucida Sans" w:cs="Tahoma"/>
          <w:sz w:val="16"/>
          <w:szCs w:val="20"/>
        </w:rPr>
      </w:pPr>
    </w:p>
    <w:tbl>
      <w:tblPr>
        <w:tblW w:w="8954" w:type="dxa"/>
        <w:tblInd w:w="108" w:type="dxa"/>
        <w:tblCellMar>
          <w:left w:w="0" w:type="dxa"/>
          <w:right w:w="0" w:type="dxa"/>
        </w:tblCellMar>
        <w:tblLook w:val="04A0" w:firstRow="1" w:lastRow="0" w:firstColumn="1" w:lastColumn="0" w:noHBand="0" w:noVBand="1"/>
      </w:tblPr>
      <w:tblGrid>
        <w:gridCol w:w="1701"/>
        <w:gridCol w:w="4282"/>
        <w:gridCol w:w="2971"/>
      </w:tblGrid>
      <w:tr w:rsidR="008A5084" w:rsidRPr="008A5084" w14:paraId="082EEB78" w14:textId="77777777" w:rsidTr="006671EC">
        <w:tc>
          <w:tcPr>
            <w:tcW w:w="1701" w:type="dxa"/>
            <w:tcBorders>
              <w:top w:val="single" w:sz="8" w:space="0" w:color="auto"/>
              <w:left w:val="single" w:sz="8" w:space="0" w:color="auto"/>
              <w:bottom w:val="single" w:sz="8" w:space="0" w:color="auto"/>
              <w:right w:val="single" w:sz="8" w:space="0" w:color="auto"/>
            </w:tcBorders>
            <w:shd w:val="clear" w:color="auto" w:fill="3B3838"/>
            <w:tcMar>
              <w:top w:w="0" w:type="dxa"/>
              <w:left w:w="108" w:type="dxa"/>
              <w:bottom w:w="0" w:type="dxa"/>
              <w:right w:w="108" w:type="dxa"/>
            </w:tcMar>
            <w:vAlign w:val="center"/>
            <w:hideMark/>
          </w:tcPr>
          <w:p w14:paraId="082EEB75" w14:textId="77777777" w:rsidR="00FA587B" w:rsidRPr="008A5084" w:rsidRDefault="009F2362" w:rsidP="00F90F39">
            <w:pPr>
              <w:rPr>
                <w:rFonts w:asciiTheme="minorHAnsi" w:hAnsiTheme="minorHAnsi" w:cstheme="minorHAnsi"/>
                <w:sz w:val="22"/>
                <w:szCs w:val="22"/>
              </w:rPr>
            </w:pPr>
            <w:r w:rsidRPr="008A5084">
              <w:rPr>
                <w:rFonts w:asciiTheme="minorHAnsi" w:hAnsiTheme="minorHAnsi" w:cstheme="minorHAnsi"/>
                <w:sz w:val="22"/>
                <w:szCs w:val="22"/>
              </w:rPr>
              <w:t xml:space="preserve">KPI </w:t>
            </w:r>
            <w:r w:rsidR="0038162F" w:rsidRPr="008A5084">
              <w:rPr>
                <w:rFonts w:asciiTheme="minorHAnsi" w:hAnsiTheme="minorHAnsi" w:cstheme="minorHAnsi"/>
                <w:sz w:val="22"/>
                <w:szCs w:val="22"/>
              </w:rPr>
              <w:t>4</w:t>
            </w:r>
          </w:p>
        </w:tc>
        <w:tc>
          <w:tcPr>
            <w:tcW w:w="4282" w:type="dxa"/>
            <w:tcBorders>
              <w:top w:val="single" w:sz="8" w:space="0" w:color="auto"/>
              <w:left w:val="nil"/>
              <w:bottom w:val="single" w:sz="8" w:space="0" w:color="auto"/>
              <w:right w:val="single" w:sz="8" w:space="0" w:color="auto"/>
            </w:tcBorders>
            <w:shd w:val="clear" w:color="auto" w:fill="3B3838"/>
            <w:tcMar>
              <w:top w:w="0" w:type="dxa"/>
              <w:left w:w="108" w:type="dxa"/>
              <w:bottom w:w="0" w:type="dxa"/>
              <w:right w:w="108" w:type="dxa"/>
            </w:tcMar>
            <w:hideMark/>
          </w:tcPr>
          <w:p w14:paraId="082EEB76" w14:textId="77777777" w:rsidR="00FA587B" w:rsidRPr="008A5084" w:rsidRDefault="009F2362" w:rsidP="005C1F0C">
            <w:pPr>
              <w:rPr>
                <w:rFonts w:asciiTheme="minorHAnsi" w:hAnsiTheme="minorHAnsi" w:cstheme="minorHAnsi"/>
                <w:sz w:val="22"/>
                <w:szCs w:val="22"/>
              </w:rPr>
            </w:pPr>
            <w:r w:rsidRPr="008A5084">
              <w:rPr>
                <w:rFonts w:asciiTheme="minorHAnsi" w:hAnsiTheme="minorHAnsi" w:cstheme="minorHAnsi"/>
                <w:sz w:val="22"/>
                <w:szCs w:val="22"/>
              </w:rPr>
              <w:t>R</w:t>
            </w:r>
            <w:r w:rsidR="00FA587B" w:rsidRPr="008A5084">
              <w:rPr>
                <w:rFonts w:asciiTheme="minorHAnsi" w:hAnsiTheme="minorHAnsi" w:cstheme="minorHAnsi"/>
                <w:sz w:val="22"/>
                <w:szCs w:val="22"/>
              </w:rPr>
              <w:t>apportage</w:t>
            </w:r>
          </w:p>
        </w:tc>
        <w:tc>
          <w:tcPr>
            <w:tcW w:w="2971" w:type="dxa"/>
            <w:tcBorders>
              <w:top w:val="single" w:sz="8" w:space="0" w:color="auto"/>
              <w:left w:val="nil"/>
              <w:bottom w:val="single" w:sz="8" w:space="0" w:color="auto"/>
              <w:right w:val="single" w:sz="8" w:space="0" w:color="auto"/>
            </w:tcBorders>
            <w:shd w:val="clear" w:color="auto" w:fill="3B3838"/>
            <w:tcMar>
              <w:top w:w="0" w:type="dxa"/>
              <w:left w:w="108" w:type="dxa"/>
              <w:bottom w:w="0" w:type="dxa"/>
              <w:right w:w="108" w:type="dxa"/>
            </w:tcMar>
            <w:vAlign w:val="center"/>
            <w:hideMark/>
          </w:tcPr>
          <w:p w14:paraId="082EEB77" w14:textId="77777777" w:rsidR="00FA587B" w:rsidRPr="008A5084" w:rsidRDefault="00FA587B" w:rsidP="005C1F0C">
            <w:pPr>
              <w:rPr>
                <w:rFonts w:asciiTheme="minorHAnsi" w:hAnsiTheme="minorHAnsi" w:cstheme="minorHAnsi"/>
                <w:sz w:val="22"/>
                <w:szCs w:val="22"/>
              </w:rPr>
            </w:pPr>
            <w:r w:rsidRPr="008A5084">
              <w:rPr>
                <w:rFonts w:asciiTheme="minorHAnsi" w:hAnsiTheme="minorHAnsi" w:cstheme="minorHAnsi"/>
                <w:sz w:val="22"/>
                <w:szCs w:val="22"/>
              </w:rPr>
              <w:t>Toelichting</w:t>
            </w:r>
          </w:p>
        </w:tc>
      </w:tr>
      <w:tr w:rsidR="008A5084" w:rsidRPr="008A5084" w14:paraId="082EEB7F" w14:textId="77777777" w:rsidTr="006671E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EEB79" w14:textId="77777777" w:rsidR="00FA587B" w:rsidRPr="008A5084" w:rsidRDefault="00FA587B" w:rsidP="005C1F0C">
            <w:pPr>
              <w:rPr>
                <w:rFonts w:asciiTheme="minorHAnsi" w:hAnsiTheme="minorHAnsi" w:cstheme="minorHAnsi"/>
                <w:sz w:val="22"/>
                <w:szCs w:val="22"/>
              </w:rPr>
            </w:pPr>
            <w:r w:rsidRPr="008A5084">
              <w:rPr>
                <w:rFonts w:asciiTheme="minorHAnsi" w:hAnsiTheme="minorHAnsi" w:cstheme="minorHAnsi"/>
                <w:sz w:val="22"/>
                <w:szCs w:val="22"/>
              </w:rPr>
              <w:t>Doelstelling/</w:t>
            </w:r>
          </w:p>
          <w:p w14:paraId="082EEB7A" w14:textId="77777777" w:rsidR="00FA587B" w:rsidRPr="008A5084" w:rsidRDefault="00FA587B" w:rsidP="005C1F0C">
            <w:pPr>
              <w:rPr>
                <w:rFonts w:asciiTheme="minorHAnsi" w:hAnsiTheme="minorHAnsi" w:cstheme="minorHAnsi"/>
                <w:sz w:val="22"/>
                <w:szCs w:val="22"/>
              </w:rPr>
            </w:pPr>
            <w:r w:rsidRPr="008A5084">
              <w:rPr>
                <w:rFonts w:asciiTheme="minorHAnsi" w:hAnsiTheme="minorHAnsi" w:cstheme="minorHAnsi"/>
                <w:sz w:val="22"/>
                <w:szCs w:val="22"/>
              </w:rPr>
              <w:t xml:space="preserve">gewenste service </w:t>
            </w: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082EEB7B" w14:textId="77777777" w:rsidR="00FA587B" w:rsidRPr="008A5084" w:rsidRDefault="001748F4" w:rsidP="00894CC8">
            <w:pPr>
              <w:rPr>
                <w:rFonts w:ascii="Calibri" w:hAnsi="Calibri" w:cs="Calibri"/>
                <w:sz w:val="22"/>
                <w:szCs w:val="22"/>
              </w:rPr>
            </w:pPr>
            <w:r w:rsidRPr="008A5084">
              <w:rPr>
                <w:rFonts w:ascii="Calibri" w:hAnsi="Calibri" w:cs="Calibri"/>
                <w:sz w:val="22"/>
                <w:szCs w:val="22"/>
              </w:rPr>
              <w:t>Optimale i</w:t>
            </w:r>
            <w:r w:rsidR="00FA587B" w:rsidRPr="008A5084">
              <w:rPr>
                <w:rFonts w:ascii="Calibri" w:hAnsi="Calibri" w:cs="Calibri"/>
                <w:sz w:val="22"/>
                <w:szCs w:val="22"/>
              </w:rPr>
              <w:t xml:space="preserve">nzage in de </w:t>
            </w:r>
            <w:r w:rsidRPr="008A5084">
              <w:rPr>
                <w:rFonts w:ascii="Calibri" w:hAnsi="Calibri" w:cs="Calibri"/>
                <w:sz w:val="22"/>
                <w:szCs w:val="22"/>
              </w:rPr>
              <w:t>dienstverlening</w:t>
            </w:r>
          </w:p>
          <w:p w14:paraId="082EEB7C" w14:textId="77777777" w:rsidR="00303C78" w:rsidRPr="008A5084" w:rsidRDefault="00303C78" w:rsidP="00894CC8">
            <w:pPr>
              <w:rPr>
                <w:rFonts w:ascii="Calibri" w:hAnsi="Calibri" w:cs="Calibri"/>
                <w:sz w:val="22"/>
                <w:szCs w:val="22"/>
              </w:rPr>
            </w:pPr>
          </w:p>
          <w:p w14:paraId="082EEB7D" w14:textId="77777777" w:rsidR="00303C78" w:rsidRPr="008A5084" w:rsidRDefault="00303C78" w:rsidP="00303C78">
            <w:pPr>
              <w:rPr>
                <w:rFonts w:ascii="Calibri" w:hAnsi="Calibri" w:cs="Calibri"/>
                <w:sz w:val="22"/>
                <w:szCs w:val="22"/>
              </w:rPr>
            </w:pP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082EEB7E" w14:textId="4CBDC8BE" w:rsidR="00FA587B" w:rsidRPr="008A5084" w:rsidRDefault="001748F4" w:rsidP="001748F4">
            <w:pPr>
              <w:rPr>
                <w:rFonts w:ascii="Calibri" w:hAnsi="Calibri" w:cs="Calibri"/>
                <w:sz w:val="22"/>
                <w:szCs w:val="22"/>
              </w:rPr>
            </w:pPr>
            <w:r w:rsidRPr="008A5084">
              <w:rPr>
                <w:rFonts w:ascii="Calibri" w:hAnsi="Calibri" w:cs="Calibri"/>
                <w:sz w:val="22"/>
                <w:szCs w:val="22"/>
              </w:rPr>
              <w:t>Door middel van managementinformatie. Zie hoofdstuk 4</w:t>
            </w:r>
          </w:p>
        </w:tc>
      </w:tr>
      <w:tr w:rsidR="008A5084" w:rsidRPr="008A5084" w14:paraId="082EEB86" w14:textId="77777777" w:rsidTr="006671E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EEB80" w14:textId="77777777" w:rsidR="00FA587B" w:rsidRPr="008A5084" w:rsidRDefault="00FA587B" w:rsidP="005C1F0C">
            <w:pPr>
              <w:rPr>
                <w:rFonts w:asciiTheme="minorHAnsi" w:hAnsiTheme="minorHAnsi" w:cstheme="minorHAnsi"/>
                <w:sz w:val="22"/>
                <w:szCs w:val="22"/>
              </w:rPr>
            </w:pPr>
            <w:r w:rsidRPr="008A5084">
              <w:rPr>
                <w:rFonts w:asciiTheme="minorHAnsi" w:hAnsiTheme="minorHAnsi" w:cstheme="minorHAnsi"/>
                <w:sz w:val="22"/>
                <w:szCs w:val="22"/>
              </w:rPr>
              <w:t>Welke prestaties meten?</w:t>
            </w: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082EEB81" w14:textId="5D30BDDF" w:rsidR="001748F4" w:rsidRPr="008A5084" w:rsidRDefault="001748F4" w:rsidP="001748F4">
            <w:pPr>
              <w:rPr>
                <w:rFonts w:ascii="Calibri" w:hAnsi="Calibri" w:cs="Calibri"/>
                <w:sz w:val="22"/>
                <w:szCs w:val="22"/>
              </w:rPr>
            </w:pPr>
            <w:r w:rsidRPr="008A5084">
              <w:rPr>
                <w:rFonts w:ascii="Calibri" w:hAnsi="Calibri" w:cs="Calibri"/>
                <w:sz w:val="22"/>
                <w:szCs w:val="22"/>
              </w:rPr>
              <w:t>M</w:t>
            </w:r>
            <w:r w:rsidR="00EB3C69">
              <w:rPr>
                <w:rFonts w:ascii="Calibri" w:hAnsi="Calibri" w:cs="Calibri"/>
                <w:sz w:val="22"/>
                <w:szCs w:val="22"/>
              </w:rPr>
              <w:t>.</w:t>
            </w:r>
            <w:r w:rsidRPr="008A5084">
              <w:rPr>
                <w:rFonts w:ascii="Calibri" w:hAnsi="Calibri" w:cs="Calibri"/>
                <w:sz w:val="22"/>
                <w:szCs w:val="22"/>
              </w:rPr>
              <w:t>b</w:t>
            </w:r>
            <w:r w:rsidR="00EB3C69">
              <w:rPr>
                <w:rFonts w:ascii="Calibri" w:hAnsi="Calibri" w:cs="Calibri"/>
                <w:sz w:val="22"/>
                <w:szCs w:val="22"/>
              </w:rPr>
              <w:t>.</w:t>
            </w:r>
            <w:r w:rsidRPr="008A5084">
              <w:rPr>
                <w:rFonts w:ascii="Calibri" w:hAnsi="Calibri" w:cs="Calibri"/>
                <w:sz w:val="22"/>
                <w:szCs w:val="22"/>
              </w:rPr>
              <w:t>t</w:t>
            </w:r>
            <w:r w:rsidR="00EB3C69">
              <w:rPr>
                <w:rFonts w:ascii="Calibri" w:hAnsi="Calibri" w:cs="Calibri"/>
                <w:sz w:val="22"/>
                <w:szCs w:val="22"/>
              </w:rPr>
              <w:t>.</w:t>
            </w:r>
            <w:r w:rsidRPr="008A5084">
              <w:rPr>
                <w:rFonts w:ascii="Calibri" w:hAnsi="Calibri" w:cs="Calibri"/>
                <w:sz w:val="22"/>
                <w:szCs w:val="22"/>
              </w:rPr>
              <w:t xml:space="preserve"> volledigheid, juistheid: aantal afwijkingen tussen rapportage en realiteit</w:t>
            </w:r>
          </w:p>
          <w:p w14:paraId="082EEB82" w14:textId="77777777" w:rsidR="001748F4" w:rsidRPr="008A5084" w:rsidRDefault="001748F4" w:rsidP="001748F4">
            <w:pPr>
              <w:rPr>
                <w:rFonts w:ascii="Calibri" w:hAnsi="Calibri" w:cs="Calibri"/>
                <w:sz w:val="22"/>
                <w:szCs w:val="22"/>
              </w:rPr>
            </w:pPr>
          </w:p>
          <w:p w14:paraId="082EEB83" w14:textId="599836CA" w:rsidR="001748F4" w:rsidRPr="008A5084" w:rsidRDefault="001748F4" w:rsidP="001748F4">
            <w:pPr>
              <w:rPr>
                <w:rFonts w:ascii="Calibri" w:hAnsi="Calibri" w:cs="Calibri"/>
                <w:sz w:val="22"/>
                <w:szCs w:val="22"/>
              </w:rPr>
            </w:pPr>
            <w:r w:rsidRPr="008A5084">
              <w:rPr>
                <w:rFonts w:ascii="Calibri" w:hAnsi="Calibri" w:cs="Calibri"/>
                <w:sz w:val="22"/>
                <w:szCs w:val="22"/>
              </w:rPr>
              <w:t>M</w:t>
            </w:r>
            <w:r w:rsidR="00EB3C69">
              <w:rPr>
                <w:rFonts w:ascii="Calibri" w:hAnsi="Calibri" w:cs="Calibri"/>
                <w:sz w:val="22"/>
                <w:szCs w:val="22"/>
              </w:rPr>
              <w:t>.</w:t>
            </w:r>
            <w:r w:rsidRPr="008A5084">
              <w:rPr>
                <w:rFonts w:ascii="Calibri" w:hAnsi="Calibri" w:cs="Calibri"/>
                <w:sz w:val="22"/>
                <w:szCs w:val="22"/>
              </w:rPr>
              <w:t>b</w:t>
            </w:r>
            <w:r w:rsidR="00EB3C69">
              <w:rPr>
                <w:rFonts w:ascii="Calibri" w:hAnsi="Calibri" w:cs="Calibri"/>
                <w:sz w:val="22"/>
                <w:szCs w:val="22"/>
              </w:rPr>
              <w:t>.</w:t>
            </w:r>
            <w:r w:rsidRPr="008A5084">
              <w:rPr>
                <w:rFonts w:ascii="Calibri" w:hAnsi="Calibri" w:cs="Calibri"/>
                <w:sz w:val="22"/>
                <w:szCs w:val="22"/>
              </w:rPr>
              <w:t>t</w:t>
            </w:r>
            <w:r w:rsidR="00EB3C69">
              <w:rPr>
                <w:rFonts w:ascii="Calibri" w:hAnsi="Calibri" w:cs="Calibri"/>
                <w:sz w:val="22"/>
                <w:szCs w:val="22"/>
              </w:rPr>
              <w:t>.</w:t>
            </w:r>
            <w:r w:rsidRPr="008A5084">
              <w:rPr>
                <w:rFonts w:ascii="Calibri" w:hAnsi="Calibri" w:cs="Calibri"/>
                <w:sz w:val="22"/>
                <w:szCs w:val="22"/>
              </w:rPr>
              <w:t xml:space="preserve"> snelheid: aantal (werk)dagen dat de rapportage voorafgaand aan account overleg wordt ontvangen door contactpersonen Opdrachtgever</w:t>
            </w:r>
          </w:p>
          <w:p w14:paraId="082EEB84" w14:textId="77777777" w:rsidR="00850BB0" w:rsidRPr="008A5084" w:rsidRDefault="00850BB0" w:rsidP="001748F4">
            <w:pPr>
              <w:rPr>
                <w:rFonts w:ascii="Calibri" w:hAnsi="Calibri" w:cs="Calibri"/>
                <w:sz w:val="22"/>
                <w:szCs w:val="22"/>
              </w:rPr>
            </w:pPr>
          </w:p>
        </w:tc>
        <w:tc>
          <w:tcPr>
            <w:tcW w:w="2971" w:type="dxa"/>
            <w:tcBorders>
              <w:top w:val="nil"/>
              <w:left w:val="nil"/>
              <w:bottom w:val="single" w:sz="8" w:space="0" w:color="auto"/>
              <w:right w:val="single" w:sz="8" w:space="0" w:color="auto"/>
            </w:tcBorders>
            <w:tcMar>
              <w:top w:w="0" w:type="dxa"/>
              <w:left w:w="108" w:type="dxa"/>
              <w:bottom w:w="0" w:type="dxa"/>
              <w:right w:w="108" w:type="dxa"/>
            </w:tcMar>
          </w:tcPr>
          <w:p w14:paraId="082EEB85" w14:textId="77777777" w:rsidR="00FA587B" w:rsidRPr="008A5084" w:rsidRDefault="00FA587B" w:rsidP="005C1F0C">
            <w:pPr>
              <w:rPr>
                <w:rFonts w:ascii="Calibri" w:hAnsi="Calibri" w:cs="Calibri"/>
                <w:sz w:val="22"/>
                <w:szCs w:val="22"/>
              </w:rPr>
            </w:pPr>
          </w:p>
        </w:tc>
      </w:tr>
      <w:tr w:rsidR="008A5084" w:rsidRPr="008A5084" w14:paraId="082EEB8A" w14:textId="77777777" w:rsidTr="006671E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EEB87" w14:textId="77777777" w:rsidR="00FA587B" w:rsidRPr="008A5084" w:rsidRDefault="00FA587B" w:rsidP="005C1F0C">
            <w:pPr>
              <w:rPr>
                <w:rFonts w:asciiTheme="minorHAnsi" w:hAnsiTheme="minorHAnsi" w:cstheme="minorHAnsi"/>
                <w:sz w:val="22"/>
                <w:szCs w:val="22"/>
              </w:rPr>
            </w:pPr>
            <w:r w:rsidRPr="008A5084">
              <w:rPr>
                <w:rFonts w:asciiTheme="minorHAnsi" w:hAnsiTheme="minorHAnsi" w:cstheme="minorHAnsi"/>
                <w:sz w:val="22"/>
                <w:szCs w:val="22"/>
              </w:rPr>
              <w:t>Hoe meten? (middel/ bron)</w:t>
            </w: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082EEB88" w14:textId="77777777" w:rsidR="00FA587B" w:rsidRPr="008A5084" w:rsidRDefault="008F67E3" w:rsidP="008F67E3">
            <w:pPr>
              <w:rPr>
                <w:rFonts w:ascii="Calibri" w:hAnsi="Calibri" w:cs="Calibri"/>
                <w:sz w:val="22"/>
                <w:szCs w:val="22"/>
              </w:rPr>
            </w:pPr>
            <w:r w:rsidRPr="008A5084">
              <w:rPr>
                <w:rFonts w:ascii="Calibri" w:hAnsi="Calibri" w:cs="Calibri"/>
                <w:sz w:val="22"/>
                <w:szCs w:val="22"/>
              </w:rPr>
              <w:t>O</w:t>
            </w:r>
            <w:r w:rsidR="001748F4" w:rsidRPr="008A5084">
              <w:rPr>
                <w:rFonts w:ascii="Calibri" w:hAnsi="Calibri" w:cs="Calibri"/>
                <w:sz w:val="22"/>
                <w:szCs w:val="22"/>
              </w:rPr>
              <w:t>ntvangen rapportages</w:t>
            </w:r>
            <w:r w:rsidRPr="008A5084">
              <w:rPr>
                <w:rFonts w:ascii="Calibri" w:hAnsi="Calibri" w:cs="Calibri"/>
                <w:sz w:val="22"/>
                <w:szCs w:val="22"/>
              </w:rPr>
              <w:t xml:space="preserve"> en orderbevestigingen</w:t>
            </w:r>
          </w:p>
        </w:tc>
        <w:tc>
          <w:tcPr>
            <w:tcW w:w="2971" w:type="dxa"/>
            <w:tcBorders>
              <w:top w:val="nil"/>
              <w:left w:val="nil"/>
              <w:bottom w:val="single" w:sz="8" w:space="0" w:color="auto"/>
              <w:right w:val="single" w:sz="8" w:space="0" w:color="auto"/>
            </w:tcBorders>
            <w:tcMar>
              <w:top w:w="0" w:type="dxa"/>
              <w:left w:w="108" w:type="dxa"/>
              <w:bottom w:w="0" w:type="dxa"/>
              <w:right w:w="108" w:type="dxa"/>
            </w:tcMar>
          </w:tcPr>
          <w:p w14:paraId="082EEB89" w14:textId="77777777" w:rsidR="00FA587B" w:rsidRPr="008A5084" w:rsidRDefault="00FA587B" w:rsidP="005C1F0C">
            <w:pPr>
              <w:rPr>
                <w:rFonts w:ascii="Calibri" w:hAnsi="Calibri" w:cs="Calibri"/>
                <w:sz w:val="22"/>
                <w:szCs w:val="22"/>
              </w:rPr>
            </w:pPr>
          </w:p>
        </w:tc>
      </w:tr>
      <w:tr w:rsidR="008A5084" w:rsidRPr="008A5084" w14:paraId="082EEB8E" w14:textId="77777777" w:rsidTr="006671E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EEB8B" w14:textId="77777777" w:rsidR="008F67E3" w:rsidRPr="008A5084" w:rsidRDefault="008F67E3" w:rsidP="008F67E3">
            <w:pPr>
              <w:rPr>
                <w:rFonts w:asciiTheme="minorHAnsi" w:hAnsiTheme="minorHAnsi" w:cstheme="minorHAnsi"/>
                <w:sz w:val="22"/>
                <w:szCs w:val="22"/>
              </w:rPr>
            </w:pPr>
            <w:r w:rsidRPr="008A5084">
              <w:rPr>
                <w:rFonts w:asciiTheme="minorHAnsi" w:hAnsiTheme="minorHAnsi" w:cstheme="minorHAnsi"/>
                <w:sz w:val="22"/>
                <w:szCs w:val="22"/>
              </w:rPr>
              <w:t>Hoe meten? (frequentie)</w:t>
            </w: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082EEB8C" w14:textId="75C13FD8" w:rsidR="008F67E3" w:rsidRPr="008A5084" w:rsidRDefault="008F67E3" w:rsidP="008F67E3">
            <w:pPr>
              <w:rPr>
                <w:rFonts w:ascii="Calibri" w:hAnsi="Calibri" w:cs="Calibri"/>
                <w:sz w:val="22"/>
                <w:szCs w:val="22"/>
              </w:rPr>
            </w:pPr>
            <w:r w:rsidRPr="008A5084">
              <w:rPr>
                <w:rFonts w:ascii="Calibri" w:hAnsi="Calibri" w:cs="Calibri"/>
                <w:sz w:val="22"/>
                <w:szCs w:val="22"/>
              </w:rPr>
              <w:t xml:space="preserve">Bij elk </w:t>
            </w:r>
            <w:r w:rsidR="00317B55">
              <w:rPr>
                <w:rFonts w:ascii="Calibri" w:hAnsi="Calibri" w:cs="Calibri"/>
                <w:sz w:val="22"/>
                <w:szCs w:val="22"/>
              </w:rPr>
              <w:t>Tactisch</w:t>
            </w:r>
            <w:r w:rsidRPr="008A5084">
              <w:rPr>
                <w:rFonts w:ascii="Calibri" w:hAnsi="Calibri" w:cs="Calibri"/>
                <w:sz w:val="22"/>
                <w:szCs w:val="22"/>
              </w:rPr>
              <w:t xml:space="preserve"> overleg</w:t>
            </w: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082EEB8D" w14:textId="3F7AB6A1" w:rsidR="008F67E3" w:rsidRPr="008A5084" w:rsidRDefault="008F67E3" w:rsidP="008F67E3">
            <w:pPr>
              <w:rPr>
                <w:rFonts w:ascii="Calibri" w:hAnsi="Calibri" w:cs="Calibri"/>
                <w:sz w:val="22"/>
                <w:szCs w:val="22"/>
              </w:rPr>
            </w:pPr>
            <w:r w:rsidRPr="008A5084">
              <w:rPr>
                <w:rFonts w:ascii="Calibri" w:hAnsi="Calibri" w:cs="Calibri"/>
                <w:sz w:val="22"/>
                <w:szCs w:val="22"/>
              </w:rPr>
              <w:t>(Minimaal) twee keer per jaar</w:t>
            </w:r>
          </w:p>
        </w:tc>
      </w:tr>
      <w:tr w:rsidR="008A5084" w:rsidRPr="008A5084" w14:paraId="082EEB92" w14:textId="77777777" w:rsidTr="006671E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EEB8F" w14:textId="77777777" w:rsidR="00FA587B" w:rsidRPr="008A5084" w:rsidRDefault="00FA587B" w:rsidP="005C1F0C">
            <w:pPr>
              <w:rPr>
                <w:rFonts w:asciiTheme="minorHAnsi" w:hAnsiTheme="minorHAnsi" w:cstheme="minorHAnsi"/>
                <w:sz w:val="22"/>
                <w:szCs w:val="22"/>
              </w:rPr>
            </w:pPr>
            <w:r w:rsidRPr="008A5084">
              <w:rPr>
                <w:rFonts w:asciiTheme="minorHAnsi" w:hAnsiTheme="minorHAnsi" w:cstheme="minorHAnsi"/>
                <w:sz w:val="22"/>
                <w:szCs w:val="22"/>
              </w:rPr>
              <w:t>Wie meet?</w:t>
            </w: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082EEB90" w14:textId="77777777" w:rsidR="00FA587B" w:rsidRPr="008A5084" w:rsidRDefault="00FA587B" w:rsidP="005C1F0C">
            <w:pPr>
              <w:rPr>
                <w:rFonts w:ascii="Calibri" w:hAnsi="Calibri" w:cs="Calibri"/>
                <w:sz w:val="22"/>
                <w:szCs w:val="22"/>
              </w:rPr>
            </w:pPr>
            <w:r w:rsidRPr="008A5084">
              <w:rPr>
                <w:rFonts w:ascii="Calibri" w:hAnsi="Calibri" w:cs="Calibri"/>
                <w:sz w:val="22"/>
                <w:szCs w:val="22"/>
              </w:rPr>
              <w:t>Beheerder</w:t>
            </w: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082EEB91" w14:textId="77777777" w:rsidR="00FA587B" w:rsidRPr="008A5084" w:rsidRDefault="00FA587B" w:rsidP="001748F4">
            <w:pPr>
              <w:rPr>
                <w:rFonts w:ascii="Calibri" w:hAnsi="Calibri" w:cs="Calibri"/>
                <w:sz w:val="22"/>
                <w:szCs w:val="22"/>
              </w:rPr>
            </w:pPr>
            <w:r w:rsidRPr="008A5084">
              <w:rPr>
                <w:rFonts w:ascii="Calibri" w:hAnsi="Calibri" w:cs="Calibri"/>
                <w:sz w:val="22"/>
                <w:szCs w:val="22"/>
              </w:rPr>
              <w:t xml:space="preserve">Beheerder controleert of </w:t>
            </w:r>
            <w:r w:rsidR="001748F4" w:rsidRPr="008A5084">
              <w:rPr>
                <w:rFonts w:ascii="Calibri" w:hAnsi="Calibri" w:cs="Calibri"/>
                <w:sz w:val="22"/>
                <w:szCs w:val="22"/>
              </w:rPr>
              <w:t>r</w:t>
            </w:r>
            <w:r w:rsidRPr="008A5084">
              <w:rPr>
                <w:rFonts w:ascii="Calibri" w:hAnsi="Calibri" w:cs="Calibri"/>
                <w:sz w:val="22"/>
                <w:szCs w:val="22"/>
              </w:rPr>
              <w:t>apportages compleet en tijdig worden ontvangen</w:t>
            </w:r>
          </w:p>
        </w:tc>
      </w:tr>
      <w:tr w:rsidR="008A5084" w:rsidRPr="008A5084" w14:paraId="082EEB9B" w14:textId="77777777" w:rsidTr="006671E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EEB93" w14:textId="77777777" w:rsidR="00FA587B" w:rsidRPr="008A5084" w:rsidRDefault="00FA587B" w:rsidP="005C1F0C">
            <w:pPr>
              <w:rPr>
                <w:rFonts w:asciiTheme="minorHAnsi" w:hAnsiTheme="minorHAnsi" w:cstheme="minorHAnsi"/>
                <w:sz w:val="22"/>
                <w:szCs w:val="22"/>
              </w:rPr>
            </w:pPr>
            <w:r w:rsidRPr="008A5084">
              <w:rPr>
                <w:rFonts w:asciiTheme="minorHAnsi" w:hAnsiTheme="minorHAnsi" w:cstheme="minorHAnsi"/>
                <w:sz w:val="22"/>
                <w:szCs w:val="22"/>
              </w:rPr>
              <w:t>Norm</w:t>
            </w:r>
          </w:p>
        </w:tc>
        <w:tc>
          <w:tcPr>
            <w:tcW w:w="4282" w:type="dxa"/>
            <w:tcBorders>
              <w:top w:val="nil"/>
              <w:left w:val="nil"/>
              <w:bottom w:val="single" w:sz="8" w:space="0" w:color="auto"/>
              <w:right w:val="single" w:sz="8" w:space="0" w:color="auto"/>
            </w:tcBorders>
            <w:tcMar>
              <w:top w:w="0" w:type="dxa"/>
              <w:left w:w="108" w:type="dxa"/>
              <w:bottom w:w="0" w:type="dxa"/>
              <w:right w:w="108" w:type="dxa"/>
            </w:tcMar>
          </w:tcPr>
          <w:p w14:paraId="082EEB94" w14:textId="2E166C1D" w:rsidR="001748F4" w:rsidRPr="008A5084" w:rsidRDefault="001748F4" w:rsidP="001748F4">
            <w:pPr>
              <w:rPr>
                <w:rFonts w:ascii="Calibri" w:hAnsi="Calibri" w:cs="Calibri"/>
                <w:sz w:val="22"/>
                <w:szCs w:val="22"/>
              </w:rPr>
            </w:pPr>
            <w:r w:rsidRPr="008A5084">
              <w:rPr>
                <w:rFonts w:ascii="Calibri" w:hAnsi="Calibri" w:cs="Calibri"/>
                <w:sz w:val="22"/>
                <w:szCs w:val="22"/>
              </w:rPr>
              <w:t>M</w:t>
            </w:r>
            <w:r w:rsidR="00ED61F7">
              <w:rPr>
                <w:rFonts w:ascii="Calibri" w:hAnsi="Calibri" w:cs="Calibri"/>
                <w:sz w:val="22"/>
                <w:szCs w:val="22"/>
              </w:rPr>
              <w:t>.</w:t>
            </w:r>
            <w:r w:rsidRPr="008A5084">
              <w:rPr>
                <w:rFonts w:ascii="Calibri" w:hAnsi="Calibri" w:cs="Calibri"/>
                <w:sz w:val="22"/>
                <w:szCs w:val="22"/>
              </w:rPr>
              <w:t>b</w:t>
            </w:r>
            <w:r w:rsidR="00ED61F7">
              <w:rPr>
                <w:rFonts w:ascii="Calibri" w:hAnsi="Calibri" w:cs="Calibri"/>
                <w:sz w:val="22"/>
                <w:szCs w:val="22"/>
              </w:rPr>
              <w:t>.</w:t>
            </w:r>
            <w:r w:rsidRPr="008A5084">
              <w:rPr>
                <w:rFonts w:ascii="Calibri" w:hAnsi="Calibri" w:cs="Calibri"/>
                <w:sz w:val="22"/>
                <w:szCs w:val="22"/>
              </w:rPr>
              <w:t>t</w:t>
            </w:r>
            <w:r w:rsidR="00ED61F7">
              <w:rPr>
                <w:rFonts w:ascii="Calibri" w:hAnsi="Calibri" w:cs="Calibri"/>
                <w:sz w:val="22"/>
                <w:szCs w:val="22"/>
              </w:rPr>
              <w:t>.</w:t>
            </w:r>
            <w:r w:rsidRPr="008A5084">
              <w:rPr>
                <w:rFonts w:ascii="Calibri" w:hAnsi="Calibri" w:cs="Calibri"/>
                <w:sz w:val="22"/>
                <w:szCs w:val="22"/>
              </w:rPr>
              <w:t xml:space="preserve"> volledigheid, juistheid: 0 afwijkingen tussen rapportage en realiteit</w:t>
            </w:r>
          </w:p>
          <w:p w14:paraId="082EEB95" w14:textId="77777777" w:rsidR="001748F4" w:rsidRPr="008A5084" w:rsidRDefault="001748F4" w:rsidP="001748F4">
            <w:pPr>
              <w:rPr>
                <w:rFonts w:ascii="Calibri" w:hAnsi="Calibri" w:cs="Calibri"/>
                <w:sz w:val="22"/>
                <w:szCs w:val="22"/>
              </w:rPr>
            </w:pPr>
          </w:p>
          <w:p w14:paraId="082EEB96" w14:textId="3860A82E" w:rsidR="001748F4" w:rsidRPr="008A5084" w:rsidRDefault="001748F4" w:rsidP="001748F4">
            <w:pPr>
              <w:rPr>
                <w:rFonts w:ascii="Calibri" w:hAnsi="Calibri" w:cs="Calibri"/>
                <w:sz w:val="22"/>
                <w:szCs w:val="22"/>
              </w:rPr>
            </w:pPr>
            <w:r w:rsidRPr="008A5084">
              <w:rPr>
                <w:rFonts w:ascii="Calibri" w:hAnsi="Calibri" w:cs="Calibri"/>
                <w:sz w:val="22"/>
                <w:szCs w:val="22"/>
              </w:rPr>
              <w:t>M</w:t>
            </w:r>
            <w:r w:rsidR="00ED61F7">
              <w:rPr>
                <w:rFonts w:ascii="Calibri" w:hAnsi="Calibri" w:cs="Calibri"/>
                <w:sz w:val="22"/>
                <w:szCs w:val="22"/>
              </w:rPr>
              <w:t>.</w:t>
            </w:r>
            <w:r w:rsidRPr="008A5084">
              <w:rPr>
                <w:rFonts w:ascii="Calibri" w:hAnsi="Calibri" w:cs="Calibri"/>
                <w:sz w:val="22"/>
                <w:szCs w:val="22"/>
              </w:rPr>
              <w:t>b</w:t>
            </w:r>
            <w:r w:rsidR="00ED61F7">
              <w:rPr>
                <w:rFonts w:ascii="Calibri" w:hAnsi="Calibri" w:cs="Calibri"/>
                <w:sz w:val="22"/>
                <w:szCs w:val="22"/>
              </w:rPr>
              <w:t>.</w:t>
            </w:r>
            <w:r w:rsidRPr="008A5084">
              <w:rPr>
                <w:rFonts w:ascii="Calibri" w:hAnsi="Calibri" w:cs="Calibri"/>
                <w:sz w:val="22"/>
                <w:szCs w:val="22"/>
              </w:rPr>
              <w:t>t</w:t>
            </w:r>
            <w:r w:rsidR="00ED61F7">
              <w:rPr>
                <w:rFonts w:ascii="Calibri" w:hAnsi="Calibri" w:cs="Calibri"/>
                <w:sz w:val="22"/>
                <w:szCs w:val="22"/>
              </w:rPr>
              <w:t>.</w:t>
            </w:r>
            <w:r w:rsidRPr="008A5084">
              <w:rPr>
                <w:rFonts w:ascii="Calibri" w:hAnsi="Calibri" w:cs="Calibri"/>
                <w:sz w:val="22"/>
                <w:szCs w:val="22"/>
              </w:rPr>
              <w:t xml:space="preserve"> snelheid: rapportage dient uiterlijk </w:t>
            </w:r>
            <w:r w:rsidR="00466AA5">
              <w:rPr>
                <w:rFonts w:ascii="Calibri" w:hAnsi="Calibri" w:cs="Calibri"/>
                <w:sz w:val="22"/>
                <w:szCs w:val="22"/>
              </w:rPr>
              <w:t>10 werkdagen</w:t>
            </w:r>
            <w:r w:rsidRPr="008A5084">
              <w:rPr>
                <w:rFonts w:ascii="Calibri" w:hAnsi="Calibri" w:cs="Calibri"/>
                <w:sz w:val="22"/>
                <w:szCs w:val="22"/>
              </w:rPr>
              <w:t xml:space="preserve"> voorafgaand aan </w:t>
            </w:r>
            <w:r w:rsidR="00317B55">
              <w:rPr>
                <w:rFonts w:ascii="Calibri" w:hAnsi="Calibri" w:cs="Calibri"/>
                <w:sz w:val="22"/>
                <w:szCs w:val="22"/>
              </w:rPr>
              <w:t>Tactisch</w:t>
            </w:r>
            <w:r w:rsidRPr="008A5084">
              <w:rPr>
                <w:rFonts w:ascii="Calibri" w:hAnsi="Calibri" w:cs="Calibri"/>
                <w:sz w:val="22"/>
                <w:szCs w:val="22"/>
              </w:rPr>
              <w:t xml:space="preserve"> overleg ontvangen te zijn door contactpersonen Opdrachtgever</w:t>
            </w:r>
          </w:p>
          <w:p w14:paraId="082EEB97" w14:textId="77777777" w:rsidR="0038162F" w:rsidRPr="008A5084" w:rsidRDefault="0038162F" w:rsidP="001748F4">
            <w:pPr>
              <w:rPr>
                <w:rFonts w:ascii="Calibri" w:hAnsi="Calibri" w:cs="Calibri"/>
                <w:sz w:val="22"/>
                <w:szCs w:val="22"/>
              </w:rPr>
            </w:pPr>
          </w:p>
          <w:p w14:paraId="6E082997" w14:textId="73CB2638" w:rsidR="0038162F" w:rsidRDefault="0038162F" w:rsidP="00AA7828">
            <w:pPr>
              <w:rPr>
                <w:rFonts w:ascii="Calibri" w:hAnsi="Calibri" w:cs="Calibri"/>
                <w:sz w:val="22"/>
                <w:szCs w:val="22"/>
              </w:rPr>
            </w:pPr>
            <w:r w:rsidRPr="008A5084">
              <w:rPr>
                <w:rFonts w:ascii="Calibri" w:hAnsi="Calibri" w:cs="Calibri"/>
                <w:sz w:val="22"/>
                <w:szCs w:val="22"/>
              </w:rPr>
              <w:t>M</w:t>
            </w:r>
            <w:r w:rsidR="00ED61F7">
              <w:rPr>
                <w:rFonts w:ascii="Calibri" w:hAnsi="Calibri" w:cs="Calibri"/>
                <w:sz w:val="22"/>
                <w:szCs w:val="22"/>
              </w:rPr>
              <w:t>.</w:t>
            </w:r>
            <w:r w:rsidRPr="008A5084">
              <w:rPr>
                <w:rFonts w:ascii="Calibri" w:hAnsi="Calibri" w:cs="Calibri"/>
                <w:sz w:val="22"/>
                <w:szCs w:val="22"/>
              </w:rPr>
              <w:t>b</w:t>
            </w:r>
            <w:r w:rsidR="00ED61F7">
              <w:rPr>
                <w:rFonts w:ascii="Calibri" w:hAnsi="Calibri" w:cs="Calibri"/>
                <w:sz w:val="22"/>
                <w:szCs w:val="22"/>
              </w:rPr>
              <w:t>.</w:t>
            </w:r>
            <w:r w:rsidRPr="008A5084">
              <w:rPr>
                <w:rFonts w:ascii="Calibri" w:hAnsi="Calibri" w:cs="Calibri"/>
                <w:sz w:val="22"/>
                <w:szCs w:val="22"/>
              </w:rPr>
              <w:t>t</w:t>
            </w:r>
            <w:r w:rsidR="00ED61F7">
              <w:rPr>
                <w:rFonts w:ascii="Calibri" w:hAnsi="Calibri" w:cs="Calibri"/>
                <w:sz w:val="22"/>
                <w:szCs w:val="22"/>
              </w:rPr>
              <w:t>.</w:t>
            </w:r>
            <w:r w:rsidRPr="008A5084">
              <w:rPr>
                <w:rFonts w:ascii="Calibri" w:hAnsi="Calibri" w:cs="Calibri"/>
                <w:sz w:val="22"/>
                <w:szCs w:val="22"/>
              </w:rPr>
              <w:t xml:space="preserve"> snelheid: orderbevestiging dient uiterlijk 24 uur na opdrachtverstrekking verstuurd te zijn naar</w:t>
            </w:r>
            <w:r w:rsidR="00DF34F1">
              <w:rPr>
                <w:rFonts w:ascii="Calibri" w:hAnsi="Calibri" w:cs="Calibri"/>
                <w:sz w:val="22"/>
                <w:szCs w:val="22"/>
              </w:rPr>
              <w:t xml:space="preserve"> </w:t>
            </w:r>
            <w:r w:rsidR="00ED61F7">
              <w:rPr>
                <w:rFonts w:ascii="Calibri" w:hAnsi="Calibri" w:cs="Calibri"/>
                <w:sz w:val="22"/>
                <w:szCs w:val="22"/>
              </w:rPr>
              <w:t xml:space="preserve"> </w:t>
            </w:r>
            <w:hyperlink r:id="rId11" w:history="1">
              <w:r w:rsidR="00B9226B" w:rsidRPr="00047E16">
                <w:rPr>
                  <w:rStyle w:val="Hyperlink"/>
                  <w:rFonts w:ascii="Calibri" w:hAnsi="Calibri" w:cs="Calibri"/>
                  <w:sz w:val="22"/>
                  <w:szCs w:val="22"/>
                </w:rPr>
                <w:t>Gassen-vumc@amsterdamumc.nl</w:t>
              </w:r>
            </w:hyperlink>
          </w:p>
          <w:p w14:paraId="082EEB99" w14:textId="13DCF3C4" w:rsidR="00DF34F1" w:rsidRPr="008A5084" w:rsidRDefault="00DF34F1" w:rsidP="00AA7828">
            <w:pPr>
              <w:rPr>
                <w:rFonts w:ascii="Calibri" w:hAnsi="Calibri" w:cs="Calibri"/>
                <w:sz w:val="22"/>
                <w:szCs w:val="22"/>
              </w:rPr>
            </w:pP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082EEB9A" w14:textId="77777777" w:rsidR="00FA587B" w:rsidRPr="008A5084" w:rsidRDefault="00FA587B" w:rsidP="005C1F0C">
            <w:pPr>
              <w:rPr>
                <w:rFonts w:ascii="Calibri" w:hAnsi="Calibri" w:cs="Calibri"/>
                <w:sz w:val="22"/>
                <w:szCs w:val="22"/>
              </w:rPr>
            </w:pPr>
          </w:p>
        </w:tc>
      </w:tr>
      <w:tr w:rsidR="008A5084" w:rsidRPr="008A5084" w14:paraId="082EEBA0" w14:textId="77777777" w:rsidTr="006671EC">
        <w:trPr>
          <w:trHeight w:val="1384"/>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2EEB9C" w14:textId="77777777" w:rsidR="00FA587B" w:rsidRPr="008A5084" w:rsidRDefault="00FA587B" w:rsidP="005C1F0C">
            <w:pPr>
              <w:rPr>
                <w:rFonts w:asciiTheme="minorHAnsi" w:hAnsiTheme="minorHAnsi" w:cstheme="minorHAnsi"/>
                <w:sz w:val="22"/>
                <w:szCs w:val="22"/>
              </w:rPr>
            </w:pPr>
            <w:r w:rsidRPr="008A5084">
              <w:rPr>
                <w:rFonts w:asciiTheme="minorHAnsi" w:hAnsiTheme="minorHAnsi" w:cstheme="minorHAnsi"/>
                <w:sz w:val="22"/>
                <w:szCs w:val="22"/>
              </w:rPr>
              <w:t>Actie</w:t>
            </w:r>
          </w:p>
          <w:p w14:paraId="082EEB9D" w14:textId="77777777" w:rsidR="00FA587B" w:rsidRPr="008A5084" w:rsidRDefault="00FA587B" w:rsidP="005C1F0C">
            <w:pPr>
              <w:rPr>
                <w:rFonts w:asciiTheme="minorHAnsi" w:hAnsiTheme="minorHAnsi" w:cstheme="minorHAnsi"/>
                <w:sz w:val="22"/>
                <w:szCs w:val="22"/>
              </w:rPr>
            </w:pP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082EEB9E" w14:textId="142FB7A7" w:rsidR="00FA587B" w:rsidRPr="008A5084" w:rsidRDefault="00FA587B" w:rsidP="001748F4">
            <w:pPr>
              <w:rPr>
                <w:rFonts w:ascii="Calibri" w:hAnsi="Calibri" w:cs="Calibri"/>
                <w:sz w:val="22"/>
                <w:szCs w:val="22"/>
              </w:rPr>
            </w:pPr>
            <w:r w:rsidRPr="008A5084">
              <w:rPr>
                <w:rFonts w:ascii="Calibri" w:hAnsi="Calibri" w:cs="Calibri"/>
                <w:sz w:val="22"/>
                <w:szCs w:val="22"/>
              </w:rPr>
              <w:t xml:space="preserve">Wanneer de score van de KPI ondermaats is, gaat Opdrachtnemer binnen 2 weken na melding in overleg met Opdrachtgever hoe te verbeteren. Bij een aanhoudende matige/ onvoldoende prestatie schrijft </w:t>
            </w:r>
            <w:r w:rsidRPr="008A5084">
              <w:rPr>
                <w:rFonts w:ascii="Calibri" w:hAnsi="Calibri" w:cs="Calibri"/>
                <w:sz w:val="22"/>
                <w:szCs w:val="22"/>
              </w:rPr>
              <w:lastRenderedPageBreak/>
              <w:t>Opdracht</w:t>
            </w:r>
            <w:r w:rsidR="001748F4" w:rsidRPr="008A5084">
              <w:rPr>
                <w:rFonts w:ascii="Calibri" w:hAnsi="Calibri" w:cs="Calibri"/>
                <w:sz w:val="22"/>
                <w:szCs w:val="22"/>
              </w:rPr>
              <w:t>nem</w:t>
            </w:r>
            <w:r w:rsidRPr="008A5084">
              <w:rPr>
                <w:rFonts w:ascii="Calibri" w:hAnsi="Calibri" w:cs="Calibri"/>
                <w:sz w:val="22"/>
                <w:szCs w:val="22"/>
              </w:rPr>
              <w:t xml:space="preserve">er een </w:t>
            </w:r>
            <w:r w:rsidR="001748F4" w:rsidRPr="008A5084">
              <w:rPr>
                <w:rFonts w:ascii="Calibri" w:hAnsi="Calibri" w:cs="Calibri"/>
                <w:sz w:val="22"/>
                <w:szCs w:val="22"/>
              </w:rPr>
              <w:t>v</w:t>
            </w:r>
            <w:r w:rsidRPr="008A5084">
              <w:rPr>
                <w:rFonts w:ascii="Calibri" w:hAnsi="Calibri" w:cs="Calibri"/>
                <w:sz w:val="22"/>
                <w:szCs w:val="22"/>
              </w:rPr>
              <w:t>erbeterplan binnen 2 weken. Wanneer Opdrachtgever deze accepteert, wordt de dienstverlening voortgezet conform contract en verbeterplan</w:t>
            </w:r>
          </w:p>
        </w:tc>
        <w:tc>
          <w:tcPr>
            <w:tcW w:w="2971" w:type="dxa"/>
            <w:tcBorders>
              <w:top w:val="nil"/>
              <w:left w:val="nil"/>
              <w:bottom w:val="single" w:sz="8" w:space="0" w:color="auto"/>
              <w:right w:val="single" w:sz="8" w:space="0" w:color="auto"/>
            </w:tcBorders>
            <w:tcMar>
              <w:top w:w="0" w:type="dxa"/>
              <w:left w:w="108" w:type="dxa"/>
              <w:bottom w:w="0" w:type="dxa"/>
              <w:right w:w="108" w:type="dxa"/>
            </w:tcMar>
          </w:tcPr>
          <w:p w14:paraId="082EEB9F" w14:textId="77777777" w:rsidR="00FA587B" w:rsidRPr="008A5084" w:rsidRDefault="00FA587B" w:rsidP="005C1F0C">
            <w:pPr>
              <w:rPr>
                <w:rFonts w:ascii="Calibri" w:hAnsi="Calibri" w:cs="Calibri"/>
                <w:sz w:val="22"/>
                <w:szCs w:val="22"/>
              </w:rPr>
            </w:pPr>
          </w:p>
        </w:tc>
      </w:tr>
    </w:tbl>
    <w:p w14:paraId="082EEBA1" w14:textId="77777777" w:rsidR="00445116" w:rsidRPr="008A5084" w:rsidRDefault="00445116" w:rsidP="00445116">
      <w:pPr>
        <w:jc w:val="both"/>
        <w:rPr>
          <w:rFonts w:ascii="Lucida Sans" w:hAnsi="Lucida Sans" w:cs="Tahoma"/>
          <w:sz w:val="16"/>
          <w:szCs w:val="20"/>
        </w:rPr>
      </w:pPr>
      <w:r w:rsidRPr="008A5084">
        <w:rPr>
          <w:rFonts w:ascii="Lucida Sans" w:hAnsi="Lucida Sans" w:cs="Tahoma"/>
          <w:sz w:val="16"/>
          <w:szCs w:val="20"/>
        </w:rPr>
        <w:t xml:space="preserve">Tabel </w:t>
      </w:r>
      <w:r w:rsidR="0038162F" w:rsidRPr="008A5084">
        <w:rPr>
          <w:rFonts w:ascii="Lucida Sans" w:hAnsi="Lucida Sans" w:cs="Tahoma"/>
          <w:sz w:val="16"/>
          <w:szCs w:val="20"/>
        </w:rPr>
        <w:t>9</w:t>
      </w:r>
      <w:r w:rsidRPr="008A5084">
        <w:rPr>
          <w:rFonts w:ascii="Lucida Sans" w:hAnsi="Lucida Sans" w:cs="Tahoma"/>
          <w:sz w:val="16"/>
          <w:szCs w:val="20"/>
        </w:rPr>
        <w:t xml:space="preserve">: KPI </w:t>
      </w:r>
      <w:r w:rsidR="0038162F" w:rsidRPr="008A5084">
        <w:rPr>
          <w:rFonts w:ascii="Lucida Sans" w:hAnsi="Lucida Sans" w:cs="Tahoma"/>
          <w:sz w:val="16"/>
          <w:szCs w:val="20"/>
        </w:rPr>
        <w:t>4</w:t>
      </w:r>
    </w:p>
    <w:p w14:paraId="082EEBA3" w14:textId="77777777" w:rsidR="001C6824" w:rsidRPr="008A5084" w:rsidRDefault="00E8457E" w:rsidP="001C6824">
      <w:pPr>
        <w:pStyle w:val="Kop3"/>
        <w:keepLines w:val="0"/>
        <w:spacing w:before="240" w:after="60" w:line="280" w:lineRule="atLeast"/>
        <w:rPr>
          <w:rFonts w:eastAsia="MS Mincho"/>
          <w:color w:val="auto"/>
        </w:rPr>
      </w:pPr>
      <w:bookmarkStart w:id="17" w:name="_Toc382299728"/>
      <w:bookmarkStart w:id="18" w:name="_Toc382302373"/>
      <w:bookmarkStart w:id="19" w:name="_Toc382323115"/>
      <w:bookmarkStart w:id="20" w:name="_Toc382324113"/>
      <w:bookmarkStart w:id="21" w:name="_Toc382465236"/>
      <w:bookmarkStart w:id="22" w:name="_Toc382491168"/>
      <w:bookmarkStart w:id="23" w:name="_Toc379206269"/>
      <w:bookmarkStart w:id="24" w:name="_Toc379272566"/>
      <w:bookmarkStart w:id="25" w:name="_Toc379281795"/>
      <w:bookmarkStart w:id="26" w:name="_Toc379290578"/>
      <w:bookmarkStart w:id="27" w:name="_Toc379372364"/>
      <w:bookmarkStart w:id="28" w:name="_Toc379380918"/>
      <w:bookmarkStart w:id="29" w:name="_Toc379382321"/>
      <w:bookmarkStart w:id="30" w:name="_Toc379451419"/>
      <w:bookmarkStart w:id="31" w:name="_Toc399945959"/>
      <w:bookmarkStart w:id="32" w:name="_Toc435601624"/>
      <w:bookmarkStart w:id="33" w:name="_Toc181797346"/>
      <w:r w:rsidRPr="008A5084">
        <w:rPr>
          <w:rFonts w:eastAsia="MS Mincho"/>
          <w:color w:val="auto"/>
        </w:rPr>
        <w:t>5</w:t>
      </w:r>
      <w:r w:rsidR="001C6824" w:rsidRPr="008A5084">
        <w:rPr>
          <w:rFonts w:eastAsia="MS Mincho"/>
          <w:color w:val="auto"/>
        </w:rPr>
        <w:t xml:space="preserve">.2 </w:t>
      </w:r>
      <w:r w:rsidR="00AF5BA2" w:rsidRPr="008A5084">
        <w:rPr>
          <w:rFonts w:eastAsia="MS Mincho"/>
          <w:color w:val="auto"/>
        </w:rPr>
        <w:t xml:space="preserve">Tekortkoming </w:t>
      </w:r>
      <w:bookmarkEnd w:id="17"/>
      <w:bookmarkEnd w:id="18"/>
      <w:bookmarkEnd w:id="19"/>
      <w:bookmarkEnd w:id="20"/>
      <w:bookmarkEnd w:id="21"/>
      <w:bookmarkEnd w:id="22"/>
      <w:bookmarkEnd w:id="23"/>
      <w:bookmarkEnd w:id="24"/>
      <w:bookmarkEnd w:id="25"/>
      <w:bookmarkEnd w:id="26"/>
      <w:bookmarkEnd w:id="27"/>
      <w:bookmarkEnd w:id="28"/>
      <w:bookmarkEnd w:id="29"/>
      <w:bookmarkEnd w:id="30"/>
      <w:r w:rsidR="00AF5BA2" w:rsidRPr="008A5084">
        <w:rPr>
          <w:rFonts w:eastAsia="MS Mincho"/>
          <w:color w:val="auto"/>
        </w:rPr>
        <w:t>Opdrachtnemer</w:t>
      </w:r>
      <w:bookmarkEnd w:id="31"/>
      <w:bookmarkEnd w:id="32"/>
      <w:bookmarkEnd w:id="33"/>
    </w:p>
    <w:p w14:paraId="10231C2D" w14:textId="77777777" w:rsidR="00F430EB" w:rsidRDefault="00AF5BA2">
      <w:pPr>
        <w:rPr>
          <w:rFonts w:ascii="Lucida Sans" w:hAnsi="Lucida Sans"/>
          <w:sz w:val="20"/>
          <w:szCs w:val="20"/>
        </w:rPr>
      </w:pPr>
      <w:r w:rsidRPr="008A5084">
        <w:rPr>
          <w:rFonts w:ascii="Lucida Sans" w:hAnsi="Lucida Sans"/>
          <w:sz w:val="20"/>
          <w:szCs w:val="20"/>
        </w:rPr>
        <w:t xml:space="preserve">Zowel binnen een kalenderjaar als binnen de totale contractperiode moet voldaan worden aan alle in dit document omschreven prestaties en KPI’s. Uitgangspunt is dat Opdrachtnemer moet voldoen aan de norm (= goed). </w:t>
      </w:r>
      <w:r w:rsidR="00F430EB">
        <w:rPr>
          <w:rFonts w:ascii="Lucida Sans" w:hAnsi="Lucida Sans"/>
          <w:sz w:val="20"/>
          <w:szCs w:val="20"/>
        </w:rPr>
        <w:br/>
      </w:r>
    </w:p>
    <w:p w14:paraId="082EEBA6" w14:textId="7B1632A5" w:rsidR="00EB0BB9" w:rsidRDefault="00AF5BA2">
      <w:pPr>
        <w:rPr>
          <w:rFonts w:ascii="Lucida Sans" w:hAnsi="Lucida Sans"/>
          <w:sz w:val="20"/>
          <w:szCs w:val="20"/>
        </w:rPr>
      </w:pPr>
      <w:r w:rsidRPr="008A5084">
        <w:rPr>
          <w:rFonts w:ascii="Lucida Sans" w:hAnsi="Lucida Sans"/>
          <w:sz w:val="20"/>
          <w:szCs w:val="20"/>
        </w:rPr>
        <w:t>Per kalenderjaar zijn afwijkingen van de KPI(‘s) toegestaan</w:t>
      </w:r>
      <w:r w:rsidR="005304A1" w:rsidRPr="008A5084">
        <w:rPr>
          <w:rFonts w:ascii="Lucida Sans" w:hAnsi="Lucida Sans"/>
          <w:sz w:val="20"/>
          <w:szCs w:val="20"/>
        </w:rPr>
        <w:t>, dit is afhankelijk van de zwaarte van de betreffende KPI’s</w:t>
      </w:r>
      <w:r w:rsidRPr="008A5084">
        <w:rPr>
          <w:rFonts w:ascii="Lucida Sans" w:hAnsi="Lucida Sans"/>
          <w:sz w:val="20"/>
          <w:szCs w:val="20"/>
        </w:rPr>
        <w:t xml:space="preserve">. Indien dit aantal door Opdrachtnemer wordt overschreden </w:t>
      </w:r>
      <w:r w:rsidR="005304A1" w:rsidRPr="008A5084">
        <w:rPr>
          <w:rFonts w:ascii="Lucida Sans" w:hAnsi="Lucida Sans"/>
          <w:sz w:val="20"/>
          <w:szCs w:val="20"/>
        </w:rPr>
        <w:t xml:space="preserve">kunnen hieraan door Opdrachtgever consequenties worden verbonden. Opdrachtgever </w:t>
      </w:r>
      <w:r w:rsidRPr="008A5084">
        <w:rPr>
          <w:rFonts w:ascii="Lucida Sans" w:hAnsi="Lucida Sans"/>
          <w:sz w:val="20"/>
          <w:szCs w:val="20"/>
        </w:rPr>
        <w:t>behoudt zich het recht voor om bij herhaaldelijke tekortkoming in de nakoming van de overeenkomst over te gaan tot ontbinding van de overeenkomst. Tevens bestaat de mogelijkheid dat bij herhaaldelijke tekortkoming niet over zal worden gegaan tot verlenging van de overeenkomst</w:t>
      </w:r>
      <w:r w:rsidR="005304A1" w:rsidRPr="008A5084">
        <w:rPr>
          <w:rFonts w:ascii="Lucida Sans" w:hAnsi="Lucida Sans"/>
          <w:sz w:val="20"/>
          <w:szCs w:val="20"/>
        </w:rPr>
        <w:t xml:space="preserve">. </w:t>
      </w:r>
      <w:r w:rsidRPr="008A5084">
        <w:rPr>
          <w:rFonts w:ascii="Lucida Sans" w:hAnsi="Lucida Sans"/>
          <w:sz w:val="20"/>
          <w:szCs w:val="20"/>
        </w:rPr>
        <w:t>In</w:t>
      </w:r>
      <w:r w:rsidR="00AA3980" w:rsidRPr="008A5084">
        <w:rPr>
          <w:rFonts w:ascii="Lucida Sans" w:hAnsi="Lucida Sans"/>
          <w:sz w:val="20"/>
          <w:szCs w:val="20"/>
        </w:rPr>
        <w:t xml:space="preserve"> </w:t>
      </w:r>
      <w:r w:rsidR="005304A1" w:rsidRPr="008A5084">
        <w:rPr>
          <w:rFonts w:ascii="Lucida Sans" w:hAnsi="Lucida Sans"/>
          <w:sz w:val="20"/>
          <w:szCs w:val="20"/>
        </w:rPr>
        <w:t>tabel</w:t>
      </w:r>
      <w:r w:rsidR="00AA3980" w:rsidRPr="008A5084">
        <w:rPr>
          <w:rFonts w:ascii="Lucida Sans" w:hAnsi="Lucida Sans"/>
          <w:sz w:val="20"/>
          <w:szCs w:val="20"/>
        </w:rPr>
        <w:t xml:space="preserve"> 1</w:t>
      </w:r>
      <w:r w:rsidR="00CC5096" w:rsidRPr="008A5084">
        <w:rPr>
          <w:rFonts w:ascii="Lucida Sans" w:hAnsi="Lucida Sans"/>
          <w:sz w:val="20"/>
          <w:szCs w:val="20"/>
        </w:rPr>
        <w:t>0</w:t>
      </w:r>
      <w:r w:rsidR="001C6824" w:rsidRPr="008A5084">
        <w:rPr>
          <w:rFonts w:ascii="Lucida Sans" w:hAnsi="Lucida Sans"/>
          <w:sz w:val="20"/>
          <w:szCs w:val="20"/>
        </w:rPr>
        <w:t xml:space="preserve"> </w:t>
      </w:r>
      <w:r w:rsidRPr="008A5084">
        <w:rPr>
          <w:rFonts w:ascii="Lucida Sans" w:hAnsi="Lucida Sans"/>
          <w:sz w:val="20"/>
          <w:szCs w:val="20"/>
        </w:rPr>
        <w:t xml:space="preserve">is per KPI de afwijking (grenswaarde) in ‘matig’ en ‘onvoldoende’ aangegeven. Vervolgens is in </w:t>
      </w:r>
      <w:r w:rsidR="005304A1" w:rsidRPr="008A5084">
        <w:rPr>
          <w:rFonts w:ascii="Lucida Sans" w:hAnsi="Lucida Sans"/>
          <w:sz w:val="20"/>
          <w:szCs w:val="20"/>
        </w:rPr>
        <w:t xml:space="preserve">tabel </w:t>
      </w:r>
      <w:r w:rsidR="00445116" w:rsidRPr="008A5084">
        <w:rPr>
          <w:rFonts w:ascii="Lucida Sans" w:hAnsi="Lucida Sans"/>
          <w:sz w:val="20"/>
          <w:szCs w:val="20"/>
        </w:rPr>
        <w:t>1</w:t>
      </w:r>
      <w:r w:rsidR="00CC5096" w:rsidRPr="008A5084">
        <w:rPr>
          <w:rFonts w:ascii="Lucida Sans" w:hAnsi="Lucida Sans"/>
          <w:sz w:val="20"/>
          <w:szCs w:val="20"/>
        </w:rPr>
        <w:t>1</w:t>
      </w:r>
      <w:r w:rsidR="00445116" w:rsidRPr="008A5084">
        <w:rPr>
          <w:rFonts w:ascii="Lucida Sans" w:hAnsi="Lucida Sans"/>
          <w:sz w:val="20"/>
          <w:szCs w:val="20"/>
        </w:rPr>
        <w:t xml:space="preserve"> </w:t>
      </w:r>
      <w:r w:rsidRPr="008A5084">
        <w:rPr>
          <w:rFonts w:ascii="Lucida Sans" w:hAnsi="Lucida Sans"/>
          <w:sz w:val="20"/>
          <w:szCs w:val="20"/>
        </w:rPr>
        <w:t xml:space="preserve">de maximale afwijking per kalenderjaar aangegeven. </w:t>
      </w:r>
    </w:p>
    <w:p w14:paraId="67D9A441" w14:textId="77777777" w:rsidR="001F5AC8" w:rsidRPr="009649ED" w:rsidRDefault="001F5AC8">
      <w:pPr>
        <w:rPr>
          <w:rFonts w:ascii="Lucida Sans" w:hAnsi="Lucida Sans"/>
          <w:sz w:val="20"/>
          <w:szCs w:val="20"/>
        </w:rPr>
      </w:pPr>
    </w:p>
    <w:tbl>
      <w:tblPr>
        <w:tblStyle w:val="Tabelraster"/>
        <w:tblpPr w:leftFromText="141" w:rightFromText="141" w:vertAnchor="text" w:horzAnchor="margin" w:tblpY="147"/>
        <w:tblW w:w="8642" w:type="dxa"/>
        <w:tblLayout w:type="fixed"/>
        <w:tblLook w:val="04A0" w:firstRow="1" w:lastRow="0" w:firstColumn="1" w:lastColumn="0" w:noHBand="0" w:noVBand="1"/>
      </w:tblPr>
      <w:tblGrid>
        <w:gridCol w:w="1552"/>
        <w:gridCol w:w="2322"/>
        <w:gridCol w:w="1366"/>
        <w:gridCol w:w="1759"/>
        <w:gridCol w:w="1643"/>
      </w:tblGrid>
      <w:tr w:rsidR="00F430EB" w:rsidRPr="005E6217" w14:paraId="3EABB70D" w14:textId="77777777" w:rsidTr="00191BF5">
        <w:trPr>
          <w:trHeight w:val="244"/>
        </w:trPr>
        <w:tc>
          <w:tcPr>
            <w:tcW w:w="1552" w:type="dxa"/>
            <w:vMerge w:val="restart"/>
            <w:tcBorders>
              <w:tl2br w:val="single" w:sz="4" w:space="0" w:color="auto"/>
            </w:tcBorders>
            <w:shd w:val="clear" w:color="auto" w:fill="4F81BD" w:themeFill="accent1"/>
            <w:noWrap/>
            <w:hideMark/>
          </w:tcPr>
          <w:p w14:paraId="02DF50C6" w14:textId="77777777" w:rsidR="00F430EB" w:rsidRPr="005E6217" w:rsidRDefault="00F430EB" w:rsidP="00F430EB">
            <w:pPr>
              <w:jc w:val="center"/>
              <w:rPr>
                <w:rFonts w:ascii="Lucida Sans" w:hAnsi="Lucida Sans"/>
                <w:b/>
                <w:color w:val="FFFFFF" w:themeColor="background1"/>
                <w:sz w:val="20"/>
                <w:szCs w:val="20"/>
              </w:rPr>
            </w:pPr>
            <w:r w:rsidRPr="005E6217">
              <w:rPr>
                <w:rFonts w:ascii="Lucida Sans" w:hAnsi="Lucida Sans"/>
                <w:b/>
                <w:color w:val="FFFFFF" w:themeColor="background1"/>
                <w:sz w:val="20"/>
                <w:szCs w:val="20"/>
              </w:rPr>
              <w:t>KPI</w:t>
            </w:r>
          </w:p>
          <w:p w14:paraId="4C2A7972" w14:textId="77777777" w:rsidR="00F430EB" w:rsidRPr="005E6217" w:rsidRDefault="00F430EB" w:rsidP="00F430EB">
            <w:pPr>
              <w:rPr>
                <w:rFonts w:ascii="Lucida Sans" w:hAnsi="Lucida Sans"/>
                <w:b/>
                <w:color w:val="FFFFFF" w:themeColor="background1"/>
                <w:sz w:val="20"/>
                <w:szCs w:val="20"/>
              </w:rPr>
            </w:pPr>
          </w:p>
          <w:p w14:paraId="1481E921" w14:textId="77777777" w:rsidR="00F430EB" w:rsidRPr="005E6217" w:rsidRDefault="00F430EB" w:rsidP="00F430EB">
            <w:pPr>
              <w:rPr>
                <w:rFonts w:ascii="Lucida Sans" w:hAnsi="Lucida Sans"/>
                <w:b/>
                <w:color w:val="FFFFFF" w:themeColor="background1"/>
                <w:sz w:val="20"/>
                <w:szCs w:val="20"/>
              </w:rPr>
            </w:pPr>
          </w:p>
          <w:p w14:paraId="56D951E1" w14:textId="77777777" w:rsidR="00F430EB" w:rsidRPr="005E6217" w:rsidRDefault="00F430EB" w:rsidP="00F430EB">
            <w:pPr>
              <w:rPr>
                <w:rFonts w:ascii="Lucida Sans" w:hAnsi="Lucida Sans"/>
                <w:b/>
                <w:color w:val="FFFFFF" w:themeColor="background1"/>
                <w:sz w:val="20"/>
                <w:szCs w:val="20"/>
              </w:rPr>
            </w:pPr>
          </w:p>
          <w:p w14:paraId="6A271C19" w14:textId="77777777" w:rsidR="00F430EB" w:rsidRPr="005E6217" w:rsidRDefault="00F430EB" w:rsidP="00F430EB">
            <w:pPr>
              <w:rPr>
                <w:rFonts w:ascii="Lucida Sans" w:hAnsi="Lucida Sans"/>
                <w:b/>
                <w:color w:val="FFFFFF" w:themeColor="background1"/>
                <w:sz w:val="20"/>
                <w:szCs w:val="20"/>
              </w:rPr>
            </w:pPr>
            <w:r w:rsidRPr="005E6217">
              <w:rPr>
                <w:rFonts w:ascii="Lucida Sans" w:hAnsi="Lucida Sans"/>
                <w:b/>
                <w:color w:val="FFFFFF" w:themeColor="background1"/>
                <w:sz w:val="20"/>
                <w:szCs w:val="20"/>
              </w:rPr>
              <w:t>Beoordeling</w:t>
            </w:r>
          </w:p>
        </w:tc>
        <w:tc>
          <w:tcPr>
            <w:tcW w:w="2322" w:type="dxa"/>
            <w:tcBorders>
              <w:bottom w:val="single" w:sz="4" w:space="0" w:color="auto"/>
            </w:tcBorders>
            <w:shd w:val="clear" w:color="auto" w:fill="4F81BD" w:themeFill="accent1"/>
            <w:noWrap/>
            <w:vAlign w:val="center"/>
            <w:hideMark/>
          </w:tcPr>
          <w:p w14:paraId="796DD27B" w14:textId="77777777" w:rsidR="00F430EB" w:rsidRPr="005E6217" w:rsidRDefault="00F430EB" w:rsidP="00F430EB">
            <w:pPr>
              <w:rPr>
                <w:rFonts w:ascii="Lucida Sans" w:hAnsi="Lucida Sans"/>
                <w:b/>
                <w:color w:val="FFFFFF" w:themeColor="background1"/>
                <w:sz w:val="20"/>
                <w:szCs w:val="20"/>
              </w:rPr>
            </w:pPr>
            <w:r w:rsidRPr="005E6217">
              <w:rPr>
                <w:rFonts w:ascii="Lucida Sans" w:hAnsi="Lucida Sans"/>
                <w:b/>
                <w:color w:val="FFFFFF" w:themeColor="background1"/>
                <w:sz w:val="20"/>
                <w:szCs w:val="20"/>
              </w:rPr>
              <w:t xml:space="preserve"> 1</w:t>
            </w:r>
          </w:p>
        </w:tc>
        <w:tc>
          <w:tcPr>
            <w:tcW w:w="1366" w:type="dxa"/>
            <w:tcBorders>
              <w:bottom w:val="single" w:sz="4" w:space="0" w:color="auto"/>
            </w:tcBorders>
            <w:shd w:val="clear" w:color="auto" w:fill="4F81BD" w:themeFill="accent1"/>
          </w:tcPr>
          <w:p w14:paraId="0530AC01" w14:textId="77777777" w:rsidR="00F430EB" w:rsidRPr="005E6217" w:rsidRDefault="00F430EB" w:rsidP="00F430EB">
            <w:pPr>
              <w:rPr>
                <w:rFonts w:ascii="Lucida Sans" w:hAnsi="Lucida Sans"/>
                <w:b/>
                <w:color w:val="FFFFFF" w:themeColor="background1"/>
                <w:sz w:val="20"/>
                <w:szCs w:val="20"/>
              </w:rPr>
            </w:pPr>
            <w:r w:rsidRPr="005E6217">
              <w:rPr>
                <w:rFonts w:ascii="Lucida Sans" w:hAnsi="Lucida Sans"/>
                <w:b/>
                <w:color w:val="FFFFFF" w:themeColor="background1"/>
                <w:sz w:val="20"/>
                <w:szCs w:val="20"/>
              </w:rPr>
              <w:t>2</w:t>
            </w:r>
          </w:p>
        </w:tc>
        <w:tc>
          <w:tcPr>
            <w:tcW w:w="1759" w:type="dxa"/>
            <w:tcBorders>
              <w:bottom w:val="single" w:sz="4" w:space="0" w:color="auto"/>
            </w:tcBorders>
            <w:shd w:val="clear" w:color="auto" w:fill="4F81BD" w:themeFill="accent1"/>
            <w:noWrap/>
            <w:vAlign w:val="center"/>
            <w:hideMark/>
          </w:tcPr>
          <w:p w14:paraId="37434475" w14:textId="77777777" w:rsidR="00F430EB" w:rsidRPr="005E6217" w:rsidRDefault="00F430EB" w:rsidP="00F430EB">
            <w:pPr>
              <w:rPr>
                <w:rFonts w:ascii="Lucida Sans" w:hAnsi="Lucida Sans"/>
                <w:b/>
                <w:color w:val="FFFFFF" w:themeColor="background1"/>
                <w:sz w:val="20"/>
                <w:szCs w:val="20"/>
              </w:rPr>
            </w:pPr>
            <w:r w:rsidRPr="005E6217">
              <w:rPr>
                <w:rFonts w:ascii="Lucida Sans" w:hAnsi="Lucida Sans"/>
                <w:b/>
                <w:color w:val="FFFFFF" w:themeColor="background1"/>
                <w:sz w:val="20"/>
                <w:szCs w:val="20"/>
              </w:rPr>
              <w:t>3</w:t>
            </w:r>
          </w:p>
        </w:tc>
        <w:tc>
          <w:tcPr>
            <w:tcW w:w="1643" w:type="dxa"/>
            <w:tcBorders>
              <w:bottom w:val="single" w:sz="4" w:space="0" w:color="auto"/>
            </w:tcBorders>
            <w:shd w:val="clear" w:color="auto" w:fill="4F81BD" w:themeFill="accent1"/>
          </w:tcPr>
          <w:p w14:paraId="2AA608C8" w14:textId="77777777" w:rsidR="00F430EB" w:rsidRPr="005E6217" w:rsidRDefault="00F430EB" w:rsidP="00F430EB">
            <w:pPr>
              <w:rPr>
                <w:rFonts w:ascii="Lucida Sans" w:hAnsi="Lucida Sans"/>
                <w:b/>
                <w:color w:val="FFFFFF" w:themeColor="background1"/>
                <w:sz w:val="20"/>
                <w:szCs w:val="20"/>
              </w:rPr>
            </w:pPr>
            <w:r w:rsidRPr="005E6217">
              <w:rPr>
                <w:rFonts w:ascii="Lucida Sans" w:hAnsi="Lucida Sans"/>
                <w:b/>
                <w:color w:val="FFFFFF" w:themeColor="background1"/>
                <w:sz w:val="20"/>
                <w:szCs w:val="20"/>
              </w:rPr>
              <w:t>4</w:t>
            </w:r>
          </w:p>
        </w:tc>
      </w:tr>
      <w:tr w:rsidR="00F430EB" w:rsidRPr="005E6217" w14:paraId="13DECB78" w14:textId="77777777" w:rsidTr="00191BF5">
        <w:trPr>
          <w:trHeight w:val="550"/>
        </w:trPr>
        <w:tc>
          <w:tcPr>
            <w:tcW w:w="1552" w:type="dxa"/>
            <w:vMerge/>
            <w:tcBorders>
              <w:bottom w:val="single" w:sz="4" w:space="0" w:color="auto"/>
              <w:tl2br w:val="single" w:sz="4" w:space="0" w:color="auto"/>
            </w:tcBorders>
            <w:shd w:val="clear" w:color="auto" w:fill="0089CF"/>
            <w:noWrap/>
          </w:tcPr>
          <w:p w14:paraId="5C9A31C2" w14:textId="77777777" w:rsidR="00F430EB" w:rsidRPr="005E6217" w:rsidRDefault="00F430EB" w:rsidP="00F430EB">
            <w:pPr>
              <w:rPr>
                <w:rFonts w:ascii="Lucida Sans" w:hAnsi="Lucida Sans"/>
                <w:b/>
                <w:color w:val="FFFFFF" w:themeColor="background1"/>
                <w:sz w:val="20"/>
                <w:szCs w:val="20"/>
              </w:rPr>
            </w:pPr>
          </w:p>
        </w:tc>
        <w:tc>
          <w:tcPr>
            <w:tcW w:w="2322" w:type="dxa"/>
            <w:tcBorders>
              <w:bottom w:val="single" w:sz="4" w:space="0" w:color="auto"/>
            </w:tcBorders>
            <w:shd w:val="clear" w:color="auto" w:fill="4F81BD" w:themeFill="accent1"/>
            <w:vAlign w:val="center"/>
            <w:hideMark/>
          </w:tcPr>
          <w:p w14:paraId="2273B69F" w14:textId="664D4C37" w:rsidR="00F430EB" w:rsidRPr="005E6217" w:rsidRDefault="00957935" w:rsidP="00F430EB">
            <w:pPr>
              <w:jc w:val="center"/>
              <w:rPr>
                <w:rFonts w:ascii="Lucida Sans" w:hAnsi="Lucida Sans"/>
                <w:b/>
                <w:color w:val="FFFFFF" w:themeColor="background1"/>
                <w:sz w:val="20"/>
                <w:szCs w:val="20"/>
              </w:rPr>
            </w:pPr>
            <w:r>
              <w:rPr>
                <w:rFonts w:asciiTheme="minorHAnsi" w:hAnsiTheme="minorHAnsi" w:cstheme="minorHAnsi"/>
                <w:color w:val="FFFFFF" w:themeColor="background1"/>
                <w:sz w:val="22"/>
                <w:szCs w:val="22"/>
              </w:rPr>
              <w:t>L</w:t>
            </w:r>
            <w:r w:rsidR="00F430EB" w:rsidRPr="005E6217">
              <w:rPr>
                <w:rFonts w:asciiTheme="minorHAnsi" w:hAnsiTheme="minorHAnsi" w:cstheme="minorHAnsi"/>
                <w:color w:val="FFFFFF" w:themeColor="background1"/>
                <w:sz w:val="22"/>
                <w:szCs w:val="22"/>
              </w:rPr>
              <w:t>evering</w:t>
            </w:r>
            <w:r>
              <w:rPr>
                <w:rFonts w:asciiTheme="minorHAnsi" w:hAnsiTheme="minorHAnsi" w:cstheme="minorHAnsi"/>
                <w:color w:val="FFFFFF" w:themeColor="background1"/>
                <w:sz w:val="22"/>
                <w:szCs w:val="22"/>
              </w:rPr>
              <w:t>s</w:t>
            </w:r>
            <w:r w:rsidR="00F430EB" w:rsidRPr="005E6217">
              <w:rPr>
                <w:rFonts w:asciiTheme="minorHAnsi" w:hAnsiTheme="minorHAnsi" w:cstheme="minorHAnsi"/>
                <w:color w:val="FFFFFF" w:themeColor="background1"/>
                <w:sz w:val="22"/>
                <w:szCs w:val="22"/>
              </w:rPr>
              <w:t>verwachting</w:t>
            </w:r>
          </w:p>
        </w:tc>
        <w:tc>
          <w:tcPr>
            <w:tcW w:w="1366" w:type="dxa"/>
            <w:tcBorders>
              <w:bottom w:val="single" w:sz="4" w:space="0" w:color="auto"/>
            </w:tcBorders>
            <w:shd w:val="clear" w:color="auto" w:fill="4F81BD" w:themeFill="accent1"/>
          </w:tcPr>
          <w:p w14:paraId="4C31AEC1" w14:textId="77777777" w:rsidR="00F430EB" w:rsidRPr="005E6217" w:rsidRDefault="00F430EB" w:rsidP="00F430EB">
            <w:pPr>
              <w:jc w:val="center"/>
              <w:rPr>
                <w:rFonts w:asciiTheme="minorHAnsi" w:hAnsiTheme="minorHAnsi" w:cstheme="minorHAnsi"/>
                <w:color w:val="FFFFFF" w:themeColor="background1"/>
                <w:sz w:val="22"/>
                <w:szCs w:val="22"/>
              </w:rPr>
            </w:pPr>
          </w:p>
          <w:p w14:paraId="2909F669" w14:textId="3DD2EB47" w:rsidR="00F430EB" w:rsidRPr="005E6217" w:rsidRDefault="00D52EE1" w:rsidP="00F430EB">
            <w:pPr>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Beschikbaarheid</w:t>
            </w:r>
          </w:p>
        </w:tc>
        <w:tc>
          <w:tcPr>
            <w:tcW w:w="1759" w:type="dxa"/>
            <w:tcBorders>
              <w:bottom w:val="single" w:sz="4" w:space="0" w:color="auto"/>
            </w:tcBorders>
            <w:shd w:val="clear" w:color="auto" w:fill="4F81BD" w:themeFill="accent1"/>
            <w:vAlign w:val="center"/>
            <w:hideMark/>
          </w:tcPr>
          <w:p w14:paraId="7E3EDAE1" w14:textId="77777777" w:rsidR="00F430EB" w:rsidRPr="005E6217" w:rsidRDefault="00F430EB" w:rsidP="00F430EB">
            <w:pPr>
              <w:jc w:val="center"/>
              <w:rPr>
                <w:rFonts w:asciiTheme="minorHAnsi" w:hAnsiTheme="minorHAnsi" w:cstheme="minorHAnsi"/>
                <w:color w:val="FFFFFF" w:themeColor="background1"/>
                <w:sz w:val="22"/>
                <w:szCs w:val="22"/>
              </w:rPr>
            </w:pPr>
            <w:r w:rsidRPr="005E6217">
              <w:rPr>
                <w:rFonts w:asciiTheme="minorHAnsi" w:hAnsiTheme="minorHAnsi" w:cstheme="minorHAnsi"/>
                <w:color w:val="FFFFFF" w:themeColor="background1"/>
                <w:sz w:val="22"/>
                <w:szCs w:val="22"/>
              </w:rPr>
              <w:t>Response en reactietijd</w:t>
            </w:r>
          </w:p>
        </w:tc>
        <w:tc>
          <w:tcPr>
            <w:tcW w:w="1643" w:type="dxa"/>
            <w:tcBorders>
              <w:bottom w:val="single" w:sz="4" w:space="0" w:color="auto"/>
            </w:tcBorders>
            <w:shd w:val="clear" w:color="auto" w:fill="4F81BD" w:themeFill="accent1"/>
          </w:tcPr>
          <w:p w14:paraId="4C5FE78B" w14:textId="77777777" w:rsidR="00F430EB" w:rsidRPr="005E6217" w:rsidRDefault="00F430EB" w:rsidP="00F430EB">
            <w:pPr>
              <w:spacing w:before="40" w:after="40"/>
              <w:jc w:val="both"/>
              <w:rPr>
                <w:rFonts w:asciiTheme="minorHAnsi" w:hAnsiTheme="minorHAnsi" w:cstheme="minorHAnsi"/>
                <w:color w:val="FFFFFF" w:themeColor="background1"/>
                <w:sz w:val="22"/>
                <w:szCs w:val="22"/>
              </w:rPr>
            </w:pPr>
          </w:p>
          <w:p w14:paraId="16429870" w14:textId="77777777" w:rsidR="00F430EB" w:rsidRPr="005E6217" w:rsidRDefault="00F430EB" w:rsidP="00F430EB">
            <w:pPr>
              <w:spacing w:before="40" w:after="40"/>
              <w:jc w:val="center"/>
              <w:rPr>
                <w:rFonts w:asciiTheme="minorHAnsi" w:hAnsiTheme="minorHAnsi" w:cstheme="minorHAnsi"/>
                <w:color w:val="FFFFFF" w:themeColor="background1"/>
                <w:sz w:val="22"/>
                <w:szCs w:val="22"/>
              </w:rPr>
            </w:pPr>
            <w:r w:rsidRPr="005E6217">
              <w:rPr>
                <w:rFonts w:asciiTheme="minorHAnsi" w:hAnsiTheme="minorHAnsi" w:cstheme="minorHAnsi"/>
                <w:color w:val="FFFFFF" w:themeColor="background1"/>
                <w:sz w:val="22"/>
                <w:szCs w:val="22"/>
              </w:rPr>
              <w:t>Rapportage</w:t>
            </w:r>
          </w:p>
        </w:tc>
      </w:tr>
      <w:tr w:rsidR="00AC0FBB" w:rsidRPr="008A5084" w14:paraId="03413D8D" w14:textId="77777777" w:rsidTr="00191BF5">
        <w:trPr>
          <w:trHeight w:val="63"/>
        </w:trPr>
        <w:tc>
          <w:tcPr>
            <w:tcW w:w="1552" w:type="dxa"/>
            <w:tcBorders>
              <w:top w:val="single" w:sz="4" w:space="0" w:color="auto"/>
            </w:tcBorders>
            <w:noWrap/>
            <w:vAlign w:val="center"/>
            <w:hideMark/>
          </w:tcPr>
          <w:p w14:paraId="653078B5" w14:textId="77777777" w:rsidR="00AC0FBB" w:rsidRPr="008A5084" w:rsidRDefault="00AC0FBB" w:rsidP="00AC0FBB">
            <w:pPr>
              <w:rPr>
                <w:rFonts w:ascii="Lucida Sans" w:hAnsi="Lucida Sans"/>
                <w:b/>
                <w:bCs/>
                <w:sz w:val="18"/>
                <w:szCs w:val="18"/>
              </w:rPr>
            </w:pPr>
            <w:r w:rsidRPr="008A5084">
              <w:rPr>
                <w:rFonts w:ascii="Lucida Sans" w:hAnsi="Lucida Sans"/>
                <w:b/>
                <w:bCs/>
                <w:sz w:val="18"/>
                <w:szCs w:val="18"/>
              </w:rPr>
              <w:t>Goed (=norm)</w:t>
            </w:r>
          </w:p>
        </w:tc>
        <w:tc>
          <w:tcPr>
            <w:tcW w:w="2322" w:type="dxa"/>
            <w:tcBorders>
              <w:top w:val="single" w:sz="4" w:space="0" w:color="auto"/>
            </w:tcBorders>
          </w:tcPr>
          <w:p w14:paraId="03280EC7" w14:textId="32C7B1B8" w:rsidR="00AC0FBB" w:rsidRPr="008A5084" w:rsidRDefault="00AC0FBB" w:rsidP="00AC0FBB">
            <w:pPr>
              <w:rPr>
                <w:rFonts w:ascii="Calibri" w:hAnsi="Calibri" w:cs="Calibri"/>
                <w:sz w:val="22"/>
                <w:szCs w:val="22"/>
              </w:rPr>
            </w:pPr>
            <w:r w:rsidRPr="008A5084">
              <w:rPr>
                <w:rFonts w:ascii="Calibri" w:hAnsi="Calibri" w:cs="Calibri"/>
                <w:sz w:val="22"/>
                <w:szCs w:val="22"/>
              </w:rPr>
              <w:t>M</w:t>
            </w:r>
            <w:r>
              <w:rPr>
                <w:rFonts w:ascii="Calibri" w:hAnsi="Calibri" w:cs="Calibri"/>
                <w:sz w:val="22"/>
                <w:szCs w:val="22"/>
              </w:rPr>
              <w:t>.</w:t>
            </w:r>
            <w:r w:rsidRPr="008A5084">
              <w:rPr>
                <w:rFonts w:ascii="Calibri" w:hAnsi="Calibri" w:cs="Calibri"/>
                <w:sz w:val="22"/>
                <w:szCs w:val="22"/>
              </w:rPr>
              <w:t>b</w:t>
            </w:r>
            <w:r>
              <w:rPr>
                <w:rFonts w:ascii="Calibri" w:hAnsi="Calibri" w:cs="Calibri"/>
                <w:sz w:val="22"/>
                <w:szCs w:val="22"/>
              </w:rPr>
              <w:t>.</w:t>
            </w:r>
            <w:r w:rsidRPr="008A5084">
              <w:rPr>
                <w:rFonts w:ascii="Calibri" w:hAnsi="Calibri" w:cs="Calibri"/>
                <w:sz w:val="22"/>
                <w:szCs w:val="22"/>
              </w:rPr>
              <w:t>t</w:t>
            </w:r>
            <w:r>
              <w:rPr>
                <w:rFonts w:ascii="Calibri" w:hAnsi="Calibri" w:cs="Calibri"/>
                <w:sz w:val="22"/>
                <w:szCs w:val="22"/>
              </w:rPr>
              <w:t>.</w:t>
            </w:r>
            <w:r w:rsidRPr="008A5084">
              <w:rPr>
                <w:rFonts w:ascii="Calibri" w:hAnsi="Calibri" w:cs="Calibri"/>
                <w:sz w:val="22"/>
                <w:szCs w:val="22"/>
              </w:rPr>
              <w:t xml:space="preserve"> volledigheid, juistheid: 0 afwijkingen tussen </w:t>
            </w:r>
            <w:r>
              <w:rPr>
                <w:rFonts w:ascii="Calibri" w:hAnsi="Calibri" w:cs="Calibri"/>
                <w:sz w:val="22"/>
                <w:szCs w:val="22"/>
              </w:rPr>
              <w:t>leveringsbevestiging</w:t>
            </w:r>
            <w:r w:rsidRPr="008A5084">
              <w:rPr>
                <w:rFonts w:ascii="Calibri" w:hAnsi="Calibri" w:cs="Calibri"/>
                <w:sz w:val="22"/>
                <w:szCs w:val="22"/>
              </w:rPr>
              <w:t xml:space="preserve"> en levering</w:t>
            </w:r>
          </w:p>
          <w:p w14:paraId="32CB934E" w14:textId="77777777" w:rsidR="00AC0FBB" w:rsidRPr="008A5084" w:rsidRDefault="00AC0FBB" w:rsidP="00AC0FBB">
            <w:pPr>
              <w:rPr>
                <w:rFonts w:ascii="Calibri" w:hAnsi="Calibri" w:cs="Calibri"/>
                <w:sz w:val="22"/>
                <w:szCs w:val="22"/>
              </w:rPr>
            </w:pPr>
          </w:p>
          <w:p w14:paraId="46DED4DB" w14:textId="05530B7A" w:rsidR="00AC0FBB" w:rsidRPr="008A5084" w:rsidRDefault="00AC0FBB" w:rsidP="00AC0FBB">
            <w:pPr>
              <w:rPr>
                <w:rFonts w:ascii="Calibri" w:hAnsi="Calibri" w:cs="Calibri"/>
                <w:sz w:val="22"/>
                <w:szCs w:val="22"/>
              </w:rPr>
            </w:pPr>
            <w:r w:rsidRPr="008A5084">
              <w:rPr>
                <w:rFonts w:ascii="Calibri" w:hAnsi="Calibri" w:cs="Calibri"/>
                <w:sz w:val="22"/>
                <w:szCs w:val="22"/>
              </w:rPr>
              <w:t>M</w:t>
            </w:r>
            <w:r>
              <w:rPr>
                <w:rFonts w:ascii="Calibri" w:hAnsi="Calibri" w:cs="Calibri"/>
                <w:sz w:val="22"/>
                <w:szCs w:val="22"/>
              </w:rPr>
              <w:t>.</w:t>
            </w:r>
            <w:r w:rsidRPr="008A5084">
              <w:rPr>
                <w:rFonts w:ascii="Calibri" w:hAnsi="Calibri" w:cs="Calibri"/>
                <w:sz w:val="22"/>
                <w:szCs w:val="22"/>
              </w:rPr>
              <w:t>b</w:t>
            </w:r>
            <w:r>
              <w:rPr>
                <w:rFonts w:ascii="Calibri" w:hAnsi="Calibri" w:cs="Calibri"/>
                <w:sz w:val="22"/>
                <w:szCs w:val="22"/>
              </w:rPr>
              <w:t>.</w:t>
            </w:r>
            <w:r w:rsidRPr="008A5084">
              <w:rPr>
                <w:rFonts w:ascii="Calibri" w:hAnsi="Calibri" w:cs="Calibri"/>
                <w:sz w:val="22"/>
                <w:szCs w:val="22"/>
              </w:rPr>
              <w:t>t</w:t>
            </w:r>
            <w:r>
              <w:rPr>
                <w:rFonts w:ascii="Calibri" w:hAnsi="Calibri" w:cs="Calibri"/>
                <w:sz w:val="22"/>
                <w:szCs w:val="22"/>
              </w:rPr>
              <w:t>.</w:t>
            </w:r>
            <w:r w:rsidRPr="008A5084">
              <w:rPr>
                <w:rFonts w:ascii="Calibri" w:hAnsi="Calibri" w:cs="Calibri"/>
                <w:sz w:val="22"/>
                <w:szCs w:val="22"/>
              </w:rPr>
              <w:t xml:space="preserve"> snelheid: </w:t>
            </w:r>
            <w:r>
              <w:rPr>
                <w:rFonts w:ascii="Calibri" w:hAnsi="Calibri" w:cs="Calibri"/>
                <w:sz w:val="22"/>
                <w:szCs w:val="22"/>
              </w:rPr>
              <w:t>leveringsbevestiging</w:t>
            </w:r>
            <w:r w:rsidRPr="008A5084">
              <w:rPr>
                <w:rFonts w:ascii="Calibri" w:hAnsi="Calibri" w:cs="Calibri"/>
                <w:sz w:val="22"/>
                <w:szCs w:val="22"/>
              </w:rPr>
              <w:t xml:space="preserve"> dient </w:t>
            </w:r>
            <w:r>
              <w:rPr>
                <w:rFonts w:ascii="Calibri" w:hAnsi="Calibri" w:cs="Calibri"/>
                <w:sz w:val="22"/>
                <w:szCs w:val="22"/>
              </w:rPr>
              <w:t>uiterlijk</w:t>
            </w:r>
            <w:r w:rsidRPr="008A5084">
              <w:rPr>
                <w:rFonts w:ascii="Calibri" w:hAnsi="Calibri" w:cs="Calibri"/>
                <w:sz w:val="22"/>
                <w:szCs w:val="22"/>
              </w:rPr>
              <w:t xml:space="preserve"> 24 uur </w:t>
            </w:r>
            <w:r>
              <w:rPr>
                <w:rFonts w:ascii="Calibri" w:hAnsi="Calibri" w:cs="Calibri"/>
                <w:sz w:val="22"/>
                <w:szCs w:val="22"/>
              </w:rPr>
              <w:t xml:space="preserve">na bereiken drempelwaarde 30% tankinhoud per mail </w:t>
            </w:r>
            <w:r w:rsidRPr="008A5084">
              <w:rPr>
                <w:rFonts w:ascii="Calibri" w:hAnsi="Calibri" w:cs="Calibri"/>
                <w:sz w:val="22"/>
                <w:szCs w:val="22"/>
              </w:rPr>
              <w:t>ontvangen te zijn door Beheerder en Gassendistributeurs</w:t>
            </w:r>
          </w:p>
          <w:p w14:paraId="6D98A4E8" w14:textId="77777777" w:rsidR="00AC0FBB" w:rsidRPr="008A5084" w:rsidRDefault="00AC0FBB" w:rsidP="00AC0FBB">
            <w:pPr>
              <w:rPr>
                <w:rFonts w:ascii="Calibri" w:hAnsi="Calibri" w:cs="Calibri"/>
                <w:sz w:val="22"/>
                <w:szCs w:val="22"/>
              </w:rPr>
            </w:pPr>
          </w:p>
          <w:p w14:paraId="26FC3063" w14:textId="648DA1AA" w:rsidR="00AC0FBB" w:rsidRPr="008A5084" w:rsidRDefault="00AC0FBB" w:rsidP="00AC0FBB">
            <w:pPr>
              <w:rPr>
                <w:rFonts w:ascii="Lucida Sans" w:hAnsi="Lucida Sans"/>
                <w:sz w:val="18"/>
                <w:szCs w:val="18"/>
              </w:rPr>
            </w:pPr>
            <w:r w:rsidRPr="008A5084">
              <w:rPr>
                <w:rFonts w:ascii="Calibri" w:hAnsi="Calibri" w:cs="Calibri"/>
                <w:sz w:val="22"/>
                <w:szCs w:val="22"/>
              </w:rPr>
              <w:t>Bovengenoemde geldt voor alle leveringen (100%)</w:t>
            </w:r>
          </w:p>
        </w:tc>
        <w:tc>
          <w:tcPr>
            <w:tcW w:w="1366" w:type="dxa"/>
            <w:tcBorders>
              <w:top w:val="single" w:sz="4" w:space="0" w:color="auto"/>
            </w:tcBorders>
          </w:tcPr>
          <w:p w14:paraId="5C662B3C" w14:textId="77777777" w:rsidR="00AC0FBB" w:rsidRDefault="00AC0FBB" w:rsidP="00AC0FBB">
            <w:pPr>
              <w:textAlignment w:val="baseline"/>
              <w:rPr>
                <w:rFonts w:ascii="Calibri" w:hAnsi="Calibri" w:cs="Calibri"/>
                <w:sz w:val="22"/>
                <w:szCs w:val="22"/>
              </w:rPr>
            </w:pPr>
          </w:p>
          <w:p w14:paraId="56958B77" w14:textId="7F257F1F" w:rsidR="00AC0FBB" w:rsidRDefault="00AC0FBB" w:rsidP="00AC0FBB">
            <w:pPr>
              <w:textAlignment w:val="baseline"/>
              <w:rPr>
                <w:rFonts w:ascii="Calibri" w:hAnsi="Calibri" w:cs="Calibri"/>
                <w:sz w:val="22"/>
                <w:szCs w:val="22"/>
              </w:rPr>
            </w:pPr>
            <w:r>
              <w:rPr>
                <w:rFonts w:ascii="Calibri" w:hAnsi="Calibri" w:cs="Calibri"/>
                <w:sz w:val="22"/>
                <w:szCs w:val="22"/>
              </w:rPr>
              <w:t>1</w:t>
            </w:r>
            <w:r w:rsidRPr="00841752">
              <w:rPr>
                <w:rFonts w:ascii="Calibri" w:hAnsi="Calibri" w:cs="Calibri"/>
                <w:sz w:val="22"/>
                <w:szCs w:val="22"/>
              </w:rPr>
              <w:t>0%</w:t>
            </w:r>
            <w:r>
              <w:rPr>
                <w:rFonts w:ascii="Calibri" w:hAnsi="Calibri" w:cs="Calibri"/>
                <w:sz w:val="22"/>
                <w:szCs w:val="22"/>
              </w:rPr>
              <w:t xml:space="preserve"> &lt; Tankinhoud</w:t>
            </w:r>
          </w:p>
          <w:p w14:paraId="33D8FDF0" w14:textId="607C817B" w:rsidR="00AC0FBB" w:rsidRPr="008A5084" w:rsidRDefault="00AC0FBB" w:rsidP="00AC0FBB">
            <w:pPr>
              <w:autoSpaceDE w:val="0"/>
              <w:autoSpaceDN w:val="0"/>
              <w:adjustRightInd w:val="0"/>
              <w:rPr>
                <w:rFonts w:ascii="Lucida Sans" w:hAnsi="Lucida Sans"/>
                <w:sz w:val="20"/>
                <w:szCs w:val="20"/>
              </w:rPr>
            </w:pPr>
          </w:p>
        </w:tc>
        <w:tc>
          <w:tcPr>
            <w:tcW w:w="1759" w:type="dxa"/>
            <w:tcBorders>
              <w:top w:val="single" w:sz="4" w:space="0" w:color="auto"/>
            </w:tcBorders>
          </w:tcPr>
          <w:p w14:paraId="007DA812" w14:textId="77777777" w:rsidR="00AC0FBB" w:rsidRDefault="00AC0FBB" w:rsidP="00AC0FBB">
            <w:pPr>
              <w:rPr>
                <w:rFonts w:asciiTheme="minorHAnsi" w:hAnsiTheme="minorHAnsi" w:cstheme="minorHAnsi"/>
                <w:sz w:val="22"/>
                <w:szCs w:val="22"/>
              </w:rPr>
            </w:pPr>
            <w:r>
              <w:rPr>
                <w:rFonts w:asciiTheme="minorHAnsi" w:hAnsiTheme="minorHAnsi" w:cstheme="minorHAnsi"/>
                <w:sz w:val="22"/>
                <w:szCs w:val="22"/>
              </w:rPr>
              <w:t>Calamiteit</w:t>
            </w:r>
            <w:r w:rsidRPr="00CF622A">
              <w:rPr>
                <w:rFonts w:asciiTheme="minorHAnsi" w:hAnsiTheme="minorHAnsi" w:cstheme="minorHAnsi"/>
                <w:sz w:val="22"/>
                <w:szCs w:val="22"/>
              </w:rPr>
              <w:t>:</w:t>
            </w:r>
          </w:p>
          <w:p w14:paraId="6FA579DA" w14:textId="77777777" w:rsidR="00AC0FBB" w:rsidRDefault="00AC0FBB" w:rsidP="00AC0FBB">
            <w:pPr>
              <w:rPr>
                <w:rFonts w:asciiTheme="minorHAnsi" w:hAnsiTheme="minorHAnsi" w:cstheme="minorHAnsi"/>
                <w:sz w:val="22"/>
                <w:szCs w:val="22"/>
              </w:rPr>
            </w:pPr>
          </w:p>
          <w:p w14:paraId="3A408CB1" w14:textId="2640C148" w:rsidR="00AC0FBB" w:rsidRDefault="00AC0FBB" w:rsidP="00AC0FBB">
            <w:pPr>
              <w:rPr>
                <w:rFonts w:asciiTheme="minorHAnsi" w:hAnsiTheme="minorHAnsi" w:cstheme="minorHAnsi"/>
                <w:sz w:val="22"/>
                <w:szCs w:val="22"/>
              </w:rPr>
            </w:pPr>
            <w:r w:rsidRPr="00CF622A">
              <w:rPr>
                <w:rFonts w:asciiTheme="minorHAnsi" w:hAnsiTheme="minorHAnsi" w:cstheme="minorHAnsi"/>
                <w:sz w:val="22"/>
                <w:szCs w:val="22"/>
              </w:rPr>
              <w:t>R</w:t>
            </w:r>
            <w:r>
              <w:rPr>
                <w:rFonts w:asciiTheme="minorHAnsi" w:hAnsiTheme="minorHAnsi" w:cstheme="minorHAnsi"/>
                <w:sz w:val="22"/>
                <w:szCs w:val="22"/>
              </w:rPr>
              <w:t>eactietijd: binnen 4</w:t>
            </w:r>
            <w:r w:rsidRPr="00CF622A">
              <w:rPr>
                <w:rFonts w:asciiTheme="minorHAnsi" w:hAnsiTheme="minorHAnsi" w:cstheme="minorHAnsi"/>
                <w:sz w:val="22"/>
                <w:szCs w:val="22"/>
              </w:rPr>
              <w:t xml:space="preserve"> uur</w:t>
            </w:r>
            <w:r>
              <w:rPr>
                <w:rFonts w:asciiTheme="minorHAnsi" w:hAnsiTheme="minorHAnsi" w:cstheme="minorHAnsi"/>
                <w:sz w:val="22"/>
                <w:szCs w:val="22"/>
              </w:rPr>
              <w:t xml:space="preserve"> </w:t>
            </w:r>
          </w:p>
          <w:p w14:paraId="4B4FC84F" w14:textId="77777777" w:rsidR="009232F8" w:rsidRPr="00CF622A" w:rsidRDefault="009232F8" w:rsidP="00AC0FBB">
            <w:pPr>
              <w:rPr>
                <w:rFonts w:asciiTheme="minorHAnsi" w:hAnsiTheme="minorHAnsi" w:cstheme="minorHAnsi"/>
                <w:sz w:val="22"/>
                <w:szCs w:val="22"/>
              </w:rPr>
            </w:pPr>
          </w:p>
          <w:p w14:paraId="6428A509" w14:textId="324B4BBF" w:rsidR="00AC0FBB" w:rsidRPr="008A5084" w:rsidRDefault="00AC0FBB" w:rsidP="00AC0FBB">
            <w:pPr>
              <w:autoSpaceDE w:val="0"/>
              <w:autoSpaceDN w:val="0"/>
              <w:adjustRightInd w:val="0"/>
              <w:rPr>
                <w:rFonts w:ascii="Lucida Sans" w:hAnsi="Lucida Sans"/>
                <w:sz w:val="20"/>
                <w:szCs w:val="20"/>
              </w:rPr>
            </w:pPr>
            <w:r>
              <w:rPr>
                <w:rFonts w:asciiTheme="minorHAnsi" w:hAnsiTheme="minorHAnsi" w:cstheme="minorHAnsi"/>
                <w:sz w:val="22"/>
                <w:szCs w:val="22"/>
              </w:rPr>
              <w:t>Response</w:t>
            </w:r>
            <w:r w:rsidRPr="00CF622A">
              <w:rPr>
                <w:rFonts w:asciiTheme="minorHAnsi" w:hAnsiTheme="minorHAnsi" w:cstheme="minorHAnsi"/>
                <w:sz w:val="22"/>
                <w:szCs w:val="22"/>
              </w:rPr>
              <w:t xml:space="preserve">tijd: binnen </w:t>
            </w:r>
            <w:r>
              <w:rPr>
                <w:rFonts w:asciiTheme="minorHAnsi" w:hAnsiTheme="minorHAnsi" w:cstheme="minorHAnsi"/>
                <w:sz w:val="22"/>
                <w:szCs w:val="22"/>
              </w:rPr>
              <w:t>8</w:t>
            </w:r>
            <w:r w:rsidRPr="00CF622A">
              <w:rPr>
                <w:rFonts w:asciiTheme="minorHAnsi" w:hAnsiTheme="minorHAnsi" w:cstheme="minorHAnsi"/>
                <w:sz w:val="22"/>
                <w:szCs w:val="22"/>
              </w:rPr>
              <w:t xml:space="preserve"> uur</w:t>
            </w:r>
            <w:r>
              <w:rPr>
                <w:rFonts w:asciiTheme="minorHAnsi" w:hAnsiTheme="minorHAnsi" w:cstheme="minorHAnsi"/>
                <w:sz w:val="22"/>
                <w:szCs w:val="22"/>
              </w:rPr>
              <w:t xml:space="preserve">  (of anders in overleg).</w:t>
            </w:r>
          </w:p>
        </w:tc>
        <w:tc>
          <w:tcPr>
            <w:tcW w:w="1643" w:type="dxa"/>
            <w:tcBorders>
              <w:top w:val="single" w:sz="4" w:space="0" w:color="auto"/>
            </w:tcBorders>
          </w:tcPr>
          <w:p w14:paraId="2D80285F" w14:textId="77777777" w:rsidR="00BB41BA" w:rsidRPr="008A5084" w:rsidRDefault="00BB41BA" w:rsidP="00BB41BA">
            <w:pPr>
              <w:rPr>
                <w:rFonts w:ascii="Calibri" w:hAnsi="Calibri" w:cs="Calibri"/>
                <w:sz w:val="22"/>
                <w:szCs w:val="22"/>
              </w:rPr>
            </w:pPr>
            <w:r w:rsidRPr="008A5084">
              <w:rPr>
                <w:rFonts w:ascii="Calibri" w:hAnsi="Calibri" w:cs="Calibri"/>
                <w:sz w:val="22"/>
                <w:szCs w:val="22"/>
              </w:rPr>
              <w:t>M</w:t>
            </w:r>
            <w:r>
              <w:rPr>
                <w:rFonts w:ascii="Calibri" w:hAnsi="Calibri" w:cs="Calibri"/>
                <w:sz w:val="22"/>
                <w:szCs w:val="22"/>
              </w:rPr>
              <w:t>.</w:t>
            </w:r>
            <w:r w:rsidRPr="008A5084">
              <w:rPr>
                <w:rFonts w:ascii="Calibri" w:hAnsi="Calibri" w:cs="Calibri"/>
                <w:sz w:val="22"/>
                <w:szCs w:val="22"/>
              </w:rPr>
              <w:t>b</w:t>
            </w:r>
            <w:r>
              <w:rPr>
                <w:rFonts w:ascii="Calibri" w:hAnsi="Calibri" w:cs="Calibri"/>
                <w:sz w:val="22"/>
                <w:szCs w:val="22"/>
              </w:rPr>
              <w:t>.</w:t>
            </w:r>
            <w:r w:rsidRPr="008A5084">
              <w:rPr>
                <w:rFonts w:ascii="Calibri" w:hAnsi="Calibri" w:cs="Calibri"/>
                <w:sz w:val="22"/>
                <w:szCs w:val="22"/>
              </w:rPr>
              <w:t>t</w:t>
            </w:r>
            <w:r>
              <w:rPr>
                <w:rFonts w:ascii="Calibri" w:hAnsi="Calibri" w:cs="Calibri"/>
                <w:sz w:val="22"/>
                <w:szCs w:val="22"/>
              </w:rPr>
              <w:t>.</w:t>
            </w:r>
            <w:r w:rsidRPr="008A5084">
              <w:rPr>
                <w:rFonts w:ascii="Calibri" w:hAnsi="Calibri" w:cs="Calibri"/>
                <w:sz w:val="22"/>
                <w:szCs w:val="22"/>
              </w:rPr>
              <w:t xml:space="preserve"> volledigheid, juistheid: 0 afwijkingen tussen rapportage en realiteit</w:t>
            </w:r>
          </w:p>
          <w:p w14:paraId="28999729" w14:textId="77777777" w:rsidR="00BB41BA" w:rsidRPr="008A5084" w:rsidRDefault="00BB41BA" w:rsidP="00BB41BA">
            <w:pPr>
              <w:rPr>
                <w:rFonts w:ascii="Calibri" w:hAnsi="Calibri" w:cs="Calibri"/>
                <w:sz w:val="22"/>
                <w:szCs w:val="22"/>
              </w:rPr>
            </w:pPr>
          </w:p>
          <w:p w14:paraId="2748C0C9" w14:textId="77777777" w:rsidR="00BB41BA" w:rsidRPr="008A5084" w:rsidRDefault="00BB41BA" w:rsidP="00BB41BA">
            <w:pPr>
              <w:rPr>
                <w:rFonts w:ascii="Calibri" w:hAnsi="Calibri" w:cs="Calibri"/>
                <w:sz w:val="22"/>
                <w:szCs w:val="22"/>
              </w:rPr>
            </w:pPr>
            <w:r w:rsidRPr="008A5084">
              <w:rPr>
                <w:rFonts w:ascii="Calibri" w:hAnsi="Calibri" w:cs="Calibri"/>
                <w:sz w:val="22"/>
                <w:szCs w:val="22"/>
              </w:rPr>
              <w:t>M</w:t>
            </w:r>
            <w:r>
              <w:rPr>
                <w:rFonts w:ascii="Calibri" w:hAnsi="Calibri" w:cs="Calibri"/>
                <w:sz w:val="22"/>
                <w:szCs w:val="22"/>
              </w:rPr>
              <w:t>.</w:t>
            </w:r>
            <w:r w:rsidRPr="008A5084">
              <w:rPr>
                <w:rFonts w:ascii="Calibri" w:hAnsi="Calibri" w:cs="Calibri"/>
                <w:sz w:val="22"/>
                <w:szCs w:val="22"/>
              </w:rPr>
              <w:t>b</w:t>
            </w:r>
            <w:r>
              <w:rPr>
                <w:rFonts w:ascii="Calibri" w:hAnsi="Calibri" w:cs="Calibri"/>
                <w:sz w:val="22"/>
                <w:szCs w:val="22"/>
              </w:rPr>
              <w:t>.</w:t>
            </w:r>
            <w:r w:rsidRPr="008A5084">
              <w:rPr>
                <w:rFonts w:ascii="Calibri" w:hAnsi="Calibri" w:cs="Calibri"/>
                <w:sz w:val="22"/>
                <w:szCs w:val="22"/>
              </w:rPr>
              <w:t>t</w:t>
            </w:r>
            <w:r>
              <w:rPr>
                <w:rFonts w:ascii="Calibri" w:hAnsi="Calibri" w:cs="Calibri"/>
                <w:sz w:val="22"/>
                <w:szCs w:val="22"/>
              </w:rPr>
              <w:t>.</w:t>
            </w:r>
            <w:r w:rsidRPr="008A5084">
              <w:rPr>
                <w:rFonts w:ascii="Calibri" w:hAnsi="Calibri" w:cs="Calibri"/>
                <w:sz w:val="22"/>
                <w:szCs w:val="22"/>
              </w:rPr>
              <w:t xml:space="preserve"> snelheid: rapportage dient uiterlijk </w:t>
            </w:r>
            <w:r>
              <w:rPr>
                <w:rFonts w:ascii="Calibri" w:hAnsi="Calibri" w:cs="Calibri"/>
                <w:sz w:val="22"/>
                <w:szCs w:val="22"/>
              </w:rPr>
              <w:t>10 werkdagen</w:t>
            </w:r>
            <w:r w:rsidRPr="008A5084">
              <w:rPr>
                <w:rFonts w:ascii="Calibri" w:hAnsi="Calibri" w:cs="Calibri"/>
                <w:sz w:val="22"/>
                <w:szCs w:val="22"/>
              </w:rPr>
              <w:t xml:space="preserve"> voorafgaand aan </w:t>
            </w:r>
            <w:r>
              <w:rPr>
                <w:rFonts w:ascii="Calibri" w:hAnsi="Calibri" w:cs="Calibri"/>
                <w:sz w:val="22"/>
                <w:szCs w:val="22"/>
              </w:rPr>
              <w:t>Tactisch</w:t>
            </w:r>
            <w:r w:rsidRPr="008A5084">
              <w:rPr>
                <w:rFonts w:ascii="Calibri" w:hAnsi="Calibri" w:cs="Calibri"/>
                <w:sz w:val="22"/>
                <w:szCs w:val="22"/>
              </w:rPr>
              <w:t xml:space="preserve"> overleg ontvangen te zijn door contactpersonen Opdrachtgever</w:t>
            </w:r>
          </w:p>
          <w:p w14:paraId="2D189E09" w14:textId="77777777" w:rsidR="00BB41BA" w:rsidRPr="008A5084" w:rsidRDefault="00BB41BA" w:rsidP="00BB41BA">
            <w:pPr>
              <w:rPr>
                <w:rFonts w:ascii="Calibri" w:hAnsi="Calibri" w:cs="Calibri"/>
                <w:sz w:val="22"/>
                <w:szCs w:val="22"/>
              </w:rPr>
            </w:pPr>
          </w:p>
          <w:p w14:paraId="24738FE5" w14:textId="4FF405DF" w:rsidR="00BB41BA" w:rsidRDefault="00BB41BA" w:rsidP="00BB41BA">
            <w:pPr>
              <w:rPr>
                <w:rFonts w:ascii="Calibri" w:hAnsi="Calibri" w:cs="Calibri"/>
                <w:sz w:val="22"/>
                <w:szCs w:val="22"/>
              </w:rPr>
            </w:pPr>
            <w:r w:rsidRPr="008A5084">
              <w:rPr>
                <w:rFonts w:ascii="Calibri" w:hAnsi="Calibri" w:cs="Calibri"/>
                <w:sz w:val="22"/>
                <w:szCs w:val="22"/>
              </w:rPr>
              <w:lastRenderedPageBreak/>
              <w:t>M</w:t>
            </w:r>
            <w:r>
              <w:rPr>
                <w:rFonts w:ascii="Calibri" w:hAnsi="Calibri" w:cs="Calibri"/>
                <w:sz w:val="22"/>
                <w:szCs w:val="22"/>
              </w:rPr>
              <w:t>.</w:t>
            </w:r>
            <w:r w:rsidRPr="008A5084">
              <w:rPr>
                <w:rFonts w:ascii="Calibri" w:hAnsi="Calibri" w:cs="Calibri"/>
                <w:sz w:val="22"/>
                <w:szCs w:val="22"/>
              </w:rPr>
              <w:t>b</w:t>
            </w:r>
            <w:r>
              <w:rPr>
                <w:rFonts w:ascii="Calibri" w:hAnsi="Calibri" w:cs="Calibri"/>
                <w:sz w:val="22"/>
                <w:szCs w:val="22"/>
              </w:rPr>
              <w:t>.</w:t>
            </w:r>
            <w:r w:rsidRPr="008A5084">
              <w:rPr>
                <w:rFonts w:ascii="Calibri" w:hAnsi="Calibri" w:cs="Calibri"/>
                <w:sz w:val="22"/>
                <w:szCs w:val="22"/>
              </w:rPr>
              <w:t>t</w:t>
            </w:r>
            <w:r>
              <w:rPr>
                <w:rFonts w:ascii="Calibri" w:hAnsi="Calibri" w:cs="Calibri"/>
                <w:sz w:val="22"/>
                <w:szCs w:val="22"/>
              </w:rPr>
              <w:t>.</w:t>
            </w:r>
            <w:r w:rsidRPr="008A5084">
              <w:rPr>
                <w:rFonts w:ascii="Calibri" w:hAnsi="Calibri" w:cs="Calibri"/>
                <w:sz w:val="22"/>
                <w:szCs w:val="22"/>
              </w:rPr>
              <w:t xml:space="preserve"> snelheid: orderbevestiging dient uiterlijk 24 uur na opdrachtverstrekking verstuurd te zijn naar</w:t>
            </w:r>
            <w:r>
              <w:rPr>
                <w:rFonts w:ascii="Calibri" w:hAnsi="Calibri" w:cs="Calibri"/>
                <w:sz w:val="22"/>
                <w:szCs w:val="22"/>
              </w:rPr>
              <w:t xml:space="preserve"> </w:t>
            </w:r>
            <w:hyperlink r:id="rId12" w:history="1">
              <w:r w:rsidR="00C806DA" w:rsidRPr="006958E5">
                <w:rPr>
                  <w:rStyle w:val="Hyperlink"/>
                  <w:rFonts w:ascii="Calibri" w:hAnsi="Calibri" w:cs="Calibri"/>
                  <w:sz w:val="22"/>
                  <w:szCs w:val="22"/>
                </w:rPr>
                <w:t>Gassen-vumc@amsterdamumc.nl</w:t>
              </w:r>
            </w:hyperlink>
          </w:p>
          <w:p w14:paraId="40447C84" w14:textId="77777777" w:rsidR="00C806DA" w:rsidRPr="008A5084" w:rsidRDefault="00C806DA" w:rsidP="00BB41BA">
            <w:pPr>
              <w:rPr>
                <w:rFonts w:ascii="Calibri" w:hAnsi="Calibri" w:cs="Calibri"/>
                <w:sz w:val="22"/>
                <w:szCs w:val="22"/>
              </w:rPr>
            </w:pPr>
          </w:p>
          <w:p w14:paraId="682F8D01" w14:textId="05176349" w:rsidR="00AC0FBB" w:rsidRPr="00366D18" w:rsidRDefault="00AC0FBB" w:rsidP="00AC0FBB">
            <w:pPr>
              <w:rPr>
                <w:rFonts w:ascii="Calibri" w:hAnsi="Calibri" w:cs="Calibri"/>
                <w:sz w:val="22"/>
                <w:szCs w:val="22"/>
              </w:rPr>
            </w:pPr>
          </w:p>
        </w:tc>
      </w:tr>
      <w:tr w:rsidR="00AC0FBB" w:rsidRPr="008A5084" w14:paraId="7AE79587" w14:textId="77777777" w:rsidTr="00191BF5">
        <w:trPr>
          <w:trHeight w:val="63"/>
        </w:trPr>
        <w:tc>
          <w:tcPr>
            <w:tcW w:w="1552" w:type="dxa"/>
            <w:noWrap/>
            <w:vAlign w:val="center"/>
            <w:hideMark/>
          </w:tcPr>
          <w:p w14:paraId="78E30A0F" w14:textId="77777777" w:rsidR="00AC0FBB" w:rsidRPr="008A5084" w:rsidRDefault="00AC0FBB" w:rsidP="00AC0FBB">
            <w:pPr>
              <w:rPr>
                <w:rFonts w:ascii="Lucida Sans" w:hAnsi="Lucida Sans"/>
                <w:b/>
                <w:bCs/>
                <w:sz w:val="18"/>
                <w:szCs w:val="18"/>
              </w:rPr>
            </w:pPr>
            <w:r w:rsidRPr="008A5084">
              <w:rPr>
                <w:rFonts w:ascii="Lucida Sans" w:hAnsi="Lucida Sans"/>
                <w:b/>
                <w:bCs/>
                <w:sz w:val="18"/>
                <w:szCs w:val="18"/>
              </w:rPr>
              <w:lastRenderedPageBreak/>
              <w:t>Matig</w:t>
            </w:r>
          </w:p>
        </w:tc>
        <w:tc>
          <w:tcPr>
            <w:tcW w:w="2322" w:type="dxa"/>
            <w:vAlign w:val="center"/>
          </w:tcPr>
          <w:p w14:paraId="3905D85D" w14:textId="77777777" w:rsidR="00AC0FBB" w:rsidRPr="008A5084" w:rsidRDefault="00AC0FBB" w:rsidP="00AC0FBB">
            <w:pPr>
              <w:pStyle w:val="Lijstalinea"/>
              <w:numPr>
                <w:ilvl w:val="0"/>
                <w:numId w:val="16"/>
              </w:numPr>
              <w:jc w:val="center"/>
              <w:rPr>
                <w:rFonts w:ascii="Lucida Sans" w:hAnsi="Lucida Sans"/>
                <w:sz w:val="18"/>
                <w:szCs w:val="18"/>
              </w:rPr>
            </w:pPr>
          </w:p>
        </w:tc>
        <w:tc>
          <w:tcPr>
            <w:tcW w:w="1366" w:type="dxa"/>
          </w:tcPr>
          <w:p w14:paraId="304A3C61" w14:textId="77777777" w:rsidR="00AC0FBB" w:rsidRPr="008A5084" w:rsidRDefault="00AC0FBB" w:rsidP="00AC0FBB">
            <w:pPr>
              <w:rPr>
                <w:rFonts w:ascii="Lucida Sans" w:hAnsi="Lucida Sans"/>
                <w:sz w:val="18"/>
                <w:szCs w:val="18"/>
              </w:rPr>
            </w:pPr>
          </w:p>
        </w:tc>
        <w:tc>
          <w:tcPr>
            <w:tcW w:w="1759" w:type="dxa"/>
            <w:vAlign w:val="center"/>
          </w:tcPr>
          <w:p w14:paraId="2AFB31DA" w14:textId="77777777" w:rsidR="00AC0FBB" w:rsidRPr="008A5084" w:rsidRDefault="00AC0FBB" w:rsidP="00AC0FBB">
            <w:pPr>
              <w:rPr>
                <w:rFonts w:ascii="Lucida Sans" w:hAnsi="Lucida Sans"/>
                <w:sz w:val="18"/>
                <w:szCs w:val="18"/>
              </w:rPr>
            </w:pPr>
          </w:p>
        </w:tc>
        <w:tc>
          <w:tcPr>
            <w:tcW w:w="1643" w:type="dxa"/>
          </w:tcPr>
          <w:p w14:paraId="01B43F28" w14:textId="77777777" w:rsidR="00AC0FBB" w:rsidRPr="008A5084" w:rsidRDefault="00AC0FBB" w:rsidP="00AC0FBB">
            <w:pPr>
              <w:rPr>
                <w:rFonts w:ascii="Lucida Sans" w:hAnsi="Lucida Sans"/>
                <w:sz w:val="20"/>
                <w:szCs w:val="20"/>
              </w:rPr>
            </w:pPr>
          </w:p>
        </w:tc>
      </w:tr>
      <w:tr w:rsidR="00AC0FBB" w:rsidRPr="008A5084" w14:paraId="3F434A44" w14:textId="77777777" w:rsidTr="00191BF5">
        <w:trPr>
          <w:trHeight w:val="3943"/>
        </w:trPr>
        <w:tc>
          <w:tcPr>
            <w:tcW w:w="1552" w:type="dxa"/>
            <w:noWrap/>
            <w:vAlign w:val="center"/>
            <w:hideMark/>
          </w:tcPr>
          <w:p w14:paraId="21605E7F" w14:textId="77777777" w:rsidR="00AC0FBB" w:rsidRPr="008A5084" w:rsidRDefault="00AC0FBB" w:rsidP="00AC0FBB">
            <w:pPr>
              <w:rPr>
                <w:rFonts w:ascii="Lucida Sans" w:hAnsi="Lucida Sans"/>
                <w:b/>
                <w:bCs/>
                <w:sz w:val="18"/>
                <w:szCs w:val="18"/>
              </w:rPr>
            </w:pPr>
            <w:r w:rsidRPr="008A5084">
              <w:rPr>
                <w:rFonts w:ascii="Lucida Sans" w:hAnsi="Lucida Sans"/>
                <w:b/>
                <w:bCs/>
                <w:sz w:val="18"/>
                <w:szCs w:val="18"/>
              </w:rPr>
              <w:t>Onvoldoende</w:t>
            </w:r>
          </w:p>
        </w:tc>
        <w:tc>
          <w:tcPr>
            <w:tcW w:w="2322" w:type="dxa"/>
          </w:tcPr>
          <w:p w14:paraId="3BA6641A" w14:textId="0BBB04DF" w:rsidR="00AC0FBB" w:rsidRPr="008A5084" w:rsidRDefault="00AC0FBB" w:rsidP="00AC0FBB">
            <w:pPr>
              <w:rPr>
                <w:rFonts w:ascii="Calibri" w:hAnsi="Calibri" w:cs="Calibri"/>
                <w:sz w:val="22"/>
                <w:szCs w:val="22"/>
              </w:rPr>
            </w:pPr>
            <w:r w:rsidRPr="008A5084">
              <w:rPr>
                <w:rFonts w:ascii="Calibri" w:hAnsi="Calibri" w:cs="Calibri"/>
                <w:sz w:val="22"/>
                <w:szCs w:val="22"/>
              </w:rPr>
              <w:t>M</w:t>
            </w:r>
            <w:r>
              <w:rPr>
                <w:rFonts w:ascii="Calibri" w:hAnsi="Calibri" w:cs="Calibri"/>
                <w:sz w:val="22"/>
                <w:szCs w:val="22"/>
              </w:rPr>
              <w:t>.</w:t>
            </w:r>
            <w:r w:rsidRPr="008A5084">
              <w:rPr>
                <w:rFonts w:ascii="Calibri" w:hAnsi="Calibri" w:cs="Calibri"/>
                <w:sz w:val="22"/>
                <w:szCs w:val="22"/>
              </w:rPr>
              <w:t>b</w:t>
            </w:r>
            <w:r>
              <w:rPr>
                <w:rFonts w:ascii="Calibri" w:hAnsi="Calibri" w:cs="Calibri"/>
                <w:sz w:val="22"/>
                <w:szCs w:val="22"/>
              </w:rPr>
              <w:t>.</w:t>
            </w:r>
            <w:r w:rsidRPr="008A5084">
              <w:rPr>
                <w:rFonts w:ascii="Calibri" w:hAnsi="Calibri" w:cs="Calibri"/>
                <w:sz w:val="22"/>
                <w:szCs w:val="22"/>
              </w:rPr>
              <w:t>t</w:t>
            </w:r>
            <w:r>
              <w:rPr>
                <w:rFonts w:ascii="Calibri" w:hAnsi="Calibri" w:cs="Calibri"/>
                <w:sz w:val="22"/>
                <w:szCs w:val="22"/>
              </w:rPr>
              <w:t>.</w:t>
            </w:r>
            <w:r w:rsidRPr="008A5084">
              <w:rPr>
                <w:rFonts w:ascii="Calibri" w:hAnsi="Calibri" w:cs="Calibri"/>
                <w:sz w:val="22"/>
                <w:szCs w:val="22"/>
              </w:rPr>
              <w:t xml:space="preserve"> volledigheid, juistheid:</w:t>
            </w:r>
            <w:r>
              <w:rPr>
                <w:rFonts w:ascii="Calibri" w:hAnsi="Calibri" w:cs="Calibri"/>
                <w:sz w:val="22"/>
                <w:szCs w:val="22"/>
              </w:rPr>
              <w:t xml:space="preserve">1 of meer </w:t>
            </w:r>
            <w:r w:rsidRPr="008A5084">
              <w:rPr>
                <w:rFonts w:ascii="Calibri" w:hAnsi="Calibri" w:cs="Calibri"/>
                <w:sz w:val="22"/>
                <w:szCs w:val="22"/>
              </w:rPr>
              <w:t xml:space="preserve">afwijkingen tussen </w:t>
            </w:r>
            <w:r>
              <w:rPr>
                <w:rFonts w:ascii="Calibri" w:hAnsi="Calibri" w:cs="Calibri"/>
                <w:sz w:val="22"/>
                <w:szCs w:val="22"/>
              </w:rPr>
              <w:t>leveringsbevestiging</w:t>
            </w:r>
            <w:r w:rsidRPr="008A5084">
              <w:rPr>
                <w:rFonts w:ascii="Calibri" w:hAnsi="Calibri" w:cs="Calibri"/>
                <w:sz w:val="22"/>
                <w:szCs w:val="22"/>
              </w:rPr>
              <w:t xml:space="preserve"> en levering</w:t>
            </w:r>
          </w:p>
          <w:p w14:paraId="795B074B" w14:textId="77777777" w:rsidR="00AC0FBB" w:rsidRPr="008A5084" w:rsidRDefault="00AC0FBB" w:rsidP="00AC0FBB">
            <w:pPr>
              <w:rPr>
                <w:rFonts w:ascii="Calibri" w:hAnsi="Calibri" w:cs="Calibri"/>
                <w:sz w:val="22"/>
                <w:szCs w:val="22"/>
              </w:rPr>
            </w:pPr>
          </w:p>
          <w:p w14:paraId="3433BDE2" w14:textId="17BAE10C" w:rsidR="00AC0FBB" w:rsidRPr="008A5084" w:rsidRDefault="00AC0FBB" w:rsidP="00AC0FBB">
            <w:pPr>
              <w:rPr>
                <w:rFonts w:ascii="Calibri" w:hAnsi="Calibri" w:cs="Calibri"/>
                <w:sz w:val="22"/>
                <w:szCs w:val="22"/>
              </w:rPr>
            </w:pPr>
            <w:r w:rsidRPr="008A5084">
              <w:rPr>
                <w:rFonts w:ascii="Calibri" w:hAnsi="Calibri" w:cs="Calibri"/>
                <w:sz w:val="22"/>
                <w:szCs w:val="22"/>
              </w:rPr>
              <w:t>M</w:t>
            </w:r>
            <w:r>
              <w:rPr>
                <w:rFonts w:ascii="Calibri" w:hAnsi="Calibri" w:cs="Calibri"/>
                <w:sz w:val="22"/>
                <w:szCs w:val="22"/>
              </w:rPr>
              <w:t>.</w:t>
            </w:r>
            <w:r w:rsidRPr="008A5084">
              <w:rPr>
                <w:rFonts w:ascii="Calibri" w:hAnsi="Calibri" w:cs="Calibri"/>
                <w:sz w:val="22"/>
                <w:szCs w:val="22"/>
              </w:rPr>
              <w:t>b</w:t>
            </w:r>
            <w:r>
              <w:rPr>
                <w:rFonts w:ascii="Calibri" w:hAnsi="Calibri" w:cs="Calibri"/>
                <w:sz w:val="22"/>
                <w:szCs w:val="22"/>
              </w:rPr>
              <w:t>.</w:t>
            </w:r>
            <w:r w:rsidRPr="008A5084">
              <w:rPr>
                <w:rFonts w:ascii="Calibri" w:hAnsi="Calibri" w:cs="Calibri"/>
                <w:sz w:val="22"/>
                <w:szCs w:val="22"/>
              </w:rPr>
              <w:t>t</w:t>
            </w:r>
            <w:r>
              <w:rPr>
                <w:rFonts w:ascii="Calibri" w:hAnsi="Calibri" w:cs="Calibri"/>
                <w:sz w:val="22"/>
                <w:szCs w:val="22"/>
              </w:rPr>
              <w:t>.</w:t>
            </w:r>
            <w:r w:rsidRPr="008A5084">
              <w:rPr>
                <w:rFonts w:ascii="Calibri" w:hAnsi="Calibri" w:cs="Calibri"/>
                <w:sz w:val="22"/>
                <w:szCs w:val="22"/>
              </w:rPr>
              <w:t xml:space="preserve"> snelheid: </w:t>
            </w:r>
            <w:r>
              <w:rPr>
                <w:rFonts w:ascii="Calibri" w:hAnsi="Calibri" w:cs="Calibri"/>
                <w:sz w:val="22"/>
                <w:szCs w:val="22"/>
              </w:rPr>
              <w:t>leveringsbevestiging</w:t>
            </w:r>
            <w:r w:rsidRPr="008A5084">
              <w:rPr>
                <w:rFonts w:ascii="Calibri" w:hAnsi="Calibri" w:cs="Calibri"/>
                <w:sz w:val="22"/>
                <w:szCs w:val="22"/>
              </w:rPr>
              <w:t xml:space="preserve"> </w:t>
            </w:r>
            <w:r>
              <w:rPr>
                <w:rFonts w:ascii="Calibri" w:hAnsi="Calibri" w:cs="Calibri"/>
                <w:sz w:val="22"/>
                <w:szCs w:val="22"/>
              </w:rPr>
              <w:t>na</w:t>
            </w:r>
            <w:r w:rsidRPr="008A5084">
              <w:rPr>
                <w:rFonts w:ascii="Calibri" w:hAnsi="Calibri" w:cs="Calibri"/>
                <w:sz w:val="22"/>
                <w:szCs w:val="22"/>
              </w:rPr>
              <w:t xml:space="preserve"> 24 uur </w:t>
            </w:r>
            <w:r>
              <w:rPr>
                <w:rFonts w:ascii="Calibri" w:hAnsi="Calibri" w:cs="Calibri"/>
                <w:sz w:val="22"/>
                <w:szCs w:val="22"/>
              </w:rPr>
              <w:t xml:space="preserve">na bereiken drempelwaarde 30% tankinhoud per mail </w:t>
            </w:r>
            <w:r w:rsidRPr="008A5084">
              <w:rPr>
                <w:rFonts w:ascii="Calibri" w:hAnsi="Calibri" w:cs="Calibri"/>
                <w:sz w:val="22"/>
                <w:szCs w:val="22"/>
              </w:rPr>
              <w:t>ontvangen te zijn door Beheerder en Gassendistributeurs</w:t>
            </w:r>
          </w:p>
          <w:p w14:paraId="400867D6" w14:textId="77777777" w:rsidR="00AC0FBB" w:rsidRPr="008A5084" w:rsidRDefault="00AC0FBB" w:rsidP="00AC0FBB">
            <w:pPr>
              <w:rPr>
                <w:rFonts w:ascii="Calibri" w:hAnsi="Calibri" w:cs="Calibri"/>
                <w:sz w:val="22"/>
                <w:szCs w:val="22"/>
              </w:rPr>
            </w:pPr>
          </w:p>
          <w:p w14:paraId="6FDA6273" w14:textId="6F0CFE7C" w:rsidR="00AC0FBB" w:rsidRPr="008A5084" w:rsidRDefault="00AC0FBB" w:rsidP="00AC0FBB">
            <w:pPr>
              <w:rPr>
                <w:rFonts w:ascii="Lucida Sans" w:hAnsi="Lucida Sans"/>
                <w:sz w:val="18"/>
                <w:szCs w:val="18"/>
              </w:rPr>
            </w:pPr>
            <w:r w:rsidRPr="008A5084">
              <w:rPr>
                <w:rFonts w:ascii="Calibri" w:hAnsi="Calibri" w:cs="Calibri"/>
                <w:sz w:val="22"/>
                <w:szCs w:val="22"/>
              </w:rPr>
              <w:t>Bovengenoemde geldt voor alle leveringen (100%)</w:t>
            </w:r>
          </w:p>
        </w:tc>
        <w:tc>
          <w:tcPr>
            <w:tcW w:w="1366" w:type="dxa"/>
          </w:tcPr>
          <w:p w14:paraId="609B99D4" w14:textId="77777777" w:rsidR="00AC0FBB" w:rsidRDefault="00AC0FBB" w:rsidP="00AC0FBB">
            <w:pPr>
              <w:textAlignment w:val="baseline"/>
              <w:rPr>
                <w:rFonts w:ascii="Calibri" w:hAnsi="Calibri" w:cs="Calibri"/>
                <w:sz w:val="22"/>
                <w:szCs w:val="22"/>
              </w:rPr>
            </w:pPr>
          </w:p>
          <w:p w14:paraId="4C693640" w14:textId="31BE91A6" w:rsidR="00AC0FBB" w:rsidRDefault="00AC0FBB" w:rsidP="00AC0FBB">
            <w:pPr>
              <w:textAlignment w:val="baseline"/>
              <w:rPr>
                <w:rFonts w:ascii="Calibri" w:hAnsi="Calibri" w:cs="Calibri"/>
                <w:sz w:val="22"/>
                <w:szCs w:val="22"/>
              </w:rPr>
            </w:pPr>
            <w:r>
              <w:rPr>
                <w:rFonts w:ascii="Calibri" w:hAnsi="Calibri" w:cs="Calibri"/>
                <w:sz w:val="22"/>
                <w:szCs w:val="22"/>
              </w:rPr>
              <w:t>1</w:t>
            </w:r>
            <w:r w:rsidRPr="00841752">
              <w:rPr>
                <w:rFonts w:ascii="Calibri" w:hAnsi="Calibri" w:cs="Calibri"/>
                <w:sz w:val="22"/>
                <w:szCs w:val="22"/>
              </w:rPr>
              <w:t>0%</w:t>
            </w:r>
            <w:r>
              <w:rPr>
                <w:rFonts w:ascii="Calibri" w:hAnsi="Calibri" w:cs="Calibri"/>
                <w:sz w:val="22"/>
                <w:szCs w:val="22"/>
              </w:rPr>
              <w:t xml:space="preserve"> &gt; Tankinhoud</w:t>
            </w:r>
          </w:p>
          <w:p w14:paraId="27FFBCCE" w14:textId="25D4E589" w:rsidR="00AC0FBB" w:rsidRPr="008A5084" w:rsidRDefault="00AC0FBB" w:rsidP="00AC0FBB">
            <w:pPr>
              <w:rPr>
                <w:rFonts w:ascii="Lucida Sans" w:hAnsi="Lucida Sans"/>
                <w:sz w:val="18"/>
                <w:szCs w:val="18"/>
              </w:rPr>
            </w:pPr>
          </w:p>
        </w:tc>
        <w:tc>
          <w:tcPr>
            <w:tcW w:w="1759" w:type="dxa"/>
          </w:tcPr>
          <w:p w14:paraId="0B389C3C" w14:textId="77777777" w:rsidR="00AC0FBB" w:rsidRDefault="00AC0FBB" w:rsidP="00AC0FBB">
            <w:pPr>
              <w:rPr>
                <w:rFonts w:asciiTheme="minorHAnsi" w:hAnsiTheme="minorHAnsi" w:cstheme="minorHAnsi"/>
                <w:sz w:val="22"/>
                <w:szCs w:val="22"/>
              </w:rPr>
            </w:pPr>
            <w:r>
              <w:rPr>
                <w:rFonts w:asciiTheme="minorHAnsi" w:hAnsiTheme="minorHAnsi" w:cstheme="minorHAnsi"/>
                <w:sz w:val="22"/>
                <w:szCs w:val="22"/>
              </w:rPr>
              <w:t>Calamiteit</w:t>
            </w:r>
            <w:r w:rsidRPr="00CF622A">
              <w:rPr>
                <w:rFonts w:asciiTheme="minorHAnsi" w:hAnsiTheme="minorHAnsi" w:cstheme="minorHAnsi"/>
                <w:sz w:val="22"/>
                <w:szCs w:val="22"/>
              </w:rPr>
              <w:t>:</w:t>
            </w:r>
          </w:p>
          <w:p w14:paraId="15CE51D0" w14:textId="77777777" w:rsidR="00AC0FBB" w:rsidRDefault="00AC0FBB" w:rsidP="00AC0FBB">
            <w:pPr>
              <w:rPr>
                <w:rFonts w:asciiTheme="minorHAnsi" w:hAnsiTheme="minorHAnsi" w:cstheme="minorHAnsi"/>
                <w:sz w:val="22"/>
                <w:szCs w:val="22"/>
              </w:rPr>
            </w:pPr>
          </w:p>
          <w:p w14:paraId="27254BE4" w14:textId="6BE3B83F" w:rsidR="00AC0FBB" w:rsidRDefault="00AC0FBB" w:rsidP="00AC0FBB">
            <w:pPr>
              <w:rPr>
                <w:rFonts w:asciiTheme="minorHAnsi" w:hAnsiTheme="minorHAnsi" w:cstheme="minorHAnsi"/>
                <w:sz w:val="22"/>
                <w:szCs w:val="22"/>
              </w:rPr>
            </w:pPr>
            <w:r w:rsidRPr="00CF622A">
              <w:rPr>
                <w:rFonts w:asciiTheme="minorHAnsi" w:hAnsiTheme="minorHAnsi" w:cstheme="minorHAnsi"/>
                <w:sz w:val="22"/>
                <w:szCs w:val="22"/>
              </w:rPr>
              <w:t>R</w:t>
            </w:r>
            <w:r>
              <w:rPr>
                <w:rFonts w:asciiTheme="minorHAnsi" w:hAnsiTheme="minorHAnsi" w:cstheme="minorHAnsi"/>
                <w:sz w:val="22"/>
                <w:szCs w:val="22"/>
              </w:rPr>
              <w:t xml:space="preserve">eactietijd: </w:t>
            </w:r>
            <w:r w:rsidR="003E349B">
              <w:rPr>
                <w:rFonts w:asciiTheme="minorHAnsi" w:hAnsiTheme="minorHAnsi" w:cstheme="minorHAnsi"/>
                <w:sz w:val="22"/>
                <w:szCs w:val="22"/>
              </w:rPr>
              <w:t>langer dan</w:t>
            </w:r>
            <w:r>
              <w:rPr>
                <w:rFonts w:asciiTheme="minorHAnsi" w:hAnsiTheme="minorHAnsi" w:cstheme="minorHAnsi"/>
                <w:sz w:val="22"/>
                <w:szCs w:val="22"/>
              </w:rPr>
              <w:t xml:space="preserve"> 4</w:t>
            </w:r>
            <w:r w:rsidRPr="00CF622A">
              <w:rPr>
                <w:rFonts w:asciiTheme="minorHAnsi" w:hAnsiTheme="minorHAnsi" w:cstheme="minorHAnsi"/>
                <w:sz w:val="22"/>
                <w:szCs w:val="22"/>
              </w:rPr>
              <w:t xml:space="preserve"> uur</w:t>
            </w:r>
            <w:r>
              <w:rPr>
                <w:rFonts w:asciiTheme="minorHAnsi" w:hAnsiTheme="minorHAnsi" w:cstheme="minorHAnsi"/>
                <w:sz w:val="22"/>
                <w:szCs w:val="22"/>
              </w:rPr>
              <w:t xml:space="preserve"> </w:t>
            </w:r>
          </w:p>
          <w:p w14:paraId="5D743894" w14:textId="77777777" w:rsidR="009232F8" w:rsidRPr="00CF622A" w:rsidRDefault="009232F8" w:rsidP="00AC0FBB">
            <w:pPr>
              <w:rPr>
                <w:rFonts w:asciiTheme="minorHAnsi" w:hAnsiTheme="minorHAnsi" w:cstheme="minorHAnsi"/>
                <w:sz w:val="22"/>
                <w:szCs w:val="22"/>
              </w:rPr>
            </w:pPr>
          </w:p>
          <w:p w14:paraId="6F8AC28E" w14:textId="1182205A" w:rsidR="00AC0FBB" w:rsidRPr="008A5084" w:rsidRDefault="00AC0FBB" w:rsidP="00AC0FBB">
            <w:pPr>
              <w:rPr>
                <w:rFonts w:ascii="Lucida Sans" w:hAnsi="Lucida Sans"/>
                <w:sz w:val="18"/>
                <w:szCs w:val="18"/>
              </w:rPr>
            </w:pPr>
            <w:r>
              <w:rPr>
                <w:rFonts w:asciiTheme="minorHAnsi" w:hAnsiTheme="minorHAnsi" w:cstheme="minorHAnsi"/>
                <w:sz w:val="22"/>
                <w:szCs w:val="22"/>
              </w:rPr>
              <w:t>Response</w:t>
            </w:r>
            <w:r w:rsidRPr="00CF622A">
              <w:rPr>
                <w:rFonts w:asciiTheme="minorHAnsi" w:hAnsiTheme="minorHAnsi" w:cstheme="minorHAnsi"/>
                <w:sz w:val="22"/>
                <w:szCs w:val="22"/>
              </w:rPr>
              <w:t xml:space="preserve">tijd: </w:t>
            </w:r>
            <w:r w:rsidR="009232F8">
              <w:rPr>
                <w:rFonts w:asciiTheme="minorHAnsi" w:hAnsiTheme="minorHAnsi" w:cstheme="minorHAnsi"/>
                <w:sz w:val="22"/>
                <w:szCs w:val="22"/>
              </w:rPr>
              <w:t>langer dan</w:t>
            </w:r>
            <w:r w:rsidRPr="00CF622A">
              <w:rPr>
                <w:rFonts w:asciiTheme="minorHAnsi" w:hAnsiTheme="minorHAnsi" w:cstheme="minorHAnsi"/>
                <w:sz w:val="22"/>
                <w:szCs w:val="22"/>
              </w:rPr>
              <w:t xml:space="preserve"> </w:t>
            </w:r>
            <w:r>
              <w:rPr>
                <w:rFonts w:asciiTheme="minorHAnsi" w:hAnsiTheme="minorHAnsi" w:cstheme="minorHAnsi"/>
                <w:sz w:val="22"/>
                <w:szCs w:val="22"/>
              </w:rPr>
              <w:t>8</w:t>
            </w:r>
            <w:r w:rsidRPr="00CF622A">
              <w:rPr>
                <w:rFonts w:asciiTheme="minorHAnsi" w:hAnsiTheme="minorHAnsi" w:cstheme="minorHAnsi"/>
                <w:sz w:val="22"/>
                <w:szCs w:val="22"/>
              </w:rPr>
              <w:t xml:space="preserve"> uur</w:t>
            </w:r>
            <w:r>
              <w:rPr>
                <w:rFonts w:asciiTheme="minorHAnsi" w:hAnsiTheme="minorHAnsi" w:cstheme="minorHAnsi"/>
                <w:sz w:val="22"/>
                <w:szCs w:val="22"/>
              </w:rPr>
              <w:t xml:space="preserve">  (of anders in overleg).</w:t>
            </w:r>
          </w:p>
        </w:tc>
        <w:tc>
          <w:tcPr>
            <w:tcW w:w="1643" w:type="dxa"/>
          </w:tcPr>
          <w:p w14:paraId="770CC0F8" w14:textId="64044E03" w:rsidR="0067213A" w:rsidRPr="008A5084" w:rsidRDefault="0067213A" w:rsidP="0067213A">
            <w:pPr>
              <w:rPr>
                <w:rFonts w:ascii="Calibri" w:hAnsi="Calibri" w:cs="Calibri"/>
                <w:sz w:val="22"/>
                <w:szCs w:val="22"/>
              </w:rPr>
            </w:pPr>
            <w:r w:rsidRPr="008A5084">
              <w:rPr>
                <w:rFonts w:ascii="Calibri" w:hAnsi="Calibri" w:cs="Calibri"/>
                <w:sz w:val="22"/>
                <w:szCs w:val="22"/>
              </w:rPr>
              <w:t>M</w:t>
            </w:r>
            <w:r>
              <w:rPr>
                <w:rFonts w:ascii="Calibri" w:hAnsi="Calibri" w:cs="Calibri"/>
                <w:sz w:val="22"/>
                <w:szCs w:val="22"/>
              </w:rPr>
              <w:t>.</w:t>
            </w:r>
            <w:r w:rsidRPr="008A5084">
              <w:rPr>
                <w:rFonts w:ascii="Calibri" w:hAnsi="Calibri" w:cs="Calibri"/>
                <w:sz w:val="22"/>
                <w:szCs w:val="22"/>
              </w:rPr>
              <w:t>b</w:t>
            </w:r>
            <w:r>
              <w:rPr>
                <w:rFonts w:ascii="Calibri" w:hAnsi="Calibri" w:cs="Calibri"/>
                <w:sz w:val="22"/>
                <w:szCs w:val="22"/>
              </w:rPr>
              <w:t>.</w:t>
            </w:r>
            <w:r w:rsidRPr="008A5084">
              <w:rPr>
                <w:rFonts w:ascii="Calibri" w:hAnsi="Calibri" w:cs="Calibri"/>
                <w:sz w:val="22"/>
                <w:szCs w:val="22"/>
              </w:rPr>
              <w:t>t</w:t>
            </w:r>
            <w:r>
              <w:rPr>
                <w:rFonts w:ascii="Calibri" w:hAnsi="Calibri" w:cs="Calibri"/>
                <w:sz w:val="22"/>
                <w:szCs w:val="22"/>
              </w:rPr>
              <w:t>.</w:t>
            </w:r>
            <w:r w:rsidRPr="008A5084">
              <w:rPr>
                <w:rFonts w:ascii="Calibri" w:hAnsi="Calibri" w:cs="Calibri"/>
                <w:sz w:val="22"/>
                <w:szCs w:val="22"/>
              </w:rPr>
              <w:t xml:space="preserve"> volledigheid, juistheid: </w:t>
            </w:r>
            <w:r>
              <w:rPr>
                <w:rFonts w:ascii="Calibri" w:hAnsi="Calibri" w:cs="Calibri"/>
                <w:sz w:val="22"/>
                <w:szCs w:val="22"/>
              </w:rPr>
              <w:t xml:space="preserve">meer dan </w:t>
            </w:r>
            <w:r w:rsidR="00F23380">
              <w:rPr>
                <w:rFonts w:ascii="Calibri" w:hAnsi="Calibri" w:cs="Calibri"/>
                <w:sz w:val="22"/>
                <w:szCs w:val="22"/>
              </w:rPr>
              <w:t>0</w:t>
            </w:r>
            <w:r w:rsidRPr="008A5084">
              <w:rPr>
                <w:rFonts w:ascii="Calibri" w:hAnsi="Calibri" w:cs="Calibri"/>
                <w:sz w:val="22"/>
                <w:szCs w:val="22"/>
              </w:rPr>
              <w:t xml:space="preserve"> afwijkingen tussen rapportage en realiteit</w:t>
            </w:r>
          </w:p>
          <w:p w14:paraId="3F53E8F3" w14:textId="77777777" w:rsidR="0067213A" w:rsidRPr="008A5084" w:rsidRDefault="0067213A" w:rsidP="0067213A">
            <w:pPr>
              <w:rPr>
                <w:rFonts w:ascii="Calibri" w:hAnsi="Calibri" w:cs="Calibri"/>
                <w:sz w:val="22"/>
                <w:szCs w:val="22"/>
              </w:rPr>
            </w:pPr>
          </w:p>
          <w:p w14:paraId="111C79B0" w14:textId="7622814A" w:rsidR="0067213A" w:rsidRPr="008A5084" w:rsidRDefault="0067213A" w:rsidP="0067213A">
            <w:pPr>
              <w:rPr>
                <w:rFonts w:ascii="Calibri" w:hAnsi="Calibri" w:cs="Calibri"/>
                <w:sz w:val="22"/>
                <w:szCs w:val="22"/>
              </w:rPr>
            </w:pPr>
            <w:r w:rsidRPr="008A5084">
              <w:rPr>
                <w:rFonts w:ascii="Calibri" w:hAnsi="Calibri" w:cs="Calibri"/>
                <w:sz w:val="22"/>
                <w:szCs w:val="22"/>
              </w:rPr>
              <w:t>M</w:t>
            </w:r>
            <w:r>
              <w:rPr>
                <w:rFonts w:ascii="Calibri" w:hAnsi="Calibri" w:cs="Calibri"/>
                <w:sz w:val="22"/>
                <w:szCs w:val="22"/>
              </w:rPr>
              <w:t>.</w:t>
            </w:r>
            <w:r w:rsidRPr="008A5084">
              <w:rPr>
                <w:rFonts w:ascii="Calibri" w:hAnsi="Calibri" w:cs="Calibri"/>
                <w:sz w:val="22"/>
                <w:szCs w:val="22"/>
              </w:rPr>
              <w:t>b</w:t>
            </w:r>
            <w:r>
              <w:rPr>
                <w:rFonts w:ascii="Calibri" w:hAnsi="Calibri" w:cs="Calibri"/>
                <w:sz w:val="22"/>
                <w:szCs w:val="22"/>
              </w:rPr>
              <w:t>.</w:t>
            </w:r>
            <w:r w:rsidRPr="008A5084">
              <w:rPr>
                <w:rFonts w:ascii="Calibri" w:hAnsi="Calibri" w:cs="Calibri"/>
                <w:sz w:val="22"/>
                <w:szCs w:val="22"/>
              </w:rPr>
              <w:t>t</w:t>
            </w:r>
            <w:r>
              <w:rPr>
                <w:rFonts w:ascii="Calibri" w:hAnsi="Calibri" w:cs="Calibri"/>
                <w:sz w:val="22"/>
                <w:szCs w:val="22"/>
              </w:rPr>
              <w:t>.</w:t>
            </w:r>
            <w:r w:rsidRPr="008A5084">
              <w:rPr>
                <w:rFonts w:ascii="Calibri" w:hAnsi="Calibri" w:cs="Calibri"/>
                <w:sz w:val="22"/>
                <w:szCs w:val="22"/>
              </w:rPr>
              <w:t xml:space="preserve"> snelheid: rapportage </w:t>
            </w:r>
            <w:r w:rsidR="00F23380">
              <w:rPr>
                <w:rFonts w:ascii="Calibri" w:hAnsi="Calibri" w:cs="Calibri"/>
                <w:sz w:val="22"/>
                <w:szCs w:val="22"/>
              </w:rPr>
              <w:t>langer</w:t>
            </w:r>
            <w:r w:rsidR="00906EA7">
              <w:rPr>
                <w:rFonts w:ascii="Calibri" w:hAnsi="Calibri" w:cs="Calibri"/>
                <w:sz w:val="22"/>
                <w:szCs w:val="22"/>
              </w:rPr>
              <w:t xml:space="preserve"> dan</w:t>
            </w:r>
            <w:r w:rsidRPr="008A5084">
              <w:rPr>
                <w:rFonts w:ascii="Calibri" w:hAnsi="Calibri" w:cs="Calibri"/>
                <w:sz w:val="22"/>
                <w:szCs w:val="22"/>
              </w:rPr>
              <w:t xml:space="preserve"> </w:t>
            </w:r>
            <w:r>
              <w:rPr>
                <w:rFonts w:ascii="Calibri" w:hAnsi="Calibri" w:cs="Calibri"/>
                <w:sz w:val="22"/>
                <w:szCs w:val="22"/>
              </w:rPr>
              <w:t>10 werkdagen</w:t>
            </w:r>
            <w:r w:rsidRPr="008A5084">
              <w:rPr>
                <w:rFonts w:ascii="Calibri" w:hAnsi="Calibri" w:cs="Calibri"/>
                <w:sz w:val="22"/>
                <w:szCs w:val="22"/>
              </w:rPr>
              <w:t xml:space="preserve"> voorafgaand aan </w:t>
            </w:r>
            <w:r>
              <w:rPr>
                <w:rFonts w:ascii="Calibri" w:hAnsi="Calibri" w:cs="Calibri"/>
                <w:sz w:val="22"/>
                <w:szCs w:val="22"/>
              </w:rPr>
              <w:t>Tactisch</w:t>
            </w:r>
            <w:r w:rsidRPr="008A5084">
              <w:rPr>
                <w:rFonts w:ascii="Calibri" w:hAnsi="Calibri" w:cs="Calibri"/>
                <w:sz w:val="22"/>
                <w:szCs w:val="22"/>
              </w:rPr>
              <w:t xml:space="preserve"> overleg ontvangen te zijn door contactpersonen Opdrachtgever</w:t>
            </w:r>
          </w:p>
          <w:p w14:paraId="0C750C63" w14:textId="77777777" w:rsidR="0067213A" w:rsidRPr="008A5084" w:rsidRDefault="0067213A" w:rsidP="0067213A">
            <w:pPr>
              <w:rPr>
                <w:rFonts w:ascii="Calibri" w:hAnsi="Calibri" w:cs="Calibri"/>
                <w:sz w:val="22"/>
                <w:szCs w:val="22"/>
              </w:rPr>
            </w:pPr>
          </w:p>
          <w:p w14:paraId="4C8256A8" w14:textId="5885FFBC" w:rsidR="00AC0FBB" w:rsidRPr="007A34FA" w:rsidRDefault="0067213A" w:rsidP="007A34FA">
            <w:pPr>
              <w:rPr>
                <w:rFonts w:ascii="Calibri" w:hAnsi="Calibri" w:cs="Calibri"/>
                <w:sz w:val="22"/>
                <w:szCs w:val="22"/>
              </w:rPr>
            </w:pPr>
            <w:r w:rsidRPr="008A5084">
              <w:rPr>
                <w:rFonts w:ascii="Calibri" w:hAnsi="Calibri" w:cs="Calibri"/>
                <w:sz w:val="22"/>
                <w:szCs w:val="22"/>
              </w:rPr>
              <w:t>M</w:t>
            </w:r>
            <w:r>
              <w:rPr>
                <w:rFonts w:ascii="Calibri" w:hAnsi="Calibri" w:cs="Calibri"/>
                <w:sz w:val="22"/>
                <w:szCs w:val="22"/>
              </w:rPr>
              <w:t>.</w:t>
            </w:r>
            <w:r w:rsidRPr="008A5084">
              <w:rPr>
                <w:rFonts w:ascii="Calibri" w:hAnsi="Calibri" w:cs="Calibri"/>
                <w:sz w:val="22"/>
                <w:szCs w:val="22"/>
              </w:rPr>
              <w:t>b</w:t>
            </w:r>
            <w:r>
              <w:rPr>
                <w:rFonts w:ascii="Calibri" w:hAnsi="Calibri" w:cs="Calibri"/>
                <w:sz w:val="22"/>
                <w:szCs w:val="22"/>
              </w:rPr>
              <w:t>.</w:t>
            </w:r>
            <w:r w:rsidRPr="008A5084">
              <w:rPr>
                <w:rFonts w:ascii="Calibri" w:hAnsi="Calibri" w:cs="Calibri"/>
                <w:sz w:val="22"/>
                <w:szCs w:val="22"/>
              </w:rPr>
              <w:t>t</w:t>
            </w:r>
            <w:r>
              <w:rPr>
                <w:rFonts w:ascii="Calibri" w:hAnsi="Calibri" w:cs="Calibri"/>
                <w:sz w:val="22"/>
                <w:szCs w:val="22"/>
              </w:rPr>
              <w:t>.</w:t>
            </w:r>
            <w:r w:rsidRPr="008A5084">
              <w:rPr>
                <w:rFonts w:ascii="Calibri" w:hAnsi="Calibri" w:cs="Calibri"/>
                <w:sz w:val="22"/>
                <w:szCs w:val="22"/>
              </w:rPr>
              <w:t xml:space="preserve"> snelheid: orderbevestiging </w:t>
            </w:r>
            <w:r w:rsidR="00906EA7">
              <w:rPr>
                <w:rFonts w:ascii="Calibri" w:hAnsi="Calibri" w:cs="Calibri"/>
                <w:sz w:val="22"/>
                <w:szCs w:val="22"/>
              </w:rPr>
              <w:t>langer dan</w:t>
            </w:r>
            <w:r w:rsidRPr="008A5084">
              <w:rPr>
                <w:rFonts w:ascii="Calibri" w:hAnsi="Calibri" w:cs="Calibri"/>
                <w:sz w:val="22"/>
                <w:szCs w:val="22"/>
              </w:rPr>
              <w:t xml:space="preserve"> 24 uur na opdrachtverstrekking verstuurd te zijn naar</w:t>
            </w:r>
            <w:r>
              <w:rPr>
                <w:rFonts w:ascii="Calibri" w:hAnsi="Calibri" w:cs="Calibri"/>
                <w:sz w:val="22"/>
                <w:szCs w:val="22"/>
              </w:rPr>
              <w:t xml:space="preserve"> </w:t>
            </w:r>
            <w:hyperlink r:id="rId13" w:history="1">
              <w:r w:rsidR="00CB24C6" w:rsidRPr="006958E5">
                <w:rPr>
                  <w:rStyle w:val="Hyperlink"/>
                  <w:rFonts w:ascii="Calibri" w:hAnsi="Calibri" w:cs="Calibri"/>
                  <w:sz w:val="22"/>
                  <w:szCs w:val="22"/>
                </w:rPr>
                <w:t>Gassen-vumc@amsterdamumc.nl</w:t>
              </w:r>
            </w:hyperlink>
          </w:p>
        </w:tc>
      </w:tr>
    </w:tbl>
    <w:p w14:paraId="637FBA95" w14:textId="00758862" w:rsidR="00F966EB" w:rsidRDefault="00F966EB" w:rsidP="00F966EB">
      <w:pPr>
        <w:spacing w:after="200" w:line="276" w:lineRule="auto"/>
        <w:rPr>
          <w:rFonts w:ascii="Lucida Sans" w:hAnsi="Lucida Sans" w:cs="Tahoma"/>
          <w:sz w:val="16"/>
          <w:szCs w:val="20"/>
        </w:rPr>
      </w:pPr>
      <w:r w:rsidRPr="00F966EB">
        <w:rPr>
          <w:rFonts w:ascii="Lucida Sans" w:hAnsi="Lucida Sans" w:cs="Tahoma"/>
          <w:sz w:val="16"/>
          <w:szCs w:val="20"/>
        </w:rPr>
        <w:lastRenderedPageBreak/>
        <w:t>Tabel 10: Afwijking grenswaarde per KPI</w:t>
      </w:r>
    </w:p>
    <w:tbl>
      <w:tblPr>
        <w:tblStyle w:val="Tabelraster"/>
        <w:tblW w:w="9337" w:type="dxa"/>
        <w:tblLayout w:type="fixed"/>
        <w:tblLook w:val="04A0" w:firstRow="1" w:lastRow="0" w:firstColumn="1" w:lastColumn="0" w:noHBand="0" w:noVBand="1"/>
      </w:tblPr>
      <w:tblGrid>
        <w:gridCol w:w="1101"/>
        <w:gridCol w:w="1729"/>
        <w:gridCol w:w="1701"/>
        <w:gridCol w:w="1701"/>
        <w:gridCol w:w="3105"/>
      </w:tblGrid>
      <w:tr w:rsidR="004900B4" w:rsidRPr="00781532" w14:paraId="082EEBE3" w14:textId="77777777" w:rsidTr="002B1789">
        <w:trPr>
          <w:trHeight w:val="300"/>
        </w:trPr>
        <w:tc>
          <w:tcPr>
            <w:tcW w:w="1101" w:type="dxa"/>
            <w:shd w:val="clear" w:color="auto" w:fill="4F81BD" w:themeFill="accent1"/>
            <w:noWrap/>
            <w:vAlign w:val="center"/>
            <w:hideMark/>
          </w:tcPr>
          <w:p w14:paraId="082EEBDE" w14:textId="77777777" w:rsidR="005304A1" w:rsidRPr="006742EB" w:rsidRDefault="005304A1" w:rsidP="005304A1">
            <w:pPr>
              <w:jc w:val="center"/>
              <w:rPr>
                <w:rFonts w:asciiTheme="minorHAnsi" w:hAnsiTheme="minorHAnsi" w:cstheme="minorHAnsi"/>
                <w:color w:val="FFFFFF" w:themeColor="background1"/>
                <w:sz w:val="22"/>
                <w:szCs w:val="22"/>
              </w:rPr>
            </w:pPr>
            <w:r w:rsidRPr="006742EB">
              <w:rPr>
                <w:rFonts w:asciiTheme="minorHAnsi" w:hAnsiTheme="minorHAnsi" w:cstheme="minorHAnsi"/>
                <w:color w:val="FFFFFF" w:themeColor="background1"/>
                <w:sz w:val="22"/>
                <w:szCs w:val="22"/>
              </w:rPr>
              <w:t>Scenario</w:t>
            </w:r>
          </w:p>
        </w:tc>
        <w:tc>
          <w:tcPr>
            <w:tcW w:w="1729" w:type="dxa"/>
            <w:shd w:val="clear" w:color="auto" w:fill="4F81BD" w:themeFill="accent1"/>
            <w:noWrap/>
            <w:vAlign w:val="center"/>
            <w:hideMark/>
          </w:tcPr>
          <w:p w14:paraId="082EEBDF" w14:textId="77777777" w:rsidR="005304A1" w:rsidRPr="006742EB" w:rsidRDefault="005304A1" w:rsidP="005304A1">
            <w:pPr>
              <w:jc w:val="center"/>
              <w:rPr>
                <w:rFonts w:asciiTheme="minorHAnsi" w:hAnsiTheme="minorHAnsi" w:cstheme="minorHAnsi"/>
                <w:color w:val="FFFFFF" w:themeColor="background1"/>
                <w:sz w:val="22"/>
                <w:szCs w:val="22"/>
              </w:rPr>
            </w:pPr>
            <w:r w:rsidRPr="006742EB">
              <w:rPr>
                <w:rFonts w:asciiTheme="minorHAnsi" w:hAnsiTheme="minorHAnsi" w:cstheme="minorHAnsi"/>
                <w:color w:val="FFFFFF" w:themeColor="background1"/>
                <w:sz w:val="22"/>
                <w:szCs w:val="22"/>
              </w:rPr>
              <w:t>goed</w:t>
            </w:r>
          </w:p>
        </w:tc>
        <w:tc>
          <w:tcPr>
            <w:tcW w:w="1701" w:type="dxa"/>
            <w:shd w:val="clear" w:color="auto" w:fill="4F81BD" w:themeFill="accent1"/>
            <w:noWrap/>
            <w:vAlign w:val="center"/>
            <w:hideMark/>
          </w:tcPr>
          <w:p w14:paraId="082EEBE0" w14:textId="77777777" w:rsidR="005304A1" w:rsidRPr="006742EB" w:rsidRDefault="005304A1" w:rsidP="005304A1">
            <w:pPr>
              <w:jc w:val="center"/>
              <w:rPr>
                <w:rFonts w:asciiTheme="minorHAnsi" w:hAnsiTheme="minorHAnsi" w:cstheme="minorHAnsi"/>
                <w:color w:val="FFFFFF" w:themeColor="background1"/>
                <w:sz w:val="22"/>
                <w:szCs w:val="22"/>
              </w:rPr>
            </w:pPr>
            <w:r w:rsidRPr="006742EB">
              <w:rPr>
                <w:rFonts w:asciiTheme="minorHAnsi" w:hAnsiTheme="minorHAnsi" w:cstheme="minorHAnsi"/>
                <w:color w:val="FFFFFF" w:themeColor="background1"/>
                <w:sz w:val="22"/>
                <w:szCs w:val="22"/>
              </w:rPr>
              <w:t>matig</w:t>
            </w:r>
          </w:p>
        </w:tc>
        <w:tc>
          <w:tcPr>
            <w:tcW w:w="1701" w:type="dxa"/>
            <w:shd w:val="clear" w:color="auto" w:fill="4F81BD" w:themeFill="accent1"/>
            <w:noWrap/>
            <w:vAlign w:val="center"/>
            <w:hideMark/>
          </w:tcPr>
          <w:p w14:paraId="082EEBE1" w14:textId="77777777" w:rsidR="005304A1" w:rsidRPr="006742EB" w:rsidRDefault="005304A1" w:rsidP="005304A1">
            <w:pPr>
              <w:jc w:val="center"/>
              <w:rPr>
                <w:rFonts w:asciiTheme="minorHAnsi" w:hAnsiTheme="minorHAnsi" w:cstheme="minorHAnsi"/>
                <w:color w:val="FFFFFF" w:themeColor="background1"/>
                <w:sz w:val="22"/>
                <w:szCs w:val="22"/>
              </w:rPr>
            </w:pPr>
            <w:r w:rsidRPr="006742EB">
              <w:rPr>
                <w:rFonts w:asciiTheme="minorHAnsi" w:hAnsiTheme="minorHAnsi" w:cstheme="minorHAnsi"/>
                <w:color w:val="FFFFFF" w:themeColor="background1"/>
                <w:sz w:val="22"/>
                <w:szCs w:val="22"/>
              </w:rPr>
              <w:t>onvoldoende</w:t>
            </w:r>
          </w:p>
        </w:tc>
        <w:tc>
          <w:tcPr>
            <w:tcW w:w="3105" w:type="dxa"/>
            <w:shd w:val="clear" w:color="auto" w:fill="4F81BD" w:themeFill="accent1"/>
            <w:noWrap/>
            <w:vAlign w:val="center"/>
            <w:hideMark/>
          </w:tcPr>
          <w:p w14:paraId="082EEBE2" w14:textId="77777777" w:rsidR="005304A1" w:rsidRPr="006742EB" w:rsidRDefault="006742EB" w:rsidP="005304A1">
            <w:pPr>
              <w:jc w:val="center"/>
              <w:rPr>
                <w:rFonts w:asciiTheme="minorHAnsi" w:hAnsiTheme="minorHAnsi" w:cstheme="minorHAnsi"/>
                <w:color w:val="FFFFFF" w:themeColor="background1"/>
                <w:sz w:val="22"/>
                <w:szCs w:val="22"/>
              </w:rPr>
            </w:pPr>
            <w:r w:rsidRPr="006742EB">
              <w:rPr>
                <w:rFonts w:asciiTheme="minorHAnsi" w:hAnsiTheme="minorHAnsi" w:cstheme="minorHAnsi"/>
                <w:color w:val="FFFFFF" w:themeColor="background1"/>
                <w:sz w:val="22"/>
                <w:szCs w:val="22"/>
              </w:rPr>
              <w:t>M</w:t>
            </w:r>
            <w:r w:rsidR="005304A1" w:rsidRPr="006742EB">
              <w:rPr>
                <w:rFonts w:asciiTheme="minorHAnsi" w:hAnsiTheme="minorHAnsi" w:cstheme="minorHAnsi"/>
                <w:color w:val="FFFFFF" w:themeColor="background1"/>
                <w:sz w:val="22"/>
                <w:szCs w:val="22"/>
              </w:rPr>
              <w:t>aximale toegestane afwijkingen</w:t>
            </w:r>
            <w:r w:rsidR="008A639A" w:rsidRPr="006742EB">
              <w:rPr>
                <w:rFonts w:asciiTheme="minorHAnsi" w:hAnsiTheme="minorHAnsi" w:cstheme="minorHAnsi"/>
                <w:color w:val="FFFFFF" w:themeColor="background1"/>
                <w:sz w:val="22"/>
                <w:szCs w:val="22"/>
              </w:rPr>
              <w:t xml:space="preserve"> en actie/ </w:t>
            </w:r>
            <w:r w:rsidR="00BD2705" w:rsidRPr="006742EB">
              <w:rPr>
                <w:rFonts w:asciiTheme="minorHAnsi" w:hAnsiTheme="minorHAnsi" w:cstheme="minorHAnsi"/>
                <w:color w:val="FFFFFF" w:themeColor="background1"/>
                <w:sz w:val="22"/>
                <w:szCs w:val="22"/>
              </w:rPr>
              <w:t>sanctie</w:t>
            </w:r>
          </w:p>
        </w:tc>
      </w:tr>
      <w:tr w:rsidR="005304A1" w:rsidRPr="00781532" w14:paraId="082EEBE9" w14:textId="77777777" w:rsidTr="002B1789">
        <w:trPr>
          <w:trHeight w:val="87"/>
        </w:trPr>
        <w:tc>
          <w:tcPr>
            <w:tcW w:w="1101" w:type="dxa"/>
            <w:noWrap/>
            <w:vAlign w:val="center"/>
            <w:hideMark/>
          </w:tcPr>
          <w:p w14:paraId="082EEBE4" w14:textId="77777777" w:rsidR="005304A1" w:rsidRPr="00781532" w:rsidRDefault="005304A1" w:rsidP="00E544EB">
            <w:pPr>
              <w:spacing w:line="280" w:lineRule="exact"/>
              <w:jc w:val="center"/>
              <w:rPr>
                <w:rFonts w:ascii="Lucida Sans" w:hAnsi="Lucida Sans" w:cs="Lucida Sans Unicode"/>
                <w:b/>
                <w:bCs/>
                <w:sz w:val="18"/>
                <w:szCs w:val="18"/>
              </w:rPr>
            </w:pPr>
            <w:r w:rsidRPr="00781532">
              <w:rPr>
                <w:rFonts w:ascii="Lucida Sans" w:hAnsi="Lucida Sans" w:cs="Lucida Sans Unicode"/>
                <w:b/>
                <w:bCs/>
                <w:sz w:val="18"/>
                <w:szCs w:val="18"/>
              </w:rPr>
              <w:t>A</w:t>
            </w:r>
          </w:p>
        </w:tc>
        <w:tc>
          <w:tcPr>
            <w:tcW w:w="1729" w:type="dxa"/>
            <w:noWrap/>
            <w:vAlign w:val="center"/>
            <w:hideMark/>
          </w:tcPr>
          <w:p w14:paraId="082EEBE5" w14:textId="77777777" w:rsidR="005304A1" w:rsidRPr="00904771" w:rsidRDefault="00E31D8F" w:rsidP="00E544EB">
            <w:pPr>
              <w:spacing w:line="280" w:lineRule="exact"/>
              <w:jc w:val="center"/>
              <w:rPr>
                <w:rFonts w:ascii="Lucida Sans" w:hAnsi="Lucida Sans" w:cs="Lucida Sans Unicode"/>
                <w:iCs/>
                <w:sz w:val="18"/>
                <w:szCs w:val="18"/>
              </w:rPr>
            </w:pPr>
            <w:r w:rsidRPr="00904771">
              <w:rPr>
                <w:rFonts w:ascii="Lucida Sans" w:hAnsi="Lucida Sans" w:cs="Lucida Sans Unicode"/>
                <w:iCs/>
                <w:sz w:val="18"/>
                <w:szCs w:val="18"/>
              </w:rPr>
              <w:t>Alle</w:t>
            </w:r>
            <w:r w:rsidR="005304A1" w:rsidRPr="00904771">
              <w:rPr>
                <w:rFonts w:ascii="Lucida Sans" w:hAnsi="Lucida Sans" w:cs="Lucida Sans Unicode"/>
                <w:iCs/>
                <w:sz w:val="18"/>
                <w:szCs w:val="18"/>
              </w:rPr>
              <w:t xml:space="preserve"> KPI's</w:t>
            </w:r>
          </w:p>
        </w:tc>
        <w:tc>
          <w:tcPr>
            <w:tcW w:w="1701" w:type="dxa"/>
            <w:noWrap/>
            <w:vAlign w:val="center"/>
            <w:hideMark/>
          </w:tcPr>
          <w:p w14:paraId="082EEBE6" w14:textId="77777777" w:rsidR="005304A1" w:rsidRPr="00904771" w:rsidRDefault="005304A1" w:rsidP="00E544EB">
            <w:pPr>
              <w:spacing w:line="280" w:lineRule="exact"/>
              <w:jc w:val="center"/>
              <w:rPr>
                <w:rFonts w:ascii="Lucida Sans" w:hAnsi="Lucida Sans" w:cs="Lucida Sans Unicode"/>
                <w:iCs/>
                <w:sz w:val="18"/>
                <w:szCs w:val="18"/>
              </w:rPr>
            </w:pPr>
            <w:r w:rsidRPr="00904771">
              <w:rPr>
                <w:rFonts w:ascii="Lucida Sans" w:hAnsi="Lucida Sans" w:cs="Lucida Sans Unicode"/>
                <w:iCs/>
                <w:sz w:val="18"/>
                <w:szCs w:val="18"/>
              </w:rPr>
              <w:t>-</w:t>
            </w:r>
          </w:p>
        </w:tc>
        <w:tc>
          <w:tcPr>
            <w:tcW w:w="1701" w:type="dxa"/>
            <w:noWrap/>
            <w:vAlign w:val="center"/>
            <w:hideMark/>
          </w:tcPr>
          <w:p w14:paraId="082EEBE7" w14:textId="77777777" w:rsidR="005304A1" w:rsidRPr="00904771" w:rsidRDefault="005304A1" w:rsidP="005304A1">
            <w:pPr>
              <w:spacing w:line="280" w:lineRule="exact"/>
              <w:jc w:val="center"/>
              <w:rPr>
                <w:rFonts w:ascii="Lucida Sans" w:hAnsi="Lucida Sans" w:cs="Lucida Sans Unicode"/>
                <w:iCs/>
                <w:sz w:val="18"/>
                <w:szCs w:val="18"/>
              </w:rPr>
            </w:pPr>
          </w:p>
        </w:tc>
        <w:tc>
          <w:tcPr>
            <w:tcW w:w="3105" w:type="dxa"/>
            <w:noWrap/>
            <w:vAlign w:val="center"/>
            <w:hideMark/>
          </w:tcPr>
          <w:p w14:paraId="082EEBE8" w14:textId="77777777" w:rsidR="005304A1" w:rsidRPr="00904771" w:rsidRDefault="00D37378" w:rsidP="006C1E74">
            <w:pPr>
              <w:spacing w:line="280" w:lineRule="exact"/>
              <w:rPr>
                <w:rFonts w:ascii="Lucida Sans" w:hAnsi="Lucida Sans" w:cs="Lucida Sans Unicode"/>
                <w:iCs/>
                <w:sz w:val="18"/>
                <w:szCs w:val="18"/>
              </w:rPr>
            </w:pPr>
            <w:r w:rsidRPr="00904771">
              <w:rPr>
                <w:rFonts w:ascii="Lucida Sans" w:hAnsi="Lucida Sans" w:cs="Lucida Sans Unicode"/>
                <w:iCs/>
                <w:sz w:val="18"/>
                <w:szCs w:val="18"/>
              </w:rPr>
              <w:t>0</w:t>
            </w:r>
            <w:r w:rsidR="005304A1" w:rsidRPr="00904771">
              <w:rPr>
                <w:rFonts w:ascii="Lucida Sans" w:hAnsi="Lucida Sans" w:cs="Lucida Sans Unicode"/>
                <w:iCs/>
                <w:sz w:val="18"/>
                <w:szCs w:val="18"/>
              </w:rPr>
              <w:t>x onvoldoende afwijking</w:t>
            </w:r>
            <w:r w:rsidR="008A639A" w:rsidRPr="00904771">
              <w:rPr>
                <w:rFonts w:ascii="Lucida Sans" w:hAnsi="Lucida Sans" w:cs="Lucida Sans Unicode"/>
                <w:iCs/>
                <w:sz w:val="18"/>
                <w:szCs w:val="18"/>
              </w:rPr>
              <w:t xml:space="preserve">. Continueren </w:t>
            </w:r>
            <w:r w:rsidR="006E144C" w:rsidRPr="00904771">
              <w:rPr>
                <w:rFonts w:ascii="Lucida Sans" w:hAnsi="Lucida Sans" w:cs="Lucida Sans Unicode"/>
                <w:iCs/>
                <w:sz w:val="18"/>
                <w:szCs w:val="18"/>
              </w:rPr>
              <w:t>dienstverlening conform contract</w:t>
            </w:r>
          </w:p>
        </w:tc>
      </w:tr>
      <w:tr w:rsidR="006E144C" w:rsidRPr="00781532" w14:paraId="082EEBFA" w14:textId="77777777" w:rsidTr="002B1789">
        <w:trPr>
          <w:trHeight w:val="70"/>
        </w:trPr>
        <w:tc>
          <w:tcPr>
            <w:tcW w:w="1101" w:type="dxa"/>
            <w:noWrap/>
            <w:vAlign w:val="center"/>
          </w:tcPr>
          <w:p w14:paraId="082EEBEA" w14:textId="77777777" w:rsidR="006E144C" w:rsidRPr="00781532" w:rsidRDefault="006742EB" w:rsidP="00E544EB">
            <w:pPr>
              <w:spacing w:line="280" w:lineRule="exact"/>
              <w:jc w:val="center"/>
              <w:rPr>
                <w:rFonts w:ascii="Lucida Sans" w:hAnsi="Lucida Sans" w:cs="Lucida Sans Unicode"/>
                <w:b/>
                <w:bCs/>
                <w:sz w:val="18"/>
                <w:szCs w:val="18"/>
              </w:rPr>
            </w:pPr>
            <w:r>
              <w:rPr>
                <w:rFonts w:ascii="Lucida Sans" w:hAnsi="Lucida Sans" w:cs="Lucida Sans Unicode"/>
                <w:b/>
                <w:bCs/>
                <w:sz w:val="18"/>
                <w:szCs w:val="18"/>
              </w:rPr>
              <w:t>B</w:t>
            </w:r>
          </w:p>
        </w:tc>
        <w:tc>
          <w:tcPr>
            <w:tcW w:w="1729" w:type="dxa"/>
            <w:noWrap/>
            <w:vAlign w:val="center"/>
          </w:tcPr>
          <w:p w14:paraId="082EEBEB" w14:textId="77777777" w:rsidR="006E144C" w:rsidRPr="00904771" w:rsidRDefault="006E144C" w:rsidP="00E544EB">
            <w:pPr>
              <w:spacing w:line="280" w:lineRule="exact"/>
              <w:jc w:val="center"/>
              <w:rPr>
                <w:rFonts w:ascii="Lucida Sans" w:hAnsi="Lucida Sans" w:cs="Lucida Sans Unicode"/>
                <w:iCs/>
                <w:sz w:val="18"/>
                <w:szCs w:val="18"/>
              </w:rPr>
            </w:pPr>
          </w:p>
        </w:tc>
        <w:tc>
          <w:tcPr>
            <w:tcW w:w="1701" w:type="dxa"/>
            <w:noWrap/>
            <w:vAlign w:val="center"/>
          </w:tcPr>
          <w:p w14:paraId="082EEBEC" w14:textId="77777777" w:rsidR="006E144C" w:rsidRPr="00904771" w:rsidRDefault="006E144C" w:rsidP="005304A1">
            <w:pPr>
              <w:spacing w:line="280" w:lineRule="exact"/>
              <w:jc w:val="center"/>
              <w:rPr>
                <w:rFonts w:ascii="Lucida Sans" w:hAnsi="Lucida Sans" w:cs="Lucida Sans Unicode"/>
                <w:iCs/>
                <w:sz w:val="18"/>
                <w:szCs w:val="18"/>
              </w:rPr>
            </w:pPr>
          </w:p>
        </w:tc>
        <w:tc>
          <w:tcPr>
            <w:tcW w:w="1701" w:type="dxa"/>
            <w:noWrap/>
            <w:vAlign w:val="center"/>
          </w:tcPr>
          <w:p w14:paraId="082EEBED" w14:textId="77777777" w:rsidR="006742EB" w:rsidRPr="00904771" w:rsidRDefault="00F26F44" w:rsidP="006742EB">
            <w:pPr>
              <w:spacing w:line="280" w:lineRule="exact"/>
              <w:jc w:val="center"/>
              <w:rPr>
                <w:rFonts w:ascii="Lucida Sans" w:hAnsi="Lucida Sans" w:cs="Lucida Sans Unicode"/>
                <w:iCs/>
                <w:sz w:val="18"/>
                <w:szCs w:val="18"/>
              </w:rPr>
            </w:pPr>
            <w:r w:rsidRPr="00904771">
              <w:rPr>
                <w:rFonts w:ascii="Lucida Sans" w:hAnsi="Lucida Sans" w:cs="Lucida Sans Unicode"/>
                <w:iCs/>
                <w:sz w:val="18"/>
                <w:szCs w:val="18"/>
              </w:rPr>
              <w:t xml:space="preserve">KPI 1 </w:t>
            </w:r>
          </w:p>
          <w:p w14:paraId="082EEBEE" w14:textId="77777777" w:rsidR="006742EB" w:rsidRPr="00904771" w:rsidRDefault="006742EB" w:rsidP="006742EB">
            <w:pPr>
              <w:spacing w:line="280" w:lineRule="exact"/>
              <w:jc w:val="center"/>
              <w:rPr>
                <w:rFonts w:ascii="Lucida Sans" w:hAnsi="Lucida Sans" w:cs="Lucida Sans Unicode"/>
                <w:iCs/>
                <w:sz w:val="18"/>
                <w:szCs w:val="18"/>
              </w:rPr>
            </w:pPr>
            <w:r w:rsidRPr="00904771">
              <w:rPr>
                <w:rFonts w:ascii="Lucida Sans" w:hAnsi="Lucida Sans" w:cs="Lucida Sans Unicode"/>
                <w:iCs/>
                <w:sz w:val="18"/>
                <w:szCs w:val="18"/>
              </w:rPr>
              <w:t xml:space="preserve">en/ of KPI 2 </w:t>
            </w:r>
          </w:p>
          <w:p w14:paraId="082EEBEF" w14:textId="77777777" w:rsidR="006742EB" w:rsidRPr="00904771" w:rsidRDefault="006742EB" w:rsidP="006742EB">
            <w:pPr>
              <w:spacing w:line="280" w:lineRule="exact"/>
              <w:jc w:val="center"/>
              <w:rPr>
                <w:rFonts w:ascii="Lucida Sans" w:hAnsi="Lucida Sans" w:cs="Lucida Sans Unicode"/>
                <w:iCs/>
                <w:sz w:val="18"/>
                <w:szCs w:val="18"/>
              </w:rPr>
            </w:pPr>
            <w:r w:rsidRPr="00904771">
              <w:rPr>
                <w:rFonts w:ascii="Lucida Sans" w:hAnsi="Lucida Sans" w:cs="Lucida Sans Unicode"/>
                <w:iCs/>
                <w:sz w:val="18"/>
                <w:szCs w:val="18"/>
              </w:rPr>
              <w:t xml:space="preserve">en/ of KPI 3 </w:t>
            </w:r>
          </w:p>
          <w:p w14:paraId="082EEBF0" w14:textId="77777777" w:rsidR="006E144C" w:rsidRPr="00904771" w:rsidRDefault="006742EB" w:rsidP="006742EB">
            <w:pPr>
              <w:spacing w:line="280" w:lineRule="exact"/>
              <w:jc w:val="center"/>
              <w:rPr>
                <w:rFonts w:ascii="Lucida Sans" w:hAnsi="Lucida Sans" w:cs="Lucida Sans Unicode"/>
                <w:iCs/>
                <w:sz w:val="18"/>
                <w:szCs w:val="18"/>
              </w:rPr>
            </w:pPr>
            <w:r w:rsidRPr="00904771">
              <w:rPr>
                <w:rFonts w:ascii="Lucida Sans" w:hAnsi="Lucida Sans" w:cs="Lucida Sans Unicode"/>
                <w:iCs/>
                <w:sz w:val="18"/>
                <w:szCs w:val="18"/>
              </w:rPr>
              <w:t>en/ of KPI 4</w:t>
            </w:r>
          </w:p>
          <w:p w14:paraId="082EEBF1" w14:textId="77777777" w:rsidR="00AA3980" w:rsidRPr="00904771" w:rsidRDefault="00AA3980" w:rsidP="00AA3980">
            <w:pPr>
              <w:spacing w:line="280" w:lineRule="exact"/>
              <w:jc w:val="center"/>
              <w:rPr>
                <w:rFonts w:ascii="Lucida Sans" w:hAnsi="Lucida Sans" w:cs="Lucida Sans Unicode"/>
                <w:iCs/>
                <w:sz w:val="18"/>
                <w:szCs w:val="18"/>
              </w:rPr>
            </w:pPr>
          </w:p>
        </w:tc>
        <w:tc>
          <w:tcPr>
            <w:tcW w:w="3105" w:type="dxa"/>
            <w:noWrap/>
            <w:vAlign w:val="center"/>
          </w:tcPr>
          <w:p w14:paraId="082EEBF2" w14:textId="77777777" w:rsidR="00445116" w:rsidRPr="00904771" w:rsidRDefault="00445116" w:rsidP="00391357">
            <w:pPr>
              <w:keepNext/>
              <w:spacing w:line="280" w:lineRule="exact"/>
              <w:rPr>
                <w:rFonts w:ascii="Lucida Sans" w:hAnsi="Lucida Sans" w:cs="Lucida Sans Unicode"/>
                <w:iCs/>
                <w:sz w:val="18"/>
                <w:szCs w:val="18"/>
              </w:rPr>
            </w:pPr>
            <w:r w:rsidRPr="00904771">
              <w:rPr>
                <w:rFonts w:ascii="Lucida Sans" w:hAnsi="Lucida Sans" w:cs="Lucida Sans Unicode"/>
                <w:iCs/>
                <w:sz w:val="18"/>
                <w:szCs w:val="18"/>
              </w:rPr>
              <w:t>1x onvoldoende afwijking.</w:t>
            </w:r>
          </w:p>
          <w:p w14:paraId="082EEBF3" w14:textId="77777777" w:rsidR="00445116" w:rsidRPr="00904771" w:rsidRDefault="00445116" w:rsidP="00391357">
            <w:pPr>
              <w:keepNext/>
              <w:spacing w:line="280" w:lineRule="exact"/>
              <w:rPr>
                <w:rFonts w:ascii="Lucida Sans" w:hAnsi="Lucida Sans" w:cs="Lucida Sans Unicode"/>
                <w:iCs/>
                <w:sz w:val="18"/>
                <w:szCs w:val="18"/>
              </w:rPr>
            </w:pPr>
          </w:p>
          <w:p w14:paraId="082EEBF4" w14:textId="7F612C65" w:rsidR="006742EB" w:rsidRPr="00904771" w:rsidRDefault="006742EB" w:rsidP="00391357">
            <w:pPr>
              <w:keepNext/>
              <w:spacing w:line="280" w:lineRule="exact"/>
              <w:rPr>
                <w:rFonts w:ascii="Lucida Sans" w:hAnsi="Lucida Sans" w:cs="Lucida Sans Unicode"/>
                <w:iCs/>
                <w:sz w:val="18"/>
                <w:szCs w:val="18"/>
              </w:rPr>
            </w:pPr>
            <w:r w:rsidRPr="00904771">
              <w:rPr>
                <w:rFonts w:ascii="Lucida Sans" w:hAnsi="Lucida Sans" w:cs="Lucida Sans Unicode"/>
                <w:iCs/>
                <w:sz w:val="18"/>
                <w:szCs w:val="18"/>
              </w:rPr>
              <w:t xml:space="preserve">Opdrachtnemer gaat binnen 2 weken na melding in overleg met Opdrachtgever hoe te verbeteren. Bij een aanhoudende matige/ onvoldoende prestatie schrijft Opdrachtnemer een </w:t>
            </w:r>
            <w:r w:rsidR="006671EC" w:rsidRPr="00904771">
              <w:rPr>
                <w:rFonts w:ascii="Lucida Sans" w:hAnsi="Lucida Sans" w:cs="Lucida Sans Unicode"/>
                <w:iCs/>
                <w:sz w:val="18"/>
                <w:szCs w:val="18"/>
              </w:rPr>
              <w:t>v</w:t>
            </w:r>
            <w:r w:rsidRPr="00904771">
              <w:rPr>
                <w:rFonts w:ascii="Lucida Sans" w:hAnsi="Lucida Sans" w:cs="Lucida Sans Unicode"/>
                <w:iCs/>
                <w:sz w:val="18"/>
                <w:szCs w:val="18"/>
              </w:rPr>
              <w:t>erbeterplan binnen 2 weken. Wanneer Opdrachtgever deze accepteert, wordt de dienstverlening voortgezet conform contract en verbeterplan</w:t>
            </w:r>
          </w:p>
          <w:p w14:paraId="082EEBF5" w14:textId="77777777" w:rsidR="007472F8" w:rsidRPr="00904771" w:rsidRDefault="007472F8" w:rsidP="00391357">
            <w:pPr>
              <w:keepNext/>
              <w:spacing w:line="280" w:lineRule="exact"/>
              <w:rPr>
                <w:rFonts w:ascii="Lucida Sans" w:hAnsi="Lucida Sans" w:cs="Lucida Sans Unicode"/>
                <w:iCs/>
                <w:sz w:val="18"/>
                <w:szCs w:val="18"/>
              </w:rPr>
            </w:pPr>
          </w:p>
          <w:p w14:paraId="082EEBF6" w14:textId="1DA5DECD" w:rsidR="00A6149B" w:rsidRPr="00904771" w:rsidRDefault="00A6149B" w:rsidP="00391357">
            <w:pPr>
              <w:keepNext/>
              <w:spacing w:line="280" w:lineRule="exact"/>
              <w:rPr>
                <w:rFonts w:ascii="Lucida Sans" w:hAnsi="Lucida Sans" w:cs="Lucida Sans Unicode"/>
                <w:iCs/>
                <w:sz w:val="18"/>
                <w:szCs w:val="18"/>
              </w:rPr>
            </w:pPr>
            <w:r w:rsidRPr="00904771">
              <w:rPr>
                <w:rFonts w:ascii="Lucida Sans" w:hAnsi="Lucida Sans" w:cs="Lucida Sans Unicode"/>
                <w:iCs/>
                <w:sz w:val="18"/>
                <w:szCs w:val="18"/>
              </w:rPr>
              <w:t>Opdrachtnemer is</w:t>
            </w:r>
            <w:r w:rsidRPr="00904771">
              <w:rPr>
                <w:rStyle w:val="A0"/>
                <w:iCs/>
              </w:rPr>
              <w:t xml:space="preserve"> </w:t>
            </w:r>
            <w:r w:rsidRPr="00904771">
              <w:rPr>
                <w:rFonts w:ascii="Lucida Sans" w:hAnsi="Lucida Sans" w:cs="Lucida Sans Unicode"/>
                <w:iCs/>
                <w:sz w:val="18"/>
                <w:szCs w:val="18"/>
              </w:rPr>
              <w:t>aansprakelijk voor alle schade die door Opdrachtgever of door derden wordt geleden als gevolg van een gebrek in zijn Prestatie en/of als gevolg van of in verband met de uitvoering van de Overeenkomst</w:t>
            </w:r>
          </w:p>
          <w:p w14:paraId="082EEBF7" w14:textId="77777777" w:rsidR="00445116" w:rsidRPr="00904771" w:rsidRDefault="00A6149B" w:rsidP="00391357">
            <w:pPr>
              <w:keepNext/>
              <w:spacing w:line="280" w:lineRule="exact"/>
              <w:rPr>
                <w:rFonts w:ascii="Lucida Sans" w:hAnsi="Lucida Sans" w:cs="Lucida Sans Unicode"/>
                <w:iCs/>
                <w:sz w:val="18"/>
                <w:szCs w:val="18"/>
              </w:rPr>
            </w:pPr>
            <w:r w:rsidRPr="00904771">
              <w:rPr>
                <w:rStyle w:val="A0"/>
                <w:iCs/>
                <w:sz w:val="16"/>
                <w:szCs w:val="16"/>
              </w:rPr>
              <w:t xml:space="preserve"> </w:t>
            </w:r>
          </w:p>
          <w:p w14:paraId="082EEBF9" w14:textId="5149E9A8" w:rsidR="00445116" w:rsidRPr="00904771" w:rsidRDefault="00445116" w:rsidP="00391357">
            <w:pPr>
              <w:keepNext/>
              <w:spacing w:line="280" w:lineRule="exact"/>
              <w:rPr>
                <w:rFonts w:ascii="Lucida Sans" w:hAnsi="Lucida Sans" w:cs="Lucida Sans Unicode"/>
                <w:iCs/>
                <w:sz w:val="18"/>
                <w:szCs w:val="18"/>
              </w:rPr>
            </w:pPr>
            <w:r w:rsidRPr="00904771">
              <w:rPr>
                <w:rFonts w:ascii="Lucida Sans" w:hAnsi="Lucida Sans" w:cs="Lucida Sans Unicode"/>
                <w:iCs/>
                <w:sz w:val="18"/>
                <w:szCs w:val="18"/>
              </w:rPr>
              <w:t xml:space="preserve">Een dergelijke (mis)performance kan aanleiding om contract te ontbinden, conform artikel 20.1 van de Algemene Inkoopvoorwaarden UMC VU medisch centrum versie </w:t>
            </w:r>
            <w:r w:rsidR="00083452" w:rsidRPr="00904771">
              <w:rPr>
                <w:rFonts w:ascii="Lucida Sans" w:hAnsi="Lucida Sans" w:cs="Lucida Sans Unicode"/>
                <w:iCs/>
                <w:sz w:val="18"/>
                <w:szCs w:val="18"/>
              </w:rPr>
              <w:t>januari</w:t>
            </w:r>
            <w:r w:rsidRPr="00904771">
              <w:rPr>
                <w:rFonts w:ascii="Lucida Sans" w:hAnsi="Lucida Sans" w:cs="Lucida Sans Unicode"/>
                <w:iCs/>
                <w:sz w:val="18"/>
                <w:szCs w:val="18"/>
              </w:rPr>
              <w:t xml:space="preserve"> 202</w:t>
            </w:r>
            <w:r w:rsidR="00554D33" w:rsidRPr="00904771">
              <w:rPr>
                <w:rFonts w:ascii="Lucida Sans" w:hAnsi="Lucida Sans" w:cs="Lucida Sans Unicode"/>
                <w:iCs/>
                <w:sz w:val="18"/>
                <w:szCs w:val="18"/>
              </w:rPr>
              <w:t>4</w:t>
            </w:r>
          </w:p>
        </w:tc>
      </w:tr>
    </w:tbl>
    <w:p w14:paraId="082EEBFB" w14:textId="77777777" w:rsidR="005304A1" w:rsidRPr="00781532" w:rsidRDefault="005304A1" w:rsidP="005304A1">
      <w:pPr>
        <w:spacing w:after="200" w:line="276" w:lineRule="auto"/>
        <w:rPr>
          <w:rFonts w:ascii="Lucida Sans" w:hAnsi="Lucida Sans" w:cs="Tahoma"/>
          <w:sz w:val="16"/>
          <w:szCs w:val="20"/>
        </w:rPr>
      </w:pPr>
      <w:r w:rsidRPr="00781532">
        <w:rPr>
          <w:rFonts w:ascii="Lucida Sans" w:hAnsi="Lucida Sans" w:cs="Tahoma"/>
          <w:sz w:val="16"/>
          <w:szCs w:val="20"/>
        </w:rPr>
        <w:t xml:space="preserve">Tabel </w:t>
      </w:r>
      <w:r w:rsidR="00445116">
        <w:rPr>
          <w:rFonts w:ascii="Lucida Sans" w:hAnsi="Lucida Sans" w:cs="Tahoma"/>
          <w:sz w:val="16"/>
          <w:szCs w:val="20"/>
        </w:rPr>
        <w:t>1</w:t>
      </w:r>
      <w:r w:rsidR="00CC5096">
        <w:rPr>
          <w:rFonts w:ascii="Lucida Sans" w:hAnsi="Lucida Sans" w:cs="Tahoma"/>
          <w:sz w:val="16"/>
          <w:szCs w:val="20"/>
        </w:rPr>
        <w:t>1</w:t>
      </w:r>
      <w:r w:rsidRPr="00781532">
        <w:rPr>
          <w:rFonts w:ascii="Lucida Sans" w:hAnsi="Lucida Sans" w:cs="Tahoma"/>
          <w:sz w:val="16"/>
          <w:szCs w:val="20"/>
        </w:rPr>
        <w:t>: Combinaties van maximaal toegestane afwijkingen per kalenderjaar</w:t>
      </w:r>
    </w:p>
    <w:p w14:paraId="072B00F8" w14:textId="77777777" w:rsidR="00EB09C6" w:rsidRDefault="00EB09C6">
      <w:pPr>
        <w:rPr>
          <w:rFonts w:ascii="Lucida Sans" w:hAnsi="Lucida Sans"/>
          <w:b/>
          <w:bCs/>
          <w:kern w:val="32"/>
          <w:sz w:val="22"/>
          <w:szCs w:val="32"/>
        </w:rPr>
      </w:pPr>
      <w:bookmarkStart w:id="34" w:name="_Toc181797347"/>
      <w:r>
        <w:rPr>
          <w:rFonts w:ascii="Lucida Sans" w:hAnsi="Lucida Sans"/>
        </w:rPr>
        <w:br w:type="page"/>
      </w:r>
    </w:p>
    <w:p w14:paraId="082EEBFC" w14:textId="10F44C97" w:rsidR="00B82B64" w:rsidRPr="00781532" w:rsidRDefault="00062477" w:rsidP="00062477">
      <w:pPr>
        <w:pStyle w:val="Kop1"/>
        <w:rPr>
          <w:rFonts w:ascii="Lucida Sans" w:hAnsi="Lucida Sans"/>
          <w:color w:val="auto"/>
        </w:rPr>
      </w:pPr>
      <w:r w:rsidRPr="00895084">
        <w:rPr>
          <w:rFonts w:ascii="Lucida Sans" w:hAnsi="Lucida Sans"/>
          <w:color w:val="auto"/>
        </w:rPr>
        <w:lastRenderedPageBreak/>
        <w:t xml:space="preserve">6. </w:t>
      </w:r>
      <w:r w:rsidR="004A0FB3">
        <w:rPr>
          <w:rFonts w:ascii="Lucida Sans" w:hAnsi="Lucida Sans"/>
          <w:color w:val="auto"/>
        </w:rPr>
        <w:tab/>
      </w:r>
      <w:r w:rsidR="003374B2" w:rsidRPr="00895084">
        <w:rPr>
          <w:rFonts w:ascii="Lucida Sans" w:hAnsi="Lucida Sans"/>
          <w:color w:val="auto"/>
        </w:rPr>
        <w:t>Facturatie</w:t>
      </w:r>
      <w:bookmarkEnd w:id="34"/>
    </w:p>
    <w:p w14:paraId="082EEBFD" w14:textId="77777777" w:rsidR="0014097F" w:rsidRPr="00781532" w:rsidRDefault="0014097F" w:rsidP="00B82B64">
      <w:pPr>
        <w:rPr>
          <w:rFonts w:ascii="Lucida Sans" w:hAnsi="Lucida Sans"/>
        </w:rPr>
      </w:pPr>
    </w:p>
    <w:p w14:paraId="5F332A9C" w14:textId="2239006B" w:rsidR="00CF1B26" w:rsidRPr="00F2498B" w:rsidRDefault="00CF1B26" w:rsidP="00F2498B">
      <w:pPr>
        <w:pStyle w:val="Lijstalinea"/>
        <w:numPr>
          <w:ilvl w:val="0"/>
          <w:numId w:val="34"/>
        </w:numPr>
        <w:jc w:val="both"/>
        <w:rPr>
          <w:rFonts w:ascii="Lucida Sans" w:hAnsi="Lucida Sans"/>
          <w:sz w:val="20"/>
          <w:szCs w:val="20"/>
        </w:rPr>
      </w:pPr>
      <w:r w:rsidRPr="00F2498B">
        <w:rPr>
          <w:rFonts w:ascii="Lucida Sans" w:hAnsi="Lucida Sans"/>
          <w:sz w:val="20"/>
          <w:szCs w:val="20"/>
        </w:rPr>
        <w:t xml:space="preserve">Opdrachtgever verstrekt  jaarlijks </w:t>
      </w:r>
      <w:r w:rsidR="00777EA2">
        <w:rPr>
          <w:rFonts w:ascii="Lucida Sans" w:hAnsi="Lucida Sans"/>
          <w:sz w:val="20"/>
          <w:szCs w:val="20"/>
        </w:rPr>
        <w:t xml:space="preserve">in Q1 </w:t>
      </w:r>
      <w:r w:rsidRPr="00F2498B">
        <w:rPr>
          <w:rFonts w:ascii="Lucida Sans" w:hAnsi="Lucida Sans"/>
          <w:sz w:val="20"/>
          <w:szCs w:val="20"/>
        </w:rPr>
        <w:t xml:space="preserve">per </w:t>
      </w:r>
      <w:proofErr w:type="spellStart"/>
      <w:r w:rsidRPr="00F2498B">
        <w:rPr>
          <w:rFonts w:ascii="Lucida Sans" w:hAnsi="Lucida Sans"/>
          <w:sz w:val="20"/>
          <w:szCs w:val="20"/>
        </w:rPr>
        <w:t>bulkgas</w:t>
      </w:r>
      <w:proofErr w:type="spellEnd"/>
      <w:r w:rsidRPr="00F2498B">
        <w:rPr>
          <w:rFonts w:ascii="Lucida Sans" w:hAnsi="Lucida Sans"/>
          <w:sz w:val="20"/>
          <w:szCs w:val="20"/>
        </w:rPr>
        <w:t xml:space="preserve"> een inkooporder</w:t>
      </w:r>
    </w:p>
    <w:p w14:paraId="48F6867A" w14:textId="5D43FC6C" w:rsidR="00CF1B26" w:rsidRPr="00F2498B" w:rsidRDefault="00CF1B26" w:rsidP="007D7E10">
      <w:pPr>
        <w:pStyle w:val="Lijstalinea"/>
        <w:numPr>
          <w:ilvl w:val="0"/>
          <w:numId w:val="34"/>
        </w:numPr>
        <w:jc w:val="both"/>
        <w:rPr>
          <w:rFonts w:ascii="Lucida Sans" w:hAnsi="Lucida Sans"/>
          <w:sz w:val="20"/>
          <w:szCs w:val="20"/>
        </w:rPr>
      </w:pPr>
      <w:r w:rsidRPr="00F2498B">
        <w:rPr>
          <w:rFonts w:ascii="Lucida Sans" w:hAnsi="Lucida Sans"/>
          <w:sz w:val="20"/>
          <w:szCs w:val="20"/>
        </w:rPr>
        <w:t>Facturatie vindt maandelijks plaats waarbij er per gassoort wordt gefactureerd (dus verzamelfactuur per inkoopordernummer)</w:t>
      </w:r>
    </w:p>
    <w:p w14:paraId="3491CE10" w14:textId="77907E8D" w:rsidR="00CF1B26" w:rsidRPr="00F2498B" w:rsidRDefault="00CF1B26" w:rsidP="007D7E10">
      <w:pPr>
        <w:pStyle w:val="Lijstalinea"/>
        <w:numPr>
          <w:ilvl w:val="0"/>
          <w:numId w:val="34"/>
        </w:numPr>
        <w:jc w:val="both"/>
        <w:rPr>
          <w:rFonts w:ascii="Lucida Sans" w:hAnsi="Lucida Sans"/>
          <w:sz w:val="20"/>
          <w:szCs w:val="20"/>
        </w:rPr>
      </w:pPr>
      <w:r w:rsidRPr="00F2498B">
        <w:rPr>
          <w:rFonts w:ascii="Lucida Sans" w:hAnsi="Lucida Sans"/>
          <w:sz w:val="20"/>
          <w:szCs w:val="20"/>
        </w:rPr>
        <w:t>Op de factuur wordt het inkoopordernummer vermeld en verstuurd naar de financiële afdeling (per locatie)</w:t>
      </w:r>
    </w:p>
    <w:p w14:paraId="082EEC03" w14:textId="429051C3" w:rsidR="00B2745B" w:rsidRPr="00F2498B" w:rsidRDefault="00CF1B26" w:rsidP="007D7E10">
      <w:pPr>
        <w:pStyle w:val="Lijstalinea"/>
        <w:numPr>
          <w:ilvl w:val="0"/>
          <w:numId w:val="34"/>
        </w:numPr>
        <w:jc w:val="both"/>
        <w:rPr>
          <w:rFonts w:ascii="Lucida Sans" w:hAnsi="Lucida Sans"/>
          <w:sz w:val="20"/>
          <w:szCs w:val="20"/>
        </w:rPr>
      </w:pPr>
      <w:r w:rsidRPr="00F2498B">
        <w:rPr>
          <w:rFonts w:ascii="Lucida Sans" w:hAnsi="Lucida Sans"/>
          <w:sz w:val="20"/>
          <w:szCs w:val="20"/>
        </w:rPr>
        <w:t>Verzamelfacturen waarop meer dan 1 gassoort vermeld staan worden niet in behandeling genomen</w:t>
      </w:r>
    </w:p>
    <w:p w14:paraId="082EEC04" w14:textId="77777777" w:rsidR="00CE5178" w:rsidRDefault="00CE5178" w:rsidP="00B2745B">
      <w:pPr>
        <w:jc w:val="both"/>
        <w:rPr>
          <w:rFonts w:ascii="Lucida Sans" w:hAnsi="Lucida Sans"/>
          <w:sz w:val="20"/>
          <w:szCs w:val="20"/>
        </w:rPr>
      </w:pPr>
    </w:p>
    <w:p w14:paraId="082EEC05" w14:textId="77777777" w:rsidR="00CE5178" w:rsidRDefault="00CE5178" w:rsidP="00B2745B">
      <w:pPr>
        <w:jc w:val="both"/>
        <w:rPr>
          <w:rFonts w:ascii="Lucida Sans" w:hAnsi="Lucida Sans"/>
          <w:sz w:val="20"/>
          <w:szCs w:val="20"/>
        </w:rPr>
      </w:pPr>
    </w:p>
    <w:p w14:paraId="082EEC06" w14:textId="77777777" w:rsidR="00CE5178" w:rsidRPr="00781532" w:rsidRDefault="00CE5178">
      <w:pPr>
        <w:jc w:val="both"/>
        <w:rPr>
          <w:rFonts w:ascii="Lucida Sans" w:hAnsi="Lucida Sans"/>
          <w:sz w:val="20"/>
          <w:szCs w:val="20"/>
        </w:rPr>
      </w:pPr>
    </w:p>
    <w:sectPr w:rsidR="00CE5178" w:rsidRPr="00781532" w:rsidSect="005304A1">
      <w:headerReference w:type="default" r:id="rId14"/>
      <w:footerReference w:type="default" r:id="rId15"/>
      <w:headerReference w:type="first" r:id="rId16"/>
      <w:footerReference w:type="first" r:id="rId17"/>
      <w:pgSz w:w="12240" w:h="15840" w:code="32767"/>
      <w:pgMar w:top="1440" w:right="1797" w:bottom="1079"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DB02C" w14:textId="77777777" w:rsidR="000F188C" w:rsidRDefault="000F188C">
      <w:r>
        <w:separator/>
      </w:r>
    </w:p>
  </w:endnote>
  <w:endnote w:type="continuationSeparator" w:id="0">
    <w:p w14:paraId="777CEA97" w14:textId="77777777" w:rsidR="000F188C" w:rsidRDefault="000F188C">
      <w:r>
        <w:continuationSeparator/>
      </w:r>
    </w:p>
  </w:endnote>
  <w:endnote w:type="continuationNotice" w:id="1">
    <w:p w14:paraId="5E38652A" w14:textId="77777777" w:rsidR="000F188C" w:rsidRDefault="000F1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topi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SansEF">
    <w:altName w:val="Calibri"/>
    <w:charset w:val="00"/>
    <w:family w:val="auto"/>
    <w:pitch w:val="variable"/>
    <w:sig w:usb0="00000083" w:usb1="00000000" w:usb2="00000000" w:usb3="00000000" w:csb0="00000009"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EC0F" w14:textId="77777777" w:rsidR="00A50A15" w:rsidRDefault="00A50A15">
    <w:pPr>
      <w:pStyle w:val="Voettekst"/>
      <w:rPr>
        <w:u w:val="single"/>
      </w:rPr>
    </w:pPr>
    <w:r>
      <w:rPr>
        <w:u w:val="single"/>
      </w:rPr>
      <w:tab/>
    </w:r>
    <w:r>
      <w:rPr>
        <w:u w:val="single"/>
      </w:rPr>
      <w:tab/>
    </w:r>
  </w:p>
  <w:p w14:paraId="1141BB09" w14:textId="22D70C84" w:rsidR="008C3DC5" w:rsidRDefault="00A50A15">
    <w:pPr>
      <w:pStyle w:val="Voettekst"/>
      <w:rPr>
        <w:sz w:val="18"/>
        <w:szCs w:val="18"/>
      </w:rPr>
    </w:pPr>
    <w:r w:rsidRPr="00C94D01">
      <w:rPr>
        <w:sz w:val="18"/>
        <w:szCs w:val="18"/>
      </w:rPr>
      <w:t xml:space="preserve">Versie </w:t>
    </w:r>
    <w:r>
      <w:rPr>
        <w:sz w:val="18"/>
        <w:szCs w:val="18"/>
      </w:rPr>
      <w:t xml:space="preserve"> </w:t>
    </w:r>
    <w:r w:rsidR="005E7CC6">
      <w:rPr>
        <w:sz w:val="18"/>
        <w:szCs w:val="18"/>
      </w:rPr>
      <w:t>0</w:t>
    </w:r>
    <w:r>
      <w:rPr>
        <w:sz w:val="18"/>
        <w:szCs w:val="18"/>
      </w:rPr>
      <w:t>.</w:t>
    </w:r>
    <w:r w:rsidR="00E60E6D">
      <w:rPr>
        <w:sz w:val="18"/>
        <w:szCs w:val="18"/>
      </w:rPr>
      <w:t>8</w:t>
    </w:r>
  </w:p>
  <w:p w14:paraId="082EEC10" w14:textId="4B68DF0C" w:rsidR="00A50A15" w:rsidRPr="002E790A" w:rsidRDefault="00A50A15">
    <w:pPr>
      <w:pStyle w:val="Voettekst"/>
      <w:rPr>
        <w:sz w:val="20"/>
        <w:szCs w:val="20"/>
      </w:rPr>
    </w:pPr>
    <w:r w:rsidRPr="00C94D01">
      <w:rPr>
        <w:sz w:val="18"/>
        <w:szCs w:val="18"/>
      </w:rPr>
      <w:tab/>
    </w:r>
    <w:r>
      <w:rPr>
        <w:sz w:val="18"/>
        <w:szCs w:val="18"/>
      </w:rPr>
      <w:tab/>
    </w:r>
    <w:r w:rsidRPr="002E790A">
      <w:rPr>
        <w:rStyle w:val="Paginanummer"/>
        <w:sz w:val="20"/>
        <w:szCs w:val="20"/>
      </w:rPr>
      <w:fldChar w:fldCharType="begin"/>
    </w:r>
    <w:r w:rsidRPr="002E790A">
      <w:rPr>
        <w:rStyle w:val="Paginanummer"/>
        <w:sz w:val="20"/>
        <w:szCs w:val="20"/>
      </w:rPr>
      <w:instrText xml:space="preserve"> PAGE </w:instrText>
    </w:r>
    <w:r w:rsidRPr="002E790A">
      <w:rPr>
        <w:rStyle w:val="Paginanummer"/>
        <w:sz w:val="20"/>
        <w:szCs w:val="20"/>
      </w:rPr>
      <w:fldChar w:fldCharType="separate"/>
    </w:r>
    <w:r w:rsidR="00730700">
      <w:rPr>
        <w:rStyle w:val="Paginanummer"/>
        <w:noProof/>
        <w:sz w:val="20"/>
        <w:szCs w:val="20"/>
      </w:rPr>
      <w:t>16</w:t>
    </w:r>
    <w:r w:rsidRPr="002E790A">
      <w:rPr>
        <w:rStyle w:val="Paginanummer"/>
        <w:sz w:val="20"/>
        <w:szCs w:val="20"/>
      </w:rPr>
      <w:fldChar w:fldCharType="end"/>
    </w:r>
    <w:r w:rsidRPr="002E790A">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5B4D93B7" w14:paraId="450CEFC0" w14:textId="77777777" w:rsidTr="5B4D93B7">
      <w:trPr>
        <w:trHeight w:val="300"/>
      </w:trPr>
      <w:tc>
        <w:tcPr>
          <w:tcW w:w="2880" w:type="dxa"/>
        </w:tcPr>
        <w:p w14:paraId="70710DE2" w14:textId="6F2EBEB4" w:rsidR="5B4D93B7" w:rsidRDefault="5B4D93B7" w:rsidP="5B4D93B7">
          <w:pPr>
            <w:pStyle w:val="Koptekst"/>
            <w:ind w:left="-115"/>
          </w:pPr>
        </w:p>
      </w:tc>
      <w:tc>
        <w:tcPr>
          <w:tcW w:w="2880" w:type="dxa"/>
        </w:tcPr>
        <w:p w14:paraId="43B967B1" w14:textId="66B9A25B" w:rsidR="5B4D93B7" w:rsidRDefault="5B4D93B7" w:rsidP="5B4D93B7">
          <w:pPr>
            <w:pStyle w:val="Koptekst"/>
            <w:jc w:val="center"/>
          </w:pPr>
        </w:p>
      </w:tc>
      <w:tc>
        <w:tcPr>
          <w:tcW w:w="2880" w:type="dxa"/>
        </w:tcPr>
        <w:p w14:paraId="78B37401" w14:textId="04562BC5" w:rsidR="5B4D93B7" w:rsidRDefault="5B4D93B7" w:rsidP="5B4D93B7">
          <w:pPr>
            <w:pStyle w:val="Koptekst"/>
            <w:ind w:right="-115"/>
            <w:jc w:val="right"/>
          </w:pPr>
        </w:p>
      </w:tc>
    </w:tr>
  </w:tbl>
  <w:p w14:paraId="0E901D40" w14:textId="29C7C064" w:rsidR="00B8538F" w:rsidRDefault="00B853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C47A5" w14:textId="77777777" w:rsidR="000F188C" w:rsidRDefault="000F188C">
      <w:r>
        <w:separator/>
      </w:r>
    </w:p>
  </w:footnote>
  <w:footnote w:type="continuationSeparator" w:id="0">
    <w:p w14:paraId="1BA0FBD3" w14:textId="77777777" w:rsidR="000F188C" w:rsidRDefault="000F188C">
      <w:r>
        <w:continuationSeparator/>
      </w:r>
    </w:p>
  </w:footnote>
  <w:footnote w:type="continuationNotice" w:id="1">
    <w:p w14:paraId="603387D4" w14:textId="77777777" w:rsidR="000F188C" w:rsidRDefault="000F1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EC0D" w14:textId="112D554C" w:rsidR="00A50A15" w:rsidRPr="005C1D8C" w:rsidRDefault="00A50A15">
    <w:pPr>
      <w:pStyle w:val="Koptekst"/>
      <w:rPr>
        <w:b/>
        <w:sz w:val="18"/>
        <w:szCs w:val="18"/>
        <w:u w:val="single"/>
        <w:lang w:val="en-GB"/>
      </w:rPr>
    </w:pPr>
    <w:r>
      <w:rPr>
        <w:b/>
        <w:sz w:val="18"/>
        <w:szCs w:val="18"/>
        <w:u w:val="single"/>
      </w:rPr>
      <w:tab/>
    </w:r>
    <w:r>
      <w:rPr>
        <w:b/>
        <w:sz w:val="18"/>
        <w:szCs w:val="18"/>
        <w:u w:val="single"/>
      </w:rPr>
      <w:tab/>
    </w:r>
    <w:r w:rsidRPr="005C1D8C">
      <w:rPr>
        <w:b/>
        <w:sz w:val="18"/>
        <w:szCs w:val="18"/>
        <w:u w:val="single"/>
        <w:lang w:val="en-GB"/>
      </w:rPr>
      <w:t xml:space="preserve">SLA </w:t>
    </w:r>
    <w:r w:rsidR="00AB24D0">
      <w:rPr>
        <w:b/>
        <w:sz w:val="18"/>
        <w:szCs w:val="18"/>
        <w:u w:val="single"/>
        <w:lang w:val="en-GB"/>
      </w:rPr>
      <w:t>A</w:t>
    </w:r>
    <w:r w:rsidR="008B1C73">
      <w:rPr>
        <w:b/>
        <w:sz w:val="18"/>
        <w:szCs w:val="18"/>
        <w:u w:val="single"/>
        <w:lang w:val="en-GB"/>
      </w:rPr>
      <w:t xml:space="preserve">msterdam </w:t>
    </w:r>
    <w:r>
      <w:rPr>
        <w:b/>
        <w:sz w:val="18"/>
        <w:szCs w:val="18"/>
        <w:u w:val="single"/>
        <w:lang w:val="en-GB"/>
      </w:rPr>
      <w:t>U</w:t>
    </w:r>
    <w:r w:rsidR="005E7CC6">
      <w:rPr>
        <w:b/>
        <w:sz w:val="18"/>
        <w:szCs w:val="18"/>
        <w:u w:val="single"/>
        <w:lang w:val="en-GB"/>
      </w:rPr>
      <w:t>MC</w:t>
    </w:r>
    <w:r>
      <w:rPr>
        <w:b/>
        <w:sz w:val="18"/>
        <w:szCs w:val="18"/>
        <w:u w:val="single"/>
        <w:lang w:val="en-GB"/>
      </w:rPr>
      <w:t xml:space="preserve"> </w:t>
    </w:r>
    <w:r w:rsidRPr="005C1D8C">
      <w:rPr>
        <w:b/>
        <w:sz w:val="18"/>
        <w:szCs w:val="18"/>
        <w:u w:val="single"/>
        <w:lang w:val="en-GB"/>
      </w:rPr>
      <w:t xml:space="preserve">&amp; </w:t>
    </w:r>
    <w:r w:rsidR="005E7CC6" w:rsidRPr="00242FAD">
      <w:rPr>
        <w:b/>
        <w:sz w:val="18"/>
        <w:szCs w:val="18"/>
        <w:u w:val="single"/>
        <w:lang w:val="en-GB"/>
      </w:rPr>
      <w:t>&lt;Leverancier &gt;</w:t>
    </w:r>
  </w:p>
  <w:p w14:paraId="082EEC0E" w14:textId="77777777" w:rsidR="00A50A15" w:rsidRPr="005C1D8C" w:rsidRDefault="00A50A15">
    <w:pPr>
      <w:pStyle w:val="Koptekst"/>
      <w:rPr>
        <w:u w:val="single"/>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5B4D93B7" w14:paraId="44E730F4" w14:textId="77777777" w:rsidTr="5B4D93B7">
      <w:trPr>
        <w:trHeight w:val="300"/>
      </w:trPr>
      <w:tc>
        <w:tcPr>
          <w:tcW w:w="2880" w:type="dxa"/>
        </w:tcPr>
        <w:p w14:paraId="595C2792" w14:textId="01F41839" w:rsidR="5B4D93B7" w:rsidRDefault="5B4D93B7" w:rsidP="5B4D93B7">
          <w:pPr>
            <w:pStyle w:val="Koptekst"/>
            <w:ind w:left="-115"/>
          </w:pPr>
        </w:p>
      </w:tc>
      <w:tc>
        <w:tcPr>
          <w:tcW w:w="2880" w:type="dxa"/>
        </w:tcPr>
        <w:p w14:paraId="1F90A24B" w14:textId="01CC9C4B" w:rsidR="5B4D93B7" w:rsidRDefault="5B4D93B7" w:rsidP="5B4D93B7">
          <w:pPr>
            <w:pStyle w:val="Koptekst"/>
            <w:jc w:val="center"/>
          </w:pPr>
        </w:p>
      </w:tc>
      <w:tc>
        <w:tcPr>
          <w:tcW w:w="2880" w:type="dxa"/>
        </w:tcPr>
        <w:p w14:paraId="2899C307" w14:textId="07492D0C" w:rsidR="5B4D93B7" w:rsidRDefault="5B4D93B7" w:rsidP="5B4D93B7">
          <w:pPr>
            <w:pStyle w:val="Koptekst"/>
            <w:ind w:right="-115"/>
            <w:jc w:val="right"/>
          </w:pPr>
        </w:p>
      </w:tc>
    </w:tr>
  </w:tbl>
  <w:p w14:paraId="3B0AC1A1" w14:textId="615EF86C" w:rsidR="00B8538F" w:rsidRDefault="00B8538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1E6"/>
    <w:multiLevelType w:val="multilevel"/>
    <w:tmpl w:val="3B56C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0D4DC8"/>
    <w:multiLevelType w:val="hybridMultilevel"/>
    <w:tmpl w:val="6C903800"/>
    <w:lvl w:ilvl="0" w:tplc="04130019">
      <w:start w:val="1"/>
      <w:numFmt w:val="lowerLetter"/>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641FF"/>
    <w:multiLevelType w:val="hybridMultilevel"/>
    <w:tmpl w:val="4EDE2104"/>
    <w:lvl w:ilvl="0" w:tplc="04130017">
      <w:start w:val="1"/>
      <w:numFmt w:val="lowerLetter"/>
      <w:lvlText w:val="%1)"/>
      <w:lvlJc w:val="left"/>
      <w:pPr>
        <w:ind w:left="360" w:hanging="360"/>
      </w:pPr>
      <w:rPr>
        <w:sz w:val="20"/>
        <w:szCs w:val="20"/>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 w15:restartNumberingAfterBreak="0">
    <w:nsid w:val="0D4B2EBB"/>
    <w:multiLevelType w:val="hybridMultilevel"/>
    <w:tmpl w:val="05FA91BC"/>
    <w:lvl w:ilvl="0" w:tplc="2440F02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F6C6F"/>
    <w:multiLevelType w:val="hybridMultilevel"/>
    <w:tmpl w:val="3D428A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976874"/>
    <w:multiLevelType w:val="hybridMultilevel"/>
    <w:tmpl w:val="DA5EF03C"/>
    <w:lvl w:ilvl="0" w:tplc="0413000F">
      <w:start w:val="1"/>
      <w:numFmt w:val="decimal"/>
      <w:lvlText w:val="%1."/>
      <w:lvlJc w:val="left"/>
      <w:pPr>
        <w:ind w:left="720" w:hanging="360"/>
      </w:pPr>
    </w:lvl>
    <w:lvl w:ilvl="1" w:tplc="0413000F">
      <w:start w:val="1"/>
      <w:numFmt w:val="decimal"/>
      <w:lvlText w:val="%2."/>
      <w:lvlJc w:val="left"/>
      <w:pPr>
        <w:ind w:left="1440" w:hanging="360"/>
      </w:pPr>
      <w:rPr>
        <w:rFonts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5202739"/>
    <w:multiLevelType w:val="hybridMultilevel"/>
    <w:tmpl w:val="F5E271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4342BD"/>
    <w:multiLevelType w:val="hybridMultilevel"/>
    <w:tmpl w:val="1CF41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355EC5"/>
    <w:multiLevelType w:val="hybridMultilevel"/>
    <w:tmpl w:val="18D4C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D0BCC"/>
    <w:multiLevelType w:val="hybridMultilevel"/>
    <w:tmpl w:val="6AFCE086"/>
    <w:lvl w:ilvl="0" w:tplc="04130017">
      <w:start w:val="1"/>
      <w:numFmt w:val="lowerLetter"/>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0" w15:restartNumberingAfterBreak="0">
    <w:nsid w:val="1F966BF1"/>
    <w:multiLevelType w:val="hybridMultilevel"/>
    <w:tmpl w:val="18D4C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424D7"/>
    <w:multiLevelType w:val="hybridMultilevel"/>
    <w:tmpl w:val="562C4B4A"/>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F">
      <w:start w:val="1"/>
      <w:numFmt w:val="decimal"/>
      <w:lvlText w:val="%4."/>
      <w:lvlJc w:val="left"/>
      <w:pPr>
        <w:tabs>
          <w:tab w:val="num" w:pos="2880"/>
        </w:tabs>
        <w:ind w:left="2880" w:hanging="360"/>
      </w:pPr>
      <w:rPr>
        <w:rFonts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F80ED1"/>
    <w:multiLevelType w:val="hybridMultilevel"/>
    <w:tmpl w:val="46D4877A"/>
    <w:lvl w:ilvl="0" w:tplc="0413000F">
      <w:start w:val="1"/>
      <w:numFmt w:val="decimal"/>
      <w:lvlText w:val="%1."/>
      <w:lvlJc w:val="left"/>
      <w:pPr>
        <w:ind w:left="720" w:hanging="360"/>
      </w:pPr>
    </w:lvl>
    <w:lvl w:ilvl="1" w:tplc="0413000F">
      <w:start w:val="1"/>
      <w:numFmt w:val="decimal"/>
      <w:lvlText w:val="%2."/>
      <w:lvlJc w:val="left"/>
      <w:pPr>
        <w:ind w:left="1440" w:hanging="360"/>
      </w:pPr>
      <w:rPr>
        <w:rFonts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27CB4325"/>
    <w:multiLevelType w:val="hybridMultilevel"/>
    <w:tmpl w:val="FA9827BE"/>
    <w:lvl w:ilvl="0" w:tplc="2876A6FA">
      <w:start w:val="1"/>
      <w:numFmt w:val="lowerLetter"/>
      <w:lvlText w:val="%1."/>
      <w:lvlJc w:val="left"/>
      <w:pPr>
        <w:ind w:left="360" w:hanging="360"/>
      </w:pPr>
      <w:rPr>
        <w:sz w:val="20"/>
        <w:szCs w:val="20"/>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4" w15:restartNumberingAfterBreak="0">
    <w:nsid w:val="29BE1EBB"/>
    <w:multiLevelType w:val="hybridMultilevel"/>
    <w:tmpl w:val="39909C58"/>
    <w:lvl w:ilvl="0" w:tplc="04130019">
      <w:start w:val="1"/>
      <w:numFmt w:val="lowerLetter"/>
      <w:lvlText w:val="%1."/>
      <w:lvlJc w:val="left"/>
      <w:pPr>
        <w:tabs>
          <w:tab w:val="num" w:pos="753"/>
        </w:tabs>
        <w:ind w:left="753" w:hanging="360"/>
      </w:pPr>
      <w:rPr>
        <w:rFonts w:hint="default"/>
      </w:rPr>
    </w:lvl>
    <w:lvl w:ilvl="1" w:tplc="04130003">
      <w:start w:val="1"/>
      <w:numFmt w:val="bullet"/>
      <w:lvlText w:val="o"/>
      <w:lvlJc w:val="left"/>
      <w:pPr>
        <w:tabs>
          <w:tab w:val="num" w:pos="1473"/>
        </w:tabs>
        <w:ind w:left="1473" w:hanging="360"/>
      </w:pPr>
      <w:rPr>
        <w:rFonts w:ascii="Courier New" w:hAnsi="Courier New" w:hint="default"/>
      </w:rPr>
    </w:lvl>
    <w:lvl w:ilvl="2" w:tplc="04130005">
      <w:start w:val="1"/>
      <w:numFmt w:val="bullet"/>
      <w:lvlText w:val=""/>
      <w:lvlJc w:val="left"/>
      <w:pPr>
        <w:tabs>
          <w:tab w:val="num" w:pos="2193"/>
        </w:tabs>
        <w:ind w:left="2193" w:hanging="360"/>
      </w:pPr>
      <w:rPr>
        <w:rFonts w:ascii="Wingdings" w:hAnsi="Wingdings" w:hint="default"/>
      </w:rPr>
    </w:lvl>
    <w:lvl w:ilvl="3" w:tplc="04130001" w:tentative="1">
      <w:start w:val="1"/>
      <w:numFmt w:val="bullet"/>
      <w:lvlText w:val=""/>
      <w:lvlJc w:val="left"/>
      <w:pPr>
        <w:tabs>
          <w:tab w:val="num" w:pos="2913"/>
        </w:tabs>
        <w:ind w:left="2913" w:hanging="360"/>
      </w:pPr>
      <w:rPr>
        <w:rFonts w:ascii="Symbol" w:hAnsi="Symbol" w:hint="default"/>
      </w:rPr>
    </w:lvl>
    <w:lvl w:ilvl="4" w:tplc="04130003" w:tentative="1">
      <w:start w:val="1"/>
      <w:numFmt w:val="bullet"/>
      <w:lvlText w:val="o"/>
      <w:lvlJc w:val="left"/>
      <w:pPr>
        <w:tabs>
          <w:tab w:val="num" w:pos="3633"/>
        </w:tabs>
        <w:ind w:left="3633" w:hanging="360"/>
      </w:pPr>
      <w:rPr>
        <w:rFonts w:ascii="Courier New" w:hAnsi="Courier New" w:hint="default"/>
      </w:rPr>
    </w:lvl>
    <w:lvl w:ilvl="5" w:tplc="04130005" w:tentative="1">
      <w:start w:val="1"/>
      <w:numFmt w:val="bullet"/>
      <w:lvlText w:val=""/>
      <w:lvlJc w:val="left"/>
      <w:pPr>
        <w:tabs>
          <w:tab w:val="num" w:pos="4353"/>
        </w:tabs>
        <w:ind w:left="4353" w:hanging="360"/>
      </w:pPr>
      <w:rPr>
        <w:rFonts w:ascii="Wingdings" w:hAnsi="Wingdings" w:hint="default"/>
      </w:rPr>
    </w:lvl>
    <w:lvl w:ilvl="6" w:tplc="04130001" w:tentative="1">
      <w:start w:val="1"/>
      <w:numFmt w:val="bullet"/>
      <w:lvlText w:val=""/>
      <w:lvlJc w:val="left"/>
      <w:pPr>
        <w:tabs>
          <w:tab w:val="num" w:pos="5073"/>
        </w:tabs>
        <w:ind w:left="5073" w:hanging="360"/>
      </w:pPr>
      <w:rPr>
        <w:rFonts w:ascii="Symbol" w:hAnsi="Symbol" w:hint="default"/>
      </w:rPr>
    </w:lvl>
    <w:lvl w:ilvl="7" w:tplc="04130003" w:tentative="1">
      <w:start w:val="1"/>
      <w:numFmt w:val="bullet"/>
      <w:lvlText w:val="o"/>
      <w:lvlJc w:val="left"/>
      <w:pPr>
        <w:tabs>
          <w:tab w:val="num" w:pos="5793"/>
        </w:tabs>
        <w:ind w:left="5793" w:hanging="360"/>
      </w:pPr>
      <w:rPr>
        <w:rFonts w:ascii="Courier New" w:hAnsi="Courier New" w:hint="default"/>
      </w:rPr>
    </w:lvl>
    <w:lvl w:ilvl="8" w:tplc="04130005" w:tentative="1">
      <w:start w:val="1"/>
      <w:numFmt w:val="bullet"/>
      <w:lvlText w:val=""/>
      <w:lvlJc w:val="left"/>
      <w:pPr>
        <w:tabs>
          <w:tab w:val="num" w:pos="6513"/>
        </w:tabs>
        <w:ind w:left="6513" w:hanging="360"/>
      </w:pPr>
      <w:rPr>
        <w:rFonts w:ascii="Wingdings" w:hAnsi="Wingdings" w:hint="default"/>
      </w:rPr>
    </w:lvl>
  </w:abstractNum>
  <w:abstractNum w:abstractNumId="15" w15:restartNumberingAfterBreak="0">
    <w:nsid w:val="2B907286"/>
    <w:multiLevelType w:val="hybridMultilevel"/>
    <w:tmpl w:val="8D2C6B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C130426"/>
    <w:multiLevelType w:val="hybridMultilevel"/>
    <w:tmpl w:val="811463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2EFA6365"/>
    <w:multiLevelType w:val="hybridMultilevel"/>
    <w:tmpl w:val="D450BB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0491666"/>
    <w:multiLevelType w:val="multilevel"/>
    <w:tmpl w:val="6D1EB2E0"/>
    <w:lvl w:ilvl="0">
      <w:start w:val="1"/>
      <w:numFmt w:val="decimal"/>
      <w:pStyle w:val="ContrKop"/>
      <w:lvlText w:val="%1."/>
      <w:lvlJc w:val="left"/>
      <w:pPr>
        <w:tabs>
          <w:tab w:val="num" w:pos="0"/>
        </w:tabs>
        <w:ind w:left="708" w:hanging="708"/>
      </w:pPr>
    </w:lvl>
    <w:lvl w:ilvl="1">
      <w:start w:val="1"/>
      <w:numFmt w:val="decimal"/>
      <w:lvlText w:val="%1.%2."/>
      <w:lvlJc w:val="left"/>
      <w:pPr>
        <w:tabs>
          <w:tab w:val="num" w:pos="2"/>
        </w:tabs>
        <w:ind w:left="1418" w:hanging="7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9" w15:restartNumberingAfterBreak="0">
    <w:nsid w:val="324B2679"/>
    <w:multiLevelType w:val="hybridMultilevel"/>
    <w:tmpl w:val="3F2CD7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99E1F27"/>
    <w:multiLevelType w:val="hybridMultilevel"/>
    <w:tmpl w:val="0A327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EC84F53"/>
    <w:multiLevelType w:val="hybridMultilevel"/>
    <w:tmpl w:val="BA784066"/>
    <w:lvl w:ilvl="0" w:tplc="0409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4F36E4D"/>
    <w:multiLevelType w:val="hybridMultilevel"/>
    <w:tmpl w:val="3604A3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E9C6C6A"/>
    <w:multiLevelType w:val="hybridMultilevel"/>
    <w:tmpl w:val="F9A003EC"/>
    <w:lvl w:ilvl="0" w:tplc="B63E1BDA">
      <w:start w:val="5"/>
      <w:numFmt w:val="bullet"/>
      <w:lvlText w:val="-"/>
      <w:lvlJc w:val="left"/>
      <w:pPr>
        <w:ind w:left="720" w:hanging="360"/>
      </w:pPr>
      <w:rPr>
        <w:rFonts w:ascii="Lucida Sans" w:eastAsia="Times New Roman" w:hAnsi="Lucida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F646B3C"/>
    <w:multiLevelType w:val="hybridMultilevel"/>
    <w:tmpl w:val="5B44BEA2"/>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800EF0"/>
    <w:multiLevelType w:val="hybridMultilevel"/>
    <w:tmpl w:val="69649A80"/>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6" w15:restartNumberingAfterBreak="0">
    <w:nsid w:val="5B50588D"/>
    <w:multiLevelType w:val="hybridMultilevel"/>
    <w:tmpl w:val="C9F200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B9651F2"/>
    <w:multiLevelType w:val="hybridMultilevel"/>
    <w:tmpl w:val="69660F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306309"/>
    <w:multiLevelType w:val="hybridMultilevel"/>
    <w:tmpl w:val="18D4C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7E5D28"/>
    <w:multiLevelType w:val="multilevel"/>
    <w:tmpl w:val="45180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8331AC"/>
    <w:multiLevelType w:val="hybridMultilevel"/>
    <w:tmpl w:val="8B0E3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66672DC"/>
    <w:multiLevelType w:val="hybridMultilevel"/>
    <w:tmpl w:val="57DA9762"/>
    <w:lvl w:ilvl="0" w:tplc="04130017">
      <w:start w:val="1"/>
      <w:numFmt w:val="lowerLetter"/>
      <w:lvlText w:val="%1)"/>
      <w:lvlJc w:val="left"/>
      <w:pPr>
        <w:ind w:left="1713" w:hanging="360"/>
      </w:pPr>
      <w:rPr>
        <w:rFonts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32" w15:restartNumberingAfterBreak="0">
    <w:nsid w:val="7BE67E65"/>
    <w:multiLevelType w:val="hybridMultilevel"/>
    <w:tmpl w:val="801E7E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3" w15:restartNumberingAfterBreak="0">
    <w:nsid w:val="7F0115D5"/>
    <w:multiLevelType w:val="hybridMultilevel"/>
    <w:tmpl w:val="5D9463BC"/>
    <w:lvl w:ilvl="0" w:tplc="4AFE6CA2">
      <w:start w:val="14"/>
      <w:numFmt w:val="lowerLetter"/>
      <w:lvlText w:val="%1."/>
      <w:lvlJc w:val="left"/>
      <w:pPr>
        <w:ind w:left="360" w:hanging="360"/>
      </w:pPr>
      <w:rPr>
        <w:rFonts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F9B31B9"/>
    <w:multiLevelType w:val="multilevel"/>
    <w:tmpl w:val="1B18A714"/>
    <w:lvl w:ilvl="0">
      <w:start w:val="1"/>
      <w:numFmt w:val="decimal"/>
      <w:lvlText w:val="Artikel %1"/>
      <w:lvlJc w:val="right"/>
      <w:pPr>
        <w:tabs>
          <w:tab w:val="num" w:pos="113"/>
        </w:tabs>
        <w:ind w:left="113" w:hanging="113"/>
      </w:pPr>
      <w:rPr>
        <w:rFonts w:ascii="Times New Roman" w:hAnsi="Times New Roman" w:hint="default"/>
        <w:b/>
        <w:i w:val="0"/>
        <w:sz w:val="24"/>
        <w:szCs w:val="24"/>
      </w:rPr>
    </w:lvl>
    <w:lvl w:ilvl="1">
      <w:start w:val="1"/>
      <w:numFmt w:val="decimal"/>
      <w:pStyle w:val="Artikeltekst"/>
      <w:lvlText w:val="%1 .%2"/>
      <w:lvlJc w:val="right"/>
      <w:pPr>
        <w:tabs>
          <w:tab w:val="num" w:pos="113"/>
        </w:tabs>
        <w:ind w:left="113" w:hanging="113"/>
      </w:pPr>
      <w:rPr>
        <w:rFonts w:ascii="Times New Roman" w:hAnsi="Times New Roman" w:hint="default"/>
        <w:b w:val="0"/>
        <w:i w:val="0"/>
        <w:sz w:val="18"/>
        <w:szCs w:val="18"/>
      </w:rPr>
    </w:lvl>
    <w:lvl w:ilvl="2">
      <w:start w:val="1"/>
      <w:numFmt w:val="lowerLetter"/>
      <w:lvlText w:val="(%3)"/>
      <w:lvlJc w:val="right"/>
      <w:pPr>
        <w:tabs>
          <w:tab w:val="num" w:pos="113"/>
        </w:tabs>
        <w:ind w:left="113" w:hanging="113"/>
      </w:pPr>
      <w:rPr>
        <w:rFonts w:ascii="Utopia" w:hAnsi="Utopia" w:hint="default"/>
        <w:b w:val="0"/>
        <w:i w:val="0"/>
        <w:sz w:val="18"/>
      </w:rPr>
    </w:lvl>
    <w:lvl w:ilvl="3">
      <w:start w:val="1"/>
      <w:numFmt w:val="lowerRoman"/>
      <w:lvlText w:val="(%4)"/>
      <w:lvlJc w:val="right"/>
      <w:pPr>
        <w:tabs>
          <w:tab w:val="num" w:pos="977"/>
        </w:tabs>
        <w:ind w:left="977" w:hanging="144"/>
      </w:pPr>
      <w:rPr>
        <w:rFonts w:hint="default"/>
      </w:rPr>
    </w:lvl>
    <w:lvl w:ilvl="4">
      <w:start w:val="1"/>
      <w:numFmt w:val="decimal"/>
      <w:lvlText w:val="%5)"/>
      <w:lvlJc w:val="left"/>
      <w:pPr>
        <w:tabs>
          <w:tab w:val="num" w:pos="1121"/>
        </w:tabs>
        <w:ind w:left="1121" w:hanging="432"/>
      </w:pPr>
      <w:rPr>
        <w:rFonts w:hint="default"/>
      </w:rPr>
    </w:lvl>
    <w:lvl w:ilvl="5">
      <w:start w:val="1"/>
      <w:numFmt w:val="lowerLetter"/>
      <w:lvlText w:val="%6)"/>
      <w:lvlJc w:val="left"/>
      <w:pPr>
        <w:tabs>
          <w:tab w:val="num" w:pos="1265"/>
        </w:tabs>
        <w:ind w:left="1265" w:hanging="432"/>
      </w:pPr>
      <w:rPr>
        <w:rFonts w:hint="default"/>
      </w:rPr>
    </w:lvl>
    <w:lvl w:ilvl="6">
      <w:start w:val="1"/>
      <w:numFmt w:val="lowerRoman"/>
      <w:lvlText w:val="%7)"/>
      <w:lvlJc w:val="right"/>
      <w:pPr>
        <w:tabs>
          <w:tab w:val="num" w:pos="1409"/>
        </w:tabs>
        <w:ind w:left="1409" w:hanging="288"/>
      </w:pPr>
      <w:rPr>
        <w:rFonts w:hint="default"/>
      </w:rPr>
    </w:lvl>
    <w:lvl w:ilvl="7">
      <w:start w:val="1"/>
      <w:numFmt w:val="lowerLetter"/>
      <w:lvlText w:val="%8."/>
      <w:lvlJc w:val="left"/>
      <w:pPr>
        <w:tabs>
          <w:tab w:val="num" w:pos="1553"/>
        </w:tabs>
        <w:ind w:left="1553" w:hanging="432"/>
      </w:pPr>
      <w:rPr>
        <w:rFonts w:hint="default"/>
      </w:rPr>
    </w:lvl>
    <w:lvl w:ilvl="8">
      <w:start w:val="1"/>
      <w:numFmt w:val="lowerRoman"/>
      <w:lvlText w:val="%9."/>
      <w:lvlJc w:val="right"/>
      <w:pPr>
        <w:tabs>
          <w:tab w:val="num" w:pos="1697"/>
        </w:tabs>
        <w:ind w:left="1697" w:hanging="144"/>
      </w:pPr>
      <w:rPr>
        <w:rFonts w:hint="default"/>
      </w:rPr>
    </w:lvl>
  </w:abstractNum>
  <w:num w:numId="1" w16cid:durableId="838932762">
    <w:abstractNumId w:val="18"/>
  </w:num>
  <w:num w:numId="2" w16cid:durableId="1567298631">
    <w:abstractNumId w:val="28"/>
  </w:num>
  <w:num w:numId="3" w16cid:durableId="1336231324">
    <w:abstractNumId w:val="20"/>
  </w:num>
  <w:num w:numId="4" w16cid:durableId="1156611021">
    <w:abstractNumId w:val="21"/>
  </w:num>
  <w:num w:numId="5" w16cid:durableId="1976373583">
    <w:abstractNumId w:val="11"/>
  </w:num>
  <w:num w:numId="6" w16cid:durableId="1280917885">
    <w:abstractNumId w:val="3"/>
  </w:num>
  <w:num w:numId="7" w16cid:durableId="497042346">
    <w:abstractNumId w:val="24"/>
  </w:num>
  <w:num w:numId="8" w16cid:durableId="1812215263">
    <w:abstractNumId w:val="34"/>
  </w:num>
  <w:num w:numId="9" w16cid:durableId="2025087269">
    <w:abstractNumId w:val="13"/>
  </w:num>
  <w:num w:numId="10" w16cid:durableId="1581986484">
    <w:abstractNumId w:val="9"/>
  </w:num>
  <w:num w:numId="11" w16cid:durableId="1884052630">
    <w:abstractNumId w:val="19"/>
  </w:num>
  <w:num w:numId="12" w16cid:durableId="1167983995">
    <w:abstractNumId w:val="12"/>
  </w:num>
  <w:num w:numId="13" w16cid:durableId="110713278">
    <w:abstractNumId w:val="2"/>
  </w:num>
  <w:num w:numId="14" w16cid:durableId="609439834">
    <w:abstractNumId w:val="33"/>
  </w:num>
  <w:num w:numId="15" w16cid:durableId="1440755413">
    <w:abstractNumId w:val="5"/>
  </w:num>
  <w:num w:numId="16" w16cid:durableId="1260092724">
    <w:abstractNumId w:val="23"/>
  </w:num>
  <w:num w:numId="17" w16cid:durableId="840006512">
    <w:abstractNumId w:val="14"/>
  </w:num>
  <w:num w:numId="18" w16cid:durableId="476532765">
    <w:abstractNumId w:val="1"/>
  </w:num>
  <w:num w:numId="19" w16cid:durableId="1627278561">
    <w:abstractNumId w:val="4"/>
  </w:num>
  <w:num w:numId="20" w16cid:durableId="740323623">
    <w:abstractNumId w:val="0"/>
  </w:num>
  <w:num w:numId="21" w16cid:durableId="352803951">
    <w:abstractNumId w:val="31"/>
  </w:num>
  <w:num w:numId="22" w16cid:durableId="1599564235">
    <w:abstractNumId w:val="27"/>
  </w:num>
  <w:num w:numId="23" w16cid:durableId="1646931165">
    <w:abstractNumId w:val="30"/>
  </w:num>
  <w:num w:numId="24" w16cid:durableId="851258214">
    <w:abstractNumId w:val="15"/>
  </w:num>
  <w:num w:numId="25" w16cid:durableId="747338101">
    <w:abstractNumId w:val="25"/>
  </w:num>
  <w:num w:numId="26" w16cid:durableId="1080520068">
    <w:abstractNumId w:val="16"/>
  </w:num>
  <w:num w:numId="27" w16cid:durableId="888228482">
    <w:abstractNumId w:val="6"/>
  </w:num>
  <w:num w:numId="28" w16cid:durableId="1584220984">
    <w:abstractNumId w:val="8"/>
  </w:num>
  <w:num w:numId="29" w16cid:durableId="389304512">
    <w:abstractNumId w:val="10"/>
  </w:num>
  <w:num w:numId="30" w16cid:durableId="762578507">
    <w:abstractNumId w:val="29"/>
  </w:num>
  <w:num w:numId="31" w16cid:durableId="1597976573">
    <w:abstractNumId w:val="32"/>
  </w:num>
  <w:num w:numId="32" w16cid:durableId="131290605">
    <w:abstractNumId w:val="17"/>
  </w:num>
  <w:num w:numId="33" w16cid:durableId="1574896104">
    <w:abstractNumId w:val="26"/>
  </w:num>
  <w:num w:numId="34" w16cid:durableId="579751553">
    <w:abstractNumId w:val="22"/>
  </w:num>
  <w:num w:numId="35" w16cid:durableId="52818646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4D9"/>
    <w:rsid w:val="00003A12"/>
    <w:rsid w:val="00004FD7"/>
    <w:rsid w:val="00006186"/>
    <w:rsid w:val="00006400"/>
    <w:rsid w:val="00006A1D"/>
    <w:rsid w:val="00011182"/>
    <w:rsid w:val="000125EC"/>
    <w:rsid w:val="0001520E"/>
    <w:rsid w:val="0002369D"/>
    <w:rsid w:val="00026917"/>
    <w:rsid w:val="000271A7"/>
    <w:rsid w:val="00027339"/>
    <w:rsid w:val="00030C97"/>
    <w:rsid w:val="00032F54"/>
    <w:rsid w:val="00033D49"/>
    <w:rsid w:val="000367FE"/>
    <w:rsid w:val="00040F0E"/>
    <w:rsid w:val="00041F72"/>
    <w:rsid w:val="00052113"/>
    <w:rsid w:val="00052152"/>
    <w:rsid w:val="00053682"/>
    <w:rsid w:val="000551D1"/>
    <w:rsid w:val="00060C86"/>
    <w:rsid w:val="00062477"/>
    <w:rsid w:val="00065225"/>
    <w:rsid w:val="00065A01"/>
    <w:rsid w:val="00065E15"/>
    <w:rsid w:val="00070323"/>
    <w:rsid w:val="00070AAB"/>
    <w:rsid w:val="00070E85"/>
    <w:rsid w:val="0007201D"/>
    <w:rsid w:val="0007524B"/>
    <w:rsid w:val="00076021"/>
    <w:rsid w:val="00076A01"/>
    <w:rsid w:val="00076BFC"/>
    <w:rsid w:val="00077CB3"/>
    <w:rsid w:val="00083452"/>
    <w:rsid w:val="00085BDE"/>
    <w:rsid w:val="000876AC"/>
    <w:rsid w:val="00091B50"/>
    <w:rsid w:val="00095C91"/>
    <w:rsid w:val="0009668B"/>
    <w:rsid w:val="000A098B"/>
    <w:rsid w:val="000A1395"/>
    <w:rsid w:val="000A372A"/>
    <w:rsid w:val="000A50A3"/>
    <w:rsid w:val="000A6445"/>
    <w:rsid w:val="000A68E4"/>
    <w:rsid w:val="000A6BDE"/>
    <w:rsid w:val="000A77F4"/>
    <w:rsid w:val="000B01FC"/>
    <w:rsid w:val="000B26AB"/>
    <w:rsid w:val="000B2B83"/>
    <w:rsid w:val="000B5643"/>
    <w:rsid w:val="000B6B1B"/>
    <w:rsid w:val="000B6ED2"/>
    <w:rsid w:val="000B79EC"/>
    <w:rsid w:val="000C08B3"/>
    <w:rsid w:val="000C0C68"/>
    <w:rsid w:val="000C56A4"/>
    <w:rsid w:val="000D17A5"/>
    <w:rsid w:val="000D1C38"/>
    <w:rsid w:val="000D28A8"/>
    <w:rsid w:val="000D726F"/>
    <w:rsid w:val="000D7E1F"/>
    <w:rsid w:val="000E0F99"/>
    <w:rsid w:val="000E1839"/>
    <w:rsid w:val="000E3B21"/>
    <w:rsid w:val="000E6D2B"/>
    <w:rsid w:val="000E7CD6"/>
    <w:rsid w:val="000F0425"/>
    <w:rsid w:val="000F086F"/>
    <w:rsid w:val="000F1168"/>
    <w:rsid w:val="000F188C"/>
    <w:rsid w:val="000F413B"/>
    <w:rsid w:val="00100A1D"/>
    <w:rsid w:val="00102A46"/>
    <w:rsid w:val="00104224"/>
    <w:rsid w:val="001047D9"/>
    <w:rsid w:val="001100BC"/>
    <w:rsid w:val="00116DE0"/>
    <w:rsid w:val="00117B1B"/>
    <w:rsid w:val="00117DFD"/>
    <w:rsid w:val="00120BD7"/>
    <w:rsid w:val="00120CB1"/>
    <w:rsid w:val="00121072"/>
    <w:rsid w:val="00123B9C"/>
    <w:rsid w:val="00123D6A"/>
    <w:rsid w:val="001251F6"/>
    <w:rsid w:val="00133F2A"/>
    <w:rsid w:val="00134DCF"/>
    <w:rsid w:val="0014043E"/>
    <w:rsid w:val="0014097F"/>
    <w:rsid w:val="00141573"/>
    <w:rsid w:val="001440CA"/>
    <w:rsid w:val="00144182"/>
    <w:rsid w:val="00145D28"/>
    <w:rsid w:val="0014788F"/>
    <w:rsid w:val="00147937"/>
    <w:rsid w:val="00147E9A"/>
    <w:rsid w:val="0015063E"/>
    <w:rsid w:val="00151AD5"/>
    <w:rsid w:val="00151C2A"/>
    <w:rsid w:val="00156306"/>
    <w:rsid w:val="0016138D"/>
    <w:rsid w:val="00161657"/>
    <w:rsid w:val="00164431"/>
    <w:rsid w:val="00167518"/>
    <w:rsid w:val="00171178"/>
    <w:rsid w:val="00172077"/>
    <w:rsid w:val="00173C9D"/>
    <w:rsid w:val="001748F4"/>
    <w:rsid w:val="00175179"/>
    <w:rsid w:val="001760CC"/>
    <w:rsid w:val="00176156"/>
    <w:rsid w:val="00177C79"/>
    <w:rsid w:val="00181246"/>
    <w:rsid w:val="00181DEB"/>
    <w:rsid w:val="00185DED"/>
    <w:rsid w:val="0018752E"/>
    <w:rsid w:val="00191BF5"/>
    <w:rsid w:val="00192318"/>
    <w:rsid w:val="001926F9"/>
    <w:rsid w:val="0019390E"/>
    <w:rsid w:val="0019529E"/>
    <w:rsid w:val="001A26DB"/>
    <w:rsid w:val="001A37CF"/>
    <w:rsid w:val="001A5000"/>
    <w:rsid w:val="001A7624"/>
    <w:rsid w:val="001B149F"/>
    <w:rsid w:val="001B2962"/>
    <w:rsid w:val="001B5D90"/>
    <w:rsid w:val="001B6BF0"/>
    <w:rsid w:val="001B7C18"/>
    <w:rsid w:val="001B7C6F"/>
    <w:rsid w:val="001C0E36"/>
    <w:rsid w:val="001C1E5F"/>
    <w:rsid w:val="001C423A"/>
    <w:rsid w:val="001C6824"/>
    <w:rsid w:val="001D07B6"/>
    <w:rsid w:val="001D0EAB"/>
    <w:rsid w:val="001D3D93"/>
    <w:rsid w:val="001D580E"/>
    <w:rsid w:val="001E0A25"/>
    <w:rsid w:val="001E0ACC"/>
    <w:rsid w:val="001E3912"/>
    <w:rsid w:val="001E4402"/>
    <w:rsid w:val="001E45EA"/>
    <w:rsid w:val="001E5789"/>
    <w:rsid w:val="001F0451"/>
    <w:rsid w:val="001F11BE"/>
    <w:rsid w:val="001F1415"/>
    <w:rsid w:val="001F1CAD"/>
    <w:rsid w:val="001F4986"/>
    <w:rsid w:val="001F5AC8"/>
    <w:rsid w:val="002004E0"/>
    <w:rsid w:val="00200BFF"/>
    <w:rsid w:val="00200D25"/>
    <w:rsid w:val="00201507"/>
    <w:rsid w:val="00202973"/>
    <w:rsid w:val="00203111"/>
    <w:rsid w:val="00203FFD"/>
    <w:rsid w:val="00212097"/>
    <w:rsid w:val="00213169"/>
    <w:rsid w:val="00220179"/>
    <w:rsid w:val="00222CA7"/>
    <w:rsid w:val="00225063"/>
    <w:rsid w:val="00235D01"/>
    <w:rsid w:val="00235DF7"/>
    <w:rsid w:val="002360B6"/>
    <w:rsid w:val="0023637D"/>
    <w:rsid w:val="00236C6D"/>
    <w:rsid w:val="00237621"/>
    <w:rsid w:val="002426B2"/>
    <w:rsid w:val="00242FAD"/>
    <w:rsid w:val="00243792"/>
    <w:rsid w:val="00244DF1"/>
    <w:rsid w:val="00246144"/>
    <w:rsid w:val="002476C4"/>
    <w:rsid w:val="00247D21"/>
    <w:rsid w:val="002501DA"/>
    <w:rsid w:val="002507AE"/>
    <w:rsid w:val="002512A8"/>
    <w:rsid w:val="002528A8"/>
    <w:rsid w:val="00253699"/>
    <w:rsid w:val="00253F25"/>
    <w:rsid w:val="00262DE6"/>
    <w:rsid w:val="00262E03"/>
    <w:rsid w:val="0026310A"/>
    <w:rsid w:val="0026348C"/>
    <w:rsid w:val="0026497F"/>
    <w:rsid w:val="002649DD"/>
    <w:rsid w:val="00265F03"/>
    <w:rsid w:val="00272B4B"/>
    <w:rsid w:val="00273BAA"/>
    <w:rsid w:val="00274C90"/>
    <w:rsid w:val="00277892"/>
    <w:rsid w:val="00277D41"/>
    <w:rsid w:val="0028148A"/>
    <w:rsid w:val="00282195"/>
    <w:rsid w:val="002827BC"/>
    <w:rsid w:val="00282933"/>
    <w:rsid w:val="00283AF3"/>
    <w:rsid w:val="00283F1A"/>
    <w:rsid w:val="00285D0D"/>
    <w:rsid w:val="002866E0"/>
    <w:rsid w:val="00286F54"/>
    <w:rsid w:val="00290FCA"/>
    <w:rsid w:val="002944C9"/>
    <w:rsid w:val="002952CE"/>
    <w:rsid w:val="00295314"/>
    <w:rsid w:val="00295904"/>
    <w:rsid w:val="00295B62"/>
    <w:rsid w:val="00295F51"/>
    <w:rsid w:val="0029733B"/>
    <w:rsid w:val="002A0E45"/>
    <w:rsid w:val="002B1789"/>
    <w:rsid w:val="002B3B38"/>
    <w:rsid w:val="002B52DE"/>
    <w:rsid w:val="002B6A9E"/>
    <w:rsid w:val="002C1CED"/>
    <w:rsid w:val="002C27FD"/>
    <w:rsid w:val="002D2939"/>
    <w:rsid w:val="002D5688"/>
    <w:rsid w:val="002E0595"/>
    <w:rsid w:val="002E0B77"/>
    <w:rsid w:val="002E1A3F"/>
    <w:rsid w:val="002E4E98"/>
    <w:rsid w:val="002E790A"/>
    <w:rsid w:val="002F0D23"/>
    <w:rsid w:val="002F0EE3"/>
    <w:rsid w:val="002F3DDE"/>
    <w:rsid w:val="0030080E"/>
    <w:rsid w:val="003018FB"/>
    <w:rsid w:val="0030222C"/>
    <w:rsid w:val="00303C78"/>
    <w:rsid w:val="00303CF1"/>
    <w:rsid w:val="00304586"/>
    <w:rsid w:val="00304A6E"/>
    <w:rsid w:val="0030528C"/>
    <w:rsid w:val="00305DAB"/>
    <w:rsid w:val="0031294D"/>
    <w:rsid w:val="00312A7A"/>
    <w:rsid w:val="00315ADB"/>
    <w:rsid w:val="003162B7"/>
    <w:rsid w:val="0031645B"/>
    <w:rsid w:val="00317B55"/>
    <w:rsid w:val="003214A3"/>
    <w:rsid w:val="00321F90"/>
    <w:rsid w:val="0032230A"/>
    <w:rsid w:val="00322CDA"/>
    <w:rsid w:val="00322D22"/>
    <w:rsid w:val="003257C6"/>
    <w:rsid w:val="00330E8A"/>
    <w:rsid w:val="00332044"/>
    <w:rsid w:val="0033322A"/>
    <w:rsid w:val="00336D75"/>
    <w:rsid w:val="003374B2"/>
    <w:rsid w:val="00340E48"/>
    <w:rsid w:val="00343F61"/>
    <w:rsid w:val="00344792"/>
    <w:rsid w:val="00351E10"/>
    <w:rsid w:val="00352F26"/>
    <w:rsid w:val="0035348B"/>
    <w:rsid w:val="003541F4"/>
    <w:rsid w:val="0035466E"/>
    <w:rsid w:val="003571AE"/>
    <w:rsid w:val="00357833"/>
    <w:rsid w:val="003609C6"/>
    <w:rsid w:val="00360DEE"/>
    <w:rsid w:val="003643CC"/>
    <w:rsid w:val="00364B8C"/>
    <w:rsid w:val="00365303"/>
    <w:rsid w:val="00365BBB"/>
    <w:rsid w:val="00366D18"/>
    <w:rsid w:val="003707F1"/>
    <w:rsid w:val="00370D57"/>
    <w:rsid w:val="00375F9B"/>
    <w:rsid w:val="0038162F"/>
    <w:rsid w:val="0038398A"/>
    <w:rsid w:val="003872C9"/>
    <w:rsid w:val="003877EC"/>
    <w:rsid w:val="00387D42"/>
    <w:rsid w:val="00391357"/>
    <w:rsid w:val="0039147F"/>
    <w:rsid w:val="00394BD7"/>
    <w:rsid w:val="00395A52"/>
    <w:rsid w:val="0039635B"/>
    <w:rsid w:val="003969DA"/>
    <w:rsid w:val="003A45F5"/>
    <w:rsid w:val="003A628A"/>
    <w:rsid w:val="003B3A29"/>
    <w:rsid w:val="003B41BC"/>
    <w:rsid w:val="003B608F"/>
    <w:rsid w:val="003C01A8"/>
    <w:rsid w:val="003C168D"/>
    <w:rsid w:val="003C245C"/>
    <w:rsid w:val="003C2AEA"/>
    <w:rsid w:val="003C4D10"/>
    <w:rsid w:val="003C6500"/>
    <w:rsid w:val="003D1574"/>
    <w:rsid w:val="003D1DE9"/>
    <w:rsid w:val="003D2017"/>
    <w:rsid w:val="003D6F8F"/>
    <w:rsid w:val="003D7E10"/>
    <w:rsid w:val="003E349B"/>
    <w:rsid w:val="003E6BC0"/>
    <w:rsid w:val="003F139E"/>
    <w:rsid w:val="003F1594"/>
    <w:rsid w:val="003F453F"/>
    <w:rsid w:val="003F4ED0"/>
    <w:rsid w:val="003F7266"/>
    <w:rsid w:val="003F73E5"/>
    <w:rsid w:val="00403941"/>
    <w:rsid w:val="004067BC"/>
    <w:rsid w:val="00410584"/>
    <w:rsid w:val="004128D7"/>
    <w:rsid w:val="00412F75"/>
    <w:rsid w:val="0041434B"/>
    <w:rsid w:val="00414CD0"/>
    <w:rsid w:val="004165F5"/>
    <w:rsid w:val="00417F8C"/>
    <w:rsid w:val="00422A61"/>
    <w:rsid w:val="004235FC"/>
    <w:rsid w:val="0042420C"/>
    <w:rsid w:val="00425973"/>
    <w:rsid w:val="00425A86"/>
    <w:rsid w:val="00426F29"/>
    <w:rsid w:val="004304D9"/>
    <w:rsid w:val="00431491"/>
    <w:rsid w:val="00435D47"/>
    <w:rsid w:val="0044159F"/>
    <w:rsid w:val="00441745"/>
    <w:rsid w:val="00441D24"/>
    <w:rsid w:val="00441EFF"/>
    <w:rsid w:val="00444332"/>
    <w:rsid w:val="00445116"/>
    <w:rsid w:val="004458B2"/>
    <w:rsid w:val="00447E3F"/>
    <w:rsid w:val="004507CE"/>
    <w:rsid w:val="004520F4"/>
    <w:rsid w:val="00452758"/>
    <w:rsid w:val="00452B93"/>
    <w:rsid w:val="004548E5"/>
    <w:rsid w:val="00455D40"/>
    <w:rsid w:val="0045600F"/>
    <w:rsid w:val="00461819"/>
    <w:rsid w:val="004645AC"/>
    <w:rsid w:val="00466AA5"/>
    <w:rsid w:val="00467513"/>
    <w:rsid w:val="00471012"/>
    <w:rsid w:val="0047647B"/>
    <w:rsid w:val="0047747F"/>
    <w:rsid w:val="0048051D"/>
    <w:rsid w:val="0048136D"/>
    <w:rsid w:val="0048236F"/>
    <w:rsid w:val="004855FE"/>
    <w:rsid w:val="004900B4"/>
    <w:rsid w:val="00492DBD"/>
    <w:rsid w:val="00494EF8"/>
    <w:rsid w:val="004979A1"/>
    <w:rsid w:val="004A0FB3"/>
    <w:rsid w:val="004A393C"/>
    <w:rsid w:val="004A4C1C"/>
    <w:rsid w:val="004B27F7"/>
    <w:rsid w:val="004B5EE6"/>
    <w:rsid w:val="004B6130"/>
    <w:rsid w:val="004B6AFD"/>
    <w:rsid w:val="004C27C0"/>
    <w:rsid w:val="004C2F13"/>
    <w:rsid w:val="004C3BEC"/>
    <w:rsid w:val="004C5D92"/>
    <w:rsid w:val="004C7322"/>
    <w:rsid w:val="004D2392"/>
    <w:rsid w:val="004D2D9C"/>
    <w:rsid w:val="004E126D"/>
    <w:rsid w:val="004E2F9B"/>
    <w:rsid w:val="004E3552"/>
    <w:rsid w:val="004E74CE"/>
    <w:rsid w:val="004F0CF5"/>
    <w:rsid w:val="004F324E"/>
    <w:rsid w:val="004F4A1C"/>
    <w:rsid w:val="00505453"/>
    <w:rsid w:val="00507AD6"/>
    <w:rsid w:val="005107B9"/>
    <w:rsid w:val="00512291"/>
    <w:rsid w:val="005125CC"/>
    <w:rsid w:val="0051398A"/>
    <w:rsid w:val="005169D6"/>
    <w:rsid w:val="005172CB"/>
    <w:rsid w:val="00517F35"/>
    <w:rsid w:val="00520454"/>
    <w:rsid w:val="00521E2C"/>
    <w:rsid w:val="0052273D"/>
    <w:rsid w:val="00524705"/>
    <w:rsid w:val="00524E81"/>
    <w:rsid w:val="00525939"/>
    <w:rsid w:val="00526CE8"/>
    <w:rsid w:val="005304A1"/>
    <w:rsid w:val="00533DBF"/>
    <w:rsid w:val="00534251"/>
    <w:rsid w:val="0053492C"/>
    <w:rsid w:val="00534E68"/>
    <w:rsid w:val="00535A22"/>
    <w:rsid w:val="00536C03"/>
    <w:rsid w:val="00537FEB"/>
    <w:rsid w:val="00540046"/>
    <w:rsid w:val="00540872"/>
    <w:rsid w:val="00542788"/>
    <w:rsid w:val="00542FEC"/>
    <w:rsid w:val="00544812"/>
    <w:rsid w:val="00546A7A"/>
    <w:rsid w:val="00547752"/>
    <w:rsid w:val="00551FEA"/>
    <w:rsid w:val="0055360F"/>
    <w:rsid w:val="005549CC"/>
    <w:rsid w:val="00554D33"/>
    <w:rsid w:val="00556C36"/>
    <w:rsid w:val="00560BCD"/>
    <w:rsid w:val="00563E3C"/>
    <w:rsid w:val="005655E8"/>
    <w:rsid w:val="00565FF8"/>
    <w:rsid w:val="0056698F"/>
    <w:rsid w:val="00566F01"/>
    <w:rsid w:val="00575BA3"/>
    <w:rsid w:val="0057610C"/>
    <w:rsid w:val="00583DB6"/>
    <w:rsid w:val="00584A9A"/>
    <w:rsid w:val="00585A94"/>
    <w:rsid w:val="00586023"/>
    <w:rsid w:val="00586175"/>
    <w:rsid w:val="005861E8"/>
    <w:rsid w:val="005865E4"/>
    <w:rsid w:val="00590C99"/>
    <w:rsid w:val="00592178"/>
    <w:rsid w:val="00592B47"/>
    <w:rsid w:val="0059332A"/>
    <w:rsid w:val="005A0025"/>
    <w:rsid w:val="005A15AA"/>
    <w:rsid w:val="005A220E"/>
    <w:rsid w:val="005A2871"/>
    <w:rsid w:val="005A2C81"/>
    <w:rsid w:val="005A670A"/>
    <w:rsid w:val="005B306A"/>
    <w:rsid w:val="005C1D8C"/>
    <w:rsid w:val="005C1F0C"/>
    <w:rsid w:val="005C2B03"/>
    <w:rsid w:val="005C4040"/>
    <w:rsid w:val="005C518E"/>
    <w:rsid w:val="005C696A"/>
    <w:rsid w:val="005D2A1B"/>
    <w:rsid w:val="005D46F3"/>
    <w:rsid w:val="005D65C8"/>
    <w:rsid w:val="005D6C91"/>
    <w:rsid w:val="005D7BD6"/>
    <w:rsid w:val="005D7CCF"/>
    <w:rsid w:val="005E0BF1"/>
    <w:rsid w:val="005E4C2E"/>
    <w:rsid w:val="005E6217"/>
    <w:rsid w:val="005E7127"/>
    <w:rsid w:val="005E7912"/>
    <w:rsid w:val="005E7CC6"/>
    <w:rsid w:val="005F052F"/>
    <w:rsid w:val="005F09FF"/>
    <w:rsid w:val="005F341E"/>
    <w:rsid w:val="005F4418"/>
    <w:rsid w:val="005F56B4"/>
    <w:rsid w:val="005F5F91"/>
    <w:rsid w:val="005F74D7"/>
    <w:rsid w:val="00601EF9"/>
    <w:rsid w:val="0060289C"/>
    <w:rsid w:val="00603614"/>
    <w:rsid w:val="00605EA2"/>
    <w:rsid w:val="0060756E"/>
    <w:rsid w:val="00607DAB"/>
    <w:rsid w:val="00607DD7"/>
    <w:rsid w:val="00612CDE"/>
    <w:rsid w:val="006138D2"/>
    <w:rsid w:val="00617149"/>
    <w:rsid w:val="0062041D"/>
    <w:rsid w:val="006207D8"/>
    <w:rsid w:val="0062245F"/>
    <w:rsid w:val="00627282"/>
    <w:rsid w:val="00627694"/>
    <w:rsid w:val="00627BCE"/>
    <w:rsid w:val="00632A0A"/>
    <w:rsid w:val="00632A5B"/>
    <w:rsid w:val="00633C5F"/>
    <w:rsid w:val="00633E5C"/>
    <w:rsid w:val="006340D7"/>
    <w:rsid w:val="00645DBF"/>
    <w:rsid w:val="0065254A"/>
    <w:rsid w:val="00652B8F"/>
    <w:rsid w:val="00653B15"/>
    <w:rsid w:val="006613DA"/>
    <w:rsid w:val="0066564D"/>
    <w:rsid w:val="006671EC"/>
    <w:rsid w:val="00670DFC"/>
    <w:rsid w:val="0067213A"/>
    <w:rsid w:val="00673201"/>
    <w:rsid w:val="0067401C"/>
    <w:rsid w:val="006742EB"/>
    <w:rsid w:val="00680CA4"/>
    <w:rsid w:val="0068343D"/>
    <w:rsid w:val="00684125"/>
    <w:rsid w:val="0068558A"/>
    <w:rsid w:val="00687A12"/>
    <w:rsid w:val="00693208"/>
    <w:rsid w:val="00694035"/>
    <w:rsid w:val="00694753"/>
    <w:rsid w:val="0069608C"/>
    <w:rsid w:val="006A04DA"/>
    <w:rsid w:val="006A2052"/>
    <w:rsid w:val="006A2211"/>
    <w:rsid w:val="006A39A5"/>
    <w:rsid w:val="006A3D02"/>
    <w:rsid w:val="006A5220"/>
    <w:rsid w:val="006A7E85"/>
    <w:rsid w:val="006B0820"/>
    <w:rsid w:val="006B2A8F"/>
    <w:rsid w:val="006B6605"/>
    <w:rsid w:val="006C0B79"/>
    <w:rsid w:val="006C0E39"/>
    <w:rsid w:val="006C1E74"/>
    <w:rsid w:val="006C361D"/>
    <w:rsid w:val="006C7B4E"/>
    <w:rsid w:val="006D0FD3"/>
    <w:rsid w:val="006D4EB6"/>
    <w:rsid w:val="006E144C"/>
    <w:rsid w:val="006E2DB1"/>
    <w:rsid w:val="006E5572"/>
    <w:rsid w:val="006E6BA0"/>
    <w:rsid w:val="006E6E13"/>
    <w:rsid w:val="006F0B57"/>
    <w:rsid w:val="006F1DD0"/>
    <w:rsid w:val="006F1F6E"/>
    <w:rsid w:val="006F671D"/>
    <w:rsid w:val="006F6B34"/>
    <w:rsid w:val="006F73B5"/>
    <w:rsid w:val="006F796C"/>
    <w:rsid w:val="00700897"/>
    <w:rsid w:val="00702EAD"/>
    <w:rsid w:val="007031A6"/>
    <w:rsid w:val="00706840"/>
    <w:rsid w:val="00706C32"/>
    <w:rsid w:val="0070799F"/>
    <w:rsid w:val="007113FC"/>
    <w:rsid w:val="007127A0"/>
    <w:rsid w:val="007135D3"/>
    <w:rsid w:val="00713636"/>
    <w:rsid w:val="0071511B"/>
    <w:rsid w:val="007206CD"/>
    <w:rsid w:val="00720729"/>
    <w:rsid w:val="00720A48"/>
    <w:rsid w:val="00722DF8"/>
    <w:rsid w:val="0072582F"/>
    <w:rsid w:val="00730700"/>
    <w:rsid w:val="00731142"/>
    <w:rsid w:val="00731355"/>
    <w:rsid w:val="007326D1"/>
    <w:rsid w:val="00733221"/>
    <w:rsid w:val="007349A2"/>
    <w:rsid w:val="00743A2C"/>
    <w:rsid w:val="00746A6F"/>
    <w:rsid w:val="007472F8"/>
    <w:rsid w:val="00751B39"/>
    <w:rsid w:val="00751CFA"/>
    <w:rsid w:val="00752C9C"/>
    <w:rsid w:val="00753825"/>
    <w:rsid w:val="00756112"/>
    <w:rsid w:val="007609C2"/>
    <w:rsid w:val="00760F7A"/>
    <w:rsid w:val="00761DFC"/>
    <w:rsid w:val="007637AD"/>
    <w:rsid w:val="00765C1E"/>
    <w:rsid w:val="0076722A"/>
    <w:rsid w:val="00770042"/>
    <w:rsid w:val="0077080C"/>
    <w:rsid w:val="00773B01"/>
    <w:rsid w:val="00774F94"/>
    <w:rsid w:val="00777EA2"/>
    <w:rsid w:val="00781467"/>
    <w:rsid w:val="00781532"/>
    <w:rsid w:val="00783031"/>
    <w:rsid w:val="007833CF"/>
    <w:rsid w:val="00784B44"/>
    <w:rsid w:val="00787B0C"/>
    <w:rsid w:val="00791CE5"/>
    <w:rsid w:val="007932FA"/>
    <w:rsid w:val="00794D2F"/>
    <w:rsid w:val="007960B0"/>
    <w:rsid w:val="00796414"/>
    <w:rsid w:val="007A152D"/>
    <w:rsid w:val="007A2D11"/>
    <w:rsid w:val="007A34B3"/>
    <w:rsid w:val="007A34FA"/>
    <w:rsid w:val="007A3FD1"/>
    <w:rsid w:val="007A426B"/>
    <w:rsid w:val="007A64C6"/>
    <w:rsid w:val="007A7365"/>
    <w:rsid w:val="007A7D45"/>
    <w:rsid w:val="007A7D85"/>
    <w:rsid w:val="007B03AD"/>
    <w:rsid w:val="007B09F5"/>
    <w:rsid w:val="007B208A"/>
    <w:rsid w:val="007B2E18"/>
    <w:rsid w:val="007B60EF"/>
    <w:rsid w:val="007B70F8"/>
    <w:rsid w:val="007B79D2"/>
    <w:rsid w:val="007C1121"/>
    <w:rsid w:val="007C2763"/>
    <w:rsid w:val="007C3357"/>
    <w:rsid w:val="007C436A"/>
    <w:rsid w:val="007C7231"/>
    <w:rsid w:val="007D0374"/>
    <w:rsid w:val="007D03A6"/>
    <w:rsid w:val="007D03A7"/>
    <w:rsid w:val="007D27ED"/>
    <w:rsid w:val="007D2D57"/>
    <w:rsid w:val="007D4D48"/>
    <w:rsid w:val="007D7823"/>
    <w:rsid w:val="007D7B16"/>
    <w:rsid w:val="007D7E10"/>
    <w:rsid w:val="007E14B7"/>
    <w:rsid w:val="007E2080"/>
    <w:rsid w:val="007E3FED"/>
    <w:rsid w:val="007E4177"/>
    <w:rsid w:val="007E4621"/>
    <w:rsid w:val="007E62EC"/>
    <w:rsid w:val="007F0344"/>
    <w:rsid w:val="007F08C4"/>
    <w:rsid w:val="007F11ED"/>
    <w:rsid w:val="007F1DE2"/>
    <w:rsid w:val="007F22C7"/>
    <w:rsid w:val="007F292A"/>
    <w:rsid w:val="007F2D6A"/>
    <w:rsid w:val="007F4878"/>
    <w:rsid w:val="007F5F15"/>
    <w:rsid w:val="007F667A"/>
    <w:rsid w:val="007F6F7C"/>
    <w:rsid w:val="007F7DC2"/>
    <w:rsid w:val="008006D8"/>
    <w:rsid w:val="00801481"/>
    <w:rsid w:val="00803331"/>
    <w:rsid w:val="00805654"/>
    <w:rsid w:val="00805964"/>
    <w:rsid w:val="00805EAE"/>
    <w:rsid w:val="008103F2"/>
    <w:rsid w:val="00810577"/>
    <w:rsid w:val="00815EC9"/>
    <w:rsid w:val="00816403"/>
    <w:rsid w:val="00816DCB"/>
    <w:rsid w:val="008172F6"/>
    <w:rsid w:val="008208C6"/>
    <w:rsid w:val="0082103F"/>
    <w:rsid w:val="00821321"/>
    <w:rsid w:val="00822B56"/>
    <w:rsid w:val="008248E3"/>
    <w:rsid w:val="008325AB"/>
    <w:rsid w:val="00835D0B"/>
    <w:rsid w:val="00840E98"/>
    <w:rsid w:val="00841752"/>
    <w:rsid w:val="0084264A"/>
    <w:rsid w:val="00844A99"/>
    <w:rsid w:val="00845170"/>
    <w:rsid w:val="00850BB0"/>
    <w:rsid w:val="00853663"/>
    <w:rsid w:val="00853B18"/>
    <w:rsid w:val="00853DC8"/>
    <w:rsid w:val="008543D2"/>
    <w:rsid w:val="00856FD0"/>
    <w:rsid w:val="008604DE"/>
    <w:rsid w:val="00865D03"/>
    <w:rsid w:val="00866DD0"/>
    <w:rsid w:val="00870D5A"/>
    <w:rsid w:val="008714E7"/>
    <w:rsid w:val="00871792"/>
    <w:rsid w:val="00872C13"/>
    <w:rsid w:val="00872CA1"/>
    <w:rsid w:val="00874440"/>
    <w:rsid w:val="0087736D"/>
    <w:rsid w:val="00877424"/>
    <w:rsid w:val="0088025E"/>
    <w:rsid w:val="00883284"/>
    <w:rsid w:val="00883BF6"/>
    <w:rsid w:val="008846F7"/>
    <w:rsid w:val="00884C85"/>
    <w:rsid w:val="0088544F"/>
    <w:rsid w:val="00885A44"/>
    <w:rsid w:val="00887492"/>
    <w:rsid w:val="00890C4E"/>
    <w:rsid w:val="008910C9"/>
    <w:rsid w:val="00894CC8"/>
    <w:rsid w:val="00895084"/>
    <w:rsid w:val="00895702"/>
    <w:rsid w:val="00896DEE"/>
    <w:rsid w:val="008A01E0"/>
    <w:rsid w:val="008A3225"/>
    <w:rsid w:val="008A44FD"/>
    <w:rsid w:val="008A4946"/>
    <w:rsid w:val="008A5084"/>
    <w:rsid w:val="008A639A"/>
    <w:rsid w:val="008A6AAB"/>
    <w:rsid w:val="008B037C"/>
    <w:rsid w:val="008B1342"/>
    <w:rsid w:val="008B1C73"/>
    <w:rsid w:val="008B22EE"/>
    <w:rsid w:val="008B274A"/>
    <w:rsid w:val="008B62C7"/>
    <w:rsid w:val="008C0232"/>
    <w:rsid w:val="008C236F"/>
    <w:rsid w:val="008C3DC5"/>
    <w:rsid w:val="008C4411"/>
    <w:rsid w:val="008C48C4"/>
    <w:rsid w:val="008D3AFF"/>
    <w:rsid w:val="008D3E64"/>
    <w:rsid w:val="008D5198"/>
    <w:rsid w:val="008D5BA7"/>
    <w:rsid w:val="008E1D06"/>
    <w:rsid w:val="008E6B8B"/>
    <w:rsid w:val="008E6CCC"/>
    <w:rsid w:val="008F5480"/>
    <w:rsid w:val="008F5E67"/>
    <w:rsid w:val="008F67E3"/>
    <w:rsid w:val="0090044C"/>
    <w:rsid w:val="009016FE"/>
    <w:rsid w:val="00902FFF"/>
    <w:rsid w:val="009031ED"/>
    <w:rsid w:val="00904771"/>
    <w:rsid w:val="00906EA7"/>
    <w:rsid w:val="0091197C"/>
    <w:rsid w:val="00911E17"/>
    <w:rsid w:val="00913A99"/>
    <w:rsid w:val="00914AD7"/>
    <w:rsid w:val="009150F8"/>
    <w:rsid w:val="009228BD"/>
    <w:rsid w:val="009232F8"/>
    <w:rsid w:val="009242C5"/>
    <w:rsid w:val="009258C4"/>
    <w:rsid w:val="009371A8"/>
    <w:rsid w:val="00941168"/>
    <w:rsid w:val="0094517C"/>
    <w:rsid w:val="00945F23"/>
    <w:rsid w:val="00947A64"/>
    <w:rsid w:val="00955145"/>
    <w:rsid w:val="00957935"/>
    <w:rsid w:val="0096225D"/>
    <w:rsid w:val="00963048"/>
    <w:rsid w:val="009646FC"/>
    <w:rsid w:val="009649ED"/>
    <w:rsid w:val="0096526A"/>
    <w:rsid w:val="00965B37"/>
    <w:rsid w:val="009702E9"/>
    <w:rsid w:val="0097190F"/>
    <w:rsid w:val="00974540"/>
    <w:rsid w:val="00977CE7"/>
    <w:rsid w:val="009831A2"/>
    <w:rsid w:val="00983D44"/>
    <w:rsid w:val="0098540D"/>
    <w:rsid w:val="00986495"/>
    <w:rsid w:val="00993460"/>
    <w:rsid w:val="00996C9C"/>
    <w:rsid w:val="00996DEA"/>
    <w:rsid w:val="009A1D8B"/>
    <w:rsid w:val="009A24DF"/>
    <w:rsid w:val="009A5D39"/>
    <w:rsid w:val="009B1180"/>
    <w:rsid w:val="009B5614"/>
    <w:rsid w:val="009B5DEF"/>
    <w:rsid w:val="009B6FFD"/>
    <w:rsid w:val="009C1688"/>
    <w:rsid w:val="009C1C4B"/>
    <w:rsid w:val="009C3A6C"/>
    <w:rsid w:val="009C4467"/>
    <w:rsid w:val="009D1BE5"/>
    <w:rsid w:val="009D212C"/>
    <w:rsid w:val="009D5D30"/>
    <w:rsid w:val="009D6ECC"/>
    <w:rsid w:val="009D7F54"/>
    <w:rsid w:val="009E077C"/>
    <w:rsid w:val="009E42A8"/>
    <w:rsid w:val="009E43DC"/>
    <w:rsid w:val="009E7B66"/>
    <w:rsid w:val="009E7E03"/>
    <w:rsid w:val="009F2362"/>
    <w:rsid w:val="009F34BF"/>
    <w:rsid w:val="009F3BF0"/>
    <w:rsid w:val="009F50EA"/>
    <w:rsid w:val="009F5B35"/>
    <w:rsid w:val="009F7339"/>
    <w:rsid w:val="009F7DE3"/>
    <w:rsid w:val="00A02474"/>
    <w:rsid w:val="00A071C4"/>
    <w:rsid w:val="00A10475"/>
    <w:rsid w:val="00A12A61"/>
    <w:rsid w:val="00A147F4"/>
    <w:rsid w:val="00A15E72"/>
    <w:rsid w:val="00A2037E"/>
    <w:rsid w:val="00A20BB6"/>
    <w:rsid w:val="00A22E72"/>
    <w:rsid w:val="00A24C12"/>
    <w:rsid w:val="00A27A74"/>
    <w:rsid w:val="00A31623"/>
    <w:rsid w:val="00A323F0"/>
    <w:rsid w:val="00A325C7"/>
    <w:rsid w:val="00A3509B"/>
    <w:rsid w:val="00A43721"/>
    <w:rsid w:val="00A469F8"/>
    <w:rsid w:val="00A5005C"/>
    <w:rsid w:val="00A506B9"/>
    <w:rsid w:val="00A50A15"/>
    <w:rsid w:val="00A53016"/>
    <w:rsid w:val="00A56CCD"/>
    <w:rsid w:val="00A5754B"/>
    <w:rsid w:val="00A57B86"/>
    <w:rsid w:val="00A6149B"/>
    <w:rsid w:val="00A6152B"/>
    <w:rsid w:val="00A64CC5"/>
    <w:rsid w:val="00A67557"/>
    <w:rsid w:val="00A730CF"/>
    <w:rsid w:val="00A73F7F"/>
    <w:rsid w:val="00A761CB"/>
    <w:rsid w:val="00A77A59"/>
    <w:rsid w:val="00A80653"/>
    <w:rsid w:val="00A83169"/>
    <w:rsid w:val="00A83843"/>
    <w:rsid w:val="00A85AA3"/>
    <w:rsid w:val="00A87F57"/>
    <w:rsid w:val="00A91E72"/>
    <w:rsid w:val="00A92770"/>
    <w:rsid w:val="00A93D65"/>
    <w:rsid w:val="00AA14E5"/>
    <w:rsid w:val="00AA3980"/>
    <w:rsid w:val="00AA7828"/>
    <w:rsid w:val="00AB06AD"/>
    <w:rsid w:val="00AB1A90"/>
    <w:rsid w:val="00AB2384"/>
    <w:rsid w:val="00AB24D0"/>
    <w:rsid w:val="00AB38C9"/>
    <w:rsid w:val="00AB42E4"/>
    <w:rsid w:val="00AB5261"/>
    <w:rsid w:val="00AB57E7"/>
    <w:rsid w:val="00AB7554"/>
    <w:rsid w:val="00AB776A"/>
    <w:rsid w:val="00AB7EB8"/>
    <w:rsid w:val="00AC0FBB"/>
    <w:rsid w:val="00AC386A"/>
    <w:rsid w:val="00AC73BC"/>
    <w:rsid w:val="00AD067A"/>
    <w:rsid w:val="00AD0AB8"/>
    <w:rsid w:val="00AD25F8"/>
    <w:rsid w:val="00AD5B33"/>
    <w:rsid w:val="00AD6EB7"/>
    <w:rsid w:val="00AE1CB1"/>
    <w:rsid w:val="00AE202F"/>
    <w:rsid w:val="00AE73DB"/>
    <w:rsid w:val="00AE7835"/>
    <w:rsid w:val="00AE7B4D"/>
    <w:rsid w:val="00AF0917"/>
    <w:rsid w:val="00AF1F01"/>
    <w:rsid w:val="00AF1FED"/>
    <w:rsid w:val="00AF27FE"/>
    <w:rsid w:val="00AF2F2C"/>
    <w:rsid w:val="00AF4CF3"/>
    <w:rsid w:val="00AF5BA2"/>
    <w:rsid w:val="00AF7752"/>
    <w:rsid w:val="00AF79D3"/>
    <w:rsid w:val="00AF7A15"/>
    <w:rsid w:val="00B0086E"/>
    <w:rsid w:val="00B01431"/>
    <w:rsid w:val="00B01792"/>
    <w:rsid w:val="00B02194"/>
    <w:rsid w:val="00B021F9"/>
    <w:rsid w:val="00B038D6"/>
    <w:rsid w:val="00B07BA8"/>
    <w:rsid w:val="00B121E9"/>
    <w:rsid w:val="00B122C7"/>
    <w:rsid w:val="00B15DF8"/>
    <w:rsid w:val="00B176F6"/>
    <w:rsid w:val="00B256DD"/>
    <w:rsid w:val="00B273D5"/>
    <w:rsid w:val="00B2745B"/>
    <w:rsid w:val="00B300C5"/>
    <w:rsid w:val="00B30BAF"/>
    <w:rsid w:val="00B31AD3"/>
    <w:rsid w:val="00B32B54"/>
    <w:rsid w:val="00B35534"/>
    <w:rsid w:val="00B3670C"/>
    <w:rsid w:val="00B37526"/>
    <w:rsid w:val="00B43584"/>
    <w:rsid w:val="00B45383"/>
    <w:rsid w:val="00B46582"/>
    <w:rsid w:val="00B53B60"/>
    <w:rsid w:val="00B54F5B"/>
    <w:rsid w:val="00B563F9"/>
    <w:rsid w:val="00B570DF"/>
    <w:rsid w:val="00B65223"/>
    <w:rsid w:val="00B652F3"/>
    <w:rsid w:val="00B65B12"/>
    <w:rsid w:val="00B661CB"/>
    <w:rsid w:val="00B67048"/>
    <w:rsid w:val="00B725FC"/>
    <w:rsid w:val="00B77839"/>
    <w:rsid w:val="00B80424"/>
    <w:rsid w:val="00B81B3B"/>
    <w:rsid w:val="00B82B64"/>
    <w:rsid w:val="00B83B51"/>
    <w:rsid w:val="00B83F0E"/>
    <w:rsid w:val="00B8450D"/>
    <w:rsid w:val="00B8538F"/>
    <w:rsid w:val="00B91F9F"/>
    <w:rsid w:val="00B9226B"/>
    <w:rsid w:val="00B95731"/>
    <w:rsid w:val="00B95CFF"/>
    <w:rsid w:val="00B96887"/>
    <w:rsid w:val="00B9757F"/>
    <w:rsid w:val="00BA02C2"/>
    <w:rsid w:val="00BA1C12"/>
    <w:rsid w:val="00BA4E30"/>
    <w:rsid w:val="00BA6BBF"/>
    <w:rsid w:val="00BA7750"/>
    <w:rsid w:val="00BB138F"/>
    <w:rsid w:val="00BB251A"/>
    <w:rsid w:val="00BB41BA"/>
    <w:rsid w:val="00BB47EE"/>
    <w:rsid w:val="00BB4E67"/>
    <w:rsid w:val="00BB620D"/>
    <w:rsid w:val="00BC18D3"/>
    <w:rsid w:val="00BC3955"/>
    <w:rsid w:val="00BC5203"/>
    <w:rsid w:val="00BC67D1"/>
    <w:rsid w:val="00BC6C44"/>
    <w:rsid w:val="00BD0273"/>
    <w:rsid w:val="00BD1419"/>
    <w:rsid w:val="00BD1A03"/>
    <w:rsid w:val="00BD2705"/>
    <w:rsid w:val="00BD4AC0"/>
    <w:rsid w:val="00BD7741"/>
    <w:rsid w:val="00BE2813"/>
    <w:rsid w:val="00BE3370"/>
    <w:rsid w:val="00BE604F"/>
    <w:rsid w:val="00BE6166"/>
    <w:rsid w:val="00BE7882"/>
    <w:rsid w:val="00BF2763"/>
    <w:rsid w:val="00BF2CFF"/>
    <w:rsid w:val="00BF30E9"/>
    <w:rsid w:val="00BF3617"/>
    <w:rsid w:val="00BF6056"/>
    <w:rsid w:val="00C02A72"/>
    <w:rsid w:val="00C03C71"/>
    <w:rsid w:val="00C040BB"/>
    <w:rsid w:val="00C0413E"/>
    <w:rsid w:val="00C0421F"/>
    <w:rsid w:val="00C06262"/>
    <w:rsid w:val="00C06822"/>
    <w:rsid w:val="00C06A9C"/>
    <w:rsid w:val="00C10F53"/>
    <w:rsid w:val="00C113FF"/>
    <w:rsid w:val="00C1155B"/>
    <w:rsid w:val="00C11897"/>
    <w:rsid w:val="00C136B6"/>
    <w:rsid w:val="00C21A8A"/>
    <w:rsid w:val="00C21ADE"/>
    <w:rsid w:val="00C235C2"/>
    <w:rsid w:val="00C26A75"/>
    <w:rsid w:val="00C30C36"/>
    <w:rsid w:val="00C30F5B"/>
    <w:rsid w:val="00C33021"/>
    <w:rsid w:val="00C36D25"/>
    <w:rsid w:val="00C41C23"/>
    <w:rsid w:val="00C428D3"/>
    <w:rsid w:val="00C47ADE"/>
    <w:rsid w:val="00C506AE"/>
    <w:rsid w:val="00C5122D"/>
    <w:rsid w:val="00C5472F"/>
    <w:rsid w:val="00C547FF"/>
    <w:rsid w:val="00C54AFF"/>
    <w:rsid w:val="00C57A9A"/>
    <w:rsid w:val="00C620CE"/>
    <w:rsid w:val="00C70345"/>
    <w:rsid w:val="00C70615"/>
    <w:rsid w:val="00C7153C"/>
    <w:rsid w:val="00C7618B"/>
    <w:rsid w:val="00C770DE"/>
    <w:rsid w:val="00C806DA"/>
    <w:rsid w:val="00C8488D"/>
    <w:rsid w:val="00C86227"/>
    <w:rsid w:val="00C91116"/>
    <w:rsid w:val="00C9276C"/>
    <w:rsid w:val="00C93F75"/>
    <w:rsid w:val="00C94D01"/>
    <w:rsid w:val="00C9796D"/>
    <w:rsid w:val="00CA17F6"/>
    <w:rsid w:val="00CA1DB4"/>
    <w:rsid w:val="00CA21B9"/>
    <w:rsid w:val="00CA2333"/>
    <w:rsid w:val="00CA24B9"/>
    <w:rsid w:val="00CA4350"/>
    <w:rsid w:val="00CA4F80"/>
    <w:rsid w:val="00CA6B63"/>
    <w:rsid w:val="00CA7085"/>
    <w:rsid w:val="00CB24C6"/>
    <w:rsid w:val="00CB2527"/>
    <w:rsid w:val="00CB2E50"/>
    <w:rsid w:val="00CB3696"/>
    <w:rsid w:val="00CB786B"/>
    <w:rsid w:val="00CC3534"/>
    <w:rsid w:val="00CC3F27"/>
    <w:rsid w:val="00CC3FC2"/>
    <w:rsid w:val="00CC5096"/>
    <w:rsid w:val="00CC6448"/>
    <w:rsid w:val="00CC6CA2"/>
    <w:rsid w:val="00CC6E4D"/>
    <w:rsid w:val="00CD0F8F"/>
    <w:rsid w:val="00CD1761"/>
    <w:rsid w:val="00CD3F86"/>
    <w:rsid w:val="00CD46C3"/>
    <w:rsid w:val="00CE0976"/>
    <w:rsid w:val="00CE19EE"/>
    <w:rsid w:val="00CE244C"/>
    <w:rsid w:val="00CE5060"/>
    <w:rsid w:val="00CE5178"/>
    <w:rsid w:val="00CE58B5"/>
    <w:rsid w:val="00CE6086"/>
    <w:rsid w:val="00CE7F23"/>
    <w:rsid w:val="00CF1B26"/>
    <w:rsid w:val="00CF2709"/>
    <w:rsid w:val="00CF467F"/>
    <w:rsid w:val="00CF622A"/>
    <w:rsid w:val="00D00AF4"/>
    <w:rsid w:val="00D05EF2"/>
    <w:rsid w:val="00D06E77"/>
    <w:rsid w:val="00D07EF1"/>
    <w:rsid w:val="00D12048"/>
    <w:rsid w:val="00D15CB8"/>
    <w:rsid w:val="00D168D9"/>
    <w:rsid w:val="00D1784A"/>
    <w:rsid w:val="00D20398"/>
    <w:rsid w:val="00D20E7A"/>
    <w:rsid w:val="00D21600"/>
    <w:rsid w:val="00D22C79"/>
    <w:rsid w:val="00D23210"/>
    <w:rsid w:val="00D24A74"/>
    <w:rsid w:val="00D24D7D"/>
    <w:rsid w:val="00D3010C"/>
    <w:rsid w:val="00D308D6"/>
    <w:rsid w:val="00D31D5A"/>
    <w:rsid w:val="00D3334A"/>
    <w:rsid w:val="00D33A96"/>
    <w:rsid w:val="00D33D0B"/>
    <w:rsid w:val="00D349C4"/>
    <w:rsid w:val="00D367D5"/>
    <w:rsid w:val="00D37378"/>
    <w:rsid w:val="00D373A3"/>
    <w:rsid w:val="00D4019C"/>
    <w:rsid w:val="00D4110C"/>
    <w:rsid w:val="00D41737"/>
    <w:rsid w:val="00D43D9D"/>
    <w:rsid w:val="00D5182A"/>
    <w:rsid w:val="00D52EE1"/>
    <w:rsid w:val="00D60DC6"/>
    <w:rsid w:val="00D61579"/>
    <w:rsid w:val="00D62EB1"/>
    <w:rsid w:val="00D6303E"/>
    <w:rsid w:val="00D67EF5"/>
    <w:rsid w:val="00D742BB"/>
    <w:rsid w:val="00D7481C"/>
    <w:rsid w:val="00D74D2C"/>
    <w:rsid w:val="00D75409"/>
    <w:rsid w:val="00D81B9B"/>
    <w:rsid w:val="00D83477"/>
    <w:rsid w:val="00D84B85"/>
    <w:rsid w:val="00D902CA"/>
    <w:rsid w:val="00D9036A"/>
    <w:rsid w:val="00D90BCF"/>
    <w:rsid w:val="00D91C7B"/>
    <w:rsid w:val="00D91DAB"/>
    <w:rsid w:val="00D93062"/>
    <w:rsid w:val="00D946CC"/>
    <w:rsid w:val="00D962BF"/>
    <w:rsid w:val="00DA1DED"/>
    <w:rsid w:val="00DA45A5"/>
    <w:rsid w:val="00DA5C52"/>
    <w:rsid w:val="00DB33FD"/>
    <w:rsid w:val="00DB7114"/>
    <w:rsid w:val="00DB7627"/>
    <w:rsid w:val="00DB7E10"/>
    <w:rsid w:val="00DC1F82"/>
    <w:rsid w:val="00DC2125"/>
    <w:rsid w:val="00DC2827"/>
    <w:rsid w:val="00DC45D9"/>
    <w:rsid w:val="00DC50B1"/>
    <w:rsid w:val="00DC5E2F"/>
    <w:rsid w:val="00DD2C5E"/>
    <w:rsid w:val="00DD69AB"/>
    <w:rsid w:val="00DD6F72"/>
    <w:rsid w:val="00DD7499"/>
    <w:rsid w:val="00DE25D5"/>
    <w:rsid w:val="00DE3F78"/>
    <w:rsid w:val="00DE4037"/>
    <w:rsid w:val="00DE74A4"/>
    <w:rsid w:val="00DF0A2E"/>
    <w:rsid w:val="00DF1BF1"/>
    <w:rsid w:val="00DF2E2F"/>
    <w:rsid w:val="00DF34F1"/>
    <w:rsid w:val="00DF4047"/>
    <w:rsid w:val="00DF4E8D"/>
    <w:rsid w:val="00DF5A41"/>
    <w:rsid w:val="00E0098E"/>
    <w:rsid w:val="00E00AEA"/>
    <w:rsid w:val="00E02437"/>
    <w:rsid w:val="00E03AF9"/>
    <w:rsid w:val="00E04294"/>
    <w:rsid w:val="00E0540D"/>
    <w:rsid w:val="00E06821"/>
    <w:rsid w:val="00E069F3"/>
    <w:rsid w:val="00E06A1A"/>
    <w:rsid w:val="00E07A04"/>
    <w:rsid w:val="00E1067C"/>
    <w:rsid w:val="00E134B0"/>
    <w:rsid w:val="00E135EA"/>
    <w:rsid w:val="00E16F52"/>
    <w:rsid w:val="00E20149"/>
    <w:rsid w:val="00E21632"/>
    <w:rsid w:val="00E21E9C"/>
    <w:rsid w:val="00E22E18"/>
    <w:rsid w:val="00E24A70"/>
    <w:rsid w:val="00E27AB9"/>
    <w:rsid w:val="00E30BE3"/>
    <w:rsid w:val="00E31D8F"/>
    <w:rsid w:val="00E36BE2"/>
    <w:rsid w:val="00E3717A"/>
    <w:rsid w:val="00E43592"/>
    <w:rsid w:val="00E50902"/>
    <w:rsid w:val="00E51947"/>
    <w:rsid w:val="00E51A76"/>
    <w:rsid w:val="00E544EB"/>
    <w:rsid w:val="00E54CF5"/>
    <w:rsid w:val="00E55FCF"/>
    <w:rsid w:val="00E56343"/>
    <w:rsid w:val="00E57870"/>
    <w:rsid w:val="00E57F18"/>
    <w:rsid w:val="00E60E6D"/>
    <w:rsid w:val="00E625C1"/>
    <w:rsid w:val="00E62664"/>
    <w:rsid w:val="00E63B2B"/>
    <w:rsid w:val="00E65FBF"/>
    <w:rsid w:val="00E6624D"/>
    <w:rsid w:val="00E70427"/>
    <w:rsid w:val="00E70FFD"/>
    <w:rsid w:val="00E7199F"/>
    <w:rsid w:val="00E8260F"/>
    <w:rsid w:val="00E8457E"/>
    <w:rsid w:val="00E8517C"/>
    <w:rsid w:val="00E853E2"/>
    <w:rsid w:val="00E8722B"/>
    <w:rsid w:val="00E874F8"/>
    <w:rsid w:val="00E9308C"/>
    <w:rsid w:val="00E963E4"/>
    <w:rsid w:val="00E97BEF"/>
    <w:rsid w:val="00EA0155"/>
    <w:rsid w:val="00EA32AB"/>
    <w:rsid w:val="00EA384D"/>
    <w:rsid w:val="00EA6D9C"/>
    <w:rsid w:val="00EB0214"/>
    <w:rsid w:val="00EB09C6"/>
    <w:rsid w:val="00EB0BB9"/>
    <w:rsid w:val="00EB0C26"/>
    <w:rsid w:val="00EB195F"/>
    <w:rsid w:val="00EB3C69"/>
    <w:rsid w:val="00EB6D12"/>
    <w:rsid w:val="00EC0868"/>
    <w:rsid w:val="00EC6C9B"/>
    <w:rsid w:val="00ED488F"/>
    <w:rsid w:val="00ED4990"/>
    <w:rsid w:val="00ED5798"/>
    <w:rsid w:val="00ED5F1F"/>
    <w:rsid w:val="00ED61F7"/>
    <w:rsid w:val="00ED749E"/>
    <w:rsid w:val="00EE3B81"/>
    <w:rsid w:val="00EE4205"/>
    <w:rsid w:val="00EE4928"/>
    <w:rsid w:val="00EE4D81"/>
    <w:rsid w:val="00EE53DC"/>
    <w:rsid w:val="00EE5DF7"/>
    <w:rsid w:val="00EE73B2"/>
    <w:rsid w:val="00EF17DD"/>
    <w:rsid w:val="00EF3AF5"/>
    <w:rsid w:val="00EF5E05"/>
    <w:rsid w:val="00EF67E6"/>
    <w:rsid w:val="00F023E5"/>
    <w:rsid w:val="00F03719"/>
    <w:rsid w:val="00F04E2D"/>
    <w:rsid w:val="00F071B4"/>
    <w:rsid w:val="00F07EED"/>
    <w:rsid w:val="00F10BC3"/>
    <w:rsid w:val="00F10FFA"/>
    <w:rsid w:val="00F11EDC"/>
    <w:rsid w:val="00F12853"/>
    <w:rsid w:val="00F13E1F"/>
    <w:rsid w:val="00F15BDB"/>
    <w:rsid w:val="00F162B9"/>
    <w:rsid w:val="00F1727D"/>
    <w:rsid w:val="00F17C05"/>
    <w:rsid w:val="00F22B3B"/>
    <w:rsid w:val="00F23380"/>
    <w:rsid w:val="00F2498B"/>
    <w:rsid w:val="00F24E7A"/>
    <w:rsid w:val="00F255AD"/>
    <w:rsid w:val="00F26430"/>
    <w:rsid w:val="00F268DA"/>
    <w:rsid w:val="00F26F44"/>
    <w:rsid w:val="00F2715D"/>
    <w:rsid w:val="00F2726E"/>
    <w:rsid w:val="00F31B64"/>
    <w:rsid w:val="00F33101"/>
    <w:rsid w:val="00F3344C"/>
    <w:rsid w:val="00F355D0"/>
    <w:rsid w:val="00F40D39"/>
    <w:rsid w:val="00F430EB"/>
    <w:rsid w:val="00F440D6"/>
    <w:rsid w:val="00F45FFC"/>
    <w:rsid w:val="00F51B2B"/>
    <w:rsid w:val="00F52BE9"/>
    <w:rsid w:val="00F54CD9"/>
    <w:rsid w:val="00F557C4"/>
    <w:rsid w:val="00F6438E"/>
    <w:rsid w:val="00F64AC2"/>
    <w:rsid w:val="00F659DA"/>
    <w:rsid w:val="00F66C08"/>
    <w:rsid w:val="00F67CA2"/>
    <w:rsid w:val="00F709D7"/>
    <w:rsid w:val="00F72026"/>
    <w:rsid w:val="00F72FAB"/>
    <w:rsid w:val="00F77F31"/>
    <w:rsid w:val="00F8056D"/>
    <w:rsid w:val="00F81EF2"/>
    <w:rsid w:val="00F83065"/>
    <w:rsid w:val="00F8561D"/>
    <w:rsid w:val="00F87858"/>
    <w:rsid w:val="00F90F39"/>
    <w:rsid w:val="00F91991"/>
    <w:rsid w:val="00F94642"/>
    <w:rsid w:val="00F961D1"/>
    <w:rsid w:val="00F966EB"/>
    <w:rsid w:val="00F97A8C"/>
    <w:rsid w:val="00FA1122"/>
    <w:rsid w:val="00FA1B78"/>
    <w:rsid w:val="00FA4875"/>
    <w:rsid w:val="00FA587B"/>
    <w:rsid w:val="00FA58EC"/>
    <w:rsid w:val="00FA7707"/>
    <w:rsid w:val="00FB08BA"/>
    <w:rsid w:val="00FB0C49"/>
    <w:rsid w:val="00FB2DA3"/>
    <w:rsid w:val="00FC1B27"/>
    <w:rsid w:val="00FC3727"/>
    <w:rsid w:val="00FC3D01"/>
    <w:rsid w:val="00FC4BE5"/>
    <w:rsid w:val="00FC6AF1"/>
    <w:rsid w:val="00FD2D47"/>
    <w:rsid w:val="00FD3AB4"/>
    <w:rsid w:val="00FD5FD0"/>
    <w:rsid w:val="00FD78A6"/>
    <w:rsid w:val="00FE08EA"/>
    <w:rsid w:val="00FE3778"/>
    <w:rsid w:val="00FF0665"/>
    <w:rsid w:val="00FF1532"/>
    <w:rsid w:val="00FF1FC0"/>
    <w:rsid w:val="00FF7B04"/>
    <w:rsid w:val="5B4D93B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2EE999"/>
  <w15:docId w15:val="{AD6738D4-EA6B-4F78-B8A1-A0E5100E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B24C6"/>
    <w:rPr>
      <w:rFonts w:ascii="Arial" w:hAnsi="Arial" w:cs="Arial"/>
      <w:sz w:val="19"/>
      <w:szCs w:val="19"/>
      <w:lang w:eastAsia="en-US"/>
    </w:rPr>
  </w:style>
  <w:style w:type="paragraph" w:styleId="Kop1">
    <w:name w:val="heading 1"/>
    <w:basedOn w:val="Standaard"/>
    <w:next w:val="Standaard"/>
    <w:qFormat/>
    <w:rsid w:val="00AF5BA2"/>
    <w:pPr>
      <w:keepNext/>
      <w:spacing w:before="240" w:after="60"/>
      <w:outlineLvl w:val="0"/>
    </w:pPr>
    <w:rPr>
      <w:b/>
      <w:bCs/>
      <w:color w:val="4F81BD"/>
      <w:kern w:val="32"/>
      <w:sz w:val="22"/>
      <w:szCs w:val="32"/>
    </w:rPr>
  </w:style>
  <w:style w:type="paragraph" w:styleId="Kop3">
    <w:name w:val="heading 3"/>
    <w:basedOn w:val="Standaard"/>
    <w:next w:val="Standaard"/>
    <w:link w:val="Kop3Char"/>
    <w:unhideWhenUsed/>
    <w:qFormat/>
    <w:rsid w:val="001C6824"/>
    <w:pPr>
      <w:keepNext/>
      <w:keepLines/>
      <w:spacing w:before="200"/>
      <w:outlineLvl w:val="2"/>
    </w:pPr>
    <w:rPr>
      <w:rFonts w:ascii="Lucida Sans" w:eastAsiaTheme="majorEastAsia" w:hAnsi="Lucida Sans" w:cstheme="majorBidi"/>
      <w:b/>
      <w:bCs/>
      <w:color w:val="4F81BD" w:themeColor="accent1"/>
      <w:sz w:val="20"/>
    </w:rPr>
  </w:style>
  <w:style w:type="paragraph" w:styleId="Kop5">
    <w:name w:val="heading 5"/>
    <w:basedOn w:val="Standaard"/>
    <w:next w:val="Standaard"/>
    <w:qFormat/>
    <w:rsid w:val="00AF5BA2"/>
    <w:pPr>
      <w:spacing w:before="240" w:after="60"/>
      <w:outlineLvl w:val="4"/>
    </w:pPr>
    <w:rPr>
      <w:b/>
      <w:bCs/>
      <w:i/>
      <w:iCs/>
      <w:color w:val="4F81BD"/>
      <w:sz w:val="20"/>
      <w:szCs w:val="26"/>
    </w:rPr>
  </w:style>
  <w:style w:type="paragraph" w:styleId="Kop7">
    <w:name w:val="heading 7"/>
    <w:basedOn w:val="Standaard"/>
    <w:next w:val="Standaard"/>
    <w:qFormat/>
    <w:rsid w:val="00AB7EB8"/>
    <w:pPr>
      <w:keepNext/>
      <w:outlineLvl w:val="6"/>
    </w:pPr>
    <w:rPr>
      <w:b/>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304D9"/>
    <w:pPr>
      <w:tabs>
        <w:tab w:val="center" w:pos="4320"/>
        <w:tab w:val="right" w:pos="8640"/>
      </w:tabs>
    </w:pPr>
  </w:style>
  <w:style w:type="paragraph" w:styleId="Voettekst">
    <w:name w:val="footer"/>
    <w:basedOn w:val="Standaard"/>
    <w:rsid w:val="004304D9"/>
    <w:pPr>
      <w:tabs>
        <w:tab w:val="center" w:pos="4320"/>
        <w:tab w:val="right" w:pos="8640"/>
      </w:tabs>
    </w:pPr>
  </w:style>
  <w:style w:type="table" w:styleId="Tabelraster">
    <w:name w:val="Table Grid"/>
    <w:basedOn w:val="Standaardtabel"/>
    <w:rsid w:val="00BE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rsid w:val="00156306"/>
    <w:pPr>
      <w:spacing w:before="100" w:beforeAutospacing="1" w:after="100" w:afterAutospacing="1"/>
    </w:pPr>
    <w:rPr>
      <w:lang w:eastAsia="nl-NL"/>
    </w:rPr>
  </w:style>
  <w:style w:type="character" w:styleId="Hyperlink">
    <w:name w:val="Hyperlink"/>
    <w:uiPriority w:val="99"/>
    <w:rsid w:val="0035466E"/>
    <w:rPr>
      <w:color w:val="0000FF"/>
      <w:u w:val="single"/>
    </w:rPr>
  </w:style>
  <w:style w:type="paragraph" w:styleId="Ballontekst">
    <w:name w:val="Balloon Text"/>
    <w:basedOn w:val="Standaard"/>
    <w:semiHidden/>
    <w:rsid w:val="001B7C6F"/>
    <w:rPr>
      <w:rFonts w:ascii="Tahoma" w:hAnsi="Tahoma" w:cs="Tahoma"/>
      <w:sz w:val="16"/>
      <w:szCs w:val="16"/>
    </w:rPr>
  </w:style>
  <w:style w:type="paragraph" w:styleId="Plattetekst3">
    <w:name w:val="Body Text 3"/>
    <w:basedOn w:val="Standaard"/>
    <w:rsid w:val="00866DD0"/>
    <w:pPr>
      <w:jc w:val="both"/>
    </w:pPr>
    <w:rPr>
      <w:sz w:val="22"/>
      <w:szCs w:val="20"/>
      <w:lang w:eastAsia="nl-NL"/>
    </w:rPr>
  </w:style>
  <w:style w:type="paragraph" w:styleId="Plattetekst">
    <w:name w:val="Body Text"/>
    <w:basedOn w:val="Standaard"/>
    <w:rsid w:val="00F87858"/>
    <w:pPr>
      <w:spacing w:after="120"/>
    </w:pPr>
  </w:style>
  <w:style w:type="paragraph" w:customStyle="1" w:styleId="ContrAlinea">
    <w:name w:val="ContrAlinea"/>
    <w:basedOn w:val="Standaard"/>
    <w:autoRedefine/>
    <w:rsid w:val="00E853E2"/>
    <w:pPr>
      <w:widowControl w:val="0"/>
      <w:tabs>
        <w:tab w:val="left" w:pos="709"/>
      </w:tabs>
      <w:spacing w:after="120"/>
    </w:pPr>
    <w:rPr>
      <w:sz w:val="20"/>
      <w:szCs w:val="20"/>
      <w:lang w:eastAsia="nl-NL"/>
    </w:rPr>
  </w:style>
  <w:style w:type="paragraph" w:customStyle="1" w:styleId="ContrKop">
    <w:name w:val="ContrKop"/>
    <w:basedOn w:val="Standaard"/>
    <w:next w:val="Standaard"/>
    <w:rsid w:val="000A372A"/>
    <w:pPr>
      <w:widowControl w:val="0"/>
      <w:numPr>
        <w:numId w:val="1"/>
      </w:numPr>
      <w:tabs>
        <w:tab w:val="left" w:pos="-1440"/>
      </w:tabs>
      <w:spacing w:before="240" w:after="120"/>
    </w:pPr>
    <w:rPr>
      <w:b/>
      <w:szCs w:val="20"/>
      <w:lang w:eastAsia="nl-NL"/>
    </w:rPr>
  </w:style>
  <w:style w:type="paragraph" w:styleId="Documentstructuur">
    <w:name w:val="Document Map"/>
    <w:basedOn w:val="Standaard"/>
    <w:semiHidden/>
    <w:rsid w:val="00117B1B"/>
    <w:pPr>
      <w:shd w:val="clear" w:color="auto" w:fill="000080"/>
    </w:pPr>
    <w:rPr>
      <w:rFonts w:ascii="Tahoma" w:hAnsi="Tahoma" w:cs="Tahoma"/>
      <w:sz w:val="20"/>
      <w:szCs w:val="20"/>
    </w:rPr>
  </w:style>
  <w:style w:type="character" w:styleId="Verwijzingopmerking">
    <w:name w:val="annotation reference"/>
    <w:uiPriority w:val="99"/>
    <w:semiHidden/>
    <w:rsid w:val="00B81B3B"/>
    <w:rPr>
      <w:sz w:val="16"/>
      <w:szCs w:val="16"/>
    </w:rPr>
  </w:style>
  <w:style w:type="paragraph" w:styleId="Tekstopmerking">
    <w:name w:val="annotation text"/>
    <w:basedOn w:val="Standaard"/>
    <w:link w:val="TekstopmerkingChar"/>
    <w:uiPriority w:val="99"/>
    <w:semiHidden/>
    <w:rsid w:val="00B81B3B"/>
    <w:rPr>
      <w:sz w:val="20"/>
      <w:szCs w:val="20"/>
    </w:rPr>
  </w:style>
  <w:style w:type="paragraph" w:styleId="Onderwerpvanopmerking">
    <w:name w:val="annotation subject"/>
    <w:basedOn w:val="Tekstopmerking"/>
    <w:next w:val="Tekstopmerking"/>
    <w:semiHidden/>
    <w:rsid w:val="00B81B3B"/>
    <w:rPr>
      <w:b/>
      <w:bCs/>
    </w:rPr>
  </w:style>
  <w:style w:type="character" w:styleId="GevolgdeHyperlink">
    <w:name w:val="FollowedHyperlink"/>
    <w:rsid w:val="003969DA"/>
    <w:rPr>
      <w:color w:val="800080"/>
      <w:u w:val="single"/>
    </w:rPr>
  </w:style>
  <w:style w:type="character" w:styleId="Paginanummer">
    <w:name w:val="page number"/>
    <w:basedOn w:val="Standaardalinea-lettertype"/>
    <w:rsid w:val="00F31B64"/>
  </w:style>
  <w:style w:type="paragraph" w:customStyle="1" w:styleId="broodtekst">
    <w:name w:val="broodtekst"/>
    <w:basedOn w:val="Standaard"/>
    <w:rsid w:val="00AF2F2C"/>
    <w:pPr>
      <w:tabs>
        <w:tab w:val="left" w:pos="255"/>
        <w:tab w:val="left" w:pos="510"/>
        <w:tab w:val="left" w:pos="766"/>
        <w:tab w:val="left" w:pos="1021"/>
        <w:tab w:val="left" w:pos="1273"/>
        <w:tab w:val="left" w:pos="1531"/>
      </w:tabs>
      <w:spacing w:line="255" w:lineRule="atLeast"/>
    </w:pPr>
    <w:rPr>
      <w:rFonts w:cs="Times New Roman"/>
      <w:szCs w:val="24"/>
      <w:lang w:eastAsia="nl-NL"/>
    </w:rPr>
  </w:style>
  <w:style w:type="paragraph" w:styleId="Kopvaninhoudsopgave">
    <w:name w:val="TOC Heading"/>
    <w:basedOn w:val="Kop1"/>
    <w:next w:val="Standaard"/>
    <w:uiPriority w:val="39"/>
    <w:semiHidden/>
    <w:unhideWhenUsed/>
    <w:qFormat/>
    <w:rsid w:val="006B6605"/>
    <w:pPr>
      <w:keepLines/>
      <w:spacing w:before="480" w:after="0" w:line="276" w:lineRule="auto"/>
      <w:outlineLvl w:val="9"/>
    </w:pPr>
    <w:rPr>
      <w:rFonts w:ascii="Cambria" w:hAnsi="Cambria" w:cs="Times New Roman"/>
      <w:color w:val="365F91"/>
      <w:kern w:val="0"/>
      <w:szCs w:val="28"/>
      <w:lang w:eastAsia="nl-NL"/>
    </w:rPr>
  </w:style>
  <w:style w:type="paragraph" w:styleId="Inhopg1">
    <w:name w:val="toc 1"/>
    <w:basedOn w:val="Standaard"/>
    <w:next w:val="Standaard"/>
    <w:autoRedefine/>
    <w:uiPriority w:val="39"/>
    <w:rsid w:val="006B6605"/>
  </w:style>
  <w:style w:type="paragraph" w:styleId="Bijschrift">
    <w:name w:val="caption"/>
    <w:basedOn w:val="Standaard"/>
    <w:next w:val="Standaard"/>
    <w:qFormat/>
    <w:rsid w:val="009E43DC"/>
    <w:rPr>
      <w:b/>
      <w:bCs/>
      <w:sz w:val="20"/>
      <w:szCs w:val="20"/>
    </w:rPr>
  </w:style>
  <w:style w:type="paragraph" w:styleId="Lijstalinea">
    <w:name w:val="List Paragraph"/>
    <w:aliases w:val="Reference List"/>
    <w:basedOn w:val="Standaard"/>
    <w:link w:val="LijstalineaChar"/>
    <w:uiPriority w:val="34"/>
    <w:qFormat/>
    <w:rsid w:val="00AB38C9"/>
    <w:pPr>
      <w:ind w:left="720"/>
      <w:contextualSpacing/>
    </w:pPr>
  </w:style>
  <w:style w:type="paragraph" w:styleId="Revisie">
    <w:name w:val="Revision"/>
    <w:hidden/>
    <w:uiPriority w:val="99"/>
    <w:semiHidden/>
    <w:rsid w:val="00603614"/>
    <w:rPr>
      <w:rFonts w:ascii="Arial" w:hAnsi="Arial" w:cs="Arial"/>
      <w:sz w:val="19"/>
      <w:szCs w:val="19"/>
      <w:lang w:eastAsia="en-US"/>
    </w:rPr>
  </w:style>
  <w:style w:type="paragraph" w:customStyle="1" w:styleId="Default">
    <w:name w:val="Default"/>
    <w:rsid w:val="00CD0F8F"/>
    <w:pPr>
      <w:autoSpaceDE w:val="0"/>
      <w:autoSpaceDN w:val="0"/>
      <w:adjustRightInd w:val="0"/>
    </w:pPr>
    <w:rPr>
      <w:color w:val="000000"/>
      <w:sz w:val="24"/>
      <w:szCs w:val="24"/>
    </w:rPr>
  </w:style>
  <w:style w:type="character" w:customStyle="1" w:styleId="Kop3Char">
    <w:name w:val="Kop 3 Char"/>
    <w:basedOn w:val="Standaardalinea-lettertype"/>
    <w:link w:val="Kop3"/>
    <w:rsid w:val="001C6824"/>
    <w:rPr>
      <w:rFonts w:ascii="Lucida Sans" w:eastAsiaTheme="majorEastAsia" w:hAnsi="Lucida Sans" w:cstheme="majorBidi"/>
      <w:b/>
      <w:bCs/>
      <w:color w:val="4F81BD" w:themeColor="accent1"/>
      <w:szCs w:val="19"/>
      <w:lang w:eastAsia="en-US"/>
    </w:rPr>
  </w:style>
  <w:style w:type="paragraph" w:styleId="Inhopg3">
    <w:name w:val="toc 3"/>
    <w:basedOn w:val="Standaard"/>
    <w:next w:val="Standaard"/>
    <w:autoRedefine/>
    <w:uiPriority w:val="39"/>
    <w:rsid w:val="00AF5BA2"/>
    <w:pPr>
      <w:spacing w:after="100"/>
      <w:ind w:left="380"/>
    </w:pPr>
  </w:style>
  <w:style w:type="paragraph" w:styleId="Voetnoottekst">
    <w:name w:val="footnote text"/>
    <w:basedOn w:val="Standaard"/>
    <w:link w:val="VoetnoottekstChar"/>
    <w:semiHidden/>
    <w:rsid w:val="00F40D39"/>
    <w:pPr>
      <w:keepLines/>
      <w:spacing w:line="220" w:lineRule="atLeast"/>
      <w:ind w:left="1080"/>
    </w:pPr>
    <w:rPr>
      <w:rFonts w:ascii="Times New Roman" w:hAnsi="Times New Roman" w:cs="Times New Roman"/>
      <w:sz w:val="18"/>
      <w:szCs w:val="20"/>
    </w:rPr>
  </w:style>
  <w:style w:type="character" w:customStyle="1" w:styleId="VoetnoottekstChar">
    <w:name w:val="Voetnoottekst Char"/>
    <w:basedOn w:val="Standaardalinea-lettertype"/>
    <w:link w:val="Voetnoottekst"/>
    <w:semiHidden/>
    <w:rsid w:val="00F40D39"/>
    <w:rPr>
      <w:sz w:val="18"/>
      <w:lang w:eastAsia="en-US"/>
    </w:rPr>
  </w:style>
  <w:style w:type="paragraph" w:customStyle="1" w:styleId="Artikeltekst">
    <w:name w:val="Artikeltekst"/>
    <w:basedOn w:val="Standaard"/>
    <w:rsid w:val="00F40D39"/>
    <w:pPr>
      <w:numPr>
        <w:ilvl w:val="1"/>
        <w:numId w:val="8"/>
      </w:numPr>
      <w:spacing w:after="60"/>
    </w:pPr>
    <w:rPr>
      <w:rFonts w:ascii="Times New Roman" w:hAnsi="Times New Roman" w:cs="Times New Roman"/>
      <w:sz w:val="24"/>
      <w:szCs w:val="24"/>
      <w:lang w:eastAsia="nl-NL"/>
    </w:rPr>
  </w:style>
  <w:style w:type="character" w:customStyle="1" w:styleId="LijstalineaChar">
    <w:name w:val="Lijstalinea Char"/>
    <w:aliases w:val="Reference List Char"/>
    <w:basedOn w:val="Standaardalinea-lettertype"/>
    <w:link w:val="Lijstalinea"/>
    <w:uiPriority w:val="34"/>
    <w:locked/>
    <w:rsid w:val="00426F29"/>
    <w:rPr>
      <w:rFonts w:ascii="Arial" w:hAnsi="Arial" w:cs="Arial"/>
      <w:sz w:val="19"/>
      <w:szCs w:val="19"/>
      <w:lang w:eastAsia="en-US"/>
    </w:rPr>
  </w:style>
  <w:style w:type="character" w:customStyle="1" w:styleId="TekstopmerkingChar">
    <w:name w:val="Tekst opmerking Char"/>
    <w:basedOn w:val="Standaardalinea-lettertype"/>
    <w:link w:val="Tekstopmerking"/>
    <w:uiPriority w:val="99"/>
    <w:semiHidden/>
    <w:rsid w:val="00CF622A"/>
    <w:rPr>
      <w:rFonts w:ascii="Arial" w:hAnsi="Arial" w:cs="Arial"/>
      <w:lang w:eastAsia="en-US"/>
    </w:rPr>
  </w:style>
  <w:style w:type="character" w:customStyle="1" w:styleId="A0">
    <w:name w:val="A0"/>
    <w:uiPriority w:val="99"/>
    <w:rsid w:val="00A6149B"/>
    <w:rPr>
      <w:color w:val="000000"/>
    </w:rPr>
  </w:style>
  <w:style w:type="character" w:customStyle="1" w:styleId="UnresolvedMention1">
    <w:name w:val="Unresolved Mention1"/>
    <w:basedOn w:val="Standaardalinea-lettertype"/>
    <w:uiPriority w:val="99"/>
    <w:semiHidden/>
    <w:unhideWhenUsed/>
    <w:rsid w:val="005D2A1B"/>
    <w:rPr>
      <w:color w:val="605E5C"/>
      <w:shd w:val="clear" w:color="auto" w:fill="E1DFDD"/>
    </w:rPr>
  </w:style>
  <w:style w:type="character" w:styleId="Zwaar">
    <w:name w:val="Strong"/>
    <w:basedOn w:val="Standaardalinea-lettertype"/>
    <w:uiPriority w:val="22"/>
    <w:qFormat/>
    <w:rsid w:val="00E70FFD"/>
    <w:rPr>
      <w:b/>
      <w:bCs/>
    </w:rPr>
  </w:style>
  <w:style w:type="character" w:styleId="Onopgelostemelding">
    <w:name w:val="Unresolved Mention"/>
    <w:basedOn w:val="Standaardalinea-lettertype"/>
    <w:uiPriority w:val="99"/>
    <w:semiHidden/>
    <w:unhideWhenUsed/>
    <w:rsid w:val="008C4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70227">
      <w:bodyDiv w:val="1"/>
      <w:marLeft w:val="0"/>
      <w:marRight w:val="0"/>
      <w:marTop w:val="0"/>
      <w:marBottom w:val="0"/>
      <w:divBdr>
        <w:top w:val="none" w:sz="0" w:space="0" w:color="auto"/>
        <w:left w:val="none" w:sz="0" w:space="0" w:color="auto"/>
        <w:bottom w:val="none" w:sz="0" w:space="0" w:color="auto"/>
        <w:right w:val="none" w:sz="0" w:space="0" w:color="auto"/>
      </w:divBdr>
    </w:div>
    <w:div w:id="164634192">
      <w:bodyDiv w:val="1"/>
      <w:marLeft w:val="0"/>
      <w:marRight w:val="0"/>
      <w:marTop w:val="0"/>
      <w:marBottom w:val="0"/>
      <w:divBdr>
        <w:top w:val="none" w:sz="0" w:space="0" w:color="auto"/>
        <w:left w:val="none" w:sz="0" w:space="0" w:color="auto"/>
        <w:bottom w:val="none" w:sz="0" w:space="0" w:color="auto"/>
        <w:right w:val="none" w:sz="0" w:space="0" w:color="auto"/>
      </w:divBdr>
    </w:div>
    <w:div w:id="262761231">
      <w:bodyDiv w:val="1"/>
      <w:marLeft w:val="0"/>
      <w:marRight w:val="0"/>
      <w:marTop w:val="0"/>
      <w:marBottom w:val="0"/>
      <w:divBdr>
        <w:top w:val="none" w:sz="0" w:space="0" w:color="auto"/>
        <w:left w:val="none" w:sz="0" w:space="0" w:color="auto"/>
        <w:bottom w:val="none" w:sz="0" w:space="0" w:color="auto"/>
        <w:right w:val="none" w:sz="0" w:space="0" w:color="auto"/>
      </w:divBdr>
    </w:div>
    <w:div w:id="310714310">
      <w:bodyDiv w:val="1"/>
      <w:marLeft w:val="0"/>
      <w:marRight w:val="0"/>
      <w:marTop w:val="0"/>
      <w:marBottom w:val="0"/>
      <w:divBdr>
        <w:top w:val="none" w:sz="0" w:space="0" w:color="auto"/>
        <w:left w:val="none" w:sz="0" w:space="0" w:color="auto"/>
        <w:bottom w:val="none" w:sz="0" w:space="0" w:color="auto"/>
        <w:right w:val="none" w:sz="0" w:space="0" w:color="auto"/>
      </w:divBdr>
    </w:div>
    <w:div w:id="506749499">
      <w:bodyDiv w:val="1"/>
      <w:marLeft w:val="0"/>
      <w:marRight w:val="0"/>
      <w:marTop w:val="0"/>
      <w:marBottom w:val="0"/>
      <w:divBdr>
        <w:top w:val="none" w:sz="0" w:space="0" w:color="auto"/>
        <w:left w:val="none" w:sz="0" w:space="0" w:color="auto"/>
        <w:bottom w:val="none" w:sz="0" w:space="0" w:color="auto"/>
        <w:right w:val="none" w:sz="0" w:space="0" w:color="auto"/>
      </w:divBdr>
    </w:div>
    <w:div w:id="537858757">
      <w:bodyDiv w:val="1"/>
      <w:marLeft w:val="0"/>
      <w:marRight w:val="0"/>
      <w:marTop w:val="0"/>
      <w:marBottom w:val="0"/>
      <w:divBdr>
        <w:top w:val="none" w:sz="0" w:space="0" w:color="auto"/>
        <w:left w:val="none" w:sz="0" w:space="0" w:color="auto"/>
        <w:bottom w:val="none" w:sz="0" w:space="0" w:color="auto"/>
        <w:right w:val="none" w:sz="0" w:space="0" w:color="auto"/>
      </w:divBdr>
    </w:div>
    <w:div w:id="571937087">
      <w:bodyDiv w:val="1"/>
      <w:marLeft w:val="0"/>
      <w:marRight w:val="0"/>
      <w:marTop w:val="0"/>
      <w:marBottom w:val="0"/>
      <w:divBdr>
        <w:top w:val="none" w:sz="0" w:space="0" w:color="auto"/>
        <w:left w:val="none" w:sz="0" w:space="0" w:color="auto"/>
        <w:bottom w:val="none" w:sz="0" w:space="0" w:color="auto"/>
        <w:right w:val="none" w:sz="0" w:space="0" w:color="auto"/>
      </w:divBdr>
    </w:div>
    <w:div w:id="579825908">
      <w:bodyDiv w:val="1"/>
      <w:marLeft w:val="0"/>
      <w:marRight w:val="0"/>
      <w:marTop w:val="0"/>
      <w:marBottom w:val="0"/>
      <w:divBdr>
        <w:top w:val="none" w:sz="0" w:space="0" w:color="auto"/>
        <w:left w:val="none" w:sz="0" w:space="0" w:color="auto"/>
        <w:bottom w:val="none" w:sz="0" w:space="0" w:color="auto"/>
        <w:right w:val="none" w:sz="0" w:space="0" w:color="auto"/>
      </w:divBdr>
    </w:div>
    <w:div w:id="734401633">
      <w:bodyDiv w:val="1"/>
      <w:marLeft w:val="0"/>
      <w:marRight w:val="0"/>
      <w:marTop w:val="0"/>
      <w:marBottom w:val="0"/>
      <w:divBdr>
        <w:top w:val="none" w:sz="0" w:space="0" w:color="auto"/>
        <w:left w:val="none" w:sz="0" w:space="0" w:color="auto"/>
        <w:bottom w:val="none" w:sz="0" w:space="0" w:color="auto"/>
        <w:right w:val="none" w:sz="0" w:space="0" w:color="auto"/>
      </w:divBdr>
    </w:div>
    <w:div w:id="868496799">
      <w:bodyDiv w:val="1"/>
      <w:marLeft w:val="0"/>
      <w:marRight w:val="0"/>
      <w:marTop w:val="0"/>
      <w:marBottom w:val="0"/>
      <w:divBdr>
        <w:top w:val="none" w:sz="0" w:space="0" w:color="auto"/>
        <w:left w:val="none" w:sz="0" w:space="0" w:color="auto"/>
        <w:bottom w:val="none" w:sz="0" w:space="0" w:color="auto"/>
        <w:right w:val="none" w:sz="0" w:space="0" w:color="auto"/>
      </w:divBdr>
    </w:div>
    <w:div w:id="919601692">
      <w:bodyDiv w:val="1"/>
      <w:marLeft w:val="0"/>
      <w:marRight w:val="0"/>
      <w:marTop w:val="0"/>
      <w:marBottom w:val="0"/>
      <w:divBdr>
        <w:top w:val="none" w:sz="0" w:space="0" w:color="auto"/>
        <w:left w:val="none" w:sz="0" w:space="0" w:color="auto"/>
        <w:bottom w:val="none" w:sz="0" w:space="0" w:color="auto"/>
        <w:right w:val="none" w:sz="0" w:space="0" w:color="auto"/>
      </w:divBdr>
    </w:div>
    <w:div w:id="946425601">
      <w:bodyDiv w:val="1"/>
      <w:marLeft w:val="0"/>
      <w:marRight w:val="0"/>
      <w:marTop w:val="0"/>
      <w:marBottom w:val="0"/>
      <w:divBdr>
        <w:top w:val="none" w:sz="0" w:space="0" w:color="auto"/>
        <w:left w:val="none" w:sz="0" w:space="0" w:color="auto"/>
        <w:bottom w:val="none" w:sz="0" w:space="0" w:color="auto"/>
        <w:right w:val="none" w:sz="0" w:space="0" w:color="auto"/>
      </w:divBdr>
    </w:div>
    <w:div w:id="1025793805">
      <w:bodyDiv w:val="1"/>
      <w:marLeft w:val="0"/>
      <w:marRight w:val="0"/>
      <w:marTop w:val="0"/>
      <w:marBottom w:val="0"/>
      <w:divBdr>
        <w:top w:val="none" w:sz="0" w:space="0" w:color="auto"/>
        <w:left w:val="none" w:sz="0" w:space="0" w:color="auto"/>
        <w:bottom w:val="none" w:sz="0" w:space="0" w:color="auto"/>
        <w:right w:val="none" w:sz="0" w:space="0" w:color="auto"/>
      </w:divBdr>
    </w:div>
    <w:div w:id="1033119184">
      <w:bodyDiv w:val="1"/>
      <w:marLeft w:val="0"/>
      <w:marRight w:val="0"/>
      <w:marTop w:val="0"/>
      <w:marBottom w:val="0"/>
      <w:divBdr>
        <w:top w:val="none" w:sz="0" w:space="0" w:color="auto"/>
        <w:left w:val="none" w:sz="0" w:space="0" w:color="auto"/>
        <w:bottom w:val="none" w:sz="0" w:space="0" w:color="auto"/>
        <w:right w:val="none" w:sz="0" w:space="0" w:color="auto"/>
      </w:divBdr>
    </w:div>
    <w:div w:id="1129935852">
      <w:bodyDiv w:val="1"/>
      <w:marLeft w:val="0"/>
      <w:marRight w:val="0"/>
      <w:marTop w:val="0"/>
      <w:marBottom w:val="0"/>
      <w:divBdr>
        <w:top w:val="none" w:sz="0" w:space="0" w:color="auto"/>
        <w:left w:val="none" w:sz="0" w:space="0" w:color="auto"/>
        <w:bottom w:val="none" w:sz="0" w:space="0" w:color="auto"/>
        <w:right w:val="none" w:sz="0" w:space="0" w:color="auto"/>
      </w:divBdr>
    </w:div>
    <w:div w:id="1247686043">
      <w:bodyDiv w:val="1"/>
      <w:marLeft w:val="0"/>
      <w:marRight w:val="0"/>
      <w:marTop w:val="0"/>
      <w:marBottom w:val="0"/>
      <w:divBdr>
        <w:top w:val="none" w:sz="0" w:space="0" w:color="auto"/>
        <w:left w:val="none" w:sz="0" w:space="0" w:color="auto"/>
        <w:bottom w:val="none" w:sz="0" w:space="0" w:color="auto"/>
        <w:right w:val="none" w:sz="0" w:space="0" w:color="auto"/>
      </w:divBdr>
    </w:div>
    <w:div w:id="1409570689">
      <w:bodyDiv w:val="1"/>
      <w:marLeft w:val="0"/>
      <w:marRight w:val="0"/>
      <w:marTop w:val="0"/>
      <w:marBottom w:val="0"/>
      <w:divBdr>
        <w:top w:val="none" w:sz="0" w:space="0" w:color="auto"/>
        <w:left w:val="none" w:sz="0" w:space="0" w:color="auto"/>
        <w:bottom w:val="none" w:sz="0" w:space="0" w:color="auto"/>
        <w:right w:val="none" w:sz="0" w:space="0" w:color="auto"/>
      </w:divBdr>
    </w:div>
    <w:div w:id="1410039308">
      <w:bodyDiv w:val="1"/>
      <w:marLeft w:val="0"/>
      <w:marRight w:val="0"/>
      <w:marTop w:val="0"/>
      <w:marBottom w:val="0"/>
      <w:divBdr>
        <w:top w:val="none" w:sz="0" w:space="0" w:color="auto"/>
        <w:left w:val="none" w:sz="0" w:space="0" w:color="auto"/>
        <w:bottom w:val="none" w:sz="0" w:space="0" w:color="auto"/>
        <w:right w:val="none" w:sz="0" w:space="0" w:color="auto"/>
      </w:divBdr>
    </w:div>
    <w:div w:id="1574117786">
      <w:bodyDiv w:val="1"/>
      <w:marLeft w:val="0"/>
      <w:marRight w:val="0"/>
      <w:marTop w:val="0"/>
      <w:marBottom w:val="0"/>
      <w:divBdr>
        <w:top w:val="none" w:sz="0" w:space="0" w:color="auto"/>
        <w:left w:val="none" w:sz="0" w:space="0" w:color="auto"/>
        <w:bottom w:val="none" w:sz="0" w:space="0" w:color="auto"/>
        <w:right w:val="none" w:sz="0" w:space="0" w:color="auto"/>
      </w:divBdr>
    </w:div>
    <w:div w:id="1644195445">
      <w:bodyDiv w:val="1"/>
      <w:marLeft w:val="0"/>
      <w:marRight w:val="0"/>
      <w:marTop w:val="0"/>
      <w:marBottom w:val="0"/>
      <w:divBdr>
        <w:top w:val="none" w:sz="0" w:space="0" w:color="auto"/>
        <w:left w:val="none" w:sz="0" w:space="0" w:color="auto"/>
        <w:bottom w:val="none" w:sz="0" w:space="0" w:color="auto"/>
        <w:right w:val="none" w:sz="0" w:space="0" w:color="auto"/>
      </w:divBdr>
    </w:div>
    <w:div w:id="1710299053">
      <w:bodyDiv w:val="1"/>
      <w:marLeft w:val="0"/>
      <w:marRight w:val="0"/>
      <w:marTop w:val="0"/>
      <w:marBottom w:val="0"/>
      <w:divBdr>
        <w:top w:val="none" w:sz="0" w:space="0" w:color="auto"/>
        <w:left w:val="none" w:sz="0" w:space="0" w:color="auto"/>
        <w:bottom w:val="none" w:sz="0" w:space="0" w:color="auto"/>
        <w:right w:val="none" w:sz="0" w:space="0" w:color="auto"/>
      </w:divBdr>
    </w:div>
    <w:div w:id="1742631155">
      <w:bodyDiv w:val="1"/>
      <w:marLeft w:val="0"/>
      <w:marRight w:val="0"/>
      <w:marTop w:val="0"/>
      <w:marBottom w:val="0"/>
      <w:divBdr>
        <w:top w:val="none" w:sz="0" w:space="0" w:color="auto"/>
        <w:left w:val="none" w:sz="0" w:space="0" w:color="auto"/>
        <w:bottom w:val="none" w:sz="0" w:space="0" w:color="auto"/>
        <w:right w:val="none" w:sz="0" w:space="0" w:color="auto"/>
      </w:divBdr>
    </w:div>
    <w:div w:id="1744402842">
      <w:bodyDiv w:val="1"/>
      <w:marLeft w:val="0"/>
      <w:marRight w:val="0"/>
      <w:marTop w:val="0"/>
      <w:marBottom w:val="0"/>
      <w:divBdr>
        <w:top w:val="none" w:sz="0" w:space="0" w:color="auto"/>
        <w:left w:val="none" w:sz="0" w:space="0" w:color="auto"/>
        <w:bottom w:val="none" w:sz="0" w:space="0" w:color="auto"/>
        <w:right w:val="none" w:sz="0" w:space="0" w:color="auto"/>
      </w:divBdr>
    </w:div>
    <w:div w:id="1838688985">
      <w:bodyDiv w:val="1"/>
      <w:marLeft w:val="0"/>
      <w:marRight w:val="0"/>
      <w:marTop w:val="0"/>
      <w:marBottom w:val="0"/>
      <w:divBdr>
        <w:top w:val="none" w:sz="0" w:space="0" w:color="auto"/>
        <w:left w:val="none" w:sz="0" w:space="0" w:color="auto"/>
        <w:bottom w:val="none" w:sz="0" w:space="0" w:color="auto"/>
        <w:right w:val="none" w:sz="0" w:space="0" w:color="auto"/>
      </w:divBdr>
    </w:div>
    <w:div w:id="1890335476">
      <w:bodyDiv w:val="1"/>
      <w:marLeft w:val="0"/>
      <w:marRight w:val="0"/>
      <w:marTop w:val="0"/>
      <w:marBottom w:val="0"/>
      <w:divBdr>
        <w:top w:val="none" w:sz="0" w:space="0" w:color="auto"/>
        <w:left w:val="none" w:sz="0" w:space="0" w:color="auto"/>
        <w:bottom w:val="none" w:sz="0" w:space="0" w:color="auto"/>
        <w:right w:val="none" w:sz="0" w:space="0" w:color="auto"/>
      </w:divBdr>
    </w:div>
    <w:div w:id="2047413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ssen-vumc@amsterdamumc.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ssen-vumc@amsterdamumc.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ssen-vumc@amsterdamumc.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BD392A693844458795D72698EF7C91" ma:contentTypeVersion="6" ma:contentTypeDescription="Een nieuw document maken." ma:contentTypeScope="" ma:versionID="c5cc92455f07208aae8c32d031957a71">
  <xsd:schema xmlns:xsd="http://www.w3.org/2001/XMLSchema" xmlns:xs="http://www.w3.org/2001/XMLSchema" xmlns:p="http://schemas.microsoft.com/office/2006/metadata/properties" xmlns:ns2="cd1e5adf-f2ff-4956-9b97-959285dbf138" xmlns:ns3="944e8c24-1dcd-4f5d-9d71-98ceede7e175" targetNamespace="http://schemas.microsoft.com/office/2006/metadata/properties" ma:root="true" ma:fieldsID="8f8e5ac5e5b623b5376fe37d54e7f84c" ns2:_="" ns3:_="">
    <xsd:import namespace="cd1e5adf-f2ff-4956-9b97-959285dbf138"/>
    <xsd:import namespace="944e8c24-1dcd-4f5d-9d71-98ceede7e1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e5adf-f2ff-4956-9b97-959285dbf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8c24-1dcd-4f5d-9d71-98ceede7e17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924FE-663F-4126-AA6D-F4E6AAD52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e5adf-f2ff-4956-9b97-959285dbf138"/>
    <ds:schemaRef ds:uri="944e8c24-1dcd-4f5d-9d71-98ceede7e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748C5-BE6C-495D-8E67-88E7ABD209BE}">
  <ds:schemaRefs>
    <ds:schemaRef ds:uri="http://schemas.microsoft.com/sharepoint/v3/contenttype/forms"/>
  </ds:schemaRefs>
</ds:datastoreItem>
</file>

<file path=customXml/itemProps3.xml><?xml version="1.0" encoding="utf-8"?>
<ds:datastoreItem xmlns:ds="http://schemas.openxmlformats.org/officeDocument/2006/customXml" ds:itemID="{1F015E56-C7F9-4420-B564-6B25D9E5B1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67E107-E9A2-4B45-9957-CCCB1A4A2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2841</Words>
  <Characters>15626</Characters>
  <Application>Microsoft Office Word</Application>
  <DocSecurity>0</DocSecurity>
  <Lines>130</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Bijlage …</vt:lpstr>
      <vt:lpstr>Bijlage …</vt:lpstr>
    </vt:vector>
  </TitlesOfParts>
  <Company>USG People</Company>
  <LinksUpToDate>false</LinksUpToDate>
  <CharactersWithSpaces>18431</CharactersWithSpaces>
  <SharedDoc>false</SharedDoc>
  <HLinks>
    <vt:vector size="48" baseType="variant">
      <vt:variant>
        <vt:i4>1376306</vt:i4>
      </vt:variant>
      <vt:variant>
        <vt:i4>44</vt:i4>
      </vt:variant>
      <vt:variant>
        <vt:i4>0</vt:i4>
      </vt:variant>
      <vt:variant>
        <vt:i4>5</vt:i4>
      </vt:variant>
      <vt:variant>
        <vt:lpwstr/>
      </vt:variant>
      <vt:variant>
        <vt:lpwstr>_Toc403555024</vt:lpwstr>
      </vt:variant>
      <vt:variant>
        <vt:i4>1376306</vt:i4>
      </vt:variant>
      <vt:variant>
        <vt:i4>38</vt:i4>
      </vt:variant>
      <vt:variant>
        <vt:i4>0</vt:i4>
      </vt:variant>
      <vt:variant>
        <vt:i4>5</vt:i4>
      </vt:variant>
      <vt:variant>
        <vt:lpwstr/>
      </vt:variant>
      <vt:variant>
        <vt:lpwstr>_Toc403555023</vt:lpwstr>
      </vt:variant>
      <vt:variant>
        <vt:i4>1376306</vt:i4>
      </vt:variant>
      <vt:variant>
        <vt:i4>32</vt:i4>
      </vt:variant>
      <vt:variant>
        <vt:i4>0</vt:i4>
      </vt:variant>
      <vt:variant>
        <vt:i4>5</vt:i4>
      </vt:variant>
      <vt:variant>
        <vt:lpwstr/>
      </vt:variant>
      <vt:variant>
        <vt:lpwstr>_Toc403555022</vt:lpwstr>
      </vt:variant>
      <vt:variant>
        <vt:i4>1376306</vt:i4>
      </vt:variant>
      <vt:variant>
        <vt:i4>26</vt:i4>
      </vt:variant>
      <vt:variant>
        <vt:i4>0</vt:i4>
      </vt:variant>
      <vt:variant>
        <vt:i4>5</vt:i4>
      </vt:variant>
      <vt:variant>
        <vt:lpwstr/>
      </vt:variant>
      <vt:variant>
        <vt:lpwstr>_Toc403555021</vt:lpwstr>
      </vt:variant>
      <vt:variant>
        <vt:i4>1376306</vt:i4>
      </vt:variant>
      <vt:variant>
        <vt:i4>20</vt:i4>
      </vt:variant>
      <vt:variant>
        <vt:i4>0</vt:i4>
      </vt:variant>
      <vt:variant>
        <vt:i4>5</vt:i4>
      </vt:variant>
      <vt:variant>
        <vt:lpwstr/>
      </vt:variant>
      <vt:variant>
        <vt:lpwstr>_Toc403555020</vt:lpwstr>
      </vt:variant>
      <vt:variant>
        <vt:i4>1441842</vt:i4>
      </vt:variant>
      <vt:variant>
        <vt:i4>14</vt:i4>
      </vt:variant>
      <vt:variant>
        <vt:i4>0</vt:i4>
      </vt:variant>
      <vt:variant>
        <vt:i4>5</vt:i4>
      </vt:variant>
      <vt:variant>
        <vt:lpwstr/>
      </vt:variant>
      <vt:variant>
        <vt:lpwstr>_Toc403555019</vt:lpwstr>
      </vt:variant>
      <vt:variant>
        <vt:i4>1441842</vt:i4>
      </vt:variant>
      <vt:variant>
        <vt:i4>8</vt:i4>
      </vt:variant>
      <vt:variant>
        <vt:i4>0</vt:i4>
      </vt:variant>
      <vt:variant>
        <vt:i4>5</vt:i4>
      </vt:variant>
      <vt:variant>
        <vt:lpwstr/>
      </vt:variant>
      <vt:variant>
        <vt:lpwstr>_Toc403555018</vt:lpwstr>
      </vt:variant>
      <vt:variant>
        <vt:i4>1441842</vt:i4>
      </vt:variant>
      <vt:variant>
        <vt:i4>2</vt:i4>
      </vt:variant>
      <vt:variant>
        <vt:i4>0</vt:i4>
      </vt:variant>
      <vt:variant>
        <vt:i4>5</vt:i4>
      </vt:variant>
      <vt:variant>
        <vt:lpwstr/>
      </vt:variant>
      <vt:variant>
        <vt:lpwstr>_Toc403555017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dc:title>
  <dc:subject/>
  <dc:creator>Dennis Rietveld</dc:creator>
  <cp:keywords/>
  <dc:description/>
  <cp:lastModifiedBy>Goos, D.T.I.M. (Debbie)</cp:lastModifiedBy>
  <cp:revision>22</cp:revision>
  <cp:lastPrinted>2024-07-29T06:55:00Z</cp:lastPrinted>
  <dcterms:created xsi:type="dcterms:W3CDTF">2024-11-04T21:06:00Z</dcterms:created>
  <dcterms:modified xsi:type="dcterms:W3CDTF">2024-11-06T14:05:00Z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0x01010098BD392A693844458795D72698EF7C91</vt:lpwstr>
  </property>
</Properties>
</file>