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3DAB7" w14:textId="5A8C39DE" w:rsidR="005B3340" w:rsidRPr="00CA6BC5" w:rsidRDefault="005B3340" w:rsidP="006B1769">
      <w:pPr>
        <w:pStyle w:val="Plattetekst"/>
        <w:rPr>
          <w:rFonts w:cstheme="minorHAnsi"/>
        </w:rPr>
      </w:pPr>
    </w:p>
    <w:p w14:paraId="5F477B4F" w14:textId="5BDCAED3" w:rsidR="003C25E5" w:rsidRDefault="003C25E5" w:rsidP="000B62A8">
      <w:pPr>
        <w:pStyle w:val="Kop1"/>
        <w:numPr>
          <w:ilvl w:val="0"/>
          <w:numId w:val="0"/>
        </w:numPr>
        <w:ind w:left="794" w:hanging="794"/>
      </w:pPr>
      <w:bookmarkStart w:id="0" w:name="_Toc72421333"/>
      <w:bookmarkStart w:id="1" w:name="_Toc500776210"/>
      <w:r>
        <w:t>Standaard verwerkersovereenkomst gemeenten</w:t>
      </w:r>
      <w:bookmarkEnd w:id="0"/>
    </w:p>
    <w:p w14:paraId="74223A50" w14:textId="77777777" w:rsidR="003C25E5" w:rsidRDefault="003C25E5" w:rsidP="009D1081">
      <w:pPr>
        <w:rPr>
          <w:b/>
          <w:sz w:val="24"/>
          <w:szCs w:val="24"/>
        </w:rPr>
      </w:pPr>
    </w:p>
    <w:p w14:paraId="40994000" w14:textId="281B3A92" w:rsidR="009D1081" w:rsidRPr="00363301" w:rsidRDefault="009D1081" w:rsidP="00363301">
      <w:pPr>
        <w:pStyle w:val="Kop2"/>
      </w:pPr>
      <w:bookmarkStart w:id="2" w:name="_Toc26885956"/>
      <w:bookmarkStart w:id="3" w:name="_Toc72421334"/>
      <w:r w:rsidRPr="00363301">
        <w:t xml:space="preserve">Verwerkersovereenkomst uitvoering </w:t>
      </w:r>
      <w:bookmarkEnd w:id="2"/>
      <w:bookmarkEnd w:id="3"/>
      <w:r w:rsidR="002060FA">
        <w:t>Constructieve toetsing</w:t>
      </w:r>
    </w:p>
    <w:p w14:paraId="523919D7" w14:textId="77777777" w:rsidR="009D1081" w:rsidRPr="00363301" w:rsidRDefault="009D1081" w:rsidP="009D1081">
      <w:pPr>
        <w:rPr>
          <w:rFonts w:asciiTheme="minorHAnsi" w:hAnsiTheme="minorHAnsi"/>
          <w:sz w:val="20"/>
          <w:szCs w:val="20"/>
        </w:rPr>
      </w:pPr>
    </w:p>
    <w:p w14:paraId="73A11EC6" w14:textId="03DBFCFD"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2060FA">
        <w:rPr>
          <w:rFonts w:asciiTheme="minorHAnsi" w:hAnsiTheme="minorHAnsi"/>
          <w:sz w:val="20"/>
          <w:szCs w:val="20"/>
        </w:rPr>
        <w:t>Houten</w:t>
      </w:r>
      <w:r w:rsidRPr="00363301">
        <w:rPr>
          <w:rFonts w:asciiTheme="minorHAnsi" w:hAnsiTheme="minorHAnsi"/>
          <w:sz w:val="20"/>
          <w:szCs w:val="20"/>
        </w:rPr>
        <w:t xml:space="preserve">, </w:t>
      </w:r>
      <w:r w:rsidR="00731D9E" w:rsidRPr="00363301">
        <w:rPr>
          <w:rFonts w:asciiTheme="minorHAnsi" w:hAnsiTheme="minorHAnsi"/>
          <w:sz w:val="20"/>
          <w:szCs w:val="20"/>
        </w:rPr>
        <w:t xml:space="preserve">waarvan </w:t>
      </w:r>
      <w:r w:rsidR="00731D9E" w:rsidRPr="002060FA">
        <w:rPr>
          <w:rFonts w:asciiTheme="minorHAnsi" w:hAnsiTheme="minorHAnsi"/>
          <w:sz w:val="20"/>
          <w:szCs w:val="20"/>
        </w:rPr>
        <w:t>het college van Burgemeester en Wethouders de</w:t>
      </w:r>
      <w:r w:rsidR="00731D9E" w:rsidRPr="00363301">
        <w:rPr>
          <w:rFonts w:asciiTheme="minorHAnsi" w:hAnsiTheme="minorHAnsi"/>
          <w:sz w:val="20"/>
          <w:szCs w:val="20"/>
        </w:rPr>
        <w:t xml:space="preserve"> verwerkingsverantwoordelijke is, </w:t>
      </w:r>
      <w:r w:rsidRPr="00363301">
        <w:rPr>
          <w:rFonts w:asciiTheme="minorHAnsi" w:hAnsiTheme="minorHAnsi"/>
          <w:sz w:val="20"/>
          <w:szCs w:val="20"/>
        </w:rPr>
        <w:t xml:space="preserve">verder te noemen Verwerkingsverantwoordelijke, hierbij rechtsgeldig vertegenwoordigd door de </w:t>
      </w:r>
      <w:r w:rsidR="002060FA">
        <w:rPr>
          <w:rFonts w:asciiTheme="minorHAnsi" w:hAnsiTheme="minorHAnsi"/>
          <w:sz w:val="20"/>
          <w:szCs w:val="20"/>
        </w:rPr>
        <w:t>H. Vicino, teammanager VTH</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32FF5BF5"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002060FA">
        <w:rPr>
          <w:rFonts w:asciiTheme="minorHAnsi" w:hAnsiTheme="minorHAnsi"/>
          <w:sz w:val="20"/>
          <w:szCs w:val="20"/>
        </w:rPr>
        <w:t>constructieve toetsing (bouw)plannen</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7"/>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5B1600FA"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2060FA">
        <w:rPr>
          <w:rFonts w:asciiTheme="minorHAnsi" w:hAnsiTheme="minorHAnsi"/>
          <w:b/>
          <w:sz w:val="20"/>
          <w:szCs w:val="20"/>
        </w:rPr>
        <w:t>Houten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322BD67C"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w:t>
      </w:r>
      <w:r w:rsidR="002060FA">
        <w:rPr>
          <w:rFonts w:asciiTheme="minorHAnsi" w:hAnsiTheme="minorHAnsi"/>
          <w:sz w:val="20"/>
          <w:szCs w:val="20"/>
        </w:rPr>
        <w:t>H. Vicino</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1EFFF4B9"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w:t>
      </w:r>
      <w:r w:rsidR="002060FA">
        <w:rPr>
          <w:rFonts w:asciiTheme="minorHAnsi" w:hAnsiTheme="minorHAnsi"/>
          <w:sz w:val="20"/>
          <w:szCs w:val="20"/>
        </w:rPr>
        <w:t xml:space="preserve"> Houten</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1C0E10D" w14:textId="77777777" w:rsidR="008040D0" w:rsidRDefault="008040D0" w:rsidP="009D1081">
      <w:pPr>
        <w:rPr>
          <w:rFonts w:asciiTheme="minorHAnsi" w:hAnsiTheme="minorHAnsi"/>
          <w:sz w:val="20"/>
          <w:szCs w:val="20"/>
        </w:rPr>
        <w:sectPr w:rsidR="008040D0" w:rsidSect="00363301">
          <w:footerReference w:type="default" r:id="rId11"/>
          <w:pgSz w:w="11910" w:h="16840" w:code="9"/>
          <w:pgMar w:top="1560" w:right="1418" w:bottom="1418" w:left="1418" w:header="0" w:footer="476" w:gutter="0"/>
          <w:cols w:space="708"/>
        </w:sectPr>
      </w:pPr>
    </w:p>
    <w:p w14:paraId="51041C0A" w14:textId="0CD25781" w:rsidR="009D1081" w:rsidRPr="00363301" w:rsidRDefault="006172DB" w:rsidP="00363301">
      <w:pPr>
        <w:pStyle w:val="Kop2"/>
      </w:pPr>
      <w:bookmarkStart w:id="17" w:name="_Toc72421335"/>
      <w:r w:rsidRPr="00363301">
        <w:lastRenderedPageBreak/>
        <w:t>Bijlage 1: O</w:t>
      </w:r>
      <w:r w:rsidR="009D1081" w:rsidRPr="00363301">
        <w:t>verzicht van te verwerken</w:t>
      </w:r>
      <w:r w:rsidR="000227FE" w:rsidRPr="00363301">
        <w:t xml:space="preserve"> </w:t>
      </w:r>
      <w:r w:rsidR="009D1081" w:rsidRPr="00363301">
        <w:t>persoonsgegevens</w:t>
      </w:r>
      <w:bookmarkEnd w:id="1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5DB37DBC"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r w:rsidR="000B62A8">
              <w:rPr>
                <w:rFonts w:asciiTheme="minorHAnsi" w:eastAsia="Verdana" w:hAnsiTheme="minorHAnsi"/>
                <w:b/>
                <w:bCs/>
                <w:color w:val="000000"/>
                <w:sz w:val="20"/>
                <w:szCs w:val="20"/>
              </w:rPr>
              <w:t xml:space="preserve"> (Ja/Nee)</w:t>
            </w:r>
          </w:p>
        </w:tc>
        <w:tc>
          <w:tcPr>
            <w:tcW w:w="1418" w:type="dxa"/>
          </w:tcPr>
          <w:p w14:paraId="142B92D9" w14:textId="00AB4D3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0B62A8">
              <w:rPr>
                <w:rFonts w:asciiTheme="minorHAnsi" w:eastAsia="Verdana" w:hAnsiTheme="minorHAnsi"/>
                <w:b/>
                <w:bCs/>
                <w:color w:val="000000"/>
                <w:sz w:val="20"/>
                <w:szCs w:val="20"/>
              </w:rPr>
              <w:t xml:space="preserve"> (Indien van toepassing)</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18"/>
    </w:tbl>
    <w:p w14:paraId="2F5440AC" w14:textId="1E71CB69" w:rsidR="009D1081" w:rsidRDefault="009D1081" w:rsidP="009D1081">
      <w:pPr>
        <w:rPr>
          <w:rFonts w:asciiTheme="minorHAnsi" w:eastAsia="Verdana" w:hAnsiTheme="minorHAnsi"/>
          <w:color w:val="000000"/>
          <w:sz w:val="20"/>
          <w:szCs w:val="20"/>
        </w:rPr>
      </w:pPr>
    </w:p>
    <w:p w14:paraId="0E9539DD" w14:textId="2A00D3CA" w:rsidR="000B62A8" w:rsidRDefault="000B62A8" w:rsidP="009D1081">
      <w:pPr>
        <w:rPr>
          <w:rFonts w:asciiTheme="minorHAnsi" w:eastAsia="Verdana" w:hAnsiTheme="minorHAnsi"/>
          <w:color w:val="000000"/>
          <w:sz w:val="20"/>
          <w:szCs w:val="20"/>
        </w:rPr>
      </w:pPr>
      <w:r w:rsidRPr="000B62A8">
        <w:rPr>
          <w:rFonts w:asciiTheme="minorHAnsi" w:eastAsia="Verdana" w:hAnsiTheme="minorHAnsi"/>
          <w:color w:val="000000"/>
          <w:sz w:val="20"/>
          <w:szCs w:val="20"/>
          <w:highlight w:val="yellow"/>
        </w:rPr>
        <w:t>Bewaartermijn persoonsgegevens</w:t>
      </w:r>
      <w:r>
        <w:rPr>
          <w:rFonts w:asciiTheme="minorHAnsi" w:eastAsia="Verdana" w:hAnsiTheme="minorHAnsi"/>
          <w:color w:val="000000"/>
          <w:sz w:val="20"/>
          <w:szCs w:val="20"/>
        </w:rPr>
        <w:t>:</w:t>
      </w:r>
    </w:p>
    <w:p w14:paraId="7B7F8901" w14:textId="77777777" w:rsidR="000B62A8" w:rsidRPr="00363301" w:rsidRDefault="000B62A8"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t</w:t>
            </w:r>
            <w:r w:rsidR="009D1081" w:rsidRPr="00363301">
              <w:rPr>
                <w:rFonts w:asciiTheme="minorHAnsi" w:eastAsia="Verdana" w:hAnsiTheme="minorHAnsi"/>
                <w:color w:val="000000"/>
                <w:sz w:val="20"/>
                <w:szCs w:val="20"/>
              </w:rPr>
              <w:t>elefoonnummer</w:t>
            </w:r>
            <w:r>
              <w:rPr>
                <w:rFonts w:asciiTheme="minorHAnsi" w:eastAsia="Verdana" w:hAnsiTheme="minorHAnsi"/>
                <w:color w:val="000000"/>
                <w:sz w:val="20"/>
                <w:szCs w:val="20"/>
              </w:rPr>
              <w:t>:</w:t>
            </w:r>
            <w:r w:rsidR="009D1081"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7BAE59D9" w14:textId="4DE3F188" w:rsidR="009D753C" w:rsidRPr="0036330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e-mailadres          : privacy@vng.nl</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lastRenderedPageBreak/>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738F84FC" w14:textId="77777777" w:rsidR="008040D0" w:rsidRDefault="008040D0" w:rsidP="009D1081">
      <w:pPr>
        <w:rPr>
          <w:rFonts w:asciiTheme="minorHAnsi" w:eastAsia="Verdana" w:hAnsiTheme="minorHAnsi"/>
          <w:color w:val="000000"/>
          <w:sz w:val="20"/>
          <w:szCs w:val="20"/>
        </w:rPr>
        <w:sectPr w:rsidR="008040D0" w:rsidSect="008040D0">
          <w:pgSz w:w="16840" w:h="11910" w:orient="landscape" w:code="9"/>
          <w:pgMar w:top="1418" w:right="1560" w:bottom="1418" w:left="1418" w:header="0" w:footer="476" w:gutter="0"/>
          <w:cols w:space="708"/>
          <w:docGrid w:linePitch="299"/>
        </w:sectPr>
      </w:pPr>
    </w:p>
    <w:p w14:paraId="3E94E9C7" w14:textId="61EB2A9C" w:rsidR="009D1081" w:rsidRPr="00363301" w:rsidRDefault="006172DB" w:rsidP="00363301">
      <w:pPr>
        <w:pStyle w:val="Kop2"/>
      </w:pPr>
      <w:bookmarkStart w:id="19" w:name="_Toc72421336"/>
      <w:r w:rsidRPr="00363301">
        <w:lastRenderedPageBreak/>
        <w:t xml:space="preserve">Bijlage 2: </w:t>
      </w:r>
      <w:bookmarkStart w:id="20" w:name="_Hlk37365793"/>
      <w:r w:rsidRPr="00363301">
        <w:t>A</w:t>
      </w:r>
      <w:r w:rsidR="009D1081" w:rsidRPr="00363301">
        <w:t>antonen passend niveau van beveiliging</w:t>
      </w:r>
      <w:bookmarkEnd w:id="19"/>
      <w:bookmarkEnd w:id="20"/>
    </w:p>
    <w:p w14:paraId="71D95ED7" w14:textId="71815B0F" w:rsidR="009D1081" w:rsidRPr="00363301" w:rsidRDefault="009D1081" w:rsidP="009D1081">
      <w:pPr>
        <w:rPr>
          <w:rFonts w:asciiTheme="minorHAnsi" w:hAnsiTheme="minorHAnsi"/>
          <w:sz w:val="20"/>
          <w:szCs w:val="20"/>
        </w:rPr>
      </w:pPr>
    </w:p>
    <w:bookmarkEnd w:id="1"/>
    <w:p w14:paraId="1027398E" w14:textId="77777777" w:rsidR="004509C9" w:rsidRDefault="004509C9" w:rsidP="004509C9">
      <w:pPr>
        <w:pStyle w:val="Lijstalinea"/>
        <w:widowControl/>
        <w:tabs>
          <w:tab w:val="left" w:pos="397"/>
        </w:tabs>
        <w:autoSpaceDE/>
        <w:spacing w:before="0"/>
        <w:ind w:left="0" w:firstLine="0"/>
        <w:rPr>
          <w:rFonts w:asciiTheme="minorHAnsi" w:hAnsiTheme="minorHAnsi"/>
          <w:sz w:val="20"/>
          <w:szCs w:val="20"/>
        </w:rPr>
      </w:pPr>
      <w:r>
        <w:rPr>
          <w:rFonts w:asciiTheme="minorHAnsi" w:hAnsiTheme="minorHAnsi"/>
          <w:sz w:val="20"/>
          <w:szCs w:val="20"/>
          <w:highlight w:val="yellow"/>
        </w:rPr>
        <w:t>Normenstelsel (</w:t>
      </w:r>
      <w:r>
        <w:rPr>
          <w:rFonts w:asciiTheme="minorHAnsi" w:hAnsiTheme="minorHAnsi"/>
          <w:b/>
          <w:bCs/>
          <w:sz w:val="20"/>
          <w:szCs w:val="20"/>
          <w:highlight w:val="yellow"/>
        </w:rPr>
        <w:t>Aankruisen wat van toepassing is</w:t>
      </w:r>
      <w:r>
        <w:rPr>
          <w:rFonts w:asciiTheme="minorHAnsi" w:hAnsiTheme="minorHAnsi"/>
          <w:sz w:val="20"/>
          <w:szCs w:val="20"/>
          <w:highlight w:val="yellow"/>
        </w:rPr>
        <w:t>)</w:t>
      </w:r>
    </w:p>
    <w:p w14:paraId="4BD7BDEC" w14:textId="77777777" w:rsidR="004509C9" w:rsidRDefault="004509C9" w:rsidP="004509C9">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2E9DEF8F" w14:textId="77777777" w:rsidR="004509C9" w:rsidRDefault="004509C9" w:rsidP="004509C9">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7BFC1F35" w14:textId="77777777" w:rsidR="004509C9" w:rsidRDefault="004509C9" w:rsidP="004509C9">
      <w:pPr>
        <w:pStyle w:val="Lijstalinea"/>
        <w:ind w:left="0" w:firstLine="0"/>
        <w:rPr>
          <w:rFonts w:asciiTheme="minorHAnsi" w:hAnsiTheme="minorHAnsi"/>
          <w:sz w:val="20"/>
          <w:szCs w:val="20"/>
        </w:rPr>
      </w:pPr>
    </w:p>
    <w:p w14:paraId="1246216D" w14:textId="77777777" w:rsidR="004509C9" w:rsidRDefault="004509C9" w:rsidP="004509C9">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 of vergelijkbaar, te weten: …………………………………………………………………………………………………….., </w:t>
      </w:r>
    </w:p>
    <w:p w14:paraId="277D1F1A" w14:textId="77777777" w:rsidR="004509C9" w:rsidRDefault="004509C9" w:rsidP="004509C9">
      <w:pPr>
        <w:pStyle w:val="Lijstalinea"/>
        <w:ind w:left="0" w:firstLine="0"/>
        <w:rPr>
          <w:rFonts w:asciiTheme="minorHAnsi" w:hAnsiTheme="minorHAnsi"/>
          <w:sz w:val="20"/>
          <w:szCs w:val="20"/>
        </w:rPr>
      </w:pPr>
    </w:p>
    <w:p w14:paraId="061EED62" w14:textId="77777777" w:rsidR="004509C9" w:rsidRDefault="004509C9" w:rsidP="004509C9">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6B858045" w14:textId="77777777" w:rsidR="004509C9" w:rsidRDefault="004509C9" w:rsidP="004509C9">
      <w:pPr>
        <w:pStyle w:val="Lijstalinea"/>
        <w:ind w:left="0" w:firstLine="0"/>
        <w:rPr>
          <w:rFonts w:asciiTheme="minorHAnsi" w:hAnsiTheme="minorHAnsi"/>
          <w:sz w:val="20"/>
          <w:szCs w:val="20"/>
        </w:rPr>
      </w:pPr>
    </w:p>
    <w:p w14:paraId="7B96D5B1" w14:textId="77777777" w:rsidR="004509C9" w:rsidRDefault="004509C9" w:rsidP="004509C9">
      <w:pPr>
        <w:pStyle w:val="Lijstalinea"/>
        <w:ind w:left="0" w:firstLine="0"/>
        <w:rPr>
          <w:rFonts w:asciiTheme="minorHAnsi" w:hAnsiTheme="minorHAnsi"/>
          <w:sz w:val="20"/>
          <w:szCs w:val="20"/>
        </w:rPr>
      </w:pPr>
      <w:r>
        <w:rPr>
          <w:rFonts w:asciiTheme="minorHAnsi" w:hAnsiTheme="minorHAnsi"/>
          <w:sz w:val="20"/>
          <w:szCs w:val="20"/>
          <w:highlight w:val="yellow"/>
        </w:rPr>
        <w:t>Toereikendheid</w:t>
      </w:r>
      <w:r>
        <w:rPr>
          <w:rFonts w:asciiTheme="minorHAnsi" w:hAnsiTheme="minorHAnsi"/>
          <w:sz w:val="20"/>
          <w:szCs w:val="20"/>
        </w:rPr>
        <w:t xml:space="preserve"> </w:t>
      </w:r>
      <w:r>
        <w:rPr>
          <w:rFonts w:asciiTheme="minorHAnsi" w:hAnsiTheme="minorHAnsi"/>
          <w:sz w:val="20"/>
          <w:szCs w:val="20"/>
          <w:highlight w:val="yellow"/>
        </w:rPr>
        <w:t>(</w:t>
      </w:r>
      <w:r>
        <w:rPr>
          <w:rFonts w:asciiTheme="minorHAnsi" w:hAnsiTheme="minorHAnsi"/>
          <w:b/>
          <w:bCs/>
          <w:sz w:val="20"/>
          <w:szCs w:val="20"/>
          <w:highlight w:val="yellow"/>
        </w:rPr>
        <w:t>Aankruisen wat van toepassing is</w:t>
      </w:r>
      <w:r>
        <w:rPr>
          <w:rFonts w:asciiTheme="minorHAnsi" w:hAnsiTheme="minorHAnsi"/>
          <w:sz w:val="20"/>
          <w:szCs w:val="20"/>
          <w:highlight w:val="yellow"/>
        </w:rPr>
        <w:t>)</w:t>
      </w:r>
    </w:p>
    <w:p w14:paraId="6490E69A" w14:textId="77777777" w:rsidR="004509C9" w:rsidRDefault="004509C9" w:rsidP="004509C9">
      <w:pPr>
        <w:pStyle w:val="Lijstalinea"/>
        <w:widowControl/>
        <w:tabs>
          <w:tab w:val="left" w:pos="397"/>
        </w:tabs>
        <w:autoSpaceDE/>
        <w:spacing w:before="0"/>
        <w:ind w:left="0" w:firstLine="0"/>
        <w:rPr>
          <w:rFonts w:asciiTheme="minorHAnsi" w:hAnsiTheme="minorHAnsi"/>
          <w:sz w:val="20"/>
          <w:szCs w:val="20"/>
        </w:rPr>
      </w:pPr>
      <w:bookmarkStart w:id="21" w:name="_Hlk55238467"/>
      <w:r>
        <w:rPr>
          <w:rFonts w:asciiTheme="minorHAnsi" w:hAnsiTheme="minorHAnsi"/>
          <w:sz w:val="20"/>
          <w:szCs w:val="20"/>
        </w:rPr>
        <w:t>De toereikendheid van de informatiebeveiliging blijkt uit het volgende:</w:t>
      </w:r>
    </w:p>
    <w:p w14:paraId="25EB932A" w14:textId="77777777" w:rsidR="004509C9" w:rsidRDefault="004509C9" w:rsidP="004509C9">
      <w:pPr>
        <w:pStyle w:val="Lijstalinea"/>
        <w:widowControl/>
        <w:tabs>
          <w:tab w:val="left" w:pos="397"/>
        </w:tabs>
        <w:autoSpaceDE/>
        <w:spacing w:before="0"/>
        <w:ind w:left="0" w:firstLine="0"/>
        <w:rPr>
          <w:rFonts w:asciiTheme="minorHAnsi" w:hAnsiTheme="minorHAnsi"/>
          <w:sz w:val="20"/>
          <w:szCs w:val="20"/>
        </w:rPr>
      </w:pPr>
    </w:p>
    <w:p w14:paraId="59797757" w14:textId="77777777" w:rsidR="004509C9" w:rsidRDefault="004509C9" w:rsidP="004509C9">
      <w:pPr>
        <w:pStyle w:val="Lijstalinea"/>
        <w:widowControl/>
        <w:numPr>
          <w:ilvl w:val="0"/>
          <w:numId w:val="32"/>
        </w:numPr>
        <w:autoSpaceDE/>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3E43094" w14:textId="77777777" w:rsidR="004509C9" w:rsidRDefault="004509C9" w:rsidP="004509C9">
      <w:pPr>
        <w:pStyle w:val="Lijstalinea"/>
        <w:widowControl/>
        <w:numPr>
          <w:ilvl w:val="0"/>
          <w:numId w:val="32"/>
        </w:numPr>
        <w:autoSpaceDE/>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04286DCB" w14:textId="77777777" w:rsidR="004509C9" w:rsidRDefault="004509C9" w:rsidP="004509C9">
      <w:pPr>
        <w:pStyle w:val="Lijstalinea"/>
        <w:widowControl/>
        <w:numPr>
          <w:ilvl w:val="0"/>
          <w:numId w:val="32"/>
        </w:numPr>
        <w:autoSpaceDE/>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E08B7ED" w14:textId="77777777" w:rsidR="004509C9" w:rsidRDefault="004509C9" w:rsidP="004509C9">
      <w:pPr>
        <w:pStyle w:val="Lijstalinea"/>
        <w:widowControl/>
        <w:numPr>
          <w:ilvl w:val="0"/>
          <w:numId w:val="32"/>
        </w:numPr>
        <w:autoSpaceDE/>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 een ICV): ……………………………………………………………………………………………</w:t>
      </w:r>
    </w:p>
    <w:bookmarkEnd w:id="21"/>
    <w:p w14:paraId="4F84B4E5" w14:textId="77777777" w:rsidR="004509C9" w:rsidRDefault="004509C9" w:rsidP="004509C9">
      <w:pPr>
        <w:rPr>
          <w:rFonts w:ascii="Calibri" w:hAnsi="Calibri" w:cs="Calibri"/>
          <w:sz w:val="20"/>
          <w:szCs w:val="20"/>
        </w:rPr>
      </w:pPr>
    </w:p>
    <w:p w14:paraId="311C9F11" w14:textId="77777777" w:rsidR="004509C9" w:rsidRDefault="004509C9" w:rsidP="004509C9">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afgeleid worden dat de beveiliging passend is bij de verwerking(en) genoemd in Bijlage 1.</w:t>
      </w:r>
    </w:p>
    <w:p w14:paraId="320F1BE7" w14:textId="77777777" w:rsidR="004509C9" w:rsidRDefault="004509C9" w:rsidP="004509C9">
      <w:pPr>
        <w:rPr>
          <w:rFonts w:ascii="Calibri" w:hAnsi="Calibri" w:cs="Calibri"/>
          <w:sz w:val="20"/>
          <w:szCs w:val="20"/>
        </w:rPr>
      </w:pPr>
    </w:p>
    <w:p w14:paraId="08AE46C3" w14:textId="77777777" w:rsidR="004509C9" w:rsidRDefault="004509C9" w:rsidP="004509C9">
      <w:pPr>
        <w:rPr>
          <w:rFonts w:ascii="Calibri" w:hAnsi="Calibri" w:cs="Calibri"/>
          <w:sz w:val="20"/>
          <w:szCs w:val="20"/>
        </w:rPr>
      </w:pPr>
    </w:p>
    <w:p w14:paraId="20DD5227" w14:textId="77777777" w:rsidR="004509C9" w:rsidRDefault="004509C9" w:rsidP="004509C9">
      <w:pPr>
        <w:rPr>
          <w:rFonts w:asciiTheme="minorHAnsi" w:hAnsiTheme="minorHAnsi"/>
          <w:sz w:val="20"/>
          <w:szCs w:val="20"/>
        </w:rPr>
      </w:pPr>
      <w:r>
        <w:rPr>
          <w:rFonts w:asciiTheme="minorHAnsi" w:hAnsiTheme="minorHAnsi"/>
          <w:sz w:val="20"/>
          <w:szCs w:val="20"/>
        </w:rPr>
        <w:t>Aansluiting bij goedgekeurde gedragscode</w:t>
      </w:r>
    </w:p>
    <w:p w14:paraId="1F290C52" w14:textId="65A55531" w:rsidR="004509C9" w:rsidRDefault="004509C9" w:rsidP="004509C9">
      <w:pPr>
        <w:spacing w:line="290" w:lineRule="auto"/>
        <w:rPr>
          <w:rFonts w:ascii="Calibri" w:hAnsi="Calibri" w:cs="Calibri"/>
          <w:b/>
          <w:bCs/>
          <w:color w:val="00B0F0"/>
          <w:sz w:val="28"/>
          <w:szCs w:val="28"/>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659AEBA9" w14:textId="77777777" w:rsidR="004509C9" w:rsidRDefault="004509C9" w:rsidP="006306A6">
      <w:pPr>
        <w:spacing w:line="290" w:lineRule="auto"/>
        <w:jc w:val="center"/>
        <w:rPr>
          <w:rFonts w:ascii="Calibri" w:hAnsi="Calibri" w:cs="Calibri"/>
          <w:b/>
          <w:bCs/>
          <w:color w:val="00B0F0"/>
          <w:sz w:val="28"/>
          <w:szCs w:val="28"/>
        </w:rPr>
      </w:pPr>
    </w:p>
    <w:p w14:paraId="21ABFE77" w14:textId="77777777" w:rsidR="004509C9" w:rsidRDefault="004509C9" w:rsidP="006306A6">
      <w:pPr>
        <w:spacing w:line="290" w:lineRule="auto"/>
        <w:jc w:val="center"/>
        <w:rPr>
          <w:rFonts w:ascii="Calibri" w:hAnsi="Calibri" w:cs="Calibri"/>
          <w:b/>
          <w:bCs/>
          <w:color w:val="00B0F0"/>
          <w:sz w:val="28"/>
          <w:szCs w:val="28"/>
        </w:rPr>
      </w:pPr>
    </w:p>
    <w:p w14:paraId="6D7AF656" w14:textId="77777777" w:rsidR="004509C9" w:rsidRDefault="004509C9" w:rsidP="006306A6">
      <w:pPr>
        <w:spacing w:line="290" w:lineRule="auto"/>
        <w:jc w:val="center"/>
        <w:rPr>
          <w:rFonts w:ascii="Calibri" w:hAnsi="Calibri" w:cs="Calibri"/>
          <w:b/>
          <w:bCs/>
          <w:color w:val="00B0F0"/>
          <w:sz w:val="28"/>
          <w:szCs w:val="28"/>
        </w:rPr>
      </w:pPr>
    </w:p>
    <w:p w14:paraId="0F38C894" w14:textId="77777777" w:rsidR="004509C9" w:rsidRDefault="004509C9" w:rsidP="006306A6">
      <w:pPr>
        <w:spacing w:line="290" w:lineRule="auto"/>
        <w:jc w:val="center"/>
        <w:rPr>
          <w:rFonts w:ascii="Calibri" w:hAnsi="Calibri" w:cs="Calibri"/>
          <w:b/>
          <w:bCs/>
          <w:color w:val="00B0F0"/>
          <w:sz w:val="28"/>
          <w:szCs w:val="28"/>
        </w:rPr>
      </w:pPr>
    </w:p>
    <w:p w14:paraId="3E7B5DA2" w14:textId="77777777" w:rsidR="004509C9" w:rsidRDefault="004509C9" w:rsidP="006306A6">
      <w:pPr>
        <w:spacing w:line="290" w:lineRule="auto"/>
        <w:jc w:val="center"/>
        <w:rPr>
          <w:rFonts w:ascii="Calibri" w:hAnsi="Calibri" w:cs="Calibri"/>
          <w:b/>
          <w:bCs/>
          <w:color w:val="00B0F0"/>
          <w:sz w:val="28"/>
          <w:szCs w:val="28"/>
        </w:rPr>
      </w:pPr>
    </w:p>
    <w:p w14:paraId="7CBB8192" w14:textId="77777777" w:rsidR="004509C9" w:rsidRDefault="004509C9" w:rsidP="006306A6">
      <w:pPr>
        <w:spacing w:line="290" w:lineRule="auto"/>
        <w:jc w:val="center"/>
        <w:rPr>
          <w:rFonts w:ascii="Calibri" w:hAnsi="Calibri" w:cs="Calibri"/>
          <w:b/>
          <w:bCs/>
          <w:color w:val="00B0F0"/>
          <w:sz w:val="28"/>
          <w:szCs w:val="28"/>
        </w:rPr>
      </w:pPr>
    </w:p>
    <w:p w14:paraId="3D196AD3" w14:textId="77777777" w:rsidR="004509C9" w:rsidRDefault="004509C9" w:rsidP="006306A6">
      <w:pPr>
        <w:spacing w:line="290" w:lineRule="auto"/>
        <w:jc w:val="center"/>
        <w:rPr>
          <w:rFonts w:ascii="Calibri" w:hAnsi="Calibri" w:cs="Calibri"/>
          <w:b/>
          <w:bCs/>
          <w:color w:val="00B0F0"/>
          <w:sz w:val="28"/>
          <w:szCs w:val="28"/>
        </w:rPr>
      </w:pPr>
    </w:p>
    <w:p w14:paraId="66282720" w14:textId="77777777" w:rsidR="004509C9" w:rsidRDefault="004509C9" w:rsidP="006306A6">
      <w:pPr>
        <w:spacing w:line="290" w:lineRule="auto"/>
        <w:jc w:val="center"/>
        <w:rPr>
          <w:rFonts w:ascii="Calibri" w:hAnsi="Calibri" w:cs="Calibri"/>
          <w:b/>
          <w:bCs/>
          <w:color w:val="00B0F0"/>
          <w:sz w:val="28"/>
          <w:szCs w:val="28"/>
        </w:rPr>
      </w:pPr>
    </w:p>
    <w:p w14:paraId="048D7D6E" w14:textId="77777777" w:rsidR="004509C9" w:rsidRDefault="004509C9" w:rsidP="006306A6">
      <w:pPr>
        <w:spacing w:line="290" w:lineRule="auto"/>
        <w:jc w:val="center"/>
        <w:rPr>
          <w:rFonts w:ascii="Calibri" w:hAnsi="Calibri" w:cs="Calibri"/>
          <w:b/>
          <w:bCs/>
          <w:color w:val="00B0F0"/>
          <w:sz w:val="28"/>
          <w:szCs w:val="28"/>
        </w:rPr>
      </w:pPr>
    </w:p>
    <w:p w14:paraId="1411FDDF" w14:textId="77777777" w:rsidR="004509C9" w:rsidRDefault="004509C9" w:rsidP="006306A6">
      <w:pPr>
        <w:spacing w:line="290" w:lineRule="auto"/>
        <w:jc w:val="center"/>
        <w:rPr>
          <w:rFonts w:ascii="Calibri" w:hAnsi="Calibri" w:cs="Calibri"/>
          <w:b/>
          <w:bCs/>
          <w:color w:val="00B0F0"/>
          <w:sz w:val="28"/>
          <w:szCs w:val="28"/>
        </w:rPr>
      </w:pPr>
    </w:p>
    <w:p w14:paraId="2364D3BE" w14:textId="77777777" w:rsidR="004509C9" w:rsidRDefault="004509C9" w:rsidP="006306A6">
      <w:pPr>
        <w:spacing w:line="290" w:lineRule="auto"/>
        <w:jc w:val="center"/>
        <w:rPr>
          <w:rFonts w:ascii="Calibri" w:hAnsi="Calibri" w:cs="Calibri"/>
          <w:b/>
          <w:bCs/>
          <w:color w:val="00B0F0"/>
          <w:sz w:val="28"/>
          <w:szCs w:val="28"/>
        </w:rPr>
      </w:pPr>
    </w:p>
    <w:p w14:paraId="412B1205" w14:textId="77777777" w:rsidR="004509C9" w:rsidRDefault="004509C9" w:rsidP="006306A6">
      <w:pPr>
        <w:spacing w:line="290" w:lineRule="auto"/>
        <w:jc w:val="center"/>
        <w:rPr>
          <w:rFonts w:ascii="Calibri" w:hAnsi="Calibri" w:cs="Calibri"/>
          <w:b/>
          <w:bCs/>
          <w:color w:val="00B0F0"/>
          <w:sz w:val="28"/>
          <w:szCs w:val="28"/>
        </w:rPr>
      </w:pPr>
    </w:p>
    <w:p w14:paraId="57FC004F" w14:textId="77777777" w:rsidR="004509C9" w:rsidRDefault="004509C9" w:rsidP="006306A6">
      <w:pPr>
        <w:spacing w:line="290" w:lineRule="auto"/>
        <w:jc w:val="center"/>
        <w:rPr>
          <w:rFonts w:ascii="Calibri" w:hAnsi="Calibri" w:cs="Calibri"/>
          <w:b/>
          <w:bCs/>
          <w:color w:val="00B0F0"/>
          <w:sz w:val="28"/>
          <w:szCs w:val="28"/>
        </w:rPr>
      </w:pPr>
    </w:p>
    <w:p w14:paraId="3CEA7D41" w14:textId="77777777" w:rsidR="004509C9" w:rsidRDefault="004509C9" w:rsidP="006306A6">
      <w:pPr>
        <w:spacing w:line="290" w:lineRule="auto"/>
        <w:jc w:val="center"/>
        <w:rPr>
          <w:rFonts w:ascii="Calibri" w:hAnsi="Calibri" w:cs="Calibri"/>
          <w:b/>
          <w:bCs/>
          <w:color w:val="00B0F0"/>
          <w:sz w:val="28"/>
          <w:szCs w:val="28"/>
        </w:rPr>
      </w:pPr>
    </w:p>
    <w:p w14:paraId="018F015C" w14:textId="104EE01A" w:rsidR="00FA0EFE" w:rsidRDefault="00FA0EFE" w:rsidP="004509C9">
      <w:pPr>
        <w:spacing w:line="290" w:lineRule="auto"/>
        <w:ind w:left="-709" w:firstLine="709"/>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sidR="006306A6">
        <w:rPr>
          <w:rFonts w:ascii="Calibri" w:hAnsi="Calibri" w:cs="Calibri"/>
          <w:b/>
          <w:bCs/>
          <w:color w:val="00B0F0"/>
          <w:sz w:val="28"/>
          <w:szCs w:val="28"/>
        </w:rPr>
        <w:t xml:space="preserve">: </w:t>
      </w:r>
      <w:r w:rsidR="006306A6">
        <w:rPr>
          <w:rFonts w:ascii="Calibri" w:hAnsi="Calibri" w:cs="Calibri"/>
          <w:b/>
          <w:bCs/>
          <w:color w:val="00B0F0"/>
          <w:sz w:val="24"/>
          <w:szCs w:val="24"/>
        </w:rPr>
        <w:t xml:space="preserve">Alleen </w:t>
      </w:r>
      <w:r w:rsidR="00742F93">
        <w:rPr>
          <w:rFonts w:ascii="Calibri" w:hAnsi="Calibri" w:cs="Calibri"/>
          <w:b/>
          <w:bCs/>
          <w:color w:val="00B0F0"/>
          <w:sz w:val="24"/>
          <w:szCs w:val="24"/>
        </w:rPr>
        <w:t xml:space="preserve">als bijlage </w:t>
      </w:r>
      <w:r w:rsidR="006306A6">
        <w:rPr>
          <w:rFonts w:ascii="Calibri" w:hAnsi="Calibri" w:cs="Calibri"/>
          <w:b/>
          <w:bCs/>
          <w:color w:val="00B0F0"/>
          <w:sz w:val="24"/>
          <w:szCs w:val="24"/>
        </w:rPr>
        <w:t>opnemen als deze van toepassing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0AF32A30" w:rsidR="00FA0EFE" w:rsidRPr="00820546" w:rsidRDefault="00FA0EFE" w:rsidP="00FA0EFE">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sidR="00742F93">
        <w:rPr>
          <w:rFonts w:ascii="Calibri" w:hAnsi="Calibri" w:cs="Calibri"/>
          <w:b/>
          <w:bCs/>
          <w:color w:val="00B0F0"/>
          <w:sz w:val="24"/>
          <w:szCs w:val="24"/>
        </w:rPr>
        <w:t xml:space="preserve"> </w:t>
      </w:r>
      <w:r w:rsidR="00E0031D" w:rsidRPr="00820546">
        <w:rPr>
          <w:rFonts w:ascii="Calibri" w:hAnsi="Calibri" w:cs="Calibri"/>
          <w:b/>
          <w:bCs/>
          <w:color w:val="00B0F0"/>
          <w:sz w:val="24"/>
          <w:szCs w:val="24"/>
        </w:rPr>
        <w:t xml:space="preserve">2020 </w:t>
      </w:r>
      <w:r w:rsidRPr="00820546">
        <w:rPr>
          <w:rFonts w:ascii="Calibri" w:hAnsi="Calibri" w:cs="Calibri"/>
          <w:b/>
          <w:bCs/>
          <w:color w:val="00B0F0"/>
          <w:sz w:val="24"/>
          <w:szCs w:val="24"/>
        </w:rPr>
        <w:t>artikelen</w:t>
      </w:r>
    </w:p>
    <w:p w14:paraId="6C94913C" w14:textId="77777777" w:rsidR="00FA0EFE" w:rsidRPr="00CE70E8" w:rsidRDefault="00FA0EFE" w:rsidP="00FA0EFE">
      <w:pPr>
        <w:pStyle w:val="Default"/>
        <w:rPr>
          <w:rFonts w:ascii="Calibri" w:hAnsi="Calibri" w:cs="Calibri"/>
        </w:rPr>
      </w:pPr>
    </w:p>
    <w:p w14:paraId="1A94AE00" w14:textId="77777777" w:rsidR="00FA0EFE" w:rsidRPr="00CE70E8" w:rsidRDefault="00FA0EFE" w:rsidP="00FA0EFE">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54E3EB93"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46D13B5F"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63DF8499"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10EEE0AA" w14:textId="77777777" w:rsidR="00FA0EFE" w:rsidRPr="00CE70E8" w:rsidRDefault="00FA0EFE" w:rsidP="00FA0EFE">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372D8FA2" w14:textId="77777777" w:rsidR="00FA0EFE" w:rsidRPr="00CE70E8" w:rsidRDefault="00FA0EFE" w:rsidP="00FA0EFE">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69EC0454"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1E6EF97D"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2265E443"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39F2AC7E" w14:textId="77777777" w:rsidR="00FA0EFE" w:rsidRPr="00CE70E8" w:rsidRDefault="00FA0EFE" w:rsidP="00FA0EFE">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2DD0228F" w14:textId="77777777" w:rsidR="00FA0EFE" w:rsidRPr="00CE70E8" w:rsidRDefault="00FA0EFE" w:rsidP="00FA0EFE">
      <w:pPr>
        <w:pStyle w:val="Default"/>
        <w:numPr>
          <w:ilvl w:val="0"/>
          <w:numId w:val="30"/>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24CA980D" w14:textId="77777777" w:rsidR="00FA0EFE" w:rsidRPr="00CE70E8" w:rsidRDefault="00FA0EFE" w:rsidP="00FA0EFE">
      <w:pPr>
        <w:pStyle w:val="Default"/>
        <w:numPr>
          <w:ilvl w:val="0"/>
          <w:numId w:val="30"/>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0B37E4DF" w14:textId="77777777" w:rsidR="00FA0EFE" w:rsidRPr="00CE70E8" w:rsidRDefault="00FA0EFE" w:rsidP="00FA0EFE">
      <w:pPr>
        <w:pStyle w:val="Default"/>
        <w:numPr>
          <w:ilvl w:val="0"/>
          <w:numId w:val="29"/>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CE70E8" w:rsidRDefault="00FA0EFE" w:rsidP="00FA0EFE">
      <w:pPr>
        <w:pStyle w:val="Default"/>
        <w:numPr>
          <w:ilvl w:val="0"/>
          <w:numId w:val="29"/>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01457A31" w14:textId="77777777" w:rsidR="00FA0EFE" w:rsidRPr="00CE70E8" w:rsidRDefault="00FA0EFE" w:rsidP="00FA0EFE">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CE70E8" w:rsidRDefault="00FA0EFE" w:rsidP="00FA0EFE">
      <w:pPr>
        <w:rPr>
          <w:rFonts w:ascii="Calibri" w:hAnsi="Calibri" w:cs="Calibri"/>
          <w:sz w:val="20"/>
          <w:szCs w:val="20"/>
        </w:rPr>
      </w:pPr>
    </w:p>
    <w:p w14:paraId="3927DAEB" w14:textId="77777777" w:rsidR="00FA0EFE" w:rsidRPr="00D87CE5" w:rsidRDefault="00FA0EFE" w:rsidP="00FA0EFE">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49064023" w14:textId="77777777" w:rsidR="00FA0EFE" w:rsidRPr="008C79A2" w:rsidRDefault="00FA0EFE" w:rsidP="00FA0EFE">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0FD7659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55613AC1"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0E17E358" w14:textId="77777777" w:rsidR="00FA0EFE" w:rsidRPr="00D87CE5" w:rsidRDefault="00FA0EFE" w:rsidP="006306A6">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457969A8" w14:textId="77777777" w:rsidR="00FA0EFE" w:rsidRPr="002A2757" w:rsidRDefault="00FA0EFE" w:rsidP="00FA0EFE">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5DD71ED5"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20C6B230"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01AEA8FE"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2495CBAD"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Overstap naar soortgelijke ICT Prestatie </w:t>
      </w:r>
    </w:p>
    <w:p w14:paraId="21B3768E"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CD7F3BC"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03AE5E73"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w:t>
      </w:r>
      <w:r w:rsidRPr="006248A5">
        <w:rPr>
          <w:rFonts w:ascii="Calibri" w:eastAsiaTheme="minorHAnsi" w:hAnsi="Calibri" w:cs="Calibri"/>
          <w:color w:val="000000"/>
          <w:sz w:val="20"/>
          <w:szCs w:val="20"/>
          <w:highlight w:val="yellow"/>
          <w:lang w:eastAsia="en-US" w:bidi="ar-SA"/>
        </w:rPr>
        <w:t xml:space="preserve">artikel </w:t>
      </w:r>
      <w:commentRangeStart w:id="22"/>
      <w:r w:rsidRPr="006248A5">
        <w:rPr>
          <w:rFonts w:ascii="Calibri" w:eastAsiaTheme="minorHAnsi" w:hAnsi="Calibri" w:cs="Calibri"/>
          <w:color w:val="000000"/>
          <w:sz w:val="20"/>
          <w:szCs w:val="20"/>
          <w:highlight w:val="yellow"/>
          <w:lang w:eastAsia="en-US" w:bidi="ar-SA"/>
        </w:rPr>
        <w:t>18</w:t>
      </w:r>
      <w:commentRangeEnd w:id="22"/>
      <w:r w:rsidR="006248A5">
        <w:rPr>
          <w:rStyle w:val="Verwijzingopmerking"/>
        </w:rPr>
        <w:commentReference w:id="22"/>
      </w:r>
      <w:r w:rsidRPr="00D87CE5">
        <w:rPr>
          <w:rFonts w:ascii="Calibri" w:eastAsiaTheme="minorHAnsi" w:hAnsi="Calibri" w:cs="Calibri"/>
          <w:color w:val="000000"/>
          <w:sz w:val="20"/>
          <w:szCs w:val="20"/>
          <w:lang w:eastAsia="en-US" w:bidi="ar-SA"/>
        </w:rPr>
        <w:t xml:space="preserve"> voldoen; </w:t>
      </w:r>
    </w:p>
    <w:p w14:paraId="536A0BA9"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264E40D7" w14:textId="77777777" w:rsidR="00FA0EFE" w:rsidRPr="00D87CE5" w:rsidRDefault="00FA0EFE" w:rsidP="00FA0EFE">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231A47E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424553EA"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78B1208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3E39EA28" w14:textId="32C35E32" w:rsidR="00FA0EFE" w:rsidRPr="00D87CE5" w:rsidRDefault="00FA0EFE" w:rsidP="00847B4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22.6 Leverancier verklaart zich reeds nu voor alsdan bereid bij beëindiging van de Overeenkomst(en) </w:t>
      </w:r>
      <w:r w:rsidR="00847B4E">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op welke grond dan ook </w:t>
      </w:r>
      <w:r w:rsidR="00847B4E">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op eerste verzoek van Opdrachtgever:</w:t>
      </w:r>
    </w:p>
    <w:p w14:paraId="4ED8D7F9"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6FE24452" w14:textId="77777777" w:rsidR="00FA0EFE" w:rsidRPr="00D87CE5" w:rsidRDefault="00FA0EFE" w:rsidP="00FA0EFE">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5663E7F6"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51C6B10B"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4E82C352" w14:textId="77777777" w:rsidR="00FA0EFE" w:rsidRPr="00D87CE5" w:rsidRDefault="00FA0EFE" w:rsidP="00FA0EFE">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Derdenprogrammatuur volledig kunnen worden doorbelast. </w:t>
      </w:r>
    </w:p>
    <w:p w14:paraId="098BEFD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587CD6C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4848A207" w14:textId="77777777" w:rsidR="00FA0EFE"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257CCB8C"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3F998E01"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00E99588"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1C1A3BBB"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p>
    <w:p w14:paraId="357226B0" w14:textId="77777777" w:rsidR="00FA0EFE" w:rsidRDefault="00FA0EFE" w:rsidP="00FA0EFE">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7743044A" w14:textId="77777777" w:rsidR="00FA0EFE" w:rsidRPr="008C79A2" w:rsidRDefault="00FA0EFE" w:rsidP="00FA0EFE">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61088504"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1EE3C74B"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23613DBF"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lastRenderedPageBreak/>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648A9663"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33B8312D"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3C4363B0" w14:textId="77777777" w:rsidR="00FA0EFE" w:rsidRPr="00D87CE5" w:rsidRDefault="00FA0EFE" w:rsidP="00FA0EFE">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005436B3" w14:textId="77777777" w:rsidR="00FA0EFE" w:rsidRDefault="00FA0EFE" w:rsidP="00FA0EFE">
      <w:pPr>
        <w:widowControl/>
        <w:adjustRightInd w:val="0"/>
        <w:rPr>
          <w:rFonts w:ascii="Calibri" w:eastAsiaTheme="minorHAnsi" w:hAnsi="Calibri" w:cs="Calibri"/>
          <w:color w:val="000000"/>
          <w:sz w:val="20"/>
          <w:szCs w:val="20"/>
          <w:lang w:eastAsia="en-US" w:bidi="ar-SA"/>
        </w:rPr>
      </w:pPr>
    </w:p>
    <w:p w14:paraId="39C329C0" w14:textId="77777777" w:rsidR="00FA0EFE" w:rsidRPr="008C79A2" w:rsidRDefault="00FA0EFE" w:rsidP="00FA0EFE">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0F25717D" w14:textId="77777777" w:rsidR="00FA0EFE" w:rsidRPr="00D87CE5" w:rsidRDefault="00FA0EFE" w:rsidP="00FA0EFE">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2A7F75E5" w14:textId="77777777" w:rsidR="00FA0EFE" w:rsidRPr="00D87CE5" w:rsidRDefault="00FA0EFE" w:rsidP="00FA0EFE">
      <w:pPr>
        <w:widowControl/>
        <w:adjustRightInd w:val="0"/>
        <w:rPr>
          <w:rFonts w:ascii="Calibri" w:hAnsi="Calibri" w:cs="Calibri"/>
          <w:sz w:val="20"/>
          <w:szCs w:val="20"/>
        </w:rPr>
      </w:pPr>
    </w:p>
    <w:p w14:paraId="56145768" w14:textId="77777777" w:rsidR="008A62CC" w:rsidRPr="001E01E4" w:rsidRDefault="008A62CC" w:rsidP="00BD2D4B">
      <w:pPr>
        <w:spacing w:line="290" w:lineRule="auto"/>
        <w:rPr>
          <w:rFonts w:asciiTheme="minorHAnsi" w:hAnsiTheme="minorHAnsi" w:cstheme="minorHAnsi"/>
          <w:sz w:val="18"/>
          <w:szCs w:val="18"/>
        </w:rPr>
      </w:pPr>
    </w:p>
    <w:sectPr w:rsidR="008A62CC" w:rsidRPr="001E01E4" w:rsidSect="008040D0">
      <w:pgSz w:w="11910" w:h="16840" w:code="9"/>
      <w:pgMar w:top="1560" w:right="1418" w:bottom="1418" w:left="1418" w:header="0" w:footer="476" w:gutter="0"/>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2" w:author="Auteur" w:initials="A">
    <w:p w14:paraId="2F8B744E" w14:textId="44507CA2" w:rsidR="006248A5" w:rsidRDefault="006248A5">
      <w:pPr>
        <w:pStyle w:val="Tekstopmerking"/>
      </w:pPr>
      <w:r>
        <w:rPr>
          <w:rStyle w:val="Verwijzingopmerking"/>
        </w:rPr>
        <w:annotationRef/>
      </w:r>
      <w:r>
        <w:t>Art 18 hier opnemen indien van toepassing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F8B744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F8B744E" w16cid:durableId="25ACB1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10AF65" w14:textId="77777777" w:rsidR="00FD2CD6" w:rsidRDefault="00FD2CD6">
      <w:r>
        <w:separator/>
      </w:r>
    </w:p>
  </w:endnote>
  <w:endnote w:type="continuationSeparator" w:id="0">
    <w:p w14:paraId="36FC15B7" w14:textId="77777777" w:rsidR="00FD2CD6" w:rsidRDefault="00FD2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E61402" w:rsidRPr="00F970C9" w:rsidRDefault="00E61402"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5CE6AFCC" w:rsidR="00E61402" w:rsidRPr="00363301" w:rsidRDefault="00E61402"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2060FA">
      <w:rPr>
        <w:rFonts w:asciiTheme="minorHAnsi" w:hAnsiTheme="minorHAnsi"/>
        <w:sz w:val="18"/>
        <w:szCs w:val="18"/>
      </w:rPr>
      <w:t>Constructieve toetsing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58E8B" w14:textId="77777777" w:rsidR="00FD2CD6" w:rsidRDefault="00FD2CD6">
      <w:r>
        <w:separator/>
      </w:r>
    </w:p>
  </w:footnote>
  <w:footnote w:type="continuationSeparator" w:id="0">
    <w:p w14:paraId="65E948BA" w14:textId="77777777" w:rsidR="00FD2CD6" w:rsidRDefault="00FD2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89742967">
    <w:abstractNumId w:val="4"/>
  </w:num>
  <w:num w:numId="2" w16cid:durableId="776876932">
    <w:abstractNumId w:val="17"/>
  </w:num>
  <w:num w:numId="3" w16cid:durableId="486522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2445462">
    <w:abstractNumId w:val="20"/>
  </w:num>
  <w:num w:numId="5" w16cid:durableId="1674995033">
    <w:abstractNumId w:val="9"/>
  </w:num>
  <w:num w:numId="6" w16cid:durableId="377020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2169457">
    <w:abstractNumId w:val="6"/>
  </w:num>
  <w:num w:numId="8" w16cid:durableId="1628968823">
    <w:abstractNumId w:val="16"/>
  </w:num>
  <w:num w:numId="9" w16cid:durableId="568347886">
    <w:abstractNumId w:val="15"/>
  </w:num>
  <w:num w:numId="10" w16cid:durableId="573709826">
    <w:abstractNumId w:val="11"/>
  </w:num>
  <w:num w:numId="11" w16cid:durableId="724257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6718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37382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36049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09821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59210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2004953">
    <w:abstractNumId w:val="7"/>
  </w:num>
  <w:num w:numId="18" w16cid:durableId="608512701">
    <w:abstractNumId w:val="14"/>
  </w:num>
  <w:num w:numId="19" w16cid:durableId="6444332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6638212">
    <w:abstractNumId w:val="0"/>
  </w:num>
  <w:num w:numId="21" w16cid:durableId="488056116">
    <w:abstractNumId w:val="18"/>
  </w:num>
  <w:num w:numId="22" w16cid:durableId="841972311">
    <w:abstractNumId w:val="19"/>
  </w:num>
  <w:num w:numId="23" w16cid:durableId="670106581">
    <w:abstractNumId w:val="10"/>
  </w:num>
  <w:num w:numId="24" w16cid:durableId="61679522">
    <w:abstractNumId w:val="5"/>
  </w:num>
  <w:num w:numId="25" w16cid:durableId="2139832393">
    <w:abstractNumId w:val="17"/>
  </w:num>
  <w:num w:numId="26" w16cid:durableId="1523591459">
    <w:abstractNumId w:val="17"/>
  </w:num>
  <w:num w:numId="27" w16cid:durableId="1155803687">
    <w:abstractNumId w:val="3"/>
  </w:num>
  <w:num w:numId="28" w16cid:durableId="321012585">
    <w:abstractNumId w:val="2"/>
  </w:num>
  <w:num w:numId="29" w16cid:durableId="997271104">
    <w:abstractNumId w:val="13"/>
  </w:num>
  <w:num w:numId="30" w16cid:durableId="404032940">
    <w:abstractNumId w:val="12"/>
  </w:num>
  <w:num w:numId="31" w16cid:durableId="424618608">
    <w:abstractNumId w:val="8"/>
  </w:num>
  <w:num w:numId="32" w16cid:durableId="208286864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B62A8"/>
    <w:rsid w:val="000C2E8C"/>
    <w:rsid w:val="000C300E"/>
    <w:rsid w:val="000C5626"/>
    <w:rsid w:val="000D2608"/>
    <w:rsid w:val="000F06EB"/>
    <w:rsid w:val="000F4241"/>
    <w:rsid w:val="000F7149"/>
    <w:rsid w:val="000F7ED9"/>
    <w:rsid w:val="001028DF"/>
    <w:rsid w:val="001123B3"/>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60FA"/>
    <w:rsid w:val="00206DE7"/>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D7FDD"/>
    <w:rsid w:val="002E0547"/>
    <w:rsid w:val="002E1292"/>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4787F"/>
    <w:rsid w:val="004509C9"/>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48A5"/>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23886"/>
    <w:rsid w:val="00731D9E"/>
    <w:rsid w:val="00735340"/>
    <w:rsid w:val="007364BF"/>
    <w:rsid w:val="00736834"/>
    <w:rsid w:val="00737F82"/>
    <w:rsid w:val="00742F93"/>
    <w:rsid w:val="00744B2F"/>
    <w:rsid w:val="00746022"/>
    <w:rsid w:val="007469DA"/>
    <w:rsid w:val="00751726"/>
    <w:rsid w:val="0076385F"/>
    <w:rsid w:val="007644C0"/>
    <w:rsid w:val="007650A4"/>
    <w:rsid w:val="0077250A"/>
    <w:rsid w:val="00786372"/>
    <w:rsid w:val="0078746A"/>
    <w:rsid w:val="00787B76"/>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C97"/>
    <w:rsid w:val="00802B63"/>
    <w:rsid w:val="00802C94"/>
    <w:rsid w:val="008040D0"/>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7F9"/>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10D"/>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2CD6"/>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931B97"/>
  <w15:docId w15:val="{B86F29FC-ADC3-46DE-8719-744A37A01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48891810">
      <w:bodyDiv w:val="1"/>
      <w:marLeft w:val="0"/>
      <w:marRight w:val="0"/>
      <w:marTop w:val="0"/>
      <w:marBottom w:val="0"/>
      <w:divBdr>
        <w:top w:val="none" w:sz="0" w:space="0" w:color="auto"/>
        <w:left w:val="none" w:sz="0" w:space="0" w:color="auto"/>
        <w:bottom w:val="none" w:sz="0" w:space="0" w:color="auto"/>
        <w:right w:val="none" w:sz="0" w:space="0" w:color="auto"/>
      </w:divBdr>
    </w:div>
    <w:div w:id="857499118">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09305564">
      <w:bodyDiv w:val="1"/>
      <w:marLeft w:val="0"/>
      <w:marRight w:val="0"/>
      <w:marTop w:val="0"/>
      <w:marBottom w:val="0"/>
      <w:divBdr>
        <w:top w:val="none" w:sz="0" w:space="0" w:color="auto"/>
        <w:left w:val="none" w:sz="0" w:space="0" w:color="auto"/>
        <w:bottom w:val="none" w:sz="0" w:space="0" w:color="auto"/>
        <w:right w:val="none" w:sz="0" w:space="0" w:color="auto"/>
      </w:divBdr>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9E5C58239B0A4BBFC1D15A9FB564C7" ma:contentTypeVersion="12" ma:contentTypeDescription="Een nieuw document maken." ma:contentTypeScope="" ma:versionID="34828d0afe2719eab7095e536612f10b">
  <xsd:schema xmlns:xsd="http://www.w3.org/2001/XMLSchema" xmlns:xs="http://www.w3.org/2001/XMLSchema" xmlns:p="http://schemas.microsoft.com/office/2006/metadata/properties" xmlns:ns2="54ca84a0-1bf9-4034-9a36-86e0c8c11553" xmlns:ns3="8e883c61-fc1d-48f1-84ae-af2bff4a7d55" targetNamespace="http://schemas.microsoft.com/office/2006/metadata/properties" ma:root="true" ma:fieldsID="4800cf769745b5ebd59b17422c9686e1" ns2:_="" ns3:_="">
    <xsd:import namespace="54ca84a0-1bf9-4034-9a36-86e0c8c11553"/>
    <xsd:import namespace="8e883c61-fc1d-48f1-84ae-af2bff4a7d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84a0-1bf9-4034-9a36-86e0c8c11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83c61-fc1d-48f1-84ae-af2bff4a7d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288250AE-3DF2-4210-BCB3-B98388C2A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84a0-1bf9-4034-9a36-86e0c8c11553"/>
    <ds:schemaRef ds:uri="8e883c61-fc1d-48f1-84ae-af2bff4a7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3037</Words>
  <Characters>16707</Characters>
  <Application>Microsoft Office Word</Application>
  <DocSecurity>2</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3</cp:revision>
  <dcterms:created xsi:type="dcterms:W3CDTF">2024-11-06T10:58:00Z</dcterms:created>
  <dcterms:modified xsi:type="dcterms:W3CDTF">2024-11-06T11:00:00Z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y fmtid="{D5CDD505-2E9C-101B-9397-08002B2CF9AE}" pid="3" name="MSIP_Label_b3671b1d-041f-4e1d-9719-c85973750678_Enabled">
    <vt:lpwstr>true</vt:lpwstr>
  </property>
  <property fmtid="{D5CDD505-2E9C-101B-9397-08002B2CF9AE}" pid="4" name="MSIP_Label_b3671b1d-041f-4e1d-9719-c85973750678_SetDate">
    <vt:lpwstr>2021-06-02T07:48:41Z</vt:lpwstr>
  </property>
  <property fmtid="{D5CDD505-2E9C-101B-9397-08002B2CF9AE}" pid="5" name="MSIP_Label_b3671b1d-041f-4e1d-9719-c85973750678_Method">
    <vt:lpwstr>Privileged</vt:lpwstr>
  </property>
  <property fmtid="{D5CDD505-2E9C-101B-9397-08002B2CF9AE}" pid="6" name="MSIP_Label_b3671b1d-041f-4e1d-9719-c85973750678_Name">
    <vt:lpwstr>Confidential</vt:lpwstr>
  </property>
  <property fmtid="{D5CDD505-2E9C-101B-9397-08002B2CF9AE}" pid="7" name="MSIP_Label_b3671b1d-041f-4e1d-9719-c85973750678_SiteId">
    <vt:lpwstr>05f12e53-e33f-43a5-8462-88fa8db6d676</vt:lpwstr>
  </property>
  <property fmtid="{D5CDD505-2E9C-101B-9397-08002B2CF9AE}" pid="8" name="MSIP_Label_b3671b1d-041f-4e1d-9719-c85973750678_ActionId">
    <vt:lpwstr>4650c5a0-0573-4672-8f49-2f452647bf4c</vt:lpwstr>
  </property>
  <property fmtid="{D5CDD505-2E9C-101B-9397-08002B2CF9AE}" pid="9" name="MSIP_Label_b3671b1d-041f-4e1d-9719-c85973750678_ContentBits">
    <vt:lpwstr>0</vt:lpwstr>
  </property>
</Properties>
</file>