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647E" w14:textId="5E6845A7" w:rsidR="002F6AA5" w:rsidRPr="003B3BF3" w:rsidRDefault="00A2148E" w:rsidP="00A2148E">
      <w:pPr>
        <w:pStyle w:val="INKBijlage"/>
        <w:numPr>
          <w:ilvl w:val="0"/>
          <w:numId w:val="0"/>
        </w:numPr>
        <w:spacing w:line="360" w:lineRule="auto"/>
        <w:rPr>
          <w:rFonts w:cs="Arial"/>
        </w:rPr>
      </w:pPr>
      <w:r w:rsidRPr="003B3BF3">
        <w:rPr>
          <w:rFonts w:cs="Arial"/>
        </w:rPr>
        <w:t xml:space="preserve">Model Verantwoordingsformulier </w:t>
      </w:r>
      <w:proofErr w:type="spellStart"/>
      <w:r w:rsidRPr="003B3BF3">
        <w:rPr>
          <w:rFonts w:cs="Arial"/>
        </w:rPr>
        <w:t>Social</w:t>
      </w:r>
      <w:proofErr w:type="spellEnd"/>
      <w:r w:rsidRPr="003B3BF3">
        <w:rPr>
          <w:rFonts w:cs="Arial"/>
        </w:rPr>
        <w:t xml:space="preserve"> Return</w:t>
      </w:r>
    </w:p>
    <w:p w14:paraId="053FCCA8" w14:textId="668081D3" w:rsidR="00A2148E" w:rsidRPr="003B3BF3" w:rsidRDefault="00A2148E">
      <w:pPr>
        <w:rPr>
          <w:rFonts w:ascii="RijksoverheidSansHeading" w:hAnsi="RijksoverheidSansHeading"/>
        </w:rPr>
      </w:pPr>
      <w:r w:rsidRPr="003B3BF3">
        <w:rPr>
          <w:rFonts w:ascii="RijksoverheidSansHeading" w:hAnsi="RijksoverheidSansHeading"/>
        </w:rPr>
        <w:t xml:space="preserve">Dit formulier is ter informatie en maakt in eerste instantie geen onderdeel uit van de </w:t>
      </w:r>
      <w:r w:rsidR="003B3BF3" w:rsidRPr="003B3BF3">
        <w:rPr>
          <w:rFonts w:ascii="RijksoverheidSansHeading" w:hAnsi="RijksoverheidSansHeading"/>
        </w:rPr>
        <w:t>I</w:t>
      </w:r>
      <w:r w:rsidRPr="003B3BF3">
        <w:rPr>
          <w:rFonts w:ascii="RijksoverheidSansHeading" w:hAnsi="RijksoverheidSansHeading"/>
        </w:rPr>
        <w:t>nschrijving.</w:t>
      </w:r>
    </w:p>
    <w:p w14:paraId="7B9AEC78" w14:textId="77777777" w:rsidR="00A2148E" w:rsidRPr="003B3BF3" w:rsidRDefault="00A2148E">
      <w:pPr>
        <w:rPr>
          <w:rFonts w:ascii="RijksoverheidSansHeading" w:hAnsi="RijksoverheidSansHeading"/>
        </w:rPr>
      </w:pPr>
    </w:p>
    <w:p w14:paraId="344C3402" w14:textId="1EE79D14" w:rsidR="00A2148E" w:rsidRPr="003B3BF3" w:rsidRDefault="00A2148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 xml:space="preserve">[Naam Inschrijver(s)] [verklaart/verklaren] hierbij dat zij [voldoet/voldoen] aan [haar/hun] verplichting voor </w:t>
      </w:r>
      <w:proofErr w:type="spellStart"/>
      <w:r w:rsidRPr="003B3BF3">
        <w:rPr>
          <w:rFonts w:ascii="RijksoverheidSansHeading" w:hAnsi="RijksoverheidSansHeading"/>
          <w:lang w:eastAsia="nl-NL"/>
        </w:rPr>
        <w:t>Social</w:t>
      </w:r>
      <w:proofErr w:type="spellEnd"/>
      <w:r w:rsidRPr="003B3BF3">
        <w:rPr>
          <w:rFonts w:ascii="RijksoverheidSansHeading" w:hAnsi="RijksoverheidSansHeading"/>
          <w:lang w:eastAsia="nl-NL"/>
        </w:rPr>
        <w:t xml:space="preserve"> Return</w:t>
      </w:r>
      <w:r w:rsidR="00A22899">
        <w:rPr>
          <w:rFonts w:ascii="RijksoverheidSansHeading" w:hAnsi="RijksoverheidSansHeading"/>
          <w:lang w:eastAsia="nl-NL"/>
        </w:rPr>
        <w:t xml:space="preserve"> in het kader van de </w:t>
      </w:r>
      <w:r w:rsidR="00CE221F">
        <w:rPr>
          <w:rFonts w:ascii="RijksoverheidSansHeading" w:hAnsi="RijksoverheidSansHeading"/>
          <w:lang w:eastAsia="nl-NL"/>
        </w:rPr>
        <w:t>openbare Europese Aanbesteding</w:t>
      </w:r>
      <w:r w:rsidRPr="003B3BF3">
        <w:rPr>
          <w:rFonts w:ascii="RijksoverheidSansHeading" w:hAnsi="RijksoverheidSansHeading"/>
          <w:lang w:eastAsia="nl-NL"/>
        </w:rPr>
        <w:t xml:space="preserve"> </w:t>
      </w:r>
      <w:r w:rsidR="00B73501" w:rsidRPr="003B3BF3">
        <w:rPr>
          <w:rFonts w:ascii="RijksoverheidSansHeading" w:hAnsi="RijksoverheidSansHeading"/>
          <w:lang w:eastAsia="nl-NL"/>
        </w:rPr>
        <w:t>‘</w:t>
      </w:r>
      <w:proofErr w:type="spellStart"/>
      <w:r w:rsidR="007B702B">
        <w:rPr>
          <w:rFonts w:ascii="RijksoverheidSansHeading" w:hAnsi="RijksoverheidSansHeading"/>
          <w:lang w:eastAsia="nl-NL"/>
        </w:rPr>
        <w:t>eHerkenningsmiddelen</w:t>
      </w:r>
      <w:proofErr w:type="spellEnd"/>
      <w:r w:rsidR="007B702B">
        <w:rPr>
          <w:rFonts w:ascii="RijksoverheidSansHeading" w:hAnsi="RijksoverheidSansHeading"/>
          <w:lang w:eastAsia="nl-NL"/>
        </w:rPr>
        <w:t xml:space="preserve"> 2024</w:t>
      </w:r>
      <w:r w:rsidR="00B73501" w:rsidRPr="003B3BF3">
        <w:rPr>
          <w:rFonts w:ascii="RijksoverheidSansHeading" w:hAnsi="RijksoverheidSansHeading"/>
          <w:lang w:eastAsia="nl-NL"/>
        </w:rPr>
        <w:t>’</w:t>
      </w:r>
      <w:r w:rsidRPr="003B3BF3">
        <w:rPr>
          <w:rFonts w:ascii="RijksoverheidSansHeading" w:hAnsi="RijksoverheidSansHeading"/>
          <w:lang w:eastAsia="nl-NL"/>
        </w:rPr>
        <w:t xml:space="preserve">, met het kenmerk: </w:t>
      </w:r>
      <w:r w:rsidR="00B73501" w:rsidRPr="003B3BF3">
        <w:rPr>
          <w:rFonts w:ascii="RijksoverheidSansHeading" w:hAnsi="RijksoverheidSansHeading"/>
          <w:lang w:eastAsia="nl-NL"/>
        </w:rPr>
        <w:t>IUC2</w:t>
      </w:r>
      <w:r w:rsidR="006F597C">
        <w:rPr>
          <w:rFonts w:ascii="RijksoverheidSansHeading" w:hAnsi="RijksoverheidSansHeading"/>
          <w:lang w:eastAsia="nl-NL"/>
        </w:rPr>
        <w:t>4</w:t>
      </w:r>
      <w:r w:rsidR="00B73501" w:rsidRPr="003B3BF3">
        <w:rPr>
          <w:rFonts w:ascii="RijksoverheidSansHeading" w:hAnsi="RijksoverheidSansHeading"/>
          <w:lang w:eastAsia="nl-NL"/>
        </w:rPr>
        <w:t>-0</w:t>
      </w:r>
      <w:r w:rsidR="006F597C">
        <w:rPr>
          <w:rFonts w:ascii="RijksoverheidSansHeading" w:hAnsi="RijksoverheidSansHeading"/>
          <w:lang w:eastAsia="nl-NL"/>
        </w:rPr>
        <w:t>0</w:t>
      </w:r>
      <w:r w:rsidR="007B702B">
        <w:rPr>
          <w:rFonts w:ascii="RijksoverheidSansHeading" w:hAnsi="RijksoverheidSansHeading"/>
          <w:lang w:eastAsia="nl-NL"/>
        </w:rPr>
        <w:t>5</w:t>
      </w:r>
      <w:r w:rsidRPr="003B3BF3">
        <w:rPr>
          <w:rFonts w:ascii="RijksoverheidSansHeading" w:hAnsi="RijksoverheidSansHeading"/>
          <w:lang w:eastAsia="nl-NL"/>
        </w:rPr>
        <w:t>.</w:t>
      </w:r>
    </w:p>
    <w:p w14:paraId="6A73EE04" w14:textId="77777777" w:rsidR="00A2148E" w:rsidRPr="003B3BF3" w:rsidRDefault="00A2148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</w:p>
    <w:p w14:paraId="7C7EFF9E" w14:textId="3E142D4A" w:rsidR="00A2148E" w:rsidRPr="003B3BF3" w:rsidRDefault="00A2148E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>Verantwoordingstabel</w:t>
      </w:r>
    </w:p>
    <w:tbl>
      <w:tblPr>
        <w:tblStyle w:val="Lijsttabel3-Accent1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2693"/>
        <w:gridCol w:w="1967"/>
        <w:gridCol w:w="3703"/>
        <w:gridCol w:w="1297"/>
        <w:gridCol w:w="1701"/>
      </w:tblGrid>
      <w:tr w:rsidR="00A2148E" w:rsidRPr="003B3BF3" w14:paraId="195769CC" w14:textId="77777777" w:rsidTr="00A21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7C94C4AE" w14:textId="724A313B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Periode inzet</w:t>
            </w:r>
          </w:p>
          <w:p w14:paraId="5B236259" w14:textId="234FA58A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(Datum)</w:t>
            </w:r>
          </w:p>
        </w:tc>
        <w:tc>
          <w:tcPr>
            <w:tcW w:w="1559" w:type="dxa"/>
          </w:tcPr>
          <w:p w14:paraId="7780E3A5" w14:textId="418E5169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Persoon</w:t>
            </w:r>
          </w:p>
        </w:tc>
        <w:tc>
          <w:tcPr>
            <w:tcW w:w="2693" w:type="dxa"/>
          </w:tcPr>
          <w:p w14:paraId="26AA1FB0" w14:textId="67F942C0" w:rsidR="00A2148E" w:rsidRPr="003B3BF3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Indicatie ingezette arbeidskracht</w:t>
            </w: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br/>
              <w:t>(bijv. WWB,WSW,WIA, etc.</w:t>
            </w:r>
          </w:p>
        </w:tc>
        <w:tc>
          <w:tcPr>
            <w:tcW w:w="1967" w:type="dxa"/>
          </w:tcPr>
          <w:p w14:paraId="678E6865" w14:textId="104735F0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Wervingskanaal (bijv. gemeente, UWV, etc.)</w:t>
            </w:r>
          </w:p>
        </w:tc>
        <w:tc>
          <w:tcPr>
            <w:tcW w:w="3703" w:type="dxa"/>
          </w:tcPr>
          <w:p w14:paraId="24B094FC" w14:textId="77777777" w:rsidR="00A2148E" w:rsidRPr="003B3BF3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Over deze periode gehaalde waarde van</w:t>
            </w:r>
          </w:p>
          <w:p w14:paraId="5D47D324" w14:textId="25505E51" w:rsidR="00A2148E" w:rsidRPr="003B3BF3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het aanneemsom/ loonsom/ het aantal in te zetten uren</w:t>
            </w:r>
          </w:p>
        </w:tc>
        <w:tc>
          <w:tcPr>
            <w:tcW w:w="1297" w:type="dxa"/>
          </w:tcPr>
          <w:p w14:paraId="277BEDDD" w14:textId="7761EC6A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Cumulatief</w:t>
            </w:r>
          </w:p>
        </w:tc>
        <w:tc>
          <w:tcPr>
            <w:tcW w:w="1701" w:type="dxa"/>
          </w:tcPr>
          <w:p w14:paraId="5860EC55" w14:textId="7496D5BC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Nog te realiseren</w:t>
            </w:r>
          </w:p>
        </w:tc>
      </w:tr>
      <w:tr w:rsidR="00A2148E" w:rsidRPr="003B3BF3" w14:paraId="657D9182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8286AF" w14:textId="7DBA6079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F75BDAB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2FA17A5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F69FC91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000B2889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71ECBC9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37CCAD2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78E72EBA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1D442369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A0F3E4C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15D5CA92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45C8F82A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9E534C8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926A81B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5B0C10A3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42153B98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F89CE4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7A7B276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77765EB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1B6FAA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1E978BA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6D43BD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07675E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6727583F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439C03C5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3497654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44D6595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83EE2A3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F897B6E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6850FA3C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059CB062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2A7571B1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8F0AB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355C16A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BE9CB8F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33314CC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39B1CCDF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50D5D07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1CB6C377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7B966A64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B075FA3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CFA4E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B798B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82C953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14:paraId="38724A7F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3A0BFB5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746DE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3AB96D03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6AFE954" w14:textId="7697D2F8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sz w:val="18"/>
                <w:szCs w:val="18"/>
                <w:lang w:eastAsia="nl-NL"/>
              </w:rPr>
              <w:t>TOTAAL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972611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9C18E5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973BDF1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</w:tcPr>
          <w:p w14:paraId="284A9B99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1400D47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A4EB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</w:tr>
    </w:tbl>
    <w:p w14:paraId="64F8F677" w14:textId="77777777" w:rsidR="00A2148E" w:rsidRPr="003B3BF3" w:rsidRDefault="00A2148E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197B3128" w14:textId="3323A831" w:rsidR="002C5DC6" w:rsidRPr="003B3BF3" w:rsidRDefault="00A2148E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14:paraId="33ABCFB6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614C586D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 xml:space="preserve">Aldus getekend op </w:t>
      </w:r>
      <w:r w:rsidRPr="003B3BF3">
        <w:rPr>
          <w:rFonts w:ascii="RijksoverheidSansHeading" w:hAnsi="RijksoverheidSansHeading"/>
          <w:highlight w:val="lightGray"/>
          <w:lang w:eastAsia="nl-NL"/>
        </w:rPr>
        <w:t>&lt;&lt;datum&gt;&gt;</w:t>
      </w:r>
      <w:r w:rsidRPr="003B3BF3">
        <w:rPr>
          <w:rFonts w:ascii="RijksoverheidSansHeading" w:hAnsi="RijksoverheidSansHeading"/>
          <w:lang w:eastAsia="nl-NL"/>
        </w:rPr>
        <w:t xml:space="preserve">, te </w:t>
      </w:r>
      <w:r w:rsidRPr="003B3BF3">
        <w:rPr>
          <w:rFonts w:ascii="RijksoverheidSansHeading" w:hAnsi="RijksoverheidSansHeading"/>
          <w:highlight w:val="lightGray"/>
          <w:lang w:eastAsia="nl-NL"/>
        </w:rPr>
        <w:t>&lt;&lt;plaats&gt;&gt;</w:t>
      </w:r>
      <w:r w:rsidRPr="003B3BF3">
        <w:rPr>
          <w:rFonts w:ascii="RijksoverheidSansHeading" w:hAnsi="RijksoverheidSansHeading"/>
          <w:lang w:eastAsia="nl-NL"/>
        </w:rPr>
        <w:t>,</w:t>
      </w:r>
    </w:p>
    <w:p w14:paraId="48E9293C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33DFC242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highlight w:val="lightGray"/>
          <w:lang w:eastAsia="nl-NL"/>
        </w:rPr>
        <w:t>&lt;handtekening&gt;</w:t>
      </w:r>
    </w:p>
    <w:p w14:paraId="2A2C2130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7A0205A7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highlight w:val="lightGray"/>
          <w:lang w:eastAsia="nl-NL"/>
        </w:rPr>
        <w:t>&lt;statutaire naam Inschrijver&gt;</w:t>
      </w:r>
    </w:p>
    <w:p w14:paraId="3A9FC1FE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</w:rPr>
      </w:pPr>
      <w:r w:rsidRPr="003B3BF3">
        <w:rPr>
          <w:rFonts w:ascii="RijksoverheidSansHeading" w:hAnsi="RijksoverheidSansHeading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3B3BF3" w:rsidRDefault="002C5DC6" w:rsidP="002C5DC6">
      <w:pPr>
        <w:rPr>
          <w:rFonts w:ascii="RijksoverheidSansHeading" w:hAnsi="RijksoverheidSansHeading" w:cs="Arial"/>
          <w:sz w:val="18"/>
          <w:szCs w:val="18"/>
        </w:rPr>
      </w:pPr>
    </w:p>
    <w:p w14:paraId="01C7C5C4" w14:textId="77777777" w:rsidR="002C5DC6" w:rsidRPr="003B3BF3" w:rsidRDefault="002C5DC6" w:rsidP="002C5DC6">
      <w:pPr>
        <w:rPr>
          <w:rFonts w:ascii="RijksoverheidSansHeading" w:hAnsi="RijksoverheidSansHeading"/>
        </w:rPr>
      </w:pPr>
    </w:p>
    <w:p w14:paraId="67FA99A3" w14:textId="77777777" w:rsidR="00E7154C" w:rsidRPr="003B3BF3" w:rsidRDefault="00E7154C">
      <w:pPr>
        <w:rPr>
          <w:rFonts w:ascii="RijksoverheidSansHeading" w:hAnsi="RijksoverheidSansHeading"/>
        </w:rPr>
      </w:pPr>
    </w:p>
    <w:sectPr w:rsidR="00E7154C" w:rsidRPr="003B3BF3" w:rsidSect="00A214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950492">
    <w:abstractNumId w:val="5"/>
  </w:num>
  <w:num w:numId="2" w16cid:durableId="30807650">
    <w:abstractNumId w:val="4"/>
  </w:num>
  <w:num w:numId="3" w16cid:durableId="1769697621">
    <w:abstractNumId w:val="3"/>
  </w:num>
  <w:num w:numId="4" w16cid:durableId="1513370773">
    <w:abstractNumId w:val="0"/>
  </w:num>
  <w:num w:numId="5" w16cid:durableId="1054619072">
    <w:abstractNumId w:val="2"/>
  </w:num>
  <w:num w:numId="6" w16cid:durableId="107015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1B32FD"/>
    <w:rsid w:val="002C5DC6"/>
    <w:rsid w:val="002D1D16"/>
    <w:rsid w:val="002F6AA5"/>
    <w:rsid w:val="003740E0"/>
    <w:rsid w:val="003B3BF3"/>
    <w:rsid w:val="006603A8"/>
    <w:rsid w:val="006B1C72"/>
    <w:rsid w:val="006C6C91"/>
    <w:rsid w:val="006F597C"/>
    <w:rsid w:val="007376B1"/>
    <w:rsid w:val="007B702B"/>
    <w:rsid w:val="00825374"/>
    <w:rsid w:val="00880A7B"/>
    <w:rsid w:val="008D2E74"/>
    <w:rsid w:val="00922B21"/>
    <w:rsid w:val="0095586E"/>
    <w:rsid w:val="009B4074"/>
    <w:rsid w:val="009C2E57"/>
    <w:rsid w:val="00A2148E"/>
    <w:rsid w:val="00A22899"/>
    <w:rsid w:val="00A51944"/>
    <w:rsid w:val="00A83365"/>
    <w:rsid w:val="00B1049B"/>
    <w:rsid w:val="00B20ACD"/>
    <w:rsid w:val="00B54782"/>
    <w:rsid w:val="00B73501"/>
    <w:rsid w:val="00C31A60"/>
    <w:rsid w:val="00CE221F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A2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A2148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5072-126D-4434-A68D-CF27F4F0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Ton A. Lammers</cp:lastModifiedBy>
  <cp:revision>20</cp:revision>
  <dcterms:created xsi:type="dcterms:W3CDTF">2019-06-03T12:02:00Z</dcterms:created>
  <dcterms:modified xsi:type="dcterms:W3CDTF">2024-06-27T13:27:00Z</dcterms:modified>
</cp:coreProperties>
</file>