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002C25" w14:textId="10C7CFC4" w:rsidR="005524EF" w:rsidRPr="005524EF" w:rsidRDefault="005524EF" w:rsidP="005524EF">
      <w:pPr>
        <w:spacing w:after="0" w:line="240" w:lineRule="auto"/>
        <w:rPr>
          <w:rFonts w:ascii="Verdana" w:eastAsia="Times New Roman" w:hAnsi="Verdana" w:cs="Arial"/>
          <w:b/>
          <w:bCs/>
          <w:sz w:val="44"/>
          <w:szCs w:val="44"/>
          <w:lang w:eastAsia="nl-NL"/>
        </w:rPr>
      </w:pPr>
      <w:r w:rsidRPr="005524EF">
        <w:rPr>
          <w:rFonts w:ascii="Verdana" w:hAnsi="Verdana" w:cs="Arial"/>
          <w:noProof/>
        </w:rPr>
        <w:drawing>
          <wp:anchor distT="0" distB="0" distL="114300" distR="114300" simplePos="0" relativeHeight="251657216" behindDoc="0" locked="0" layoutInCell="1" allowOverlap="1" wp14:anchorId="7939FA87" wp14:editId="5C7A545D">
            <wp:simplePos x="0" y="0"/>
            <wp:positionH relativeFrom="margin">
              <wp:align>left</wp:align>
            </wp:positionH>
            <wp:positionV relativeFrom="paragraph">
              <wp:posOffset>0</wp:posOffset>
            </wp:positionV>
            <wp:extent cx="5760720" cy="2468880"/>
            <wp:effectExtent l="0" t="0" r="0" b="0"/>
            <wp:wrapTopAndBottom/>
            <wp:docPr id="1056470911" name="Afbeelding 2" descr="Kiem Opvang &g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em Opvang &gt; Ho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468880"/>
                    </a:xfrm>
                    <a:prstGeom prst="rect">
                      <a:avLst/>
                    </a:prstGeom>
                    <a:noFill/>
                    <a:ln>
                      <a:noFill/>
                    </a:ln>
                  </pic:spPr>
                </pic:pic>
              </a:graphicData>
            </a:graphic>
          </wp:anchor>
        </w:drawing>
      </w:r>
    </w:p>
    <w:p w14:paraId="2ADBBEE8" w14:textId="7C7432A5" w:rsidR="005524EF" w:rsidRPr="005524EF" w:rsidRDefault="005524EF" w:rsidP="00A70606">
      <w:pPr>
        <w:spacing w:after="0" w:line="240" w:lineRule="auto"/>
        <w:jc w:val="center"/>
        <w:rPr>
          <w:rFonts w:ascii="Verdana" w:eastAsia="Times New Roman" w:hAnsi="Verdana" w:cs="Arial"/>
          <w:b/>
          <w:bCs/>
          <w:sz w:val="44"/>
          <w:szCs w:val="44"/>
          <w:lang w:eastAsia="nl-NL"/>
        </w:rPr>
      </w:pPr>
    </w:p>
    <w:p w14:paraId="280EA0EE" w14:textId="0924EECC" w:rsidR="005524EF" w:rsidRPr="005524EF" w:rsidRDefault="005524EF" w:rsidP="005524EF">
      <w:pPr>
        <w:spacing w:after="0" w:line="240" w:lineRule="auto"/>
        <w:rPr>
          <w:rFonts w:ascii="Verdana" w:eastAsia="Times New Roman" w:hAnsi="Verdana" w:cs="Arial"/>
          <w:b/>
          <w:bCs/>
          <w:sz w:val="44"/>
          <w:szCs w:val="44"/>
          <w:lang w:eastAsia="nl-NL"/>
        </w:rPr>
      </w:pPr>
    </w:p>
    <w:p w14:paraId="0801CB11" w14:textId="77777777" w:rsidR="005524EF" w:rsidRDefault="00AB3F32" w:rsidP="00A70606">
      <w:pPr>
        <w:spacing w:after="0" w:line="240" w:lineRule="auto"/>
        <w:jc w:val="center"/>
        <w:rPr>
          <w:rFonts w:ascii="Verdana" w:eastAsia="Times New Roman" w:hAnsi="Verdana" w:cs="Arial"/>
          <w:b/>
          <w:bCs/>
          <w:sz w:val="44"/>
          <w:szCs w:val="44"/>
          <w:lang w:eastAsia="nl-NL"/>
        </w:rPr>
      </w:pPr>
      <w:r w:rsidRPr="005524EF">
        <w:rPr>
          <w:rFonts w:ascii="Verdana" w:eastAsia="Times New Roman" w:hAnsi="Verdana" w:cs="Arial"/>
          <w:b/>
          <w:bCs/>
          <w:sz w:val="44"/>
          <w:szCs w:val="44"/>
          <w:lang w:eastAsia="nl-NL"/>
        </w:rPr>
        <w:t>R</w:t>
      </w:r>
      <w:r w:rsidR="00A70606" w:rsidRPr="005524EF">
        <w:rPr>
          <w:rFonts w:ascii="Verdana" w:eastAsia="Times New Roman" w:hAnsi="Verdana" w:cs="Arial"/>
          <w:b/>
          <w:bCs/>
          <w:sz w:val="44"/>
          <w:szCs w:val="44"/>
          <w:lang w:eastAsia="nl-NL"/>
        </w:rPr>
        <w:t>aamovereenkomst</w:t>
      </w:r>
      <w:r w:rsidR="005524EF" w:rsidRPr="005524EF">
        <w:rPr>
          <w:rFonts w:ascii="Verdana" w:eastAsia="Times New Roman" w:hAnsi="Verdana" w:cs="Arial"/>
          <w:b/>
          <w:bCs/>
          <w:sz w:val="44"/>
          <w:szCs w:val="44"/>
          <w:lang w:eastAsia="nl-NL"/>
        </w:rPr>
        <w:t xml:space="preserve"> </w:t>
      </w:r>
    </w:p>
    <w:p w14:paraId="05A57131" w14:textId="5C035C89" w:rsidR="00A70606" w:rsidRPr="005524EF" w:rsidRDefault="005524EF" w:rsidP="00A70606">
      <w:pPr>
        <w:spacing w:after="0" w:line="240" w:lineRule="auto"/>
        <w:jc w:val="center"/>
        <w:rPr>
          <w:rFonts w:ascii="Verdana" w:eastAsia="Times New Roman" w:hAnsi="Verdana" w:cs="Arial"/>
          <w:b/>
          <w:bCs/>
          <w:sz w:val="44"/>
          <w:szCs w:val="44"/>
          <w:lang w:eastAsia="nl-NL"/>
        </w:rPr>
      </w:pPr>
      <w:r w:rsidRPr="005524EF">
        <w:rPr>
          <w:rFonts w:ascii="Verdana" w:eastAsia="Times New Roman" w:hAnsi="Verdana" w:cs="Arial"/>
          <w:b/>
          <w:bCs/>
          <w:sz w:val="44"/>
          <w:szCs w:val="44"/>
          <w:lang w:eastAsia="nl-NL"/>
        </w:rPr>
        <w:t>ten behoeve van:</w:t>
      </w:r>
    </w:p>
    <w:p w14:paraId="3C74B6DE" w14:textId="77777777" w:rsidR="005524EF" w:rsidRPr="005524EF" w:rsidRDefault="005524EF" w:rsidP="00A70606">
      <w:pPr>
        <w:spacing w:after="0" w:line="240" w:lineRule="auto"/>
        <w:jc w:val="center"/>
        <w:rPr>
          <w:rFonts w:ascii="Verdana" w:eastAsia="Times New Roman" w:hAnsi="Verdana" w:cs="Arial"/>
          <w:b/>
          <w:bCs/>
          <w:sz w:val="44"/>
          <w:szCs w:val="44"/>
          <w:lang w:eastAsia="nl-NL"/>
        </w:rPr>
      </w:pPr>
    </w:p>
    <w:p w14:paraId="0D9C51D2" w14:textId="40FBA49B" w:rsidR="005524EF" w:rsidRPr="005524EF" w:rsidRDefault="005524EF" w:rsidP="005524EF">
      <w:pPr>
        <w:spacing w:after="0" w:line="240" w:lineRule="auto"/>
        <w:jc w:val="center"/>
        <w:rPr>
          <w:rFonts w:ascii="Verdana" w:eastAsia="Times New Roman" w:hAnsi="Verdana" w:cs="Arial"/>
          <w:b/>
          <w:bCs/>
          <w:color w:val="4472C4" w:themeColor="accent5"/>
          <w:sz w:val="44"/>
          <w:szCs w:val="44"/>
          <w:lang w:eastAsia="nl-NL"/>
        </w:rPr>
      </w:pPr>
      <w:r w:rsidRPr="005524EF">
        <w:rPr>
          <w:rFonts w:ascii="Verdana" w:eastAsia="Times New Roman" w:hAnsi="Verdana" w:cs="Arial"/>
          <w:b/>
          <w:bCs/>
          <w:color w:val="4472C4" w:themeColor="accent5"/>
          <w:sz w:val="44"/>
          <w:szCs w:val="44"/>
          <w:lang w:eastAsia="nl-NL"/>
        </w:rPr>
        <w:t>Levering van ICT hardware en bijbehorende dienstverlening</w:t>
      </w:r>
    </w:p>
    <w:p w14:paraId="26A10CD9" w14:textId="77777777" w:rsidR="005524EF" w:rsidRPr="005524EF" w:rsidRDefault="005524EF" w:rsidP="00A70606">
      <w:pPr>
        <w:spacing w:after="0" w:line="240" w:lineRule="auto"/>
        <w:jc w:val="center"/>
        <w:rPr>
          <w:rFonts w:ascii="Verdana" w:eastAsia="Times New Roman" w:hAnsi="Verdana" w:cs="Arial"/>
          <w:b/>
          <w:bCs/>
          <w:sz w:val="44"/>
          <w:szCs w:val="44"/>
          <w:lang w:eastAsia="nl-NL"/>
        </w:rPr>
      </w:pPr>
    </w:p>
    <w:p w14:paraId="05A57133" w14:textId="01B68DD0" w:rsidR="00A70606" w:rsidRPr="005524EF" w:rsidRDefault="005524EF" w:rsidP="00A70606">
      <w:pPr>
        <w:spacing w:after="0" w:line="240" w:lineRule="auto"/>
        <w:jc w:val="center"/>
        <w:rPr>
          <w:rFonts w:ascii="Verdana" w:eastAsia="Times New Roman" w:hAnsi="Verdana" w:cs="Arial"/>
          <w:b/>
          <w:bCs/>
          <w:sz w:val="44"/>
          <w:szCs w:val="44"/>
          <w:lang w:eastAsia="nl-NL"/>
        </w:rPr>
      </w:pPr>
      <w:r w:rsidRPr="005524EF">
        <w:rPr>
          <w:rFonts w:ascii="Verdana" w:eastAsia="Times New Roman" w:hAnsi="Verdana" w:cs="Arial"/>
          <w:b/>
          <w:bCs/>
          <w:sz w:val="44"/>
          <w:szCs w:val="44"/>
          <w:lang w:eastAsia="nl-NL"/>
        </w:rPr>
        <w:t>Stichting Kiem Onderwijs en Opvang</w:t>
      </w:r>
    </w:p>
    <w:p w14:paraId="05A57134" w14:textId="402C828E" w:rsidR="00A70606" w:rsidRPr="005524EF" w:rsidRDefault="00A70606" w:rsidP="00A70606">
      <w:pPr>
        <w:spacing w:after="0" w:line="240" w:lineRule="auto"/>
        <w:jc w:val="center"/>
        <w:rPr>
          <w:rFonts w:ascii="Verdana" w:eastAsia="Times New Roman" w:hAnsi="Verdana" w:cs="Arial"/>
          <w:b/>
          <w:bCs/>
          <w:sz w:val="44"/>
          <w:szCs w:val="44"/>
          <w:lang w:eastAsia="nl-NL"/>
        </w:rPr>
      </w:pPr>
    </w:p>
    <w:p w14:paraId="4404B9E4" w14:textId="045C3985" w:rsidR="005524EF" w:rsidRPr="005524EF" w:rsidRDefault="005524EF" w:rsidP="00A70606">
      <w:pPr>
        <w:spacing w:after="0" w:line="240" w:lineRule="auto"/>
        <w:jc w:val="center"/>
        <w:rPr>
          <w:rFonts w:ascii="Verdana" w:eastAsia="Times New Roman" w:hAnsi="Verdana" w:cs="Arial"/>
          <w:b/>
          <w:bCs/>
          <w:sz w:val="44"/>
          <w:szCs w:val="44"/>
          <w:lang w:eastAsia="nl-NL"/>
        </w:rPr>
      </w:pPr>
      <w:r w:rsidRPr="005524EF">
        <w:rPr>
          <w:rFonts w:ascii="Verdana" w:eastAsia="Times New Roman" w:hAnsi="Verdana" w:cs="Arial"/>
          <w:b/>
          <w:bCs/>
          <w:sz w:val="44"/>
          <w:szCs w:val="44"/>
          <w:lang w:eastAsia="nl-NL"/>
        </w:rPr>
        <w:t>&amp;</w:t>
      </w:r>
    </w:p>
    <w:p w14:paraId="59D93F5A" w14:textId="77777777" w:rsidR="005524EF" w:rsidRPr="005524EF" w:rsidRDefault="005524EF" w:rsidP="00A70606">
      <w:pPr>
        <w:spacing w:after="0" w:line="240" w:lineRule="auto"/>
        <w:jc w:val="center"/>
        <w:rPr>
          <w:rFonts w:ascii="Verdana" w:eastAsia="Times New Roman" w:hAnsi="Verdana" w:cs="Arial"/>
          <w:b/>
          <w:bCs/>
          <w:sz w:val="44"/>
          <w:szCs w:val="44"/>
          <w:lang w:eastAsia="nl-NL"/>
        </w:rPr>
      </w:pPr>
    </w:p>
    <w:p w14:paraId="50718191" w14:textId="19E8A9C8" w:rsidR="005524EF" w:rsidRPr="005524EF" w:rsidRDefault="005524EF" w:rsidP="00A70606">
      <w:pPr>
        <w:spacing w:after="0" w:line="240" w:lineRule="auto"/>
        <w:jc w:val="center"/>
        <w:rPr>
          <w:rFonts w:ascii="Verdana" w:eastAsia="Times New Roman" w:hAnsi="Verdana" w:cs="Arial"/>
          <w:b/>
          <w:bCs/>
          <w:sz w:val="44"/>
          <w:szCs w:val="44"/>
          <w:lang w:eastAsia="nl-NL"/>
        </w:rPr>
      </w:pPr>
      <w:r w:rsidRPr="005524EF">
        <w:rPr>
          <w:rFonts w:ascii="Verdana" w:eastAsia="Times New Roman" w:hAnsi="Verdana" w:cs="Arial"/>
          <w:b/>
          <w:bCs/>
          <w:sz w:val="44"/>
          <w:szCs w:val="44"/>
          <w:lang w:eastAsia="nl-NL"/>
        </w:rPr>
        <w:t>………………………..</w:t>
      </w:r>
    </w:p>
    <w:p w14:paraId="26727166" w14:textId="330D6FBD" w:rsidR="00D967EB" w:rsidRPr="005524EF" w:rsidRDefault="00D967EB" w:rsidP="005524EF">
      <w:pPr>
        <w:spacing w:after="0" w:line="240" w:lineRule="auto"/>
        <w:jc w:val="center"/>
        <w:rPr>
          <w:rFonts w:ascii="Verdana" w:eastAsia="Times New Roman" w:hAnsi="Verdana" w:cs="Arial"/>
          <w:bCs/>
          <w:lang w:eastAsia="nl-NL"/>
        </w:rPr>
      </w:pPr>
    </w:p>
    <w:p w14:paraId="1C6DC4DE" w14:textId="77777777" w:rsidR="00D967EB" w:rsidRPr="005524EF" w:rsidRDefault="00D967EB" w:rsidP="00D967EB">
      <w:pPr>
        <w:rPr>
          <w:rFonts w:ascii="Verdana" w:eastAsia="Times New Roman" w:hAnsi="Verdana" w:cs="Arial"/>
          <w:lang w:eastAsia="nl-NL"/>
        </w:rPr>
      </w:pPr>
    </w:p>
    <w:p w14:paraId="680CBB8D" w14:textId="77777777" w:rsidR="00D967EB" w:rsidRPr="005524EF" w:rsidRDefault="00D967EB" w:rsidP="00D967EB">
      <w:pPr>
        <w:rPr>
          <w:rFonts w:ascii="Verdana" w:eastAsia="Times New Roman" w:hAnsi="Verdana" w:cs="Arial"/>
          <w:lang w:eastAsia="nl-NL"/>
        </w:rPr>
      </w:pPr>
    </w:p>
    <w:p w14:paraId="205526DD" w14:textId="77777777" w:rsidR="00D967EB" w:rsidRPr="005524EF" w:rsidRDefault="00D967EB" w:rsidP="00D967EB">
      <w:pPr>
        <w:rPr>
          <w:rFonts w:ascii="Verdana" w:eastAsia="Times New Roman" w:hAnsi="Verdana" w:cs="Arial"/>
          <w:lang w:eastAsia="nl-NL"/>
        </w:rPr>
      </w:pPr>
    </w:p>
    <w:p w14:paraId="7218277A" w14:textId="77777777" w:rsidR="00D967EB" w:rsidRPr="005524EF" w:rsidRDefault="00D967EB" w:rsidP="00A70606">
      <w:pPr>
        <w:spacing w:after="0" w:line="240" w:lineRule="auto"/>
        <w:rPr>
          <w:rFonts w:ascii="Verdana" w:eastAsia="Times New Roman" w:hAnsi="Verdana" w:cs="Arial"/>
          <w:bCs/>
          <w:lang w:eastAsia="nl-NL"/>
        </w:rPr>
      </w:pPr>
    </w:p>
    <w:p w14:paraId="05A57137" w14:textId="04E69030" w:rsidR="00A70606" w:rsidRPr="005524EF" w:rsidRDefault="00A70606" w:rsidP="005524EF">
      <w:pPr>
        <w:tabs>
          <w:tab w:val="left" w:pos="1090"/>
        </w:tabs>
        <w:spacing w:after="0" w:line="240" w:lineRule="auto"/>
        <w:rPr>
          <w:rFonts w:ascii="Verdana" w:eastAsia="Times New Roman" w:hAnsi="Verdana" w:cs="Arial"/>
          <w:bCs/>
          <w:lang w:eastAsia="nl-NL"/>
        </w:rPr>
      </w:pPr>
      <w:r w:rsidRPr="005524EF">
        <w:rPr>
          <w:rFonts w:ascii="Verdana" w:eastAsia="Times New Roman" w:hAnsi="Verdana" w:cs="Arial"/>
          <w:lang w:eastAsia="nl-NL"/>
        </w:rPr>
        <w:br w:type="page"/>
      </w:r>
      <w:r w:rsidRPr="005524EF">
        <w:rPr>
          <w:rFonts w:ascii="Verdana" w:eastAsia="Times New Roman" w:hAnsi="Verdana" w:cs="Arial"/>
          <w:bCs/>
          <w:lang w:eastAsia="nl-NL"/>
        </w:rPr>
        <w:lastRenderedPageBreak/>
        <w:t>Inhoud</w:t>
      </w:r>
    </w:p>
    <w:p w14:paraId="05A57138" w14:textId="77777777" w:rsidR="00A70606" w:rsidRPr="005524EF" w:rsidRDefault="00A70606" w:rsidP="00A70606">
      <w:pPr>
        <w:spacing w:after="0" w:line="240" w:lineRule="auto"/>
        <w:rPr>
          <w:rFonts w:ascii="Verdana" w:eastAsia="Times New Roman" w:hAnsi="Verdana" w:cs="Arial"/>
          <w:bCs/>
          <w:lang w:eastAsia="nl-NL"/>
        </w:rPr>
      </w:pPr>
    </w:p>
    <w:p w14:paraId="05A57139" w14:textId="77777777"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1.</w:t>
      </w:r>
      <w:r w:rsidRPr="005524EF">
        <w:rPr>
          <w:rFonts w:ascii="Verdana" w:eastAsia="Times New Roman" w:hAnsi="Verdana" w:cs="Arial"/>
          <w:bCs/>
          <w:lang w:eastAsia="nl-NL"/>
        </w:rPr>
        <w:tab/>
        <w:t>Begrippen</w:t>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p>
    <w:p w14:paraId="05A5713A" w14:textId="77777777"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2.</w:t>
      </w:r>
      <w:r w:rsidRPr="005524EF">
        <w:rPr>
          <w:rFonts w:ascii="Verdana" w:eastAsia="Times New Roman" w:hAnsi="Verdana" w:cs="Arial"/>
          <w:bCs/>
          <w:lang w:eastAsia="nl-NL"/>
        </w:rPr>
        <w:tab/>
        <w:t>Voorwerp van de overeenkomst; duur</w:t>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p>
    <w:p w14:paraId="05A5713B" w14:textId="77777777"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3.</w:t>
      </w:r>
      <w:r w:rsidRPr="005524EF">
        <w:rPr>
          <w:rFonts w:ascii="Verdana" w:eastAsia="Times New Roman" w:hAnsi="Verdana" w:cs="Arial"/>
          <w:bCs/>
          <w:lang w:eastAsia="nl-NL"/>
        </w:rPr>
        <w:tab/>
        <w:t>Betaling en facturering</w:t>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p>
    <w:p w14:paraId="05A5713C" w14:textId="77777777"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4.</w:t>
      </w:r>
      <w:r w:rsidRPr="005524EF">
        <w:rPr>
          <w:rFonts w:ascii="Verdana" w:eastAsia="Times New Roman" w:hAnsi="Verdana" w:cs="Arial"/>
          <w:bCs/>
          <w:lang w:eastAsia="nl-NL"/>
        </w:rPr>
        <w:tab/>
        <w:t>Geheimhouding en beveiliging</w:t>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p>
    <w:p w14:paraId="05A5713D" w14:textId="5878FB9B"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5.</w:t>
      </w:r>
      <w:r w:rsidRPr="005524EF">
        <w:rPr>
          <w:rFonts w:ascii="Verdana" w:eastAsia="Times New Roman" w:hAnsi="Verdana" w:cs="Arial"/>
          <w:bCs/>
          <w:lang w:eastAsia="nl-NL"/>
        </w:rPr>
        <w:tab/>
        <w:t>Overdracht rechten en verplichtingen; onderaanneming</w:t>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p>
    <w:p w14:paraId="05A5713E" w14:textId="77777777" w:rsidR="00A70606" w:rsidRPr="005524EF" w:rsidRDefault="00A70606" w:rsidP="00A70606">
      <w:pPr>
        <w:spacing w:after="0" w:line="240" w:lineRule="auto"/>
        <w:rPr>
          <w:rFonts w:ascii="Verdana" w:eastAsia="MS Mincho" w:hAnsi="Verdana" w:cs="Arial"/>
        </w:rPr>
      </w:pPr>
      <w:r w:rsidRPr="005524EF">
        <w:rPr>
          <w:rFonts w:ascii="Verdana" w:eastAsia="MS Mincho" w:hAnsi="Verdana" w:cs="Arial"/>
        </w:rPr>
        <w:t>6.</w:t>
      </w:r>
      <w:r w:rsidRPr="005524EF">
        <w:rPr>
          <w:rFonts w:ascii="Verdana" w:eastAsia="MS Mincho" w:hAnsi="Verdana" w:cs="Arial"/>
        </w:rPr>
        <w:tab/>
        <w:t>Ingebrekestelling en ontbinding</w:t>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p>
    <w:p w14:paraId="05A5713F" w14:textId="77777777"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7.</w:t>
      </w:r>
      <w:r w:rsidRPr="005524EF">
        <w:rPr>
          <w:rFonts w:ascii="Verdana" w:eastAsia="Times New Roman" w:hAnsi="Verdana" w:cs="Arial"/>
          <w:bCs/>
          <w:lang w:eastAsia="nl-NL"/>
        </w:rPr>
        <w:tab/>
        <w:t>Geschillen, toepasselijk recht en domiciliekeuze</w:t>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t xml:space="preserve">            </w:t>
      </w:r>
    </w:p>
    <w:p w14:paraId="05A57140" w14:textId="77777777"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8.</w:t>
      </w:r>
      <w:r w:rsidRPr="005524EF">
        <w:rPr>
          <w:rFonts w:ascii="Verdana" w:eastAsia="Times New Roman" w:hAnsi="Verdana" w:cs="Arial"/>
          <w:bCs/>
          <w:lang w:eastAsia="nl-NL"/>
        </w:rPr>
        <w:tab/>
        <w:t>Aansprakelijkheid</w:t>
      </w:r>
    </w:p>
    <w:p w14:paraId="05A57141" w14:textId="77777777"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9.</w:t>
      </w:r>
      <w:r w:rsidRPr="005524EF">
        <w:rPr>
          <w:rFonts w:ascii="Verdana" w:eastAsia="Times New Roman" w:hAnsi="Verdana" w:cs="Arial"/>
          <w:bCs/>
          <w:lang w:eastAsia="nl-NL"/>
        </w:rPr>
        <w:tab/>
        <w:t>Algemeen</w:t>
      </w:r>
      <w:r w:rsidRPr="005524EF">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p>
    <w:p w14:paraId="05A57142" w14:textId="77777777"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br w:type="page"/>
        <w:t>De ondergetekenden:</w:t>
      </w:r>
    </w:p>
    <w:p w14:paraId="05A57143" w14:textId="77777777" w:rsidR="00A70606" w:rsidRPr="005524EF" w:rsidRDefault="00A70606" w:rsidP="00A70606">
      <w:pPr>
        <w:spacing w:after="0" w:line="240" w:lineRule="auto"/>
        <w:rPr>
          <w:rFonts w:ascii="Verdana" w:eastAsia="Times New Roman" w:hAnsi="Verdana" w:cs="Arial"/>
          <w:bCs/>
          <w:lang w:eastAsia="nl-NL"/>
        </w:rPr>
      </w:pPr>
    </w:p>
    <w:p w14:paraId="05A57144" w14:textId="18D50791" w:rsidR="00A70606" w:rsidRPr="005524EF" w:rsidRDefault="005524EF" w:rsidP="005524EF">
      <w:pPr>
        <w:tabs>
          <w:tab w:val="left" w:pos="-1440"/>
        </w:tabs>
        <w:spacing w:after="0" w:line="240" w:lineRule="auto"/>
        <w:jc w:val="both"/>
        <w:rPr>
          <w:rFonts w:ascii="Verdana" w:eastAsia="Times New Roman" w:hAnsi="Verdana" w:cs="Arial"/>
          <w:bCs/>
          <w:lang w:eastAsia="nl-NL"/>
        </w:rPr>
      </w:pPr>
      <w:r>
        <w:rPr>
          <w:rFonts w:ascii="Verdana" w:eastAsia="Times New Roman" w:hAnsi="Verdana" w:cs="Arial"/>
          <w:bCs/>
          <w:lang w:eastAsia="nl-NL"/>
        </w:rPr>
        <w:t>Kiem onderwijs en opvang (hierna Kiem)</w:t>
      </w:r>
      <w:r w:rsidR="006E1DC6" w:rsidRPr="005524EF">
        <w:rPr>
          <w:rFonts w:ascii="Verdana" w:eastAsia="Times New Roman" w:hAnsi="Verdana" w:cs="Arial"/>
          <w:bCs/>
          <w:lang w:eastAsia="nl-NL"/>
        </w:rPr>
        <w:t xml:space="preserve">, </w:t>
      </w:r>
      <w:r w:rsidR="00A70606" w:rsidRPr="005524EF">
        <w:rPr>
          <w:rFonts w:ascii="Verdana" w:eastAsia="Times New Roman" w:hAnsi="Verdana" w:cs="Arial"/>
          <w:bCs/>
          <w:lang w:eastAsia="nl-NL"/>
        </w:rPr>
        <w:t xml:space="preserve"> gevestigd en kantoorhoudende te </w:t>
      </w:r>
      <w:r>
        <w:rPr>
          <w:rFonts w:ascii="Verdana" w:eastAsia="Times New Roman" w:hAnsi="Verdana" w:cs="Arial"/>
          <w:bCs/>
          <w:lang w:eastAsia="nl-NL"/>
        </w:rPr>
        <w:t>Uden</w:t>
      </w:r>
      <w:r w:rsidR="006E1DC6" w:rsidRPr="005524EF">
        <w:rPr>
          <w:rFonts w:ascii="Verdana" w:eastAsia="Times New Roman" w:hAnsi="Verdana" w:cs="Arial"/>
          <w:bCs/>
          <w:lang w:eastAsia="nl-NL"/>
        </w:rPr>
        <w:t>,</w:t>
      </w:r>
      <w:r w:rsidR="00A70606" w:rsidRPr="005524EF">
        <w:rPr>
          <w:rFonts w:ascii="Verdana" w:eastAsia="Times New Roman" w:hAnsi="Verdana" w:cs="Arial"/>
          <w:bCs/>
          <w:lang w:eastAsia="nl-NL"/>
        </w:rPr>
        <w:t xml:space="preserve"> dezen rechtsgeldig vertegenwoordigd door </w:t>
      </w:r>
      <w:r w:rsidRPr="005524EF">
        <w:rPr>
          <w:rFonts w:ascii="Verdana" w:eastAsia="Times New Roman" w:hAnsi="Verdana" w:cs="Arial"/>
          <w:bCs/>
          <w:spacing w:val="-2"/>
          <w:highlight w:val="yellow"/>
          <w:lang w:eastAsia="nl-NL"/>
        </w:rPr>
        <w:t>XXXXXXXX</w:t>
      </w:r>
      <w:r w:rsidR="00726551" w:rsidRPr="005524EF">
        <w:rPr>
          <w:rFonts w:ascii="Verdana" w:eastAsia="Times New Roman" w:hAnsi="Verdana" w:cs="Arial"/>
          <w:bCs/>
          <w:spacing w:val="-2"/>
          <w:lang w:eastAsia="nl-NL"/>
        </w:rPr>
        <w:t>,</w:t>
      </w:r>
      <w:r w:rsidR="00A70606" w:rsidRPr="005524EF">
        <w:rPr>
          <w:rFonts w:ascii="Verdana" w:eastAsia="Times New Roman" w:hAnsi="Verdana" w:cs="Arial"/>
          <w:bCs/>
          <w:spacing w:val="-2"/>
          <w:lang w:eastAsia="nl-NL"/>
        </w:rPr>
        <w:t xml:space="preserve"> </w:t>
      </w:r>
      <w:r w:rsidR="00A70606" w:rsidRPr="005524EF">
        <w:rPr>
          <w:rFonts w:ascii="Verdana" w:eastAsia="Times New Roman" w:hAnsi="Verdana" w:cs="Arial"/>
          <w:bCs/>
          <w:lang w:eastAsia="nl-NL"/>
        </w:rPr>
        <w:t>hierna te noemen: “Opdrachtgever”</w:t>
      </w:r>
      <w:r w:rsidR="00A70606" w:rsidRPr="005524EF">
        <w:rPr>
          <w:rFonts w:ascii="Verdana" w:eastAsia="Times New Roman" w:hAnsi="Verdana" w:cs="Arial"/>
          <w:bCs/>
          <w:lang w:eastAsia="nl-NL"/>
        </w:rPr>
        <w:br/>
      </w:r>
      <w:r w:rsidR="00A70606" w:rsidRPr="005524EF">
        <w:rPr>
          <w:rFonts w:ascii="Verdana" w:eastAsia="Times New Roman" w:hAnsi="Verdana" w:cs="Arial"/>
          <w:bCs/>
          <w:lang w:eastAsia="nl-NL"/>
        </w:rPr>
        <w:br/>
        <w:t>en</w:t>
      </w:r>
      <w:r w:rsidR="00A70606" w:rsidRPr="005524EF">
        <w:rPr>
          <w:rFonts w:ascii="Verdana" w:eastAsia="Times New Roman" w:hAnsi="Verdana" w:cs="Arial"/>
          <w:bCs/>
          <w:lang w:eastAsia="nl-NL"/>
        </w:rPr>
        <w:br/>
      </w:r>
    </w:p>
    <w:p w14:paraId="05A57145" w14:textId="78829F5C" w:rsidR="00A70606" w:rsidRPr="005524EF" w:rsidRDefault="005524EF" w:rsidP="005524EF">
      <w:pPr>
        <w:autoSpaceDE w:val="0"/>
        <w:autoSpaceDN w:val="0"/>
        <w:adjustRightInd w:val="0"/>
        <w:spacing w:after="0" w:line="240" w:lineRule="auto"/>
        <w:jc w:val="both"/>
        <w:rPr>
          <w:rFonts w:ascii="Verdana" w:eastAsia="Times New Roman" w:hAnsi="Verdana" w:cs="Arial"/>
          <w:lang w:eastAsia="nl-NL"/>
        </w:rPr>
      </w:pPr>
      <w:r w:rsidRPr="005524EF">
        <w:rPr>
          <w:rFonts w:ascii="Verdana" w:eastAsia="Times New Roman" w:hAnsi="Verdana" w:cs="Arial"/>
          <w:highlight w:val="yellow"/>
          <w:lang w:eastAsia="nl-NL"/>
        </w:rPr>
        <w:t>XXXXXXXXX</w:t>
      </w:r>
      <w:r>
        <w:rPr>
          <w:rFonts w:ascii="Verdana" w:eastAsia="Times New Roman" w:hAnsi="Verdana" w:cs="Arial"/>
          <w:lang w:eastAsia="nl-NL"/>
        </w:rPr>
        <w:t xml:space="preserve">, </w:t>
      </w:r>
      <w:r w:rsidR="00A70606" w:rsidRPr="005524EF">
        <w:rPr>
          <w:rFonts w:ascii="Verdana" w:eastAsia="Times New Roman" w:hAnsi="Verdana" w:cs="Arial"/>
          <w:lang w:eastAsia="nl-NL"/>
        </w:rPr>
        <w:t>gevestigd en kantoorhoudende te</w:t>
      </w:r>
      <w:r>
        <w:rPr>
          <w:rFonts w:ascii="Verdana" w:eastAsia="Times New Roman" w:hAnsi="Verdana" w:cs="Arial"/>
          <w:lang w:eastAsia="nl-NL"/>
        </w:rPr>
        <w:t xml:space="preserve"> </w:t>
      </w:r>
      <w:r w:rsidRPr="005524EF">
        <w:rPr>
          <w:rFonts w:ascii="Verdana" w:eastAsia="Times New Roman" w:hAnsi="Verdana" w:cs="Arial"/>
          <w:highlight w:val="yellow"/>
          <w:lang w:eastAsia="nl-NL"/>
        </w:rPr>
        <w:t>XXXXXXXX</w:t>
      </w:r>
      <w:r>
        <w:rPr>
          <w:rFonts w:ascii="Verdana" w:eastAsia="Times New Roman" w:hAnsi="Verdana" w:cs="Arial"/>
          <w:lang w:eastAsia="nl-NL"/>
        </w:rPr>
        <w:t>X</w:t>
      </w:r>
      <w:r w:rsidR="009337CC" w:rsidRPr="005524EF">
        <w:rPr>
          <w:rFonts w:ascii="Verdana" w:eastAsia="Times New Roman" w:hAnsi="Verdana" w:cs="Arial"/>
          <w:lang w:eastAsia="nl-NL"/>
        </w:rPr>
        <w:t xml:space="preserve">, KvK nummer </w:t>
      </w:r>
      <w:r w:rsidRPr="005524EF">
        <w:rPr>
          <w:rFonts w:ascii="Verdana" w:eastAsia="Times New Roman" w:hAnsi="Verdana" w:cs="Arial"/>
          <w:highlight w:val="yellow"/>
          <w:lang w:eastAsia="nl-NL"/>
        </w:rPr>
        <w:t>XXXXXXXXXXX</w:t>
      </w:r>
      <w:r w:rsidR="009337CC" w:rsidRPr="005524EF">
        <w:rPr>
          <w:rFonts w:ascii="Verdana" w:eastAsia="Times New Roman" w:hAnsi="Verdana" w:cs="Arial"/>
          <w:lang w:eastAsia="nl-NL"/>
        </w:rPr>
        <w:t>,</w:t>
      </w:r>
      <w:r w:rsidR="00A70606" w:rsidRPr="005524EF">
        <w:rPr>
          <w:rFonts w:ascii="Verdana" w:eastAsia="Times New Roman" w:hAnsi="Verdana" w:cs="Arial"/>
          <w:lang w:eastAsia="nl-NL"/>
        </w:rPr>
        <w:t xml:space="preserve"> te dezen rechtsgeldig vertegenwoordigd door ………………. hierna te noemen: “Leverancier”,</w:t>
      </w:r>
    </w:p>
    <w:p w14:paraId="05A57146" w14:textId="77777777" w:rsidR="00A70606" w:rsidRPr="005524EF" w:rsidRDefault="00A70606" w:rsidP="00A70606">
      <w:pPr>
        <w:autoSpaceDE w:val="0"/>
        <w:autoSpaceDN w:val="0"/>
        <w:adjustRightInd w:val="0"/>
        <w:spacing w:after="0" w:line="240" w:lineRule="auto"/>
        <w:rPr>
          <w:rFonts w:ascii="Verdana" w:eastAsia="Times New Roman" w:hAnsi="Verdana" w:cs="Arial"/>
          <w:bCs/>
          <w:lang w:eastAsia="nl-NL"/>
        </w:rPr>
      </w:pPr>
    </w:p>
    <w:p w14:paraId="05A57147" w14:textId="77777777"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Hierna gezamenlijk ook wel aan te  duiden als: “Partijen”.</w:t>
      </w:r>
    </w:p>
    <w:p w14:paraId="05A57148" w14:textId="77777777" w:rsidR="00A70606" w:rsidRPr="005524EF" w:rsidRDefault="00A70606" w:rsidP="00A70606">
      <w:pPr>
        <w:spacing w:after="0" w:line="240" w:lineRule="auto"/>
        <w:rPr>
          <w:rFonts w:ascii="Verdana" w:eastAsia="Times New Roman" w:hAnsi="Verdana" w:cs="Arial"/>
          <w:bCs/>
          <w:lang w:eastAsia="nl-NL"/>
        </w:rPr>
      </w:pPr>
    </w:p>
    <w:p w14:paraId="05A57149" w14:textId="77777777" w:rsidR="00A70606" w:rsidRPr="005524EF" w:rsidRDefault="00A70606" w:rsidP="00A70606">
      <w:pPr>
        <w:spacing w:after="0" w:line="240" w:lineRule="auto"/>
        <w:rPr>
          <w:rFonts w:ascii="Verdana" w:eastAsia="Times New Roman" w:hAnsi="Verdana" w:cs="Arial"/>
          <w:b/>
          <w:bCs/>
          <w:lang w:eastAsia="nl-NL"/>
        </w:rPr>
      </w:pPr>
    </w:p>
    <w:p w14:paraId="05A5714A" w14:textId="77777777" w:rsidR="00A70606" w:rsidRPr="005524EF" w:rsidRDefault="00A70606" w:rsidP="00A70606">
      <w:pPr>
        <w:spacing w:after="0" w:line="240" w:lineRule="auto"/>
        <w:rPr>
          <w:rFonts w:ascii="Verdana" w:eastAsia="Times New Roman" w:hAnsi="Verdana" w:cs="Arial"/>
          <w:b/>
          <w:bCs/>
          <w:lang w:eastAsia="nl-NL"/>
        </w:rPr>
      </w:pPr>
      <w:r w:rsidRPr="005524EF">
        <w:rPr>
          <w:rFonts w:ascii="Verdana" w:eastAsia="Times New Roman" w:hAnsi="Verdana" w:cs="Arial"/>
          <w:b/>
          <w:bCs/>
          <w:lang w:eastAsia="nl-NL"/>
        </w:rPr>
        <w:t>IN AANMERKING NEMENDE DAT:</w:t>
      </w:r>
    </w:p>
    <w:p w14:paraId="05A5714B" w14:textId="77777777" w:rsidR="00A70606" w:rsidRPr="005524EF" w:rsidRDefault="00A70606" w:rsidP="00A70606">
      <w:pPr>
        <w:spacing w:after="0" w:line="240" w:lineRule="auto"/>
        <w:rPr>
          <w:rFonts w:ascii="Verdana" w:eastAsia="Times New Roman" w:hAnsi="Verdana" w:cs="Arial"/>
          <w:bCs/>
          <w:lang w:eastAsia="nl-NL"/>
        </w:rPr>
      </w:pPr>
    </w:p>
    <w:p w14:paraId="05A5714D" w14:textId="60070CE0" w:rsidR="00A70606" w:rsidRPr="0059016B" w:rsidRDefault="00A70606" w:rsidP="0059016B">
      <w:pPr>
        <w:numPr>
          <w:ilvl w:val="0"/>
          <w:numId w:val="12"/>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Opdrachtgever een Europese openbare aanbestedingsprocedure heeft gevoerd voor de levering van ICT-hardware en bijbehorende dienstverlening</w:t>
      </w:r>
    </w:p>
    <w:p w14:paraId="05A5714F" w14:textId="648613E5" w:rsidR="00A70606" w:rsidRPr="0059016B" w:rsidRDefault="00A70606" w:rsidP="0059016B">
      <w:pPr>
        <w:numPr>
          <w:ilvl w:val="0"/>
          <w:numId w:val="12"/>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Leverancier de economisch meest voordelige inschrijving heeft ingediend;</w:t>
      </w:r>
    </w:p>
    <w:p w14:paraId="05A57150" w14:textId="31C43218" w:rsidR="00A70606" w:rsidRPr="005524EF" w:rsidRDefault="00A70606" w:rsidP="0059016B">
      <w:pPr>
        <w:numPr>
          <w:ilvl w:val="0"/>
          <w:numId w:val="12"/>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 xml:space="preserve">Opdrachtgever een raamovereenkomst wenst te sluiten met Leverancier inzake de levering van </w:t>
      </w:r>
      <w:r w:rsidRPr="0059016B">
        <w:rPr>
          <w:rFonts w:ascii="Verdana" w:eastAsia="Times New Roman" w:hAnsi="Verdana" w:cs="Arial"/>
          <w:bCs/>
          <w:lang w:eastAsia="nl-NL"/>
        </w:rPr>
        <w:t>ICT-hardware en bijbehorende dienstverlening</w:t>
      </w:r>
      <w:r w:rsidRPr="005524EF">
        <w:rPr>
          <w:rFonts w:ascii="Verdana" w:eastAsia="Times New Roman" w:hAnsi="Verdana" w:cs="Arial"/>
          <w:bCs/>
          <w:lang w:eastAsia="nl-NL"/>
        </w:rPr>
        <w:t>,  conform het bepaalde in de aanbestedingsdocumentatie en de inschrijving van Leverancier op basis waarvan hij als nummer één in rang is geëindigd</w:t>
      </w:r>
      <w:r w:rsidR="0059016B">
        <w:rPr>
          <w:rFonts w:ascii="Verdana" w:eastAsia="Times New Roman" w:hAnsi="Verdana" w:cs="Arial"/>
          <w:bCs/>
          <w:lang w:eastAsia="nl-NL"/>
        </w:rPr>
        <w:t>;</w:t>
      </w:r>
    </w:p>
    <w:p w14:paraId="05A57151" w14:textId="1AD1CD90" w:rsidR="00A70606" w:rsidRPr="005524EF" w:rsidRDefault="00A70606" w:rsidP="0059016B">
      <w:pPr>
        <w:numPr>
          <w:ilvl w:val="0"/>
          <w:numId w:val="12"/>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Partijen hun wederzijdse rechten en verplichtingen als volgt in deze overeenkomst wensen vast te leggen</w:t>
      </w:r>
      <w:r w:rsidR="0059016B">
        <w:rPr>
          <w:rFonts w:ascii="Verdana" w:eastAsia="Times New Roman" w:hAnsi="Verdana" w:cs="Arial"/>
          <w:bCs/>
          <w:lang w:eastAsia="nl-NL"/>
        </w:rPr>
        <w:t>.</w:t>
      </w:r>
    </w:p>
    <w:p w14:paraId="05A57152" w14:textId="77777777" w:rsidR="00A70606" w:rsidRPr="005524EF" w:rsidRDefault="00A70606" w:rsidP="00A70606">
      <w:pPr>
        <w:spacing w:after="0" w:line="240" w:lineRule="auto"/>
        <w:rPr>
          <w:rFonts w:ascii="Verdana" w:eastAsia="Times New Roman" w:hAnsi="Verdana" w:cs="Arial"/>
          <w:bCs/>
          <w:lang w:eastAsia="nl-NL"/>
        </w:rPr>
      </w:pPr>
    </w:p>
    <w:p w14:paraId="05A57153" w14:textId="77777777" w:rsidR="00A70606" w:rsidRPr="005524EF" w:rsidRDefault="00A70606" w:rsidP="00A70606">
      <w:pPr>
        <w:spacing w:after="0" w:line="240" w:lineRule="auto"/>
        <w:rPr>
          <w:rFonts w:ascii="Verdana" w:eastAsia="Times New Roman" w:hAnsi="Verdana" w:cs="Arial"/>
          <w:b/>
          <w:bCs/>
          <w:lang w:eastAsia="nl-NL"/>
        </w:rPr>
      </w:pPr>
    </w:p>
    <w:p w14:paraId="05A57154" w14:textId="77777777" w:rsidR="00A70606" w:rsidRPr="005524EF" w:rsidRDefault="00A70606" w:rsidP="00A70606">
      <w:pPr>
        <w:spacing w:after="0" w:line="240" w:lineRule="auto"/>
        <w:rPr>
          <w:rFonts w:ascii="Verdana" w:eastAsia="Times New Roman" w:hAnsi="Verdana" w:cs="Arial"/>
          <w:b/>
          <w:bCs/>
          <w:lang w:eastAsia="nl-NL"/>
        </w:rPr>
      </w:pPr>
      <w:r w:rsidRPr="005524EF">
        <w:rPr>
          <w:rFonts w:ascii="Verdana" w:eastAsia="Times New Roman" w:hAnsi="Verdana" w:cs="Arial"/>
          <w:b/>
          <w:bCs/>
          <w:lang w:eastAsia="nl-NL"/>
        </w:rPr>
        <w:t>VERKLAREN TE ZIJN OVEREENGEKOMEN ALS VOLGT:</w:t>
      </w:r>
    </w:p>
    <w:p w14:paraId="05A57155" w14:textId="77777777" w:rsidR="00A70606" w:rsidRPr="005524EF" w:rsidRDefault="00A70606" w:rsidP="00A70606">
      <w:pPr>
        <w:spacing w:after="0" w:line="240" w:lineRule="auto"/>
        <w:rPr>
          <w:rFonts w:ascii="Verdana" w:eastAsia="Times New Roman" w:hAnsi="Verdana" w:cs="Arial"/>
          <w:b/>
          <w:bCs/>
          <w:lang w:eastAsia="nl-NL"/>
        </w:rPr>
      </w:pPr>
    </w:p>
    <w:p w14:paraId="05A57156" w14:textId="77777777" w:rsidR="00A70606" w:rsidRPr="005524EF" w:rsidRDefault="00A70606" w:rsidP="00A70606">
      <w:pPr>
        <w:numPr>
          <w:ilvl w:val="0"/>
          <w:numId w:val="2"/>
        </w:numPr>
        <w:spacing w:after="0" w:line="240" w:lineRule="auto"/>
        <w:ind w:right="360"/>
        <w:rPr>
          <w:rFonts w:ascii="Verdana" w:eastAsia="Times New Roman" w:hAnsi="Verdana" w:cs="Arial"/>
          <w:b/>
          <w:bCs/>
          <w:lang w:eastAsia="nl-NL"/>
        </w:rPr>
      </w:pPr>
      <w:r w:rsidRPr="005524EF">
        <w:rPr>
          <w:rFonts w:ascii="Verdana" w:eastAsia="Times New Roman" w:hAnsi="Verdana" w:cs="Arial"/>
          <w:b/>
          <w:bCs/>
          <w:lang w:eastAsia="nl-NL"/>
        </w:rPr>
        <w:t>Begrippen</w:t>
      </w:r>
    </w:p>
    <w:p w14:paraId="05A57157" w14:textId="77777777" w:rsidR="00A70606" w:rsidRPr="005524EF" w:rsidRDefault="00A70606" w:rsidP="00A70606">
      <w:pPr>
        <w:spacing w:after="0" w:line="240" w:lineRule="auto"/>
        <w:rPr>
          <w:rFonts w:ascii="Verdana" w:eastAsia="Times New Roman" w:hAnsi="Verdana" w:cs="Arial"/>
          <w:b/>
          <w:bCs/>
          <w:lang w:eastAsia="nl-NL"/>
        </w:rPr>
      </w:pPr>
    </w:p>
    <w:p w14:paraId="05A57158" w14:textId="77777777" w:rsidR="00A70606" w:rsidRPr="005524EF" w:rsidRDefault="00A70606" w:rsidP="005524EF">
      <w:pPr>
        <w:spacing w:after="0" w:line="240" w:lineRule="auto"/>
        <w:ind w:left="360"/>
        <w:jc w:val="both"/>
        <w:rPr>
          <w:rFonts w:ascii="Verdana" w:eastAsia="MS Mincho" w:hAnsi="Verdana" w:cs="Arial"/>
        </w:rPr>
      </w:pPr>
      <w:r w:rsidRPr="005524EF">
        <w:rPr>
          <w:rFonts w:ascii="Verdana" w:eastAsia="MS Mincho" w:hAnsi="Verdana" w:cs="Arial"/>
        </w:rPr>
        <w:t>In deze overeenkomst worden de navolgende begrippen gebruikt. Onder deze begrippen wordt verstaan:</w:t>
      </w:r>
    </w:p>
    <w:p w14:paraId="05A57159" w14:textId="77777777" w:rsidR="00A70606" w:rsidRPr="005524EF" w:rsidRDefault="00A70606" w:rsidP="005524EF">
      <w:pPr>
        <w:spacing w:after="0" w:line="240" w:lineRule="auto"/>
        <w:jc w:val="both"/>
        <w:rPr>
          <w:rFonts w:ascii="Verdana" w:eastAsia="Times New Roman" w:hAnsi="Verdana" w:cs="Arial"/>
          <w:bCs/>
          <w:lang w:eastAsia="nl-NL"/>
        </w:rPr>
      </w:pPr>
    </w:p>
    <w:p w14:paraId="05A5715A" w14:textId="7D1B5AF7" w:rsidR="00A70606" w:rsidRPr="0059016B" w:rsidRDefault="00A70606" w:rsidP="0059016B">
      <w:pPr>
        <w:numPr>
          <w:ilvl w:val="0"/>
          <w:numId w:val="12"/>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 xml:space="preserve">Aanbestedingsleidraad: het document van de aanbesteding d.d. </w:t>
      </w:r>
      <w:r w:rsidR="005524EF">
        <w:rPr>
          <w:rFonts w:ascii="Verdana" w:eastAsia="Times New Roman" w:hAnsi="Verdana" w:cs="Arial"/>
          <w:bCs/>
          <w:lang w:eastAsia="nl-NL"/>
        </w:rPr>
        <w:t>14</w:t>
      </w:r>
      <w:r w:rsidR="00B70D98" w:rsidRPr="005524EF">
        <w:rPr>
          <w:rFonts w:ascii="Verdana" w:eastAsia="Times New Roman" w:hAnsi="Verdana" w:cs="Arial"/>
          <w:bCs/>
          <w:lang w:eastAsia="nl-NL"/>
        </w:rPr>
        <w:t>-</w:t>
      </w:r>
      <w:r w:rsidR="005524EF">
        <w:rPr>
          <w:rFonts w:ascii="Verdana" w:eastAsia="Times New Roman" w:hAnsi="Verdana" w:cs="Arial"/>
          <w:bCs/>
          <w:lang w:eastAsia="nl-NL"/>
        </w:rPr>
        <w:t>6</w:t>
      </w:r>
      <w:r w:rsidR="00B70D98" w:rsidRPr="005524EF">
        <w:rPr>
          <w:rFonts w:ascii="Verdana" w:eastAsia="Times New Roman" w:hAnsi="Verdana" w:cs="Arial"/>
          <w:bCs/>
          <w:lang w:eastAsia="nl-NL"/>
        </w:rPr>
        <w:t xml:space="preserve">-2024, ref. </w:t>
      </w:r>
      <w:r w:rsidR="00B70D98" w:rsidRPr="0059016B">
        <w:rPr>
          <w:rFonts w:ascii="Verdana" w:eastAsia="Times New Roman" w:hAnsi="Verdana" w:cs="Arial"/>
          <w:bCs/>
          <w:lang w:eastAsia="nl-NL"/>
        </w:rPr>
        <w:t>nr.: KQPN/</w:t>
      </w:r>
      <w:r w:rsidR="005524EF" w:rsidRPr="0059016B">
        <w:rPr>
          <w:rFonts w:ascii="Verdana" w:eastAsia="Times New Roman" w:hAnsi="Verdana" w:cs="Arial"/>
          <w:bCs/>
          <w:lang w:eastAsia="nl-NL"/>
        </w:rPr>
        <w:t>01052024</w:t>
      </w:r>
      <w:r w:rsidRPr="0059016B">
        <w:rPr>
          <w:rFonts w:ascii="Verdana" w:eastAsia="Times New Roman" w:hAnsi="Verdana" w:cs="Arial"/>
          <w:bCs/>
          <w:lang w:eastAsia="nl-NL"/>
        </w:rPr>
        <w:t>, inclusief bijlagen</w:t>
      </w:r>
      <w:r w:rsidR="0059016B">
        <w:rPr>
          <w:rFonts w:ascii="Verdana" w:eastAsia="Times New Roman" w:hAnsi="Verdana" w:cs="Arial"/>
          <w:bCs/>
          <w:lang w:eastAsia="nl-NL"/>
        </w:rPr>
        <w:t>;</w:t>
      </w:r>
    </w:p>
    <w:p w14:paraId="05A5715B" w14:textId="4FDC96C1" w:rsidR="00A70606" w:rsidRPr="005524EF" w:rsidRDefault="00A70606" w:rsidP="005524EF">
      <w:pPr>
        <w:numPr>
          <w:ilvl w:val="0"/>
          <w:numId w:val="12"/>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Bijlagen: aanhangsels bij deze overeenkomst, die na door Partijen te zijn geparafeerd, deel uitmaken van deze overeenkomst</w:t>
      </w:r>
      <w:r w:rsidR="0059016B">
        <w:rPr>
          <w:rFonts w:ascii="Verdana" w:eastAsia="Times New Roman" w:hAnsi="Verdana" w:cs="Arial"/>
          <w:bCs/>
          <w:lang w:eastAsia="nl-NL"/>
        </w:rPr>
        <w:t>;</w:t>
      </w:r>
    </w:p>
    <w:p w14:paraId="05A5715C" w14:textId="1D7DBB8E" w:rsidR="00A70606" w:rsidRPr="005524EF" w:rsidRDefault="00A70606" w:rsidP="005524EF">
      <w:pPr>
        <w:numPr>
          <w:ilvl w:val="0"/>
          <w:numId w:val="12"/>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 xml:space="preserve">Inschrijving: de  inschrijving van Leverancier d.d. </w:t>
      </w:r>
      <w:r w:rsidR="005524EF" w:rsidRPr="005524EF">
        <w:rPr>
          <w:rFonts w:ascii="Verdana" w:eastAsia="Times New Roman" w:hAnsi="Verdana" w:cs="Arial"/>
          <w:bCs/>
          <w:highlight w:val="yellow"/>
          <w:lang w:eastAsia="nl-NL"/>
        </w:rPr>
        <w:t>XXXXXXXX</w:t>
      </w:r>
      <w:r w:rsidR="0059016B">
        <w:rPr>
          <w:rFonts w:ascii="Verdana" w:eastAsia="Times New Roman" w:hAnsi="Verdana" w:cs="Arial"/>
          <w:bCs/>
          <w:lang w:eastAsia="nl-NL"/>
        </w:rPr>
        <w:t>;</w:t>
      </w:r>
    </w:p>
    <w:p w14:paraId="05A5715D" w14:textId="498DB860" w:rsidR="00A70606" w:rsidRPr="005524EF" w:rsidRDefault="00A70606" w:rsidP="005524EF">
      <w:pPr>
        <w:numPr>
          <w:ilvl w:val="0"/>
          <w:numId w:val="12"/>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 xml:space="preserve">Nota’s van Inlichtingen: de Nota’s van Inlichtingen d.d. </w:t>
      </w:r>
      <w:r w:rsidR="005524EF" w:rsidRPr="005524EF">
        <w:rPr>
          <w:rFonts w:ascii="Verdana" w:hAnsi="Verdana" w:cs="Arial"/>
          <w:highlight w:val="yellow"/>
        </w:rPr>
        <w:t>XXXXXXXX</w:t>
      </w:r>
      <w:r w:rsidR="00B70D98" w:rsidRPr="005524EF">
        <w:rPr>
          <w:rFonts w:ascii="Verdana" w:hAnsi="Verdana" w:cs="Arial"/>
        </w:rPr>
        <w:t xml:space="preserve"> en </w:t>
      </w:r>
      <w:r w:rsidR="005524EF" w:rsidRPr="005524EF">
        <w:rPr>
          <w:rFonts w:ascii="Verdana" w:hAnsi="Verdana" w:cs="Arial"/>
          <w:highlight w:val="yellow"/>
        </w:rPr>
        <w:t>XXXXXXXXXX</w:t>
      </w:r>
      <w:r w:rsidR="005524EF">
        <w:rPr>
          <w:rFonts w:ascii="Verdana" w:hAnsi="Verdana" w:cs="Arial"/>
        </w:rPr>
        <w:t>;</w:t>
      </w:r>
    </w:p>
    <w:p w14:paraId="05A5715E" w14:textId="77777777" w:rsidR="00A70606" w:rsidRPr="005524EF" w:rsidRDefault="00A70606" w:rsidP="005524EF">
      <w:pPr>
        <w:numPr>
          <w:ilvl w:val="0"/>
          <w:numId w:val="12"/>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Raamovereenkomst: deze raamovereenkomst.</w:t>
      </w:r>
    </w:p>
    <w:p w14:paraId="05A5715F" w14:textId="77777777" w:rsidR="00A70606" w:rsidRDefault="00A70606" w:rsidP="00A70606">
      <w:pPr>
        <w:spacing w:after="0" w:line="240" w:lineRule="auto"/>
        <w:rPr>
          <w:rFonts w:ascii="Verdana" w:eastAsia="Times New Roman" w:hAnsi="Verdana" w:cs="Arial"/>
          <w:bCs/>
          <w:lang w:eastAsia="nl-NL"/>
        </w:rPr>
      </w:pPr>
    </w:p>
    <w:p w14:paraId="76AE4F59" w14:textId="77777777" w:rsidR="0059016B" w:rsidRDefault="0059016B" w:rsidP="00A70606">
      <w:pPr>
        <w:spacing w:after="0" w:line="240" w:lineRule="auto"/>
        <w:rPr>
          <w:rFonts w:ascii="Verdana" w:eastAsia="Times New Roman" w:hAnsi="Verdana" w:cs="Arial"/>
          <w:bCs/>
          <w:lang w:eastAsia="nl-NL"/>
        </w:rPr>
      </w:pPr>
    </w:p>
    <w:p w14:paraId="2CB6DDBE" w14:textId="77777777" w:rsidR="0059016B" w:rsidRDefault="0059016B" w:rsidP="00A70606">
      <w:pPr>
        <w:spacing w:after="0" w:line="240" w:lineRule="auto"/>
        <w:rPr>
          <w:rFonts w:ascii="Verdana" w:eastAsia="Times New Roman" w:hAnsi="Verdana" w:cs="Arial"/>
          <w:bCs/>
          <w:lang w:eastAsia="nl-NL"/>
        </w:rPr>
      </w:pPr>
    </w:p>
    <w:p w14:paraId="185EBE63" w14:textId="77777777" w:rsidR="0059016B" w:rsidRPr="005524EF" w:rsidRDefault="0059016B" w:rsidP="00A70606">
      <w:pPr>
        <w:spacing w:after="0" w:line="240" w:lineRule="auto"/>
        <w:rPr>
          <w:rFonts w:ascii="Verdana" w:eastAsia="Times New Roman" w:hAnsi="Verdana" w:cs="Arial"/>
          <w:bCs/>
          <w:lang w:eastAsia="nl-NL"/>
        </w:rPr>
      </w:pPr>
    </w:p>
    <w:p w14:paraId="05A57160" w14:textId="77777777" w:rsidR="00A70606" w:rsidRPr="005524EF" w:rsidRDefault="00A70606" w:rsidP="00A70606">
      <w:pPr>
        <w:numPr>
          <w:ilvl w:val="0"/>
          <w:numId w:val="2"/>
        </w:numPr>
        <w:spacing w:after="0" w:line="240" w:lineRule="auto"/>
        <w:ind w:right="360"/>
        <w:rPr>
          <w:rFonts w:ascii="Verdana" w:eastAsia="Times New Roman" w:hAnsi="Verdana" w:cs="Arial"/>
          <w:b/>
          <w:bCs/>
          <w:lang w:eastAsia="nl-NL"/>
        </w:rPr>
      </w:pPr>
      <w:r w:rsidRPr="005524EF">
        <w:rPr>
          <w:rFonts w:ascii="Verdana" w:eastAsia="Times New Roman" w:hAnsi="Verdana" w:cs="Arial"/>
          <w:b/>
          <w:bCs/>
          <w:lang w:eastAsia="nl-NL"/>
        </w:rPr>
        <w:t>Voorwerp van de overeenkomst; duur</w:t>
      </w:r>
    </w:p>
    <w:p w14:paraId="05A57161" w14:textId="77777777" w:rsidR="00A70606" w:rsidRPr="005524EF" w:rsidRDefault="00A70606" w:rsidP="00A70606">
      <w:pPr>
        <w:spacing w:after="0" w:line="240" w:lineRule="auto"/>
        <w:rPr>
          <w:rFonts w:ascii="Verdana" w:eastAsia="Times New Roman" w:hAnsi="Verdana" w:cs="Arial"/>
          <w:b/>
          <w:bCs/>
          <w:lang w:eastAsia="nl-NL"/>
        </w:rPr>
      </w:pPr>
    </w:p>
    <w:p w14:paraId="05A57162" w14:textId="32CB9CA6" w:rsidR="00A70606" w:rsidRPr="0059016B" w:rsidRDefault="004B1FE0" w:rsidP="0059016B">
      <w:pPr>
        <w:numPr>
          <w:ilvl w:val="0"/>
          <w:numId w:val="10"/>
        </w:numPr>
        <w:spacing w:after="0" w:line="240" w:lineRule="auto"/>
        <w:ind w:right="360"/>
        <w:jc w:val="both"/>
        <w:rPr>
          <w:rFonts w:ascii="Verdana" w:eastAsia="Times New Roman" w:hAnsi="Verdana" w:cs="Arial"/>
          <w:bCs/>
          <w:lang w:eastAsia="nl-NL"/>
        </w:rPr>
      </w:pPr>
      <w:bookmarkStart w:id="0" w:name="_Hlk169016821"/>
      <w:r w:rsidRPr="005524EF">
        <w:rPr>
          <w:rFonts w:ascii="Verdana" w:eastAsia="Times New Roman" w:hAnsi="Verdana" w:cs="Arial"/>
          <w:bCs/>
          <w:lang w:eastAsia="nl-NL"/>
        </w:rPr>
        <w:t xml:space="preserve">De raamovereenkomst wordt gesloten voor bepaalde tijd met een initiële looptijd </w:t>
      </w:r>
      <w:r w:rsidRPr="0059016B">
        <w:rPr>
          <w:rFonts w:ascii="Verdana" w:eastAsia="Times New Roman" w:hAnsi="Verdana" w:cs="Arial"/>
          <w:bCs/>
          <w:lang w:eastAsia="nl-NL"/>
        </w:rPr>
        <w:t>van twee jaar en twee keer één jaar optionel</w:t>
      </w:r>
      <w:r w:rsidR="0059016B">
        <w:rPr>
          <w:rFonts w:ascii="Verdana" w:eastAsia="Times New Roman" w:hAnsi="Verdana" w:cs="Arial"/>
          <w:bCs/>
          <w:lang w:eastAsia="nl-NL"/>
        </w:rPr>
        <w:t xml:space="preserve">e </w:t>
      </w:r>
      <w:r w:rsidRPr="0059016B">
        <w:rPr>
          <w:rFonts w:ascii="Verdana" w:eastAsia="Times New Roman" w:hAnsi="Verdana" w:cs="Arial"/>
          <w:bCs/>
          <w:lang w:eastAsia="nl-NL"/>
        </w:rPr>
        <w:t>verlenging. De raamovereenkomst gaat in op 1</w:t>
      </w:r>
      <w:r w:rsidR="0059016B">
        <w:rPr>
          <w:rFonts w:ascii="Verdana" w:eastAsia="Times New Roman" w:hAnsi="Verdana" w:cs="Arial"/>
          <w:bCs/>
          <w:lang w:eastAsia="nl-NL"/>
        </w:rPr>
        <w:t>6</w:t>
      </w:r>
      <w:r w:rsidRPr="0059016B">
        <w:rPr>
          <w:rFonts w:ascii="Verdana" w:eastAsia="Times New Roman" w:hAnsi="Verdana" w:cs="Arial"/>
          <w:bCs/>
          <w:lang w:eastAsia="nl-NL"/>
        </w:rPr>
        <w:t>-</w:t>
      </w:r>
      <w:r w:rsidR="005025DA">
        <w:rPr>
          <w:rFonts w:ascii="Verdana" w:eastAsia="Times New Roman" w:hAnsi="Verdana" w:cs="Arial"/>
          <w:bCs/>
          <w:lang w:eastAsia="nl-NL"/>
        </w:rPr>
        <w:t>9</w:t>
      </w:r>
      <w:r w:rsidRPr="0059016B">
        <w:rPr>
          <w:rFonts w:ascii="Verdana" w:eastAsia="Times New Roman" w:hAnsi="Verdana" w:cs="Arial"/>
          <w:bCs/>
          <w:lang w:eastAsia="nl-NL"/>
        </w:rPr>
        <w:t>-2024 en eindigt van rechtswege op 1</w:t>
      </w:r>
      <w:r w:rsidR="0059016B">
        <w:rPr>
          <w:rFonts w:ascii="Verdana" w:eastAsia="Times New Roman" w:hAnsi="Verdana" w:cs="Arial"/>
          <w:bCs/>
          <w:lang w:eastAsia="nl-NL"/>
        </w:rPr>
        <w:t>6</w:t>
      </w:r>
      <w:r w:rsidRPr="0059016B">
        <w:rPr>
          <w:rFonts w:ascii="Verdana" w:eastAsia="Times New Roman" w:hAnsi="Verdana" w:cs="Arial"/>
          <w:bCs/>
          <w:lang w:eastAsia="nl-NL"/>
        </w:rPr>
        <w:t>-</w:t>
      </w:r>
      <w:r w:rsidR="005025DA">
        <w:rPr>
          <w:rFonts w:ascii="Verdana" w:eastAsia="Times New Roman" w:hAnsi="Verdana" w:cs="Arial"/>
          <w:bCs/>
          <w:lang w:eastAsia="nl-NL"/>
        </w:rPr>
        <w:t>9</w:t>
      </w:r>
      <w:r w:rsidRPr="0059016B">
        <w:rPr>
          <w:rFonts w:ascii="Verdana" w:eastAsia="Times New Roman" w:hAnsi="Verdana" w:cs="Arial"/>
          <w:bCs/>
          <w:lang w:eastAsia="nl-NL"/>
        </w:rPr>
        <w:t>-2026, tenzij de opties om te verlengen worden gelicht. Een (schriftelijke) opzegging door (een van beide) Partijen is niet vereist.</w:t>
      </w:r>
    </w:p>
    <w:bookmarkEnd w:id="0"/>
    <w:p w14:paraId="25BEF5AB" w14:textId="77777777" w:rsidR="001C26E8" w:rsidRPr="005524EF" w:rsidRDefault="001C26E8" w:rsidP="001C26E8">
      <w:pPr>
        <w:spacing w:after="0" w:line="240" w:lineRule="auto"/>
        <w:ind w:left="720" w:right="360"/>
        <w:rPr>
          <w:rFonts w:ascii="Verdana" w:eastAsia="Times New Roman" w:hAnsi="Verdana" w:cs="Arial"/>
          <w:bCs/>
          <w:lang w:eastAsia="nl-NL"/>
        </w:rPr>
      </w:pPr>
    </w:p>
    <w:p w14:paraId="05A57163" w14:textId="77777777" w:rsidR="00A70606" w:rsidRPr="005524EF" w:rsidRDefault="00A70606" w:rsidP="0059016B">
      <w:pPr>
        <w:numPr>
          <w:ilvl w:val="0"/>
          <w:numId w:val="10"/>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 xml:space="preserve">Leverancier verbindt zich jegens Opdrachtgever tot levering van ICT-hardware en bijbehorende dienstverlening conform de aanbestedingsdocumentatie en overeenkomstig de bepalingen en condities van de raamovereenkomst  met Bijlagen. </w:t>
      </w:r>
    </w:p>
    <w:p w14:paraId="05A57164" w14:textId="77777777" w:rsidR="00A70606" w:rsidRPr="005524EF" w:rsidRDefault="00A70606" w:rsidP="0059016B">
      <w:pPr>
        <w:spacing w:after="0" w:line="240" w:lineRule="auto"/>
        <w:ind w:left="708" w:right="360"/>
        <w:jc w:val="both"/>
        <w:rPr>
          <w:rFonts w:ascii="Verdana" w:eastAsia="Times New Roman" w:hAnsi="Verdana" w:cs="Arial"/>
          <w:bCs/>
          <w:lang w:eastAsia="nl-NL"/>
        </w:rPr>
      </w:pPr>
    </w:p>
    <w:p w14:paraId="05A57165" w14:textId="77777777" w:rsidR="00A70606" w:rsidRPr="005524EF" w:rsidRDefault="00A70606" w:rsidP="0059016B">
      <w:pPr>
        <w:numPr>
          <w:ilvl w:val="0"/>
          <w:numId w:val="10"/>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 xml:space="preserve">De bepalingen van de raamovereenkomst hebben gelding behoudens indien en voor zover in een eventuele Nadere raamovereenkomst uitdrukkelijk schriftelijk van de raamovereenkomst wordt afgeweken. </w:t>
      </w:r>
      <w:r w:rsidRPr="005524EF">
        <w:rPr>
          <w:rFonts w:ascii="Verdana" w:eastAsia="Times New Roman" w:hAnsi="Verdana" w:cs="Arial"/>
          <w:bCs/>
          <w:lang w:eastAsia="nl-NL"/>
        </w:rPr>
        <w:br/>
      </w:r>
    </w:p>
    <w:p w14:paraId="73A94CB1" w14:textId="77777777" w:rsidR="0059016B" w:rsidRDefault="00A70606" w:rsidP="0059016B">
      <w:pPr>
        <w:numPr>
          <w:ilvl w:val="0"/>
          <w:numId w:val="10"/>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De volgende documenten maken integraal deel uit van de raamovereenkomst, waarbij de volgorde aangeeft dat in geval van tegenstrijdigheden het eerder genoemde document voorrang heeft boven het later genoemde document:</w:t>
      </w:r>
    </w:p>
    <w:p w14:paraId="05A57166" w14:textId="40F01BAF" w:rsidR="00A70606" w:rsidRPr="005524EF" w:rsidRDefault="00A70606" w:rsidP="0059016B">
      <w:pPr>
        <w:spacing w:after="0" w:line="240" w:lineRule="auto"/>
        <w:ind w:left="720" w:right="360"/>
        <w:jc w:val="both"/>
        <w:rPr>
          <w:rFonts w:ascii="Verdana" w:eastAsia="Times New Roman" w:hAnsi="Verdana" w:cs="Arial"/>
          <w:bCs/>
          <w:lang w:eastAsia="nl-NL"/>
        </w:rPr>
      </w:pPr>
    </w:p>
    <w:p w14:paraId="05A57167" w14:textId="77777777" w:rsidR="00A70606" w:rsidRPr="005524EF" w:rsidRDefault="00A70606" w:rsidP="0059016B">
      <w:pPr>
        <w:numPr>
          <w:ilvl w:val="0"/>
          <w:numId w:val="13"/>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De nota’s van Inlichtingen  op volgorde van meest recent naar minder recent;</w:t>
      </w:r>
    </w:p>
    <w:p w14:paraId="05A57168" w14:textId="77777777" w:rsidR="00A70606" w:rsidRPr="005524EF" w:rsidRDefault="00A70606" w:rsidP="0059016B">
      <w:pPr>
        <w:numPr>
          <w:ilvl w:val="0"/>
          <w:numId w:val="13"/>
        </w:numPr>
        <w:spacing w:after="0" w:line="240" w:lineRule="auto"/>
        <w:ind w:left="1416" w:right="360"/>
        <w:jc w:val="both"/>
        <w:rPr>
          <w:rFonts w:ascii="Verdana" w:eastAsia="Times New Roman" w:hAnsi="Verdana" w:cs="Arial"/>
          <w:bCs/>
          <w:lang w:eastAsia="nl-NL"/>
        </w:rPr>
      </w:pPr>
      <w:r w:rsidRPr="005524EF">
        <w:rPr>
          <w:rFonts w:ascii="Verdana" w:eastAsia="Times New Roman" w:hAnsi="Verdana" w:cs="Arial"/>
          <w:bCs/>
          <w:lang w:eastAsia="nl-NL"/>
        </w:rPr>
        <w:t>De raamovereenkomst met bijlagen;</w:t>
      </w:r>
    </w:p>
    <w:p w14:paraId="05A57169" w14:textId="35733EC1" w:rsidR="00A70606" w:rsidRPr="005524EF" w:rsidRDefault="00A70606" w:rsidP="0059016B">
      <w:pPr>
        <w:numPr>
          <w:ilvl w:val="0"/>
          <w:numId w:val="13"/>
        </w:numPr>
        <w:autoSpaceDE w:val="0"/>
        <w:autoSpaceDN w:val="0"/>
        <w:adjustRightInd w:val="0"/>
        <w:spacing w:after="0" w:line="240" w:lineRule="auto"/>
        <w:ind w:right="360"/>
        <w:jc w:val="both"/>
        <w:rPr>
          <w:rFonts w:ascii="Verdana" w:eastAsia="Times New Roman" w:hAnsi="Verdana" w:cs="Arial"/>
          <w:bCs/>
          <w:lang w:eastAsia="nl-NL"/>
        </w:rPr>
      </w:pPr>
      <w:r w:rsidRPr="005524EF">
        <w:rPr>
          <w:rFonts w:ascii="Verdana" w:eastAsia="Times New Roman" w:hAnsi="Verdana" w:cs="Arial"/>
          <w:lang w:eastAsia="nl-NL"/>
        </w:rPr>
        <w:t xml:space="preserve">De aanbestedingsleidraad </w:t>
      </w:r>
      <w:r w:rsidRPr="005524EF">
        <w:rPr>
          <w:rFonts w:ascii="Verdana" w:eastAsia="Times New Roman" w:hAnsi="Verdana" w:cs="Arial"/>
          <w:bCs/>
          <w:lang w:eastAsia="nl-NL"/>
        </w:rPr>
        <w:t xml:space="preserve">d.d. </w:t>
      </w:r>
      <w:r w:rsidR="0059016B">
        <w:rPr>
          <w:rFonts w:ascii="Verdana" w:eastAsia="Times New Roman" w:hAnsi="Verdana" w:cs="Arial"/>
          <w:bCs/>
          <w:lang w:eastAsia="nl-NL"/>
        </w:rPr>
        <w:t>14</w:t>
      </w:r>
      <w:r w:rsidR="00976680" w:rsidRPr="005524EF">
        <w:rPr>
          <w:rFonts w:ascii="Verdana" w:eastAsia="Times New Roman" w:hAnsi="Verdana" w:cs="Arial"/>
          <w:bCs/>
          <w:lang w:eastAsia="nl-NL"/>
        </w:rPr>
        <w:t>-</w:t>
      </w:r>
      <w:r w:rsidR="0059016B">
        <w:rPr>
          <w:rFonts w:ascii="Verdana" w:eastAsia="Times New Roman" w:hAnsi="Verdana" w:cs="Arial"/>
          <w:bCs/>
          <w:lang w:eastAsia="nl-NL"/>
        </w:rPr>
        <w:t>6</w:t>
      </w:r>
      <w:r w:rsidR="00976680" w:rsidRPr="005524EF">
        <w:rPr>
          <w:rFonts w:ascii="Verdana" w:eastAsia="Times New Roman" w:hAnsi="Verdana" w:cs="Arial"/>
          <w:bCs/>
          <w:lang w:eastAsia="nl-NL"/>
        </w:rPr>
        <w:t>-2024, ref. nr.: KQPN</w:t>
      </w:r>
      <w:r w:rsidR="0059016B">
        <w:rPr>
          <w:rFonts w:ascii="Verdana" w:eastAsia="Times New Roman" w:hAnsi="Verdana" w:cs="Arial"/>
          <w:bCs/>
          <w:lang w:eastAsia="nl-NL"/>
        </w:rPr>
        <w:t>/</w:t>
      </w:r>
      <w:r w:rsidR="0059016B" w:rsidRPr="0059016B">
        <w:rPr>
          <w:rFonts w:ascii="Verdana" w:eastAsia="Times New Roman" w:hAnsi="Verdana" w:cs="Arial"/>
          <w:bCs/>
          <w:lang w:eastAsia="nl-NL"/>
        </w:rPr>
        <w:t>01052024</w:t>
      </w:r>
      <w:r w:rsidRPr="005524EF">
        <w:rPr>
          <w:rFonts w:ascii="Verdana" w:eastAsia="Times New Roman" w:hAnsi="Verdana" w:cs="Arial"/>
          <w:bCs/>
          <w:lang w:eastAsia="nl-NL"/>
        </w:rPr>
        <w:t>, inclusief bijlagen</w:t>
      </w:r>
      <w:r w:rsidRPr="005524EF">
        <w:rPr>
          <w:rFonts w:ascii="Verdana" w:hAnsi="Verdana" w:cs="Arial"/>
        </w:rPr>
        <w:t>.</w:t>
      </w:r>
    </w:p>
    <w:p w14:paraId="05A5716A" w14:textId="4C89FE92" w:rsidR="00A70606" w:rsidRPr="005524EF" w:rsidRDefault="00A70606" w:rsidP="0059016B">
      <w:pPr>
        <w:numPr>
          <w:ilvl w:val="0"/>
          <w:numId w:val="13"/>
        </w:numPr>
        <w:autoSpaceDE w:val="0"/>
        <w:autoSpaceDN w:val="0"/>
        <w:adjustRightInd w:val="0"/>
        <w:spacing w:after="0" w:line="240" w:lineRule="auto"/>
        <w:ind w:right="360"/>
        <w:jc w:val="both"/>
        <w:rPr>
          <w:rFonts w:ascii="Verdana" w:eastAsia="Times New Roman" w:hAnsi="Verdana" w:cs="Arial"/>
          <w:bCs/>
          <w:lang w:eastAsia="nl-NL"/>
        </w:rPr>
      </w:pPr>
      <w:r w:rsidRPr="005524EF">
        <w:rPr>
          <w:rFonts w:ascii="Verdana" w:eastAsia="Times New Roman" w:hAnsi="Verdana" w:cs="Arial"/>
          <w:lang w:eastAsia="nl-NL"/>
        </w:rPr>
        <w:t xml:space="preserve">De inschrijving van Leverancier d.d. </w:t>
      </w:r>
      <w:r w:rsidR="0059016B" w:rsidRPr="0059016B">
        <w:rPr>
          <w:rFonts w:ascii="Verdana" w:eastAsia="Times New Roman" w:hAnsi="Verdana" w:cs="Arial"/>
          <w:highlight w:val="yellow"/>
          <w:lang w:eastAsia="nl-NL"/>
        </w:rPr>
        <w:t>XXXXXXXX</w:t>
      </w:r>
      <w:r w:rsidR="009337CC" w:rsidRPr="005524EF">
        <w:rPr>
          <w:rFonts w:ascii="Verdana" w:eastAsia="Times New Roman" w:hAnsi="Verdana" w:cs="Arial"/>
          <w:lang w:eastAsia="nl-NL"/>
        </w:rPr>
        <w:t>,</w:t>
      </w:r>
      <w:r w:rsidRPr="005524EF">
        <w:rPr>
          <w:rFonts w:ascii="Verdana" w:eastAsia="Times New Roman" w:hAnsi="Verdana" w:cs="Arial"/>
          <w:lang w:eastAsia="nl-NL"/>
        </w:rPr>
        <w:t xml:space="preserve"> inclusief de daarbij behorende bijlagen;</w:t>
      </w:r>
      <w:r w:rsidRPr="005524EF">
        <w:rPr>
          <w:rFonts w:ascii="Verdana" w:eastAsia="Times New Roman" w:hAnsi="Verdana" w:cs="Arial"/>
          <w:bCs/>
          <w:lang w:eastAsia="nl-NL"/>
        </w:rPr>
        <w:tab/>
      </w:r>
    </w:p>
    <w:p w14:paraId="05A5716B" w14:textId="77777777" w:rsidR="00A70606" w:rsidRPr="005524EF" w:rsidRDefault="00A70606" w:rsidP="00A70606">
      <w:pPr>
        <w:spacing w:after="0" w:line="240" w:lineRule="auto"/>
        <w:ind w:left="1440"/>
        <w:rPr>
          <w:rFonts w:ascii="Verdana" w:eastAsia="Times New Roman" w:hAnsi="Verdana" w:cs="Arial"/>
          <w:bCs/>
          <w:lang w:eastAsia="nl-NL"/>
        </w:rPr>
      </w:pPr>
    </w:p>
    <w:p w14:paraId="05A5716C" w14:textId="77777777" w:rsidR="00A70606" w:rsidRPr="005524EF" w:rsidRDefault="00A70606" w:rsidP="0059016B">
      <w:pPr>
        <w:numPr>
          <w:ilvl w:val="0"/>
          <w:numId w:val="10"/>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Leverancier is niet gerechtigd om zonder voorafgaande schriftelijke toestemming van Opdrachtgever andere dan de afgesproken zaken te leveren. Opdrachtgever zal haar toestemming niet onthouden indien door Leverancier tot genoegen van Opdrachtgever wordt aangetoond, dat de door haar voorgestelde andere zaken minimaal aan dezelfde kwaliteitseisen voldoen, die volgen uit de aanbestedingsdocumentatie, met name het programma van eisen.</w:t>
      </w:r>
    </w:p>
    <w:p w14:paraId="05A5716D" w14:textId="77777777" w:rsidR="00A70606" w:rsidRPr="005524EF" w:rsidRDefault="00A70606" w:rsidP="00A70606">
      <w:pPr>
        <w:spacing w:after="0" w:line="240" w:lineRule="auto"/>
        <w:ind w:left="360"/>
        <w:rPr>
          <w:rFonts w:ascii="Verdana" w:eastAsia="Times New Roman" w:hAnsi="Verdana" w:cs="Arial"/>
          <w:bCs/>
          <w:lang w:eastAsia="nl-NL"/>
        </w:rPr>
      </w:pPr>
    </w:p>
    <w:p w14:paraId="05A5716E" w14:textId="77777777" w:rsidR="00A70606" w:rsidRPr="005524EF" w:rsidRDefault="00A70606" w:rsidP="00A70606">
      <w:pPr>
        <w:numPr>
          <w:ilvl w:val="0"/>
          <w:numId w:val="10"/>
        </w:numPr>
        <w:spacing w:after="0" w:line="240" w:lineRule="auto"/>
        <w:ind w:right="360"/>
        <w:rPr>
          <w:rFonts w:ascii="Verdana" w:eastAsia="Times New Roman" w:hAnsi="Verdana" w:cs="Arial"/>
          <w:bCs/>
          <w:lang w:eastAsia="nl-NL"/>
        </w:rPr>
      </w:pPr>
      <w:r w:rsidRPr="005524EF">
        <w:rPr>
          <w:rFonts w:ascii="Verdana" w:eastAsia="Times New Roman" w:hAnsi="Verdana" w:cs="Arial"/>
          <w:bCs/>
          <w:lang w:eastAsia="nl-NL"/>
        </w:rPr>
        <w:t xml:space="preserve">Leverancier factureert de prijs inclusief BTW. </w:t>
      </w:r>
      <w:r w:rsidRPr="005524EF">
        <w:rPr>
          <w:rFonts w:ascii="Verdana" w:eastAsia="Times New Roman" w:hAnsi="Verdana" w:cs="Arial"/>
          <w:bCs/>
          <w:lang w:eastAsia="nl-NL"/>
        </w:rPr>
        <w:br/>
      </w:r>
    </w:p>
    <w:p w14:paraId="05A5716F" w14:textId="77777777" w:rsidR="00A70606" w:rsidRPr="005524EF" w:rsidRDefault="00A70606" w:rsidP="00A70606">
      <w:pPr>
        <w:spacing w:after="0" w:line="240" w:lineRule="auto"/>
        <w:ind w:firstLine="360"/>
        <w:rPr>
          <w:rFonts w:ascii="Verdana" w:eastAsia="Times New Roman" w:hAnsi="Verdana" w:cs="Arial"/>
          <w:bCs/>
          <w:lang w:eastAsia="nl-NL"/>
        </w:rPr>
      </w:pPr>
    </w:p>
    <w:p w14:paraId="05A57170" w14:textId="77777777" w:rsidR="00A70606" w:rsidRPr="005524EF" w:rsidRDefault="00A70606" w:rsidP="00A70606">
      <w:pPr>
        <w:numPr>
          <w:ilvl w:val="0"/>
          <w:numId w:val="2"/>
        </w:numPr>
        <w:spacing w:after="0" w:line="240" w:lineRule="auto"/>
        <w:ind w:right="360"/>
        <w:rPr>
          <w:rFonts w:ascii="Verdana" w:eastAsia="Times New Roman" w:hAnsi="Verdana" w:cs="Arial"/>
          <w:b/>
          <w:bCs/>
          <w:lang w:eastAsia="nl-NL"/>
        </w:rPr>
      </w:pPr>
      <w:r w:rsidRPr="005524EF">
        <w:rPr>
          <w:rFonts w:ascii="Verdana" w:eastAsia="Times New Roman" w:hAnsi="Verdana" w:cs="Arial"/>
          <w:b/>
          <w:bCs/>
          <w:lang w:eastAsia="nl-NL"/>
        </w:rPr>
        <w:t xml:space="preserve">      Betaling en facturering</w:t>
      </w:r>
    </w:p>
    <w:p w14:paraId="05A57171" w14:textId="77777777" w:rsidR="00A70606" w:rsidRPr="005524EF" w:rsidRDefault="00A70606" w:rsidP="00A70606">
      <w:pPr>
        <w:spacing w:after="0" w:line="240" w:lineRule="auto"/>
        <w:ind w:left="360"/>
        <w:rPr>
          <w:rFonts w:ascii="Verdana" w:eastAsia="Times New Roman" w:hAnsi="Verdana" w:cs="Arial"/>
          <w:b/>
          <w:bCs/>
          <w:lang w:eastAsia="nl-NL"/>
        </w:rPr>
      </w:pPr>
    </w:p>
    <w:p w14:paraId="05A57172" w14:textId="77777777" w:rsidR="00A70606" w:rsidRPr="005524EF" w:rsidRDefault="00A70606" w:rsidP="0059016B">
      <w:pPr>
        <w:numPr>
          <w:ilvl w:val="0"/>
          <w:numId w:val="11"/>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Opdrachtgever zal van een vermoeden van inhoudelijke onjuistheid of ondeugdelijkheid van een factuur binnen 14 dagen na ontvangst, schriftelijk melding maken.</w:t>
      </w:r>
    </w:p>
    <w:p w14:paraId="05A57173" w14:textId="77777777" w:rsidR="00A70606" w:rsidRPr="005524EF" w:rsidRDefault="00A70606" w:rsidP="0059016B">
      <w:pPr>
        <w:spacing w:after="0" w:line="240" w:lineRule="auto"/>
        <w:ind w:left="360"/>
        <w:jc w:val="both"/>
        <w:rPr>
          <w:rFonts w:ascii="Verdana" w:eastAsia="Times New Roman" w:hAnsi="Verdana" w:cs="Arial"/>
          <w:b/>
          <w:bCs/>
          <w:lang w:eastAsia="nl-NL"/>
        </w:rPr>
      </w:pPr>
    </w:p>
    <w:p w14:paraId="05A57174" w14:textId="77777777" w:rsidR="00A70606" w:rsidRPr="005524EF" w:rsidRDefault="00A70606" w:rsidP="0059016B">
      <w:pPr>
        <w:numPr>
          <w:ilvl w:val="0"/>
          <w:numId w:val="11"/>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Overschrijding van (een) betalingstermijn(en) door Opdrachtgever of niet-betaling door Opdrachtgever van (een) fact(u)ur(en) op grond van vermoedelijke inhoudelijke onjuistheid van die fact(u)ur(en) of van ondeugdelijkheid van de gefactureerde prestaties, geeft Leverancier niet het recht zijn prestaties op te schorten dan wel te beëindigen.</w:t>
      </w:r>
    </w:p>
    <w:p w14:paraId="05A57175" w14:textId="77777777" w:rsidR="00A70606" w:rsidRPr="005524EF" w:rsidRDefault="00A70606" w:rsidP="00A70606">
      <w:pPr>
        <w:tabs>
          <w:tab w:val="left" w:pos="709"/>
        </w:tabs>
        <w:spacing w:after="0" w:line="240" w:lineRule="auto"/>
        <w:rPr>
          <w:rFonts w:ascii="Verdana" w:eastAsia="Times New Roman" w:hAnsi="Verdana" w:cs="Arial"/>
          <w:b/>
          <w:bCs/>
          <w:lang w:eastAsia="nl-NL"/>
        </w:rPr>
      </w:pPr>
    </w:p>
    <w:p w14:paraId="05A57176" w14:textId="77777777" w:rsidR="00A70606" w:rsidRPr="005524EF" w:rsidRDefault="00A70606" w:rsidP="00A70606">
      <w:pPr>
        <w:tabs>
          <w:tab w:val="left" w:pos="709"/>
        </w:tabs>
        <w:spacing w:after="0" w:line="240" w:lineRule="auto"/>
        <w:rPr>
          <w:rFonts w:ascii="Verdana" w:eastAsia="MS Mincho" w:hAnsi="Verdana" w:cs="Arial"/>
        </w:rPr>
      </w:pPr>
    </w:p>
    <w:p w14:paraId="05A57177" w14:textId="77777777" w:rsidR="00A70606" w:rsidRPr="005524EF" w:rsidRDefault="00A70606" w:rsidP="00A70606">
      <w:pPr>
        <w:tabs>
          <w:tab w:val="left" w:pos="709"/>
        </w:tabs>
        <w:spacing w:after="0" w:line="240" w:lineRule="auto"/>
        <w:rPr>
          <w:rFonts w:ascii="Verdana" w:eastAsia="MS Mincho" w:hAnsi="Verdana" w:cs="Arial"/>
          <w:b/>
        </w:rPr>
      </w:pPr>
      <w:r w:rsidRPr="005524EF">
        <w:rPr>
          <w:rFonts w:ascii="Verdana" w:eastAsia="MS Mincho" w:hAnsi="Verdana" w:cs="Arial"/>
        </w:rPr>
        <w:t>4</w:t>
      </w:r>
      <w:r w:rsidRPr="005524EF">
        <w:rPr>
          <w:rFonts w:ascii="Verdana" w:eastAsia="MS Mincho" w:hAnsi="Verdana" w:cs="Arial"/>
          <w:b/>
        </w:rPr>
        <w:t>.</w:t>
      </w:r>
      <w:r w:rsidRPr="005524EF">
        <w:rPr>
          <w:rFonts w:ascii="Verdana" w:eastAsia="MS Mincho" w:hAnsi="Verdana" w:cs="Arial"/>
          <w:b/>
        </w:rPr>
        <w:tab/>
        <w:t>Geheimhouding en beveiliging</w:t>
      </w:r>
    </w:p>
    <w:p w14:paraId="05A57178" w14:textId="77777777" w:rsidR="00A70606" w:rsidRPr="005524EF" w:rsidRDefault="00A70606" w:rsidP="00A70606">
      <w:pPr>
        <w:tabs>
          <w:tab w:val="left" w:pos="709"/>
        </w:tabs>
        <w:spacing w:after="0" w:line="240" w:lineRule="auto"/>
        <w:rPr>
          <w:rFonts w:ascii="Verdana" w:eastAsia="MS Mincho" w:hAnsi="Verdana" w:cs="Arial"/>
          <w:b/>
        </w:rPr>
      </w:pPr>
    </w:p>
    <w:p w14:paraId="05A57179" w14:textId="77777777" w:rsidR="00A70606" w:rsidRPr="005524EF" w:rsidRDefault="00A70606" w:rsidP="0059016B">
      <w:pPr>
        <w:numPr>
          <w:ilvl w:val="0"/>
          <w:numId w:val="9"/>
        </w:numPr>
        <w:spacing w:after="0" w:line="240" w:lineRule="auto"/>
        <w:ind w:right="360"/>
        <w:jc w:val="both"/>
        <w:rPr>
          <w:rFonts w:ascii="Verdana" w:eastAsia="MS Mincho" w:hAnsi="Verdana" w:cs="Arial"/>
        </w:rPr>
      </w:pPr>
      <w:r w:rsidRPr="005524EF">
        <w:rPr>
          <w:rFonts w:ascii="Verdana" w:eastAsia="MS Mincho" w:hAnsi="Verdana" w:cs="Arial"/>
        </w:rPr>
        <w:t>Partijen zullen strikte vertrouwelijkheid in acht nemen ten aanzien van de informatie over ieders organisatie, ieders procedures, de aanbestedingsprocedure, de inhoud van de raamovereenkomst en eventuele Nadere overeenkomsten en eventuele andere als vertrouwelijk te kwalificeren gegevens en/of informatie. Behoudens voorafgaande schriftelijke toestemming van de andere Partij, zal ieder der Partijen informatie en gegevensdragers, welke haar ter beschikking staan, niet aan derden ter beschikking stellen en aan haar personeel slechts bekend maken voor zover dit nodig is voor het verrichten van de overeengekomen prestaties. Partijen zullen hun personeel verplichten deze geheimhoudingsbepalingen na te leven.</w:t>
      </w:r>
    </w:p>
    <w:p w14:paraId="05A5717A" w14:textId="77777777" w:rsidR="00A70606" w:rsidRPr="005524EF" w:rsidRDefault="00A70606" w:rsidP="0059016B">
      <w:pPr>
        <w:spacing w:after="0" w:line="240" w:lineRule="auto"/>
        <w:ind w:left="360"/>
        <w:jc w:val="both"/>
        <w:rPr>
          <w:rFonts w:ascii="Verdana" w:eastAsia="MS Mincho" w:hAnsi="Verdana" w:cs="Arial"/>
        </w:rPr>
      </w:pPr>
    </w:p>
    <w:p w14:paraId="0B375649" w14:textId="77777777" w:rsidR="0059016B" w:rsidRDefault="00A70606" w:rsidP="0059016B">
      <w:pPr>
        <w:numPr>
          <w:ilvl w:val="0"/>
          <w:numId w:val="9"/>
        </w:numPr>
        <w:spacing w:after="0" w:line="240" w:lineRule="auto"/>
        <w:ind w:right="360"/>
        <w:jc w:val="both"/>
        <w:rPr>
          <w:rFonts w:ascii="Verdana" w:eastAsia="MS Mincho" w:hAnsi="Verdana" w:cs="Arial"/>
        </w:rPr>
      </w:pPr>
      <w:r w:rsidRPr="005524EF">
        <w:rPr>
          <w:rFonts w:ascii="Verdana" w:eastAsia="MS Mincho" w:hAnsi="Verdana" w:cs="Arial"/>
        </w:rPr>
        <w:t>Opdrachtgever is gerechtigd om de managementinformatie die zij in het kader van de uitvoering van de raamovereenkomst ontvangt van Leverancier aan te wenden ten behoeve van een verbetering van de uitvoering van de raamovereenkomst, ten behoeve van intern gebruik, ten behoeve van de voorbereiding van een volgende aanbestedingsprocedure, etc.</w:t>
      </w:r>
    </w:p>
    <w:p w14:paraId="05A5717B" w14:textId="4BC228E1" w:rsidR="00A70606" w:rsidRPr="0059016B" w:rsidRDefault="00A70606" w:rsidP="0059016B">
      <w:pPr>
        <w:spacing w:after="0" w:line="240" w:lineRule="auto"/>
        <w:ind w:right="360"/>
        <w:jc w:val="both"/>
        <w:rPr>
          <w:rFonts w:ascii="Verdana" w:eastAsia="MS Mincho" w:hAnsi="Verdana" w:cs="Arial"/>
        </w:rPr>
      </w:pPr>
      <w:r w:rsidRPr="0059016B">
        <w:rPr>
          <w:rFonts w:ascii="Verdana" w:eastAsia="MS Mincho" w:hAnsi="Verdana" w:cs="Arial"/>
        </w:rPr>
        <w:t xml:space="preserve"> </w:t>
      </w:r>
    </w:p>
    <w:p w14:paraId="05A5717C" w14:textId="77777777" w:rsidR="00A70606" w:rsidRPr="005524EF" w:rsidRDefault="00A70606" w:rsidP="0059016B">
      <w:pPr>
        <w:numPr>
          <w:ilvl w:val="0"/>
          <w:numId w:val="9"/>
        </w:numPr>
        <w:spacing w:after="0" w:line="240" w:lineRule="auto"/>
        <w:ind w:right="360"/>
        <w:jc w:val="both"/>
        <w:rPr>
          <w:rFonts w:ascii="Verdana" w:eastAsia="MS Mincho" w:hAnsi="Verdana" w:cs="Arial"/>
          <w:color w:val="FF0000"/>
        </w:rPr>
      </w:pPr>
      <w:r w:rsidRPr="005524EF">
        <w:rPr>
          <w:rFonts w:ascii="Verdana" w:eastAsia="MS Mincho" w:hAnsi="Verdana" w:cs="Arial"/>
        </w:rPr>
        <w:t xml:space="preserve">Geen van beide Partijen zal zonder schriftelijke toestemming van de andere Partij in publicaties dan wel reclame-uitingen van de raamovereenkomst melding maken. </w:t>
      </w:r>
    </w:p>
    <w:p w14:paraId="05A5717D" w14:textId="77777777" w:rsidR="00A70606" w:rsidRPr="005524EF" w:rsidRDefault="00A70606" w:rsidP="00A70606">
      <w:pPr>
        <w:tabs>
          <w:tab w:val="left" w:pos="709"/>
        </w:tabs>
        <w:spacing w:after="0" w:line="240" w:lineRule="auto"/>
        <w:rPr>
          <w:rFonts w:ascii="Verdana" w:eastAsia="MS Mincho" w:hAnsi="Verdana" w:cs="Arial"/>
        </w:rPr>
      </w:pPr>
    </w:p>
    <w:p w14:paraId="05A5717E" w14:textId="77777777" w:rsidR="00A70606" w:rsidRPr="005524EF" w:rsidRDefault="00A70606" w:rsidP="00A70606">
      <w:pPr>
        <w:tabs>
          <w:tab w:val="left" w:pos="709"/>
        </w:tabs>
        <w:spacing w:after="0" w:line="240" w:lineRule="auto"/>
        <w:rPr>
          <w:rFonts w:ascii="Verdana" w:eastAsia="MS Mincho" w:hAnsi="Verdana" w:cs="Arial"/>
        </w:rPr>
      </w:pPr>
    </w:p>
    <w:p w14:paraId="05A5717F" w14:textId="77777777" w:rsidR="00A70606" w:rsidRPr="005524EF" w:rsidRDefault="00A70606" w:rsidP="00A70606">
      <w:pPr>
        <w:tabs>
          <w:tab w:val="left" w:pos="709"/>
        </w:tabs>
        <w:spacing w:after="0" w:line="240" w:lineRule="auto"/>
        <w:rPr>
          <w:rFonts w:ascii="Verdana" w:eastAsia="MS Mincho" w:hAnsi="Verdana" w:cs="Arial"/>
        </w:rPr>
      </w:pPr>
      <w:r w:rsidRPr="005524EF">
        <w:rPr>
          <w:rFonts w:ascii="Verdana" w:eastAsia="MS Mincho" w:hAnsi="Verdana" w:cs="Arial"/>
          <w:b/>
        </w:rPr>
        <w:t xml:space="preserve">5. </w:t>
      </w:r>
      <w:r w:rsidRPr="005524EF">
        <w:rPr>
          <w:rFonts w:ascii="Verdana" w:eastAsia="MS Mincho" w:hAnsi="Verdana" w:cs="Arial"/>
          <w:b/>
        </w:rPr>
        <w:tab/>
        <w:t>Overdracht rechten en verplichtingen; onderaanneming</w:t>
      </w:r>
    </w:p>
    <w:p w14:paraId="05A57180" w14:textId="77777777" w:rsidR="00A70606" w:rsidRPr="005524EF" w:rsidRDefault="00A70606" w:rsidP="00A70606">
      <w:pPr>
        <w:tabs>
          <w:tab w:val="left" w:pos="709"/>
        </w:tabs>
        <w:spacing w:after="0" w:line="240" w:lineRule="auto"/>
        <w:rPr>
          <w:rFonts w:ascii="Verdana" w:eastAsia="MS Mincho" w:hAnsi="Verdana" w:cs="Arial"/>
          <w:b/>
        </w:rPr>
      </w:pPr>
    </w:p>
    <w:p w14:paraId="10FA2404" w14:textId="77777777" w:rsidR="0059016B" w:rsidRDefault="00A70606" w:rsidP="0059016B">
      <w:pPr>
        <w:numPr>
          <w:ilvl w:val="0"/>
          <w:numId w:val="8"/>
        </w:numPr>
        <w:spacing w:after="0" w:line="240" w:lineRule="auto"/>
        <w:ind w:right="360"/>
        <w:jc w:val="both"/>
        <w:rPr>
          <w:rFonts w:ascii="Verdana" w:eastAsia="MS Mincho" w:hAnsi="Verdana" w:cs="Arial"/>
        </w:rPr>
      </w:pPr>
      <w:r w:rsidRPr="005524EF">
        <w:rPr>
          <w:rFonts w:ascii="Verdana" w:eastAsia="MS Mincho" w:hAnsi="Verdana" w:cs="Arial"/>
        </w:rPr>
        <w:t>Leverancier is niet gerechtigd zijn rechten en/of verplichtingen in verband met de raamovereenkomst zonder voorafgaande schriftelijke toestemming van Opdrachtgever aan een derde over te dragen. Deze toestemming zal Opdrachtgever niet zonder redelijke grond  weigeren; Opdrachtgever is echter gerechtigd aan het verlenen van deze toestemming voorwaarden te verbinden. Een redelijke grond tot weigering is in ieder geval dat de beoogde derde niet (in voldoende mate) voldoet aan de eisen van technische bekwaamheid (voor het betreffende onderdeel van de overeenkomst dat aan die derde zou worden overgedragen) die Opdrachtgever in de aanbestedingsdocumentatie heeft gesteld aan de inschrijvers.</w:t>
      </w:r>
    </w:p>
    <w:p w14:paraId="05A57181" w14:textId="67446E44" w:rsidR="00A70606" w:rsidRPr="005524EF" w:rsidRDefault="00A70606" w:rsidP="0059016B">
      <w:pPr>
        <w:spacing w:after="0" w:line="240" w:lineRule="auto"/>
        <w:ind w:left="720" w:right="360"/>
        <w:jc w:val="both"/>
        <w:rPr>
          <w:rFonts w:ascii="Verdana" w:eastAsia="MS Mincho" w:hAnsi="Verdana" w:cs="Arial"/>
        </w:rPr>
      </w:pPr>
    </w:p>
    <w:p w14:paraId="05A57182" w14:textId="77777777" w:rsidR="00A70606" w:rsidRPr="005524EF" w:rsidRDefault="00A70606" w:rsidP="0059016B">
      <w:pPr>
        <w:numPr>
          <w:ilvl w:val="0"/>
          <w:numId w:val="8"/>
        </w:numPr>
        <w:spacing w:after="0" w:line="240" w:lineRule="auto"/>
        <w:ind w:right="360"/>
        <w:jc w:val="both"/>
        <w:rPr>
          <w:rFonts w:ascii="Verdana" w:eastAsia="MS Mincho" w:hAnsi="Verdana" w:cs="Arial"/>
        </w:rPr>
      </w:pPr>
      <w:r w:rsidRPr="005524EF">
        <w:rPr>
          <w:rFonts w:ascii="Verdana" w:eastAsia="MS Mincho" w:hAnsi="Verdana" w:cs="Arial"/>
        </w:rPr>
        <w:t>Indien toestemming in de zin van het eerste lid van dit artikel wordt verkregen, is en blijft  Leverancier te allen tijde verantwoordelijk en aansprakelijk voor de uitvoering van de gehele opdracht, derhalve ook voor het gedeelte van de opdracht dat door deze derde(n) wordt uitgevoerd en blijft Leverancier enig aanspreekpunt voor Opdrachtgever.</w:t>
      </w:r>
      <w:r w:rsidRPr="005524EF">
        <w:rPr>
          <w:rFonts w:ascii="Verdana" w:eastAsia="MS Mincho" w:hAnsi="Verdana" w:cs="Arial"/>
        </w:rPr>
        <w:br/>
      </w:r>
    </w:p>
    <w:p w14:paraId="05A57183" w14:textId="77777777" w:rsidR="00A70606" w:rsidRPr="005524EF" w:rsidRDefault="00A70606" w:rsidP="00A70606">
      <w:pPr>
        <w:tabs>
          <w:tab w:val="left" w:pos="709"/>
        </w:tabs>
        <w:spacing w:after="0" w:line="240" w:lineRule="auto"/>
        <w:rPr>
          <w:rFonts w:ascii="Verdana" w:eastAsia="MS Mincho" w:hAnsi="Verdana" w:cs="Arial"/>
        </w:rPr>
      </w:pPr>
    </w:p>
    <w:p w14:paraId="05A57184" w14:textId="77777777" w:rsidR="00A70606" w:rsidRPr="005524EF" w:rsidRDefault="00A70606" w:rsidP="00A70606">
      <w:pPr>
        <w:tabs>
          <w:tab w:val="left" w:pos="709"/>
        </w:tabs>
        <w:spacing w:after="0" w:line="240" w:lineRule="auto"/>
        <w:rPr>
          <w:rFonts w:ascii="Verdana" w:eastAsia="MS Mincho" w:hAnsi="Verdana" w:cs="Arial"/>
          <w:b/>
        </w:rPr>
      </w:pPr>
      <w:r w:rsidRPr="005524EF">
        <w:rPr>
          <w:rFonts w:ascii="Verdana" w:eastAsia="MS Mincho" w:hAnsi="Verdana" w:cs="Arial"/>
          <w:b/>
        </w:rPr>
        <w:t>6.</w:t>
      </w:r>
      <w:r w:rsidRPr="005524EF">
        <w:rPr>
          <w:rFonts w:ascii="Verdana" w:eastAsia="MS Mincho" w:hAnsi="Verdana" w:cs="Arial"/>
          <w:b/>
        </w:rPr>
        <w:tab/>
        <w:t>Ingebrekestelling en ontbinding</w:t>
      </w:r>
    </w:p>
    <w:p w14:paraId="05A57185" w14:textId="77777777" w:rsidR="00A70606" w:rsidRPr="005524EF" w:rsidRDefault="00A70606" w:rsidP="00A70606">
      <w:pPr>
        <w:tabs>
          <w:tab w:val="left" w:pos="709"/>
        </w:tabs>
        <w:spacing w:after="0" w:line="240" w:lineRule="auto"/>
        <w:rPr>
          <w:rFonts w:ascii="Verdana" w:eastAsia="MS Mincho" w:hAnsi="Verdana" w:cs="Arial"/>
          <w:b/>
        </w:rPr>
      </w:pPr>
    </w:p>
    <w:p w14:paraId="0A9BFE48" w14:textId="77777777" w:rsidR="0059016B" w:rsidRDefault="00A70606" w:rsidP="0059016B">
      <w:pPr>
        <w:numPr>
          <w:ilvl w:val="0"/>
          <w:numId w:val="7"/>
        </w:numPr>
        <w:spacing w:after="0" w:line="240" w:lineRule="auto"/>
        <w:ind w:right="360"/>
        <w:jc w:val="both"/>
        <w:rPr>
          <w:rFonts w:ascii="Verdana" w:eastAsia="MS Mincho" w:hAnsi="Verdana" w:cs="Arial"/>
        </w:rPr>
      </w:pPr>
      <w:r w:rsidRPr="005524EF">
        <w:rPr>
          <w:rFonts w:ascii="Verdana" w:eastAsia="MS Mincho" w:hAnsi="Verdana" w:cs="Arial"/>
        </w:rPr>
        <w:t>Indien één der Partijen tekortschiet in de nakoming van één of meer van haar verplichting(en) uit de raamovereenkomst, zal de andere Partij haar deswege in gebreke stellen, tenzij een voorafgaande ingebrekestelling niet is vereist dan wel nakoming van de betreffende verplichtingen reeds blijvend onmogelijk is, in welk geval de nalatige Partij onmiddellijk in gebreke is.</w:t>
      </w:r>
    </w:p>
    <w:p w14:paraId="05A57186" w14:textId="1D76D458" w:rsidR="00A70606" w:rsidRPr="005524EF" w:rsidRDefault="00A70606" w:rsidP="0059016B">
      <w:pPr>
        <w:spacing w:after="0" w:line="240" w:lineRule="auto"/>
        <w:ind w:left="360" w:right="360"/>
        <w:jc w:val="both"/>
        <w:rPr>
          <w:rFonts w:ascii="Verdana" w:eastAsia="MS Mincho" w:hAnsi="Verdana" w:cs="Arial"/>
        </w:rPr>
      </w:pPr>
    </w:p>
    <w:p w14:paraId="55B6FEB0" w14:textId="77777777" w:rsidR="0059016B" w:rsidRDefault="00A70606" w:rsidP="0059016B">
      <w:pPr>
        <w:numPr>
          <w:ilvl w:val="0"/>
          <w:numId w:val="7"/>
        </w:numPr>
        <w:spacing w:after="0" w:line="240" w:lineRule="auto"/>
        <w:ind w:right="360"/>
        <w:jc w:val="both"/>
        <w:rPr>
          <w:rFonts w:ascii="Verdana" w:eastAsia="MS Mincho" w:hAnsi="Verdana" w:cs="Arial"/>
        </w:rPr>
      </w:pPr>
      <w:r w:rsidRPr="005524EF">
        <w:rPr>
          <w:rFonts w:ascii="Verdana" w:eastAsia="MS Mincho" w:hAnsi="Verdana" w:cs="Arial"/>
        </w:rPr>
        <w:t xml:space="preserve">De ingebrekestelling zal schriftelijk per aangetekende brief te geschieden, waarbij aan de nalatige Partij een redelijke termijn zal worden gegund om alsnog haar verplichtingen na te komen. Deze termijn heeft het karakter van een fatale termijn. </w:t>
      </w:r>
    </w:p>
    <w:p w14:paraId="05A57187" w14:textId="7D9D2582" w:rsidR="00A70606" w:rsidRPr="005524EF" w:rsidRDefault="00A70606" w:rsidP="0059016B">
      <w:pPr>
        <w:spacing w:after="0" w:line="240" w:lineRule="auto"/>
        <w:ind w:right="360"/>
        <w:jc w:val="both"/>
        <w:rPr>
          <w:rFonts w:ascii="Verdana" w:eastAsia="MS Mincho" w:hAnsi="Verdana" w:cs="Arial"/>
        </w:rPr>
      </w:pPr>
    </w:p>
    <w:p w14:paraId="05A57188" w14:textId="77777777" w:rsidR="00A70606" w:rsidRPr="005524EF" w:rsidRDefault="00A70606" w:rsidP="0059016B">
      <w:pPr>
        <w:numPr>
          <w:ilvl w:val="0"/>
          <w:numId w:val="7"/>
        </w:numPr>
        <w:spacing w:after="0" w:line="240" w:lineRule="auto"/>
        <w:ind w:right="360"/>
        <w:jc w:val="both"/>
        <w:rPr>
          <w:rFonts w:ascii="Verdana" w:eastAsia="MS Mincho" w:hAnsi="Verdana" w:cs="Arial"/>
        </w:rPr>
      </w:pPr>
      <w:r w:rsidRPr="005524EF">
        <w:rPr>
          <w:rFonts w:ascii="Verdana" w:eastAsia="MS Mincho" w:hAnsi="Verdana" w:cs="Arial"/>
        </w:rPr>
        <w:t>De Partij die toerekenbaar tekortschiet in de nakoming van haar verplichting(en) is tegenover de andere partij aansprakelijk voor vergoeding van de door de andere Partij geleden dan wel te lijden schade.</w:t>
      </w:r>
      <w:r w:rsidRPr="005524EF">
        <w:rPr>
          <w:rFonts w:ascii="Verdana" w:eastAsia="MS Mincho" w:hAnsi="Verdana" w:cs="Arial"/>
        </w:rPr>
        <w:br/>
      </w:r>
    </w:p>
    <w:p w14:paraId="05A57189" w14:textId="77777777" w:rsidR="00A70606" w:rsidRPr="005524EF" w:rsidRDefault="00A70606" w:rsidP="0059016B">
      <w:pPr>
        <w:numPr>
          <w:ilvl w:val="0"/>
          <w:numId w:val="7"/>
        </w:numPr>
        <w:spacing w:after="0" w:line="240" w:lineRule="auto"/>
        <w:ind w:right="360"/>
        <w:jc w:val="both"/>
        <w:rPr>
          <w:rFonts w:ascii="Verdana" w:eastAsia="MS Mincho" w:hAnsi="Verdana" w:cs="Arial"/>
        </w:rPr>
      </w:pPr>
      <w:r w:rsidRPr="005524EF">
        <w:rPr>
          <w:rFonts w:ascii="Verdana" w:eastAsia="MS Mincho" w:hAnsi="Verdana" w:cs="Arial"/>
        </w:rPr>
        <w:t>Onverlet hetgeen elders in de raamovereenkomst is bepaald, heeft Opdrachtgever / ieder der Partijen in de hieronder omschreven gevallen het recht de raamovereenkomst zonder nadere ingebrekestelling en rechterlijke tussenkomst, geheel of gedeeltelijk, met onmiddellijke ingang te ontbinden:</w:t>
      </w:r>
    </w:p>
    <w:p w14:paraId="05A5718A" w14:textId="77777777" w:rsidR="00A70606" w:rsidRPr="005524EF" w:rsidRDefault="00A70606" w:rsidP="00A70606">
      <w:pPr>
        <w:tabs>
          <w:tab w:val="left" w:pos="709"/>
        </w:tabs>
        <w:spacing w:after="0" w:line="240" w:lineRule="auto"/>
        <w:rPr>
          <w:rFonts w:ascii="Verdana" w:eastAsia="MS Mincho" w:hAnsi="Verdana" w:cs="Arial"/>
        </w:rPr>
      </w:pPr>
      <w:r w:rsidRPr="005524EF">
        <w:rPr>
          <w:rFonts w:ascii="Verdana" w:eastAsia="MS Mincho" w:hAnsi="Verdana" w:cs="Arial"/>
        </w:rPr>
        <w:tab/>
      </w:r>
      <w:r w:rsidRPr="005524EF">
        <w:rPr>
          <w:rFonts w:ascii="Verdana" w:eastAsia="MS Mincho" w:hAnsi="Verdana" w:cs="Arial"/>
        </w:rPr>
        <w:tab/>
      </w:r>
    </w:p>
    <w:p w14:paraId="05A5718B" w14:textId="77777777" w:rsidR="00A70606" w:rsidRPr="005524EF" w:rsidRDefault="00A70606" w:rsidP="0059016B">
      <w:pPr>
        <w:numPr>
          <w:ilvl w:val="0"/>
          <w:numId w:val="13"/>
        </w:numPr>
        <w:spacing w:after="0" w:line="240" w:lineRule="auto"/>
        <w:ind w:right="360"/>
        <w:jc w:val="both"/>
        <w:rPr>
          <w:rFonts w:ascii="Verdana" w:eastAsia="MS Mincho" w:hAnsi="Verdana" w:cs="Arial"/>
        </w:rPr>
      </w:pPr>
      <w:r w:rsidRPr="0059016B">
        <w:rPr>
          <w:rFonts w:ascii="Verdana" w:eastAsia="Times New Roman" w:hAnsi="Verdana" w:cs="Arial"/>
          <w:bCs/>
          <w:lang w:eastAsia="nl-NL"/>
        </w:rPr>
        <w:t>Iedere</w:t>
      </w:r>
      <w:r w:rsidRPr="005524EF">
        <w:rPr>
          <w:rFonts w:ascii="Verdana" w:eastAsia="MS Mincho" w:hAnsi="Verdana" w:cs="Arial"/>
        </w:rPr>
        <w:t xml:space="preserve"> Partij, wanneer de  andere Partij enige verplichting in verband met de raamovereenkomst niet nakomt, welke niet-nakoming van zo ernstige aard is dat handhaving van de raamovereenkomst in redelijkheid niet kan worden gevergd en de verzakende Partij, na deswege bij aangetekende brief in gebreke te zijn gesteld en een redelijke periode tot nakoming is gegund, nalatig blijft deze verplichting na te komen dan wel geëigende stappen te ondernemen om dit te corrigeren;</w:t>
      </w:r>
    </w:p>
    <w:p w14:paraId="05A5718C" w14:textId="77777777" w:rsidR="00A70606" w:rsidRPr="005524EF" w:rsidRDefault="00A70606" w:rsidP="0059016B">
      <w:pPr>
        <w:numPr>
          <w:ilvl w:val="0"/>
          <w:numId w:val="13"/>
        </w:numPr>
        <w:spacing w:after="0" w:line="240" w:lineRule="auto"/>
        <w:ind w:right="360"/>
        <w:jc w:val="both"/>
        <w:rPr>
          <w:rFonts w:ascii="Verdana" w:eastAsia="MS Mincho" w:hAnsi="Verdana" w:cs="Arial"/>
        </w:rPr>
      </w:pPr>
      <w:r w:rsidRPr="005524EF">
        <w:rPr>
          <w:rFonts w:ascii="Verdana" w:eastAsia="MS Mincho" w:hAnsi="Verdana" w:cs="Arial"/>
        </w:rPr>
        <w:t xml:space="preserve">Opdrachtgever, wanneer Leverancier (voorlopige) surseance van betaling aangevraagd of zijn (voorlopige) surseance van betaling wordt verleend; Leverancier zijn faillissement aanvraagt of in staat van faillissement wordt verklaard; de onderneming van Leverancier wordt </w:t>
      </w:r>
      <w:r w:rsidRPr="0059016B">
        <w:rPr>
          <w:rFonts w:ascii="Verdana" w:eastAsia="Times New Roman" w:hAnsi="Verdana" w:cs="Arial"/>
          <w:bCs/>
          <w:lang w:eastAsia="nl-NL"/>
        </w:rPr>
        <w:t>geliquideerd</w:t>
      </w:r>
      <w:r w:rsidRPr="005524EF">
        <w:rPr>
          <w:rFonts w:ascii="Verdana" w:eastAsia="MS Mincho" w:hAnsi="Verdana" w:cs="Arial"/>
        </w:rPr>
        <w:t>; Leverancier zijn huidige onderneming staakt; op een aanmerkelijk deel van het vermogen van Leverancier beslag wordt gelegd dan wel Leverancier anderszins niet langer in staat moet worden geacht de verplichtingen uit de raamovereenkomst na te kunnen komen;</w:t>
      </w:r>
    </w:p>
    <w:p w14:paraId="05A5718D" w14:textId="77777777" w:rsidR="00A70606" w:rsidRPr="005524EF" w:rsidRDefault="00A70606" w:rsidP="0059016B">
      <w:pPr>
        <w:numPr>
          <w:ilvl w:val="0"/>
          <w:numId w:val="13"/>
        </w:numPr>
        <w:spacing w:after="0" w:line="240" w:lineRule="auto"/>
        <w:ind w:right="360"/>
        <w:jc w:val="both"/>
        <w:rPr>
          <w:rFonts w:ascii="Verdana" w:eastAsia="MS Mincho" w:hAnsi="Verdana" w:cs="Arial"/>
        </w:rPr>
      </w:pPr>
      <w:r w:rsidRPr="005524EF">
        <w:rPr>
          <w:rFonts w:ascii="Verdana" w:eastAsia="MS Mincho" w:hAnsi="Verdana" w:cs="Arial"/>
        </w:rPr>
        <w:t xml:space="preserve">Iedere Partij, wanneer de tegenpartij een beroep doet op niet toerekenbare tekortkoming (overmacht) en de periode langer dan drie </w:t>
      </w:r>
      <w:r w:rsidRPr="0059016B">
        <w:rPr>
          <w:rFonts w:ascii="Verdana" w:eastAsia="Times New Roman" w:hAnsi="Verdana" w:cs="Arial"/>
          <w:bCs/>
          <w:lang w:eastAsia="nl-NL"/>
        </w:rPr>
        <w:t>maanden</w:t>
      </w:r>
      <w:r w:rsidRPr="005524EF">
        <w:rPr>
          <w:rFonts w:ascii="Verdana" w:eastAsia="MS Mincho" w:hAnsi="Verdana" w:cs="Arial"/>
        </w:rPr>
        <w:t xml:space="preserve"> heeft geduurd of vaststaat dat deze langer dan drie maanden zal duren;</w:t>
      </w:r>
    </w:p>
    <w:p w14:paraId="05A5718E" w14:textId="77777777" w:rsidR="00A70606" w:rsidRPr="005524EF" w:rsidRDefault="00A70606" w:rsidP="00A70606">
      <w:pPr>
        <w:spacing w:after="0" w:line="240" w:lineRule="auto"/>
        <w:ind w:left="360"/>
        <w:rPr>
          <w:rFonts w:ascii="Verdana" w:eastAsia="MS Mincho" w:hAnsi="Verdana" w:cs="Arial"/>
        </w:rPr>
      </w:pPr>
    </w:p>
    <w:p w14:paraId="05A5718F" w14:textId="77777777" w:rsidR="00A70606" w:rsidRPr="005524EF" w:rsidRDefault="00A70606" w:rsidP="0059016B">
      <w:pPr>
        <w:numPr>
          <w:ilvl w:val="0"/>
          <w:numId w:val="7"/>
        </w:numPr>
        <w:spacing w:after="0" w:line="240" w:lineRule="auto"/>
        <w:ind w:right="360"/>
        <w:jc w:val="both"/>
        <w:rPr>
          <w:rFonts w:ascii="Verdana" w:eastAsia="MS Mincho" w:hAnsi="Verdana" w:cs="Arial"/>
        </w:rPr>
      </w:pPr>
      <w:r w:rsidRPr="005524EF">
        <w:rPr>
          <w:rFonts w:ascii="Verdana" w:eastAsia="MS Mincho" w:hAnsi="Verdana" w:cs="Arial"/>
        </w:rPr>
        <w:t>Onder de niet toerekenbare tekortkoming wordt in ieder geval niet verstaan: gebrek aan personeel, stakingen, ziekte van personeel, wanprestatie van door Leverancier ingeschakelde derden en/of liquiditeits- dan wel solvabiliteitsproblemen aan zijde van Leverancier.</w:t>
      </w:r>
      <w:r w:rsidRPr="005524EF">
        <w:rPr>
          <w:rFonts w:ascii="Verdana" w:eastAsia="MS Mincho" w:hAnsi="Verdana" w:cs="Arial"/>
        </w:rPr>
        <w:br/>
      </w:r>
    </w:p>
    <w:p w14:paraId="05A57190" w14:textId="77777777" w:rsidR="00A70606" w:rsidRPr="005524EF" w:rsidRDefault="00A70606" w:rsidP="0059016B">
      <w:pPr>
        <w:numPr>
          <w:ilvl w:val="0"/>
          <w:numId w:val="7"/>
        </w:numPr>
        <w:spacing w:after="0" w:line="240" w:lineRule="auto"/>
        <w:ind w:right="360"/>
        <w:jc w:val="both"/>
        <w:rPr>
          <w:rFonts w:ascii="Verdana" w:eastAsia="MS Mincho" w:hAnsi="Verdana" w:cs="Arial"/>
        </w:rPr>
      </w:pPr>
      <w:r w:rsidRPr="005524EF">
        <w:rPr>
          <w:rFonts w:ascii="Verdana" w:eastAsia="MS Mincho" w:hAnsi="Verdana" w:cs="Arial"/>
        </w:rPr>
        <w:t>Ontbinding van de raamovereenkomst zoals bedoeld in dit artikel geschiedt bij aangetekende brief aan de andere partij.</w:t>
      </w:r>
    </w:p>
    <w:p w14:paraId="05A57191" w14:textId="77777777" w:rsidR="00A70606" w:rsidRPr="005524EF" w:rsidRDefault="00A70606" w:rsidP="0059016B">
      <w:pPr>
        <w:tabs>
          <w:tab w:val="left" w:pos="709"/>
        </w:tabs>
        <w:spacing w:after="0" w:line="240" w:lineRule="auto"/>
        <w:jc w:val="both"/>
        <w:rPr>
          <w:rFonts w:ascii="Verdana" w:eastAsia="MS Mincho" w:hAnsi="Verdana" w:cs="Arial"/>
        </w:rPr>
      </w:pPr>
    </w:p>
    <w:p w14:paraId="05A57192" w14:textId="77777777" w:rsidR="00A70606" w:rsidRPr="005524EF" w:rsidRDefault="00A70606" w:rsidP="0059016B">
      <w:pPr>
        <w:numPr>
          <w:ilvl w:val="0"/>
          <w:numId w:val="7"/>
        </w:numPr>
        <w:spacing w:after="0" w:line="240" w:lineRule="auto"/>
        <w:ind w:right="360"/>
        <w:jc w:val="both"/>
        <w:rPr>
          <w:rFonts w:ascii="Verdana" w:eastAsia="MS Mincho" w:hAnsi="Verdana" w:cs="Arial"/>
        </w:rPr>
      </w:pPr>
      <w:r w:rsidRPr="005524EF">
        <w:rPr>
          <w:rFonts w:ascii="Verdana" w:eastAsia="MS Mincho" w:hAnsi="Verdana" w:cs="Arial"/>
        </w:rPr>
        <w:t>Het nalaten door een der Partijen om te eniger tijd enige bepaling van de raamovereenkomst af te dwingen, tast in generlei opzicht de rechten van de betrokken Partij aan om alsnog volledige nakoming door de ander Partij te eisen. Het zich neerleggen door de andere partij van een van diens verplichtingen impliceert niet het doen van afstand door eerstbedoelde Partij van haar uit die verplichting voortvloeiende rechten.</w:t>
      </w:r>
      <w:r w:rsidRPr="005524EF">
        <w:rPr>
          <w:rFonts w:ascii="Verdana" w:eastAsia="MS Mincho" w:hAnsi="Verdana" w:cs="Arial"/>
        </w:rPr>
        <w:br/>
      </w:r>
    </w:p>
    <w:p w14:paraId="05A57193" w14:textId="77777777" w:rsidR="00A70606" w:rsidRPr="005524EF" w:rsidRDefault="00A70606" w:rsidP="0059016B">
      <w:pPr>
        <w:numPr>
          <w:ilvl w:val="0"/>
          <w:numId w:val="7"/>
        </w:numPr>
        <w:spacing w:after="0" w:line="240" w:lineRule="auto"/>
        <w:ind w:right="360"/>
        <w:jc w:val="both"/>
        <w:rPr>
          <w:rFonts w:ascii="Verdana" w:eastAsia="MS Mincho" w:hAnsi="Verdana" w:cs="Arial"/>
        </w:rPr>
      </w:pPr>
      <w:r w:rsidRPr="005524EF">
        <w:rPr>
          <w:rFonts w:ascii="Verdana" w:eastAsia="MS Mincho" w:hAnsi="Verdana" w:cs="Arial"/>
        </w:rPr>
        <w:t>Verplichtingen welke naar hun aard bestemd zijn om ook na ontbinding van de raamovereenkomst voort te duren, blijven na ontbinding van de raamovereenkomst bestaan. Tot deze verplichtingen behoren in ieder geval: geheimhouding, geschillenbeslechting, toepasselijk recht en domiciliekeuze.</w:t>
      </w:r>
    </w:p>
    <w:p w14:paraId="05A57194" w14:textId="77777777" w:rsidR="00A70606" w:rsidRPr="005524EF" w:rsidRDefault="00A70606" w:rsidP="00A70606">
      <w:pPr>
        <w:spacing w:after="0" w:line="240" w:lineRule="auto"/>
        <w:rPr>
          <w:rFonts w:ascii="Verdana" w:eastAsia="MS Mincho" w:hAnsi="Verdana" w:cs="Arial"/>
          <w:b/>
        </w:rPr>
      </w:pPr>
    </w:p>
    <w:p w14:paraId="05A57195" w14:textId="77777777" w:rsidR="00A70606" w:rsidRPr="005524EF" w:rsidRDefault="00A70606" w:rsidP="00A70606">
      <w:pPr>
        <w:spacing w:after="0" w:line="240" w:lineRule="auto"/>
        <w:rPr>
          <w:rFonts w:ascii="Verdana" w:eastAsia="MS Mincho" w:hAnsi="Verdana" w:cs="Arial"/>
          <w:b/>
        </w:rPr>
      </w:pPr>
    </w:p>
    <w:p w14:paraId="05A57196" w14:textId="77777777" w:rsidR="00A70606" w:rsidRPr="005524EF" w:rsidRDefault="00A70606" w:rsidP="00A70606">
      <w:pPr>
        <w:spacing w:after="0" w:line="240" w:lineRule="auto"/>
        <w:rPr>
          <w:rFonts w:ascii="Verdana" w:eastAsia="MS Mincho" w:hAnsi="Verdana" w:cs="Arial"/>
          <w:b/>
        </w:rPr>
      </w:pPr>
      <w:r w:rsidRPr="005524EF">
        <w:rPr>
          <w:rFonts w:ascii="Verdana" w:eastAsia="MS Mincho" w:hAnsi="Verdana" w:cs="Arial"/>
          <w:b/>
        </w:rPr>
        <w:t>7.</w:t>
      </w:r>
      <w:r w:rsidRPr="005524EF">
        <w:rPr>
          <w:rFonts w:ascii="Verdana" w:eastAsia="MS Mincho" w:hAnsi="Verdana" w:cs="Arial"/>
          <w:b/>
        </w:rPr>
        <w:tab/>
        <w:t>Geschillen, toepasselijk recht en domiciliekeuze</w:t>
      </w:r>
    </w:p>
    <w:p w14:paraId="05A57197" w14:textId="77777777" w:rsidR="00A70606" w:rsidRPr="005524EF" w:rsidRDefault="00A70606" w:rsidP="00A70606">
      <w:pPr>
        <w:tabs>
          <w:tab w:val="left" w:pos="709"/>
        </w:tabs>
        <w:spacing w:after="0" w:line="240" w:lineRule="auto"/>
        <w:rPr>
          <w:rFonts w:ascii="Verdana" w:eastAsia="MS Mincho" w:hAnsi="Verdana" w:cs="Arial"/>
          <w:b/>
        </w:rPr>
      </w:pPr>
    </w:p>
    <w:p w14:paraId="05A57198" w14:textId="77777777" w:rsidR="00A70606" w:rsidRPr="005524EF" w:rsidRDefault="00A70606" w:rsidP="0059016B">
      <w:pPr>
        <w:numPr>
          <w:ilvl w:val="0"/>
          <w:numId w:val="4"/>
        </w:numPr>
        <w:spacing w:after="0" w:line="240" w:lineRule="auto"/>
        <w:ind w:right="360"/>
        <w:jc w:val="both"/>
        <w:rPr>
          <w:rFonts w:ascii="Verdana" w:eastAsia="MS Mincho" w:hAnsi="Verdana" w:cs="Arial"/>
        </w:rPr>
      </w:pPr>
      <w:r w:rsidRPr="005524EF">
        <w:rPr>
          <w:rFonts w:ascii="Verdana" w:eastAsia="MS Mincho" w:hAnsi="Verdana" w:cs="Arial"/>
        </w:rPr>
        <w:t>Alle geschillen in verband met de raamovereenkomst en eventuele (Nadere) overeenkomsten die daarmee samenhangen, worden beslecht door de bevoegde rechter.</w:t>
      </w:r>
    </w:p>
    <w:p w14:paraId="05A57199" w14:textId="77777777" w:rsidR="00A70606" w:rsidRPr="005524EF" w:rsidRDefault="00A70606" w:rsidP="0059016B">
      <w:pPr>
        <w:spacing w:after="0" w:line="240" w:lineRule="auto"/>
        <w:ind w:left="360"/>
        <w:jc w:val="both"/>
        <w:rPr>
          <w:rFonts w:ascii="Verdana" w:eastAsia="MS Mincho" w:hAnsi="Verdana" w:cs="Arial"/>
        </w:rPr>
      </w:pPr>
    </w:p>
    <w:p w14:paraId="64F421B0" w14:textId="77777777" w:rsidR="008F06CA" w:rsidRDefault="00A70606" w:rsidP="0059016B">
      <w:pPr>
        <w:numPr>
          <w:ilvl w:val="0"/>
          <w:numId w:val="4"/>
        </w:numPr>
        <w:spacing w:after="0" w:line="240" w:lineRule="auto"/>
        <w:ind w:right="360"/>
        <w:jc w:val="both"/>
        <w:rPr>
          <w:rFonts w:ascii="Verdana" w:eastAsia="MS Mincho" w:hAnsi="Verdana" w:cs="Arial"/>
        </w:rPr>
      </w:pPr>
      <w:r w:rsidRPr="005524EF">
        <w:rPr>
          <w:rFonts w:ascii="Verdana" w:eastAsia="MS Mincho" w:hAnsi="Verdana" w:cs="Arial"/>
        </w:rPr>
        <w:t>Partijen zullen echter niet eerder een beroep doen op de rechter dan nadat zij zich aantoonbaar tot het uiterste hebben ingespannen om dit geschil in onderling overleg te beslechten.</w:t>
      </w:r>
    </w:p>
    <w:p w14:paraId="05A5719A" w14:textId="309F9C37" w:rsidR="00A70606" w:rsidRPr="005524EF" w:rsidRDefault="00A70606" w:rsidP="008F06CA">
      <w:pPr>
        <w:spacing w:after="0" w:line="240" w:lineRule="auto"/>
        <w:ind w:right="360"/>
        <w:jc w:val="both"/>
        <w:rPr>
          <w:rFonts w:ascii="Verdana" w:eastAsia="MS Mincho" w:hAnsi="Verdana" w:cs="Arial"/>
        </w:rPr>
      </w:pPr>
    </w:p>
    <w:p w14:paraId="7B4FBA5D" w14:textId="77777777" w:rsidR="008F06CA" w:rsidRDefault="00A70606" w:rsidP="0059016B">
      <w:pPr>
        <w:numPr>
          <w:ilvl w:val="0"/>
          <w:numId w:val="4"/>
        </w:numPr>
        <w:spacing w:after="0" w:line="240" w:lineRule="auto"/>
        <w:ind w:right="360"/>
        <w:jc w:val="both"/>
        <w:rPr>
          <w:rFonts w:ascii="Verdana" w:eastAsia="MS Mincho" w:hAnsi="Verdana" w:cs="Arial"/>
        </w:rPr>
      </w:pPr>
      <w:r w:rsidRPr="005524EF">
        <w:rPr>
          <w:rFonts w:ascii="Verdana" w:eastAsia="MS Mincho" w:hAnsi="Verdana" w:cs="Arial"/>
        </w:rPr>
        <w:t>Partijen kunnen uitsluitend schriftelijk overeenkomen dat een geschil wordt onderworpen aan arbitrage.</w:t>
      </w:r>
    </w:p>
    <w:p w14:paraId="05A5719B" w14:textId="486584BE" w:rsidR="00A70606" w:rsidRPr="005524EF" w:rsidRDefault="00A70606" w:rsidP="008F06CA">
      <w:pPr>
        <w:spacing w:after="0" w:line="240" w:lineRule="auto"/>
        <w:ind w:right="360"/>
        <w:jc w:val="both"/>
        <w:rPr>
          <w:rFonts w:ascii="Verdana" w:eastAsia="MS Mincho" w:hAnsi="Verdana" w:cs="Arial"/>
        </w:rPr>
      </w:pPr>
    </w:p>
    <w:p w14:paraId="05A5719C" w14:textId="77777777" w:rsidR="00A70606" w:rsidRPr="005524EF" w:rsidRDefault="00A70606" w:rsidP="0059016B">
      <w:pPr>
        <w:numPr>
          <w:ilvl w:val="0"/>
          <w:numId w:val="4"/>
        </w:numPr>
        <w:spacing w:after="0" w:line="240" w:lineRule="auto"/>
        <w:ind w:right="360"/>
        <w:jc w:val="both"/>
        <w:rPr>
          <w:rFonts w:ascii="Verdana" w:eastAsia="MS Mincho" w:hAnsi="Verdana" w:cs="Arial"/>
        </w:rPr>
      </w:pPr>
      <w:r w:rsidRPr="005524EF">
        <w:rPr>
          <w:rFonts w:ascii="Verdana" w:eastAsia="MS Mincho" w:hAnsi="Verdana" w:cs="Arial"/>
        </w:rPr>
        <w:t>Op de raamovereenkomst is Nederlands recht van toepassing.</w:t>
      </w:r>
    </w:p>
    <w:p w14:paraId="05A5719D" w14:textId="77777777" w:rsidR="00A70606" w:rsidRPr="005524EF" w:rsidRDefault="00A70606" w:rsidP="00A70606">
      <w:pPr>
        <w:tabs>
          <w:tab w:val="left" w:pos="709"/>
        </w:tabs>
        <w:spacing w:after="0" w:line="240" w:lineRule="auto"/>
        <w:rPr>
          <w:rFonts w:ascii="Verdana" w:eastAsia="MS Mincho" w:hAnsi="Verdana" w:cs="Arial"/>
        </w:rPr>
      </w:pPr>
    </w:p>
    <w:p w14:paraId="05A5719E" w14:textId="77777777" w:rsidR="00A70606" w:rsidRPr="005524EF" w:rsidRDefault="00A70606" w:rsidP="00A70606">
      <w:pPr>
        <w:spacing w:after="0" w:line="240" w:lineRule="auto"/>
        <w:rPr>
          <w:rFonts w:ascii="Verdana" w:eastAsia="Times New Roman" w:hAnsi="Verdana" w:cs="Arial"/>
          <w:b/>
          <w:bCs/>
          <w:lang w:eastAsia="nl-NL"/>
        </w:rPr>
      </w:pPr>
      <w:r w:rsidRPr="005524EF">
        <w:rPr>
          <w:rFonts w:ascii="Verdana" w:eastAsia="Times New Roman" w:hAnsi="Verdana" w:cs="Arial"/>
          <w:b/>
          <w:bCs/>
          <w:lang w:eastAsia="nl-NL"/>
        </w:rPr>
        <w:t xml:space="preserve">8.  </w:t>
      </w:r>
      <w:r w:rsidRPr="005524EF">
        <w:rPr>
          <w:rFonts w:ascii="Verdana" w:eastAsia="Times New Roman" w:hAnsi="Verdana" w:cs="Arial"/>
          <w:b/>
          <w:bCs/>
          <w:lang w:eastAsia="nl-NL"/>
        </w:rPr>
        <w:tab/>
        <w:t>Aansprakelijkheid</w:t>
      </w:r>
    </w:p>
    <w:p w14:paraId="05A5719F" w14:textId="77777777" w:rsidR="00A70606" w:rsidRPr="005524EF" w:rsidRDefault="00A70606" w:rsidP="00A70606">
      <w:pPr>
        <w:spacing w:after="0" w:line="240" w:lineRule="auto"/>
        <w:rPr>
          <w:rFonts w:ascii="Verdana" w:eastAsia="Times New Roman" w:hAnsi="Verdana" w:cs="Arial"/>
          <w:b/>
          <w:bCs/>
          <w:lang w:eastAsia="nl-NL"/>
        </w:rPr>
      </w:pPr>
    </w:p>
    <w:p w14:paraId="05A571A0" w14:textId="77777777" w:rsidR="00A70606" w:rsidRPr="005524EF" w:rsidRDefault="00A70606" w:rsidP="008F06CA">
      <w:pPr>
        <w:numPr>
          <w:ilvl w:val="0"/>
          <w:numId w:val="3"/>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 xml:space="preserve">Leverancier is uitsluitend aansprakelijk voor schade aan het gebouw, de inventaris, personen of eigendommen van personeel van de opdrachtgever, wanneer die schade het gevolg is van een toerekenbare tekortkoming c.q. nalatigheid van Leverancier, diens personeel of onderaannemers bij de uitoefening van de overeengekomen werkzaamheden. Die aansprakelijkheid is beperkt tot een maximumbedrag ad € 5.000.000 per </w:t>
      </w:r>
      <w:r w:rsidR="00143C1A" w:rsidRPr="005524EF">
        <w:rPr>
          <w:rFonts w:ascii="Verdana" w:eastAsia="Times New Roman" w:hAnsi="Verdana" w:cs="Arial"/>
          <w:bCs/>
          <w:lang w:eastAsia="nl-NL"/>
        </w:rPr>
        <w:t>jaar</w:t>
      </w:r>
      <w:r w:rsidRPr="005524EF">
        <w:rPr>
          <w:rFonts w:ascii="Verdana" w:eastAsia="Times New Roman" w:hAnsi="Verdana" w:cs="Arial"/>
          <w:bCs/>
          <w:lang w:eastAsia="nl-NL"/>
        </w:rPr>
        <w:t xml:space="preserve">. </w:t>
      </w:r>
    </w:p>
    <w:p w14:paraId="05A571A1" w14:textId="77777777" w:rsidR="00A70606" w:rsidRPr="005524EF" w:rsidRDefault="00A70606" w:rsidP="00A70606">
      <w:pPr>
        <w:spacing w:after="0" w:line="240" w:lineRule="auto"/>
        <w:rPr>
          <w:rFonts w:ascii="Verdana" w:eastAsia="Times New Roman" w:hAnsi="Verdana" w:cs="Arial"/>
          <w:bCs/>
          <w:lang w:eastAsia="nl-NL"/>
        </w:rPr>
      </w:pPr>
    </w:p>
    <w:p w14:paraId="05A571A2" w14:textId="77777777" w:rsidR="00A70606" w:rsidRPr="005524EF" w:rsidRDefault="00A70606" w:rsidP="008F06CA">
      <w:pPr>
        <w:numPr>
          <w:ilvl w:val="0"/>
          <w:numId w:val="3"/>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 xml:space="preserve">De schade, zoals bedoeld in artikel 8 lid 1, waarvoor de Leverancier tot aan het genoemde maximum aansprakelijk is, blijft beperkt tot de directe materiële schade en letselschade. Leverancier is nimmer aansprakelijk voor vermogensschade en gevolgschade. </w:t>
      </w:r>
    </w:p>
    <w:p w14:paraId="05A571A3" w14:textId="77777777" w:rsidR="00A70606" w:rsidRPr="005524EF" w:rsidRDefault="00A70606" w:rsidP="00A70606">
      <w:pPr>
        <w:spacing w:after="0" w:line="240" w:lineRule="auto"/>
        <w:ind w:left="720" w:right="360"/>
        <w:rPr>
          <w:rFonts w:ascii="Verdana" w:eastAsia="Times New Roman" w:hAnsi="Verdana" w:cs="Arial"/>
          <w:bCs/>
          <w:lang w:eastAsia="nl-NL"/>
        </w:rPr>
      </w:pPr>
    </w:p>
    <w:p w14:paraId="05A571A4" w14:textId="77777777" w:rsidR="00A70606" w:rsidRPr="005524EF" w:rsidRDefault="00A70606" w:rsidP="008F06CA">
      <w:pPr>
        <w:numPr>
          <w:ilvl w:val="0"/>
          <w:numId w:val="3"/>
        </w:numPr>
        <w:spacing w:after="0" w:line="240" w:lineRule="auto"/>
        <w:ind w:right="360"/>
        <w:jc w:val="both"/>
        <w:rPr>
          <w:rFonts w:ascii="Verdana" w:eastAsia="Times New Roman" w:hAnsi="Verdana" w:cs="Arial"/>
          <w:bCs/>
          <w:lang w:eastAsia="nl-NL"/>
        </w:rPr>
      </w:pPr>
      <w:r w:rsidRPr="005524EF">
        <w:rPr>
          <w:rFonts w:ascii="Verdana" w:eastAsia="Times New Roman" w:hAnsi="Verdana" w:cs="Arial"/>
          <w:bCs/>
          <w:lang w:eastAsia="nl-NL"/>
        </w:rPr>
        <w:t>Opdrachtgever vrijwaart Leverancier voor aanspraken van derden wegens of ten gevolge van de uitvoering van deze overeenkomst geleden schade.</w:t>
      </w:r>
    </w:p>
    <w:p w14:paraId="05A571A5" w14:textId="77777777" w:rsidR="00A70606" w:rsidRPr="005524EF" w:rsidRDefault="00A70606" w:rsidP="00A70606">
      <w:pPr>
        <w:spacing w:after="0" w:line="240" w:lineRule="auto"/>
        <w:rPr>
          <w:rFonts w:ascii="Verdana" w:eastAsia="Times New Roman" w:hAnsi="Verdana" w:cs="Arial"/>
          <w:bCs/>
          <w:lang w:eastAsia="nl-NL"/>
        </w:rPr>
      </w:pPr>
    </w:p>
    <w:p w14:paraId="05A571A6" w14:textId="77777777" w:rsidR="00A70606" w:rsidRPr="005524EF" w:rsidRDefault="00A70606" w:rsidP="00A70606">
      <w:pPr>
        <w:tabs>
          <w:tab w:val="left" w:pos="709"/>
        </w:tabs>
        <w:spacing w:after="0" w:line="240" w:lineRule="auto"/>
        <w:rPr>
          <w:rFonts w:ascii="Verdana" w:eastAsia="MS Mincho" w:hAnsi="Verdana" w:cs="Arial"/>
        </w:rPr>
      </w:pPr>
    </w:p>
    <w:p w14:paraId="05A571A7" w14:textId="77777777" w:rsidR="00A70606" w:rsidRPr="005524EF" w:rsidRDefault="00A70606" w:rsidP="00A70606">
      <w:pPr>
        <w:tabs>
          <w:tab w:val="left" w:pos="709"/>
        </w:tabs>
        <w:spacing w:after="0" w:line="240" w:lineRule="auto"/>
        <w:rPr>
          <w:rFonts w:ascii="Verdana" w:eastAsia="MS Mincho" w:hAnsi="Verdana" w:cs="Arial"/>
          <w:b/>
        </w:rPr>
      </w:pPr>
      <w:r w:rsidRPr="005524EF">
        <w:rPr>
          <w:rFonts w:ascii="Verdana" w:eastAsia="MS Mincho" w:hAnsi="Verdana" w:cs="Arial"/>
          <w:b/>
        </w:rPr>
        <w:t>9.</w:t>
      </w:r>
      <w:r w:rsidRPr="005524EF">
        <w:rPr>
          <w:rFonts w:ascii="Verdana" w:eastAsia="MS Mincho" w:hAnsi="Verdana" w:cs="Arial"/>
          <w:b/>
        </w:rPr>
        <w:tab/>
        <w:t>Algemeen</w:t>
      </w:r>
    </w:p>
    <w:p w14:paraId="05A571A8" w14:textId="77777777" w:rsidR="00A70606" w:rsidRPr="005524EF" w:rsidRDefault="00A70606" w:rsidP="00A70606">
      <w:pPr>
        <w:spacing w:after="0" w:line="240" w:lineRule="auto"/>
        <w:rPr>
          <w:rFonts w:ascii="Verdana" w:eastAsia="MS Mincho" w:hAnsi="Verdana" w:cs="Arial"/>
        </w:rPr>
      </w:pPr>
    </w:p>
    <w:p w14:paraId="05A571A9" w14:textId="77777777" w:rsidR="00A70606" w:rsidRPr="005524EF" w:rsidRDefault="00A70606" w:rsidP="008F06CA">
      <w:pPr>
        <w:numPr>
          <w:ilvl w:val="0"/>
          <w:numId w:val="5"/>
        </w:numPr>
        <w:spacing w:after="0" w:line="240" w:lineRule="auto"/>
        <w:ind w:right="360"/>
        <w:jc w:val="both"/>
        <w:rPr>
          <w:rFonts w:ascii="Verdana" w:eastAsia="MS Mincho" w:hAnsi="Verdana" w:cs="Arial"/>
        </w:rPr>
      </w:pPr>
      <w:r w:rsidRPr="005524EF">
        <w:rPr>
          <w:rFonts w:ascii="Verdana" w:eastAsia="MS Mincho" w:hAnsi="Verdana" w:cs="Arial"/>
        </w:rPr>
        <w:t>Kennisgevingen die Partijen op grond van deze raamovereenkomst aan elkaar zullen doen, vinden schriftelijk plaats. Mondelinge mededelingen, toezeggingen of afspraken hebben geen rechtskracht, tenzij deze schriftelijk zijn bevestigd.</w:t>
      </w:r>
    </w:p>
    <w:p w14:paraId="05A571AB" w14:textId="77777777" w:rsidR="00A70606" w:rsidRPr="005524EF" w:rsidRDefault="00A70606" w:rsidP="008F06CA">
      <w:pPr>
        <w:spacing w:after="0" w:line="240" w:lineRule="auto"/>
        <w:rPr>
          <w:rFonts w:ascii="Verdana" w:eastAsia="MS Mincho" w:hAnsi="Verdana" w:cs="Arial"/>
        </w:rPr>
      </w:pPr>
    </w:p>
    <w:p w14:paraId="05A571AC" w14:textId="77777777" w:rsidR="00A70606" w:rsidRPr="005524EF" w:rsidRDefault="00A70606" w:rsidP="008F06CA">
      <w:pPr>
        <w:numPr>
          <w:ilvl w:val="0"/>
          <w:numId w:val="5"/>
        </w:numPr>
        <w:spacing w:after="0" w:line="240" w:lineRule="auto"/>
        <w:ind w:right="360"/>
        <w:jc w:val="both"/>
        <w:rPr>
          <w:rFonts w:ascii="Verdana" w:eastAsia="MS Mincho" w:hAnsi="Verdana" w:cs="Arial"/>
        </w:rPr>
      </w:pPr>
      <w:r w:rsidRPr="005524EF">
        <w:rPr>
          <w:rFonts w:ascii="Verdana" w:eastAsia="MS Mincho" w:hAnsi="Verdana" w:cs="Arial"/>
        </w:rPr>
        <w:t>Partijen overleggen in ieder geval eenmaal per kwartaal met elkaar over aspecten die de uitvoering van de raamovereenkomst betreffen. Indien eenmalig, tijdelijk of structureel een andere frequentie van overleg gewenst is, wordt dat in het eerstvolgende overleg door de meest gerede partij geagendeerd. Voor noodzakelijk overleg in verband met een spoedeisende kwestie komen Partijen zo spoedig mogelijk bijeen voor overleg en zo nodig wordt telefonisch overlegd.</w:t>
      </w:r>
    </w:p>
    <w:p w14:paraId="05A571AD" w14:textId="77777777" w:rsidR="00A70606" w:rsidRPr="005524EF" w:rsidRDefault="00A70606" w:rsidP="008F06CA">
      <w:pPr>
        <w:spacing w:after="0" w:line="240" w:lineRule="auto"/>
        <w:ind w:left="360"/>
        <w:jc w:val="both"/>
        <w:rPr>
          <w:rFonts w:ascii="Verdana" w:eastAsia="MS Mincho" w:hAnsi="Verdana" w:cs="Arial"/>
        </w:rPr>
      </w:pPr>
    </w:p>
    <w:p w14:paraId="05A571AE" w14:textId="77777777" w:rsidR="00A70606" w:rsidRPr="005524EF" w:rsidRDefault="00A70606" w:rsidP="008F06CA">
      <w:pPr>
        <w:numPr>
          <w:ilvl w:val="0"/>
          <w:numId w:val="5"/>
        </w:numPr>
        <w:spacing w:after="0" w:line="240" w:lineRule="auto"/>
        <w:ind w:right="360"/>
        <w:jc w:val="both"/>
        <w:rPr>
          <w:rFonts w:ascii="Verdana" w:eastAsia="MS Mincho" w:hAnsi="Verdana" w:cs="Arial"/>
        </w:rPr>
      </w:pPr>
      <w:r w:rsidRPr="005524EF">
        <w:rPr>
          <w:rFonts w:ascii="Verdana" w:eastAsia="MS Mincho" w:hAnsi="Verdana" w:cs="Arial"/>
        </w:rPr>
        <w:t>Indien een of meer bepalingen van de raamovereenkomst nietig zijn of niet rechtsgeldig worden, zullen de overige bepalingen van kracht blijven. Partijen zullen over de bepalingen welke nietig zijn of niet rechtsgeldig worden, overleg plegen teneinde een vervangende regeling te treffen, met dien verstande dat in zijn geheel de strekking van de raamovereenkomst behouden blijft.</w:t>
      </w:r>
    </w:p>
    <w:p w14:paraId="05A571AF" w14:textId="77777777" w:rsidR="00A70606" w:rsidRPr="005524EF" w:rsidRDefault="00A70606" w:rsidP="00A70606">
      <w:pPr>
        <w:tabs>
          <w:tab w:val="left" w:pos="709"/>
        </w:tabs>
        <w:spacing w:after="0" w:line="240" w:lineRule="auto"/>
        <w:rPr>
          <w:rFonts w:ascii="Verdana" w:eastAsia="MS Mincho" w:hAnsi="Verdana" w:cs="Arial"/>
        </w:rPr>
      </w:pPr>
    </w:p>
    <w:p w14:paraId="05A571B0" w14:textId="77777777" w:rsidR="00A70606" w:rsidRPr="005524EF" w:rsidRDefault="00A70606" w:rsidP="00A70606">
      <w:pPr>
        <w:tabs>
          <w:tab w:val="left" w:pos="709"/>
        </w:tabs>
        <w:spacing w:after="0" w:line="240" w:lineRule="auto"/>
        <w:rPr>
          <w:rFonts w:ascii="Verdana" w:eastAsia="MS Mincho" w:hAnsi="Verdana" w:cs="Arial"/>
        </w:rPr>
      </w:pPr>
    </w:p>
    <w:p w14:paraId="05A571B1" w14:textId="77777777" w:rsidR="00A70606" w:rsidRPr="005524EF" w:rsidRDefault="00A70606" w:rsidP="00A70606">
      <w:pPr>
        <w:tabs>
          <w:tab w:val="left" w:pos="709"/>
        </w:tabs>
        <w:spacing w:after="0" w:line="240" w:lineRule="auto"/>
        <w:rPr>
          <w:rFonts w:ascii="Verdana" w:eastAsia="MS Mincho" w:hAnsi="Verdana" w:cs="Arial"/>
        </w:rPr>
      </w:pPr>
    </w:p>
    <w:p w14:paraId="05A571B2" w14:textId="211F1A63" w:rsidR="00A70606" w:rsidRPr="005524EF" w:rsidRDefault="00A70606" w:rsidP="00A70606">
      <w:pPr>
        <w:tabs>
          <w:tab w:val="left" w:pos="709"/>
        </w:tabs>
        <w:spacing w:after="0" w:line="240" w:lineRule="auto"/>
        <w:rPr>
          <w:rFonts w:ascii="Verdana" w:eastAsia="MS Mincho" w:hAnsi="Verdana" w:cs="Arial"/>
        </w:rPr>
      </w:pPr>
      <w:r w:rsidRPr="005524EF">
        <w:rPr>
          <w:rFonts w:ascii="Verdana" w:eastAsia="MS Mincho" w:hAnsi="Verdana" w:cs="Arial"/>
        </w:rPr>
        <w:t xml:space="preserve">Aldus overeengekomen en ondertekend in tweevoud te </w:t>
      </w:r>
      <w:r w:rsidR="008F06CA">
        <w:rPr>
          <w:rFonts w:ascii="Verdana" w:eastAsia="MS Mincho" w:hAnsi="Verdana" w:cs="Arial"/>
        </w:rPr>
        <w:t xml:space="preserve">Uden </w:t>
      </w:r>
      <w:r w:rsidR="008F06CA" w:rsidRPr="008F06CA">
        <w:rPr>
          <w:rFonts w:ascii="Verdana" w:eastAsia="MS Mincho" w:hAnsi="Verdana" w:cs="Arial"/>
          <w:highlight w:val="yellow"/>
        </w:rPr>
        <w:t>XXXXXXX</w:t>
      </w:r>
      <w:r w:rsidR="008F06CA">
        <w:rPr>
          <w:rFonts w:ascii="Verdana" w:eastAsia="MS Mincho" w:hAnsi="Verdana" w:cs="Arial"/>
        </w:rPr>
        <w:t xml:space="preserve"> </w:t>
      </w:r>
      <w:r w:rsidRPr="005524EF">
        <w:rPr>
          <w:rFonts w:ascii="Verdana" w:eastAsia="MS Mincho" w:hAnsi="Verdana" w:cs="Arial"/>
        </w:rPr>
        <w:t>20</w:t>
      </w:r>
      <w:r w:rsidR="00343924" w:rsidRPr="005524EF">
        <w:rPr>
          <w:rFonts w:ascii="Verdana" w:eastAsia="MS Mincho" w:hAnsi="Verdana" w:cs="Arial"/>
        </w:rPr>
        <w:t>24</w:t>
      </w:r>
      <w:r w:rsidRPr="005524EF">
        <w:rPr>
          <w:rFonts w:ascii="Verdana" w:eastAsia="MS Mincho" w:hAnsi="Verdana" w:cs="Arial"/>
        </w:rPr>
        <w:t>,</w:t>
      </w:r>
    </w:p>
    <w:p w14:paraId="05A571B3" w14:textId="77777777" w:rsidR="00A70606" w:rsidRPr="005524EF" w:rsidRDefault="00A70606" w:rsidP="00A70606">
      <w:pPr>
        <w:tabs>
          <w:tab w:val="left" w:pos="709"/>
        </w:tabs>
        <w:spacing w:after="0" w:line="240" w:lineRule="auto"/>
        <w:rPr>
          <w:rFonts w:ascii="Verdana" w:eastAsia="MS Mincho" w:hAnsi="Verdana" w:cs="Arial"/>
        </w:rPr>
      </w:pPr>
    </w:p>
    <w:p w14:paraId="05A571B4" w14:textId="7600ECD0" w:rsidR="00A70606" w:rsidRPr="005524EF" w:rsidRDefault="00343924" w:rsidP="00A70606">
      <w:pPr>
        <w:tabs>
          <w:tab w:val="left" w:pos="709"/>
        </w:tabs>
        <w:spacing w:after="0" w:line="240" w:lineRule="auto"/>
        <w:rPr>
          <w:rFonts w:ascii="Verdana" w:eastAsia="MS Mincho" w:hAnsi="Verdana" w:cs="Arial"/>
        </w:rPr>
      </w:pPr>
      <w:r w:rsidRPr="005524EF">
        <w:rPr>
          <w:rFonts w:ascii="Verdana" w:eastAsia="MS Mincho" w:hAnsi="Verdana" w:cs="Arial"/>
        </w:rPr>
        <w:t>Opdrachtgever</w:t>
      </w:r>
      <w:r w:rsidR="00A70606" w:rsidRPr="005524EF">
        <w:rPr>
          <w:rFonts w:ascii="Verdana" w:eastAsia="MS Mincho" w:hAnsi="Verdana" w:cs="Arial"/>
        </w:rPr>
        <w:tab/>
      </w:r>
      <w:r w:rsidR="00A70606" w:rsidRPr="005524EF">
        <w:rPr>
          <w:rFonts w:ascii="Verdana" w:eastAsia="MS Mincho" w:hAnsi="Verdana" w:cs="Arial"/>
        </w:rPr>
        <w:tab/>
      </w:r>
      <w:r w:rsidR="00A70606" w:rsidRPr="005524EF">
        <w:rPr>
          <w:rFonts w:ascii="Verdana" w:eastAsia="MS Mincho" w:hAnsi="Verdana" w:cs="Arial"/>
        </w:rPr>
        <w:tab/>
      </w:r>
      <w:r w:rsidR="00A70606" w:rsidRPr="005524EF">
        <w:rPr>
          <w:rFonts w:ascii="Verdana" w:eastAsia="MS Mincho" w:hAnsi="Verdana" w:cs="Arial"/>
        </w:rPr>
        <w:tab/>
      </w:r>
      <w:r w:rsidR="008F06CA">
        <w:rPr>
          <w:rFonts w:ascii="Verdana" w:eastAsia="MS Mincho" w:hAnsi="Verdana" w:cs="Arial"/>
        </w:rPr>
        <w:tab/>
      </w:r>
      <w:r w:rsidR="00A70606" w:rsidRPr="005524EF">
        <w:rPr>
          <w:rFonts w:ascii="Verdana" w:eastAsia="MS Mincho" w:hAnsi="Verdana" w:cs="Arial"/>
        </w:rPr>
        <w:tab/>
        <w:t>Leverancier</w:t>
      </w:r>
    </w:p>
    <w:p w14:paraId="05A571B5" w14:textId="77777777" w:rsidR="00A70606" w:rsidRPr="005524EF" w:rsidRDefault="00A70606" w:rsidP="00A70606">
      <w:pPr>
        <w:tabs>
          <w:tab w:val="left" w:pos="709"/>
        </w:tabs>
        <w:spacing w:after="0" w:line="240" w:lineRule="auto"/>
        <w:rPr>
          <w:rFonts w:ascii="Verdana" w:eastAsia="MS Mincho" w:hAnsi="Verdana" w:cs="Arial"/>
        </w:rPr>
      </w:pPr>
    </w:p>
    <w:p w14:paraId="05A571B6" w14:textId="77777777" w:rsidR="00A70606" w:rsidRPr="005524EF" w:rsidRDefault="00A70606" w:rsidP="00A70606">
      <w:pPr>
        <w:tabs>
          <w:tab w:val="left" w:pos="709"/>
        </w:tabs>
        <w:spacing w:after="0" w:line="240" w:lineRule="auto"/>
        <w:rPr>
          <w:rFonts w:ascii="Verdana" w:eastAsia="MS Mincho" w:hAnsi="Verdana" w:cs="Arial"/>
        </w:rPr>
      </w:pP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p>
    <w:p w14:paraId="05A571B7" w14:textId="77777777" w:rsidR="00A70606" w:rsidRPr="005524EF" w:rsidRDefault="00A70606" w:rsidP="00A70606">
      <w:pPr>
        <w:tabs>
          <w:tab w:val="left" w:pos="709"/>
        </w:tabs>
        <w:spacing w:after="0" w:line="240" w:lineRule="auto"/>
        <w:rPr>
          <w:rFonts w:ascii="Verdana" w:eastAsia="MS Mincho" w:hAnsi="Verdana" w:cs="Arial"/>
        </w:rPr>
      </w:pP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p>
    <w:p w14:paraId="05A571B8" w14:textId="77777777" w:rsidR="00A70606" w:rsidRPr="005524EF" w:rsidRDefault="00A70606" w:rsidP="00A70606">
      <w:pPr>
        <w:tabs>
          <w:tab w:val="left" w:pos="709"/>
        </w:tabs>
        <w:spacing w:after="0" w:line="240" w:lineRule="auto"/>
        <w:rPr>
          <w:rFonts w:ascii="Verdana" w:eastAsia="MS Mincho" w:hAnsi="Verdana" w:cs="Arial"/>
        </w:rPr>
      </w:pPr>
    </w:p>
    <w:p w14:paraId="05A571B9" w14:textId="2165D176" w:rsidR="00A70606" w:rsidRPr="005524EF" w:rsidRDefault="00A70606" w:rsidP="00A70606">
      <w:pPr>
        <w:tabs>
          <w:tab w:val="left" w:pos="709"/>
        </w:tabs>
        <w:spacing w:after="0" w:line="240" w:lineRule="auto"/>
        <w:rPr>
          <w:rFonts w:ascii="Verdana" w:eastAsia="MS Mincho" w:hAnsi="Verdana" w:cs="Arial"/>
        </w:rPr>
      </w:pPr>
      <w:r w:rsidRPr="005524EF">
        <w:rPr>
          <w:rFonts w:ascii="Verdana" w:eastAsia="MS Mincho" w:hAnsi="Verdana" w:cs="Arial"/>
        </w:rPr>
        <w:t>Naam</w:t>
      </w:r>
      <w:r w:rsidRPr="005524EF">
        <w:rPr>
          <w:rFonts w:ascii="Verdana" w:eastAsia="MS Mincho" w:hAnsi="Verdana" w:cs="Arial"/>
        </w:rPr>
        <w:tab/>
      </w:r>
      <w:r w:rsidRPr="005524EF">
        <w:rPr>
          <w:rFonts w:ascii="Verdana" w:eastAsia="MS Mincho" w:hAnsi="Verdana" w:cs="Arial"/>
        </w:rPr>
        <w:tab/>
      </w:r>
      <w:r w:rsidR="008F06CA">
        <w:rPr>
          <w:rFonts w:ascii="Verdana" w:eastAsia="MS Mincho" w:hAnsi="Verdana" w:cs="Arial"/>
        </w:rPr>
        <w:tab/>
      </w:r>
      <w:r w:rsidR="008F06CA">
        <w:rPr>
          <w:rFonts w:ascii="Verdana" w:eastAsia="MS Mincho" w:hAnsi="Verdana" w:cs="Arial"/>
        </w:rPr>
        <w:tab/>
      </w:r>
      <w:r w:rsidR="008F06CA">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r>
      <w:r w:rsidRPr="005524EF">
        <w:rPr>
          <w:rFonts w:ascii="Verdana" w:eastAsia="MS Mincho" w:hAnsi="Verdana" w:cs="Arial"/>
        </w:rPr>
        <w:tab/>
        <w:t xml:space="preserve">Naam  </w:t>
      </w:r>
    </w:p>
    <w:p w14:paraId="05A571BA" w14:textId="25BA454A" w:rsidR="00A70606" w:rsidRPr="005524EF" w:rsidRDefault="00A70606" w:rsidP="00A70606">
      <w:pPr>
        <w:spacing w:after="0" w:line="240" w:lineRule="auto"/>
        <w:rPr>
          <w:rFonts w:ascii="Verdana" w:eastAsia="Times New Roman" w:hAnsi="Verdana" w:cs="Arial"/>
          <w:bCs/>
          <w:lang w:eastAsia="nl-NL"/>
        </w:rPr>
      </w:pPr>
      <w:r w:rsidRPr="005524EF">
        <w:rPr>
          <w:rFonts w:ascii="Verdana" w:eastAsia="Times New Roman" w:hAnsi="Verdana" w:cs="Arial"/>
          <w:bCs/>
          <w:lang w:eastAsia="nl-NL"/>
        </w:rPr>
        <w:t>Functie</w:t>
      </w:r>
      <w:r w:rsidRPr="005524EF">
        <w:rPr>
          <w:rFonts w:ascii="Verdana" w:eastAsia="Times New Roman" w:hAnsi="Verdana" w:cs="Arial"/>
          <w:bCs/>
          <w:lang w:eastAsia="nl-NL"/>
        </w:rPr>
        <w:tab/>
      </w:r>
      <w:r w:rsidR="008F06CA">
        <w:rPr>
          <w:rFonts w:ascii="Verdana" w:eastAsia="Times New Roman" w:hAnsi="Verdana" w:cs="Arial"/>
          <w:bCs/>
          <w:lang w:eastAsia="nl-NL"/>
        </w:rPr>
        <w:tab/>
      </w:r>
      <w:r w:rsidR="008F06CA">
        <w:rPr>
          <w:rFonts w:ascii="Verdana" w:eastAsia="Times New Roman" w:hAnsi="Verdana" w:cs="Arial"/>
          <w:bCs/>
          <w:lang w:eastAsia="nl-NL"/>
        </w:rPr>
        <w:tab/>
      </w:r>
      <w:r w:rsidR="008F06CA">
        <w:rPr>
          <w:rFonts w:ascii="Verdana" w:eastAsia="Times New Roman" w:hAnsi="Verdana" w:cs="Arial"/>
          <w:bCs/>
          <w:lang w:eastAsia="nl-NL"/>
        </w:rPr>
        <w:tab/>
      </w:r>
      <w:r w:rsidRPr="005524EF">
        <w:rPr>
          <w:rFonts w:ascii="Verdana" w:eastAsia="Times New Roman" w:hAnsi="Verdana" w:cs="Arial"/>
          <w:bCs/>
          <w:lang w:eastAsia="nl-NL"/>
        </w:rPr>
        <w:tab/>
      </w:r>
      <w:r w:rsidRPr="005524EF">
        <w:rPr>
          <w:rFonts w:ascii="Verdana" w:eastAsia="Times New Roman" w:hAnsi="Verdana" w:cs="Arial"/>
          <w:bCs/>
          <w:lang w:eastAsia="nl-NL"/>
        </w:rPr>
        <w:tab/>
      </w:r>
      <w:r w:rsidR="00343924" w:rsidRPr="005524EF">
        <w:rPr>
          <w:rFonts w:ascii="Verdana" w:eastAsia="Times New Roman" w:hAnsi="Verdana" w:cs="Arial"/>
          <w:bCs/>
          <w:lang w:eastAsia="nl-NL"/>
        </w:rPr>
        <w:tab/>
      </w:r>
      <w:r w:rsidRPr="005524EF">
        <w:rPr>
          <w:rFonts w:ascii="Verdana" w:eastAsia="Times New Roman" w:hAnsi="Verdana" w:cs="Arial"/>
          <w:bCs/>
          <w:lang w:eastAsia="nl-NL"/>
        </w:rPr>
        <w:t xml:space="preserve">Functie </w:t>
      </w:r>
    </w:p>
    <w:p w14:paraId="05A571BB" w14:textId="77777777" w:rsidR="00C17646" w:rsidRPr="005524EF" w:rsidRDefault="00C17646">
      <w:pPr>
        <w:rPr>
          <w:rFonts w:ascii="Verdana" w:hAnsi="Verdana" w:cs="Arial"/>
        </w:rPr>
      </w:pPr>
    </w:p>
    <w:sectPr w:rsidR="00C17646" w:rsidRPr="005524E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A03141" w14:textId="77777777" w:rsidR="003C2526" w:rsidRDefault="003C2526" w:rsidP="0011462B">
      <w:pPr>
        <w:spacing w:after="0" w:line="240" w:lineRule="auto"/>
      </w:pPr>
      <w:r>
        <w:separator/>
      </w:r>
    </w:p>
  </w:endnote>
  <w:endnote w:type="continuationSeparator" w:id="0">
    <w:p w14:paraId="040A51D9" w14:textId="77777777" w:rsidR="003C2526" w:rsidRDefault="003C2526" w:rsidP="00114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571C2" w14:textId="4AFFC62C" w:rsidR="0011462B" w:rsidRDefault="00976680" w:rsidP="005524EF">
    <w:pPr>
      <w:jc w:val="center"/>
    </w:pPr>
    <w:r>
      <w:t>Raamovereenkomst</w:t>
    </w:r>
    <w:r w:rsidR="0011462B">
      <w:t xml:space="preserve"> </w:t>
    </w:r>
    <w:r w:rsidR="005524EF">
      <w:t>Levering van ICT hardware en bijbehorende dienstverlening</w:t>
    </w:r>
    <w:r w:rsidR="0011462B">
      <w:t xml:space="preserve">                                    </w:t>
    </w:r>
    <w:r w:rsidR="0011462B" w:rsidRPr="00084832">
      <w:rPr>
        <w:rFonts w:cs="Arial"/>
      </w:rPr>
      <w:t xml:space="preserve">        </w:t>
    </w:r>
    <w:r w:rsidR="0011462B" w:rsidRPr="00084832">
      <w:rPr>
        <w:rStyle w:val="Paginanummer"/>
        <w:rFonts w:cs="Arial"/>
      </w:rPr>
      <w:fldChar w:fldCharType="begin"/>
    </w:r>
    <w:r w:rsidR="0011462B" w:rsidRPr="00084832">
      <w:rPr>
        <w:rStyle w:val="Paginanummer"/>
        <w:rFonts w:cs="Arial"/>
      </w:rPr>
      <w:instrText xml:space="preserve"> PAGE </w:instrText>
    </w:r>
    <w:r w:rsidR="0011462B" w:rsidRPr="00084832">
      <w:rPr>
        <w:rStyle w:val="Paginanummer"/>
        <w:rFonts w:cs="Arial"/>
      </w:rPr>
      <w:fldChar w:fldCharType="separate"/>
    </w:r>
    <w:r w:rsidR="00572FE1">
      <w:rPr>
        <w:rStyle w:val="Paginanummer"/>
        <w:rFonts w:cs="Arial"/>
        <w:noProof/>
      </w:rPr>
      <w:t>8</w:t>
    </w:r>
    <w:r w:rsidR="0011462B" w:rsidRPr="00084832">
      <w:rPr>
        <w:rStyle w:val="Paginanummer"/>
        <w:rFonts w:cs="Arial"/>
      </w:rPr>
      <w:fldChar w:fldCharType="end"/>
    </w:r>
  </w:p>
  <w:p w14:paraId="05A571C3" w14:textId="77777777" w:rsidR="0011462B" w:rsidRPr="0011462B" w:rsidRDefault="0011462B" w:rsidP="001146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9862FA" w14:textId="77777777" w:rsidR="003C2526" w:rsidRDefault="003C2526" w:rsidP="0011462B">
      <w:pPr>
        <w:spacing w:after="0" w:line="240" w:lineRule="auto"/>
      </w:pPr>
      <w:r>
        <w:separator/>
      </w:r>
    </w:p>
  </w:footnote>
  <w:footnote w:type="continuationSeparator" w:id="0">
    <w:p w14:paraId="26882D55" w14:textId="77777777" w:rsidR="003C2526" w:rsidRDefault="003C2526" w:rsidP="00114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571C0" w14:textId="712C129A" w:rsidR="0011462B" w:rsidRDefault="0011462B" w:rsidP="0011462B">
    <w:pPr>
      <w:pStyle w:val="Koptekst"/>
      <w:jc w:val="right"/>
    </w:pPr>
    <w:r>
      <w:t xml:space="preserve">                                                                    </w:t>
    </w:r>
    <w:r>
      <w:tab/>
    </w:r>
  </w:p>
  <w:p w14:paraId="05A571C1" w14:textId="77777777" w:rsidR="0011462B" w:rsidRDefault="001146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2"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7823257">
    <w:abstractNumId w:val="3"/>
  </w:num>
  <w:num w:numId="2" w16cid:durableId="705759244">
    <w:abstractNumId w:val="11"/>
  </w:num>
  <w:num w:numId="3" w16cid:durableId="284166448">
    <w:abstractNumId w:val="5"/>
  </w:num>
  <w:num w:numId="4" w16cid:durableId="876314220">
    <w:abstractNumId w:val="10"/>
  </w:num>
  <w:num w:numId="5" w16cid:durableId="1659797444">
    <w:abstractNumId w:val="13"/>
  </w:num>
  <w:num w:numId="6" w16cid:durableId="465204162">
    <w:abstractNumId w:val="12"/>
  </w:num>
  <w:num w:numId="7" w16cid:durableId="1770079007">
    <w:abstractNumId w:val="9"/>
  </w:num>
  <w:num w:numId="8" w16cid:durableId="1190220905">
    <w:abstractNumId w:val="6"/>
  </w:num>
  <w:num w:numId="9" w16cid:durableId="775102812">
    <w:abstractNumId w:val="7"/>
  </w:num>
  <w:num w:numId="10" w16cid:durableId="981495481">
    <w:abstractNumId w:val="2"/>
  </w:num>
  <w:num w:numId="11" w16cid:durableId="831604669">
    <w:abstractNumId w:val="0"/>
  </w:num>
  <w:num w:numId="12" w16cid:durableId="338508940">
    <w:abstractNumId w:val="4"/>
  </w:num>
  <w:num w:numId="13" w16cid:durableId="1351639661">
    <w:abstractNumId w:val="8"/>
  </w:num>
  <w:num w:numId="14" w16cid:durableId="1166822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2B"/>
    <w:rsid w:val="0011462B"/>
    <w:rsid w:val="00143C1A"/>
    <w:rsid w:val="001C26E8"/>
    <w:rsid w:val="001D3982"/>
    <w:rsid w:val="00343924"/>
    <w:rsid w:val="003C2526"/>
    <w:rsid w:val="004B1FE0"/>
    <w:rsid w:val="005025DA"/>
    <w:rsid w:val="0053298D"/>
    <w:rsid w:val="005524EF"/>
    <w:rsid w:val="00572FE1"/>
    <w:rsid w:val="0059016B"/>
    <w:rsid w:val="00644E32"/>
    <w:rsid w:val="0065392F"/>
    <w:rsid w:val="006E1DC6"/>
    <w:rsid w:val="00713B16"/>
    <w:rsid w:val="00726551"/>
    <w:rsid w:val="007B1B77"/>
    <w:rsid w:val="00875840"/>
    <w:rsid w:val="0089410F"/>
    <w:rsid w:val="008D771C"/>
    <w:rsid w:val="008F06CA"/>
    <w:rsid w:val="009337CC"/>
    <w:rsid w:val="00976680"/>
    <w:rsid w:val="00A70606"/>
    <w:rsid w:val="00AB3F32"/>
    <w:rsid w:val="00B70D98"/>
    <w:rsid w:val="00C17646"/>
    <w:rsid w:val="00C25CE8"/>
    <w:rsid w:val="00C2639C"/>
    <w:rsid w:val="00D21212"/>
    <w:rsid w:val="00D967EB"/>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7130"/>
  <w15:chartTrackingRefBased/>
  <w15:docId w15:val="{50D555B3-4C16-43D4-98ED-D080FFE5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0606"/>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146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62B"/>
  </w:style>
  <w:style w:type="paragraph" w:styleId="Voettekst">
    <w:name w:val="footer"/>
    <w:basedOn w:val="Standaard"/>
    <w:link w:val="VoettekstChar"/>
    <w:uiPriority w:val="99"/>
    <w:unhideWhenUsed/>
    <w:rsid w:val="001146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62B"/>
  </w:style>
  <w:style w:type="character" w:styleId="Paginanummer">
    <w:name w:val="page number"/>
    <w:basedOn w:val="Standaardalinea-lettertype"/>
    <w:rsid w:val="0011462B"/>
  </w:style>
  <w:style w:type="paragraph" w:styleId="Lijstalinea">
    <w:name w:val="List Paragraph"/>
    <w:basedOn w:val="Standaard"/>
    <w:uiPriority w:val="34"/>
    <w:qFormat/>
    <w:rsid w:val="005901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3C42D6-B97C-4626-8401-5E428754F61F}">
  <ds:schemaRefs>
    <ds:schemaRef ds:uri="http://schemas.microsoft.com/sharepoint/v3/contenttype/forms"/>
  </ds:schemaRefs>
</ds:datastoreItem>
</file>

<file path=customXml/itemProps2.xml><?xml version="1.0" encoding="utf-8"?>
<ds:datastoreItem xmlns:ds="http://schemas.openxmlformats.org/officeDocument/2006/customXml" ds:itemID="{8D22FB9F-DCD3-431B-84B9-77FF7456377F}">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3149D979-5B2A-48F4-A898-113E7F878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1994</Words>
  <Characters>10969</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Robin van Elstlande</cp:lastModifiedBy>
  <cp:revision>4</cp:revision>
  <dcterms:created xsi:type="dcterms:W3CDTF">2024-06-11T14:26:00Z</dcterms:created>
  <dcterms:modified xsi:type="dcterms:W3CDTF">2024-06-12T07:38:00Z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1764200</vt:r8>
  </property>
  <property fmtid="{D5CDD505-2E9C-101B-9397-08002B2CF9AE}" pid="4" name="MediaServiceImageTags">
    <vt:lpwstr/>
  </property>
</Properties>
</file>