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ourier New" w:eastAsia="Times New Roman" w:hAnsi="Courier New" w:cs="Courier New"/>
          <w:b w:val="0"/>
          <w:bCs w:val="0"/>
          <w:color w:val="auto"/>
          <w:sz w:val="20"/>
          <w:szCs w:val="20"/>
          <w:lang w:eastAsia="nl-NL"/>
        </w:rPr>
        <w:id w:val="22404536"/>
        <w:docPartObj>
          <w:docPartGallery w:val="Table of Contents"/>
          <w:docPartUnique/>
        </w:docPartObj>
      </w:sdtPr>
      <w:sdtEndPr>
        <w:rPr>
          <w:rFonts w:ascii="Verdana" w:hAnsi="Verdana"/>
          <w:sz w:val="18"/>
        </w:rPr>
      </w:sdtEndPr>
      <w:sdtContent>
        <w:p w14:paraId="65AE9EBE" w14:textId="77777777" w:rsidR="00A6396C" w:rsidRDefault="00A6396C">
          <w:pPr>
            <w:pStyle w:val="Kopvaninhoudsopgave"/>
          </w:pPr>
          <w:r>
            <w:t>Inhoud</w:t>
          </w:r>
        </w:p>
        <w:p w14:paraId="78FCFF63" w14:textId="71940F68" w:rsidR="005F49A9" w:rsidRDefault="00B134E0">
          <w:pPr>
            <w:pStyle w:val="Inhopg3"/>
            <w:tabs>
              <w:tab w:val="right" w:leader="dot" w:pos="9061"/>
            </w:tabs>
            <w:rPr>
              <w:rFonts w:asciiTheme="minorHAnsi" w:eastAsiaTheme="minorEastAsia" w:hAnsiTheme="minorHAnsi" w:cstheme="minorBidi"/>
              <w:noProof/>
              <w:sz w:val="22"/>
              <w:szCs w:val="22"/>
            </w:rPr>
          </w:pPr>
          <w:r>
            <w:fldChar w:fldCharType="begin"/>
          </w:r>
          <w:r w:rsidR="00A6396C">
            <w:instrText xml:space="preserve"> TOC \o "1-3" \h \z \u </w:instrText>
          </w:r>
          <w:r>
            <w:fldChar w:fldCharType="separate"/>
          </w:r>
          <w:hyperlink w:anchor="_Toc499732871" w:history="1">
            <w:r w:rsidR="005F49A9" w:rsidRPr="002834A5">
              <w:rPr>
                <w:rStyle w:val="Hyperlink"/>
                <w:noProof/>
              </w:rPr>
              <w:t>Artikel 1. Begrippen</w:t>
            </w:r>
            <w:r w:rsidR="005F49A9">
              <w:rPr>
                <w:noProof/>
                <w:webHidden/>
              </w:rPr>
              <w:tab/>
            </w:r>
            <w:r w:rsidR="005F49A9">
              <w:rPr>
                <w:noProof/>
                <w:webHidden/>
              </w:rPr>
              <w:fldChar w:fldCharType="begin"/>
            </w:r>
            <w:r w:rsidR="005F49A9">
              <w:rPr>
                <w:noProof/>
                <w:webHidden/>
              </w:rPr>
              <w:instrText xml:space="preserve"> PAGEREF _Toc499732871 \h </w:instrText>
            </w:r>
            <w:r w:rsidR="005F49A9">
              <w:rPr>
                <w:noProof/>
                <w:webHidden/>
              </w:rPr>
            </w:r>
            <w:r w:rsidR="005F49A9">
              <w:rPr>
                <w:noProof/>
                <w:webHidden/>
              </w:rPr>
              <w:fldChar w:fldCharType="separate"/>
            </w:r>
            <w:r w:rsidR="008D278A">
              <w:rPr>
                <w:noProof/>
                <w:webHidden/>
              </w:rPr>
              <w:t>2</w:t>
            </w:r>
            <w:r w:rsidR="005F49A9">
              <w:rPr>
                <w:noProof/>
                <w:webHidden/>
              </w:rPr>
              <w:fldChar w:fldCharType="end"/>
            </w:r>
          </w:hyperlink>
        </w:p>
        <w:p w14:paraId="1CDE6B3C" w14:textId="267FCF7F"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2" w:history="1">
            <w:r w:rsidRPr="002834A5">
              <w:rPr>
                <w:rStyle w:val="Hyperlink"/>
                <w:noProof/>
              </w:rPr>
              <w:t>Artikel 2. Voorwerp van deze Verwerkersovereenkomst</w:t>
            </w:r>
            <w:r>
              <w:rPr>
                <w:noProof/>
                <w:webHidden/>
              </w:rPr>
              <w:tab/>
            </w:r>
            <w:r>
              <w:rPr>
                <w:noProof/>
                <w:webHidden/>
              </w:rPr>
              <w:fldChar w:fldCharType="begin"/>
            </w:r>
            <w:r>
              <w:rPr>
                <w:noProof/>
                <w:webHidden/>
              </w:rPr>
              <w:instrText xml:space="preserve"> PAGEREF _Toc499732872 \h </w:instrText>
            </w:r>
            <w:r>
              <w:rPr>
                <w:noProof/>
                <w:webHidden/>
              </w:rPr>
            </w:r>
            <w:r>
              <w:rPr>
                <w:noProof/>
                <w:webHidden/>
              </w:rPr>
              <w:fldChar w:fldCharType="separate"/>
            </w:r>
            <w:r w:rsidR="008D278A">
              <w:rPr>
                <w:noProof/>
                <w:webHidden/>
              </w:rPr>
              <w:t>3</w:t>
            </w:r>
            <w:r>
              <w:rPr>
                <w:noProof/>
                <w:webHidden/>
              </w:rPr>
              <w:fldChar w:fldCharType="end"/>
            </w:r>
          </w:hyperlink>
        </w:p>
        <w:p w14:paraId="1BC4906D" w14:textId="62F80DEE"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3" w:history="1">
            <w:r w:rsidRPr="002834A5">
              <w:rPr>
                <w:rStyle w:val="Hyperlink"/>
                <w:noProof/>
              </w:rPr>
              <w:t>Artikel 3. Inwerkingtreding en duur</w:t>
            </w:r>
            <w:r>
              <w:rPr>
                <w:noProof/>
                <w:webHidden/>
              </w:rPr>
              <w:tab/>
            </w:r>
            <w:r>
              <w:rPr>
                <w:noProof/>
                <w:webHidden/>
              </w:rPr>
              <w:fldChar w:fldCharType="begin"/>
            </w:r>
            <w:r>
              <w:rPr>
                <w:noProof/>
                <w:webHidden/>
              </w:rPr>
              <w:instrText xml:space="preserve"> PAGEREF _Toc499732873 \h </w:instrText>
            </w:r>
            <w:r>
              <w:rPr>
                <w:noProof/>
                <w:webHidden/>
              </w:rPr>
            </w:r>
            <w:r>
              <w:rPr>
                <w:noProof/>
                <w:webHidden/>
              </w:rPr>
              <w:fldChar w:fldCharType="separate"/>
            </w:r>
            <w:r w:rsidR="008D278A">
              <w:rPr>
                <w:noProof/>
                <w:webHidden/>
              </w:rPr>
              <w:t>3</w:t>
            </w:r>
            <w:r>
              <w:rPr>
                <w:noProof/>
                <w:webHidden/>
              </w:rPr>
              <w:fldChar w:fldCharType="end"/>
            </w:r>
          </w:hyperlink>
        </w:p>
        <w:p w14:paraId="5EE55ED7" w14:textId="2C63DC34"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4" w:history="1">
            <w:r w:rsidRPr="002834A5">
              <w:rPr>
                <w:rStyle w:val="Hyperlink"/>
                <w:noProof/>
              </w:rPr>
              <w:t>Artikel 4. Omvang verwerkingsbevoegdheid Wederpartij</w:t>
            </w:r>
            <w:r>
              <w:rPr>
                <w:noProof/>
                <w:webHidden/>
              </w:rPr>
              <w:tab/>
            </w:r>
            <w:r>
              <w:rPr>
                <w:noProof/>
                <w:webHidden/>
              </w:rPr>
              <w:fldChar w:fldCharType="begin"/>
            </w:r>
            <w:r>
              <w:rPr>
                <w:noProof/>
                <w:webHidden/>
              </w:rPr>
              <w:instrText xml:space="preserve"> PAGEREF _Toc499732874 \h </w:instrText>
            </w:r>
            <w:r>
              <w:rPr>
                <w:noProof/>
                <w:webHidden/>
              </w:rPr>
            </w:r>
            <w:r>
              <w:rPr>
                <w:noProof/>
                <w:webHidden/>
              </w:rPr>
              <w:fldChar w:fldCharType="separate"/>
            </w:r>
            <w:r w:rsidR="008D278A">
              <w:rPr>
                <w:noProof/>
                <w:webHidden/>
              </w:rPr>
              <w:t>4</w:t>
            </w:r>
            <w:r>
              <w:rPr>
                <w:noProof/>
                <w:webHidden/>
              </w:rPr>
              <w:fldChar w:fldCharType="end"/>
            </w:r>
          </w:hyperlink>
        </w:p>
        <w:p w14:paraId="2074559E" w14:textId="4A9771F1"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5" w:history="1">
            <w:r w:rsidRPr="002834A5">
              <w:rPr>
                <w:rStyle w:val="Hyperlink"/>
                <w:noProof/>
              </w:rPr>
              <w:t>Artikel 5. Beveiliging van de Verwerking</w:t>
            </w:r>
            <w:r>
              <w:rPr>
                <w:noProof/>
                <w:webHidden/>
              </w:rPr>
              <w:tab/>
            </w:r>
            <w:r>
              <w:rPr>
                <w:noProof/>
                <w:webHidden/>
              </w:rPr>
              <w:fldChar w:fldCharType="begin"/>
            </w:r>
            <w:r>
              <w:rPr>
                <w:noProof/>
                <w:webHidden/>
              </w:rPr>
              <w:instrText xml:space="preserve"> PAGEREF _Toc499732875 \h </w:instrText>
            </w:r>
            <w:r>
              <w:rPr>
                <w:noProof/>
                <w:webHidden/>
              </w:rPr>
            </w:r>
            <w:r>
              <w:rPr>
                <w:noProof/>
                <w:webHidden/>
              </w:rPr>
              <w:fldChar w:fldCharType="separate"/>
            </w:r>
            <w:r w:rsidR="008D278A">
              <w:rPr>
                <w:noProof/>
                <w:webHidden/>
              </w:rPr>
              <w:t>4</w:t>
            </w:r>
            <w:r>
              <w:rPr>
                <w:noProof/>
                <w:webHidden/>
              </w:rPr>
              <w:fldChar w:fldCharType="end"/>
            </w:r>
          </w:hyperlink>
        </w:p>
        <w:p w14:paraId="2A055D60" w14:textId="08BE4699"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6" w:history="1">
            <w:r w:rsidRPr="002834A5">
              <w:rPr>
                <w:rStyle w:val="Hyperlink"/>
                <w:noProof/>
              </w:rPr>
              <w:t>Artikel 6. Geheimhouding door Personeel van Wederpartij</w:t>
            </w:r>
            <w:r>
              <w:rPr>
                <w:noProof/>
                <w:webHidden/>
              </w:rPr>
              <w:tab/>
            </w:r>
            <w:r>
              <w:rPr>
                <w:noProof/>
                <w:webHidden/>
              </w:rPr>
              <w:fldChar w:fldCharType="begin"/>
            </w:r>
            <w:r>
              <w:rPr>
                <w:noProof/>
                <w:webHidden/>
              </w:rPr>
              <w:instrText xml:space="preserve"> PAGEREF _Toc499732876 \h </w:instrText>
            </w:r>
            <w:r>
              <w:rPr>
                <w:noProof/>
                <w:webHidden/>
              </w:rPr>
            </w:r>
            <w:r>
              <w:rPr>
                <w:noProof/>
                <w:webHidden/>
              </w:rPr>
              <w:fldChar w:fldCharType="separate"/>
            </w:r>
            <w:r w:rsidR="008D278A">
              <w:rPr>
                <w:noProof/>
                <w:webHidden/>
              </w:rPr>
              <w:t>4</w:t>
            </w:r>
            <w:r>
              <w:rPr>
                <w:noProof/>
                <w:webHidden/>
              </w:rPr>
              <w:fldChar w:fldCharType="end"/>
            </w:r>
          </w:hyperlink>
        </w:p>
        <w:p w14:paraId="2ADBF096" w14:textId="53186964"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7" w:history="1">
            <w:r w:rsidRPr="002834A5">
              <w:rPr>
                <w:rStyle w:val="Hyperlink"/>
                <w:noProof/>
              </w:rPr>
              <w:t>Artikel 7. Subverwerker</w:t>
            </w:r>
            <w:r>
              <w:rPr>
                <w:noProof/>
                <w:webHidden/>
              </w:rPr>
              <w:tab/>
            </w:r>
            <w:r>
              <w:rPr>
                <w:noProof/>
                <w:webHidden/>
              </w:rPr>
              <w:fldChar w:fldCharType="begin"/>
            </w:r>
            <w:r>
              <w:rPr>
                <w:noProof/>
                <w:webHidden/>
              </w:rPr>
              <w:instrText xml:space="preserve"> PAGEREF _Toc499732877 \h </w:instrText>
            </w:r>
            <w:r>
              <w:rPr>
                <w:noProof/>
                <w:webHidden/>
              </w:rPr>
            </w:r>
            <w:r>
              <w:rPr>
                <w:noProof/>
                <w:webHidden/>
              </w:rPr>
              <w:fldChar w:fldCharType="separate"/>
            </w:r>
            <w:r w:rsidR="008D278A">
              <w:rPr>
                <w:noProof/>
                <w:webHidden/>
              </w:rPr>
              <w:t>4</w:t>
            </w:r>
            <w:r>
              <w:rPr>
                <w:noProof/>
                <w:webHidden/>
              </w:rPr>
              <w:fldChar w:fldCharType="end"/>
            </w:r>
          </w:hyperlink>
        </w:p>
        <w:p w14:paraId="52A9739F" w14:textId="6D2F8D59"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8" w:history="1">
            <w:r w:rsidRPr="002834A5">
              <w:rPr>
                <w:rStyle w:val="Hyperlink"/>
                <w:noProof/>
              </w:rPr>
              <w:t>Artikel 8. Bijstand vanwege rechten van Betrokkene</w:t>
            </w:r>
            <w:r>
              <w:rPr>
                <w:noProof/>
                <w:webHidden/>
              </w:rPr>
              <w:tab/>
            </w:r>
            <w:r>
              <w:rPr>
                <w:noProof/>
                <w:webHidden/>
              </w:rPr>
              <w:fldChar w:fldCharType="begin"/>
            </w:r>
            <w:r>
              <w:rPr>
                <w:noProof/>
                <w:webHidden/>
              </w:rPr>
              <w:instrText xml:space="preserve"> PAGEREF _Toc499732878 \h </w:instrText>
            </w:r>
            <w:r>
              <w:rPr>
                <w:noProof/>
                <w:webHidden/>
              </w:rPr>
            </w:r>
            <w:r>
              <w:rPr>
                <w:noProof/>
                <w:webHidden/>
              </w:rPr>
              <w:fldChar w:fldCharType="separate"/>
            </w:r>
            <w:r w:rsidR="008D278A">
              <w:rPr>
                <w:noProof/>
                <w:webHidden/>
              </w:rPr>
              <w:t>4</w:t>
            </w:r>
            <w:r>
              <w:rPr>
                <w:noProof/>
                <w:webHidden/>
              </w:rPr>
              <w:fldChar w:fldCharType="end"/>
            </w:r>
          </w:hyperlink>
        </w:p>
        <w:p w14:paraId="49C57F64" w14:textId="538F0EC8"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79" w:history="1">
            <w:r w:rsidRPr="002834A5">
              <w:rPr>
                <w:rStyle w:val="Hyperlink"/>
                <w:noProof/>
              </w:rPr>
              <w:t>Artikel 9. Inbreuk in verband met Persoonsgegevens</w:t>
            </w:r>
            <w:r>
              <w:rPr>
                <w:noProof/>
                <w:webHidden/>
              </w:rPr>
              <w:tab/>
            </w:r>
            <w:r>
              <w:rPr>
                <w:noProof/>
                <w:webHidden/>
              </w:rPr>
              <w:fldChar w:fldCharType="begin"/>
            </w:r>
            <w:r>
              <w:rPr>
                <w:noProof/>
                <w:webHidden/>
              </w:rPr>
              <w:instrText xml:space="preserve"> PAGEREF _Toc499732879 \h </w:instrText>
            </w:r>
            <w:r>
              <w:rPr>
                <w:noProof/>
                <w:webHidden/>
              </w:rPr>
            </w:r>
            <w:r>
              <w:rPr>
                <w:noProof/>
                <w:webHidden/>
              </w:rPr>
              <w:fldChar w:fldCharType="separate"/>
            </w:r>
            <w:r w:rsidR="008D278A">
              <w:rPr>
                <w:noProof/>
                <w:webHidden/>
              </w:rPr>
              <w:t>5</w:t>
            </w:r>
            <w:r>
              <w:rPr>
                <w:noProof/>
                <w:webHidden/>
              </w:rPr>
              <w:fldChar w:fldCharType="end"/>
            </w:r>
          </w:hyperlink>
        </w:p>
        <w:p w14:paraId="38B4F6FF" w14:textId="6FD5F2E5"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80" w:history="1">
            <w:r w:rsidRPr="002834A5">
              <w:rPr>
                <w:rStyle w:val="Hyperlink"/>
                <w:noProof/>
              </w:rPr>
              <w:t>Artikel 10. Terugbezorgen of wissen Persoonsgegevens</w:t>
            </w:r>
            <w:r>
              <w:rPr>
                <w:noProof/>
                <w:webHidden/>
              </w:rPr>
              <w:tab/>
            </w:r>
            <w:r>
              <w:rPr>
                <w:noProof/>
                <w:webHidden/>
              </w:rPr>
              <w:fldChar w:fldCharType="begin"/>
            </w:r>
            <w:r>
              <w:rPr>
                <w:noProof/>
                <w:webHidden/>
              </w:rPr>
              <w:instrText xml:space="preserve"> PAGEREF _Toc499732880 \h </w:instrText>
            </w:r>
            <w:r>
              <w:rPr>
                <w:noProof/>
                <w:webHidden/>
              </w:rPr>
            </w:r>
            <w:r>
              <w:rPr>
                <w:noProof/>
                <w:webHidden/>
              </w:rPr>
              <w:fldChar w:fldCharType="separate"/>
            </w:r>
            <w:r w:rsidR="008D278A">
              <w:rPr>
                <w:noProof/>
                <w:webHidden/>
              </w:rPr>
              <w:t>5</w:t>
            </w:r>
            <w:r>
              <w:rPr>
                <w:noProof/>
                <w:webHidden/>
              </w:rPr>
              <w:fldChar w:fldCharType="end"/>
            </w:r>
          </w:hyperlink>
        </w:p>
        <w:p w14:paraId="11745C0C" w14:textId="489D2983"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81" w:history="1">
            <w:r w:rsidRPr="002834A5">
              <w:rPr>
                <w:rStyle w:val="Hyperlink"/>
                <w:noProof/>
              </w:rPr>
              <w:t>Artikel 11. Informatieverplichting en audit</w:t>
            </w:r>
            <w:r>
              <w:rPr>
                <w:noProof/>
                <w:webHidden/>
              </w:rPr>
              <w:tab/>
            </w:r>
            <w:r>
              <w:rPr>
                <w:noProof/>
                <w:webHidden/>
              </w:rPr>
              <w:fldChar w:fldCharType="begin"/>
            </w:r>
            <w:r>
              <w:rPr>
                <w:noProof/>
                <w:webHidden/>
              </w:rPr>
              <w:instrText xml:space="preserve"> PAGEREF _Toc499732881 \h </w:instrText>
            </w:r>
            <w:r>
              <w:rPr>
                <w:noProof/>
                <w:webHidden/>
              </w:rPr>
            </w:r>
            <w:r>
              <w:rPr>
                <w:noProof/>
                <w:webHidden/>
              </w:rPr>
              <w:fldChar w:fldCharType="separate"/>
            </w:r>
            <w:r w:rsidR="008D278A">
              <w:rPr>
                <w:noProof/>
                <w:webHidden/>
              </w:rPr>
              <w:t>5</w:t>
            </w:r>
            <w:r>
              <w:rPr>
                <w:noProof/>
                <w:webHidden/>
              </w:rPr>
              <w:fldChar w:fldCharType="end"/>
            </w:r>
          </w:hyperlink>
        </w:p>
        <w:p w14:paraId="37FBEFCF" w14:textId="0B6AE315"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82" w:history="1">
            <w:r w:rsidRPr="002834A5">
              <w:rPr>
                <w:rStyle w:val="Hyperlink"/>
                <w:noProof/>
              </w:rPr>
              <w:t>Bijlage 1. De Verwerking van Persoonsgegevens</w:t>
            </w:r>
            <w:r>
              <w:rPr>
                <w:noProof/>
                <w:webHidden/>
              </w:rPr>
              <w:tab/>
            </w:r>
            <w:r>
              <w:rPr>
                <w:noProof/>
                <w:webHidden/>
              </w:rPr>
              <w:fldChar w:fldCharType="begin"/>
            </w:r>
            <w:r>
              <w:rPr>
                <w:noProof/>
                <w:webHidden/>
              </w:rPr>
              <w:instrText xml:space="preserve"> PAGEREF _Toc499732882 \h </w:instrText>
            </w:r>
            <w:r>
              <w:rPr>
                <w:noProof/>
                <w:webHidden/>
              </w:rPr>
            </w:r>
            <w:r>
              <w:rPr>
                <w:noProof/>
                <w:webHidden/>
              </w:rPr>
              <w:fldChar w:fldCharType="separate"/>
            </w:r>
            <w:r w:rsidR="008D278A">
              <w:rPr>
                <w:noProof/>
                <w:webHidden/>
              </w:rPr>
              <w:t>7</w:t>
            </w:r>
            <w:r>
              <w:rPr>
                <w:noProof/>
                <w:webHidden/>
              </w:rPr>
              <w:fldChar w:fldCharType="end"/>
            </w:r>
          </w:hyperlink>
        </w:p>
        <w:p w14:paraId="572B9B8F" w14:textId="1A5498F3"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83" w:history="1">
            <w:r w:rsidRPr="002834A5">
              <w:rPr>
                <w:rStyle w:val="Hyperlink"/>
                <w:noProof/>
              </w:rPr>
              <w:t>Bijlage 2. Passende technische en organisatorische maatregelen</w:t>
            </w:r>
            <w:r>
              <w:rPr>
                <w:noProof/>
                <w:webHidden/>
              </w:rPr>
              <w:tab/>
            </w:r>
            <w:r>
              <w:rPr>
                <w:noProof/>
                <w:webHidden/>
              </w:rPr>
              <w:fldChar w:fldCharType="begin"/>
            </w:r>
            <w:r>
              <w:rPr>
                <w:noProof/>
                <w:webHidden/>
              </w:rPr>
              <w:instrText xml:space="preserve"> PAGEREF _Toc499732883 \h </w:instrText>
            </w:r>
            <w:r>
              <w:rPr>
                <w:noProof/>
                <w:webHidden/>
              </w:rPr>
            </w:r>
            <w:r>
              <w:rPr>
                <w:noProof/>
                <w:webHidden/>
              </w:rPr>
              <w:fldChar w:fldCharType="separate"/>
            </w:r>
            <w:r w:rsidR="008D278A">
              <w:rPr>
                <w:noProof/>
                <w:webHidden/>
              </w:rPr>
              <w:t>8</w:t>
            </w:r>
            <w:r>
              <w:rPr>
                <w:noProof/>
                <w:webHidden/>
              </w:rPr>
              <w:fldChar w:fldCharType="end"/>
            </w:r>
          </w:hyperlink>
        </w:p>
        <w:p w14:paraId="3EFBA21A" w14:textId="01EF20BE" w:rsidR="005F49A9" w:rsidRDefault="005F49A9">
          <w:pPr>
            <w:pStyle w:val="Inhopg3"/>
            <w:tabs>
              <w:tab w:val="right" w:leader="dot" w:pos="9061"/>
            </w:tabs>
            <w:rPr>
              <w:rFonts w:asciiTheme="minorHAnsi" w:eastAsiaTheme="minorEastAsia" w:hAnsiTheme="minorHAnsi" w:cstheme="minorBidi"/>
              <w:noProof/>
              <w:sz w:val="22"/>
              <w:szCs w:val="22"/>
            </w:rPr>
          </w:pPr>
          <w:hyperlink w:anchor="_Toc499732884" w:history="1">
            <w:r w:rsidRPr="002834A5">
              <w:rPr>
                <w:rStyle w:val="Hyperlink"/>
                <w:noProof/>
              </w:rPr>
              <w:t>Bijlage 3: Afspraken betreffende Inbreuken in verband met Persoonsgegevens</w:t>
            </w:r>
            <w:r>
              <w:rPr>
                <w:noProof/>
                <w:webHidden/>
              </w:rPr>
              <w:tab/>
            </w:r>
            <w:r>
              <w:rPr>
                <w:noProof/>
                <w:webHidden/>
              </w:rPr>
              <w:fldChar w:fldCharType="begin"/>
            </w:r>
            <w:r>
              <w:rPr>
                <w:noProof/>
                <w:webHidden/>
              </w:rPr>
              <w:instrText xml:space="preserve"> PAGEREF _Toc499732884 \h </w:instrText>
            </w:r>
            <w:r>
              <w:rPr>
                <w:noProof/>
                <w:webHidden/>
              </w:rPr>
            </w:r>
            <w:r>
              <w:rPr>
                <w:noProof/>
                <w:webHidden/>
              </w:rPr>
              <w:fldChar w:fldCharType="separate"/>
            </w:r>
            <w:r w:rsidR="008D278A">
              <w:rPr>
                <w:noProof/>
                <w:webHidden/>
              </w:rPr>
              <w:t>9</w:t>
            </w:r>
            <w:r>
              <w:rPr>
                <w:noProof/>
                <w:webHidden/>
              </w:rPr>
              <w:fldChar w:fldCharType="end"/>
            </w:r>
          </w:hyperlink>
        </w:p>
        <w:p w14:paraId="09903842" w14:textId="5B8E310F" w:rsidR="00A6396C" w:rsidRDefault="00B134E0">
          <w:r>
            <w:fldChar w:fldCharType="end"/>
          </w:r>
        </w:p>
      </w:sdtContent>
    </w:sdt>
    <w:p w14:paraId="7CCAEA0E" w14:textId="77777777" w:rsidR="000330BE" w:rsidRDefault="000330BE">
      <w:pPr>
        <w:overflowPunct/>
        <w:autoSpaceDE/>
        <w:autoSpaceDN/>
        <w:adjustRightInd/>
        <w:textAlignment w:val="auto"/>
        <w:rPr>
          <w:lang w:val="nl"/>
        </w:rPr>
      </w:pPr>
      <w:r>
        <w:rPr>
          <w:lang w:val="nl"/>
        </w:rPr>
        <w:br w:type="page"/>
      </w:r>
    </w:p>
    <w:p w14:paraId="0F821021" w14:textId="434F9368" w:rsidR="00081451" w:rsidRPr="003063A4" w:rsidRDefault="001E177C" w:rsidP="00A6396C">
      <w:pPr>
        <w:spacing w:line="276" w:lineRule="auto"/>
        <w:rPr>
          <w:rStyle w:val="Zwaar"/>
          <w:sz w:val="24"/>
          <w:szCs w:val="24"/>
        </w:rPr>
      </w:pPr>
      <w:bookmarkStart w:id="0" w:name="_Toc484590185"/>
      <w:bookmarkStart w:id="1" w:name="_Toc484590364"/>
      <w:bookmarkStart w:id="2" w:name="_Toc484590450"/>
      <w:r>
        <w:rPr>
          <w:rStyle w:val="Zwaar"/>
          <w:sz w:val="24"/>
          <w:szCs w:val="24"/>
        </w:rPr>
        <w:lastRenderedPageBreak/>
        <w:t xml:space="preserve">Model </w:t>
      </w:r>
      <w:r w:rsidR="000330BE" w:rsidRPr="003063A4">
        <w:rPr>
          <w:rStyle w:val="Zwaar"/>
          <w:sz w:val="24"/>
          <w:szCs w:val="24"/>
        </w:rPr>
        <w:t xml:space="preserve">Verwerkersovereenkomst </w:t>
      </w:r>
      <w:r w:rsidR="00BB410B" w:rsidRPr="003063A4">
        <w:rPr>
          <w:rStyle w:val="Zwaar"/>
          <w:sz w:val="24"/>
          <w:szCs w:val="24"/>
        </w:rPr>
        <w:t>ARBIT-</w:t>
      </w:r>
      <w:r w:rsidR="002B69E3">
        <w:rPr>
          <w:rStyle w:val="Zwaar"/>
          <w:sz w:val="24"/>
          <w:szCs w:val="24"/>
        </w:rPr>
        <w:t>20</w:t>
      </w:r>
      <w:r w:rsidR="00B7359D">
        <w:rPr>
          <w:rStyle w:val="Zwaar"/>
          <w:sz w:val="24"/>
          <w:szCs w:val="24"/>
        </w:rPr>
        <w:t>22</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 xml:space="preserve">Contractnummer: </w:t>
      </w:r>
      <w:r w:rsidRPr="00B007E2">
        <w:rPr>
          <w:szCs w:val="18"/>
          <w:highlight w:val="yellow"/>
        </w:rPr>
        <w:t>[…].</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1909F003" w:rsidR="00081451" w:rsidRPr="00A6396C" w:rsidRDefault="00BB410B" w:rsidP="00A6396C">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 xml:space="preserve">1. </w:t>
      </w:r>
      <w:r w:rsidR="00B007E2">
        <w:rPr>
          <w:rFonts w:cs="Arial"/>
          <w:szCs w:val="18"/>
          <w:lang w:val="nl"/>
        </w:rPr>
        <w:t>HZ University of Applied Sciences</w:t>
      </w:r>
      <w:r w:rsidRPr="00A6396C">
        <w:rPr>
          <w:rFonts w:cs="Arial"/>
          <w:szCs w:val="18"/>
          <w:lang w:val="nl"/>
        </w:rPr>
        <w:t xml:space="preserve">, gevestigd te </w:t>
      </w:r>
      <w:r w:rsidR="00B007E2">
        <w:rPr>
          <w:rFonts w:cs="Arial"/>
          <w:szCs w:val="18"/>
          <w:lang w:val="nl"/>
        </w:rPr>
        <w:t>Vlissingen</w:t>
      </w:r>
      <w:r w:rsidRPr="00A6396C">
        <w:rPr>
          <w:rFonts w:cs="Arial"/>
          <w:szCs w:val="18"/>
          <w:lang w:val="nl"/>
        </w:rPr>
        <w:t>,</w:t>
      </w:r>
      <w:bookmarkEnd w:id="9"/>
      <w:bookmarkEnd w:id="10"/>
      <w:bookmarkEnd w:id="11"/>
      <w:r w:rsidRPr="00A6396C">
        <w:rPr>
          <w:rFonts w:cs="Arial"/>
          <w:szCs w:val="18"/>
          <w:lang w:val="nl"/>
        </w:rPr>
        <w:t xml:space="preserve"> </w:t>
      </w:r>
    </w:p>
    <w:p w14:paraId="50ABF802" w14:textId="76001B03" w:rsidR="00081451" w:rsidRPr="00A6396C" w:rsidRDefault="00BB410B" w:rsidP="00B007E2">
      <w:pPr>
        <w:spacing w:line="276" w:lineRule="auto"/>
        <w:rPr>
          <w:rFonts w:cs="Arial"/>
          <w:szCs w:val="18"/>
          <w:lang w:val="nl"/>
        </w:rPr>
      </w:pPr>
      <w:r w:rsidRPr="00A6396C">
        <w:rPr>
          <w:rFonts w:cs="Arial"/>
          <w:szCs w:val="18"/>
          <w:lang w:val="nl"/>
        </w:rPr>
        <w:t xml:space="preserve">te dezen vertegenwoordigd door </w:t>
      </w:r>
      <w:r w:rsidR="00B007E2">
        <w:rPr>
          <w:rFonts w:cs="Arial"/>
          <w:szCs w:val="18"/>
          <w:lang w:val="nl"/>
        </w:rPr>
        <w:t>[</w:t>
      </w:r>
      <w:r w:rsidR="00B007E2" w:rsidRPr="00B007E2">
        <w:rPr>
          <w:rFonts w:cs="Arial"/>
          <w:szCs w:val="18"/>
          <w:highlight w:val="yellow"/>
          <w:lang w:val="nl"/>
        </w:rPr>
        <w:t>naam en functie</w:t>
      </w:r>
      <w:r w:rsidR="00B007E2">
        <w:rPr>
          <w:rFonts w:cs="Arial"/>
          <w:szCs w:val="18"/>
          <w:lang w:val="nl"/>
        </w:rPr>
        <w:t>],</w:t>
      </w:r>
    </w:p>
    <w:p w14:paraId="37F2EF1E" w14:textId="77777777" w:rsidR="00081451" w:rsidRPr="00A6396C" w:rsidRDefault="00BB410B" w:rsidP="00A6396C">
      <w:pPr>
        <w:spacing w:line="276" w:lineRule="auto"/>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A6396C">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w:t>
      </w:r>
      <w:r w:rsidRPr="00B007E2">
        <w:rPr>
          <w:rFonts w:cs="Arial"/>
          <w:szCs w:val="18"/>
          <w:highlight w:val="yellow"/>
          <w:lang w:val="nl"/>
        </w:rPr>
        <w:t>volledige naam en rechtsvorm contractant],</w:t>
      </w:r>
      <w:bookmarkEnd w:id="12"/>
      <w:bookmarkEnd w:id="13"/>
      <w:bookmarkEnd w:id="14"/>
    </w:p>
    <w:p w14:paraId="2C9E636B"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5358D4B0"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11E45575" w14:textId="77777777" w:rsidR="00081451" w:rsidRPr="00A6396C" w:rsidRDefault="00BB410B" w:rsidP="00A6396C">
      <w:pPr>
        <w:spacing w:line="276" w:lineRule="auto"/>
        <w:rPr>
          <w:rFonts w:cs="Arial"/>
          <w:szCs w:val="18"/>
          <w:lang w:val="nl"/>
        </w:rPr>
      </w:pPr>
      <w:r w:rsidRPr="00B007E2">
        <w:rPr>
          <w:rFonts w:cs="Arial"/>
          <w:szCs w:val="18"/>
          <w:highlight w:val="yellow"/>
          <w:lang w:val="nl"/>
        </w:rPr>
        <w:t xml:space="preserve">............... </w:t>
      </w:r>
      <w:r w:rsidRPr="00B007E2">
        <w:rPr>
          <w:rFonts w:cs="Arial"/>
          <w:i/>
          <w:szCs w:val="18"/>
          <w:highlight w:val="yellow"/>
          <w:lang w:val="nl"/>
        </w:rPr>
        <w:t xml:space="preserve">(en ..............) </w:t>
      </w:r>
      <w:r w:rsidRPr="00B007E2">
        <w:rPr>
          <w:rFonts w:cs="Arial"/>
          <w:szCs w:val="18"/>
          <w:highlight w:val="yellow"/>
          <w:lang w:val="nl"/>
        </w:rPr>
        <w:t>[naam ondertekenaar]</w:t>
      </w:r>
    </w:p>
    <w:p w14:paraId="7FAF2418"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D90A69" w:rsidRPr="00A6396C">
        <w:rPr>
          <w:rFonts w:cs="Arial"/>
          <w:szCs w:val="18"/>
          <w:lang w:val="nl"/>
        </w:rPr>
        <w:t>Wederpartij</w:t>
      </w:r>
      <w:r w:rsidRPr="00A6396C">
        <w:rPr>
          <w:rFonts w:cs="Arial"/>
          <w:szCs w:val="18"/>
          <w:lang w:val="nl"/>
        </w:rPr>
        <w:t>,</w:t>
      </w:r>
    </w:p>
    <w:p w14:paraId="7D08AE91" w14:textId="77777777" w:rsidR="00081451" w:rsidRPr="00A6396C" w:rsidRDefault="00081451" w:rsidP="00A6396C">
      <w:pPr>
        <w:spacing w:line="276" w:lineRule="auto"/>
        <w:rPr>
          <w:rFonts w:cs="Arial"/>
          <w:szCs w:val="18"/>
          <w:lang w:val="nl"/>
        </w:rPr>
      </w:pPr>
    </w:p>
    <w:p w14:paraId="511DE8A3" w14:textId="431EF9F8" w:rsidR="00081451" w:rsidRPr="00A6396C" w:rsidRDefault="00BB410B" w:rsidP="00A6396C">
      <w:pPr>
        <w:spacing w:line="276" w:lineRule="auto"/>
        <w:rPr>
          <w:rFonts w:cs="Arial"/>
          <w:szCs w:val="18"/>
        </w:rPr>
      </w:pPr>
      <w:r w:rsidRPr="00A6396C">
        <w:rPr>
          <w:rFonts w:cs="Arial"/>
          <w:szCs w:val="18"/>
        </w:rPr>
        <w:t xml:space="preserve">hierna gezamenlijk te noemen: </w:t>
      </w:r>
      <w:r w:rsidR="008673B5">
        <w:rPr>
          <w:rFonts w:cs="Arial"/>
          <w:szCs w:val="18"/>
        </w:rPr>
        <w:t>‘</w:t>
      </w:r>
      <w:r w:rsidRPr="00A6396C">
        <w:rPr>
          <w:rFonts w:cs="Arial"/>
          <w:szCs w:val="18"/>
        </w:rPr>
        <w:t>Partijen</w:t>
      </w:r>
      <w:r w:rsidR="008673B5">
        <w:rPr>
          <w:rFonts w:cs="Arial"/>
          <w:szCs w:val="18"/>
        </w:rPr>
        <w:t>’</w:t>
      </w:r>
    </w:p>
    <w:p w14:paraId="037287B7" w14:textId="77777777" w:rsidR="00081451" w:rsidRPr="00A6396C" w:rsidRDefault="00081451"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50B74452" w:rsidR="00466EAF" w:rsidRDefault="00744B52"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CA7016" w:rsidRPr="008B0A4F">
        <w:rPr>
          <w:rFonts w:cs="Arial"/>
          <w:szCs w:val="18"/>
          <w:lang w:val="nl"/>
        </w:rPr>
        <w:t xml:space="preserve">Wederpartij </w:t>
      </w:r>
      <w:r w:rsidR="008B0A4F">
        <w:rPr>
          <w:rFonts w:cs="Arial"/>
          <w:szCs w:val="18"/>
          <w:lang w:val="nl"/>
        </w:rPr>
        <w:t>P</w:t>
      </w:r>
      <w:r>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235BBE">
        <w:rPr>
          <w:rFonts w:cs="Arial"/>
          <w:szCs w:val="18"/>
          <w:lang w:val="nl"/>
        </w:rPr>
        <w:t xml:space="preserve">kwalificeert </w:t>
      </w:r>
      <w:r w:rsidR="00A651B8">
        <w:rPr>
          <w:rFonts w:cs="Arial"/>
          <w:szCs w:val="18"/>
          <w:lang w:val="nl"/>
        </w:rPr>
        <w:t xml:space="preserve">Opdrachtgever </w:t>
      </w:r>
      <w:r>
        <w:rPr>
          <w:rFonts w:cs="Arial"/>
          <w:szCs w:val="18"/>
          <w:lang w:val="nl"/>
        </w:rPr>
        <w:t xml:space="preserve"> </w:t>
      </w:r>
      <w:r w:rsidR="00A651B8">
        <w:rPr>
          <w:rFonts w:cs="Arial"/>
          <w:szCs w:val="18"/>
          <w:lang w:val="nl"/>
        </w:rPr>
        <w:t xml:space="preserve">als </w:t>
      </w:r>
      <w:r w:rsidR="00235BBE">
        <w:rPr>
          <w:rFonts w:cs="Arial"/>
          <w:szCs w:val="18"/>
          <w:lang w:val="nl"/>
        </w:rPr>
        <w:t>V</w:t>
      </w:r>
      <w:r w:rsidR="00A651B8">
        <w:rPr>
          <w:rFonts w:cs="Arial"/>
          <w:szCs w:val="18"/>
          <w:lang w:val="nl"/>
        </w:rPr>
        <w:t xml:space="preserve">erwerkingsverantwoordelijke voor de Verwerking van Persoonsgegevens en Wederpartij als </w:t>
      </w:r>
      <w:r w:rsidR="00235BBE">
        <w:rPr>
          <w:rFonts w:cs="Arial"/>
          <w:szCs w:val="18"/>
          <w:lang w:val="nl"/>
        </w:rPr>
        <w:t>V</w:t>
      </w:r>
      <w:r w:rsidR="00A651B8">
        <w:rPr>
          <w:rFonts w:cs="Arial"/>
          <w:szCs w:val="18"/>
          <w:lang w:val="nl"/>
        </w:rPr>
        <w:t>erwerker</w:t>
      </w:r>
      <w:r w:rsidR="00BB410B" w:rsidRPr="008B0A4F">
        <w:rPr>
          <w:rFonts w:cs="Arial"/>
          <w:szCs w:val="18"/>
          <w:lang w:val="nl"/>
        </w:rPr>
        <w:t>;</w:t>
      </w:r>
    </w:p>
    <w:p w14:paraId="41D71022" w14:textId="443EF40B"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D90A69" w:rsidRPr="008B0A4F">
        <w:rPr>
          <w:rFonts w:cs="Arial"/>
          <w:szCs w:val="18"/>
        </w:rPr>
        <w:t>Wederpartij</w:t>
      </w:r>
      <w:r w:rsidR="00B12B2E">
        <w:rPr>
          <w:rFonts w:cs="Arial"/>
          <w:szCs w:val="18"/>
        </w:rPr>
        <w:t xml:space="preserve"> wensen vast te leggen.</w:t>
      </w:r>
    </w:p>
    <w:p w14:paraId="7292D179" w14:textId="1BA6C91F" w:rsidR="004257FE" w:rsidRDefault="004257FE" w:rsidP="00A6396C">
      <w:pPr>
        <w:spacing w:line="276" w:lineRule="auto"/>
        <w:rPr>
          <w:rFonts w:cs="Arial"/>
          <w:szCs w:val="18"/>
          <w:lang w:val="nl"/>
        </w:rPr>
      </w:pPr>
    </w:p>
    <w:p w14:paraId="687E6DFF" w14:textId="77777777" w:rsidR="00C328A6" w:rsidRDefault="00C328A6" w:rsidP="00A6396C">
      <w:pPr>
        <w:spacing w:line="276" w:lineRule="auto"/>
        <w:rPr>
          <w:rFonts w:cs="Arial"/>
          <w:szCs w:val="18"/>
          <w:lang w:val="nl"/>
        </w:rPr>
      </w:pPr>
    </w:p>
    <w:p w14:paraId="057B0918" w14:textId="77777777" w:rsidR="004901AE" w:rsidRPr="00A6396C" w:rsidRDefault="004901AE"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9732871"/>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p>
    <w:p w14:paraId="684CE4ED" w14:textId="0D1BEAEA" w:rsidR="00235BBE" w:rsidRPr="0042032F" w:rsidRDefault="00786B9D" w:rsidP="00235BBE">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235BBE">
        <w:rPr>
          <w:rFonts w:cs="Arial"/>
          <w:szCs w:val="18"/>
          <w:lang w:val="nl"/>
        </w:rPr>
        <w:t xml:space="preserve">de </w:t>
      </w:r>
      <w:r>
        <w:rPr>
          <w:rFonts w:cs="Arial"/>
          <w:szCs w:val="18"/>
          <w:lang w:val="nl"/>
        </w:rPr>
        <w:t>ARBIT-</w:t>
      </w:r>
      <w:r w:rsidR="002B69E3">
        <w:rPr>
          <w:rFonts w:cs="Arial"/>
          <w:szCs w:val="18"/>
          <w:lang w:val="nl"/>
        </w:rPr>
        <w:t>20</w:t>
      </w:r>
      <w:r w:rsidR="00235BBE">
        <w:rPr>
          <w:rFonts w:cs="Arial"/>
          <w:szCs w:val="18"/>
          <w:lang w:val="nl"/>
        </w:rPr>
        <w:t>22</w:t>
      </w:r>
      <w:r w:rsidR="00235BBE" w:rsidRPr="00235BBE">
        <w:rPr>
          <w:rFonts w:cs="Arial"/>
          <w:szCs w:val="18"/>
          <w:lang w:val="nl"/>
        </w:rPr>
        <w:t xml:space="preserve"> </w:t>
      </w:r>
      <w:r w:rsidR="00235BBE">
        <w:rPr>
          <w:rFonts w:cs="Arial"/>
          <w:szCs w:val="18"/>
          <w:lang w:val="nl"/>
        </w:rPr>
        <w:t>of de Verordening</w:t>
      </w:r>
      <w:r w:rsidR="00932758">
        <w:rPr>
          <w:rFonts w:cs="Arial"/>
          <w:szCs w:val="18"/>
          <w:lang w:val="nl"/>
        </w:rPr>
        <w:t>,</w:t>
      </w:r>
      <w:r w:rsidR="00235BBE" w:rsidRPr="006C666B">
        <w:rPr>
          <w:rFonts w:cs="Arial"/>
          <w:szCs w:val="18"/>
          <w:lang w:val="nl"/>
        </w:rPr>
        <w:t xml:space="preserve"> </w:t>
      </w:r>
      <w:r w:rsidR="00235BBE">
        <w:rPr>
          <w:rFonts w:cs="Arial"/>
          <w:szCs w:val="18"/>
          <w:lang w:val="nl"/>
        </w:rPr>
        <w:t xml:space="preserve">met dien verstande dat een aantal begrippen </w:t>
      </w:r>
      <w:r w:rsidR="00235BBE" w:rsidRPr="0042032F">
        <w:rPr>
          <w:rFonts w:cs="Arial"/>
          <w:szCs w:val="18"/>
          <w:lang w:val="nl"/>
        </w:rPr>
        <w:t xml:space="preserve">op de </w:t>
      </w:r>
      <w:r w:rsidR="00235BBE">
        <w:rPr>
          <w:rFonts w:cs="Arial"/>
          <w:szCs w:val="18"/>
          <w:lang w:val="nl"/>
        </w:rPr>
        <w:t>Verwerkerso</w:t>
      </w:r>
      <w:r w:rsidR="00235BBE" w:rsidRPr="0042032F">
        <w:rPr>
          <w:rFonts w:cs="Arial"/>
          <w:szCs w:val="18"/>
          <w:lang w:val="nl"/>
        </w:rPr>
        <w:t>vereenkomst</w:t>
      </w:r>
      <w:r w:rsidR="00235BBE">
        <w:rPr>
          <w:rFonts w:cs="Arial"/>
          <w:szCs w:val="18"/>
          <w:lang w:val="nl"/>
        </w:rPr>
        <w:t xml:space="preserve"> zijn toegespitst</w:t>
      </w:r>
      <w:r w:rsidR="00235BBE" w:rsidRPr="0042032F">
        <w:rPr>
          <w:rFonts w:cs="Arial"/>
          <w:szCs w:val="18"/>
          <w:lang w:val="nl"/>
        </w:rPr>
        <w:t>. Aldus en in aanvulling daarop wordt onder de volgende begrippen</w:t>
      </w:r>
      <w:r w:rsidR="00235BBE">
        <w:rPr>
          <w:rFonts w:cs="Arial"/>
          <w:szCs w:val="18"/>
          <w:lang w:val="nl"/>
        </w:rPr>
        <w:t>, ongeacht of ze in meervoud of enkelvoud, of als werkwoord of zelfstandig naamwoord worden gebruikt,</w:t>
      </w:r>
      <w:r w:rsidR="00235BBE" w:rsidRPr="0042032F">
        <w:rPr>
          <w:rFonts w:cs="Arial"/>
          <w:szCs w:val="18"/>
          <w:lang w:val="nl"/>
        </w:rPr>
        <w:t xml:space="preserve"> in deze Verwerkersovereenkomst verstaan:</w:t>
      </w:r>
    </w:p>
    <w:p w14:paraId="2B2F9D48" w14:textId="128F0D8E" w:rsidR="002875EA" w:rsidRDefault="002875EA" w:rsidP="00A6396C">
      <w:pPr>
        <w:spacing w:line="276" w:lineRule="auto"/>
        <w:rPr>
          <w:rFonts w:cs="Arial"/>
          <w:szCs w:val="18"/>
        </w:rPr>
      </w:pPr>
    </w:p>
    <w:p w14:paraId="1507C419" w14:textId="66ED37BA" w:rsidR="00873A18" w:rsidRDefault="00873A18" w:rsidP="008A61A3">
      <w:pPr>
        <w:rPr>
          <w:rFonts w:cs="Arial"/>
          <w:szCs w:val="18"/>
        </w:rPr>
      </w:pPr>
      <w:r>
        <w:rPr>
          <w:rFonts w:cs="Arial"/>
          <w:szCs w:val="18"/>
        </w:rPr>
        <w:t>1.1</w:t>
      </w:r>
      <w:r>
        <w:rPr>
          <w:rFonts w:cs="Arial"/>
          <w:szCs w:val="18"/>
        </w:rPr>
        <w:tab/>
      </w:r>
      <w:r w:rsidRPr="00F92204">
        <w:rPr>
          <w:rFonts w:cs="Arial"/>
          <w:szCs w:val="18"/>
          <w:u w:val="single"/>
        </w:rPr>
        <w:t>ARBIT-2022</w:t>
      </w:r>
      <w:r>
        <w:rPr>
          <w:rFonts w:cs="Arial"/>
          <w:szCs w:val="18"/>
        </w:rPr>
        <w:t>: Algemene Rijksvoorwaarden voor IT-overeenkomsten 2022</w:t>
      </w:r>
      <w:r w:rsidR="00F92204">
        <w:rPr>
          <w:rFonts w:cs="Arial"/>
          <w:szCs w:val="18"/>
        </w:rPr>
        <w:t>.</w:t>
      </w:r>
    </w:p>
    <w:p w14:paraId="42C4679F" w14:textId="77777777" w:rsidR="00873A18" w:rsidRPr="00A6396C" w:rsidRDefault="00873A18" w:rsidP="008A61A3">
      <w:pPr>
        <w:rPr>
          <w:rFonts w:cs="Arial"/>
          <w:szCs w:val="18"/>
        </w:rPr>
      </w:pPr>
    </w:p>
    <w:p w14:paraId="5CB18C8D" w14:textId="392FC052" w:rsidR="004A4CAE" w:rsidRDefault="002875EA" w:rsidP="008A61A3">
      <w:pPr>
        <w:rPr>
          <w:szCs w:val="18"/>
        </w:rPr>
      </w:pPr>
      <w:r w:rsidRPr="004A4CAE">
        <w:rPr>
          <w:szCs w:val="18"/>
        </w:rPr>
        <w:t>1.</w:t>
      </w:r>
      <w:r w:rsidR="00873A18">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05A11367" w14:textId="0F7204BA" w:rsidR="00873A18" w:rsidRDefault="00873A18" w:rsidP="008A61A3">
      <w:pPr>
        <w:rPr>
          <w:szCs w:val="18"/>
        </w:rPr>
      </w:pPr>
    </w:p>
    <w:p w14:paraId="0FDD877D" w14:textId="77777777" w:rsidR="00873A18" w:rsidRDefault="00873A18" w:rsidP="008A61A3">
      <w:pPr>
        <w:ind w:left="705" w:hanging="705"/>
        <w:rPr>
          <w:szCs w:val="18"/>
        </w:rPr>
      </w:pPr>
      <w:r>
        <w:rPr>
          <w:szCs w:val="18"/>
        </w:rPr>
        <w:t>1.3</w:t>
      </w:r>
      <w:r>
        <w:rPr>
          <w:szCs w:val="18"/>
        </w:rPr>
        <w:tab/>
      </w:r>
      <w:r w:rsidRPr="0058143C">
        <w:rPr>
          <w:szCs w:val="18"/>
          <w:u w:val="single"/>
        </w:rPr>
        <w:t>EER</w:t>
      </w:r>
      <w:r>
        <w:rPr>
          <w:szCs w:val="18"/>
        </w:rPr>
        <w:t xml:space="preserve">: </w:t>
      </w:r>
      <w:r w:rsidRPr="00FB5377">
        <w:rPr>
          <w:szCs w:val="18"/>
        </w:rPr>
        <w:t>Europese Economische Ruimte</w:t>
      </w:r>
      <w:r>
        <w:rPr>
          <w:szCs w:val="18"/>
        </w:rPr>
        <w:t>, zijnde alle EU-landen plus Liechtenstein, Noorwegen en IJsland.</w:t>
      </w:r>
    </w:p>
    <w:p w14:paraId="2269DC4F" w14:textId="77777777" w:rsidR="004A4CAE" w:rsidRPr="004A4CAE" w:rsidRDefault="004A4CAE" w:rsidP="008A61A3">
      <w:pPr>
        <w:rPr>
          <w:szCs w:val="18"/>
        </w:rPr>
      </w:pPr>
    </w:p>
    <w:p w14:paraId="5235896E" w14:textId="14A55573" w:rsidR="002875EA" w:rsidRDefault="002875EA" w:rsidP="008A61A3">
      <w:pPr>
        <w:ind w:left="705" w:hanging="705"/>
        <w:rPr>
          <w:szCs w:val="18"/>
          <w:lang w:val="nl"/>
        </w:rPr>
      </w:pPr>
      <w:r w:rsidRPr="00A6396C">
        <w:rPr>
          <w:szCs w:val="18"/>
        </w:rPr>
        <w:t>1.</w:t>
      </w:r>
      <w:r w:rsidR="00873A18">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873A18">
        <w:rPr>
          <w:szCs w:val="18"/>
          <w:lang w:val="nl"/>
        </w:rPr>
        <w:t>V</w:t>
      </w:r>
      <w:r w:rsidR="009B578E">
        <w:rPr>
          <w:szCs w:val="18"/>
          <w:lang w:val="nl"/>
        </w:rPr>
        <w:t>erwerkte gegevens.</w:t>
      </w:r>
      <w:r w:rsidRPr="00A6396C">
        <w:rPr>
          <w:szCs w:val="18"/>
          <w:lang w:val="nl"/>
        </w:rPr>
        <w:t xml:space="preserve"> </w:t>
      </w:r>
    </w:p>
    <w:p w14:paraId="4418CD22" w14:textId="06825923" w:rsidR="00873A18" w:rsidRDefault="00873A18" w:rsidP="009D4F2B">
      <w:pPr>
        <w:spacing w:line="276" w:lineRule="auto"/>
        <w:rPr>
          <w:szCs w:val="18"/>
          <w:lang w:val="nl"/>
        </w:rPr>
      </w:pPr>
    </w:p>
    <w:p w14:paraId="23936ACF" w14:textId="191216F9" w:rsidR="00873A18" w:rsidRPr="00A6396C" w:rsidRDefault="00873A18" w:rsidP="008A61A3">
      <w:pPr>
        <w:ind w:left="705" w:hanging="705"/>
        <w:rPr>
          <w:szCs w:val="18"/>
        </w:rPr>
      </w:pPr>
      <w:r>
        <w:rPr>
          <w:szCs w:val="18"/>
          <w:lang w:val="nl"/>
        </w:rPr>
        <w:t>1.5</w:t>
      </w:r>
      <w:r>
        <w:rPr>
          <w:szCs w:val="18"/>
          <w:lang w:val="nl"/>
        </w:rPr>
        <w:tab/>
      </w:r>
      <w:r w:rsidRPr="000A3E38">
        <w:rPr>
          <w:szCs w:val="18"/>
          <w:u w:val="single"/>
          <w:lang w:val="nl"/>
        </w:rPr>
        <w:t>Ontvanger</w:t>
      </w:r>
      <w:r>
        <w:rPr>
          <w:szCs w:val="18"/>
          <w:lang w:val="nl"/>
        </w:rPr>
        <w:t xml:space="preserve">: </w:t>
      </w:r>
      <w:r w:rsidRPr="00EE6729">
        <w:rPr>
          <w:szCs w:val="18"/>
          <w:lang w:val="nl"/>
        </w:rPr>
        <w:t>een natuurlijke persoon of rechtspersoon, een overheidsinstantie, een dienst of</w:t>
      </w:r>
      <w:r>
        <w:rPr>
          <w:szCs w:val="18"/>
          <w:lang w:val="nl"/>
        </w:rPr>
        <w:t xml:space="preserve"> </w:t>
      </w:r>
      <w:r w:rsidRPr="00EE6729">
        <w:rPr>
          <w:szCs w:val="18"/>
          <w:lang w:val="nl"/>
        </w:rPr>
        <w:t xml:space="preserve">een ander orgaan, al dan niet een derde, aan wie/waaraan de </w:t>
      </w:r>
      <w:r>
        <w:rPr>
          <w:szCs w:val="18"/>
          <w:lang w:val="nl"/>
        </w:rPr>
        <w:t>P</w:t>
      </w:r>
      <w:r w:rsidRPr="00EE6729">
        <w:rPr>
          <w:szCs w:val="18"/>
          <w:lang w:val="nl"/>
        </w:rPr>
        <w:t xml:space="preserve">ersoonsgegevens worden </w:t>
      </w:r>
      <w:r w:rsidRPr="00EE6729">
        <w:rPr>
          <w:szCs w:val="18"/>
          <w:lang w:val="nl"/>
        </w:rPr>
        <w:lastRenderedPageBreak/>
        <w:t xml:space="preserve">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6AE62CC8" w14:textId="77777777" w:rsidR="002875EA" w:rsidRPr="00A6396C" w:rsidRDefault="002875EA" w:rsidP="008A61A3">
      <w:pPr>
        <w:rPr>
          <w:szCs w:val="18"/>
        </w:rPr>
      </w:pPr>
    </w:p>
    <w:p w14:paraId="1B50DD1C" w14:textId="25CBD7BF" w:rsidR="00260B08" w:rsidRPr="00260B08" w:rsidRDefault="002875EA" w:rsidP="008A61A3">
      <w:pPr>
        <w:ind w:left="705" w:hanging="705"/>
        <w:rPr>
          <w:szCs w:val="18"/>
        </w:rPr>
      </w:pPr>
      <w:r w:rsidRPr="00A6396C">
        <w:rPr>
          <w:szCs w:val="18"/>
        </w:rPr>
        <w:t>1.</w:t>
      </w:r>
      <w:r w:rsidR="00B7359D">
        <w:rPr>
          <w:szCs w:val="18"/>
        </w:rPr>
        <w:t>6</w:t>
      </w:r>
      <w:r w:rsidRPr="00A6396C">
        <w:rPr>
          <w:szCs w:val="18"/>
        </w:rPr>
        <w:tab/>
      </w:r>
      <w:r w:rsidR="00260B08">
        <w:rPr>
          <w:szCs w:val="18"/>
          <w:u w:val="single"/>
        </w:rPr>
        <w:t>Overeenkomst</w:t>
      </w:r>
      <w:r w:rsidR="00260B08">
        <w:rPr>
          <w:szCs w:val="18"/>
        </w:rPr>
        <w:t>: de overeenkomst tussen Opdrachtgever en Wederpartij [titel] van [datum], met kenmerk [kenmerk].</w:t>
      </w:r>
    </w:p>
    <w:p w14:paraId="083F36BE" w14:textId="77777777" w:rsidR="00260B08" w:rsidRDefault="00260B08" w:rsidP="008A61A3">
      <w:pPr>
        <w:rPr>
          <w:szCs w:val="18"/>
        </w:rPr>
      </w:pPr>
    </w:p>
    <w:p w14:paraId="7C23DA02" w14:textId="349B69FA" w:rsidR="002875EA" w:rsidRDefault="00260B08" w:rsidP="008A61A3">
      <w:pPr>
        <w:ind w:left="705" w:hanging="705"/>
        <w:rPr>
          <w:szCs w:val="18"/>
        </w:rPr>
      </w:pPr>
      <w:r>
        <w:rPr>
          <w:szCs w:val="18"/>
        </w:rPr>
        <w:t>1.</w:t>
      </w:r>
      <w:r w:rsidR="00B7359D">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Wederpartij in het kader van de Overeenkomst ten behoeve van Opdrachtgever </w:t>
      </w:r>
      <w:r w:rsidR="00B7359D">
        <w:rPr>
          <w:szCs w:val="18"/>
        </w:rPr>
        <w:t>V</w:t>
      </w:r>
      <w:r w:rsidR="002875EA" w:rsidRPr="00A6396C">
        <w:rPr>
          <w:szCs w:val="18"/>
        </w:rPr>
        <w:t>erwerkt.</w:t>
      </w:r>
      <w:r w:rsidR="004D7614" w:rsidRPr="004D7614">
        <w:rPr>
          <w:szCs w:val="18"/>
        </w:rPr>
        <w:tab/>
      </w:r>
    </w:p>
    <w:p w14:paraId="1F623884" w14:textId="1620316C" w:rsidR="00786B9D" w:rsidRDefault="00786B9D" w:rsidP="008A61A3">
      <w:pPr>
        <w:rPr>
          <w:szCs w:val="18"/>
        </w:rPr>
      </w:pPr>
    </w:p>
    <w:p w14:paraId="010B7BB6" w14:textId="77777777" w:rsidR="00B7359D" w:rsidRDefault="00B7359D" w:rsidP="008A61A3">
      <w:pPr>
        <w:ind w:left="705" w:hanging="705"/>
        <w:rPr>
          <w:szCs w:val="18"/>
        </w:rPr>
      </w:pPr>
      <w:r>
        <w:rPr>
          <w:szCs w:val="18"/>
        </w:rPr>
        <w:t>1.8</w:t>
      </w:r>
      <w:r>
        <w:rPr>
          <w:szCs w:val="18"/>
        </w:rPr>
        <w:tab/>
      </w: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6C14CCC8" w14:textId="309594AA" w:rsidR="00B7359D" w:rsidRPr="004D7614" w:rsidRDefault="00B7359D" w:rsidP="008A61A3">
      <w:pPr>
        <w:rPr>
          <w:szCs w:val="18"/>
        </w:rPr>
      </w:pPr>
    </w:p>
    <w:p w14:paraId="066F6768" w14:textId="493D6925" w:rsidR="002875EA" w:rsidRDefault="002875EA" w:rsidP="008A61A3">
      <w:pPr>
        <w:ind w:left="705" w:hanging="705"/>
        <w:rPr>
          <w:szCs w:val="18"/>
        </w:rPr>
      </w:pPr>
      <w:r w:rsidRPr="00A6396C">
        <w:rPr>
          <w:szCs w:val="18"/>
        </w:rPr>
        <w:t>1.</w:t>
      </w:r>
      <w:r w:rsidR="00B7359D">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25EAB767" w14:textId="388A9F2B" w:rsidR="00B7359D" w:rsidRDefault="00B7359D" w:rsidP="008A61A3">
      <w:pPr>
        <w:rPr>
          <w:szCs w:val="18"/>
        </w:rPr>
      </w:pPr>
    </w:p>
    <w:p w14:paraId="5F9347E2" w14:textId="77777777" w:rsidR="00B7359D" w:rsidRPr="00A6396C" w:rsidRDefault="00B7359D" w:rsidP="008A61A3">
      <w:pPr>
        <w:ind w:left="705" w:hanging="705"/>
        <w:rPr>
          <w:szCs w:val="18"/>
        </w:rPr>
      </w:pPr>
      <w:r>
        <w:rPr>
          <w:szCs w:val="18"/>
        </w:rPr>
        <w:t>1.10</w:t>
      </w:r>
      <w:r>
        <w:rPr>
          <w:szCs w:val="18"/>
        </w:rPr>
        <w:tab/>
      </w:r>
      <w:r w:rsidRPr="000A3E38">
        <w:rPr>
          <w:szCs w:val="18"/>
          <w:u w:val="single"/>
        </w:rPr>
        <w:t>Verwerker</w:t>
      </w:r>
      <w:r>
        <w:rPr>
          <w:szCs w:val="18"/>
        </w:rPr>
        <w:t xml:space="preserve">: </w:t>
      </w:r>
      <w:r w:rsidRPr="00EE6729">
        <w:rPr>
          <w:szCs w:val="18"/>
        </w:rPr>
        <w:t xml:space="preserve">een natuurlijke persoon of rechtspersoon, een overheidsinstantie, een dienst of een ander orgaan die/dat ten behoeve van de </w:t>
      </w:r>
      <w:r>
        <w:rPr>
          <w:szCs w:val="18"/>
        </w:rPr>
        <w:t>V</w:t>
      </w:r>
      <w:r w:rsidRPr="00EE6729">
        <w:rPr>
          <w:szCs w:val="18"/>
        </w:rPr>
        <w:t xml:space="preserve">erwerkingsverantwoordelijke </w:t>
      </w:r>
      <w:r>
        <w:rPr>
          <w:szCs w:val="18"/>
        </w:rPr>
        <w:t>P</w:t>
      </w:r>
      <w:r w:rsidRPr="00EE6729">
        <w:rPr>
          <w:szCs w:val="18"/>
        </w:rPr>
        <w:t xml:space="preserve">ersoonsgegevens </w:t>
      </w:r>
      <w:r>
        <w:rPr>
          <w:szCs w:val="18"/>
        </w:rPr>
        <w:t>V</w:t>
      </w:r>
      <w:r w:rsidRPr="00EE6729">
        <w:rPr>
          <w:szCs w:val="18"/>
        </w:rPr>
        <w:t>erwerkt</w:t>
      </w:r>
      <w:r>
        <w:rPr>
          <w:szCs w:val="18"/>
        </w:rPr>
        <w:t>.</w:t>
      </w:r>
    </w:p>
    <w:p w14:paraId="7ADEAAD0" w14:textId="067DB279" w:rsidR="002875EA" w:rsidRPr="00A6396C" w:rsidRDefault="002875EA" w:rsidP="008A61A3">
      <w:pPr>
        <w:rPr>
          <w:szCs w:val="18"/>
          <w:lang w:val="nl"/>
        </w:rPr>
      </w:pPr>
    </w:p>
    <w:p w14:paraId="3A5AB079" w14:textId="53F79BAA" w:rsidR="002875EA" w:rsidRDefault="00B17DB6" w:rsidP="008A61A3">
      <w:pPr>
        <w:ind w:left="705" w:hanging="705"/>
        <w:rPr>
          <w:szCs w:val="18"/>
        </w:rPr>
      </w:pPr>
      <w:r w:rsidRPr="00B17DB6">
        <w:rPr>
          <w:szCs w:val="18"/>
        </w:rPr>
        <w:t>1.</w:t>
      </w:r>
      <w:r w:rsidR="00B7359D">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6BF1369" w14:textId="77777777" w:rsidR="006F3FDB" w:rsidRPr="00A6396C" w:rsidRDefault="006F3FDB" w:rsidP="008A61A3">
      <w:pPr>
        <w:rPr>
          <w:szCs w:val="18"/>
          <w:lang w:val="nl"/>
        </w:rPr>
      </w:pPr>
    </w:p>
    <w:p w14:paraId="0F832650" w14:textId="5D1B9FD3" w:rsidR="006F3FDB" w:rsidRDefault="00B17DB6" w:rsidP="008A61A3">
      <w:pPr>
        <w:ind w:left="705" w:hanging="705"/>
        <w:rPr>
          <w:szCs w:val="18"/>
        </w:rPr>
      </w:pPr>
      <w:r w:rsidRPr="00B17DB6">
        <w:rPr>
          <w:szCs w:val="18"/>
        </w:rPr>
        <w:t>1.</w:t>
      </w:r>
      <w:r w:rsidR="00B7359D">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wissen of vernietigen</w:t>
      </w:r>
      <w:r w:rsidR="00B7359D">
        <w:rPr>
          <w:szCs w:val="18"/>
        </w:rPr>
        <w:t xml:space="preserve"> van gegevens</w:t>
      </w:r>
      <w:r w:rsidR="004D7614">
        <w:rPr>
          <w:szCs w:val="18"/>
        </w:rPr>
        <w:t xml:space="preserve">. </w:t>
      </w:r>
    </w:p>
    <w:p w14:paraId="21231D8F" w14:textId="77777777" w:rsidR="006F3FDB" w:rsidRPr="006F3FDB" w:rsidRDefault="006F3FDB" w:rsidP="006F3FDB">
      <w:pPr>
        <w:spacing w:line="276" w:lineRule="auto"/>
        <w:rPr>
          <w:szCs w:val="18"/>
        </w:rPr>
      </w:pPr>
    </w:p>
    <w:p w14:paraId="4E705FE5" w14:textId="29F00532" w:rsidR="00A6396C" w:rsidRPr="00A6396C" w:rsidRDefault="002A54AA" w:rsidP="006F3FDB">
      <w:pPr>
        <w:pStyle w:val="Kop3"/>
        <w:rPr>
          <w:rFonts w:ascii="Verdana" w:hAnsi="Verdana"/>
          <w:sz w:val="18"/>
          <w:szCs w:val="18"/>
        </w:rPr>
      </w:pPr>
      <w:bookmarkStart w:id="21" w:name="_Toc499732872"/>
      <w:bookmarkStart w:id="22" w:name="_Toc484590371"/>
      <w:bookmarkStart w:id="23"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1"/>
      <w:r w:rsidR="007538D1" w:rsidRPr="00A6396C">
        <w:rPr>
          <w:rFonts w:ascii="Verdana" w:hAnsi="Verdana"/>
          <w:sz w:val="18"/>
          <w:szCs w:val="18"/>
        </w:rPr>
        <w:t xml:space="preserve"> </w:t>
      </w:r>
    </w:p>
    <w:bookmarkEnd w:id="22"/>
    <w:bookmarkEnd w:id="23"/>
    <w:p w14:paraId="481BAF3B" w14:textId="07CF3E0B" w:rsidR="002875EA" w:rsidRPr="00A6396C" w:rsidRDefault="002875EA" w:rsidP="008A61A3">
      <w:pPr>
        <w:ind w:left="708" w:hanging="705"/>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 xml:space="preserve">g door Wederpartij </w:t>
      </w:r>
      <w:r w:rsidR="00AD703F">
        <w:rPr>
          <w:szCs w:val="18"/>
          <w:lang w:val="nl"/>
        </w:rPr>
        <w:t>in het kader</w:t>
      </w:r>
      <w:r w:rsidRPr="00A6396C">
        <w:rPr>
          <w:szCs w:val="18"/>
          <w:lang w:val="nl"/>
        </w:rPr>
        <w:t xml:space="preserve"> van de Overeenkomst</w:t>
      </w:r>
      <w:r w:rsidR="00B7359D">
        <w:rPr>
          <w:szCs w:val="18"/>
          <w:lang w:val="nl"/>
        </w:rPr>
        <w:t xml:space="preserve"> </w:t>
      </w:r>
      <w:r w:rsidR="00B7359D">
        <w:rPr>
          <w:lang w:val="nl"/>
        </w:rPr>
        <w:t>en is onlosmakelijk verbonden met de Overeenkomst</w:t>
      </w:r>
      <w:r w:rsidRPr="00A6396C">
        <w:rPr>
          <w:szCs w:val="18"/>
          <w:lang w:val="nl"/>
        </w:rPr>
        <w:t>.</w:t>
      </w:r>
    </w:p>
    <w:p w14:paraId="691E3882" w14:textId="77777777" w:rsidR="002875EA" w:rsidRPr="00A6396C" w:rsidRDefault="002875EA" w:rsidP="008A61A3">
      <w:pPr>
        <w:rPr>
          <w:i/>
          <w:szCs w:val="18"/>
          <w:lang w:val="nl"/>
        </w:rPr>
      </w:pPr>
    </w:p>
    <w:p w14:paraId="476AB768" w14:textId="348BDE0D" w:rsidR="002875EA" w:rsidRDefault="002875EA" w:rsidP="008A61A3">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043CE8">
        <w:rPr>
          <w:szCs w:val="18"/>
          <w:lang w:val="nl"/>
        </w:rPr>
        <w:t>ersoonsgegevens en de categorie</w:t>
      </w:r>
      <w:r w:rsidR="00E52F5D">
        <w:rPr>
          <w:szCs w:val="18"/>
          <w:lang w:val="nl"/>
        </w:rPr>
        <w:t>ë</w:t>
      </w:r>
      <w:r w:rsidRPr="00A6396C">
        <w:rPr>
          <w:szCs w:val="18"/>
          <w:lang w:val="nl"/>
        </w:rPr>
        <w:t>n van</w:t>
      </w:r>
      <w:r w:rsidR="00281B99">
        <w:rPr>
          <w:szCs w:val="18"/>
          <w:lang w:val="nl"/>
        </w:rPr>
        <w:t xml:space="preserve"> Persoonsgegevens,</w:t>
      </w:r>
      <w:r w:rsidRPr="00A6396C">
        <w:rPr>
          <w:szCs w:val="18"/>
          <w:lang w:val="nl"/>
        </w:rPr>
        <w:t xml:space="preserve"> Betrokkenen</w:t>
      </w:r>
      <w:r w:rsidR="00281B99">
        <w:rPr>
          <w:szCs w:val="18"/>
          <w:lang w:val="nl"/>
        </w:rPr>
        <w:t xml:space="preserve"> en </w:t>
      </w:r>
      <w:r w:rsidR="00B7359D">
        <w:rPr>
          <w:szCs w:val="18"/>
          <w:lang w:val="nl"/>
        </w:rPr>
        <w:t>O</w:t>
      </w:r>
      <w:r w:rsidR="00281B99">
        <w:rPr>
          <w:szCs w:val="18"/>
          <w:lang w:val="nl"/>
        </w:rPr>
        <w:t>ntvangers</w:t>
      </w:r>
      <w:r w:rsidR="00260B08">
        <w:rPr>
          <w:szCs w:val="18"/>
          <w:lang w:val="nl"/>
        </w:rPr>
        <w:t xml:space="preserve"> zijn in Bijlage 1</w:t>
      </w:r>
      <w:r w:rsidRPr="00A6396C">
        <w:rPr>
          <w:szCs w:val="18"/>
          <w:lang w:val="nl"/>
        </w:rPr>
        <w:t xml:space="preserve"> omschreven. </w:t>
      </w:r>
    </w:p>
    <w:p w14:paraId="640AE500" w14:textId="77777777" w:rsidR="00AD703F" w:rsidRDefault="00AD703F" w:rsidP="008A61A3">
      <w:pPr>
        <w:rPr>
          <w:szCs w:val="18"/>
          <w:lang w:val="nl"/>
        </w:rPr>
      </w:pPr>
    </w:p>
    <w:p w14:paraId="11001123" w14:textId="632EB291" w:rsidR="00AD703F" w:rsidRDefault="00AD703F" w:rsidP="008A61A3">
      <w:pPr>
        <w:ind w:left="705" w:hanging="705"/>
        <w:rPr>
          <w:szCs w:val="18"/>
          <w:lang w:val="nl"/>
        </w:rPr>
      </w:pPr>
      <w:r>
        <w:rPr>
          <w:szCs w:val="18"/>
          <w:lang w:val="nl"/>
        </w:rPr>
        <w:t>2.3</w:t>
      </w:r>
      <w:r>
        <w:rPr>
          <w:szCs w:val="18"/>
          <w:lang w:val="nl"/>
        </w:rPr>
        <w:tab/>
        <w:t xml:space="preserve">Wederpartij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A61A3">
      <w:pPr>
        <w:rPr>
          <w:szCs w:val="18"/>
          <w:lang w:val="nl"/>
        </w:rPr>
      </w:pPr>
    </w:p>
    <w:p w14:paraId="2F618980" w14:textId="41902D43" w:rsidR="00131571" w:rsidRDefault="00131571" w:rsidP="008A61A3">
      <w:pPr>
        <w:ind w:left="705" w:hanging="705"/>
        <w:rPr>
          <w:szCs w:val="18"/>
          <w:lang w:val="nl"/>
        </w:rPr>
      </w:pPr>
      <w:r>
        <w:rPr>
          <w:szCs w:val="18"/>
          <w:lang w:val="nl"/>
        </w:rPr>
        <w:t>2.4</w:t>
      </w:r>
      <w:r>
        <w:rPr>
          <w:szCs w:val="18"/>
          <w:lang w:val="nl"/>
        </w:rPr>
        <w:tab/>
      </w:r>
      <w:r w:rsidRPr="00131571">
        <w:rPr>
          <w:szCs w:val="18"/>
          <w:lang w:val="nl"/>
        </w:rPr>
        <w:t>Wederpartij garandeert te voldoen aan de vereisten van de toepasselijke wet-</w:t>
      </w:r>
      <w:r w:rsidR="00744B52">
        <w:rPr>
          <w:szCs w:val="18"/>
          <w:lang w:val="nl"/>
        </w:rPr>
        <w:t xml:space="preserve"> en regelgeving betreffende de V</w:t>
      </w:r>
      <w:r w:rsidRPr="00131571">
        <w:rPr>
          <w:szCs w:val="18"/>
          <w:lang w:val="nl"/>
        </w:rPr>
        <w:t>erwerking</w:t>
      </w:r>
      <w:r w:rsidR="007C09D7">
        <w:rPr>
          <w:szCs w:val="18"/>
          <w:lang w:val="nl"/>
        </w:rPr>
        <w:t>.</w:t>
      </w:r>
    </w:p>
    <w:p w14:paraId="4BE4BAD5" w14:textId="77777777" w:rsidR="003063A4" w:rsidRPr="00A6396C" w:rsidRDefault="003063A4" w:rsidP="00A6396C">
      <w:pPr>
        <w:spacing w:line="276" w:lineRule="auto"/>
        <w:rPr>
          <w:szCs w:val="18"/>
          <w:lang w:val="nl"/>
        </w:rPr>
      </w:pPr>
    </w:p>
    <w:p w14:paraId="20E05439" w14:textId="5815EBA1" w:rsidR="007538D1" w:rsidRPr="003063A4" w:rsidRDefault="002A54AA" w:rsidP="00A6396C">
      <w:pPr>
        <w:pStyle w:val="Kop3"/>
        <w:rPr>
          <w:rFonts w:ascii="Verdana" w:hAnsi="Verdana"/>
          <w:color w:val="FF0000"/>
          <w:sz w:val="18"/>
          <w:szCs w:val="18"/>
        </w:rPr>
      </w:pPr>
      <w:bookmarkStart w:id="24" w:name="_Toc499732873"/>
      <w:bookmarkStart w:id="25" w:name="_Toc484590372"/>
      <w:bookmarkStart w:id="26" w:name="_Toc484590458"/>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4"/>
      <w:r w:rsidR="007538D1" w:rsidRPr="00A6396C">
        <w:rPr>
          <w:rFonts w:ascii="Verdana" w:hAnsi="Verdana"/>
          <w:sz w:val="18"/>
          <w:szCs w:val="18"/>
        </w:rPr>
        <w:t xml:space="preserve"> </w:t>
      </w:r>
      <w:bookmarkEnd w:id="25"/>
      <w:bookmarkEnd w:id="26"/>
    </w:p>
    <w:p w14:paraId="590BD630" w14:textId="6B61C83D" w:rsidR="002875EA" w:rsidRPr="00A6396C" w:rsidRDefault="009356C7" w:rsidP="008A61A3">
      <w:pPr>
        <w:ind w:left="705" w:hanging="705"/>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A61A3">
      <w:pPr>
        <w:ind w:left="709" w:hanging="709"/>
        <w:rPr>
          <w:szCs w:val="18"/>
        </w:rPr>
      </w:pPr>
    </w:p>
    <w:p w14:paraId="3DEE2795" w14:textId="1888DF2E" w:rsidR="002875EA" w:rsidRPr="00A6396C" w:rsidRDefault="009356C7" w:rsidP="008A61A3">
      <w:pPr>
        <w:ind w:left="705" w:hanging="705"/>
        <w:rPr>
          <w:szCs w:val="18"/>
        </w:rPr>
      </w:pPr>
      <w:r>
        <w:rPr>
          <w:szCs w:val="18"/>
        </w:rPr>
        <w:t>3</w:t>
      </w:r>
      <w:r w:rsidR="00B17DB6">
        <w:rPr>
          <w:szCs w:val="18"/>
        </w:rPr>
        <w:t xml:space="preserve">.2 </w:t>
      </w:r>
      <w:r w:rsidR="00B17DB6">
        <w:rPr>
          <w:szCs w:val="18"/>
        </w:rPr>
        <w:tab/>
      </w:r>
      <w:r w:rsidR="007C5F56">
        <w:rPr>
          <w:szCs w:val="18"/>
        </w:rPr>
        <w:t xml:space="preserve">Deze </w:t>
      </w:r>
      <w:r w:rsidR="002875EA" w:rsidRPr="00A6396C">
        <w:rPr>
          <w:szCs w:val="18"/>
        </w:rPr>
        <w:t xml:space="preserve">Verwerkersovereenkomst eindigt voor zover </w:t>
      </w:r>
      <w:r w:rsidR="004E7094">
        <w:rPr>
          <w:szCs w:val="18"/>
        </w:rPr>
        <w:t xml:space="preserve">en nadat </w:t>
      </w:r>
      <w:r w:rsidR="002875EA" w:rsidRPr="00A6396C">
        <w:rPr>
          <w:szCs w:val="18"/>
        </w:rPr>
        <w:t xml:space="preserve">Wederpartij alle Persoonsgegevens </w:t>
      </w:r>
      <w:r w:rsidR="004E7094">
        <w:rPr>
          <w:szCs w:val="18"/>
        </w:rPr>
        <w:t xml:space="preserve">heeft gewist, terugbezorgd en bestaande kopieën heeft verwijderd met inachtneming van </w:t>
      </w:r>
      <w:r w:rsidR="002875EA" w:rsidRPr="00A6396C">
        <w:rPr>
          <w:szCs w:val="18"/>
        </w:rPr>
        <w:t xml:space="preserve">artikel </w:t>
      </w:r>
      <w:r w:rsidR="00D063EA">
        <w:rPr>
          <w:szCs w:val="18"/>
        </w:rPr>
        <w:t>10</w:t>
      </w:r>
      <w:r w:rsidR="007F5108" w:rsidRPr="00A6396C">
        <w:rPr>
          <w:szCs w:val="18"/>
        </w:rPr>
        <w:t xml:space="preserve"> </w:t>
      </w:r>
      <w:r w:rsidR="004E7094">
        <w:rPr>
          <w:szCs w:val="18"/>
        </w:rPr>
        <w:t>van deze Verwerkersovereenkomst</w:t>
      </w:r>
      <w:r w:rsidR="002875EA" w:rsidRPr="00A6396C">
        <w:rPr>
          <w:szCs w:val="18"/>
        </w:rPr>
        <w:t>.</w:t>
      </w:r>
    </w:p>
    <w:p w14:paraId="747164A7" w14:textId="77777777" w:rsidR="002875EA" w:rsidRPr="00A6396C" w:rsidRDefault="002875EA" w:rsidP="008A61A3">
      <w:pPr>
        <w:rPr>
          <w:szCs w:val="18"/>
        </w:rPr>
      </w:pPr>
    </w:p>
    <w:p w14:paraId="5D7306AF" w14:textId="2E7AF8E4" w:rsidR="000028C8" w:rsidRPr="00A6396C" w:rsidRDefault="007F5108" w:rsidP="008A61A3">
      <w:pPr>
        <w:rPr>
          <w:szCs w:val="18"/>
        </w:rPr>
      </w:pPr>
      <w:r>
        <w:rPr>
          <w:szCs w:val="18"/>
        </w:rPr>
        <w:t>3</w:t>
      </w:r>
      <w:r w:rsidR="002875EA" w:rsidRPr="00A6396C">
        <w:rPr>
          <w:szCs w:val="18"/>
        </w:rPr>
        <w:t>.3</w:t>
      </w:r>
      <w:r w:rsidR="002875EA" w:rsidRPr="00A6396C">
        <w:rPr>
          <w:szCs w:val="18"/>
        </w:rPr>
        <w:tab/>
      </w:r>
      <w:r w:rsidR="004E7094">
        <w:rPr>
          <w:szCs w:val="18"/>
        </w:rPr>
        <w:t xml:space="preserve">Deze Verwerkersovereenkomst is niet tussentijds opzegbaar. </w:t>
      </w:r>
    </w:p>
    <w:p w14:paraId="20D457D2" w14:textId="3EAB11BA" w:rsidR="00A6396C" w:rsidRPr="00A6396C" w:rsidRDefault="002A54AA" w:rsidP="00A6396C">
      <w:pPr>
        <w:pStyle w:val="Kop3"/>
        <w:rPr>
          <w:rFonts w:ascii="Verdana" w:hAnsi="Verdana"/>
          <w:sz w:val="18"/>
          <w:szCs w:val="18"/>
        </w:rPr>
      </w:pPr>
      <w:bookmarkStart w:id="27" w:name="_Toc499732874"/>
      <w:bookmarkStart w:id="28" w:name="_Toc484590373"/>
      <w:bookmarkStart w:id="29" w:name="_Toc484590459"/>
      <w:r>
        <w:rPr>
          <w:rFonts w:ascii="Verdana" w:hAnsi="Verdana"/>
          <w:sz w:val="18"/>
          <w:szCs w:val="18"/>
        </w:rPr>
        <w:lastRenderedPageBreak/>
        <w:t xml:space="preserve">Artikel </w:t>
      </w:r>
      <w:r w:rsidR="00281B99">
        <w:rPr>
          <w:rFonts w:ascii="Verdana" w:hAnsi="Verdana"/>
          <w:sz w:val="18"/>
          <w:szCs w:val="18"/>
        </w:rPr>
        <w:t>4. Omvang v</w:t>
      </w:r>
      <w:r w:rsidR="007538D1" w:rsidRPr="00A6396C">
        <w:rPr>
          <w:rFonts w:ascii="Verdana" w:hAnsi="Verdana"/>
          <w:sz w:val="18"/>
          <w:szCs w:val="18"/>
        </w:rPr>
        <w:t>erwerkingsbevoegdheid Wederpartij</w:t>
      </w:r>
      <w:bookmarkEnd w:id="27"/>
    </w:p>
    <w:bookmarkEnd w:id="28"/>
    <w:bookmarkEnd w:id="29"/>
    <w:p w14:paraId="3A06782F" w14:textId="44419E8F" w:rsidR="004E7094" w:rsidRDefault="00A86CCB" w:rsidP="008A61A3">
      <w:pPr>
        <w:ind w:left="705" w:hanging="705"/>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F5102F" w:rsidRPr="00A6396C">
        <w:rPr>
          <w:rFonts w:cs="Arial"/>
          <w:szCs w:val="18"/>
          <w:lang w:val="nl"/>
        </w:rPr>
        <w:t>Wederpartij</w:t>
      </w:r>
      <w:r w:rsidR="00F5102F" w:rsidRPr="00A6396C">
        <w:rPr>
          <w:rFonts w:cs="Arial"/>
          <w:szCs w:val="18"/>
        </w:rPr>
        <w:t xml:space="preserve"> Verwerkt de Persoonsgegevens uitsluitend </w:t>
      </w:r>
      <w:r w:rsidR="00744B52">
        <w:rPr>
          <w:rFonts w:cs="Arial"/>
          <w:szCs w:val="18"/>
        </w:rPr>
        <w:t xml:space="preserve">in opdracht </w:t>
      </w:r>
      <w:r w:rsidR="00CA425F">
        <w:rPr>
          <w:rFonts w:cs="Arial"/>
          <w:szCs w:val="18"/>
        </w:rPr>
        <w:t xml:space="preserve">en </w:t>
      </w:r>
      <w:r w:rsidR="00B755CD">
        <w:rPr>
          <w:rFonts w:cs="Arial"/>
          <w:szCs w:val="18"/>
        </w:rPr>
        <w:t xml:space="preserve">op basis van schriftelijke instructies </w:t>
      </w:r>
      <w:r w:rsidR="00F5102F" w:rsidRPr="00A6396C">
        <w:rPr>
          <w:rFonts w:cs="Arial"/>
          <w:szCs w:val="18"/>
        </w:rPr>
        <w:t>van Opdrachtgever</w:t>
      </w:r>
      <w:r w:rsidR="004E7094">
        <w:rPr>
          <w:rFonts w:cs="Arial"/>
          <w:szCs w:val="18"/>
        </w:rPr>
        <w:t>, tenzij een op Wederpartij van toepassing zijnde wettelijk voorschrift hem tot Verwerking verplicht. In dat geval stelt Wederpartij Opdrachtgever voorafgaand aan de Verwerking in kennis van dat wettelijk voorschrift, tenzij dat wettelijk voorschrift deze kennisgeving om gewichtige redenen van algemeen belang verbiedt.</w:t>
      </w:r>
      <w:r w:rsidR="004E7094" w:rsidRPr="00A6396C">
        <w:rPr>
          <w:rFonts w:cs="Arial"/>
          <w:szCs w:val="18"/>
        </w:rPr>
        <w:t xml:space="preserve"> </w:t>
      </w:r>
    </w:p>
    <w:p w14:paraId="794863AB" w14:textId="1204B8A9" w:rsidR="00F5102F" w:rsidRPr="00F92204" w:rsidRDefault="00F5102F" w:rsidP="008A61A3">
      <w:pPr>
        <w:rPr>
          <w:rFonts w:cs="Arial"/>
          <w:color w:val="FF0000"/>
          <w:szCs w:val="18"/>
        </w:rPr>
      </w:pPr>
      <w:r w:rsidRPr="00A6396C">
        <w:rPr>
          <w:rFonts w:cs="Arial"/>
          <w:szCs w:val="18"/>
        </w:rPr>
        <w:t xml:space="preserve"> </w:t>
      </w:r>
    </w:p>
    <w:p w14:paraId="6924894F" w14:textId="281C8376" w:rsidR="003607FF" w:rsidRDefault="00CF20AA" w:rsidP="008A61A3">
      <w:pPr>
        <w:ind w:left="705" w:hanging="705"/>
        <w:rPr>
          <w:rFonts w:cs="Arial"/>
          <w:szCs w:val="18"/>
        </w:rPr>
      </w:pPr>
      <w:r>
        <w:rPr>
          <w:rFonts w:cs="Arial"/>
          <w:szCs w:val="18"/>
        </w:rPr>
        <w:t>4</w:t>
      </w:r>
      <w:r w:rsidR="00F5102F" w:rsidRPr="00A6396C">
        <w:rPr>
          <w:rFonts w:cs="Arial"/>
          <w:szCs w:val="18"/>
        </w:rPr>
        <w:t>.</w:t>
      </w:r>
      <w:r w:rsidR="004E7094">
        <w:rPr>
          <w:rFonts w:cs="Arial"/>
          <w:szCs w:val="18"/>
        </w:rPr>
        <w:t>2</w:t>
      </w:r>
      <w:r w:rsidRPr="00A6396C">
        <w:rPr>
          <w:rFonts w:cs="Arial"/>
          <w:szCs w:val="18"/>
        </w:rPr>
        <w:t xml:space="preserve"> </w:t>
      </w:r>
      <w:r w:rsidR="00F5102F" w:rsidRPr="00A6396C">
        <w:rPr>
          <w:rFonts w:cs="Arial"/>
          <w:szCs w:val="18"/>
        </w:rPr>
        <w:tab/>
        <w:t>Wederpartij heeft geen zeggenschap over het doel</w:t>
      </w:r>
      <w:r w:rsidR="00D063EA">
        <w:rPr>
          <w:rFonts w:cs="Arial"/>
          <w:szCs w:val="18"/>
        </w:rPr>
        <w:t xml:space="preserve"> van</w:t>
      </w:r>
      <w:r w:rsidR="00F5102F" w:rsidRPr="00A6396C">
        <w:rPr>
          <w:rFonts w:cs="Arial"/>
          <w:szCs w:val="18"/>
        </w:rPr>
        <w:t xml:space="preserve"> en de middelen voor de Verwerking </w:t>
      </w:r>
      <w:r w:rsidR="004E7094">
        <w:rPr>
          <w:rFonts w:cs="Arial"/>
          <w:szCs w:val="18"/>
        </w:rPr>
        <w:t>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55FD4FDF" w:rsidR="00A6396C" w:rsidRPr="00A6396C" w:rsidRDefault="002A54AA" w:rsidP="00A6396C">
      <w:pPr>
        <w:pStyle w:val="Kop3"/>
        <w:rPr>
          <w:rFonts w:ascii="Verdana" w:hAnsi="Verdana"/>
          <w:sz w:val="18"/>
          <w:szCs w:val="18"/>
        </w:rPr>
      </w:pPr>
      <w:bookmarkStart w:id="30" w:name="_Toc499732875"/>
      <w:bookmarkStart w:id="31" w:name="_Toc484590374"/>
      <w:bookmarkStart w:id="32"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0"/>
      <w:r w:rsidR="007538D1" w:rsidRPr="00A6396C">
        <w:rPr>
          <w:rFonts w:ascii="Verdana" w:hAnsi="Verdana"/>
          <w:sz w:val="18"/>
          <w:szCs w:val="18"/>
        </w:rPr>
        <w:t xml:space="preserve"> </w:t>
      </w:r>
    </w:p>
    <w:bookmarkEnd w:id="31"/>
    <w:bookmarkEnd w:id="32"/>
    <w:p w14:paraId="2EC7724E" w14:textId="402DF180" w:rsidR="0097702C" w:rsidRPr="003063A4" w:rsidRDefault="001E0D08" w:rsidP="008A61A3">
      <w:pPr>
        <w:ind w:left="705" w:hanging="705"/>
        <w:rPr>
          <w:rFonts w:cs="Arial"/>
          <w:color w:val="FF0000"/>
          <w:szCs w:val="18"/>
        </w:rPr>
      </w:pPr>
      <w:r>
        <w:rPr>
          <w:rFonts w:cs="Arial"/>
          <w:szCs w:val="18"/>
        </w:rPr>
        <w:t>5</w:t>
      </w:r>
      <w:r w:rsidR="00F5102F" w:rsidRPr="00A6396C">
        <w:rPr>
          <w:rFonts w:cs="Arial"/>
          <w:szCs w:val="18"/>
        </w:rPr>
        <w:t>.1</w:t>
      </w:r>
      <w:r w:rsidR="00281B99">
        <w:rPr>
          <w:rFonts w:cs="Arial"/>
          <w:szCs w:val="18"/>
        </w:rPr>
        <w:t xml:space="preserve"> </w:t>
      </w:r>
      <w:r w:rsidR="00A74F98">
        <w:rPr>
          <w:rFonts w:cs="Arial"/>
          <w:szCs w:val="18"/>
        </w:rPr>
        <w:tab/>
      </w:r>
      <w:r w:rsidR="00B35E6B">
        <w:rPr>
          <w:rFonts w:cs="Arial"/>
          <w:szCs w:val="18"/>
        </w:rPr>
        <w:t>O</w:t>
      </w:r>
      <w:r w:rsidR="00281B99">
        <w:rPr>
          <w:rFonts w:cs="Arial"/>
          <w:szCs w:val="18"/>
        </w:rPr>
        <w:t>nverminderd artikel 2.3</w:t>
      </w:r>
      <w:r w:rsidR="003B2E54">
        <w:rPr>
          <w:rFonts w:cs="Arial"/>
          <w:szCs w:val="18"/>
        </w:rPr>
        <w:t xml:space="preserve"> </w:t>
      </w:r>
      <w:r w:rsidR="004E7094">
        <w:rPr>
          <w:rFonts w:cs="Arial"/>
          <w:szCs w:val="18"/>
        </w:rPr>
        <w:t xml:space="preserve">van deze Verwerkersovereenkomst </w:t>
      </w:r>
      <w:r w:rsidR="000C506F">
        <w:rPr>
          <w:rFonts w:cs="Arial"/>
          <w:szCs w:val="18"/>
        </w:rPr>
        <w:t xml:space="preserve">treft </w:t>
      </w:r>
      <w:r w:rsidR="00903714">
        <w:rPr>
          <w:rFonts w:cs="Arial"/>
          <w:szCs w:val="18"/>
        </w:rPr>
        <w:t xml:space="preserve">Wederpartij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A61A3">
      <w:pPr>
        <w:rPr>
          <w:rFonts w:cs="Arial"/>
          <w:szCs w:val="18"/>
        </w:rPr>
      </w:pPr>
    </w:p>
    <w:p w14:paraId="1E142158" w14:textId="32B4B6B2" w:rsidR="00131571" w:rsidRPr="00131571" w:rsidRDefault="00131571" w:rsidP="008A61A3">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8B52F3">
        <w:rPr>
          <w:rFonts w:cs="Arial"/>
          <w:szCs w:val="18"/>
        </w:rPr>
        <w:t xml:space="preserve">Wederpartij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A61A3">
      <w:pPr>
        <w:rPr>
          <w:rFonts w:cs="Arial"/>
          <w:szCs w:val="18"/>
        </w:rPr>
      </w:pPr>
    </w:p>
    <w:p w14:paraId="0718234E" w14:textId="49DF93B4" w:rsidR="0097702C" w:rsidRPr="00A6396C" w:rsidRDefault="0097702C" w:rsidP="008A61A3">
      <w:pPr>
        <w:ind w:left="705" w:hanging="705"/>
        <w:rPr>
          <w:rFonts w:cs="Arial"/>
          <w:szCs w:val="18"/>
        </w:rPr>
      </w:pPr>
      <w:r>
        <w:rPr>
          <w:rFonts w:cs="Arial"/>
          <w:szCs w:val="18"/>
        </w:rPr>
        <w:t>5.</w:t>
      </w:r>
      <w:r w:rsidR="00131571">
        <w:rPr>
          <w:rFonts w:cs="Arial"/>
          <w:szCs w:val="18"/>
        </w:rPr>
        <w:t>3</w:t>
      </w:r>
      <w:r>
        <w:rPr>
          <w:rFonts w:cs="Arial"/>
          <w:szCs w:val="18"/>
        </w:rPr>
        <w:tab/>
      </w:r>
      <w:r w:rsidRPr="00A6396C">
        <w:rPr>
          <w:rFonts w:cs="Arial"/>
          <w:szCs w:val="18"/>
        </w:rPr>
        <w:t>Indien en voor zover Opdrachtgever daarom uitdrukkelijk schriftelijk verzoekt, zal We</w:t>
      </w:r>
      <w:r>
        <w:rPr>
          <w:rFonts w:cs="Arial"/>
          <w:szCs w:val="18"/>
        </w:rPr>
        <w:t xml:space="preserve">derpartij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A61A3">
      <w:pPr>
        <w:rPr>
          <w:rFonts w:cs="Arial"/>
          <w:szCs w:val="18"/>
        </w:rPr>
      </w:pPr>
    </w:p>
    <w:p w14:paraId="13678505" w14:textId="70392FC9" w:rsidR="00F5102F" w:rsidRPr="003063A4" w:rsidRDefault="001E0D08" w:rsidP="008A61A3">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t xml:space="preserve">Wederpartij Verwerkt Persoonsgegevens </w:t>
      </w:r>
      <w:r w:rsidR="00E77A63">
        <w:rPr>
          <w:rFonts w:cs="Arial"/>
          <w:szCs w:val="18"/>
        </w:rPr>
        <w:t xml:space="preserve">niet </w:t>
      </w:r>
      <w:r w:rsidR="00F5102F" w:rsidRPr="00A6396C">
        <w:rPr>
          <w:rFonts w:cs="Arial"/>
          <w:szCs w:val="18"/>
        </w:rPr>
        <w:t>buiten de E</w:t>
      </w:r>
      <w:r w:rsidR="009A7785">
        <w:rPr>
          <w:rFonts w:cs="Arial"/>
          <w:szCs w:val="18"/>
        </w:rPr>
        <w:t>ER</w:t>
      </w:r>
      <w:r w:rsidR="00F5102F" w:rsidRPr="00A6396C">
        <w:rPr>
          <w:rFonts w:cs="Arial"/>
          <w:szCs w:val="18"/>
        </w:rPr>
        <w:t>, tenzij hij daarvoor uitdrukkelijk schriftelijk toestemming</w:t>
      </w:r>
      <w:r w:rsidR="009A7785">
        <w:rPr>
          <w:rFonts w:cs="Arial"/>
          <w:szCs w:val="18"/>
        </w:rPr>
        <w:t>, zo nodig voorzien van nadere voorwaarden,</w:t>
      </w:r>
      <w:r w:rsidR="00F5102F" w:rsidRPr="00A6396C">
        <w:rPr>
          <w:rFonts w:cs="Arial"/>
          <w:szCs w:val="18"/>
        </w:rPr>
        <w:t xml:space="preserve">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A61A3">
      <w:pPr>
        <w:rPr>
          <w:rFonts w:cs="Arial"/>
          <w:szCs w:val="18"/>
        </w:rPr>
      </w:pPr>
    </w:p>
    <w:p w14:paraId="556801AE" w14:textId="3A57F0D3" w:rsidR="003A33C4" w:rsidRDefault="002F71C6" w:rsidP="008A61A3">
      <w:pPr>
        <w:ind w:left="703" w:hanging="703"/>
        <w:rPr>
          <w:rFonts w:cs="Arial"/>
          <w:szCs w:val="18"/>
        </w:rPr>
      </w:pPr>
      <w:r>
        <w:rPr>
          <w:rFonts w:cs="Arial"/>
          <w:szCs w:val="18"/>
        </w:rPr>
        <w:t>5.</w:t>
      </w:r>
      <w:r w:rsidR="00131571">
        <w:rPr>
          <w:rFonts w:cs="Arial"/>
          <w:szCs w:val="18"/>
        </w:rPr>
        <w:t>5</w:t>
      </w:r>
      <w:r>
        <w:rPr>
          <w:rFonts w:cs="Arial"/>
          <w:szCs w:val="18"/>
        </w:rPr>
        <w:tab/>
        <w:t xml:space="preserve">Wederpartij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A61A3">
      <w:pPr>
        <w:rPr>
          <w:rFonts w:cs="Arial"/>
          <w:szCs w:val="18"/>
        </w:rPr>
      </w:pPr>
    </w:p>
    <w:p w14:paraId="57F72D2D" w14:textId="481D3FFE" w:rsidR="00716AB9" w:rsidRDefault="00716AB9" w:rsidP="008A61A3">
      <w:pPr>
        <w:ind w:left="705" w:hanging="705"/>
        <w:rPr>
          <w:rFonts w:cs="Arial"/>
          <w:szCs w:val="18"/>
        </w:rPr>
      </w:pPr>
      <w:r>
        <w:rPr>
          <w:rFonts w:cs="Arial"/>
          <w:szCs w:val="18"/>
        </w:rPr>
        <w:t>5.</w:t>
      </w:r>
      <w:r w:rsidR="00131571">
        <w:rPr>
          <w:rFonts w:cs="Arial"/>
          <w:szCs w:val="18"/>
        </w:rPr>
        <w:t>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457AA847" w:rsidR="003A33C4" w:rsidRPr="00BB2BB8" w:rsidRDefault="002A54AA" w:rsidP="00BB2BB8">
      <w:pPr>
        <w:pStyle w:val="Kop3"/>
        <w:rPr>
          <w:rFonts w:ascii="Verdana" w:hAnsi="Verdana"/>
          <w:color w:val="FF0000"/>
          <w:sz w:val="18"/>
          <w:szCs w:val="18"/>
        </w:rPr>
      </w:pPr>
      <w:bookmarkStart w:id="33" w:name="_Toc484590375"/>
      <w:bookmarkStart w:id="34" w:name="_Toc484590461"/>
      <w:bookmarkStart w:id="35" w:name="_Toc499732876"/>
      <w:r>
        <w:rPr>
          <w:rFonts w:ascii="Verdana" w:hAnsi="Verdana"/>
          <w:sz w:val="18"/>
          <w:szCs w:val="18"/>
        </w:rPr>
        <w:t xml:space="preserve">Artikel </w:t>
      </w:r>
      <w:r w:rsidR="007538D1" w:rsidRPr="00A6396C">
        <w:rPr>
          <w:rFonts w:ascii="Verdana" w:hAnsi="Verdana"/>
          <w:sz w:val="18"/>
          <w:szCs w:val="18"/>
        </w:rPr>
        <w:t>6. Geheimhouding door Personeel van Wederpartij</w:t>
      </w:r>
      <w:bookmarkEnd w:id="33"/>
      <w:bookmarkEnd w:id="34"/>
      <w:bookmarkEnd w:id="35"/>
    </w:p>
    <w:p w14:paraId="01250B45" w14:textId="5CEB1A18" w:rsidR="00F5102F" w:rsidRPr="00215421" w:rsidRDefault="008133BD" w:rsidP="008A61A3">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De Persoonsgegevens hebben een vertrouwelijk karakter als bedoeld in artikel 17.1 van de ARBIT-</w:t>
      </w:r>
      <w:r w:rsidR="002B69E3">
        <w:rPr>
          <w:rFonts w:cs="Arial"/>
          <w:szCs w:val="18"/>
        </w:rPr>
        <w:t>20</w:t>
      </w:r>
      <w:r w:rsidR="009A7785">
        <w:rPr>
          <w:rFonts w:cs="Arial"/>
          <w:szCs w:val="18"/>
        </w:rPr>
        <w:t>22</w:t>
      </w:r>
      <w:r w:rsidR="00D15F48" w:rsidRPr="00215421">
        <w:rPr>
          <w:rFonts w:cs="Arial"/>
          <w:szCs w:val="18"/>
        </w:rPr>
        <w:t xml:space="preserve">. </w:t>
      </w:r>
    </w:p>
    <w:p w14:paraId="052E05F3" w14:textId="77777777" w:rsidR="00F5102F" w:rsidRPr="00A6396C" w:rsidRDefault="00F5102F" w:rsidP="008A61A3">
      <w:pPr>
        <w:rPr>
          <w:rFonts w:cs="Arial"/>
          <w:szCs w:val="18"/>
        </w:rPr>
      </w:pPr>
    </w:p>
    <w:p w14:paraId="51A6F160" w14:textId="4F8BBFB4" w:rsidR="00F5102F" w:rsidRDefault="008133BD" w:rsidP="008A61A3">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BC0700">
        <w:rPr>
          <w:rFonts w:cs="Arial"/>
          <w:szCs w:val="18"/>
        </w:rPr>
        <w:t xml:space="preserve">Wederpartij </w:t>
      </w:r>
      <w:r w:rsidR="009A7785">
        <w:rPr>
          <w:rFonts w:cs="Arial"/>
          <w:szCs w:val="18"/>
        </w:rPr>
        <w:t xml:space="preserve">waarborgt </w:t>
      </w:r>
      <w:r w:rsidR="00BC0700">
        <w:rPr>
          <w:rFonts w:cs="Arial"/>
          <w:szCs w:val="18"/>
        </w:rPr>
        <w:t>dat</w:t>
      </w:r>
      <w:r w:rsidR="00364091">
        <w:rPr>
          <w:rFonts w:cs="Arial"/>
          <w:szCs w:val="18"/>
        </w:rPr>
        <w:t xml:space="preserve"> zijn P</w:t>
      </w:r>
      <w:r w:rsidR="00BC0700">
        <w:rPr>
          <w:rFonts w:cs="Arial"/>
          <w:szCs w:val="18"/>
        </w:rPr>
        <w:t>ersoneel zich ertoe heeft verbonden vertrouwelijkheid in acht te nemen als bedoeld in artikel 17.2 van de ARBIT-</w:t>
      </w:r>
      <w:r w:rsidR="002B69E3">
        <w:rPr>
          <w:rFonts w:cs="Arial"/>
          <w:szCs w:val="18"/>
        </w:rPr>
        <w:t>20</w:t>
      </w:r>
      <w:r w:rsidR="009A7785">
        <w:rPr>
          <w:rFonts w:cs="Arial"/>
          <w:szCs w:val="18"/>
        </w:rPr>
        <w:t>22</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1D85FE59" w:rsidR="0050284D" w:rsidRPr="00A6396C" w:rsidRDefault="002A54AA" w:rsidP="00A6396C">
      <w:pPr>
        <w:pStyle w:val="Kop3"/>
        <w:rPr>
          <w:rFonts w:ascii="Verdana" w:hAnsi="Verdana"/>
          <w:sz w:val="18"/>
          <w:szCs w:val="18"/>
        </w:rPr>
      </w:pPr>
      <w:bookmarkStart w:id="36" w:name="_Toc484590376"/>
      <w:bookmarkStart w:id="37" w:name="_Toc484590462"/>
      <w:bookmarkStart w:id="38" w:name="_Toc499732877"/>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36"/>
      <w:bookmarkEnd w:id="37"/>
      <w:bookmarkEnd w:id="38"/>
      <w:proofErr w:type="spellEnd"/>
    </w:p>
    <w:p w14:paraId="39CDA207" w14:textId="2DB9FF45" w:rsidR="00C27DFD" w:rsidRPr="007C09D7" w:rsidRDefault="00F5102F" w:rsidP="008A61A3">
      <w:pPr>
        <w:rPr>
          <w:rFonts w:cs="Arial"/>
          <w:b/>
          <w:szCs w:val="18"/>
        </w:rPr>
      </w:pPr>
      <w:r w:rsidRPr="00A6396C">
        <w:rPr>
          <w:rFonts w:cs="Arial"/>
          <w:szCs w:val="18"/>
        </w:rPr>
        <w:t>Wanneer Wederpartij</w:t>
      </w:r>
      <w:r w:rsidR="006E2AF8">
        <w:rPr>
          <w:rFonts w:cs="Arial"/>
          <w:szCs w:val="18"/>
        </w:rPr>
        <w:t>, met inachtneming van het bepaalde in artikel 23 van de ARBIT-</w:t>
      </w:r>
      <w:r w:rsidR="002B69E3">
        <w:rPr>
          <w:rFonts w:cs="Arial"/>
          <w:szCs w:val="18"/>
        </w:rPr>
        <w:t>20</w:t>
      </w:r>
      <w:r w:rsidR="009A7785">
        <w:rPr>
          <w:rFonts w:cs="Arial"/>
          <w:szCs w:val="18"/>
        </w:rPr>
        <w:t>22</w:t>
      </w:r>
      <w:r w:rsidR="006E2AF8">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9A7785">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9A7785">
        <w:rPr>
          <w:rFonts w:cs="Arial"/>
          <w:szCs w:val="18"/>
        </w:rPr>
        <w:t>V</w:t>
      </w:r>
      <w:r w:rsidR="002E3E4D">
        <w:rPr>
          <w:rFonts w:cs="Arial"/>
          <w:szCs w:val="18"/>
        </w:rPr>
        <w:t>erwerker</w:t>
      </w:r>
      <w:r w:rsidR="00DB16DA" w:rsidRPr="00A6396C">
        <w:rPr>
          <w:rFonts w:cs="Arial"/>
          <w:szCs w:val="18"/>
        </w:rPr>
        <w:t xml:space="preserve"> </w:t>
      </w:r>
      <w:r w:rsidRPr="00A6396C">
        <w:rPr>
          <w:rFonts w:cs="Arial"/>
          <w:szCs w:val="18"/>
        </w:rPr>
        <w:t>bij een overeenkomst dezelfde verplichtingen inzake gegevensbescherming opgelegd als die welke in deze Verwerkersovereenkomst zijn opgenomen.</w:t>
      </w:r>
    </w:p>
    <w:p w14:paraId="20CDA662" w14:textId="77777777" w:rsidR="00F5102F" w:rsidRPr="00A6396C" w:rsidRDefault="00F5102F" w:rsidP="00A6396C">
      <w:pPr>
        <w:spacing w:line="276" w:lineRule="auto"/>
        <w:rPr>
          <w:rFonts w:cs="Arial"/>
          <w:szCs w:val="18"/>
        </w:rPr>
      </w:pPr>
    </w:p>
    <w:p w14:paraId="0C74CE27" w14:textId="74104820" w:rsidR="00A6396C" w:rsidRPr="00A6396C" w:rsidRDefault="002A54AA" w:rsidP="00A715D5">
      <w:pPr>
        <w:pStyle w:val="Kop3"/>
        <w:rPr>
          <w:rFonts w:ascii="Verdana" w:hAnsi="Verdana"/>
          <w:sz w:val="18"/>
          <w:szCs w:val="18"/>
        </w:rPr>
      </w:pPr>
      <w:bookmarkStart w:id="39" w:name="_Toc499732878"/>
      <w:bookmarkStart w:id="40" w:name="_Toc484590377"/>
      <w:bookmarkStart w:id="41"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39"/>
    </w:p>
    <w:bookmarkEnd w:id="40"/>
    <w:bookmarkEnd w:id="41"/>
    <w:p w14:paraId="78156BC2" w14:textId="5382D0FB" w:rsidR="0050284D" w:rsidRDefault="009A7785" w:rsidP="008A61A3">
      <w:pPr>
        <w:ind w:left="705" w:hanging="705"/>
        <w:rPr>
          <w:rFonts w:cs="Arial"/>
          <w:szCs w:val="18"/>
        </w:rPr>
      </w:pPr>
      <w:r>
        <w:rPr>
          <w:rFonts w:cs="Arial"/>
          <w:szCs w:val="18"/>
        </w:rPr>
        <w:t>8.1</w:t>
      </w:r>
      <w:r>
        <w:rPr>
          <w:rFonts w:cs="Arial"/>
          <w:szCs w:val="18"/>
        </w:rPr>
        <w:tab/>
        <w:t xml:space="preserve">Voor zover mogelijk en rekening houdend met de aard van de Verwerking door middel van passende technische en organisatorische maatregelen, verleent </w:t>
      </w:r>
      <w:r w:rsidR="0050284D" w:rsidRPr="00A6396C">
        <w:rPr>
          <w:rFonts w:cs="Arial"/>
          <w:szCs w:val="18"/>
        </w:rPr>
        <w:t xml:space="preserve">Wederpartij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744B52">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411F83B0" w14:textId="710BC828" w:rsidR="009A7785" w:rsidRDefault="009A7785" w:rsidP="008A61A3">
      <w:pPr>
        <w:rPr>
          <w:rFonts w:cs="Arial"/>
          <w:szCs w:val="18"/>
        </w:rPr>
      </w:pPr>
    </w:p>
    <w:p w14:paraId="6C0AA2D6" w14:textId="221E730E" w:rsidR="009A7785" w:rsidRPr="00BB2BB8" w:rsidRDefault="009A7785" w:rsidP="008A61A3">
      <w:pPr>
        <w:rPr>
          <w:rFonts w:cs="Arial"/>
          <w:color w:val="FF0000"/>
          <w:szCs w:val="18"/>
        </w:rPr>
      </w:pPr>
      <w:r>
        <w:rPr>
          <w:rFonts w:cs="Arial"/>
          <w:szCs w:val="18"/>
        </w:rPr>
        <w:t>8.2</w:t>
      </w:r>
      <w:r>
        <w:rPr>
          <w:rFonts w:cs="Arial"/>
          <w:szCs w:val="18"/>
        </w:rPr>
        <w:tab/>
      </w:r>
      <w:r>
        <w:rPr>
          <w:rFonts w:cs="Arial"/>
        </w:rPr>
        <w:t>Partijen dragen elk de door henzelf in verband met de in het eerste lid te maken kosten.</w:t>
      </w:r>
    </w:p>
    <w:p w14:paraId="68D3D727" w14:textId="77777777" w:rsidR="00BB2BB8" w:rsidRPr="00A6396C" w:rsidRDefault="00BB2BB8" w:rsidP="00A715D5">
      <w:pPr>
        <w:spacing w:line="276" w:lineRule="auto"/>
        <w:rPr>
          <w:rFonts w:cs="Arial"/>
          <w:szCs w:val="18"/>
        </w:rPr>
      </w:pPr>
    </w:p>
    <w:p w14:paraId="21F1DFBE" w14:textId="13247EA9" w:rsidR="0050284D" w:rsidRPr="00BB2BB8" w:rsidRDefault="00A715D5" w:rsidP="00BB2BB8">
      <w:pPr>
        <w:pStyle w:val="Kop3"/>
        <w:rPr>
          <w:rFonts w:ascii="Verdana" w:hAnsi="Verdana"/>
          <w:sz w:val="18"/>
          <w:szCs w:val="18"/>
        </w:rPr>
      </w:pPr>
      <w:bookmarkStart w:id="42" w:name="_Toc499732879"/>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2"/>
    </w:p>
    <w:p w14:paraId="57213711" w14:textId="6A4B3FC7" w:rsidR="008A5405" w:rsidRDefault="00A715D5" w:rsidP="008A61A3">
      <w:pPr>
        <w:ind w:left="708"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t xml:space="preserve">Wederpartij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A61A3">
      <w:pPr>
        <w:rPr>
          <w:rFonts w:cs="Arial"/>
          <w:szCs w:val="18"/>
        </w:rPr>
      </w:pPr>
    </w:p>
    <w:p w14:paraId="313C1F55" w14:textId="04532A42" w:rsidR="0050284D" w:rsidRPr="00A6396C" w:rsidRDefault="00A715D5" w:rsidP="008A61A3">
      <w:pPr>
        <w:ind w:left="705" w:hanging="705"/>
        <w:rPr>
          <w:rFonts w:cs="Arial"/>
          <w:szCs w:val="18"/>
        </w:rPr>
      </w:pPr>
      <w:r>
        <w:rPr>
          <w:rFonts w:cs="Arial"/>
          <w:szCs w:val="18"/>
        </w:rPr>
        <w:t>9.</w:t>
      </w:r>
      <w:r w:rsidR="009F0657">
        <w:rPr>
          <w:rFonts w:cs="Arial"/>
          <w:szCs w:val="18"/>
        </w:rPr>
        <w:t>2</w:t>
      </w:r>
      <w:r w:rsidR="0050284D" w:rsidRPr="00A6396C">
        <w:rPr>
          <w:rFonts w:cs="Arial"/>
          <w:szCs w:val="18"/>
        </w:rPr>
        <w:tab/>
        <w:t xml:space="preserve">Wederpartij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304988">
        <w:rPr>
          <w:rFonts w:cs="Arial"/>
          <w:szCs w:val="18"/>
        </w:rPr>
        <w:t xml:space="preserve"> </w:t>
      </w:r>
      <w:r w:rsidR="00D37866">
        <w:rPr>
          <w:rFonts w:cs="Arial"/>
          <w:szCs w:val="18"/>
        </w:rPr>
        <w:t>de</w:t>
      </w:r>
      <w:r w:rsidR="00304988">
        <w:rPr>
          <w:rFonts w:cs="Arial"/>
          <w:szCs w:val="18"/>
        </w:rPr>
        <w:t xml:space="preserve"> Inbreuk in verband met Persoonsgegevens. </w:t>
      </w:r>
      <w:r w:rsidR="0050284D" w:rsidRPr="00A6396C">
        <w:rPr>
          <w:rFonts w:cs="Arial"/>
          <w:szCs w:val="18"/>
        </w:rPr>
        <w:br/>
      </w:r>
    </w:p>
    <w:p w14:paraId="61587B58" w14:textId="5C9821FF" w:rsidR="00BB2BB8" w:rsidRDefault="008F0721" w:rsidP="008A61A3">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281B99">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 xml:space="preserve">bevoegde </w:t>
      </w:r>
      <w:r w:rsidR="009A7785">
        <w:rPr>
          <w:rFonts w:cs="Arial"/>
          <w:szCs w:val="18"/>
        </w:rPr>
        <w:t>T</w:t>
      </w:r>
      <w:r w:rsidR="00082A6F">
        <w:rPr>
          <w:rFonts w:cs="Arial"/>
          <w:szCs w:val="18"/>
        </w:rPr>
        <w: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5FD61A77" w14:textId="77777777" w:rsidR="00281B99" w:rsidRPr="00A6396C" w:rsidRDefault="00281B99" w:rsidP="00A6396C">
      <w:pPr>
        <w:spacing w:line="276" w:lineRule="auto"/>
        <w:rPr>
          <w:rFonts w:cs="Arial"/>
          <w:szCs w:val="18"/>
        </w:rPr>
      </w:pPr>
    </w:p>
    <w:p w14:paraId="5A244D81" w14:textId="5FF51B60" w:rsidR="007538D1" w:rsidRPr="00702CCD" w:rsidRDefault="002A54AA" w:rsidP="00702CCD">
      <w:pPr>
        <w:pStyle w:val="Kop3"/>
        <w:rPr>
          <w:rFonts w:ascii="Verdana" w:hAnsi="Verdana"/>
          <w:sz w:val="18"/>
          <w:szCs w:val="18"/>
        </w:rPr>
      </w:pPr>
      <w:bookmarkStart w:id="43" w:name="_Toc484590378"/>
      <w:bookmarkStart w:id="44" w:name="_Toc484590464"/>
      <w:bookmarkStart w:id="45" w:name="_Toc499732880"/>
      <w:r>
        <w:rPr>
          <w:rFonts w:ascii="Verdana" w:hAnsi="Verdana"/>
          <w:sz w:val="18"/>
          <w:szCs w:val="18"/>
        </w:rPr>
        <w:t xml:space="preserve">Artikel </w:t>
      </w:r>
      <w:r w:rsidR="00A331FF">
        <w:rPr>
          <w:rFonts w:ascii="Verdana" w:hAnsi="Verdana"/>
          <w:sz w:val="18"/>
          <w:szCs w:val="18"/>
        </w:rPr>
        <w:t>10</w:t>
      </w:r>
      <w:r w:rsidR="00281B99">
        <w:rPr>
          <w:rFonts w:ascii="Verdana" w:hAnsi="Verdana"/>
          <w:sz w:val="18"/>
          <w:szCs w:val="18"/>
        </w:rPr>
        <w:t>. Terugbezorgen of wissen</w:t>
      </w:r>
      <w:r w:rsidR="007538D1" w:rsidRPr="00A6396C">
        <w:rPr>
          <w:rFonts w:ascii="Verdana" w:hAnsi="Verdana"/>
          <w:sz w:val="18"/>
          <w:szCs w:val="18"/>
        </w:rPr>
        <w:t xml:space="preserve"> Persoonsgegevens</w:t>
      </w:r>
      <w:bookmarkEnd w:id="43"/>
      <w:bookmarkEnd w:id="44"/>
      <w:bookmarkEnd w:id="45"/>
    </w:p>
    <w:p w14:paraId="3E92EE8D" w14:textId="7EF6F6E1" w:rsidR="000A22F6" w:rsidRDefault="00A331FF" w:rsidP="008A61A3">
      <w:pPr>
        <w:ind w:left="705"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257AC7" w:rsidRPr="00165510">
        <w:rPr>
          <w:rFonts w:cs="Arial"/>
          <w:szCs w:val="18"/>
        </w:rPr>
        <w:t>, of zoveel eerder als overeengekomen,</w:t>
      </w:r>
      <w:r w:rsidR="00257AC7" w:rsidRPr="00A6396C">
        <w:rPr>
          <w:rFonts w:cs="Arial"/>
          <w:szCs w:val="18"/>
        </w:rPr>
        <w:t xml:space="preserve"> </w:t>
      </w:r>
      <w:r w:rsidR="00F5102F" w:rsidRPr="00A6396C">
        <w:rPr>
          <w:rFonts w:cs="Arial"/>
          <w:szCs w:val="18"/>
        </w:rPr>
        <w:t xml:space="preserve">draagt </w:t>
      </w:r>
      <w:r>
        <w:rPr>
          <w:rFonts w:cs="Arial"/>
          <w:szCs w:val="18"/>
        </w:rPr>
        <w:t>W</w:t>
      </w:r>
      <w:r w:rsidR="00F5102F" w:rsidRPr="00A6396C">
        <w:rPr>
          <w:rFonts w:cs="Arial"/>
          <w:szCs w:val="18"/>
        </w:rPr>
        <w:t>ederpartij</w:t>
      </w:r>
      <w:r w:rsidR="00156656">
        <w:rPr>
          <w:rFonts w:cs="Arial"/>
          <w:szCs w:val="18"/>
        </w:rPr>
        <w:t xml:space="preserve"> </w:t>
      </w:r>
      <w:r w:rsidR="00257AC7">
        <w:rPr>
          <w:rFonts w:cs="Arial"/>
          <w:szCs w:val="18"/>
        </w:rPr>
        <w:t>er zorg voor dat hij</w:t>
      </w:r>
      <w:r w:rsidR="00F5102F" w:rsidRPr="00A6396C">
        <w:rPr>
          <w:rFonts w:cs="Arial"/>
          <w:szCs w:val="18"/>
        </w:rPr>
        <w:t xml:space="preserve">, naar gelang de keuze van Opdrachtgever, </w:t>
      </w:r>
      <w:r w:rsidR="00257AC7">
        <w:rPr>
          <w:rFonts w:cs="Arial"/>
          <w:szCs w:val="18"/>
        </w:rPr>
        <w:t>alle Persoonsgegevens wist of terugbezorgt</w:t>
      </w:r>
      <w:r w:rsidR="00D441F4">
        <w:rPr>
          <w:rFonts w:cs="Arial"/>
          <w:szCs w:val="18"/>
        </w:rPr>
        <w:t xml:space="preserve"> </w:t>
      </w:r>
      <w:r w:rsidR="00F5102F" w:rsidRPr="00A6396C">
        <w:rPr>
          <w:rFonts w:cs="Arial"/>
          <w:szCs w:val="18"/>
        </w:rPr>
        <w:t>aan Opdrachtgever</w:t>
      </w:r>
      <w:r w:rsidR="00D441F4">
        <w:rPr>
          <w:rFonts w:cs="Arial"/>
          <w:szCs w:val="18"/>
        </w:rPr>
        <w:t xml:space="preserve"> </w:t>
      </w:r>
      <w:r w:rsidR="000A22F6">
        <w:rPr>
          <w:rFonts w:cs="Arial"/>
          <w:szCs w:val="18"/>
        </w:rPr>
        <w:t>en bestaande kopieën verwijdert, tenzij opslag van de Persoonsgegevens op basis van een wettelijk voorschrift verplicht is</w:t>
      </w:r>
      <w:r w:rsidR="000A22F6" w:rsidRPr="00A6396C">
        <w:rPr>
          <w:rFonts w:cs="Arial"/>
          <w:szCs w:val="18"/>
        </w:rPr>
        <w:t>.</w:t>
      </w:r>
      <w:r w:rsidR="000A22F6">
        <w:rPr>
          <w:rFonts w:cs="Arial"/>
          <w:szCs w:val="18"/>
        </w:rPr>
        <w:t xml:space="preserve"> </w:t>
      </w:r>
    </w:p>
    <w:p w14:paraId="449863F5" w14:textId="14919822" w:rsidR="000028C8" w:rsidRDefault="000028C8" w:rsidP="008A61A3">
      <w:pPr>
        <w:rPr>
          <w:rFonts w:cs="Arial"/>
          <w:szCs w:val="18"/>
        </w:rPr>
      </w:pPr>
    </w:p>
    <w:p w14:paraId="377C0191" w14:textId="617D15DD" w:rsidR="000A22F6" w:rsidRDefault="000A22F6" w:rsidP="008A61A3">
      <w:pPr>
        <w:ind w:left="709" w:hanging="703"/>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 xml:space="preserve">bewaartermijn draagt </w:t>
      </w:r>
      <w:r w:rsidR="008E0F1F">
        <w:rPr>
          <w:rFonts w:cs="Arial"/>
          <w:szCs w:val="18"/>
        </w:rPr>
        <w:t>Wederpartij</w:t>
      </w:r>
      <w:r w:rsidRPr="00983876">
        <w:rPr>
          <w:rFonts w:cs="Arial"/>
          <w:szCs w:val="18"/>
        </w:rPr>
        <w:t xml:space="preserve">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55C0D403" w14:textId="77777777" w:rsidR="00BB2BB8" w:rsidRPr="00A6396C" w:rsidRDefault="00BB2BB8" w:rsidP="00A6396C">
      <w:pPr>
        <w:spacing w:line="276" w:lineRule="auto"/>
        <w:rPr>
          <w:rFonts w:cs="Arial"/>
          <w:szCs w:val="18"/>
        </w:rPr>
      </w:pPr>
    </w:p>
    <w:p w14:paraId="4961FC27" w14:textId="243701BB" w:rsidR="002875EA" w:rsidRPr="00702CCD" w:rsidRDefault="002A54AA" w:rsidP="00702CCD">
      <w:pPr>
        <w:pStyle w:val="Kop3"/>
        <w:rPr>
          <w:rFonts w:ascii="Verdana" w:hAnsi="Verdana"/>
          <w:sz w:val="18"/>
          <w:szCs w:val="18"/>
        </w:rPr>
      </w:pPr>
      <w:bookmarkStart w:id="46" w:name="_Toc484590379"/>
      <w:bookmarkStart w:id="47" w:name="_Toc484590465"/>
      <w:bookmarkStart w:id="48" w:name="_Toc499732881"/>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46"/>
      <w:bookmarkEnd w:id="47"/>
      <w:bookmarkEnd w:id="48"/>
    </w:p>
    <w:p w14:paraId="7766615C" w14:textId="58995D5C" w:rsidR="00257AC7" w:rsidRDefault="00257AC7" w:rsidP="008A61A3">
      <w:r>
        <w:t xml:space="preserve">Om aan te tonen dat de verplichtingen uit deze Verwerkersovereenkomst door Wederpartij zijn en worden nagekomen kan Opdrachtgever overeenkomstig artikel 5 van de ARBIT-2022 Wederpartij om informatie verzoeken of een audit laten uitvoeren. </w:t>
      </w:r>
    </w:p>
    <w:p w14:paraId="22AFF984" w14:textId="77777777" w:rsidR="00257AC7" w:rsidRDefault="00257AC7" w:rsidP="008A61A3">
      <w:pPr>
        <w:rPr>
          <w:rFonts w:ascii="Calibri" w:eastAsiaTheme="minorHAnsi" w:hAnsi="Calibri" w:cs="Calibri"/>
          <w:sz w:val="22"/>
          <w:szCs w:val="22"/>
        </w:rPr>
      </w:pPr>
    </w:p>
    <w:p w14:paraId="1AA8106B" w14:textId="006CDB4B" w:rsidR="004901AE" w:rsidRDefault="004901AE" w:rsidP="008A61A3">
      <w:pPr>
        <w:rPr>
          <w:rFonts w:cs="Arial"/>
          <w:szCs w:val="18"/>
        </w:rPr>
      </w:pPr>
    </w:p>
    <w:p w14:paraId="6B257A66" w14:textId="13481F1A" w:rsidR="00322846" w:rsidRDefault="00322846" w:rsidP="008A61A3">
      <w:pPr>
        <w:rPr>
          <w:rFonts w:cs="Arial"/>
          <w:szCs w:val="18"/>
        </w:rPr>
      </w:pPr>
    </w:p>
    <w:p w14:paraId="50DDD4E1" w14:textId="77777777" w:rsidR="008A61A3" w:rsidRDefault="008A61A3" w:rsidP="008A61A3">
      <w:pPr>
        <w:rPr>
          <w:rFonts w:cs="Arial"/>
          <w:szCs w:val="18"/>
        </w:rPr>
      </w:pPr>
    </w:p>
    <w:p w14:paraId="44E97BB0" w14:textId="77777777" w:rsidR="00281B99" w:rsidRDefault="00281B99" w:rsidP="008A61A3">
      <w:pPr>
        <w:rPr>
          <w:rFonts w:cs="Arial"/>
          <w:szCs w:val="18"/>
        </w:rPr>
      </w:pPr>
    </w:p>
    <w:p w14:paraId="540EED61" w14:textId="1772C2B1" w:rsidR="00B17DB6" w:rsidRPr="00B17DB6" w:rsidRDefault="00B17DB6" w:rsidP="008A61A3">
      <w:pPr>
        <w:rPr>
          <w:rFonts w:cs="Arial"/>
          <w:szCs w:val="18"/>
          <w:lang w:val="nl"/>
        </w:rPr>
      </w:pPr>
      <w:r w:rsidRPr="00B17DB6">
        <w:rPr>
          <w:rFonts w:cs="Arial"/>
          <w:szCs w:val="18"/>
          <w:lang w:val="nl"/>
        </w:rPr>
        <w:t>Aldus op de laatste van de twee hierna genoemde data overeengekomen en in tweevoud ondertekend,</w:t>
      </w:r>
    </w:p>
    <w:p w14:paraId="5BB58524" w14:textId="77777777" w:rsidR="00B17DB6" w:rsidRPr="00B17DB6" w:rsidRDefault="00B17DB6" w:rsidP="00B17DB6">
      <w:pPr>
        <w:spacing w:line="276" w:lineRule="auto"/>
        <w:rPr>
          <w:rFonts w:cs="Arial"/>
          <w:szCs w:val="18"/>
          <w:lang w:val="nl"/>
        </w:rPr>
      </w:pPr>
    </w:p>
    <w:p w14:paraId="5DC1AD4A" w14:textId="77777777" w:rsidR="00B17DB6" w:rsidRPr="00B17DB6" w:rsidRDefault="00B17DB6" w:rsidP="00B17DB6">
      <w:pPr>
        <w:spacing w:line="276" w:lineRule="auto"/>
        <w:rPr>
          <w:rFonts w:cs="Arial"/>
          <w:szCs w:val="18"/>
          <w:lang w:val="nl"/>
        </w:rPr>
      </w:pPr>
    </w:p>
    <w:p w14:paraId="6A21C958" w14:textId="47A66458" w:rsidR="00B17DB6" w:rsidRPr="004F72D2" w:rsidRDefault="00D11CD9" w:rsidP="00B17DB6">
      <w:pPr>
        <w:spacing w:line="276" w:lineRule="auto"/>
        <w:rPr>
          <w:rFonts w:cs="Arial"/>
          <w:szCs w:val="18"/>
          <w:lang w:val="de-DE"/>
        </w:rPr>
      </w:pPr>
      <w:r>
        <w:rPr>
          <w:rFonts w:cs="Arial"/>
          <w:szCs w:val="18"/>
          <w:lang w:val="de-DE"/>
        </w:rPr>
        <w:t>Vlissingen</w:t>
      </w:r>
      <w:r w:rsidR="00B17DB6" w:rsidRPr="004F72D2">
        <w:rPr>
          <w:rFonts w:cs="Arial"/>
          <w:szCs w:val="18"/>
          <w:lang w:val="de-DE"/>
        </w:rPr>
        <w:t>, [</w:t>
      </w:r>
      <w:proofErr w:type="spellStart"/>
      <w:r w:rsidR="00B17DB6" w:rsidRPr="004F72D2">
        <w:rPr>
          <w:rFonts w:cs="Arial"/>
          <w:szCs w:val="18"/>
          <w:lang w:val="de-DE"/>
        </w:rPr>
        <w:t>datum</w:t>
      </w:r>
      <w:proofErr w:type="spellEnd"/>
      <w:r w:rsidR="00B17DB6" w:rsidRPr="004F72D2">
        <w:rPr>
          <w:rFonts w:cs="Arial"/>
          <w:szCs w:val="18"/>
          <w:lang w:val="de-DE"/>
        </w:rPr>
        <w:t>]</w:t>
      </w:r>
      <w:r w:rsidR="00B17DB6" w:rsidRPr="004F72D2">
        <w:rPr>
          <w:rFonts w:cs="Arial"/>
          <w:szCs w:val="18"/>
          <w:lang w:val="de-DE"/>
        </w:rPr>
        <w:tab/>
      </w:r>
      <w:r w:rsidR="00B17DB6" w:rsidRPr="004F72D2">
        <w:rPr>
          <w:rFonts w:cs="Arial"/>
          <w:szCs w:val="18"/>
          <w:lang w:val="de-DE"/>
        </w:rPr>
        <w:tab/>
        <w:t xml:space="preserve">            </w:t>
      </w:r>
      <w:r w:rsidR="00D747A3">
        <w:rPr>
          <w:rFonts w:cs="Arial"/>
          <w:szCs w:val="18"/>
          <w:lang w:val="de-DE"/>
        </w:rPr>
        <w:tab/>
      </w:r>
      <w:r w:rsidR="00D747A3">
        <w:rPr>
          <w:rFonts w:cs="Arial"/>
          <w:szCs w:val="18"/>
          <w:lang w:val="de-DE"/>
        </w:rPr>
        <w:tab/>
      </w:r>
      <w:r w:rsidR="00D747A3">
        <w:rPr>
          <w:rFonts w:cs="Arial"/>
          <w:szCs w:val="18"/>
          <w:lang w:val="de-DE"/>
        </w:rPr>
        <w:tab/>
      </w:r>
      <w:r w:rsidR="00D747A3">
        <w:rPr>
          <w:rFonts w:cs="Arial"/>
          <w:szCs w:val="18"/>
          <w:lang w:val="de-DE"/>
        </w:rPr>
        <w:tab/>
      </w:r>
      <w:r w:rsidR="00B17DB6" w:rsidRPr="004F72D2">
        <w:rPr>
          <w:rFonts w:cs="Arial"/>
          <w:szCs w:val="18"/>
          <w:lang w:val="de-DE"/>
        </w:rPr>
        <w:t xml:space="preserve">   [</w:t>
      </w:r>
      <w:proofErr w:type="spellStart"/>
      <w:r w:rsidR="00B17DB6" w:rsidRPr="004F72D2">
        <w:rPr>
          <w:rFonts w:cs="Arial"/>
          <w:szCs w:val="18"/>
          <w:lang w:val="de-DE"/>
        </w:rPr>
        <w:t>Plaats</w:t>
      </w:r>
      <w:proofErr w:type="spellEnd"/>
      <w:r w:rsidR="00B17DB6" w:rsidRPr="004F72D2">
        <w:rPr>
          <w:rFonts w:cs="Arial"/>
          <w:szCs w:val="18"/>
          <w:lang w:val="de-DE"/>
        </w:rPr>
        <w:t>], [</w:t>
      </w:r>
      <w:proofErr w:type="spellStart"/>
      <w:r w:rsidR="00B17DB6" w:rsidRPr="004F72D2">
        <w:rPr>
          <w:rFonts w:cs="Arial"/>
          <w:szCs w:val="18"/>
          <w:lang w:val="de-DE"/>
        </w:rPr>
        <w:t>datum</w:t>
      </w:r>
      <w:proofErr w:type="spellEnd"/>
      <w:r w:rsidR="00B17DB6" w:rsidRPr="004F72D2">
        <w:rPr>
          <w:rFonts w:cs="Arial"/>
          <w:szCs w:val="18"/>
          <w:lang w:val="de-DE"/>
        </w:rPr>
        <w:t>]</w:t>
      </w:r>
    </w:p>
    <w:p w14:paraId="2D363087" w14:textId="77777777" w:rsidR="00B17DB6" w:rsidRPr="004F72D2" w:rsidRDefault="00B17DB6" w:rsidP="00B17DB6">
      <w:pPr>
        <w:spacing w:line="276" w:lineRule="auto"/>
        <w:rPr>
          <w:rFonts w:cs="Arial"/>
          <w:szCs w:val="18"/>
          <w:lang w:val="de-DE"/>
        </w:rPr>
      </w:pPr>
    </w:p>
    <w:p w14:paraId="12F072AD" w14:textId="387B4F28" w:rsidR="00B17DB6" w:rsidRDefault="00B17DB6" w:rsidP="00B17DB6">
      <w:pPr>
        <w:spacing w:line="276" w:lineRule="auto"/>
        <w:rPr>
          <w:rFonts w:cs="Arial"/>
          <w:szCs w:val="18"/>
          <w:lang w:val="de-DE"/>
        </w:rPr>
      </w:pPr>
    </w:p>
    <w:p w14:paraId="6D988034" w14:textId="0E7B4075" w:rsidR="008A61A3" w:rsidRDefault="008A61A3" w:rsidP="00B17DB6">
      <w:pPr>
        <w:spacing w:line="276" w:lineRule="auto"/>
        <w:rPr>
          <w:rFonts w:cs="Arial"/>
          <w:szCs w:val="18"/>
          <w:lang w:val="de-DE"/>
        </w:rPr>
      </w:pPr>
    </w:p>
    <w:p w14:paraId="29647BD5" w14:textId="0EEF5E1E" w:rsidR="008A61A3" w:rsidRDefault="008A61A3" w:rsidP="00B17DB6">
      <w:pPr>
        <w:spacing w:line="276" w:lineRule="auto"/>
        <w:rPr>
          <w:rFonts w:cs="Arial"/>
          <w:szCs w:val="18"/>
          <w:lang w:val="de-DE"/>
        </w:rPr>
      </w:pPr>
    </w:p>
    <w:p w14:paraId="2D6C2333" w14:textId="77777777" w:rsidR="004901AE" w:rsidRPr="004F72D2" w:rsidRDefault="004901AE" w:rsidP="00B17DB6">
      <w:pPr>
        <w:spacing w:line="276" w:lineRule="auto"/>
        <w:rPr>
          <w:rFonts w:cs="Arial"/>
          <w:szCs w:val="18"/>
          <w:lang w:val="de-DE"/>
        </w:rPr>
      </w:pPr>
    </w:p>
    <w:p w14:paraId="198642BF" w14:textId="08D80C08" w:rsidR="00B17DB6" w:rsidRPr="00B17DB6" w:rsidRDefault="00AE4549" w:rsidP="00B17DB6">
      <w:pPr>
        <w:spacing w:line="276" w:lineRule="auto"/>
        <w:rPr>
          <w:rFonts w:cs="Arial"/>
          <w:szCs w:val="18"/>
          <w:lang w:val="nl"/>
        </w:rPr>
      </w:pPr>
      <w:r>
        <w:rPr>
          <w:rFonts w:cs="Arial"/>
          <w:szCs w:val="18"/>
          <w:lang w:val="nl"/>
        </w:rPr>
        <w:t>HZ University of Applied Sciences</w:t>
      </w:r>
      <w:r w:rsidR="00B17DB6" w:rsidRPr="00B17DB6">
        <w:rPr>
          <w:rFonts w:cs="Arial"/>
          <w:szCs w:val="18"/>
          <w:lang w:val="nl"/>
        </w:rPr>
        <w:t xml:space="preserve"> </w:t>
      </w:r>
      <w:r w:rsidR="00B17DB6" w:rsidRPr="00B17DB6">
        <w:rPr>
          <w:rFonts w:cs="Arial"/>
          <w:szCs w:val="18"/>
          <w:lang w:val="nl"/>
        </w:rPr>
        <w:tab/>
      </w:r>
      <w:r w:rsidR="00B17DB6" w:rsidRPr="00B17DB6">
        <w:rPr>
          <w:rFonts w:cs="Arial"/>
          <w:szCs w:val="18"/>
          <w:lang w:val="nl"/>
        </w:rPr>
        <w:tab/>
      </w:r>
      <w:r w:rsidR="00B17DB6" w:rsidRPr="00B17DB6">
        <w:rPr>
          <w:rFonts w:cs="Arial"/>
          <w:szCs w:val="18"/>
          <w:lang w:val="nl"/>
        </w:rPr>
        <w:tab/>
      </w:r>
      <w:r>
        <w:rPr>
          <w:rFonts w:cs="Arial"/>
          <w:szCs w:val="18"/>
          <w:lang w:val="nl"/>
        </w:rPr>
        <w:tab/>
      </w:r>
      <w:r>
        <w:rPr>
          <w:rFonts w:cs="Arial"/>
          <w:szCs w:val="18"/>
          <w:lang w:val="nl"/>
        </w:rPr>
        <w:tab/>
      </w:r>
      <w:r w:rsidR="00B17DB6" w:rsidRPr="00B17DB6">
        <w:rPr>
          <w:rFonts w:cs="Arial"/>
          <w:szCs w:val="18"/>
          <w:lang w:val="nl"/>
        </w:rPr>
        <w:t>[naam Wederpartij]</w:t>
      </w:r>
    </w:p>
    <w:p w14:paraId="4EBB4A8A" w14:textId="0BF59449"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3DFF3CC9" w14:textId="01760D36" w:rsidR="00B17DB6" w:rsidRDefault="00B17DB6" w:rsidP="00B17DB6">
      <w:pPr>
        <w:spacing w:line="276" w:lineRule="auto"/>
        <w:rPr>
          <w:rFonts w:cs="Arial"/>
          <w:szCs w:val="18"/>
          <w:lang w:val="nl"/>
        </w:rPr>
      </w:pPr>
    </w:p>
    <w:p w14:paraId="03CBADA3" w14:textId="08E6A536"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5921D277" w:rsidR="00697E02" w:rsidRDefault="00B17DB6" w:rsidP="00697E02">
      <w:pPr>
        <w:spacing w:line="276" w:lineRule="auto"/>
        <w:rPr>
          <w:rFonts w:cs="Arial"/>
          <w:szCs w:val="18"/>
          <w:lang w:val="nl"/>
        </w:rPr>
      </w:pPr>
      <w:r w:rsidRPr="00B17DB6">
        <w:rPr>
          <w:rFonts w:cs="Arial"/>
          <w:szCs w:val="18"/>
          <w:lang w:val="nl"/>
        </w:rPr>
        <w:t>[ondertekenaar]</w:t>
      </w:r>
    </w:p>
    <w:p w14:paraId="1751AA2E" w14:textId="77777777" w:rsidR="00322846" w:rsidRDefault="00322846">
      <w:pPr>
        <w:overflowPunct/>
        <w:autoSpaceDE/>
        <w:autoSpaceDN/>
        <w:adjustRightInd/>
        <w:textAlignment w:val="auto"/>
        <w:rPr>
          <w:rFonts w:cs="Arial"/>
          <w:szCs w:val="18"/>
          <w:lang w:val="nl"/>
        </w:rPr>
      </w:pPr>
    </w:p>
    <w:p w14:paraId="6C9CCBFE" w14:textId="77777777" w:rsidR="00322846" w:rsidRDefault="00322846">
      <w:pPr>
        <w:overflowPunct/>
        <w:autoSpaceDE/>
        <w:autoSpaceDN/>
        <w:adjustRightInd/>
        <w:textAlignment w:val="auto"/>
        <w:rPr>
          <w:rFonts w:cs="Arial"/>
          <w:szCs w:val="18"/>
          <w:lang w:val="nl"/>
        </w:rPr>
      </w:pPr>
    </w:p>
    <w:p w14:paraId="0A30F11E" w14:textId="77777777" w:rsidR="00322846" w:rsidRDefault="00322846">
      <w:pPr>
        <w:overflowPunct/>
        <w:autoSpaceDE/>
        <w:autoSpaceDN/>
        <w:adjustRightInd/>
        <w:textAlignment w:val="auto"/>
        <w:rPr>
          <w:rFonts w:cs="Arial"/>
          <w:szCs w:val="18"/>
          <w:lang w:val="nl"/>
        </w:rPr>
      </w:pPr>
    </w:p>
    <w:p w14:paraId="559A2DA8" w14:textId="66F71474" w:rsidR="00322846" w:rsidRDefault="00322846">
      <w:pPr>
        <w:overflowPunct/>
        <w:autoSpaceDE/>
        <w:autoSpaceDN/>
        <w:adjustRightInd/>
        <w:textAlignment w:val="auto"/>
        <w:rPr>
          <w:rFonts w:cs="Arial"/>
          <w:szCs w:val="18"/>
          <w:lang w:val="nl"/>
        </w:rPr>
      </w:pPr>
    </w:p>
    <w:p w14:paraId="2FD894F6" w14:textId="77777777" w:rsidR="00322846" w:rsidRDefault="00322846">
      <w:pPr>
        <w:overflowPunct/>
        <w:autoSpaceDE/>
        <w:autoSpaceDN/>
        <w:adjustRightInd/>
        <w:textAlignment w:val="auto"/>
        <w:rPr>
          <w:rFonts w:cs="Arial"/>
          <w:szCs w:val="18"/>
          <w:lang w:val="nl"/>
        </w:rPr>
      </w:pPr>
    </w:p>
    <w:p w14:paraId="7757F045" w14:textId="20511AF8" w:rsidR="00322846" w:rsidRPr="008243B7" w:rsidRDefault="00322846" w:rsidP="00322846">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w:t>
      </w:r>
      <w:r w:rsidR="00BE095B">
        <w:rPr>
          <w:rFonts w:cs="Arial"/>
          <w:szCs w:val="18"/>
          <w:lang w:val="nl"/>
        </w:rPr>
        <w:tab/>
      </w:r>
      <w:r w:rsidRPr="008243B7">
        <w:rPr>
          <w:rFonts w:cs="Arial"/>
          <w:szCs w:val="18"/>
          <w:lang w:val="nl"/>
        </w:rPr>
        <w:t xml:space="preserve"> [naam ondertekenaar]</w:t>
      </w:r>
    </w:p>
    <w:p w14:paraId="5DFCBEA8" w14:textId="77777777" w:rsidR="00584025" w:rsidRPr="00A6396C" w:rsidRDefault="007B492E" w:rsidP="00584025">
      <w:pPr>
        <w:pStyle w:val="Kop3"/>
        <w:rPr>
          <w:rFonts w:ascii="Verdana" w:hAnsi="Verdana"/>
          <w:sz w:val="18"/>
          <w:szCs w:val="18"/>
        </w:rPr>
      </w:pPr>
      <w:r>
        <w:rPr>
          <w:szCs w:val="18"/>
          <w:lang w:val="nl"/>
        </w:rPr>
        <w:br w:type="page"/>
      </w:r>
      <w:bookmarkStart w:id="49" w:name="_Toc484590192"/>
      <w:bookmarkStart w:id="50" w:name="_Toc484590381"/>
      <w:bookmarkStart w:id="51" w:name="_Toc484590467"/>
      <w:bookmarkStart w:id="52" w:name="_Toc499732882"/>
      <w:r w:rsidR="00584025" w:rsidRPr="00A6396C">
        <w:rPr>
          <w:rFonts w:ascii="Verdana" w:hAnsi="Verdana"/>
          <w:sz w:val="18"/>
          <w:szCs w:val="18"/>
        </w:rPr>
        <w:lastRenderedPageBreak/>
        <w:t>Bijlage 1. De Verwerking van Persoonsgegevens</w:t>
      </w:r>
      <w:bookmarkEnd w:id="49"/>
      <w:bookmarkEnd w:id="50"/>
      <w:bookmarkEnd w:id="51"/>
      <w:bookmarkEnd w:id="52"/>
    </w:p>
    <w:p w14:paraId="442B21C6" w14:textId="77777777" w:rsidR="00584025" w:rsidRPr="00A6396C" w:rsidRDefault="00584025" w:rsidP="00584025">
      <w:pPr>
        <w:spacing w:line="276" w:lineRule="auto"/>
        <w:rPr>
          <w:szCs w:val="18"/>
        </w:rPr>
      </w:pPr>
    </w:p>
    <w:p w14:paraId="45BB949A" w14:textId="31367B39" w:rsidR="00584025" w:rsidRDefault="00584025" w:rsidP="00584025">
      <w:pPr>
        <w:spacing w:line="276" w:lineRule="auto"/>
        <w:rPr>
          <w:rFonts w:cs="Arial"/>
          <w:szCs w:val="18"/>
        </w:rPr>
      </w:pPr>
      <w:r w:rsidRPr="00A6396C">
        <w:rPr>
          <w:rFonts w:cs="Arial"/>
          <w:szCs w:val="18"/>
        </w:rPr>
        <w:t>In deze bijlage moet in ieder geval het volgende worden gespecificeerd:</w:t>
      </w:r>
    </w:p>
    <w:p w14:paraId="12220444" w14:textId="3E0A4DEA" w:rsidR="000676B6" w:rsidRDefault="000676B6" w:rsidP="00584025">
      <w:pPr>
        <w:spacing w:line="276" w:lineRule="auto"/>
        <w:rPr>
          <w:rFonts w:cs="Arial"/>
          <w:szCs w:val="18"/>
        </w:rPr>
      </w:pPr>
    </w:p>
    <w:p w14:paraId="2C5BE01A" w14:textId="44512B61" w:rsidR="000676B6" w:rsidRDefault="000676B6" w:rsidP="00584025">
      <w:pPr>
        <w:spacing w:line="276" w:lineRule="auto"/>
        <w:rPr>
          <w:rFonts w:cs="Arial"/>
          <w:szCs w:val="18"/>
        </w:rPr>
      </w:pPr>
      <w:r>
        <w:rPr>
          <w:rFonts w:cs="Arial"/>
          <w:szCs w:val="18"/>
        </w:rPr>
        <w:t>Overzicht Verwerkingen</w:t>
      </w:r>
    </w:p>
    <w:p w14:paraId="78F9EF31" w14:textId="77777777" w:rsidR="000676B6" w:rsidRPr="00A6396C" w:rsidRDefault="000676B6" w:rsidP="00584025">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584025" w14:paraId="465241B5" w14:textId="77777777" w:rsidTr="000A4F87">
        <w:tc>
          <w:tcPr>
            <w:tcW w:w="4548" w:type="dxa"/>
          </w:tcPr>
          <w:p w14:paraId="4840B275" w14:textId="77777777" w:rsidR="00584025" w:rsidRDefault="00584025"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750B1C86" w14:textId="77777777" w:rsidR="00584025" w:rsidRDefault="00584025" w:rsidP="00B452BD">
            <w:pPr>
              <w:spacing w:line="276" w:lineRule="auto"/>
              <w:rPr>
                <w:rFonts w:cs="Arial"/>
                <w:szCs w:val="18"/>
              </w:rPr>
            </w:pPr>
          </w:p>
        </w:tc>
      </w:tr>
      <w:tr w:rsidR="00584025" w14:paraId="0B935608" w14:textId="77777777" w:rsidTr="000A4F87">
        <w:tc>
          <w:tcPr>
            <w:tcW w:w="4548" w:type="dxa"/>
          </w:tcPr>
          <w:p w14:paraId="5CAF8E80" w14:textId="77777777" w:rsidR="00584025" w:rsidRDefault="00584025"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55FAA4DB" w14:textId="77777777" w:rsidR="00584025" w:rsidRDefault="00584025" w:rsidP="00B452BD">
            <w:pPr>
              <w:spacing w:line="276" w:lineRule="auto"/>
              <w:rPr>
                <w:rFonts w:cs="Arial"/>
                <w:szCs w:val="18"/>
              </w:rPr>
            </w:pPr>
          </w:p>
        </w:tc>
      </w:tr>
      <w:tr w:rsidR="00584025" w14:paraId="06ADC5D5" w14:textId="77777777" w:rsidTr="000A4F87">
        <w:tc>
          <w:tcPr>
            <w:tcW w:w="4548" w:type="dxa"/>
          </w:tcPr>
          <w:p w14:paraId="2E5816AC" w14:textId="77777777" w:rsidR="00584025" w:rsidRPr="00A6396C" w:rsidRDefault="00584025" w:rsidP="00B452BD">
            <w:pPr>
              <w:spacing w:line="276" w:lineRule="auto"/>
              <w:rPr>
                <w:rFonts w:cs="Arial"/>
                <w:szCs w:val="18"/>
              </w:rPr>
            </w:pPr>
            <w:r>
              <w:rPr>
                <w:rFonts w:cs="Arial"/>
                <w:szCs w:val="18"/>
              </w:rPr>
              <w:t>Beschrijving categorieën Persoonsgegevens</w:t>
            </w:r>
          </w:p>
        </w:tc>
        <w:tc>
          <w:tcPr>
            <w:tcW w:w="4513" w:type="dxa"/>
          </w:tcPr>
          <w:p w14:paraId="046A8CF2" w14:textId="77777777" w:rsidR="00584025" w:rsidRDefault="00584025" w:rsidP="00B452BD">
            <w:pPr>
              <w:spacing w:line="276" w:lineRule="auto"/>
              <w:rPr>
                <w:rFonts w:cs="Arial"/>
                <w:szCs w:val="18"/>
              </w:rPr>
            </w:pPr>
          </w:p>
        </w:tc>
      </w:tr>
      <w:tr w:rsidR="00584025" w14:paraId="5B2FC7DA" w14:textId="77777777" w:rsidTr="000A4F87">
        <w:tc>
          <w:tcPr>
            <w:tcW w:w="4548" w:type="dxa"/>
          </w:tcPr>
          <w:p w14:paraId="538B2C68" w14:textId="77777777" w:rsidR="00584025" w:rsidRDefault="00584025"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1D337C2F" w14:textId="77777777" w:rsidR="00584025" w:rsidRDefault="00584025" w:rsidP="00B452BD">
            <w:pPr>
              <w:spacing w:line="276" w:lineRule="auto"/>
              <w:rPr>
                <w:rFonts w:cs="Arial"/>
                <w:szCs w:val="18"/>
              </w:rPr>
            </w:pPr>
          </w:p>
        </w:tc>
      </w:tr>
      <w:tr w:rsidR="00584025" w14:paraId="0BD6110F" w14:textId="77777777" w:rsidTr="000A4F87">
        <w:tc>
          <w:tcPr>
            <w:tcW w:w="4548" w:type="dxa"/>
          </w:tcPr>
          <w:p w14:paraId="5312D98D" w14:textId="4944B648" w:rsidR="00584025" w:rsidRDefault="00584025" w:rsidP="00B452BD">
            <w:pPr>
              <w:spacing w:line="276" w:lineRule="auto"/>
              <w:rPr>
                <w:rFonts w:cs="Arial"/>
                <w:szCs w:val="18"/>
              </w:rPr>
            </w:pPr>
            <w:r>
              <w:rPr>
                <w:rFonts w:cs="Arial"/>
                <w:szCs w:val="18"/>
              </w:rPr>
              <w:t xml:space="preserve">Beschrijving categorieën </w:t>
            </w:r>
            <w:r w:rsidR="000676B6">
              <w:rPr>
                <w:rFonts w:cs="Arial"/>
                <w:szCs w:val="18"/>
              </w:rPr>
              <w:t>O</w:t>
            </w:r>
            <w:r>
              <w:rPr>
                <w:rFonts w:cs="Arial"/>
                <w:szCs w:val="18"/>
              </w:rPr>
              <w:t>ntvangers van Persoonsgegevens</w:t>
            </w:r>
          </w:p>
        </w:tc>
        <w:tc>
          <w:tcPr>
            <w:tcW w:w="4513" w:type="dxa"/>
          </w:tcPr>
          <w:p w14:paraId="1530CA85" w14:textId="77777777" w:rsidR="00584025" w:rsidRDefault="00584025" w:rsidP="00B452BD">
            <w:pPr>
              <w:spacing w:line="276" w:lineRule="auto"/>
              <w:rPr>
                <w:rFonts w:cs="Arial"/>
                <w:szCs w:val="18"/>
              </w:rPr>
            </w:pPr>
          </w:p>
        </w:tc>
      </w:tr>
      <w:tr w:rsidR="000A4F87" w14:paraId="06FDAD8A" w14:textId="77777777" w:rsidTr="000A4F87">
        <w:tc>
          <w:tcPr>
            <w:tcW w:w="4548" w:type="dxa"/>
          </w:tcPr>
          <w:p w14:paraId="2743F68C" w14:textId="00A09EE9" w:rsidR="000A4F87" w:rsidRDefault="000A4F87" w:rsidP="000A4F87">
            <w:pPr>
              <w:spacing w:line="276" w:lineRule="auto"/>
              <w:rPr>
                <w:rFonts w:cs="Arial"/>
                <w:szCs w:val="18"/>
              </w:rPr>
            </w:pPr>
            <w:r>
              <w:rPr>
                <w:rFonts w:cs="Arial"/>
                <w:szCs w:val="18"/>
              </w:rPr>
              <w:t>Locatie Verwerking Persoonsgegevens</w:t>
            </w:r>
          </w:p>
        </w:tc>
        <w:tc>
          <w:tcPr>
            <w:tcW w:w="4513" w:type="dxa"/>
          </w:tcPr>
          <w:p w14:paraId="7556335F" w14:textId="77777777" w:rsidR="000A4F87" w:rsidRDefault="000A4F87" w:rsidP="000A4F87">
            <w:pPr>
              <w:spacing w:line="276" w:lineRule="auto"/>
              <w:rPr>
                <w:rFonts w:cs="Arial"/>
                <w:szCs w:val="18"/>
              </w:rPr>
            </w:pPr>
          </w:p>
        </w:tc>
      </w:tr>
      <w:tr w:rsidR="000A4F87" w14:paraId="607C324B" w14:textId="77777777" w:rsidTr="000A4F87">
        <w:tc>
          <w:tcPr>
            <w:tcW w:w="4548" w:type="dxa"/>
          </w:tcPr>
          <w:p w14:paraId="1C5879FE" w14:textId="49A8386A" w:rsidR="000A4F87" w:rsidRDefault="000A4F87" w:rsidP="000A4F87">
            <w:pPr>
              <w:spacing w:line="276" w:lineRule="auto"/>
              <w:rPr>
                <w:rFonts w:cs="Arial"/>
                <w:szCs w:val="18"/>
              </w:rPr>
            </w:pPr>
            <w:r>
              <w:rPr>
                <w:rFonts w:cs="Arial"/>
                <w:szCs w:val="18"/>
              </w:rPr>
              <w:t>………</w:t>
            </w:r>
          </w:p>
        </w:tc>
        <w:tc>
          <w:tcPr>
            <w:tcW w:w="4513" w:type="dxa"/>
          </w:tcPr>
          <w:p w14:paraId="094CC05C" w14:textId="77777777" w:rsidR="000A4F87" w:rsidRDefault="000A4F87" w:rsidP="000A4F87">
            <w:pPr>
              <w:spacing w:line="276" w:lineRule="auto"/>
              <w:rPr>
                <w:rFonts w:cs="Arial"/>
                <w:szCs w:val="18"/>
              </w:rPr>
            </w:pPr>
          </w:p>
        </w:tc>
      </w:tr>
    </w:tbl>
    <w:p w14:paraId="2E591D87" w14:textId="77777777" w:rsidR="00584025" w:rsidRPr="00A6396C" w:rsidRDefault="00584025" w:rsidP="00584025">
      <w:pPr>
        <w:spacing w:line="276" w:lineRule="auto"/>
        <w:rPr>
          <w:rFonts w:cs="Arial"/>
          <w:szCs w:val="18"/>
        </w:rPr>
      </w:pPr>
    </w:p>
    <w:p w14:paraId="2BCE9CE9" w14:textId="1C107E33" w:rsidR="00584025" w:rsidRDefault="00584025" w:rsidP="00584025">
      <w:pPr>
        <w:spacing w:line="276" w:lineRule="auto"/>
        <w:rPr>
          <w:rFonts w:cs="Arial"/>
          <w:szCs w:val="18"/>
        </w:rPr>
      </w:pPr>
    </w:p>
    <w:p w14:paraId="4398661C" w14:textId="48922301" w:rsidR="000676B6" w:rsidRDefault="000676B6" w:rsidP="00584025">
      <w:pPr>
        <w:spacing w:line="276" w:lineRule="auto"/>
        <w:rPr>
          <w:rFonts w:cs="Arial"/>
          <w:szCs w:val="18"/>
        </w:rPr>
      </w:pPr>
    </w:p>
    <w:p w14:paraId="2955A73F" w14:textId="55FDD31C" w:rsidR="000676B6" w:rsidRDefault="000676B6" w:rsidP="00584025">
      <w:pPr>
        <w:spacing w:line="276" w:lineRule="auto"/>
        <w:rPr>
          <w:rFonts w:cs="Arial"/>
          <w:szCs w:val="18"/>
        </w:rPr>
      </w:pPr>
    </w:p>
    <w:p w14:paraId="4D57B46D" w14:textId="77777777" w:rsidR="000676B6" w:rsidRDefault="000676B6" w:rsidP="000676B6">
      <w:pPr>
        <w:overflowPunct/>
        <w:autoSpaceDE/>
        <w:autoSpaceDN/>
        <w:adjustRightInd/>
        <w:textAlignment w:val="auto"/>
        <w:rPr>
          <w:szCs w:val="18"/>
        </w:rPr>
      </w:pPr>
      <w:proofErr w:type="spellStart"/>
      <w:r>
        <w:rPr>
          <w:szCs w:val="18"/>
        </w:rPr>
        <w:t>Subverwerker</w:t>
      </w:r>
      <w:proofErr w:type="spellEnd"/>
      <w:r>
        <w:rPr>
          <w:szCs w:val="18"/>
        </w:rPr>
        <w:t>(s)</w:t>
      </w:r>
    </w:p>
    <w:p w14:paraId="38B19A8E" w14:textId="77777777" w:rsidR="000676B6" w:rsidRDefault="000676B6" w:rsidP="000676B6">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0676B6" w14:paraId="2B76600D" w14:textId="77777777" w:rsidTr="00B452BD">
        <w:tc>
          <w:tcPr>
            <w:tcW w:w="4548" w:type="dxa"/>
          </w:tcPr>
          <w:p w14:paraId="10831514" w14:textId="77777777" w:rsidR="000676B6" w:rsidRDefault="000676B6" w:rsidP="00B452BD">
            <w:pPr>
              <w:spacing w:line="276" w:lineRule="auto"/>
              <w:rPr>
                <w:rFonts w:cs="Arial"/>
                <w:szCs w:val="18"/>
              </w:rPr>
            </w:pPr>
            <w:r>
              <w:rPr>
                <w:rFonts w:cs="Arial"/>
                <w:szCs w:val="18"/>
              </w:rPr>
              <w:t xml:space="preserve">Naam en contactgegevens </w:t>
            </w:r>
            <w:proofErr w:type="spellStart"/>
            <w:r>
              <w:rPr>
                <w:rFonts w:cs="Arial"/>
                <w:szCs w:val="18"/>
              </w:rPr>
              <w:t>subverwerker</w:t>
            </w:r>
            <w:proofErr w:type="spellEnd"/>
          </w:p>
        </w:tc>
        <w:tc>
          <w:tcPr>
            <w:tcW w:w="4513" w:type="dxa"/>
          </w:tcPr>
          <w:p w14:paraId="0FCC4B6D" w14:textId="77777777" w:rsidR="000676B6" w:rsidRDefault="000676B6" w:rsidP="00B452BD">
            <w:pPr>
              <w:spacing w:line="276" w:lineRule="auto"/>
              <w:rPr>
                <w:rFonts w:cs="Arial"/>
                <w:szCs w:val="18"/>
              </w:rPr>
            </w:pPr>
          </w:p>
        </w:tc>
      </w:tr>
      <w:tr w:rsidR="000676B6" w14:paraId="02D8BCEF" w14:textId="77777777" w:rsidTr="00B452BD">
        <w:tc>
          <w:tcPr>
            <w:tcW w:w="4548" w:type="dxa"/>
          </w:tcPr>
          <w:p w14:paraId="774FA930" w14:textId="77777777" w:rsidR="000676B6" w:rsidRDefault="000676B6" w:rsidP="00B452BD">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461A87CE" w14:textId="77777777" w:rsidR="000676B6" w:rsidRDefault="000676B6" w:rsidP="00B452BD">
            <w:pPr>
              <w:spacing w:line="276" w:lineRule="auto"/>
              <w:rPr>
                <w:rFonts w:cs="Arial"/>
                <w:szCs w:val="18"/>
              </w:rPr>
            </w:pPr>
          </w:p>
        </w:tc>
      </w:tr>
      <w:tr w:rsidR="000676B6" w14:paraId="780B1ABB" w14:textId="77777777" w:rsidTr="00B452BD">
        <w:tc>
          <w:tcPr>
            <w:tcW w:w="4548" w:type="dxa"/>
          </w:tcPr>
          <w:p w14:paraId="4FD4E128" w14:textId="77777777" w:rsidR="000676B6" w:rsidRDefault="000676B6"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4CEAE8D" w14:textId="77777777" w:rsidR="000676B6" w:rsidRDefault="000676B6" w:rsidP="00B452BD">
            <w:pPr>
              <w:spacing w:line="276" w:lineRule="auto"/>
              <w:rPr>
                <w:rFonts w:cs="Arial"/>
                <w:szCs w:val="18"/>
              </w:rPr>
            </w:pPr>
          </w:p>
        </w:tc>
      </w:tr>
      <w:tr w:rsidR="000676B6" w14:paraId="4614547D" w14:textId="77777777" w:rsidTr="00B452BD">
        <w:tc>
          <w:tcPr>
            <w:tcW w:w="4548" w:type="dxa"/>
          </w:tcPr>
          <w:p w14:paraId="5D0D6B06" w14:textId="77777777" w:rsidR="000676B6" w:rsidRDefault="000676B6"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6CF9F04" w14:textId="77777777" w:rsidR="000676B6" w:rsidRDefault="000676B6" w:rsidP="00B452BD">
            <w:pPr>
              <w:spacing w:line="276" w:lineRule="auto"/>
              <w:rPr>
                <w:rFonts w:cs="Arial"/>
                <w:szCs w:val="18"/>
              </w:rPr>
            </w:pPr>
          </w:p>
        </w:tc>
      </w:tr>
      <w:tr w:rsidR="000676B6" w14:paraId="73F024C7" w14:textId="77777777" w:rsidTr="00B452BD">
        <w:tc>
          <w:tcPr>
            <w:tcW w:w="4548" w:type="dxa"/>
          </w:tcPr>
          <w:p w14:paraId="14FA18CD" w14:textId="77777777" w:rsidR="000676B6" w:rsidRPr="00A6396C" w:rsidRDefault="000676B6" w:rsidP="00B452BD">
            <w:pPr>
              <w:spacing w:line="276" w:lineRule="auto"/>
              <w:rPr>
                <w:rFonts w:cs="Arial"/>
                <w:szCs w:val="18"/>
              </w:rPr>
            </w:pPr>
            <w:r>
              <w:rPr>
                <w:rFonts w:cs="Arial"/>
                <w:szCs w:val="18"/>
              </w:rPr>
              <w:t>Beschrijving categorieën van Persoonsgegevens</w:t>
            </w:r>
          </w:p>
        </w:tc>
        <w:tc>
          <w:tcPr>
            <w:tcW w:w="4513" w:type="dxa"/>
          </w:tcPr>
          <w:p w14:paraId="59963EB2" w14:textId="77777777" w:rsidR="000676B6" w:rsidRDefault="000676B6" w:rsidP="00B452BD">
            <w:pPr>
              <w:spacing w:line="276" w:lineRule="auto"/>
              <w:rPr>
                <w:rFonts w:cs="Arial"/>
                <w:szCs w:val="18"/>
              </w:rPr>
            </w:pPr>
          </w:p>
        </w:tc>
      </w:tr>
      <w:tr w:rsidR="000676B6" w14:paraId="2A90838F" w14:textId="77777777" w:rsidTr="00B452BD">
        <w:tc>
          <w:tcPr>
            <w:tcW w:w="4548" w:type="dxa"/>
          </w:tcPr>
          <w:p w14:paraId="5EBFD8A2" w14:textId="77777777" w:rsidR="000676B6" w:rsidRDefault="000676B6"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0E69FE3" w14:textId="77777777" w:rsidR="000676B6" w:rsidRDefault="000676B6" w:rsidP="00B452BD">
            <w:pPr>
              <w:spacing w:line="276" w:lineRule="auto"/>
              <w:rPr>
                <w:rFonts w:cs="Arial"/>
                <w:szCs w:val="18"/>
              </w:rPr>
            </w:pPr>
          </w:p>
        </w:tc>
      </w:tr>
      <w:tr w:rsidR="000676B6" w14:paraId="28B02DC7" w14:textId="77777777" w:rsidTr="00B452BD">
        <w:tc>
          <w:tcPr>
            <w:tcW w:w="4548" w:type="dxa"/>
          </w:tcPr>
          <w:p w14:paraId="0513D25B" w14:textId="77777777" w:rsidR="000676B6" w:rsidRDefault="000676B6" w:rsidP="00B452BD">
            <w:pPr>
              <w:spacing w:line="276" w:lineRule="auto"/>
              <w:rPr>
                <w:rFonts w:cs="Arial"/>
                <w:szCs w:val="18"/>
              </w:rPr>
            </w:pPr>
            <w:r>
              <w:rPr>
                <w:rFonts w:cs="Arial"/>
                <w:szCs w:val="18"/>
              </w:rPr>
              <w:t>Beschrijving categorieën Ontvangers van Persoonsgegevens</w:t>
            </w:r>
          </w:p>
        </w:tc>
        <w:tc>
          <w:tcPr>
            <w:tcW w:w="4513" w:type="dxa"/>
          </w:tcPr>
          <w:p w14:paraId="64799E06" w14:textId="77777777" w:rsidR="000676B6" w:rsidRDefault="000676B6" w:rsidP="00B452BD">
            <w:pPr>
              <w:spacing w:line="276" w:lineRule="auto"/>
              <w:rPr>
                <w:rFonts w:cs="Arial"/>
                <w:szCs w:val="18"/>
              </w:rPr>
            </w:pPr>
          </w:p>
        </w:tc>
      </w:tr>
      <w:tr w:rsidR="000676B6" w14:paraId="1DEE83A2" w14:textId="77777777" w:rsidTr="00B452BD">
        <w:tc>
          <w:tcPr>
            <w:tcW w:w="4548" w:type="dxa"/>
          </w:tcPr>
          <w:p w14:paraId="09D8E225" w14:textId="77777777" w:rsidR="000676B6" w:rsidRDefault="000676B6" w:rsidP="00B452BD">
            <w:pPr>
              <w:spacing w:line="276" w:lineRule="auto"/>
              <w:rPr>
                <w:rFonts w:cs="Arial"/>
                <w:szCs w:val="18"/>
              </w:rPr>
            </w:pPr>
            <w:r>
              <w:rPr>
                <w:rFonts w:cs="Arial"/>
                <w:szCs w:val="18"/>
              </w:rPr>
              <w:t>Locatie Verwerking Persoonsgegevens</w:t>
            </w:r>
          </w:p>
        </w:tc>
        <w:tc>
          <w:tcPr>
            <w:tcW w:w="4513" w:type="dxa"/>
          </w:tcPr>
          <w:p w14:paraId="6068576B" w14:textId="77777777" w:rsidR="000676B6" w:rsidRDefault="000676B6" w:rsidP="00B452BD">
            <w:pPr>
              <w:spacing w:line="276" w:lineRule="auto"/>
              <w:rPr>
                <w:rFonts w:cs="Arial"/>
                <w:szCs w:val="18"/>
              </w:rPr>
            </w:pPr>
          </w:p>
        </w:tc>
      </w:tr>
      <w:tr w:rsidR="000676B6" w14:paraId="679AA02C" w14:textId="77777777" w:rsidTr="00B452BD">
        <w:tc>
          <w:tcPr>
            <w:tcW w:w="4548" w:type="dxa"/>
          </w:tcPr>
          <w:p w14:paraId="623C9692" w14:textId="77777777" w:rsidR="000676B6" w:rsidRDefault="000676B6" w:rsidP="00B452BD">
            <w:pPr>
              <w:spacing w:line="276" w:lineRule="auto"/>
              <w:rPr>
                <w:rFonts w:cs="Arial"/>
                <w:szCs w:val="18"/>
              </w:rPr>
            </w:pPr>
            <w:r>
              <w:rPr>
                <w:rFonts w:cs="Arial"/>
                <w:szCs w:val="18"/>
              </w:rPr>
              <w:t>……..</w:t>
            </w:r>
          </w:p>
        </w:tc>
        <w:tc>
          <w:tcPr>
            <w:tcW w:w="4513" w:type="dxa"/>
          </w:tcPr>
          <w:p w14:paraId="49694C22" w14:textId="77777777" w:rsidR="000676B6" w:rsidRDefault="000676B6" w:rsidP="00B452BD">
            <w:pPr>
              <w:spacing w:line="276" w:lineRule="auto"/>
              <w:rPr>
                <w:rFonts w:cs="Arial"/>
                <w:szCs w:val="18"/>
              </w:rPr>
            </w:pPr>
          </w:p>
        </w:tc>
      </w:tr>
    </w:tbl>
    <w:p w14:paraId="0598ADFF" w14:textId="77777777" w:rsidR="000676B6" w:rsidRPr="00A6396C" w:rsidRDefault="000676B6" w:rsidP="00584025">
      <w:pPr>
        <w:spacing w:line="276" w:lineRule="auto"/>
        <w:rPr>
          <w:rFonts w:cs="Arial"/>
          <w:szCs w:val="18"/>
        </w:rPr>
      </w:pPr>
    </w:p>
    <w:p w14:paraId="05CA786C" w14:textId="77777777" w:rsidR="000A4F87" w:rsidRDefault="000A4F87" w:rsidP="00584025">
      <w:pPr>
        <w:spacing w:line="276" w:lineRule="auto"/>
        <w:rPr>
          <w:rFonts w:cs="Arial"/>
          <w:szCs w:val="18"/>
        </w:rPr>
      </w:pPr>
    </w:p>
    <w:p w14:paraId="30665A75" w14:textId="55890D27" w:rsidR="00584025" w:rsidRPr="00A6396C" w:rsidRDefault="00584025" w:rsidP="00584025">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61A8FCBD" w14:textId="77777777" w:rsidR="00584025" w:rsidRPr="00A6396C" w:rsidRDefault="00584025" w:rsidP="00584025">
      <w:pPr>
        <w:spacing w:line="276" w:lineRule="auto"/>
        <w:rPr>
          <w:rFonts w:cs="Arial"/>
          <w:szCs w:val="18"/>
          <w:lang w:val="nl"/>
        </w:rPr>
      </w:pPr>
    </w:p>
    <w:p w14:paraId="2AF4CE61" w14:textId="77777777" w:rsidR="00584025" w:rsidRPr="00A6396C" w:rsidRDefault="00584025" w:rsidP="00584025">
      <w:pPr>
        <w:spacing w:line="276" w:lineRule="auto"/>
        <w:rPr>
          <w:rFonts w:cs="Arial"/>
          <w:szCs w:val="18"/>
          <w:lang w:val="nl"/>
        </w:rPr>
      </w:pPr>
    </w:p>
    <w:p w14:paraId="0C9E326A" w14:textId="77777777" w:rsidR="00584025" w:rsidRPr="00A6396C" w:rsidRDefault="00584025" w:rsidP="00584025">
      <w:pPr>
        <w:spacing w:line="276" w:lineRule="auto"/>
        <w:rPr>
          <w:rFonts w:cs="Arial"/>
          <w:szCs w:val="18"/>
          <w:lang w:val="nl"/>
        </w:rPr>
      </w:pPr>
    </w:p>
    <w:p w14:paraId="2C00B173" w14:textId="77777777" w:rsidR="00584025" w:rsidRPr="00A6396C" w:rsidRDefault="00584025" w:rsidP="00584025">
      <w:pPr>
        <w:spacing w:line="276" w:lineRule="auto"/>
        <w:rPr>
          <w:rFonts w:cs="Arial"/>
          <w:szCs w:val="18"/>
          <w:lang w:val="nl"/>
        </w:rPr>
      </w:pPr>
    </w:p>
    <w:p w14:paraId="31A4514F" w14:textId="77777777" w:rsidR="00584025" w:rsidRPr="00A6396C" w:rsidRDefault="00584025" w:rsidP="00584025">
      <w:pPr>
        <w:pStyle w:val="Kop3"/>
        <w:rPr>
          <w:rFonts w:ascii="Verdana" w:hAnsi="Verdana"/>
          <w:sz w:val="18"/>
          <w:szCs w:val="18"/>
        </w:rPr>
      </w:pPr>
      <w:bookmarkStart w:id="53" w:name="_Toc503353195"/>
      <w:r w:rsidRPr="00A6396C">
        <w:rPr>
          <w:i/>
        </w:rPr>
        <w:br w:type="page"/>
      </w:r>
      <w:bookmarkStart w:id="54" w:name="_Toc503353192"/>
      <w:bookmarkStart w:id="55" w:name="_Toc499732883"/>
      <w:bookmarkStart w:id="56" w:name="_Toc484590193"/>
      <w:bookmarkStart w:id="57" w:name="_Toc484590382"/>
      <w:bookmarkStart w:id="58" w:name="_Toc484590468"/>
      <w:bookmarkEnd w:id="53"/>
      <w:r w:rsidRPr="00A6396C">
        <w:rPr>
          <w:rFonts w:ascii="Verdana" w:hAnsi="Verdana"/>
          <w:sz w:val="18"/>
          <w:szCs w:val="18"/>
        </w:rPr>
        <w:lastRenderedPageBreak/>
        <w:t>Bijlage 2. Passende technische en organisatorische maatregelen</w:t>
      </w:r>
      <w:bookmarkEnd w:id="54"/>
      <w:bookmarkEnd w:id="55"/>
      <w:r w:rsidRPr="00A6396C">
        <w:rPr>
          <w:rFonts w:ascii="Verdana" w:hAnsi="Verdana"/>
          <w:sz w:val="18"/>
          <w:szCs w:val="18"/>
        </w:rPr>
        <w:t xml:space="preserve"> </w:t>
      </w:r>
      <w:bookmarkEnd w:id="56"/>
      <w:bookmarkEnd w:id="57"/>
      <w:bookmarkEnd w:id="58"/>
    </w:p>
    <w:p w14:paraId="07D016F3" w14:textId="77777777" w:rsidR="00584025" w:rsidRDefault="00584025" w:rsidP="00584025">
      <w:pPr>
        <w:spacing w:line="276" w:lineRule="auto"/>
        <w:rPr>
          <w:rFonts w:cs="Arial"/>
          <w:szCs w:val="18"/>
        </w:rPr>
      </w:pPr>
    </w:p>
    <w:p w14:paraId="550D142F" w14:textId="77777777" w:rsidR="00584025" w:rsidRPr="00A6396C" w:rsidRDefault="00584025" w:rsidP="00584025">
      <w:pPr>
        <w:spacing w:line="276" w:lineRule="auto"/>
        <w:rPr>
          <w:rFonts w:cs="Arial"/>
          <w:i/>
          <w:szCs w:val="18"/>
        </w:rPr>
      </w:pPr>
      <w:r w:rsidRPr="00A6396C">
        <w:rPr>
          <w:rFonts w:cs="Arial"/>
          <w:szCs w:val="18"/>
        </w:rPr>
        <w:t xml:space="preserve">In deze bijlage moeten de normen en maatregelen die </w:t>
      </w:r>
      <w:r>
        <w:rPr>
          <w:rFonts w:cs="Arial"/>
          <w:szCs w:val="18"/>
        </w:rPr>
        <w:t>Wederpartij</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71CC39D8" w14:textId="77777777" w:rsidR="00584025" w:rsidRDefault="00584025" w:rsidP="00584025">
      <w:pPr>
        <w:spacing w:line="276" w:lineRule="auto"/>
        <w:rPr>
          <w:rFonts w:cs="Arial"/>
          <w:szCs w:val="18"/>
        </w:rPr>
      </w:pPr>
    </w:p>
    <w:p w14:paraId="42D40D74" w14:textId="77777777" w:rsidR="00584025" w:rsidRDefault="00584025" w:rsidP="00584025">
      <w:pPr>
        <w:spacing w:line="276" w:lineRule="auto"/>
        <w:rPr>
          <w:rFonts w:cs="Arial"/>
          <w:szCs w:val="18"/>
        </w:rPr>
      </w:pPr>
    </w:p>
    <w:p w14:paraId="5C14E9E4" w14:textId="77777777" w:rsidR="00584025" w:rsidRDefault="00584025" w:rsidP="00584025">
      <w:pPr>
        <w:overflowPunct/>
        <w:autoSpaceDE/>
        <w:autoSpaceDN/>
        <w:adjustRightInd/>
        <w:textAlignment w:val="auto"/>
        <w:rPr>
          <w:rFonts w:cs="Arial"/>
          <w:b/>
          <w:bCs/>
          <w:szCs w:val="18"/>
        </w:rPr>
      </w:pPr>
      <w:r>
        <w:rPr>
          <w:szCs w:val="18"/>
        </w:rPr>
        <w:br w:type="page"/>
      </w:r>
    </w:p>
    <w:p w14:paraId="295DA5FF" w14:textId="77777777" w:rsidR="00584025" w:rsidRPr="009E5E58" w:rsidRDefault="00584025" w:rsidP="00584025">
      <w:pPr>
        <w:pStyle w:val="Kop3"/>
        <w:rPr>
          <w:rFonts w:ascii="Verdana" w:hAnsi="Verdana"/>
          <w:sz w:val="18"/>
          <w:szCs w:val="18"/>
        </w:rPr>
      </w:pPr>
      <w:bookmarkStart w:id="59" w:name="_Toc499732884"/>
      <w:r w:rsidRPr="00A6396C">
        <w:rPr>
          <w:rFonts w:ascii="Verdana" w:hAnsi="Verdana"/>
          <w:sz w:val="18"/>
          <w:szCs w:val="18"/>
        </w:rPr>
        <w:lastRenderedPageBreak/>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59"/>
    </w:p>
    <w:p w14:paraId="0B4D326A" w14:textId="77777777" w:rsidR="00F87B97" w:rsidRPr="008E0F1F" w:rsidRDefault="00F87B97" w:rsidP="00F87B97">
      <w:pPr>
        <w:spacing w:line="276" w:lineRule="auto"/>
        <w:rPr>
          <w:rFonts w:cs="Arial"/>
          <w:b/>
          <w:bCs/>
          <w:szCs w:val="18"/>
        </w:rPr>
      </w:pPr>
      <w:r w:rsidRPr="008E0F1F">
        <w:rPr>
          <w:rFonts w:cs="Arial"/>
          <w:b/>
          <w:bCs/>
          <w:szCs w:val="18"/>
        </w:rPr>
        <w:t>(waaronder datalekken)</w:t>
      </w:r>
    </w:p>
    <w:p w14:paraId="08B5FD22" w14:textId="77777777" w:rsidR="00584025" w:rsidRPr="00934726" w:rsidRDefault="00584025" w:rsidP="00584025">
      <w:pPr>
        <w:spacing w:line="276" w:lineRule="auto"/>
        <w:rPr>
          <w:rFonts w:cs="Arial"/>
          <w:szCs w:val="18"/>
        </w:rPr>
      </w:pPr>
    </w:p>
    <w:p w14:paraId="48BCBE7E" w14:textId="77777777" w:rsidR="00584025" w:rsidRDefault="00584025" w:rsidP="00584025">
      <w:pPr>
        <w:spacing w:line="276" w:lineRule="auto"/>
        <w:rPr>
          <w:rFonts w:cs="Arial"/>
          <w:szCs w:val="18"/>
        </w:rPr>
      </w:pPr>
      <w:r w:rsidRPr="00A6396C">
        <w:rPr>
          <w:rFonts w:cs="Arial"/>
          <w:szCs w:val="18"/>
        </w:rPr>
        <w:t xml:space="preserve">In deze bijlage moeten de afspraken over hoe Wederpartij Opdrachtgever </w:t>
      </w:r>
      <w:r>
        <w:rPr>
          <w:rFonts w:cs="Arial"/>
          <w:szCs w:val="18"/>
        </w:rPr>
        <w:t>over Inbreuken in verband met Persoonsgegevens</w:t>
      </w:r>
      <w:r w:rsidRPr="00A6396C">
        <w:rPr>
          <w:rFonts w:cs="Arial"/>
          <w:szCs w:val="18"/>
        </w:rPr>
        <w:t xml:space="preserve"> </w:t>
      </w:r>
      <w:r>
        <w:rPr>
          <w:rFonts w:cs="Arial"/>
          <w:szCs w:val="18"/>
        </w:rPr>
        <w:t>gaat informeren</w:t>
      </w:r>
      <w:r w:rsidRPr="00A6396C">
        <w:rPr>
          <w:rFonts w:cs="Arial"/>
          <w:szCs w:val="18"/>
        </w:rPr>
        <w:t xml:space="preserve"> worden gespecificeerd.</w:t>
      </w:r>
    </w:p>
    <w:p w14:paraId="0BE4CA02" w14:textId="77777777" w:rsidR="00584025" w:rsidRDefault="00584025" w:rsidP="00584025">
      <w:pPr>
        <w:spacing w:line="276" w:lineRule="auto"/>
        <w:rPr>
          <w:rFonts w:cs="Arial"/>
          <w:szCs w:val="18"/>
        </w:rPr>
      </w:pPr>
    </w:p>
    <w:p w14:paraId="63266738" w14:textId="77777777" w:rsidR="00584025" w:rsidRPr="002E31C9" w:rsidRDefault="00584025" w:rsidP="00584025">
      <w:pPr>
        <w:spacing w:line="276" w:lineRule="auto"/>
        <w:rPr>
          <w:rFonts w:cs="Arial"/>
          <w:b/>
          <w:szCs w:val="18"/>
        </w:rPr>
      </w:pPr>
      <w:r w:rsidRPr="002E31C9">
        <w:rPr>
          <w:rFonts w:cs="Arial"/>
          <w:b/>
          <w:szCs w:val="18"/>
        </w:rPr>
        <w:t>Departementale procedure</w:t>
      </w:r>
    </w:p>
    <w:p w14:paraId="5352CDE6" w14:textId="4D0868B4" w:rsidR="00584025" w:rsidRDefault="00F87B97" w:rsidP="00584025">
      <w:pPr>
        <w:spacing w:line="276" w:lineRule="auto"/>
        <w:rPr>
          <w:rFonts w:cs="Arial"/>
          <w:szCs w:val="18"/>
        </w:rPr>
      </w:pPr>
      <w:r>
        <w:rPr>
          <w:rFonts w:cs="Arial"/>
          <w:szCs w:val="18"/>
        </w:rPr>
        <w:t>[Nader in te vullen door Opdrachtgever]</w:t>
      </w:r>
    </w:p>
    <w:p w14:paraId="2AB1C261" w14:textId="77777777" w:rsidR="00584025" w:rsidRDefault="00584025" w:rsidP="00584025">
      <w:pPr>
        <w:spacing w:line="276" w:lineRule="auto"/>
        <w:rPr>
          <w:rFonts w:cs="Arial"/>
          <w:szCs w:val="18"/>
        </w:rPr>
      </w:pPr>
    </w:p>
    <w:p w14:paraId="007AC435" w14:textId="77777777" w:rsidR="00584025" w:rsidRDefault="00584025" w:rsidP="00584025">
      <w:pPr>
        <w:spacing w:line="276" w:lineRule="auto"/>
        <w:rPr>
          <w:rFonts w:cs="Arial"/>
          <w:szCs w:val="18"/>
        </w:rPr>
      </w:pPr>
    </w:p>
    <w:p w14:paraId="00C5C4E1" w14:textId="77777777" w:rsidR="00584025" w:rsidRPr="002E31C9" w:rsidRDefault="00584025" w:rsidP="00584025">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3E1E91E1" w14:textId="77777777" w:rsidR="00584025" w:rsidRDefault="00584025" w:rsidP="00584025">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F87B97" w14:paraId="024A54B5" w14:textId="77777777" w:rsidTr="00B452BD">
        <w:tc>
          <w:tcPr>
            <w:tcW w:w="8472" w:type="dxa"/>
          </w:tcPr>
          <w:p w14:paraId="5B19A7E1" w14:textId="63D9D572" w:rsidR="00F87B97" w:rsidRPr="00AC6D1C" w:rsidRDefault="00F87B97" w:rsidP="00F87B97">
            <w:pPr>
              <w:spacing w:line="276" w:lineRule="auto"/>
              <w:rPr>
                <w:szCs w:val="18"/>
              </w:rPr>
            </w:pPr>
            <w:r w:rsidRPr="003B63CC">
              <w:t>Datum en tijdstip van de constatering van de (vermoedelijke) Inbreuk in verband met Persoonsgegevens</w:t>
            </w:r>
          </w:p>
        </w:tc>
      </w:tr>
      <w:tr w:rsidR="00584025" w14:paraId="6937AEB3" w14:textId="77777777" w:rsidTr="00B452BD">
        <w:tc>
          <w:tcPr>
            <w:tcW w:w="8472" w:type="dxa"/>
          </w:tcPr>
          <w:p w14:paraId="35CF352C" w14:textId="77777777" w:rsidR="00584025" w:rsidRPr="00AC6D1C" w:rsidRDefault="00584025" w:rsidP="00B452BD">
            <w:pPr>
              <w:spacing w:line="276" w:lineRule="auto"/>
              <w:rPr>
                <w:rFonts w:cs="Arial"/>
                <w:szCs w:val="18"/>
              </w:rPr>
            </w:pPr>
            <w:r w:rsidRPr="00AC6D1C">
              <w:rPr>
                <w:szCs w:val="18"/>
              </w:rPr>
              <w:t xml:space="preserve">Aard van de Inbreuk in verband met Persoonsgegevens </w:t>
            </w:r>
          </w:p>
        </w:tc>
      </w:tr>
      <w:tr w:rsidR="00584025" w14:paraId="6AE1FB8E" w14:textId="77777777" w:rsidTr="00B452BD">
        <w:tc>
          <w:tcPr>
            <w:tcW w:w="8472" w:type="dxa"/>
          </w:tcPr>
          <w:p w14:paraId="18360171" w14:textId="77777777" w:rsidR="00584025" w:rsidRPr="00AC6D1C" w:rsidRDefault="00584025" w:rsidP="00B452BD">
            <w:pPr>
              <w:spacing w:line="276" w:lineRule="auto"/>
              <w:rPr>
                <w:szCs w:val="18"/>
              </w:rPr>
            </w:pPr>
            <w:r w:rsidRPr="00AC6D1C">
              <w:rPr>
                <w:szCs w:val="18"/>
              </w:rPr>
              <w:t xml:space="preserve">De Persoonsgegevens en Betrokkene </w:t>
            </w:r>
          </w:p>
        </w:tc>
      </w:tr>
      <w:tr w:rsidR="00584025" w14:paraId="0F11ECBE" w14:textId="77777777" w:rsidTr="00B452BD">
        <w:tc>
          <w:tcPr>
            <w:tcW w:w="8472" w:type="dxa"/>
          </w:tcPr>
          <w:p w14:paraId="7A7C5691" w14:textId="77777777" w:rsidR="00584025" w:rsidRPr="00AC6D1C" w:rsidRDefault="00584025" w:rsidP="00B452BD">
            <w:pPr>
              <w:spacing w:line="276" w:lineRule="auto"/>
              <w:rPr>
                <w:rFonts w:cs="Arial"/>
                <w:szCs w:val="18"/>
              </w:rPr>
            </w:pPr>
            <w:r w:rsidRPr="00AC6D1C">
              <w:rPr>
                <w:szCs w:val="18"/>
              </w:rPr>
              <w:t>Waarschijnlijke gevolgen van de Inbreuk in verband met Persoonsgegevens</w:t>
            </w:r>
          </w:p>
        </w:tc>
      </w:tr>
      <w:tr w:rsidR="00584025" w14:paraId="3C01F01E" w14:textId="77777777" w:rsidTr="00B452BD">
        <w:tc>
          <w:tcPr>
            <w:tcW w:w="8472" w:type="dxa"/>
          </w:tcPr>
          <w:p w14:paraId="3DB3F670" w14:textId="77777777" w:rsidR="00584025" w:rsidRPr="00AC6D1C" w:rsidRDefault="00584025" w:rsidP="00B452BD">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3165890A" w14:textId="77777777" w:rsidR="00584025" w:rsidRPr="004D3AA8" w:rsidRDefault="00584025" w:rsidP="00584025">
      <w:pPr>
        <w:spacing w:line="276" w:lineRule="auto"/>
        <w:rPr>
          <w:rFonts w:cs="Arial"/>
          <w:szCs w:val="18"/>
        </w:rPr>
      </w:pPr>
    </w:p>
    <w:p w14:paraId="6C4FD178" w14:textId="1F470BD1" w:rsidR="00E31E57" w:rsidRDefault="00E31E57">
      <w:pPr>
        <w:overflowPunct/>
        <w:autoSpaceDE/>
        <w:autoSpaceDN/>
        <w:adjustRightInd/>
        <w:textAlignment w:val="auto"/>
        <w:rPr>
          <w:rFonts w:cs="Arial"/>
          <w:szCs w:val="18"/>
          <w:lang w:val="nl"/>
        </w:rPr>
      </w:pPr>
    </w:p>
    <w:sectPr w:rsidR="00E31E57" w:rsidSect="003E5923">
      <w:headerReference w:type="even" r:id="rId11"/>
      <w:footerReference w:type="default" r:id="rId12"/>
      <w:headerReference w:type="first" r:id="rId13"/>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F9B83" w14:textId="77777777" w:rsidR="00497B7C" w:rsidRDefault="00497B7C">
      <w:r>
        <w:separator/>
      </w:r>
    </w:p>
  </w:endnote>
  <w:endnote w:type="continuationSeparator" w:id="0">
    <w:p w14:paraId="10F107CE" w14:textId="77777777" w:rsidR="00497B7C" w:rsidRDefault="0049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A0CF" w14:textId="658E94AB" w:rsidR="00082A6F" w:rsidRPr="00081451" w:rsidRDefault="00432EFB" w:rsidP="00B8143F">
    <w:pPr>
      <w:pStyle w:val="Voettekst"/>
    </w:pPr>
    <w:r>
      <w:rPr>
        <w:sz w:val="16"/>
        <w:szCs w:val="16"/>
      </w:rPr>
      <w:t xml:space="preserve">ARBIT-2022 – </w:t>
    </w:r>
    <w:r w:rsidR="00B8143F">
      <w:rPr>
        <w:sz w:val="16"/>
        <w:szCs w:val="16"/>
      </w:rPr>
      <w:t xml:space="preserve">Model </w:t>
    </w:r>
    <w:r w:rsidR="00082A6F">
      <w:rPr>
        <w:sz w:val="16"/>
        <w:szCs w:val="16"/>
      </w:rPr>
      <w:t>Ver</w:t>
    </w:r>
    <w:r w:rsidR="00082A6F" w:rsidRPr="00857676">
      <w:rPr>
        <w:sz w:val="16"/>
        <w:szCs w:val="16"/>
      </w:rPr>
      <w:t xml:space="preserve">werkersovereenkomst </w:t>
    </w:r>
    <w:r w:rsidR="00082A6F">
      <w:rPr>
        <w:sz w:val="16"/>
        <w:szCs w:val="16"/>
      </w:rPr>
      <w:tab/>
    </w:r>
    <w:r w:rsidR="00082A6F">
      <w:rPr>
        <w:sz w:val="16"/>
        <w:szCs w:val="16"/>
      </w:rPr>
      <w:tab/>
    </w:r>
    <w:r w:rsidR="00082A6F"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2B69E3">
          <w:rPr>
            <w:noProof/>
          </w:rPr>
          <w:t>3</w:t>
        </w:r>
        <w:r w:rsidR="003D578E">
          <w:rPr>
            <w:noProof/>
          </w:rPr>
          <w:fldChar w:fldCharType="end"/>
        </w:r>
      </w:sdtContent>
    </w:sdt>
  </w:p>
  <w:p w14:paraId="30BBFC0B" w14:textId="77777777" w:rsidR="00082A6F" w:rsidRDefault="00082A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1357E" w14:textId="77777777" w:rsidR="00497B7C" w:rsidRDefault="00497B7C">
      <w:r>
        <w:separator/>
      </w:r>
    </w:p>
  </w:footnote>
  <w:footnote w:type="continuationSeparator" w:id="0">
    <w:p w14:paraId="21A307E3" w14:textId="77777777" w:rsidR="00497B7C" w:rsidRDefault="0049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C58C" w14:textId="77777777" w:rsidR="00082A6F" w:rsidRDefault="00D11CD9">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A21A" w14:textId="77777777" w:rsidR="00082A6F" w:rsidRDefault="00D11CD9">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958074996">
    <w:abstractNumId w:val="1"/>
  </w:num>
  <w:num w:numId="2" w16cid:durableId="1155562661">
    <w:abstractNumId w:val="12"/>
  </w:num>
  <w:num w:numId="3" w16cid:durableId="2095589571">
    <w:abstractNumId w:val="11"/>
  </w:num>
  <w:num w:numId="4" w16cid:durableId="586694971">
    <w:abstractNumId w:val="6"/>
  </w:num>
  <w:num w:numId="5" w16cid:durableId="291177626">
    <w:abstractNumId w:val="8"/>
  </w:num>
  <w:num w:numId="6" w16cid:durableId="1516185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360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000868">
    <w:abstractNumId w:val="7"/>
  </w:num>
  <w:num w:numId="9" w16cid:durableId="1024483675">
    <w:abstractNumId w:val="0"/>
  </w:num>
  <w:num w:numId="10" w16cid:durableId="606081727">
    <w:abstractNumId w:val="4"/>
  </w:num>
  <w:num w:numId="11" w16cid:durableId="1895047253">
    <w:abstractNumId w:val="2"/>
  </w:num>
  <w:num w:numId="12" w16cid:durableId="801650813">
    <w:abstractNumId w:val="3"/>
  </w:num>
  <w:num w:numId="13" w16cid:durableId="837815872">
    <w:abstractNumId w:val="9"/>
  </w:num>
  <w:num w:numId="14" w16cid:durableId="2017151016">
    <w:abstractNumId w:val="10"/>
  </w:num>
  <w:num w:numId="15" w16cid:durableId="4824347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 w:vendorID="64" w:dllVersion="6" w:nlCheck="1" w:checkStyle="0"/>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28C8"/>
    <w:rsid w:val="00002BA4"/>
    <w:rsid w:val="00004D72"/>
    <w:rsid w:val="00005E1A"/>
    <w:rsid w:val="00005FC6"/>
    <w:rsid w:val="00011880"/>
    <w:rsid w:val="00020632"/>
    <w:rsid w:val="000275E5"/>
    <w:rsid w:val="000330BE"/>
    <w:rsid w:val="00033621"/>
    <w:rsid w:val="00036CDF"/>
    <w:rsid w:val="00043CE8"/>
    <w:rsid w:val="0004600F"/>
    <w:rsid w:val="00051602"/>
    <w:rsid w:val="00057DD1"/>
    <w:rsid w:val="00061638"/>
    <w:rsid w:val="000676B6"/>
    <w:rsid w:val="000734B8"/>
    <w:rsid w:val="00073A23"/>
    <w:rsid w:val="00073ECE"/>
    <w:rsid w:val="000800C2"/>
    <w:rsid w:val="00081451"/>
    <w:rsid w:val="00082A6F"/>
    <w:rsid w:val="00085B21"/>
    <w:rsid w:val="00086BAA"/>
    <w:rsid w:val="00091235"/>
    <w:rsid w:val="00094270"/>
    <w:rsid w:val="000978DA"/>
    <w:rsid w:val="000A22F6"/>
    <w:rsid w:val="000A4F87"/>
    <w:rsid w:val="000B4A24"/>
    <w:rsid w:val="000B7EC8"/>
    <w:rsid w:val="000C0031"/>
    <w:rsid w:val="000C40E9"/>
    <w:rsid w:val="000C506F"/>
    <w:rsid w:val="000D6C2B"/>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4EF6"/>
    <w:rsid w:val="00135A99"/>
    <w:rsid w:val="001370D5"/>
    <w:rsid w:val="001407AF"/>
    <w:rsid w:val="0014239F"/>
    <w:rsid w:val="0014428F"/>
    <w:rsid w:val="00145FB2"/>
    <w:rsid w:val="00151A90"/>
    <w:rsid w:val="00156656"/>
    <w:rsid w:val="00157417"/>
    <w:rsid w:val="001641E2"/>
    <w:rsid w:val="00170E21"/>
    <w:rsid w:val="0017147B"/>
    <w:rsid w:val="00180F6A"/>
    <w:rsid w:val="00182E64"/>
    <w:rsid w:val="00183061"/>
    <w:rsid w:val="00186C33"/>
    <w:rsid w:val="001914DB"/>
    <w:rsid w:val="00191818"/>
    <w:rsid w:val="00196F6A"/>
    <w:rsid w:val="00197468"/>
    <w:rsid w:val="001A039F"/>
    <w:rsid w:val="001A076E"/>
    <w:rsid w:val="001A09C2"/>
    <w:rsid w:val="001B5C28"/>
    <w:rsid w:val="001B637F"/>
    <w:rsid w:val="001D339C"/>
    <w:rsid w:val="001D35AD"/>
    <w:rsid w:val="001D7844"/>
    <w:rsid w:val="001D7D7E"/>
    <w:rsid w:val="001E0D08"/>
    <w:rsid w:val="001E177C"/>
    <w:rsid w:val="001E4598"/>
    <w:rsid w:val="001E7602"/>
    <w:rsid w:val="001F5A04"/>
    <w:rsid w:val="001F5E14"/>
    <w:rsid w:val="001F6B5A"/>
    <w:rsid w:val="0021018D"/>
    <w:rsid w:val="00210421"/>
    <w:rsid w:val="00215421"/>
    <w:rsid w:val="0021699E"/>
    <w:rsid w:val="00216E15"/>
    <w:rsid w:val="0022017E"/>
    <w:rsid w:val="00230073"/>
    <w:rsid w:val="00235BBE"/>
    <w:rsid w:val="00240354"/>
    <w:rsid w:val="00242923"/>
    <w:rsid w:val="00244C27"/>
    <w:rsid w:val="002549C1"/>
    <w:rsid w:val="00254BF3"/>
    <w:rsid w:val="00257AC7"/>
    <w:rsid w:val="00260B08"/>
    <w:rsid w:val="00271483"/>
    <w:rsid w:val="00271B0B"/>
    <w:rsid w:val="00272F00"/>
    <w:rsid w:val="0027568B"/>
    <w:rsid w:val="00280699"/>
    <w:rsid w:val="00281B99"/>
    <w:rsid w:val="00287488"/>
    <w:rsid w:val="002875EA"/>
    <w:rsid w:val="0029709D"/>
    <w:rsid w:val="002A099F"/>
    <w:rsid w:val="002A1308"/>
    <w:rsid w:val="002A54AA"/>
    <w:rsid w:val="002A7DA2"/>
    <w:rsid w:val="002B0DFD"/>
    <w:rsid w:val="002B69E3"/>
    <w:rsid w:val="002C3128"/>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2846"/>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E2E"/>
    <w:rsid w:val="003A0485"/>
    <w:rsid w:val="003A33C4"/>
    <w:rsid w:val="003B2E54"/>
    <w:rsid w:val="003B4C28"/>
    <w:rsid w:val="003B5373"/>
    <w:rsid w:val="003C1ABB"/>
    <w:rsid w:val="003C63EF"/>
    <w:rsid w:val="003D0310"/>
    <w:rsid w:val="003D3392"/>
    <w:rsid w:val="003D578E"/>
    <w:rsid w:val="003D7297"/>
    <w:rsid w:val="003D7399"/>
    <w:rsid w:val="003E1117"/>
    <w:rsid w:val="003E11F8"/>
    <w:rsid w:val="003E370A"/>
    <w:rsid w:val="003E374A"/>
    <w:rsid w:val="003E5923"/>
    <w:rsid w:val="003F3342"/>
    <w:rsid w:val="00400940"/>
    <w:rsid w:val="00400C99"/>
    <w:rsid w:val="00402089"/>
    <w:rsid w:val="004106CD"/>
    <w:rsid w:val="004170DE"/>
    <w:rsid w:val="004175CE"/>
    <w:rsid w:val="004178CC"/>
    <w:rsid w:val="00421E92"/>
    <w:rsid w:val="00422772"/>
    <w:rsid w:val="00424829"/>
    <w:rsid w:val="004257FE"/>
    <w:rsid w:val="00431383"/>
    <w:rsid w:val="00432EFB"/>
    <w:rsid w:val="00433B25"/>
    <w:rsid w:val="0043631B"/>
    <w:rsid w:val="00443223"/>
    <w:rsid w:val="00443486"/>
    <w:rsid w:val="00445F56"/>
    <w:rsid w:val="00451F9B"/>
    <w:rsid w:val="00452BFF"/>
    <w:rsid w:val="00453919"/>
    <w:rsid w:val="004543CE"/>
    <w:rsid w:val="004566F6"/>
    <w:rsid w:val="00456C3D"/>
    <w:rsid w:val="00465E37"/>
    <w:rsid w:val="00466073"/>
    <w:rsid w:val="00466EAF"/>
    <w:rsid w:val="0047074A"/>
    <w:rsid w:val="00471B28"/>
    <w:rsid w:val="004821EE"/>
    <w:rsid w:val="004901AE"/>
    <w:rsid w:val="004925CA"/>
    <w:rsid w:val="00492CD9"/>
    <w:rsid w:val="00495B26"/>
    <w:rsid w:val="00497B7C"/>
    <w:rsid w:val="004A16C2"/>
    <w:rsid w:val="004A276B"/>
    <w:rsid w:val="004A4CAE"/>
    <w:rsid w:val="004A6298"/>
    <w:rsid w:val="004A725E"/>
    <w:rsid w:val="004B3AAE"/>
    <w:rsid w:val="004B3EA3"/>
    <w:rsid w:val="004B7944"/>
    <w:rsid w:val="004C05E4"/>
    <w:rsid w:val="004C195C"/>
    <w:rsid w:val="004C4F99"/>
    <w:rsid w:val="004D01D0"/>
    <w:rsid w:val="004D0437"/>
    <w:rsid w:val="004D242A"/>
    <w:rsid w:val="004D3AA8"/>
    <w:rsid w:val="004D3E1D"/>
    <w:rsid w:val="004D4139"/>
    <w:rsid w:val="004D72A5"/>
    <w:rsid w:val="004D7614"/>
    <w:rsid w:val="004D7ECE"/>
    <w:rsid w:val="004E4A3E"/>
    <w:rsid w:val="004E66B8"/>
    <w:rsid w:val="004E7094"/>
    <w:rsid w:val="004F1D9F"/>
    <w:rsid w:val="004F2783"/>
    <w:rsid w:val="004F5E77"/>
    <w:rsid w:val="004F72D2"/>
    <w:rsid w:val="0050284D"/>
    <w:rsid w:val="00502E24"/>
    <w:rsid w:val="00504F38"/>
    <w:rsid w:val="00507706"/>
    <w:rsid w:val="00510393"/>
    <w:rsid w:val="00520DA8"/>
    <w:rsid w:val="00530E76"/>
    <w:rsid w:val="00530FCB"/>
    <w:rsid w:val="00535664"/>
    <w:rsid w:val="005406F6"/>
    <w:rsid w:val="00542CB0"/>
    <w:rsid w:val="00543F54"/>
    <w:rsid w:val="0055110C"/>
    <w:rsid w:val="0056391C"/>
    <w:rsid w:val="005639DA"/>
    <w:rsid w:val="00564989"/>
    <w:rsid w:val="00564BC5"/>
    <w:rsid w:val="00565E5D"/>
    <w:rsid w:val="005759BA"/>
    <w:rsid w:val="00576A66"/>
    <w:rsid w:val="00582AF9"/>
    <w:rsid w:val="00584025"/>
    <w:rsid w:val="00587F79"/>
    <w:rsid w:val="00592D32"/>
    <w:rsid w:val="005A6359"/>
    <w:rsid w:val="005B1A6D"/>
    <w:rsid w:val="005B3280"/>
    <w:rsid w:val="005B7DC7"/>
    <w:rsid w:val="005D1435"/>
    <w:rsid w:val="005D490E"/>
    <w:rsid w:val="005D7BC2"/>
    <w:rsid w:val="005E0C65"/>
    <w:rsid w:val="005E29FB"/>
    <w:rsid w:val="005E7890"/>
    <w:rsid w:val="005F12FC"/>
    <w:rsid w:val="005F1430"/>
    <w:rsid w:val="005F49A9"/>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61B0"/>
    <w:rsid w:val="006E13C1"/>
    <w:rsid w:val="006E2AF8"/>
    <w:rsid w:val="006E6AB4"/>
    <w:rsid w:val="006F1367"/>
    <w:rsid w:val="006F3FCA"/>
    <w:rsid w:val="006F3FDB"/>
    <w:rsid w:val="006F7DAB"/>
    <w:rsid w:val="00700023"/>
    <w:rsid w:val="007002CA"/>
    <w:rsid w:val="00702CCD"/>
    <w:rsid w:val="00713607"/>
    <w:rsid w:val="0071615F"/>
    <w:rsid w:val="00716AB9"/>
    <w:rsid w:val="00726F14"/>
    <w:rsid w:val="00730091"/>
    <w:rsid w:val="007326D9"/>
    <w:rsid w:val="00736848"/>
    <w:rsid w:val="0074231F"/>
    <w:rsid w:val="00744B52"/>
    <w:rsid w:val="00750A35"/>
    <w:rsid w:val="007535A3"/>
    <w:rsid w:val="007538D1"/>
    <w:rsid w:val="007657AF"/>
    <w:rsid w:val="00770BA3"/>
    <w:rsid w:val="00773C3D"/>
    <w:rsid w:val="00776076"/>
    <w:rsid w:val="00780CA8"/>
    <w:rsid w:val="00782DE7"/>
    <w:rsid w:val="00786B9D"/>
    <w:rsid w:val="00787CBC"/>
    <w:rsid w:val="007B0C7A"/>
    <w:rsid w:val="007B387F"/>
    <w:rsid w:val="007B492E"/>
    <w:rsid w:val="007C06C9"/>
    <w:rsid w:val="007C09D7"/>
    <w:rsid w:val="007C15C8"/>
    <w:rsid w:val="007C2F93"/>
    <w:rsid w:val="007C346C"/>
    <w:rsid w:val="007C5F56"/>
    <w:rsid w:val="007D619F"/>
    <w:rsid w:val="007D6953"/>
    <w:rsid w:val="007E16DD"/>
    <w:rsid w:val="007E60AB"/>
    <w:rsid w:val="007F4AAB"/>
    <w:rsid w:val="007F5108"/>
    <w:rsid w:val="007F7189"/>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73B5"/>
    <w:rsid w:val="00873A18"/>
    <w:rsid w:val="00875D2C"/>
    <w:rsid w:val="00876012"/>
    <w:rsid w:val="008770D4"/>
    <w:rsid w:val="00893F63"/>
    <w:rsid w:val="0089406A"/>
    <w:rsid w:val="00896296"/>
    <w:rsid w:val="008A2869"/>
    <w:rsid w:val="008A3C92"/>
    <w:rsid w:val="008A4551"/>
    <w:rsid w:val="008A5405"/>
    <w:rsid w:val="008A61A3"/>
    <w:rsid w:val="008A7677"/>
    <w:rsid w:val="008A772D"/>
    <w:rsid w:val="008B0A4F"/>
    <w:rsid w:val="008B1452"/>
    <w:rsid w:val="008B1551"/>
    <w:rsid w:val="008B28EA"/>
    <w:rsid w:val="008B3EC1"/>
    <w:rsid w:val="008B52F3"/>
    <w:rsid w:val="008D2207"/>
    <w:rsid w:val="008D278A"/>
    <w:rsid w:val="008D39C4"/>
    <w:rsid w:val="008E0F1F"/>
    <w:rsid w:val="008E1FE4"/>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758"/>
    <w:rsid w:val="00932FF4"/>
    <w:rsid w:val="00934726"/>
    <w:rsid w:val="009356C7"/>
    <w:rsid w:val="00950469"/>
    <w:rsid w:val="00950D27"/>
    <w:rsid w:val="009612B2"/>
    <w:rsid w:val="009622A4"/>
    <w:rsid w:val="00962951"/>
    <w:rsid w:val="009629F3"/>
    <w:rsid w:val="00963088"/>
    <w:rsid w:val="00964791"/>
    <w:rsid w:val="00971070"/>
    <w:rsid w:val="009740F3"/>
    <w:rsid w:val="00974BDA"/>
    <w:rsid w:val="0097702C"/>
    <w:rsid w:val="0097753A"/>
    <w:rsid w:val="009907D3"/>
    <w:rsid w:val="00995660"/>
    <w:rsid w:val="009A388C"/>
    <w:rsid w:val="009A4F12"/>
    <w:rsid w:val="009A7776"/>
    <w:rsid w:val="009A7785"/>
    <w:rsid w:val="009B335E"/>
    <w:rsid w:val="009B578E"/>
    <w:rsid w:val="009C1F57"/>
    <w:rsid w:val="009C521A"/>
    <w:rsid w:val="009C5CB5"/>
    <w:rsid w:val="009C6B19"/>
    <w:rsid w:val="009D1BE1"/>
    <w:rsid w:val="009D30E7"/>
    <w:rsid w:val="009D4F2B"/>
    <w:rsid w:val="009E04DE"/>
    <w:rsid w:val="009E07ED"/>
    <w:rsid w:val="009E5E58"/>
    <w:rsid w:val="009F0657"/>
    <w:rsid w:val="009F32EF"/>
    <w:rsid w:val="009F6803"/>
    <w:rsid w:val="00A07AED"/>
    <w:rsid w:val="00A14505"/>
    <w:rsid w:val="00A1671F"/>
    <w:rsid w:val="00A20C01"/>
    <w:rsid w:val="00A31D6F"/>
    <w:rsid w:val="00A331FF"/>
    <w:rsid w:val="00A47CEE"/>
    <w:rsid w:val="00A54CA5"/>
    <w:rsid w:val="00A57844"/>
    <w:rsid w:val="00A6035D"/>
    <w:rsid w:val="00A61500"/>
    <w:rsid w:val="00A6396C"/>
    <w:rsid w:val="00A651B8"/>
    <w:rsid w:val="00A7082E"/>
    <w:rsid w:val="00A715D5"/>
    <w:rsid w:val="00A74F98"/>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AE4549"/>
    <w:rsid w:val="00B007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35E6B"/>
    <w:rsid w:val="00B442ED"/>
    <w:rsid w:val="00B52DE7"/>
    <w:rsid w:val="00B5621A"/>
    <w:rsid w:val="00B62A28"/>
    <w:rsid w:val="00B62AB5"/>
    <w:rsid w:val="00B72B8A"/>
    <w:rsid w:val="00B7359D"/>
    <w:rsid w:val="00B739AA"/>
    <w:rsid w:val="00B755CD"/>
    <w:rsid w:val="00B8143F"/>
    <w:rsid w:val="00B81857"/>
    <w:rsid w:val="00B81930"/>
    <w:rsid w:val="00B84C69"/>
    <w:rsid w:val="00B86951"/>
    <w:rsid w:val="00B87983"/>
    <w:rsid w:val="00B879E4"/>
    <w:rsid w:val="00B91ADB"/>
    <w:rsid w:val="00B91F41"/>
    <w:rsid w:val="00B93580"/>
    <w:rsid w:val="00BA121A"/>
    <w:rsid w:val="00BA361C"/>
    <w:rsid w:val="00BA38CF"/>
    <w:rsid w:val="00BA49C5"/>
    <w:rsid w:val="00BA4C36"/>
    <w:rsid w:val="00BB2BB8"/>
    <w:rsid w:val="00BB410B"/>
    <w:rsid w:val="00BB48BE"/>
    <w:rsid w:val="00BC0700"/>
    <w:rsid w:val="00BC175C"/>
    <w:rsid w:val="00BD3D9C"/>
    <w:rsid w:val="00BE095B"/>
    <w:rsid w:val="00BE6F56"/>
    <w:rsid w:val="00BF1714"/>
    <w:rsid w:val="00BF259D"/>
    <w:rsid w:val="00BF3BF2"/>
    <w:rsid w:val="00BF49A9"/>
    <w:rsid w:val="00BF4DAC"/>
    <w:rsid w:val="00C06BD5"/>
    <w:rsid w:val="00C1234C"/>
    <w:rsid w:val="00C17AA8"/>
    <w:rsid w:val="00C25193"/>
    <w:rsid w:val="00C27DFD"/>
    <w:rsid w:val="00C27FCA"/>
    <w:rsid w:val="00C328A6"/>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1A75"/>
    <w:rsid w:val="00CA425F"/>
    <w:rsid w:val="00CA5734"/>
    <w:rsid w:val="00CA5B22"/>
    <w:rsid w:val="00CA6902"/>
    <w:rsid w:val="00CA7016"/>
    <w:rsid w:val="00CB5211"/>
    <w:rsid w:val="00CC4F25"/>
    <w:rsid w:val="00CD033E"/>
    <w:rsid w:val="00CD1539"/>
    <w:rsid w:val="00CE0AB9"/>
    <w:rsid w:val="00CF02D4"/>
    <w:rsid w:val="00CF20AA"/>
    <w:rsid w:val="00D02F7A"/>
    <w:rsid w:val="00D063EA"/>
    <w:rsid w:val="00D11876"/>
    <w:rsid w:val="00D11CD9"/>
    <w:rsid w:val="00D15F48"/>
    <w:rsid w:val="00D20649"/>
    <w:rsid w:val="00D2422C"/>
    <w:rsid w:val="00D31F1C"/>
    <w:rsid w:val="00D32762"/>
    <w:rsid w:val="00D33AB5"/>
    <w:rsid w:val="00D3639B"/>
    <w:rsid w:val="00D374CC"/>
    <w:rsid w:val="00D37866"/>
    <w:rsid w:val="00D441F4"/>
    <w:rsid w:val="00D53461"/>
    <w:rsid w:val="00D63525"/>
    <w:rsid w:val="00D64CB2"/>
    <w:rsid w:val="00D71074"/>
    <w:rsid w:val="00D747A3"/>
    <w:rsid w:val="00D90678"/>
    <w:rsid w:val="00D90A69"/>
    <w:rsid w:val="00D922DE"/>
    <w:rsid w:val="00D9403A"/>
    <w:rsid w:val="00D95593"/>
    <w:rsid w:val="00D95A01"/>
    <w:rsid w:val="00DA4531"/>
    <w:rsid w:val="00DA7991"/>
    <w:rsid w:val="00DA7C30"/>
    <w:rsid w:val="00DB16DA"/>
    <w:rsid w:val="00DB2D26"/>
    <w:rsid w:val="00DC2FAD"/>
    <w:rsid w:val="00DC74DC"/>
    <w:rsid w:val="00DD16D6"/>
    <w:rsid w:val="00DE269E"/>
    <w:rsid w:val="00DE49BB"/>
    <w:rsid w:val="00DF1D2B"/>
    <w:rsid w:val="00DF23B6"/>
    <w:rsid w:val="00DF3A8A"/>
    <w:rsid w:val="00DF4E33"/>
    <w:rsid w:val="00DF5502"/>
    <w:rsid w:val="00DF7208"/>
    <w:rsid w:val="00E03762"/>
    <w:rsid w:val="00E03C11"/>
    <w:rsid w:val="00E063B9"/>
    <w:rsid w:val="00E07A1B"/>
    <w:rsid w:val="00E12257"/>
    <w:rsid w:val="00E16F22"/>
    <w:rsid w:val="00E21BA5"/>
    <w:rsid w:val="00E22D9A"/>
    <w:rsid w:val="00E24A20"/>
    <w:rsid w:val="00E24AC5"/>
    <w:rsid w:val="00E31E57"/>
    <w:rsid w:val="00E33BCA"/>
    <w:rsid w:val="00E36A73"/>
    <w:rsid w:val="00E40562"/>
    <w:rsid w:val="00E40B69"/>
    <w:rsid w:val="00E442BD"/>
    <w:rsid w:val="00E5034C"/>
    <w:rsid w:val="00E51793"/>
    <w:rsid w:val="00E52F5D"/>
    <w:rsid w:val="00E577A6"/>
    <w:rsid w:val="00E60BC1"/>
    <w:rsid w:val="00E66ABB"/>
    <w:rsid w:val="00E72228"/>
    <w:rsid w:val="00E73A1F"/>
    <w:rsid w:val="00E7505B"/>
    <w:rsid w:val="00E76887"/>
    <w:rsid w:val="00E77343"/>
    <w:rsid w:val="00E77A63"/>
    <w:rsid w:val="00E9007B"/>
    <w:rsid w:val="00E93CB4"/>
    <w:rsid w:val="00EA24D0"/>
    <w:rsid w:val="00EA2754"/>
    <w:rsid w:val="00EA5AE6"/>
    <w:rsid w:val="00EA6A4E"/>
    <w:rsid w:val="00EB0C28"/>
    <w:rsid w:val="00EB14D7"/>
    <w:rsid w:val="00EB5FBB"/>
    <w:rsid w:val="00EB6101"/>
    <w:rsid w:val="00EB64A7"/>
    <w:rsid w:val="00EC0C1E"/>
    <w:rsid w:val="00EC5250"/>
    <w:rsid w:val="00EE1E7C"/>
    <w:rsid w:val="00EE42C1"/>
    <w:rsid w:val="00EE48A7"/>
    <w:rsid w:val="00EE6E3F"/>
    <w:rsid w:val="00EF1D46"/>
    <w:rsid w:val="00EF3194"/>
    <w:rsid w:val="00EF3D97"/>
    <w:rsid w:val="00EF48D5"/>
    <w:rsid w:val="00EF4B03"/>
    <w:rsid w:val="00F048EC"/>
    <w:rsid w:val="00F07954"/>
    <w:rsid w:val="00F11648"/>
    <w:rsid w:val="00F16E55"/>
    <w:rsid w:val="00F201C4"/>
    <w:rsid w:val="00F25194"/>
    <w:rsid w:val="00F31C0F"/>
    <w:rsid w:val="00F32903"/>
    <w:rsid w:val="00F413C0"/>
    <w:rsid w:val="00F5102F"/>
    <w:rsid w:val="00F51E9B"/>
    <w:rsid w:val="00F564E2"/>
    <w:rsid w:val="00F73135"/>
    <w:rsid w:val="00F75726"/>
    <w:rsid w:val="00F83A50"/>
    <w:rsid w:val="00F83DF0"/>
    <w:rsid w:val="00F87B97"/>
    <w:rsid w:val="00F9017B"/>
    <w:rsid w:val="00F918D7"/>
    <w:rsid w:val="00F92204"/>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74264918A0B164296009E525C4913E3" ma:contentTypeVersion="4" ma:contentTypeDescription="Een nieuw document maken." ma:contentTypeScope="" ma:versionID="4b10b0aad91f4a82c66b1ecf29e65ee0">
  <xsd:schema xmlns:xsd="http://www.w3.org/2001/XMLSchema" xmlns:xs="http://www.w3.org/2001/XMLSchema" xmlns:p="http://schemas.microsoft.com/office/2006/metadata/properties" xmlns:ns2="0c267061-075d-47cd-a2d0-8298547cafbd" targetNamespace="http://schemas.microsoft.com/office/2006/metadata/properties" ma:root="true" ma:fieldsID="0a9ca38932d6daf7d88224150cce2d70" ns2:_="">
    <xsd:import namespace="0c267061-075d-47cd-a2d0-8298547ca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67061-075d-47cd-a2d0-8298547ca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24070-F30E-4A7B-B585-F553BEDAAE3A}">
  <ds:schemaRefs>
    <ds:schemaRef ds:uri="http://schemas.microsoft.com/sharepoint/v3/contenttype/forms"/>
  </ds:schemaRefs>
</ds:datastoreItem>
</file>

<file path=customXml/itemProps2.xml><?xml version="1.0" encoding="utf-8"?>
<ds:datastoreItem xmlns:ds="http://schemas.openxmlformats.org/officeDocument/2006/customXml" ds:itemID="{C221C8F4-2F99-4C61-85CD-2E1EE4042794}">
  <ds:schemaRefs>
    <ds:schemaRef ds:uri="http://www.w3.org/XML/1998/namespace"/>
    <ds:schemaRef ds:uri="http://purl.org/dc/terms/"/>
    <ds:schemaRef ds:uri="http://schemas.microsoft.com/office/2006/documentManagement/types"/>
    <ds:schemaRef ds:uri="0c267061-075d-47cd-a2d0-8298547cafbd"/>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EF691B0-4354-4212-BE21-E5EB48711BA8}">
  <ds:schemaRefs>
    <ds:schemaRef ds:uri="http://schemas.openxmlformats.org/officeDocument/2006/bibliography"/>
  </ds:schemaRefs>
</ds:datastoreItem>
</file>

<file path=customXml/itemProps4.xml><?xml version="1.0" encoding="utf-8"?>
<ds:datastoreItem xmlns:ds="http://schemas.openxmlformats.org/officeDocument/2006/customXml" ds:itemID="{46D3AB4B-9829-4359-88DA-54A4CE3C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67061-075d-47cd-a2d0-8298547c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1718</Words>
  <Characters>12569</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severijnen;Rijksoverheid</dc:creator>
  <cp:lastModifiedBy>Romy Wolfert - HIP</cp:lastModifiedBy>
  <cp:revision>33</cp:revision>
  <cp:lastPrinted>2017-09-20T11:43:00Z</cp:lastPrinted>
  <dcterms:created xsi:type="dcterms:W3CDTF">2022-09-06T07:33:00Z</dcterms:created>
  <dcterms:modified xsi:type="dcterms:W3CDTF">2024-10-04T09:51:00Z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2022-09-15T14:21:03Z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7519632b-97c2-4300-807e-9157bc077393</vt:lpwstr>
  </property>
  <property fmtid="{D5CDD505-2E9C-101B-9397-08002B2CF9AE}" pid="8" name="MSIP_Label_4bde8109-f994-4a60-a1d3-5c95e2ff3620_ContentBits">
    <vt:lpwstr>0</vt:lpwstr>
  </property>
  <property fmtid="{D5CDD505-2E9C-101B-9397-08002B2CF9AE}" pid="9" name="ContentTypeId">
    <vt:lpwstr>0x010100974264918A0B164296009E525C4913E3</vt:lpwstr>
  </property>
</Properties>
</file>