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16AC5" w14:textId="77777777" w:rsidR="00EB6E38" w:rsidRPr="00E4415B" w:rsidRDefault="00EB6E38" w:rsidP="00EB6E38">
      <w:pPr>
        <w:spacing w:before="100" w:beforeAutospacing="1" w:after="100" w:afterAutospacing="1" w:line="240" w:lineRule="auto"/>
        <w:outlineLvl w:val="2"/>
        <w:rPr>
          <w:rFonts w:ascii="Arial" w:eastAsia="Times New Roman" w:hAnsi="Arial" w:cs="Arial"/>
          <w:b/>
          <w:bCs/>
          <w:sz w:val="20"/>
          <w:szCs w:val="20"/>
          <w:lang w:eastAsia="nl-NL"/>
        </w:rPr>
      </w:pPr>
      <w:r w:rsidRPr="00E4415B">
        <w:rPr>
          <w:rFonts w:ascii="Arial" w:eastAsia="Times New Roman" w:hAnsi="Arial" w:cs="Arial"/>
          <w:b/>
          <w:bCs/>
          <w:sz w:val="20"/>
          <w:szCs w:val="20"/>
          <w:lang w:eastAsia="nl-NL"/>
        </w:rPr>
        <w:t>I. Algemeen</w:t>
      </w:r>
    </w:p>
    <w:p w14:paraId="0C6A0E71" w14:textId="77777777" w:rsidR="00EB6E38" w:rsidRPr="00E4415B" w:rsidRDefault="00EB6E38" w:rsidP="00EB6E38">
      <w:pPr>
        <w:spacing w:before="100" w:beforeAutospacing="1" w:after="100" w:afterAutospacing="1" w:line="240" w:lineRule="auto"/>
        <w:outlineLvl w:val="2"/>
        <w:rPr>
          <w:rFonts w:ascii="Arial" w:eastAsia="Times New Roman" w:hAnsi="Arial" w:cs="Arial"/>
          <w:b/>
          <w:bCs/>
          <w:sz w:val="20"/>
          <w:szCs w:val="20"/>
          <w:lang w:eastAsia="nl-NL"/>
        </w:rPr>
      </w:pPr>
      <w:r w:rsidRPr="00E4415B">
        <w:rPr>
          <w:rFonts w:ascii="Arial" w:eastAsia="Times New Roman" w:hAnsi="Arial" w:cs="Arial"/>
          <w:b/>
          <w:bCs/>
          <w:sz w:val="20"/>
          <w:szCs w:val="20"/>
          <w:lang w:eastAsia="nl-NL"/>
        </w:rPr>
        <w:t>Artikel 1. Begrippen</w:t>
      </w:r>
    </w:p>
    <w:p w14:paraId="5BB8B6BA" w14:textId="77777777" w:rsidR="00EB6E38" w:rsidRPr="00E4415B" w:rsidRDefault="00EB6E38" w:rsidP="00EB6E38">
      <w:p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In deze Inkoopvoorwaarden worden de navolgende begrippen met een beginhoofdletter gebruikt. Onder deze begrippen wordt verstaan:</w:t>
      </w:r>
    </w:p>
    <w:p w14:paraId="5846E7D1" w14:textId="77777777" w:rsidR="00EB6E38" w:rsidRPr="00E4415B" w:rsidRDefault="00EB6E38" w:rsidP="00EB6E38">
      <w:pPr>
        <w:numPr>
          <w:ilvl w:val="0"/>
          <w:numId w:val="1"/>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 xml:space="preserve">1.1. </w:t>
      </w:r>
      <w:r w:rsidRPr="00E4415B">
        <w:rPr>
          <w:rFonts w:ascii="Arial" w:eastAsia="Times New Roman" w:hAnsi="Arial" w:cs="Arial"/>
          <w:i/>
          <w:iCs/>
          <w:sz w:val="20"/>
          <w:szCs w:val="20"/>
          <w:lang w:eastAsia="nl-NL"/>
        </w:rPr>
        <w:t>Bijlage:</w:t>
      </w:r>
      <w:r w:rsidRPr="00E4415B">
        <w:rPr>
          <w:rFonts w:ascii="Arial" w:eastAsia="Times New Roman" w:hAnsi="Arial" w:cs="Arial"/>
          <w:sz w:val="20"/>
          <w:szCs w:val="20"/>
          <w:lang w:eastAsia="nl-NL"/>
        </w:rPr>
        <w:t xml:space="preserve"> een aanhangsel bij de Overeenkomst dat na parafering door beide Partijen deel uitmaakt van de Overeenkomst;</w:t>
      </w:r>
    </w:p>
    <w:p w14:paraId="33382C7F" w14:textId="77777777" w:rsidR="00EB6E38" w:rsidRPr="00E4415B" w:rsidRDefault="00EB6E38" w:rsidP="00EB6E38">
      <w:pPr>
        <w:numPr>
          <w:ilvl w:val="0"/>
          <w:numId w:val="1"/>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 xml:space="preserve">1.2. </w:t>
      </w:r>
      <w:r w:rsidRPr="00E4415B">
        <w:rPr>
          <w:rFonts w:ascii="Arial" w:eastAsia="Times New Roman" w:hAnsi="Arial" w:cs="Arial"/>
          <w:i/>
          <w:iCs/>
          <w:sz w:val="20"/>
          <w:szCs w:val="20"/>
          <w:lang w:eastAsia="nl-NL"/>
        </w:rPr>
        <w:t>Documentatie:</w:t>
      </w:r>
      <w:r w:rsidRPr="00E4415B">
        <w:rPr>
          <w:rFonts w:ascii="Arial" w:eastAsia="Times New Roman" w:hAnsi="Arial" w:cs="Arial"/>
          <w:sz w:val="20"/>
          <w:szCs w:val="20"/>
          <w:lang w:eastAsia="nl-NL"/>
        </w:rPr>
        <w:t xml:space="preserve"> de handleidingen of andere gebruiksinstructies bij het Product in de Nederlandse of andere tussen Partijen overeengekomen taal;</w:t>
      </w:r>
    </w:p>
    <w:p w14:paraId="0D0FC960" w14:textId="77777777" w:rsidR="00EB6E38" w:rsidRPr="00E4415B" w:rsidRDefault="00EB6E38" w:rsidP="00EB6E38">
      <w:pPr>
        <w:numPr>
          <w:ilvl w:val="0"/>
          <w:numId w:val="1"/>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 xml:space="preserve">13. </w:t>
      </w:r>
      <w:r w:rsidRPr="00E4415B">
        <w:rPr>
          <w:rFonts w:ascii="Arial" w:eastAsia="Times New Roman" w:hAnsi="Arial" w:cs="Arial"/>
          <w:i/>
          <w:iCs/>
          <w:sz w:val="20"/>
          <w:szCs w:val="20"/>
          <w:lang w:eastAsia="nl-NL"/>
        </w:rPr>
        <w:t xml:space="preserve">Inkoopvoorwaarden: </w:t>
      </w:r>
      <w:r w:rsidRPr="00E4415B">
        <w:rPr>
          <w:rFonts w:ascii="Arial" w:eastAsia="Times New Roman" w:hAnsi="Arial" w:cs="Arial"/>
          <w:sz w:val="20"/>
          <w:szCs w:val="20"/>
          <w:lang w:eastAsia="nl-NL"/>
        </w:rPr>
        <w:t xml:space="preserve">deze Algemene </w:t>
      </w:r>
      <w:r w:rsidR="00571C6D">
        <w:rPr>
          <w:rFonts w:ascii="Arial" w:eastAsia="Times New Roman" w:hAnsi="Arial" w:cs="Arial"/>
          <w:sz w:val="20"/>
          <w:szCs w:val="20"/>
          <w:lang w:eastAsia="nl-NL"/>
        </w:rPr>
        <w:t>i</w:t>
      </w:r>
      <w:r w:rsidRPr="00E4415B">
        <w:rPr>
          <w:rFonts w:ascii="Arial" w:eastAsia="Times New Roman" w:hAnsi="Arial" w:cs="Arial"/>
          <w:sz w:val="20"/>
          <w:szCs w:val="20"/>
          <w:lang w:eastAsia="nl-NL"/>
        </w:rPr>
        <w:t>nkoopvoorwaarden die van toepassing zijn op en deel uitmaken van de Overeenkomst</w:t>
      </w:r>
      <w:r w:rsidR="00D75E78">
        <w:rPr>
          <w:rFonts w:ascii="Arial" w:eastAsia="Times New Roman" w:hAnsi="Arial" w:cs="Arial"/>
          <w:sz w:val="20"/>
          <w:szCs w:val="20"/>
          <w:lang w:eastAsia="nl-NL"/>
        </w:rPr>
        <w:t xml:space="preserve"> (AIVL-2018)</w:t>
      </w:r>
      <w:r w:rsidRPr="00E4415B">
        <w:rPr>
          <w:rFonts w:ascii="Arial" w:eastAsia="Times New Roman" w:hAnsi="Arial" w:cs="Arial"/>
          <w:sz w:val="20"/>
          <w:szCs w:val="20"/>
          <w:lang w:eastAsia="nl-NL"/>
        </w:rPr>
        <w:t>;</w:t>
      </w:r>
    </w:p>
    <w:p w14:paraId="31AD150F" w14:textId="77777777" w:rsidR="00EB6E38" w:rsidRPr="00E4415B" w:rsidRDefault="00EB6E38" w:rsidP="00EB6E38">
      <w:pPr>
        <w:numPr>
          <w:ilvl w:val="0"/>
          <w:numId w:val="1"/>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 xml:space="preserve">1.4. </w:t>
      </w:r>
      <w:r w:rsidRPr="00E4415B">
        <w:rPr>
          <w:rFonts w:ascii="Arial" w:eastAsia="Times New Roman" w:hAnsi="Arial" w:cs="Arial"/>
          <w:i/>
          <w:iCs/>
          <w:sz w:val="20"/>
          <w:szCs w:val="20"/>
          <w:lang w:eastAsia="nl-NL"/>
        </w:rPr>
        <w:t>Keuring:</w:t>
      </w:r>
      <w:r w:rsidRPr="00E4415B">
        <w:rPr>
          <w:rFonts w:ascii="Arial" w:eastAsia="Times New Roman" w:hAnsi="Arial" w:cs="Arial"/>
          <w:sz w:val="20"/>
          <w:szCs w:val="20"/>
          <w:lang w:eastAsia="nl-NL"/>
        </w:rPr>
        <w:t xml:space="preserve"> de keuring van het Product op visueel waarneembare gebreken en non-conformiteit uitgevoerd op verzoek van Koper bij Leverancier voorafgaande aan de Levering;</w:t>
      </w:r>
    </w:p>
    <w:p w14:paraId="580DA83B" w14:textId="77777777" w:rsidR="00EB6E38" w:rsidRPr="00E4415B" w:rsidRDefault="00EB6E38" w:rsidP="00EB6E38">
      <w:pPr>
        <w:numPr>
          <w:ilvl w:val="0"/>
          <w:numId w:val="1"/>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 xml:space="preserve">1.5. </w:t>
      </w:r>
      <w:r w:rsidRPr="00E4415B">
        <w:rPr>
          <w:rFonts w:ascii="Arial" w:eastAsia="Times New Roman" w:hAnsi="Arial" w:cs="Arial"/>
          <w:i/>
          <w:iCs/>
          <w:sz w:val="20"/>
          <w:szCs w:val="20"/>
          <w:lang w:eastAsia="nl-NL"/>
        </w:rPr>
        <w:t>Koper:</w:t>
      </w:r>
      <w:r w:rsidRPr="00E4415B">
        <w:rPr>
          <w:rFonts w:ascii="Arial" w:eastAsia="Times New Roman" w:hAnsi="Arial" w:cs="Arial"/>
          <w:sz w:val="20"/>
          <w:szCs w:val="20"/>
          <w:lang w:eastAsia="nl-NL"/>
        </w:rPr>
        <w:t xml:space="preserve"> </w:t>
      </w:r>
      <w:r w:rsidR="00571C6D">
        <w:rPr>
          <w:rFonts w:ascii="Arial" w:eastAsia="Times New Roman" w:hAnsi="Arial" w:cs="Arial"/>
          <w:sz w:val="20"/>
          <w:szCs w:val="20"/>
          <w:lang w:eastAsia="nl-NL"/>
        </w:rPr>
        <w:t>het Noordelijk Belastingkantoor</w:t>
      </w:r>
      <w:r w:rsidRPr="00E4415B">
        <w:rPr>
          <w:rFonts w:ascii="Arial" w:eastAsia="Times New Roman" w:hAnsi="Arial" w:cs="Arial"/>
          <w:sz w:val="20"/>
          <w:szCs w:val="20"/>
          <w:lang w:eastAsia="nl-NL"/>
        </w:rPr>
        <w:t>;</w:t>
      </w:r>
    </w:p>
    <w:p w14:paraId="1EFBB9B9" w14:textId="77777777" w:rsidR="00EB6E38" w:rsidRPr="00E4415B" w:rsidRDefault="00EB6E38" w:rsidP="00EB6E38">
      <w:pPr>
        <w:numPr>
          <w:ilvl w:val="0"/>
          <w:numId w:val="1"/>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 xml:space="preserve">1.6. </w:t>
      </w:r>
      <w:r w:rsidRPr="00E4415B">
        <w:rPr>
          <w:rFonts w:ascii="Arial" w:eastAsia="Times New Roman" w:hAnsi="Arial" w:cs="Arial"/>
          <w:i/>
          <w:iCs/>
          <w:sz w:val="20"/>
          <w:szCs w:val="20"/>
          <w:lang w:eastAsia="nl-NL"/>
        </w:rPr>
        <w:t xml:space="preserve">Leverancier: </w:t>
      </w:r>
      <w:r w:rsidRPr="00E4415B">
        <w:rPr>
          <w:rFonts w:ascii="Arial" w:eastAsia="Times New Roman" w:hAnsi="Arial" w:cs="Arial"/>
          <w:sz w:val="20"/>
          <w:szCs w:val="20"/>
          <w:lang w:eastAsia="nl-NL"/>
        </w:rPr>
        <w:t>de wederpartij van Koper;</w:t>
      </w:r>
    </w:p>
    <w:p w14:paraId="3A10C354" w14:textId="77777777" w:rsidR="00EB6E38" w:rsidRPr="00E4415B" w:rsidRDefault="00EB6E38" w:rsidP="00EB6E38">
      <w:pPr>
        <w:numPr>
          <w:ilvl w:val="0"/>
          <w:numId w:val="1"/>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 xml:space="preserve">1.7. </w:t>
      </w:r>
      <w:r w:rsidRPr="00E4415B">
        <w:rPr>
          <w:rFonts w:ascii="Arial" w:eastAsia="Times New Roman" w:hAnsi="Arial" w:cs="Arial"/>
          <w:i/>
          <w:iCs/>
          <w:sz w:val="20"/>
          <w:szCs w:val="20"/>
          <w:lang w:eastAsia="nl-NL"/>
        </w:rPr>
        <w:t xml:space="preserve">Levering: </w:t>
      </w:r>
      <w:r w:rsidRPr="00E4415B">
        <w:rPr>
          <w:rFonts w:ascii="Arial" w:eastAsia="Times New Roman" w:hAnsi="Arial" w:cs="Arial"/>
          <w:sz w:val="20"/>
          <w:szCs w:val="20"/>
          <w:lang w:eastAsia="nl-NL"/>
        </w:rPr>
        <w:t>de (af)levering van het Product, bedoeld in artikel 3.1, inclusief de montage of installatie daarvan overeenkomstig de in de Overeenkomst gestelde eisen;</w:t>
      </w:r>
    </w:p>
    <w:p w14:paraId="30222E2E" w14:textId="77777777" w:rsidR="00EB6E38" w:rsidRPr="00E4415B" w:rsidRDefault="00EB6E38" w:rsidP="00EB6E38">
      <w:pPr>
        <w:numPr>
          <w:ilvl w:val="0"/>
          <w:numId w:val="1"/>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 xml:space="preserve">1.8. </w:t>
      </w:r>
      <w:r w:rsidRPr="00E4415B">
        <w:rPr>
          <w:rFonts w:ascii="Arial" w:eastAsia="Times New Roman" w:hAnsi="Arial" w:cs="Arial"/>
          <w:i/>
          <w:iCs/>
          <w:sz w:val="20"/>
          <w:szCs w:val="20"/>
          <w:lang w:eastAsia="nl-NL"/>
        </w:rPr>
        <w:t>Overeenkomst:</w:t>
      </w:r>
      <w:r w:rsidRPr="00E4415B">
        <w:rPr>
          <w:rFonts w:ascii="Arial" w:eastAsia="Times New Roman" w:hAnsi="Arial" w:cs="Arial"/>
          <w:sz w:val="20"/>
          <w:szCs w:val="20"/>
          <w:lang w:eastAsia="nl-NL"/>
        </w:rPr>
        <w:t xml:space="preserve"> de schriftelijke overeenkomst tussen Koper en Leverancier waarop de Inkoopvoorwaarden van toepassing zijn verklaard;</w:t>
      </w:r>
    </w:p>
    <w:p w14:paraId="2A526B30" w14:textId="77777777" w:rsidR="00EB6E38" w:rsidRPr="00E4415B" w:rsidRDefault="00EB6E38" w:rsidP="00EB6E38">
      <w:pPr>
        <w:numPr>
          <w:ilvl w:val="0"/>
          <w:numId w:val="1"/>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 xml:space="preserve">1.9. </w:t>
      </w:r>
      <w:r w:rsidRPr="00E4415B">
        <w:rPr>
          <w:rFonts w:ascii="Arial" w:eastAsia="Times New Roman" w:hAnsi="Arial" w:cs="Arial"/>
          <w:i/>
          <w:iCs/>
          <w:sz w:val="20"/>
          <w:szCs w:val="20"/>
          <w:lang w:eastAsia="nl-NL"/>
        </w:rPr>
        <w:t>Partij:</w:t>
      </w:r>
      <w:r w:rsidRPr="00E4415B">
        <w:rPr>
          <w:rFonts w:ascii="Arial" w:eastAsia="Times New Roman" w:hAnsi="Arial" w:cs="Arial"/>
          <w:sz w:val="20"/>
          <w:szCs w:val="20"/>
          <w:lang w:eastAsia="nl-NL"/>
        </w:rPr>
        <w:t xml:space="preserve"> Koper of Leverancier, afhankelijk van de context;</w:t>
      </w:r>
    </w:p>
    <w:p w14:paraId="36E6C710" w14:textId="77777777" w:rsidR="00EB6E38" w:rsidRDefault="00EB6E38" w:rsidP="00EB6E38">
      <w:pPr>
        <w:numPr>
          <w:ilvl w:val="0"/>
          <w:numId w:val="1"/>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 xml:space="preserve">1.10. </w:t>
      </w:r>
      <w:r w:rsidRPr="00E4415B">
        <w:rPr>
          <w:rFonts w:ascii="Arial" w:eastAsia="Times New Roman" w:hAnsi="Arial" w:cs="Arial"/>
          <w:i/>
          <w:iCs/>
          <w:sz w:val="20"/>
          <w:szCs w:val="20"/>
          <w:lang w:eastAsia="nl-NL"/>
        </w:rPr>
        <w:t>Product:</w:t>
      </w:r>
      <w:r w:rsidRPr="00E4415B">
        <w:rPr>
          <w:rFonts w:ascii="Arial" w:eastAsia="Times New Roman" w:hAnsi="Arial" w:cs="Arial"/>
          <w:sz w:val="20"/>
          <w:szCs w:val="20"/>
          <w:lang w:eastAsia="nl-NL"/>
        </w:rPr>
        <w:t xml:space="preserve"> de aan Koper door Leverancier op grond van de Overeenkomst te leveren </w:t>
      </w:r>
      <w:r w:rsidR="000C1565">
        <w:rPr>
          <w:rFonts w:ascii="Arial" w:eastAsia="Times New Roman" w:hAnsi="Arial" w:cs="Arial"/>
          <w:sz w:val="20"/>
          <w:szCs w:val="20"/>
          <w:lang w:eastAsia="nl-NL"/>
        </w:rPr>
        <w:t>roerende zaak of roerende zaken;</w:t>
      </w:r>
    </w:p>
    <w:p w14:paraId="4E6F743F" w14:textId="77777777" w:rsidR="000C1565" w:rsidRPr="00742DEF" w:rsidRDefault="000C1565" w:rsidP="00EB6E38">
      <w:pPr>
        <w:numPr>
          <w:ilvl w:val="0"/>
          <w:numId w:val="1"/>
        </w:numPr>
        <w:spacing w:before="100" w:beforeAutospacing="1" w:after="100" w:afterAutospacing="1" w:line="240" w:lineRule="auto"/>
        <w:rPr>
          <w:rFonts w:ascii="Arial" w:eastAsia="Times New Roman" w:hAnsi="Arial" w:cs="Arial"/>
          <w:sz w:val="20"/>
          <w:szCs w:val="20"/>
          <w:lang w:eastAsia="nl-NL"/>
        </w:rPr>
      </w:pPr>
      <w:r w:rsidRPr="00742DEF">
        <w:rPr>
          <w:rFonts w:ascii="Arial" w:eastAsia="Times New Roman" w:hAnsi="Arial" w:cs="Arial"/>
          <w:sz w:val="20"/>
          <w:szCs w:val="20"/>
          <w:lang w:eastAsia="nl-NL"/>
        </w:rPr>
        <w:t xml:space="preserve">1.11 </w:t>
      </w:r>
      <w:r w:rsidR="003500C2" w:rsidRPr="00742DEF">
        <w:rPr>
          <w:rFonts w:ascii="Arial" w:eastAsia="Times New Roman" w:hAnsi="Arial" w:cs="Arial"/>
          <w:i/>
          <w:iCs/>
          <w:sz w:val="20"/>
          <w:szCs w:val="20"/>
          <w:lang w:eastAsia="nl-NL"/>
        </w:rPr>
        <w:t>Personeel van Leverancier:</w:t>
      </w:r>
      <w:r w:rsidR="003500C2" w:rsidRPr="00742DEF">
        <w:rPr>
          <w:rFonts w:ascii="Arial" w:eastAsia="Times New Roman" w:hAnsi="Arial" w:cs="Arial"/>
          <w:sz w:val="20"/>
          <w:szCs w:val="20"/>
          <w:lang w:eastAsia="nl-NL"/>
        </w:rPr>
        <w:t xml:space="preserve"> de door Leverancier voor de uitvoering van de Overeenkomst in te schakelen personeelsleden of hulppersonen die krachtens de Overeenkomst onder zijn verantwoordelijkheid zullen werken.</w:t>
      </w:r>
    </w:p>
    <w:p w14:paraId="24CB8103" w14:textId="77777777" w:rsidR="00836942" w:rsidRPr="00E4415B" w:rsidRDefault="00836942" w:rsidP="00EB6E38">
      <w:pPr>
        <w:spacing w:before="100" w:beforeAutospacing="1" w:after="100" w:afterAutospacing="1" w:line="240" w:lineRule="auto"/>
        <w:outlineLvl w:val="2"/>
        <w:rPr>
          <w:rFonts w:ascii="Arial" w:eastAsia="Times New Roman" w:hAnsi="Arial" w:cs="Arial"/>
          <w:b/>
          <w:bCs/>
          <w:sz w:val="20"/>
          <w:szCs w:val="20"/>
          <w:lang w:eastAsia="nl-NL"/>
        </w:rPr>
      </w:pPr>
    </w:p>
    <w:p w14:paraId="2E2107B0" w14:textId="77777777" w:rsidR="00EC66DB" w:rsidRDefault="00EC66DB" w:rsidP="00EB6E38">
      <w:pPr>
        <w:spacing w:before="100" w:beforeAutospacing="1" w:after="100" w:afterAutospacing="1" w:line="240" w:lineRule="auto"/>
        <w:outlineLvl w:val="2"/>
        <w:rPr>
          <w:rFonts w:ascii="Arial" w:eastAsia="Times New Roman" w:hAnsi="Arial" w:cs="Arial"/>
          <w:b/>
          <w:bCs/>
          <w:sz w:val="20"/>
          <w:szCs w:val="20"/>
          <w:lang w:eastAsia="nl-NL"/>
        </w:rPr>
      </w:pPr>
    </w:p>
    <w:p w14:paraId="4430BC3C" w14:textId="77777777" w:rsidR="00EB6E38" w:rsidRPr="00E4415B" w:rsidRDefault="00EB6E38" w:rsidP="00EB6E38">
      <w:pPr>
        <w:spacing w:before="100" w:beforeAutospacing="1" w:after="100" w:afterAutospacing="1" w:line="240" w:lineRule="auto"/>
        <w:outlineLvl w:val="2"/>
        <w:rPr>
          <w:rFonts w:ascii="Arial" w:eastAsia="Times New Roman" w:hAnsi="Arial" w:cs="Arial"/>
          <w:b/>
          <w:bCs/>
          <w:sz w:val="20"/>
          <w:szCs w:val="20"/>
          <w:lang w:eastAsia="nl-NL"/>
        </w:rPr>
      </w:pPr>
      <w:r w:rsidRPr="00E4415B">
        <w:rPr>
          <w:rFonts w:ascii="Arial" w:eastAsia="Times New Roman" w:hAnsi="Arial" w:cs="Arial"/>
          <w:b/>
          <w:bCs/>
          <w:sz w:val="20"/>
          <w:szCs w:val="20"/>
          <w:lang w:eastAsia="nl-NL"/>
        </w:rPr>
        <w:t>Artikel 2. Toepassing</w:t>
      </w:r>
    </w:p>
    <w:p w14:paraId="1CB226B6" w14:textId="77777777" w:rsidR="001D6C03" w:rsidRDefault="00EB6E38" w:rsidP="00EB6E38">
      <w:pPr>
        <w:pStyle w:val="Lijstalinea"/>
        <w:numPr>
          <w:ilvl w:val="0"/>
          <w:numId w:val="2"/>
        </w:numPr>
        <w:spacing w:before="100" w:beforeAutospacing="1" w:after="100" w:afterAutospacing="1" w:line="240" w:lineRule="auto"/>
        <w:rPr>
          <w:rFonts w:ascii="Arial" w:eastAsia="Times New Roman" w:hAnsi="Arial" w:cs="Arial"/>
          <w:sz w:val="20"/>
          <w:szCs w:val="20"/>
          <w:lang w:eastAsia="nl-NL"/>
        </w:rPr>
      </w:pPr>
      <w:r w:rsidRPr="001D6C03">
        <w:rPr>
          <w:rFonts w:ascii="Arial" w:eastAsia="Times New Roman" w:hAnsi="Arial" w:cs="Arial"/>
          <w:sz w:val="20"/>
          <w:szCs w:val="20"/>
          <w:lang w:eastAsia="nl-NL"/>
        </w:rPr>
        <w:t xml:space="preserve">2.1. </w:t>
      </w:r>
      <w:r w:rsidR="001D6C03" w:rsidRPr="001D6C03">
        <w:rPr>
          <w:rFonts w:ascii="Arial" w:eastAsia="Times New Roman" w:hAnsi="Arial" w:cs="Arial"/>
          <w:sz w:val="20"/>
          <w:szCs w:val="20"/>
          <w:lang w:eastAsia="nl-NL"/>
        </w:rPr>
        <w:t>De toepasselijkheid van eventuele door de Opdrachtnemer gehanteerde algemene voorwaarden wordt hierbij uitdrukkelijk van de hand gewezen.</w:t>
      </w:r>
    </w:p>
    <w:p w14:paraId="7983D095" w14:textId="77777777" w:rsidR="00EB6E38" w:rsidRPr="001D6C03" w:rsidRDefault="001D6C03" w:rsidP="00EB6E38">
      <w:pPr>
        <w:pStyle w:val="Lijstalinea"/>
        <w:numPr>
          <w:ilvl w:val="0"/>
          <w:numId w:val="2"/>
        </w:numPr>
        <w:spacing w:before="100" w:beforeAutospacing="1" w:after="100" w:afterAutospacing="1" w:line="240" w:lineRule="auto"/>
        <w:rPr>
          <w:rFonts w:ascii="Arial" w:eastAsia="Times New Roman" w:hAnsi="Arial" w:cs="Arial"/>
          <w:sz w:val="20"/>
          <w:szCs w:val="20"/>
          <w:lang w:eastAsia="nl-NL"/>
        </w:rPr>
      </w:pPr>
      <w:r w:rsidRPr="001D6C03">
        <w:rPr>
          <w:rFonts w:ascii="Arial" w:eastAsia="Times New Roman" w:hAnsi="Arial" w:cs="Arial"/>
          <w:sz w:val="20"/>
          <w:szCs w:val="20"/>
          <w:lang w:eastAsia="nl-NL"/>
        </w:rPr>
        <w:t xml:space="preserve">2.2 </w:t>
      </w:r>
      <w:r w:rsidR="00EB6E38" w:rsidRPr="001D6C03">
        <w:rPr>
          <w:rFonts w:ascii="Arial" w:eastAsia="Times New Roman" w:hAnsi="Arial" w:cs="Arial"/>
          <w:sz w:val="20"/>
          <w:szCs w:val="20"/>
          <w:lang w:eastAsia="nl-NL"/>
        </w:rPr>
        <w:t>Wijziging van of aanvulling op de Overeenkomst of afwijkingen van (onderdelen van) de Inkoopvoorwaarden zijn slechts bindend, voor zover zij uitdrukkelijk schriftelijk tussen Partijen zijn overeengekomen.</w:t>
      </w:r>
    </w:p>
    <w:p w14:paraId="50E5D45F" w14:textId="77777777" w:rsidR="00EB6E38" w:rsidRPr="00E4415B" w:rsidRDefault="00EB6E38" w:rsidP="00EB6E38">
      <w:pPr>
        <w:numPr>
          <w:ilvl w:val="0"/>
          <w:numId w:val="2"/>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2.</w:t>
      </w:r>
      <w:r w:rsidR="001D6C03">
        <w:rPr>
          <w:rFonts w:ascii="Arial" w:eastAsia="Times New Roman" w:hAnsi="Arial" w:cs="Arial"/>
          <w:sz w:val="20"/>
          <w:szCs w:val="20"/>
          <w:lang w:eastAsia="nl-NL"/>
        </w:rPr>
        <w:t>3</w:t>
      </w:r>
      <w:r w:rsidRPr="00E4415B">
        <w:rPr>
          <w:rFonts w:ascii="Arial" w:eastAsia="Times New Roman" w:hAnsi="Arial" w:cs="Arial"/>
          <w:sz w:val="20"/>
          <w:szCs w:val="20"/>
          <w:lang w:eastAsia="nl-NL"/>
        </w:rPr>
        <w:t>. In geval van strijdigheid tussen de Nederlandse tekst van deze Inkoopvoorwaarden en vertalingen daarvan, prevaleert steeds de Nederlandse tekst.</w:t>
      </w:r>
    </w:p>
    <w:p w14:paraId="1C111E40" w14:textId="77777777" w:rsidR="00EB6E38" w:rsidRPr="00E4415B" w:rsidRDefault="00EB6E38" w:rsidP="00EB6E38">
      <w:pPr>
        <w:spacing w:before="100" w:beforeAutospacing="1" w:after="100" w:afterAutospacing="1" w:line="240" w:lineRule="auto"/>
        <w:outlineLvl w:val="2"/>
        <w:rPr>
          <w:rFonts w:ascii="Arial" w:eastAsia="Times New Roman" w:hAnsi="Arial" w:cs="Arial"/>
          <w:b/>
          <w:bCs/>
          <w:sz w:val="20"/>
          <w:szCs w:val="20"/>
          <w:lang w:eastAsia="nl-NL"/>
        </w:rPr>
      </w:pPr>
      <w:r w:rsidRPr="00E4415B">
        <w:rPr>
          <w:rFonts w:ascii="Arial" w:eastAsia="Times New Roman" w:hAnsi="Arial" w:cs="Arial"/>
          <w:b/>
          <w:bCs/>
          <w:sz w:val="20"/>
          <w:szCs w:val="20"/>
          <w:lang w:eastAsia="nl-NL"/>
        </w:rPr>
        <w:t>II. Uitvoering van de overeenkomst</w:t>
      </w:r>
    </w:p>
    <w:p w14:paraId="57C239A4" w14:textId="77777777" w:rsidR="00EB6E38" w:rsidRPr="00E4415B" w:rsidRDefault="00EB6E38" w:rsidP="00EB6E38">
      <w:pPr>
        <w:spacing w:before="100" w:beforeAutospacing="1" w:after="100" w:afterAutospacing="1" w:line="240" w:lineRule="auto"/>
        <w:outlineLvl w:val="2"/>
        <w:rPr>
          <w:rFonts w:ascii="Arial" w:eastAsia="Times New Roman" w:hAnsi="Arial" w:cs="Arial"/>
          <w:b/>
          <w:bCs/>
          <w:sz w:val="20"/>
          <w:szCs w:val="20"/>
          <w:lang w:eastAsia="nl-NL"/>
        </w:rPr>
      </w:pPr>
      <w:r w:rsidRPr="00E4415B">
        <w:rPr>
          <w:rFonts w:ascii="Arial" w:eastAsia="Times New Roman" w:hAnsi="Arial" w:cs="Arial"/>
          <w:b/>
          <w:bCs/>
          <w:sz w:val="20"/>
          <w:szCs w:val="20"/>
          <w:lang w:eastAsia="nl-NL"/>
        </w:rPr>
        <w:t>Artikel 3. Levering</w:t>
      </w:r>
    </w:p>
    <w:p w14:paraId="512A31DA" w14:textId="77777777" w:rsidR="00EB6E38" w:rsidRPr="00E4415B" w:rsidRDefault="00EB6E38" w:rsidP="00EB6E38">
      <w:pPr>
        <w:numPr>
          <w:ilvl w:val="0"/>
          <w:numId w:val="3"/>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3.1. Tenzij schriftelijk anders is overeengekomen, geschiedt Levering van het Product door Leverancier op de overeengekomen leveringsdatum, of -data, of binnen de overeengekomen leveringstermijn(en), op het door Koper opgegeven afleveringsadres en afleveringsplaats, en draagt Leverancier alle kosten en risico’s die verbonden zijn aan het vervoer van het Product daarheen, met, waar van toepassing, inbegrip van de betaling van de invoerrechten en de verantwoordelijkheid voor de vervulling van de daarmee verband</w:t>
      </w:r>
      <w:r w:rsidR="00A72EB2">
        <w:rPr>
          <w:rFonts w:ascii="Arial" w:eastAsia="Times New Roman" w:hAnsi="Arial" w:cs="Arial"/>
          <w:sz w:val="20"/>
          <w:szCs w:val="20"/>
          <w:lang w:eastAsia="nl-NL"/>
        </w:rPr>
        <w:t xml:space="preserve"> </w:t>
      </w:r>
      <w:r w:rsidRPr="00E4415B">
        <w:rPr>
          <w:rFonts w:ascii="Arial" w:eastAsia="Times New Roman" w:hAnsi="Arial" w:cs="Arial"/>
          <w:sz w:val="20"/>
          <w:szCs w:val="20"/>
          <w:lang w:eastAsia="nl-NL"/>
        </w:rPr>
        <w:t>houdende formaliteiten.</w:t>
      </w:r>
    </w:p>
    <w:p w14:paraId="5AC759E7" w14:textId="77777777" w:rsidR="00EB6E38" w:rsidRPr="00E4415B" w:rsidRDefault="00EB6E38" w:rsidP="00EB6E38">
      <w:pPr>
        <w:numPr>
          <w:ilvl w:val="0"/>
          <w:numId w:val="3"/>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3.2. De overeengekomen leveringsdatum, of -data, of -termijn(en) gelden als vast en fataal. Indien het Product niet binnen de overeengekomen termijn op de overeengekomen plaats is afgeleverd, is Leverancier zonder ingebrekestelling in verzuim.</w:t>
      </w:r>
    </w:p>
    <w:p w14:paraId="2CD0C75D" w14:textId="77777777" w:rsidR="00EB6E38" w:rsidRPr="00E4415B" w:rsidRDefault="00EB6E38" w:rsidP="00EB6E38">
      <w:pPr>
        <w:numPr>
          <w:ilvl w:val="0"/>
          <w:numId w:val="3"/>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3.3. Eerdere Levering van het Product dan op de overeengekomen leveringsdatum, -data of -termijnen, geschiedt slechts na voorafgaande schriftelijke toestemming van Koper en leidt niet tot wijziging van het overeengekomen tijdstip van betaling.</w:t>
      </w:r>
    </w:p>
    <w:p w14:paraId="607D0975" w14:textId="77777777" w:rsidR="00EB6E38" w:rsidRPr="00E4415B" w:rsidRDefault="00EB6E38" w:rsidP="00EB6E38">
      <w:pPr>
        <w:numPr>
          <w:ilvl w:val="0"/>
          <w:numId w:val="3"/>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 xml:space="preserve">3.4. Koper is bevoegd de Levering uit te stellen, tenzij dit onevenredige lasten voor Leverancier met zich zou brengen. Leverancier is verplicht het Product, zonder meerkosten, voor </w:t>
      </w:r>
      <w:r w:rsidRPr="00E4415B">
        <w:rPr>
          <w:rFonts w:ascii="Arial" w:eastAsia="Times New Roman" w:hAnsi="Arial" w:cs="Arial"/>
          <w:sz w:val="20"/>
          <w:szCs w:val="20"/>
          <w:lang w:eastAsia="nl-NL"/>
        </w:rPr>
        <w:lastRenderedPageBreak/>
        <w:t>Koper op te slaan tot het moment van de uitgestelde Levering, tenzij dit onevenredige lasten voor Leverancier met zich zou brengen, in welk geval Partijen in overleg treden om tot een voor beide Partijen redelijke en acceptabele regeling te komen. Het bepaalde in artikelen 3.2, 3.4 en 13 is van overeenkomstige toepassing op de door Koper uitgestelde Levering, met dien verstande dat verzuim van Leverancier, zonder voorafgaande ingebrekestelling, eerst intreedt na overschrijding van de uitgestelde leveringsdatum, -data of -termijnen.</w:t>
      </w:r>
    </w:p>
    <w:p w14:paraId="37E0C311" w14:textId="77777777" w:rsidR="00EB6E38" w:rsidRPr="00E4415B" w:rsidRDefault="00EB6E38" w:rsidP="00EB6E38">
      <w:pPr>
        <w:numPr>
          <w:ilvl w:val="0"/>
          <w:numId w:val="3"/>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3.5. Koper is niet gehouden tot enige betaling aan Leverancier voordat Levering van het Product heeft plaatsgevonden.</w:t>
      </w:r>
    </w:p>
    <w:p w14:paraId="44A83CCA" w14:textId="77777777" w:rsidR="00203334" w:rsidRPr="00A72EB2" w:rsidRDefault="00203334" w:rsidP="00EB6E38">
      <w:pPr>
        <w:numPr>
          <w:ilvl w:val="0"/>
          <w:numId w:val="3"/>
        </w:numPr>
        <w:spacing w:before="100" w:beforeAutospacing="1" w:after="100" w:afterAutospacing="1" w:line="240" w:lineRule="auto"/>
        <w:rPr>
          <w:rFonts w:ascii="Arial" w:eastAsia="Times New Roman" w:hAnsi="Arial" w:cs="Arial"/>
          <w:sz w:val="20"/>
          <w:szCs w:val="20"/>
          <w:lang w:eastAsia="nl-NL"/>
        </w:rPr>
      </w:pPr>
      <w:r w:rsidRPr="00A72EB2">
        <w:rPr>
          <w:rFonts w:ascii="Arial" w:eastAsia="Times New Roman" w:hAnsi="Arial" w:cs="Arial"/>
          <w:sz w:val="20"/>
          <w:szCs w:val="20"/>
          <w:lang w:eastAsia="nl-NL"/>
        </w:rPr>
        <w:t>3.6 Leverancier maakt zoveel mogelijk gebruik van duurzame verpakkingsmiddelen en draagt zorg voor een milieuvriendelijke afvoer daarvan</w:t>
      </w:r>
      <w:r w:rsidR="003B09DA" w:rsidRPr="00A72EB2">
        <w:rPr>
          <w:rFonts w:ascii="Arial" w:eastAsia="Times New Roman" w:hAnsi="Arial" w:cs="Arial"/>
          <w:sz w:val="20"/>
          <w:szCs w:val="20"/>
          <w:lang w:eastAsia="nl-NL"/>
        </w:rPr>
        <w:t>.</w:t>
      </w:r>
    </w:p>
    <w:p w14:paraId="0530F484" w14:textId="77777777" w:rsidR="00EB6E38" w:rsidRPr="00E4415B" w:rsidRDefault="00EB6E38" w:rsidP="00EB6E38">
      <w:pPr>
        <w:spacing w:before="100" w:beforeAutospacing="1" w:after="100" w:afterAutospacing="1" w:line="240" w:lineRule="auto"/>
        <w:outlineLvl w:val="2"/>
        <w:rPr>
          <w:rFonts w:ascii="Arial" w:eastAsia="Times New Roman" w:hAnsi="Arial" w:cs="Arial"/>
          <w:b/>
          <w:bCs/>
          <w:sz w:val="20"/>
          <w:szCs w:val="20"/>
          <w:lang w:eastAsia="nl-NL"/>
        </w:rPr>
      </w:pPr>
      <w:r w:rsidRPr="00E4415B">
        <w:rPr>
          <w:rFonts w:ascii="Arial" w:eastAsia="Times New Roman" w:hAnsi="Arial" w:cs="Arial"/>
          <w:b/>
          <w:bCs/>
          <w:sz w:val="20"/>
          <w:szCs w:val="20"/>
          <w:lang w:eastAsia="nl-NL"/>
        </w:rPr>
        <w:t xml:space="preserve">Artikel 4. </w:t>
      </w:r>
      <w:r w:rsidR="00A72EB2">
        <w:rPr>
          <w:rFonts w:ascii="Arial" w:eastAsia="Times New Roman" w:hAnsi="Arial" w:cs="Arial"/>
          <w:b/>
          <w:bCs/>
          <w:sz w:val="20"/>
          <w:szCs w:val="20"/>
          <w:lang w:eastAsia="nl-NL"/>
        </w:rPr>
        <w:t>Verplichtingen van de leverancier</w:t>
      </w:r>
    </w:p>
    <w:p w14:paraId="42212B58" w14:textId="77777777" w:rsidR="00EB6E38" w:rsidRPr="00E4415B" w:rsidRDefault="00EB6E38" w:rsidP="00EB6E38">
      <w:pPr>
        <w:numPr>
          <w:ilvl w:val="0"/>
          <w:numId w:val="4"/>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 xml:space="preserve">4.1. Leverancier </w:t>
      </w:r>
      <w:r w:rsidR="00A72EB2">
        <w:rPr>
          <w:rFonts w:ascii="Arial" w:eastAsia="Times New Roman" w:hAnsi="Arial" w:cs="Arial"/>
          <w:sz w:val="20"/>
          <w:szCs w:val="20"/>
          <w:lang w:eastAsia="nl-NL"/>
        </w:rPr>
        <w:t>verplicht zich ertoe</w:t>
      </w:r>
      <w:r w:rsidRPr="00E4415B">
        <w:rPr>
          <w:rFonts w:ascii="Arial" w:eastAsia="Times New Roman" w:hAnsi="Arial" w:cs="Arial"/>
          <w:sz w:val="20"/>
          <w:szCs w:val="20"/>
          <w:lang w:eastAsia="nl-NL"/>
        </w:rPr>
        <w:t xml:space="preserve"> dat het afgeleverde Product aan de Overeenkomst beantwoordt, vrij is van gebreken en geschikt is voor het doel waarvoor het Product is bestemd. Het Product beantwoordt niet aan de Overeenkomst, indien het Product, mede gelet op de aard van de zaak en de mededelingen die Leverancier daarover heeft gedaan, niet de eigenschappen bezit die Koper op grond van de Overeenkomst mocht verwachten.</w:t>
      </w:r>
    </w:p>
    <w:p w14:paraId="0D889C13" w14:textId="77777777" w:rsidR="00EB6E38" w:rsidRPr="00E4415B" w:rsidRDefault="00EB6E38" w:rsidP="00EB6E38">
      <w:pPr>
        <w:numPr>
          <w:ilvl w:val="0"/>
          <w:numId w:val="4"/>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4.2. Voor zover Koper geen nadere omschrijving van de aan het Product te stellen eisen heeft gegeven, dient het Product in ieder geval van goede kwaliteit te zijn en ten minste aan de gebruikelijke eisen van deugdelijkheid, doelmatigheid, afwerking en aan alle wettelijke eisen en gebruikelijke branchevoorschriften betreffende kwaliteit, veiligheid, gezondheid en milieu te voldoen.</w:t>
      </w:r>
    </w:p>
    <w:p w14:paraId="4CD834DB" w14:textId="77777777" w:rsidR="00EB6E38" w:rsidRPr="00E4415B" w:rsidRDefault="00EB6E38" w:rsidP="00EB6E38">
      <w:pPr>
        <w:numPr>
          <w:ilvl w:val="0"/>
          <w:numId w:val="4"/>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 xml:space="preserve">4.3. Koper kan er geen beroep meer op doen dat het Product niet aan de Overeenkomst beantwoordt, indien hij Leverancier daarvan niet schriftelijk in kennis heeft gesteld binnen 30 dagen nadat hij dit heeft ontdekt. Indien Leverancier van Koper een dergelijke kennisgeving ontvangt, verhelpt Leverancier binnen een door Koper </w:t>
      </w:r>
      <w:r w:rsidRPr="00E4415B">
        <w:rPr>
          <w:rFonts w:ascii="Arial" w:eastAsia="Times New Roman" w:hAnsi="Arial" w:cs="Arial"/>
          <w:sz w:val="20"/>
          <w:szCs w:val="20"/>
          <w:lang w:eastAsia="nl-NL"/>
        </w:rPr>
        <w:t>overeenkomstig het bepaalde in artikel 12 gestelde termijn het gebrek of de non-conformiteit.</w:t>
      </w:r>
    </w:p>
    <w:p w14:paraId="1D7098FE" w14:textId="77777777" w:rsidR="00CA3D92" w:rsidRDefault="00EB6E38" w:rsidP="00A72EB2">
      <w:pPr>
        <w:numPr>
          <w:ilvl w:val="0"/>
          <w:numId w:val="4"/>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 xml:space="preserve">4.4. Leverancier </w:t>
      </w:r>
      <w:r w:rsidR="00A72EB2">
        <w:rPr>
          <w:rFonts w:ascii="Arial" w:eastAsia="Times New Roman" w:hAnsi="Arial" w:cs="Arial"/>
          <w:sz w:val="20"/>
          <w:szCs w:val="20"/>
          <w:lang w:eastAsia="nl-NL"/>
        </w:rPr>
        <w:t>verplicht zich ertoe</w:t>
      </w:r>
      <w:r w:rsidRPr="00E4415B">
        <w:rPr>
          <w:rFonts w:ascii="Arial" w:eastAsia="Times New Roman" w:hAnsi="Arial" w:cs="Arial"/>
          <w:sz w:val="20"/>
          <w:szCs w:val="20"/>
          <w:lang w:eastAsia="nl-NL"/>
        </w:rPr>
        <w:t xml:space="preserve"> dat het afgeleverde Product vrij is van iedere bijzondere last of beperking die Koper niet uitdrukkelijk en schriftelijk heeft aanvaard. Leverancier vrijwaart Koper tegen iedere aanspraak ter</w:t>
      </w:r>
      <w:r w:rsidR="003429FF" w:rsidRPr="00E4415B">
        <w:rPr>
          <w:rFonts w:ascii="Arial" w:eastAsia="Times New Roman" w:hAnsi="Arial" w:cs="Arial"/>
          <w:sz w:val="20"/>
          <w:szCs w:val="20"/>
          <w:lang w:eastAsia="nl-NL"/>
        </w:rPr>
        <w:t xml:space="preserve"> </w:t>
      </w:r>
      <w:r w:rsidRPr="00E4415B">
        <w:rPr>
          <w:rFonts w:ascii="Arial" w:eastAsia="Times New Roman" w:hAnsi="Arial" w:cs="Arial"/>
          <w:sz w:val="20"/>
          <w:szCs w:val="20"/>
          <w:lang w:eastAsia="nl-NL"/>
        </w:rPr>
        <w:t>zake.</w:t>
      </w:r>
    </w:p>
    <w:p w14:paraId="03A9FD2D" w14:textId="77777777" w:rsidR="00EB6E38" w:rsidRPr="00E4415B" w:rsidRDefault="00EB6E38" w:rsidP="00EB6E38">
      <w:pPr>
        <w:spacing w:before="100" w:beforeAutospacing="1" w:after="100" w:afterAutospacing="1" w:line="240" w:lineRule="auto"/>
        <w:outlineLvl w:val="2"/>
        <w:rPr>
          <w:rFonts w:ascii="Arial" w:eastAsia="Times New Roman" w:hAnsi="Arial" w:cs="Arial"/>
          <w:b/>
          <w:bCs/>
          <w:sz w:val="20"/>
          <w:szCs w:val="20"/>
          <w:lang w:eastAsia="nl-NL"/>
        </w:rPr>
      </w:pPr>
      <w:r w:rsidRPr="00E4415B">
        <w:rPr>
          <w:rFonts w:ascii="Arial" w:eastAsia="Times New Roman" w:hAnsi="Arial" w:cs="Arial"/>
          <w:b/>
          <w:bCs/>
          <w:sz w:val="20"/>
          <w:szCs w:val="20"/>
          <w:lang w:eastAsia="nl-NL"/>
        </w:rPr>
        <w:t>Artikel 5. Keuring</w:t>
      </w:r>
    </w:p>
    <w:p w14:paraId="2B6263F7" w14:textId="77777777" w:rsidR="00EB6E38" w:rsidRDefault="00EB6E38" w:rsidP="00EB6E38">
      <w:pPr>
        <w:numPr>
          <w:ilvl w:val="0"/>
          <w:numId w:val="5"/>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5.1. Op verzoek van Koper kan voorafgaand aan de Levering Keuring van het Product plaatshebben door Koper of een door Koper aangewezen derde bij Leverancier. Koper is evenwel niet gehouden een dergelijke Keuring uit te voeren.</w:t>
      </w:r>
    </w:p>
    <w:p w14:paraId="78A1D28B" w14:textId="77777777" w:rsidR="002F3D8A" w:rsidRPr="00E4415B" w:rsidRDefault="002F3D8A" w:rsidP="00EB6E38">
      <w:pPr>
        <w:numPr>
          <w:ilvl w:val="0"/>
          <w:numId w:val="5"/>
        </w:numPr>
        <w:spacing w:before="100" w:beforeAutospacing="1" w:after="100" w:afterAutospacing="1"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5.2 </w:t>
      </w:r>
      <w:r w:rsidRPr="00496E43">
        <w:rPr>
          <w:rFonts w:ascii="Arial" w:eastAsia="Times New Roman" w:hAnsi="Arial" w:cs="Arial"/>
          <w:sz w:val="20"/>
          <w:szCs w:val="20"/>
          <w:lang w:eastAsia="nl-NL"/>
        </w:rPr>
        <w:t>Indien Opdrachtgever zic</w:t>
      </w:r>
      <w:r>
        <w:rPr>
          <w:rFonts w:ascii="Arial" w:eastAsia="Times New Roman" w:hAnsi="Arial" w:cs="Arial"/>
          <w:sz w:val="20"/>
          <w:szCs w:val="20"/>
          <w:lang w:eastAsia="nl-NL"/>
        </w:rPr>
        <w:t>h niet binnen een termijn van 14</w:t>
      </w:r>
      <w:r w:rsidRPr="00496E43">
        <w:rPr>
          <w:rFonts w:ascii="Arial" w:eastAsia="Times New Roman" w:hAnsi="Arial" w:cs="Arial"/>
          <w:sz w:val="20"/>
          <w:szCs w:val="20"/>
          <w:lang w:eastAsia="nl-NL"/>
        </w:rPr>
        <w:t xml:space="preserve"> dagen na </w:t>
      </w:r>
      <w:r>
        <w:rPr>
          <w:rFonts w:ascii="Arial" w:eastAsia="Times New Roman" w:hAnsi="Arial" w:cs="Arial"/>
          <w:sz w:val="20"/>
          <w:szCs w:val="20"/>
          <w:lang w:eastAsia="nl-NL"/>
        </w:rPr>
        <w:t>Levering</w:t>
      </w:r>
      <w:r w:rsidRPr="00496E43">
        <w:rPr>
          <w:rFonts w:ascii="Arial" w:eastAsia="Times New Roman" w:hAnsi="Arial" w:cs="Arial"/>
          <w:sz w:val="20"/>
          <w:szCs w:val="20"/>
          <w:lang w:eastAsia="nl-NL"/>
        </w:rPr>
        <w:t xml:space="preserve"> </w:t>
      </w:r>
      <w:r>
        <w:rPr>
          <w:rFonts w:ascii="Arial" w:eastAsia="Times New Roman" w:hAnsi="Arial" w:cs="Arial"/>
          <w:sz w:val="20"/>
          <w:szCs w:val="20"/>
          <w:lang w:eastAsia="nl-NL"/>
        </w:rPr>
        <w:t xml:space="preserve">aangegeven heeft een Keuring te willen uitvoeren, dan </w:t>
      </w:r>
      <w:r w:rsidRPr="00496E43">
        <w:rPr>
          <w:rFonts w:ascii="Arial" w:eastAsia="Times New Roman" w:hAnsi="Arial" w:cs="Arial"/>
          <w:sz w:val="20"/>
          <w:szCs w:val="20"/>
          <w:lang w:eastAsia="nl-NL"/>
        </w:rPr>
        <w:t>word</w:t>
      </w:r>
      <w:r>
        <w:rPr>
          <w:rFonts w:ascii="Arial" w:eastAsia="Times New Roman" w:hAnsi="Arial" w:cs="Arial"/>
          <w:sz w:val="20"/>
          <w:szCs w:val="20"/>
          <w:lang w:eastAsia="nl-NL"/>
        </w:rPr>
        <w:t xml:space="preserve">t </w:t>
      </w:r>
      <w:r w:rsidRPr="00496E43">
        <w:rPr>
          <w:rFonts w:ascii="Arial" w:eastAsia="Times New Roman" w:hAnsi="Arial" w:cs="Arial"/>
          <w:sz w:val="20"/>
          <w:szCs w:val="20"/>
          <w:lang w:eastAsia="nl-NL"/>
        </w:rPr>
        <w:t xml:space="preserve">de </w:t>
      </w:r>
      <w:r>
        <w:rPr>
          <w:rFonts w:ascii="Arial" w:eastAsia="Times New Roman" w:hAnsi="Arial" w:cs="Arial"/>
          <w:sz w:val="20"/>
          <w:szCs w:val="20"/>
          <w:lang w:eastAsia="nl-NL"/>
        </w:rPr>
        <w:t xml:space="preserve">Levering </w:t>
      </w:r>
      <w:r w:rsidRPr="00496E43">
        <w:rPr>
          <w:rFonts w:ascii="Arial" w:eastAsia="Times New Roman" w:hAnsi="Arial" w:cs="Arial"/>
          <w:sz w:val="20"/>
          <w:szCs w:val="20"/>
          <w:lang w:eastAsia="nl-NL"/>
        </w:rPr>
        <w:t xml:space="preserve">geacht te zijn </w:t>
      </w:r>
      <w:r>
        <w:rPr>
          <w:rFonts w:ascii="Arial" w:eastAsia="Times New Roman" w:hAnsi="Arial" w:cs="Arial"/>
          <w:sz w:val="20"/>
          <w:szCs w:val="20"/>
          <w:lang w:eastAsia="nl-NL"/>
        </w:rPr>
        <w:t>goedgekeurd.</w:t>
      </w:r>
    </w:p>
    <w:p w14:paraId="73171A33" w14:textId="77777777" w:rsidR="00EB6E38" w:rsidRPr="00E4415B" w:rsidRDefault="00EB6E38" w:rsidP="00EB6E38">
      <w:pPr>
        <w:numPr>
          <w:ilvl w:val="0"/>
          <w:numId w:val="5"/>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5.</w:t>
      </w:r>
      <w:r w:rsidR="002F3D8A">
        <w:rPr>
          <w:rFonts w:ascii="Arial" w:eastAsia="Times New Roman" w:hAnsi="Arial" w:cs="Arial"/>
          <w:sz w:val="20"/>
          <w:szCs w:val="20"/>
          <w:lang w:eastAsia="nl-NL"/>
        </w:rPr>
        <w:t>3</w:t>
      </w:r>
      <w:r w:rsidRPr="00E4415B">
        <w:rPr>
          <w:rFonts w:ascii="Arial" w:eastAsia="Times New Roman" w:hAnsi="Arial" w:cs="Arial"/>
          <w:sz w:val="20"/>
          <w:szCs w:val="20"/>
          <w:lang w:eastAsia="nl-NL"/>
        </w:rPr>
        <w:t>. Indien Koper het Product wenst te keuren:</w:t>
      </w:r>
    </w:p>
    <w:p w14:paraId="58551288" w14:textId="77777777" w:rsidR="00EB6E38" w:rsidRPr="00E4415B" w:rsidRDefault="00EB6E38" w:rsidP="00EB6E38">
      <w:pPr>
        <w:numPr>
          <w:ilvl w:val="1"/>
          <w:numId w:val="5"/>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a. houdt Leverancier het Product op een zodanig tijdstip voor Keuring gereed dat de overeengekomen levertijden worden nagekomen;</w:t>
      </w:r>
    </w:p>
    <w:p w14:paraId="52B4DCEC" w14:textId="77777777" w:rsidR="00EB6E38" w:rsidRPr="00E4415B" w:rsidRDefault="00EB6E38" w:rsidP="00EB6E38">
      <w:pPr>
        <w:numPr>
          <w:ilvl w:val="1"/>
          <w:numId w:val="5"/>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b. werkt Leverancier, zonder kosten voor Koper, desverlangd aan de Keuring mee en stelt een geschikte ruimte en redelijke personele en materiële hulp ter beschikking van Koper;</w:t>
      </w:r>
    </w:p>
    <w:p w14:paraId="7F8C2AB0" w14:textId="77777777" w:rsidR="00EB6E38" w:rsidRPr="00E4415B" w:rsidRDefault="00EB6E38" w:rsidP="00EB6E38">
      <w:pPr>
        <w:numPr>
          <w:ilvl w:val="1"/>
          <w:numId w:val="5"/>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c. geschiedt de Keuring, indien Leverancier dat verlangt, in zijn aanwezigheid of in aanwezigheid van een door hem aangewezen deskundige. De daarmee gemoeide kosten komen voor rekening van Leverancier.</w:t>
      </w:r>
    </w:p>
    <w:p w14:paraId="3F4EA3CA" w14:textId="77777777" w:rsidR="00EB6E38" w:rsidRPr="00E4415B" w:rsidRDefault="00EB6E38" w:rsidP="00EB6E38">
      <w:pPr>
        <w:numPr>
          <w:ilvl w:val="0"/>
          <w:numId w:val="5"/>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5.</w:t>
      </w:r>
      <w:r w:rsidR="002F3D8A">
        <w:rPr>
          <w:rFonts w:ascii="Arial" w:eastAsia="Times New Roman" w:hAnsi="Arial" w:cs="Arial"/>
          <w:sz w:val="20"/>
          <w:szCs w:val="20"/>
          <w:lang w:eastAsia="nl-NL"/>
        </w:rPr>
        <w:t>4</w:t>
      </w:r>
      <w:r w:rsidRPr="00E4415B">
        <w:rPr>
          <w:rFonts w:ascii="Arial" w:eastAsia="Times New Roman" w:hAnsi="Arial" w:cs="Arial"/>
          <w:sz w:val="20"/>
          <w:szCs w:val="20"/>
          <w:lang w:eastAsia="nl-NL"/>
        </w:rPr>
        <w:t xml:space="preserve">. Indien Koper het te leveren Product afkeurt, is Leverancier, onverminderd alle andere rechten of vorderingen van Koper, gehouden om voor eigen rekening en risico onverwijld het ontbrekende of het herstelde of vervangende Product voor een nieuwe Keuring aan te bieden. Alsdan gelden de bepalingen van artikel 5 onverkort. De afkeuring door Koper bij de eerste / eerdere Keuring </w:t>
      </w:r>
      <w:r w:rsidRPr="00E4415B">
        <w:rPr>
          <w:rFonts w:ascii="Arial" w:eastAsia="Times New Roman" w:hAnsi="Arial" w:cs="Arial"/>
          <w:sz w:val="20"/>
          <w:szCs w:val="20"/>
          <w:lang w:eastAsia="nl-NL"/>
        </w:rPr>
        <w:lastRenderedPageBreak/>
        <w:t>leidt niet tot verlenging van de overeengekomen leveringstermijn.</w:t>
      </w:r>
    </w:p>
    <w:p w14:paraId="46EE4DFB" w14:textId="77777777" w:rsidR="00EB6E38" w:rsidRPr="00E4415B" w:rsidRDefault="00EB6E38" w:rsidP="00EB6E38">
      <w:pPr>
        <w:numPr>
          <w:ilvl w:val="0"/>
          <w:numId w:val="5"/>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5.</w:t>
      </w:r>
      <w:r w:rsidR="002F3D8A">
        <w:rPr>
          <w:rFonts w:ascii="Arial" w:eastAsia="Times New Roman" w:hAnsi="Arial" w:cs="Arial"/>
          <w:sz w:val="20"/>
          <w:szCs w:val="20"/>
          <w:lang w:eastAsia="nl-NL"/>
        </w:rPr>
        <w:t>5</w:t>
      </w:r>
      <w:r w:rsidRPr="00E4415B">
        <w:rPr>
          <w:rFonts w:ascii="Arial" w:eastAsia="Times New Roman" w:hAnsi="Arial" w:cs="Arial"/>
          <w:sz w:val="20"/>
          <w:szCs w:val="20"/>
          <w:lang w:eastAsia="nl-NL"/>
        </w:rPr>
        <w:t xml:space="preserve">. Het goedkeuren van het te leveren Product door of namens Koper houdt geen erkenning in dat het </w:t>
      </w:r>
      <w:r w:rsidR="00A72EB2">
        <w:rPr>
          <w:rFonts w:ascii="Arial" w:eastAsia="Times New Roman" w:hAnsi="Arial" w:cs="Arial"/>
          <w:sz w:val="20"/>
          <w:szCs w:val="20"/>
          <w:lang w:eastAsia="nl-NL"/>
        </w:rPr>
        <w:t>Leverancier</w:t>
      </w:r>
      <w:r w:rsidRPr="00E4415B">
        <w:rPr>
          <w:rFonts w:ascii="Arial" w:eastAsia="Times New Roman" w:hAnsi="Arial" w:cs="Arial"/>
          <w:sz w:val="20"/>
          <w:szCs w:val="20"/>
          <w:lang w:eastAsia="nl-NL"/>
        </w:rPr>
        <w:t xml:space="preserve"> vold</w:t>
      </w:r>
      <w:r w:rsidR="00A72EB2">
        <w:rPr>
          <w:rFonts w:ascii="Arial" w:eastAsia="Times New Roman" w:hAnsi="Arial" w:cs="Arial"/>
          <w:sz w:val="20"/>
          <w:szCs w:val="20"/>
          <w:lang w:eastAsia="nl-NL"/>
        </w:rPr>
        <w:t xml:space="preserve">aan heeft </w:t>
      </w:r>
      <w:r w:rsidRPr="00E4415B">
        <w:rPr>
          <w:rFonts w:ascii="Arial" w:eastAsia="Times New Roman" w:hAnsi="Arial" w:cs="Arial"/>
          <w:sz w:val="20"/>
          <w:szCs w:val="20"/>
          <w:lang w:eastAsia="nl-NL"/>
        </w:rPr>
        <w:t xml:space="preserve">aan de overeenkomstig artikel 4 </w:t>
      </w:r>
      <w:r w:rsidR="00932888">
        <w:rPr>
          <w:rFonts w:ascii="Arial" w:eastAsia="Times New Roman" w:hAnsi="Arial" w:cs="Arial"/>
          <w:sz w:val="20"/>
          <w:szCs w:val="20"/>
          <w:lang w:eastAsia="nl-NL"/>
        </w:rPr>
        <w:t>opgelegde verplichtingen</w:t>
      </w:r>
      <w:r w:rsidRPr="00E4415B">
        <w:rPr>
          <w:rFonts w:ascii="Arial" w:eastAsia="Times New Roman" w:hAnsi="Arial" w:cs="Arial"/>
          <w:sz w:val="20"/>
          <w:szCs w:val="20"/>
          <w:lang w:eastAsia="nl-NL"/>
        </w:rPr>
        <w:t>.</w:t>
      </w:r>
    </w:p>
    <w:p w14:paraId="3F32689B" w14:textId="77777777" w:rsidR="00EB6E38" w:rsidRPr="00E4415B" w:rsidRDefault="00EB6E38" w:rsidP="00EB6E38">
      <w:pPr>
        <w:spacing w:before="100" w:beforeAutospacing="1" w:after="100" w:afterAutospacing="1" w:line="240" w:lineRule="auto"/>
        <w:outlineLvl w:val="2"/>
        <w:rPr>
          <w:rFonts w:ascii="Arial" w:eastAsia="Times New Roman" w:hAnsi="Arial" w:cs="Arial"/>
          <w:b/>
          <w:bCs/>
          <w:sz w:val="20"/>
          <w:szCs w:val="20"/>
          <w:lang w:eastAsia="nl-NL"/>
        </w:rPr>
      </w:pPr>
      <w:r w:rsidRPr="00E4415B">
        <w:rPr>
          <w:rFonts w:ascii="Arial" w:eastAsia="Times New Roman" w:hAnsi="Arial" w:cs="Arial"/>
          <w:b/>
          <w:bCs/>
          <w:sz w:val="20"/>
          <w:szCs w:val="20"/>
          <w:lang w:eastAsia="nl-NL"/>
        </w:rPr>
        <w:t>III. Verhouding tussen partijen</w:t>
      </w:r>
    </w:p>
    <w:p w14:paraId="0BE3D4A9" w14:textId="77777777" w:rsidR="00EB6E38" w:rsidRPr="00E4415B" w:rsidRDefault="00EB6E38" w:rsidP="00EB6E38">
      <w:pPr>
        <w:spacing w:before="100" w:beforeAutospacing="1" w:after="100" w:afterAutospacing="1" w:line="240" w:lineRule="auto"/>
        <w:outlineLvl w:val="2"/>
        <w:rPr>
          <w:rFonts w:ascii="Arial" w:eastAsia="Times New Roman" w:hAnsi="Arial" w:cs="Arial"/>
          <w:b/>
          <w:bCs/>
          <w:sz w:val="20"/>
          <w:szCs w:val="20"/>
          <w:lang w:eastAsia="nl-NL"/>
        </w:rPr>
      </w:pPr>
      <w:r w:rsidRPr="00E4415B">
        <w:rPr>
          <w:rFonts w:ascii="Arial" w:eastAsia="Times New Roman" w:hAnsi="Arial" w:cs="Arial"/>
          <w:b/>
          <w:bCs/>
          <w:sz w:val="20"/>
          <w:szCs w:val="20"/>
          <w:lang w:eastAsia="nl-NL"/>
        </w:rPr>
        <w:t>Artikel 6. Contactpersonen</w:t>
      </w:r>
    </w:p>
    <w:p w14:paraId="3E61FC69" w14:textId="77777777" w:rsidR="00EB6E38" w:rsidRPr="00E4415B" w:rsidRDefault="00EB6E38" w:rsidP="00EB6E38">
      <w:pPr>
        <w:numPr>
          <w:ilvl w:val="0"/>
          <w:numId w:val="6"/>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6.1. Beide Partijen wijzen een contactpersoon aan, die de contacten over de uitvoering van de Overeenkomst onderhoudt. Partijen informeren elkaar over degene die zij als contactpersoon hebben aangewezen.</w:t>
      </w:r>
    </w:p>
    <w:p w14:paraId="501D17A5" w14:textId="77777777" w:rsidR="00EB6E38" w:rsidRPr="00E4415B" w:rsidRDefault="00EB6E38" w:rsidP="00EB6E38">
      <w:pPr>
        <w:numPr>
          <w:ilvl w:val="0"/>
          <w:numId w:val="6"/>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6.2. Contactpersonen kunnen Partijen alleen vertegenwoordigen en binden voor zover het betreft de uitvoering van de Overeenkomst. Tot wijziging van de Overeenkomst zijn zij niet bevoegd.</w:t>
      </w:r>
    </w:p>
    <w:p w14:paraId="0720E412" w14:textId="77777777" w:rsidR="00EB6E38" w:rsidRPr="00E4415B" w:rsidRDefault="00EB6E38" w:rsidP="00EB6E38">
      <w:pPr>
        <w:spacing w:before="100" w:beforeAutospacing="1" w:after="100" w:afterAutospacing="1" w:line="240" w:lineRule="auto"/>
        <w:outlineLvl w:val="2"/>
        <w:rPr>
          <w:rFonts w:ascii="Arial" w:eastAsia="Times New Roman" w:hAnsi="Arial" w:cs="Arial"/>
          <w:b/>
          <w:bCs/>
          <w:sz w:val="20"/>
          <w:szCs w:val="20"/>
          <w:lang w:eastAsia="nl-NL"/>
        </w:rPr>
      </w:pPr>
      <w:r w:rsidRPr="00E4415B">
        <w:rPr>
          <w:rFonts w:ascii="Arial" w:eastAsia="Times New Roman" w:hAnsi="Arial" w:cs="Arial"/>
          <w:b/>
          <w:bCs/>
          <w:sz w:val="20"/>
          <w:szCs w:val="20"/>
          <w:lang w:eastAsia="nl-NL"/>
        </w:rPr>
        <w:t>Artikel 7. Wijze van kennis geven</w:t>
      </w:r>
    </w:p>
    <w:p w14:paraId="13DA32D3" w14:textId="77777777" w:rsidR="00EB6E38" w:rsidRPr="00E4415B" w:rsidRDefault="00EB6E38" w:rsidP="00EB6E38">
      <w:pPr>
        <w:numPr>
          <w:ilvl w:val="0"/>
          <w:numId w:val="7"/>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7.1. Mededelingen, waaronder begrepen toezeggingen of (nadere) afspraken, van de ene aan de andere Partij van belang voor de uitvoering van de Overeenkomst, binden Partijen alleen indien ze schriftelijk door een daartoe bevoegde persoon zijn gedaan of bevestigd.</w:t>
      </w:r>
    </w:p>
    <w:p w14:paraId="34DC898B" w14:textId="77777777" w:rsidR="00EB6E38" w:rsidRPr="00E4415B" w:rsidRDefault="00EB6E38" w:rsidP="00EB6E38">
      <w:pPr>
        <w:numPr>
          <w:ilvl w:val="0"/>
          <w:numId w:val="7"/>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7.2. Onder ‘schriftelijk’ wordt tevens ‘langs elektronische weg’ verstaan, waarbij:</w:t>
      </w:r>
    </w:p>
    <w:p w14:paraId="0B955884" w14:textId="77777777" w:rsidR="00EB6E38" w:rsidRPr="00E4415B" w:rsidRDefault="00EB6E38" w:rsidP="00EB6E38">
      <w:pPr>
        <w:numPr>
          <w:ilvl w:val="1"/>
          <w:numId w:val="7"/>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a. de kennisgeving raadpleegbaar is door de geadresseerde,</w:t>
      </w:r>
    </w:p>
    <w:p w14:paraId="7B716A36" w14:textId="77777777" w:rsidR="00EB6E38" w:rsidRPr="00E4415B" w:rsidRDefault="00EB6E38" w:rsidP="00EB6E38">
      <w:pPr>
        <w:numPr>
          <w:ilvl w:val="1"/>
          <w:numId w:val="7"/>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b. de authenticiteit van de kennisgeving in voldoende mate is gewaarborgd, en</w:t>
      </w:r>
    </w:p>
    <w:p w14:paraId="4904848A" w14:textId="77777777" w:rsidR="00EB6E38" w:rsidRPr="00E4415B" w:rsidRDefault="00EB6E38" w:rsidP="00EB6E38">
      <w:pPr>
        <w:numPr>
          <w:ilvl w:val="1"/>
          <w:numId w:val="7"/>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c. de identiteit van de kennisgever met voldoende zekerheid kan worden vastgesteld.</w:t>
      </w:r>
    </w:p>
    <w:p w14:paraId="4D5D83C4" w14:textId="77777777" w:rsidR="005F4BD2" w:rsidRDefault="005F4BD2" w:rsidP="00CA3D92">
      <w:pPr>
        <w:rPr>
          <w:rFonts w:ascii="Arial" w:eastAsia="Times New Roman" w:hAnsi="Arial" w:cs="Arial"/>
          <w:sz w:val="20"/>
          <w:szCs w:val="20"/>
          <w:lang w:eastAsia="nl-NL"/>
        </w:rPr>
      </w:pPr>
    </w:p>
    <w:p w14:paraId="1794C3AF" w14:textId="77777777" w:rsidR="00525F83" w:rsidRDefault="00525F83" w:rsidP="00EB6E38">
      <w:pPr>
        <w:spacing w:before="100" w:beforeAutospacing="1" w:after="100" w:afterAutospacing="1" w:line="240" w:lineRule="auto"/>
        <w:outlineLvl w:val="2"/>
        <w:rPr>
          <w:rFonts w:ascii="Arial" w:eastAsia="Times New Roman" w:hAnsi="Arial" w:cs="Arial"/>
          <w:b/>
          <w:bCs/>
          <w:sz w:val="20"/>
          <w:szCs w:val="20"/>
          <w:lang w:eastAsia="nl-NL"/>
        </w:rPr>
      </w:pPr>
    </w:p>
    <w:p w14:paraId="4123BD02" w14:textId="77777777" w:rsidR="00525F83" w:rsidRDefault="00525F83" w:rsidP="00EB6E38">
      <w:pPr>
        <w:spacing w:before="100" w:beforeAutospacing="1" w:after="100" w:afterAutospacing="1" w:line="240" w:lineRule="auto"/>
        <w:outlineLvl w:val="2"/>
        <w:rPr>
          <w:rFonts w:ascii="Arial" w:eastAsia="Times New Roman" w:hAnsi="Arial" w:cs="Arial"/>
          <w:b/>
          <w:bCs/>
          <w:sz w:val="20"/>
          <w:szCs w:val="20"/>
          <w:lang w:eastAsia="nl-NL"/>
        </w:rPr>
      </w:pPr>
    </w:p>
    <w:p w14:paraId="1316C48E" w14:textId="77777777" w:rsidR="00EB6E38" w:rsidRPr="00E4415B" w:rsidRDefault="00EB6E38" w:rsidP="00EB6E38">
      <w:pPr>
        <w:spacing w:before="100" w:beforeAutospacing="1" w:after="100" w:afterAutospacing="1" w:line="240" w:lineRule="auto"/>
        <w:outlineLvl w:val="2"/>
        <w:rPr>
          <w:rFonts w:ascii="Arial" w:eastAsia="Times New Roman" w:hAnsi="Arial" w:cs="Arial"/>
          <w:b/>
          <w:bCs/>
          <w:sz w:val="20"/>
          <w:szCs w:val="20"/>
          <w:lang w:eastAsia="nl-NL"/>
        </w:rPr>
      </w:pPr>
      <w:r w:rsidRPr="00E4415B">
        <w:rPr>
          <w:rFonts w:ascii="Arial" w:eastAsia="Times New Roman" w:hAnsi="Arial" w:cs="Arial"/>
          <w:b/>
          <w:bCs/>
          <w:sz w:val="20"/>
          <w:szCs w:val="20"/>
          <w:lang w:eastAsia="nl-NL"/>
        </w:rPr>
        <w:t>Artikel 8. Geheimhouding</w:t>
      </w:r>
    </w:p>
    <w:p w14:paraId="6B7F325B" w14:textId="77777777" w:rsidR="00932888" w:rsidRDefault="00EB6E38" w:rsidP="00EB6E38">
      <w:pPr>
        <w:numPr>
          <w:ilvl w:val="0"/>
          <w:numId w:val="8"/>
        </w:numPr>
        <w:spacing w:before="100" w:beforeAutospacing="1" w:after="100" w:afterAutospacing="1" w:line="240" w:lineRule="auto"/>
        <w:rPr>
          <w:rFonts w:ascii="Arial" w:eastAsia="Times New Roman" w:hAnsi="Arial" w:cs="Arial"/>
          <w:sz w:val="20"/>
          <w:szCs w:val="20"/>
          <w:lang w:eastAsia="nl-NL"/>
        </w:rPr>
      </w:pPr>
      <w:r w:rsidRPr="00932888">
        <w:rPr>
          <w:rFonts w:ascii="Arial" w:eastAsia="Times New Roman" w:hAnsi="Arial" w:cs="Arial"/>
          <w:sz w:val="20"/>
          <w:szCs w:val="20"/>
          <w:lang w:eastAsia="nl-NL"/>
        </w:rPr>
        <w:t xml:space="preserve">8.1. </w:t>
      </w:r>
      <w:r w:rsidR="00932888" w:rsidRPr="00932888">
        <w:rPr>
          <w:rFonts w:ascii="Arial" w:eastAsia="Times New Roman" w:hAnsi="Arial" w:cs="Arial"/>
          <w:sz w:val="20"/>
          <w:szCs w:val="20"/>
          <w:lang w:eastAsia="nl-NL"/>
        </w:rPr>
        <w:t>Partijen</w:t>
      </w:r>
      <w:r w:rsidRPr="00932888">
        <w:rPr>
          <w:rFonts w:ascii="Arial" w:eastAsia="Times New Roman" w:hAnsi="Arial" w:cs="Arial"/>
          <w:sz w:val="20"/>
          <w:szCs w:val="20"/>
          <w:lang w:eastAsia="nl-NL"/>
        </w:rPr>
        <w:t xml:space="preserve"> mak</w:t>
      </w:r>
      <w:r w:rsidR="00932888" w:rsidRPr="00932888">
        <w:rPr>
          <w:rFonts w:ascii="Arial" w:eastAsia="Times New Roman" w:hAnsi="Arial" w:cs="Arial"/>
          <w:sz w:val="20"/>
          <w:szCs w:val="20"/>
          <w:lang w:eastAsia="nl-NL"/>
        </w:rPr>
        <w:t>en hetgeen hun bij de uitvoering van de Overeenkomst ter kennis komt en waarvan hij het vertrouwelijke karakter kent of redelijkerwijs kan vermoeden op geen enkele wijze verder bekend, behalve voor zover enig wettelijk voorschrift of een uitspraak van de rechter hem tot bekendmaking daarvan verplicht.</w:t>
      </w:r>
    </w:p>
    <w:p w14:paraId="09BBC4CC" w14:textId="77777777" w:rsidR="00EB6E38" w:rsidRPr="00932888" w:rsidRDefault="00EB6E38" w:rsidP="00EB6E38">
      <w:pPr>
        <w:numPr>
          <w:ilvl w:val="0"/>
          <w:numId w:val="8"/>
        </w:numPr>
        <w:spacing w:before="100" w:beforeAutospacing="1" w:after="100" w:afterAutospacing="1" w:line="240" w:lineRule="auto"/>
        <w:rPr>
          <w:rFonts w:ascii="Arial" w:eastAsia="Times New Roman" w:hAnsi="Arial" w:cs="Arial"/>
          <w:sz w:val="20"/>
          <w:szCs w:val="20"/>
          <w:lang w:eastAsia="nl-NL"/>
        </w:rPr>
      </w:pPr>
      <w:r w:rsidRPr="00932888">
        <w:rPr>
          <w:rFonts w:ascii="Arial" w:eastAsia="Times New Roman" w:hAnsi="Arial" w:cs="Arial"/>
          <w:sz w:val="20"/>
          <w:szCs w:val="20"/>
          <w:lang w:eastAsia="nl-NL"/>
        </w:rPr>
        <w:t xml:space="preserve">8.2. </w:t>
      </w:r>
      <w:r w:rsidR="00932888">
        <w:rPr>
          <w:rFonts w:ascii="Arial" w:eastAsia="Times New Roman" w:hAnsi="Arial" w:cs="Arial"/>
          <w:sz w:val="20"/>
          <w:szCs w:val="20"/>
          <w:lang w:eastAsia="nl-NL"/>
        </w:rPr>
        <w:t>Partijen</w:t>
      </w:r>
      <w:r w:rsidR="00932888" w:rsidRPr="00496E43">
        <w:rPr>
          <w:rFonts w:ascii="Arial" w:eastAsia="Times New Roman" w:hAnsi="Arial" w:cs="Arial"/>
          <w:sz w:val="20"/>
          <w:szCs w:val="20"/>
          <w:lang w:eastAsia="nl-NL"/>
        </w:rPr>
        <w:t xml:space="preserve"> verplicht</w:t>
      </w:r>
      <w:r w:rsidR="00932888">
        <w:rPr>
          <w:rFonts w:ascii="Arial" w:eastAsia="Times New Roman" w:hAnsi="Arial" w:cs="Arial"/>
          <w:sz w:val="20"/>
          <w:szCs w:val="20"/>
          <w:lang w:eastAsia="nl-NL"/>
        </w:rPr>
        <w:t>en hun</w:t>
      </w:r>
      <w:r w:rsidR="00932888" w:rsidRPr="00496E43">
        <w:rPr>
          <w:rFonts w:ascii="Arial" w:eastAsia="Times New Roman" w:hAnsi="Arial" w:cs="Arial"/>
          <w:sz w:val="20"/>
          <w:szCs w:val="20"/>
          <w:lang w:eastAsia="nl-NL"/>
        </w:rPr>
        <w:t xml:space="preserve"> Personeel deze geheimhoudingsverplichting na te leven en staa</w:t>
      </w:r>
      <w:r w:rsidR="00932888">
        <w:rPr>
          <w:rFonts w:ascii="Arial" w:eastAsia="Times New Roman" w:hAnsi="Arial" w:cs="Arial"/>
          <w:sz w:val="20"/>
          <w:szCs w:val="20"/>
          <w:lang w:eastAsia="nl-NL"/>
        </w:rPr>
        <w:t>n</w:t>
      </w:r>
      <w:r w:rsidR="00932888" w:rsidRPr="00496E43">
        <w:rPr>
          <w:rFonts w:ascii="Arial" w:eastAsia="Times New Roman" w:hAnsi="Arial" w:cs="Arial"/>
          <w:sz w:val="20"/>
          <w:szCs w:val="20"/>
          <w:lang w:eastAsia="nl-NL"/>
        </w:rPr>
        <w:t xml:space="preserve"> ervoor in dat deze personen die verplichting nakomen.</w:t>
      </w:r>
    </w:p>
    <w:p w14:paraId="037983C8" w14:textId="77777777" w:rsidR="00EB6E38" w:rsidRPr="00E4415B" w:rsidRDefault="00EB6E38" w:rsidP="00EB6E38">
      <w:pPr>
        <w:numPr>
          <w:ilvl w:val="0"/>
          <w:numId w:val="8"/>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 xml:space="preserve">8.3. </w:t>
      </w:r>
      <w:r w:rsidR="00932888">
        <w:rPr>
          <w:rFonts w:ascii="Arial" w:eastAsia="Times New Roman" w:hAnsi="Arial" w:cs="Arial"/>
          <w:sz w:val="20"/>
          <w:szCs w:val="20"/>
          <w:lang w:eastAsia="nl-NL"/>
        </w:rPr>
        <w:t>Partijen doen</w:t>
      </w:r>
      <w:r w:rsidRPr="00E4415B">
        <w:rPr>
          <w:rFonts w:ascii="Arial" w:eastAsia="Times New Roman" w:hAnsi="Arial" w:cs="Arial"/>
          <w:sz w:val="20"/>
          <w:szCs w:val="20"/>
          <w:lang w:eastAsia="nl-NL"/>
        </w:rPr>
        <w:t xml:space="preserve"> geen persberichten uit en doe</w:t>
      </w:r>
      <w:r w:rsidR="00932888">
        <w:rPr>
          <w:rFonts w:ascii="Arial" w:eastAsia="Times New Roman" w:hAnsi="Arial" w:cs="Arial"/>
          <w:sz w:val="20"/>
          <w:szCs w:val="20"/>
          <w:lang w:eastAsia="nl-NL"/>
        </w:rPr>
        <w:t>n</w:t>
      </w:r>
      <w:r w:rsidRPr="00E4415B">
        <w:rPr>
          <w:rFonts w:ascii="Arial" w:eastAsia="Times New Roman" w:hAnsi="Arial" w:cs="Arial"/>
          <w:sz w:val="20"/>
          <w:szCs w:val="20"/>
          <w:lang w:eastAsia="nl-NL"/>
        </w:rPr>
        <w:t xml:space="preserve"> geen andere openbare mededelingen met betrekking tot de Overeenkomst dan na voorafgaande toestemming van </w:t>
      </w:r>
      <w:r w:rsidR="00932888">
        <w:rPr>
          <w:rFonts w:ascii="Arial" w:eastAsia="Times New Roman" w:hAnsi="Arial" w:cs="Arial"/>
          <w:sz w:val="20"/>
          <w:szCs w:val="20"/>
          <w:lang w:eastAsia="nl-NL"/>
        </w:rPr>
        <w:t>de andere Partij</w:t>
      </w:r>
      <w:r w:rsidRPr="00E4415B">
        <w:rPr>
          <w:rFonts w:ascii="Arial" w:eastAsia="Times New Roman" w:hAnsi="Arial" w:cs="Arial"/>
          <w:sz w:val="20"/>
          <w:szCs w:val="20"/>
          <w:lang w:eastAsia="nl-NL"/>
        </w:rPr>
        <w:t>.</w:t>
      </w:r>
    </w:p>
    <w:p w14:paraId="67C12F93" w14:textId="77777777" w:rsidR="00EB6E38" w:rsidRPr="00E4415B" w:rsidRDefault="00EB6E38" w:rsidP="00EB6E38">
      <w:pPr>
        <w:numPr>
          <w:ilvl w:val="0"/>
          <w:numId w:val="8"/>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 xml:space="preserve">8.4. </w:t>
      </w:r>
      <w:r w:rsidR="00932888" w:rsidRPr="009D6D20">
        <w:rPr>
          <w:rFonts w:ascii="Arial" w:eastAsia="Times New Roman" w:hAnsi="Arial" w:cs="Arial"/>
          <w:sz w:val="20"/>
          <w:szCs w:val="20"/>
          <w:lang w:eastAsia="nl-NL"/>
        </w:rPr>
        <w:t xml:space="preserve">Partijen hebben het recht om in geval van overtreding van de voorgaande leden door de andere </w:t>
      </w:r>
      <w:r w:rsidR="00932888">
        <w:rPr>
          <w:rFonts w:ascii="Arial" w:eastAsia="Times New Roman" w:hAnsi="Arial" w:cs="Arial"/>
          <w:sz w:val="20"/>
          <w:szCs w:val="20"/>
          <w:lang w:eastAsia="nl-NL"/>
        </w:rPr>
        <w:t>P</w:t>
      </w:r>
      <w:r w:rsidR="00932888" w:rsidRPr="009D6D20">
        <w:rPr>
          <w:rFonts w:ascii="Arial" w:eastAsia="Times New Roman" w:hAnsi="Arial" w:cs="Arial"/>
          <w:sz w:val="20"/>
          <w:szCs w:val="20"/>
          <w:lang w:eastAsia="nl-NL"/>
        </w:rPr>
        <w:t xml:space="preserve">artij en/of de voor die </w:t>
      </w:r>
      <w:r w:rsidR="00932888">
        <w:rPr>
          <w:rFonts w:ascii="Arial" w:eastAsia="Times New Roman" w:hAnsi="Arial" w:cs="Arial"/>
          <w:sz w:val="20"/>
          <w:szCs w:val="20"/>
          <w:lang w:eastAsia="nl-NL"/>
        </w:rPr>
        <w:t>P</w:t>
      </w:r>
      <w:r w:rsidR="00932888" w:rsidRPr="009D6D20">
        <w:rPr>
          <w:rFonts w:ascii="Arial" w:eastAsia="Times New Roman" w:hAnsi="Arial" w:cs="Arial"/>
          <w:sz w:val="20"/>
          <w:szCs w:val="20"/>
          <w:lang w:eastAsia="nl-NL"/>
        </w:rPr>
        <w:t xml:space="preserve">artij werkzame personen en/of door die </w:t>
      </w:r>
      <w:r w:rsidR="00932888">
        <w:rPr>
          <w:rFonts w:ascii="Arial" w:eastAsia="Times New Roman" w:hAnsi="Arial" w:cs="Arial"/>
          <w:sz w:val="20"/>
          <w:szCs w:val="20"/>
          <w:lang w:eastAsia="nl-NL"/>
        </w:rPr>
        <w:t>P</w:t>
      </w:r>
      <w:r w:rsidR="00932888" w:rsidRPr="009D6D20">
        <w:rPr>
          <w:rFonts w:ascii="Arial" w:eastAsia="Times New Roman" w:hAnsi="Arial" w:cs="Arial"/>
          <w:sz w:val="20"/>
          <w:szCs w:val="20"/>
          <w:lang w:eastAsia="nl-NL"/>
        </w:rPr>
        <w:t>artij ingeschakelde derden de overeenkomst per direct op te schorten dan wel zonder rechterlijke tussenkomst en zonder ingebrekestelling te ontbinden. Elke opschorting dan wel ontbinding geschiedt schriftelijk.</w:t>
      </w:r>
      <w:r w:rsidR="00932888">
        <w:rPr>
          <w:rFonts w:ascii="Arial" w:eastAsia="Times New Roman" w:hAnsi="Arial" w:cs="Arial"/>
          <w:sz w:val="20"/>
          <w:szCs w:val="20"/>
          <w:lang w:eastAsia="nl-NL"/>
        </w:rPr>
        <w:t xml:space="preserve"> </w:t>
      </w:r>
    </w:p>
    <w:p w14:paraId="794B02C6" w14:textId="77777777" w:rsidR="00EB6E38" w:rsidRPr="00E4415B" w:rsidRDefault="00EB6E38" w:rsidP="00EB6E38">
      <w:pPr>
        <w:spacing w:before="100" w:beforeAutospacing="1" w:after="100" w:afterAutospacing="1" w:line="240" w:lineRule="auto"/>
        <w:outlineLvl w:val="2"/>
        <w:rPr>
          <w:rFonts w:ascii="Arial" w:eastAsia="Times New Roman" w:hAnsi="Arial" w:cs="Arial"/>
          <w:b/>
          <w:bCs/>
          <w:sz w:val="20"/>
          <w:szCs w:val="20"/>
          <w:lang w:eastAsia="nl-NL"/>
        </w:rPr>
      </w:pPr>
      <w:r w:rsidRPr="00E4415B">
        <w:rPr>
          <w:rFonts w:ascii="Arial" w:eastAsia="Times New Roman" w:hAnsi="Arial" w:cs="Arial"/>
          <w:b/>
          <w:bCs/>
          <w:sz w:val="20"/>
          <w:szCs w:val="20"/>
          <w:lang w:eastAsia="nl-NL"/>
        </w:rPr>
        <w:t>IV. Financiële bepalingen</w:t>
      </w:r>
    </w:p>
    <w:p w14:paraId="4DB6671B" w14:textId="77777777" w:rsidR="00EB6E38" w:rsidRPr="00E4415B" w:rsidRDefault="00EB6E38" w:rsidP="00EB6E38">
      <w:pPr>
        <w:spacing w:before="100" w:beforeAutospacing="1" w:after="100" w:afterAutospacing="1" w:line="240" w:lineRule="auto"/>
        <w:outlineLvl w:val="2"/>
        <w:rPr>
          <w:rFonts w:ascii="Arial" w:eastAsia="Times New Roman" w:hAnsi="Arial" w:cs="Arial"/>
          <w:b/>
          <w:bCs/>
          <w:sz w:val="20"/>
          <w:szCs w:val="20"/>
          <w:lang w:eastAsia="nl-NL"/>
        </w:rPr>
      </w:pPr>
      <w:r w:rsidRPr="00E4415B">
        <w:rPr>
          <w:rFonts w:ascii="Arial" w:eastAsia="Times New Roman" w:hAnsi="Arial" w:cs="Arial"/>
          <w:b/>
          <w:bCs/>
          <w:sz w:val="20"/>
          <w:szCs w:val="20"/>
          <w:lang w:eastAsia="nl-NL"/>
        </w:rPr>
        <w:t>Artikel 9. Prijzen</w:t>
      </w:r>
    </w:p>
    <w:p w14:paraId="699E5657" w14:textId="77777777" w:rsidR="00EB6E38" w:rsidRPr="00E4415B" w:rsidRDefault="00EB6E38" w:rsidP="00EB6E38">
      <w:pPr>
        <w:numPr>
          <w:ilvl w:val="0"/>
          <w:numId w:val="9"/>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9.1. De overeengekomen prijzen voor het Product zijn, tenzij schriftelijk anders overeengekomen, inclusief kosten van vervoer, belastingen, invoerrechten, overige heffingen, assurantie, verpakkingskosten, verwijdering</w:t>
      </w:r>
      <w:r w:rsidR="003429FF" w:rsidRPr="00E4415B">
        <w:rPr>
          <w:rFonts w:ascii="Arial" w:eastAsia="Times New Roman" w:hAnsi="Arial" w:cs="Arial"/>
          <w:sz w:val="20"/>
          <w:szCs w:val="20"/>
          <w:lang w:eastAsia="nl-NL"/>
        </w:rPr>
        <w:t>s</w:t>
      </w:r>
      <w:r w:rsidRPr="00E4415B">
        <w:rPr>
          <w:rFonts w:ascii="Arial" w:eastAsia="Times New Roman" w:hAnsi="Arial" w:cs="Arial"/>
          <w:sz w:val="20"/>
          <w:szCs w:val="20"/>
          <w:lang w:eastAsia="nl-NL"/>
        </w:rPr>
        <w:t>kosten en eventuele installatie- en montagekosten en luiden in euro.</w:t>
      </w:r>
    </w:p>
    <w:p w14:paraId="7A633825" w14:textId="77777777" w:rsidR="00CA3D92" w:rsidRPr="001D6C03" w:rsidRDefault="00EB6E38" w:rsidP="00EB6E38">
      <w:pPr>
        <w:numPr>
          <w:ilvl w:val="0"/>
          <w:numId w:val="9"/>
        </w:numPr>
        <w:spacing w:before="100" w:beforeAutospacing="1" w:after="100" w:afterAutospacing="1" w:line="240" w:lineRule="auto"/>
        <w:outlineLvl w:val="2"/>
        <w:rPr>
          <w:rFonts w:ascii="Arial" w:eastAsia="Times New Roman" w:hAnsi="Arial" w:cs="Arial"/>
          <w:b/>
          <w:bCs/>
          <w:sz w:val="20"/>
          <w:szCs w:val="20"/>
          <w:lang w:eastAsia="nl-NL"/>
        </w:rPr>
      </w:pPr>
      <w:r w:rsidRPr="001D6C03">
        <w:rPr>
          <w:rFonts w:ascii="Arial" w:eastAsia="Times New Roman" w:hAnsi="Arial" w:cs="Arial"/>
          <w:sz w:val="20"/>
          <w:szCs w:val="20"/>
          <w:lang w:eastAsia="nl-NL"/>
        </w:rPr>
        <w:t>9.2. De prijzen voor het Product zijn vast, tenzij de Overeenkomst de omstandigheden vermeldt die tot prijsaanpassing kunnen leiden, alsmede de wijze bepaalt waarop de aanpassing plaatsvindt.</w:t>
      </w:r>
    </w:p>
    <w:p w14:paraId="4B6DDCE6" w14:textId="77777777" w:rsidR="00EC66DB" w:rsidRDefault="00EC66DB">
      <w:pPr>
        <w:rPr>
          <w:rFonts w:ascii="Arial" w:eastAsia="Times New Roman" w:hAnsi="Arial" w:cs="Arial"/>
          <w:b/>
          <w:bCs/>
          <w:sz w:val="20"/>
          <w:szCs w:val="20"/>
          <w:lang w:eastAsia="nl-NL"/>
        </w:rPr>
      </w:pPr>
      <w:r>
        <w:rPr>
          <w:rFonts w:ascii="Arial" w:eastAsia="Times New Roman" w:hAnsi="Arial" w:cs="Arial"/>
          <w:b/>
          <w:bCs/>
          <w:sz w:val="20"/>
          <w:szCs w:val="20"/>
          <w:lang w:eastAsia="nl-NL"/>
        </w:rPr>
        <w:br w:type="page"/>
      </w:r>
    </w:p>
    <w:p w14:paraId="50C04E54" w14:textId="77777777" w:rsidR="00EB6E38" w:rsidRPr="00E4415B" w:rsidRDefault="00EB6E38" w:rsidP="00EB6E38">
      <w:pPr>
        <w:spacing w:before="100" w:beforeAutospacing="1" w:after="100" w:afterAutospacing="1" w:line="240" w:lineRule="auto"/>
        <w:outlineLvl w:val="2"/>
        <w:rPr>
          <w:rFonts w:ascii="Arial" w:eastAsia="Times New Roman" w:hAnsi="Arial" w:cs="Arial"/>
          <w:b/>
          <w:bCs/>
          <w:sz w:val="20"/>
          <w:szCs w:val="20"/>
          <w:lang w:eastAsia="nl-NL"/>
        </w:rPr>
      </w:pPr>
      <w:r w:rsidRPr="00E4415B">
        <w:rPr>
          <w:rFonts w:ascii="Arial" w:eastAsia="Times New Roman" w:hAnsi="Arial" w:cs="Arial"/>
          <w:b/>
          <w:bCs/>
          <w:sz w:val="20"/>
          <w:szCs w:val="20"/>
          <w:lang w:eastAsia="nl-NL"/>
        </w:rPr>
        <w:lastRenderedPageBreak/>
        <w:t>Artikel 10. Facturering en betaling</w:t>
      </w:r>
    </w:p>
    <w:p w14:paraId="7C89C022" w14:textId="77777777" w:rsidR="002F3D8A" w:rsidRDefault="00EB6E38" w:rsidP="00EB6E38">
      <w:pPr>
        <w:numPr>
          <w:ilvl w:val="0"/>
          <w:numId w:val="10"/>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 xml:space="preserve">10.1. </w:t>
      </w:r>
      <w:r w:rsidR="002F3D8A" w:rsidRPr="00815DAD">
        <w:rPr>
          <w:rFonts w:ascii="Arial" w:eastAsia="Times New Roman" w:hAnsi="Arial" w:cs="Arial"/>
          <w:sz w:val="20"/>
          <w:szCs w:val="20"/>
          <w:lang w:eastAsia="nl-NL"/>
        </w:rPr>
        <w:t xml:space="preserve">Het recht op facturering ontstaat zodra Opdrachtgever de Diensten heeft geaccepteerd zoals bedoeld in artikel </w:t>
      </w:r>
      <w:r w:rsidR="002F3D8A">
        <w:rPr>
          <w:rFonts w:ascii="Arial" w:eastAsia="Times New Roman" w:hAnsi="Arial" w:cs="Arial"/>
          <w:sz w:val="20"/>
          <w:szCs w:val="20"/>
          <w:lang w:eastAsia="nl-NL"/>
        </w:rPr>
        <w:t>5.1 en 5.2.</w:t>
      </w:r>
    </w:p>
    <w:p w14:paraId="4B9CCD77" w14:textId="77777777" w:rsidR="00EB6E38" w:rsidRPr="00E4415B" w:rsidRDefault="002F3D8A" w:rsidP="00EB6E38">
      <w:pPr>
        <w:numPr>
          <w:ilvl w:val="0"/>
          <w:numId w:val="10"/>
        </w:numPr>
        <w:spacing w:before="100" w:beforeAutospacing="1" w:after="100" w:afterAutospacing="1"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10.2 </w:t>
      </w:r>
      <w:r w:rsidR="00EB6E38" w:rsidRPr="00E4415B">
        <w:rPr>
          <w:rFonts w:ascii="Arial" w:eastAsia="Times New Roman" w:hAnsi="Arial" w:cs="Arial"/>
          <w:sz w:val="20"/>
          <w:szCs w:val="20"/>
          <w:lang w:eastAsia="nl-NL"/>
        </w:rPr>
        <w:t>Leverancier factureert Koper voor het geleverde Product tegen de overeengekomen prijzen. Leverancier zendt de factuur aan het door Koper opgegeven adres onder vermelding van datum en nummer van de Overeenkomst, BTW-bedrag alsmede andere door Koper verlangde gegevens.</w:t>
      </w:r>
    </w:p>
    <w:p w14:paraId="59832479" w14:textId="77777777" w:rsidR="00EB6E38" w:rsidRPr="00E4415B" w:rsidRDefault="00EB6E38" w:rsidP="00EB6E38">
      <w:pPr>
        <w:numPr>
          <w:ilvl w:val="0"/>
          <w:numId w:val="10"/>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10.</w:t>
      </w:r>
      <w:r w:rsidR="002F3D8A">
        <w:rPr>
          <w:rFonts w:ascii="Arial" w:eastAsia="Times New Roman" w:hAnsi="Arial" w:cs="Arial"/>
          <w:sz w:val="20"/>
          <w:szCs w:val="20"/>
          <w:lang w:eastAsia="nl-NL"/>
        </w:rPr>
        <w:t>3</w:t>
      </w:r>
      <w:r w:rsidRPr="00E4415B">
        <w:rPr>
          <w:rFonts w:ascii="Arial" w:eastAsia="Times New Roman" w:hAnsi="Arial" w:cs="Arial"/>
          <w:sz w:val="20"/>
          <w:szCs w:val="20"/>
          <w:lang w:eastAsia="nl-NL"/>
        </w:rPr>
        <w:t>. Leverancier verzendt de factuur elektronisch zodat deze met inachtneming van de door Koper gegeven specificaties elektronisch kan worden ontvangen en verwerkt.</w:t>
      </w:r>
    </w:p>
    <w:p w14:paraId="171B126C" w14:textId="77777777" w:rsidR="00EB6E38" w:rsidRPr="00E4415B" w:rsidRDefault="00EB6E38" w:rsidP="00EB6E38">
      <w:pPr>
        <w:numPr>
          <w:ilvl w:val="0"/>
          <w:numId w:val="10"/>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10.</w:t>
      </w:r>
      <w:r w:rsidR="002F3D8A">
        <w:rPr>
          <w:rFonts w:ascii="Arial" w:eastAsia="Times New Roman" w:hAnsi="Arial" w:cs="Arial"/>
          <w:sz w:val="20"/>
          <w:szCs w:val="20"/>
          <w:lang w:eastAsia="nl-NL"/>
        </w:rPr>
        <w:t>4</w:t>
      </w:r>
      <w:r w:rsidRPr="00E4415B">
        <w:rPr>
          <w:rFonts w:ascii="Arial" w:eastAsia="Times New Roman" w:hAnsi="Arial" w:cs="Arial"/>
          <w:sz w:val="20"/>
          <w:szCs w:val="20"/>
          <w:lang w:eastAsia="nl-NL"/>
        </w:rPr>
        <w:t>. Koper betaalt de prijzen voor het geleverde Product binnen 30 dagen na ontvangst van de factuur indien deze voldoet aan het bepaalde in de Overeenkomst. Indien Koper een factuur zonder geldige reden niet binnen het verst</w:t>
      </w:r>
      <w:r w:rsidR="003429FF" w:rsidRPr="00E4415B">
        <w:rPr>
          <w:rFonts w:ascii="Arial" w:eastAsia="Times New Roman" w:hAnsi="Arial" w:cs="Arial"/>
          <w:sz w:val="20"/>
          <w:szCs w:val="20"/>
          <w:lang w:eastAsia="nl-NL"/>
        </w:rPr>
        <w:t>rijk</w:t>
      </w:r>
      <w:r w:rsidRPr="00E4415B">
        <w:rPr>
          <w:rFonts w:ascii="Arial" w:eastAsia="Times New Roman" w:hAnsi="Arial" w:cs="Arial"/>
          <w:sz w:val="20"/>
          <w:szCs w:val="20"/>
          <w:lang w:eastAsia="nl-NL"/>
        </w:rPr>
        <w:t>en van deze termijn heeft voldaan, is hij van rechtswege over het openstaande bedrag verschuldigd:</w:t>
      </w:r>
    </w:p>
    <w:p w14:paraId="049E7242" w14:textId="77777777" w:rsidR="00EB6E38" w:rsidRPr="00E4415B" w:rsidRDefault="00EB6E38" w:rsidP="00EB6E38">
      <w:pPr>
        <w:numPr>
          <w:ilvl w:val="1"/>
          <w:numId w:val="10"/>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a) een kostenvergoeding als bedoeld in art. 6:96 lid 4 van het Burgerlijk Wetboek en</w:t>
      </w:r>
    </w:p>
    <w:p w14:paraId="4D920A38" w14:textId="77777777" w:rsidR="00EB6E38" w:rsidRPr="00E4415B" w:rsidRDefault="00EB6E38" w:rsidP="00EB6E38">
      <w:pPr>
        <w:numPr>
          <w:ilvl w:val="1"/>
          <w:numId w:val="10"/>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b) de wettelijke rente als bedoeld in art. 6:119b van het Burgerlijk Wetboek.</w:t>
      </w:r>
    </w:p>
    <w:p w14:paraId="769EE1AE" w14:textId="77777777" w:rsidR="00EC66DB" w:rsidRDefault="00EB6E38" w:rsidP="00EC66DB">
      <w:pPr>
        <w:spacing w:before="100" w:beforeAutospacing="1" w:after="100" w:afterAutospacing="1" w:line="240" w:lineRule="auto"/>
        <w:ind w:left="360"/>
        <w:rPr>
          <w:rFonts w:ascii="Arial" w:eastAsia="Times New Roman" w:hAnsi="Arial" w:cs="Arial"/>
          <w:sz w:val="20"/>
          <w:szCs w:val="20"/>
          <w:lang w:eastAsia="nl-NL"/>
        </w:rPr>
      </w:pPr>
      <w:r w:rsidRPr="00E4415B">
        <w:rPr>
          <w:rFonts w:ascii="Arial" w:eastAsia="Times New Roman" w:hAnsi="Arial" w:cs="Arial"/>
          <w:sz w:val="20"/>
          <w:szCs w:val="20"/>
          <w:lang w:eastAsia="nl-NL"/>
        </w:rPr>
        <w:t>De kosten- en rentevergoeding wordt voldaan op vordering van Leverancier.</w:t>
      </w:r>
    </w:p>
    <w:p w14:paraId="4844BA29" w14:textId="77777777" w:rsidR="00EB6E38" w:rsidRPr="00E4415B" w:rsidRDefault="00EB6E38" w:rsidP="00EC66DB">
      <w:pPr>
        <w:numPr>
          <w:ilvl w:val="0"/>
          <w:numId w:val="10"/>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10.</w:t>
      </w:r>
      <w:r w:rsidR="002F3D8A">
        <w:rPr>
          <w:rFonts w:ascii="Arial" w:eastAsia="Times New Roman" w:hAnsi="Arial" w:cs="Arial"/>
          <w:sz w:val="20"/>
          <w:szCs w:val="20"/>
          <w:lang w:eastAsia="nl-NL"/>
        </w:rPr>
        <w:t>5</w:t>
      </w:r>
      <w:r w:rsidRPr="00E4415B">
        <w:rPr>
          <w:rFonts w:ascii="Arial" w:eastAsia="Times New Roman" w:hAnsi="Arial" w:cs="Arial"/>
          <w:sz w:val="20"/>
          <w:szCs w:val="20"/>
          <w:lang w:eastAsia="nl-NL"/>
        </w:rPr>
        <w:t xml:space="preserve">. Betaling van een factuur door Koper houdt geen erkenning in dat het Product voldoet aan de overeenkomstig artikel 4 </w:t>
      </w:r>
      <w:r w:rsidR="002F3D8A">
        <w:rPr>
          <w:rFonts w:ascii="Arial" w:eastAsia="Times New Roman" w:hAnsi="Arial" w:cs="Arial"/>
          <w:sz w:val="20"/>
          <w:szCs w:val="20"/>
          <w:lang w:eastAsia="nl-NL"/>
        </w:rPr>
        <w:t>genoemde verplichtingen</w:t>
      </w:r>
      <w:r w:rsidRPr="00E4415B">
        <w:rPr>
          <w:rFonts w:ascii="Arial" w:eastAsia="Times New Roman" w:hAnsi="Arial" w:cs="Arial"/>
          <w:sz w:val="20"/>
          <w:szCs w:val="20"/>
          <w:lang w:eastAsia="nl-NL"/>
        </w:rPr>
        <w:t>.</w:t>
      </w:r>
    </w:p>
    <w:p w14:paraId="0FA68ABE" w14:textId="77777777" w:rsidR="00EB6E38" w:rsidRPr="00E4415B" w:rsidRDefault="00EB6E38" w:rsidP="00EB6E38">
      <w:pPr>
        <w:numPr>
          <w:ilvl w:val="0"/>
          <w:numId w:val="10"/>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10.</w:t>
      </w:r>
      <w:r w:rsidR="002F3D8A">
        <w:rPr>
          <w:rFonts w:ascii="Arial" w:eastAsia="Times New Roman" w:hAnsi="Arial" w:cs="Arial"/>
          <w:sz w:val="20"/>
          <w:szCs w:val="20"/>
          <w:lang w:eastAsia="nl-NL"/>
        </w:rPr>
        <w:t>6</w:t>
      </w:r>
      <w:r w:rsidRPr="00E4415B">
        <w:rPr>
          <w:rFonts w:ascii="Arial" w:eastAsia="Times New Roman" w:hAnsi="Arial" w:cs="Arial"/>
          <w:sz w:val="20"/>
          <w:szCs w:val="20"/>
          <w:lang w:eastAsia="nl-NL"/>
        </w:rPr>
        <w:t>. Koper is bevoegd verschuldigde factuurbedragen te verrekenen met bedragen die Leverancier aan Koper verschuldigd is.</w:t>
      </w:r>
    </w:p>
    <w:p w14:paraId="03255852" w14:textId="77777777" w:rsidR="00EC66DB" w:rsidRDefault="00EC66DB" w:rsidP="00EB6E38">
      <w:pPr>
        <w:spacing w:before="100" w:beforeAutospacing="1" w:after="100" w:afterAutospacing="1" w:line="240" w:lineRule="auto"/>
        <w:outlineLvl w:val="2"/>
        <w:rPr>
          <w:rFonts w:ascii="Arial" w:eastAsia="Times New Roman" w:hAnsi="Arial" w:cs="Arial"/>
          <w:b/>
          <w:bCs/>
          <w:sz w:val="20"/>
          <w:szCs w:val="20"/>
          <w:lang w:eastAsia="nl-NL"/>
        </w:rPr>
      </w:pPr>
      <w:r>
        <w:rPr>
          <w:rFonts w:ascii="Arial" w:eastAsia="Times New Roman" w:hAnsi="Arial" w:cs="Arial"/>
          <w:b/>
          <w:bCs/>
          <w:sz w:val="20"/>
          <w:szCs w:val="20"/>
          <w:lang w:eastAsia="nl-NL"/>
        </w:rPr>
        <w:br/>
      </w:r>
      <w:r>
        <w:rPr>
          <w:rFonts w:ascii="Arial" w:eastAsia="Times New Roman" w:hAnsi="Arial" w:cs="Arial"/>
          <w:b/>
          <w:bCs/>
          <w:sz w:val="20"/>
          <w:szCs w:val="20"/>
          <w:lang w:eastAsia="nl-NL"/>
        </w:rPr>
        <w:br/>
      </w:r>
      <w:r>
        <w:rPr>
          <w:rFonts w:ascii="Arial" w:eastAsia="Times New Roman" w:hAnsi="Arial" w:cs="Arial"/>
          <w:b/>
          <w:bCs/>
          <w:sz w:val="20"/>
          <w:szCs w:val="20"/>
          <w:lang w:eastAsia="nl-NL"/>
        </w:rPr>
        <w:br/>
      </w:r>
      <w:r>
        <w:rPr>
          <w:rFonts w:ascii="Arial" w:eastAsia="Times New Roman" w:hAnsi="Arial" w:cs="Arial"/>
          <w:b/>
          <w:bCs/>
          <w:sz w:val="20"/>
          <w:szCs w:val="20"/>
          <w:lang w:eastAsia="nl-NL"/>
        </w:rPr>
        <w:br/>
      </w:r>
    </w:p>
    <w:p w14:paraId="4AB9E53B" w14:textId="77777777" w:rsidR="00525F83" w:rsidRDefault="00EC66DB" w:rsidP="00EB6E38">
      <w:pPr>
        <w:spacing w:before="100" w:beforeAutospacing="1" w:after="100" w:afterAutospacing="1" w:line="240" w:lineRule="auto"/>
        <w:outlineLvl w:val="2"/>
        <w:rPr>
          <w:rFonts w:ascii="Arial" w:eastAsia="Times New Roman" w:hAnsi="Arial" w:cs="Arial"/>
          <w:b/>
          <w:bCs/>
          <w:sz w:val="20"/>
          <w:szCs w:val="20"/>
          <w:lang w:eastAsia="nl-NL"/>
        </w:rPr>
      </w:pPr>
      <w:r>
        <w:rPr>
          <w:rFonts w:ascii="Arial" w:eastAsia="Times New Roman" w:hAnsi="Arial" w:cs="Arial"/>
          <w:b/>
          <w:bCs/>
          <w:sz w:val="20"/>
          <w:szCs w:val="20"/>
          <w:lang w:eastAsia="nl-NL"/>
        </w:rPr>
        <w:br/>
      </w:r>
    </w:p>
    <w:p w14:paraId="589BDF0D" w14:textId="77777777" w:rsidR="00EB6E38" w:rsidRPr="00E4415B" w:rsidRDefault="00EC66DB" w:rsidP="00EB6E38">
      <w:pPr>
        <w:spacing w:before="100" w:beforeAutospacing="1" w:after="100" w:afterAutospacing="1" w:line="240" w:lineRule="auto"/>
        <w:outlineLvl w:val="2"/>
        <w:rPr>
          <w:rFonts w:ascii="Arial" w:eastAsia="Times New Roman" w:hAnsi="Arial" w:cs="Arial"/>
          <w:b/>
          <w:bCs/>
          <w:sz w:val="20"/>
          <w:szCs w:val="20"/>
          <w:lang w:eastAsia="nl-NL"/>
        </w:rPr>
      </w:pPr>
      <w:r>
        <w:rPr>
          <w:rFonts w:ascii="Arial" w:eastAsia="Times New Roman" w:hAnsi="Arial" w:cs="Arial"/>
          <w:b/>
          <w:bCs/>
          <w:sz w:val="20"/>
          <w:szCs w:val="20"/>
          <w:lang w:eastAsia="nl-NL"/>
        </w:rPr>
        <w:t>A</w:t>
      </w:r>
      <w:r w:rsidR="00EB6E38" w:rsidRPr="00E4415B">
        <w:rPr>
          <w:rFonts w:ascii="Arial" w:eastAsia="Times New Roman" w:hAnsi="Arial" w:cs="Arial"/>
          <w:b/>
          <w:bCs/>
          <w:sz w:val="20"/>
          <w:szCs w:val="20"/>
          <w:lang w:eastAsia="nl-NL"/>
        </w:rPr>
        <w:t>rtikel 11. Voorschot</w:t>
      </w:r>
    </w:p>
    <w:p w14:paraId="6EC8E5AA" w14:textId="77777777" w:rsidR="00662AF4" w:rsidRPr="00E4415B" w:rsidRDefault="00662AF4" w:rsidP="00662AF4">
      <w:pPr>
        <w:spacing w:before="100" w:beforeAutospacing="1" w:after="100" w:afterAutospacing="1"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Koper betaalt in principe geen voorschot, tenzij dit uitdrukkelijk in </w:t>
      </w:r>
      <w:r w:rsidR="00EB6E38" w:rsidRPr="00E4415B">
        <w:rPr>
          <w:rFonts w:ascii="Arial" w:eastAsia="Times New Roman" w:hAnsi="Arial" w:cs="Arial"/>
          <w:sz w:val="20"/>
          <w:szCs w:val="20"/>
          <w:lang w:eastAsia="nl-NL"/>
        </w:rPr>
        <w:t xml:space="preserve">de Overeenkomst </w:t>
      </w:r>
      <w:r>
        <w:rPr>
          <w:rFonts w:ascii="Arial" w:eastAsia="Times New Roman" w:hAnsi="Arial" w:cs="Arial"/>
          <w:sz w:val="20"/>
          <w:szCs w:val="20"/>
          <w:lang w:eastAsia="nl-NL"/>
        </w:rPr>
        <w:t xml:space="preserve">is overeengekomen. </w:t>
      </w:r>
      <w:r w:rsidR="00C564A4">
        <w:rPr>
          <w:rFonts w:ascii="Arial" w:eastAsia="Times New Roman" w:hAnsi="Arial" w:cs="Arial"/>
          <w:sz w:val="20"/>
          <w:szCs w:val="20"/>
          <w:lang w:eastAsia="nl-NL"/>
        </w:rPr>
        <w:t>Koper kan daaraan voorwaarden verbinden.</w:t>
      </w:r>
    </w:p>
    <w:p w14:paraId="2C1F92D6" w14:textId="77777777" w:rsidR="00EB6E38" w:rsidRPr="00E4415B" w:rsidRDefault="00EB6E38" w:rsidP="00EB6E38">
      <w:pPr>
        <w:spacing w:before="100" w:beforeAutospacing="1" w:after="100" w:afterAutospacing="1" w:line="240" w:lineRule="auto"/>
        <w:outlineLvl w:val="2"/>
        <w:rPr>
          <w:rFonts w:ascii="Arial" w:eastAsia="Times New Roman" w:hAnsi="Arial" w:cs="Arial"/>
          <w:b/>
          <w:bCs/>
          <w:sz w:val="20"/>
          <w:szCs w:val="20"/>
          <w:lang w:eastAsia="nl-NL"/>
        </w:rPr>
      </w:pPr>
      <w:r w:rsidRPr="00E4415B">
        <w:rPr>
          <w:rFonts w:ascii="Arial" w:eastAsia="Times New Roman" w:hAnsi="Arial" w:cs="Arial"/>
          <w:b/>
          <w:bCs/>
          <w:sz w:val="20"/>
          <w:szCs w:val="20"/>
          <w:lang w:eastAsia="nl-NL"/>
        </w:rPr>
        <w:t>V. Tekortschieten in de nakoming, ontbinding</w:t>
      </w:r>
    </w:p>
    <w:p w14:paraId="5250DAC2" w14:textId="77777777" w:rsidR="00EB6E38" w:rsidRPr="00E4415B" w:rsidRDefault="00EB6E38" w:rsidP="00EB6E38">
      <w:pPr>
        <w:spacing w:before="100" w:beforeAutospacing="1" w:after="100" w:afterAutospacing="1" w:line="240" w:lineRule="auto"/>
        <w:outlineLvl w:val="2"/>
        <w:rPr>
          <w:rFonts w:ascii="Arial" w:eastAsia="Times New Roman" w:hAnsi="Arial" w:cs="Arial"/>
          <w:b/>
          <w:bCs/>
          <w:sz w:val="20"/>
          <w:szCs w:val="20"/>
          <w:lang w:eastAsia="nl-NL"/>
        </w:rPr>
      </w:pPr>
      <w:r w:rsidRPr="00E4415B">
        <w:rPr>
          <w:rFonts w:ascii="Arial" w:eastAsia="Times New Roman" w:hAnsi="Arial" w:cs="Arial"/>
          <w:b/>
          <w:bCs/>
          <w:sz w:val="20"/>
          <w:szCs w:val="20"/>
          <w:lang w:eastAsia="nl-NL"/>
        </w:rPr>
        <w:t>Artikel 12. Tekortschieten in de nakoming</w:t>
      </w:r>
    </w:p>
    <w:p w14:paraId="02E5151A" w14:textId="77777777" w:rsidR="00EB6E38" w:rsidRPr="00E4415B" w:rsidRDefault="00EB6E38" w:rsidP="00EB6E38">
      <w:pPr>
        <w:numPr>
          <w:ilvl w:val="0"/>
          <w:numId w:val="12"/>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 xml:space="preserve">12.1. Indien het afgeleverde Product niet aan de in artikel 4 bedoelde </w:t>
      </w:r>
      <w:r w:rsidR="00662AF4">
        <w:rPr>
          <w:rFonts w:ascii="Arial" w:eastAsia="Times New Roman" w:hAnsi="Arial" w:cs="Arial"/>
          <w:sz w:val="20"/>
          <w:szCs w:val="20"/>
          <w:lang w:eastAsia="nl-NL"/>
        </w:rPr>
        <w:t>verplichtingen</w:t>
      </w:r>
      <w:r w:rsidRPr="00E4415B">
        <w:rPr>
          <w:rFonts w:ascii="Arial" w:eastAsia="Times New Roman" w:hAnsi="Arial" w:cs="Arial"/>
          <w:sz w:val="20"/>
          <w:szCs w:val="20"/>
          <w:lang w:eastAsia="nl-NL"/>
        </w:rPr>
        <w:t xml:space="preserve"> voldoet, kan Koper </w:t>
      </w:r>
      <w:r w:rsidR="002D4F7F">
        <w:rPr>
          <w:rFonts w:ascii="Arial" w:eastAsia="Times New Roman" w:hAnsi="Arial" w:cs="Arial"/>
          <w:sz w:val="20"/>
          <w:szCs w:val="20"/>
          <w:lang w:eastAsia="nl-NL"/>
        </w:rPr>
        <w:t xml:space="preserve">middels een ingebrekestelling </w:t>
      </w:r>
      <w:r w:rsidRPr="00E4415B">
        <w:rPr>
          <w:rFonts w:ascii="Arial" w:eastAsia="Times New Roman" w:hAnsi="Arial" w:cs="Arial"/>
          <w:sz w:val="20"/>
          <w:szCs w:val="20"/>
          <w:lang w:eastAsia="nl-NL"/>
        </w:rPr>
        <w:t>eisen dat Leverancier het Product herstelt of vervangt. De daarmee gemoeide kosten komen voor rekening van Leverancier.</w:t>
      </w:r>
      <w:r w:rsidR="004A3F8C">
        <w:rPr>
          <w:rFonts w:ascii="Arial" w:eastAsia="Times New Roman" w:hAnsi="Arial" w:cs="Arial"/>
          <w:sz w:val="20"/>
          <w:szCs w:val="20"/>
          <w:lang w:eastAsia="nl-NL"/>
        </w:rPr>
        <w:t xml:space="preserve"> </w:t>
      </w:r>
    </w:p>
    <w:p w14:paraId="29674B02" w14:textId="77777777" w:rsidR="00EB6E38" w:rsidRPr="00E4415B" w:rsidRDefault="00EB6E38" w:rsidP="00EB6E38">
      <w:pPr>
        <w:numPr>
          <w:ilvl w:val="0"/>
          <w:numId w:val="12"/>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12.2. Indien Leverancier niet, nadat hij daartoe door Koper schriftelijk is aangemaand</w:t>
      </w:r>
      <w:r w:rsidR="002D4F7F">
        <w:rPr>
          <w:rFonts w:ascii="Arial" w:eastAsia="Times New Roman" w:hAnsi="Arial" w:cs="Arial"/>
          <w:sz w:val="20"/>
          <w:szCs w:val="20"/>
          <w:lang w:eastAsia="nl-NL"/>
        </w:rPr>
        <w:t xml:space="preserve"> (de ingebrekestelling)</w:t>
      </w:r>
      <w:r w:rsidRPr="00E4415B">
        <w:rPr>
          <w:rFonts w:ascii="Arial" w:eastAsia="Times New Roman" w:hAnsi="Arial" w:cs="Arial"/>
          <w:sz w:val="20"/>
          <w:szCs w:val="20"/>
          <w:lang w:eastAsia="nl-NL"/>
        </w:rPr>
        <w:t xml:space="preserve">, binnen de daarin gestelde termijn voldoet aan een eis als bedoeld in artikel 12.1, </w:t>
      </w:r>
      <w:r w:rsidR="002D4F7F">
        <w:rPr>
          <w:rFonts w:ascii="Arial" w:eastAsia="Times New Roman" w:hAnsi="Arial" w:cs="Arial"/>
          <w:sz w:val="20"/>
          <w:szCs w:val="20"/>
          <w:lang w:eastAsia="nl-NL"/>
        </w:rPr>
        <w:t xml:space="preserve">dan is Leverancier in verzuim en dan </w:t>
      </w:r>
      <w:r w:rsidRPr="00E4415B">
        <w:rPr>
          <w:rFonts w:ascii="Arial" w:eastAsia="Times New Roman" w:hAnsi="Arial" w:cs="Arial"/>
          <w:sz w:val="20"/>
          <w:szCs w:val="20"/>
          <w:lang w:eastAsia="nl-NL"/>
        </w:rPr>
        <w:t>is Koper, zonder voorafgaande rechterlijke tussenkomst, bevoegd te kiezen tussen:</w:t>
      </w:r>
    </w:p>
    <w:p w14:paraId="7AB546EB" w14:textId="77777777" w:rsidR="00EB6E38" w:rsidRPr="00E4415B" w:rsidRDefault="00EB6E38" w:rsidP="00EB6E38">
      <w:pPr>
        <w:numPr>
          <w:ilvl w:val="1"/>
          <w:numId w:val="12"/>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a. vervanging of herstel van het Product door een derde op kosten en voor rekening van Leverancier;</w:t>
      </w:r>
    </w:p>
    <w:p w14:paraId="176EA93F" w14:textId="77777777" w:rsidR="00EB6E38" w:rsidRPr="00E4415B" w:rsidRDefault="00EB6E38" w:rsidP="00EB6E38">
      <w:pPr>
        <w:numPr>
          <w:ilvl w:val="1"/>
          <w:numId w:val="12"/>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b. retournering van het desbetreffende Product voor rekening en risico van Leverancier en ontbinding van de Overeenkomst overeenkomstig het bepaalde in artikel 15 en dientengevolge creditering van (het gedeelte van) de koopprijs dat voor het desbetreffende Product reeds is betaald.</w:t>
      </w:r>
    </w:p>
    <w:p w14:paraId="0B5FA3BE" w14:textId="77777777" w:rsidR="00EB6E38" w:rsidRPr="00E4415B" w:rsidRDefault="00EB6E38" w:rsidP="00EB6E38">
      <w:pPr>
        <w:numPr>
          <w:ilvl w:val="0"/>
          <w:numId w:val="12"/>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12.3. Het bepaalde in de artikelen 12.1 en 12.2 laat overige rechten en vorderingen die Koper aan een tekortkoming kan ontlenen onverlet.</w:t>
      </w:r>
    </w:p>
    <w:p w14:paraId="6F1958EF" w14:textId="77777777" w:rsidR="00EC66DB" w:rsidRDefault="00EC66DB">
      <w:pPr>
        <w:rPr>
          <w:rFonts w:ascii="Arial" w:eastAsia="Times New Roman" w:hAnsi="Arial" w:cs="Arial"/>
          <w:b/>
          <w:bCs/>
          <w:sz w:val="20"/>
          <w:szCs w:val="20"/>
          <w:lang w:eastAsia="nl-NL"/>
        </w:rPr>
      </w:pPr>
      <w:r>
        <w:rPr>
          <w:rFonts w:ascii="Arial" w:eastAsia="Times New Roman" w:hAnsi="Arial" w:cs="Arial"/>
          <w:b/>
          <w:bCs/>
          <w:sz w:val="20"/>
          <w:szCs w:val="20"/>
          <w:lang w:eastAsia="nl-NL"/>
        </w:rPr>
        <w:br w:type="page"/>
      </w:r>
    </w:p>
    <w:p w14:paraId="3A75A968" w14:textId="77777777" w:rsidR="00EB6E38" w:rsidRPr="00E4415B" w:rsidRDefault="00EB6E38" w:rsidP="00EB6E38">
      <w:pPr>
        <w:spacing w:before="100" w:beforeAutospacing="1" w:after="100" w:afterAutospacing="1" w:line="240" w:lineRule="auto"/>
        <w:outlineLvl w:val="2"/>
        <w:rPr>
          <w:rFonts w:ascii="Arial" w:eastAsia="Times New Roman" w:hAnsi="Arial" w:cs="Arial"/>
          <w:b/>
          <w:bCs/>
          <w:sz w:val="20"/>
          <w:szCs w:val="20"/>
          <w:lang w:eastAsia="nl-NL"/>
        </w:rPr>
      </w:pPr>
      <w:r w:rsidRPr="00E4415B">
        <w:rPr>
          <w:rFonts w:ascii="Arial" w:eastAsia="Times New Roman" w:hAnsi="Arial" w:cs="Arial"/>
          <w:b/>
          <w:bCs/>
          <w:sz w:val="20"/>
          <w:szCs w:val="20"/>
          <w:lang w:eastAsia="nl-NL"/>
        </w:rPr>
        <w:lastRenderedPageBreak/>
        <w:t>Artikel 13. Aansprakelijkheid</w:t>
      </w:r>
    </w:p>
    <w:p w14:paraId="714C41EC" w14:textId="63CE57CE" w:rsidR="00761129" w:rsidRPr="00746F27" w:rsidRDefault="00761129" w:rsidP="00761129">
      <w:pPr>
        <w:numPr>
          <w:ilvl w:val="0"/>
          <w:numId w:val="24"/>
        </w:numPr>
        <w:spacing w:before="100" w:beforeAutospacing="1" w:after="100" w:afterAutospacing="1" w:line="240" w:lineRule="auto"/>
        <w:rPr>
          <w:rFonts w:ascii="Arial" w:eastAsia="Times New Roman" w:hAnsi="Arial" w:cs="Arial"/>
          <w:sz w:val="20"/>
          <w:szCs w:val="20"/>
          <w:lang w:eastAsia="nl-NL"/>
        </w:rPr>
      </w:pPr>
      <w:r>
        <w:rPr>
          <w:rFonts w:ascii="Arial" w:eastAsia="Times New Roman" w:hAnsi="Arial" w:cs="Arial"/>
          <w:sz w:val="20"/>
          <w:szCs w:val="20"/>
          <w:lang w:eastAsia="nl-NL"/>
        </w:rPr>
        <w:t>13</w:t>
      </w:r>
      <w:r w:rsidRPr="00746F27">
        <w:rPr>
          <w:rFonts w:ascii="Arial" w:eastAsia="Times New Roman" w:hAnsi="Arial" w:cs="Arial"/>
          <w:sz w:val="20"/>
          <w:szCs w:val="20"/>
          <w:lang w:eastAsia="nl-NL"/>
        </w:rPr>
        <w:t>.1. Indien een partij tekortschiet in de nakoming van een overeengekomen verplichting, kan de andere partij haar in gebreke stellen waarbij de nalatige partij alsnog een redelijke termijn voor de nakoming wordt gegund. Blijft nakoming ook dan uit dan is de nalatige partij in verzuim. Ingebrekestelling is niet nodig wanneer voor de nakoming een Fatale termijn geldt of indien uit een mededeling dan wel de houding van de andere partij moet worden afgeleid dat deze in de nakoming van haar verplichting zal tekortschieten. De partij die toerekenbaar tekortschiet in de nakoming van haar verplichtingen, is tegenover de andere partij aansprakelijk voor de door deze geleden en/of te lijden schade.</w:t>
      </w:r>
    </w:p>
    <w:p w14:paraId="1589DF37" w14:textId="4D136A5C" w:rsidR="00761129" w:rsidRPr="00FB6305" w:rsidRDefault="00761129" w:rsidP="001256B4">
      <w:pPr>
        <w:numPr>
          <w:ilvl w:val="0"/>
          <w:numId w:val="24"/>
        </w:numPr>
        <w:spacing w:before="100" w:beforeAutospacing="1" w:after="100" w:afterAutospacing="1" w:line="240" w:lineRule="auto"/>
        <w:rPr>
          <w:rFonts w:ascii="Arial" w:eastAsia="Times New Roman" w:hAnsi="Arial" w:cs="Arial"/>
          <w:sz w:val="20"/>
          <w:szCs w:val="20"/>
          <w:lang w:eastAsia="nl-NL"/>
        </w:rPr>
      </w:pPr>
      <w:r w:rsidRPr="00FB6305">
        <w:rPr>
          <w:rFonts w:ascii="Arial" w:eastAsia="Times New Roman" w:hAnsi="Arial" w:cs="Arial"/>
          <w:sz w:val="20"/>
          <w:szCs w:val="20"/>
          <w:lang w:eastAsia="nl-NL"/>
        </w:rPr>
        <w:t xml:space="preserve">13.2. De in artikel 13.1 bedoelde aansprakelijkheid voor persoons- en zaakschade en daaruit voortvloeiende schade, is beperkt tot een bedrag van € </w:t>
      </w:r>
      <w:r w:rsidR="00B037FB" w:rsidRPr="00FB6305">
        <w:rPr>
          <w:rFonts w:ascii="Arial" w:eastAsia="Times New Roman" w:hAnsi="Arial" w:cs="Arial"/>
          <w:sz w:val="20"/>
          <w:szCs w:val="20"/>
          <w:lang w:eastAsia="nl-NL"/>
        </w:rPr>
        <w:t>5</w:t>
      </w:r>
      <w:r w:rsidRPr="00FB6305">
        <w:rPr>
          <w:rFonts w:ascii="Arial" w:eastAsia="Times New Roman" w:hAnsi="Arial" w:cs="Arial"/>
          <w:sz w:val="20"/>
          <w:szCs w:val="20"/>
          <w:lang w:eastAsia="nl-NL"/>
        </w:rPr>
        <w:t>.</w:t>
      </w:r>
      <w:r w:rsidR="00B037FB" w:rsidRPr="00FB6305">
        <w:rPr>
          <w:rFonts w:ascii="Arial" w:eastAsia="Times New Roman" w:hAnsi="Arial" w:cs="Arial"/>
          <w:sz w:val="20"/>
          <w:szCs w:val="20"/>
          <w:lang w:eastAsia="nl-NL"/>
        </w:rPr>
        <w:t>00</w:t>
      </w:r>
      <w:r w:rsidRPr="00FB6305">
        <w:rPr>
          <w:rFonts w:ascii="Arial" w:eastAsia="Times New Roman" w:hAnsi="Arial" w:cs="Arial"/>
          <w:sz w:val="20"/>
          <w:szCs w:val="20"/>
          <w:lang w:eastAsia="nl-NL"/>
        </w:rPr>
        <w:t xml:space="preserve">0.000,- per gebeurtenis. </w:t>
      </w:r>
      <w:r w:rsidR="00FB6305" w:rsidRPr="00FB6305">
        <w:rPr>
          <w:rFonts w:ascii="Arial" w:eastAsia="Times New Roman" w:hAnsi="Arial" w:cs="Arial"/>
          <w:sz w:val="20"/>
          <w:szCs w:val="20"/>
          <w:lang w:eastAsia="nl-NL"/>
        </w:rPr>
        <w:br/>
        <w:t>Het verzekerde bedrag dient minimaal een dekking te hebben van € 2.500.000,00 per gebeurtenis met een maximum van € 5.000.000,00 per jaar, ongeacht het aantal gebeurtenissen. Het eigen risico bedraagt hierbij maximaal € 2.500,00 per gebeurtenis.</w:t>
      </w:r>
      <w:r w:rsidR="00FB6305">
        <w:rPr>
          <w:rFonts w:ascii="Arial" w:eastAsia="Times New Roman" w:hAnsi="Arial" w:cs="Arial"/>
          <w:sz w:val="20"/>
          <w:szCs w:val="20"/>
          <w:lang w:eastAsia="nl-NL"/>
        </w:rPr>
        <w:t xml:space="preserve"> </w:t>
      </w:r>
      <w:r w:rsidR="00FB6305" w:rsidRPr="00FB6305">
        <w:rPr>
          <w:rFonts w:ascii="Arial" w:eastAsia="Times New Roman" w:hAnsi="Arial" w:cs="Arial"/>
          <w:sz w:val="20"/>
          <w:szCs w:val="20"/>
          <w:lang w:eastAsia="nl-NL"/>
        </w:rPr>
        <w:t>Daarnaast dient de potentiële Inschrijver een verzekering voor beroepsaansprakelijkheid getroffen te hebben. Het verzekerde bedrag dient minimaal een dekking te hebben van € 1.250.000,00 per gebeurtenis met een maximum van € 2.500.000,00 per jaar, ongeacht het aantal gebeurtenissen. Het eigen risico bedraagt hierbij maximaal € 2.500,00 per gebeurtenis.</w:t>
      </w:r>
    </w:p>
    <w:p w14:paraId="65450AC8" w14:textId="3FF84063" w:rsidR="00761129" w:rsidRPr="00746F27" w:rsidRDefault="00761129" w:rsidP="00761129">
      <w:pPr>
        <w:numPr>
          <w:ilvl w:val="0"/>
          <w:numId w:val="24"/>
        </w:numPr>
        <w:spacing w:before="100" w:beforeAutospacing="1" w:after="100" w:afterAutospacing="1" w:line="240" w:lineRule="auto"/>
        <w:rPr>
          <w:rFonts w:ascii="Arial" w:eastAsia="Times New Roman" w:hAnsi="Arial" w:cs="Arial"/>
          <w:sz w:val="20"/>
          <w:szCs w:val="20"/>
          <w:lang w:eastAsia="nl-NL"/>
        </w:rPr>
      </w:pPr>
      <w:r>
        <w:rPr>
          <w:rFonts w:ascii="Arial" w:eastAsia="Times New Roman" w:hAnsi="Arial" w:cs="Arial"/>
          <w:sz w:val="20"/>
          <w:szCs w:val="20"/>
          <w:lang w:eastAsia="nl-NL"/>
        </w:rPr>
        <w:t>13</w:t>
      </w:r>
      <w:r w:rsidRPr="00746F27">
        <w:rPr>
          <w:rFonts w:ascii="Arial" w:eastAsia="Times New Roman" w:hAnsi="Arial" w:cs="Arial"/>
          <w:sz w:val="20"/>
          <w:szCs w:val="20"/>
          <w:lang w:eastAsia="nl-NL"/>
        </w:rPr>
        <w:t xml:space="preserve">.3. De in artikel </w:t>
      </w:r>
      <w:r>
        <w:rPr>
          <w:rFonts w:ascii="Arial" w:eastAsia="Times New Roman" w:hAnsi="Arial" w:cs="Arial"/>
          <w:sz w:val="20"/>
          <w:szCs w:val="20"/>
          <w:lang w:eastAsia="nl-NL"/>
        </w:rPr>
        <w:t>13</w:t>
      </w:r>
      <w:r w:rsidRPr="00746F27">
        <w:rPr>
          <w:rFonts w:ascii="Arial" w:eastAsia="Times New Roman" w:hAnsi="Arial" w:cs="Arial"/>
          <w:sz w:val="20"/>
          <w:szCs w:val="20"/>
          <w:lang w:eastAsia="nl-NL"/>
        </w:rPr>
        <w:t xml:space="preserve">.1 bedoelde aansprakelijkheid voor schade anders dan die bedoeld in artikel </w:t>
      </w:r>
      <w:r>
        <w:rPr>
          <w:rFonts w:ascii="Arial" w:eastAsia="Times New Roman" w:hAnsi="Arial" w:cs="Arial"/>
          <w:sz w:val="20"/>
          <w:szCs w:val="20"/>
          <w:lang w:eastAsia="nl-NL"/>
        </w:rPr>
        <w:t>13</w:t>
      </w:r>
      <w:r w:rsidRPr="00746F27">
        <w:rPr>
          <w:rFonts w:ascii="Arial" w:eastAsia="Times New Roman" w:hAnsi="Arial" w:cs="Arial"/>
          <w:sz w:val="20"/>
          <w:szCs w:val="20"/>
          <w:lang w:eastAsia="nl-NL"/>
        </w:rPr>
        <w:t>.2 is beperkt tot een bedrag van ten hoogste vier maal de hoogte van de Vergoeding per gebeurtenis. Samenhangende gebeurtenissen worden daarbij aangemerkt als één gebeurtenis.</w:t>
      </w:r>
    </w:p>
    <w:p w14:paraId="24BB97A3" w14:textId="08E27DF4" w:rsidR="00761129" w:rsidRPr="00746F27" w:rsidRDefault="00761129" w:rsidP="00761129">
      <w:pPr>
        <w:numPr>
          <w:ilvl w:val="0"/>
          <w:numId w:val="24"/>
        </w:numPr>
        <w:spacing w:before="100" w:beforeAutospacing="1" w:after="100" w:afterAutospacing="1" w:line="240" w:lineRule="auto"/>
        <w:rPr>
          <w:rFonts w:ascii="Arial" w:eastAsia="Times New Roman" w:hAnsi="Arial" w:cs="Arial"/>
          <w:sz w:val="20"/>
          <w:szCs w:val="20"/>
          <w:lang w:eastAsia="nl-NL"/>
        </w:rPr>
      </w:pPr>
      <w:r>
        <w:rPr>
          <w:rFonts w:ascii="Arial" w:eastAsia="Times New Roman" w:hAnsi="Arial" w:cs="Arial"/>
          <w:sz w:val="20"/>
          <w:szCs w:val="20"/>
          <w:lang w:eastAsia="nl-NL"/>
        </w:rPr>
        <w:t>13</w:t>
      </w:r>
      <w:r w:rsidRPr="00746F27">
        <w:rPr>
          <w:rFonts w:ascii="Arial" w:eastAsia="Times New Roman" w:hAnsi="Arial" w:cs="Arial"/>
          <w:sz w:val="20"/>
          <w:szCs w:val="20"/>
          <w:lang w:eastAsia="nl-NL"/>
        </w:rPr>
        <w:t xml:space="preserve">.4. De in artikel </w:t>
      </w:r>
      <w:r>
        <w:rPr>
          <w:rFonts w:ascii="Arial" w:eastAsia="Times New Roman" w:hAnsi="Arial" w:cs="Arial"/>
          <w:sz w:val="20"/>
          <w:szCs w:val="20"/>
          <w:lang w:eastAsia="nl-NL"/>
        </w:rPr>
        <w:t>13</w:t>
      </w:r>
      <w:r w:rsidRPr="00746F27">
        <w:rPr>
          <w:rFonts w:ascii="Arial" w:eastAsia="Times New Roman" w:hAnsi="Arial" w:cs="Arial"/>
          <w:sz w:val="20"/>
          <w:szCs w:val="20"/>
          <w:lang w:eastAsia="nl-NL"/>
        </w:rPr>
        <w:t xml:space="preserve">.2 en artikel </w:t>
      </w:r>
      <w:r>
        <w:rPr>
          <w:rFonts w:ascii="Arial" w:eastAsia="Times New Roman" w:hAnsi="Arial" w:cs="Arial"/>
          <w:sz w:val="20"/>
          <w:szCs w:val="20"/>
          <w:lang w:eastAsia="nl-NL"/>
        </w:rPr>
        <w:t>13</w:t>
      </w:r>
      <w:r w:rsidRPr="00746F27">
        <w:rPr>
          <w:rFonts w:ascii="Arial" w:eastAsia="Times New Roman" w:hAnsi="Arial" w:cs="Arial"/>
          <w:sz w:val="20"/>
          <w:szCs w:val="20"/>
          <w:lang w:eastAsia="nl-NL"/>
        </w:rPr>
        <w:t>.3 opgenomen beperkingen van aansprakelijkheid komen te vervallen:</w:t>
      </w:r>
    </w:p>
    <w:p w14:paraId="4BB52128" w14:textId="77777777" w:rsidR="00761129" w:rsidRPr="00746F27" w:rsidRDefault="00761129" w:rsidP="00761129">
      <w:pPr>
        <w:numPr>
          <w:ilvl w:val="1"/>
          <w:numId w:val="24"/>
        </w:numPr>
        <w:spacing w:before="100" w:beforeAutospacing="1" w:after="100" w:afterAutospacing="1" w:line="240" w:lineRule="auto"/>
        <w:rPr>
          <w:rFonts w:ascii="Arial" w:eastAsia="Times New Roman" w:hAnsi="Arial" w:cs="Arial"/>
          <w:sz w:val="20"/>
          <w:szCs w:val="20"/>
          <w:lang w:eastAsia="nl-NL"/>
        </w:rPr>
      </w:pPr>
      <w:r w:rsidRPr="00746F27">
        <w:rPr>
          <w:rFonts w:ascii="Arial" w:eastAsia="Times New Roman" w:hAnsi="Arial" w:cs="Arial"/>
          <w:sz w:val="20"/>
          <w:szCs w:val="20"/>
          <w:lang w:eastAsia="nl-NL"/>
        </w:rPr>
        <w:t>a. ingeval van aanspraken van derden op schadevergoeding ten gevolge van dood of letsel en/of;</w:t>
      </w:r>
    </w:p>
    <w:p w14:paraId="7EC5C64E" w14:textId="77777777" w:rsidR="00761129" w:rsidRPr="00746F27" w:rsidRDefault="00761129" w:rsidP="00761129">
      <w:pPr>
        <w:numPr>
          <w:ilvl w:val="1"/>
          <w:numId w:val="24"/>
        </w:numPr>
        <w:spacing w:before="100" w:beforeAutospacing="1" w:after="100" w:afterAutospacing="1" w:line="240" w:lineRule="auto"/>
        <w:rPr>
          <w:rFonts w:ascii="Arial" w:eastAsia="Times New Roman" w:hAnsi="Arial" w:cs="Arial"/>
          <w:sz w:val="20"/>
          <w:szCs w:val="20"/>
          <w:lang w:eastAsia="nl-NL"/>
        </w:rPr>
      </w:pPr>
      <w:r w:rsidRPr="00746F27">
        <w:rPr>
          <w:rFonts w:ascii="Arial" w:eastAsia="Times New Roman" w:hAnsi="Arial" w:cs="Arial"/>
          <w:sz w:val="20"/>
          <w:szCs w:val="20"/>
          <w:lang w:eastAsia="nl-NL"/>
        </w:rPr>
        <w:t>b. indien sprake is van opzet of grove schuld aan de zijde van de andere partij of diens Personeel en/of;</w:t>
      </w:r>
    </w:p>
    <w:p w14:paraId="0455A92F" w14:textId="77777777" w:rsidR="00761129" w:rsidRPr="00746F27" w:rsidRDefault="00761129" w:rsidP="00761129">
      <w:pPr>
        <w:numPr>
          <w:ilvl w:val="1"/>
          <w:numId w:val="24"/>
        </w:numPr>
        <w:spacing w:before="100" w:beforeAutospacing="1" w:after="100" w:afterAutospacing="1" w:line="240" w:lineRule="auto"/>
        <w:rPr>
          <w:rFonts w:ascii="Arial" w:eastAsia="Times New Roman" w:hAnsi="Arial" w:cs="Arial"/>
          <w:sz w:val="20"/>
          <w:szCs w:val="20"/>
          <w:lang w:eastAsia="nl-NL"/>
        </w:rPr>
      </w:pPr>
      <w:r w:rsidRPr="00746F27">
        <w:rPr>
          <w:rFonts w:ascii="Arial" w:eastAsia="Times New Roman" w:hAnsi="Arial" w:cs="Arial"/>
          <w:sz w:val="20"/>
          <w:szCs w:val="20"/>
          <w:lang w:eastAsia="nl-NL"/>
        </w:rPr>
        <w:t>c. in geval van schending van intellectuele eigendomsrechten als bedoeld in artikel 8.</w:t>
      </w:r>
    </w:p>
    <w:p w14:paraId="65481383" w14:textId="53752B74" w:rsidR="00761129" w:rsidRDefault="00761129" w:rsidP="00761129">
      <w:pPr>
        <w:numPr>
          <w:ilvl w:val="0"/>
          <w:numId w:val="24"/>
        </w:numPr>
        <w:spacing w:before="100" w:beforeAutospacing="1" w:after="100" w:afterAutospacing="1" w:line="240" w:lineRule="auto"/>
        <w:rPr>
          <w:rFonts w:ascii="Arial" w:eastAsia="Times New Roman" w:hAnsi="Arial" w:cs="Arial"/>
          <w:sz w:val="20"/>
          <w:szCs w:val="20"/>
          <w:lang w:eastAsia="nl-NL"/>
        </w:rPr>
      </w:pPr>
      <w:r>
        <w:rPr>
          <w:rFonts w:ascii="Arial" w:eastAsia="Times New Roman" w:hAnsi="Arial" w:cs="Arial"/>
          <w:sz w:val="20"/>
          <w:szCs w:val="20"/>
          <w:lang w:eastAsia="nl-NL"/>
        </w:rPr>
        <w:t>13</w:t>
      </w:r>
      <w:r w:rsidRPr="00746F27">
        <w:rPr>
          <w:rFonts w:ascii="Arial" w:eastAsia="Times New Roman" w:hAnsi="Arial" w:cs="Arial"/>
          <w:sz w:val="20"/>
          <w:szCs w:val="20"/>
          <w:lang w:eastAsia="nl-NL"/>
        </w:rPr>
        <w:t>.5. Alle verplichtingen, ook die krachtens de belasting-, zorgverzekerings- en sociale verzekeringswetgeving met betrekking tot Personeel van Wederpartij, komen ten laste van Wederpartij. Wederpartij vrijwaart Opdrachtgever tegen elke aansprakelijkheid die daarmee verband houdt.</w:t>
      </w:r>
    </w:p>
    <w:p w14:paraId="569291A7" w14:textId="77777777" w:rsidR="00EB6E38" w:rsidRPr="00E4415B" w:rsidRDefault="00EB6E38" w:rsidP="00EB6E38">
      <w:pPr>
        <w:spacing w:before="100" w:beforeAutospacing="1" w:after="100" w:afterAutospacing="1" w:line="240" w:lineRule="auto"/>
        <w:outlineLvl w:val="2"/>
        <w:rPr>
          <w:rFonts w:ascii="Arial" w:eastAsia="Times New Roman" w:hAnsi="Arial" w:cs="Arial"/>
          <w:b/>
          <w:bCs/>
          <w:sz w:val="20"/>
          <w:szCs w:val="20"/>
          <w:lang w:eastAsia="nl-NL"/>
        </w:rPr>
      </w:pPr>
      <w:r w:rsidRPr="00E4415B">
        <w:rPr>
          <w:rFonts w:ascii="Arial" w:eastAsia="Times New Roman" w:hAnsi="Arial" w:cs="Arial"/>
          <w:b/>
          <w:bCs/>
          <w:sz w:val="20"/>
          <w:szCs w:val="20"/>
          <w:lang w:eastAsia="nl-NL"/>
        </w:rPr>
        <w:t>Artikel 14. Overmacht</w:t>
      </w:r>
    </w:p>
    <w:p w14:paraId="4FEAA02A" w14:textId="77777777" w:rsidR="00EB6E38" w:rsidRPr="00E4415B" w:rsidRDefault="00EB6E38" w:rsidP="00EB6E38">
      <w:pPr>
        <w:numPr>
          <w:ilvl w:val="0"/>
          <w:numId w:val="15"/>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14.1. In geval van tijdelijke overmacht stelt Leverancier Koper daarvan onmiddellijk nadat de omstandigheid die overmacht oplevert zich heeft voorgedaan schriftelijk in kennis onder vermelding van de oorzaak van de overmacht. Alsdan is Koper bevoegd te kiezen tussen:</w:t>
      </w:r>
    </w:p>
    <w:p w14:paraId="770F45B1" w14:textId="77777777" w:rsidR="00EB6E38" w:rsidRPr="00E4415B" w:rsidRDefault="00EB6E38" w:rsidP="00EB6E38">
      <w:pPr>
        <w:numPr>
          <w:ilvl w:val="1"/>
          <w:numId w:val="15"/>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a. het verlenen van uitstel aan Leverancier voor de nakoming van zijn verplichtingen uit hoofde van de Overeenkomst gedurende een redelijke termijn van maximaal 4 weken. Indien Leverancier na afloop van deze termijn niet in staat is om zijn verplichtingen onder de Overeenkomst alsnog na te komen, is Koper bevoegd de Overeenkomst met onmiddellijke ingang buiten rechte te ontbinden, zonder tot vergoeding van schade en enige kosten aan Leverancier gehouden te zijn; of</w:t>
      </w:r>
    </w:p>
    <w:p w14:paraId="1FF1A0B9" w14:textId="77777777" w:rsidR="00EB6E38" w:rsidRPr="00E4415B" w:rsidRDefault="00EB6E38" w:rsidP="00EB6E38">
      <w:pPr>
        <w:numPr>
          <w:ilvl w:val="1"/>
          <w:numId w:val="15"/>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b. ontbinding buiten rechte van de Overeenkomst met onmiddellijke ingang, zonder tot vergoeding van schade en enige kosten aan Leverancier gehouden te zijn.</w:t>
      </w:r>
    </w:p>
    <w:p w14:paraId="13AF91C8" w14:textId="77777777" w:rsidR="00EB6E38" w:rsidRPr="00E4415B" w:rsidRDefault="00EB6E38" w:rsidP="00EB6E38">
      <w:pPr>
        <w:numPr>
          <w:ilvl w:val="0"/>
          <w:numId w:val="15"/>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 xml:space="preserve">14.2. In geval van blijvende overmacht aan de zijde van Leverancier stelt deze Koper daarvan onmiddellijk in kennis en is Koper bevoegd om de Overeenkomst met onmiddellijke ingang buiten rechte te ontbinden, zonder tot vergoeding van schade en </w:t>
      </w:r>
      <w:r w:rsidRPr="00E4415B">
        <w:rPr>
          <w:rFonts w:ascii="Arial" w:eastAsia="Times New Roman" w:hAnsi="Arial" w:cs="Arial"/>
          <w:sz w:val="20"/>
          <w:szCs w:val="20"/>
          <w:lang w:eastAsia="nl-NL"/>
        </w:rPr>
        <w:lastRenderedPageBreak/>
        <w:t>enige kosten aan Leverancier gehouden te zijn.</w:t>
      </w:r>
    </w:p>
    <w:p w14:paraId="51785E73" w14:textId="77777777" w:rsidR="00EB6E38" w:rsidRPr="00E4415B" w:rsidRDefault="00EB6E38" w:rsidP="00EB6E38">
      <w:pPr>
        <w:numPr>
          <w:ilvl w:val="0"/>
          <w:numId w:val="15"/>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 xml:space="preserve">14.3. Onder overmacht wordt in ieder geval niet verstaan: gebrek aan </w:t>
      </w:r>
      <w:r w:rsidR="000C1565" w:rsidRPr="00742DEF">
        <w:rPr>
          <w:rFonts w:ascii="Arial" w:eastAsia="Times New Roman" w:hAnsi="Arial" w:cs="Arial"/>
          <w:sz w:val="20"/>
          <w:szCs w:val="20"/>
          <w:lang w:eastAsia="nl-NL"/>
        </w:rPr>
        <w:t>P</w:t>
      </w:r>
      <w:r w:rsidRPr="00742DEF">
        <w:rPr>
          <w:rFonts w:ascii="Arial" w:eastAsia="Times New Roman" w:hAnsi="Arial" w:cs="Arial"/>
          <w:sz w:val="20"/>
          <w:szCs w:val="20"/>
          <w:lang w:eastAsia="nl-NL"/>
        </w:rPr>
        <w:t xml:space="preserve">ersoneel, stakingen, ziekte van </w:t>
      </w:r>
      <w:r w:rsidR="000C1565" w:rsidRPr="00742DEF">
        <w:rPr>
          <w:rFonts w:ascii="Arial" w:eastAsia="Times New Roman" w:hAnsi="Arial" w:cs="Arial"/>
          <w:sz w:val="20"/>
          <w:szCs w:val="20"/>
          <w:lang w:eastAsia="nl-NL"/>
        </w:rPr>
        <w:t>P</w:t>
      </w:r>
      <w:r w:rsidRPr="00742DEF">
        <w:rPr>
          <w:rFonts w:ascii="Arial" w:eastAsia="Times New Roman" w:hAnsi="Arial" w:cs="Arial"/>
          <w:sz w:val="20"/>
          <w:szCs w:val="20"/>
          <w:lang w:eastAsia="nl-NL"/>
        </w:rPr>
        <w:t>ersoneel</w:t>
      </w:r>
      <w:r w:rsidRPr="00E4415B">
        <w:rPr>
          <w:rFonts w:ascii="Arial" w:eastAsia="Times New Roman" w:hAnsi="Arial" w:cs="Arial"/>
          <w:sz w:val="20"/>
          <w:szCs w:val="20"/>
          <w:lang w:eastAsia="nl-NL"/>
        </w:rPr>
        <w:t>, grondstoffentekort, transportproblemen, tekortkoming of niet-nakoming van de verplichtingen door toeleveranciers, storingen in de productie van Leverancier en liquiditeits- of solvabiliteitsproblemen aan de zijde van Leverancier of tekortschieten van door hem ingeschakelde derden.</w:t>
      </w:r>
    </w:p>
    <w:p w14:paraId="11CC55D8" w14:textId="77777777" w:rsidR="00EB6E38" w:rsidRPr="00E4415B" w:rsidRDefault="00EB6E38" w:rsidP="00EB6E38">
      <w:pPr>
        <w:spacing w:before="100" w:beforeAutospacing="1" w:after="100" w:afterAutospacing="1" w:line="240" w:lineRule="auto"/>
        <w:outlineLvl w:val="2"/>
        <w:rPr>
          <w:rFonts w:ascii="Arial" w:eastAsia="Times New Roman" w:hAnsi="Arial" w:cs="Arial"/>
          <w:b/>
          <w:bCs/>
          <w:sz w:val="20"/>
          <w:szCs w:val="20"/>
          <w:lang w:eastAsia="nl-NL"/>
        </w:rPr>
      </w:pPr>
      <w:r w:rsidRPr="00E4415B">
        <w:rPr>
          <w:rFonts w:ascii="Arial" w:eastAsia="Times New Roman" w:hAnsi="Arial" w:cs="Arial"/>
          <w:b/>
          <w:bCs/>
          <w:sz w:val="20"/>
          <w:szCs w:val="20"/>
          <w:lang w:eastAsia="nl-NL"/>
        </w:rPr>
        <w:t>Artikel 15. Ontbinding</w:t>
      </w:r>
    </w:p>
    <w:p w14:paraId="670600CE" w14:textId="77777777" w:rsidR="00EB6E38" w:rsidRPr="00E4415B" w:rsidRDefault="00EB6E38" w:rsidP="00EB6E38">
      <w:pPr>
        <w:numPr>
          <w:ilvl w:val="0"/>
          <w:numId w:val="16"/>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15.1. Onverminderd hetgeen overigens in de Overeenkomst is bepaald, kan elke Partij de Overeenkomst door middel van een aangetekend schrijven buiten rechte geheel of gedeeltelijk ontbinden zonder tot enige schadevergoeding jegens de andere partij te zijn gehouden, indien de andere Partij in verzuim is dan wel nakoming blijvend of tijdelijk onmogelijk is.</w:t>
      </w:r>
    </w:p>
    <w:p w14:paraId="6C59C7A9" w14:textId="77777777" w:rsidR="00EB6E38" w:rsidRPr="00E4415B" w:rsidRDefault="00EB6E38" w:rsidP="00EB6E38">
      <w:pPr>
        <w:numPr>
          <w:ilvl w:val="0"/>
          <w:numId w:val="16"/>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15.2. In geval van overmacht is Koper bevoegd de Overeenkomst te ontbinden overeenkomstig het bepaalde in artikel 14.</w:t>
      </w:r>
    </w:p>
    <w:p w14:paraId="4B4D7CA7" w14:textId="77777777" w:rsidR="00EB6E38" w:rsidRPr="00E4415B" w:rsidRDefault="00EB6E38" w:rsidP="00EB6E38">
      <w:pPr>
        <w:numPr>
          <w:ilvl w:val="0"/>
          <w:numId w:val="16"/>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15.3. Koper kan, zonder enige aanmaning of ingebrekestelling, met onmiddellijke ingang buiten rechte de Overeenkomst door middel van een aangetekend schrijven ontbinden zonder tot enige schadevergoeding jegens Leverancier te zijn gehouden, indien Leverancier (voorlopige) surseance van betaling aanvraagt of hem (voorlopige) surseance van betaling wordt verleend, Leverancier zijn faillissement aanvraagt of in staat van faillissement wordt verklaard, de onderneming van Leverancier wordt geliquideerd, Leverancier zijn onderneming staakt, op een aanmerkelijk deel van het vermogen van Leverancier beslag wordt gelegd, dan wel Leverancier anderszins niet langer in staat moet worden geacht de verplichtingen uit de Overeenkomst na te zullen komen, in geval van omkoping of belangenverstrengeling als bedoeld in artikel 20, of in geval Leverancier een fusie of splitsing aangaat.</w:t>
      </w:r>
    </w:p>
    <w:p w14:paraId="76B3FFFC" w14:textId="77777777" w:rsidR="00EB6E38" w:rsidRPr="00E4415B" w:rsidRDefault="00EB6E38" w:rsidP="00EB6E38">
      <w:pPr>
        <w:numPr>
          <w:ilvl w:val="0"/>
          <w:numId w:val="16"/>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 xml:space="preserve">15.4. Indien de Overeenkomst is ontbonden, betaalt Leverancier de </w:t>
      </w:r>
      <w:r w:rsidRPr="00E4415B">
        <w:rPr>
          <w:rFonts w:ascii="Arial" w:eastAsia="Times New Roman" w:hAnsi="Arial" w:cs="Arial"/>
          <w:sz w:val="20"/>
          <w:szCs w:val="20"/>
          <w:lang w:eastAsia="nl-NL"/>
        </w:rPr>
        <w:t>reeds door Koper aan hem verrichte onverschuldigde betalingen aan Koper terug, vermeerderd met de wettelijke rente over het betaalde bedrag vanaf de dag waarop dit is betaald. Indien de Overeenkomst gedeeltelijk is ontbonden, bestaat de terugbetalingsverplichting alleen voor zover de betalingen op het ontbonden gedeelte betrekking hebben.</w:t>
      </w:r>
    </w:p>
    <w:p w14:paraId="72706745" w14:textId="77777777" w:rsidR="00EB6E38" w:rsidRPr="00E4415B" w:rsidRDefault="00EB6E38" w:rsidP="00EB6E38">
      <w:pPr>
        <w:spacing w:before="100" w:beforeAutospacing="1" w:after="100" w:afterAutospacing="1" w:line="240" w:lineRule="auto"/>
        <w:outlineLvl w:val="2"/>
        <w:rPr>
          <w:rFonts w:ascii="Arial" w:eastAsia="Times New Roman" w:hAnsi="Arial" w:cs="Arial"/>
          <w:b/>
          <w:bCs/>
          <w:sz w:val="20"/>
          <w:szCs w:val="20"/>
          <w:lang w:eastAsia="nl-NL"/>
        </w:rPr>
      </w:pPr>
      <w:r w:rsidRPr="00E4415B">
        <w:rPr>
          <w:rFonts w:ascii="Arial" w:eastAsia="Times New Roman" w:hAnsi="Arial" w:cs="Arial"/>
          <w:b/>
          <w:bCs/>
          <w:sz w:val="20"/>
          <w:szCs w:val="20"/>
          <w:lang w:eastAsia="nl-NL"/>
        </w:rPr>
        <w:t>Artikel 16. Behoud recht nakoming te vorderen</w:t>
      </w:r>
    </w:p>
    <w:p w14:paraId="5D36C4AA" w14:textId="77777777" w:rsidR="00EB6E38" w:rsidRPr="00E4415B" w:rsidRDefault="00EB6E38" w:rsidP="00EB6E38">
      <w:p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Het nalaten door één van de Partijen om binnen een in de Overeenkomst genoemde termijn nakoming van enige bepaling te verlangen, tast het recht om alsnog nakoming te verlangen niet aan, tenzij de desbetreffende Partij uitdrukkelijk en schriftelijk met de niet-nakoming heeft ingestemd.</w:t>
      </w:r>
    </w:p>
    <w:p w14:paraId="19239EAD" w14:textId="77777777" w:rsidR="00CA3D92" w:rsidRDefault="00CA3D92" w:rsidP="00EB6E38">
      <w:pPr>
        <w:spacing w:before="100" w:beforeAutospacing="1" w:after="100" w:afterAutospacing="1" w:line="240" w:lineRule="auto"/>
        <w:outlineLvl w:val="2"/>
        <w:rPr>
          <w:rFonts w:ascii="Arial" w:eastAsia="Times New Roman" w:hAnsi="Arial" w:cs="Arial"/>
          <w:b/>
          <w:bCs/>
          <w:sz w:val="20"/>
          <w:szCs w:val="20"/>
          <w:lang w:eastAsia="nl-NL"/>
        </w:rPr>
      </w:pPr>
    </w:p>
    <w:p w14:paraId="068B226D" w14:textId="77777777" w:rsidR="00EB6E38" w:rsidRPr="00E4415B" w:rsidRDefault="00EB6E38" w:rsidP="00EB6E38">
      <w:pPr>
        <w:spacing w:before="100" w:beforeAutospacing="1" w:after="100" w:afterAutospacing="1" w:line="240" w:lineRule="auto"/>
        <w:outlineLvl w:val="2"/>
        <w:rPr>
          <w:rFonts w:ascii="Arial" w:eastAsia="Times New Roman" w:hAnsi="Arial" w:cs="Arial"/>
          <w:b/>
          <w:bCs/>
          <w:sz w:val="20"/>
          <w:szCs w:val="20"/>
          <w:lang w:eastAsia="nl-NL"/>
        </w:rPr>
      </w:pPr>
      <w:r w:rsidRPr="00E4415B">
        <w:rPr>
          <w:rFonts w:ascii="Arial" w:eastAsia="Times New Roman" w:hAnsi="Arial" w:cs="Arial"/>
          <w:b/>
          <w:bCs/>
          <w:sz w:val="20"/>
          <w:szCs w:val="20"/>
          <w:lang w:eastAsia="nl-NL"/>
        </w:rPr>
        <w:t>VI. Diversen</w:t>
      </w:r>
    </w:p>
    <w:p w14:paraId="22B45F54" w14:textId="77777777" w:rsidR="00EB6E38" w:rsidRPr="00E4415B" w:rsidRDefault="00EB6E38" w:rsidP="00EB6E38">
      <w:pPr>
        <w:spacing w:before="100" w:beforeAutospacing="1" w:after="100" w:afterAutospacing="1" w:line="240" w:lineRule="auto"/>
        <w:outlineLvl w:val="2"/>
        <w:rPr>
          <w:rFonts w:ascii="Arial" w:eastAsia="Times New Roman" w:hAnsi="Arial" w:cs="Arial"/>
          <w:b/>
          <w:bCs/>
          <w:sz w:val="20"/>
          <w:szCs w:val="20"/>
          <w:lang w:eastAsia="nl-NL"/>
        </w:rPr>
      </w:pPr>
      <w:r w:rsidRPr="00E4415B">
        <w:rPr>
          <w:rFonts w:ascii="Arial" w:eastAsia="Times New Roman" w:hAnsi="Arial" w:cs="Arial"/>
          <w:b/>
          <w:bCs/>
          <w:sz w:val="20"/>
          <w:szCs w:val="20"/>
          <w:lang w:eastAsia="nl-NL"/>
        </w:rPr>
        <w:t>Artikel 17. Documentatie</w:t>
      </w:r>
    </w:p>
    <w:p w14:paraId="7CB9E809" w14:textId="77777777" w:rsidR="00EB6E38" w:rsidRPr="00E4415B" w:rsidRDefault="00EB6E38" w:rsidP="00EB6E38">
      <w:pPr>
        <w:numPr>
          <w:ilvl w:val="0"/>
          <w:numId w:val="17"/>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17.1. Leverancier voorziet</w:t>
      </w:r>
      <w:r w:rsidR="00C564A4">
        <w:rPr>
          <w:rFonts w:ascii="Arial" w:eastAsia="Times New Roman" w:hAnsi="Arial" w:cs="Arial"/>
          <w:sz w:val="20"/>
          <w:szCs w:val="20"/>
          <w:lang w:eastAsia="nl-NL"/>
        </w:rPr>
        <w:t xml:space="preserve">, op eerste verzoek van Koper daartoe, </w:t>
      </w:r>
      <w:r w:rsidRPr="00E4415B">
        <w:rPr>
          <w:rFonts w:ascii="Arial" w:eastAsia="Times New Roman" w:hAnsi="Arial" w:cs="Arial"/>
          <w:sz w:val="20"/>
          <w:szCs w:val="20"/>
          <w:lang w:eastAsia="nl-NL"/>
        </w:rPr>
        <w:t xml:space="preserve"> Koper van duidelijke en voldoende (in de Nederlandse of andere nader overeengekomen taal) Documentatie over de eigenschappen en gebruiksmogelijkheden van het Product.</w:t>
      </w:r>
    </w:p>
    <w:p w14:paraId="0307AF43" w14:textId="77777777" w:rsidR="00EB6E38" w:rsidRPr="00E4415B" w:rsidRDefault="00EB6E38" w:rsidP="00EB6E38">
      <w:pPr>
        <w:numPr>
          <w:ilvl w:val="0"/>
          <w:numId w:val="17"/>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17.2. Koper mag de Documentatie, zonder daarvoor een nadere vergoeding verschuldigd te zijn, verveelvoudigen, wijzigen en voor gebruik binnen zijn organisatie openbaar maken, mits daarop voorkomende aanduidingen van auteursrechten e.d. worden gehandhaafd.</w:t>
      </w:r>
    </w:p>
    <w:p w14:paraId="58DB58E8" w14:textId="77777777" w:rsidR="00EB6E38" w:rsidRPr="00E4415B" w:rsidRDefault="00EB6E38" w:rsidP="00EB6E38">
      <w:pPr>
        <w:numPr>
          <w:ilvl w:val="0"/>
          <w:numId w:val="17"/>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17.3. Leverancier vrijwaart Koper tegen aanspraken die derden op grond van een aan hen toekomend auteursrecht met betrekking tot de Documentatie geldend mochten maken.</w:t>
      </w:r>
    </w:p>
    <w:p w14:paraId="71EEA5A1" w14:textId="77777777" w:rsidR="00EB6E38" w:rsidRPr="00E4415B" w:rsidRDefault="00EB6E38" w:rsidP="00EB6E38">
      <w:pPr>
        <w:spacing w:before="100" w:beforeAutospacing="1" w:after="100" w:afterAutospacing="1" w:line="240" w:lineRule="auto"/>
        <w:outlineLvl w:val="2"/>
        <w:rPr>
          <w:rFonts w:ascii="Arial" w:eastAsia="Times New Roman" w:hAnsi="Arial" w:cs="Arial"/>
          <w:b/>
          <w:bCs/>
          <w:sz w:val="20"/>
          <w:szCs w:val="20"/>
          <w:lang w:eastAsia="nl-NL"/>
        </w:rPr>
      </w:pPr>
      <w:r w:rsidRPr="00E4415B">
        <w:rPr>
          <w:rFonts w:ascii="Arial" w:eastAsia="Times New Roman" w:hAnsi="Arial" w:cs="Arial"/>
          <w:b/>
          <w:bCs/>
          <w:sz w:val="20"/>
          <w:szCs w:val="20"/>
          <w:lang w:eastAsia="nl-NL"/>
        </w:rPr>
        <w:t>Artikel 18. Overdracht rechten en verplichtingen uit de Overeenkomst</w:t>
      </w:r>
    </w:p>
    <w:p w14:paraId="6B55112A" w14:textId="77777777" w:rsidR="00EC66DB" w:rsidRDefault="00EB6E38" w:rsidP="00FB0FEE">
      <w:pPr>
        <w:numPr>
          <w:ilvl w:val="0"/>
          <w:numId w:val="18"/>
        </w:numPr>
        <w:spacing w:before="100" w:beforeAutospacing="1" w:after="100" w:afterAutospacing="1" w:line="240" w:lineRule="auto"/>
        <w:outlineLvl w:val="2"/>
        <w:rPr>
          <w:rFonts w:ascii="Arial" w:eastAsia="Times New Roman" w:hAnsi="Arial" w:cs="Arial"/>
          <w:sz w:val="20"/>
          <w:szCs w:val="20"/>
          <w:lang w:eastAsia="nl-NL"/>
        </w:rPr>
      </w:pPr>
      <w:r w:rsidRPr="00EC66DB">
        <w:rPr>
          <w:rFonts w:ascii="Arial" w:eastAsia="Times New Roman" w:hAnsi="Arial" w:cs="Arial"/>
          <w:sz w:val="20"/>
          <w:szCs w:val="20"/>
          <w:lang w:eastAsia="nl-NL"/>
        </w:rPr>
        <w:t xml:space="preserve">18.1. Partijen mogen de uit de Overeenkomst voortvloeiende rechten en verplichtingen niet zonder </w:t>
      </w:r>
      <w:r w:rsidRPr="00EC66DB">
        <w:rPr>
          <w:rFonts w:ascii="Arial" w:eastAsia="Times New Roman" w:hAnsi="Arial" w:cs="Arial"/>
          <w:sz w:val="20"/>
          <w:szCs w:val="20"/>
          <w:lang w:eastAsia="nl-NL"/>
        </w:rPr>
        <w:lastRenderedPageBreak/>
        <w:t>toestemming van de andere Partij aan een derde overdragen. Toestemming wordt niet zonder redelijke grond geweigerd. Partijen kunnen daaraan voorwaarden verbinden.</w:t>
      </w:r>
    </w:p>
    <w:p w14:paraId="398065E1" w14:textId="77777777" w:rsidR="00CA3D92" w:rsidRPr="00EC66DB" w:rsidRDefault="00EB6E38" w:rsidP="00FB0FEE">
      <w:pPr>
        <w:numPr>
          <w:ilvl w:val="0"/>
          <w:numId w:val="18"/>
        </w:numPr>
        <w:spacing w:before="100" w:beforeAutospacing="1" w:after="100" w:afterAutospacing="1" w:line="240" w:lineRule="auto"/>
        <w:outlineLvl w:val="2"/>
        <w:rPr>
          <w:rFonts w:ascii="Arial" w:eastAsia="Times New Roman" w:hAnsi="Arial" w:cs="Arial"/>
          <w:sz w:val="20"/>
          <w:szCs w:val="20"/>
          <w:lang w:eastAsia="nl-NL"/>
        </w:rPr>
      </w:pPr>
      <w:r w:rsidRPr="00EC66DB">
        <w:rPr>
          <w:rFonts w:ascii="Arial" w:eastAsia="Times New Roman" w:hAnsi="Arial" w:cs="Arial"/>
          <w:sz w:val="20"/>
          <w:szCs w:val="20"/>
          <w:lang w:eastAsia="nl-NL"/>
        </w:rPr>
        <w:t>18.2. Het eerste lid geldt niet ten aanzien van het vestigen van beperkte rechten, zoals het pandrecht.</w:t>
      </w:r>
    </w:p>
    <w:p w14:paraId="0DD138B1" w14:textId="77777777" w:rsidR="00EB6E38" w:rsidRPr="00E4415B" w:rsidRDefault="00EB6E38" w:rsidP="00EB6E38">
      <w:pPr>
        <w:spacing w:before="100" w:beforeAutospacing="1" w:after="100" w:afterAutospacing="1" w:line="240" w:lineRule="auto"/>
        <w:outlineLvl w:val="2"/>
        <w:rPr>
          <w:rFonts w:ascii="Arial" w:eastAsia="Times New Roman" w:hAnsi="Arial" w:cs="Arial"/>
          <w:b/>
          <w:bCs/>
          <w:sz w:val="20"/>
          <w:szCs w:val="20"/>
          <w:lang w:eastAsia="nl-NL"/>
        </w:rPr>
      </w:pPr>
      <w:r w:rsidRPr="00E4415B">
        <w:rPr>
          <w:rFonts w:ascii="Arial" w:eastAsia="Times New Roman" w:hAnsi="Arial" w:cs="Arial"/>
          <w:b/>
          <w:bCs/>
          <w:sz w:val="20"/>
          <w:szCs w:val="20"/>
          <w:lang w:eastAsia="nl-NL"/>
        </w:rPr>
        <w:t>Artikel 19. Verzekering</w:t>
      </w:r>
    </w:p>
    <w:p w14:paraId="2E788A83" w14:textId="77777777" w:rsidR="00EB6E38" w:rsidRPr="00E4415B" w:rsidRDefault="00EB6E38" w:rsidP="00EB6E38">
      <w:pPr>
        <w:numPr>
          <w:ilvl w:val="0"/>
          <w:numId w:val="19"/>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19.1. Leverancier heeft zich op een naar verkeersnormen passende en gebruikelijke wijze verzekerd en houdt zich zodanig verzekerd voor bedrijfsaansprakelijkheid, waaronder begrepen (product)aansprakelijkheid voor schade toegebracht aan personen of zaken die eigendom zijn van Koper.</w:t>
      </w:r>
    </w:p>
    <w:p w14:paraId="61667D82" w14:textId="77777777" w:rsidR="00EB6E38" w:rsidRPr="00E4415B" w:rsidRDefault="00EB6E38" w:rsidP="00EB6E38">
      <w:pPr>
        <w:numPr>
          <w:ilvl w:val="0"/>
          <w:numId w:val="19"/>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19.2. Leverancier legt op verzoek van Koper onverwijld (een gewaarmerkt afschrift van) de polis en een bewijs van premiebetaling ter zake van de in artikel 19.1 bedoelde verzekering dan wel een verklaring van de verzekeraar betreffende het bestaan van deze verzekering over. Leverancier beëindigt noch wijzigt zonder voorafgaande schriftelijke toestemming van Koper de verzekeringsovereenkomst. Leverancier is niet gerechtigd het verzekerde bedrag ten nadele van Koper te wijzigen, tenzij bedoelde voorafgaande schriftelijke toestemming van Koper is verkregen. De door Leverancier verschuldigde verzekeringspremies worden geacht in de overeengekomen prijzen te zijn begrepen.</w:t>
      </w:r>
    </w:p>
    <w:p w14:paraId="33E9CDBA" w14:textId="77777777" w:rsidR="00EB6E38" w:rsidRPr="00E4415B" w:rsidRDefault="00EB6E38" w:rsidP="00EB6E38">
      <w:pPr>
        <w:spacing w:before="100" w:beforeAutospacing="1" w:after="100" w:afterAutospacing="1" w:line="240" w:lineRule="auto"/>
        <w:outlineLvl w:val="2"/>
        <w:rPr>
          <w:rFonts w:ascii="Arial" w:eastAsia="Times New Roman" w:hAnsi="Arial" w:cs="Arial"/>
          <w:b/>
          <w:bCs/>
          <w:sz w:val="20"/>
          <w:szCs w:val="20"/>
          <w:lang w:eastAsia="nl-NL"/>
        </w:rPr>
      </w:pPr>
      <w:r w:rsidRPr="00E4415B">
        <w:rPr>
          <w:rFonts w:ascii="Arial" w:eastAsia="Times New Roman" w:hAnsi="Arial" w:cs="Arial"/>
          <w:b/>
          <w:bCs/>
          <w:sz w:val="20"/>
          <w:szCs w:val="20"/>
          <w:lang w:eastAsia="nl-NL"/>
        </w:rPr>
        <w:t>Artikel 20. Omkoping en belangenverstrengeling</w:t>
      </w:r>
    </w:p>
    <w:p w14:paraId="2B8628D2" w14:textId="77777777" w:rsidR="00EB6E38" w:rsidRPr="00E4415B" w:rsidRDefault="00EB6E38" w:rsidP="00EB6E38">
      <w:pPr>
        <w:numPr>
          <w:ilvl w:val="0"/>
          <w:numId w:val="20"/>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20.1. Partijen zullen aan elkaar noch aan derden aanbieden, noch van elkaar of derden vragen, accepteren of toegezegd krijgen, voor hen zelf of enige andere partij, enige schenking, beloning, compensatie of profijt van welke aard dan ook die uitgelegd kan worden als een onwettige praktijk. Een dergelijke praktijk kan reden zijn voor gehele of gedeeltelijke ontbinding van de Overeenkomst.</w:t>
      </w:r>
    </w:p>
    <w:p w14:paraId="54D8C85E" w14:textId="77777777" w:rsidR="00EB6E38" w:rsidRPr="00E4415B" w:rsidRDefault="00EB6E38" w:rsidP="00EB6E38">
      <w:pPr>
        <w:numPr>
          <w:ilvl w:val="0"/>
          <w:numId w:val="20"/>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 xml:space="preserve">20.2. Indien blijkt dat een ondergeschikte van Koper bij de totstandkoming van de Overeenkomst </w:t>
      </w:r>
      <w:r w:rsidRPr="00E4415B">
        <w:rPr>
          <w:rFonts w:ascii="Arial" w:eastAsia="Times New Roman" w:hAnsi="Arial" w:cs="Arial"/>
          <w:sz w:val="20"/>
          <w:szCs w:val="20"/>
          <w:lang w:eastAsia="nl-NL"/>
        </w:rPr>
        <w:t>een al dan niet betaalde nevenfunctie vervult bij Leverancier zonder dat Koper daarover vóór het sluiten van de Overeenkomst is ingelicht, kan Koper de Overeenkomst zonder ingebrekestelling met onmiddellijke ingang buiten rechte ontbinden zonder tot enige schadevergoeding te zijn gehouden.</w:t>
      </w:r>
    </w:p>
    <w:p w14:paraId="1B8BB450" w14:textId="77777777" w:rsidR="00EB6E38" w:rsidRPr="00E4415B" w:rsidRDefault="00EB6E38" w:rsidP="00EB6E38">
      <w:pPr>
        <w:spacing w:before="100" w:beforeAutospacing="1" w:after="100" w:afterAutospacing="1" w:line="240" w:lineRule="auto"/>
        <w:outlineLvl w:val="2"/>
        <w:rPr>
          <w:rFonts w:ascii="Arial" w:eastAsia="Times New Roman" w:hAnsi="Arial" w:cs="Arial"/>
          <w:b/>
          <w:bCs/>
          <w:sz w:val="20"/>
          <w:szCs w:val="20"/>
          <w:lang w:eastAsia="nl-NL"/>
        </w:rPr>
      </w:pPr>
      <w:r w:rsidRPr="00E4415B">
        <w:rPr>
          <w:rFonts w:ascii="Arial" w:eastAsia="Times New Roman" w:hAnsi="Arial" w:cs="Arial"/>
          <w:b/>
          <w:bCs/>
          <w:sz w:val="20"/>
          <w:szCs w:val="20"/>
          <w:lang w:eastAsia="nl-NL"/>
        </w:rPr>
        <w:t>Artikel 21. Nietige en vernietigde bepalingen</w:t>
      </w:r>
    </w:p>
    <w:p w14:paraId="599125B2" w14:textId="77777777" w:rsidR="00687A82" w:rsidRDefault="00EB6E38" w:rsidP="002A2C5E">
      <w:pPr>
        <w:spacing w:before="100" w:beforeAutospacing="1" w:after="100" w:afterAutospacing="1" w:line="240" w:lineRule="auto"/>
        <w:rPr>
          <w:rFonts w:ascii="Arial" w:eastAsia="Times New Roman" w:hAnsi="Arial" w:cs="Arial"/>
          <w:b/>
          <w:bCs/>
          <w:sz w:val="20"/>
          <w:szCs w:val="20"/>
          <w:lang w:eastAsia="nl-NL"/>
        </w:rPr>
      </w:pPr>
      <w:r w:rsidRPr="00E4415B">
        <w:rPr>
          <w:rFonts w:ascii="Arial" w:eastAsia="Times New Roman" w:hAnsi="Arial" w:cs="Arial"/>
          <w:sz w:val="20"/>
          <w:szCs w:val="20"/>
          <w:lang w:eastAsia="nl-NL"/>
        </w:rPr>
        <w:t>Indien één of meer bepalingen van de Inkoopvoorwaarden of de Overeenkomst nietig blijken te zijn of door de rechter vernietigd worden, behouden de overige bepalingen van de Inkoopvoorwaarden of de Overeenkomst hun rechtskracht. Partijen zullen over de nietige of vernietigde bepaling(en) overleg voeren teneinde een vervangende regeling te treffen. De vervangende regeling tast het doel en de strekking van de Inkoopvoorwaarden of de Overeenkomst niet aan.</w:t>
      </w:r>
    </w:p>
    <w:p w14:paraId="30600631" w14:textId="77777777" w:rsidR="00EB6E38" w:rsidRPr="00E4415B" w:rsidRDefault="00EB6E38" w:rsidP="00EB6E38">
      <w:pPr>
        <w:spacing w:before="100" w:beforeAutospacing="1" w:after="100" w:afterAutospacing="1" w:line="240" w:lineRule="auto"/>
        <w:outlineLvl w:val="2"/>
        <w:rPr>
          <w:rFonts w:ascii="Arial" w:eastAsia="Times New Roman" w:hAnsi="Arial" w:cs="Arial"/>
          <w:b/>
          <w:bCs/>
          <w:sz w:val="20"/>
          <w:szCs w:val="20"/>
          <w:lang w:eastAsia="nl-NL"/>
        </w:rPr>
      </w:pPr>
      <w:r w:rsidRPr="00E4415B">
        <w:rPr>
          <w:rFonts w:ascii="Arial" w:eastAsia="Times New Roman" w:hAnsi="Arial" w:cs="Arial"/>
          <w:b/>
          <w:bCs/>
          <w:sz w:val="20"/>
          <w:szCs w:val="20"/>
          <w:lang w:eastAsia="nl-NL"/>
        </w:rPr>
        <w:t>Artikel 22. Vervolgopdracht</w:t>
      </w:r>
    </w:p>
    <w:p w14:paraId="6EDA482F" w14:textId="77777777" w:rsidR="003429FF" w:rsidRPr="00E4415B" w:rsidRDefault="00EB6E38" w:rsidP="00CA3D92">
      <w:p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Leverancier kan aan de Overeenkomst geen enkel recht ontlenen voor de verkrijging van een vervolgopdracht.</w:t>
      </w:r>
    </w:p>
    <w:p w14:paraId="471030BB" w14:textId="77777777" w:rsidR="00EB6E38" w:rsidRPr="00E4415B" w:rsidRDefault="00EB6E38" w:rsidP="00EB6E38">
      <w:pPr>
        <w:spacing w:before="100" w:beforeAutospacing="1" w:after="100" w:afterAutospacing="1" w:line="240" w:lineRule="auto"/>
        <w:outlineLvl w:val="2"/>
        <w:rPr>
          <w:rFonts w:ascii="Arial" w:eastAsia="Times New Roman" w:hAnsi="Arial" w:cs="Arial"/>
          <w:b/>
          <w:bCs/>
          <w:sz w:val="20"/>
          <w:szCs w:val="20"/>
          <w:lang w:eastAsia="nl-NL"/>
        </w:rPr>
      </w:pPr>
      <w:r w:rsidRPr="00E4415B">
        <w:rPr>
          <w:rFonts w:ascii="Arial" w:eastAsia="Times New Roman" w:hAnsi="Arial" w:cs="Arial"/>
          <w:b/>
          <w:bCs/>
          <w:sz w:val="20"/>
          <w:szCs w:val="20"/>
          <w:lang w:eastAsia="nl-NL"/>
        </w:rPr>
        <w:t>Artikel 23. Melding in publicaties of reclame-uitingen</w:t>
      </w:r>
    </w:p>
    <w:p w14:paraId="532A40F0" w14:textId="77777777" w:rsidR="00EB6E38" w:rsidRPr="00E4415B" w:rsidRDefault="00EB6E38" w:rsidP="00EB6E38">
      <w:p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Leverancier maakt in publicaties (persberichten daaronder begrepen) of reclame-uitingen impliciet noch expliciet melding van (het sluiten van) de Overeenkomst en gebruikt de naam van Koper niet als referentie dan na toestemming van Koper.</w:t>
      </w:r>
    </w:p>
    <w:p w14:paraId="170A0A36" w14:textId="77777777" w:rsidR="00EB6E38" w:rsidRPr="00E4415B" w:rsidRDefault="00EB6E38" w:rsidP="00EB6E38">
      <w:pPr>
        <w:spacing w:before="100" w:beforeAutospacing="1" w:after="100" w:afterAutospacing="1" w:line="240" w:lineRule="auto"/>
        <w:outlineLvl w:val="2"/>
        <w:rPr>
          <w:rFonts w:ascii="Arial" w:eastAsia="Times New Roman" w:hAnsi="Arial" w:cs="Arial"/>
          <w:b/>
          <w:bCs/>
          <w:sz w:val="20"/>
          <w:szCs w:val="20"/>
          <w:lang w:eastAsia="nl-NL"/>
        </w:rPr>
      </w:pPr>
      <w:r w:rsidRPr="00E4415B">
        <w:rPr>
          <w:rFonts w:ascii="Arial" w:eastAsia="Times New Roman" w:hAnsi="Arial" w:cs="Arial"/>
          <w:b/>
          <w:bCs/>
          <w:sz w:val="20"/>
          <w:szCs w:val="20"/>
          <w:lang w:eastAsia="nl-NL"/>
        </w:rPr>
        <w:t>Artikel 24. Voortdurende bepalingen</w:t>
      </w:r>
    </w:p>
    <w:p w14:paraId="773676FB" w14:textId="77777777" w:rsidR="00EB6E38" w:rsidRPr="00E4415B" w:rsidRDefault="00EB6E38" w:rsidP="00EB6E38">
      <w:p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Bepalingen die naar hun aard bestemd zijn om ook na afloop van de Overeenkomst voort te duren, behouden nadien hun werking. Tot deze bepalingen behoren in ieder geval: garantie (artikel 4), geheimhouding (artikel 8), tekortschieten in de nakoming (artikel 12), aansprakelijkheid (artikel 13), ongedaanmaking (artikel 15.4), documentatie (artikel 17) en geschillen en toepasselijk recht (artikel 25).</w:t>
      </w:r>
    </w:p>
    <w:p w14:paraId="7F7F7251" w14:textId="77777777" w:rsidR="00EB6E38" w:rsidRPr="00E4415B" w:rsidRDefault="00EB6E38" w:rsidP="00EB6E38">
      <w:pPr>
        <w:spacing w:before="100" w:beforeAutospacing="1" w:after="100" w:afterAutospacing="1" w:line="240" w:lineRule="auto"/>
        <w:outlineLvl w:val="2"/>
        <w:rPr>
          <w:rFonts w:ascii="Arial" w:eastAsia="Times New Roman" w:hAnsi="Arial" w:cs="Arial"/>
          <w:b/>
          <w:bCs/>
          <w:sz w:val="20"/>
          <w:szCs w:val="20"/>
          <w:lang w:eastAsia="nl-NL"/>
        </w:rPr>
      </w:pPr>
      <w:r w:rsidRPr="00E4415B">
        <w:rPr>
          <w:rFonts w:ascii="Arial" w:eastAsia="Times New Roman" w:hAnsi="Arial" w:cs="Arial"/>
          <w:b/>
          <w:bCs/>
          <w:sz w:val="20"/>
          <w:szCs w:val="20"/>
          <w:lang w:eastAsia="nl-NL"/>
        </w:rPr>
        <w:t>Artikel 25. Geschillen en toepasselijk recht</w:t>
      </w:r>
    </w:p>
    <w:p w14:paraId="5751866F" w14:textId="77777777" w:rsidR="00EB6E38" w:rsidRPr="00E4415B" w:rsidRDefault="00EB6E38" w:rsidP="00EB6E38">
      <w:pPr>
        <w:numPr>
          <w:ilvl w:val="0"/>
          <w:numId w:val="21"/>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lastRenderedPageBreak/>
        <w:t xml:space="preserve">25.1. Ieder geschil tussen Partijen ter zake van de Overeenkomst wordt bij uitsluiting voorgelegd aan de </w:t>
      </w:r>
      <w:r w:rsidRPr="00C564A4">
        <w:rPr>
          <w:rFonts w:ascii="Arial" w:eastAsia="Times New Roman" w:hAnsi="Arial" w:cs="Arial"/>
          <w:sz w:val="20"/>
          <w:szCs w:val="20"/>
          <w:lang w:eastAsia="nl-NL"/>
        </w:rPr>
        <w:t xml:space="preserve">daartoe bevoegde </w:t>
      </w:r>
      <w:r w:rsidR="00052D6A" w:rsidRPr="00C564A4">
        <w:rPr>
          <w:rFonts w:ascii="Arial" w:eastAsia="Times New Roman" w:hAnsi="Arial" w:cs="Arial"/>
          <w:sz w:val="20"/>
          <w:szCs w:val="20"/>
          <w:lang w:eastAsia="nl-NL"/>
        </w:rPr>
        <w:t xml:space="preserve">Nederlandse </w:t>
      </w:r>
      <w:r w:rsidRPr="00C564A4">
        <w:rPr>
          <w:rFonts w:ascii="Arial" w:eastAsia="Times New Roman" w:hAnsi="Arial" w:cs="Arial"/>
          <w:sz w:val="20"/>
          <w:szCs w:val="20"/>
          <w:lang w:eastAsia="nl-NL"/>
        </w:rPr>
        <w:t>rechter</w:t>
      </w:r>
      <w:r w:rsidRPr="00E4415B">
        <w:rPr>
          <w:rFonts w:ascii="Arial" w:eastAsia="Times New Roman" w:hAnsi="Arial" w:cs="Arial"/>
          <w:sz w:val="20"/>
          <w:szCs w:val="20"/>
          <w:lang w:eastAsia="nl-NL"/>
        </w:rPr>
        <w:t>, tenzij Partijen alsnog een andere vorm van geschillenbeslechting overeenkomen.</w:t>
      </w:r>
    </w:p>
    <w:p w14:paraId="6D9F37A6" w14:textId="77777777" w:rsidR="00EB6E38" w:rsidRPr="00E4415B" w:rsidRDefault="00EB6E38" w:rsidP="00EB6E38">
      <w:pPr>
        <w:numPr>
          <w:ilvl w:val="0"/>
          <w:numId w:val="21"/>
        </w:numPr>
        <w:spacing w:before="100" w:beforeAutospacing="1" w:after="100" w:afterAutospacing="1" w:line="240" w:lineRule="auto"/>
        <w:rPr>
          <w:rFonts w:ascii="Arial" w:eastAsia="Times New Roman" w:hAnsi="Arial" w:cs="Arial"/>
          <w:sz w:val="20"/>
          <w:szCs w:val="20"/>
          <w:lang w:eastAsia="nl-NL"/>
        </w:rPr>
      </w:pPr>
      <w:r w:rsidRPr="00E4415B">
        <w:rPr>
          <w:rFonts w:ascii="Arial" w:eastAsia="Times New Roman" w:hAnsi="Arial" w:cs="Arial"/>
          <w:sz w:val="20"/>
          <w:szCs w:val="20"/>
          <w:lang w:eastAsia="nl-NL"/>
        </w:rPr>
        <w:t>25.2. Op de Overeenkomst is Nederlands recht van toepassing. De toepasselijkheid van de bepalingen van de ‘United Nations Convention on contracts for the sale of goods’ (het ‘Weens Koopverdrag’) is uitgesloten.</w:t>
      </w:r>
    </w:p>
    <w:p w14:paraId="1026C7A7" w14:textId="77777777" w:rsidR="00696713" w:rsidRPr="00E4415B" w:rsidRDefault="00696713">
      <w:pPr>
        <w:rPr>
          <w:rFonts w:ascii="Arial" w:hAnsi="Arial" w:cs="Arial"/>
          <w:sz w:val="20"/>
          <w:szCs w:val="20"/>
        </w:rPr>
      </w:pPr>
    </w:p>
    <w:sectPr w:rsidR="00696713" w:rsidRPr="00E4415B" w:rsidSect="00E4415B">
      <w:headerReference w:type="default" r:id="rId11"/>
      <w:footerReference w:type="default" r:id="rId12"/>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9F1162" w14:textId="77777777" w:rsidR="00610AAE" w:rsidRDefault="00610AAE" w:rsidP="005F4BD2">
      <w:pPr>
        <w:spacing w:after="0" w:line="240" w:lineRule="auto"/>
      </w:pPr>
      <w:r>
        <w:separator/>
      </w:r>
    </w:p>
  </w:endnote>
  <w:endnote w:type="continuationSeparator" w:id="0">
    <w:p w14:paraId="3BE867B9" w14:textId="77777777" w:rsidR="00610AAE" w:rsidRDefault="00610AAE" w:rsidP="005F4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1745182114"/>
      <w:docPartObj>
        <w:docPartGallery w:val="Page Numbers (Bottom of Page)"/>
        <w:docPartUnique/>
      </w:docPartObj>
    </w:sdtPr>
    <w:sdtEndPr/>
    <w:sdtContent>
      <w:sdt>
        <w:sdtPr>
          <w:rPr>
            <w:rFonts w:ascii="Arial" w:hAnsi="Arial" w:cs="Arial"/>
            <w:sz w:val="18"/>
            <w:szCs w:val="18"/>
          </w:rPr>
          <w:id w:val="1728636285"/>
          <w:docPartObj>
            <w:docPartGallery w:val="Page Numbers (Top of Page)"/>
            <w:docPartUnique/>
          </w:docPartObj>
        </w:sdtPr>
        <w:sdtEndPr/>
        <w:sdtContent>
          <w:p w14:paraId="2D386732" w14:textId="77777777" w:rsidR="00EC66DB" w:rsidRPr="00EC66DB" w:rsidRDefault="00EC66DB">
            <w:pPr>
              <w:pStyle w:val="Voettekst"/>
              <w:jc w:val="center"/>
              <w:rPr>
                <w:rFonts w:ascii="Arial" w:hAnsi="Arial" w:cs="Arial"/>
                <w:sz w:val="18"/>
                <w:szCs w:val="18"/>
              </w:rPr>
            </w:pPr>
            <w:r w:rsidRPr="00EC66DB">
              <w:rPr>
                <w:rFonts w:ascii="Arial" w:hAnsi="Arial" w:cs="Arial"/>
                <w:sz w:val="18"/>
                <w:szCs w:val="18"/>
              </w:rPr>
              <w:t xml:space="preserve">Pagina </w:t>
            </w:r>
            <w:r w:rsidRPr="00EC66DB">
              <w:rPr>
                <w:rFonts w:ascii="Arial" w:hAnsi="Arial" w:cs="Arial"/>
                <w:b/>
                <w:bCs/>
                <w:sz w:val="18"/>
                <w:szCs w:val="18"/>
              </w:rPr>
              <w:fldChar w:fldCharType="begin"/>
            </w:r>
            <w:r w:rsidRPr="00EC66DB">
              <w:rPr>
                <w:rFonts w:ascii="Arial" w:hAnsi="Arial" w:cs="Arial"/>
                <w:b/>
                <w:bCs/>
                <w:sz w:val="18"/>
                <w:szCs w:val="18"/>
              </w:rPr>
              <w:instrText>PAGE</w:instrText>
            </w:r>
            <w:r w:rsidRPr="00EC66DB">
              <w:rPr>
                <w:rFonts w:ascii="Arial" w:hAnsi="Arial" w:cs="Arial"/>
                <w:b/>
                <w:bCs/>
                <w:sz w:val="18"/>
                <w:szCs w:val="18"/>
              </w:rPr>
              <w:fldChar w:fldCharType="separate"/>
            </w:r>
            <w:r w:rsidR="00C335FD">
              <w:rPr>
                <w:rFonts w:ascii="Arial" w:hAnsi="Arial" w:cs="Arial"/>
                <w:b/>
                <w:bCs/>
                <w:noProof/>
                <w:sz w:val="18"/>
                <w:szCs w:val="18"/>
              </w:rPr>
              <w:t>1</w:t>
            </w:r>
            <w:r w:rsidRPr="00EC66DB">
              <w:rPr>
                <w:rFonts w:ascii="Arial" w:hAnsi="Arial" w:cs="Arial"/>
                <w:b/>
                <w:bCs/>
                <w:sz w:val="18"/>
                <w:szCs w:val="18"/>
              </w:rPr>
              <w:fldChar w:fldCharType="end"/>
            </w:r>
            <w:r w:rsidRPr="00EC66DB">
              <w:rPr>
                <w:rFonts w:ascii="Arial" w:hAnsi="Arial" w:cs="Arial"/>
                <w:sz w:val="18"/>
                <w:szCs w:val="18"/>
              </w:rPr>
              <w:t xml:space="preserve"> van </w:t>
            </w:r>
            <w:r w:rsidRPr="00EC66DB">
              <w:rPr>
                <w:rFonts w:ascii="Arial" w:hAnsi="Arial" w:cs="Arial"/>
                <w:b/>
                <w:bCs/>
                <w:sz w:val="18"/>
                <w:szCs w:val="18"/>
              </w:rPr>
              <w:fldChar w:fldCharType="begin"/>
            </w:r>
            <w:r w:rsidRPr="00EC66DB">
              <w:rPr>
                <w:rFonts w:ascii="Arial" w:hAnsi="Arial" w:cs="Arial"/>
                <w:b/>
                <w:bCs/>
                <w:sz w:val="18"/>
                <w:szCs w:val="18"/>
              </w:rPr>
              <w:instrText>NUMPAGES</w:instrText>
            </w:r>
            <w:r w:rsidRPr="00EC66DB">
              <w:rPr>
                <w:rFonts w:ascii="Arial" w:hAnsi="Arial" w:cs="Arial"/>
                <w:b/>
                <w:bCs/>
                <w:sz w:val="18"/>
                <w:szCs w:val="18"/>
              </w:rPr>
              <w:fldChar w:fldCharType="separate"/>
            </w:r>
            <w:r w:rsidR="00C335FD">
              <w:rPr>
                <w:rFonts w:ascii="Arial" w:hAnsi="Arial" w:cs="Arial"/>
                <w:b/>
                <w:bCs/>
                <w:noProof/>
                <w:sz w:val="18"/>
                <w:szCs w:val="18"/>
              </w:rPr>
              <w:t>7</w:t>
            </w:r>
            <w:r w:rsidRPr="00EC66DB">
              <w:rPr>
                <w:rFonts w:ascii="Arial" w:hAnsi="Arial" w:cs="Arial"/>
                <w:b/>
                <w:bCs/>
                <w:sz w:val="18"/>
                <w:szCs w:val="18"/>
              </w:rPr>
              <w:fldChar w:fldCharType="end"/>
            </w:r>
          </w:p>
        </w:sdtContent>
      </w:sdt>
    </w:sdtContent>
  </w:sdt>
  <w:p w14:paraId="67DBC4B9" w14:textId="77777777" w:rsidR="00203334" w:rsidRDefault="002033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C4FDE" w14:textId="77777777" w:rsidR="00610AAE" w:rsidRDefault="00610AAE" w:rsidP="005F4BD2">
      <w:pPr>
        <w:spacing w:after="0" w:line="240" w:lineRule="auto"/>
      </w:pPr>
      <w:r>
        <w:separator/>
      </w:r>
    </w:p>
  </w:footnote>
  <w:footnote w:type="continuationSeparator" w:id="0">
    <w:p w14:paraId="71CD18C5" w14:textId="77777777" w:rsidR="00610AAE" w:rsidRDefault="00610AAE" w:rsidP="005F4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224F8" w14:textId="6EFBCB04" w:rsidR="00836942" w:rsidRPr="00E4415B" w:rsidRDefault="00836942" w:rsidP="00836942">
    <w:pPr>
      <w:spacing w:before="100" w:beforeAutospacing="1" w:after="100" w:afterAutospacing="1" w:line="240" w:lineRule="auto"/>
      <w:outlineLvl w:val="2"/>
      <w:rPr>
        <w:rFonts w:ascii="Arial" w:eastAsia="Times New Roman" w:hAnsi="Arial" w:cs="Arial"/>
        <w:bCs/>
        <w:sz w:val="24"/>
        <w:szCs w:val="24"/>
        <w:lang w:eastAsia="nl-NL"/>
      </w:rPr>
    </w:pPr>
    <w:r w:rsidRPr="00E4415B">
      <w:rPr>
        <w:rFonts w:ascii="Arial" w:eastAsia="Times New Roman" w:hAnsi="Arial" w:cs="Arial"/>
        <w:bCs/>
        <w:sz w:val="24"/>
        <w:szCs w:val="24"/>
        <w:lang w:eastAsia="nl-NL"/>
      </w:rPr>
      <w:t>Algemene inkoopvoorwaarden</w:t>
    </w:r>
    <w:r w:rsidR="004A3F8C">
      <w:rPr>
        <w:rFonts w:ascii="Arial" w:eastAsia="Times New Roman" w:hAnsi="Arial" w:cs="Arial"/>
        <w:bCs/>
        <w:sz w:val="24"/>
        <w:szCs w:val="24"/>
        <w:lang w:eastAsia="nl-NL"/>
      </w:rPr>
      <w:t xml:space="preserve"> voor leveringen </w:t>
    </w:r>
    <w:r w:rsidR="009C1E36">
      <w:rPr>
        <w:rFonts w:ascii="Arial" w:eastAsia="Times New Roman" w:hAnsi="Arial" w:cs="Arial"/>
        <w:bCs/>
        <w:sz w:val="24"/>
        <w:szCs w:val="24"/>
        <w:lang w:eastAsia="nl-NL"/>
      </w:rPr>
      <w:t xml:space="preserve">Noordelijk Belastingkantoor </w:t>
    </w:r>
    <w:r w:rsidR="00525F83">
      <w:rPr>
        <w:rFonts w:ascii="Arial" w:eastAsia="Times New Roman" w:hAnsi="Arial" w:cs="Arial"/>
        <w:bCs/>
        <w:sz w:val="24"/>
        <w:szCs w:val="24"/>
        <w:lang w:eastAsia="nl-NL"/>
      </w:rPr>
      <w:t>(AIVL)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F4774"/>
    <w:multiLevelType w:val="multilevel"/>
    <w:tmpl w:val="E548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677E4"/>
    <w:multiLevelType w:val="multilevel"/>
    <w:tmpl w:val="9516E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5129B"/>
    <w:multiLevelType w:val="multilevel"/>
    <w:tmpl w:val="D4487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C77CE"/>
    <w:multiLevelType w:val="multilevel"/>
    <w:tmpl w:val="DFCC1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D97564"/>
    <w:multiLevelType w:val="multilevel"/>
    <w:tmpl w:val="84AAE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CD4437"/>
    <w:multiLevelType w:val="multilevel"/>
    <w:tmpl w:val="78EEB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C65E9"/>
    <w:multiLevelType w:val="multilevel"/>
    <w:tmpl w:val="C3C4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85D6A"/>
    <w:multiLevelType w:val="multilevel"/>
    <w:tmpl w:val="CEBA5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3532BD"/>
    <w:multiLevelType w:val="multilevel"/>
    <w:tmpl w:val="5D50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363E34"/>
    <w:multiLevelType w:val="multilevel"/>
    <w:tmpl w:val="123E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39395D"/>
    <w:multiLevelType w:val="multilevel"/>
    <w:tmpl w:val="DADA8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420DA2"/>
    <w:multiLevelType w:val="multilevel"/>
    <w:tmpl w:val="3EF2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4E41CA"/>
    <w:multiLevelType w:val="multilevel"/>
    <w:tmpl w:val="4B80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1431B4"/>
    <w:multiLevelType w:val="multilevel"/>
    <w:tmpl w:val="2BB0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3E399E"/>
    <w:multiLevelType w:val="multilevel"/>
    <w:tmpl w:val="2492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FF377D"/>
    <w:multiLevelType w:val="multilevel"/>
    <w:tmpl w:val="FF6C7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2816F9"/>
    <w:multiLevelType w:val="multilevel"/>
    <w:tmpl w:val="01B2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D81352"/>
    <w:multiLevelType w:val="multilevel"/>
    <w:tmpl w:val="D8BC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CB6557"/>
    <w:multiLevelType w:val="multilevel"/>
    <w:tmpl w:val="17A2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2A2626"/>
    <w:multiLevelType w:val="multilevel"/>
    <w:tmpl w:val="6112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335875"/>
    <w:multiLevelType w:val="multilevel"/>
    <w:tmpl w:val="A0C05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CF468E"/>
    <w:multiLevelType w:val="multilevel"/>
    <w:tmpl w:val="EF6E0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9B4C62"/>
    <w:multiLevelType w:val="multilevel"/>
    <w:tmpl w:val="47A4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1716AB"/>
    <w:multiLevelType w:val="multilevel"/>
    <w:tmpl w:val="8BF0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754674">
    <w:abstractNumId w:val="17"/>
  </w:num>
  <w:num w:numId="2" w16cid:durableId="2146313936">
    <w:abstractNumId w:val="4"/>
  </w:num>
  <w:num w:numId="3" w16cid:durableId="739326896">
    <w:abstractNumId w:val="19"/>
  </w:num>
  <w:num w:numId="4" w16cid:durableId="1009215933">
    <w:abstractNumId w:val="23"/>
  </w:num>
  <w:num w:numId="5" w16cid:durableId="210382569">
    <w:abstractNumId w:val="3"/>
  </w:num>
  <w:num w:numId="6" w16cid:durableId="484207500">
    <w:abstractNumId w:val="0"/>
  </w:num>
  <w:num w:numId="7" w16cid:durableId="1029062094">
    <w:abstractNumId w:val="15"/>
  </w:num>
  <w:num w:numId="8" w16cid:durableId="714816321">
    <w:abstractNumId w:val="22"/>
  </w:num>
  <w:num w:numId="9" w16cid:durableId="343750306">
    <w:abstractNumId w:val="12"/>
  </w:num>
  <w:num w:numId="10" w16cid:durableId="1426656085">
    <w:abstractNumId w:val="2"/>
  </w:num>
  <w:num w:numId="11" w16cid:durableId="1672293233">
    <w:abstractNumId w:val="5"/>
  </w:num>
  <w:num w:numId="12" w16cid:durableId="1067530442">
    <w:abstractNumId w:val="7"/>
  </w:num>
  <w:num w:numId="13" w16cid:durableId="1522620719">
    <w:abstractNumId w:val="9"/>
  </w:num>
  <w:num w:numId="14" w16cid:durableId="1134450579">
    <w:abstractNumId w:val="13"/>
  </w:num>
  <w:num w:numId="15" w16cid:durableId="933783533">
    <w:abstractNumId w:val="20"/>
  </w:num>
  <w:num w:numId="16" w16cid:durableId="102652399">
    <w:abstractNumId w:val="16"/>
  </w:num>
  <w:num w:numId="17" w16cid:durableId="1193810814">
    <w:abstractNumId w:val="10"/>
  </w:num>
  <w:num w:numId="18" w16cid:durableId="1796676167">
    <w:abstractNumId w:val="8"/>
  </w:num>
  <w:num w:numId="19" w16cid:durableId="1939023497">
    <w:abstractNumId w:val="14"/>
  </w:num>
  <w:num w:numId="20" w16cid:durableId="576600478">
    <w:abstractNumId w:val="6"/>
  </w:num>
  <w:num w:numId="21" w16cid:durableId="1406688939">
    <w:abstractNumId w:val="11"/>
  </w:num>
  <w:num w:numId="22" w16cid:durableId="1458376474">
    <w:abstractNumId w:val="18"/>
  </w:num>
  <w:num w:numId="23" w16cid:durableId="131949639">
    <w:abstractNumId w:val="1"/>
  </w:num>
  <w:num w:numId="24" w16cid:durableId="97086917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E38"/>
    <w:rsid w:val="0001572B"/>
    <w:rsid w:val="00052D6A"/>
    <w:rsid w:val="000C1565"/>
    <w:rsid w:val="001072B5"/>
    <w:rsid w:val="0011728B"/>
    <w:rsid w:val="001446A7"/>
    <w:rsid w:val="00173509"/>
    <w:rsid w:val="0018591D"/>
    <w:rsid w:val="00197EB2"/>
    <w:rsid w:val="001A6D4F"/>
    <w:rsid w:val="001D6C03"/>
    <w:rsid w:val="00203334"/>
    <w:rsid w:val="002A1166"/>
    <w:rsid w:val="002A2C5E"/>
    <w:rsid w:val="002D4F7F"/>
    <w:rsid w:val="002F3D8A"/>
    <w:rsid w:val="00330F17"/>
    <w:rsid w:val="003429FF"/>
    <w:rsid w:val="003500C2"/>
    <w:rsid w:val="0036228D"/>
    <w:rsid w:val="003B09DA"/>
    <w:rsid w:val="00482CC6"/>
    <w:rsid w:val="00493A72"/>
    <w:rsid w:val="0049635C"/>
    <w:rsid w:val="004A3F8C"/>
    <w:rsid w:val="00515AD9"/>
    <w:rsid w:val="00520EE7"/>
    <w:rsid w:val="00525F83"/>
    <w:rsid w:val="005651DD"/>
    <w:rsid w:val="00571C6D"/>
    <w:rsid w:val="005F4BD2"/>
    <w:rsid w:val="00610AAE"/>
    <w:rsid w:val="00662AF4"/>
    <w:rsid w:val="00687A82"/>
    <w:rsid w:val="00696713"/>
    <w:rsid w:val="00710383"/>
    <w:rsid w:val="00742DEF"/>
    <w:rsid w:val="00751750"/>
    <w:rsid w:val="00761129"/>
    <w:rsid w:val="0076310E"/>
    <w:rsid w:val="00786DD6"/>
    <w:rsid w:val="007C561E"/>
    <w:rsid w:val="00836942"/>
    <w:rsid w:val="00893A62"/>
    <w:rsid w:val="008A6995"/>
    <w:rsid w:val="008C2CA1"/>
    <w:rsid w:val="00911D29"/>
    <w:rsid w:val="00932888"/>
    <w:rsid w:val="009C1E36"/>
    <w:rsid w:val="009C6788"/>
    <w:rsid w:val="00A06036"/>
    <w:rsid w:val="00A72EB2"/>
    <w:rsid w:val="00AB53D8"/>
    <w:rsid w:val="00B037FB"/>
    <w:rsid w:val="00C15B43"/>
    <w:rsid w:val="00C335FD"/>
    <w:rsid w:val="00C564A4"/>
    <w:rsid w:val="00C64EBB"/>
    <w:rsid w:val="00CA3D92"/>
    <w:rsid w:val="00D240A5"/>
    <w:rsid w:val="00D42D01"/>
    <w:rsid w:val="00D75E78"/>
    <w:rsid w:val="00D96125"/>
    <w:rsid w:val="00E4415B"/>
    <w:rsid w:val="00E44D7D"/>
    <w:rsid w:val="00E93F8B"/>
    <w:rsid w:val="00EB6E38"/>
    <w:rsid w:val="00EC2A87"/>
    <w:rsid w:val="00EC66DB"/>
    <w:rsid w:val="00F0791C"/>
    <w:rsid w:val="00FB63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74300"/>
  <w15:docId w15:val="{920D9445-0E3C-40FE-87E8-C7B76D9EC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F4B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4BD2"/>
  </w:style>
  <w:style w:type="paragraph" w:styleId="Voettekst">
    <w:name w:val="footer"/>
    <w:basedOn w:val="Standaard"/>
    <w:link w:val="VoettekstChar"/>
    <w:uiPriority w:val="99"/>
    <w:unhideWhenUsed/>
    <w:rsid w:val="005F4B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4BD2"/>
  </w:style>
  <w:style w:type="paragraph" w:styleId="Ballontekst">
    <w:name w:val="Balloon Text"/>
    <w:basedOn w:val="Standaard"/>
    <w:link w:val="BallontekstChar"/>
    <w:uiPriority w:val="99"/>
    <w:semiHidden/>
    <w:unhideWhenUsed/>
    <w:rsid w:val="0075175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51750"/>
    <w:rPr>
      <w:rFonts w:ascii="Tahoma" w:hAnsi="Tahoma" w:cs="Tahoma"/>
      <w:sz w:val="16"/>
      <w:szCs w:val="16"/>
    </w:rPr>
  </w:style>
  <w:style w:type="paragraph" w:styleId="Lijstalinea">
    <w:name w:val="List Paragraph"/>
    <w:basedOn w:val="Standaard"/>
    <w:uiPriority w:val="34"/>
    <w:qFormat/>
    <w:rsid w:val="009328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7269726">
      <w:bodyDiv w:val="1"/>
      <w:marLeft w:val="0"/>
      <w:marRight w:val="0"/>
      <w:marTop w:val="0"/>
      <w:marBottom w:val="0"/>
      <w:divBdr>
        <w:top w:val="none" w:sz="0" w:space="0" w:color="auto"/>
        <w:left w:val="none" w:sz="0" w:space="0" w:color="auto"/>
        <w:bottom w:val="none" w:sz="0" w:space="0" w:color="auto"/>
        <w:right w:val="none" w:sz="0" w:space="0" w:color="auto"/>
      </w:divBdr>
      <w:divsChild>
        <w:div w:id="1538545963">
          <w:marLeft w:val="0"/>
          <w:marRight w:val="0"/>
          <w:marTop w:val="0"/>
          <w:marBottom w:val="0"/>
          <w:divBdr>
            <w:top w:val="none" w:sz="0" w:space="0" w:color="auto"/>
            <w:left w:val="none" w:sz="0" w:space="0" w:color="auto"/>
            <w:bottom w:val="none" w:sz="0" w:space="0" w:color="auto"/>
            <w:right w:val="none" w:sz="0" w:space="0" w:color="auto"/>
          </w:divBdr>
          <w:divsChild>
            <w:div w:id="2108690828">
              <w:marLeft w:val="0"/>
              <w:marRight w:val="0"/>
              <w:marTop w:val="0"/>
              <w:marBottom w:val="0"/>
              <w:divBdr>
                <w:top w:val="none" w:sz="0" w:space="0" w:color="auto"/>
                <w:left w:val="none" w:sz="0" w:space="0" w:color="auto"/>
                <w:bottom w:val="none" w:sz="0" w:space="0" w:color="auto"/>
                <w:right w:val="none" w:sz="0" w:space="0" w:color="auto"/>
              </w:divBdr>
              <w:divsChild>
                <w:div w:id="2104377689">
                  <w:marLeft w:val="0"/>
                  <w:marRight w:val="0"/>
                  <w:marTop w:val="0"/>
                  <w:marBottom w:val="0"/>
                  <w:divBdr>
                    <w:top w:val="none" w:sz="0" w:space="0" w:color="auto"/>
                    <w:left w:val="none" w:sz="0" w:space="0" w:color="auto"/>
                    <w:bottom w:val="none" w:sz="0" w:space="0" w:color="auto"/>
                    <w:right w:val="none" w:sz="0" w:space="0" w:color="auto"/>
                  </w:divBdr>
                </w:div>
                <w:div w:id="1212572782">
                  <w:marLeft w:val="0"/>
                  <w:marRight w:val="0"/>
                  <w:marTop w:val="0"/>
                  <w:marBottom w:val="0"/>
                  <w:divBdr>
                    <w:top w:val="none" w:sz="0" w:space="0" w:color="auto"/>
                    <w:left w:val="none" w:sz="0" w:space="0" w:color="auto"/>
                    <w:bottom w:val="none" w:sz="0" w:space="0" w:color="auto"/>
                    <w:right w:val="none" w:sz="0" w:space="0" w:color="auto"/>
                  </w:divBdr>
                </w:div>
              </w:divsChild>
            </w:div>
            <w:div w:id="1144083388">
              <w:marLeft w:val="0"/>
              <w:marRight w:val="0"/>
              <w:marTop w:val="0"/>
              <w:marBottom w:val="0"/>
              <w:divBdr>
                <w:top w:val="none" w:sz="0" w:space="0" w:color="auto"/>
                <w:left w:val="none" w:sz="0" w:space="0" w:color="auto"/>
                <w:bottom w:val="none" w:sz="0" w:space="0" w:color="auto"/>
                <w:right w:val="none" w:sz="0" w:space="0" w:color="auto"/>
              </w:divBdr>
              <w:divsChild>
                <w:div w:id="1618365441">
                  <w:marLeft w:val="0"/>
                  <w:marRight w:val="0"/>
                  <w:marTop w:val="0"/>
                  <w:marBottom w:val="0"/>
                  <w:divBdr>
                    <w:top w:val="none" w:sz="0" w:space="0" w:color="auto"/>
                    <w:left w:val="none" w:sz="0" w:space="0" w:color="auto"/>
                    <w:bottom w:val="none" w:sz="0" w:space="0" w:color="auto"/>
                    <w:right w:val="none" w:sz="0" w:space="0" w:color="auto"/>
                  </w:divBdr>
                </w:div>
                <w:div w:id="1963609744">
                  <w:marLeft w:val="0"/>
                  <w:marRight w:val="0"/>
                  <w:marTop w:val="0"/>
                  <w:marBottom w:val="0"/>
                  <w:divBdr>
                    <w:top w:val="none" w:sz="0" w:space="0" w:color="auto"/>
                    <w:left w:val="none" w:sz="0" w:space="0" w:color="auto"/>
                    <w:bottom w:val="none" w:sz="0" w:space="0" w:color="auto"/>
                    <w:right w:val="none" w:sz="0" w:space="0" w:color="auto"/>
                  </w:divBdr>
                </w:div>
                <w:div w:id="641665763">
                  <w:marLeft w:val="0"/>
                  <w:marRight w:val="0"/>
                  <w:marTop w:val="0"/>
                  <w:marBottom w:val="0"/>
                  <w:divBdr>
                    <w:top w:val="none" w:sz="0" w:space="0" w:color="auto"/>
                    <w:left w:val="none" w:sz="0" w:space="0" w:color="auto"/>
                    <w:bottom w:val="none" w:sz="0" w:space="0" w:color="auto"/>
                    <w:right w:val="none" w:sz="0" w:space="0" w:color="auto"/>
                  </w:divBdr>
                </w:div>
              </w:divsChild>
            </w:div>
            <w:div w:id="218981467">
              <w:marLeft w:val="0"/>
              <w:marRight w:val="0"/>
              <w:marTop w:val="0"/>
              <w:marBottom w:val="0"/>
              <w:divBdr>
                <w:top w:val="none" w:sz="0" w:space="0" w:color="auto"/>
                <w:left w:val="none" w:sz="0" w:space="0" w:color="auto"/>
                <w:bottom w:val="none" w:sz="0" w:space="0" w:color="auto"/>
                <w:right w:val="none" w:sz="0" w:space="0" w:color="auto"/>
              </w:divBdr>
              <w:divsChild>
                <w:div w:id="1169709904">
                  <w:marLeft w:val="0"/>
                  <w:marRight w:val="0"/>
                  <w:marTop w:val="0"/>
                  <w:marBottom w:val="0"/>
                  <w:divBdr>
                    <w:top w:val="none" w:sz="0" w:space="0" w:color="auto"/>
                    <w:left w:val="none" w:sz="0" w:space="0" w:color="auto"/>
                    <w:bottom w:val="none" w:sz="0" w:space="0" w:color="auto"/>
                    <w:right w:val="none" w:sz="0" w:space="0" w:color="auto"/>
                  </w:divBdr>
                </w:div>
                <w:div w:id="1059356557">
                  <w:marLeft w:val="0"/>
                  <w:marRight w:val="0"/>
                  <w:marTop w:val="0"/>
                  <w:marBottom w:val="0"/>
                  <w:divBdr>
                    <w:top w:val="none" w:sz="0" w:space="0" w:color="auto"/>
                    <w:left w:val="none" w:sz="0" w:space="0" w:color="auto"/>
                    <w:bottom w:val="none" w:sz="0" w:space="0" w:color="auto"/>
                    <w:right w:val="none" w:sz="0" w:space="0" w:color="auto"/>
                  </w:divBdr>
                </w:div>
                <w:div w:id="251593225">
                  <w:marLeft w:val="0"/>
                  <w:marRight w:val="0"/>
                  <w:marTop w:val="0"/>
                  <w:marBottom w:val="0"/>
                  <w:divBdr>
                    <w:top w:val="none" w:sz="0" w:space="0" w:color="auto"/>
                    <w:left w:val="none" w:sz="0" w:space="0" w:color="auto"/>
                    <w:bottom w:val="none" w:sz="0" w:space="0" w:color="auto"/>
                    <w:right w:val="none" w:sz="0" w:space="0" w:color="auto"/>
                  </w:divBdr>
                </w:div>
              </w:divsChild>
            </w:div>
            <w:div w:id="1492940729">
              <w:marLeft w:val="0"/>
              <w:marRight w:val="0"/>
              <w:marTop w:val="0"/>
              <w:marBottom w:val="0"/>
              <w:divBdr>
                <w:top w:val="none" w:sz="0" w:space="0" w:color="auto"/>
                <w:left w:val="none" w:sz="0" w:space="0" w:color="auto"/>
                <w:bottom w:val="none" w:sz="0" w:space="0" w:color="auto"/>
                <w:right w:val="none" w:sz="0" w:space="0" w:color="auto"/>
              </w:divBdr>
              <w:divsChild>
                <w:div w:id="977147032">
                  <w:marLeft w:val="0"/>
                  <w:marRight w:val="0"/>
                  <w:marTop w:val="0"/>
                  <w:marBottom w:val="0"/>
                  <w:divBdr>
                    <w:top w:val="none" w:sz="0" w:space="0" w:color="auto"/>
                    <w:left w:val="none" w:sz="0" w:space="0" w:color="auto"/>
                    <w:bottom w:val="none" w:sz="0" w:space="0" w:color="auto"/>
                    <w:right w:val="none" w:sz="0" w:space="0" w:color="auto"/>
                  </w:divBdr>
                </w:div>
                <w:div w:id="1411540643">
                  <w:marLeft w:val="0"/>
                  <w:marRight w:val="0"/>
                  <w:marTop w:val="0"/>
                  <w:marBottom w:val="0"/>
                  <w:divBdr>
                    <w:top w:val="none" w:sz="0" w:space="0" w:color="auto"/>
                    <w:left w:val="none" w:sz="0" w:space="0" w:color="auto"/>
                    <w:bottom w:val="none" w:sz="0" w:space="0" w:color="auto"/>
                    <w:right w:val="none" w:sz="0" w:space="0" w:color="auto"/>
                  </w:divBdr>
                </w:div>
                <w:div w:id="348916372">
                  <w:marLeft w:val="0"/>
                  <w:marRight w:val="0"/>
                  <w:marTop w:val="0"/>
                  <w:marBottom w:val="0"/>
                  <w:divBdr>
                    <w:top w:val="none" w:sz="0" w:space="0" w:color="auto"/>
                    <w:left w:val="none" w:sz="0" w:space="0" w:color="auto"/>
                    <w:bottom w:val="none" w:sz="0" w:space="0" w:color="auto"/>
                    <w:right w:val="none" w:sz="0" w:space="0" w:color="auto"/>
                  </w:divBdr>
                </w:div>
              </w:divsChild>
            </w:div>
            <w:div w:id="661396807">
              <w:marLeft w:val="0"/>
              <w:marRight w:val="0"/>
              <w:marTop w:val="0"/>
              <w:marBottom w:val="0"/>
              <w:divBdr>
                <w:top w:val="none" w:sz="0" w:space="0" w:color="auto"/>
                <w:left w:val="none" w:sz="0" w:space="0" w:color="auto"/>
                <w:bottom w:val="none" w:sz="0" w:space="0" w:color="auto"/>
                <w:right w:val="none" w:sz="0" w:space="0" w:color="auto"/>
              </w:divBdr>
              <w:divsChild>
                <w:div w:id="208037926">
                  <w:marLeft w:val="0"/>
                  <w:marRight w:val="0"/>
                  <w:marTop w:val="0"/>
                  <w:marBottom w:val="0"/>
                  <w:divBdr>
                    <w:top w:val="none" w:sz="0" w:space="0" w:color="auto"/>
                    <w:left w:val="none" w:sz="0" w:space="0" w:color="auto"/>
                    <w:bottom w:val="none" w:sz="0" w:space="0" w:color="auto"/>
                    <w:right w:val="none" w:sz="0" w:space="0" w:color="auto"/>
                  </w:divBdr>
                </w:div>
                <w:div w:id="3754565">
                  <w:marLeft w:val="0"/>
                  <w:marRight w:val="0"/>
                  <w:marTop w:val="0"/>
                  <w:marBottom w:val="0"/>
                  <w:divBdr>
                    <w:top w:val="none" w:sz="0" w:space="0" w:color="auto"/>
                    <w:left w:val="none" w:sz="0" w:space="0" w:color="auto"/>
                    <w:bottom w:val="none" w:sz="0" w:space="0" w:color="auto"/>
                    <w:right w:val="none" w:sz="0" w:space="0" w:color="auto"/>
                  </w:divBdr>
                </w:div>
                <w:div w:id="2059357071">
                  <w:marLeft w:val="0"/>
                  <w:marRight w:val="0"/>
                  <w:marTop w:val="0"/>
                  <w:marBottom w:val="0"/>
                  <w:divBdr>
                    <w:top w:val="none" w:sz="0" w:space="0" w:color="auto"/>
                    <w:left w:val="none" w:sz="0" w:space="0" w:color="auto"/>
                    <w:bottom w:val="none" w:sz="0" w:space="0" w:color="auto"/>
                    <w:right w:val="none" w:sz="0" w:space="0" w:color="auto"/>
                  </w:divBdr>
                </w:div>
                <w:div w:id="1047756406">
                  <w:marLeft w:val="0"/>
                  <w:marRight w:val="0"/>
                  <w:marTop w:val="0"/>
                  <w:marBottom w:val="0"/>
                  <w:divBdr>
                    <w:top w:val="none" w:sz="0" w:space="0" w:color="auto"/>
                    <w:left w:val="none" w:sz="0" w:space="0" w:color="auto"/>
                    <w:bottom w:val="none" w:sz="0" w:space="0" w:color="auto"/>
                    <w:right w:val="none" w:sz="0" w:space="0" w:color="auto"/>
                  </w:divBdr>
                </w:div>
                <w:div w:id="342707019">
                  <w:marLeft w:val="0"/>
                  <w:marRight w:val="0"/>
                  <w:marTop w:val="0"/>
                  <w:marBottom w:val="0"/>
                  <w:divBdr>
                    <w:top w:val="none" w:sz="0" w:space="0" w:color="auto"/>
                    <w:left w:val="none" w:sz="0" w:space="0" w:color="auto"/>
                    <w:bottom w:val="none" w:sz="0" w:space="0" w:color="auto"/>
                    <w:right w:val="none" w:sz="0" w:space="0" w:color="auto"/>
                  </w:divBdr>
                </w:div>
              </w:divsChild>
            </w:div>
            <w:div w:id="763263601">
              <w:marLeft w:val="0"/>
              <w:marRight w:val="0"/>
              <w:marTop w:val="0"/>
              <w:marBottom w:val="0"/>
              <w:divBdr>
                <w:top w:val="none" w:sz="0" w:space="0" w:color="auto"/>
                <w:left w:val="none" w:sz="0" w:space="0" w:color="auto"/>
                <w:bottom w:val="none" w:sz="0" w:space="0" w:color="auto"/>
                <w:right w:val="none" w:sz="0" w:space="0" w:color="auto"/>
              </w:divBdr>
              <w:divsChild>
                <w:div w:id="457185900">
                  <w:marLeft w:val="0"/>
                  <w:marRight w:val="0"/>
                  <w:marTop w:val="0"/>
                  <w:marBottom w:val="0"/>
                  <w:divBdr>
                    <w:top w:val="none" w:sz="0" w:space="0" w:color="auto"/>
                    <w:left w:val="none" w:sz="0" w:space="0" w:color="auto"/>
                    <w:bottom w:val="none" w:sz="0" w:space="0" w:color="auto"/>
                    <w:right w:val="none" w:sz="0" w:space="0" w:color="auto"/>
                  </w:divBdr>
                </w:div>
                <w:div w:id="1808015093">
                  <w:marLeft w:val="0"/>
                  <w:marRight w:val="0"/>
                  <w:marTop w:val="0"/>
                  <w:marBottom w:val="0"/>
                  <w:divBdr>
                    <w:top w:val="none" w:sz="0" w:space="0" w:color="auto"/>
                    <w:left w:val="none" w:sz="0" w:space="0" w:color="auto"/>
                    <w:bottom w:val="none" w:sz="0" w:space="0" w:color="auto"/>
                    <w:right w:val="none" w:sz="0" w:space="0" w:color="auto"/>
                  </w:divBdr>
                </w:div>
                <w:div w:id="1424643325">
                  <w:marLeft w:val="0"/>
                  <w:marRight w:val="0"/>
                  <w:marTop w:val="0"/>
                  <w:marBottom w:val="0"/>
                  <w:divBdr>
                    <w:top w:val="none" w:sz="0" w:space="0" w:color="auto"/>
                    <w:left w:val="none" w:sz="0" w:space="0" w:color="auto"/>
                    <w:bottom w:val="none" w:sz="0" w:space="0" w:color="auto"/>
                    <w:right w:val="none" w:sz="0" w:space="0" w:color="auto"/>
                  </w:divBdr>
                </w:div>
                <w:div w:id="156001798">
                  <w:marLeft w:val="0"/>
                  <w:marRight w:val="0"/>
                  <w:marTop w:val="0"/>
                  <w:marBottom w:val="0"/>
                  <w:divBdr>
                    <w:top w:val="none" w:sz="0" w:space="0" w:color="auto"/>
                    <w:left w:val="none" w:sz="0" w:space="0" w:color="auto"/>
                    <w:bottom w:val="none" w:sz="0" w:space="0" w:color="auto"/>
                    <w:right w:val="none" w:sz="0" w:space="0" w:color="auto"/>
                  </w:divBdr>
                </w:div>
                <w:div w:id="363137260">
                  <w:marLeft w:val="0"/>
                  <w:marRight w:val="0"/>
                  <w:marTop w:val="0"/>
                  <w:marBottom w:val="0"/>
                  <w:divBdr>
                    <w:top w:val="none" w:sz="0" w:space="0" w:color="auto"/>
                    <w:left w:val="none" w:sz="0" w:space="0" w:color="auto"/>
                    <w:bottom w:val="none" w:sz="0" w:space="0" w:color="auto"/>
                    <w:right w:val="none" w:sz="0" w:space="0" w:color="auto"/>
                  </w:divBdr>
                </w:div>
                <w:div w:id="1657143703">
                  <w:marLeft w:val="0"/>
                  <w:marRight w:val="0"/>
                  <w:marTop w:val="0"/>
                  <w:marBottom w:val="0"/>
                  <w:divBdr>
                    <w:top w:val="none" w:sz="0" w:space="0" w:color="auto"/>
                    <w:left w:val="none" w:sz="0" w:space="0" w:color="auto"/>
                    <w:bottom w:val="none" w:sz="0" w:space="0" w:color="auto"/>
                    <w:right w:val="none" w:sz="0" w:space="0" w:color="auto"/>
                  </w:divBdr>
                </w:div>
                <w:div w:id="249971614">
                  <w:marLeft w:val="0"/>
                  <w:marRight w:val="0"/>
                  <w:marTop w:val="0"/>
                  <w:marBottom w:val="0"/>
                  <w:divBdr>
                    <w:top w:val="none" w:sz="0" w:space="0" w:color="auto"/>
                    <w:left w:val="none" w:sz="0" w:space="0" w:color="auto"/>
                    <w:bottom w:val="none" w:sz="0" w:space="0" w:color="auto"/>
                    <w:right w:val="none" w:sz="0" w:space="0" w:color="auto"/>
                  </w:divBdr>
                </w:div>
                <w:div w:id="703021475">
                  <w:marLeft w:val="0"/>
                  <w:marRight w:val="0"/>
                  <w:marTop w:val="0"/>
                  <w:marBottom w:val="0"/>
                  <w:divBdr>
                    <w:top w:val="none" w:sz="0" w:space="0" w:color="auto"/>
                    <w:left w:val="none" w:sz="0" w:space="0" w:color="auto"/>
                    <w:bottom w:val="none" w:sz="0" w:space="0" w:color="auto"/>
                    <w:right w:val="none" w:sz="0" w:space="0" w:color="auto"/>
                  </w:divBdr>
                </w:div>
                <w:div w:id="11135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276BCD6E88514B80AF39798085E416" ma:contentTypeVersion="12" ma:contentTypeDescription="Een nieuw document maken." ma:contentTypeScope="" ma:versionID="b6f001e8b2dae1944be1438b8280225e">
  <xsd:schema xmlns:xsd="http://www.w3.org/2001/XMLSchema" xmlns:xs="http://www.w3.org/2001/XMLSchema" xmlns:p="http://schemas.microsoft.com/office/2006/metadata/properties" xmlns:ns2="a2d2d99e-0816-4f41-af66-049bfc02f2aa" xmlns:ns3="a842062a-b88a-44bb-be22-b74f83d66a13" targetNamespace="http://schemas.microsoft.com/office/2006/metadata/properties" ma:root="true" ma:fieldsID="3f145ae223ecd3acb87cc20842d224a3" ns2:_="" ns3:_="">
    <xsd:import namespace="a2d2d99e-0816-4f41-af66-049bfc02f2aa"/>
    <xsd:import namespace="a842062a-b88a-44bb-be22-b74f83d66a1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2d99e-0816-4f41-af66-049bfc02f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813a468b-3bac-40f1-86e9-3f7c162fcf3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42062a-b88a-44bb-be22-b74f83d66a1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20a10b-d6f7-461f-972e-6d7757634219}" ma:internalName="TaxCatchAll" ma:showField="CatchAllData" ma:web="a842062a-b88a-44bb-be22-b74f83d66a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842062a-b88a-44bb-be22-b74f83d66a13" xsi:nil="true"/>
    <lcf76f155ced4ddcb4097134ff3c332f xmlns="a2d2d99e-0816-4f41-af66-049bfc02f2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1DB897-8DE5-4F60-BD4B-BDA961901046}">
  <ds:schemaRefs>
    <ds:schemaRef ds:uri="http://schemas.microsoft.com/sharepoint/v3/contenttype/forms"/>
  </ds:schemaRefs>
</ds:datastoreItem>
</file>

<file path=customXml/itemProps2.xml><?xml version="1.0" encoding="utf-8"?>
<ds:datastoreItem xmlns:ds="http://schemas.openxmlformats.org/officeDocument/2006/customXml" ds:itemID="{B777FBEA-A33F-4E41-BD8E-27B63A23DADD}"/>
</file>

<file path=customXml/itemProps3.xml><?xml version="1.0" encoding="utf-8"?>
<ds:datastoreItem xmlns:ds="http://schemas.openxmlformats.org/officeDocument/2006/customXml" ds:itemID="{E6E961B8-0D85-4FBE-BDED-3CA63EE2A70E}">
  <ds:schemaRefs>
    <ds:schemaRef ds:uri="http://schemas.openxmlformats.org/officeDocument/2006/bibliography"/>
  </ds:schemaRefs>
</ds:datastoreItem>
</file>

<file path=customXml/itemProps4.xml><?xml version="1.0" encoding="utf-8"?>
<ds:datastoreItem xmlns:ds="http://schemas.openxmlformats.org/officeDocument/2006/customXml" ds:itemID="{291B91B6-F7F5-4B07-BA05-1F0207B6A9F2}">
  <ds:schemaRefs>
    <ds:schemaRef ds:uri="http://schemas.microsoft.com/office/2006/metadata/properties"/>
    <ds:schemaRef ds:uri="http://schemas.microsoft.com/office/infopath/2007/PartnerControls"/>
    <ds:schemaRef ds:uri="5fafac1e-d43a-4edd-bbdd-1df691c4097d"/>
    <ds:schemaRef ds:uri="b4629ec0-3408-47c4-bdd1-2fab958aa95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3632</Words>
  <Characters>19978</Characters>
  <Application>Microsoft Office Word</Application>
  <DocSecurity>4</DocSecurity>
  <Lines>166</Lines>
  <Paragraphs>47</Paragraphs>
  <ScaleCrop>false</ScaleCrop>
  <HeadingPairs>
    <vt:vector size="2" baseType="variant">
      <vt:variant>
        <vt:lpstr>Titel</vt:lpstr>
      </vt:variant>
      <vt:variant>
        <vt:i4>1</vt:i4>
      </vt:variant>
    </vt:vector>
  </HeadingPairs>
  <TitlesOfParts>
    <vt:vector size="1" baseType="lpstr">
      <vt:lpstr/>
    </vt:vector>
  </TitlesOfParts>
  <Company>Waterschap Reest en Wieden</Company>
  <LinksUpToDate>false</LinksUpToDate>
  <CharactersWithSpaces>23563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Heeswijk van R.</dc:creator>
  <cp:lastModifiedBy>Ria Zandberg</cp:lastModifiedBy>
  <cp:revision>2</cp:revision>
  <cp:lastPrinted>2015-12-24T07:34:00Z</cp:lastPrinted>
  <dcterms:created xsi:type="dcterms:W3CDTF">2024-11-07T14:41:00Z</dcterms:created>
  <dcterms:modified xsi:type="dcterms:W3CDTF">2024-11-07T14:41:00Z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0x01010061276BCD6E88514B80AF39798085E416</vt:lpwstr>
  </property>
  <property fmtid="{D5CDD505-2E9C-101B-9397-08002B2CF9AE}" pid="3" name="MediaServiceImageTags">
    <vt:lpwstr/>
  </property>
</Properties>
</file>