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B592" w14:textId="6BE81247" w:rsidR="00515293" w:rsidRPr="00FD5B55" w:rsidRDefault="00515293" w:rsidP="00FD5B55">
      <w:pPr>
        <w:pStyle w:val="Kop2"/>
      </w:pPr>
      <w:bookmarkStart w:id="0" w:name="_Toc6394487"/>
      <w:r w:rsidRPr="00FD5B55">
        <w:t>Model</w:t>
      </w:r>
      <w:r w:rsidR="00694D60" w:rsidRPr="00FD5B55">
        <w:t>overeenkomst</w:t>
      </w:r>
      <w:r w:rsidRPr="00FD5B55">
        <w:t xml:space="preserve"> </w:t>
      </w:r>
      <w:r w:rsidR="00712084" w:rsidRPr="00FD5B55">
        <w:t>Gezamenlijke</w:t>
      </w:r>
      <w:r w:rsidR="006A0DC3" w:rsidRPr="00FD5B55">
        <w:t xml:space="preserve"> </w:t>
      </w:r>
      <w:r w:rsidRPr="00FD5B55">
        <w:t>Ver</w:t>
      </w:r>
      <w:r w:rsidR="00BA3020" w:rsidRPr="00FD5B55">
        <w:t>werkingsver</w:t>
      </w:r>
      <w:r w:rsidRPr="00FD5B55">
        <w:t>antwoordelijke</w:t>
      </w:r>
      <w:r w:rsidR="00F97786" w:rsidRPr="00FD5B55">
        <w:t>n op grond van uitvoering</w:t>
      </w:r>
      <w:r w:rsidRPr="00FD5B55">
        <w:t xml:space="preserve"> &lt;</w:t>
      </w:r>
      <w:r w:rsidRPr="00FD5B55">
        <w:rPr>
          <w:highlight w:val="yellow"/>
        </w:rPr>
        <w:t xml:space="preserve">naam </w:t>
      </w:r>
      <w:r w:rsidR="00CB25E2" w:rsidRPr="00FD5B55">
        <w:rPr>
          <w:highlight w:val="yellow"/>
        </w:rPr>
        <w:t>uitvoering wettelijke regeling</w:t>
      </w:r>
      <w:r w:rsidR="005C1712" w:rsidRPr="00FD5B55">
        <w:t>/Hoofdovereenkomst</w:t>
      </w:r>
      <w:r w:rsidRPr="00FD5B55">
        <w:t>&gt;</w:t>
      </w:r>
      <w:bookmarkEnd w:id="0"/>
    </w:p>
    <w:p w14:paraId="3ED16EFE" w14:textId="77777777" w:rsidR="00515293" w:rsidRPr="00FD5B55" w:rsidRDefault="00515293" w:rsidP="00515293">
      <w:pPr>
        <w:rPr>
          <w:sz w:val="20"/>
          <w:szCs w:val="20"/>
        </w:rPr>
      </w:pPr>
    </w:p>
    <w:p w14:paraId="5ED102FA" w14:textId="77777777" w:rsidR="00FD5B55" w:rsidRPr="00FD5B55" w:rsidRDefault="00FD5B55" w:rsidP="00FD5B55">
      <w:pPr>
        <w:pStyle w:val="Plattetekst"/>
        <w:ind w:right="0"/>
        <w:rPr>
          <w:rFonts w:ascii="Arial" w:hAnsi="Arial"/>
        </w:rPr>
      </w:pPr>
    </w:p>
    <w:p w14:paraId="136C0CC3" w14:textId="3B0717AF" w:rsidR="00FD5B55" w:rsidRPr="00FD5B55" w:rsidRDefault="00FD5B55" w:rsidP="00FD5B55">
      <w:pPr>
        <w:pStyle w:val="Kop3"/>
        <w:rPr>
          <w:rFonts w:ascii="Arial" w:hAnsi="Arial" w:cs="Arial"/>
          <w:b/>
          <w:bCs/>
        </w:rPr>
      </w:pPr>
      <w:r w:rsidRPr="00FD5B55">
        <w:rPr>
          <w:rFonts w:ascii="Arial" w:hAnsi="Arial" w:cs="Arial"/>
          <w:b/>
          <w:bCs/>
          <w:color w:val="00B0F0"/>
        </w:rPr>
        <w:t>Toelichting bij Modelovereenkomst:</w:t>
      </w:r>
    </w:p>
    <w:p w14:paraId="33324372" w14:textId="77777777" w:rsidR="00FD5B55" w:rsidRPr="00FD5B55" w:rsidRDefault="00FD5B55" w:rsidP="00FD5B55">
      <w:pPr>
        <w:pStyle w:val="Plattetekst"/>
        <w:rPr>
          <w:rFonts w:ascii="Arial" w:hAnsi="Arial"/>
        </w:rPr>
      </w:pPr>
    </w:p>
    <w:p w14:paraId="2A524581" w14:textId="77777777" w:rsidR="00FD5B55" w:rsidRPr="00FD5B55" w:rsidRDefault="00FD5B55" w:rsidP="00FD5B55">
      <w:pPr>
        <w:pStyle w:val="Plattetekst"/>
        <w:rPr>
          <w:rFonts w:ascii="Arial" w:hAnsi="Arial"/>
        </w:rPr>
      </w:pPr>
      <w:r w:rsidRPr="00FD5B55">
        <w:rPr>
          <w:rFonts w:ascii="Arial" w:hAnsi="Arial"/>
        </w:rPr>
        <w:t xml:space="preserve">Titel: </w:t>
      </w:r>
      <w:bookmarkStart w:id="1" w:name="_Hlk58596342"/>
      <w:bookmarkStart w:id="2" w:name="_Hlk58598467"/>
      <w:bookmarkStart w:id="3" w:name="_Hlk58598468"/>
      <w:bookmarkStart w:id="4" w:name="_Hlk58874186"/>
      <w:bookmarkStart w:id="5" w:name="_Hlk58874187"/>
      <w:r w:rsidRPr="00FD5B55">
        <w:rPr>
          <w:rFonts w:ascii="Arial" w:hAnsi="Arial"/>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
      <w:bookmarkEnd w:id="2"/>
      <w:bookmarkEnd w:id="3"/>
      <w:bookmarkEnd w:id="4"/>
      <w:bookmarkEnd w:id="5"/>
      <w:r w:rsidRPr="00FD5B55">
        <w:rPr>
          <w:rFonts w:ascii="Arial" w:hAnsi="Arial"/>
        </w:rPr>
        <w:t xml:space="preserve"> Partijen kunnen hier een eigen keuze in maken.</w:t>
      </w:r>
    </w:p>
    <w:p w14:paraId="31413E94" w14:textId="77777777" w:rsidR="00FD5B55" w:rsidRPr="00FD5B55" w:rsidRDefault="00FD5B55" w:rsidP="00FD5B55">
      <w:pPr>
        <w:pStyle w:val="Plattetekst"/>
        <w:rPr>
          <w:rFonts w:ascii="Arial" w:hAnsi="Arial"/>
        </w:rPr>
      </w:pPr>
    </w:p>
    <w:p w14:paraId="2F0A9001" w14:textId="77777777" w:rsidR="00FD5B55" w:rsidRPr="00FD5B55" w:rsidRDefault="00FD5B55" w:rsidP="00FD5B55">
      <w:pPr>
        <w:pStyle w:val="Plattetekst"/>
        <w:rPr>
          <w:rFonts w:ascii="Arial" w:hAnsi="Arial"/>
        </w:rPr>
      </w:pPr>
      <w:r w:rsidRPr="00FD5B55">
        <w:rPr>
          <w:rFonts w:ascii="Arial" w:hAnsi="Arial"/>
        </w:rPr>
        <w:t>Aanhef: Het kan zijn dat er meer dan twee partijen zijn. Voeg dan de naam van de partij en de vertegenwoordiger toe.</w:t>
      </w:r>
    </w:p>
    <w:p w14:paraId="434340D8" w14:textId="77777777" w:rsidR="00FD5B55" w:rsidRPr="00FD5B55" w:rsidRDefault="00FD5B55" w:rsidP="00FD5B55">
      <w:pPr>
        <w:pStyle w:val="Plattetekst"/>
        <w:rPr>
          <w:rFonts w:ascii="Arial" w:hAnsi="Arial"/>
        </w:rPr>
      </w:pPr>
    </w:p>
    <w:p w14:paraId="061B6714" w14:textId="77777777" w:rsidR="00FD5B55" w:rsidRPr="00FD5B55" w:rsidRDefault="00FD5B55" w:rsidP="00FD5B55">
      <w:pPr>
        <w:pStyle w:val="Plattetekst"/>
        <w:rPr>
          <w:rFonts w:ascii="Arial" w:hAnsi="Arial"/>
        </w:rPr>
      </w:pPr>
      <w:r w:rsidRPr="00FD5B55">
        <w:rPr>
          <w:rFonts w:ascii="Arial" w:hAnsi="Arial"/>
        </w:rPr>
        <w:t>Overwegingen: het uitgangspunt is dat er een Hoofdovereenkomst aan deze overeenkomst ten grondslag ligt. In het geval er geen hoofdovereenkomst is, verwijs dan naar het document dat aan deze overeenkomst ten grondslag ligt.</w:t>
      </w:r>
    </w:p>
    <w:p w14:paraId="644E1E1D" w14:textId="77777777" w:rsidR="00FD5B55" w:rsidRPr="00FD5B55" w:rsidRDefault="00FD5B55" w:rsidP="00FD5B55">
      <w:pPr>
        <w:pStyle w:val="Plattetekst"/>
        <w:rPr>
          <w:rFonts w:ascii="Arial" w:hAnsi="Arial"/>
        </w:rPr>
      </w:pPr>
    </w:p>
    <w:p w14:paraId="23E6330D" w14:textId="77777777" w:rsidR="00FD5B55" w:rsidRPr="00FD5B55" w:rsidRDefault="00FD5B55" w:rsidP="00FD5B55">
      <w:pPr>
        <w:pStyle w:val="Plattetekst"/>
        <w:rPr>
          <w:rFonts w:ascii="Arial" w:hAnsi="Arial"/>
        </w:rPr>
      </w:pPr>
      <w:r w:rsidRPr="00FD5B55">
        <w:rPr>
          <w:rFonts w:ascii="Arial" w:hAnsi="Arial"/>
        </w:rPr>
        <w:t xml:space="preserve">1.1: </w:t>
      </w:r>
      <w:r w:rsidRPr="00FD5B55">
        <w:rPr>
          <w:rFonts w:ascii="Arial" w:hAnsi="Arial"/>
        </w:rPr>
        <w:tab/>
        <w:t>De definities van art. 4 AVG hebben in deze overeenkomst dezelfde betekenis.</w:t>
      </w:r>
    </w:p>
    <w:p w14:paraId="51413E82" w14:textId="77777777" w:rsidR="00FD5B55" w:rsidRPr="00FD5B55" w:rsidRDefault="00FD5B55" w:rsidP="00FD5B55">
      <w:pPr>
        <w:pStyle w:val="Plattetekst"/>
        <w:ind w:left="720" w:hanging="720"/>
        <w:rPr>
          <w:rFonts w:ascii="Arial" w:hAnsi="Arial"/>
        </w:rPr>
      </w:pPr>
      <w:r w:rsidRPr="00FD5B55">
        <w:rPr>
          <w:rFonts w:ascii="Arial" w:hAnsi="Arial"/>
        </w:rPr>
        <w:t>2.1:</w:t>
      </w:r>
      <w:r w:rsidRPr="00FD5B55">
        <w:rPr>
          <w:rFonts w:ascii="Arial" w:hAnsi="Arial"/>
        </w:rPr>
        <w:tab/>
        <w:t xml:space="preserve">Het uitgangspunt is dat de overeenkomst ingaat op het moment dat de hoofdovereenkomst tot stand is gekomen. Partijen kunnen daar echter van afwijken. De ingangsdatum staat bij de ondertekening vermeld. Die datum is leidend. </w:t>
      </w:r>
      <w:r w:rsidRPr="00FD5B55">
        <w:rPr>
          <w:rFonts w:ascii="Arial" w:hAnsi="Arial"/>
          <w:szCs w:val="20"/>
        </w:rPr>
        <w:t>De ingangsdatum ligt in ieder geval voor het moment dat de verwerking, als bedoeld in artikel 3.2, wordt gestart.</w:t>
      </w:r>
    </w:p>
    <w:p w14:paraId="4F07D153" w14:textId="77777777" w:rsidR="00FD5B55" w:rsidRPr="00FD5B55" w:rsidRDefault="00FD5B55" w:rsidP="00FD5B55">
      <w:pPr>
        <w:pStyle w:val="Plattetekst"/>
        <w:ind w:left="720" w:hanging="720"/>
        <w:rPr>
          <w:rFonts w:ascii="Arial" w:hAnsi="Arial"/>
        </w:rPr>
      </w:pPr>
      <w:r w:rsidRPr="00FD5B55">
        <w:rPr>
          <w:rFonts w:ascii="Arial" w:hAnsi="Arial"/>
        </w:rPr>
        <w:t>4.4:</w:t>
      </w:r>
      <w:r w:rsidRPr="00FD5B55">
        <w:rPr>
          <w:rFonts w:ascii="Arial" w:hAnsi="Arial"/>
        </w:rPr>
        <w:tab/>
        <w:t>In het register met verwerkers staan de verwerkers die op de ingangsdatum van de hoofdovereenkomst waren ingeschakeld. Later ingeschakelde verwerkers worden na overleg toegevoegd.</w:t>
      </w:r>
    </w:p>
    <w:p w14:paraId="79F63DA8" w14:textId="77777777" w:rsidR="00FD5B55" w:rsidRPr="00FD5B55" w:rsidRDefault="00FD5B55" w:rsidP="00FD5B55">
      <w:pPr>
        <w:pStyle w:val="Plattetekst"/>
        <w:ind w:left="720" w:hanging="720"/>
        <w:rPr>
          <w:rFonts w:ascii="Arial" w:hAnsi="Arial"/>
        </w:rPr>
      </w:pPr>
      <w:r w:rsidRPr="00FD5B55">
        <w:rPr>
          <w:rFonts w:ascii="Arial" w:hAnsi="Arial"/>
        </w:rPr>
        <w:t>6.1</w:t>
      </w:r>
      <w:r w:rsidRPr="00FD5B55">
        <w:rPr>
          <w:rFonts w:ascii="Arial" w:hAnsi="Arial"/>
        </w:rPr>
        <w:tab/>
        <w:t xml:space="preserve">Partijen leggen in ieder geval vast </w:t>
      </w:r>
      <w:r w:rsidRPr="00FD5B55">
        <w:rPr>
          <w:rFonts w:ascii="Arial" w:hAnsi="Arial"/>
          <w:noProof/>
        </w:rPr>
        <w:t>voor welke verwerkingsactiviteiten zij gezamenlijk verantwoordelijk zijn. Dat doen partijen in Tabel 1. De mate van aansprakelijkheid kan vaak pas achteraf worden vastgelegd, want deze is ook afhankelijk van omstandigheden zoals een goede beveiliging, het volgen van protocollen, menselijke fouten, etc.).</w:t>
      </w:r>
    </w:p>
    <w:p w14:paraId="76A8546F" w14:textId="77777777" w:rsidR="00FD5B55" w:rsidRPr="00FD5B55" w:rsidRDefault="00FD5B55" w:rsidP="00FD5B55">
      <w:pPr>
        <w:pStyle w:val="Plattetekst"/>
        <w:ind w:left="720" w:hanging="720"/>
        <w:rPr>
          <w:rFonts w:ascii="Arial" w:hAnsi="Arial"/>
        </w:rPr>
      </w:pPr>
      <w:r w:rsidRPr="00FD5B55">
        <w:rPr>
          <w:rFonts w:ascii="Arial" w:hAnsi="Arial"/>
        </w:rPr>
        <w:t>7.1:</w:t>
      </w:r>
      <w:r w:rsidRPr="00FD5B55">
        <w:rPr>
          <w:rFonts w:ascii="Arial" w:hAnsi="Arial"/>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32BC10A6" w14:textId="77777777" w:rsidR="00FD5B55" w:rsidRPr="00FD5B55" w:rsidRDefault="00FD5B55" w:rsidP="00FD5B55">
      <w:pPr>
        <w:pStyle w:val="Plattetekst"/>
        <w:ind w:left="720" w:hanging="720"/>
        <w:rPr>
          <w:rFonts w:ascii="Arial" w:hAnsi="Arial"/>
        </w:rPr>
      </w:pPr>
      <w:r w:rsidRPr="00FD5B55">
        <w:rPr>
          <w:rFonts w:ascii="Arial" w:hAnsi="Arial"/>
        </w:rPr>
        <w:t>8.1</w:t>
      </w:r>
      <w:r w:rsidRPr="00FD5B55">
        <w:rPr>
          <w:rFonts w:ascii="Arial" w:hAnsi="Arial"/>
        </w:rPr>
        <w:tab/>
        <w:t>Als er geen hoofdovereenkomst is, kunnen partijen verwijzen naar een ander onderliggend document, zoals een offerte. Over de rangorde van documenten maken partijen nadere afspraken.</w:t>
      </w:r>
    </w:p>
    <w:p w14:paraId="73D7808D" w14:textId="77777777" w:rsidR="00FD5B55" w:rsidRPr="00FD5B55" w:rsidRDefault="00FD5B55" w:rsidP="00FD5B55">
      <w:pPr>
        <w:pStyle w:val="Plattetekst"/>
        <w:ind w:left="720" w:hanging="720"/>
        <w:rPr>
          <w:rFonts w:ascii="Arial" w:hAnsi="Arial"/>
        </w:rPr>
      </w:pPr>
    </w:p>
    <w:p w14:paraId="2D6B8FAB" w14:textId="77777777" w:rsidR="00FD5B55" w:rsidRPr="00FD5B55" w:rsidRDefault="00FD5B55" w:rsidP="00FD5B55">
      <w:pPr>
        <w:pStyle w:val="Plattetekst"/>
        <w:ind w:left="720" w:hanging="720"/>
        <w:rPr>
          <w:rFonts w:ascii="Arial" w:hAnsi="Arial"/>
        </w:rPr>
      </w:pPr>
      <w:r w:rsidRPr="00FD5B55">
        <w:rPr>
          <w:rFonts w:ascii="Arial" w:hAnsi="Arial"/>
        </w:rPr>
        <w:t>Ondertekening: als er meer dan twee partijen zijn, vul dit onderdeel dan aan met deze partijen.</w:t>
      </w:r>
    </w:p>
    <w:p w14:paraId="12736313" w14:textId="77777777" w:rsidR="00FD5B55" w:rsidRPr="00FD5B55" w:rsidRDefault="00FD5B55" w:rsidP="00FD5B55">
      <w:pPr>
        <w:pStyle w:val="Plattetekst"/>
        <w:ind w:left="720" w:hanging="720"/>
        <w:rPr>
          <w:rFonts w:ascii="Arial" w:hAnsi="Arial"/>
        </w:rPr>
      </w:pPr>
    </w:p>
    <w:p w14:paraId="47221E74" w14:textId="77777777" w:rsidR="00FD5B55" w:rsidRPr="00FD5B55" w:rsidRDefault="00FD5B55" w:rsidP="00FD5B55">
      <w:pPr>
        <w:pStyle w:val="Plattetekst"/>
        <w:rPr>
          <w:rFonts w:ascii="Arial" w:hAnsi="Arial"/>
          <w:b/>
        </w:rPr>
      </w:pPr>
      <w:r w:rsidRPr="00FD5B55">
        <w:rPr>
          <w:rFonts w:ascii="Arial" w:hAnsi="Arial"/>
          <w:b/>
        </w:rPr>
        <w:t>Bijlage 1:</w:t>
      </w:r>
    </w:p>
    <w:p w14:paraId="02F731B8" w14:textId="77777777" w:rsidR="00FD5B55" w:rsidRPr="00FD5B55" w:rsidRDefault="00FD5B55" w:rsidP="00FD5B55">
      <w:pPr>
        <w:pStyle w:val="Plattetekst"/>
        <w:rPr>
          <w:rFonts w:ascii="Arial" w:hAnsi="Arial"/>
          <w:b/>
        </w:rPr>
      </w:pPr>
    </w:p>
    <w:p w14:paraId="603B10B2" w14:textId="77777777" w:rsidR="00FD5B55" w:rsidRPr="00FD5B55" w:rsidRDefault="00FD5B55" w:rsidP="00FD5B55">
      <w:pPr>
        <w:pStyle w:val="Plattetekst"/>
        <w:rPr>
          <w:rFonts w:ascii="Arial" w:hAnsi="Arial"/>
        </w:rPr>
      </w:pPr>
      <w:r w:rsidRPr="00FD5B55">
        <w:rPr>
          <w:rFonts w:ascii="Arial" w:hAnsi="Arial"/>
        </w:rPr>
        <w:t>Tabel 1: In het eerste deel wordt ingevuld:</w:t>
      </w:r>
    </w:p>
    <w:p w14:paraId="54FC66FD"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Welke verwerking: zie hiervoor: https://www.informatiebeveiligingsdienst.nl/product/vooringevuld-verwerkingsregister-gemeenten/  Kolom ‘H’.</w:t>
      </w:r>
    </w:p>
    <w:p w14:paraId="7207DF15"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Verwerkingsdoeleinden, zie hiervoor: </w:t>
      </w:r>
      <w:hyperlink r:id="rId8" w:history="1">
        <w:r w:rsidRPr="00FD5B55">
          <w:rPr>
            <w:rStyle w:val="Hyperlink"/>
            <w:rFonts w:ascii="Arial" w:hAnsi="Arial"/>
          </w:rPr>
          <w:t>https://www.informatiebeveiligingsdienst.nl/product/vooringevuld-verwerkingsregister-gemeenten/</w:t>
        </w:r>
      </w:hyperlink>
      <w:r w:rsidRPr="00FD5B55">
        <w:rPr>
          <w:rFonts w:ascii="Arial" w:hAnsi="Arial"/>
        </w:rPr>
        <w:t xml:space="preserve">  Kolom ‘L’.</w:t>
      </w:r>
    </w:p>
    <w:p w14:paraId="33062D67"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Categorieën van betrokkenen: dit zijn voorbeelden van categorieën van betrokkenen: </w:t>
      </w:r>
    </w:p>
    <w:p w14:paraId="0F089D2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Aanvragers/Indieners</w:t>
      </w:r>
    </w:p>
    <w:p w14:paraId="5882187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Belanghebbenden</w:t>
      </w:r>
    </w:p>
    <w:p w14:paraId="11F08C22"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Bestuurders/Raadsleden</w:t>
      </w:r>
    </w:p>
    <w:p w14:paraId="543CA91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Ambtenaren gemeente</w:t>
      </w:r>
    </w:p>
    <w:p w14:paraId="36301F7D"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Websitebezoekers</w:t>
      </w:r>
    </w:p>
    <w:p w14:paraId="6F34DE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Personeel leveranciers</w:t>
      </w:r>
    </w:p>
    <w:p w14:paraId="5A477630"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Scholieren</w:t>
      </w:r>
    </w:p>
    <w:p w14:paraId="028DEC2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Studenten</w:t>
      </w:r>
    </w:p>
    <w:p w14:paraId="19A8558E"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lastRenderedPageBreak/>
        <w:t>Ouderen</w:t>
      </w:r>
    </w:p>
    <w:p w14:paraId="69E6D8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Gehandicapten</w:t>
      </w:r>
    </w:p>
    <w:p w14:paraId="580B40B2" w14:textId="77777777" w:rsidR="00FD5B55" w:rsidRPr="00FD5B55" w:rsidRDefault="00FD5B55" w:rsidP="00FD5B55">
      <w:pPr>
        <w:pStyle w:val="Plattetekst"/>
        <w:numPr>
          <w:ilvl w:val="0"/>
          <w:numId w:val="12"/>
        </w:numPr>
        <w:ind w:left="723"/>
        <w:rPr>
          <w:rFonts w:ascii="Arial" w:eastAsia="Times New Roman" w:hAnsi="Arial"/>
          <w:b/>
        </w:rPr>
      </w:pPr>
      <w:r w:rsidRPr="00FD5B55">
        <w:rPr>
          <w:rFonts w:ascii="Arial" w:hAnsi="Arial"/>
        </w:rPr>
        <w:t>Kinderen</w:t>
      </w:r>
    </w:p>
    <w:p w14:paraId="42BDC2FB" w14:textId="77777777" w:rsidR="00FD5B55" w:rsidRPr="00FD5B55" w:rsidRDefault="00FD5B55" w:rsidP="00FD5B55">
      <w:pPr>
        <w:pStyle w:val="Plattetekst"/>
        <w:numPr>
          <w:ilvl w:val="0"/>
          <w:numId w:val="12"/>
        </w:numPr>
        <w:ind w:left="360"/>
        <w:rPr>
          <w:rFonts w:ascii="Arial" w:eastAsia="Times New Roman" w:hAnsi="Arial"/>
        </w:rPr>
      </w:pPr>
      <w:r w:rsidRPr="00FD5B55">
        <w:rPr>
          <w:rFonts w:ascii="Arial" w:hAnsi="Arial"/>
        </w:rPr>
        <w:t>Categorieën persoonsgegevens: dit zijn voorbeelden van persoonsgegevens:</w:t>
      </w:r>
    </w:p>
    <w:p w14:paraId="04EDFA9E" w14:textId="77777777" w:rsidR="00FD5B55" w:rsidRPr="00FD5B55" w:rsidRDefault="00FD5B55" w:rsidP="00FD5B55">
      <w:pPr>
        <w:rPr>
          <w:rFonts w:eastAsia="Times New Roman"/>
          <w:b/>
          <w:bCs/>
          <w:sz w:val="20"/>
          <w:szCs w:val="20"/>
        </w:rPr>
      </w:pPr>
    </w:p>
    <w:p w14:paraId="38B4344C" w14:textId="77777777" w:rsidR="00FD5B55" w:rsidRPr="00FD5B55" w:rsidRDefault="00FD5B55" w:rsidP="00FD5B55">
      <w:pPr>
        <w:rPr>
          <w:rFonts w:eastAsia="Times New Roman"/>
          <w:b/>
          <w:bCs/>
          <w:sz w:val="20"/>
          <w:szCs w:val="20"/>
        </w:rPr>
      </w:pPr>
      <w:r w:rsidRPr="00FD5B55">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FD5B55" w:rsidRPr="00FD5B55" w14:paraId="66BB2DD3" w14:textId="77777777" w:rsidTr="005044DF">
        <w:tc>
          <w:tcPr>
            <w:tcW w:w="2547" w:type="dxa"/>
          </w:tcPr>
          <w:p w14:paraId="74472A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Arbeidsgegevens</w:t>
            </w:r>
          </w:p>
        </w:tc>
        <w:tc>
          <w:tcPr>
            <w:tcW w:w="6237" w:type="dxa"/>
          </w:tcPr>
          <w:p w14:paraId="6939BAA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Functie, werktijden</w:t>
            </w:r>
          </w:p>
        </w:tc>
      </w:tr>
      <w:tr w:rsidR="00FD5B55" w:rsidRPr="00FD5B55" w14:paraId="2FAC430E" w14:textId="77777777" w:rsidTr="005044DF">
        <w:tc>
          <w:tcPr>
            <w:tcW w:w="2547" w:type="dxa"/>
          </w:tcPr>
          <w:p w14:paraId="35D9F3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Beeldmateriaal</w:t>
            </w:r>
          </w:p>
        </w:tc>
        <w:tc>
          <w:tcPr>
            <w:tcW w:w="6237" w:type="dxa"/>
          </w:tcPr>
          <w:p w14:paraId="0562859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Videomateriaal, audiomateriaal</w:t>
            </w:r>
          </w:p>
        </w:tc>
      </w:tr>
      <w:tr w:rsidR="00FD5B55" w:rsidRPr="00FD5B55" w14:paraId="3D40593C" w14:textId="77777777" w:rsidTr="005044DF">
        <w:tc>
          <w:tcPr>
            <w:tcW w:w="2547" w:type="dxa"/>
          </w:tcPr>
          <w:p w14:paraId="7E954F5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Contactgegevens</w:t>
            </w:r>
          </w:p>
        </w:tc>
        <w:tc>
          <w:tcPr>
            <w:tcW w:w="6237" w:type="dxa"/>
          </w:tcPr>
          <w:p w14:paraId="4110D175"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e-mailadres, telefoonnummer, adres</w:t>
            </w:r>
          </w:p>
        </w:tc>
      </w:tr>
      <w:tr w:rsidR="00FD5B55" w:rsidRPr="00FD5B55" w14:paraId="7F4CE315" w14:textId="77777777" w:rsidTr="005044DF">
        <w:tc>
          <w:tcPr>
            <w:tcW w:w="2547" w:type="dxa"/>
          </w:tcPr>
          <w:p w14:paraId="68AC239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Identiteitsgegevens</w:t>
            </w:r>
          </w:p>
        </w:tc>
        <w:tc>
          <w:tcPr>
            <w:tcW w:w="6237" w:type="dxa"/>
          </w:tcPr>
          <w:p w14:paraId="2EDD6A89"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Identificatienr., paspoortnr., BTW nummer ZZP-er</w:t>
            </w:r>
          </w:p>
        </w:tc>
      </w:tr>
      <w:tr w:rsidR="00FD5B55" w:rsidRPr="00FD5B55" w14:paraId="37003C19" w14:textId="77777777" w:rsidTr="005044DF">
        <w:tc>
          <w:tcPr>
            <w:tcW w:w="2547" w:type="dxa"/>
          </w:tcPr>
          <w:p w14:paraId="43B08A40"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Inloggegevens</w:t>
            </w:r>
          </w:p>
        </w:tc>
        <w:tc>
          <w:tcPr>
            <w:tcW w:w="6237" w:type="dxa"/>
          </w:tcPr>
          <w:p w14:paraId="66B48932"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Gebruikersnaam, wachtwoord</w:t>
            </w:r>
          </w:p>
        </w:tc>
      </w:tr>
      <w:tr w:rsidR="00FD5B55" w:rsidRPr="00FD5B55" w14:paraId="4C5F98C4" w14:textId="77777777" w:rsidTr="005044DF">
        <w:tc>
          <w:tcPr>
            <w:tcW w:w="2547" w:type="dxa"/>
          </w:tcPr>
          <w:p w14:paraId="1F0E6B5E"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Internetgegevens</w:t>
            </w:r>
          </w:p>
        </w:tc>
        <w:tc>
          <w:tcPr>
            <w:tcW w:w="6237" w:type="dxa"/>
          </w:tcPr>
          <w:p w14:paraId="0739B84A"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IP-adres, online surfgedrag, cookies</w:t>
            </w:r>
          </w:p>
        </w:tc>
      </w:tr>
      <w:tr w:rsidR="00FD5B55" w:rsidRPr="00FD5B55" w14:paraId="068F2D72" w14:textId="77777777" w:rsidTr="005044DF">
        <w:tc>
          <w:tcPr>
            <w:tcW w:w="2547" w:type="dxa"/>
          </w:tcPr>
          <w:p w14:paraId="0A7485A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Locatiegegevens</w:t>
            </w:r>
          </w:p>
        </w:tc>
        <w:tc>
          <w:tcPr>
            <w:tcW w:w="6237" w:type="dxa"/>
          </w:tcPr>
          <w:p w14:paraId="3338011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Lengtegraad, breedtegraad</w:t>
            </w:r>
          </w:p>
        </w:tc>
      </w:tr>
      <w:tr w:rsidR="00FD5B55" w:rsidRPr="00FD5B55" w14:paraId="74808F75" w14:textId="77777777" w:rsidTr="005044DF">
        <w:tc>
          <w:tcPr>
            <w:tcW w:w="2547" w:type="dxa"/>
          </w:tcPr>
          <w:p w14:paraId="3DCF3094"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Persoonlijke gegevens</w:t>
            </w:r>
          </w:p>
        </w:tc>
        <w:tc>
          <w:tcPr>
            <w:tcW w:w="6237" w:type="dxa"/>
          </w:tcPr>
          <w:p w14:paraId="5087602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Naam, geboortedatum, geboorteplaats, geslacht, gezinssamenstelling</w:t>
            </w:r>
          </w:p>
        </w:tc>
      </w:tr>
    </w:tbl>
    <w:p w14:paraId="030C6CCD" w14:textId="77777777" w:rsidR="00FD5B55" w:rsidRPr="00FD5B55" w:rsidRDefault="00FD5B55" w:rsidP="00FD5B55">
      <w:pPr>
        <w:rPr>
          <w:rFonts w:eastAsia="Times New Roman"/>
          <w:sz w:val="18"/>
          <w:szCs w:val="18"/>
        </w:rPr>
      </w:pPr>
    </w:p>
    <w:p w14:paraId="0EB69A2A" w14:textId="77777777" w:rsidR="00FD5B55" w:rsidRPr="00FD5B55" w:rsidRDefault="00FD5B55" w:rsidP="00FD5B55">
      <w:pPr>
        <w:pStyle w:val="Plattetekst"/>
        <w:rPr>
          <w:rFonts w:ascii="Arial" w:eastAsia="Times New Roman" w:hAnsi="Arial"/>
          <w:b/>
          <w:bCs/>
        </w:rPr>
      </w:pPr>
      <w:r w:rsidRPr="00FD5B55">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FD5B55" w:rsidRPr="00FD5B55" w14:paraId="07EDCCCB" w14:textId="77777777" w:rsidTr="005044DF">
        <w:tc>
          <w:tcPr>
            <w:tcW w:w="8642" w:type="dxa"/>
          </w:tcPr>
          <w:p w14:paraId="0E44FEC0"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color w:val="000000"/>
                <w:lang w:val="nl-NL" w:bidi="ar-SA"/>
              </w:rPr>
              <w:t>Biometrische gegevens met het oog op de unieke identificatie van een persoon</w:t>
            </w:r>
          </w:p>
        </w:tc>
      </w:tr>
      <w:tr w:rsidR="00FD5B55" w:rsidRPr="00FD5B55" w14:paraId="5BBC619F" w14:textId="77777777" w:rsidTr="005044DF">
        <w:tc>
          <w:tcPr>
            <w:tcW w:w="8642" w:type="dxa"/>
          </w:tcPr>
          <w:p w14:paraId="48D62E55"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BSN</w:t>
            </w:r>
          </w:p>
        </w:tc>
      </w:tr>
      <w:tr w:rsidR="00FD5B55" w:rsidRPr="00FD5B55" w14:paraId="655608D6" w14:textId="77777777" w:rsidTr="005044DF">
        <w:tc>
          <w:tcPr>
            <w:tcW w:w="8642" w:type="dxa"/>
          </w:tcPr>
          <w:p w14:paraId="64F9FC6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Financiële gegevens</w:t>
            </w:r>
          </w:p>
        </w:tc>
      </w:tr>
      <w:tr w:rsidR="00FD5B55" w:rsidRPr="00FD5B55" w14:paraId="3437B0DE" w14:textId="77777777" w:rsidTr="005044DF">
        <w:tc>
          <w:tcPr>
            <w:tcW w:w="8642" w:type="dxa"/>
          </w:tcPr>
          <w:p w14:paraId="309DE3C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Genetische gegevens</w:t>
            </w:r>
          </w:p>
        </w:tc>
      </w:tr>
      <w:tr w:rsidR="00FD5B55" w:rsidRPr="00FD5B55" w14:paraId="3EC1714F" w14:textId="77777777" w:rsidTr="005044DF">
        <w:tc>
          <w:tcPr>
            <w:tcW w:w="8642" w:type="dxa"/>
          </w:tcPr>
          <w:p w14:paraId="5789063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Gezondheidsgegevens</w:t>
            </w:r>
          </w:p>
        </w:tc>
      </w:tr>
      <w:tr w:rsidR="00FD5B55" w:rsidRPr="00FD5B55" w14:paraId="0168B5BE" w14:textId="77777777" w:rsidTr="005044DF">
        <w:tc>
          <w:tcPr>
            <w:tcW w:w="8642" w:type="dxa"/>
          </w:tcPr>
          <w:p w14:paraId="1E24B60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Lidmaatschap van een vakbond</w:t>
            </w:r>
          </w:p>
        </w:tc>
      </w:tr>
      <w:tr w:rsidR="00FD5B55" w:rsidRPr="00FD5B55" w14:paraId="07E76B06" w14:textId="77777777" w:rsidTr="005044DF">
        <w:tc>
          <w:tcPr>
            <w:tcW w:w="8642" w:type="dxa"/>
          </w:tcPr>
          <w:p w14:paraId="2910E329"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Politieke opvattingen</w:t>
            </w:r>
          </w:p>
        </w:tc>
      </w:tr>
      <w:tr w:rsidR="00FD5B55" w:rsidRPr="00FD5B55" w14:paraId="5823DF44" w14:textId="77777777" w:rsidTr="005044DF">
        <w:tc>
          <w:tcPr>
            <w:tcW w:w="8642" w:type="dxa"/>
          </w:tcPr>
          <w:p w14:paraId="54017CF7"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Ras of etnische afkomst</w:t>
            </w:r>
          </w:p>
        </w:tc>
      </w:tr>
      <w:tr w:rsidR="00FD5B55" w:rsidRPr="00FD5B55" w14:paraId="70926A9A" w14:textId="77777777" w:rsidTr="005044DF">
        <w:tc>
          <w:tcPr>
            <w:tcW w:w="8642" w:type="dxa"/>
          </w:tcPr>
          <w:p w14:paraId="7339197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Religieuze of levensbeschouwelijke overtuigingen</w:t>
            </w:r>
          </w:p>
        </w:tc>
      </w:tr>
      <w:tr w:rsidR="00FD5B55" w:rsidRPr="00FD5B55" w14:paraId="62D8C780" w14:textId="77777777" w:rsidTr="005044DF">
        <w:tc>
          <w:tcPr>
            <w:tcW w:w="8642" w:type="dxa"/>
          </w:tcPr>
          <w:p w14:paraId="3C1092B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Seksueel gedrag of seksuele gerichtheid</w:t>
            </w:r>
          </w:p>
        </w:tc>
      </w:tr>
      <w:tr w:rsidR="00FD5B55" w:rsidRPr="00FD5B55" w14:paraId="57AFDAE8" w14:textId="77777777" w:rsidTr="005044DF">
        <w:tc>
          <w:tcPr>
            <w:tcW w:w="8642" w:type="dxa"/>
          </w:tcPr>
          <w:p w14:paraId="316A579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Strafrechtelijke persoonsgegevens</w:t>
            </w:r>
          </w:p>
        </w:tc>
      </w:tr>
    </w:tbl>
    <w:p w14:paraId="106DCAF4" w14:textId="77777777" w:rsidR="00FD5B55" w:rsidRPr="00FD5B55" w:rsidRDefault="00FD5B55" w:rsidP="00FD5B55">
      <w:pPr>
        <w:widowControl/>
        <w:tabs>
          <w:tab w:val="left" w:pos="397"/>
        </w:tabs>
        <w:autoSpaceDE/>
        <w:autoSpaceDN/>
        <w:spacing w:after="120"/>
        <w:ind w:left="394" w:hanging="394"/>
        <w:rPr>
          <w:rFonts w:eastAsia="Verdana"/>
          <w:sz w:val="18"/>
          <w:szCs w:val="18"/>
        </w:rPr>
      </w:pPr>
    </w:p>
    <w:p w14:paraId="5F0FAFDB"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Doorgifte derde landen</w:t>
      </w:r>
    </w:p>
    <w:p w14:paraId="77DA4DC1" w14:textId="77777777" w:rsidR="00FD5B55" w:rsidRPr="00FD5B55" w:rsidRDefault="00FD5B55" w:rsidP="00FD5B55">
      <w:pPr>
        <w:widowControl/>
        <w:tabs>
          <w:tab w:val="left" w:pos="397"/>
        </w:tabs>
        <w:autoSpaceDE/>
        <w:autoSpaceDN/>
        <w:spacing w:after="120"/>
        <w:rPr>
          <w:rFonts w:eastAsia="Verdana"/>
          <w:sz w:val="20"/>
          <w:szCs w:val="20"/>
        </w:rPr>
      </w:pPr>
      <w:r w:rsidRPr="00FD5B55">
        <w:rPr>
          <w:rFonts w:eastAsia="Verdana"/>
          <w:sz w:val="20"/>
          <w:szCs w:val="20"/>
        </w:rPr>
        <w:t>Als persoonsgegevens worden doorgegeven naar (of toegankelijk zijn in) een land buiten de EER moet dat hier worden aangegeven.</w:t>
      </w:r>
    </w:p>
    <w:p w14:paraId="0CE5E638"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 xml:space="preserve">Doorgifte-instrument </w:t>
      </w:r>
    </w:p>
    <w:p w14:paraId="6ABDA49E"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Als er sprake is van een verwerking buiten de EER moet aangegeven worden welk doorgifte-instrument wordt gebruikt. De doorgifte-instrumenten zijn: </w:t>
      </w:r>
    </w:p>
    <w:p w14:paraId="08613D09"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rFonts w:eastAsia="Verdana"/>
          <w:sz w:val="20"/>
          <w:szCs w:val="20"/>
        </w:rPr>
        <w:t>Adequaatheidsbesluit</w:t>
      </w:r>
    </w:p>
    <w:p w14:paraId="156F2A82" w14:textId="77777777" w:rsidR="00FD5B55" w:rsidRPr="00FD5B55" w:rsidRDefault="00FD5B55" w:rsidP="00FD5B55">
      <w:pPr>
        <w:pStyle w:val="Lijstalinea"/>
        <w:numPr>
          <w:ilvl w:val="0"/>
          <w:numId w:val="13"/>
        </w:numPr>
        <w:tabs>
          <w:tab w:val="left" w:pos="397"/>
        </w:tabs>
        <w:ind w:left="360"/>
        <w:rPr>
          <w:rFonts w:eastAsia="Verdana"/>
          <w:sz w:val="20"/>
          <w:szCs w:val="20"/>
        </w:rPr>
      </w:pPr>
      <w:r w:rsidRPr="00FD5B55">
        <w:rPr>
          <w:rFonts w:eastAsia="Verdana"/>
          <w:sz w:val="20"/>
          <w:szCs w:val="20"/>
        </w:rPr>
        <w:t xml:space="preserve">Specifieke uitzonderingen (art. 49). </w:t>
      </w:r>
    </w:p>
    <w:p w14:paraId="64BE8575"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A92604">
        <w:rPr>
          <w:sz w:val="20"/>
          <w:szCs w:val="20"/>
          <w:lang w:val="en-GB"/>
        </w:rPr>
        <w:t>Standaard bepalingen</w:t>
      </w:r>
      <w:r w:rsidRPr="00FD5B55">
        <w:rPr>
          <w:sz w:val="20"/>
          <w:szCs w:val="20"/>
          <w:lang w:val="en-GB"/>
        </w:rPr>
        <w:t xml:space="preserve"> (standard contractual  clauses SCCs);</w:t>
      </w:r>
    </w:p>
    <w:p w14:paraId="7C12B73C"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sz w:val="20"/>
          <w:szCs w:val="20"/>
        </w:rPr>
        <w:t>Bindende bedrijfsvoorschriften (binding corporate rules, BCRs);</w:t>
      </w:r>
    </w:p>
    <w:p w14:paraId="750C81EA"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A92604">
        <w:rPr>
          <w:sz w:val="20"/>
          <w:szCs w:val="20"/>
          <w:lang w:val="en-GB"/>
        </w:rPr>
        <w:t xml:space="preserve">Gedragsregels </w:t>
      </w:r>
      <w:r w:rsidRPr="00FD5B55">
        <w:rPr>
          <w:sz w:val="20"/>
          <w:szCs w:val="20"/>
          <w:lang w:val="en-GB"/>
        </w:rPr>
        <w:t>(codes of conduct;-certificationmechanisms);</w:t>
      </w:r>
    </w:p>
    <w:p w14:paraId="7BE0D76E" w14:textId="77777777" w:rsidR="00FD5B55" w:rsidRPr="00FD5B55" w:rsidRDefault="00FD5B55" w:rsidP="00FD5B55">
      <w:pPr>
        <w:pStyle w:val="Lijstalinea"/>
        <w:widowControl/>
        <w:numPr>
          <w:ilvl w:val="0"/>
          <w:numId w:val="13"/>
        </w:numPr>
        <w:tabs>
          <w:tab w:val="left" w:pos="397"/>
        </w:tabs>
        <w:autoSpaceDE/>
        <w:autoSpaceDN/>
        <w:spacing w:after="120"/>
        <w:ind w:left="360"/>
        <w:rPr>
          <w:rFonts w:eastAsia="Verdana"/>
          <w:sz w:val="20"/>
          <w:szCs w:val="20"/>
          <w:lang w:val="en-GB"/>
        </w:rPr>
      </w:pPr>
      <w:r w:rsidRPr="00FD5B55">
        <w:rPr>
          <w:sz w:val="20"/>
          <w:szCs w:val="20"/>
          <w:lang w:val="en-GB"/>
        </w:rPr>
        <w:t xml:space="preserve">Ad </w:t>
      </w:r>
      <w:r w:rsidRPr="00A92604">
        <w:rPr>
          <w:sz w:val="20"/>
          <w:szCs w:val="20"/>
          <w:lang w:val="en-GB"/>
        </w:rPr>
        <w:t>hoc modelcontractbepalingen</w:t>
      </w:r>
      <w:r w:rsidRPr="00FD5B55">
        <w:rPr>
          <w:sz w:val="20"/>
          <w:szCs w:val="20"/>
          <w:lang w:val="en-GB"/>
        </w:rPr>
        <w:t xml:space="preserve"> (ad hoc contractual clauses).</w:t>
      </w:r>
    </w:p>
    <w:p w14:paraId="7BB586AD" w14:textId="77777777" w:rsidR="00FD5B55" w:rsidRPr="00A92604" w:rsidRDefault="00FD5B55" w:rsidP="00FD5B55">
      <w:pPr>
        <w:widowControl/>
        <w:tabs>
          <w:tab w:val="left" w:pos="397"/>
        </w:tabs>
        <w:autoSpaceDE/>
        <w:autoSpaceDN/>
        <w:rPr>
          <w:rFonts w:eastAsia="Verdana"/>
          <w:sz w:val="20"/>
          <w:szCs w:val="20"/>
          <w:lang w:val="en-GB"/>
        </w:rPr>
      </w:pPr>
    </w:p>
    <w:p w14:paraId="7DFC9474"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Volgens de aanbevelingen van de EDPB n.a.v. de Schrems II uitspraak van het Hof van Justitie van de EU (</w:t>
      </w:r>
      <w:hyperlink r:id="rId9" w:history="1">
        <w:r w:rsidRPr="00FD5B55">
          <w:rPr>
            <w:rStyle w:val="Hyperlink"/>
            <w:rFonts w:eastAsia="Verdana"/>
            <w:sz w:val="20"/>
            <w:szCs w:val="20"/>
          </w:rPr>
          <w:t>Recommendations 01/2020, d.d. 10 november 2020</w:t>
        </w:r>
      </w:hyperlink>
      <w:r w:rsidRPr="00FD5B55">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5DD81ED9" w14:textId="77777777" w:rsidR="00FD5B55" w:rsidRPr="00FD5B55" w:rsidRDefault="00FD5B55" w:rsidP="00FD5B55">
      <w:pPr>
        <w:widowControl/>
        <w:tabs>
          <w:tab w:val="left" w:pos="397"/>
        </w:tabs>
        <w:autoSpaceDE/>
        <w:autoSpaceDN/>
        <w:spacing w:after="120"/>
        <w:ind w:left="394" w:hanging="394"/>
        <w:rPr>
          <w:rFonts w:eastAsia="Verdana"/>
          <w:sz w:val="20"/>
          <w:szCs w:val="20"/>
        </w:rPr>
      </w:pPr>
    </w:p>
    <w:p w14:paraId="47245CA6" w14:textId="77777777" w:rsidR="00FD5B55" w:rsidRPr="00FD5B55" w:rsidRDefault="00FD5B55" w:rsidP="00FD5B55">
      <w:pPr>
        <w:widowControl/>
        <w:tabs>
          <w:tab w:val="left" w:pos="397"/>
        </w:tabs>
        <w:autoSpaceDE/>
        <w:autoSpaceDN/>
        <w:spacing w:after="120"/>
        <w:ind w:left="394" w:hanging="394"/>
        <w:rPr>
          <w:rFonts w:eastAsia="Verdana"/>
          <w:sz w:val="20"/>
          <w:szCs w:val="20"/>
        </w:rPr>
      </w:pPr>
      <w:r w:rsidRPr="00FD5B55">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FD5B55" w:rsidRPr="00FD5B55" w14:paraId="6DB653E6" w14:textId="77777777" w:rsidTr="005044DF">
        <w:tc>
          <w:tcPr>
            <w:tcW w:w="1618" w:type="dxa"/>
          </w:tcPr>
          <w:p w14:paraId="590322C5"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Naam verwerking/Welke dienst en/of product</w:t>
            </w:r>
          </w:p>
        </w:tc>
        <w:tc>
          <w:tcPr>
            <w:tcW w:w="1994" w:type="dxa"/>
          </w:tcPr>
          <w:p w14:paraId="6859D0EE"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Verwerkings-doeleinden</w:t>
            </w:r>
          </w:p>
        </w:tc>
        <w:tc>
          <w:tcPr>
            <w:tcW w:w="1363" w:type="dxa"/>
          </w:tcPr>
          <w:p w14:paraId="58B133D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Categorieën van betrokkenen</w:t>
            </w:r>
          </w:p>
        </w:tc>
        <w:tc>
          <w:tcPr>
            <w:tcW w:w="1601" w:type="dxa"/>
          </w:tcPr>
          <w:p w14:paraId="211EC933"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(Bijzondere) persoonsgegevens</w:t>
            </w:r>
          </w:p>
        </w:tc>
        <w:tc>
          <w:tcPr>
            <w:tcW w:w="963" w:type="dxa"/>
          </w:tcPr>
          <w:p w14:paraId="35197A4D"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Doorgifte naar derde landen</w:t>
            </w:r>
          </w:p>
        </w:tc>
        <w:tc>
          <w:tcPr>
            <w:tcW w:w="1164" w:type="dxa"/>
          </w:tcPr>
          <w:p w14:paraId="2D75AE7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 xml:space="preserve">Doorgifte instrument </w:t>
            </w:r>
          </w:p>
        </w:tc>
        <w:tc>
          <w:tcPr>
            <w:tcW w:w="361" w:type="dxa"/>
          </w:tcPr>
          <w:p w14:paraId="16B30AE9"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Aanvullende maatregelen (indien van toepassing)</w:t>
            </w:r>
          </w:p>
        </w:tc>
      </w:tr>
      <w:tr w:rsidR="00FD5B55" w:rsidRPr="00FD5B55" w14:paraId="5580BB01" w14:textId="77777777" w:rsidTr="005044DF">
        <w:tc>
          <w:tcPr>
            <w:tcW w:w="1618" w:type="dxa"/>
          </w:tcPr>
          <w:p w14:paraId="06BD94CC"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Xxxxxxsite CMS</w:t>
            </w:r>
          </w:p>
        </w:tc>
        <w:tc>
          <w:tcPr>
            <w:tcW w:w="1994" w:type="dxa"/>
          </w:tcPr>
          <w:p w14:paraId="3201FB80"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t xml:space="preserve">" - identificatie binnen de </w:t>
            </w:r>
            <w:r w:rsidRPr="00FD5B55">
              <w:rPr>
                <w:rFonts w:eastAsia="Times New Roman"/>
                <w:sz w:val="18"/>
                <w:szCs w:val="18"/>
                <w:lang w:val="nl-NL" w:bidi="ar-SA"/>
              </w:rPr>
              <w:lastRenderedPageBreak/>
              <w:t>applicatie - content kunnen plaatsen - registreren nieuwsbrief abonnees - reactiemogelijk op content (bv vacature)"</w:t>
            </w:r>
          </w:p>
        </w:tc>
        <w:tc>
          <w:tcPr>
            <w:tcW w:w="1363" w:type="dxa"/>
          </w:tcPr>
          <w:p w14:paraId="111A297B"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Gebruiker van de </w:t>
            </w:r>
            <w:r w:rsidRPr="00FD5B55">
              <w:rPr>
                <w:rFonts w:eastAsia="Times New Roman"/>
                <w:sz w:val="18"/>
                <w:szCs w:val="18"/>
                <w:lang w:val="nl-NL" w:bidi="ar-SA"/>
              </w:rPr>
              <w:lastRenderedPageBreak/>
              <w:t>dienstverlening (medewerkers en inwoners)</w:t>
            </w:r>
          </w:p>
        </w:tc>
        <w:tc>
          <w:tcPr>
            <w:tcW w:w="1601" w:type="dxa"/>
          </w:tcPr>
          <w:p w14:paraId="33B60E34"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NAW / Gebruikersnaam en </w:t>
            </w:r>
            <w:r w:rsidRPr="00FD5B55">
              <w:rPr>
                <w:rFonts w:eastAsia="Times New Roman"/>
                <w:sz w:val="18"/>
                <w:szCs w:val="18"/>
                <w:lang w:val="nl-NL" w:bidi="ar-SA"/>
              </w:rPr>
              <w:lastRenderedPageBreak/>
              <w:t>wachtwoord / emailadres / telefoonnummer / pasfoto / politieke partij</w:t>
            </w:r>
          </w:p>
        </w:tc>
        <w:tc>
          <w:tcPr>
            <w:tcW w:w="963" w:type="dxa"/>
          </w:tcPr>
          <w:p w14:paraId="6A4BB568"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lastRenderedPageBreak/>
              <w:t>Nee</w:t>
            </w:r>
          </w:p>
        </w:tc>
        <w:tc>
          <w:tcPr>
            <w:tcW w:w="1164" w:type="dxa"/>
          </w:tcPr>
          <w:p w14:paraId="757B52C9"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1723DA77" w14:textId="77777777" w:rsidR="00FD5B55" w:rsidRPr="00FD5B55" w:rsidRDefault="00FD5B55" w:rsidP="005044DF">
            <w:pPr>
              <w:widowControl/>
              <w:tabs>
                <w:tab w:val="left" w:pos="397"/>
              </w:tabs>
              <w:autoSpaceDE/>
              <w:autoSpaceDN/>
              <w:spacing w:after="120"/>
              <w:rPr>
                <w:rFonts w:eastAsia="Verdana"/>
                <w:sz w:val="18"/>
                <w:szCs w:val="18"/>
                <w:lang w:val="nl-NL"/>
              </w:rPr>
            </w:pPr>
          </w:p>
        </w:tc>
      </w:tr>
      <w:tr w:rsidR="00FD5B55" w:rsidRPr="00FD5B55" w14:paraId="787C398A" w14:textId="77777777" w:rsidTr="005044DF">
        <w:tc>
          <w:tcPr>
            <w:tcW w:w="1618" w:type="dxa"/>
          </w:tcPr>
          <w:p w14:paraId="469302E9"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Xxxform</w:t>
            </w:r>
          </w:p>
        </w:tc>
        <w:tc>
          <w:tcPr>
            <w:tcW w:w="1994" w:type="dxa"/>
          </w:tcPr>
          <w:p w14:paraId="10E36D8E"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"Benodigd om bepaalde diensten te kunnen afnemen. Bijvoorbeeld het doorgeven van een verhuizing"</w:t>
            </w:r>
          </w:p>
        </w:tc>
        <w:tc>
          <w:tcPr>
            <w:tcW w:w="1363" w:type="dxa"/>
          </w:tcPr>
          <w:p w14:paraId="7FEE89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Gebruiker van de dienstverlening (bezoeker website)</w:t>
            </w:r>
          </w:p>
        </w:tc>
        <w:tc>
          <w:tcPr>
            <w:tcW w:w="1601" w:type="dxa"/>
          </w:tcPr>
          <w:p w14:paraId="7D2EEC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NAW / BSN / Overige formuliergegevens (afhankelijk van uitvraag)</w:t>
            </w:r>
          </w:p>
        </w:tc>
        <w:tc>
          <w:tcPr>
            <w:tcW w:w="963" w:type="dxa"/>
          </w:tcPr>
          <w:p w14:paraId="0C44C646"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Nee</w:t>
            </w:r>
          </w:p>
        </w:tc>
        <w:tc>
          <w:tcPr>
            <w:tcW w:w="1164" w:type="dxa"/>
          </w:tcPr>
          <w:p w14:paraId="4577347C"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092556B6" w14:textId="77777777" w:rsidR="00FD5B55" w:rsidRPr="00FD5B55" w:rsidRDefault="00FD5B55" w:rsidP="005044DF">
            <w:pPr>
              <w:widowControl/>
              <w:tabs>
                <w:tab w:val="left" w:pos="397"/>
              </w:tabs>
              <w:autoSpaceDE/>
              <w:autoSpaceDN/>
              <w:spacing w:after="120"/>
              <w:rPr>
                <w:rFonts w:eastAsia="Verdana"/>
                <w:sz w:val="18"/>
                <w:szCs w:val="18"/>
                <w:lang w:val="nl-NL"/>
              </w:rPr>
            </w:pPr>
          </w:p>
        </w:tc>
      </w:tr>
    </w:tbl>
    <w:p w14:paraId="50B85087" w14:textId="77777777" w:rsidR="00FD5B55" w:rsidRPr="00FD5B55" w:rsidRDefault="00FD5B55" w:rsidP="00FD5B55">
      <w:pPr>
        <w:widowControl/>
        <w:tabs>
          <w:tab w:val="left" w:pos="397"/>
        </w:tabs>
        <w:autoSpaceDE/>
        <w:autoSpaceDN/>
        <w:spacing w:after="120"/>
        <w:ind w:hanging="394"/>
        <w:rPr>
          <w:rFonts w:eastAsia="Verdana"/>
          <w:sz w:val="20"/>
          <w:szCs w:val="20"/>
        </w:rPr>
      </w:pPr>
    </w:p>
    <w:p w14:paraId="49F62C60" w14:textId="77777777" w:rsidR="00FD5B55" w:rsidRPr="00FD5B55" w:rsidRDefault="00FD5B55" w:rsidP="00FD5B55">
      <w:pPr>
        <w:pStyle w:val="Plattetekst"/>
        <w:rPr>
          <w:rFonts w:ascii="Arial" w:hAnsi="Arial"/>
        </w:rPr>
      </w:pPr>
    </w:p>
    <w:p w14:paraId="041136D8" w14:textId="77777777" w:rsidR="00FD5B55" w:rsidRPr="00FD5B55" w:rsidRDefault="00FD5B55" w:rsidP="00FD5B55">
      <w:pPr>
        <w:pStyle w:val="Plattetekst"/>
        <w:rPr>
          <w:rFonts w:ascii="Arial" w:hAnsi="Arial"/>
        </w:rPr>
      </w:pPr>
      <w:r w:rsidRPr="00FD5B55">
        <w:rPr>
          <w:rFonts w:ascii="Arial" w:hAnsi="Arial"/>
        </w:rPr>
        <w:t>Tabel 2: hier wordt ingevuld:</w:t>
      </w:r>
    </w:p>
    <w:p w14:paraId="2371B963"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Wie zijn (ook buiten kantooruren!) de contactpersonen van de verwerkingsverantwoordelijken en de IBD.</w:t>
      </w:r>
    </w:p>
    <w:p w14:paraId="5CE1D84A" w14:textId="77777777" w:rsidR="00FD5B55" w:rsidRPr="00FD5B55" w:rsidRDefault="00FD5B55" w:rsidP="00FD5B55">
      <w:pPr>
        <w:pStyle w:val="Plattetekst"/>
        <w:rPr>
          <w:rFonts w:ascii="Arial" w:hAnsi="Arial"/>
        </w:rPr>
      </w:pPr>
    </w:p>
    <w:p w14:paraId="5F337A1B" w14:textId="77777777" w:rsidR="00FD5B55" w:rsidRPr="00FD5B55" w:rsidRDefault="00FD5B55" w:rsidP="00FD5B55">
      <w:pPr>
        <w:pStyle w:val="Plattetekst"/>
        <w:rPr>
          <w:rFonts w:ascii="Arial" w:hAnsi="Arial"/>
        </w:rPr>
      </w:pPr>
      <w:r w:rsidRPr="00FD5B55">
        <w:rPr>
          <w:rFonts w:ascii="Arial" w:hAnsi="Arial"/>
        </w:rPr>
        <w:t>Tabel 3: hier wordt ingevuld:</w:t>
      </w:r>
    </w:p>
    <w:p w14:paraId="54E034E0"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Indien er sprake is van verwerkers, dan vullen partijen dat hier in. Partijen zorgen ervoor  dat vanaf de start van de verwerkersovereenkomst inzichtelijk is welke verwerkers zijn ingeschakeld.</w:t>
      </w:r>
    </w:p>
    <w:p w14:paraId="385951C3" w14:textId="77777777" w:rsidR="00FD5B55" w:rsidRPr="00FD5B55" w:rsidRDefault="00FD5B55" w:rsidP="00FD5B55">
      <w:pPr>
        <w:widowControl/>
        <w:tabs>
          <w:tab w:val="left" w:pos="397"/>
        </w:tabs>
        <w:autoSpaceDE/>
        <w:autoSpaceDN/>
        <w:spacing w:after="120"/>
        <w:ind w:hanging="394"/>
        <w:rPr>
          <w:rFonts w:eastAsia="Verdana"/>
          <w:sz w:val="18"/>
          <w:szCs w:val="18"/>
        </w:rPr>
      </w:pPr>
    </w:p>
    <w:p w14:paraId="55A27E41" w14:textId="77777777" w:rsidR="00FD5B55" w:rsidRPr="00FD5B55" w:rsidRDefault="00FD5B55" w:rsidP="00FD5B55">
      <w:pPr>
        <w:rPr>
          <w:b/>
          <w:sz w:val="20"/>
          <w:szCs w:val="18"/>
        </w:rPr>
      </w:pPr>
    </w:p>
    <w:p w14:paraId="55D26A57" w14:textId="77777777" w:rsidR="00FD5B55" w:rsidRPr="00FD5B55" w:rsidRDefault="00FD5B55" w:rsidP="00FD5B55">
      <w:pPr>
        <w:pStyle w:val="Plattetekst"/>
        <w:rPr>
          <w:rFonts w:ascii="Arial" w:hAnsi="Arial"/>
          <w:b/>
        </w:rPr>
      </w:pPr>
      <w:r w:rsidRPr="00FD5B55">
        <w:rPr>
          <w:rFonts w:ascii="Arial" w:hAnsi="Arial"/>
          <w:b/>
        </w:rPr>
        <w:t>Bijlage 2:</w:t>
      </w:r>
    </w:p>
    <w:p w14:paraId="04466693" w14:textId="77777777" w:rsidR="00FD5B55" w:rsidRPr="00FD5B55" w:rsidRDefault="00FD5B55" w:rsidP="00FD5B55">
      <w:pPr>
        <w:pStyle w:val="Plattetekst"/>
        <w:ind w:right="0"/>
        <w:rPr>
          <w:rFonts w:ascii="Arial" w:hAnsi="Arial"/>
        </w:rPr>
      </w:pPr>
      <w:r w:rsidRPr="00FD5B55">
        <w:rPr>
          <w:rFonts w:ascii="Arial" w:hAnsi="Arial"/>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BD9B626" w14:textId="77777777" w:rsidR="00FD5B55" w:rsidRPr="00FD5B55" w:rsidRDefault="00FD5B55" w:rsidP="00FD5B55">
      <w:pPr>
        <w:pStyle w:val="Plattetekst"/>
        <w:rPr>
          <w:rFonts w:ascii="Arial" w:hAnsi="Arial"/>
        </w:rPr>
      </w:pPr>
    </w:p>
    <w:p w14:paraId="0A2D91BF" w14:textId="77777777" w:rsidR="00FD5B55" w:rsidRPr="00FD5B55" w:rsidRDefault="00FD5B55" w:rsidP="00FD5B55">
      <w:pPr>
        <w:pStyle w:val="Plattetekst"/>
        <w:rPr>
          <w:rFonts w:ascii="Arial" w:hAnsi="Arial"/>
        </w:rPr>
      </w:pPr>
      <w:r w:rsidRPr="00FD5B55">
        <w:rPr>
          <w:rFonts w:ascii="Arial" w:hAnsi="Arial"/>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113CF9DF" w14:textId="77777777" w:rsidR="00FD5B55" w:rsidRPr="00FD5B55" w:rsidRDefault="00FD5B55" w:rsidP="00FD5B55">
      <w:pPr>
        <w:pStyle w:val="Plattetekst"/>
        <w:rPr>
          <w:rFonts w:ascii="Arial" w:hAnsi="Arial"/>
        </w:rPr>
      </w:pPr>
    </w:p>
    <w:p w14:paraId="6B4A9D4D" w14:textId="77777777" w:rsidR="00FD5B55" w:rsidRPr="00FD5B55" w:rsidRDefault="00FD5B55" w:rsidP="00FD5B55">
      <w:pPr>
        <w:pStyle w:val="Plattetekst"/>
        <w:rPr>
          <w:rFonts w:ascii="Arial" w:hAnsi="Arial"/>
        </w:rPr>
      </w:pPr>
      <w:r w:rsidRPr="00FD5B55">
        <w:rPr>
          <w:rFonts w:ascii="Arial" w:hAnsi="Arial"/>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factsheet over </w:t>
      </w:r>
      <w:hyperlink r:id="rId10" w:history="1">
        <w:r w:rsidRPr="00FD5B55">
          <w:rPr>
            <w:rStyle w:val="Hyperlink"/>
            <w:rFonts w:ascii="Arial" w:hAnsi="Arial"/>
          </w:rPr>
          <w:t>assurance</w:t>
        </w:r>
      </w:hyperlink>
      <w:r w:rsidRPr="00FD5B55">
        <w:rPr>
          <w:rFonts w:ascii="Arial" w:hAnsi="Arial"/>
        </w:rPr>
        <w:t xml:space="preserve"> lezen.</w:t>
      </w:r>
    </w:p>
    <w:p w14:paraId="28818324" w14:textId="77777777" w:rsidR="00FD5B55" w:rsidRPr="00FD5B55" w:rsidRDefault="00FD5B55" w:rsidP="00FD5B55">
      <w:pPr>
        <w:pStyle w:val="Plattetekst"/>
        <w:rPr>
          <w:rFonts w:ascii="Arial" w:hAnsi="Arial"/>
        </w:rPr>
      </w:pPr>
    </w:p>
    <w:p w14:paraId="0B90D2C6" w14:textId="77777777" w:rsidR="00FD5B55" w:rsidRPr="00FD5B55" w:rsidRDefault="00FD5B55" w:rsidP="00FD5B55">
      <w:pPr>
        <w:pStyle w:val="Plattetekst"/>
        <w:rPr>
          <w:rFonts w:ascii="Arial" w:hAnsi="Arial"/>
        </w:rPr>
      </w:pPr>
      <w:r w:rsidRPr="00FD5B55">
        <w:rPr>
          <w:rFonts w:ascii="Arial" w:hAnsi="Arial"/>
        </w:rPr>
        <w:t>Verder kan een partij aangeven of deze is aangesloten bij een goedgekeurde gedragscode.</w:t>
      </w:r>
    </w:p>
    <w:p w14:paraId="4DF2AF79" w14:textId="77777777" w:rsidR="00FD5B55" w:rsidRPr="00FD5B55" w:rsidRDefault="00FD5B55" w:rsidP="00FD5B55">
      <w:pPr>
        <w:pStyle w:val="Plattetekst"/>
        <w:rPr>
          <w:rFonts w:ascii="Arial" w:hAnsi="Arial"/>
        </w:rPr>
      </w:pPr>
    </w:p>
    <w:p w14:paraId="039BCEA8" w14:textId="5C98AB63" w:rsidR="00FD5B55" w:rsidRPr="00FD5B55" w:rsidRDefault="00FD5B55">
      <w:pPr>
        <w:widowControl/>
        <w:autoSpaceDE/>
        <w:autoSpaceDN/>
        <w:spacing w:after="160" w:line="259" w:lineRule="auto"/>
        <w:rPr>
          <w:sz w:val="20"/>
          <w:szCs w:val="20"/>
        </w:rPr>
      </w:pPr>
      <w:r w:rsidRPr="00FD5B55">
        <w:rPr>
          <w:sz w:val="20"/>
          <w:szCs w:val="20"/>
        </w:rPr>
        <w:br w:type="page"/>
      </w:r>
    </w:p>
    <w:p w14:paraId="12A4603B" w14:textId="77777777" w:rsidR="00FD5B55" w:rsidRPr="00FD5B55" w:rsidRDefault="00FD5B55" w:rsidP="00FD5B55">
      <w:pPr>
        <w:pStyle w:val="Kop2"/>
      </w:pPr>
      <w:r w:rsidRPr="00FD5B55">
        <w:lastRenderedPageBreak/>
        <w:t>Modelovereenkomst Gezamenlijke Verwerkingsverantwoordelijken op grond van uitvoering &lt;</w:t>
      </w:r>
      <w:r w:rsidRPr="00FD5B55">
        <w:rPr>
          <w:highlight w:val="yellow"/>
        </w:rPr>
        <w:t>naam uitvoering wettelijke regeling</w:t>
      </w:r>
      <w:r w:rsidRPr="00FD5B55">
        <w:t>/Hoofdovereenkomst&gt;</w:t>
      </w:r>
    </w:p>
    <w:p w14:paraId="67F3E4FB" w14:textId="77777777" w:rsidR="00CB25E2" w:rsidRPr="00FD5B55" w:rsidRDefault="00CB25E2" w:rsidP="00515293">
      <w:pPr>
        <w:rPr>
          <w:sz w:val="20"/>
          <w:szCs w:val="20"/>
        </w:rPr>
      </w:pPr>
    </w:p>
    <w:p w14:paraId="4387F1A4" w14:textId="77777777" w:rsidR="00FD5B55" w:rsidRPr="00FD5B55" w:rsidRDefault="00FD5B55" w:rsidP="00515293">
      <w:pPr>
        <w:rPr>
          <w:sz w:val="20"/>
          <w:szCs w:val="20"/>
        </w:rPr>
      </w:pPr>
    </w:p>
    <w:p w14:paraId="0B53C858" w14:textId="470C7241" w:rsidR="00515293" w:rsidRPr="00FD5B55" w:rsidRDefault="00515293" w:rsidP="00515293">
      <w:pPr>
        <w:rPr>
          <w:sz w:val="20"/>
          <w:szCs w:val="20"/>
        </w:rPr>
      </w:pPr>
      <w:r w:rsidRPr="00FD5B55">
        <w:rPr>
          <w:sz w:val="20"/>
          <w:szCs w:val="20"/>
        </w:rPr>
        <w:t>Gemeente &lt;</w:t>
      </w:r>
      <w:r w:rsidRPr="00FD5B55">
        <w:rPr>
          <w:sz w:val="20"/>
          <w:szCs w:val="20"/>
          <w:highlight w:val="yellow"/>
        </w:rPr>
        <w:t>naam gemeente</w:t>
      </w:r>
      <w:r w:rsidRPr="00FD5B55">
        <w:rPr>
          <w:sz w:val="20"/>
          <w:szCs w:val="20"/>
        </w:rPr>
        <w:t xml:space="preserve">&gt;, </w:t>
      </w:r>
      <w:r w:rsidR="000A0A83" w:rsidRPr="00FD5B55">
        <w:rPr>
          <w:sz w:val="20"/>
          <w:szCs w:val="20"/>
        </w:rPr>
        <w:t>waarvan &lt;</w:t>
      </w:r>
      <w:r w:rsidR="000A0A83" w:rsidRPr="00FD5B55">
        <w:rPr>
          <w:sz w:val="20"/>
          <w:szCs w:val="20"/>
          <w:highlight w:val="yellow"/>
        </w:rPr>
        <w:t>het college van Burgemeester en Wethouders/de Gemeenteraad</w:t>
      </w:r>
      <w:r w:rsidR="000A0A83" w:rsidRPr="00FD5B55">
        <w:rPr>
          <w:sz w:val="20"/>
          <w:szCs w:val="20"/>
        </w:rPr>
        <w:t xml:space="preserve">&gt; de verwerkingsverantwoordelijke is, verder te noemen </w:t>
      </w:r>
      <w:r w:rsidRPr="00FD5B55">
        <w:rPr>
          <w:sz w:val="20"/>
          <w:szCs w:val="20"/>
        </w:rPr>
        <w:t>Verwerkingsverantwoordelijke, hierbij rechtsgeldig vertegenwoordigd door de &lt;</w:t>
      </w:r>
      <w:r w:rsidRPr="00FD5B55">
        <w:rPr>
          <w:sz w:val="20"/>
          <w:szCs w:val="20"/>
          <w:highlight w:val="yellow"/>
        </w:rPr>
        <w:t>heer of mevrouw</w:t>
      </w:r>
      <w:r w:rsidRPr="00FD5B55">
        <w:rPr>
          <w:sz w:val="20"/>
          <w:szCs w:val="20"/>
        </w:rPr>
        <w:t>&gt; &lt;</w:t>
      </w:r>
      <w:r w:rsidRPr="00FD5B55">
        <w:rPr>
          <w:sz w:val="20"/>
          <w:szCs w:val="20"/>
          <w:highlight w:val="yellow"/>
        </w:rPr>
        <w:t>persoonsnaam</w:t>
      </w:r>
      <w:r w:rsidRPr="00FD5B55">
        <w:rPr>
          <w:sz w:val="20"/>
          <w:szCs w:val="20"/>
        </w:rPr>
        <w:t>&gt;, &lt;</w:t>
      </w:r>
      <w:r w:rsidRPr="00FD5B55">
        <w:rPr>
          <w:sz w:val="20"/>
          <w:szCs w:val="20"/>
          <w:highlight w:val="yellow"/>
        </w:rPr>
        <w:t>functie</w:t>
      </w:r>
      <w:r w:rsidRPr="00FD5B55">
        <w:rPr>
          <w:sz w:val="20"/>
          <w:szCs w:val="20"/>
        </w:rPr>
        <w:t>&gt;</w:t>
      </w:r>
    </w:p>
    <w:p w14:paraId="590565F6" w14:textId="77777777" w:rsidR="00F97786" w:rsidRPr="00FD5B55" w:rsidRDefault="00F97786" w:rsidP="00515293">
      <w:pPr>
        <w:rPr>
          <w:sz w:val="20"/>
          <w:szCs w:val="20"/>
        </w:rPr>
      </w:pPr>
    </w:p>
    <w:p w14:paraId="28398C1F" w14:textId="4D4B338C" w:rsidR="00515293" w:rsidRPr="00FD5B55" w:rsidRDefault="00515293" w:rsidP="00515293">
      <w:pPr>
        <w:rPr>
          <w:sz w:val="20"/>
          <w:szCs w:val="20"/>
        </w:rPr>
      </w:pPr>
      <w:r w:rsidRPr="00FD5B55">
        <w:rPr>
          <w:sz w:val="20"/>
          <w:szCs w:val="20"/>
        </w:rPr>
        <w:t xml:space="preserve">en </w:t>
      </w:r>
    </w:p>
    <w:p w14:paraId="42C144EC" w14:textId="77777777" w:rsidR="00515293" w:rsidRPr="00FD5B55" w:rsidRDefault="00515293" w:rsidP="00515293">
      <w:pPr>
        <w:rPr>
          <w:sz w:val="20"/>
          <w:szCs w:val="20"/>
        </w:rPr>
      </w:pPr>
    </w:p>
    <w:p w14:paraId="0B7DEC67" w14:textId="09845F27" w:rsidR="00515293" w:rsidRPr="00FD5B55" w:rsidRDefault="00515293" w:rsidP="00515293">
      <w:pPr>
        <w:rPr>
          <w:sz w:val="20"/>
          <w:szCs w:val="20"/>
        </w:rPr>
      </w:pPr>
      <w:r w:rsidRPr="00FD5B55">
        <w:rPr>
          <w:sz w:val="20"/>
          <w:szCs w:val="20"/>
        </w:rPr>
        <w:t>&lt;</w:t>
      </w:r>
      <w:r w:rsidR="00753E60" w:rsidRPr="00FD5B55">
        <w:rPr>
          <w:sz w:val="20"/>
          <w:szCs w:val="20"/>
          <w:highlight w:val="yellow"/>
        </w:rPr>
        <w:t>Naam o</w:t>
      </w:r>
      <w:r w:rsidRPr="00FD5B55">
        <w:rPr>
          <w:sz w:val="20"/>
          <w:szCs w:val="20"/>
          <w:highlight w:val="yellow"/>
        </w:rPr>
        <w:t>rganisatie</w:t>
      </w:r>
      <w:r w:rsidRPr="00FD5B55">
        <w:rPr>
          <w:sz w:val="20"/>
          <w:szCs w:val="20"/>
        </w:rPr>
        <w:t>&gt;, gevestigd te &lt;</w:t>
      </w:r>
      <w:r w:rsidRPr="00FD5B55">
        <w:rPr>
          <w:sz w:val="20"/>
          <w:szCs w:val="20"/>
          <w:highlight w:val="yellow"/>
        </w:rPr>
        <w:t>plaatsnaam</w:t>
      </w:r>
      <w:r w:rsidRPr="00FD5B55">
        <w:rPr>
          <w:sz w:val="20"/>
          <w:szCs w:val="20"/>
        </w:rPr>
        <w:t>&gt;, KVK-nummer &lt;</w:t>
      </w:r>
      <w:r w:rsidRPr="00FD5B55">
        <w:rPr>
          <w:sz w:val="20"/>
          <w:szCs w:val="20"/>
          <w:highlight w:val="yellow"/>
        </w:rPr>
        <w:t>nummer</w:t>
      </w:r>
      <w:r w:rsidRPr="00FD5B55">
        <w:rPr>
          <w:sz w:val="20"/>
          <w:szCs w:val="20"/>
        </w:rPr>
        <w:t>&gt; Verwerkingsverantwoordelijke, hierbij rechtsgeldig vertegenwoordigd door de &lt;</w:t>
      </w:r>
      <w:r w:rsidRPr="00FD5B55">
        <w:rPr>
          <w:sz w:val="20"/>
          <w:szCs w:val="20"/>
          <w:highlight w:val="yellow"/>
        </w:rPr>
        <w:t>de heer of mevrouw</w:t>
      </w:r>
      <w:r w:rsidRPr="00FD5B55">
        <w:rPr>
          <w:sz w:val="20"/>
          <w:szCs w:val="20"/>
        </w:rPr>
        <w:t>&gt;, &lt;</w:t>
      </w:r>
      <w:r w:rsidRPr="00FD5B55">
        <w:rPr>
          <w:sz w:val="20"/>
          <w:szCs w:val="20"/>
          <w:highlight w:val="yellow"/>
        </w:rPr>
        <w:t>persoonsnaam</w:t>
      </w:r>
      <w:r w:rsidRPr="00FD5B55">
        <w:rPr>
          <w:sz w:val="20"/>
          <w:szCs w:val="20"/>
        </w:rPr>
        <w:t>&gt; , &lt;</w:t>
      </w:r>
      <w:r w:rsidRPr="00FD5B55">
        <w:rPr>
          <w:sz w:val="20"/>
          <w:szCs w:val="20"/>
          <w:highlight w:val="yellow"/>
        </w:rPr>
        <w:t>functie</w:t>
      </w:r>
      <w:r w:rsidRPr="00FD5B55">
        <w:rPr>
          <w:sz w:val="20"/>
          <w:szCs w:val="20"/>
        </w:rPr>
        <w:t xml:space="preserve">&gt;, </w:t>
      </w:r>
    </w:p>
    <w:p w14:paraId="78E2D6A6" w14:textId="77777777" w:rsidR="00515293" w:rsidRPr="00FD5B55" w:rsidRDefault="00515293" w:rsidP="00515293">
      <w:pPr>
        <w:rPr>
          <w:sz w:val="20"/>
          <w:szCs w:val="20"/>
        </w:rPr>
      </w:pPr>
    </w:p>
    <w:p w14:paraId="31519717" w14:textId="77777777" w:rsidR="00515293" w:rsidRPr="00FD5B55" w:rsidRDefault="00515293" w:rsidP="00515293">
      <w:pPr>
        <w:rPr>
          <w:sz w:val="20"/>
          <w:szCs w:val="20"/>
        </w:rPr>
      </w:pPr>
      <w:r w:rsidRPr="00FD5B55">
        <w:rPr>
          <w:sz w:val="20"/>
          <w:szCs w:val="20"/>
        </w:rPr>
        <w:t>hierna afzonderlijk te noemen “Partij”, of gezamenlijk “Partijen”</w:t>
      </w:r>
    </w:p>
    <w:p w14:paraId="221E1FB4" w14:textId="77777777" w:rsidR="00515293" w:rsidRPr="00FD5B55" w:rsidRDefault="00515293" w:rsidP="00515293">
      <w:pPr>
        <w:rPr>
          <w:sz w:val="20"/>
          <w:szCs w:val="20"/>
        </w:rPr>
      </w:pPr>
      <w:bookmarkStart w:id="6" w:name="OpenAt"/>
      <w:bookmarkEnd w:id="6"/>
    </w:p>
    <w:p w14:paraId="78B307C4" w14:textId="77777777" w:rsidR="00515293" w:rsidRPr="00FD5B55" w:rsidRDefault="00515293" w:rsidP="00515293">
      <w:pPr>
        <w:rPr>
          <w:sz w:val="20"/>
          <w:szCs w:val="20"/>
        </w:rPr>
      </w:pPr>
      <w:r w:rsidRPr="00FD5B55">
        <w:rPr>
          <w:sz w:val="20"/>
          <w:szCs w:val="20"/>
        </w:rPr>
        <w:t>Overwegen het volgende:</w:t>
      </w:r>
    </w:p>
    <w:p w14:paraId="073DE012" w14:textId="46A88EDB" w:rsidR="00515293" w:rsidRPr="00FD5B55" w:rsidRDefault="00515293" w:rsidP="007671D0">
      <w:pPr>
        <w:pStyle w:val="Lijstalinea"/>
        <w:widowControl/>
        <w:numPr>
          <w:ilvl w:val="0"/>
          <w:numId w:val="2"/>
        </w:numPr>
        <w:tabs>
          <w:tab w:val="left" w:pos="397"/>
        </w:tabs>
        <w:autoSpaceDE/>
        <w:autoSpaceDN/>
        <w:spacing w:before="0"/>
        <w:ind w:left="360"/>
        <w:rPr>
          <w:sz w:val="20"/>
        </w:rPr>
      </w:pPr>
      <w:r w:rsidRPr="00FD5B55">
        <w:rPr>
          <w:sz w:val="20"/>
        </w:rPr>
        <w:t xml:space="preserve">Partijen </w:t>
      </w:r>
      <w:r w:rsidR="00F97786" w:rsidRPr="00FD5B55">
        <w:rPr>
          <w:sz w:val="20"/>
        </w:rPr>
        <w:t>&lt;</w:t>
      </w:r>
      <w:r w:rsidR="00F97786" w:rsidRPr="00FD5B55">
        <w:rPr>
          <w:sz w:val="20"/>
          <w:highlight w:val="yellow"/>
        </w:rPr>
        <w:t xml:space="preserve">maak keuze: voeren </w:t>
      </w:r>
      <w:r w:rsidRPr="00FD5B55">
        <w:rPr>
          <w:sz w:val="20"/>
          <w:highlight w:val="yellow"/>
        </w:rPr>
        <w:t xml:space="preserve">op grond van </w:t>
      </w:r>
      <w:r w:rsidR="00F97786" w:rsidRPr="00FD5B55">
        <w:rPr>
          <w:sz w:val="20"/>
          <w:highlight w:val="yellow"/>
        </w:rPr>
        <w:t>&lt;</w:t>
      </w:r>
      <w:r w:rsidRPr="00FD5B55">
        <w:rPr>
          <w:sz w:val="20"/>
          <w:highlight w:val="yellow"/>
        </w:rPr>
        <w:t xml:space="preserve">naam wettelijke regeling&gt; </w:t>
      </w:r>
      <w:r w:rsidR="00CB25E2" w:rsidRPr="00FD5B55">
        <w:rPr>
          <w:sz w:val="20"/>
          <w:highlight w:val="yellow"/>
        </w:rPr>
        <w:t>taken uit</w:t>
      </w:r>
      <w:r w:rsidR="00CB25E2" w:rsidRPr="00FD5B55">
        <w:rPr>
          <w:sz w:val="20"/>
        </w:rPr>
        <w:t xml:space="preserve"> </w:t>
      </w:r>
      <w:r w:rsidR="00F97786" w:rsidRPr="00FD5B55">
        <w:rPr>
          <w:sz w:val="20"/>
        </w:rPr>
        <w:t xml:space="preserve">of </w:t>
      </w:r>
      <w:r w:rsidR="00CB25E2" w:rsidRPr="00FD5B55">
        <w:rPr>
          <w:sz w:val="20"/>
        </w:rPr>
        <w:t>&lt;</w:t>
      </w:r>
      <w:r w:rsidRPr="00FD5B55">
        <w:rPr>
          <w:sz w:val="20"/>
          <w:highlight w:val="yellow"/>
        </w:rPr>
        <w:t xml:space="preserve">hebben </w:t>
      </w:r>
      <w:r w:rsidR="006E6ACF" w:rsidRPr="00FD5B55">
        <w:rPr>
          <w:sz w:val="20"/>
          <w:highlight w:val="yellow"/>
        </w:rPr>
        <w:t xml:space="preserve">op </w:t>
      </w:r>
      <w:r w:rsidRPr="00FD5B55">
        <w:rPr>
          <w:sz w:val="20"/>
          <w:highlight w:val="yellow"/>
        </w:rPr>
        <w:t xml:space="preserve">&lt;datum&gt; de &lt;titel </w:t>
      </w:r>
      <w:r w:rsidR="004435C3" w:rsidRPr="00FD5B55">
        <w:rPr>
          <w:sz w:val="20"/>
          <w:highlight w:val="yellow"/>
        </w:rPr>
        <w:t>H</w:t>
      </w:r>
      <w:r w:rsidRPr="00FD5B55">
        <w:rPr>
          <w:sz w:val="20"/>
          <w:highlight w:val="yellow"/>
        </w:rPr>
        <w:t xml:space="preserve">oofdovereenkomst&gt;, hierna </w:t>
      </w:r>
      <w:r w:rsidR="00D428C8" w:rsidRPr="00FD5B55">
        <w:rPr>
          <w:sz w:val="20"/>
          <w:highlight w:val="yellow"/>
        </w:rPr>
        <w:t xml:space="preserve">naam </w:t>
      </w:r>
      <w:r w:rsidRPr="00FD5B55">
        <w:rPr>
          <w:sz w:val="20"/>
          <w:highlight w:val="yellow"/>
        </w:rPr>
        <w:t>Hoofdovereenkomst</w:t>
      </w:r>
      <w:r w:rsidR="00636858" w:rsidRPr="00FD5B55">
        <w:rPr>
          <w:sz w:val="20"/>
          <w:highlight w:val="yellow"/>
        </w:rPr>
        <w:t>/</w:t>
      </w:r>
      <w:r w:rsidRPr="00FD5B55">
        <w:rPr>
          <w:sz w:val="20"/>
          <w:highlight w:val="yellow"/>
        </w:rPr>
        <w:t>, afgesloten</w:t>
      </w:r>
      <w:r w:rsidR="00CB25E2" w:rsidRPr="00FD5B55">
        <w:rPr>
          <w:sz w:val="20"/>
        </w:rPr>
        <w:t>&gt;</w:t>
      </w:r>
      <w:r w:rsidR="00E351B2" w:rsidRPr="00FD5B55">
        <w:rPr>
          <w:sz w:val="20"/>
        </w:rPr>
        <w:t>;</w:t>
      </w:r>
    </w:p>
    <w:p w14:paraId="51E295A8" w14:textId="7678BF1F" w:rsidR="007671D0" w:rsidRPr="00FD5B55" w:rsidRDefault="007671D0" w:rsidP="007671D0">
      <w:pPr>
        <w:pStyle w:val="DSLijstnummering1Binnen"/>
        <w:numPr>
          <w:ilvl w:val="0"/>
          <w:numId w:val="2"/>
        </w:numPr>
        <w:spacing w:line="240" w:lineRule="auto"/>
        <w:ind w:left="360"/>
        <w:rPr>
          <w:rFonts w:ascii="Arial" w:hAnsi="Arial" w:cs="Arial"/>
          <w:sz w:val="20"/>
          <w:szCs w:val="20"/>
        </w:rPr>
      </w:pPr>
      <w:r w:rsidRPr="00FD5B55">
        <w:rPr>
          <w:rFonts w:ascii="Arial" w:hAnsi="Arial" w:cs="Arial"/>
          <w:sz w:val="20"/>
          <w:szCs w:val="20"/>
        </w:rPr>
        <w:t xml:space="preserve">Partijen </w:t>
      </w:r>
      <w:r w:rsidR="00620B53" w:rsidRPr="00FD5B55">
        <w:rPr>
          <w:rFonts w:ascii="Arial" w:hAnsi="Arial" w:cs="Arial"/>
          <w:sz w:val="20"/>
          <w:szCs w:val="20"/>
        </w:rPr>
        <w:t xml:space="preserve">zullen </w:t>
      </w:r>
      <w:r w:rsidRPr="00FD5B55">
        <w:rPr>
          <w:rFonts w:ascii="Arial" w:hAnsi="Arial" w:cs="Arial"/>
          <w:sz w:val="20"/>
          <w:szCs w:val="20"/>
        </w:rPr>
        <w:t xml:space="preserve">ter uitvoering van de hiervoor vermelde </w:t>
      </w:r>
      <w:r w:rsidR="00753E60" w:rsidRPr="00FD5B55">
        <w:rPr>
          <w:rFonts w:ascii="Arial" w:hAnsi="Arial" w:cs="Arial"/>
          <w:sz w:val="20"/>
          <w:szCs w:val="20"/>
          <w:highlight w:val="yellow"/>
        </w:rPr>
        <w:t>&lt;</w:t>
      </w:r>
      <w:r w:rsidR="004435C3" w:rsidRPr="00FD5B55">
        <w:rPr>
          <w:rFonts w:ascii="Arial" w:hAnsi="Arial" w:cs="Arial"/>
          <w:sz w:val="20"/>
          <w:szCs w:val="20"/>
          <w:highlight w:val="yellow"/>
        </w:rPr>
        <w:t>Hoofdovereenkomst</w:t>
      </w:r>
      <w:r w:rsidR="00753E60" w:rsidRPr="00FD5B55">
        <w:rPr>
          <w:rFonts w:ascii="Arial" w:hAnsi="Arial" w:cs="Arial"/>
          <w:sz w:val="20"/>
          <w:szCs w:val="20"/>
          <w:highlight w:val="yellow"/>
        </w:rPr>
        <w:t>&gt;</w:t>
      </w:r>
      <w:r w:rsidRPr="00FD5B55">
        <w:rPr>
          <w:rFonts w:ascii="Arial" w:hAnsi="Arial" w:cs="Arial"/>
          <w:sz w:val="20"/>
          <w:szCs w:val="20"/>
        </w:rPr>
        <w:t xml:space="preserve"> </w:t>
      </w:r>
      <w:r w:rsidR="00694D60" w:rsidRPr="00FD5B55">
        <w:rPr>
          <w:rFonts w:ascii="Arial" w:hAnsi="Arial" w:cs="Arial"/>
          <w:sz w:val="20"/>
          <w:szCs w:val="20"/>
        </w:rPr>
        <w:t xml:space="preserve">gezamenlijk </w:t>
      </w:r>
      <w:r w:rsidRPr="00FD5B55">
        <w:rPr>
          <w:rFonts w:ascii="Arial" w:hAnsi="Arial" w:cs="Arial"/>
          <w:sz w:val="20"/>
          <w:szCs w:val="20"/>
        </w:rPr>
        <w:t>Persoonsgegevens verwerken;</w:t>
      </w:r>
    </w:p>
    <w:p w14:paraId="6BC9BB5F" w14:textId="77777777"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Op de verwerking van Persoonsgegevens door </w:t>
      </w:r>
      <w:r w:rsidR="00CB25E2" w:rsidRPr="00FD5B55">
        <w:rPr>
          <w:sz w:val="20"/>
        </w:rPr>
        <w:t>Partijen</w:t>
      </w:r>
      <w:r w:rsidRPr="00FD5B55">
        <w:rPr>
          <w:sz w:val="20"/>
        </w:rPr>
        <w:t xml:space="preserve"> zijn de Algemene Verordening Gegevensbescherming (AVG) en de Uitvoeringswet AVG (UAVG) van toepassing;</w:t>
      </w:r>
    </w:p>
    <w:p w14:paraId="4B77F778" w14:textId="1148FAFB" w:rsidR="0096327E" w:rsidRPr="00FD5B55" w:rsidRDefault="00981D79" w:rsidP="00981D79">
      <w:pPr>
        <w:pStyle w:val="DSLijstnummering1Binnen"/>
        <w:numPr>
          <w:ilvl w:val="0"/>
          <w:numId w:val="2"/>
        </w:numPr>
        <w:spacing w:line="240" w:lineRule="auto"/>
        <w:ind w:left="360"/>
        <w:rPr>
          <w:rFonts w:ascii="Arial" w:hAnsi="Arial" w:cs="Arial"/>
          <w:sz w:val="20"/>
          <w:szCs w:val="20"/>
        </w:rPr>
      </w:pPr>
      <w:bookmarkStart w:id="7" w:name="_Hlk5102123"/>
      <w:r w:rsidRPr="00FD5B55">
        <w:rPr>
          <w:rFonts w:ascii="Arial" w:hAnsi="Arial" w:cs="Arial"/>
          <w:sz w:val="20"/>
          <w:szCs w:val="20"/>
        </w:rPr>
        <w:t xml:space="preserve">Partijen </w:t>
      </w:r>
      <w:r w:rsidR="00620B53" w:rsidRPr="00FD5B55">
        <w:rPr>
          <w:rFonts w:ascii="Arial" w:hAnsi="Arial" w:cs="Arial"/>
          <w:sz w:val="20"/>
          <w:szCs w:val="20"/>
        </w:rPr>
        <w:t xml:space="preserve">zijn </w:t>
      </w:r>
      <w:r w:rsidR="00BA3020" w:rsidRPr="00FD5B55">
        <w:rPr>
          <w:rFonts w:ascii="Arial" w:hAnsi="Arial" w:cs="Arial"/>
          <w:sz w:val="20"/>
          <w:szCs w:val="20"/>
        </w:rPr>
        <w:t>ieder</w:t>
      </w:r>
      <w:r w:rsidRPr="00FD5B55">
        <w:rPr>
          <w:rFonts w:ascii="Arial" w:hAnsi="Arial" w:cs="Arial"/>
          <w:sz w:val="20"/>
          <w:szCs w:val="20"/>
        </w:rPr>
        <w:t xml:space="preserve"> Verwerkingsverantwoordelijke als bedoeld in artikel </w:t>
      </w:r>
      <w:r w:rsidR="00BA3020" w:rsidRPr="00FD5B55">
        <w:rPr>
          <w:rFonts w:ascii="Arial" w:hAnsi="Arial" w:cs="Arial"/>
          <w:sz w:val="20"/>
          <w:szCs w:val="20"/>
        </w:rPr>
        <w:t>4</w:t>
      </w:r>
      <w:r w:rsidRPr="00FD5B55">
        <w:rPr>
          <w:rFonts w:ascii="Arial" w:hAnsi="Arial" w:cs="Arial"/>
          <w:sz w:val="20"/>
          <w:szCs w:val="20"/>
        </w:rPr>
        <w:t>.</w:t>
      </w:r>
      <w:r w:rsidR="00BA3020" w:rsidRPr="00FD5B55">
        <w:rPr>
          <w:rFonts w:ascii="Arial" w:hAnsi="Arial" w:cs="Arial"/>
          <w:sz w:val="20"/>
          <w:szCs w:val="20"/>
        </w:rPr>
        <w:t>7</w:t>
      </w:r>
      <w:r w:rsidRPr="00FD5B55">
        <w:rPr>
          <w:rFonts w:ascii="Arial" w:hAnsi="Arial" w:cs="Arial"/>
          <w:sz w:val="20"/>
          <w:szCs w:val="20"/>
        </w:rPr>
        <w:t xml:space="preserve"> AVG voor de </w:t>
      </w:r>
      <w:r w:rsidR="00BA3020" w:rsidRPr="00FD5B55">
        <w:rPr>
          <w:rFonts w:ascii="Arial" w:hAnsi="Arial" w:cs="Arial"/>
          <w:sz w:val="20"/>
          <w:szCs w:val="20"/>
        </w:rPr>
        <w:t>v</w:t>
      </w:r>
      <w:r w:rsidRPr="00FD5B55">
        <w:rPr>
          <w:rFonts w:ascii="Arial" w:hAnsi="Arial" w:cs="Arial"/>
          <w:sz w:val="20"/>
          <w:szCs w:val="20"/>
        </w:rPr>
        <w:t>erwerkingen die zij uitvoeren;</w:t>
      </w:r>
      <w:r w:rsidR="00E94EE9" w:rsidRPr="00FD5B55">
        <w:rPr>
          <w:rFonts w:ascii="Arial" w:eastAsia="Calibri" w:hAnsi="Arial" w:cs="Arial"/>
          <w:sz w:val="20"/>
          <w:szCs w:val="20"/>
          <w:lang w:eastAsia="en-US"/>
        </w:rPr>
        <w:t xml:space="preserve"> </w:t>
      </w:r>
    </w:p>
    <w:p w14:paraId="103D5294" w14:textId="4B7D534E" w:rsidR="00981D79" w:rsidRPr="00FD5B55" w:rsidRDefault="00E94EE9" w:rsidP="00981D79">
      <w:pPr>
        <w:pStyle w:val="DSLijstnummering1Binnen"/>
        <w:numPr>
          <w:ilvl w:val="0"/>
          <w:numId w:val="2"/>
        </w:numPr>
        <w:spacing w:line="240" w:lineRule="auto"/>
        <w:ind w:left="360"/>
        <w:rPr>
          <w:rFonts w:ascii="Arial" w:hAnsi="Arial" w:cs="Arial"/>
          <w:sz w:val="20"/>
          <w:szCs w:val="20"/>
        </w:rPr>
      </w:pPr>
      <w:bookmarkStart w:id="8" w:name="_Hlk58596623"/>
      <w:r w:rsidRPr="00FD5B55">
        <w:rPr>
          <w:rFonts w:ascii="Arial" w:eastAsia="Calibri" w:hAnsi="Arial" w:cs="Arial"/>
          <w:sz w:val="20"/>
          <w:szCs w:val="20"/>
          <w:lang w:eastAsia="en-US"/>
        </w:rPr>
        <w:t xml:space="preserve">Partijen stellen vast dat zij </w:t>
      </w:r>
      <w:r w:rsidR="00F3494D" w:rsidRPr="00FD5B55">
        <w:rPr>
          <w:rFonts w:ascii="Arial" w:eastAsia="Calibri" w:hAnsi="Arial" w:cs="Arial"/>
          <w:sz w:val="20"/>
          <w:szCs w:val="20"/>
          <w:lang w:eastAsia="en-US"/>
        </w:rPr>
        <w:t xml:space="preserve">gezamenlijk </w:t>
      </w:r>
      <w:r w:rsidRPr="00FD5B55">
        <w:rPr>
          <w:rFonts w:ascii="Arial" w:eastAsia="Calibri" w:hAnsi="Arial" w:cs="Arial"/>
          <w:sz w:val="20"/>
          <w:szCs w:val="20"/>
          <w:lang w:eastAsia="en-US"/>
        </w:rPr>
        <w:t>verwerkingsverantwoordelijke zijn voor de verwerking, als bedoeld in artikel 3.2</w:t>
      </w:r>
      <w:r w:rsidR="007454DE" w:rsidRPr="00FD5B55">
        <w:rPr>
          <w:rFonts w:ascii="Arial" w:eastAsia="Calibri" w:hAnsi="Arial" w:cs="Arial"/>
          <w:sz w:val="20"/>
          <w:szCs w:val="20"/>
          <w:lang w:eastAsia="en-US"/>
        </w:rPr>
        <w:t xml:space="preserve"> van deze overeenkomst (hierna: Overeenkomst);</w:t>
      </w:r>
    </w:p>
    <w:bookmarkEnd w:id="8"/>
    <w:p w14:paraId="35262B7D" w14:textId="06C033F8"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Partijen willen </w:t>
      </w:r>
      <w:r w:rsidR="00694D60" w:rsidRPr="00FD5B55">
        <w:rPr>
          <w:sz w:val="20"/>
        </w:rPr>
        <w:t>als i</w:t>
      </w:r>
      <w:r w:rsidRPr="00FD5B55">
        <w:rPr>
          <w:sz w:val="20"/>
        </w:rPr>
        <w:t xml:space="preserve">nvulling </w:t>
      </w:r>
      <w:r w:rsidR="00694D60" w:rsidRPr="00FD5B55">
        <w:rPr>
          <w:sz w:val="20"/>
        </w:rPr>
        <w:t>overeenkomstig</w:t>
      </w:r>
      <w:r w:rsidRPr="00FD5B55">
        <w:rPr>
          <w:sz w:val="20"/>
        </w:rPr>
        <w:t xml:space="preserve"> </w:t>
      </w:r>
      <w:r w:rsidR="005C1712" w:rsidRPr="00FD5B55">
        <w:rPr>
          <w:sz w:val="20"/>
        </w:rPr>
        <w:t xml:space="preserve">artikel 26 </w:t>
      </w:r>
      <w:r w:rsidRPr="00FD5B55">
        <w:rPr>
          <w:sz w:val="20"/>
        </w:rPr>
        <w:t xml:space="preserve">AVG en de UAVG de volgende afspraken over de </w:t>
      </w:r>
      <w:r w:rsidR="00694D60" w:rsidRPr="00FD5B55">
        <w:rPr>
          <w:sz w:val="20"/>
        </w:rPr>
        <w:t xml:space="preserve">gezamenlijke </w:t>
      </w:r>
      <w:r w:rsidRPr="00FD5B55">
        <w:rPr>
          <w:sz w:val="20"/>
        </w:rPr>
        <w:t>verwerking van Persoonsgegevens vastleggen in d</w:t>
      </w:r>
      <w:r w:rsidR="007454DE" w:rsidRPr="00FD5B55">
        <w:rPr>
          <w:sz w:val="20"/>
        </w:rPr>
        <w:t>eze Overeenkomst</w:t>
      </w:r>
      <w:r w:rsidRPr="00FD5B55">
        <w:rPr>
          <w:sz w:val="20"/>
        </w:rPr>
        <w:t>;</w:t>
      </w:r>
    </w:p>
    <w:bookmarkEnd w:id="7"/>
    <w:p w14:paraId="145F3D8B" w14:textId="77777777" w:rsidR="00515293" w:rsidRPr="00FD5B55" w:rsidRDefault="00515293" w:rsidP="00515293">
      <w:pPr>
        <w:rPr>
          <w:sz w:val="20"/>
          <w:szCs w:val="20"/>
        </w:rPr>
      </w:pPr>
    </w:p>
    <w:p w14:paraId="24C8BCE3" w14:textId="77777777" w:rsidR="00CB25E2" w:rsidRPr="00FD5B55" w:rsidRDefault="00515293" w:rsidP="00515293">
      <w:pPr>
        <w:rPr>
          <w:b/>
          <w:sz w:val="20"/>
          <w:szCs w:val="20"/>
        </w:rPr>
      </w:pPr>
      <w:r w:rsidRPr="00FD5B55">
        <w:rPr>
          <w:b/>
          <w:sz w:val="20"/>
          <w:szCs w:val="20"/>
        </w:rPr>
        <w:t>Artikel 1 Definities</w:t>
      </w:r>
    </w:p>
    <w:p w14:paraId="44031D91" w14:textId="46CFCE29" w:rsidR="00515293" w:rsidRPr="00FD5B55" w:rsidRDefault="00515293" w:rsidP="00515293">
      <w:pPr>
        <w:ind w:left="705" w:hanging="705"/>
        <w:rPr>
          <w:sz w:val="20"/>
          <w:szCs w:val="20"/>
        </w:rPr>
      </w:pPr>
      <w:r w:rsidRPr="00FD5B55">
        <w:rPr>
          <w:sz w:val="20"/>
          <w:szCs w:val="20"/>
        </w:rPr>
        <w:t>1.1</w:t>
      </w:r>
      <w:r w:rsidRPr="00FD5B55">
        <w:rPr>
          <w:sz w:val="20"/>
          <w:szCs w:val="20"/>
        </w:rPr>
        <w:tab/>
        <w:t>Begrippen uit de AVG en de UAVG die in d</w:t>
      </w:r>
      <w:r w:rsidR="00E35E8B" w:rsidRPr="00FD5B55">
        <w:rPr>
          <w:sz w:val="20"/>
          <w:szCs w:val="20"/>
        </w:rPr>
        <w:t>eze Overeenkomst</w:t>
      </w:r>
      <w:r w:rsidRPr="00FD5B55">
        <w:rPr>
          <w:sz w:val="20"/>
          <w:szCs w:val="20"/>
        </w:rPr>
        <w:t xml:space="preserve"> worden gebruikt, hebben dezelfde betekenis.</w:t>
      </w:r>
    </w:p>
    <w:p w14:paraId="469219FE" w14:textId="7A946FDC" w:rsidR="00515293" w:rsidRPr="00FD5B55" w:rsidRDefault="00515293" w:rsidP="00515293">
      <w:pPr>
        <w:ind w:left="705" w:hanging="705"/>
        <w:rPr>
          <w:sz w:val="20"/>
          <w:szCs w:val="20"/>
        </w:rPr>
      </w:pPr>
      <w:r w:rsidRPr="00FD5B55">
        <w:rPr>
          <w:sz w:val="20"/>
          <w:szCs w:val="20"/>
        </w:rPr>
        <w:t>1.2</w:t>
      </w:r>
      <w:r w:rsidRPr="00FD5B55">
        <w:rPr>
          <w:sz w:val="20"/>
          <w:szCs w:val="20"/>
        </w:rPr>
        <w:tab/>
        <w:t>Bijlagen: aanhangsels bij d</w:t>
      </w:r>
      <w:r w:rsidR="00E35E8B" w:rsidRPr="00FD5B55">
        <w:rPr>
          <w:sz w:val="20"/>
          <w:szCs w:val="20"/>
        </w:rPr>
        <w:t>eze Overeenkomst</w:t>
      </w:r>
      <w:r w:rsidRPr="00FD5B55">
        <w:rPr>
          <w:sz w:val="20"/>
          <w:szCs w:val="20"/>
        </w:rPr>
        <w:t xml:space="preserve"> die </w:t>
      </w:r>
      <w:r w:rsidR="00753E60" w:rsidRPr="00FD5B55">
        <w:rPr>
          <w:sz w:val="20"/>
          <w:szCs w:val="20"/>
        </w:rPr>
        <w:t xml:space="preserve">onlosmakelijk </w:t>
      </w:r>
      <w:r w:rsidRPr="00FD5B55">
        <w:rPr>
          <w:sz w:val="20"/>
          <w:szCs w:val="20"/>
        </w:rPr>
        <w:t>deel uitmaken van d</w:t>
      </w:r>
      <w:r w:rsidR="00E35E8B" w:rsidRPr="00FD5B55">
        <w:rPr>
          <w:sz w:val="20"/>
          <w:szCs w:val="20"/>
        </w:rPr>
        <w:t>eze Overeenkomst</w:t>
      </w:r>
      <w:r w:rsidRPr="00FD5B55">
        <w:rPr>
          <w:sz w:val="20"/>
          <w:szCs w:val="20"/>
        </w:rPr>
        <w:t>.</w:t>
      </w:r>
    </w:p>
    <w:p w14:paraId="6DFC08B3" w14:textId="77777777" w:rsidR="00515293" w:rsidRPr="00FD5B55" w:rsidRDefault="00515293" w:rsidP="00515293">
      <w:pPr>
        <w:ind w:left="705" w:hanging="705"/>
        <w:rPr>
          <w:sz w:val="20"/>
          <w:szCs w:val="20"/>
        </w:rPr>
      </w:pPr>
    </w:p>
    <w:p w14:paraId="78E6BCA6" w14:textId="77777777" w:rsidR="00CB25E2" w:rsidRPr="00FD5B55" w:rsidRDefault="00515293" w:rsidP="00515293">
      <w:pPr>
        <w:rPr>
          <w:bCs/>
          <w:sz w:val="20"/>
          <w:szCs w:val="20"/>
        </w:rPr>
      </w:pPr>
      <w:r w:rsidRPr="00FD5B55">
        <w:rPr>
          <w:b/>
          <w:sz w:val="20"/>
          <w:szCs w:val="20"/>
        </w:rPr>
        <w:t>Artikel 2 Ingangsdatum en duur</w:t>
      </w:r>
    </w:p>
    <w:p w14:paraId="46E035CC" w14:textId="201923AF" w:rsidR="00515293" w:rsidRPr="00FD5B55" w:rsidRDefault="00515293" w:rsidP="00515293">
      <w:pPr>
        <w:ind w:left="705" w:hanging="705"/>
        <w:rPr>
          <w:sz w:val="20"/>
          <w:szCs w:val="20"/>
        </w:rPr>
      </w:pPr>
      <w:r w:rsidRPr="00FD5B55">
        <w:rPr>
          <w:sz w:val="20"/>
          <w:szCs w:val="20"/>
        </w:rPr>
        <w:t>2.1</w:t>
      </w:r>
      <w:r w:rsidRPr="00FD5B55">
        <w:rPr>
          <w:sz w:val="20"/>
          <w:szCs w:val="20"/>
        </w:rPr>
        <w:tab/>
        <w:t>D</w:t>
      </w:r>
      <w:r w:rsidR="007454DE" w:rsidRPr="00FD5B55">
        <w:rPr>
          <w:sz w:val="20"/>
          <w:szCs w:val="20"/>
        </w:rPr>
        <w:t>eze Overeenkomst</w:t>
      </w:r>
      <w:r w:rsidRPr="00FD5B55">
        <w:rPr>
          <w:sz w:val="20"/>
          <w:szCs w:val="20"/>
        </w:rPr>
        <w:t xml:space="preserve"> gaat in op </w:t>
      </w:r>
      <w:r w:rsidR="00753E60" w:rsidRPr="00FD5B55">
        <w:rPr>
          <w:sz w:val="20"/>
          <w:szCs w:val="20"/>
        </w:rPr>
        <w:t>he</w:t>
      </w:r>
      <w:r w:rsidR="00E746A2" w:rsidRPr="00FD5B55">
        <w:rPr>
          <w:sz w:val="20"/>
          <w:szCs w:val="20"/>
        </w:rPr>
        <w:t>t</w:t>
      </w:r>
      <w:r w:rsidR="00753E60" w:rsidRPr="00FD5B55">
        <w:rPr>
          <w:sz w:val="20"/>
          <w:szCs w:val="20"/>
        </w:rPr>
        <w:t xml:space="preserve"> moment dat de </w:t>
      </w:r>
      <w:r w:rsidR="001A11D7" w:rsidRPr="00FD5B55">
        <w:rPr>
          <w:sz w:val="20"/>
          <w:szCs w:val="20"/>
        </w:rPr>
        <w:t>H</w:t>
      </w:r>
      <w:r w:rsidR="00753E60" w:rsidRPr="00FD5B55">
        <w:rPr>
          <w:sz w:val="20"/>
          <w:szCs w:val="20"/>
        </w:rPr>
        <w:t>oofdovereenkomst tot stand is gekomen, tenzij Partijen anders overeenkomen</w:t>
      </w:r>
      <w:r w:rsidRPr="00FD5B55">
        <w:rPr>
          <w:sz w:val="20"/>
          <w:szCs w:val="20"/>
        </w:rPr>
        <w:t>.</w:t>
      </w:r>
    </w:p>
    <w:p w14:paraId="227CB8F0" w14:textId="01E8A84F" w:rsidR="00515293" w:rsidRPr="00FD5B55" w:rsidRDefault="00515293" w:rsidP="00515293">
      <w:pPr>
        <w:ind w:left="705" w:hanging="705"/>
        <w:rPr>
          <w:sz w:val="20"/>
          <w:szCs w:val="20"/>
        </w:rPr>
      </w:pPr>
      <w:r w:rsidRPr="00FD5B55">
        <w:rPr>
          <w:sz w:val="20"/>
          <w:szCs w:val="20"/>
        </w:rPr>
        <w:t>2.2</w:t>
      </w:r>
      <w:r w:rsidRPr="00FD5B55">
        <w:rPr>
          <w:sz w:val="20"/>
          <w:szCs w:val="20"/>
        </w:rPr>
        <w:tab/>
        <w:t>D</w:t>
      </w:r>
      <w:r w:rsidR="007454DE" w:rsidRPr="00FD5B55">
        <w:rPr>
          <w:sz w:val="20"/>
          <w:szCs w:val="20"/>
        </w:rPr>
        <w:t>eze Overeenkomst</w:t>
      </w:r>
      <w:r w:rsidRPr="00FD5B55">
        <w:rPr>
          <w:sz w:val="20"/>
          <w:szCs w:val="20"/>
        </w:rPr>
        <w:t xml:space="preserve"> eindigt op het moment dat </w:t>
      </w:r>
      <w:r w:rsidR="00CB25E2" w:rsidRPr="00FD5B55">
        <w:rPr>
          <w:sz w:val="20"/>
          <w:szCs w:val="20"/>
        </w:rPr>
        <w:t xml:space="preserve">Partijen </w:t>
      </w:r>
      <w:r w:rsidRPr="00FD5B55">
        <w:rPr>
          <w:sz w:val="20"/>
          <w:szCs w:val="20"/>
        </w:rPr>
        <w:t xml:space="preserve">de verwerking van Persoonsgegevens </w:t>
      </w:r>
      <w:r w:rsidR="00CB25E2" w:rsidRPr="00FD5B55">
        <w:rPr>
          <w:sz w:val="20"/>
          <w:szCs w:val="20"/>
        </w:rPr>
        <w:t>hebben</w:t>
      </w:r>
      <w:r w:rsidRPr="00FD5B55">
        <w:rPr>
          <w:sz w:val="20"/>
          <w:szCs w:val="20"/>
        </w:rPr>
        <w:t xml:space="preserve"> beëindigd.</w:t>
      </w:r>
    </w:p>
    <w:p w14:paraId="558D8CC7" w14:textId="77777777" w:rsidR="00EA54D5" w:rsidRPr="00FD5B55" w:rsidRDefault="00EA54D5" w:rsidP="00515293">
      <w:pPr>
        <w:ind w:left="705" w:hanging="705"/>
        <w:rPr>
          <w:sz w:val="20"/>
          <w:szCs w:val="20"/>
        </w:rPr>
      </w:pPr>
    </w:p>
    <w:p w14:paraId="29B6ED2D" w14:textId="4C33BD20" w:rsidR="00CB25E2" w:rsidRPr="00FD5B55" w:rsidRDefault="00515293" w:rsidP="00515293">
      <w:pPr>
        <w:rPr>
          <w:bCs/>
          <w:sz w:val="20"/>
          <w:szCs w:val="20"/>
        </w:rPr>
      </w:pPr>
      <w:r w:rsidRPr="00FD5B55">
        <w:rPr>
          <w:b/>
          <w:sz w:val="20"/>
          <w:szCs w:val="20"/>
        </w:rPr>
        <w:t>Artikel 3 Onderwerp van d</w:t>
      </w:r>
      <w:r w:rsidR="007454DE" w:rsidRPr="00FD5B55">
        <w:rPr>
          <w:b/>
          <w:sz w:val="20"/>
          <w:szCs w:val="20"/>
        </w:rPr>
        <w:t>eze Overeenkomst</w:t>
      </w:r>
    </w:p>
    <w:p w14:paraId="69B594C9" w14:textId="58F9A019" w:rsidR="00515293" w:rsidRPr="00FD5B55" w:rsidRDefault="00515293" w:rsidP="00515293">
      <w:pPr>
        <w:ind w:left="705" w:hanging="705"/>
        <w:rPr>
          <w:sz w:val="20"/>
          <w:szCs w:val="20"/>
        </w:rPr>
      </w:pPr>
      <w:r w:rsidRPr="00FD5B55">
        <w:rPr>
          <w:sz w:val="20"/>
          <w:szCs w:val="20"/>
        </w:rPr>
        <w:t>3.1</w:t>
      </w:r>
      <w:r w:rsidRPr="00FD5B55">
        <w:rPr>
          <w:sz w:val="20"/>
          <w:szCs w:val="20"/>
        </w:rPr>
        <w:tab/>
      </w:r>
      <w:bookmarkStart w:id="9" w:name="_Hlk5103647"/>
      <w:r w:rsidR="00CB25E2" w:rsidRPr="00FD5B55">
        <w:rPr>
          <w:sz w:val="20"/>
          <w:szCs w:val="20"/>
        </w:rPr>
        <w:t>Partijen</w:t>
      </w:r>
      <w:r w:rsidRPr="00FD5B55">
        <w:rPr>
          <w:sz w:val="20"/>
        </w:rPr>
        <w:t xml:space="preserve"> verwerk</w:t>
      </w:r>
      <w:r w:rsidR="00CB25E2" w:rsidRPr="00FD5B55">
        <w:rPr>
          <w:sz w:val="20"/>
        </w:rPr>
        <w:t>en</w:t>
      </w:r>
      <w:r w:rsidRPr="00FD5B55">
        <w:rPr>
          <w:sz w:val="20"/>
        </w:rPr>
        <w:t xml:space="preserve"> de Persoonsgegevens uitsluitend voor de uitvoering van de </w:t>
      </w:r>
      <w:r w:rsidR="00981D79" w:rsidRPr="00FD5B55">
        <w:rPr>
          <w:sz w:val="20"/>
        </w:rPr>
        <w:t>hierb</w:t>
      </w:r>
      <w:r w:rsidR="00E45786" w:rsidRPr="00FD5B55">
        <w:rPr>
          <w:sz w:val="20"/>
        </w:rPr>
        <w:t>o</w:t>
      </w:r>
      <w:r w:rsidR="00981D79" w:rsidRPr="00FD5B55">
        <w:rPr>
          <w:sz w:val="20"/>
        </w:rPr>
        <w:t>ven</w:t>
      </w:r>
      <w:r w:rsidR="00E45786" w:rsidRPr="00FD5B55">
        <w:rPr>
          <w:sz w:val="20"/>
        </w:rPr>
        <w:t xml:space="preserve"> genoemde </w:t>
      </w:r>
      <w:r w:rsidR="0016706E" w:rsidRPr="00FD5B55">
        <w:rPr>
          <w:sz w:val="20"/>
          <w:highlight w:val="yellow"/>
        </w:rPr>
        <w:t>&lt;</w:t>
      </w:r>
      <w:r w:rsidR="004435C3" w:rsidRPr="00FD5B55">
        <w:rPr>
          <w:sz w:val="20"/>
          <w:highlight w:val="yellow"/>
        </w:rPr>
        <w:t xml:space="preserve">naam </w:t>
      </w:r>
      <w:r w:rsidR="009B5DED" w:rsidRPr="00FD5B55">
        <w:rPr>
          <w:sz w:val="20"/>
          <w:highlight w:val="yellow"/>
        </w:rPr>
        <w:t>Hoofdovereenkomst</w:t>
      </w:r>
      <w:r w:rsidR="0016706E" w:rsidRPr="00FD5B55">
        <w:rPr>
          <w:sz w:val="20"/>
          <w:highlight w:val="yellow"/>
        </w:rPr>
        <w:t>&gt;</w:t>
      </w:r>
      <w:r w:rsidRPr="00FD5B55">
        <w:rPr>
          <w:sz w:val="20"/>
          <w:szCs w:val="20"/>
        </w:rPr>
        <w:t xml:space="preserve">. Afwijking hiervan kan alleen als wettelijke verplichtingen of bindende uitspraken van de toezichthoudende autoriteit of een bevoegde rechter anders bepalen, of een op </w:t>
      </w:r>
      <w:r w:rsidR="002667ED" w:rsidRPr="00FD5B55">
        <w:rPr>
          <w:sz w:val="20"/>
          <w:szCs w:val="20"/>
        </w:rPr>
        <w:t>Partijen</w:t>
      </w:r>
      <w:r w:rsidRPr="00FD5B55">
        <w:rPr>
          <w:sz w:val="20"/>
          <w:szCs w:val="20"/>
        </w:rPr>
        <w:t xml:space="preserve"> van toepassing zijnde Unierechtelijke of lidstaatrechtelijke wettelijke bepaling </w:t>
      </w:r>
      <w:r w:rsidR="00E45786" w:rsidRPr="00FD5B55">
        <w:rPr>
          <w:sz w:val="20"/>
          <w:szCs w:val="20"/>
        </w:rPr>
        <w:t>Partijen</w:t>
      </w:r>
      <w:r w:rsidRPr="00FD5B55">
        <w:rPr>
          <w:sz w:val="20"/>
          <w:szCs w:val="20"/>
        </w:rPr>
        <w:t xml:space="preserve"> tot verwerking verplicht. </w:t>
      </w:r>
      <w:r w:rsidR="00113B97" w:rsidRPr="00FD5B55">
        <w:rPr>
          <w:sz w:val="20"/>
          <w:szCs w:val="20"/>
        </w:rPr>
        <w:t>De betrokken Partij brengt de andere Partij(en) daarvan zo spoedig mogelijk op de hoogte.</w:t>
      </w:r>
      <w:bookmarkEnd w:id="9"/>
    </w:p>
    <w:p w14:paraId="7619E11F" w14:textId="4071844E" w:rsidR="00515293" w:rsidRPr="00FD5B55" w:rsidRDefault="00515293" w:rsidP="00515293">
      <w:pPr>
        <w:ind w:left="705" w:hanging="705"/>
        <w:rPr>
          <w:sz w:val="20"/>
          <w:szCs w:val="20"/>
        </w:rPr>
      </w:pPr>
      <w:r w:rsidRPr="00FD5B55">
        <w:rPr>
          <w:sz w:val="20"/>
          <w:szCs w:val="20"/>
        </w:rPr>
        <w:t>3.2</w:t>
      </w:r>
      <w:r w:rsidRPr="00FD5B55">
        <w:rPr>
          <w:sz w:val="20"/>
          <w:szCs w:val="20"/>
        </w:rPr>
        <w:tab/>
      </w:r>
      <w:r w:rsidR="0097294A" w:rsidRPr="00FD5B55">
        <w:rPr>
          <w:sz w:val="20"/>
          <w:szCs w:val="20"/>
        </w:rPr>
        <w:t>Partij</w:t>
      </w:r>
      <w:r w:rsidR="00620B53" w:rsidRPr="00FD5B55">
        <w:rPr>
          <w:sz w:val="20"/>
          <w:szCs w:val="20"/>
        </w:rPr>
        <w:t>en</w:t>
      </w:r>
      <w:r w:rsidR="0097294A" w:rsidRPr="00FD5B55">
        <w:rPr>
          <w:sz w:val="20"/>
          <w:szCs w:val="20"/>
        </w:rPr>
        <w:t xml:space="preserve"> vul</w:t>
      </w:r>
      <w:r w:rsidR="00E352A0" w:rsidRPr="00FD5B55">
        <w:rPr>
          <w:sz w:val="20"/>
          <w:szCs w:val="20"/>
        </w:rPr>
        <w:t>len gezamenlijk</w:t>
      </w:r>
      <w:r w:rsidR="0097294A" w:rsidRPr="00FD5B55">
        <w:rPr>
          <w:sz w:val="20"/>
          <w:szCs w:val="20"/>
        </w:rPr>
        <w:t xml:space="preserve"> d</w:t>
      </w:r>
      <w:r w:rsidRPr="00FD5B55">
        <w:rPr>
          <w:sz w:val="20"/>
          <w:szCs w:val="20"/>
        </w:rPr>
        <w:t xml:space="preserve">e uit te voeren verwerkingen </w:t>
      </w:r>
      <w:r w:rsidR="0097294A" w:rsidRPr="00FD5B55">
        <w:rPr>
          <w:sz w:val="20"/>
          <w:szCs w:val="20"/>
        </w:rPr>
        <w:t xml:space="preserve">in </w:t>
      </w:r>
      <w:r w:rsidRPr="00FD5B55">
        <w:rPr>
          <w:sz w:val="20"/>
          <w:szCs w:val="20"/>
        </w:rPr>
        <w:t>tabel 1 van Bijlage 1</w:t>
      </w:r>
      <w:r w:rsidR="002667ED" w:rsidRPr="00FD5B55">
        <w:rPr>
          <w:sz w:val="20"/>
          <w:szCs w:val="20"/>
        </w:rPr>
        <w:t xml:space="preserve"> in</w:t>
      </w:r>
      <w:r w:rsidRPr="00FD5B55">
        <w:rPr>
          <w:sz w:val="20"/>
          <w:szCs w:val="20"/>
        </w:rPr>
        <w:t>.</w:t>
      </w:r>
    </w:p>
    <w:p w14:paraId="59DE5700" w14:textId="77777777" w:rsidR="00515293" w:rsidRPr="00FD5B55" w:rsidRDefault="00515293" w:rsidP="00515293">
      <w:pPr>
        <w:ind w:left="705" w:hanging="705"/>
        <w:rPr>
          <w:sz w:val="20"/>
          <w:szCs w:val="20"/>
        </w:rPr>
      </w:pPr>
    </w:p>
    <w:p w14:paraId="010BB32D" w14:textId="6AC60560" w:rsidR="00627B6D" w:rsidRPr="00FD5B55" w:rsidRDefault="00515293" w:rsidP="00515293">
      <w:pPr>
        <w:rPr>
          <w:b/>
          <w:sz w:val="20"/>
          <w:szCs w:val="20"/>
        </w:rPr>
      </w:pPr>
      <w:r w:rsidRPr="00FD5B55">
        <w:rPr>
          <w:b/>
          <w:sz w:val="20"/>
          <w:szCs w:val="20"/>
        </w:rPr>
        <w:t xml:space="preserve">Artikel 4 Inhoudelijke afspraken </w:t>
      </w:r>
    </w:p>
    <w:p w14:paraId="75DB2DC6" w14:textId="77777777" w:rsidR="00515293" w:rsidRPr="00FD5B55" w:rsidRDefault="00515293" w:rsidP="00515293">
      <w:pPr>
        <w:ind w:left="705" w:hanging="705"/>
        <w:rPr>
          <w:sz w:val="20"/>
          <w:szCs w:val="20"/>
        </w:rPr>
      </w:pPr>
      <w:r w:rsidRPr="00FD5B55">
        <w:rPr>
          <w:sz w:val="20"/>
          <w:szCs w:val="20"/>
        </w:rPr>
        <w:t>4.1</w:t>
      </w:r>
      <w:r w:rsidRPr="00FD5B55">
        <w:rPr>
          <w:sz w:val="20"/>
          <w:szCs w:val="20"/>
        </w:rPr>
        <w:tab/>
      </w:r>
      <w:r w:rsidRPr="00FD5B55">
        <w:rPr>
          <w:b/>
          <w:sz w:val="20"/>
          <w:szCs w:val="20"/>
        </w:rPr>
        <w:tab/>
        <w:t>Beveiligingsmaatregelen</w:t>
      </w:r>
    </w:p>
    <w:p w14:paraId="747804AE" w14:textId="128C3E69" w:rsidR="00515293" w:rsidRPr="00FD5B55" w:rsidRDefault="00E45786" w:rsidP="00515293">
      <w:pPr>
        <w:ind w:left="705"/>
        <w:rPr>
          <w:sz w:val="20"/>
          <w:szCs w:val="20"/>
        </w:rPr>
      </w:pPr>
      <w:bookmarkStart w:id="10" w:name="_Hlk5104394"/>
      <w:r w:rsidRPr="00FD5B55">
        <w:rPr>
          <w:sz w:val="20"/>
          <w:szCs w:val="20"/>
        </w:rPr>
        <w:t xml:space="preserve">Partijen zorgen </w:t>
      </w:r>
      <w:r w:rsidR="00113B97" w:rsidRPr="00FD5B55">
        <w:rPr>
          <w:sz w:val="20"/>
          <w:szCs w:val="20"/>
        </w:rPr>
        <w:t>ervoor dat de gemaakte afspraken ten aanzien van</w:t>
      </w:r>
      <w:r w:rsidR="00515293" w:rsidRPr="00FD5B55">
        <w:rPr>
          <w:sz w:val="20"/>
          <w:szCs w:val="20"/>
        </w:rPr>
        <w:t xml:space="preserve"> </w:t>
      </w:r>
      <w:r w:rsidR="00113B97" w:rsidRPr="00FD5B55">
        <w:rPr>
          <w:sz w:val="20"/>
          <w:szCs w:val="20"/>
        </w:rPr>
        <w:t xml:space="preserve">de </w:t>
      </w:r>
      <w:r w:rsidR="00515293" w:rsidRPr="00FD5B55">
        <w:rPr>
          <w:sz w:val="20"/>
          <w:szCs w:val="20"/>
        </w:rPr>
        <w:t>passende technische en organisatorische maatregelen om de Persoonsgegevens goed te beveiligen, zoals bedoeld in artikel 32 AVG</w:t>
      </w:r>
      <w:r w:rsidR="00113B97" w:rsidRPr="00FD5B55">
        <w:rPr>
          <w:sz w:val="20"/>
          <w:szCs w:val="20"/>
        </w:rPr>
        <w:t>, in Bijlage 2 worden vastgelegd</w:t>
      </w:r>
      <w:r w:rsidR="00816458" w:rsidRPr="00FD5B55">
        <w:rPr>
          <w:sz w:val="20"/>
          <w:szCs w:val="20"/>
        </w:rPr>
        <w:t xml:space="preserve"> en nageleefd</w:t>
      </w:r>
      <w:r w:rsidR="00113B97" w:rsidRPr="00FD5B55">
        <w:rPr>
          <w:sz w:val="20"/>
          <w:szCs w:val="20"/>
        </w:rPr>
        <w:t>.</w:t>
      </w:r>
    </w:p>
    <w:bookmarkEnd w:id="10"/>
    <w:p w14:paraId="3B587BE0" w14:textId="77777777" w:rsidR="00515293" w:rsidRPr="00FD5B55" w:rsidRDefault="00515293" w:rsidP="00515293">
      <w:pPr>
        <w:ind w:left="705" w:hanging="705"/>
        <w:rPr>
          <w:sz w:val="20"/>
          <w:szCs w:val="20"/>
        </w:rPr>
      </w:pPr>
      <w:r w:rsidRPr="00FD5B55">
        <w:rPr>
          <w:sz w:val="20"/>
          <w:szCs w:val="20"/>
        </w:rPr>
        <w:t>4.2</w:t>
      </w:r>
      <w:r w:rsidRPr="00FD5B55">
        <w:rPr>
          <w:sz w:val="20"/>
          <w:szCs w:val="20"/>
        </w:rPr>
        <w:tab/>
      </w:r>
      <w:r w:rsidRPr="00FD5B55">
        <w:rPr>
          <w:sz w:val="20"/>
          <w:szCs w:val="20"/>
        </w:rPr>
        <w:tab/>
      </w:r>
      <w:r w:rsidRPr="00FD5B55">
        <w:rPr>
          <w:b/>
          <w:sz w:val="20"/>
          <w:szCs w:val="20"/>
        </w:rPr>
        <w:t>Verwerking buiten de EER</w:t>
      </w:r>
    </w:p>
    <w:p w14:paraId="4C95132C" w14:textId="2BC4A844" w:rsidR="00515293" w:rsidRPr="00FD5B55" w:rsidRDefault="00113B97" w:rsidP="00515293">
      <w:pPr>
        <w:ind w:left="705"/>
        <w:rPr>
          <w:sz w:val="20"/>
          <w:szCs w:val="20"/>
        </w:rPr>
      </w:pPr>
      <w:bookmarkStart w:id="11" w:name="_Hlk5104042"/>
      <w:r w:rsidRPr="00FD5B55">
        <w:rPr>
          <w:sz w:val="20"/>
          <w:szCs w:val="20"/>
        </w:rPr>
        <w:t xml:space="preserve">Partijen besluiten gezamenlijk over de eventuele verwerking van Persoonsgegevens buiten de </w:t>
      </w:r>
      <w:r w:rsidR="00515293" w:rsidRPr="00FD5B55">
        <w:rPr>
          <w:sz w:val="20"/>
          <w:szCs w:val="20"/>
        </w:rPr>
        <w:t>Europese Economische Ruimte</w:t>
      </w:r>
      <w:r w:rsidR="007454DE" w:rsidRPr="00FD5B55">
        <w:rPr>
          <w:sz w:val="20"/>
          <w:szCs w:val="20"/>
        </w:rPr>
        <w:t xml:space="preserve"> (hierna: EER)</w:t>
      </w:r>
      <w:r w:rsidRPr="00FD5B55">
        <w:rPr>
          <w:sz w:val="20"/>
          <w:szCs w:val="20"/>
        </w:rPr>
        <w:t xml:space="preserve">. Partijen houden hierbij rekening met </w:t>
      </w:r>
      <w:r w:rsidR="0097294A" w:rsidRPr="00FD5B55">
        <w:rPr>
          <w:sz w:val="20"/>
          <w:szCs w:val="20"/>
        </w:rPr>
        <w:t xml:space="preserve">de voorwaarden </w:t>
      </w:r>
      <w:r w:rsidR="0097294A" w:rsidRPr="00FD5B55">
        <w:rPr>
          <w:sz w:val="20"/>
          <w:szCs w:val="20"/>
        </w:rPr>
        <w:lastRenderedPageBreak/>
        <w:t>van artikel 45 of 46 van de AVG.</w:t>
      </w:r>
      <w:bookmarkEnd w:id="11"/>
      <w:r w:rsidR="005F1452" w:rsidRPr="00FD5B55">
        <w:rPr>
          <w:sz w:val="20"/>
          <w:szCs w:val="20"/>
        </w:rPr>
        <w:t xml:space="preserve"> Partijen leggen een eventuele verwerking buiten de EER vast in Bijlage 1.</w:t>
      </w:r>
    </w:p>
    <w:p w14:paraId="0E0D4DD0" w14:textId="5CB25E8A" w:rsidR="00515293" w:rsidRPr="00FD5B55" w:rsidRDefault="00515293" w:rsidP="00515293">
      <w:pPr>
        <w:ind w:left="705" w:hanging="705"/>
        <w:rPr>
          <w:sz w:val="20"/>
          <w:szCs w:val="20"/>
        </w:rPr>
      </w:pPr>
      <w:r w:rsidRPr="00FD5B55">
        <w:rPr>
          <w:sz w:val="20"/>
          <w:szCs w:val="20"/>
        </w:rPr>
        <w:t>4.</w:t>
      </w:r>
      <w:r w:rsidR="005F1452" w:rsidRPr="00FD5B55">
        <w:rPr>
          <w:sz w:val="20"/>
          <w:szCs w:val="20"/>
        </w:rPr>
        <w:t>3</w:t>
      </w:r>
      <w:r w:rsidRPr="00FD5B55">
        <w:rPr>
          <w:sz w:val="20"/>
          <w:szCs w:val="20"/>
        </w:rPr>
        <w:tab/>
      </w:r>
      <w:r w:rsidRPr="00FD5B55">
        <w:rPr>
          <w:b/>
          <w:sz w:val="20"/>
          <w:szCs w:val="20"/>
        </w:rPr>
        <w:t>Geheimhouding</w:t>
      </w:r>
    </w:p>
    <w:p w14:paraId="2F6EDB56" w14:textId="2BFF5F36" w:rsidR="00515293" w:rsidRPr="00FD5B55" w:rsidRDefault="00515293" w:rsidP="00515293">
      <w:pPr>
        <w:ind w:left="705" w:hanging="705"/>
        <w:rPr>
          <w:sz w:val="20"/>
          <w:szCs w:val="20"/>
        </w:rPr>
      </w:pPr>
      <w:r w:rsidRPr="00FD5B55">
        <w:rPr>
          <w:sz w:val="20"/>
          <w:szCs w:val="20"/>
        </w:rPr>
        <w:tab/>
      </w:r>
      <w:bookmarkStart w:id="12" w:name="_Hlk5104115"/>
      <w:r w:rsidRPr="00FD5B55">
        <w:rPr>
          <w:sz w:val="20"/>
          <w:szCs w:val="20"/>
        </w:rPr>
        <w:t xml:space="preserve">Personen die werken voor </w:t>
      </w:r>
      <w:r w:rsidR="00E45786" w:rsidRPr="00FD5B55">
        <w:rPr>
          <w:sz w:val="20"/>
          <w:szCs w:val="20"/>
        </w:rPr>
        <w:t xml:space="preserve">Partijen </w:t>
      </w:r>
      <w:r w:rsidRPr="00FD5B55">
        <w:rPr>
          <w:sz w:val="20"/>
          <w:szCs w:val="20"/>
        </w:rPr>
        <w:t>moeten Persoonsgegevens waarmee zij werken</w:t>
      </w:r>
      <w:r w:rsidR="0065729A" w:rsidRPr="00FD5B55">
        <w:rPr>
          <w:sz w:val="20"/>
          <w:szCs w:val="20"/>
        </w:rPr>
        <w:t xml:space="preserve"> </w:t>
      </w:r>
      <w:r w:rsidRPr="00FD5B55">
        <w:rPr>
          <w:sz w:val="20"/>
          <w:szCs w:val="20"/>
        </w:rPr>
        <w:t xml:space="preserve">geheimhouden. De personen die werken voor </w:t>
      </w:r>
      <w:r w:rsidR="00E45786" w:rsidRPr="00FD5B55">
        <w:rPr>
          <w:sz w:val="20"/>
          <w:szCs w:val="20"/>
        </w:rPr>
        <w:t xml:space="preserve">Partijen en eventueel ingeschakelde derden </w:t>
      </w:r>
      <w:r w:rsidRPr="00FD5B55">
        <w:rPr>
          <w:sz w:val="20"/>
          <w:szCs w:val="20"/>
        </w:rPr>
        <w:t>hebben daarom een geheimhoudingsverklaring getekend, of zi</w:t>
      </w:r>
      <w:r w:rsidR="00712084" w:rsidRPr="00FD5B55">
        <w:rPr>
          <w:sz w:val="20"/>
          <w:szCs w:val="20"/>
        </w:rPr>
        <w:t>ch</w:t>
      </w:r>
      <w:r w:rsidRPr="00FD5B55">
        <w:rPr>
          <w:sz w:val="20"/>
          <w:szCs w:val="20"/>
        </w:rPr>
        <w:t xml:space="preserve"> op een andere manier schriftelijk gebonden </w:t>
      </w:r>
      <w:r w:rsidR="005F1452" w:rsidRPr="00FD5B55">
        <w:rPr>
          <w:sz w:val="20"/>
          <w:szCs w:val="20"/>
        </w:rPr>
        <w:t xml:space="preserve">hebben </w:t>
      </w:r>
      <w:r w:rsidRPr="00FD5B55">
        <w:rPr>
          <w:sz w:val="20"/>
          <w:szCs w:val="20"/>
        </w:rPr>
        <w:t>aan de geheimhouding</w:t>
      </w:r>
      <w:bookmarkEnd w:id="12"/>
      <w:r w:rsidR="00FD38E1" w:rsidRPr="00FD5B55">
        <w:rPr>
          <w:sz w:val="20"/>
          <w:szCs w:val="20"/>
        </w:rPr>
        <w:t>.</w:t>
      </w:r>
    </w:p>
    <w:p w14:paraId="4AE1439D" w14:textId="0C84FB90" w:rsidR="00515293" w:rsidRPr="00FD5B55" w:rsidRDefault="00515293" w:rsidP="00515293">
      <w:pPr>
        <w:ind w:left="705" w:hanging="705"/>
        <w:rPr>
          <w:sz w:val="20"/>
          <w:szCs w:val="20"/>
        </w:rPr>
      </w:pPr>
      <w:r w:rsidRPr="00FD5B55">
        <w:rPr>
          <w:sz w:val="20"/>
          <w:szCs w:val="20"/>
        </w:rPr>
        <w:t>4.</w:t>
      </w:r>
      <w:r w:rsidR="005F1452" w:rsidRPr="00FD5B55">
        <w:rPr>
          <w:sz w:val="20"/>
          <w:szCs w:val="20"/>
        </w:rPr>
        <w:t>4</w:t>
      </w:r>
      <w:r w:rsidRPr="00FD5B55">
        <w:rPr>
          <w:sz w:val="20"/>
          <w:szCs w:val="20"/>
        </w:rPr>
        <w:tab/>
      </w:r>
      <w:r w:rsidR="00E45786" w:rsidRPr="00FD5B55">
        <w:rPr>
          <w:b/>
          <w:bCs/>
          <w:sz w:val="20"/>
          <w:szCs w:val="20"/>
        </w:rPr>
        <w:t>V</w:t>
      </w:r>
      <w:r w:rsidRPr="00FD5B55">
        <w:rPr>
          <w:b/>
          <w:sz w:val="20"/>
          <w:szCs w:val="20"/>
        </w:rPr>
        <w:t>erwerkers</w:t>
      </w:r>
    </w:p>
    <w:p w14:paraId="3EEBC1EA" w14:textId="0CA2762F" w:rsidR="00515293" w:rsidRPr="00FD5B55" w:rsidRDefault="00E45786" w:rsidP="00515293">
      <w:pPr>
        <w:ind w:left="705"/>
        <w:rPr>
          <w:sz w:val="20"/>
          <w:szCs w:val="20"/>
        </w:rPr>
      </w:pPr>
      <w:bookmarkStart w:id="13" w:name="_Hlk5103815"/>
      <w:r w:rsidRPr="00FD5B55">
        <w:rPr>
          <w:sz w:val="20"/>
          <w:szCs w:val="20"/>
        </w:rPr>
        <w:t xml:space="preserve">Partijen houden </w:t>
      </w:r>
      <w:r w:rsidR="005A2D44" w:rsidRPr="00FD5B55">
        <w:rPr>
          <w:sz w:val="20"/>
          <w:szCs w:val="20"/>
        </w:rPr>
        <w:t>-</w:t>
      </w:r>
      <w:r w:rsidRPr="00FD5B55">
        <w:rPr>
          <w:sz w:val="20"/>
          <w:szCs w:val="20"/>
        </w:rPr>
        <w:t xml:space="preserve"> indien van toepassing - </w:t>
      </w:r>
      <w:r w:rsidR="00FD38E1" w:rsidRPr="00FD5B55">
        <w:rPr>
          <w:sz w:val="20"/>
          <w:szCs w:val="20"/>
        </w:rPr>
        <w:t xml:space="preserve">gezamenlijk </w:t>
      </w:r>
      <w:r w:rsidRPr="00FD5B55">
        <w:rPr>
          <w:sz w:val="20"/>
          <w:szCs w:val="20"/>
        </w:rPr>
        <w:t>een register bij van ingeschakelde</w:t>
      </w:r>
      <w:r w:rsidR="005A2D44" w:rsidRPr="00FD5B55">
        <w:rPr>
          <w:sz w:val="20"/>
          <w:szCs w:val="20"/>
        </w:rPr>
        <w:t xml:space="preserve"> Verwerkers</w:t>
      </w:r>
      <w:r w:rsidR="00515293" w:rsidRPr="00FD5B55">
        <w:rPr>
          <w:sz w:val="20"/>
          <w:szCs w:val="20"/>
        </w:rPr>
        <w:t>.</w:t>
      </w:r>
    </w:p>
    <w:bookmarkEnd w:id="13"/>
    <w:p w14:paraId="757B0CB7" w14:textId="5AF42188" w:rsidR="00515293" w:rsidRPr="00FD5B55" w:rsidRDefault="00515293" w:rsidP="00515293">
      <w:pPr>
        <w:ind w:left="705" w:hanging="705"/>
        <w:rPr>
          <w:sz w:val="20"/>
          <w:szCs w:val="20"/>
        </w:rPr>
      </w:pPr>
      <w:r w:rsidRPr="00FD5B55">
        <w:rPr>
          <w:sz w:val="20"/>
          <w:szCs w:val="20"/>
        </w:rPr>
        <w:t>4.</w:t>
      </w:r>
      <w:r w:rsidR="004E6E75" w:rsidRPr="00FD5B55">
        <w:rPr>
          <w:sz w:val="20"/>
          <w:szCs w:val="20"/>
        </w:rPr>
        <w:t>5</w:t>
      </w:r>
      <w:r w:rsidRPr="00FD5B55">
        <w:rPr>
          <w:sz w:val="20"/>
          <w:szCs w:val="20"/>
        </w:rPr>
        <w:tab/>
      </w:r>
      <w:r w:rsidRPr="00FD5B55">
        <w:rPr>
          <w:b/>
          <w:sz w:val="20"/>
          <w:szCs w:val="20"/>
        </w:rPr>
        <w:t>Rechten van betrokkenen</w:t>
      </w:r>
    </w:p>
    <w:p w14:paraId="0CA3B91A" w14:textId="468F04F7" w:rsidR="00515293" w:rsidRPr="00FD5B55" w:rsidRDefault="005F1452" w:rsidP="00455E61">
      <w:pPr>
        <w:ind w:left="705"/>
        <w:rPr>
          <w:sz w:val="20"/>
          <w:szCs w:val="20"/>
        </w:rPr>
      </w:pPr>
      <w:bookmarkStart w:id="14" w:name="_Hlk5103732"/>
      <w:r w:rsidRPr="00FD5B55">
        <w:rPr>
          <w:rFonts w:eastAsia="Verdana"/>
          <w:color w:val="000000"/>
          <w:spacing w:val="-1"/>
          <w:sz w:val="20"/>
          <w:szCs w:val="20"/>
        </w:rPr>
        <w:t xml:space="preserve">Partijen leggen in Bijlage 3 afspraken vast over </w:t>
      </w:r>
      <w:r w:rsidR="00DF03B4" w:rsidRPr="00FD5B55">
        <w:rPr>
          <w:rFonts w:eastAsia="Verdana"/>
          <w:color w:val="000000"/>
          <w:spacing w:val="-1"/>
          <w:sz w:val="20"/>
          <w:szCs w:val="20"/>
        </w:rPr>
        <w:t>hun afzonderlijke</w:t>
      </w:r>
      <w:r w:rsidRPr="00FD5B55">
        <w:rPr>
          <w:rFonts w:eastAsia="Verdana"/>
          <w:color w:val="000000"/>
          <w:spacing w:val="-1"/>
          <w:sz w:val="20"/>
          <w:szCs w:val="20"/>
        </w:rPr>
        <w:t xml:space="preserve"> verhouding met de Betrokkenen en over de manier waarop Betrokkenen hun rechten op grond van artikel 12 tot en met 22 AVG kunnen uitoefenen. </w:t>
      </w:r>
      <w:r w:rsidR="00592F2E" w:rsidRPr="00FD5B55">
        <w:rPr>
          <w:rFonts w:eastAsia="Verdana"/>
          <w:color w:val="000000"/>
          <w:spacing w:val="-1"/>
          <w:sz w:val="20"/>
          <w:szCs w:val="20"/>
        </w:rPr>
        <w:t>Partijen dragen gezamenlijk zorg voor de bekendmaking van Bijlage 3.</w:t>
      </w:r>
      <w:r w:rsidR="007D2ABF" w:rsidRPr="00FD5B55">
        <w:rPr>
          <w:rFonts w:eastAsia="Verdana"/>
          <w:color w:val="000000"/>
          <w:spacing w:val="-1"/>
          <w:sz w:val="20"/>
          <w:szCs w:val="20"/>
        </w:rPr>
        <w:t xml:space="preserve"> Op deze manier moet voor Betrokkenen duidelijk zijn waar zij hun rechten kunnen uitoefenen.</w:t>
      </w:r>
    </w:p>
    <w:bookmarkEnd w:id="14"/>
    <w:p w14:paraId="0000CE3A" w14:textId="3D97F554" w:rsidR="00515293" w:rsidRPr="00FD5B55" w:rsidRDefault="00515293" w:rsidP="00515293">
      <w:pPr>
        <w:ind w:left="705" w:hanging="705"/>
        <w:rPr>
          <w:sz w:val="20"/>
          <w:szCs w:val="20"/>
        </w:rPr>
      </w:pPr>
      <w:r w:rsidRPr="00FD5B55">
        <w:rPr>
          <w:sz w:val="20"/>
          <w:szCs w:val="20"/>
        </w:rPr>
        <w:t>4.</w:t>
      </w:r>
      <w:r w:rsidR="004E6E75" w:rsidRPr="00FD5B55">
        <w:rPr>
          <w:sz w:val="20"/>
          <w:szCs w:val="20"/>
        </w:rPr>
        <w:t>6</w:t>
      </w:r>
      <w:r w:rsidRPr="00FD5B55">
        <w:rPr>
          <w:sz w:val="20"/>
          <w:szCs w:val="20"/>
        </w:rPr>
        <w:tab/>
      </w:r>
      <w:bookmarkStart w:id="15" w:name="_Hlk519604988"/>
      <w:r w:rsidRPr="00FD5B55">
        <w:rPr>
          <w:b/>
          <w:sz w:val="20"/>
          <w:szCs w:val="20"/>
        </w:rPr>
        <w:t>Gegevensbeschermingseffectbeoordeling en voorafgaande raadpleging</w:t>
      </w:r>
    </w:p>
    <w:p w14:paraId="39F427E4" w14:textId="34C074A1" w:rsidR="00515293" w:rsidRPr="00FD5B55" w:rsidRDefault="005809D0" w:rsidP="00515293">
      <w:pPr>
        <w:ind w:left="705"/>
        <w:rPr>
          <w:rFonts w:eastAsia="Verdana"/>
          <w:bCs/>
          <w:color w:val="000000"/>
          <w:spacing w:val="-1"/>
          <w:sz w:val="20"/>
          <w:szCs w:val="20"/>
        </w:rPr>
      </w:pPr>
      <w:bookmarkStart w:id="16" w:name="_Hlk5104151"/>
      <w:r w:rsidRPr="00FD5B55">
        <w:rPr>
          <w:sz w:val="20"/>
          <w:szCs w:val="20"/>
          <w:shd w:val="clear" w:color="auto" w:fill="FFFFFF"/>
        </w:rPr>
        <w:t>Partijen bepalen gezamenlijk of</w:t>
      </w:r>
      <w:r w:rsidR="00515293" w:rsidRPr="00FD5B55">
        <w:rPr>
          <w:sz w:val="20"/>
          <w:szCs w:val="20"/>
          <w:shd w:val="clear" w:color="auto" w:fill="FFFFFF"/>
        </w:rPr>
        <w:t xml:space="preserve"> een gegevensbeschermingseffectbeoordeling (DPIA) en</w:t>
      </w:r>
      <w:r w:rsidR="00B3633A" w:rsidRPr="00FD5B55">
        <w:rPr>
          <w:sz w:val="20"/>
          <w:szCs w:val="20"/>
          <w:shd w:val="clear" w:color="auto" w:fill="FFFFFF"/>
        </w:rPr>
        <w:t>/of</w:t>
      </w:r>
      <w:r w:rsidR="00515293" w:rsidRPr="00FD5B55">
        <w:rPr>
          <w:sz w:val="20"/>
          <w:szCs w:val="20"/>
          <w:shd w:val="clear" w:color="auto" w:fill="FFFFFF"/>
        </w:rPr>
        <w:t xml:space="preserve"> een voorafgaande raadpleging als bedoeld in artikel 35 en 36 AVG</w:t>
      </w:r>
      <w:r w:rsidRPr="00FD5B55">
        <w:rPr>
          <w:sz w:val="20"/>
          <w:szCs w:val="20"/>
          <w:shd w:val="clear" w:color="auto" w:fill="FFFFFF"/>
        </w:rPr>
        <w:t xml:space="preserve"> noodzakelijk zijn</w:t>
      </w:r>
      <w:r w:rsidR="004E6E75" w:rsidRPr="00FD5B55">
        <w:rPr>
          <w:sz w:val="20"/>
          <w:szCs w:val="20"/>
          <w:shd w:val="clear" w:color="auto" w:fill="FFFFFF"/>
        </w:rPr>
        <w:t xml:space="preserve"> (is)</w:t>
      </w:r>
      <w:r w:rsidR="00515293" w:rsidRPr="00FD5B55">
        <w:rPr>
          <w:sz w:val="20"/>
          <w:szCs w:val="20"/>
          <w:shd w:val="clear" w:color="auto" w:fill="FFFFFF"/>
        </w:rPr>
        <w:t>.</w:t>
      </w:r>
      <w:bookmarkEnd w:id="15"/>
    </w:p>
    <w:bookmarkEnd w:id="16"/>
    <w:p w14:paraId="66AB1EBC" w14:textId="77777777" w:rsidR="00515293" w:rsidRPr="00FD5B55" w:rsidRDefault="00515293" w:rsidP="00515293">
      <w:pPr>
        <w:rPr>
          <w:bCs/>
          <w:sz w:val="20"/>
          <w:szCs w:val="20"/>
        </w:rPr>
      </w:pPr>
    </w:p>
    <w:p w14:paraId="4DC6EFCF" w14:textId="77777777" w:rsidR="005A2D44" w:rsidRPr="00FD5B55" w:rsidRDefault="00515293" w:rsidP="00515293">
      <w:pPr>
        <w:rPr>
          <w:bCs/>
          <w:sz w:val="20"/>
          <w:szCs w:val="20"/>
        </w:rPr>
      </w:pPr>
      <w:r w:rsidRPr="00FD5B55">
        <w:rPr>
          <w:b/>
          <w:sz w:val="20"/>
          <w:szCs w:val="20"/>
        </w:rPr>
        <w:t>Artikel 5 Inbreuk in verband met Persoonsgegevens</w:t>
      </w:r>
    </w:p>
    <w:p w14:paraId="29E050F8" w14:textId="6908D35F" w:rsidR="002F0C95" w:rsidRPr="00FD5B55" w:rsidRDefault="00515293" w:rsidP="004E6E75">
      <w:pPr>
        <w:ind w:left="705" w:hanging="705"/>
        <w:rPr>
          <w:sz w:val="20"/>
          <w:szCs w:val="20"/>
        </w:rPr>
      </w:pPr>
      <w:r w:rsidRPr="00FD5B55">
        <w:rPr>
          <w:sz w:val="20"/>
          <w:szCs w:val="20"/>
        </w:rPr>
        <w:t>5.1</w:t>
      </w:r>
      <w:r w:rsidRPr="00FD5B55">
        <w:rPr>
          <w:sz w:val="20"/>
          <w:szCs w:val="20"/>
        </w:rPr>
        <w:tab/>
      </w:r>
      <w:bookmarkStart w:id="17" w:name="_Hlk5104932"/>
      <w:r w:rsidR="0051697D" w:rsidRPr="00FD5B55">
        <w:rPr>
          <w:sz w:val="20"/>
          <w:szCs w:val="20"/>
        </w:rPr>
        <w:t>Partij</w:t>
      </w:r>
      <w:r w:rsidR="002667ED" w:rsidRPr="00FD5B55">
        <w:rPr>
          <w:sz w:val="20"/>
          <w:szCs w:val="20"/>
        </w:rPr>
        <w:t>en</w:t>
      </w:r>
      <w:r w:rsidR="0051697D" w:rsidRPr="00FD5B55">
        <w:rPr>
          <w:sz w:val="20"/>
          <w:szCs w:val="20"/>
        </w:rPr>
        <w:t xml:space="preserve"> </w:t>
      </w:r>
      <w:r w:rsidR="002667ED" w:rsidRPr="00FD5B55">
        <w:rPr>
          <w:sz w:val="20"/>
          <w:szCs w:val="20"/>
        </w:rPr>
        <w:t xml:space="preserve">maken </w:t>
      </w:r>
      <w:r w:rsidR="00455E61" w:rsidRPr="00FD5B55">
        <w:rPr>
          <w:sz w:val="20"/>
          <w:szCs w:val="20"/>
        </w:rPr>
        <w:t xml:space="preserve">in Bijlage 4 nadere </w:t>
      </w:r>
      <w:r w:rsidR="002667ED" w:rsidRPr="00FD5B55">
        <w:rPr>
          <w:sz w:val="20"/>
          <w:szCs w:val="20"/>
        </w:rPr>
        <w:t xml:space="preserve">afspraken over </w:t>
      </w:r>
      <w:r w:rsidR="009B7053" w:rsidRPr="00FD5B55">
        <w:rPr>
          <w:sz w:val="20"/>
          <w:szCs w:val="20"/>
        </w:rPr>
        <w:t xml:space="preserve">hoe zij omgaan met Inbreuken, waaronder in ieder geval </w:t>
      </w:r>
      <w:r w:rsidR="002667ED" w:rsidRPr="00FD5B55">
        <w:rPr>
          <w:sz w:val="20"/>
          <w:szCs w:val="20"/>
        </w:rPr>
        <w:t xml:space="preserve">welke Partij de </w:t>
      </w:r>
      <w:r w:rsidR="002F0C95" w:rsidRPr="00FD5B55">
        <w:rPr>
          <w:sz w:val="20"/>
          <w:szCs w:val="20"/>
        </w:rPr>
        <w:t>melding doe</w:t>
      </w:r>
      <w:r w:rsidR="002667ED" w:rsidRPr="00FD5B55">
        <w:rPr>
          <w:sz w:val="20"/>
          <w:szCs w:val="20"/>
        </w:rPr>
        <w:t>t</w:t>
      </w:r>
      <w:r w:rsidR="002F0C95" w:rsidRPr="00FD5B55">
        <w:rPr>
          <w:sz w:val="20"/>
          <w:szCs w:val="20"/>
        </w:rPr>
        <w:t xml:space="preserve"> bij de toezichthoudende autoriteit</w:t>
      </w:r>
      <w:r w:rsidR="00455E61" w:rsidRPr="00FD5B55">
        <w:rPr>
          <w:sz w:val="20"/>
          <w:szCs w:val="20"/>
        </w:rPr>
        <w:t xml:space="preserve"> en</w:t>
      </w:r>
      <w:r w:rsidR="005809D0" w:rsidRPr="00FD5B55">
        <w:rPr>
          <w:sz w:val="20"/>
          <w:szCs w:val="20"/>
        </w:rPr>
        <w:t>/of</w:t>
      </w:r>
      <w:r w:rsidR="00455E61" w:rsidRPr="00FD5B55">
        <w:rPr>
          <w:sz w:val="20"/>
          <w:szCs w:val="20"/>
        </w:rPr>
        <w:t xml:space="preserve"> de Betrokkene(n)</w:t>
      </w:r>
      <w:r w:rsidR="002F0C95" w:rsidRPr="00FD5B55">
        <w:rPr>
          <w:sz w:val="20"/>
          <w:szCs w:val="20"/>
        </w:rPr>
        <w:t xml:space="preserve">. </w:t>
      </w:r>
    </w:p>
    <w:bookmarkEnd w:id="17"/>
    <w:p w14:paraId="4B66655A" w14:textId="77777777" w:rsidR="00515293" w:rsidRPr="00FD5B55" w:rsidRDefault="00515293" w:rsidP="00515293">
      <w:pPr>
        <w:rPr>
          <w:sz w:val="20"/>
          <w:szCs w:val="20"/>
        </w:rPr>
      </w:pPr>
    </w:p>
    <w:p w14:paraId="7E82C9EE" w14:textId="77777777" w:rsidR="00A85A28" w:rsidRPr="00A85A28" w:rsidRDefault="00A85A28" w:rsidP="00A85A28">
      <w:pPr>
        <w:rPr>
          <w:b/>
          <w:sz w:val="20"/>
          <w:szCs w:val="20"/>
        </w:rPr>
      </w:pPr>
      <w:r w:rsidRPr="00A85A28">
        <w:rPr>
          <w:b/>
          <w:sz w:val="20"/>
          <w:szCs w:val="20"/>
        </w:rPr>
        <w:t>Artikel 6 Aansprakelijkheid</w:t>
      </w:r>
    </w:p>
    <w:p w14:paraId="7A89A5FF" w14:textId="77777777" w:rsidR="00A85A28" w:rsidRPr="00A85A28" w:rsidRDefault="00A85A28" w:rsidP="00A85A28">
      <w:pPr>
        <w:ind w:left="705" w:hanging="705"/>
        <w:rPr>
          <w:bCs/>
          <w:sz w:val="20"/>
          <w:szCs w:val="20"/>
        </w:rPr>
      </w:pPr>
      <w:r w:rsidRPr="00A85A28">
        <w:rPr>
          <w:bCs/>
          <w:sz w:val="20"/>
          <w:szCs w:val="20"/>
        </w:rPr>
        <w:t>6.1</w:t>
      </w:r>
      <w:r w:rsidRPr="00A85A28">
        <w:rPr>
          <w:bCs/>
          <w:sz w:val="20"/>
          <w:szCs w:val="20"/>
        </w:rPr>
        <w:tab/>
        <w:t>Het aansprakelijkheidsartikel uit de Hoofdovereenkomst is van overeenkomstige toepassing voor schade, uit welke hoofde dan ook, ten aanzien van de verwerking van Persoonsgegevens. Als partijen hierover niets hebben geregeld in de Hoofdovereenkomst, zullen zij zich conformeren aan artikel 82 van de AVG.</w:t>
      </w:r>
    </w:p>
    <w:p w14:paraId="0DB20F44" w14:textId="77777777" w:rsidR="00A85A28" w:rsidRPr="00A85A28" w:rsidRDefault="00A85A28" w:rsidP="00A85A28">
      <w:pPr>
        <w:ind w:left="705" w:hanging="705"/>
        <w:rPr>
          <w:bCs/>
          <w:sz w:val="20"/>
          <w:szCs w:val="20"/>
        </w:rPr>
      </w:pPr>
      <w:r w:rsidRPr="00A85A28">
        <w:rPr>
          <w:bCs/>
          <w:sz w:val="20"/>
          <w:szCs w:val="20"/>
        </w:rPr>
        <w:t>6.2</w:t>
      </w:r>
      <w:r w:rsidRPr="00A85A28">
        <w:rPr>
          <w:bCs/>
          <w:sz w:val="20"/>
          <w:szCs w:val="20"/>
        </w:rPr>
        <w:tab/>
        <w:t>De aansprakelijkheid voor boetes opgelegd door de Autoriteit Persoonsgegevens regelen partijen in de Hoofdovereenkomst. Als partijen hierover niets hebben geregeld in de Hoofdovereenkomst en de Autoriteit Persoonsgegevens een boete oplegt aan één partij, terwijl meer partijen toerekenbaar tekort zijn geschoten, zullen partijen naar rato van verwijtbaarheid de boete dragen.</w:t>
      </w:r>
    </w:p>
    <w:p w14:paraId="28A07283" w14:textId="77777777" w:rsidR="00515293" w:rsidRPr="00FD5B55" w:rsidRDefault="00515293" w:rsidP="00515293">
      <w:pPr>
        <w:rPr>
          <w:sz w:val="20"/>
          <w:szCs w:val="20"/>
        </w:rPr>
      </w:pPr>
    </w:p>
    <w:p w14:paraId="2E55CA88" w14:textId="2995F470" w:rsidR="00515293" w:rsidRPr="00FD5B55" w:rsidRDefault="00515293" w:rsidP="00515293">
      <w:pPr>
        <w:rPr>
          <w:b/>
          <w:sz w:val="20"/>
          <w:szCs w:val="20"/>
        </w:rPr>
      </w:pPr>
      <w:r w:rsidRPr="00FD5B55">
        <w:rPr>
          <w:b/>
          <w:sz w:val="20"/>
          <w:szCs w:val="20"/>
        </w:rPr>
        <w:t xml:space="preserve">Artikel 7 Beëindigen </w:t>
      </w:r>
      <w:r w:rsidR="00E35E8B" w:rsidRPr="00FD5B55">
        <w:rPr>
          <w:b/>
          <w:sz w:val="20"/>
          <w:szCs w:val="20"/>
        </w:rPr>
        <w:t>Overeenkomst</w:t>
      </w:r>
    </w:p>
    <w:p w14:paraId="2C478D10" w14:textId="363BFEFF" w:rsidR="00515293" w:rsidRPr="00FD5B55" w:rsidRDefault="00515293" w:rsidP="00515293">
      <w:pPr>
        <w:ind w:left="705" w:hanging="705"/>
        <w:rPr>
          <w:sz w:val="20"/>
          <w:szCs w:val="20"/>
        </w:rPr>
      </w:pPr>
      <w:r w:rsidRPr="00FD5B55">
        <w:rPr>
          <w:sz w:val="20"/>
          <w:szCs w:val="20"/>
        </w:rPr>
        <w:t>7.1</w:t>
      </w:r>
      <w:r w:rsidRPr="00FD5B55">
        <w:rPr>
          <w:sz w:val="20"/>
          <w:szCs w:val="20"/>
        </w:rPr>
        <w:tab/>
      </w:r>
      <w:r w:rsidR="00E619CB" w:rsidRPr="00FD5B55">
        <w:rPr>
          <w:sz w:val="20"/>
          <w:szCs w:val="20"/>
        </w:rPr>
        <w:t xml:space="preserve">Partijen maken afspraken over </w:t>
      </w:r>
      <w:r w:rsidRPr="00FD5B55">
        <w:rPr>
          <w:rFonts w:eastAsia="Verdana"/>
          <w:color w:val="000000"/>
          <w:spacing w:val="-1"/>
          <w:sz w:val="20"/>
          <w:szCs w:val="20"/>
        </w:rPr>
        <w:t xml:space="preserve">de </w:t>
      </w:r>
      <w:r w:rsidR="00B13E08" w:rsidRPr="00FD5B55">
        <w:rPr>
          <w:rFonts w:eastAsia="Verdana"/>
          <w:color w:val="000000"/>
          <w:spacing w:val="-1"/>
          <w:sz w:val="20"/>
          <w:szCs w:val="20"/>
        </w:rPr>
        <w:t>beëindiging van de gezamenlijke verwerking van Persoonsgegevens</w:t>
      </w:r>
      <w:r w:rsidRPr="00FD5B55">
        <w:rPr>
          <w:rFonts w:eastAsia="Verdana"/>
          <w:color w:val="000000"/>
          <w:spacing w:val="-1"/>
          <w:sz w:val="20"/>
          <w:szCs w:val="20"/>
        </w:rPr>
        <w:t>.</w:t>
      </w:r>
    </w:p>
    <w:p w14:paraId="4FFB677E" w14:textId="78CF246E" w:rsidR="00515293" w:rsidRPr="00FD5B55" w:rsidRDefault="00515293" w:rsidP="00515293">
      <w:pPr>
        <w:ind w:left="705" w:hanging="705"/>
        <w:rPr>
          <w:sz w:val="20"/>
          <w:szCs w:val="20"/>
        </w:rPr>
      </w:pPr>
      <w:r w:rsidRPr="00FD5B55">
        <w:rPr>
          <w:sz w:val="20"/>
          <w:szCs w:val="20"/>
        </w:rPr>
        <w:t>7.2</w:t>
      </w:r>
      <w:r w:rsidRPr="00FD5B55">
        <w:rPr>
          <w:sz w:val="20"/>
          <w:szCs w:val="20"/>
        </w:rPr>
        <w:tab/>
        <w:t>De geheimhouding geldt ook nog na beëindiging van d</w:t>
      </w:r>
      <w:r w:rsidR="00E35E8B" w:rsidRPr="00FD5B55">
        <w:rPr>
          <w:sz w:val="20"/>
          <w:szCs w:val="20"/>
        </w:rPr>
        <w:t>eze Overeenkomst</w:t>
      </w:r>
      <w:r w:rsidRPr="00FD5B55">
        <w:rPr>
          <w:sz w:val="20"/>
          <w:szCs w:val="20"/>
        </w:rPr>
        <w:t>.</w:t>
      </w:r>
      <w:r w:rsidR="00B13E08" w:rsidRPr="00FD5B55">
        <w:rPr>
          <w:sz w:val="20"/>
          <w:szCs w:val="20"/>
        </w:rPr>
        <w:t xml:space="preserve"> </w:t>
      </w:r>
    </w:p>
    <w:p w14:paraId="7ABE2DF4" w14:textId="77777777" w:rsidR="00515293" w:rsidRPr="00FD5B55" w:rsidRDefault="00515293" w:rsidP="00515293">
      <w:pPr>
        <w:ind w:left="705" w:hanging="705"/>
        <w:rPr>
          <w:sz w:val="20"/>
          <w:szCs w:val="20"/>
        </w:rPr>
      </w:pPr>
    </w:p>
    <w:p w14:paraId="6CF5DA08" w14:textId="77777777" w:rsidR="00515293" w:rsidRPr="00FD5B55" w:rsidRDefault="00515293" w:rsidP="00515293">
      <w:pPr>
        <w:rPr>
          <w:b/>
          <w:sz w:val="20"/>
          <w:szCs w:val="20"/>
        </w:rPr>
      </w:pPr>
      <w:r w:rsidRPr="00FD5B55">
        <w:rPr>
          <w:b/>
          <w:sz w:val="20"/>
          <w:szCs w:val="20"/>
        </w:rPr>
        <w:t>Artikel 8 Overige bepalingen</w:t>
      </w:r>
    </w:p>
    <w:p w14:paraId="305F86B2" w14:textId="325EA356" w:rsidR="00805E2E" w:rsidRPr="00FD5B55" w:rsidRDefault="00515293" w:rsidP="00DF03B4">
      <w:pPr>
        <w:ind w:left="705" w:hanging="705"/>
        <w:rPr>
          <w:rFonts w:eastAsia="Calibri"/>
          <w:sz w:val="20"/>
          <w:szCs w:val="20"/>
          <w:lang w:eastAsia="en-US" w:bidi="ar-SA"/>
        </w:rPr>
      </w:pPr>
      <w:r w:rsidRPr="00FD5B55">
        <w:rPr>
          <w:sz w:val="20"/>
          <w:szCs w:val="20"/>
        </w:rPr>
        <w:t>8.1</w:t>
      </w:r>
      <w:r w:rsidRPr="00FD5B55">
        <w:rPr>
          <w:sz w:val="20"/>
          <w:szCs w:val="20"/>
        </w:rPr>
        <w:tab/>
      </w:r>
      <w:r w:rsidR="00805E2E" w:rsidRPr="00FD5B55">
        <w:rPr>
          <w:rFonts w:eastAsia="Calibri"/>
          <w:sz w:val="20"/>
          <w:szCs w:val="20"/>
          <w:lang w:eastAsia="en-US" w:bidi="ar-SA"/>
        </w:rPr>
        <w:t>D</w:t>
      </w:r>
      <w:r w:rsidR="00E35E8B" w:rsidRPr="00FD5B55">
        <w:rPr>
          <w:rFonts w:eastAsia="Calibri"/>
          <w:sz w:val="20"/>
          <w:szCs w:val="20"/>
          <w:lang w:eastAsia="en-US" w:bidi="ar-SA"/>
        </w:rPr>
        <w:t>eze Overeenkomst</w:t>
      </w:r>
      <w:r w:rsidR="00805E2E" w:rsidRPr="00FD5B55">
        <w:rPr>
          <w:rFonts w:eastAsia="Calibri"/>
          <w:sz w:val="20"/>
          <w:szCs w:val="20"/>
          <w:lang w:eastAsia="en-US" w:bidi="ar-SA"/>
        </w:rPr>
        <w:t xml:space="preserve"> maakt onlosmakelijk deel uit van de Hoofdovereenkomst.</w:t>
      </w:r>
    </w:p>
    <w:p w14:paraId="73ACDA14" w14:textId="0E1BAA0B" w:rsidR="00EA54D5" w:rsidRPr="00FD5B55" w:rsidRDefault="00EA54D5" w:rsidP="00DF03B4">
      <w:pPr>
        <w:ind w:left="705" w:hanging="705"/>
        <w:rPr>
          <w:sz w:val="20"/>
          <w:szCs w:val="20"/>
        </w:rPr>
      </w:pPr>
      <w:r w:rsidRPr="00FD5B55">
        <w:rPr>
          <w:rFonts w:eastAsia="Calibri"/>
          <w:sz w:val="20"/>
          <w:szCs w:val="20"/>
          <w:lang w:eastAsia="en-US" w:bidi="ar-SA"/>
        </w:rPr>
        <w:t>8.2</w:t>
      </w:r>
      <w:r w:rsidRPr="00FD5B55">
        <w:rPr>
          <w:rFonts w:eastAsia="Calibri"/>
          <w:sz w:val="20"/>
          <w:szCs w:val="20"/>
          <w:lang w:eastAsia="en-US" w:bidi="ar-SA"/>
        </w:rPr>
        <w:tab/>
        <w:t>Partijen maken afspraken over regulier overleg waarin onder andere eventuele wijzigingen in de verwerkingen worden besproken die leiden tot wijziging van de Bijlagen.</w:t>
      </w:r>
    </w:p>
    <w:p w14:paraId="3CAC589D" w14:textId="77777777" w:rsidR="00515293" w:rsidRPr="00FD5B55" w:rsidRDefault="00515293" w:rsidP="00515293">
      <w:pPr>
        <w:ind w:left="705" w:hanging="705"/>
        <w:rPr>
          <w:sz w:val="20"/>
          <w:szCs w:val="20"/>
        </w:rPr>
      </w:pPr>
    </w:p>
    <w:p w14:paraId="3AD051E8" w14:textId="77777777" w:rsidR="00E619CB" w:rsidRPr="00FD5B55" w:rsidRDefault="00E619CB" w:rsidP="00515293">
      <w:pPr>
        <w:ind w:left="705" w:hanging="705"/>
        <w:rPr>
          <w:sz w:val="20"/>
          <w:szCs w:val="20"/>
        </w:rPr>
      </w:pPr>
    </w:p>
    <w:p w14:paraId="64E30712" w14:textId="77777777" w:rsidR="00E619CB" w:rsidRPr="00FD5B55" w:rsidRDefault="00E619CB" w:rsidP="00515293">
      <w:pPr>
        <w:ind w:left="705" w:hanging="705"/>
        <w:rPr>
          <w:sz w:val="20"/>
          <w:szCs w:val="20"/>
        </w:rPr>
      </w:pPr>
    </w:p>
    <w:p w14:paraId="74933CEA" w14:textId="77777777" w:rsidR="00515293" w:rsidRPr="00FD5B55" w:rsidRDefault="00515293" w:rsidP="00515293">
      <w:pPr>
        <w:ind w:left="567" w:hanging="567"/>
        <w:rPr>
          <w:b/>
          <w:sz w:val="20"/>
          <w:szCs w:val="20"/>
        </w:rPr>
      </w:pPr>
      <w:r w:rsidRPr="00FD5B55">
        <w:rPr>
          <w:b/>
          <w:sz w:val="20"/>
          <w:szCs w:val="20"/>
        </w:rPr>
        <w:t>Ondertekening</w:t>
      </w:r>
    </w:p>
    <w:p w14:paraId="4F94D51E" w14:textId="13D404BC" w:rsidR="00515293" w:rsidRPr="00FD5B55" w:rsidRDefault="00515293" w:rsidP="00515293">
      <w:pPr>
        <w:rPr>
          <w:sz w:val="20"/>
          <w:szCs w:val="20"/>
        </w:rPr>
      </w:pPr>
      <w:r w:rsidRPr="00FD5B55">
        <w:rPr>
          <w:sz w:val="20"/>
          <w:szCs w:val="20"/>
        </w:rPr>
        <w:t>Aldus overeengekomen en ondertekend,</w:t>
      </w:r>
    </w:p>
    <w:p w14:paraId="1BC0C055" w14:textId="77777777" w:rsidR="00515293" w:rsidRPr="00FD5B55" w:rsidRDefault="00515293" w:rsidP="00515293">
      <w:pPr>
        <w:rPr>
          <w:sz w:val="20"/>
          <w:szCs w:val="20"/>
        </w:rPr>
      </w:pPr>
    </w:p>
    <w:p w14:paraId="4C9F4DF3" w14:textId="77777777" w:rsidR="00515293" w:rsidRPr="00FD5B55" w:rsidRDefault="00515293" w:rsidP="00515293">
      <w:pPr>
        <w:rPr>
          <w:sz w:val="20"/>
          <w:szCs w:val="20"/>
        </w:rPr>
      </w:pPr>
      <w:r w:rsidRPr="00FD5B55">
        <w:rPr>
          <w:sz w:val="20"/>
          <w:szCs w:val="20"/>
        </w:rPr>
        <w:t>Ingangsdatum: &lt;</w:t>
      </w:r>
      <w:r w:rsidRPr="00FD5B55">
        <w:rPr>
          <w:sz w:val="20"/>
          <w:szCs w:val="20"/>
          <w:highlight w:val="yellow"/>
        </w:rPr>
        <w:t>……………</w:t>
      </w:r>
      <w:r w:rsidRPr="00FD5B55">
        <w:rPr>
          <w:sz w:val="20"/>
          <w:szCs w:val="20"/>
        </w:rPr>
        <w:t>&gt;</w:t>
      </w:r>
    </w:p>
    <w:p w14:paraId="167E51A6" w14:textId="77777777" w:rsidR="00515293" w:rsidRPr="00FD5B55" w:rsidRDefault="00515293" w:rsidP="00515293">
      <w:pPr>
        <w:tabs>
          <w:tab w:val="center" w:pos="3968"/>
        </w:tabs>
        <w:rPr>
          <w:b/>
          <w:sz w:val="20"/>
          <w:szCs w:val="20"/>
        </w:rPr>
      </w:pPr>
    </w:p>
    <w:p w14:paraId="070F1624" w14:textId="77777777" w:rsidR="00E619CB" w:rsidRPr="00FD5B55" w:rsidRDefault="00E619CB" w:rsidP="00515293">
      <w:pPr>
        <w:tabs>
          <w:tab w:val="center" w:pos="3968"/>
        </w:tabs>
        <w:rPr>
          <w:b/>
          <w:sz w:val="20"/>
          <w:szCs w:val="20"/>
        </w:rPr>
      </w:pPr>
    </w:p>
    <w:p w14:paraId="68D10578" w14:textId="77777777" w:rsidR="00515293" w:rsidRPr="00FD5B55" w:rsidRDefault="00515293" w:rsidP="00515293">
      <w:pPr>
        <w:tabs>
          <w:tab w:val="center" w:pos="3968"/>
        </w:tabs>
        <w:rPr>
          <w:b/>
          <w:sz w:val="20"/>
          <w:szCs w:val="20"/>
        </w:rPr>
      </w:pPr>
      <w:r w:rsidRPr="00FD5B55">
        <w:rPr>
          <w:b/>
          <w:sz w:val="20"/>
          <w:szCs w:val="20"/>
        </w:rPr>
        <w:t>Gemeente &lt;</w:t>
      </w:r>
      <w:r w:rsidRPr="00FD5B55">
        <w:rPr>
          <w:b/>
          <w:sz w:val="20"/>
          <w:szCs w:val="20"/>
          <w:highlight w:val="yellow"/>
        </w:rPr>
        <w:t>naam gemeente</w:t>
      </w:r>
      <w:r w:rsidRPr="00FD5B55">
        <w:rPr>
          <w:b/>
          <w:sz w:val="20"/>
          <w:szCs w:val="20"/>
        </w:rPr>
        <w:t>&gt;</w:t>
      </w:r>
      <w:r w:rsidRPr="00FD5B55">
        <w:rPr>
          <w:sz w:val="20"/>
          <w:szCs w:val="20"/>
        </w:rPr>
        <w:tab/>
      </w:r>
      <w:r w:rsidRPr="00FD5B55">
        <w:rPr>
          <w:sz w:val="20"/>
          <w:szCs w:val="20"/>
        </w:rPr>
        <w:tab/>
      </w:r>
      <w:r w:rsidRPr="00FD5B55">
        <w:rPr>
          <w:sz w:val="20"/>
          <w:szCs w:val="20"/>
        </w:rPr>
        <w:tab/>
      </w:r>
      <w:r w:rsidRPr="00FD5B55">
        <w:rPr>
          <w:b/>
          <w:sz w:val="20"/>
          <w:szCs w:val="20"/>
          <w:highlight w:val="yellow"/>
        </w:rPr>
        <w:t>&lt;Naam organisatie&gt;</w:t>
      </w:r>
    </w:p>
    <w:p w14:paraId="35CBB4BF" w14:textId="77777777" w:rsidR="00515293" w:rsidRPr="00FD5B55" w:rsidRDefault="00515293" w:rsidP="00515293">
      <w:pPr>
        <w:tabs>
          <w:tab w:val="center" w:pos="3968"/>
          <w:tab w:val="left" w:pos="4820"/>
        </w:tabs>
        <w:rPr>
          <w:sz w:val="20"/>
          <w:szCs w:val="20"/>
        </w:rPr>
      </w:pPr>
      <w:r w:rsidRPr="00FD5B55">
        <w:rPr>
          <w:sz w:val="20"/>
          <w:szCs w:val="20"/>
        </w:rPr>
        <w:t>namens deze</w:t>
      </w:r>
      <w:r w:rsidRPr="00FD5B55">
        <w:rPr>
          <w:b/>
          <w:sz w:val="20"/>
          <w:szCs w:val="20"/>
        </w:rPr>
        <w:t>:</w:t>
      </w:r>
      <w:r w:rsidRPr="00FD5B55">
        <w:rPr>
          <w:sz w:val="20"/>
          <w:szCs w:val="20"/>
        </w:rPr>
        <w:t xml:space="preserve"> &lt;</w:t>
      </w:r>
      <w:r w:rsidRPr="00FD5B55">
        <w:rPr>
          <w:sz w:val="20"/>
          <w:szCs w:val="20"/>
          <w:highlight w:val="yellow"/>
        </w:rPr>
        <w:t>naam, functie</w:t>
      </w:r>
      <w:r w:rsidRPr="00FD5B55">
        <w:rPr>
          <w:sz w:val="20"/>
          <w:szCs w:val="20"/>
        </w:rPr>
        <w:t>&gt;</w:t>
      </w:r>
      <w:r w:rsidRPr="00FD5B55">
        <w:rPr>
          <w:sz w:val="20"/>
          <w:szCs w:val="20"/>
        </w:rPr>
        <w:tab/>
      </w:r>
      <w:r w:rsidRPr="00FD5B55">
        <w:rPr>
          <w:sz w:val="20"/>
          <w:szCs w:val="20"/>
        </w:rPr>
        <w:tab/>
      </w:r>
      <w:r w:rsidRPr="00FD5B55">
        <w:rPr>
          <w:sz w:val="20"/>
          <w:szCs w:val="20"/>
        </w:rPr>
        <w:tab/>
        <w:t>namens deze: &lt;</w:t>
      </w:r>
      <w:r w:rsidRPr="00FD5B55">
        <w:rPr>
          <w:sz w:val="20"/>
          <w:szCs w:val="20"/>
          <w:highlight w:val="yellow"/>
        </w:rPr>
        <w:t>naam, functie</w:t>
      </w:r>
      <w:r w:rsidRPr="00FD5B55">
        <w:rPr>
          <w:sz w:val="20"/>
          <w:szCs w:val="20"/>
        </w:rPr>
        <w:t>&gt;</w:t>
      </w:r>
    </w:p>
    <w:p w14:paraId="62E1C94B" w14:textId="77777777" w:rsidR="00515293" w:rsidRPr="00FD5B55" w:rsidRDefault="00515293" w:rsidP="00515293">
      <w:pPr>
        <w:tabs>
          <w:tab w:val="center" w:pos="3968"/>
          <w:tab w:val="left" w:pos="4820"/>
        </w:tabs>
        <w:rPr>
          <w:sz w:val="20"/>
          <w:szCs w:val="20"/>
        </w:rPr>
      </w:pPr>
    </w:p>
    <w:p w14:paraId="0AF42E25" w14:textId="77777777" w:rsidR="00E619CB" w:rsidRPr="00FD5B55" w:rsidRDefault="00E619CB" w:rsidP="00515293">
      <w:pPr>
        <w:tabs>
          <w:tab w:val="center" w:pos="3968"/>
          <w:tab w:val="left" w:pos="4820"/>
        </w:tabs>
        <w:rPr>
          <w:sz w:val="20"/>
          <w:szCs w:val="20"/>
        </w:rPr>
      </w:pPr>
    </w:p>
    <w:p w14:paraId="549B0A7F" w14:textId="77777777" w:rsidR="00515293" w:rsidRPr="00FD5B55" w:rsidRDefault="00515293" w:rsidP="00515293">
      <w:pPr>
        <w:tabs>
          <w:tab w:val="left" w:pos="4820"/>
        </w:tabs>
        <w:rPr>
          <w:sz w:val="20"/>
          <w:szCs w:val="20"/>
        </w:rPr>
      </w:pPr>
      <w:r w:rsidRPr="00FD5B55">
        <w:rPr>
          <w:sz w:val="20"/>
          <w:szCs w:val="20"/>
        </w:rPr>
        <w:t>plaats: &lt;</w:t>
      </w:r>
      <w:r w:rsidRPr="00FD5B55">
        <w:rPr>
          <w:sz w:val="20"/>
          <w:szCs w:val="20"/>
          <w:highlight w:val="yellow"/>
        </w:rPr>
        <w:t>……………..</w:t>
      </w:r>
      <w:r w:rsidRPr="00FD5B55">
        <w:rPr>
          <w:sz w:val="20"/>
          <w:szCs w:val="20"/>
        </w:rPr>
        <w:t>&gt;</w:t>
      </w:r>
      <w:r w:rsidRPr="00FD5B55">
        <w:rPr>
          <w:sz w:val="20"/>
          <w:szCs w:val="20"/>
        </w:rPr>
        <w:tab/>
      </w:r>
      <w:r w:rsidRPr="00FD5B55">
        <w:rPr>
          <w:sz w:val="20"/>
          <w:szCs w:val="20"/>
        </w:rPr>
        <w:tab/>
        <w:t>plaats: &lt;</w:t>
      </w:r>
      <w:r w:rsidRPr="00FD5B55">
        <w:rPr>
          <w:sz w:val="20"/>
          <w:szCs w:val="20"/>
          <w:highlight w:val="yellow"/>
        </w:rPr>
        <w:t>………………………</w:t>
      </w:r>
      <w:r w:rsidRPr="00FD5B55">
        <w:rPr>
          <w:sz w:val="20"/>
          <w:szCs w:val="20"/>
        </w:rPr>
        <w:t>&gt;</w:t>
      </w:r>
    </w:p>
    <w:p w14:paraId="5AEE87CC" w14:textId="77777777" w:rsidR="00515293" w:rsidRPr="00FD5B55" w:rsidRDefault="00515293" w:rsidP="00515293">
      <w:pPr>
        <w:tabs>
          <w:tab w:val="left" w:pos="4820"/>
        </w:tabs>
        <w:rPr>
          <w:sz w:val="20"/>
          <w:szCs w:val="20"/>
        </w:rPr>
      </w:pPr>
    </w:p>
    <w:p w14:paraId="0BDC78E6" w14:textId="77777777" w:rsidR="00E619CB" w:rsidRPr="00FD5B55" w:rsidRDefault="00E619CB" w:rsidP="00515293">
      <w:pPr>
        <w:tabs>
          <w:tab w:val="left" w:pos="4820"/>
        </w:tabs>
        <w:rPr>
          <w:sz w:val="20"/>
          <w:szCs w:val="20"/>
        </w:rPr>
      </w:pPr>
    </w:p>
    <w:p w14:paraId="2416D697" w14:textId="77777777" w:rsidR="00515293" w:rsidRPr="00FD5B55" w:rsidRDefault="00515293" w:rsidP="00515293">
      <w:pPr>
        <w:rPr>
          <w:sz w:val="20"/>
          <w:szCs w:val="20"/>
        </w:rPr>
      </w:pPr>
      <w:r w:rsidRPr="00FD5B55">
        <w:rPr>
          <w:sz w:val="20"/>
          <w:szCs w:val="20"/>
        </w:rPr>
        <w:t>datum: &lt;</w:t>
      </w:r>
      <w:r w:rsidRPr="00FD5B55">
        <w:rPr>
          <w:sz w:val="20"/>
          <w:szCs w:val="20"/>
          <w:highlight w:val="yellow"/>
        </w:rPr>
        <w:t>………………….</w:t>
      </w:r>
      <w:r w:rsidRPr="00FD5B55">
        <w:rPr>
          <w:sz w:val="20"/>
          <w:szCs w:val="20"/>
        </w:rPr>
        <w:t>&gt;</w:t>
      </w:r>
      <w:r w:rsidRPr="00FD5B55">
        <w:rPr>
          <w:sz w:val="20"/>
          <w:szCs w:val="20"/>
        </w:rPr>
        <w:tab/>
      </w:r>
      <w:r w:rsidRPr="00FD5B55">
        <w:rPr>
          <w:sz w:val="20"/>
          <w:szCs w:val="20"/>
        </w:rPr>
        <w:tab/>
      </w:r>
      <w:r w:rsidRPr="00FD5B55">
        <w:rPr>
          <w:sz w:val="20"/>
          <w:szCs w:val="20"/>
        </w:rPr>
        <w:tab/>
      </w:r>
      <w:r w:rsidRPr="00FD5B55">
        <w:rPr>
          <w:sz w:val="20"/>
          <w:szCs w:val="20"/>
        </w:rPr>
        <w:tab/>
        <w:t>datum: &lt;</w:t>
      </w:r>
      <w:r w:rsidRPr="00FD5B55">
        <w:rPr>
          <w:sz w:val="20"/>
          <w:szCs w:val="20"/>
          <w:highlight w:val="yellow"/>
        </w:rPr>
        <w:t>…………………….</w:t>
      </w:r>
      <w:r w:rsidRPr="00FD5B55">
        <w:rPr>
          <w:sz w:val="20"/>
          <w:szCs w:val="20"/>
        </w:rPr>
        <w:t>&gt;</w:t>
      </w:r>
      <w:r w:rsidRPr="00FD5B55">
        <w:rPr>
          <w:sz w:val="20"/>
          <w:szCs w:val="20"/>
        </w:rPr>
        <w:br w:type="page"/>
      </w:r>
    </w:p>
    <w:p w14:paraId="1B3319D4" w14:textId="7A3763B1" w:rsidR="00515293" w:rsidRPr="00FD5B55" w:rsidRDefault="00515293" w:rsidP="00FD5B55">
      <w:pPr>
        <w:pStyle w:val="Kop2"/>
      </w:pPr>
      <w:bookmarkStart w:id="18" w:name="_Toc6394488"/>
      <w:r w:rsidRPr="00FD5B55">
        <w:lastRenderedPageBreak/>
        <w:t xml:space="preserve">Bijlage 1: Overzicht van te verwerken </w:t>
      </w:r>
      <w:r w:rsidR="00E35E8B" w:rsidRPr="00FD5B55">
        <w:t>P</w:t>
      </w:r>
      <w:r w:rsidRPr="00FD5B55">
        <w:t>ersoonsgegevens</w:t>
      </w:r>
      <w:bookmarkEnd w:id="18"/>
    </w:p>
    <w:p w14:paraId="12728B9F" w14:textId="77777777" w:rsidR="00515293" w:rsidRPr="00FD5B55" w:rsidRDefault="00515293" w:rsidP="00515293">
      <w:pPr>
        <w:rPr>
          <w:b/>
          <w:sz w:val="20"/>
          <w:szCs w:val="20"/>
        </w:rPr>
      </w:pPr>
    </w:p>
    <w:p w14:paraId="4F630FAE" w14:textId="77777777" w:rsidR="00515293" w:rsidRPr="00FD5B55" w:rsidRDefault="00515293" w:rsidP="00515293">
      <w:pPr>
        <w:rPr>
          <w:b/>
          <w:sz w:val="20"/>
          <w:szCs w:val="20"/>
        </w:rPr>
      </w:pPr>
    </w:p>
    <w:p w14:paraId="39C382EC" w14:textId="6B293242" w:rsidR="005B39D5" w:rsidRPr="00FD5B55" w:rsidRDefault="00D40493" w:rsidP="00515293">
      <w:pPr>
        <w:pStyle w:val="Lijstalinea"/>
        <w:widowControl/>
        <w:numPr>
          <w:ilvl w:val="0"/>
          <w:numId w:val="5"/>
        </w:numPr>
        <w:tabs>
          <w:tab w:val="left" w:pos="397"/>
        </w:tabs>
        <w:autoSpaceDE/>
        <w:autoSpaceDN/>
        <w:spacing w:before="0" w:after="120"/>
        <w:ind w:left="360"/>
        <w:rPr>
          <w:rFonts w:eastAsia="Verdana"/>
          <w:b/>
          <w:sz w:val="20"/>
        </w:rPr>
      </w:pPr>
      <w:r w:rsidRPr="00FD5B55">
        <w:rPr>
          <w:rFonts w:eastAsia="Verdana"/>
          <w:b/>
          <w:color w:val="000000"/>
          <w:sz w:val="20"/>
        </w:rPr>
        <w:t>P</w:t>
      </w:r>
      <w:r w:rsidR="005B39D5" w:rsidRPr="00FD5B55">
        <w:rPr>
          <w:rFonts w:eastAsia="Verdana"/>
          <w:b/>
          <w:color w:val="000000"/>
          <w:sz w:val="20"/>
        </w:rPr>
        <w:t>artij vul</w:t>
      </w:r>
      <w:r w:rsidR="00B35C30" w:rsidRPr="00FD5B55">
        <w:rPr>
          <w:rFonts w:eastAsia="Verdana"/>
          <w:b/>
          <w:color w:val="000000"/>
          <w:sz w:val="20"/>
        </w:rPr>
        <w:t>len</w:t>
      </w:r>
      <w:r w:rsidR="005B39D5" w:rsidRPr="00FD5B55">
        <w:rPr>
          <w:rFonts w:eastAsia="Verdana"/>
          <w:b/>
          <w:color w:val="000000"/>
          <w:sz w:val="20"/>
        </w:rPr>
        <w:t xml:space="preserve"> </w:t>
      </w:r>
      <w:r w:rsidR="00B35C30" w:rsidRPr="00FD5B55">
        <w:rPr>
          <w:rFonts w:eastAsia="Verdana"/>
          <w:b/>
          <w:color w:val="000000"/>
          <w:sz w:val="20"/>
        </w:rPr>
        <w:t xml:space="preserve">gezamenlijk </w:t>
      </w:r>
      <w:r w:rsidR="005B39D5" w:rsidRPr="00FD5B55">
        <w:rPr>
          <w:rFonts w:eastAsia="Verdana"/>
          <w:b/>
          <w:color w:val="000000"/>
          <w:sz w:val="20"/>
        </w:rPr>
        <w:t xml:space="preserve">Bijlage 1 in voor de verwerkingen </w:t>
      </w:r>
      <w:r w:rsidR="00B35C30" w:rsidRPr="00FD5B55">
        <w:rPr>
          <w:rFonts w:eastAsia="Verdana"/>
          <w:b/>
          <w:color w:val="000000"/>
          <w:sz w:val="20"/>
        </w:rPr>
        <w:t>die voortvloeien uit de Hoofdovereenkomst</w:t>
      </w:r>
      <w:r w:rsidR="005B39D5" w:rsidRPr="00FD5B55">
        <w:rPr>
          <w:rFonts w:eastAsia="Verdana"/>
          <w:b/>
          <w:color w:val="000000"/>
          <w:sz w:val="20"/>
        </w:rPr>
        <w:t>.</w:t>
      </w:r>
    </w:p>
    <w:p w14:paraId="2B8CF24B" w14:textId="251858FA" w:rsidR="005B39D5" w:rsidRPr="00FD5B55" w:rsidRDefault="005B39D5" w:rsidP="005B39D5">
      <w:pPr>
        <w:pStyle w:val="Lijstalinea"/>
        <w:widowControl/>
        <w:tabs>
          <w:tab w:val="left" w:pos="397"/>
        </w:tabs>
        <w:autoSpaceDE/>
        <w:autoSpaceDN/>
        <w:spacing w:before="0" w:after="120"/>
        <w:ind w:left="360" w:firstLine="0"/>
        <w:rPr>
          <w:rFonts w:eastAsia="Verdana"/>
          <w:b/>
          <w:color w:val="000000"/>
          <w:sz w:val="20"/>
        </w:rPr>
      </w:pPr>
    </w:p>
    <w:p w14:paraId="265D538A" w14:textId="1ABAA817" w:rsidR="00515293" w:rsidRPr="00FD5B55" w:rsidRDefault="00515293" w:rsidP="005B39D5">
      <w:pPr>
        <w:pStyle w:val="Lijstalinea"/>
        <w:widowControl/>
        <w:tabs>
          <w:tab w:val="left" w:pos="397"/>
        </w:tabs>
        <w:autoSpaceDE/>
        <w:autoSpaceDN/>
        <w:spacing w:before="0" w:after="120"/>
        <w:ind w:left="360" w:firstLine="0"/>
        <w:rPr>
          <w:rFonts w:eastAsia="Verdana"/>
          <w:b/>
          <w:sz w:val="20"/>
        </w:rPr>
      </w:pPr>
      <w:r w:rsidRPr="00FD5B55">
        <w:rPr>
          <w:rFonts w:eastAsia="Verdana"/>
          <w:b/>
          <w:color w:val="000000"/>
          <w:sz w:val="20"/>
        </w:rPr>
        <w:t>Naam verwerking</w:t>
      </w:r>
      <w:r w:rsidR="00A22414" w:rsidRPr="00FD5B55">
        <w:rPr>
          <w:rFonts w:eastAsia="Verdana"/>
          <w:b/>
          <w:color w:val="000000"/>
          <w:sz w:val="20"/>
        </w:rPr>
        <w:t xml:space="preserve"> (begin en eind)</w:t>
      </w:r>
      <w:r w:rsidRPr="00FD5B55">
        <w:rPr>
          <w:rFonts w:eastAsia="Verdana"/>
          <w:b/>
          <w:color w:val="000000"/>
          <w:sz w:val="20"/>
        </w:rPr>
        <w:t>, doeleinden</w:t>
      </w:r>
      <w:r w:rsidR="00075FE6" w:rsidRPr="00FD5B55">
        <w:rPr>
          <w:rFonts w:eastAsia="Verdana"/>
          <w:b/>
          <w:color w:val="000000"/>
          <w:sz w:val="20"/>
        </w:rPr>
        <w:t>,</w:t>
      </w:r>
      <w:r w:rsidRPr="00FD5B55">
        <w:rPr>
          <w:rFonts w:eastAsia="Verdana"/>
          <w:b/>
          <w:color w:val="000000"/>
          <w:sz w:val="20"/>
        </w:rPr>
        <w:t xml:space="preserve"> c</w:t>
      </w:r>
      <w:r w:rsidRPr="00FD5B55">
        <w:rPr>
          <w:rFonts w:eastAsia="Verdana"/>
          <w:b/>
          <w:sz w:val="20"/>
        </w:rPr>
        <w:t>ategorieën van betrokkenen, soort persoonsgegevens en eventuele doorgifte naar derde landen.</w:t>
      </w:r>
      <w:bookmarkStart w:id="19" w:name="_Hlk5085707"/>
    </w:p>
    <w:tbl>
      <w:tblPr>
        <w:tblStyle w:val="Tabelraster"/>
        <w:tblW w:w="10768" w:type="dxa"/>
        <w:tblLayout w:type="fixed"/>
        <w:tblLook w:val="04A0" w:firstRow="1" w:lastRow="0" w:firstColumn="1" w:lastColumn="0" w:noHBand="0" w:noVBand="1"/>
      </w:tblPr>
      <w:tblGrid>
        <w:gridCol w:w="988"/>
        <w:gridCol w:w="1417"/>
        <w:gridCol w:w="1276"/>
        <w:gridCol w:w="1559"/>
        <w:gridCol w:w="1559"/>
        <w:gridCol w:w="1134"/>
        <w:gridCol w:w="1418"/>
        <w:gridCol w:w="1417"/>
      </w:tblGrid>
      <w:tr w:rsidR="002D37FC" w:rsidRPr="00FD5B55" w14:paraId="7486232F" w14:textId="277542D4" w:rsidTr="00AB5D49">
        <w:trPr>
          <w:trHeight w:val="624"/>
        </w:trPr>
        <w:tc>
          <w:tcPr>
            <w:tcW w:w="988" w:type="dxa"/>
            <w:hideMark/>
          </w:tcPr>
          <w:p w14:paraId="5FD27C57" w14:textId="4F18D9FF"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 xml:space="preserve">Naam </w:t>
            </w:r>
            <w:r w:rsidR="00973857" w:rsidRPr="00FD5B55">
              <w:rPr>
                <w:rFonts w:eastAsia="Verdana"/>
                <w:b/>
                <w:bCs/>
                <w:color w:val="000000"/>
                <w:sz w:val="20"/>
                <w:szCs w:val="20"/>
                <w:lang w:val="nl-NL"/>
              </w:rPr>
              <w:t>verwerking</w:t>
            </w:r>
          </w:p>
        </w:tc>
        <w:tc>
          <w:tcPr>
            <w:tcW w:w="1417" w:type="dxa"/>
            <w:hideMark/>
          </w:tcPr>
          <w:p w14:paraId="28F8F1FE" w14:textId="28E091B5"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Verwerkings-doeleinden</w:t>
            </w:r>
          </w:p>
        </w:tc>
        <w:tc>
          <w:tcPr>
            <w:tcW w:w="1276" w:type="dxa"/>
          </w:tcPr>
          <w:p w14:paraId="77765F7B" w14:textId="6A31488A"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Grondslag</w:t>
            </w:r>
          </w:p>
        </w:tc>
        <w:tc>
          <w:tcPr>
            <w:tcW w:w="1559" w:type="dxa"/>
            <w:hideMark/>
          </w:tcPr>
          <w:p w14:paraId="716875B0" w14:textId="1A66DE99"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van Betrokkenen</w:t>
            </w:r>
          </w:p>
        </w:tc>
        <w:tc>
          <w:tcPr>
            <w:tcW w:w="1559" w:type="dxa"/>
            <w:hideMark/>
          </w:tcPr>
          <w:p w14:paraId="4F77C7AA" w14:textId="2EC6714B"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Persoonsgegevens (waaronder bijzondere persoonsgegevens)</w:t>
            </w:r>
          </w:p>
        </w:tc>
        <w:tc>
          <w:tcPr>
            <w:tcW w:w="1134" w:type="dxa"/>
          </w:tcPr>
          <w:p w14:paraId="41339FCC" w14:textId="19CCBEC0"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Doorgifte naar derde landen</w:t>
            </w:r>
          </w:p>
        </w:tc>
        <w:tc>
          <w:tcPr>
            <w:tcW w:w="1418" w:type="dxa"/>
          </w:tcPr>
          <w:p w14:paraId="589188EE" w14:textId="01175DB9"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w:t>
            </w:r>
            <w:r w:rsidR="00973857" w:rsidRPr="00FD5B55">
              <w:rPr>
                <w:rFonts w:eastAsia="Verdana"/>
                <w:b/>
                <w:bCs/>
                <w:color w:val="000000"/>
                <w:sz w:val="20"/>
                <w:szCs w:val="20"/>
                <w:lang w:val="nl-NL"/>
              </w:rPr>
              <w:t>gifte</w:t>
            </w:r>
            <w:r w:rsidRPr="00FD5B55">
              <w:rPr>
                <w:rFonts w:eastAsia="Verdana"/>
                <w:b/>
                <w:bCs/>
                <w:color w:val="000000"/>
                <w:sz w:val="20"/>
                <w:szCs w:val="20"/>
                <w:lang w:val="nl-NL"/>
              </w:rPr>
              <w:t>-instrument</w:t>
            </w:r>
          </w:p>
        </w:tc>
        <w:tc>
          <w:tcPr>
            <w:tcW w:w="1417" w:type="dxa"/>
          </w:tcPr>
          <w:p w14:paraId="623F06B6" w14:textId="2DF75AD8" w:rsidR="002D37FC" w:rsidRPr="00A92604" w:rsidRDefault="002D37FC" w:rsidP="002D37FC">
            <w:pPr>
              <w:rPr>
                <w:rFonts w:eastAsia="Verdana"/>
                <w:b/>
                <w:bCs/>
                <w:color w:val="000000"/>
                <w:sz w:val="20"/>
                <w:szCs w:val="20"/>
                <w:lang w:val="nl-NL"/>
              </w:rPr>
            </w:pPr>
            <w:r w:rsidRPr="00FD5B55">
              <w:rPr>
                <w:rFonts w:eastAsia="Verdana"/>
                <w:b/>
                <w:bCs/>
                <w:sz w:val="20"/>
                <w:szCs w:val="20"/>
                <w:lang w:val="nl-NL"/>
              </w:rPr>
              <w:t>Aanvullende maatregelen (indien van toepassing)</w:t>
            </w:r>
          </w:p>
        </w:tc>
      </w:tr>
      <w:tr w:rsidR="002D37FC" w:rsidRPr="00FD5B55" w14:paraId="2639241A" w14:textId="26F15A06" w:rsidTr="00AB5D49">
        <w:trPr>
          <w:trHeight w:val="936"/>
        </w:trPr>
        <w:tc>
          <w:tcPr>
            <w:tcW w:w="988" w:type="dxa"/>
            <w:hideMark/>
          </w:tcPr>
          <w:p w14:paraId="5900A641" w14:textId="3BCB136A" w:rsidR="002D37FC" w:rsidRPr="00A92604" w:rsidRDefault="002D37FC" w:rsidP="002D37FC">
            <w:pPr>
              <w:rPr>
                <w:rFonts w:eastAsia="Verdana"/>
                <w:color w:val="000000"/>
                <w:sz w:val="20"/>
                <w:szCs w:val="20"/>
                <w:lang w:val="nl-NL"/>
              </w:rPr>
            </w:pPr>
          </w:p>
        </w:tc>
        <w:tc>
          <w:tcPr>
            <w:tcW w:w="1417" w:type="dxa"/>
            <w:hideMark/>
          </w:tcPr>
          <w:p w14:paraId="08F6DFE9" w14:textId="1D9FCF08" w:rsidR="002D37FC" w:rsidRPr="00A92604" w:rsidRDefault="002D37FC" w:rsidP="002D37FC">
            <w:pPr>
              <w:spacing w:after="160"/>
              <w:rPr>
                <w:rFonts w:eastAsia="Verdana"/>
                <w:color w:val="000000"/>
                <w:sz w:val="20"/>
                <w:szCs w:val="20"/>
                <w:lang w:val="nl-NL"/>
              </w:rPr>
            </w:pPr>
          </w:p>
        </w:tc>
        <w:tc>
          <w:tcPr>
            <w:tcW w:w="1276" w:type="dxa"/>
          </w:tcPr>
          <w:p w14:paraId="31044302" w14:textId="77777777" w:rsidR="002D37FC" w:rsidRPr="00A92604" w:rsidRDefault="002D37FC" w:rsidP="002D37FC">
            <w:pPr>
              <w:spacing w:after="160"/>
              <w:rPr>
                <w:rFonts w:eastAsia="Verdana"/>
                <w:color w:val="000000"/>
                <w:sz w:val="20"/>
                <w:szCs w:val="20"/>
                <w:lang w:val="nl-NL"/>
              </w:rPr>
            </w:pPr>
          </w:p>
        </w:tc>
        <w:tc>
          <w:tcPr>
            <w:tcW w:w="1559" w:type="dxa"/>
            <w:hideMark/>
          </w:tcPr>
          <w:p w14:paraId="01F8AE63" w14:textId="16D62885" w:rsidR="002D37FC" w:rsidRPr="00A92604" w:rsidRDefault="002D37FC" w:rsidP="002D37FC">
            <w:pPr>
              <w:spacing w:after="160"/>
              <w:rPr>
                <w:rFonts w:eastAsia="Verdana"/>
                <w:color w:val="000000"/>
                <w:sz w:val="20"/>
                <w:szCs w:val="20"/>
                <w:lang w:val="nl-NL"/>
              </w:rPr>
            </w:pPr>
          </w:p>
        </w:tc>
        <w:tc>
          <w:tcPr>
            <w:tcW w:w="1559" w:type="dxa"/>
            <w:hideMark/>
          </w:tcPr>
          <w:p w14:paraId="3C46BD0B"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00CF27DE" w14:textId="2088CB88" w:rsidR="002D37FC" w:rsidRPr="00A92604" w:rsidRDefault="002D37FC" w:rsidP="002D37FC">
            <w:pPr>
              <w:rPr>
                <w:rFonts w:eastAsia="Verdana"/>
                <w:color w:val="000000"/>
                <w:sz w:val="20"/>
                <w:szCs w:val="20"/>
                <w:lang w:val="nl-NL"/>
              </w:rPr>
            </w:pPr>
          </w:p>
        </w:tc>
        <w:tc>
          <w:tcPr>
            <w:tcW w:w="1418" w:type="dxa"/>
          </w:tcPr>
          <w:p w14:paraId="14174CDB" w14:textId="77777777" w:rsidR="002D37FC" w:rsidRPr="00A92604" w:rsidRDefault="002D37FC" w:rsidP="002D37FC">
            <w:pPr>
              <w:rPr>
                <w:rFonts w:eastAsia="Verdana"/>
                <w:color w:val="000000"/>
                <w:sz w:val="20"/>
                <w:szCs w:val="20"/>
                <w:lang w:val="nl-NL"/>
              </w:rPr>
            </w:pPr>
          </w:p>
        </w:tc>
        <w:tc>
          <w:tcPr>
            <w:tcW w:w="1417" w:type="dxa"/>
          </w:tcPr>
          <w:p w14:paraId="5CEC3BA2" w14:textId="77777777" w:rsidR="002D37FC" w:rsidRPr="00A92604" w:rsidRDefault="002D37FC" w:rsidP="002D37FC">
            <w:pPr>
              <w:rPr>
                <w:rFonts w:eastAsia="Verdana"/>
                <w:color w:val="000000"/>
                <w:sz w:val="20"/>
                <w:szCs w:val="20"/>
                <w:lang w:val="nl-NL"/>
              </w:rPr>
            </w:pPr>
          </w:p>
        </w:tc>
      </w:tr>
      <w:tr w:rsidR="002D37FC" w:rsidRPr="00FD5B55" w14:paraId="7CFCED82" w14:textId="6DB89A07" w:rsidTr="00AB5D49">
        <w:trPr>
          <w:trHeight w:val="1248"/>
        </w:trPr>
        <w:tc>
          <w:tcPr>
            <w:tcW w:w="988" w:type="dxa"/>
            <w:hideMark/>
          </w:tcPr>
          <w:p w14:paraId="792AB29D" w14:textId="77777777" w:rsidR="002D37FC" w:rsidRPr="00A92604" w:rsidRDefault="002D37FC" w:rsidP="002D37FC">
            <w:pPr>
              <w:rPr>
                <w:rFonts w:eastAsia="Verdana"/>
                <w:color w:val="000000"/>
                <w:sz w:val="20"/>
                <w:szCs w:val="20"/>
                <w:lang w:val="nl-NL"/>
              </w:rPr>
            </w:pPr>
            <w:r w:rsidRPr="00A92604">
              <w:rPr>
                <w:rFonts w:eastAsia="Verdana"/>
                <w:color w:val="000000"/>
                <w:sz w:val="20"/>
                <w:szCs w:val="20"/>
                <w:lang w:val="nl-NL"/>
              </w:rPr>
              <w:t xml:space="preserve"> </w:t>
            </w:r>
          </w:p>
        </w:tc>
        <w:tc>
          <w:tcPr>
            <w:tcW w:w="1417" w:type="dxa"/>
            <w:hideMark/>
          </w:tcPr>
          <w:p w14:paraId="76132D13"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276" w:type="dxa"/>
          </w:tcPr>
          <w:p w14:paraId="00AD9D3E" w14:textId="77777777" w:rsidR="002D37FC" w:rsidRPr="00A92604" w:rsidRDefault="002D37FC" w:rsidP="002D37FC">
            <w:pPr>
              <w:spacing w:after="160"/>
              <w:rPr>
                <w:rFonts w:eastAsia="Verdana"/>
                <w:color w:val="000000"/>
                <w:sz w:val="20"/>
                <w:szCs w:val="20"/>
                <w:lang w:val="nl-NL"/>
              </w:rPr>
            </w:pPr>
          </w:p>
        </w:tc>
        <w:tc>
          <w:tcPr>
            <w:tcW w:w="1559" w:type="dxa"/>
            <w:hideMark/>
          </w:tcPr>
          <w:p w14:paraId="58B53A0C" w14:textId="0B8B7900"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559" w:type="dxa"/>
            <w:hideMark/>
          </w:tcPr>
          <w:p w14:paraId="3B80B9D9"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54668B5A" w14:textId="174D86D2" w:rsidR="002D37FC" w:rsidRPr="00A92604" w:rsidRDefault="002D37FC" w:rsidP="002D37FC">
            <w:pPr>
              <w:rPr>
                <w:rFonts w:eastAsia="Verdana"/>
                <w:color w:val="000000"/>
                <w:sz w:val="20"/>
                <w:szCs w:val="20"/>
                <w:lang w:val="nl-NL"/>
              </w:rPr>
            </w:pPr>
          </w:p>
        </w:tc>
        <w:tc>
          <w:tcPr>
            <w:tcW w:w="1418" w:type="dxa"/>
          </w:tcPr>
          <w:p w14:paraId="5DF9F920" w14:textId="77777777" w:rsidR="002D37FC" w:rsidRPr="00A92604" w:rsidRDefault="002D37FC" w:rsidP="002D37FC">
            <w:pPr>
              <w:rPr>
                <w:rFonts w:eastAsia="Verdana"/>
                <w:color w:val="000000"/>
                <w:sz w:val="20"/>
                <w:szCs w:val="20"/>
                <w:lang w:val="nl-NL"/>
              </w:rPr>
            </w:pPr>
          </w:p>
        </w:tc>
        <w:tc>
          <w:tcPr>
            <w:tcW w:w="1417" w:type="dxa"/>
          </w:tcPr>
          <w:p w14:paraId="59D720C2" w14:textId="77777777" w:rsidR="002D37FC" w:rsidRPr="00A92604" w:rsidRDefault="002D37FC" w:rsidP="002D37FC">
            <w:pPr>
              <w:rPr>
                <w:rFonts w:eastAsia="Verdana"/>
                <w:color w:val="000000"/>
                <w:sz w:val="20"/>
                <w:szCs w:val="20"/>
                <w:lang w:val="nl-NL"/>
              </w:rPr>
            </w:pPr>
          </w:p>
        </w:tc>
      </w:tr>
    </w:tbl>
    <w:p w14:paraId="0E30910F" w14:textId="77777777" w:rsidR="00515293" w:rsidRPr="00FD5B55" w:rsidRDefault="00515293" w:rsidP="00515293">
      <w:pPr>
        <w:rPr>
          <w:rFonts w:eastAsia="Verdana"/>
          <w:color w:val="000000"/>
          <w:sz w:val="20"/>
          <w:szCs w:val="20"/>
        </w:rPr>
      </w:pPr>
    </w:p>
    <w:bookmarkEnd w:id="19"/>
    <w:p w14:paraId="7839B799" w14:textId="77777777" w:rsidR="00515293" w:rsidRPr="00FD5B55" w:rsidRDefault="00515293" w:rsidP="00515293">
      <w:pPr>
        <w:rPr>
          <w:rFonts w:eastAsia="Verdana"/>
          <w:color w:val="000000"/>
          <w:sz w:val="20"/>
          <w:szCs w:val="20"/>
        </w:rPr>
      </w:pPr>
    </w:p>
    <w:p w14:paraId="59456FE7" w14:textId="33E45EBD" w:rsidR="00515293" w:rsidRPr="00FD5B55" w:rsidRDefault="00A22414"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20"/>
        </w:rPr>
      </w:pPr>
      <w:r w:rsidRPr="00FD5B55">
        <w:rPr>
          <w:rFonts w:eastAsia="Verdana"/>
          <w:b/>
          <w:color w:val="000000"/>
          <w:sz w:val="20"/>
        </w:rPr>
        <w:t xml:space="preserve">2. </w:t>
      </w:r>
      <w:r w:rsidR="00515293" w:rsidRPr="00FD5B55">
        <w:rPr>
          <w:rFonts w:eastAsia="Verdana"/>
          <w:b/>
          <w:color w:val="000000"/>
          <w:sz w:val="20"/>
        </w:rPr>
        <w:t>Contactgegevens</w:t>
      </w:r>
      <w:r w:rsidR="005E2F94">
        <w:rPr>
          <w:rFonts w:eastAsia="Verdana"/>
          <w:b/>
          <w:color w:val="000000"/>
          <w:sz w:val="20"/>
        </w:rPr>
        <w:t xml:space="preserve"> &lt;</w:t>
      </w:r>
      <w:r w:rsidR="005E2F94" w:rsidRPr="005E2F94">
        <w:rPr>
          <w:rFonts w:eastAsia="Verdana"/>
          <w:b/>
          <w:color w:val="000000"/>
          <w:sz w:val="20"/>
          <w:highlight w:val="yellow"/>
        </w:rPr>
        <w:t>gemeente Heemstede/Bloemendaal</w:t>
      </w:r>
      <w:r w:rsidR="005E2F94">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FD5B55" w14:paraId="41104641" w14:textId="77777777" w:rsidTr="00A22414">
        <w:trPr>
          <w:trHeight w:val="664"/>
        </w:trPr>
        <w:tc>
          <w:tcPr>
            <w:tcW w:w="4106" w:type="dxa"/>
            <w:hideMark/>
          </w:tcPr>
          <w:p w14:paraId="57E2CC8E" w14:textId="77777777" w:rsidR="00515293" w:rsidRPr="00FD5B55" w:rsidRDefault="00515293" w:rsidP="0056149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5B134D8D" w14:textId="77777777" w:rsidR="005E2F94" w:rsidRPr="00FD5B55" w:rsidRDefault="005E2F94" w:rsidP="005E2F94">
            <w:pPr>
              <w:ind w:left="-113"/>
              <w:rPr>
                <w:rFonts w:eastAsia="Verdana"/>
                <w:color w:val="000000"/>
                <w:sz w:val="20"/>
                <w:szCs w:val="20"/>
                <w:lang w:val="nl-NL"/>
              </w:rPr>
            </w:pPr>
            <w:r w:rsidRPr="00FD5B55">
              <w:rPr>
                <w:rFonts w:eastAsia="Verdana"/>
                <w:color w:val="000000"/>
                <w:sz w:val="20"/>
                <w:szCs w:val="20"/>
                <w:lang w:val="nl-NL"/>
              </w:rPr>
              <w:t>Naam:</w:t>
            </w:r>
            <w:r>
              <w:rPr>
                <w:rFonts w:eastAsia="Verdana"/>
                <w:color w:val="000000"/>
                <w:sz w:val="20"/>
                <w:szCs w:val="20"/>
                <w:lang w:val="nl-NL"/>
              </w:rPr>
              <w:t xml:space="preserve"> Lotte Verlaat </w:t>
            </w:r>
          </w:p>
          <w:p w14:paraId="7AF9DC39" w14:textId="77777777" w:rsidR="00236FB7" w:rsidRDefault="005E2F94" w:rsidP="005E2F94">
            <w:pPr>
              <w:ind w:left="-113"/>
              <w:rPr>
                <w:rFonts w:eastAsia="Verdana"/>
                <w:bCs/>
                <w:color w:val="000000"/>
                <w:sz w:val="20"/>
                <w:szCs w:val="20"/>
                <w:lang w:val="nl-NL"/>
              </w:rPr>
            </w:pPr>
            <w:r w:rsidRPr="00FD5B55">
              <w:rPr>
                <w:rFonts w:eastAsia="Verdana"/>
                <w:bCs/>
                <w:color w:val="000000"/>
                <w:sz w:val="20"/>
                <w:szCs w:val="20"/>
                <w:lang w:val="nl-NL"/>
              </w:rPr>
              <w:t>Contactgegevens:</w:t>
            </w:r>
            <w:r>
              <w:rPr>
                <w:rFonts w:eastAsia="Verdana"/>
                <w:bCs/>
                <w:color w:val="000000"/>
                <w:sz w:val="20"/>
                <w:szCs w:val="20"/>
                <w:lang w:val="nl-NL"/>
              </w:rPr>
              <w:t xml:space="preserve"> </w:t>
            </w:r>
          </w:p>
          <w:p w14:paraId="0E9312B6" w14:textId="7FDE3CA2" w:rsidR="005E2F94" w:rsidRPr="00FD5B55" w:rsidRDefault="00236FB7" w:rsidP="005E2F94">
            <w:pPr>
              <w:ind w:left="-113"/>
              <w:rPr>
                <w:rFonts w:eastAsia="Verdana"/>
                <w:bCs/>
                <w:color w:val="000000"/>
                <w:sz w:val="20"/>
                <w:szCs w:val="20"/>
                <w:lang w:val="nl-NL"/>
              </w:rPr>
            </w:pPr>
            <w:r>
              <w:rPr>
                <w:rFonts w:eastAsia="Verdana"/>
                <w:bCs/>
                <w:color w:val="000000"/>
                <w:sz w:val="20"/>
                <w:szCs w:val="20"/>
                <w:lang w:val="nl-NL"/>
              </w:rPr>
              <w:t>Privacy-security@bloemendaalheemstede.nl</w:t>
            </w:r>
          </w:p>
          <w:p w14:paraId="2DEEE692" w14:textId="6EB68022" w:rsidR="009860A9" w:rsidRPr="00FD5B55" w:rsidRDefault="009860A9" w:rsidP="005E2F94">
            <w:pPr>
              <w:ind w:left="-113"/>
              <w:rPr>
                <w:rFonts w:eastAsia="Verdana"/>
                <w:bCs/>
                <w:color w:val="000000"/>
                <w:sz w:val="20"/>
                <w:szCs w:val="20"/>
                <w:lang w:val="nl-NL"/>
              </w:rPr>
            </w:pPr>
          </w:p>
        </w:tc>
      </w:tr>
      <w:tr w:rsidR="00023916" w:rsidRPr="00FD5B55" w14:paraId="1FC33B64" w14:textId="77777777" w:rsidTr="00A22414">
        <w:trPr>
          <w:trHeight w:val="664"/>
        </w:trPr>
        <w:tc>
          <w:tcPr>
            <w:tcW w:w="4106" w:type="dxa"/>
          </w:tcPr>
          <w:p w14:paraId="749B738C" w14:textId="5D6A7A0F" w:rsidR="00023916" w:rsidRPr="00FD5B55" w:rsidRDefault="00023916" w:rsidP="00561494">
            <w:pPr>
              <w:ind w:left="-113"/>
              <w:rPr>
                <w:rFonts w:eastAsia="Verdana"/>
                <w:b/>
                <w:color w:val="000000"/>
                <w:sz w:val="20"/>
                <w:szCs w:val="20"/>
              </w:rPr>
            </w:pPr>
            <w:r w:rsidRPr="00FD5B55">
              <w:rPr>
                <w:rFonts w:eastAsia="Verdana"/>
                <w:b/>
                <w:color w:val="000000"/>
                <w:sz w:val="20"/>
                <w:szCs w:val="20"/>
                <w:lang w:val="nl-NL"/>
              </w:rPr>
              <w:t>Functionaris Gegevensbescherming</w:t>
            </w:r>
          </w:p>
        </w:tc>
        <w:tc>
          <w:tcPr>
            <w:tcW w:w="4536" w:type="dxa"/>
          </w:tcPr>
          <w:p w14:paraId="2EF0DCFB" w14:textId="77777777" w:rsidR="005E2F94" w:rsidRPr="005E2F94" w:rsidRDefault="005E2F94" w:rsidP="005E2F94">
            <w:pPr>
              <w:ind w:left="-113"/>
              <w:rPr>
                <w:rFonts w:eastAsia="Verdana"/>
                <w:color w:val="000000"/>
                <w:sz w:val="20"/>
                <w:szCs w:val="20"/>
                <w:lang w:val="nl-NL"/>
              </w:rPr>
            </w:pPr>
            <w:r w:rsidRPr="005E2F94">
              <w:rPr>
                <w:rFonts w:eastAsia="Verdana"/>
                <w:color w:val="000000"/>
                <w:sz w:val="20"/>
                <w:szCs w:val="20"/>
                <w:lang w:val="nl-NL"/>
              </w:rPr>
              <w:t>Naam: Ulrike Bouw</w:t>
            </w:r>
          </w:p>
          <w:p w14:paraId="1B3C9D38" w14:textId="77777777" w:rsidR="00023916" w:rsidRDefault="005E2F94" w:rsidP="005E2F94">
            <w:pPr>
              <w:ind w:left="-113"/>
              <w:rPr>
                <w:rFonts w:eastAsia="Verdana"/>
                <w:color w:val="000000"/>
                <w:sz w:val="20"/>
                <w:szCs w:val="20"/>
                <w:lang w:val="nl-NL"/>
              </w:rPr>
            </w:pPr>
            <w:r w:rsidRPr="005E2F94">
              <w:rPr>
                <w:rFonts w:eastAsia="Verdana"/>
                <w:color w:val="000000"/>
                <w:sz w:val="20"/>
                <w:szCs w:val="20"/>
                <w:lang w:val="nl-NL"/>
              </w:rPr>
              <w:t xml:space="preserve">Contactgegevens: </w:t>
            </w:r>
          </w:p>
          <w:p w14:paraId="0AACBC5F" w14:textId="5A04BB59" w:rsidR="00236FB7" w:rsidRPr="00FD5B55" w:rsidRDefault="00236FB7" w:rsidP="00236FB7">
            <w:pPr>
              <w:ind w:left="-113"/>
              <w:rPr>
                <w:rFonts w:eastAsia="Verdana"/>
                <w:color w:val="000000"/>
                <w:sz w:val="20"/>
                <w:szCs w:val="20"/>
              </w:rPr>
            </w:pPr>
            <w:r>
              <w:rPr>
                <w:rFonts w:eastAsia="Verdana"/>
                <w:bCs/>
                <w:color w:val="000000"/>
                <w:sz w:val="20"/>
                <w:szCs w:val="20"/>
                <w:lang w:val="nl-NL"/>
              </w:rPr>
              <w:t>Privacy-security@bloemendaalheemstede.nl</w:t>
            </w:r>
          </w:p>
        </w:tc>
      </w:tr>
      <w:tr w:rsidR="00023916" w:rsidRPr="00FD5B55" w14:paraId="23F57BAB" w14:textId="77777777" w:rsidTr="00A22414">
        <w:trPr>
          <w:trHeight w:val="664"/>
        </w:trPr>
        <w:tc>
          <w:tcPr>
            <w:tcW w:w="4106" w:type="dxa"/>
          </w:tcPr>
          <w:p w14:paraId="18C462A8" w14:textId="04EECC2C" w:rsidR="00023916" w:rsidRPr="00FD5B55" w:rsidRDefault="00023916" w:rsidP="00561494">
            <w:pPr>
              <w:ind w:left="-113"/>
              <w:rPr>
                <w:rFonts w:eastAsia="Verdana"/>
                <w:b/>
                <w:color w:val="000000"/>
                <w:sz w:val="20"/>
                <w:szCs w:val="20"/>
                <w:lang w:val="nl-NL"/>
              </w:rPr>
            </w:pPr>
          </w:p>
        </w:tc>
        <w:tc>
          <w:tcPr>
            <w:tcW w:w="4536" w:type="dxa"/>
          </w:tcPr>
          <w:p w14:paraId="41097C61" w14:textId="581B6177" w:rsidR="00023916" w:rsidRPr="00FD5B55" w:rsidRDefault="00023916" w:rsidP="00561494">
            <w:pPr>
              <w:ind w:left="-113"/>
              <w:rPr>
                <w:rFonts w:eastAsia="Verdana"/>
                <w:color w:val="000000"/>
                <w:sz w:val="20"/>
                <w:szCs w:val="20"/>
                <w:lang w:val="nl-NL"/>
              </w:rPr>
            </w:pPr>
          </w:p>
        </w:tc>
      </w:tr>
    </w:tbl>
    <w:p w14:paraId="6D1D940B" w14:textId="391EB51B" w:rsidR="00023916" w:rsidRPr="00FD5B55" w:rsidRDefault="00023916" w:rsidP="00515293">
      <w:pPr>
        <w:rPr>
          <w:rFonts w:eastAsia="Verdana"/>
          <w:color w:val="000000"/>
          <w:sz w:val="20"/>
          <w:szCs w:val="20"/>
        </w:rPr>
      </w:pPr>
    </w:p>
    <w:p w14:paraId="6A16A153" w14:textId="0C6D37A4" w:rsidR="00023916" w:rsidRPr="00FD5B55" w:rsidRDefault="00023916" w:rsidP="00515293">
      <w:pPr>
        <w:rPr>
          <w:rFonts w:eastAsia="Verdana"/>
          <w:color w:val="000000"/>
          <w:sz w:val="20"/>
          <w:szCs w:val="20"/>
        </w:rPr>
      </w:pPr>
      <w:r w:rsidRPr="00FD5B55">
        <w:rPr>
          <w:rFonts w:eastAsia="Verdana"/>
          <w:b/>
          <w:bCs/>
          <w:color w:val="000000"/>
          <w:sz w:val="20"/>
          <w:szCs w:val="20"/>
        </w:rPr>
        <w:t>Contactgegevens &lt;</w:t>
      </w:r>
      <w:r w:rsidRPr="003C6829">
        <w:rPr>
          <w:rFonts w:eastAsia="Verdana"/>
          <w:b/>
          <w:bCs/>
          <w:color w:val="000000"/>
          <w:sz w:val="20"/>
          <w:szCs w:val="20"/>
          <w:highlight w:val="yellow"/>
        </w:rPr>
        <w:t>naam Partij</w:t>
      </w:r>
      <w:r w:rsidRPr="00FD5B55">
        <w:rPr>
          <w:rFonts w:eastAsia="Verdana"/>
          <w:b/>
          <w:bCs/>
          <w:color w:val="000000"/>
          <w:sz w:val="20"/>
          <w:szCs w:val="20"/>
        </w:rPr>
        <w:t>&gt;</w:t>
      </w:r>
    </w:p>
    <w:p w14:paraId="54FC5370" w14:textId="77777777" w:rsidR="00023916" w:rsidRPr="00FD5B55" w:rsidRDefault="00023916"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023916" w:rsidRPr="00FD5B55" w14:paraId="11748CE1" w14:textId="77777777" w:rsidTr="007C0199">
        <w:trPr>
          <w:trHeight w:val="664"/>
        </w:trPr>
        <w:tc>
          <w:tcPr>
            <w:tcW w:w="4106" w:type="dxa"/>
            <w:hideMark/>
          </w:tcPr>
          <w:p w14:paraId="40DBDF3E" w14:textId="77777777" w:rsidR="00023916" w:rsidRPr="00FD5B55" w:rsidRDefault="00023916" w:rsidP="007C0199">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4E102903"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5D02299C"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3703377D" w14:textId="77777777" w:rsidR="00023916" w:rsidRPr="00FD5B55" w:rsidRDefault="00023916" w:rsidP="007C0199">
            <w:pPr>
              <w:ind w:left="-113"/>
              <w:rPr>
                <w:rFonts w:eastAsia="Verdana"/>
                <w:bCs/>
                <w:color w:val="000000"/>
                <w:sz w:val="20"/>
                <w:szCs w:val="20"/>
                <w:lang w:val="nl-NL"/>
              </w:rPr>
            </w:pPr>
          </w:p>
        </w:tc>
      </w:tr>
      <w:tr w:rsidR="00023916" w:rsidRPr="00FD5B55" w14:paraId="31BABD77" w14:textId="77777777" w:rsidTr="007C0199">
        <w:trPr>
          <w:trHeight w:val="664"/>
        </w:trPr>
        <w:tc>
          <w:tcPr>
            <w:tcW w:w="4106" w:type="dxa"/>
          </w:tcPr>
          <w:p w14:paraId="3F4D5EBE" w14:textId="77777777" w:rsidR="00023916" w:rsidRPr="00A92604" w:rsidRDefault="00023916" w:rsidP="007C0199">
            <w:pPr>
              <w:ind w:left="-113"/>
              <w:rPr>
                <w:rFonts w:eastAsia="Verdana"/>
                <w:b/>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tcPr>
          <w:p w14:paraId="1638720C"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0E7BF3BB"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4441F758" w14:textId="77777777" w:rsidR="00023916" w:rsidRPr="00FD5B55" w:rsidRDefault="00023916" w:rsidP="007C0199">
            <w:pPr>
              <w:ind w:left="-113"/>
              <w:rPr>
                <w:rFonts w:eastAsia="Verdana"/>
                <w:color w:val="000000"/>
                <w:sz w:val="20"/>
                <w:szCs w:val="20"/>
              </w:rPr>
            </w:pPr>
          </w:p>
        </w:tc>
      </w:tr>
      <w:tr w:rsidR="00023916" w:rsidRPr="00FD5B55" w14:paraId="5FFB17C5" w14:textId="77777777" w:rsidTr="007C0199">
        <w:trPr>
          <w:trHeight w:val="664"/>
        </w:trPr>
        <w:tc>
          <w:tcPr>
            <w:tcW w:w="4106" w:type="dxa"/>
          </w:tcPr>
          <w:p w14:paraId="6403578B" w14:textId="77777777" w:rsidR="00023916" w:rsidRPr="00FD5B55" w:rsidRDefault="00023916" w:rsidP="007C0199">
            <w:pPr>
              <w:ind w:left="-113"/>
              <w:rPr>
                <w:rFonts w:eastAsia="Verdana"/>
                <w:b/>
                <w:color w:val="000000"/>
                <w:sz w:val="20"/>
                <w:szCs w:val="20"/>
                <w:lang w:val="nl-NL"/>
              </w:rPr>
            </w:pPr>
            <w:r w:rsidRPr="00FD5B55">
              <w:rPr>
                <w:rFonts w:eastAsia="Verdana"/>
                <w:b/>
                <w:color w:val="000000"/>
                <w:sz w:val="20"/>
                <w:szCs w:val="20"/>
                <w:lang w:val="nl-NL"/>
              </w:rPr>
              <w:t>Functionaris Gegevensbescherming</w:t>
            </w:r>
          </w:p>
        </w:tc>
        <w:tc>
          <w:tcPr>
            <w:tcW w:w="4536" w:type="dxa"/>
          </w:tcPr>
          <w:p w14:paraId="6F425D1D"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Contactgegevens:</w:t>
            </w:r>
          </w:p>
        </w:tc>
      </w:tr>
    </w:tbl>
    <w:p w14:paraId="09C760DE" w14:textId="77777777" w:rsidR="00023916" w:rsidRPr="00FD5B55" w:rsidRDefault="00023916" w:rsidP="00515293">
      <w:pPr>
        <w:rPr>
          <w:rFonts w:eastAsia="Verdana"/>
          <w:color w:val="000000"/>
          <w:sz w:val="20"/>
          <w:szCs w:val="20"/>
        </w:rPr>
      </w:pPr>
    </w:p>
    <w:p w14:paraId="16AFB0D1" w14:textId="2F517C91" w:rsidR="00515293" w:rsidRPr="00FD5B55" w:rsidRDefault="00515293" w:rsidP="00515293">
      <w:pPr>
        <w:rPr>
          <w:rFonts w:eastAsia="Verdana"/>
          <w:color w:val="000000"/>
          <w:sz w:val="20"/>
          <w:szCs w:val="20"/>
        </w:rPr>
      </w:pPr>
      <w:r w:rsidRPr="00FD5B55">
        <w:rPr>
          <w:rFonts w:eastAsia="Verdana"/>
          <w:b/>
          <w:bCs/>
          <w:color w:val="000000"/>
          <w:sz w:val="20"/>
          <w:szCs w:val="20"/>
        </w:rPr>
        <w:t>NB:</w:t>
      </w:r>
      <w:r w:rsidRPr="00FD5B55">
        <w:rPr>
          <w:rFonts w:eastAsia="Verdana"/>
          <w:color w:val="000000"/>
          <w:sz w:val="20"/>
          <w:szCs w:val="20"/>
        </w:rPr>
        <w:t xml:space="preserve"> Eventuele wijzigingen in bovenstaande tabellen </w:t>
      </w:r>
      <w:r w:rsidR="0092117E" w:rsidRPr="00FD5B55">
        <w:rPr>
          <w:rFonts w:eastAsia="Verdana"/>
          <w:color w:val="000000"/>
          <w:sz w:val="20"/>
          <w:szCs w:val="20"/>
        </w:rPr>
        <w:t xml:space="preserve">leggen </w:t>
      </w:r>
      <w:r w:rsidR="00B35C30" w:rsidRPr="00FD5B55">
        <w:rPr>
          <w:rFonts w:eastAsia="Verdana"/>
          <w:color w:val="000000"/>
          <w:sz w:val="20"/>
          <w:szCs w:val="20"/>
        </w:rPr>
        <w:t>P</w:t>
      </w:r>
      <w:r w:rsidRPr="00FD5B55">
        <w:rPr>
          <w:rFonts w:eastAsia="Verdana"/>
          <w:color w:val="000000"/>
          <w:sz w:val="20"/>
          <w:szCs w:val="20"/>
        </w:rPr>
        <w:t xml:space="preserve">artijen </w:t>
      </w:r>
      <w:r w:rsidR="0092117E" w:rsidRPr="00FD5B55">
        <w:rPr>
          <w:rFonts w:eastAsia="Verdana"/>
          <w:color w:val="000000"/>
          <w:sz w:val="20"/>
          <w:szCs w:val="20"/>
        </w:rPr>
        <w:t xml:space="preserve">vast in deze tabellen en geven zij </w:t>
      </w:r>
      <w:r w:rsidRPr="00FD5B55">
        <w:rPr>
          <w:rFonts w:eastAsia="Verdana"/>
          <w:color w:val="000000"/>
          <w:sz w:val="20"/>
          <w:szCs w:val="20"/>
        </w:rPr>
        <w:t>op korte termijn aan elkaar door.</w:t>
      </w:r>
    </w:p>
    <w:p w14:paraId="6D1EF28D" w14:textId="0BC04A7D" w:rsidR="00515293" w:rsidRDefault="00515293" w:rsidP="00515293">
      <w:pPr>
        <w:rPr>
          <w:rFonts w:eastAsia="Verdana"/>
          <w:color w:val="000000"/>
          <w:sz w:val="20"/>
          <w:szCs w:val="20"/>
        </w:rPr>
      </w:pPr>
    </w:p>
    <w:p w14:paraId="6AF65947" w14:textId="07CBD7A8" w:rsidR="00E41F32" w:rsidRDefault="00E41F32" w:rsidP="00515293">
      <w:pPr>
        <w:rPr>
          <w:rFonts w:eastAsia="Verdana"/>
          <w:color w:val="000000"/>
          <w:sz w:val="20"/>
          <w:szCs w:val="20"/>
        </w:rPr>
      </w:pPr>
    </w:p>
    <w:p w14:paraId="321CFA02" w14:textId="1CAFFE7D" w:rsidR="00E41F32" w:rsidRDefault="00E41F32" w:rsidP="00515293">
      <w:pPr>
        <w:rPr>
          <w:rFonts w:eastAsia="Verdana"/>
          <w:color w:val="000000"/>
          <w:sz w:val="20"/>
          <w:szCs w:val="20"/>
        </w:rPr>
      </w:pPr>
    </w:p>
    <w:p w14:paraId="26C2BA22" w14:textId="176B7116" w:rsidR="00E41F32" w:rsidRDefault="00E41F32" w:rsidP="00515293">
      <w:pPr>
        <w:rPr>
          <w:rFonts w:eastAsia="Verdana"/>
          <w:color w:val="000000"/>
          <w:sz w:val="20"/>
          <w:szCs w:val="20"/>
        </w:rPr>
      </w:pPr>
    </w:p>
    <w:p w14:paraId="0FDE1E74" w14:textId="77777777" w:rsidR="00E41F32" w:rsidRPr="00FD5B55" w:rsidRDefault="00E41F32" w:rsidP="00515293">
      <w:pPr>
        <w:rPr>
          <w:rFonts w:eastAsia="Verdana"/>
          <w:color w:val="000000"/>
          <w:sz w:val="20"/>
          <w:szCs w:val="20"/>
        </w:rPr>
      </w:pPr>
    </w:p>
    <w:p w14:paraId="72FD15CB" w14:textId="025B6A24" w:rsidR="00327CF1" w:rsidRPr="00FD5B55" w:rsidRDefault="00327CF1" w:rsidP="00023916">
      <w:pPr>
        <w:pStyle w:val="Lijstalinea"/>
        <w:widowControl/>
        <w:numPr>
          <w:ilvl w:val="0"/>
          <w:numId w:val="11"/>
        </w:numPr>
        <w:tabs>
          <w:tab w:val="left" w:pos="397"/>
        </w:tabs>
        <w:autoSpaceDE/>
        <w:autoSpaceDN/>
        <w:spacing w:after="120"/>
        <w:ind w:left="360"/>
        <w:rPr>
          <w:rFonts w:eastAsia="Verdana"/>
          <w:sz w:val="20"/>
          <w:szCs w:val="20"/>
        </w:rPr>
      </w:pPr>
      <w:r w:rsidRPr="00FD5B55">
        <w:rPr>
          <w:rFonts w:eastAsia="Verdana"/>
          <w:b/>
          <w:sz w:val="20"/>
          <w:szCs w:val="20"/>
        </w:rPr>
        <w:lastRenderedPageBreak/>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327CF1" w:rsidRPr="00FD5B55" w14:paraId="072BC864" w14:textId="77777777" w:rsidTr="00766043">
        <w:tc>
          <w:tcPr>
            <w:tcW w:w="3019" w:type="dxa"/>
          </w:tcPr>
          <w:p w14:paraId="7239F15F" w14:textId="1A638578"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Naam en contactgegevens verwerker</w:t>
            </w:r>
          </w:p>
        </w:tc>
        <w:tc>
          <w:tcPr>
            <w:tcW w:w="1644" w:type="dxa"/>
          </w:tcPr>
          <w:p w14:paraId="33EDC79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KvK-nummer</w:t>
            </w:r>
          </w:p>
        </w:tc>
        <w:tc>
          <w:tcPr>
            <w:tcW w:w="2136" w:type="dxa"/>
          </w:tcPr>
          <w:p w14:paraId="440FC6D9"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Uitbestede verwerkingen</w:t>
            </w:r>
          </w:p>
        </w:tc>
        <w:tc>
          <w:tcPr>
            <w:tcW w:w="1843" w:type="dxa"/>
          </w:tcPr>
          <w:p w14:paraId="2C4C537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Toepassing</w:t>
            </w:r>
          </w:p>
        </w:tc>
      </w:tr>
      <w:tr w:rsidR="00327CF1" w:rsidRPr="00FD5B55" w14:paraId="234E931A" w14:textId="77777777" w:rsidTr="00766043">
        <w:tc>
          <w:tcPr>
            <w:tcW w:w="3019" w:type="dxa"/>
          </w:tcPr>
          <w:p w14:paraId="35B35FF9" w14:textId="77777777" w:rsidR="00327CF1" w:rsidRPr="00FD5B55" w:rsidRDefault="00327CF1" w:rsidP="00766043">
            <w:pPr>
              <w:rPr>
                <w:rFonts w:eastAsia="Verdana"/>
                <w:color w:val="000000"/>
                <w:sz w:val="20"/>
                <w:szCs w:val="20"/>
                <w:lang w:val="nl-NL"/>
              </w:rPr>
            </w:pPr>
          </w:p>
        </w:tc>
        <w:tc>
          <w:tcPr>
            <w:tcW w:w="1644" w:type="dxa"/>
          </w:tcPr>
          <w:p w14:paraId="3D759D69" w14:textId="77777777" w:rsidR="00327CF1" w:rsidRPr="00FD5B55" w:rsidRDefault="00327CF1" w:rsidP="00766043">
            <w:pPr>
              <w:rPr>
                <w:rFonts w:eastAsia="Verdana"/>
                <w:color w:val="000000"/>
                <w:sz w:val="20"/>
                <w:szCs w:val="20"/>
                <w:lang w:val="nl-NL"/>
              </w:rPr>
            </w:pPr>
          </w:p>
        </w:tc>
        <w:tc>
          <w:tcPr>
            <w:tcW w:w="2136" w:type="dxa"/>
          </w:tcPr>
          <w:p w14:paraId="6424A9B2" w14:textId="77777777" w:rsidR="00327CF1" w:rsidRPr="00FD5B55" w:rsidRDefault="00327CF1" w:rsidP="00766043">
            <w:pPr>
              <w:rPr>
                <w:rFonts w:eastAsia="Verdana"/>
                <w:color w:val="000000"/>
                <w:sz w:val="20"/>
                <w:szCs w:val="20"/>
                <w:lang w:val="nl-NL"/>
              </w:rPr>
            </w:pPr>
          </w:p>
        </w:tc>
        <w:tc>
          <w:tcPr>
            <w:tcW w:w="1843" w:type="dxa"/>
          </w:tcPr>
          <w:p w14:paraId="6D8F08B9" w14:textId="77777777" w:rsidR="00327CF1" w:rsidRPr="00FD5B55" w:rsidRDefault="00327CF1" w:rsidP="00766043">
            <w:pPr>
              <w:rPr>
                <w:rFonts w:eastAsia="Verdana"/>
                <w:color w:val="000000"/>
                <w:sz w:val="20"/>
                <w:szCs w:val="20"/>
                <w:lang w:val="nl-NL"/>
              </w:rPr>
            </w:pPr>
          </w:p>
        </w:tc>
      </w:tr>
      <w:tr w:rsidR="00327CF1" w:rsidRPr="00FD5B55" w14:paraId="25C29415" w14:textId="77777777" w:rsidTr="00766043">
        <w:tc>
          <w:tcPr>
            <w:tcW w:w="3019" w:type="dxa"/>
          </w:tcPr>
          <w:p w14:paraId="186E0385" w14:textId="77777777" w:rsidR="00327CF1" w:rsidRPr="00FD5B55" w:rsidRDefault="00327CF1" w:rsidP="00766043">
            <w:pPr>
              <w:rPr>
                <w:rFonts w:eastAsia="Verdana"/>
                <w:color w:val="000000"/>
                <w:sz w:val="20"/>
                <w:szCs w:val="20"/>
                <w:lang w:val="nl-NL"/>
              </w:rPr>
            </w:pPr>
          </w:p>
        </w:tc>
        <w:tc>
          <w:tcPr>
            <w:tcW w:w="1644" w:type="dxa"/>
          </w:tcPr>
          <w:p w14:paraId="4F89CC33" w14:textId="77777777" w:rsidR="00327CF1" w:rsidRPr="00FD5B55" w:rsidRDefault="00327CF1" w:rsidP="00766043">
            <w:pPr>
              <w:rPr>
                <w:rFonts w:eastAsia="Verdana"/>
                <w:color w:val="000000"/>
                <w:sz w:val="20"/>
                <w:szCs w:val="20"/>
                <w:lang w:val="nl-NL"/>
              </w:rPr>
            </w:pPr>
          </w:p>
        </w:tc>
        <w:tc>
          <w:tcPr>
            <w:tcW w:w="2136" w:type="dxa"/>
          </w:tcPr>
          <w:p w14:paraId="746B93EB" w14:textId="77777777" w:rsidR="00327CF1" w:rsidRPr="00FD5B55" w:rsidRDefault="00327CF1" w:rsidP="00766043">
            <w:pPr>
              <w:rPr>
                <w:rFonts w:eastAsia="Verdana"/>
                <w:color w:val="000000"/>
                <w:sz w:val="20"/>
                <w:szCs w:val="20"/>
                <w:lang w:val="nl-NL"/>
              </w:rPr>
            </w:pPr>
          </w:p>
        </w:tc>
        <w:tc>
          <w:tcPr>
            <w:tcW w:w="1843" w:type="dxa"/>
          </w:tcPr>
          <w:p w14:paraId="5E16A4F1" w14:textId="77777777" w:rsidR="00327CF1" w:rsidRPr="00FD5B55" w:rsidRDefault="00327CF1" w:rsidP="00766043">
            <w:pPr>
              <w:rPr>
                <w:rFonts w:eastAsia="Verdana"/>
                <w:color w:val="000000"/>
                <w:sz w:val="20"/>
                <w:szCs w:val="20"/>
                <w:lang w:val="nl-NL"/>
              </w:rPr>
            </w:pPr>
          </w:p>
        </w:tc>
      </w:tr>
      <w:tr w:rsidR="00327CF1" w:rsidRPr="00FD5B55" w14:paraId="2122C1BB" w14:textId="77777777" w:rsidTr="00766043">
        <w:tc>
          <w:tcPr>
            <w:tcW w:w="3019" w:type="dxa"/>
          </w:tcPr>
          <w:p w14:paraId="34B7BE00" w14:textId="77777777" w:rsidR="00327CF1" w:rsidRPr="00FD5B55" w:rsidRDefault="00327CF1" w:rsidP="00766043">
            <w:pPr>
              <w:rPr>
                <w:rFonts w:eastAsia="Verdana"/>
                <w:color w:val="000000"/>
                <w:sz w:val="20"/>
                <w:szCs w:val="20"/>
                <w:lang w:val="nl-NL"/>
              </w:rPr>
            </w:pPr>
          </w:p>
        </w:tc>
        <w:tc>
          <w:tcPr>
            <w:tcW w:w="1644" w:type="dxa"/>
          </w:tcPr>
          <w:p w14:paraId="0800CDB6" w14:textId="77777777" w:rsidR="00327CF1" w:rsidRPr="00FD5B55" w:rsidRDefault="00327CF1" w:rsidP="00766043">
            <w:pPr>
              <w:rPr>
                <w:rFonts w:eastAsia="Verdana"/>
                <w:color w:val="000000"/>
                <w:sz w:val="20"/>
                <w:szCs w:val="20"/>
                <w:lang w:val="nl-NL"/>
              </w:rPr>
            </w:pPr>
          </w:p>
        </w:tc>
        <w:tc>
          <w:tcPr>
            <w:tcW w:w="2136" w:type="dxa"/>
          </w:tcPr>
          <w:p w14:paraId="21E06C14" w14:textId="77777777" w:rsidR="00327CF1" w:rsidRPr="00FD5B55" w:rsidRDefault="00327CF1" w:rsidP="00766043">
            <w:pPr>
              <w:rPr>
                <w:rFonts w:eastAsia="Verdana"/>
                <w:color w:val="000000"/>
                <w:sz w:val="20"/>
                <w:szCs w:val="20"/>
                <w:lang w:val="nl-NL"/>
              </w:rPr>
            </w:pPr>
          </w:p>
        </w:tc>
        <w:tc>
          <w:tcPr>
            <w:tcW w:w="1843" w:type="dxa"/>
          </w:tcPr>
          <w:p w14:paraId="399EEE25" w14:textId="77777777" w:rsidR="00327CF1" w:rsidRPr="00FD5B55" w:rsidRDefault="00327CF1" w:rsidP="00766043">
            <w:pPr>
              <w:rPr>
                <w:rFonts w:eastAsia="Verdana"/>
                <w:color w:val="000000"/>
                <w:sz w:val="20"/>
                <w:szCs w:val="20"/>
                <w:lang w:val="nl-NL"/>
              </w:rPr>
            </w:pPr>
          </w:p>
        </w:tc>
      </w:tr>
      <w:tr w:rsidR="00327CF1" w:rsidRPr="00FD5B55" w14:paraId="0662B7B8" w14:textId="77777777" w:rsidTr="00766043">
        <w:tc>
          <w:tcPr>
            <w:tcW w:w="3019" w:type="dxa"/>
          </w:tcPr>
          <w:p w14:paraId="4D6EF6ED" w14:textId="77777777" w:rsidR="00327CF1" w:rsidRPr="00FD5B55" w:rsidRDefault="00327CF1" w:rsidP="00766043">
            <w:pPr>
              <w:rPr>
                <w:rFonts w:eastAsia="Verdana"/>
                <w:color w:val="000000"/>
                <w:sz w:val="20"/>
                <w:szCs w:val="20"/>
                <w:lang w:val="nl-NL"/>
              </w:rPr>
            </w:pPr>
          </w:p>
        </w:tc>
        <w:tc>
          <w:tcPr>
            <w:tcW w:w="1644" w:type="dxa"/>
          </w:tcPr>
          <w:p w14:paraId="3503D3B1" w14:textId="77777777" w:rsidR="00327CF1" w:rsidRPr="00FD5B55" w:rsidRDefault="00327CF1" w:rsidP="00766043">
            <w:pPr>
              <w:rPr>
                <w:rFonts w:eastAsia="Verdana"/>
                <w:color w:val="000000"/>
                <w:sz w:val="20"/>
                <w:szCs w:val="20"/>
                <w:lang w:val="nl-NL"/>
              </w:rPr>
            </w:pPr>
          </w:p>
        </w:tc>
        <w:tc>
          <w:tcPr>
            <w:tcW w:w="2136" w:type="dxa"/>
          </w:tcPr>
          <w:p w14:paraId="6EDCEEDC" w14:textId="77777777" w:rsidR="00327CF1" w:rsidRPr="00FD5B55" w:rsidRDefault="00327CF1" w:rsidP="00766043">
            <w:pPr>
              <w:rPr>
                <w:rFonts w:eastAsia="Verdana"/>
                <w:color w:val="000000"/>
                <w:sz w:val="20"/>
                <w:szCs w:val="20"/>
                <w:lang w:val="nl-NL"/>
              </w:rPr>
            </w:pPr>
          </w:p>
        </w:tc>
        <w:tc>
          <w:tcPr>
            <w:tcW w:w="1843" w:type="dxa"/>
          </w:tcPr>
          <w:p w14:paraId="2CC46BA7" w14:textId="77777777" w:rsidR="00327CF1" w:rsidRPr="00FD5B55" w:rsidRDefault="00327CF1" w:rsidP="00766043">
            <w:pPr>
              <w:rPr>
                <w:rFonts w:eastAsia="Verdana"/>
                <w:color w:val="000000"/>
                <w:sz w:val="20"/>
                <w:szCs w:val="20"/>
                <w:lang w:val="nl-NL"/>
              </w:rPr>
            </w:pPr>
          </w:p>
        </w:tc>
      </w:tr>
    </w:tbl>
    <w:p w14:paraId="142EBD5A" w14:textId="77777777" w:rsidR="00327CF1" w:rsidRPr="00FD5B55" w:rsidRDefault="00327CF1" w:rsidP="00327CF1">
      <w:pPr>
        <w:rPr>
          <w:rFonts w:eastAsia="Verdana"/>
          <w:color w:val="000000"/>
          <w:sz w:val="20"/>
          <w:szCs w:val="20"/>
        </w:rPr>
      </w:pPr>
    </w:p>
    <w:p w14:paraId="574C0701" w14:textId="77777777" w:rsidR="00515293" w:rsidRPr="00FD5B55" w:rsidRDefault="00515293" w:rsidP="00515293">
      <w:pPr>
        <w:rPr>
          <w:rFonts w:eastAsia="Verdana"/>
          <w:color w:val="000000"/>
          <w:sz w:val="20"/>
          <w:szCs w:val="20"/>
        </w:rPr>
      </w:pPr>
    </w:p>
    <w:p w14:paraId="02B867B2" w14:textId="3AD89B0E" w:rsidR="0016706E" w:rsidRPr="00FD5B55" w:rsidRDefault="00515293" w:rsidP="00FD5B55">
      <w:pPr>
        <w:pStyle w:val="Kop2"/>
      </w:pPr>
      <w:r w:rsidRPr="00FD5B55">
        <w:rPr>
          <w:rFonts w:eastAsia="Verdana"/>
          <w:color w:val="000000"/>
          <w:sz w:val="20"/>
        </w:rPr>
        <w:br w:type="page"/>
      </w:r>
      <w:bookmarkStart w:id="20" w:name="_Toc6394489"/>
      <w:r w:rsidR="0016706E" w:rsidRPr="00FD5B55">
        <w:lastRenderedPageBreak/>
        <w:t>Bijlage 2: Aantonen passend niveau van beveiliging</w:t>
      </w:r>
      <w:bookmarkEnd w:id="20"/>
    </w:p>
    <w:p w14:paraId="22C12B13" w14:textId="679E3A36" w:rsidR="00475804" w:rsidRPr="00FD5B55" w:rsidRDefault="00475804" w:rsidP="00475804">
      <w:pPr>
        <w:pStyle w:val="Plattetekst"/>
        <w:rPr>
          <w:rFonts w:ascii="Arial" w:hAnsi="Arial"/>
        </w:rPr>
      </w:pPr>
    </w:p>
    <w:p w14:paraId="776ECB10" w14:textId="3F1620B0" w:rsidR="0016706E" w:rsidRPr="00FD5B55" w:rsidRDefault="008E2DD3" w:rsidP="0016706E">
      <w:pPr>
        <w:rPr>
          <w:sz w:val="20"/>
          <w:szCs w:val="20"/>
        </w:rPr>
      </w:pPr>
      <w:r w:rsidRPr="00FD5B55">
        <w:rPr>
          <w:b/>
          <w:bCs/>
          <w:sz w:val="20"/>
          <w:szCs w:val="20"/>
        </w:rPr>
        <w:t>NB: Partij</w:t>
      </w:r>
      <w:r w:rsidR="0092117E" w:rsidRPr="00FD5B55">
        <w:rPr>
          <w:b/>
          <w:bCs/>
          <w:sz w:val="20"/>
          <w:szCs w:val="20"/>
        </w:rPr>
        <w:t>en</w:t>
      </w:r>
      <w:r w:rsidRPr="00FD5B55">
        <w:rPr>
          <w:b/>
          <w:bCs/>
          <w:sz w:val="20"/>
          <w:szCs w:val="20"/>
        </w:rPr>
        <w:t xml:space="preserve"> vul</w:t>
      </w:r>
      <w:r w:rsidR="0092117E" w:rsidRPr="00FD5B55">
        <w:rPr>
          <w:b/>
          <w:bCs/>
          <w:sz w:val="20"/>
          <w:szCs w:val="20"/>
        </w:rPr>
        <w:t>len</w:t>
      </w:r>
      <w:r w:rsidRPr="00FD5B55">
        <w:rPr>
          <w:b/>
          <w:bCs/>
          <w:sz w:val="20"/>
          <w:szCs w:val="20"/>
        </w:rPr>
        <w:t xml:space="preserve"> </w:t>
      </w:r>
      <w:r w:rsidR="0092117E" w:rsidRPr="00FD5B55">
        <w:rPr>
          <w:b/>
          <w:bCs/>
          <w:sz w:val="20"/>
          <w:szCs w:val="20"/>
        </w:rPr>
        <w:t xml:space="preserve">gezamenlijk </w:t>
      </w:r>
      <w:r w:rsidRPr="00FD5B55">
        <w:rPr>
          <w:b/>
          <w:bCs/>
          <w:sz w:val="20"/>
          <w:szCs w:val="20"/>
        </w:rPr>
        <w:t>Bijlage 2 in</w:t>
      </w:r>
      <w:r w:rsidRPr="00FD5B55">
        <w:rPr>
          <w:rFonts w:eastAsia="Verdana"/>
          <w:b/>
          <w:color w:val="000000"/>
          <w:sz w:val="20"/>
        </w:rPr>
        <w:t>.</w:t>
      </w:r>
    </w:p>
    <w:p w14:paraId="5F5B3200" w14:textId="228E84C1" w:rsidR="00DF03B4" w:rsidRPr="00FD5B55" w:rsidRDefault="00DF03B4" w:rsidP="00DF03B4">
      <w:pPr>
        <w:pStyle w:val="Lijstalinea"/>
        <w:ind w:left="0" w:firstLine="0"/>
        <w:rPr>
          <w:sz w:val="20"/>
          <w:szCs w:val="20"/>
        </w:rPr>
      </w:pPr>
      <w:r w:rsidRPr="00FD5B55">
        <w:rPr>
          <w:sz w:val="20"/>
          <w:szCs w:val="20"/>
        </w:rPr>
        <w:t>□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overheidsnorm zoals de BIO, of vergelijkbaar, te weten: …………………………………………………………………………………………………….., </w:t>
      </w:r>
    </w:p>
    <w:p w14:paraId="576422D8" w14:textId="77777777" w:rsidR="00DF03B4" w:rsidRPr="00FD5B55" w:rsidRDefault="00DF03B4" w:rsidP="00DF03B4">
      <w:pPr>
        <w:pStyle w:val="Lijstalinea"/>
        <w:ind w:left="0" w:firstLine="0"/>
        <w:rPr>
          <w:sz w:val="20"/>
          <w:szCs w:val="20"/>
        </w:rPr>
      </w:pPr>
    </w:p>
    <w:p w14:paraId="753429C7" w14:textId="52AD7125"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norm voor informatiebeveiliging, te weten:</w:t>
      </w:r>
    </w:p>
    <w:p w14:paraId="6D33A848" w14:textId="13C3D08B" w:rsidR="008E2DD3" w:rsidRPr="00FD5B55" w:rsidRDefault="008E2DD3" w:rsidP="008E2DD3">
      <w:pPr>
        <w:pStyle w:val="Lijstalinea"/>
        <w:ind w:left="170" w:firstLine="0"/>
        <w:rPr>
          <w:sz w:val="20"/>
          <w:szCs w:val="20"/>
        </w:rPr>
      </w:pPr>
      <w:r w:rsidRPr="00FD5B55">
        <w:rPr>
          <w:sz w:val="20"/>
          <w:szCs w:val="20"/>
        </w:rPr>
        <w:t>………………………………………….. (vermeld normenstelsel, zoals bijvoorbeeld NEN7510, NEN/ISO 27001, PCI/DSS) en is volgens deze norm wel/niet gecertificeerd.</w:t>
      </w:r>
    </w:p>
    <w:p w14:paraId="73B74FDD" w14:textId="77777777" w:rsidR="008E2DD3" w:rsidRPr="00FD5B55" w:rsidRDefault="008E2DD3" w:rsidP="008E2DD3">
      <w:pPr>
        <w:pStyle w:val="Lijstalinea"/>
        <w:ind w:left="0" w:firstLine="0"/>
        <w:rPr>
          <w:sz w:val="20"/>
          <w:szCs w:val="20"/>
        </w:rPr>
      </w:pPr>
    </w:p>
    <w:p w14:paraId="5A7FB83C" w14:textId="50451C42"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 xml:space="preserve">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andere norm, te weten:  ……………………………………………………………………………………..</w:t>
      </w:r>
    </w:p>
    <w:p w14:paraId="70CBC5D0" w14:textId="77777777" w:rsidR="008E2DD3" w:rsidRPr="00FD5B55" w:rsidRDefault="008E2DD3" w:rsidP="008E2DD3">
      <w:pPr>
        <w:pStyle w:val="Lijstalinea"/>
        <w:ind w:left="0" w:firstLine="0"/>
        <w:rPr>
          <w:sz w:val="20"/>
          <w:szCs w:val="20"/>
        </w:rPr>
      </w:pPr>
    </w:p>
    <w:p w14:paraId="5470AB9B" w14:textId="77777777" w:rsidR="008E2DD3" w:rsidRPr="00FD5B55" w:rsidRDefault="008E2DD3" w:rsidP="008E2DD3">
      <w:pPr>
        <w:pStyle w:val="Lijstalinea"/>
        <w:ind w:left="0" w:firstLine="0"/>
        <w:rPr>
          <w:sz w:val="20"/>
          <w:szCs w:val="20"/>
        </w:rPr>
      </w:pPr>
      <w:r w:rsidRPr="00FD5B55">
        <w:rPr>
          <w:sz w:val="20"/>
          <w:szCs w:val="20"/>
        </w:rPr>
        <w:t>Toereikendheid</w:t>
      </w:r>
    </w:p>
    <w:p w14:paraId="01743AA5" w14:textId="77777777" w:rsidR="008E2DD3" w:rsidRPr="00FD5B55" w:rsidRDefault="008E2DD3" w:rsidP="008E2DD3">
      <w:pPr>
        <w:pStyle w:val="Lijstalinea"/>
        <w:widowControl/>
        <w:tabs>
          <w:tab w:val="left" w:pos="397"/>
        </w:tabs>
        <w:autoSpaceDE/>
        <w:autoSpaceDN/>
        <w:spacing w:before="0"/>
        <w:ind w:left="0" w:firstLine="0"/>
        <w:rPr>
          <w:sz w:val="20"/>
          <w:szCs w:val="20"/>
        </w:rPr>
      </w:pPr>
      <w:bookmarkStart w:id="21" w:name="_Hlk55238467"/>
      <w:r w:rsidRPr="00FD5B55">
        <w:rPr>
          <w:sz w:val="20"/>
          <w:szCs w:val="20"/>
        </w:rPr>
        <w:t>De toereikendheid van de informatiebeveiliging blijkt uit het volgende:</w:t>
      </w:r>
    </w:p>
    <w:p w14:paraId="62FA7D8B" w14:textId="77777777" w:rsidR="008E2DD3" w:rsidRPr="00FD5B55" w:rsidRDefault="008E2DD3" w:rsidP="008E2DD3">
      <w:pPr>
        <w:pStyle w:val="Lijstalinea"/>
        <w:widowControl/>
        <w:tabs>
          <w:tab w:val="left" w:pos="397"/>
        </w:tabs>
        <w:autoSpaceDE/>
        <w:autoSpaceDN/>
        <w:spacing w:before="0"/>
        <w:ind w:left="0" w:firstLine="0"/>
        <w:rPr>
          <w:sz w:val="20"/>
          <w:szCs w:val="20"/>
        </w:rPr>
      </w:pPr>
    </w:p>
    <w:p w14:paraId="3EAF20C7"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Certificering en verklaring van toepasselijkheid (VVT);</w:t>
      </w:r>
    </w:p>
    <w:p w14:paraId="5F894B15"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Rapportages van periodieke externe controles zoals audits, pentesten of TPM’s (bijv. ISAE3xxx SOC type II); </w:t>
      </w:r>
    </w:p>
    <w:p w14:paraId="311247D6"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Een assurance rapport (TPM) van een auditor die is aangesloten bij NOREA; </w:t>
      </w:r>
    </w:p>
    <w:p w14:paraId="255AA31A"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Eigen controles of eigen mededelingen over de beveiligingsmaatregelen zoals hieronder beschreven (in lijn met de aanpak uit hoofdstuk 4.4 uit de BIO, een ICV): ……………………………………………………………………………………………</w:t>
      </w:r>
    </w:p>
    <w:bookmarkEnd w:id="21"/>
    <w:p w14:paraId="212FE56D" w14:textId="77777777" w:rsidR="008E2DD3" w:rsidRPr="00FD5B55" w:rsidRDefault="008E2DD3" w:rsidP="008E2DD3">
      <w:pPr>
        <w:rPr>
          <w:sz w:val="20"/>
          <w:szCs w:val="20"/>
        </w:rPr>
      </w:pPr>
    </w:p>
    <w:p w14:paraId="45815D4A" w14:textId="77777777" w:rsidR="008E2DD3" w:rsidRPr="00FD5B55" w:rsidRDefault="008E2DD3" w:rsidP="008E2DD3">
      <w:pPr>
        <w:rPr>
          <w:sz w:val="20"/>
          <w:szCs w:val="20"/>
        </w:rPr>
      </w:pPr>
      <w:r w:rsidRPr="00FD5B55">
        <w:rPr>
          <w:rFonts w:eastAsia="Verdana"/>
          <w:b/>
          <w:color w:val="000000"/>
          <w:sz w:val="20"/>
          <w:szCs w:val="20"/>
        </w:rPr>
        <w:t>NB:</w:t>
      </w:r>
      <w:r w:rsidRPr="00FD5B55">
        <w:rPr>
          <w:rFonts w:eastAsia="Verdana"/>
          <w:color w:val="000000"/>
          <w:sz w:val="20"/>
          <w:szCs w:val="20"/>
        </w:rPr>
        <w:t xml:space="preserve"> </w:t>
      </w:r>
      <w:r w:rsidRPr="00FD5B55">
        <w:rPr>
          <w:sz w:val="20"/>
          <w:szCs w:val="20"/>
        </w:rPr>
        <w:t>Uit de certificering/periodieke externe controles/audits of uit de eigen controles/beschrijvingen blijkt of kan afgeleid worden dat de beveiliging passend is bij de verwerking(en) genoemd in Bijlage 1.</w:t>
      </w:r>
    </w:p>
    <w:p w14:paraId="0EE4BFCB" w14:textId="77777777" w:rsidR="008E2DD3" w:rsidRPr="00FD5B55" w:rsidRDefault="008E2DD3" w:rsidP="008E2DD3">
      <w:pPr>
        <w:rPr>
          <w:sz w:val="20"/>
          <w:szCs w:val="20"/>
        </w:rPr>
      </w:pPr>
    </w:p>
    <w:p w14:paraId="789E9566" w14:textId="77777777" w:rsidR="008E2DD3" w:rsidRPr="00FD5B55" w:rsidRDefault="008E2DD3" w:rsidP="008E2DD3">
      <w:pPr>
        <w:rPr>
          <w:sz w:val="20"/>
          <w:szCs w:val="20"/>
        </w:rPr>
      </w:pPr>
    </w:p>
    <w:p w14:paraId="76D67545" w14:textId="77777777" w:rsidR="008E2DD3" w:rsidRPr="00FD5B55" w:rsidRDefault="008E2DD3" w:rsidP="008E2DD3">
      <w:pPr>
        <w:rPr>
          <w:sz w:val="20"/>
          <w:szCs w:val="20"/>
        </w:rPr>
      </w:pPr>
      <w:r w:rsidRPr="00FD5B55">
        <w:rPr>
          <w:sz w:val="20"/>
          <w:szCs w:val="20"/>
        </w:rPr>
        <w:t>Aansluiting bij goedgekeurde gedragscode</w:t>
      </w:r>
    </w:p>
    <w:p w14:paraId="1C5DC4CA" w14:textId="00E0F864" w:rsidR="008E2DD3" w:rsidRPr="00FD5B55" w:rsidRDefault="0092117E" w:rsidP="008E2DD3">
      <w:pPr>
        <w:pStyle w:val="Lijstalinea"/>
        <w:widowControl/>
        <w:numPr>
          <w:ilvl w:val="1"/>
          <w:numId w:val="4"/>
        </w:numPr>
        <w:tabs>
          <w:tab w:val="left" w:pos="397"/>
        </w:tabs>
        <w:autoSpaceDE/>
        <w:autoSpaceDN/>
        <w:spacing w:before="0"/>
        <w:ind w:left="360"/>
        <w:rPr>
          <w:rFonts w:eastAsia="Verdana"/>
          <w:color w:val="000000"/>
          <w:sz w:val="20"/>
          <w:szCs w:val="20"/>
        </w:rPr>
      </w:pPr>
      <w:r w:rsidRPr="00FD5B55">
        <w:rPr>
          <w:sz w:val="20"/>
          <w:szCs w:val="20"/>
        </w:rPr>
        <w:t>P</w:t>
      </w:r>
      <w:r w:rsidR="00DF03B4" w:rsidRPr="00FD5B55">
        <w:rPr>
          <w:sz w:val="20"/>
          <w:szCs w:val="20"/>
        </w:rPr>
        <w:t>artij</w:t>
      </w:r>
      <w:r w:rsidRPr="00FD5B55">
        <w:rPr>
          <w:sz w:val="20"/>
          <w:szCs w:val="20"/>
        </w:rPr>
        <w:t>en</w:t>
      </w:r>
      <w:r w:rsidR="008E2DD3" w:rsidRPr="00FD5B55">
        <w:rPr>
          <w:sz w:val="20"/>
          <w:szCs w:val="20"/>
        </w:rPr>
        <w:t xml:space="preserve"> </w:t>
      </w:r>
      <w:r w:rsidRPr="00FD5B55">
        <w:rPr>
          <w:sz w:val="20"/>
          <w:szCs w:val="20"/>
        </w:rPr>
        <w:t>z</w:t>
      </w:r>
      <w:r w:rsidR="008E2DD3" w:rsidRPr="00FD5B55">
        <w:rPr>
          <w:sz w:val="20"/>
          <w:szCs w:val="20"/>
        </w:rPr>
        <w:t>i</w:t>
      </w:r>
      <w:r w:rsidRPr="00FD5B55">
        <w:rPr>
          <w:sz w:val="20"/>
          <w:szCs w:val="20"/>
        </w:rPr>
        <w:t>jn</w:t>
      </w:r>
      <w:r w:rsidR="008E2DD3" w:rsidRPr="00FD5B55">
        <w:rPr>
          <w:sz w:val="20"/>
          <w:szCs w:val="20"/>
        </w:rPr>
        <w:t xml:space="preserve"> aangesloten bij een door een toezichthoudende autoriteit goedgekeurde gedragscode, te weten</w:t>
      </w:r>
      <w:r w:rsidR="008E2DD3" w:rsidRPr="00FD5B55">
        <w:rPr>
          <w:sz w:val="20"/>
        </w:rPr>
        <w:t xml:space="preserve"> ………………………………………………………………………………………………………………….</w:t>
      </w:r>
    </w:p>
    <w:p w14:paraId="24BDB9F4" w14:textId="77777777" w:rsidR="0016706E" w:rsidRPr="00FD5B55" w:rsidRDefault="0016706E" w:rsidP="0016706E">
      <w:pPr>
        <w:rPr>
          <w:sz w:val="20"/>
          <w:szCs w:val="20"/>
        </w:rPr>
      </w:pPr>
    </w:p>
    <w:p w14:paraId="1D937B71" w14:textId="77777777" w:rsidR="0016706E" w:rsidRPr="00FD5B55" w:rsidRDefault="0016706E" w:rsidP="0016706E">
      <w:pPr>
        <w:rPr>
          <w:sz w:val="20"/>
          <w:szCs w:val="20"/>
        </w:rPr>
      </w:pPr>
    </w:p>
    <w:p w14:paraId="3CF29E0A" w14:textId="77777777" w:rsidR="0016706E" w:rsidRPr="00FD5B55" w:rsidRDefault="0016706E" w:rsidP="0016706E">
      <w:pPr>
        <w:rPr>
          <w:rFonts w:eastAsia="Verdana"/>
          <w:color w:val="000000"/>
          <w:sz w:val="20"/>
          <w:szCs w:val="20"/>
        </w:rPr>
      </w:pPr>
    </w:p>
    <w:p w14:paraId="42A5BF79" w14:textId="77777777" w:rsidR="0016706E" w:rsidRPr="00FD5B55" w:rsidRDefault="0016706E" w:rsidP="0016706E">
      <w:pPr>
        <w:rPr>
          <w:sz w:val="20"/>
          <w:szCs w:val="20"/>
          <w:lang w:eastAsia="en-US"/>
        </w:rPr>
      </w:pPr>
    </w:p>
    <w:p w14:paraId="6BAF56A0" w14:textId="77777777" w:rsidR="0016706E" w:rsidRPr="00FD5B55" w:rsidRDefault="0016706E" w:rsidP="0016706E">
      <w:pPr>
        <w:pStyle w:val="Plattetekst"/>
        <w:rPr>
          <w:rFonts w:ascii="Arial" w:hAnsi="Arial"/>
          <w:b/>
        </w:rPr>
      </w:pPr>
    </w:p>
    <w:p w14:paraId="1AB58DE7" w14:textId="299037CA" w:rsidR="00636858" w:rsidRPr="00FD5B55" w:rsidRDefault="00636858">
      <w:pPr>
        <w:widowControl/>
        <w:autoSpaceDE/>
        <w:autoSpaceDN/>
        <w:spacing w:after="160" w:line="259" w:lineRule="auto"/>
        <w:rPr>
          <w:rFonts w:eastAsia="Verdana"/>
          <w:color w:val="000000"/>
          <w:sz w:val="20"/>
          <w:szCs w:val="20"/>
        </w:rPr>
      </w:pPr>
      <w:r w:rsidRPr="00FD5B55">
        <w:rPr>
          <w:rFonts w:eastAsia="Verdana"/>
          <w:color w:val="000000"/>
          <w:sz w:val="20"/>
          <w:szCs w:val="20"/>
        </w:rPr>
        <w:br w:type="page"/>
      </w:r>
    </w:p>
    <w:p w14:paraId="1CB904CB" w14:textId="77777777" w:rsidR="00515293" w:rsidRPr="00FD5B55" w:rsidRDefault="00515293" w:rsidP="00515293">
      <w:pPr>
        <w:rPr>
          <w:rFonts w:eastAsia="Verdana"/>
          <w:color w:val="000000"/>
          <w:sz w:val="20"/>
          <w:szCs w:val="20"/>
        </w:rPr>
      </w:pPr>
    </w:p>
    <w:p w14:paraId="0EBBED83" w14:textId="76318C5F" w:rsidR="00E619CB" w:rsidRPr="00FD5B55" w:rsidRDefault="00E619CB" w:rsidP="00FD5B55">
      <w:pPr>
        <w:pStyle w:val="Kop2"/>
      </w:pPr>
      <w:r w:rsidRPr="00FD5B55">
        <w:t xml:space="preserve">Bijlage </w:t>
      </w:r>
      <w:r w:rsidR="0016706E" w:rsidRPr="00FD5B55">
        <w:t>3</w:t>
      </w:r>
      <w:r w:rsidRPr="00FD5B55">
        <w:t xml:space="preserve">: Afspraken </w:t>
      </w:r>
      <w:r w:rsidR="00A62F80" w:rsidRPr="00FD5B55">
        <w:t xml:space="preserve">afhandeling verzoeken van </w:t>
      </w:r>
      <w:r w:rsidR="0092117E" w:rsidRPr="00FD5B55">
        <w:t>B</w:t>
      </w:r>
      <w:r w:rsidR="00A62F80" w:rsidRPr="00FD5B55">
        <w:t>etrokken</w:t>
      </w:r>
      <w:r w:rsidRPr="00FD5B55">
        <w:t xml:space="preserve"> </w:t>
      </w:r>
    </w:p>
    <w:p w14:paraId="4FC30A0C" w14:textId="77777777" w:rsidR="008E2DD3" w:rsidRPr="00FD5B55" w:rsidRDefault="008E2DD3" w:rsidP="00A62F80">
      <w:pPr>
        <w:widowControl/>
        <w:tabs>
          <w:tab w:val="left" w:pos="709"/>
        </w:tabs>
        <w:autoSpaceDE/>
        <w:autoSpaceDN/>
        <w:rPr>
          <w:rFonts w:eastAsia="Calibri"/>
          <w:sz w:val="20"/>
          <w:szCs w:val="20"/>
          <w:lang w:eastAsia="en-US" w:bidi="ar-SA"/>
        </w:rPr>
      </w:pPr>
    </w:p>
    <w:p w14:paraId="47EFD5E1" w14:textId="77777777" w:rsidR="00AD02FE" w:rsidRPr="00FD5B55" w:rsidRDefault="00AD02FE" w:rsidP="00A62F80">
      <w:pPr>
        <w:widowControl/>
        <w:tabs>
          <w:tab w:val="left" w:pos="709"/>
        </w:tabs>
        <w:autoSpaceDE/>
        <w:autoSpaceDN/>
        <w:rPr>
          <w:rFonts w:eastAsia="Verdana"/>
          <w:color w:val="000000"/>
          <w:spacing w:val="-1"/>
          <w:sz w:val="20"/>
          <w:szCs w:val="20"/>
        </w:rPr>
      </w:pPr>
      <w:r w:rsidRPr="00FD5B55">
        <w:rPr>
          <w:rFonts w:eastAsia="Verdana"/>
          <w:color w:val="000000"/>
          <w:spacing w:val="-1"/>
          <w:sz w:val="20"/>
          <w:szCs w:val="20"/>
        </w:rPr>
        <w:t>Partijen leggen hier in ieder geval het volgende vast:</w:t>
      </w:r>
    </w:p>
    <w:p w14:paraId="4F95F8F7" w14:textId="2F4979BD" w:rsidR="00AD02FE"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Wat hun afzonderlijke verhouding met de Betrokkenen</w:t>
      </w:r>
      <w:r w:rsidR="00E35E8B" w:rsidRPr="00FD5B55">
        <w:rPr>
          <w:rFonts w:eastAsia="Verdana"/>
          <w:color w:val="000000"/>
          <w:spacing w:val="-1"/>
          <w:sz w:val="20"/>
          <w:szCs w:val="20"/>
        </w:rPr>
        <w:t xml:space="preserve"> is</w:t>
      </w:r>
      <w:r w:rsidR="00A952E2" w:rsidRPr="00FD5B55">
        <w:rPr>
          <w:rFonts w:eastAsia="Verdana"/>
          <w:color w:val="000000"/>
          <w:spacing w:val="-1"/>
          <w:sz w:val="20"/>
          <w:szCs w:val="20"/>
        </w:rPr>
        <w:t>;</w:t>
      </w:r>
    </w:p>
    <w:p w14:paraId="136BDA97" w14:textId="3AA7E86D"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Hoe en bij welke partij </w:t>
      </w:r>
      <w:r w:rsidR="00AD02FE" w:rsidRPr="00FD5B55">
        <w:rPr>
          <w:rFonts w:eastAsia="Verdana"/>
          <w:color w:val="000000"/>
          <w:spacing w:val="-1"/>
          <w:sz w:val="20"/>
          <w:szCs w:val="20"/>
        </w:rPr>
        <w:t xml:space="preserve">Betrokkenen hun rechten op grond van artikel 12 tot en met 22 AVG </w:t>
      </w:r>
      <w:r w:rsidRPr="00FD5B55">
        <w:rPr>
          <w:rFonts w:eastAsia="Verdana"/>
          <w:color w:val="000000"/>
          <w:spacing w:val="-1"/>
          <w:sz w:val="20"/>
          <w:szCs w:val="20"/>
        </w:rPr>
        <w:t xml:space="preserve">kunnen </w:t>
      </w:r>
      <w:r w:rsidR="00AD02FE" w:rsidRPr="00FD5B55">
        <w:rPr>
          <w:rFonts w:eastAsia="Verdana"/>
          <w:color w:val="000000"/>
          <w:spacing w:val="-1"/>
          <w:sz w:val="20"/>
          <w:szCs w:val="20"/>
        </w:rPr>
        <w:t>uitoefenen</w:t>
      </w:r>
      <w:r w:rsidR="00A952E2" w:rsidRPr="00FD5B55">
        <w:rPr>
          <w:rFonts w:eastAsia="Verdana"/>
          <w:color w:val="000000"/>
          <w:spacing w:val="-1"/>
          <w:sz w:val="20"/>
          <w:szCs w:val="20"/>
        </w:rPr>
        <w:t>;</w:t>
      </w:r>
    </w:p>
    <w:p w14:paraId="628D5140" w14:textId="10E43BA6"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Dat de ontvangende van een verzoek op grond van artikel 12 t/m 22 AVG het verzoek </w:t>
      </w:r>
      <w:r w:rsidR="00A952E2" w:rsidRPr="00FD5B55">
        <w:rPr>
          <w:rFonts w:eastAsia="Verdana"/>
          <w:color w:val="000000"/>
          <w:spacing w:val="-1"/>
          <w:sz w:val="20"/>
          <w:szCs w:val="20"/>
        </w:rPr>
        <w:t xml:space="preserve">z.s.m. </w:t>
      </w:r>
      <w:r w:rsidRPr="00FD5B55">
        <w:rPr>
          <w:rFonts w:eastAsia="Verdana"/>
          <w:color w:val="000000"/>
          <w:spacing w:val="-1"/>
          <w:sz w:val="20"/>
          <w:szCs w:val="20"/>
        </w:rPr>
        <w:t xml:space="preserve">naar de juiste partij </w:t>
      </w:r>
      <w:r w:rsidR="00A952E2" w:rsidRPr="00FD5B55">
        <w:rPr>
          <w:rFonts w:eastAsia="Verdana"/>
          <w:color w:val="000000"/>
          <w:spacing w:val="-1"/>
          <w:sz w:val="20"/>
          <w:szCs w:val="20"/>
        </w:rPr>
        <w:t>doorstuurt a</w:t>
      </w:r>
      <w:r w:rsidR="00AD02FE" w:rsidRPr="00FD5B55">
        <w:rPr>
          <w:rFonts w:eastAsia="Verdana"/>
          <w:color w:val="000000"/>
          <w:spacing w:val="-1"/>
          <w:sz w:val="20"/>
          <w:szCs w:val="20"/>
        </w:rPr>
        <w:t>ls een betrokkene een verzoek bij de verkeerde partij indient</w:t>
      </w:r>
      <w:r w:rsidR="00A952E2" w:rsidRPr="00FD5B55">
        <w:rPr>
          <w:rFonts w:eastAsia="Verdana"/>
          <w:color w:val="000000"/>
          <w:spacing w:val="-1"/>
          <w:sz w:val="20"/>
          <w:szCs w:val="20"/>
        </w:rPr>
        <w:t>;</w:t>
      </w:r>
    </w:p>
    <w:p w14:paraId="3F9C83FB" w14:textId="49E187F3" w:rsidR="00E35E8B" w:rsidRPr="00264F7B" w:rsidRDefault="00A952E2"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p</w:t>
      </w:r>
      <w:r w:rsidR="00E35E8B" w:rsidRPr="00FD5B55">
        <w:rPr>
          <w:rFonts w:eastAsia="Verdana"/>
          <w:color w:val="000000"/>
          <w:spacing w:val="-1"/>
          <w:sz w:val="20"/>
          <w:szCs w:val="20"/>
        </w:rPr>
        <w:t xml:space="preserve">artijen elkaar - indien noodzakelijk </w:t>
      </w:r>
      <w:r w:rsidRPr="00FD5B55">
        <w:rPr>
          <w:rFonts w:eastAsia="Verdana"/>
          <w:color w:val="000000"/>
          <w:spacing w:val="-1"/>
          <w:sz w:val="20"/>
          <w:szCs w:val="20"/>
        </w:rPr>
        <w:t>–</w:t>
      </w:r>
      <w:r w:rsidR="00E35E8B" w:rsidRPr="00FD5B55">
        <w:rPr>
          <w:rFonts w:eastAsia="Verdana"/>
          <w:color w:val="000000"/>
          <w:spacing w:val="-1"/>
          <w:sz w:val="20"/>
          <w:szCs w:val="20"/>
        </w:rPr>
        <w:t xml:space="preserve"> </w:t>
      </w:r>
      <w:r w:rsidRPr="00FD5B55">
        <w:rPr>
          <w:rFonts w:eastAsia="Verdana"/>
          <w:color w:val="000000"/>
          <w:spacing w:val="-1"/>
          <w:sz w:val="20"/>
          <w:szCs w:val="20"/>
        </w:rPr>
        <w:t xml:space="preserve">helpen </w:t>
      </w:r>
      <w:r w:rsidR="00E35E8B" w:rsidRPr="00FD5B55">
        <w:rPr>
          <w:rFonts w:eastAsia="Verdana"/>
          <w:color w:val="000000"/>
          <w:spacing w:val="-1"/>
          <w:sz w:val="20"/>
          <w:szCs w:val="20"/>
        </w:rPr>
        <w:t>bij de afhandeling van verzoeken op grond van artikel 12 t/m 22 AVG</w:t>
      </w:r>
      <w:r w:rsidRPr="00FD5B55">
        <w:rPr>
          <w:rFonts w:eastAsia="Verdana"/>
          <w:color w:val="000000"/>
          <w:spacing w:val="-1"/>
          <w:sz w:val="20"/>
          <w:szCs w:val="20"/>
        </w:rPr>
        <w:t>;</w:t>
      </w:r>
    </w:p>
    <w:p w14:paraId="6C2957A8" w14:textId="00AEF012" w:rsidR="00264F7B" w:rsidRPr="00FD5B55" w:rsidRDefault="00264F7B" w:rsidP="00AD02FE">
      <w:pPr>
        <w:pStyle w:val="Lijstalinea"/>
        <w:widowControl/>
        <w:numPr>
          <w:ilvl w:val="0"/>
          <w:numId w:val="10"/>
        </w:numPr>
        <w:tabs>
          <w:tab w:val="left" w:pos="709"/>
        </w:tabs>
        <w:autoSpaceDE/>
        <w:autoSpaceDN/>
        <w:ind w:left="360"/>
        <w:rPr>
          <w:rFonts w:eastAsia="Calibri"/>
          <w:sz w:val="20"/>
          <w:szCs w:val="20"/>
          <w:lang w:eastAsia="en-US" w:bidi="ar-SA"/>
        </w:rPr>
      </w:pPr>
      <w:r>
        <w:rPr>
          <w:rFonts w:eastAsia="Verdana"/>
          <w:color w:val="000000"/>
          <w:spacing w:val="-1"/>
          <w:sz w:val="20"/>
          <w:szCs w:val="20"/>
        </w:rPr>
        <w:t>Wat gebeurt met de persoonsgegevens als een van de partijen uit het convenant stapt of het convenant ontbonden wordt;</w:t>
      </w:r>
    </w:p>
    <w:p w14:paraId="47D21B75" w14:textId="787032D0" w:rsidR="00D40493"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Partijen de gemaakte afspraken bekend</w:t>
      </w:r>
      <w:r w:rsidR="00A952E2" w:rsidRPr="00FD5B55">
        <w:rPr>
          <w:rFonts w:eastAsia="Verdana"/>
          <w:color w:val="000000"/>
          <w:spacing w:val="-1"/>
          <w:sz w:val="20"/>
          <w:szCs w:val="20"/>
        </w:rPr>
        <w:t xml:space="preserve"> gaan </w:t>
      </w:r>
      <w:r w:rsidRPr="00FD5B55">
        <w:rPr>
          <w:rFonts w:eastAsia="Verdana"/>
          <w:color w:val="000000"/>
          <w:spacing w:val="-1"/>
          <w:sz w:val="20"/>
          <w:szCs w:val="20"/>
        </w:rPr>
        <w:t>maken.</w:t>
      </w:r>
    </w:p>
    <w:p w14:paraId="7BA22A86" w14:textId="77777777" w:rsidR="00AD02FE" w:rsidRPr="00FD5B55" w:rsidRDefault="00AD02FE" w:rsidP="00FD5B55">
      <w:pPr>
        <w:widowControl/>
        <w:tabs>
          <w:tab w:val="left" w:pos="709"/>
        </w:tabs>
        <w:autoSpaceDE/>
        <w:autoSpaceDN/>
        <w:rPr>
          <w:rFonts w:eastAsia="Calibri"/>
          <w:sz w:val="20"/>
          <w:szCs w:val="20"/>
          <w:lang w:eastAsia="en-US" w:bidi="ar-SA"/>
        </w:rPr>
      </w:pPr>
    </w:p>
    <w:p w14:paraId="5A936C0B" w14:textId="77777777" w:rsidR="00E619CB" w:rsidRPr="00FD5B55" w:rsidRDefault="00E619CB" w:rsidP="00E619CB">
      <w:pPr>
        <w:rPr>
          <w:sz w:val="20"/>
          <w:szCs w:val="20"/>
        </w:rPr>
      </w:pPr>
    </w:p>
    <w:p w14:paraId="64A4B756" w14:textId="615FAD10" w:rsidR="004E6E75" w:rsidRPr="00FD5B55" w:rsidRDefault="004E6E75">
      <w:pPr>
        <w:widowControl/>
        <w:autoSpaceDE/>
        <w:autoSpaceDN/>
        <w:spacing w:after="160" w:line="259" w:lineRule="auto"/>
        <w:rPr>
          <w:sz w:val="20"/>
          <w:szCs w:val="20"/>
        </w:rPr>
      </w:pPr>
      <w:r w:rsidRPr="00FD5B55">
        <w:rPr>
          <w:sz w:val="20"/>
          <w:szCs w:val="20"/>
        </w:rPr>
        <w:br w:type="page"/>
      </w:r>
    </w:p>
    <w:p w14:paraId="2E7F2D55" w14:textId="0692F50F" w:rsidR="00F7395F" w:rsidRPr="00FD5B55" w:rsidRDefault="004E6E75">
      <w:pPr>
        <w:rPr>
          <w:b/>
          <w:bCs/>
          <w:sz w:val="24"/>
          <w:szCs w:val="24"/>
        </w:rPr>
      </w:pPr>
      <w:r w:rsidRPr="00FD5B55">
        <w:rPr>
          <w:b/>
          <w:bCs/>
          <w:color w:val="5B9BD5" w:themeColor="accent5"/>
          <w:sz w:val="24"/>
          <w:szCs w:val="24"/>
        </w:rPr>
        <w:lastRenderedPageBreak/>
        <w:t>Bijlage 4: Inbreuken</w:t>
      </w:r>
    </w:p>
    <w:p w14:paraId="4ECFFB6B" w14:textId="70A5E6B4" w:rsidR="004E6E75" w:rsidRPr="00FD5B55" w:rsidRDefault="004E6E75">
      <w:pPr>
        <w:rPr>
          <w:sz w:val="20"/>
          <w:szCs w:val="20"/>
        </w:rPr>
      </w:pPr>
    </w:p>
    <w:p w14:paraId="279087BF" w14:textId="77777777" w:rsidR="00DE6450" w:rsidRPr="00FD5B55" w:rsidRDefault="00DE6450">
      <w:pPr>
        <w:rPr>
          <w:sz w:val="20"/>
          <w:szCs w:val="20"/>
        </w:rPr>
      </w:pPr>
    </w:p>
    <w:p w14:paraId="630672C7" w14:textId="2F6F2F0A" w:rsidR="00AD02FE" w:rsidRPr="00FD5B55" w:rsidRDefault="00AD02FE">
      <w:pPr>
        <w:rPr>
          <w:sz w:val="20"/>
          <w:szCs w:val="20"/>
        </w:rPr>
      </w:pPr>
      <w:r w:rsidRPr="00FD5B55">
        <w:rPr>
          <w:sz w:val="20"/>
          <w:szCs w:val="20"/>
        </w:rPr>
        <w:t xml:space="preserve">Partijen leggen </w:t>
      </w:r>
      <w:r w:rsidR="00DE6450" w:rsidRPr="00FD5B55">
        <w:rPr>
          <w:sz w:val="20"/>
          <w:szCs w:val="20"/>
        </w:rPr>
        <w:t>h</w:t>
      </w:r>
      <w:r w:rsidRPr="00FD5B55">
        <w:rPr>
          <w:sz w:val="20"/>
          <w:szCs w:val="20"/>
        </w:rPr>
        <w:t xml:space="preserve">ier in </w:t>
      </w:r>
      <w:r w:rsidR="00DE6450" w:rsidRPr="00FD5B55">
        <w:rPr>
          <w:sz w:val="20"/>
          <w:szCs w:val="20"/>
        </w:rPr>
        <w:t>i</w:t>
      </w:r>
      <w:r w:rsidRPr="00FD5B55">
        <w:rPr>
          <w:sz w:val="20"/>
          <w:szCs w:val="20"/>
        </w:rPr>
        <w:t>ede</w:t>
      </w:r>
      <w:r w:rsidR="00DE6450" w:rsidRPr="00FD5B55">
        <w:rPr>
          <w:sz w:val="20"/>
          <w:szCs w:val="20"/>
        </w:rPr>
        <w:t>r</w:t>
      </w:r>
      <w:r w:rsidRPr="00FD5B55">
        <w:rPr>
          <w:sz w:val="20"/>
          <w:szCs w:val="20"/>
        </w:rPr>
        <w:t xml:space="preserve"> geval het volgende vast:</w:t>
      </w:r>
    </w:p>
    <w:p w14:paraId="60CD70A9" w14:textId="2D3D5B4C" w:rsidR="00AD02FE" w:rsidRPr="00FD5B55" w:rsidRDefault="00AD02FE" w:rsidP="00AD02FE">
      <w:pPr>
        <w:pStyle w:val="Lijstalinea"/>
        <w:numPr>
          <w:ilvl w:val="0"/>
          <w:numId w:val="10"/>
        </w:numPr>
        <w:ind w:left="360"/>
        <w:rPr>
          <w:sz w:val="20"/>
          <w:szCs w:val="20"/>
        </w:rPr>
      </w:pPr>
      <w:r w:rsidRPr="00FD5B55">
        <w:rPr>
          <w:sz w:val="20"/>
          <w:szCs w:val="20"/>
        </w:rPr>
        <w:t>Hoe informeren Partijen elkaar over een Inbreuk</w:t>
      </w:r>
      <w:r w:rsidR="00A952E2" w:rsidRPr="00FD5B55">
        <w:rPr>
          <w:sz w:val="20"/>
          <w:szCs w:val="20"/>
        </w:rPr>
        <w:t xml:space="preserve"> (tijdigheid, op welke manier)</w:t>
      </w:r>
      <w:r w:rsidRPr="00FD5B55">
        <w:rPr>
          <w:sz w:val="20"/>
          <w:szCs w:val="20"/>
        </w:rPr>
        <w:t>;</w:t>
      </w:r>
    </w:p>
    <w:p w14:paraId="779851CA" w14:textId="13E26E15" w:rsidR="00DE6450" w:rsidRPr="00FD5B55" w:rsidRDefault="00DE6450" w:rsidP="00DE6450">
      <w:pPr>
        <w:pStyle w:val="Lijstalinea"/>
        <w:numPr>
          <w:ilvl w:val="0"/>
          <w:numId w:val="10"/>
        </w:numPr>
        <w:ind w:left="360"/>
        <w:rPr>
          <w:sz w:val="20"/>
          <w:szCs w:val="20"/>
        </w:rPr>
      </w:pPr>
      <w:r w:rsidRPr="00FD5B55">
        <w:rPr>
          <w:sz w:val="20"/>
          <w:szCs w:val="20"/>
        </w:rPr>
        <w:t>Wat is de uiterste termijn om elkaar te informeren over een inbreuk;</w:t>
      </w:r>
    </w:p>
    <w:p w14:paraId="70856805" w14:textId="0BD4559E" w:rsidR="004E6E75" w:rsidRPr="00FD5B55" w:rsidRDefault="00DE6450" w:rsidP="00DE6450">
      <w:pPr>
        <w:pStyle w:val="Lijstalinea"/>
        <w:numPr>
          <w:ilvl w:val="0"/>
          <w:numId w:val="10"/>
        </w:numPr>
        <w:ind w:left="360"/>
        <w:rPr>
          <w:sz w:val="20"/>
          <w:szCs w:val="20"/>
        </w:rPr>
      </w:pPr>
      <w:r w:rsidRPr="00FD5B55">
        <w:rPr>
          <w:sz w:val="20"/>
          <w:szCs w:val="20"/>
        </w:rPr>
        <w:t xml:space="preserve">Welke partij doet een eventuele melding bij de </w:t>
      </w:r>
      <w:r w:rsidR="00AD02FE" w:rsidRPr="00FD5B55">
        <w:rPr>
          <w:sz w:val="20"/>
          <w:szCs w:val="20"/>
        </w:rPr>
        <w:t>toezichthoudende autoriteit en/of de Betrokkene(n).</w:t>
      </w:r>
    </w:p>
    <w:sectPr w:rsidR="004E6E75" w:rsidRPr="00FD5B55" w:rsidSect="00D21D3E">
      <w:headerReference w:type="default" r:id="rId11"/>
      <w:footerReference w:type="default" r:id="rId12"/>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BDA2E" w14:textId="77777777" w:rsidR="00701CFA" w:rsidRDefault="00701CFA">
      <w:r>
        <w:separator/>
      </w:r>
    </w:p>
  </w:endnote>
  <w:endnote w:type="continuationSeparator" w:id="0">
    <w:p w14:paraId="582725F1" w14:textId="77777777" w:rsidR="00701CFA" w:rsidRDefault="0070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F7395F"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F7395F" w:rsidRPr="00F970C9" w:rsidRDefault="00F7395F"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90EE7" w14:textId="77777777" w:rsidR="00701CFA" w:rsidRDefault="00701CFA">
      <w:r>
        <w:separator/>
      </w:r>
    </w:p>
  </w:footnote>
  <w:footnote w:type="continuationSeparator" w:id="0">
    <w:p w14:paraId="2FA7584B" w14:textId="77777777" w:rsidR="00701CFA" w:rsidRDefault="00701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7523" w14:textId="41A62F4F" w:rsidR="0016706E" w:rsidRDefault="001670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2858217">
    <w:abstractNumId w:val="9"/>
  </w:num>
  <w:num w:numId="2" w16cid:durableId="795639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2722173">
    <w:abstractNumId w:val="0"/>
  </w:num>
  <w:num w:numId="4" w16cid:durableId="1213275837">
    <w:abstractNumId w:val="10"/>
  </w:num>
  <w:num w:numId="5" w16cid:durableId="913467287">
    <w:abstractNumId w:val="12"/>
  </w:num>
  <w:num w:numId="6" w16cid:durableId="579216721">
    <w:abstractNumId w:val="5"/>
  </w:num>
  <w:num w:numId="7" w16cid:durableId="744886495">
    <w:abstractNumId w:val="11"/>
  </w:num>
  <w:num w:numId="8" w16cid:durableId="483669152">
    <w:abstractNumId w:val="7"/>
  </w:num>
  <w:num w:numId="9" w16cid:durableId="415832818">
    <w:abstractNumId w:val="2"/>
  </w:num>
  <w:num w:numId="10" w16cid:durableId="175506115">
    <w:abstractNumId w:val="4"/>
  </w:num>
  <w:num w:numId="11" w16cid:durableId="822820845">
    <w:abstractNumId w:val="8"/>
  </w:num>
  <w:num w:numId="12" w16cid:durableId="136187163">
    <w:abstractNumId w:val="3"/>
  </w:num>
  <w:num w:numId="13" w16cid:durableId="1027101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revisionView w:inkAnnotation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4033"/>
    <w:rsid w:val="00023916"/>
    <w:rsid w:val="00053721"/>
    <w:rsid w:val="00061186"/>
    <w:rsid w:val="00075FE6"/>
    <w:rsid w:val="00081755"/>
    <w:rsid w:val="00084167"/>
    <w:rsid w:val="00087891"/>
    <w:rsid w:val="00087A21"/>
    <w:rsid w:val="00092AD9"/>
    <w:rsid w:val="000A0A83"/>
    <w:rsid w:val="000B194A"/>
    <w:rsid w:val="00113B97"/>
    <w:rsid w:val="00116394"/>
    <w:rsid w:val="0013691D"/>
    <w:rsid w:val="00153D56"/>
    <w:rsid w:val="0016706E"/>
    <w:rsid w:val="0019024F"/>
    <w:rsid w:val="001A11D7"/>
    <w:rsid w:val="001E6878"/>
    <w:rsid w:val="001F4CD8"/>
    <w:rsid w:val="001F7563"/>
    <w:rsid w:val="00205579"/>
    <w:rsid w:val="00213765"/>
    <w:rsid w:val="00224309"/>
    <w:rsid w:val="00236FB7"/>
    <w:rsid w:val="00253A68"/>
    <w:rsid w:val="00264F7B"/>
    <w:rsid w:val="002667ED"/>
    <w:rsid w:val="002A54CD"/>
    <w:rsid w:val="002C4DB5"/>
    <w:rsid w:val="002C6A1A"/>
    <w:rsid w:val="002D37FC"/>
    <w:rsid w:val="002D49C4"/>
    <w:rsid w:val="002D7C82"/>
    <w:rsid w:val="002F0C95"/>
    <w:rsid w:val="003126B7"/>
    <w:rsid w:val="003259A4"/>
    <w:rsid w:val="00327CF1"/>
    <w:rsid w:val="003413E5"/>
    <w:rsid w:val="003839DD"/>
    <w:rsid w:val="00395397"/>
    <w:rsid w:val="003B6C1F"/>
    <w:rsid w:val="003C6829"/>
    <w:rsid w:val="003F23F2"/>
    <w:rsid w:val="00413B4F"/>
    <w:rsid w:val="00417C41"/>
    <w:rsid w:val="0042561F"/>
    <w:rsid w:val="00432A76"/>
    <w:rsid w:val="004435C3"/>
    <w:rsid w:val="00455E61"/>
    <w:rsid w:val="00473928"/>
    <w:rsid w:val="00475804"/>
    <w:rsid w:val="00480E1C"/>
    <w:rsid w:val="0049751C"/>
    <w:rsid w:val="004B6C47"/>
    <w:rsid w:val="004C1DCC"/>
    <w:rsid w:val="004E4470"/>
    <w:rsid w:val="004E6E75"/>
    <w:rsid w:val="00515293"/>
    <w:rsid w:val="0051697D"/>
    <w:rsid w:val="00533688"/>
    <w:rsid w:val="00534CA9"/>
    <w:rsid w:val="005461B6"/>
    <w:rsid w:val="005474A8"/>
    <w:rsid w:val="00572695"/>
    <w:rsid w:val="005809D0"/>
    <w:rsid w:val="005858D2"/>
    <w:rsid w:val="00592F2E"/>
    <w:rsid w:val="005A2D44"/>
    <w:rsid w:val="005B39D5"/>
    <w:rsid w:val="005C1712"/>
    <w:rsid w:val="005E2F94"/>
    <w:rsid w:val="005F1452"/>
    <w:rsid w:val="00620B53"/>
    <w:rsid w:val="00625F05"/>
    <w:rsid w:val="00627B6D"/>
    <w:rsid w:val="00636858"/>
    <w:rsid w:val="00637136"/>
    <w:rsid w:val="006377A4"/>
    <w:rsid w:val="00646EEE"/>
    <w:rsid w:val="006562F5"/>
    <w:rsid w:val="0065729A"/>
    <w:rsid w:val="00661D0D"/>
    <w:rsid w:val="006631C4"/>
    <w:rsid w:val="00667094"/>
    <w:rsid w:val="00681DE1"/>
    <w:rsid w:val="00694D60"/>
    <w:rsid w:val="006A0DC3"/>
    <w:rsid w:val="006A5BA0"/>
    <w:rsid w:val="006B1792"/>
    <w:rsid w:val="006C1F4A"/>
    <w:rsid w:val="006E6ACF"/>
    <w:rsid w:val="00700B53"/>
    <w:rsid w:val="00701CFA"/>
    <w:rsid w:val="00712084"/>
    <w:rsid w:val="007454DE"/>
    <w:rsid w:val="00753E60"/>
    <w:rsid w:val="00761A8D"/>
    <w:rsid w:val="007671D0"/>
    <w:rsid w:val="00770C07"/>
    <w:rsid w:val="007748BA"/>
    <w:rsid w:val="00780195"/>
    <w:rsid w:val="00796749"/>
    <w:rsid w:val="007A0C1B"/>
    <w:rsid w:val="007C0B0A"/>
    <w:rsid w:val="007D03B8"/>
    <w:rsid w:val="007D2ABF"/>
    <w:rsid w:val="007E674C"/>
    <w:rsid w:val="00803844"/>
    <w:rsid w:val="00805E2E"/>
    <w:rsid w:val="00816458"/>
    <w:rsid w:val="008329DB"/>
    <w:rsid w:val="00872497"/>
    <w:rsid w:val="008843E8"/>
    <w:rsid w:val="00885018"/>
    <w:rsid w:val="008A54CD"/>
    <w:rsid w:val="008D0F3B"/>
    <w:rsid w:val="008D6249"/>
    <w:rsid w:val="008E2DD3"/>
    <w:rsid w:val="0092117E"/>
    <w:rsid w:val="0096327E"/>
    <w:rsid w:val="0097294A"/>
    <w:rsid w:val="00973857"/>
    <w:rsid w:val="00981D79"/>
    <w:rsid w:val="009860A9"/>
    <w:rsid w:val="009A1959"/>
    <w:rsid w:val="009A5CAA"/>
    <w:rsid w:val="009B5DED"/>
    <w:rsid w:val="009B7053"/>
    <w:rsid w:val="009E3425"/>
    <w:rsid w:val="00A06F28"/>
    <w:rsid w:val="00A16E94"/>
    <w:rsid w:val="00A22414"/>
    <w:rsid w:val="00A52A0A"/>
    <w:rsid w:val="00A62F80"/>
    <w:rsid w:val="00A85A28"/>
    <w:rsid w:val="00A916E2"/>
    <w:rsid w:val="00A92604"/>
    <w:rsid w:val="00A952E2"/>
    <w:rsid w:val="00AB5D49"/>
    <w:rsid w:val="00AC7DB5"/>
    <w:rsid w:val="00AD02FE"/>
    <w:rsid w:val="00AE5853"/>
    <w:rsid w:val="00AF22CA"/>
    <w:rsid w:val="00B13E08"/>
    <w:rsid w:val="00B35C30"/>
    <w:rsid w:val="00B3633A"/>
    <w:rsid w:val="00B708EA"/>
    <w:rsid w:val="00B76AE9"/>
    <w:rsid w:val="00B85C05"/>
    <w:rsid w:val="00BA0C18"/>
    <w:rsid w:val="00BA1A38"/>
    <w:rsid w:val="00BA3020"/>
    <w:rsid w:val="00BA6959"/>
    <w:rsid w:val="00BC37FF"/>
    <w:rsid w:val="00BE4472"/>
    <w:rsid w:val="00C06B4B"/>
    <w:rsid w:val="00C748E8"/>
    <w:rsid w:val="00C97D6E"/>
    <w:rsid w:val="00CB25E2"/>
    <w:rsid w:val="00CB5738"/>
    <w:rsid w:val="00CC4954"/>
    <w:rsid w:val="00D21D3E"/>
    <w:rsid w:val="00D40493"/>
    <w:rsid w:val="00D428C8"/>
    <w:rsid w:val="00D51E31"/>
    <w:rsid w:val="00D61741"/>
    <w:rsid w:val="00D7301E"/>
    <w:rsid w:val="00DD2E56"/>
    <w:rsid w:val="00DE6450"/>
    <w:rsid w:val="00DE6CE5"/>
    <w:rsid w:val="00DF03B4"/>
    <w:rsid w:val="00E30157"/>
    <w:rsid w:val="00E3510A"/>
    <w:rsid w:val="00E351B2"/>
    <w:rsid w:val="00E352A0"/>
    <w:rsid w:val="00E35E8B"/>
    <w:rsid w:val="00E41F32"/>
    <w:rsid w:val="00E45786"/>
    <w:rsid w:val="00E57639"/>
    <w:rsid w:val="00E619CB"/>
    <w:rsid w:val="00E746A2"/>
    <w:rsid w:val="00E94EE9"/>
    <w:rsid w:val="00EA54D5"/>
    <w:rsid w:val="00EB0D6F"/>
    <w:rsid w:val="00ED2CF4"/>
    <w:rsid w:val="00ED77BF"/>
    <w:rsid w:val="00EE1897"/>
    <w:rsid w:val="00F12670"/>
    <w:rsid w:val="00F25FF5"/>
    <w:rsid w:val="00F3494D"/>
    <w:rsid w:val="00F51357"/>
    <w:rsid w:val="00F7395F"/>
    <w:rsid w:val="00F77616"/>
    <w:rsid w:val="00F97786"/>
    <w:rsid w:val="00FD38E1"/>
    <w:rsid w:val="00FD5B55"/>
    <w:rsid w:val="00FE6853"/>
    <w:rsid w:val="00FF17FD"/>
    <w:rsid w:val="00FF7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vooringevuld-verwerkingsregister-gemeent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nformatiebeveiligingsdienst.nl/nieuws/factsheet-assurance-gepubliceerd/" TargetMode="External"/><Relationship Id="rId4" Type="http://schemas.openxmlformats.org/officeDocument/2006/relationships/settings" Target="settings.xml"/><Relationship Id="rId9" Type="http://schemas.openxmlformats.org/officeDocument/2006/relationships/hyperlink" Target="https://edpb.europa.eu/sites/edpb/files/consultation/edpb_recommendations_202001_supplementarymeasurestransferstools_en.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2834</Words>
  <Characters>15590</Characters>
  <Application>Microsoft Office Word</Application>
  <DocSecurity>4</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2024-01-17T07:56:00Z</dcterms:created>
  <dcterms:modified xsi:type="dcterms:W3CDTF">2024-01-17T07:56:00Z</dcterms:modified>
</cp:coreProperties>
</file>