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E8281" w14:textId="6764AAB0" w:rsidR="009A1708" w:rsidRPr="0008407F" w:rsidRDefault="009A1708" w:rsidP="000B16D2">
      <w:pPr>
        <w:pStyle w:val="Titel"/>
        <w:rPr>
          <w:noProof/>
          <w:sz w:val="44"/>
          <w:szCs w:val="44"/>
        </w:rPr>
      </w:pPr>
      <w:r w:rsidRPr="0008407F">
        <w:rPr>
          <w:noProof/>
          <w:sz w:val="44"/>
          <w:szCs w:val="44"/>
        </w:rPr>
        <w:t xml:space="preserve">Bijlage </w:t>
      </w:r>
      <w:r w:rsidR="005A641E">
        <w:rPr>
          <w:noProof/>
          <w:sz w:val="44"/>
          <w:szCs w:val="44"/>
        </w:rPr>
        <w:t>3</w:t>
      </w:r>
      <w:r w:rsidR="00A97E83" w:rsidRPr="0008407F">
        <w:rPr>
          <w:noProof/>
          <w:sz w:val="44"/>
          <w:szCs w:val="44"/>
        </w:rPr>
        <w:t xml:space="preserve"> </w:t>
      </w:r>
      <w:r w:rsidR="00CD55AF" w:rsidRPr="0008407F">
        <w:rPr>
          <w:noProof/>
          <w:sz w:val="44"/>
          <w:szCs w:val="44"/>
        </w:rPr>
        <w:t>–</w:t>
      </w:r>
      <w:r w:rsidR="00A97E83" w:rsidRPr="0008407F">
        <w:rPr>
          <w:noProof/>
          <w:sz w:val="44"/>
          <w:szCs w:val="44"/>
        </w:rPr>
        <w:t xml:space="preserve"> </w:t>
      </w:r>
      <w:r w:rsidR="00CD55AF" w:rsidRPr="0008407F">
        <w:rPr>
          <w:noProof/>
          <w:sz w:val="44"/>
          <w:szCs w:val="44"/>
        </w:rPr>
        <w:t>antwoord op sub-gunningscriteria</w:t>
      </w:r>
    </w:p>
    <w:p w14:paraId="14D0C2F5" w14:textId="129769B6" w:rsidR="009A1708" w:rsidRDefault="009A1708" w:rsidP="000B16D2">
      <w:pPr>
        <w:pStyle w:val="Stijl1"/>
        <w:spacing w:before="0" w:line="255" w:lineRule="atLeast"/>
        <w:rPr>
          <w:sz w:val="18"/>
          <w:szCs w:val="18"/>
        </w:rPr>
      </w:pPr>
      <w:r w:rsidRPr="000B16D2">
        <w:rPr>
          <w:sz w:val="18"/>
          <w:szCs w:val="18"/>
        </w:rPr>
        <w:t xml:space="preserve">Europese aanbesteding </w:t>
      </w:r>
      <w:r w:rsidR="00D957F3">
        <w:rPr>
          <w:sz w:val="18"/>
          <w:szCs w:val="18"/>
        </w:rPr>
        <w:t>742 mobiele telefonietoestellen</w:t>
      </w:r>
      <w:r w:rsidR="00EB074D">
        <w:rPr>
          <w:sz w:val="18"/>
          <w:szCs w:val="18"/>
        </w:rPr>
        <w:t>, tablets, accessoires en dienstverlening</w:t>
      </w:r>
    </w:p>
    <w:p w14:paraId="6C6B622A" w14:textId="77777777" w:rsidR="000B16D2" w:rsidRPr="0008407F" w:rsidRDefault="000B16D2" w:rsidP="0008407F">
      <w:pPr>
        <w:pStyle w:val="Stijl1"/>
        <w:spacing w:before="0" w:line="255" w:lineRule="atLeast"/>
        <w:rPr>
          <w:color w:val="auto"/>
          <w:sz w:val="18"/>
          <w:szCs w:val="18"/>
        </w:rPr>
      </w:pPr>
    </w:p>
    <w:p w14:paraId="4F40AF5A" w14:textId="77777777" w:rsidR="00CD55AF" w:rsidRPr="0008407F" w:rsidRDefault="00CD55AF" w:rsidP="0008407F">
      <w:pPr>
        <w:pStyle w:val="Stijl1"/>
        <w:spacing w:before="0" w:line="255" w:lineRule="atLeast"/>
        <w:rPr>
          <w:color w:val="auto"/>
          <w:sz w:val="18"/>
          <w:szCs w:val="18"/>
        </w:rPr>
      </w:pPr>
    </w:p>
    <w:p w14:paraId="14AD62DF" w14:textId="7F34D1EA" w:rsidR="00CD55AF" w:rsidRPr="0072239A" w:rsidRDefault="00CD55AF" w:rsidP="0008407F">
      <w:pPr>
        <w:pStyle w:val="Kop1"/>
        <w:numPr>
          <w:ilvl w:val="0"/>
          <w:numId w:val="4"/>
        </w:numPr>
        <w:spacing w:before="0" w:line="255" w:lineRule="atLeast"/>
        <w:ind w:left="284" w:hanging="284"/>
        <w:rPr>
          <w:b/>
          <w:szCs w:val="18"/>
        </w:rPr>
      </w:pPr>
      <w:r w:rsidRPr="0072239A">
        <w:rPr>
          <w:b/>
          <w:szCs w:val="18"/>
        </w:rPr>
        <w:t>Gegevens Inschrijver</w:t>
      </w:r>
    </w:p>
    <w:p w14:paraId="389844B8" w14:textId="77777777" w:rsidR="00CD55AF" w:rsidRPr="000B16D2" w:rsidRDefault="00CD55AF"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4320D1A" w14:textId="468ABB7E" w:rsidR="00CD55AF" w:rsidRDefault="00CD55AF"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r w:rsidRPr="000B16D2">
        <w:rPr>
          <w:rFonts w:ascii="Verdana" w:hAnsi="Verdana"/>
          <w:sz w:val="18"/>
          <w:szCs w:val="18"/>
        </w:rPr>
        <w:t>Naam Inschrijver:</w:t>
      </w:r>
      <w:r w:rsidR="00B51298" w:rsidRPr="000B16D2">
        <w:rPr>
          <w:rFonts w:ascii="Verdana" w:hAnsi="Verdana"/>
          <w:sz w:val="18"/>
          <w:szCs w:val="18"/>
        </w:rPr>
        <w:t xml:space="preserve"> </w:t>
      </w:r>
      <w:r w:rsidR="00B51298" w:rsidRPr="000B16D2">
        <w:rPr>
          <w:rFonts w:ascii="Verdana" w:hAnsi="Verdana"/>
          <w:bCs/>
          <w:sz w:val="18"/>
          <w:szCs w:val="18"/>
        </w:rPr>
        <w:fldChar w:fldCharType="begin">
          <w:ffData>
            <w:name w:val="Text13"/>
            <w:enabled/>
            <w:calcOnExit w:val="0"/>
            <w:textInput>
              <w:default w:val="Naam van de Onderneming dat Inschrijft"/>
            </w:textInput>
          </w:ffData>
        </w:fldChar>
      </w:r>
      <w:bookmarkStart w:id="0" w:name="Text13"/>
      <w:r w:rsidR="00B51298" w:rsidRPr="000B16D2">
        <w:rPr>
          <w:rFonts w:ascii="Verdana" w:hAnsi="Verdana"/>
          <w:bCs/>
          <w:sz w:val="18"/>
          <w:szCs w:val="18"/>
        </w:rPr>
        <w:instrText xml:space="preserve"> FORMTEXT </w:instrText>
      </w:r>
      <w:r w:rsidR="00B51298" w:rsidRPr="000B16D2">
        <w:rPr>
          <w:rFonts w:ascii="Verdana" w:hAnsi="Verdana"/>
          <w:bCs/>
          <w:sz w:val="18"/>
          <w:szCs w:val="18"/>
        </w:rPr>
      </w:r>
      <w:r w:rsidR="00B51298" w:rsidRPr="000B16D2">
        <w:rPr>
          <w:rFonts w:ascii="Verdana" w:hAnsi="Verdana"/>
          <w:bCs/>
          <w:sz w:val="18"/>
          <w:szCs w:val="18"/>
        </w:rPr>
        <w:fldChar w:fldCharType="separate"/>
      </w:r>
      <w:r w:rsidR="00B51298" w:rsidRPr="000B16D2">
        <w:rPr>
          <w:rFonts w:ascii="Verdana" w:hAnsi="Verdana"/>
          <w:bCs/>
          <w:noProof/>
          <w:sz w:val="18"/>
          <w:szCs w:val="18"/>
        </w:rPr>
        <w:t>Naam van de Onderneming dat Inschrijft</w:t>
      </w:r>
      <w:r w:rsidR="00B51298" w:rsidRPr="000B16D2">
        <w:rPr>
          <w:rFonts w:ascii="Verdana" w:hAnsi="Verdana"/>
          <w:bCs/>
          <w:sz w:val="18"/>
          <w:szCs w:val="18"/>
        </w:rPr>
        <w:fldChar w:fldCharType="end"/>
      </w:r>
      <w:bookmarkEnd w:id="0"/>
      <w:r w:rsidRPr="000B16D2">
        <w:rPr>
          <w:rFonts w:ascii="Verdana" w:hAnsi="Verdana"/>
          <w:sz w:val="18"/>
          <w:szCs w:val="18"/>
        </w:rPr>
        <w:t xml:space="preserve"> </w:t>
      </w:r>
    </w:p>
    <w:p w14:paraId="5347AD62" w14:textId="77777777" w:rsidR="000B16D2" w:rsidRPr="000B16D2" w:rsidRDefault="000B16D2"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908C075" w14:textId="5B290976" w:rsidR="00CD55AF" w:rsidRPr="000B16D2" w:rsidRDefault="00CD55AF" w:rsidP="0008407F">
      <w:pPr>
        <w:tabs>
          <w:tab w:val="left" w:pos="5910"/>
        </w:tabs>
        <w:spacing w:before="0" w:after="0" w:line="255" w:lineRule="atLeast"/>
        <w:rPr>
          <w:rFonts w:ascii="Verdana" w:hAnsi="Verdana"/>
          <w:sz w:val="18"/>
          <w:szCs w:val="18"/>
        </w:rPr>
      </w:pPr>
    </w:p>
    <w:p w14:paraId="50986F84" w14:textId="75ADC62F" w:rsidR="009A1708" w:rsidRPr="0072239A" w:rsidRDefault="00CD55AF" w:rsidP="0008407F">
      <w:pPr>
        <w:pStyle w:val="Kop1"/>
        <w:numPr>
          <w:ilvl w:val="0"/>
          <w:numId w:val="4"/>
        </w:numPr>
        <w:spacing w:before="0" w:line="255" w:lineRule="atLeast"/>
        <w:ind w:left="284" w:hanging="284"/>
        <w:rPr>
          <w:b/>
          <w:szCs w:val="18"/>
        </w:rPr>
      </w:pPr>
      <w:r w:rsidRPr="0072239A">
        <w:rPr>
          <w:b/>
          <w:szCs w:val="18"/>
        </w:rPr>
        <w:t>Kwalitati</w:t>
      </w:r>
      <w:r w:rsidR="00D054E3">
        <w:rPr>
          <w:b/>
          <w:szCs w:val="18"/>
        </w:rPr>
        <w:t>eve</w:t>
      </w:r>
      <w:r w:rsidRPr="0072239A">
        <w:rPr>
          <w:b/>
          <w:szCs w:val="18"/>
        </w:rPr>
        <w:t xml:space="preserve"> sub-Gunningscriteria </w:t>
      </w:r>
    </w:p>
    <w:p w14:paraId="325111FC" w14:textId="30F5D8A5" w:rsidR="0088248F" w:rsidRPr="00B45561" w:rsidRDefault="0088248F" w:rsidP="0088248F">
      <w:pPr>
        <w:spacing w:before="0" w:after="160" w:line="259" w:lineRule="auto"/>
        <w:rPr>
          <w:rFonts w:ascii="Verdana" w:eastAsia="Times New Roman" w:hAnsi="Verdana" w:cs="Times New Roman"/>
          <w:sz w:val="18"/>
          <w:lang w:eastAsia="nl-NL"/>
        </w:rPr>
      </w:pPr>
      <w:r>
        <w:rPr>
          <w:rFonts w:ascii="Verdana" w:eastAsia="Times New Roman" w:hAnsi="Verdana" w:cs="Times New Roman"/>
          <w:sz w:val="18"/>
          <w:lang w:eastAsia="nl-NL"/>
        </w:rPr>
        <w:t>In het Beschrijvend document in hoofdstuk 4.2.1 wordt Inschrijver gevraagd om antwoord te verstrekken</w:t>
      </w:r>
      <w:r w:rsidR="00D054E3">
        <w:rPr>
          <w:rFonts w:ascii="Verdana" w:eastAsia="Times New Roman" w:hAnsi="Verdana" w:cs="Times New Roman"/>
          <w:sz w:val="18"/>
          <w:lang w:eastAsia="nl-NL"/>
        </w:rPr>
        <w:t xml:space="preserve"> op de daar vermelde kwalitatie</w:t>
      </w:r>
      <w:r w:rsidR="00C24D30">
        <w:rPr>
          <w:rFonts w:ascii="Verdana" w:eastAsia="Times New Roman" w:hAnsi="Verdana" w:cs="Times New Roman"/>
          <w:sz w:val="18"/>
          <w:lang w:eastAsia="nl-NL"/>
        </w:rPr>
        <w:t>ve S</w:t>
      </w:r>
      <w:r w:rsidR="00D054E3">
        <w:rPr>
          <w:rFonts w:ascii="Verdana" w:eastAsia="Times New Roman" w:hAnsi="Verdana" w:cs="Times New Roman"/>
          <w:sz w:val="18"/>
          <w:lang w:eastAsia="nl-NL"/>
        </w:rPr>
        <w:t>ub-</w:t>
      </w:r>
      <w:r w:rsidR="00C24D30">
        <w:rPr>
          <w:rFonts w:ascii="Verdana" w:eastAsia="Times New Roman" w:hAnsi="Verdana" w:cs="Times New Roman"/>
          <w:sz w:val="18"/>
          <w:lang w:eastAsia="nl-NL"/>
        </w:rPr>
        <w:t>G</w:t>
      </w:r>
      <w:r w:rsidR="00D054E3">
        <w:rPr>
          <w:rFonts w:ascii="Verdana" w:eastAsia="Times New Roman" w:hAnsi="Verdana" w:cs="Times New Roman"/>
          <w:sz w:val="18"/>
          <w:lang w:eastAsia="nl-NL"/>
        </w:rPr>
        <w:t>unningscriteria</w:t>
      </w:r>
      <w:r w:rsidR="00C24D30">
        <w:rPr>
          <w:rFonts w:ascii="Verdana" w:eastAsia="Times New Roman" w:hAnsi="Verdana" w:cs="Times New Roman"/>
          <w:sz w:val="18"/>
          <w:lang w:eastAsia="nl-NL"/>
        </w:rPr>
        <w:t>.</w:t>
      </w:r>
    </w:p>
    <w:p w14:paraId="63838E2F" w14:textId="77777777" w:rsidR="00F3161A" w:rsidRPr="00F3161A" w:rsidRDefault="00F3161A" w:rsidP="00F3161A">
      <w:pPr>
        <w:spacing w:before="0" w:after="160" w:line="259" w:lineRule="auto"/>
        <w:rPr>
          <w:rFonts w:ascii="Verdana" w:eastAsia="Times New Roman" w:hAnsi="Verdana" w:cs="Times New Roman"/>
          <w:sz w:val="18"/>
          <w:lang w:eastAsia="nl-NL"/>
        </w:rPr>
      </w:pPr>
      <w:r w:rsidRPr="00F3161A">
        <w:rPr>
          <w:rFonts w:ascii="Verdana" w:eastAsia="Times New Roman" w:hAnsi="Verdana" w:cs="Times New Roman"/>
          <w:b/>
          <w:bCs/>
          <w:sz w:val="18"/>
          <w:lang w:eastAsia="nl-NL"/>
        </w:rPr>
        <w:t>Eis 1</w:t>
      </w:r>
      <w:r w:rsidRPr="00F3161A">
        <w:rPr>
          <w:rFonts w:ascii="Verdana" w:eastAsia="Times New Roman" w:hAnsi="Verdana" w:cs="Times New Roman"/>
          <w:sz w:val="18"/>
          <w:lang w:eastAsia="nl-NL"/>
        </w:rPr>
        <w:t>: Uw beantwoording ten aanzien van alle gevraagde kwalitatieve Sub-Gunningscriteria, mag niet in strijd zijn met het Beschrijvend Document met bijlagen, waaronder de eisen die in het Programma van Eisen zijn gesteld.</w:t>
      </w:r>
    </w:p>
    <w:p w14:paraId="48F280E8" w14:textId="77777777" w:rsidR="00F3161A" w:rsidRPr="00F3161A" w:rsidRDefault="00F3161A" w:rsidP="00F3161A">
      <w:pPr>
        <w:spacing w:before="0" w:after="0" w:line="255" w:lineRule="atLeast"/>
        <w:rPr>
          <w:rFonts w:ascii="Verdana" w:eastAsia="Times New Roman" w:hAnsi="Verdana" w:cs="Times New Roman"/>
          <w:sz w:val="18"/>
          <w:lang w:eastAsia="nl-NL"/>
        </w:rPr>
      </w:pPr>
      <w:r w:rsidRPr="00F3161A">
        <w:rPr>
          <w:rFonts w:ascii="Verdana" w:eastAsia="Times New Roman" w:hAnsi="Verdana" w:cs="Times New Roman"/>
          <w:sz w:val="18"/>
          <w:lang w:eastAsia="nl-NL"/>
        </w:rPr>
        <w:t>Voor de uitwerking van uw beantwoording van de kwalitatieve Sub-Gunningscriteria gelden de volgende eisen:</w:t>
      </w:r>
    </w:p>
    <w:p w14:paraId="1A482A56" w14:textId="77777777" w:rsidR="00F3161A" w:rsidRPr="00F3161A" w:rsidRDefault="00F3161A" w:rsidP="00F3161A">
      <w:pPr>
        <w:pStyle w:val="Lijstalinea"/>
        <w:numPr>
          <w:ilvl w:val="0"/>
          <w:numId w:val="5"/>
        </w:numPr>
        <w:spacing w:before="0" w:after="0" w:line="255" w:lineRule="atLeast"/>
        <w:contextualSpacing w:val="0"/>
        <w:rPr>
          <w:rFonts w:ascii="Verdana" w:eastAsia="Times New Roman" w:hAnsi="Verdana" w:cs="Times New Roman"/>
          <w:sz w:val="18"/>
          <w:lang w:eastAsia="nl-NL"/>
        </w:rPr>
      </w:pPr>
      <w:r w:rsidRPr="00F3161A">
        <w:rPr>
          <w:rFonts w:ascii="Verdana" w:eastAsia="Times New Roman" w:hAnsi="Verdana" w:cs="Times New Roman"/>
          <w:sz w:val="18"/>
          <w:lang w:eastAsia="nl-NL"/>
        </w:rPr>
        <w:t xml:space="preserve">lettertype </w:t>
      </w:r>
      <w:proofErr w:type="spellStart"/>
      <w:r w:rsidRPr="00F3161A">
        <w:rPr>
          <w:rFonts w:ascii="Verdana" w:eastAsia="Times New Roman" w:hAnsi="Verdana" w:cs="Times New Roman"/>
          <w:sz w:val="18"/>
          <w:lang w:eastAsia="nl-NL"/>
        </w:rPr>
        <w:t>Verdana</w:t>
      </w:r>
      <w:proofErr w:type="spellEnd"/>
      <w:r w:rsidRPr="00F3161A">
        <w:rPr>
          <w:rFonts w:ascii="Verdana" w:eastAsia="Times New Roman" w:hAnsi="Verdana" w:cs="Times New Roman"/>
          <w:sz w:val="18"/>
          <w:lang w:eastAsia="nl-NL"/>
        </w:rPr>
        <w:t>, tekengrootte minimaal 9 punten;</w:t>
      </w:r>
    </w:p>
    <w:p w14:paraId="5D8CE7DA" w14:textId="77777777" w:rsidR="00F3161A" w:rsidRPr="00F3161A" w:rsidRDefault="00F3161A" w:rsidP="00F3161A">
      <w:pPr>
        <w:pStyle w:val="Lijstalinea"/>
        <w:numPr>
          <w:ilvl w:val="0"/>
          <w:numId w:val="5"/>
        </w:numPr>
        <w:spacing w:before="0" w:after="0" w:line="255" w:lineRule="atLeast"/>
        <w:contextualSpacing w:val="0"/>
        <w:rPr>
          <w:rFonts w:ascii="Verdana" w:eastAsia="Times New Roman" w:hAnsi="Verdana" w:cs="Times New Roman"/>
          <w:sz w:val="18"/>
          <w:lang w:eastAsia="nl-NL"/>
        </w:rPr>
      </w:pPr>
      <w:r w:rsidRPr="00F3161A">
        <w:rPr>
          <w:rFonts w:ascii="Verdana" w:eastAsia="Times New Roman" w:hAnsi="Verdana" w:cs="Times New Roman"/>
          <w:sz w:val="18"/>
          <w:lang w:eastAsia="nl-NL"/>
        </w:rPr>
        <w:t>regelafstand minimaal 1;</w:t>
      </w:r>
    </w:p>
    <w:p w14:paraId="01A78265" w14:textId="77777777" w:rsidR="00F3161A" w:rsidRPr="00F3161A" w:rsidRDefault="00F3161A" w:rsidP="00F3161A">
      <w:pPr>
        <w:pStyle w:val="Lijstalinea"/>
        <w:numPr>
          <w:ilvl w:val="0"/>
          <w:numId w:val="5"/>
        </w:numPr>
        <w:spacing w:before="0" w:after="0" w:line="255" w:lineRule="atLeast"/>
        <w:contextualSpacing w:val="0"/>
        <w:rPr>
          <w:rFonts w:ascii="Verdana" w:eastAsia="Times New Roman" w:hAnsi="Verdana" w:cs="Times New Roman"/>
          <w:sz w:val="18"/>
          <w:lang w:eastAsia="nl-NL"/>
        </w:rPr>
      </w:pPr>
      <w:r w:rsidRPr="00F3161A">
        <w:rPr>
          <w:rFonts w:ascii="Verdana" w:eastAsia="Times New Roman" w:hAnsi="Verdana" w:cs="Times New Roman"/>
          <w:sz w:val="18"/>
          <w:lang w:eastAsia="nl-NL"/>
        </w:rPr>
        <w:t>marges aan alle kanten minimaal 2,5 cm;</w:t>
      </w:r>
    </w:p>
    <w:p w14:paraId="12421B42" w14:textId="77777777" w:rsidR="00F3161A" w:rsidRPr="00F3161A" w:rsidRDefault="00F3161A" w:rsidP="00F3161A">
      <w:pPr>
        <w:pStyle w:val="Lijstalinea"/>
        <w:numPr>
          <w:ilvl w:val="0"/>
          <w:numId w:val="5"/>
        </w:numPr>
        <w:spacing w:before="0" w:after="0" w:line="255" w:lineRule="atLeast"/>
        <w:contextualSpacing w:val="0"/>
        <w:rPr>
          <w:rFonts w:ascii="Verdana" w:eastAsia="Times New Roman" w:hAnsi="Verdana" w:cs="Times New Roman"/>
          <w:sz w:val="18"/>
          <w:lang w:eastAsia="nl-NL"/>
        </w:rPr>
      </w:pPr>
      <w:r w:rsidRPr="00F3161A">
        <w:rPr>
          <w:rFonts w:ascii="Verdana" w:eastAsia="Times New Roman" w:hAnsi="Verdana" w:cs="Times New Roman"/>
          <w:sz w:val="18"/>
          <w:lang w:eastAsia="nl-NL"/>
        </w:rPr>
        <w:t>inclusief eventuele bijlagen.</w:t>
      </w:r>
    </w:p>
    <w:p w14:paraId="0D1C8028" w14:textId="77777777" w:rsidR="00F3161A" w:rsidRPr="00F3161A" w:rsidRDefault="00F3161A" w:rsidP="00F3161A">
      <w:pPr>
        <w:rPr>
          <w:rFonts w:ascii="Verdana" w:eastAsia="Times New Roman" w:hAnsi="Verdana" w:cs="Times New Roman"/>
          <w:sz w:val="18"/>
          <w:lang w:eastAsia="nl-NL"/>
        </w:rPr>
      </w:pPr>
      <w:r w:rsidRPr="00F3161A">
        <w:rPr>
          <w:rFonts w:ascii="Verdana" w:eastAsia="Times New Roman" w:hAnsi="Verdana" w:cs="Times New Roman"/>
          <w:sz w:val="18"/>
          <w:lang w:eastAsia="nl-NL"/>
        </w:rPr>
        <w:t>Per Sub-Gunningscriterium staat het maximum aantal pagina’s vermeld die mogen worden besteed aan de beantwoording.</w:t>
      </w:r>
    </w:p>
    <w:p w14:paraId="196D40F5" w14:textId="77777777" w:rsidR="00F3161A" w:rsidRPr="00F3161A" w:rsidRDefault="00F3161A" w:rsidP="00F3161A">
      <w:pPr>
        <w:spacing w:beforeAutospacing="1" w:after="100" w:afterAutospacing="1" w:line="240" w:lineRule="auto"/>
        <w:rPr>
          <w:rFonts w:ascii="Verdana" w:eastAsia="Times New Roman" w:hAnsi="Verdana" w:cs="Times New Roman"/>
          <w:sz w:val="18"/>
          <w:lang w:eastAsia="nl-NL"/>
        </w:rPr>
      </w:pPr>
      <w:r w:rsidRPr="00F3161A">
        <w:rPr>
          <w:rFonts w:ascii="Verdana" w:eastAsia="Times New Roman" w:hAnsi="Verdana" w:cs="Times New Roman"/>
          <w:b/>
          <w:bCs/>
          <w:sz w:val="18"/>
          <w:lang w:eastAsia="nl-NL"/>
        </w:rPr>
        <w:t>Eis 2</w:t>
      </w:r>
      <w:r w:rsidRPr="00F3161A">
        <w:rPr>
          <w:rFonts w:ascii="Verdana" w:eastAsia="Times New Roman" w:hAnsi="Verdana" w:cs="Times New Roman"/>
          <w:sz w:val="18"/>
          <w:lang w:eastAsia="nl-NL"/>
        </w:rPr>
        <w:t>: Uw beantwoording dient voldoende compleet en consistent te zijn:</w:t>
      </w:r>
    </w:p>
    <w:p w14:paraId="0F61BE9A" w14:textId="77777777" w:rsidR="00F3161A" w:rsidRPr="00F3161A" w:rsidRDefault="00F3161A" w:rsidP="00F3161A">
      <w:pPr>
        <w:pStyle w:val="Lijstalinea"/>
        <w:numPr>
          <w:ilvl w:val="0"/>
          <w:numId w:val="9"/>
        </w:numPr>
        <w:spacing w:before="0" w:beforeAutospacing="1" w:after="100" w:afterAutospacing="1" w:line="240" w:lineRule="auto"/>
        <w:rPr>
          <w:rFonts w:ascii="Verdana" w:eastAsia="Times New Roman" w:hAnsi="Verdana" w:cs="Times New Roman"/>
          <w:sz w:val="18"/>
          <w:lang w:eastAsia="nl-NL"/>
        </w:rPr>
      </w:pPr>
      <w:r w:rsidRPr="00F3161A">
        <w:rPr>
          <w:rFonts w:ascii="Verdana" w:eastAsia="Times New Roman" w:hAnsi="Verdana" w:cs="Times New Roman"/>
          <w:sz w:val="18"/>
          <w:lang w:eastAsia="nl-NL"/>
        </w:rPr>
        <w:t xml:space="preserve">Compleet: Uw beantwoording bevat een inhoudelijke beantwoording van al het gevraagde van de gevraagde Sub-Gunningscriteria kwaliteit. </w:t>
      </w:r>
    </w:p>
    <w:p w14:paraId="33D9CFA2" w14:textId="77777777" w:rsidR="00F3161A" w:rsidRPr="00F3161A" w:rsidRDefault="00F3161A" w:rsidP="00F3161A">
      <w:pPr>
        <w:pStyle w:val="Lijstalinea"/>
        <w:spacing w:beforeAutospacing="1" w:after="100" w:afterAutospacing="1" w:line="240" w:lineRule="auto"/>
        <w:rPr>
          <w:rFonts w:ascii="Verdana" w:eastAsia="Times New Roman" w:hAnsi="Verdana" w:cs="Times New Roman"/>
          <w:sz w:val="18"/>
          <w:lang w:eastAsia="nl-NL"/>
        </w:rPr>
      </w:pPr>
    </w:p>
    <w:p w14:paraId="45FF4617" w14:textId="77777777" w:rsidR="00F3161A" w:rsidRPr="00F3161A" w:rsidRDefault="00F3161A" w:rsidP="00F3161A">
      <w:pPr>
        <w:pStyle w:val="Lijstalinea"/>
        <w:numPr>
          <w:ilvl w:val="0"/>
          <w:numId w:val="9"/>
        </w:numPr>
        <w:spacing w:before="0" w:beforeAutospacing="1" w:after="100" w:afterAutospacing="1" w:line="240" w:lineRule="auto"/>
        <w:rPr>
          <w:rFonts w:ascii="Verdana" w:eastAsia="Times New Roman" w:hAnsi="Verdana" w:cs="Times New Roman"/>
          <w:sz w:val="18"/>
          <w:lang w:eastAsia="nl-NL"/>
        </w:rPr>
      </w:pPr>
      <w:r w:rsidRPr="00F3161A">
        <w:rPr>
          <w:rFonts w:ascii="Verdana" w:eastAsia="Times New Roman" w:hAnsi="Verdana" w:cs="Times New Roman"/>
          <w:sz w:val="18"/>
          <w:lang w:eastAsia="nl-NL"/>
        </w:rPr>
        <w:t>Consistent: Uw beantwoording aanpak heeft een duidelijke samenhang en is niet tegenstrijdig binnen uw antwoord op dit Sub-Gunningscriterium of met andere onderdelen van uw Inschrijving of met het Beschrijvend document met bijlagen van UWV. Relevante begrippen worden gedefinieerd voor zover deze nog niet gedefinieerd zijn door UWV en worden consequent door u toegepast.</w:t>
      </w:r>
    </w:p>
    <w:p w14:paraId="54F61E9D" w14:textId="77777777" w:rsidR="0088248F" w:rsidRPr="00B45561" w:rsidRDefault="0088248F" w:rsidP="0088248F">
      <w:pPr>
        <w:rPr>
          <w:rFonts w:ascii="Verdana" w:eastAsia="Times New Roman" w:hAnsi="Verdana" w:cs="Times New Roman"/>
          <w:sz w:val="18"/>
          <w:lang w:eastAsia="nl-NL"/>
        </w:rPr>
      </w:pPr>
      <w:r w:rsidRPr="00B45561">
        <w:rPr>
          <w:rFonts w:ascii="Verdana" w:eastAsia="Times New Roman" w:hAnsi="Verdana" w:cs="Times New Roman"/>
          <w:sz w:val="18"/>
          <w:lang w:eastAsia="nl-NL"/>
        </w:rPr>
        <w:t>Per Sub-Gunningscriterium staat het maximum aantal pagina’s vermeld die mogen worden besteed aan de beantwoording.</w:t>
      </w:r>
    </w:p>
    <w:p w14:paraId="3D9487D7" w14:textId="79222288" w:rsidR="00CD55AF" w:rsidRPr="000B16D2" w:rsidRDefault="00CD55AF" w:rsidP="0008407F">
      <w:pPr>
        <w:pStyle w:val="Stijl1"/>
        <w:spacing w:before="0" w:line="255" w:lineRule="atLeast"/>
        <w:rPr>
          <w:sz w:val="18"/>
          <w:szCs w:val="18"/>
        </w:rPr>
      </w:pPr>
      <w:r w:rsidRPr="000B16D2">
        <w:rPr>
          <w:sz w:val="18"/>
          <w:szCs w:val="18"/>
        </w:rPr>
        <w:t xml:space="preserve">Kwalitatief Gunningscriterium </w:t>
      </w:r>
      <w:r w:rsidR="005F1E28">
        <w:rPr>
          <w:sz w:val="18"/>
          <w:szCs w:val="18"/>
        </w:rPr>
        <w:t>1:</w:t>
      </w:r>
      <w:r w:rsidRPr="000B16D2">
        <w:rPr>
          <w:sz w:val="18"/>
          <w:szCs w:val="18"/>
        </w:rPr>
        <w:t xml:space="preserve"> </w:t>
      </w:r>
      <w:r w:rsidR="00D957F3">
        <w:rPr>
          <w:sz w:val="18"/>
          <w:szCs w:val="18"/>
        </w:rPr>
        <w:t>dienstverlening</w:t>
      </w:r>
      <w:r w:rsidR="00516EB5">
        <w:rPr>
          <w:sz w:val="18"/>
          <w:szCs w:val="18"/>
        </w:rPr>
        <w:t xml:space="preserve"> (totaal max. 5</w:t>
      </w:r>
      <w:r w:rsidR="0082431D">
        <w:rPr>
          <w:sz w:val="18"/>
          <w:szCs w:val="18"/>
        </w:rPr>
        <w:t>5</w:t>
      </w:r>
      <w:r w:rsidR="00516EB5">
        <w:rPr>
          <w:sz w:val="18"/>
          <w:szCs w:val="18"/>
        </w:rPr>
        <w:t>0 punten)</w:t>
      </w:r>
    </w:p>
    <w:p w14:paraId="28923C17" w14:textId="0FC1BD1C" w:rsidR="000B16D2" w:rsidRDefault="00251AAE" w:rsidP="005F1E28">
      <w:pPr>
        <w:pStyle w:val="Gemiddeldraster21"/>
      </w:pPr>
      <w:r>
        <w:t xml:space="preserve">UWV </w:t>
      </w:r>
      <w:r w:rsidR="005F1E28" w:rsidRPr="005F1E28">
        <w:t xml:space="preserve">wil alle gevraagde aspecten terugzien in uw beschrijving in </w:t>
      </w:r>
      <w:r w:rsidR="005F1E28" w:rsidRPr="005F1E28">
        <w:rPr>
          <w:u w:val="single"/>
        </w:rPr>
        <w:t xml:space="preserve">maximaal </w:t>
      </w:r>
      <w:r w:rsidR="000454DA">
        <w:rPr>
          <w:color w:val="FF0000"/>
          <w:u w:val="single"/>
        </w:rPr>
        <w:t>10</w:t>
      </w:r>
      <w:r w:rsidR="005F1E28" w:rsidRPr="005F1E28">
        <w:rPr>
          <w:u w:val="single"/>
        </w:rPr>
        <w:t xml:space="preserve"> pagina’s</w:t>
      </w:r>
      <w:r w:rsidR="005F1E28" w:rsidRPr="005F1E28">
        <w:t xml:space="preserve">, ten aanzien van de uitvoering van de  </w:t>
      </w:r>
      <w:r w:rsidR="00771A00">
        <w:t>D</w:t>
      </w:r>
      <w:r w:rsidR="005F1E28" w:rsidRPr="005F1E28">
        <w:t>ienstverlening namelijk:</w:t>
      </w:r>
    </w:p>
    <w:p w14:paraId="010628CF" w14:textId="77777777" w:rsidR="005F1E28" w:rsidRPr="005F1E28" w:rsidRDefault="005F1E28" w:rsidP="005F1E28">
      <w:pPr>
        <w:pStyle w:val="Gemiddeldraster21"/>
      </w:pPr>
    </w:p>
    <w:p w14:paraId="300B663E" w14:textId="14DFCDB0" w:rsidR="00496841" w:rsidRPr="00732E8F" w:rsidRDefault="00496841" w:rsidP="00496841">
      <w:pPr>
        <w:pStyle w:val="Gemiddeldraster21"/>
        <w:rPr>
          <w:u w:val="single"/>
        </w:rPr>
      </w:pPr>
      <w:r w:rsidRPr="00663FA3">
        <w:rPr>
          <w:b/>
          <w:bCs/>
          <w:u w:val="single"/>
        </w:rPr>
        <w:t>1a.</w:t>
      </w:r>
      <w:r>
        <w:rPr>
          <w:u w:val="single"/>
        </w:rPr>
        <w:t xml:space="preserve"> </w:t>
      </w:r>
      <w:r w:rsidRPr="00732E8F">
        <w:rPr>
          <w:u w:val="single"/>
        </w:rPr>
        <w:t xml:space="preserve">De levering van </w:t>
      </w:r>
      <w:r w:rsidR="0031653D">
        <w:rPr>
          <w:szCs w:val="18"/>
          <w:u w:val="single"/>
        </w:rPr>
        <w:t>T</w:t>
      </w:r>
      <w:r w:rsidRPr="00732E8F">
        <w:rPr>
          <w:szCs w:val="18"/>
          <w:u w:val="single"/>
        </w:rPr>
        <w:t>oestel hardware en accessoires</w:t>
      </w:r>
      <w:r w:rsidRPr="00732E8F">
        <w:rPr>
          <w:u w:val="single"/>
        </w:rPr>
        <w:t xml:space="preserve"> (max. </w:t>
      </w:r>
      <w:r w:rsidR="00253400">
        <w:rPr>
          <w:u w:val="single"/>
        </w:rPr>
        <w:t>150</w:t>
      </w:r>
      <w:r w:rsidRPr="00732E8F">
        <w:rPr>
          <w:u w:val="single"/>
        </w:rPr>
        <w:t xml:space="preserve"> punten):</w:t>
      </w:r>
    </w:p>
    <w:p w14:paraId="405E1F7B" w14:textId="77777777" w:rsidR="00496841" w:rsidRDefault="00496841" w:rsidP="00496841">
      <w:pPr>
        <w:pStyle w:val="Gemiddeldraster21"/>
      </w:pPr>
    </w:p>
    <w:p w14:paraId="28908D0F" w14:textId="77777777" w:rsidR="001837D0" w:rsidRDefault="001837D0" w:rsidP="001837D0">
      <w:pPr>
        <w:pStyle w:val="Gemiddeldraster21"/>
      </w:pPr>
      <w:r>
        <w:t xml:space="preserve">UWV voorziet problemen met de levering van nieuwe hardware aan UWV vanwege bijvoorbeeld schaarste en logistieke verstoringen. Beschrijf hoe u er voor zorgt dat u leveringsproblemen aan UWV voorkomt en oplost. </w:t>
      </w:r>
    </w:p>
    <w:p w14:paraId="4EE4EC65" w14:textId="77777777" w:rsidR="00496841" w:rsidRDefault="00496841" w:rsidP="00496841">
      <w:pPr>
        <w:pStyle w:val="Gemiddeldraster21"/>
      </w:pPr>
      <w:r>
        <w:t>Hoe beter u in staat bent om bovenstaande problemen te voorkomen en op te lossen hoe beter u scoort.</w:t>
      </w:r>
    </w:p>
    <w:p w14:paraId="4172D2DC" w14:textId="77777777" w:rsidR="00B60D62" w:rsidRDefault="00B60D62" w:rsidP="00B60D62">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
          <w:sz w:val="18"/>
          <w:szCs w:val="18"/>
        </w:rPr>
      </w:pPr>
    </w:p>
    <w:p w14:paraId="14C84680" w14:textId="586AB692" w:rsidR="00B5587A" w:rsidRPr="00732E8F" w:rsidRDefault="00B5587A" w:rsidP="00B5587A">
      <w:pPr>
        <w:pStyle w:val="Gemiddeldraster21"/>
        <w:rPr>
          <w:u w:val="single"/>
        </w:rPr>
      </w:pPr>
      <w:r w:rsidRPr="00663FA3">
        <w:rPr>
          <w:b/>
          <w:bCs/>
          <w:u w:val="single"/>
        </w:rPr>
        <w:t>1b.</w:t>
      </w:r>
      <w:r>
        <w:rPr>
          <w:u w:val="single"/>
        </w:rPr>
        <w:t xml:space="preserve"> </w:t>
      </w:r>
      <w:r w:rsidR="0082431D">
        <w:rPr>
          <w:u w:val="single"/>
        </w:rPr>
        <w:t>G</w:t>
      </w:r>
      <w:r w:rsidRPr="00732E8F">
        <w:rPr>
          <w:u w:val="single"/>
        </w:rPr>
        <w:t xml:space="preserve">rootschalige uitrol van </w:t>
      </w:r>
      <w:r w:rsidR="0031653D">
        <w:rPr>
          <w:u w:val="single"/>
        </w:rPr>
        <w:t>T</w:t>
      </w:r>
      <w:r w:rsidRPr="00732E8F">
        <w:rPr>
          <w:u w:val="single"/>
        </w:rPr>
        <w:t xml:space="preserve">oestel hardware (max. </w:t>
      </w:r>
      <w:r w:rsidR="0082431D">
        <w:rPr>
          <w:u w:val="single"/>
        </w:rPr>
        <w:t>100</w:t>
      </w:r>
      <w:r w:rsidRPr="00732E8F">
        <w:rPr>
          <w:u w:val="single"/>
        </w:rPr>
        <w:t xml:space="preserve"> punten):</w:t>
      </w:r>
    </w:p>
    <w:p w14:paraId="29435D77" w14:textId="77777777" w:rsidR="002A54B8" w:rsidRDefault="002A54B8" w:rsidP="002A54B8">
      <w:pPr>
        <w:pStyle w:val="Gemiddeldraster21"/>
      </w:pPr>
      <w:r>
        <w:t>Beschrijf op welke wijze u een grootschalige uitrol van 12.000 Toestel hardware gaat uitvoeren op de UWV locaties verspreid in Nederland (</w:t>
      </w:r>
      <w:r w:rsidRPr="00AE1E0E">
        <w:t>zie bijlage Locatielijst 16).</w:t>
      </w:r>
      <w:r>
        <w:t xml:space="preserve"> Van belang hierbij is om aandacht te besteden </w:t>
      </w:r>
      <w:r w:rsidRPr="00FF6A35">
        <w:t>aan de planning incl. afsprakentool, de logistiek, de klantvriendelijkheid, de betrouwbaarheid, de communicatie van uw uitrol en de rol en inzet van UWV.</w:t>
      </w:r>
      <w:r>
        <w:t xml:space="preserve">  </w:t>
      </w:r>
    </w:p>
    <w:p w14:paraId="18655A67" w14:textId="77777777" w:rsidR="002A54B8" w:rsidRDefault="002A54B8" w:rsidP="002A54B8">
      <w:pPr>
        <w:pStyle w:val="Gemiddeldraster21"/>
      </w:pPr>
      <w:r>
        <w:t>Hoe beter u de wijze waarop u de grootschalige uitrol van 12.000 Toestel hardware uitvoert onderbouwt, hoe beter u scoort.</w:t>
      </w:r>
    </w:p>
    <w:p w14:paraId="533F431D" w14:textId="77777777" w:rsidR="00C24D30" w:rsidRDefault="00C24D30" w:rsidP="00B60D62">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
          <w:sz w:val="18"/>
          <w:szCs w:val="18"/>
        </w:rPr>
      </w:pPr>
    </w:p>
    <w:p w14:paraId="5C09A9D6" w14:textId="5E305F4D" w:rsidR="00F95D8E" w:rsidRPr="000D0771" w:rsidRDefault="00C055BB" w:rsidP="000D0771">
      <w:pPr>
        <w:pStyle w:val="Gemiddeldraster21"/>
        <w:rPr>
          <w:u w:val="single"/>
        </w:rPr>
      </w:pPr>
      <w:r w:rsidRPr="000D0771">
        <w:rPr>
          <w:b/>
          <w:bCs/>
          <w:u w:val="single"/>
        </w:rPr>
        <w:t xml:space="preserve">1c. </w:t>
      </w:r>
      <w:r w:rsidR="00F95D8E" w:rsidRPr="000D0771">
        <w:rPr>
          <w:u w:val="single"/>
        </w:rPr>
        <w:t xml:space="preserve">Logistieke </w:t>
      </w:r>
      <w:r w:rsidR="00E34166" w:rsidRPr="000D0771">
        <w:rPr>
          <w:u w:val="single"/>
        </w:rPr>
        <w:t>D</w:t>
      </w:r>
      <w:r w:rsidR="00F95D8E" w:rsidRPr="000D0771">
        <w:rPr>
          <w:u w:val="single"/>
        </w:rPr>
        <w:t>ienstverlening aan medewerkers (max. 200 punten)</w:t>
      </w:r>
      <w:r w:rsidR="000D0771">
        <w:rPr>
          <w:u w:val="single"/>
        </w:rPr>
        <w:t>:</w:t>
      </w:r>
    </w:p>
    <w:p w14:paraId="411BC7DE" w14:textId="77777777" w:rsidR="000D0771" w:rsidRPr="000D0771" w:rsidRDefault="000D0771" w:rsidP="000D0771">
      <w:pPr>
        <w:pStyle w:val="Gemiddeldraster21"/>
      </w:pPr>
      <w:r w:rsidRPr="000D0771">
        <w:t>Beschrijf voor de volgende punten de wijze waarop u de volgende logistieke Dienstverlening aan de medewerkers levert:</w:t>
      </w:r>
    </w:p>
    <w:p w14:paraId="61CF6298" w14:textId="77777777" w:rsidR="000D0771" w:rsidRDefault="000D0771" w:rsidP="000D0771">
      <w:pPr>
        <w:pStyle w:val="Gemiddeldraster21"/>
        <w:numPr>
          <w:ilvl w:val="0"/>
          <w:numId w:val="11"/>
        </w:numPr>
      </w:pPr>
      <w:bookmarkStart w:id="1" w:name="_Toc161126432"/>
      <w:bookmarkStart w:id="2" w:name="_Toc163030051"/>
      <w:bookmarkStart w:id="3" w:name="_Toc163729594"/>
      <w:r>
        <w:t>Omruilservice inclusief het reparatieproces;</w:t>
      </w:r>
      <w:bookmarkEnd w:id="1"/>
      <w:bookmarkEnd w:id="2"/>
      <w:bookmarkEnd w:id="3"/>
      <w:r>
        <w:t xml:space="preserve"> </w:t>
      </w:r>
    </w:p>
    <w:p w14:paraId="6C063DFA" w14:textId="77777777" w:rsidR="000D0771" w:rsidRDefault="000D0771" w:rsidP="000D0771">
      <w:pPr>
        <w:pStyle w:val="Gemiddeldraster21"/>
        <w:numPr>
          <w:ilvl w:val="0"/>
          <w:numId w:val="11"/>
        </w:numPr>
      </w:pPr>
      <w:bookmarkStart w:id="4" w:name="_Toc161126433"/>
      <w:bookmarkStart w:id="5" w:name="_Toc163030052"/>
      <w:bookmarkStart w:id="6" w:name="_Toc163729595"/>
      <w:r>
        <w:t>Dienstverlening bij de levering van een apparaat inclusief levering aan huisadres;</w:t>
      </w:r>
      <w:bookmarkEnd w:id="4"/>
      <w:bookmarkEnd w:id="5"/>
      <w:bookmarkEnd w:id="6"/>
      <w:r>
        <w:t xml:space="preserve"> </w:t>
      </w:r>
    </w:p>
    <w:p w14:paraId="46849B14" w14:textId="77777777" w:rsidR="000D0771" w:rsidRPr="007E554E" w:rsidRDefault="000D0771" w:rsidP="000D0771">
      <w:pPr>
        <w:pStyle w:val="Gemiddeldraster21"/>
        <w:numPr>
          <w:ilvl w:val="0"/>
          <w:numId w:val="11"/>
        </w:numPr>
      </w:pPr>
      <w:bookmarkStart w:id="7" w:name="_Toc161126434"/>
      <w:bookmarkStart w:id="8" w:name="_Toc163030053"/>
      <w:bookmarkStart w:id="9" w:name="_Toc163729596"/>
      <w:r>
        <w:t>Her inzet van eerder bij UWV uitgegeven T</w:t>
      </w:r>
      <w:r w:rsidRPr="00164872">
        <w:t xml:space="preserve">oestel </w:t>
      </w:r>
      <w:r w:rsidRPr="007E554E">
        <w:t>hardware en accessoires;</w:t>
      </w:r>
      <w:bookmarkEnd w:id="7"/>
      <w:bookmarkEnd w:id="8"/>
      <w:bookmarkEnd w:id="9"/>
      <w:r w:rsidRPr="007E554E">
        <w:t xml:space="preserve"> </w:t>
      </w:r>
    </w:p>
    <w:p w14:paraId="683E2076" w14:textId="77777777" w:rsidR="000D0771" w:rsidRDefault="000D0771" w:rsidP="000D0771">
      <w:pPr>
        <w:pStyle w:val="Gemiddeldraster21"/>
        <w:numPr>
          <w:ilvl w:val="0"/>
          <w:numId w:val="11"/>
        </w:numPr>
      </w:pPr>
      <w:bookmarkStart w:id="10" w:name="_Toc161126435"/>
      <w:bookmarkStart w:id="11" w:name="_Toc163030054"/>
      <w:bookmarkStart w:id="12" w:name="_Toc163729597"/>
      <w:r w:rsidRPr="007E554E">
        <w:t xml:space="preserve">Inname van eerder bij UWV uitgegeven </w:t>
      </w:r>
      <w:r>
        <w:t>T</w:t>
      </w:r>
      <w:r w:rsidRPr="007E554E">
        <w:t>oestel hardware en accessoires en</w:t>
      </w:r>
      <w:r>
        <w:t xml:space="preserve"> milieuvriendelijke afvoer.</w:t>
      </w:r>
      <w:bookmarkEnd w:id="10"/>
      <w:bookmarkEnd w:id="11"/>
      <w:bookmarkEnd w:id="12"/>
      <w:r>
        <w:t xml:space="preserve"> </w:t>
      </w:r>
    </w:p>
    <w:p w14:paraId="06C3F992" w14:textId="77777777" w:rsidR="000D0771" w:rsidRDefault="000D0771" w:rsidP="000D0771">
      <w:pPr>
        <w:pStyle w:val="Gemiddeldraster21"/>
      </w:pPr>
    </w:p>
    <w:p w14:paraId="21C599A5" w14:textId="09F4934F" w:rsidR="007D0CCC" w:rsidRPr="00DB1CCE" w:rsidRDefault="007D0CCC" w:rsidP="000D0771">
      <w:pPr>
        <w:pStyle w:val="Gemiddeldraster21"/>
        <w:rPr>
          <w:szCs w:val="18"/>
        </w:rPr>
      </w:pPr>
      <w:r>
        <w:t>Hoe beter u de wijze waarop u de logistieke Dienstverlening onderbouwt hoe beter u scoort.</w:t>
      </w:r>
    </w:p>
    <w:p w14:paraId="488BFCE4" w14:textId="77777777" w:rsidR="00516EB5" w:rsidRDefault="00516EB5" w:rsidP="00C055BB">
      <w:pPr>
        <w:pStyle w:val="Gemiddeldraster21"/>
      </w:pPr>
    </w:p>
    <w:p w14:paraId="5B4B3FD8" w14:textId="0197C19D" w:rsidR="00AF0732" w:rsidRPr="00AF0732" w:rsidRDefault="00516EB5" w:rsidP="00AF0732">
      <w:pPr>
        <w:spacing w:before="0" w:after="0" w:line="255" w:lineRule="atLeast"/>
        <w:rPr>
          <w:rFonts w:ascii="Verdana" w:eastAsia="Times New Roman" w:hAnsi="Verdana" w:cs="Times New Roman"/>
          <w:sz w:val="18"/>
          <w:u w:val="single"/>
          <w:lang w:eastAsia="nl-NL"/>
        </w:rPr>
      </w:pPr>
      <w:r w:rsidRPr="00516EB5">
        <w:rPr>
          <w:rFonts w:ascii="Verdana" w:eastAsia="Times New Roman" w:hAnsi="Verdana" w:cs="Times New Roman"/>
          <w:b/>
          <w:bCs/>
          <w:sz w:val="18"/>
          <w:u w:val="single"/>
          <w:lang w:eastAsia="nl-NL"/>
        </w:rPr>
        <w:t>1d.</w:t>
      </w:r>
      <w:r w:rsidRPr="00516EB5">
        <w:rPr>
          <w:rFonts w:ascii="Verdana" w:eastAsia="Times New Roman" w:hAnsi="Verdana" w:cs="Times New Roman"/>
          <w:sz w:val="18"/>
          <w:u w:val="single"/>
          <w:lang w:eastAsia="nl-NL"/>
        </w:rPr>
        <w:t xml:space="preserve"> </w:t>
      </w:r>
      <w:r w:rsidR="00AF0732" w:rsidRPr="00AF0732">
        <w:rPr>
          <w:rFonts w:ascii="Verdana" w:eastAsia="Times New Roman" w:hAnsi="Verdana" w:cs="Times New Roman"/>
          <w:sz w:val="18"/>
          <w:u w:val="single"/>
          <w:lang w:eastAsia="nl-NL"/>
        </w:rPr>
        <w:t xml:space="preserve">Consultancy (max. </w:t>
      </w:r>
      <w:r w:rsidR="00572201">
        <w:rPr>
          <w:rFonts w:ascii="Verdana" w:eastAsia="Times New Roman" w:hAnsi="Verdana" w:cs="Times New Roman"/>
          <w:sz w:val="18"/>
          <w:u w:val="single"/>
          <w:lang w:eastAsia="nl-NL"/>
        </w:rPr>
        <w:t>100</w:t>
      </w:r>
      <w:r w:rsidR="00AF0732" w:rsidRPr="00AF0732">
        <w:rPr>
          <w:rFonts w:ascii="Verdana" w:eastAsia="Times New Roman" w:hAnsi="Verdana" w:cs="Times New Roman"/>
          <w:sz w:val="18"/>
          <w:u w:val="single"/>
          <w:lang w:eastAsia="nl-NL"/>
        </w:rPr>
        <w:t xml:space="preserve"> punten)</w:t>
      </w:r>
    </w:p>
    <w:p w14:paraId="70DD341B" w14:textId="009E63DA" w:rsidR="00AF0732" w:rsidRPr="00AF0732" w:rsidRDefault="00AF0732" w:rsidP="00AF0732">
      <w:pPr>
        <w:spacing w:before="0" w:after="0" w:line="255" w:lineRule="atLeast"/>
        <w:rPr>
          <w:rFonts w:ascii="Verdana" w:eastAsia="Times New Roman" w:hAnsi="Verdana" w:cs="Times New Roman"/>
          <w:sz w:val="18"/>
          <w:lang w:eastAsia="nl-NL"/>
        </w:rPr>
      </w:pPr>
      <w:r w:rsidRPr="00AF0732">
        <w:rPr>
          <w:rFonts w:ascii="Verdana" w:eastAsia="Times New Roman" w:hAnsi="Verdana" w:cs="Times New Roman"/>
          <w:sz w:val="18"/>
          <w:lang w:eastAsia="nl-NL"/>
        </w:rPr>
        <w:t xml:space="preserve">De </w:t>
      </w:r>
      <w:r w:rsidR="00826E83" w:rsidRPr="00826E83">
        <w:rPr>
          <w:rFonts w:ascii="Verdana" w:eastAsia="Times New Roman" w:hAnsi="Verdana" w:cs="Times New Roman"/>
          <w:sz w:val="18"/>
          <w:lang w:eastAsia="nl-NL"/>
        </w:rPr>
        <w:t xml:space="preserve">wijze waarop u UWV adviseert over ontwikkelingen in de operating systemen van de geboden apparaten en de werking van de apparaten onder beheer van Microsoft </w:t>
      </w:r>
      <w:proofErr w:type="spellStart"/>
      <w:r w:rsidR="00826E83" w:rsidRPr="00826E83">
        <w:rPr>
          <w:rFonts w:ascii="Verdana" w:eastAsia="Times New Roman" w:hAnsi="Verdana" w:cs="Times New Roman"/>
          <w:sz w:val="18"/>
          <w:lang w:eastAsia="nl-NL"/>
        </w:rPr>
        <w:t>Intune</w:t>
      </w:r>
      <w:proofErr w:type="spellEnd"/>
      <w:r w:rsidR="00826E83" w:rsidRPr="00826E83">
        <w:rPr>
          <w:rFonts w:ascii="Verdana" w:eastAsia="Times New Roman" w:hAnsi="Verdana" w:cs="Times New Roman"/>
          <w:sz w:val="18"/>
          <w:lang w:eastAsia="nl-NL"/>
        </w:rPr>
        <w:t>, relevante marktontwikkelingen, ontwikkelingen binnen het eigen productportfolio en het portfolio van relevante leveranciers voor mobiele telefonietoestellen</w:t>
      </w:r>
      <w:r w:rsidR="00C35B43">
        <w:rPr>
          <w:rFonts w:ascii="Verdana" w:eastAsia="Times New Roman" w:hAnsi="Verdana" w:cs="Times New Roman"/>
          <w:sz w:val="18"/>
          <w:lang w:eastAsia="nl-NL"/>
        </w:rPr>
        <w:t xml:space="preserve"> en tablets</w:t>
      </w:r>
      <w:r w:rsidR="00826E83" w:rsidRPr="00826E83">
        <w:rPr>
          <w:rFonts w:ascii="Verdana" w:eastAsia="Times New Roman" w:hAnsi="Verdana" w:cs="Times New Roman"/>
          <w:sz w:val="18"/>
          <w:lang w:eastAsia="nl-NL"/>
        </w:rPr>
        <w:t xml:space="preserve"> zoals Samsung en Apple, en accessoires. Naar mate u met uw aanpak onderbouwt dat door uw advisering UWV goed op de hoogte blijft van relevante marktontwikkelingen, inclusief het oplossen van technische vraagstukken, hoe meer punten u scoort</w:t>
      </w:r>
      <w:r w:rsidRPr="00AF0732">
        <w:rPr>
          <w:rFonts w:ascii="Verdana" w:eastAsia="Times New Roman" w:hAnsi="Verdana" w:cs="Times New Roman"/>
          <w:sz w:val="18"/>
          <w:lang w:eastAsia="nl-NL"/>
        </w:rPr>
        <w:t>.</w:t>
      </w:r>
    </w:p>
    <w:p w14:paraId="2510A929" w14:textId="77777777" w:rsidR="009742FD" w:rsidRDefault="009742FD" w:rsidP="00C055BB">
      <w:pPr>
        <w:pStyle w:val="Gemiddeldraster21"/>
      </w:pPr>
    </w:p>
    <w:p w14:paraId="6469F416" w14:textId="74C8FE35" w:rsidR="00C055BB" w:rsidRDefault="006E7D70" w:rsidP="00C055BB">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
          <w:sz w:val="18"/>
          <w:szCs w:val="18"/>
        </w:rPr>
      </w:pPr>
      <w:r>
        <w:rPr>
          <w:rFonts w:ascii="Verdana" w:hAnsi="Verdana"/>
          <w:b/>
          <w:sz w:val="18"/>
          <w:szCs w:val="18"/>
        </w:rPr>
        <w:t>Antwoord en u</w:t>
      </w:r>
      <w:r w:rsidR="00C055BB">
        <w:rPr>
          <w:rFonts w:ascii="Verdana" w:hAnsi="Verdana"/>
          <w:b/>
          <w:sz w:val="18"/>
          <w:szCs w:val="18"/>
        </w:rPr>
        <w:t>itwerking Inschrijver:</w:t>
      </w:r>
    </w:p>
    <w:p w14:paraId="42E0A458" w14:textId="4FD34375" w:rsidR="000B16D2" w:rsidRDefault="000B16D2"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Cs/>
          <w:sz w:val="18"/>
          <w:szCs w:val="18"/>
        </w:rPr>
      </w:pPr>
    </w:p>
    <w:p w14:paraId="1A5041C5" w14:textId="79A569EC" w:rsidR="00B84171" w:rsidRPr="000B16D2" w:rsidRDefault="00B84171"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44323136" w14:textId="2AA603D7" w:rsidR="00CD55AF" w:rsidRPr="000B16D2" w:rsidRDefault="00CD55AF" w:rsidP="0008407F">
      <w:pPr>
        <w:pStyle w:val="Stijl1"/>
        <w:spacing w:before="0" w:line="255" w:lineRule="atLeast"/>
        <w:rPr>
          <w:sz w:val="18"/>
          <w:szCs w:val="18"/>
        </w:rPr>
      </w:pPr>
      <w:r w:rsidRPr="000B16D2">
        <w:rPr>
          <w:sz w:val="18"/>
          <w:szCs w:val="18"/>
        </w:rPr>
        <w:t xml:space="preserve">Kwalitatief Gunningscriterium </w:t>
      </w:r>
      <w:r w:rsidR="005C5017">
        <w:rPr>
          <w:sz w:val="18"/>
          <w:szCs w:val="18"/>
        </w:rPr>
        <w:t>2:</w:t>
      </w:r>
      <w:r w:rsidRPr="000B16D2">
        <w:rPr>
          <w:sz w:val="18"/>
          <w:szCs w:val="18"/>
        </w:rPr>
        <w:t xml:space="preserve"> </w:t>
      </w:r>
      <w:r w:rsidR="00B055E5">
        <w:rPr>
          <w:sz w:val="18"/>
          <w:szCs w:val="18"/>
        </w:rPr>
        <w:t>Implementatie</w:t>
      </w:r>
      <w:r w:rsidR="00B8046F">
        <w:rPr>
          <w:sz w:val="18"/>
          <w:szCs w:val="18"/>
        </w:rPr>
        <w:t xml:space="preserve"> (max. </w:t>
      </w:r>
      <w:r w:rsidR="005C5017">
        <w:rPr>
          <w:sz w:val="18"/>
          <w:szCs w:val="18"/>
        </w:rPr>
        <w:t>150</w:t>
      </w:r>
      <w:r w:rsidR="00B8046F">
        <w:rPr>
          <w:sz w:val="18"/>
          <w:szCs w:val="18"/>
        </w:rPr>
        <w:t xml:space="preserve"> punten)</w:t>
      </w:r>
    </w:p>
    <w:p w14:paraId="53AA37F9" w14:textId="5BC0CCBC" w:rsidR="00CD55AF" w:rsidRPr="005C5017" w:rsidRDefault="00251AAE"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eastAsia="Times New Roman" w:hAnsi="Verdana" w:cs="Times New Roman"/>
          <w:sz w:val="18"/>
          <w:lang w:eastAsia="nl-NL"/>
        </w:rPr>
      </w:pPr>
      <w:r>
        <w:rPr>
          <w:rFonts w:ascii="Verdana" w:eastAsia="Times New Roman" w:hAnsi="Verdana" w:cs="Times New Roman"/>
          <w:sz w:val="18"/>
          <w:lang w:eastAsia="nl-NL"/>
        </w:rPr>
        <w:t xml:space="preserve">UWV </w:t>
      </w:r>
      <w:r w:rsidR="005C5017" w:rsidRPr="005C5017">
        <w:rPr>
          <w:rFonts w:ascii="Verdana" w:eastAsia="Times New Roman" w:hAnsi="Verdana" w:cs="Times New Roman"/>
          <w:sz w:val="18"/>
          <w:lang w:eastAsia="nl-NL"/>
        </w:rPr>
        <w:t xml:space="preserve">wil voor de </w:t>
      </w:r>
      <w:r w:rsidR="00B055E5">
        <w:rPr>
          <w:rFonts w:ascii="Verdana" w:eastAsia="Times New Roman" w:hAnsi="Verdana" w:cs="Times New Roman"/>
          <w:sz w:val="18"/>
          <w:lang w:eastAsia="nl-NL"/>
        </w:rPr>
        <w:t>Implementatie</w:t>
      </w:r>
      <w:r w:rsidR="005C5017" w:rsidRPr="005C5017">
        <w:rPr>
          <w:rFonts w:ascii="Verdana" w:eastAsia="Times New Roman" w:hAnsi="Verdana" w:cs="Times New Roman"/>
          <w:sz w:val="18"/>
          <w:lang w:eastAsia="nl-NL"/>
        </w:rPr>
        <w:t xml:space="preserve"> van de </w:t>
      </w:r>
      <w:r w:rsidR="00F15285">
        <w:rPr>
          <w:rFonts w:ascii="Verdana" w:eastAsia="Times New Roman" w:hAnsi="Verdana" w:cs="Times New Roman"/>
          <w:sz w:val="18"/>
          <w:lang w:eastAsia="nl-NL"/>
        </w:rPr>
        <w:t>D</w:t>
      </w:r>
      <w:r w:rsidR="005C5017" w:rsidRPr="005C5017">
        <w:rPr>
          <w:rFonts w:ascii="Verdana" w:eastAsia="Times New Roman" w:hAnsi="Verdana" w:cs="Times New Roman"/>
          <w:sz w:val="18"/>
          <w:lang w:eastAsia="nl-NL"/>
        </w:rPr>
        <w:t xml:space="preserve">ienstverlening een plan van aanpak terugzien in uw beschrijving in </w:t>
      </w:r>
      <w:r w:rsidR="005C5017" w:rsidRPr="005C5017">
        <w:rPr>
          <w:rFonts w:ascii="Verdana" w:eastAsia="Times New Roman" w:hAnsi="Verdana" w:cs="Times New Roman"/>
          <w:sz w:val="18"/>
          <w:u w:val="single"/>
          <w:lang w:eastAsia="nl-NL"/>
        </w:rPr>
        <w:t xml:space="preserve">maximaal </w:t>
      </w:r>
      <w:r w:rsidR="006A3E0A" w:rsidRPr="006A3E0A">
        <w:rPr>
          <w:rFonts w:ascii="Verdana" w:eastAsia="Times New Roman" w:hAnsi="Verdana" w:cs="Times New Roman"/>
          <w:color w:val="FF0000"/>
          <w:sz w:val="18"/>
          <w:u w:val="single"/>
          <w:lang w:eastAsia="nl-NL"/>
        </w:rPr>
        <w:t>5</w:t>
      </w:r>
      <w:r w:rsidR="005C5017" w:rsidRPr="005C5017">
        <w:rPr>
          <w:rFonts w:ascii="Verdana" w:eastAsia="Times New Roman" w:hAnsi="Verdana" w:cs="Times New Roman"/>
          <w:sz w:val="18"/>
          <w:u w:val="single"/>
          <w:lang w:eastAsia="nl-NL"/>
        </w:rPr>
        <w:t xml:space="preserve"> pagina’s</w:t>
      </w:r>
      <w:r w:rsidR="005C5017">
        <w:rPr>
          <w:rFonts w:ascii="Verdana" w:eastAsia="Times New Roman" w:hAnsi="Verdana" w:cs="Times New Roman"/>
          <w:sz w:val="18"/>
          <w:u w:val="single"/>
          <w:lang w:eastAsia="nl-NL"/>
        </w:rPr>
        <w:t>:</w:t>
      </w:r>
    </w:p>
    <w:p w14:paraId="75AABE5E" w14:textId="77777777" w:rsidR="005C5017" w:rsidRPr="000B16D2" w:rsidRDefault="005C5017"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05BBBB70" w14:textId="1457D6D7" w:rsidR="00C97136" w:rsidRPr="006370CA" w:rsidRDefault="00C97136" w:rsidP="00C97136">
      <w:pPr>
        <w:pStyle w:val="Gemiddeldraster21"/>
        <w:rPr>
          <w:u w:val="single"/>
        </w:rPr>
      </w:pPr>
      <w:r w:rsidRPr="00663FA3">
        <w:rPr>
          <w:b/>
          <w:bCs/>
          <w:u w:val="single"/>
        </w:rPr>
        <w:t>2a.</w:t>
      </w:r>
      <w:r w:rsidRPr="006370CA">
        <w:rPr>
          <w:u w:val="single"/>
        </w:rPr>
        <w:t xml:space="preserve"> Plan van aanpak van de </w:t>
      </w:r>
      <w:r w:rsidR="00B055E5">
        <w:rPr>
          <w:u w:val="single"/>
        </w:rPr>
        <w:t>Implementatie</w:t>
      </w:r>
      <w:r w:rsidRPr="006370CA">
        <w:rPr>
          <w:u w:val="single"/>
        </w:rPr>
        <w:t xml:space="preserve"> (max. </w:t>
      </w:r>
      <w:r w:rsidR="00EF4B09">
        <w:rPr>
          <w:u w:val="single"/>
        </w:rPr>
        <w:t>15</w:t>
      </w:r>
      <w:r w:rsidRPr="006370CA">
        <w:rPr>
          <w:u w:val="single"/>
        </w:rPr>
        <w:t>0 punten)</w:t>
      </w:r>
    </w:p>
    <w:p w14:paraId="1F7CCCDB" w14:textId="4312FD52" w:rsidR="00B667A4" w:rsidRDefault="00B667A4" w:rsidP="00B667A4">
      <w:pPr>
        <w:pStyle w:val="Gemiddeldraster21"/>
      </w:pPr>
      <w:r>
        <w:t xml:space="preserve">Beschrijf de wijze waarop u de Dienstverlening gaat implementeren. Geef aan welke aanpak en methode van voorbereiding en uitvoering van de </w:t>
      </w:r>
      <w:r w:rsidR="00B055E5">
        <w:t>Implementatie</w:t>
      </w:r>
      <w:r>
        <w:t xml:space="preserve"> u hanteert. Geef tevens een planning met mijlpalen en doorlooptijden. Beschrijf de </w:t>
      </w:r>
      <w:r w:rsidRPr="00FF6A35">
        <w:t xml:space="preserve">samenwerking en rolverdeling tussen u en UWV tijdens de </w:t>
      </w:r>
      <w:r w:rsidR="00B055E5">
        <w:t>Implementatie</w:t>
      </w:r>
      <w:r w:rsidRPr="00FF6A35">
        <w:t xml:space="preserve">. Geef aan welke inzet u van Opdrachtgever verwacht. In het Prijsopgaveformulier (Bijlage 4) vragen we u tevens om de </w:t>
      </w:r>
      <w:r w:rsidR="00B055E5">
        <w:t>Implementatie</w:t>
      </w:r>
      <w:r w:rsidRPr="00FF6A35">
        <w:t xml:space="preserve"> conform uw </w:t>
      </w:r>
      <w:r w:rsidR="00B055E5">
        <w:t>Implementatie</w:t>
      </w:r>
      <w:r w:rsidRPr="00FF6A35">
        <w:t>plan te beprijzen.</w:t>
      </w:r>
    </w:p>
    <w:p w14:paraId="7FFDEB23" w14:textId="77777777" w:rsidR="006675E0" w:rsidRDefault="006675E0" w:rsidP="00EF4B09">
      <w:pPr>
        <w:pStyle w:val="Gemiddeldraster21"/>
      </w:pPr>
    </w:p>
    <w:p w14:paraId="455C8282" w14:textId="20836A27" w:rsidR="00EF4B09" w:rsidRDefault="00083F07" w:rsidP="00EF4B09">
      <w:pPr>
        <w:pStyle w:val="Gemiddeldraster21"/>
      </w:pPr>
      <w:r>
        <w:t xml:space="preserve">Hoe beter u met uw plan van aanpak de </w:t>
      </w:r>
      <w:r w:rsidR="00B055E5">
        <w:t>Implementatie</w:t>
      </w:r>
      <w:r>
        <w:t xml:space="preserve"> onderbouwt hoe beter u scoort.</w:t>
      </w:r>
    </w:p>
    <w:p w14:paraId="1B425754" w14:textId="77777777" w:rsidR="00B8046F" w:rsidRDefault="00B8046F" w:rsidP="00B8046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
          <w:sz w:val="18"/>
          <w:szCs w:val="18"/>
        </w:rPr>
      </w:pPr>
      <w:r>
        <w:rPr>
          <w:rFonts w:ascii="Verdana" w:hAnsi="Verdana"/>
          <w:b/>
          <w:sz w:val="18"/>
          <w:szCs w:val="18"/>
        </w:rPr>
        <w:t>Antwoord en uitwerking Inschrijver:</w:t>
      </w:r>
    </w:p>
    <w:p w14:paraId="6BFC4F68" w14:textId="77777777" w:rsidR="00B8046F" w:rsidRDefault="00B8046F" w:rsidP="00B8046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
          <w:sz w:val="18"/>
          <w:szCs w:val="18"/>
        </w:rPr>
      </w:pPr>
    </w:p>
    <w:p w14:paraId="07AC196B" w14:textId="7057DA7C" w:rsidR="00CD55AF" w:rsidRPr="000B16D2" w:rsidRDefault="00CD55AF" w:rsidP="0008407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5C4C176A" w14:textId="30D96A81" w:rsidR="00CD55AF" w:rsidRPr="000B16D2" w:rsidRDefault="00CD55AF" w:rsidP="0008407F">
      <w:pPr>
        <w:pStyle w:val="Stijl1"/>
        <w:spacing w:before="0" w:line="255" w:lineRule="atLeast"/>
        <w:rPr>
          <w:sz w:val="18"/>
          <w:szCs w:val="18"/>
        </w:rPr>
      </w:pPr>
      <w:r w:rsidRPr="000B16D2">
        <w:rPr>
          <w:sz w:val="18"/>
          <w:szCs w:val="18"/>
        </w:rPr>
        <w:t xml:space="preserve">Kwalitatief Gunningscriterium </w:t>
      </w:r>
      <w:r w:rsidR="00EF4B09">
        <w:rPr>
          <w:sz w:val="18"/>
          <w:szCs w:val="18"/>
        </w:rPr>
        <w:t>3:</w:t>
      </w:r>
      <w:r w:rsidRPr="000B16D2">
        <w:rPr>
          <w:sz w:val="18"/>
          <w:szCs w:val="18"/>
        </w:rPr>
        <w:t xml:space="preserve"> </w:t>
      </w:r>
      <w:r w:rsidR="00552048">
        <w:rPr>
          <w:sz w:val="18"/>
          <w:szCs w:val="18"/>
        </w:rPr>
        <w:t>Milieu, social return en circulariteit</w:t>
      </w:r>
      <w:r w:rsidR="00B8046F">
        <w:rPr>
          <w:sz w:val="18"/>
          <w:szCs w:val="18"/>
        </w:rPr>
        <w:t xml:space="preserve"> (max. </w:t>
      </w:r>
      <w:r w:rsidR="00DF519A">
        <w:rPr>
          <w:sz w:val="18"/>
          <w:szCs w:val="18"/>
        </w:rPr>
        <w:t>3</w:t>
      </w:r>
      <w:r w:rsidR="00B8046F">
        <w:rPr>
          <w:sz w:val="18"/>
          <w:szCs w:val="18"/>
        </w:rPr>
        <w:t>00 punten)</w:t>
      </w:r>
    </w:p>
    <w:p w14:paraId="7565C539" w14:textId="26B521F7" w:rsidR="00CD55AF" w:rsidRPr="00B93F98" w:rsidRDefault="00251AAE" w:rsidP="00B93F98">
      <w:pPr>
        <w:spacing w:line="240" w:lineRule="auto"/>
        <w:rPr>
          <w:rFonts w:ascii="Verdana" w:hAnsi="Verdana"/>
          <w:sz w:val="18"/>
          <w:szCs w:val="18"/>
        </w:rPr>
      </w:pPr>
      <w:r>
        <w:rPr>
          <w:rFonts w:ascii="Verdana" w:hAnsi="Verdana" w:cs="Calibri"/>
          <w:sz w:val="18"/>
          <w:szCs w:val="18"/>
        </w:rPr>
        <w:t>UWV</w:t>
      </w:r>
      <w:r w:rsidR="00B93F98" w:rsidRPr="00B93F98">
        <w:rPr>
          <w:rFonts w:ascii="Verdana" w:hAnsi="Verdana" w:cs="Calibri"/>
          <w:sz w:val="18"/>
          <w:szCs w:val="18"/>
        </w:rPr>
        <w:t xml:space="preserve"> wil alle gevraagde aspecten terugzien in uw beschrijving in </w:t>
      </w:r>
      <w:r w:rsidR="00B93F98" w:rsidRPr="00B93F98">
        <w:rPr>
          <w:rFonts w:ascii="Verdana" w:hAnsi="Verdana" w:cs="Calibri"/>
          <w:sz w:val="18"/>
          <w:szCs w:val="18"/>
          <w:u w:val="single"/>
        </w:rPr>
        <w:t>maximaal 6 pagina’s</w:t>
      </w:r>
      <w:r w:rsidR="00B93F98" w:rsidRPr="00B93F98">
        <w:rPr>
          <w:rFonts w:ascii="Verdana" w:hAnsi="Verdana" w:cs="Calibri"/>
          <w:sz w:val="18"/>
          <w:szCs w:val="18"/>
        </w:rPr>
        <w:t xml:space="preserve">, ten aanzien van de uitvoering van de  </w:t>
      </w:r>
      <w:r w:rsidR="00094C7A">
        <w:rPr>
          <w:rFonts w:ascii="Verdana" w:hAnsi="Verdana" w:cs="Calibri"/>
          <w:sz w:val="18"/>
          <w:szCs w:val="18"/>
        </w:rPr>
        <w:t>D</w:t>
      </w:r>
      <w:r w:rsidR="00B93F98" w:rsidRPr="00B93F98">
        <w:rPr>
          <w:rFonts w:ascii="Verdana" w:hAnsi="Verdana" w:cs="Calibri"/>
          <w:sz w:val="18"/>
          <w:szCs w:val="18"/>
        </w:rPr>
        <w:t>ienstverlening namelijk:</w:t>
      </w:r>
    </w:p>
    <w:p w14:paraId="00EA239C" w14:textId="77777777" w:rsidR="00437912" w:rsidRPr="00437912" w:rsidRDefault="00437912" w:rsidP="00437912">
      <w:pPr>
        <w:rPr>
          <w:rFonts w:ascii="Verdana" w:eastAsia="Times New Roman" w:hAnsi="Verdana" w:cs="Times New Roman"/>
          <w:sz w:val="18"/>
          <w:u w:val="single"/>
          <w:lang w:eastAsia="nl-NL"/>
        </w:rPr>
      </w:pPr>
      <w:r w:rsidRPr="00437912">
        <w:rPr>
          <w:rFonts w:ascii="Verdana" w:eastAsia="Times New Roman" w:hAnsi="Verdana" w:cs="Times New Roman"/>
          <w:b/>
          <w:bCs/>
          <w:sz w:val="18"/>
          <w:u w:val="single"/>
          <w:lang w:eastAsia="nl-NL"/>
        </w:rPr>
        <w:t>3a.</w:t>
      </w:r>
      <w:r w:rsidRPr="00437912">
        <w:rPr>
          <w:rFonts w:ascii="Verdana" w:eastAsia="Times New Roman" w:hAnsi="Verdana" w:cs="Times New Roman"/>
          <w:sz w:val="18"/>
          <w:u w:val="single"/>
          <w:lang w:eastAsia="nl-NL"/>
        </w:rPr>
        <w:t xml:space="preserve"> Bijdrage aan klimaatambitie UWV (max. 100 punten)</w:t>
      </w:r>
    </w:p>
    <w:p w14:paraId="3164CB26" w14:textId="6C8C26E4" w:rsidR="00437912" w:rsidRPr="00437912" w:rsidRDefault="00437912" w:rsidP="00437912">
      <w:pPr>
        <w:spacing w:before="0" w:after="0" w:line="240" w:lineRule="auto"/>
        <w:textAlignment w:val="baseline"/>
        <w:rPr>
          <w:rFonts w:ascii="Verdana" w:eastAsia="Times New Roman" w:hAnsi="Verdana" w:cs="Times New Roman"/>
          <w:sz w:val="18"/>
          <w:lang w:eastAsia="nl-NL"/>
        </w:rPr>
      </w:pPr>
      <w:r w:rsidRPr="00437912">
        <w:rPr>
          <w:rFonts w:ascii="Verdana" w:eastAsia="Times New Roman" w:hAnsi="Verdana" w:cs="Times New Roman"/>
          <w:sz w:val="18"/>
          <w:lang w:eastAsia="nl-NL"/>
        </w:rPr>
        <w:t xml:space="preserve">Beschrijf de wijze waarop u als Opdrachtnemer bij de uitvoering van de </w:t>
      </w:r>
      <w:r w:rsidR="00094C7A">
        <w:rPr>
          <w:rFonts w:ascii="Verdana" w:eastAsia="Times New Roman" w:hAnsi="Verdana" w:cs="Times New Roman"/>
          <w:sz w:val="18"/>
          <w:lang w:eastAsia="nl-NL"/>
        </w:rPr>
        <w:t>D</w:t>
      </w:r>
      <w:r w:rsidRPr="00437912">
        <w:rPr>
          <w:rFonts w:ascii="Verdana" w:eastAsia="Times New Roman" w:hAnsi="Verdana" w:cs="Times New Roman"/>
          <w:sz w:val="18"/>
          <w:lang w:eastAsia="nl-NL"/>
        </w:rPr>
        <w:t>ienstverlening de CO2</w:t>
      </w:r>
      <w:r w:rsidR="00B055E5">
        <w:rPr>
          <w:rFonts w:ascii="Verdana" w:eastAsia="Times New Roman" w:hAnsi="Verdana" w:cs="Times New Roman"/>
          <w:sz w:val="18"/>
          <w:lang w:eastAsia="nl-NL"/>
        </w:rPr>
        <w:t>-</w:t>
      </w:r>
      <w:r w:rsidRPr="00437912">
        <w:rPr>
          <w:rFonts w:ascii="Verdana" w:eastAsia="Times New Roman" w:hAnsi="Verdana" w:cs="Times New Roman"/>
          <w:sz w:val="18"/>
          <w:lang w:eastAsia="nl-NL"/>
        </w:rPr>
        <w:t xml:space="preserve"> uitstoot beperkt. </w:t>
      </w:r>
    </w:p>
    <w:p w14:paraId="04F90D8F" w14:textId="07AA79A8" w:rsidR="000C3E89" w:rsidRDefault="003E3183" w:rsidP="000C3E89">
      <w:pPr>
        <w:pStyle w:val="Gemiddeldraster21"/>
      </w:pPr>
      <w:r>
        <w:lastRenderedPageBreak/>
        <w:t>Hoe beter u in uw aanpak van de Dienstverlening de beperking van de CO2</w:t>
      </w:r>
      <w:r w:rsidR="00B055E5">
        <w:t>-</w:t>
      </w:r>
      <w:r>
        <w:t>uitstoot onderbouwt hoe beter u scoort.</w:t>
      </w:r>
    </w:p>
    <w:p w14:paraId="6189CEE2" w14:textId="77777777" w:rsidR="000C3E89" w:rsidRDefault="000C3E89" w:rsidP="000C3E89">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
          <w:sz w:val="18"/>
          <w:szCs w:val="18"/>
        </w:rPr>
      </w:pPr>
      <w:r>
        <w:rPr>
          <w:rFonts w:ascii="Verdana" w:hAnsi="Verdana"/>
          <w:b/>
          <w:sz w:val="18"/>
          <w:szCs w:val="18"/>
        </w:rPr>
        <w:t>Antwoord en uitwerking Inschrijver:</w:t>
      </w:r>
    </w:p>
    <w:p w14:paraId="7822CDCE" w14:textId="77777777" w:rsidR="000C3E89" w:rsidRDefault="000C3E89" w:rsidP="00437912">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1A8F719A" w14:textId="77777777" w:rsidR="00EB325F" w:rsidRPr="00EB325F" w:rsidRDefault="00EB325F" w:rsidP="00EB325F">
      <w:pPr>
        <w:rPr>
          <w:rFonts w:ascii="Verdana" w:eastAsia="Times New Roman" w:hAnsi="Verdana" w:cs="Times New Roman"/>
          <w:sz w:val="18"/>
          <w:u w:val="single"/>
          <w:lang w:eastAsia="nl-NL"/>
        </w:rPr>
      </w:pPr>
      <w:r w:rsidRPr="00EB325F">
        <w:rPr>
          <w:rFonts w:ascii="Verdana" w:eastAsia="Times New Roman" w:hAnsi="Verdana" w:cs="Times New Roman"/>
          <w:b/>
          <w:bCs/>
          <w:sz w:val="18"/>
          <w:u w:val="single"/>
          <w:lang w:eastAsia="nl-NL"/>
        </w:rPr>
        <w:t>3b.</w:t>
      </w:r>
      <w:r w:rsidRPr="00EB325F">
        <w:rPr>
          <w:rFonts w:ascii="Verdana" w:eastAsia="Times New Roman" w:hAnsi="Verdana" w:cs="Times New Roman"/>
          <w:sz w:val="18"/>
          <w:u w:val="single"/>
          <w:lang w:eastAsia="nl-NL"/>
        </w:rPr>
        <w:t xml:space="preserve"> Hoogte van inzet aan </w:t>
      </w:r>
      <w:proofErr w:type="spellStart"/>
      <w:r w:rsidRPr="00EB325F">
        <w:rPr>
          <w:rFonts w:ascii="Verdana" w:eastAsia="Times New Roman" w:hAnsi="Verdana" w:cs="Times New Roman"/>
          <w:sz w:val="18"/>
          <w:u w:val="single"/>
          <w:lang w:eastAsia="nl-NL"/>
        </w:rPr>
        <w:t>Social</w:t>
      </w:r>
      <w:proofErr w:type="spellEnd"/>
      <w:r w:rsidRPr="00EB325F">
        <w:rPr>
          <w:rFonts w:ascii="Verdana" w:eastAsia="Times New Roman" w:hAnsi="Verdana" w:cs="Times New Roman"/>
          <w:sz w:val="18"/>
          <w:u w:val="single"/>
          <w:lang w:eastAsia="nl-NL"/>
        </w:rPr>
        <w:t xml:space="preserve"> return on investment (max. 100 punten)</w:t>
      </w:r>
    </w:p>
    <w:p w14:paraId="0C05EAFA" w14:textId="3195785A" w:rsidR="00EB325F" w:rsidRPr="00EB325F" w:rsidRDefault="00EB325F" w:rsidP="00EB325F">
      <w:pPr>
        <w:spacing w:before="0" w:after="0" w:line="240" w:lineRule="auto"/>
        <w:textAlignment w:val="baseline"/>
        <w:rPr>
          <w:rFonts w:ascii="Verdana" w:eastAsia="Times New Roman" w:hAnsi="Verdana" w:cs="Times New Roman"/>
          <w:sz w:val="18"/>
          <w:lang w:eastAsia="nl-NL"/>
        </w:rPr>
      </w:pPr>
      <w:r w:rsidRPr="00EB325F">
        <w:rPr>
          <w:rFonts w:ascii="Verdana" w:eastAsia="Times New Roman" w:hAnsi="Verdana" w:cs="Times New Roman"/>
          <w:sz w:val="18"/>
          <w:lang w:eastAsia="nl-NL"/>
        </w:rPr>
        <w:t xml:space="preserve">Opdrachtgever eist dat Opdrachtnemer jaarlijks minimaal 1% van de </w:t>
      </w:r>
      <w:r w:rsidR="00DF519A">
        <w:rPr>
          <w:rFonts w:ascii="Verdana" w:eastAsia="Times New Roman" w:hAnsi="Verdana" w:cs="Times New Roman"/>
          <w:sz w:val="18"/>
          <w:lang w:eastAsia="nl-NL"/>
        </w:rPr>
        <w:t>gerealiseerde jaaromzet</w:t>
      </w:r>
      <w:r w:rsidRPr="00EB325F">
        <w:rPr>
          <w:rFonts w:ascii="Verdana" w:eastAsia="Times New Roman" w:hAnsi="Verdana" w:cs="Times New Roman"/>
          <w:sz w:val="18"/>
          <w:lang w:eastAsia="nl-NL"/>
        </w:rPr>
        <w:t xml:space="preserve"> op basis van de ‘Bouwblokkenmethode’ (zie </w:t>
      </w:r>
      <w:r w:rsidRPr="00E74F95">
        <w:rPr>
          <w:rFonts w:ascii="Verdana" w:eastAsia="Times New Roman" w:hAnsi="Verdana" w:cs="Times New Roman"/>
          <w:sz w:val="18"/>
          <w:lang w:eastAsia="nl-NL"/>
        </w:rPr>
        <w:t xml:space="preserve">Bijlage </w:t>
      </w:r>
      <w:r w:rsidR="00E74F95" w:rsidRPr="00E74F95">
        <w:rPr>
          <w:rFonts w:ascii="Verdana" w:eastAsia="Times New Roman" w:hAnsi="Verdana" w:cs="Times New Roman"/>
          <w:sz w:val="18"/>
          <w:lang w:eastAsia="nl-NL"/>
        </w:rPr>
        <w:t>9</w:t>
      </w:r>
      <w:r w:rsidRPr="00EB325F">
        <w:rPr>
          <w:rFonts w:ascii="Verdana" w:eastAsia="Times New Roman" w:hAnsi="Verdana" w:cs="Times New Roman"/>
          <w:sz w:val="18"/>
          <w:lang w:eastAsia="nl-NL"/>
        </w:rPr>
        <w:t xml:space="preserve"> </w:t>
      </w:r>
      <w:proofErr w:type="spellStart"/>
      <w:r w:rsidRPr="00EB325F">
        <w:rPr>
          <w:rFonts w:ascii="Verdana" w:eastAsia="Times New Roman" w:hAnsi="Verdana" w:cs="Times New Roman"/>
          <w:sz w:val="18"/>
          <w:lang w:eastAsia="nl-NL"/>
        </w:rPr>
        <w:t>social</w:t>
      </w:r>
      <w:proofErr w:type="spellEnd"/>
      <w:r w:rsidRPr="00EB325F">
        <w:rPr>
          <w:rFonts w:ascii="Verdana" w:eastAsia="Times New Roman" w:hAnsi="Verdana" w:cs="Times New Roman"/>
          <w:sz w:val="18"/>
          <w:lang w:eastAsia="nl-NL"/>
        </w:rPr>
        <w:t xml:space="preserve"> return Bouwblokkenmethode) inzet. </w:t>
      </w:r>
    </w:p>
    <w:p w14:paraId="5A143DFA" w14:textId="77777777" w:rsidR="00EB325F" w:rsidRPr="00EB325F" w:rsidRDefault="00EB325F" w:rsidP="00EB325F">
      <w:pPr>
        <w:spacing w:before="0" w:after="0" w:line="240" w:lineRule="auto"/>
        <w:textAlignment w:val="baseline"/>
        <w:rPr>
          <w:rFonts w:ascii="Verdana" w:eastAsia="Times New Roman" w:hAnsi="Verdana" w:cs="Times New Roman"/>
          <w:sz w:val="18"/>
          <w:lang w:eastAsia="nl-NL"/>
        </w:rPr>
      </w:pPr>
      <w:r w:rsidRPr="00EB325F">
        <w:rPr>
          <w:rFonts w:ascii="Verdana" w:eastAsia="Times New Roman" w:hAnsi="Verdana" w:cs="Times New Roman"/>
          <w:sz w:val="18"/>
          <w:lang w:eastAsia="nl-NL"/>
        </w:rPr>
        <w:t> </w:t>
      </w:r>
    </w:p>
    <w:p w14:paraId="38E0E966" w14:textId="77777777" w:rsidR="007C0EB0" w:rsidRPr="007C0EB0" w:rsidRDefault="007C0EB0" w:rsidP="007C0EB0">
      <w:pPr>
        <w:spacing w:before="0" w:after="0" w:line="240" w:lineRule="auto"/>
        <w:textAlignment w:val="baseline"/>
        <w:rPr>
          <w:rFonts w:ascii="Verdana" w:eastAsia="Times New Roman" w:hAnsi="Verdana" w:cs="Times New Roman"/>
          <w:sz w:val="18"/>
          <w:lang w:eastAsia="nl-NL"/>
        </w:rPr>
      </w:pPr>
      <w:r w:rsidRPr="007C0EB0">
        <w:rPr>
          <w:rFonts w:ascii="Verdana" w:eastAsia="Times New Roman" w:hAnsi="Verdana" w:cs="Times New Roman"/>
          <w:sz w:val="18"/>
          <w:lang w:eastAsia="nl-NL"/>
        </w:rPr>
        <w:t xml:space="preserve">UWV wenst dat Opdrachtnemer een groter percentage dan 1% van de gerealiseerde jaaromzet op basis van de “Bouwblokkenmethode” aanwendt. Deze bijdrage aan </w:t>
      </w:r>
      <w:proofErr w:type="spellStart"/>
      <w:r w:rsidRPr="007C0EB0">
        <w:rPr>
          <w:rFonts w:ascii="Verdana" w:eastAsia="Times New Roman" w:hAnsi="Verdana" w:cs="Times New Roman"/>
          <w:sz w:val="18"/>
          <w:lang w:eastAsia="nl-NL"/>
        </w:rPr>
        <w:t>social</w:t>
      </w:r>
      <w:proofErr w:type="spellEnd"/>
      <w:r w:rsidRPr="007C0EB0">
        <w:rPr>
          <w:rFonts w:ascii="Verdana" w:eastAsia="Times New Roman" w:hAnsi="Verdana" w:cs="Times New Roman"/>
          <w:sz w:val="18"/>
          <w:lang w:eastAsia="nl-NL"/>
        </w:rPr>
        <w:t xml:space="preserve"> return moet jaarlijks aantoonbaar worden gemaakt. Inschrijver scoort punten als deze een percentage aan </w:t>
      </w:r>
      <w:proofErr w:type="spellStart"/>
      <w:r w:rsidRPr="007C0EB0">
        <w:rPr>
          <w:rFonts w:ascii="Verdana" w:eastAsia="Times New Roman" w:hAnsi="Verdana" w:cs="Times New Roman"/>
          <w:sz w:val="18"/>
          <w:lang w:eastAsia="nl-NL"/>
        </w:rPr>
        <w:t>social</w:t>
      </w:r>
      <w:proofErr w:type="spellEnd"/>
      <w:r w:rsidRPr="007C0EB0">
        <w:rPr>
          <w:rFonts w:ascii="Verdana" w:eastAsia="Times New Roman" w:hAnsi="Verdana" w:cs="Times New Roman"/>
          <w:sz w:val="18"/>
          <w:lang w:eastAsia="nl-NL"/>
        </w:rPr>
        <w:t xml:space="preserve"> return binnen deze Opdracht inzet en de wijze waarop daaraan invulling gegeven wordt aannemelijk maakt dat het realiseerbaar is. De beschreven aanpak wordt meegenomen in de SLA. Indien de wijze waarop aan </w:t>
      </w:r>
      <w:proofErr w:type="spellStart"/>
      <w:r w:rsidRPr="007C0EB0">
        <w:rPr>
          <w:rFonts w:ascii="Verdana" w:eastAsia="Times New Roman" w:hAnsi="Verdana" w:cs="Times New Roman"/>
          <w:sz w:val="18"/>
          <w:lang w:eastAsia="nl-NL"/>
        </w:rPr>
        <w:t>social</w:t>
      </w:r>
      <w:proofErr w:type="spellEnd"/>
      <w:r w:rsidRPr="007C0EB0">
        <w:rPr>
          <w:rFonts w:ascii="Verdana" w:eastAsia="Times New Roman" w:hAnsi="Verdana" w:cs="Times New Roman"/>
          <w:sz w:val="18"/>
          <w:lang w:eastAsia="nl-NL"/>
        </w:rPr>
        <w:t xml:space="preserve"> return invulling wordt gegeven slechts voor een deel aannemelijk is gemaakt en dat het door Inschrijver geoffreerde realistisch is, dan ontvangt u enkel punten voor dat deel dat aannemelijk is gemaakt. Het onderstaande schema is hierbij van toepassing. </w:t>
      </w:r>
    </w:p>
    <w:p w14:paraId="592E5A70" w14:textId="77777777" w:rsidR="007C0EB0" w:rsidRDefault="007C0EB0" w:rsidP="00EB325F">
      <w:pPr>
        <w:spacing w:before="0" w:after="0" w:line="240" w:lineRule="auto"/>
        <w:textAlignment w:val="baseline"/>
        <w:rPr>
          <w:rFonts w:ascii="Verdana" w:eastAsia="Times New Roman" w:hAnsi="Verdana" w:cs="Times New Roman"/>
          <w:sz w:val="18"/>
          <w:lang w:eastAsia="nl-NL"/>
        </w:rPr>
      </w:pPr>
    </w:p>
    <w:p w14:paraId="782B68EF" w14:textId="64457F37" w:rsidR="00EB325F" w:rsidRPr="00EB325F" w:rsidRDefault="00EB325F" w:rsidP="00EB325F">
      <w:pPr>
        <w:spacing w:before="0" w:after="0" w:line="240" w:lineRule="auto"/>
        <w:textAlignment w:val="baseline"/>
        <w:rPr>
          <w:rFonts w:ascii="Verdana" w:eastAsia="Times New Roman" w:hAnsi="Verdana" w:cs="Times New Roman"/>
          <w:sz w:val="18"/>
          <w:lang w:eastAsia="nl-NL"/>
        </w:rPr>
      </w:pPr>
      <w:r w:rsidRPr="00EB325F">
        <w:rPr>
          <w:rFonts w:ascii="Verdana" w:eastAsia="Times New Roman" w:hAnsi="Verdana" w:cs="Times New Roman"/>
          <w:sz w:val="18"/>
          <w:lang w:eastAsia="nl-NL"/>
        </w:rPr>
        <w:t>Het in onderstaande tabel opgenomen schema is hierbij van toepassing: </w:t>
      </w:r>
    </w:p>
    <w:p w14:paraId="346597D4" w14:textId="77777777" w:rsidR="00EB325F" w:rsidRPr="001E63A4" w:rsidRDefault="00EB325F" w:rsidP="00EB325F">
      <w:pPr>
        <w:spacing w:before="0" w:after="0" w:line="240" w:lineRule="auto"/>
        <w:textAlignment w:val="baseline"/>
        <w:rPr>
          <w:rFonts w:ascii="Segoe UI" w:eastAsia="Times New Roman" w:hAnsi="Segoe UI" w:cs="Segoe UI"/>
          <w:szCs w:val="18"/>
          <w:lang w:eastAsia="nl-NL"/>
        </w:rPr>
      </w:pPr>
    </w:p>
    <w:tbl>
      <w:tblPr>
        <w:tblW w:w="84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5"/>
        <w:gridCol w:w="7500"/>
      </w:tblGrid>
      <w:tr w:rsidR="00EB325F" w:rsidRPr="001E63A4" w14:paraId="69FD1762" w14:textId="77777777" w:rsidTr="000D3A51">
        <w:trPr>
          <w:trHeight w:val="300"/>
        </w:trPr>
        <w:tc>
          <w:tcPr>
            <w:tcW w:w="975" w:type="dxa"/>
            <w:tcBorders>
              <w:top w:val="single" w:sz="6" w:space="0" w:color="000000"/>
              <w:left w:val="single" w:sz="6" w:space="0" w:color="000000"/>
              <w:bottom w:val="single" w:sz="6" w:space="0" w:color="000000"/>
              <w:right w:val="single" w:sz="6" w:space="0" w:color="000000"/>
            </w:tcBorders>
            <w:shd w:val="clear" w:color="auto" w:fill="4F81BD"/>
            <w:vAlign w:val="center"/>
            <w:hideMark/>
          </w:tcPr>
          <w:p w14:paraId="387E755C" w14:textId="77777777" w:rsidR="00EB325F" w:rsidRPr="001E63A4" w:rsidRDefault="00EB325F" w:rsidP="000D3A51">
            <w:pPr>
              <w:spacing w:before="0" w:after="0" w:line="240" w:lineRule="auto"/>
              <w:textAlignment w:val="baseline"/>
              <w:rPr>
                <w:rFonts w:ascii="Times New Roman" w:eastAsia="Times New Roman" w:hAnsi="Times New Roman" w:cs="Times New Roman"/>
                <w:b/>
                <w:bCs/>
                <w:color w:val="FFFFFF"/>
                <w:sz w:val="24"/>
                <w:szCs w:val="24"/>
                <w:lang w:eastAsia="nl-NL"/>
              </w:rPr>
            </w:pPr>
            <w:r w:rsidRPr="001E63A4">
              <w:rPr>
                <w:rFonts w:eastAsia="Times New Roman" w:cs="Times New Roman"/>
                <w:b/>
                <w:bCs/>
                <w:color w:val="FFFFFF"/>
                <w:szCs w:val="18"/>
                <w:lang w:eastAsia="nl-NL"/>
              </w:rPr>
              <w:t>Punten </w:t>
            </w:r>
          </w:p>
        </w:tc>
        <w:tc>
          <w:tcPr>
            <w:tcW w:w="7500" w:type="dxa"/>
            <w:tcBorders>
              <w:top w:val="single" w:sz="6" w:space="0" w:color="000000"/>
              <w:left w:val="single" w:sz="6" w:space="0" w:color="000000"/>
              <w:bottom w:val="single" w:sz="6" w:space="0" w:color="000000"/>
              <w:right w:val="single" w:sz="6" w:space="0" w:color="000000"/>
            </w:tcBorders>
            <w:shd w:val="clear" w:color="auto" w:fill="4F81BD"/>
            <w:hideMark/>
          </w:tcPr>
          <w:p w14:paraId="66691FFD" w14:textId="77777777" w:rsidR="00EB325F" w:rsidRPr="001E63A4" w:rsidRDefault="00EB325F" w:rsidP="000D3A51">
            <w:pPr>
              <w:spacing w:before="0" w:after="0" w:line="240" w:lineRule="auto"/>
              <w:textAlignment w:val="baseline"/>
              <w:rPr>
                <w:rFonts w:ascii="Times New Roman" w:eastAsia="Times New Roman" w:hAnsi="Times New Roman" w:cs="Times New Roman"/>
                <w:b/>
                <w:bCs/>
                <w:color w:val="FFFFFF"/>
                <w:sz w:val="24"/>
                <w:szCs w:val="24"/>
                <w:lang w:eastAsia="nl-NL"/>
              </w:rPr>
            </w:pPr>
            <w:r w:rsidRPr="001E63A4">
              <w:rPr>
                <w:rFonts w:eastAsia="Times New Roman" w:cs="Times New Roman"/>
                <w:b/>
                <w:bCs/>
                <w:color w:val="FFFFFF"/>
                <w:szCs w:val="18"/>
                <w:lang w:eastAsia="nl-NL"/>
              </w:rPr>
              <w:t xml:space="preserve">Het percentage aan SROI dat u gaat realiseren bij UWV binnen de opdracht werkplekdiensten conform ‘Bouwblokkenmethode’ </w:t>
            </w:r>
          </w:p>
        </w:tc>
      </w:tr>
      <w:tr w:rsidR="00EB325F" w:rsidRPr="001E63A4" w14:paraId="01D1EA5E" w14:textId="77777777" w:rsidTr="000D3A51">
        <w:trPr>
          <w:trHeight w:val="300"/>
        </w:trPr>
        <w:tc>
          <w:tcPr>
            <w:tcW w:w="975" w:type="dxa"/>
            <w:tcBorders>
              <w:top w:val="single" w:sz="6" w:space="0" w:color="4F81BD"/>
              <w:left w:val="single" w:sz="6" w:space="0" w:color="4F81BD"/>
              <w:bottom w:val="single" w:sz="6" w:space="0" w:color="4F81BD"/>
              <w:right w:val="single" w:sz="6" w:space="0" w:color="000000"/>
            </w:tcBorders>
            <w:shd w:val="clear" w:color="auto" w:fill="auto"/>
            <w:vAlign w:val="center"/>
            <w:hideMark/>
          </w:tcPr>
          <w:p w14:paraId="2D76E8B7" w14:textId="77777777" w:rsidR="00EB325F" w:rsidRPr="00823AF5" w:rsidRDefault="00EB325F" w:rsidP="000D3A51">
            <w:pPr>
              <w:spacing w:before="0" w:after="0" w:line="240" w:lineRule="auto"/>
              <w:textAlignment w:val="baseline"/>
              <w:rPr>
                <w:rFonts w:ascii="Verdana" w:eastAsia="Times New Roman" w:hAnsi="Verdana" w:cs="Times New Roman"/>
                <w:b/>
                <w:bCs/>
                <w:sz w:val="18"/>
                <w:szCs w:val="18"/>
                <w:lang w:eastAsia="nl-NL"/>
              </w:rPr>
            </w:pPr>
            <w:r w:rsidRPr="00823AF5">
              <w:rPr>
                <w:rFonts w:ascii="Verdana" w:eastAsia="Times New Roman" w:hAnsi="Verdana" w:cs="Times New Roman"/>
                <w:color w:val="000000"/>
                <w:sz w:val="18"/>
                <w:szCs w:val="18"/>
                <w:lang w:eastAsia="nl-NL"/>
              </w:rPr>
              <w:t>100</w:t>
            </w:r>
            <w:r w:rsidRPr="00823AF5">
              <w:rPr>
                <w:rFonts w:ascii="Verdana" w:eastAsia="Times New Roman" w:hAnsi="Verdana" w:cs="Times New Roman"/>
                <w:b/>
                <w:bCs/>
                <w:color w:val="000000"/>
                <w:sz w:val="18"/>
                <w:szCs w:val="18"/>
                <w:lang w:eastAsia="nl-NL"/>
              </w:rPr>
              <w:t> </w:t>
            </w:r>
          </w:p>
        </w:tc>
        <w:tc>
          <w:tcPr>
            <w:tcW w:w="7500" w:type="dxa"/>
            <w:tcBorders>
              <w:top w:val="single" w:sz="6" w:space="0" w:color="4F81BD"/>
              <w:left w:val="single" w:sz="6" w:space="0" w:color="000000"/>
              <w:bottom w:val="single" w:sz="6" w:space="0" w:color="4F81BD"/>
              <w:right w:val="single" w:sz="6" w:space="0" w:color="4F81BD"/>
            </w:tcBorders>
            <w:shd w:val="clear" w:color="auto" w:fill="auto"/>
            <w:hideMark/>
          </w:tcPr>
          <w:p w14:paraId="45CA6D5A" w14:textId="77777777" w:rsidR="00EB325F" w:rsidRPr="00823AF5" w:rsidRDefault="00EB325F" w:rsidP="000D3A51">
            <w:pPr>
              <w:spacing w:before="0" w:after="0" w:line="240" w:lineRule="auto"/>
              <w:textAlignment w:val="baseline"/>
              <w:rPr>
                <w:rFonts w:ascii="Verdana" w:eastAsia="Times New Roman" w:hAnsi="Verdana" w:cs="Times New Roman"/>
                <w:sz w:val="18"/>
                <w:szCs w:val="18"/>
                <w:lang w:eastAsia="nl-NL"/>
              </w:rPr>
            </w:pPr>
            <w:r w:rsidRPr="00823AF5">
              <w:rPr>
                <w:rFonts w:ascii="Verdana" w:eastAsia="Times New Roman" w:hAnsi="Verdana" w:cs="Times New Roman"/>
                <w:color w:val="000000"/>
                <w:sz w:val="18"/>
                <w:szCs w:val="18"/>
                <w:lang w:eastAsia="nl-NL"/>
              </w:rPr>
              <w:t>4,1 of meer </w:t>
            </w:r>
          </w:p>
        </w:tc>
      </w:tr>
      <w:tr w:rsidR="00EB325F" w:rsidRPr="001E63A4" w14:paraId="58C36A5D" w14:textId="77777777" w:rsidTr="000D3A51">
        <w:trPr>
          <w:trHeight w:val="300"/>
        </w:trPr>
        <w:tc>
          <w:tcPr>
            <w:tcW w:w="9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D18D55D" w14:textId="77777777" w:rsidR="00EB325F" w:rsidRPr="00823AF5" w:rsidRDefault="00EB325F" w:rsidP="000D3A51">
            <w:pPr>
              <w:spacing w:before="0" w:after="0" w:line="240" w:lineRule="auto"/>
              <w:textAlignment w:val="baseline"/>
              <w:rPr>
                <w:rFonts w:ascii="Verdana" w:eastAsia="Times New Roman" w:hAnsi="Verdana" w:cs="Times New Roman"/>
                <w:b/>
                <w:bCs/>
                <w:sz w:val="18"/>
                <w:szCs w:val="18"/>
                <w:lang w:eastAsia="nl-NL"/>
              </w:rPr>
            </w:pPr>
            <w:r w:rsidRPr="00823AF5">
              <w:rPr>
                <w:rFonts w:ascii="Verdana" w:eastAsia="Times New Roman" w:hAnsi="Verdana" w:cs="Times New Roman"/>
                <w:color w:val="000000"/>
                <w:sz w:val="18"/>
                <w:szCs w:val="18"/>
                <w:lang w:eastAsia="nl-NL"/>
              </w:rPr>
              <w:t>75</w:t>
            </w:r>
            <w:r w:rsidRPr="00823AF5">
              <w:rPr>
                <w:rFonts w:ascii="Verdana" w:eastAsia="Times New Roman" w:hAnsi="Verdana" w:cs="Times New Roman"/>
                <w:b/>
                <w:bCs/>
                <w:color w:val="000000"/>
                <w:sz w:val="18"/>
                <w:szCs w:val="18"/>
                <w:lang w:eastAsia="nl-NL"/>
              </w:rPr>
              <w:t> </w:t>
            </w:r>
          </w:p>
        </w:tc>
        <w:tc>
          <w:tcPr>
            <w:tcW w:w="7500" w:type="dxa"/>
            <w:tcBorders>
              <w:top w:val="single" w:sz="6" w:space="0" w:color="000000"/>
              <w:left w:val="single" w:sz="6" w:space="0" w:color="000000"/>
              <w:bottom w:val="single" w:sz="6" w:space="0" w:color="000000"/>
              <w:right w:val="single" w:sz="6" w:space="0" w:color="000000"/>
            </w:tcBorders>
            <w:shd w:val="clear" w:color="auto" w:fill="auto"/>
            <w:hideMark/>
          </w:tcPr>
          <w:p w14:paraId="6CBE39FC" w14:textId="77777777" w:rsidR="00EB325F" w:rsidRPr="00823AF5" w:rsidRDefault="00EB325F" w:rsidP="000D3A51">
            <w:pPr>
              <w:spacing w:before="0" w:after="0" w:line="240" w:lineRule="auto"/>
              <w:textAlignment w:val="baseline"/>
              <w:rPr>
                <w:rFonts w:ascii="Verdana" w:eastAsia="Times New Roman" w:hAnsi="Verdana" w:cs="Times New Roman"/>
                <w:sz w:val="18"/>
                <w:szCs w:val="18"/>
                <w:lang w:eastAsia="nl-NL"/>
              </w:rPr>
            </w:pPr>
            <w:r w:rsidRPr="00823AF5">
              <w:rPr>
                <w:rFonts w:ascii="Verdana" w:eastAsia="Times New Roman" w:hAnsi="Verdana" w:cs="Times New Roman"/>
                <w:color w:val="000000"/>
                <w:sz w:val="18"/>
                <w:szCs w:val="18"/>
                <w:lang w:eastAsia="nl-NL"/>
              </w:rPr>
              <w:t>Van 3,1 tot en met 4,0 </w:t>
            </w:r>
          </w:p>
        </w:tc>
      </w:tr>
      <w:tr w:rsidR="00EB325F" w:rsidRPr="001E63A4" w14:paraId="439EDA4F" w14:textId="77777777" w:rsidTr="000D3A51">
        <w:trPr>
          <w:trHeight w:val="300"/>
        </w:trPr>
        <w:tc>
          <w:tcPr>
            <w:tcW w:w="9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BD44853" w14:textId="77777777" w:rsidR="00EB325F" w:rsidRPr="00823AF5" w:rsidRDefault="00EB325F" w:rsidP="000D3A51">
            <w:pPr>
              <w:spacing w:before="0" w:after="0" w:line="240" w:lineRule="auto"/>
              <w:textAlignment w:val="baseline"/>
              <w:rPr>
                <w:rFonts w:ascii="Verdana" w:eastAsia="Times New Roman" w:hAnsi="Verdana" w:cs="Times New Roman"/>
                <w:b/>
                <w:bCs/>
                <w:sz w:val="18"/>
                <w:szCs w:val="18"/>
                <w:lang w:eastAsia="nl-NL"/>
              </w:rPr>
            </w:pPr>
            <w:r w:rsidRPr="00823AF5">
              <w:rPr>
                <w:rFonts w:ascii="Verdana" w:eastAsia="Times New Roman" w:hAnsi="Verdana" w:cs="Times New Roman"/>
                <w:color w:val="000000"/>
                <w:sz w:val="18"/>
                <w:szCs w:val="18"/>
                <w:lang w:eastAsia="nl-NL"/>
              </w:rPr>
              <w:t>50</w:t>
            </w:r>
            <w:r w:rsidRPr="00823AF5">
              <w:rPr>
                <w:rFonts w:ascii="Verdana" w:eastAsia="Times New Roman" w:hAnsi="Verdana" w:cs="Times New Roman"/>
                <w:b/>
                <w:bCs/>
                <w:color w:val="000000"/>
                <w:sz w:val="18"/>
                <w:szCs w:val="18"/>
                <w:lang w:eastAsia="nl-NL"/>
              </w:rPr>
              <w:t> </w:t>
            </w:r>
          </w:p>
        </w:tc>
        <w:tc>
          <w:tcPr>
            <w:tcW w:w="7500" w:type="dxa"/>
            <w:tcBorders>
              <w:top w:val="single" w:sz="6" w:space="0" w:color="000000"/>
              <w:left w:val="single" w:sz="6" w:space="0" w:color="000000"/>
              <w:bottom w:val="single" w:sz="6" w:space="0" w:color="000000"/>
              <w:right w:val="single" w:sz="6" w:space="0" w:color="000000"/>
            </w:tcBorders>
            <w:shd w:val="clear" w:color="auto" w:fill="auto"/>
            <w:hideMark/>
          </w:tcPr>
          <w:p w14:paraId="79E7907C" w14:textId="77777777" w:rsidR="00EB325F" w:rsidRPr="00823AF5" w:rsidRDefault="00EB325F" w:rsidP="000D3A51">
            <w:pPr>
              <w:spacing w:before="0" w:after="0" w:line="240" w:lineRule="auto"/>
              <w:textAlignment w:val="baseline"/>
              <w:rPr>
                <w:rFonts w:ascii="Verdana" w:eastAsia="Times New Roman" w:hAnsi="Verdana" w:cs="Times New Roman"/>
                <w:sz w:val="18"/>
                <w:szCs w:val="18"/>
                <w:lang w:eastAsia="nl-NL"/>
              </w:rPr>
            </w:pPr>
            <w:r w:rsidRPr="00823AF5">
              <w:rPr>
                <w:rFonts w:ascii="Verdana" w:eastAsia="Times New Roman" w:hAnsi="Verdana" w:cs="Times New Roman"/>
                <w:color w:val="000000"/>
                <w:sz w:val="18"/>
                <w:szCs w:val="18"/>
                <w:lang w:eastAsia="nl-NL"/>
              </w:rPr>
              <w:t>Van 2,1 tot en met 3,0 </w:t>
            </w:r>
          </w:p>
        </w:tc>
      </w:tr>
      <w:tr w:rsidR="00EB325F" w:rsidRPr="001E63A4" w14:paraId="4BE26223" w14:textId="77777777" w:rsidTr="000D3A51">
        <w:trPr>
          <w:trHeight w:val="300"/>
        </w:trPr>
        <w:tc>
          <w:tcPr>
            <w:tcW w:w="9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029ECE1" w14:textId="77777777" w:rsidR="00EB325F" w:rsidRPr="00823AF5" w:rsidRDefault="00EB325F" w:rsidP="000D3A51">
            <w:pPr>
              <w:spacing w:before="0" w:after="0" w:line="240" w:lineRule="auto"/>
              <w:textAlignment w:val="baseline"/>
              <w:rPr>
                <w:rFonts w:ascii="Verdana" w:eastAsia="Times New Roman" w:hAnsi="Verdana" w:cs="Times New Roman"/>
                <w:b/>
                <w:bCs/>
                <w:sz w:val="18"/>
                <w:szCs w:val="18"/>
                <w:lang w:eastAsia="nl-NL"/>
              </w:rPr>
            </w:pPr>
            <w:r w:rsidRPr="00823AF5">
              <w:rPr>
                <w:rFonts w:ascii="Verdana" w:eastAsia="Times New Roman" w:hAnsi="Verdana" w:cs="Times New Roman"/>
                <w:color w:val="000000"/>
                <w:sz w:val="18"/>
                <w:szCs w:val="18"/>
                <w:lang w:eastAsia="nl-NL"/>
              </w:rPr>
              <w:t>25</w:t>
            </w:r>
            <w:r w:rsidRPr="00823AF5">
              <w:rPr>
                <w:rFonts w:ascii="Verdana" w:eastAsia="Times New Roman" w:hAnsi="Verdana" w:cs="Times New Roman"/>
                <w:b/>
                <w:bCs/>
                <w:color w:val="000000"/>
                <w:sz w:val="18"/>
                <w:szCs w:val="18"/>
                <w:lang w:eastAsia="nl-NL"/>
              </w:rPr>
              <w:t> </w:t>
            </w:r>
          </w:p>
        </w:tc>
        <w:tc>
          <w:tcPr>
            <w:tcW w:w="7500" w:type="dxa"/>
            <w:tcBorders>
              <w:top w:val="single" w:sz="6" w:space="0" w:color="000000"/>
              <w:left w:val="single" w:sz="6" w:space="0" w:color="000000"/>
              <w:bottom w:val="single" w:sz="6" w:space="0" w:color="000000"/>
              <w:right w:val="single" w:sz="6" w:space="0" w:color="000000"/>
            </w:tcBorders>
            <w:shd w:val="clear" w:color="auto" w:fill="auto"/>
            <w:hideMark/>
          </w:tcPr>
          <w:p w14:paraId="237147F6" w14:textId="77777777" w:rsidR="00EB325F" w:rsidRPr="00823AF5" w:rsidRDefault="00EB325F" w:rsidP="000D3A51">
            <w:pPr>
              <w:spacing w:before="0" w:after="0" w:line="240" w:lineRule="auto"/>
              <w:textAlignment w:val="baseline"/>
              <w:rPr>
                <w:rFonts w:ascii="Verdana" w:eastAsia="Times New Roman" w:hAnsi="Verdana" w:cs="Times New Roman"/>
                <w:sz w:val="18"/>
                <w:szCs w:val="18"/>
                <w:lang w:eastAsia="nl-NL"/>
              </w:rPr>
            </w:pPr>
            <w:r w:rsidRPr="00823AF5">
              <w:rPr>
                <w:rFonts w:ascii="Verdana" w:eastAsia="Times New Roman" w:hAnsi="Verdana" w:cs="Times New Roman"/>
                <w:color w:val="000000"/>
                <w:sz w:val="18"/>
                <w:szCs w:val="18"/>
                <w:lang w:eastAsia="nl-NL"/>
              </w:rPr>
              <w:t>Van 1,1 tot en met 2,0 </w:t>
            </w:r>
          </w:p>
        </w:tc>
      </w:tr>
      <w:tr w:rsidR="00DF519A" w:rsidRPr="001E63A4" w14:paraId="240C37CE" w14:textId="77777777" w:rsidTr="000D3A51">
        <w:trPr>
          <w:trHeight w:val="300"/>
        </w:trPr>
        <w:tc>
          <w:tcPr>
            <w:tcW w:w="97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573CEE" w14:textId="03C5909D" w:rsidR="00DF519A" w:rsidRPr="00823AF5" w:rsidRDefault="00DF519A" w:rsidP="000D3A51">
            <w:pPr>
              <w:spacing w:before="0" w:after="0" w:line="240" w:lineRule="auto"/>
              <w:textAlignment w:val="baseline"/>
              <w:rPr>
                <w:rFonts w:ascii="Verdana" w:eastAsia="Times New Roman" w:hAnsi="Verdana" w:cs="Times New Roman"/>
                <w:color w:val="000000"/>
                <w:sz w:val="18"/>
                <w:szCs w:val="18"/>
                <w:lang w:eastAsia="nl-NL"/>
              </w:rPr>
            </w:pPr>
            <w:r w:rsidRPr="00823AF5">
              <w:rPr>
                <w:rFonts w:ascii="Verdana" w:eastAsia="Times New Roman" w:hAnsi="Verdana" w:cs="Times New Roman"/>
                <w:color w:val="000000"/>
                <w:sz w:val="18"/>
                <w:szCs w:val="18"/>
                <w:lang w:eastAsia="nl-NL"/>
              </w:rPr>
              <w:t>0</w:t>
            </w:r>
          </w:p>
        </w:tc>
        <w:tc>
          <w:tcPr>
            <w:tcW w:w="7500" w:type="dxa"/>
            <w:tcBorders>
              <w:top w:val="single" w:sz="6" w:space="0" w:color="000000"/>
              <w:left w:val="single" w:sz="6" w:space="0" w:color="000000"/>
              <w:bottom w:val="single" w:sz="6" w:space="0" w:color="000000"/>
              <w:right w:val="single" w:sz="6" w:space="0" w:color="000000"/>
            </w:tcBorders>
            <w:shd w:val="clear" w:color="auto" w:fill="auto"/>
          </w:tcPr>
          <w:p w14:paraId="6BC94941" w14:textId="719C2F6A" w:rsidR="00DF519A" w:rsidRPr="00823AF5" w:rsidRDefault="00DF519A" w:rsidP="000D3A51">
            <w:pPr>
              <w:spacing w:before="0" w:after="0" w:line="240" w:lineRule="auto"/>
              <w:textAlignment w:val="baseline"/>
              <w:rPr>
                <w:rFonts w:ascii="Verdana" w:eastAsia="Times New Roman" w:hAnsi="Verdana" w:cs="Times New Roman"/>
                <w:color w:val="000000"/>
                <w:sz w:val="18"/>
                <w:szCs w:val="18"/>
                <w:lang w:eastAsia="nl-NL"/>
              </w:rPr>
            </w:pPr>
            <w:r w:rsidRPr="00823AF5">
              <w:rPr>
                <w:rFonts w:ascii="Verdana" w:eastAsia="Times New Roman" w:hAnsi="Verdana" w:cs="Times New Roman"/>
                <w:color w:val="000000"/>
                <w:sz w:val="18"/>
                <w:szCs w:val="18"/>
                <w:lang w:eastAsia="nl-NL"/>
              </w:rPr>
              <w:t>Tot en met 1%</w:t>
            </w:r>
          </w:p>
        </w:tc>
      </w:tr>
    </w:tbl>
    <w:p w14:paraId="083901DF" w14:textId="77777777" w:rsidR="00437912" w:rsidRDefault="00437912" w:rsidP="00437912">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4D405295" w14:textId="77777777" w:rsidR="00EB325F" w:rsidRDefault="00EB325F" w:rsidP="00EB325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b/>
          <w:sz w:val="18"/>
          <w:szCs w:val="18"/>
        </w:rPr>
      </w:pPr>
      <w:r>
        <w:rPr>
          <w:rFonts w:ascii="Verdana" w:hAnsi="Verdana"/>
          <w:b/>
          <w:sz w:val="18"/>
          <w:szCs w:val="18"/>
        </w:rPr>
        <w:t>Antwoord en uitwerking Inschrijver:</w:t>
      </w:r>
    </w:p>
    <w:p w14:paraId="59B09AD4" w14:textId="77777777" w:rsidR="00EB325F" w:rsidRDefault="00EB325F" w:rsidP="00437912">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4AA9530F" w14:textId="77777777" w:rsidR="00823AF5" w:rsidRPr="00823AF5" w:rsidRDefault="00823AF5" w:rsidP="00823AF5">
      <w:pPr>
        <w:rPr>
          <w:rFonts w:ascii="Verdana" w:hAnsi="Verdana"/>
          <w:sz w:val="18"/>
          <w:szCs w:val="18"/>
          <w:u w:val="single"/>
        </w:rPr>
      </w:pPr>
      <w:r w:rsidRPr="00823AF5">
        <w:rPr>
          <w:rFonts w:ascii="Verdana" w:hAnsi="Verdana"/>
          <w:b/>
          <w:bCs/>
          <w:sz w:val="18"/>
          <w:szCs w:val="18"/>
          <w:u w:val="single"/>
        </w:rPr>
        <w:t>3c.</w:t>
      </w:r>
      <w:r w:rsidRPr="00823AF5">
        <w:rPr>
          <w:rFonts w:ascii="Verdana" w:hAnsi="Verdana"/>
          <w:sz w:val="18"/>
          <w:szCs w:val="18"/>
          <w:u w:val="single"/>
        </w:rPr>
        <w:t xml:space="preserve"> Circulariteit (max. 100 punten)</w:t>
      </w:r>
    </w:p>
    <w:p w14:paraId="50EE8D79" w14:textId="77777777" w:rsidR="0015548F" w:rsidRDefault="0015548F" w:rsidP="0015548F">
      <w:pPr>
        <w:spacing w:before="0" w:after="0" w:line="240" w:lineRule="auto"/>
        <w:textAlignment w:val="baseline"/>
        <w:rPr>
          <w:rFonts w:ascii="Verdana" w:eastAsia="Times New Roman" w:hAnsi="Verdana" w:cs="Times New Roman"/>
          <w:sz w:val="18"/>
          <w:lang w:eastAsia="nl-NL"/>
        </w:rPr>
      </w:pPr>
      <w:r w:rsidRPr="0015548F">
        <w:rPr>
          <w:rFonts w:ascii="Verdana" w:eastAsia="Times New Roman" w:hAnsi="Verdana" w:cs="Times New Roman"/>
          <w:sz w:val="18"/>
          <w:lang w:eastAsia="nl-NL"/>
        </w:rPr>
        <w:t xml:space="preserve">Beschrijf de wijze waarop u gedurende de looptijd van de Raamovereenkomst in samenwerking met UWV, circulariteit in acht neemt met een circulair plan. Vermeld hierbij de bespreekmomenten met UWV, de wijze waarop u de R-ladder toepast en hoe u de bevindingen en uitkomsten aan UWV, periodiek rapporteert. Hierbij dient u mee te nemen hoe het grondstoffenverbruik wordt verminderd aan de hand van de R-ladder (zie tabel in hoofdstuk 2.5 Milieu </w:t>
      </w:r>
      <w:proofErr w:type="spellStart"/>
      <w:r w:rsidRPr="0015548F">
        <w:rPr>
          <w:rFonts w:ascii="Verdana" w:eastAsia="Times New Roman" w:hAnsi="Verdana" w:cs="Times New Roman"/>
          <w:sz w:val="18"/>
          <w:lang w:eastAsia="nl-NL"/>
        </w:rPr>
        <w:t>bullet</w:t>
      </w:r>
      <w:proofErr w:type="spellEnd"/>
      <w:r w:rsidRPr="0015548F">
        <w:rPr>
          <w:rFonts w:ascii="Verdana" w:eastAsia="Times New Roman" w:hAnsi="Verdana" w:cs="Times New Roman"/>
          <w:sz w:val="18"/>
          <w:lang w:eastAsia="nl-NL"/>
        </w:rPr>
        <w:t xml:space="preserve"> 2).  </w:t>
      </w:r>
    </w:p>
    <w:p w14:paraId="1F15084A" w14:textId="77777777" w:rsidR="0015548F" w:rsidRPr="0015548F" w:rsidRDefault="0015548F" w:rsidP="0015548F">
      <w:pPr>
        <w:spacing w:before="0" w:after="0" w:line="240" w:lineRule="auto"/>
        <w:textAlignment w:val="baseline"/>
        <w:rPr>
          <w:rFonts w:ascii="Verdana" w:eastAsia="Times New Roman" w:hAnsi="Verdana" w:cs="Times New Roman"/>
          <w:sz w:val="18"/>
          <w:lang w:eastAsia="nl-NL"/>
        </w:rPr>
      </w:pPr>
    </w:p>
    <w:p w14:paraId="265546FD" w14:textId="504A0F4A" w:rsidR="00CC29F4" w:rsidRPr="00CC29F4" w:rsidRDefault="00043A72" w:rsidP="00CC29F4">
      <w:pPr>
        <w:spacing w:before="0" w:after="0" w:line="240" w:lineRule="auto"/>
        <w:textAlignment w:val="baseline"/>
        <w:rPr>
          <w:rFonts w:ascii="Verdana" w:eastAsia="Times New Roman" w:hAnsi="Verdana" w:cs="Times New Roman"/>
          <w:sz w:val="18"/>
          <w:lang w:eastAsia="nl-NL"/>
        </w:rPr>
      </w:pPr>
      <w:r w:rsidRPr="00043A72">
        <w:rPr>
          <w:rFonts w:ascii="Verdana" w:eastAsia="Times New Roman" w:hAnsi="Verdana" w:cs="Times New Roman"/>
          <w:sz w:val="18"/>
          <w:lang w:eastAsia="nl-NL"/>
        </w:rPr>
        <w:t>Hoe beter u met uw circulair plan onderbouwt hoe gedurende de looptijd van de Overeenkomst in samenwerking met UWV en aan de hand van de R-ladder het grondstoffenverbruik wordt verminderd hoe beter u scoort.</w:t>
      </w:r>
    </w:p>
    <w:p w14:paraId="440F7190" w14:textId="77777777" w:rsidR="00823AF5" w:rsidRPr="00E10EEC" w:rsidRDefault="00823AF5" w:rsidP="00823AF5">
      <w:pPr>
        <w:rPr>
          <w:highlight w:val="yellow"/>
        </w:rPr>
      </w:pPr>
      <w:r w:rsidRPr="00E10EEC">
        <w:rPr>
          <w:noProof/>
          <w:highlight w:val="yellow"/>
        </w:rPr>
        <w:lastRenderedPageBreak/>
        <w:drawing>
          <wp:inline distT="0" distB="0" distL="0" distR="0" wp14:anchorId="22B2035E" wp14:editId="2237E19A">
            <wp:extent cx="5086350" cy="3276600"/>
            <wp:effectExtent l="0" t="0" r="0" b="0"/>
            <wp:docPr id="1905206166" name="Afbeelding 2" descr="Afbeelding met tekst, schermopname, nummer,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206166" name="Afbeelding 2" descr="Afbeelding met tekst, schermopname, nummer, Lettertype&#10;&#10;Automatisch gegenereerde beschrijvin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086350" cy="3276600"/>
                    </a:xfrm>
                    <a:prstGeom prst="rect">
                      <a:avLst/>
                    </a:prstGeom>
                    <a:noFill/>
                    <a:ln>
                      <a:noFill/>
                    </a:ln>
                  </pic:spPr>
                </pic:pic>
              </a:graphicData>
            </a:graphic>
          </wp:inline>
        </w:drawing>
      </w:r>
    </w:p>
    <w:p w14:paraId="18AC3D22" w14:textId="77777777" w:rsidR="00823AF5" w:rsidRPr="003E4B4C" w:rsidRDefault="00823AF5" w:rsidP="00823AF5">
      <w:pPr>
        <w:spacing w:before="0" w:after="0" w:line="240" w:lineRule="auto"/>
        <w:textAlignment w:val="baseline"/>
        <w:rPr>
          <w:rFonts w:eastAsia="Times New Roman" w:cs="Segoe UI"/>
          <w:szCs w:val="18"/>
          <w:lang w:eastAsia="nl-NL"/>
        </w:rPr>
      </w:pPr>
    </w:p>
    <w:p w14:paraId="5252B9A8" w14:textId="2FBEE1D5" w:rsidR="00823AF5" w:rsidRPr="000B16D2" w:rsidRDefault="00823AF5" w:rsidP="00437912">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hAnsi="Verdana"/>
          <w:b/>
          <w:sz w:val="18"/>
          <w:szCs w:val="18"/>
        </w:rPr>
        <w:t>Antwoord en uitwerking Inschrijver:</w:t>
      </w:r>
    </w:p>
    <w:sectPr w:rsidR="00823AF5" w:rsidRPr="000B16D2" w:rsidSect="008B3CD1">
      <w:headerReference w:type="default" r:id="rId13"/>
      <w:footerReference w:type="default" r:id="rId14"/>
      <w:headerReference w:type="first" r:id="rId15"/>
      <w:pgSz w:w="11906" w:h="16838"/>
      <w:pgMar w:top="1702" w:right="1416" w:bottom="1276" w:left="1417" w:header="624" w:footer="4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0AFB6" w14:textId="77777777" w:rsidR="008B3CD1" w:rsidRDefault="008B3CD1" w:rsidP="003F25FC">
      <w:pPr>
        <w:spacing w:before="0" w:after="0" w:line="240" w:lineRule="auto"/>
      </w:pPr>
      <w:r>
        <w:separator/>
      </w:r>
    </w:p>
  </w:endnote>
  <w:endnote w:type="continuationSeparator" w:id="0">
    <w:p w14:paraId="7505C80D" w14:textId="77777777" w:rsidR="008B3CD1" w:rsidRDefault="008B3CD1"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F7758" w14:textId="20F147C2" w:rsidR="00473024" w:rsidRDefault="005859E1" w:rsidP="00473024">
    <w:pPr>
      <w:spacing w:before="0" w:after="0" w:line="255" w:lineRule="atLeast"/>
      <w:rPr>
        <w:rStyle w:val="Subtieleverwijzing"/>
        <w:b w:val="0"/>
      </w:rPr>
    </w:pPr>
    <w:r>
      <w:rPr>
        <w:rStyle w:val="Subtieleverwijzing"/>
        <w:b w:val="0"/>
      </w:rPr>
      <w:t>Kenmerk</w:t>
    </w:r>
    <w:r w:rsidRPr="009A1708">
      <w:rPr>
        <w:rStyle w:val="Subtieleverwijzing"/>
        <w:b w:val="0"/>
      </w:rPr>
      <w:t xml:space="preserve"> </w:t>
    </w:r>
    <w:r w:rsidR="00EB325F" w:rsidRPr="00823AF5">
      <w:rPr>
        <w:rStyle w:val="Subtieleverwijzing"/>
        <w:b w:val="0"/>
      </w:rPr>
      <w:t>DF</w:t>
    </w:r>
    <w:r w:rsidR="005A641E" w:rsidRPr="00823AF5">
      <w:rPr>
        <w:rStyle w:val="Subtieleverwijzing"/>
        <w:b w:val="0"/>
      </w:rPr>
      <w:t>2024.742 Mobiele telefonietoestellen,</w:t>
    </w:r>
    <w:r w:rsidR="00A0639F">
      <w:rPr>
        <w:rStyle w:val="Subtieleverwijzing"/>
        <w:b w:val="0"/>
      </w:rPr>
      <w:t xml:space="preserve"> tablets,</w:t>
    </w:r>
    <w:r w:rsidR="005A641E" w:rsidRPr="00823AF5">
      <w:rPr>
        <w:rStyle w:val="Subtieleverwijzing"/>
        <w:b w:val="0"/>
      </w:rPr>
      <w:t xml:space="preserve"> accessoires en dienstverlening</w:t>
    </w:r>
    <w:r w:rsidRPr="00315F35">
      <w:rPr>
        <w:rStyle w:val="Subtieleverwijzing"/>
        <w:b w:val="0"/>
      </w:rPr>
      <w:t xml:space="preserve"> </w:t>
    </w:r>
  </w:p>
  <w:p w14:paraId="1F9F9C89" w14:textId="7AC7134B" w:rsidR="005859E1" w:rsidRPr="00473024" w:rsidRDefault="00473024" w:rsidP="00473024">
    <w:pPr>
      <w:spacing w:before="0" w:after="0" w:line="255" w:lineRule="atLeast"/>
      <w:rPr>
        <w:rFonts w:ascii="Verdana" w:hAnsi="Verdana"/>
        <w:bCs/>
        <w:color w:val="0078D2"/>
        <w:sz w:val="16"/>
      </w:rPr>
    </w:pPr>
    <w:r>
      <w:rPr>
        <w:rStyle w:val="Subtieleverwijzing"/>
        <w:b w:val="0"/>
        <w:color w:val="BFBFBF" w:themeColor="background1" w:themeShade="BF"/>
        <w:sz w:val="14"/>
        <w:szCs w:val="14"/>
      </w:rPr>
      <w:t>V1.0, 1</w:t>
    </w:r>
    <w:r w:rsidR="0015548F">
      <w:rPr>
        <w:rStyle w:val="Subtieleverwijzing"/>
        <w:b w:val="0"/>
        <w:color w:val="BFBFBF" w:themeColor="background1" w:themeShade="BF"/>
        <w:sz w:val="14"/>
        <w:szCs w:val="14"/>
      </w:rPr>
      <w:t>5</w:t>
    </w:r>
    <w:r>
      <w:rPr>
        <w:rStyle w:val="Subtieleverwijzing"/>
        <w:b w:val="0"/>
        <w:color w:val="BFBFBF" w:themeColor="background1" w:themeShade="BF"/>
        <w:sz w:val="14"/>
        <w:szCs w:val="14"/>
      </w:rPr>
      <w:t>-0</w:t>
    </w:r>
    <w:r w:rsidR="0015548F">
      <w:rPr>
        <w:rStyle w:val="Subtieleverwijzing"/>
        <w:b w:val="0"/>
        <w:color w:val="BFBFBF" w:themeColor="background1" w:themeShade="BF"/>
        <w:sz w:val="14"/>
        <w:szCs w:val="14"/>
      </w:rPr>
      <w:t>4</w:t>
    </w:r>
    <w:r w:rsidR="005859E1" w:rsidRPr="005859E1">
      <w:rPr>
        <w:rStyle w:val="Subtieleverwijzing"/>
        <w:b w:val="0"/>
        <w:color w:val="BFBFBF" w:themeColor="background1" w:themeShade="BF"/>
        <w:sz w:val="14"/>
        <w:szCs w:val="14"/>
      </w:rPr>
      <w:t>-2022, UWV-Inkoop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B7468" w14:textId="77777777" w:rsidR="008B3CD1" w:rsidRDefault="008B3CD1" w:rsidP="003F25FC">
      <w:pPr>
        <w:spacing w:before="0" w:after="0" w:line="240" w:lineRule="auto"/>
      </w:pPr>
      <w:r>
        <w:separator/>
      </w:r>
    </w:p>
  </w:footnote>
  <w:footnote w:type="continuationSeparator" w:id="0">
    <w:p w14:paraId="52CE3D3B" w14:textId="77777777" w:rsidR="008B3CD1" w:rsidRDefault="008B3CD1"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379DB" w14:textId="4D1DDC32" w:rsidR="00BA6550" w:rsidRDefault="00BA6550">
    <w:pPr>
      <w:pStyle w:val="Koptekst"/>
    </w:pPr>
    <w:r>
      <w:rPr>
        <w:noProof/>
        <w:lang w:eastAsia="nl-NL"/>
      </w:rPr>
      <w:drawing>
        <wp:anchor distT="0" distB="0" distL="114300" distR="114300" simplePos="0" relativeHeight="251660288"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C2398" w14:textId="163FB627" w:rsidR="008F5F1A" w:rsidRDefault="009A1708">
    <w:pPr>
      <w:pStyle w:val="Koptekst"/>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1147"/>
    <w:multiLevelType w:val="hybridMultilevel"/>
    <w:tmpl w:val="1A46532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4F7568"/>
    <w:multiLevelType w:val="hybridMultilevel"/>
    <w:tmpl w:val="BDC4C0C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8656874"/>
    <w:multiLevelType w:val="hybridMultilevel"/>
    <w:tmpl w:val="8ED60B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92F204F"/>
    <w:multiLevelType w:val="hybridMultilevel"/>
    <w:tmpl w:val="93106DAE"/>
    <w:lvl w:ilvl="0" w:tplc="0413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E4B0578"/>
    <w:multiLevelType w:val="hybridMultilevel"/>
    <w:tmpl w:val="F8A6C044"/>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7" w15:restartNumberingAfterBreak="0">
    <w:nsid w:val="53C5026A"/>
    <w:multiLevelType w:val="hybridMultilevel"/>
    <w:tmpl w:val="8A0457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A1B0992"/>
    <w:multiLevelType w:val="hybridMultilevel"/>
    <w:tmpl w:val="9EF817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B6D71DA"/>
    <w:multiLevelType w:val="hybridMultilevel"/>
    <w:tmpl w:val="092416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17242150">
    <w:abstractNumId w:val="8"/>
  </w:num>
  <w:num w:numId="2" w16cid:durableId="1052509365">
    <w:abstractNumId w:val="5"/>
  </w:num>
  <w:num w:numId="3" w16cid:durableId="649216377">
    <w:abstractNumId w:val="2"/>
  </w:num>
  <w:num w:numId="4" w16cid:durableId="1969431839">
    <w:abstractNumId w:val="3"/>
  </w:num>
  <w:num w:numId="5" w16cid:durableId="2036688754">
    <w:abstractNumId w:val="1"/>
  </w:num>
  <w:num w:numId="6" w16cid:durableId="937837699">
    <w:abstractNumId w:val="7"/>
  </w:num>
  <w:num w:numId="7" w16cid:durableId="449128171">
    <w:abstractNumId w:val="6"/>
  </w:num>
  <w:num w:numId="8" w16cid:durableId="990790897">
    <w:abstractNumId w:val="0"/>
  </w:num>
  <w:num w:numId="9" w16cid:durableId="64496297">
    <w:abstractNumId w:val="10"/>
  </w:num>
  <w:num w:numId="10" w16cid:durableId="217327109">
    <w:abstractNumId w:val="9"/>
  </w:num>
  <w:num w:numId="11" w16cid:durableId="93940720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49A4"/>
    <w:rsid w:val="00005C3F"/>
    <w:rsid w:val="00012E3B"/>
    <w:rsid w:val="000150A5"/>
    <w:rsid w:val="00031A40"/>
    <w:rsid w:val="00037741"/>
    <w:rsid w:val="00043A72"/>
    <w:rsid w:val="00043D72"/>
    <w:rsid w:val="000454DA"/>
    <w:rsid w:val="000532DF"/>
    <w:rsid w:val="000650B4"/>
    <w:rsid w:val="00083F07"/>
    <w:rsid w:val="0008407F"/>
    <w:rsid w:val="00094C7A"/>
    <w:rsid w:val="000B0A26"/>
    <w:rsid w:val="000B16D2"/>
    <w:rsid w:val="000B3DD4"/>
    <w:rsid w:val="000C3E89"/>
    <w:rsid w:val="000D0771"/>
    <w:rsid w:val="000E46FD"/>
    <w:rsid w:val="000F2931"/>
    <w:rsid w:val="000F627D"/>
    <w:rsid w:val="001048A4"/>
    <w:rsid w:val="00115DE1"/>
    <w:rsid w:val="00127085"/>
    <w:rsid w:val="00134BF6"/>
    <w:rsid w:val="00135C3C"/>
    <w:rsid w:val="0014089B"/>
    <w:rsid w:val="00145FED"/>
    <w:rsid w:val="0015548F"/>
    <w:rsid w:val="00155BF0"/>
    <w:rsid w:val="0017540A"/>
    <w:rsid w:val="001837D0"/>
    <w:rsid w:val="00186D6D"/>
    <w:rsid w:val="001929AC"/>
    <w:rsid w:val="001B15EA"/>
    <w:rsid w:val="001C7875"/>
    <w:rsid w:val="001D3E91"/>
    <w:rsid w:val="001E1889"/>
    <w:rsid w:val="001E1FC8"/>
    <w:rsid w:val="002012A9"/>
    <w:rsid w:val="00207EF2"/>
    <w:rsid w:val="00220519"/>
    <w:rsid w:val="00225C5C"/>
    <w:rsid w:val="00226929"/>
    <w:rsid w:val="002302A3"/>
    <w:rsid w:val="00235B58"/>
    <w:rsid w:val="00235FA2"/>
    <w:rsid w:val="002501B4"/>
    <w:rsid w:val="00250728"/>
    <w:rsid w:val="00251AAE"/>
    <w:rsid w:val="00253400"/>
    <w:rsid w:val="002625DC"/>
    <w:rsid w:val="00267915"/>
    <w:rsid w:val="00273203"/>
    <w:rsid w:val="00296AF6"/>
    <w:rsid w:val="002970F4"/>
    <w:rsid w:val="002A54B8"/>
    <w:rsid w:val="002D399C"/>
    <w:rsid w:val="002D3FA6"/>
    <w:rsid w:val="002D77F5"/>
    <w:rsid w:val="00301C93"/>
    <w:rsid w:val="003034BA"/>
    <w:rsid w:val="003054AC"/>
    <w:rsid w:val="0031653D"/>
    <w:rsid w:val="0032785A"/>
    <w:rsid w:val="00353904"/>
    <w:rsid w:val="00373B52"/>
    <w:rsid w:val="003A72DF"/>
    <w:rsid w:val="003B0446"/>
    <w:rsid w:val="003B4234"/>
    <w:rsid w:val="003B6C88"/>
    <w:rsid w:val="003B799C"/>
    <w:rsid w:val="003C41AD"/>
    <w:rsid w:val="003C51C7"/>
    <w:rsid w:val="003D3FB5"/>
    <w:rsid w:val="003E0AEA"/>
    <w:rsid w:val="003E3183"/>
    <w:rsid w:val="003E62EA"/>
    <w:rsid w:val="003F25FC"/>
    <w:rsid w:val="00423D90"/>
    <w:rsid w:val="00433149"/>
    <w:rsid w:val="0043639E"/>
    <w:rsid w:val="00437912"/>
    <w:rsid w:val="00440E6F"/>
    <w:rsid w:val="00443EA0"/>
    <w:rsid w:val="00473024"/>
    <w:rsid w:val="00473554"/>
    <w:rsid w:val="00475338"/>
    <w:rsid w:val="0048780C"/>
    <w:rsid w:val="00490153"/>
    <w:rsid w:val="0049107D"/>
    <w:rsid w:val="00496841"/>
    <w:rsid w:val="00497EA3"/>
    <w:rsid w:val="004A487F"/>
    <w:rsid w:val="004B03F0"/>
    <w:rsid w:val="004B265A"/>
    <w:rsid w:val="004D110F"/>
    <w:rsid w:val="004D1FA1"/>
    <w:rsid w:val="004D2DFE"/>
    <w:rsid w:val="004D583D"/>
    <w:rsid w:val="004E4E88"/>
    <w:rsid w:val="004E7BE2"/>
    <w:rsid w:val="00516A64"/>
    <w:rsid w:val="00516EB5"/>
    <w:rsid w:val="00523E0D"/>
    <w:rsid w:val="00532DE5"/>
    <w:rsid w:val="00536FDC"/>
    <w:rsid w:val="005400B1"/>
    <w:rsid w:val="005478E5"/>
    <w:rsid w:val="00552048"/>
    <w:rsid w:val="00572201"/>
    <w:rsid w:val="00574DD5"/>
    <w:rsid w:val="00581512"/>
    <w:rsid w:val="005859E1"/>
    <w:rsid w:val="00585ACE"/>
    <w:rsid w:val="0059220E"/>
    <w:rsid w:val="005A3590"/>
    <w:rsid w:val="005A641E"/>
    <w:rsid w:val="005A6796"/>
    <w:rsid w:val="005A739B"/>
    <w:rsid w:val="005A7509"/>
    <w:rsid w:val="005C0A3B"/>
    <w:rsid w:val="005C18B0"/>
    <w:rsid w:val="005C5017"/>
    <w:rsid w:val="005C64A0"/>
    <w:rsid w:val="005D6F5E"/>
    <w:rsid w:val="005F1E28"/>
    <w:rsid w:val="005F61FD"/>
    <w:rsid w:val="005F68BB"/>
    <w:rsid w:val="006016C0"/>
    <w:rsid w:val="006019F8"/>
    <w:rsid w:val="00606B0C"/>
    <w:rsid w:val="00606CCC"/>
    <w:rsid w:val="00615BB2"/>
    <w:rsid w:val="00617F3A"/>
    <w:rsid w:val="00623C0B"/>
    <w:rsid w:val="006271E8"/>
    <w:rsid w:val="00640CB8"/>
    <w:rsid w:val="00641232"/>
    <w:rsid w:val="00652679"/>
    <w:rsid w:val="00654B7D"/>
    <w:rsid w:val="00665F79"/>
    <w:rsid w:val="006675E0"/>
    <w:rsid w:val="0067428C"/>
    <w:rsid w:val="0068685D"/>
    <w:rsid w:val="006916B8"/>
    <w:rsid w:val="00693D46"/>
    <w:rsid w:val="00696EE8"/>
    <w:rsid w:val="006A3E0A"/>
    <w:rsid w:val="006A7C01"/>
    <w:rsid w:val="006B2BCB"/>
    <w:rsid w:val="006B49A5"/>
    <w:rsid w:val="006C06B3"/>
    <w:rsid w:val="006D2126"/>
    <w:rsid w:val="006E10BF"/>
    <w:rsid w:val="006E5812"/>
    <w:rsid w:val="006E7D70"/>
    <w:rsid w:val="006F1F92"/>
    <w:rsid w:val="00716E6D"/>
    <w:rsid w:val="0072239A"/>
    <w:rsid w:val="0074136F"/>
    <w:rsid w:val="00743F94"/>
    <w:rsid w:val="00744D43"/>
    <w:rsid w:val="007716EC"/>
    <w:rsid w:val="00771A00"/>
    <w:rsid w:val="00783A3C"/>
    <w:rsid w:val="00787A73"/>
    <w:rsid w:val="00791D75"/>
    <w:rsid w:val="00791E22"/>
    <w:rsid w:val="00794869"/>
    <w:rsid w:val="007A0A0C"/>
    <w:rsid w:val="007A2D3C"/>
    <w:rsid w:val="007A62A6"/>
    <w:rsid w:val="007A72BE"/>
    <w:rsid w:val="007C0EB0"/>
    <w:rsid w:val="007D0435"/>
    <w:rsid w:val="007D0459"/>
    <w:rsid w:val="007D0CCC"/>
    <w:rsid w:val="007E2523"/>
    <w:rsid w:val="007F56DC"/>
    <w:rsid w:val="00805062"/>
    <w:rsid w:val="0081204B"/>
    <w:rsid w:val="00823AF5"/>
    <w:rsid w:val="0082431D"/>
    <w:rsid w:val="0082593C"/>
    <w:rsid w:val="00826E83"/>
    <w:rsid w:val="00835559"/>
    <w:rsid w:val="00840303"/>
    <w:rsid w:val="008572BD"/>
    <w:rsid w:val="00867CB3"/>
    <w:rsid w:val="0088248F"/>
    <w:rsid w:val="0089781B"/>
    <w:rsid w:val="008B3CD1"/>
    <w:rsid w:val="008C467C"/>
    <w:rsid w:val="008D3B49"/>
    <w:rsid w:val="008E77D0"/>
    <w:rsid w:val="008F0542"/>
    <w:rsid w:val="008F4462"/>
    <w:rsid w:val="008F5F1A"/>
    <w:rsid w:val="00913D2B"/>
    <w:rsid w:val="00914351"/>
    <w:rsid w:val="0091778D"/>
    <w:rsid w:val="00917FF6"/>
    <w:rsid w:val="009200CA"/>
    <w:rsid w:val="009218F5"/>
    <w:rsid w:val="009428FE"/>
    <w:rsid w:val="00946130"/>
    <w:rsid w:val="0094761E"/>
    <w:rsid w:val="0095000E"/>
    <w:rsid w:val="009529B5"/>
    <w:rsid w:val="009536C7"/>
    <w:rsid w:val="009660DA"/>
    <w:rsid w:val="00971180"/>
    <w:rsid w:val="009742FD"/>
    <w:rsid w:val="00975E1C"/>
    <w:rsid w:val="009A1540"/>
    <w:rsid w:val="009A1708"/>
    <w:rsid w:val="009A32A2"/>
    <w:rsid w:val="009B29A8"/>
    <w:rsid w:val="009B5B4E"/>
    <w:rsid w:val="009C2970"/>
    <w:rsid w:val="009C6D69"/>
    <w:rsid w:val="009C74F0"/>
    <w:rsid w:val="009D1061"/>
    <w:rsid w:val="009E46DA"/>
    <w:rsid w:val="009F724A"/>
    <w:rsid w:val="00A0081D"/>
    <w:rsid w:val="00A0339B"/>
    <w:rsid w:val="00A0639F"/>
    <w:rsid w:val="00A07B8E"/>
    <w:rsid w:val="00A12655"/>
    <w:rsid w:val="00A43EF0"/>
    <w:rsid w:val="00A51F2A"/>
    <w:rsid w:val="00A53357"/>
    <w:rsid w:val="00A80469"/>
    <w:rsid w:val="00A8143C"/>
    <w:rsid w:val="00A97E83"/>
    <w:rsid w:val="00AB0BC6"/>
    <w:rsid w:val="00AF0732"/>
    <w:rsid w:val="00AF2D04"/>
    <w:rsid w:val="00AF305D"/>
    <w:rsid w:val="00B055E5"/>
    <w:rsid w:val="00B05BB7"/>
    <w:rsid w:val="00B207E9"/>
    <w:rsid w:val="00B305C1"/>
    <w:rsid w:val="00B3139F"/>
    <w:rsid w:val="00B31B45"/>
    <w:rsid w:val="00B31D45"/>
    <w:rsid w:val="00B3430E"/>
    <w:rsid w:val="00B35912"/>
    <w:rsid w:val="00B45561"/>
    <w:rsid w:val="00B51298"/>
    <w:rsid w:val="00B5587A"/>
    <w:rsid w:val="00B57743"/>
    <w:rsid w:val="00B60D62"/>
    <w:rsid w:val="00B667A4"/>
    <w:rsid w:val="00B66D23"/>
    <w:rsid w:val="00B705D7"/>
    <w:rsid w:val="00B727F3"/>
    <w:rsid w:val="00B770A3"/>
    <w:rsid w:val="00B8046F"/>
    <w:rsid w:val="00B8402D"/>
    <w:rsid w:val="00B84171"/>
    <w:rsid w:val="00B93F98"/>
    <w:rsid w:val="00B9604C"/>
    <w:rsid w:val="00B974C5"/>
    <w:rsid w:val="00BA26C7"/>
    <w:rsid w:val="00BA2B82"/>
    <w:rsid w:val="00BA6550"/>
    <w:rsid w:val="00BA7C82"/>
    <w:rsid w:val="00BB03A8"/>
    <w:rsid w:val="00BB5D42"/>
    <w:rsid w:val="00BD3BDA"/>
    <w:rsid w:val="00BD5AE9"/>
    <w:rsid w:val="00BD751F"/>
    <w:rsid w:val="00BF4196"/>
    <w:rsid w:val="00BF5F6D"/>
    <w:rsid w:val="00C055BB"/>
    <w:rsid w:val="00C15B8B"/>
    <w:rsid w:val="00C24666"/>
    <w:rsid w:val="00C24D30"/>
    <w:rsid w:val="00C27F34"/>
    <w:rsid w:val="00C35B43"/>
    <w:rsid w:val="00C75CA1"/>
    <w:rsid w:val="00C82548"/>
    <w:rsid w:val="00C8265F"/>
    <w:rsid w:val="00C83A3A"/>
    <w:rsid w:val="00C85734"/>
    <w:rsid w:val="00C91D87"/>
    <w:rsid w:val="00C97136"/>
    <w:rsid w:val="00CB251C"/>
    <w:rsid w:val="00CC29F4"/>
    <w:rsid w:val="00CC457F"/>
    <w:rsid w:val="00CC57B2"/>
    <w:rsid w:val="00CC59AC"/>
    <w:rsid w:val="00CD55AF"/>
    <w:rsid w:val="00D037FE"/>
    <w:rsid w:val="00D054E3"/>
    <w:rsid w:val="00D12C14"/>
    <w:rsid w:val="00D22208"/>
    <w:rsid w:val="00D3335E"/>
    <w:rsid w:val="00D54D47"/>
    <w:rsid w:val="00D613B7"/>
    <w:rsid w:val="00D80213"/>
    <w:rsid w:val="00D86179"/>
    <w:rsid w:val="00D91E85"/>
    <w:rsid w:val="00D957F3"/>
    <w:rsid w:val="00DA46B0"/>
    <w:rsid w:val="00DA4F0E"/>
    <w:rsid w:val="00DB02DF"/>
    <w:rsid w:val="00DB6FC4"/>
    <w:rsid w:val="00DD020D"/>
    <w:rsid w:val="00DD32F3"/>
    <w:rsid w:val="00DD4DBE"/>
    <w:rsid w:val="00DD56F9"/>
    <w:rsid w:val="00DE018D"/>
    <w:rsid w:val="00DF519A"/>
    <w:rsid w:val="00DF6DAD"/>
    <w:rsid w:val="00E060D5"/>
    <w:rsid w:val="00E14EBE"/>
    <w:rsid w:val="00E2356D"/>
    <w:rsid w:val="00E34166"/>
    <w:rsid w:val="00E40AD9"/>
    <w:rsid w:val="00E46FB3"/>
    <w:rsid w:val="00E504FC"/>
    <w:rsid w:val="00E517FD"/>
    <w:rsid w:val="00E74F95"/>
    <w:rsid w:val="00E85875"/>
    <w:rsid w:val="00E86698"/>
    <w:rsid w:val="00E91047"/>
    <w:rsid w:val="00EA58A4"/>
    <w:rsid w:val="00EB074D"/>
    <w:rsid w:val="00EB325F"/>
    <w:rsid w:val="00EF1DBF"/>
    <w:rsid w:val="00EF4B09"/>
    <w:rsid w:val="00F15285"/>
    <w:rsid w:val="00F17114"/>
    <w:rsid w:val="00F3161A"/>
    <w:rsid w:val="00F3541C"/>
    <w:rsid w:val="00F41151"/>
    <w:rsid w:val="00F54729"/>
    <w:rsid w:val="00F57E8D"/>
    <w:rsid w:val="00F61008"/>
    <w:rsid w:val="00F738D6"/>
    <w:rsid w:val="00F83817"/>
    <w:rsid w:val="00F9020B"/>
    <w:rsid w:val="00F935ED"/>
    <w:rsid w:val="00F93B26"/>
    <w:rsid w:val="00F95D8E"/>
    <w:rsid w:val="00FA24F0"/>
    <w:rsid w:val="00FA727F"/>
    <w:rsid w:val="00FC420D"/>
    <w:rsid w:val="00FC686D"/>
    <w:rsid w:val="00FE5907"/>
    <w:rsid w:val="00FF2D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9A1708"/>
    <w:pPr>
      <w:pBdr>
        <w:top w:val="dotted" w:sz="6" w:space="2" w:color="5B9BD5" w:themeColor="accent1"/>
      </w:pBdr>
      <w:spacing w:before="200" w:after="0"/>
      <w:outlineLvl w:val="3"/>
    </w:pPr>
    <w:rPr>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9A1708"/>
    <w:rPr>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qFormat/>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semiHidden/>
    <w:unhideWhenUsed/>
    <w:rsid w:val="00606B0C"/>
    <w:rPr>
      <w:sz w:val="16"/>
      <w:szCs w:val="16"/>
    </w:rPr>
  </w:style>
  <w:style w:type="paragraph" w:styleId="Tekstopmerking">
    <w:name w:val="annotation text"/>
    <w:basedOn w:val="Standaard"/>
    <w:link w:val="TekstopmerkingChar"/>
    <w:uiPriority w:val="99"/>
    <w:semiHidden/>
    <w:unhideWhenUsed/>
    <w:rsid w:val="00606B0C"/>
    <w:pPr>
      <w:spacing w:line="240" w:lineRule="auto"/>
    </w:pPr>
  </w:style>
  <w:style w:type="character" w:customStyle="1" w:styleId="TekstopmerkingChar">
    <w:name w:val="Tekst opmerking Char"/>
    <w:basedOn w:val="Standaardalinea-lettertype"/>
    <w:link w:val="Tekstopmerking"/>
    <w:uiPriority w:val="99"/>
    <w:semiHidden/>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qFormat/>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 w:type="paragraph" w:customStyle="1" w:styleId="Stijl1">
    <w:name w:val="Stijl1"/>
    <w:basedOn w:val="Kop4"/>
    <w:link w:val="Stijl1Char"/>
    <w:qFormat/>
    <w:rsid w:val="00CD55AF"/>
    <w:rPr>
      <w:rFonts w:ascii="Verdana" w:hAnsi="Verdana"/>
    </w:rPr>
  </w:style>
  <w:style w:type="character" w:customStyle="1" w:styleId="Stijl1Char">
    <w:name w:val="Stijl1 Char"/>
    <w:basedOn w:val="Kop4Char"/>
    <w:link w:val="Stijl1"/>
    <w:rsid w:val="00CD55AF"/>
    <w:rPr>
      <w:rFonts w:ascii="Verdana" w:hAnsi="Verdana"/>
      <w:caps/>
      <w:color w:val="0078D2"/>
      <w:spacing w:val="10"/>
    </w:rPr>
  </w:style>
  <w:style w:type="paragraph" w:customStyle="1" w:styleId="Gemiddeldraster21">
    <w:name w:val="Gemiddeld raster 21"/>
    <w:uiPriority w:val="1"/>
    <w:qFormat/>
    <w:rsid w:val="00496841"/>
    <w:pPr>
      <w:spacing w:before="0" w:after="0" w:line="240" w:lineRule="auto"/>
    </w:pPr>
    <w:rPr>
      <w:rFonts w:ascii="Verdana" w:eastAsia="Times New Roman" w:hAnsi="Verdana" w:cs="Times New Roman"/>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png@01DA64D2.BEBC445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92affd-9aea-4100-a63a-0b29159ee2f9" xsi:nil="true"/>
    <lcf76f155ced4ddcb4097134ff3c332f xmlns="5976950d-f5c8-4a84-b442-8b9faad1e7e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4" ma:contentTypeDescription="Een nieuw document maken." ma:contentTypeScope="" ma:versionID="22a6ff7fb0114b2cc42850ecaea02a7f">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fbfe7ef1f16ff0f47df47cb0d6f8c668"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1A0033-7B0E-46BE-A985-5461A4A1DC9C}">
  <ds:schemaRefs>
    <ds:schemaRef ds:uri="73a65aab-e01d-43ed-998b-e33abeb211e3"/>
    <ds:schemaRef ds:uri="http://www.w3.org/XML/1998/namespace"/>
    <ds:schemaRef ds:uri="http://schemas.microsoft.com/office/2006/documentManagement/types"/>
    <ds:schemaRef ds:uri="http://purl.org/dc/terms/"/>
    <ds:schemaRef ds:uri="5440e361-7cd8-4ada-9176-75f9c5bb03ba"/>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purl.org/dc/elements/1.1/"/>
    <ds:schemaRef ds:uri="c892affd-9aea-4100-a63a-0b29159ee2f9"/>
    <ds:schemaRef ds:uri="5976950d-f5c8-4a84-b442-8b9faad1e7e2"/>
  </ds:schemaRefs>
</ds:datastoreItem>
</file>

<file path=customXml/itemProps2.xml><?xml version="1.0" encoding="utf-8"?>
<ds:datastoreItem xmlns:ds="http://schemas.openxmlformats.org/officeDocument/2006/customXml" ds:itemID="{085686E3-6ACC-479C-99FB-6B6F44C748F9}">
  <ds:schemaRefs>
    <ds:schemaRef ds:uri="http://schemas.openxmlformats.org/officeDocument/2006/bibliography"/>
  </ds:schemaRefs>
</ds:datastoreItem>
</file>

<file path=customXml/itemProps3.xml><?xml version="1.0" encoding="utf-8"?>
<ds:datastoreItem xmlns:ds="http://schemas.openxmlformats.org/officeDocument/2006/customXml" ds:itemID="{E1DB8393-A9A8-4763-AED6-E4EA4BADA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14172A-9419-437A-9357-4636048FD6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1172</Words>
  <Characters>6448</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 Marita (M.)</dc:creator>
  <cp:keywords/>
  <dc:description/>
  <cp:lastModifiedBy>Fermont, Dominique (D.)</cp:lastModifiedBy>
  <cp:revision>4</cp:revision>
  <dcterms:created xsi:type="dcterms:W3CDTF">2024-04-15T07:49:00Z</dcterms:created>
  <dcterms:modified xsi:type="dcterms:W3CDTF">2024-05-15T07:23:00Z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0x0101007CE6ECB7DEA7D74EAF09E60B80A5B58E</vt:lpwstr>
  </property>
  <property fmtid="{D5CDD505-2E9C-101B-9397-08002B2CF9AE}" pid="3" name="Order">
    <vt:r8>100</vt:r8>
  </property>
  <property fmtid="{D5CDD505-2E9C-101B-9397-08002B2CF9AE}" pid="4" name="MediaServiceImageTags">
    <vt:lpwstr/>
  </property>
</Properties>
</file>