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EDAD4" w14:textId="5FD9CB3C" w:rsidR="00F00FEE" w:rsidRPr="00F00FEE" w:rsidRDefault="00F00FEE" w:rsidP="00F00FEE">
      <w:pPr>
        <w:pStyle w:val="Geenafstand"/>
        <w:rPr>
          <w:lang w:val="en-US"/>
        </w:rPr>
      </w:pPr>
      <w:r>
        <w:rPr>
          <w:noProof/>
        </w:rPr>
        <w:drawing>
          <wp:anchor distT="0" distB="0" distL="114300" distR="114300" simplePos="0" relativeHeight="251661312" behindDoc="0" locked="0" layoutInCell="1" allowOverlap="1" wp14:anchorId="4156997C" wp14:editId="326B9C45">
            <wp:simplePos x="0" y="0"/>
            <wp:positionH relativeFrom="column">
              <wp:posOffset>3147695</wp:posOffset>
            </wp:positionH>
            <wp:positionV relativeFrom="paragraph">
              <wp:posOffset>-1382395</wp:posOffset>
            </wp:positionV>
            <wp:extent cx="2362200" cy="1171575"/>
            <wp:effectExtent l="0" t="0" r="0" b="0"/>
            <wp:wrapNone/>
            <wp:docPr id="1214547735" name="Afbeelding 1" descr="Afbeelding met schermopnam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47735" name="Afbeelding 1" descr="Afbeelding met schermopname, Graphics, ontwerp&#10;&#10;Automatisch gegenereerde beschrijving"/>
                    <pic:cNvPicPr>
                      <a:picLocks noChangeAspect="1"/>
                    </pic:cNvPicPr>
                  </pic:nvPicPr>
                  <pic:blipFill rotWithShape="1">
                    <a:blip r:embed="rId7" cstate="print">
                      <a:extLst>
                        <a:ext uri="{28A0092B-C50C-407E-A947-70E740481C1C}">
                          <a14:useLocalDpi xmlns:a14="http://schemas.microsoft.com/office/drawing/2010/main" val="0"/>
                        </a:ext>
                      </a:extLst>
                    </a:blip>
                    <a:srcRect l="23692"/>
                    <a:stretch/>
                  </pic:blipFill>
                  <pic:spPr bwMode="auto">
                    <a:xfrm>
                      <a:off x="0" y="0"/>
                      <a:ext cx="236220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A369063" wp14:editId="5D69A7C7">
            <wp:simplePos x="0" y="0"/>
            <wp:positionH relativeFrom="margin">
              <wp:align>center</wp:align>
            </wp:positionH>
            <wp:positionV relativeFrom="paragraph">
              <wp:posOffset>-1633220</wp:posOffset>
            </wp:positionV>
            <wp:extent cx="5436076" cy="1885950"/>
            <wp:effectExtent l="0" t="0" r="0" b="0"/>
            <wp:wrapNone/>
            <wp:docPr id="786527741" name="Afbeelding 6" descr="Afbeelding met schermopname, symbool, blauw,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6" descr="Afbeelding met schermopname, symbool, blauw, Graphics&#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76"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4"/>
          <w:szCs w:val="36"/>
          <w:lang w:val="en-US"/>
        </w:rPr>
        <w:t>Annex 5 Reference Document</w:t>
      </w:r>
    </w:p>
    <w:p w14:paraId="25A61657" w14:textId="77777777" w:rsidR="00F00FEE" w:rsidRDefault="00F00FEE" w:rsidP="00AA6003">
      <w:pPr>
        <w:pStyle w:val="Bullet"/>
        <w:numPr>
          <w:ilvl w:val="0"/>
          <w:numId w:val="0"/>
        </w:numPr>
      </w:pPr>
    </w:p>
    <w:p w14:paraId="5A957899" w14:textId="44E7F85C" w:rsidR="00AA6003" w:rsidRPr="005D6A0B" w:rsidRDefault="00AA6003" w:rsidP="00AA6003">
      <w:pPr>
        <w:pStyle w:val="Bullet"/>
        <w:numPr>
          <w:ilvl w:val="0"/>
          <w:numId w:val="0"/>
        </w:numPr>
        <w:rPr>
          <w:szCs w:val="18"/>
        </w:rPr>
      </w:pPr>
      <w:r w:rsidRPr="005D6A0B">
        <w:t>The Tendering Authority has set the following core competence</w:t>
      </w:r>
      <w:r w:rsidR="009B15C3">
        <w:t>s</w:t>
      </w:r>
      <w:r w:rsidRPr="005D6A0B">
        <w:t>, which demonstrate experience with essential aspects of the assignment:</w:t>
      </w:r>
    </w:p>
    <w:p w14:paraId="376AA118" w14:textId="77777777" w:rsidR="00316955" w:rsidRPr="00316955" w:rsidRDefault="00316955" w:rsidP="00316955">
      <w:pPr>
        <w:autoSpaceDE w:val="0"/>
        <w:autoSpaceDN w:val="0"/>
        <w:adjustRightInd w:val="0"/>
        <w:spacing w:line="276" w:lineRule="auto"/>
        <w:jc w:val="both"/>
        <w:rPr>
          <w:b/>
          <w:bCs/>
          <w:lang w:val="en-GB"/>
        </w:rPr>
      </w:pPr>
    </w:p>
    <w:p w14:paraId="060AF045" w14:textId="4DF0360C" w:rsidR="00316955" w:rsidRDefault="00AA6003" w:rsidP="00316955">
      <w:pPr>
        <w:autoSpaceDE w:val="0"/>
        <w:autoSpaceDN w:val="0"/>
        <w:adjustRightInd w:val="0"/>
        <w:spacing w:line="276" w:lineRule="auto"/>
        <w:jc w:val="both"/>
        <w:rPr>
          <w:lang w:val="en-US"/>
        </w:rPr>
      </w:pPr>
      <w:r w:rsidRPr="00316955">
        <w:rPr>
          <w:b/>
          <w:bCs/>
          <w:lang w:val="en-US"/>
        </w:rPr>
        <w:t>Cor</w:t>
      </w:r>
      <w:r w:rsidR="00741420" w:rsidRPr="00316955">
        <w:rPr>
          <w:b/>
          <w:bCs/>
          <w:lang w:val="en-US"/>
        </w:rPr>
        <w:t>e</w:t>
      </w:r>
      <w:r w:rsidRPr="00316955">
        <w:rPr>
          <w:b/>
          <w:bCs/>
          <w:lang w:val="en-US"/>
        </w:rPr>
        <w:t xml:space="preserve"> competenc</w:t>
      </w:r>
      <w:r w:rsidR="00A340DE" w:rsidRPr="00316955">
        <w:rPr>
          <w:b/>
          <w:bCs/>
          <w:lang w:val="en-US"/>
        </w:rPr>
        <w:t>e</w:t>
      </w:r>
      <w:r w:rsidR="008A1421">
        <w:rPr>
          <w:b/>
          <w:bCs/>
          <w:lang w:val="en-US"/>
        </w:rPr>
        <w:t>s</w:t>
      </w:r>
      <w:r w:rsidR="00741420" w:rsidRPr="00316955">
        <w:rPr>
          <w:lang w:val="en-US"/>
        </w:rPr>
        <w:t xml:space="preserve">: </w:t>
      </w:r>
    </w:p>
    <w:p w14:paraId="09352BF4" w14:textId="5CF6BD90" w:rsidR="007D0742" w:rsidRDefault="00987515" w:rsidP="00987515">
      <w:pPr>
        <w:rPr>
          <w:szCs w:val="18"/>
          <w:lang w:val="en-US"/>
        </w:rPr>
      </w:pPr>
      <w:r>
        <w:rPr>
          <w:szCs w:val="18"/>
          <w:lang w:val="en-US"/>
        </w:rPr>
        <w:t xml:space="preserve">- </w:t>
      </w:r>
      <w:r w:rsidR="007D0742">
        <w:rPr>
          <w:szCs w:val="18"/>
          <w:lang w:val="en-US"/>
        </w:rPr>
        <w:t>Executing t</w:t>
      </w:r>
      <w:r w:rsidR="008A1421" w:rsidRPr="008A1421">
        <w:rPr>
          <w:szCs w:val="18"/>
          <w:lang w:val="en-US"/>
        </w:rPr>
        <w:t>hermo-hydro-mechanical-chemical (THMC) modelling.</w:t>
      </w:r>
      <w:r w:rsidR="00F00FEE" w:rsidRPr="00F00FEE">
        <w:rPr>
          <w:noProof/>
          <w:lang w:val="en-US"/>
        </w:rPr>
        <w:t xml:space="preserve"> </w:t>
      </w:r>
    </w:p>
    <w:p w14:paraId="61451503" w14:textId="05C6F30C" w:rsidR="007D0742" w:rsidRPr="00987515" w:rsidRDefault="00987515" w:rsidP="00987515">
      <w:pPr>
        <w:autoSpaceDE w:val="0"/>
        <w:autoSpaceDN w:val="0"/>
        <w:adjustRightInd w:val="0"/>
        <w:spacing w:line="276" w:lineRule="auto"/>
        <w:jc w:val="both"/>
        <w:rPr>
          <w:rStyle w:val="Verwijzingopmerking"/>
          <w:kern w:val="14"/>
          <w:szCs w:val="18"/>
          <w:lang w:val="en-US"/>
        </w:rPr>
      </w:pPr>
      <w:r>
        <w:rPr>
          <w:szCs w:val="18"/>
          <w:lang w:val="en-US"/>
        </w:rPr>
        <w:t xml:space="preserve">- </w:t>
      </w:r>
      <w:r w:rsidRPr="00987515">
        <w:rPr>
          <w:szCs w:val="18"/>
          <w:lang w:val="en-US"/>
        </w:rPr>
        <w:t xml:space="preserve">Knowledge of the operation of </w:t>
      </w:r>
      <w:r w:rsidRPr="00987515">
        <w:rPr>
          <w:rStyle w:val="Verwijzingopmerking"/>
          <w:kern w:val="14"/>
          <w:szCs w:val="18"/>
          <w:lang w:val="en-US"/>
        </w:rPr>
        <w:t xml:space="preserve">geothermal systems </w:t>
      </w:r>
      <w:r w:rsidRPr="00987515">
        <w:rPr>
          <w:szCs w:val="12"/>
          <w:lang w:val="en-US"/>
        </w:rPr>
        <w:t>of the type seen in the Netherlands (low-enthalpy, matrix-permeable sedimentary systems at depths of approximately 1500-3000 m)</w:t>
      </w:r>
      <w:r w:rsidRPr="00987515">
        <w:rPr>
          <w:rStyle w:val="Verwijzingopmerking"/>
          <w:kern w:val="14"/>
          <w:szCs w:val="18"/>
          <w:lang w:val="en-US"/>
        </w:rPr>
        <w:t>.</w:t>
      </w:r>
    </w:p>
    <w:p w14:paraId="1317172F" w14:textId="77777777" w:rsidR="00987515" w:rsidRPr="007D0742" w:rsidRDefault="00987515" w:rsidP="00316955">
      <w:pPr>
        <w:pStyle w:val="Lijstalinea"/>
        <w:autoSpaceDE w:val="0"/>
        <w:autoSpaceDN w:val="0"/>
        <w:adjustRightInd w:val="0"/>
        <w:spacing w:line="276" w:lineRule="auto"/>
        <w:ind w:left="360"/>
        <w:jc w:val="both"/>
        <w:rPr>
          <w:highlight w:val="yellow"/>
          <w:lang w:val="en-US"/>
        </w:rPr>
      </w:pPr>
    </w:p>
    <w:p w14:paraId="143C15E5" w14:textId="77777777" w:rsidR="008A1421" w:rsidRPr="008A1421" w:rsidRDefault="008A1421" w:rsidP="008A1421">
      <w:pPr>
        <w:rPr>
          <w:lang w:val="en-US"/>
        </w:rPr>
      </w:pPr>
      <w:r w:rsidRPr="6F7B7E45">
        <w:rPr>
          <w:rFonts w:eastAsia="Verdana" w:cs="Verdana"/>
          <w:szCs w:val="18"/>
          <w:lang w:val="en-GB"/>
        </w:rPr>
        <w:t>You submit a reference statement for each core competence in accordance with the model below. You may copy the model below. If several core competences are expressed in an reference statement, you may use the same reference statement for those core competences.</w:t>
      </w:r>
    </w:p>
    <w:p w14:paraId="010AF6BB" w14:textId="77777777" w:rsidR="00CF70C6" w:rsidRPr="008A1421" w:rsidRDefault="00CF70C6" w:rsidP="00CF70C6">
      <w:pPr>
        <w:rPr>
          <w:lang w:val="en-US"/>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718"/>
        <w:gridCol w:w="3380"/>
        <w:gridCol w:w="3261"/>
        <w:gridCol w:w="670"/>
      </w:tblGrid>
      <w:tr w:rsidR="00CC6518" w:rsidRPr="005D6A0B" w14:paraId="74F1E046" w14:textId="77777777" w:rsidTr="00CC6518">
        <w:trPr>
          <w:trHeight w:val="70"/>
        </w:trPr>
        <w:tc>
          <w:tcPr>
            <w:tcW w:w="5000" w:type="pct"/>
            <w:gridSpan w:val="4"/>
            <w:shd w:val="clear" w:color="auto" w:fill="E0E0E0"/>
          </w:tcPr>
          <w:p w14:paraId="1CA805C4" w14:textId="396FB53F" w:rsidR="00017596" w:rsidRPr="005D6A0B" w:rsidRDefault="00AA6003" w:rsidP="00CC6518">
            <w:pPr>
              <w:pStyle w:val="Geenafstand"/>
              <w:rPr>
                <w:b/>
                <w:bCs/>
                <w:lang w:val="en-GB"/>
              </w:rPr>
            </w:pPr>
            <w:r w:rsidRPr="005D6A0B">
              <w:rPr>
                <w:b/>
                <w:bCs/>
                <w:lang w:val="en-GB"/>
              </w:rPr>
              <w:t>Reference statement</w:t>
            </w:r>
          </w:p>
        </w:tc>
      </w:tr>
      <w:tr w:rsidR="00CC6518" w:rsidRPr="005D6A0B" w14:paraId="368CEB3A" w14:textId="77777777" w:rsidTr="00CC6518">
        <w:trPr>
          <w:trHeight w:val="97"/>
        </w:trPr>
        <w:tc>
          <w:tcPr>
            <w:tcW w:w="951" w:type="pct"/>
            <w:tcBorders>
              <w:top w:val="single" w:sz="4" w:space="0" w:color="auto"/>
              <w:left w:val="single" w:sz="4" w:space="0" w:color="auto"/>
            </w:tcBorders>
          </w:tcPr>
          <w:p w14:paraId="7E35E23D" w14:textId="39B3925A" w:rsidR="00CF70C6" w:rsidRPr="005D6A0B" w:rsidRDefault="00AA6003" w:rsidP="00CC6518">
            <w:pPr>
              <w:pStyle w:val="Geenafstand"/>
              <w:rPr>
                <w:lang w:val="en-GB"/>
              </w:rPr>
            </w:pPr>
            <w:r w:rsidRPr="005D6A0B">
              <w:rPr>
                <w:lang w:val="en-GB"/>
              </w:rPr>
              <w:t>Name Tenderer</w:t>
            </w:r>
          </w:p>
        </w:tc>
        <w:tc>
          <w:tcPr>
            <w:tcW w:w="4049" w:type="pct"/>
            <w:gridSpan w:val="3"/>
            <w:tcBorders>
              <w:top w:val="single" w:sz="4" w:space="0" w:color="auto"/>
              <w:right w:val="single" w:sz="4" w:space="0" w:color="auto"/>
            </w:tcBorders>
          </w:tcPr>
          <w:p w14:paraId="743529AE" w14:textId="77777777" w:rsidR="00CF70C6" w:rsidRPr="005D6A0B" w:rsidRDefault="00CF70C6" w:rsidP="00CC6518">
            <w:pPr>
              <w:pStyle w:val="Geenafstand"/>
              <w:rPr>
                <w:szCs w:val="18"/>
                <w:lang w:val="en-GB"/>
              </w:rPr>
            </w:pPr>
            <w:r w:rsidRPr="005D6A0B">
              <w:rPr>
                <w:szCs w:val="18"/>
                <w:lang w:val="en-GB"/>
              </w:rPr>
              <w:fldChar w:fldCharType="begin">
                <w:ffData>
                  <w:name w:val="Text4"/>
                  <w:enabled/>
                  <w:calcOnExit w:val="0"/>
                  <w:textInput/>
                </w:ffData>
              </w:fldChar>
            </w:r>
            <w:r w:rsidRPr="005D6A0B">
              <w:rPr>
                <w:szCs w:val="18"/>
                <w:lang w:val="en-GB"/>
              </w:rPr>
              <w:instrText xml:space="preserve"> FORMTEXT </w:instrText>
            </w:r>
            <w:r w:rsidRPr="005D6A0B">
              <w:rPr>
                <w:szCs w:val="18"/>
                <w:lang w:val="en-GB"/>
              </w:rPr>
            </w:r>
            <w:r w:rsidRPr="005D6A0B">
              <w:rPr>
                <w:szCs w:val="18"/>
                <w:lang w:val="en-GB"/>
              </w:rPr>
              <w:fldChar w:fldCharType="separate"/>
            </w:r>
            <w:r w:rsidRPr="005D6A0B">
              <w:rPr>
                <w:szCs w:val="18"/>
                <w:lang w:val="en-GB"/>
              </w:rPr>
              <w:t> </w:t>
            </w:r>
            <w:r w:rsidRPr="005D6A0B">
              <w:rPr>
                <w:szCs w:val="18"/>
                <w:lang w:val="en-GB"/>
              </w:rPr>
              <w:t> </w:t>
            </w:r>
            <w:r w:rsidRPr="005D6A0B">
              <w:rPr>
                <w:szCs w:val="18"/>
                <w:lang w:val="en-GB"/>
              </w:rPr>
              <w:t> </w:t>
            </w:r>
            <w:r w:rsidRPr="005D6A0B">
              <w:rPr>
                <w:szCs w:val="18"/>
                <w:lang w:val="en-GB"/>
              </w:rPr>
              <w:t> </w:t>
            </w:r>
            <w:r w:rsidRPr="005D6A0B">
              <w:rPr>
                <w:szCs w:val="18"/>
                <w:lang w:val="en-GB"/>
              </w:rPr>
              <w:t> </w:t>
            </w:r>
            <w:r w:rsidRPr="005D6A0B">
              <w:rPr>
                <w:szCs w:val="18"/>
                <w:lang w:val="en-GB"/>
              </w:rPr>
              <w:fldChar w:fldCharType="end"/>
            </w:r>
          </w:p>
        </w:tc>
      </w:tr>
      <w:tr w:rsidR="00CC6518" w:rsidRPr="00987515" w14:paraId="6A2E2BDF" w14:textId="77777777" w:rsidTr="00CC6518">
        <w:trPr>
          <w:trHeight w:val="218"/>
        </w:trPr>
        <w:tc>
          <w:tcPr>
            <w:tcW w:w="951" w:type="pct"/>
            <w:vMerge w:val="restart"/>
            <w:tcBorders>
              <w:left w:val="single" w:sz="4" w:space="0" w:color="auto"/>
              <w:right w:val="single" w:sz="4" w:space="0" w:color="auto"/>
            </w:tcBorders>
          </w:tcPr>
          <w:p w14:paraId="5728E304" w14:textId="22287605" w:rsidR="00CF70C6" w:rsidRPr="005D6A0B" w:rsidRDefault="00BE6B8A" w:rsidP="00CC6518">
            <w:pPr>
              <w:pStyle w:val="Geenafstand"/>
              <w:rPr>
                <w:lang w:val="en-GB"/>
              </w:rPr>
            </w:pPr>
            <w:r w:rsidRPr="005D6A0B">
              <w:rPr>
                <w:lang w:val="en-GB"/>
              </w:rPr>
              <w:t>Description</w:t>
            </w:r>
          </w:p>
        </w:tc>
        <w:tc>
          <w:tcPr>
            <w:tcW w:w="4049" w:type="pct"/>
            <w:gridSpan w:val="3"/>
            <w:tcBorders>
              <w:left w:val="nil"/>
              <w:right w:val="single" w:sz="4" w:space="0" w:color="auto"/>
            </w:tcBorders>
          </w:tcPr>
          <w:p w14:paraId="5699ED37" w14:textId="034700FB" w:rsidR="00CF70C6" w:rsidRPr="005D6A0B" w:rsidRDefault="00A340DE" w:rsidP="00CC6518">
            <w:pPr>
              <w:pStyle w:val="Geenafstand"/>
              <w:rPr>
                <w:lang w:val="en-GB"/>
              </w:rPr>
            </w:pPr>
            <w:r>
              <w:rPr>
                <w:lang w:val="en-GB"/>
              </w:rPr>
              <w:t>T</w:t>
            </w:r>
            <w:r w:rsidRPr="00A340DE">
              <w:rPr>
                <w:lang w:val="en-GB"/>
              </w:rPr>
              <w:t>enderer has gained experience with</w:t>
            </w:r>
            <w:r>
              <w:rPr>
                <w:lang w:val="en-GB"/>
              </w:rPr>
              <w:t xml:space="preserve"> the following core competencies:</w:t>
            </w:r>
          </w:p>
        </w:tc>
      </w:tr>
      <w:tr w:rsidR="00CC6518" w:rsidRPr="005D6A0B" w14:paraId="6C581F97" w14:textId="77777777" w:rsidTr="00987515">
        <w:trPr>
          <w:trHeight w:val="97"/>
        </w:trPr>
        <w:tc>
          <w:tcPr>
            <w:tcW w:w="951" w:type="pct"/>
            <w:vMerge/>
            <w:tcBorders>
              <w:left w:val="single" w:sz="4" w:space="0" w:color="auto"/>
              <w:right w:val="single" w:sz="4" w:space="0" w:color="auto"/>
            </w:tcBorders>
          </w:tcPr>
          <w:p w14:paraId="08560280" w14:textId="77777777" w:rsidR="00CF70C6" w:rsidRPr="005D6A0B" w:rsidRDefault="00CF70C6" w:rsidP="00CC6518">
            <w:pPr>
              <w:pStyle w:val="Geenafstand"/>
              <w:rPr>
                <w:lang w:val="en-GB"/>
              </w:rPr>
            </w:pPr>
          </w:p>
        </w:tc>
        <w:tc>
          <w:tcPr>
            <w:tcW w:w="3678" w:type="pct"/>
            <w:gridSpan w:val="2"/>
            <w:tcBorders>
              <w:left w:val="single" w:sz="4" w:space="0" w:color="auto"/>
              <w:right w:val="nil"/>
            </w:tcBorders>
          </w:tcPr>
          <w:p w14:paraId="07534172" w14:textId="77777777" w:rsidR="00A340DE" w:rsidRPr="005D6A0B" w:rsidRDefault="00A340DE" w:rsidP="008B58C9">
            <w:pPr>
              <w:rPr>
                <w:b/>
                <w:bCs/>
                <w:lang w:val="en-GB"/>
              </w:rPr>
            </w:pPr>
          </w:p>
          <w:p w14:paraId="34331175" w14:textId="77777777" w:rsidR="007D0742" w:rsidRPr="008A1421" w:rsidRDefault="00BE6B8A" w:rsidP="007D0742">
            <w:pPr>
              <w:numPr>
                <w:ilvl w:val="0"/>
                <w:numId w:val="20"/>
              </w:numPr>
              <w:tabs>
                <w:tab w:val="clear" w:pos="360"/>
                <w:tab w:val="num" w:pos="426"/>
              </w:tabs>
              <w:ind w:left="426" w:hanging="426"/>
              <w:rPr>
                <w:szCs w:val="18"/>
                <w:lang w:val="en-US"/>
              </w:rPr>
            </w:pPr>
            <w:r w:rsidRPr="005D6A0B">
              <w:rPr>
                <w:b/>
                <w:bCs/>
                <w:lang w:val="en-GB"/>
              </w:rPr>
              <w:t>Core competenc</w:t>
            </w:r>
            <w:r w:rsidR="00A340DE">
              <w:rPr>
                <w:b/>
                <w:bCs/>
                <w:lang w:val="en-GB"/>
              </w:rPr>
              <w:t>e</w:t>
            </w:r>
            <w:r w:rsidR="008A1421">
              <w:rPr>
                <w:b/>
                <w:bCs/>
                <w:lang w:val="en-GB"/>
              </w:rPr>
              <w:t xml:space="preserve"> 1</w:t>
            </w:r>
            <w:r w:rsidR="00316955">
              <w:rPr>
                <w:b/>
                <w:bCs/>
                <w:lang w:val="en-GB"/>
              </w:rPr>
              <w:t xml:space="preserve">: </w:t>
            </w:r>
            <w:r w:rsidR="007D0742">
              <w:rPr>
                <w:szCs w:val="18"/>
                <w:lang w:val="en-US"/>
              </w:rPr>
              <w:t>Executing t</w:t>
            </w:r>
            <w:r w:rsidR="007D0742" w:rsidRPr="008A1421">
              <w:rPr>
                <w:szCs w:val="18"/>
                <w:lang w:val="en-US"/>
              </w:rPr>
              <w:t>hermo-hydro-mechanical-chemical (THMC) modelling.</w:t>
            </w:r>
            <w:r w:rsidR="007D0742" w:rsidRPr="00F00FEE">
              <w:rPr>
                <w:noProof/>
                <w:lang w:val="en-US"/>
              </w:rPr>
              <w:t xml:space="preserve"> </w:t>
            </w:r>
          </w:p>
          <w:p w14:paraId="66AA9EF9" w14:textId="26317233" w:rsidR="008A1421" w:rsidRPr="007D0742" w:rsidRDefault="008A1421" w:rsidP="008A1421">
            <w:pPr>
              <w:rPr>
                <w:szCs w:val="18"/>
                <w:lang w:val="en-US"/>
              </w:rPr>
            </w:pPr>
          </w:p>
        </w:tc>
        <w:tc>
          <w:tcPr>
            <w:tcW w:w="371" w:type="pct"/>
            <w:tcBorders>
              <w:left w:val="single" w:sz="4" w:space="0" w:color="auto"/>
              <w:right w:val="single" w:sz="4" w:space="0" w:color="auto"/>
            </w:tcBorders>
          </w:tcPr>
          <w:p w14:paraId="3AA19252" w14:textId="0841B143" w:rsidR="00CF70C6" w:rsidRPr="005D6A0B" w:rsidRDefault="00BE6B8A" w:rsidP="00CC6518">
            <w:pPr>
              <w:pStyle w:val="Geenafstand"/>
              <w:rPr>
                <w:szCs w:val="18"/>
                <w:lang w:val="en-GB"/>
              </w:rPr>
            </w:pPr>
            <w:r w:rsidRPr="005D6A0B">
              <w:rPr>
                <w:szCs w:val="18"/>
                <w:lang w:val="en-GB"/>
              </w:rPr>
              <w:t>Yes</w:t>
            </w:r>
            <w:r w:rsidR="00CF70C6" w:rsidRPr="005D6A0B">
              <w:rPr>
                <w:szCs w:val="18"/>
                <w:lang w:val="en-GB"/>
              </w:rPr>
              <w:t xml:space="preserve"> / </w:t>
            </w:r>
            <w:r w:rsidRPr="005D6A0B">
              <w:rPr>
                <w:szCs w:val="18"/>
                <w:lang w:val="en-GB"/>
              </w:rPr>
              <w:t>No</w:t>
            </w:r>
            <w:r w:rsidR="00CF70C6" w:rsidRPr="005D6A0B">
              <w:rPr>
                <w:szCs w:val="18"/>
                <w:lang w:val="en-GB"/>
              </w:rPr>
              <w:t xml:space="preserve"> </w:t>
            </w:r>
          </w:p>
          <w:p w14:paraId="637721CA" w14:textId="77777777" w:rsidR="00CF70C6" w:rsidRPr="005D6A0B" w:rsidRDefault="00CF70C6" w:rsidP="00CC6518">
            <w:pPr>
              <w:pStyle w:val="Geenafstand"/>
              <w:rPr>
                <w:lang w:val="en-GB"/>
              </w:rPr>
            </w:pPr>
          </w:p>
        </w:tc>
      </w:tr>
      <w:tr w:rsidR="008A1421" w:rsidRPr="002B0E46" w14:paraId="71DEA0AF" w14:textId="77777777" w:rsidTr="00987515">
        <w:trPr>
          <w:trHeight w:val="1300"/>
        </w:trPr>
        <w:tc>
          <w:tcPr>
            <w:tcW w:w="951" w:type="pct"/>
            <w:vMerge/>
            <w:tcBorders>
              <w:left w:val="single" w:sz="4" w:space="0" w:color="auto"/>
              <w:right w:val="single" w:sz="4" w:space="0" w:color="auto"/>
            </w:tcBorders>
          </w:tcPr>
          <w:p w14:paraId="5DF21310" w14:textId="77777777" w:rsidR="008A1421" w:rsidRPr="005D6A0B" w:rsidRDefault="008A1421" w:rsidP="00CC6518">
            <w:pPr>
              <w:pStyle w:val="Geenafstand"/>
              <w:rPr>
                <w:lang w:val="en-GB"/>
              </w:rPr>
            </w:pPr>
          </w:p>
        </w:tc>
        <w:tc>
          <w:tcPr>
            <w:tcW w:w="3678" w:type="pct"/>
            <w:gridSpan w:val="2"/>
            <w:tcBorders>
              <w:left w:val="single" w:sz="4" w:space="0" w:color="auto"/>
              <w:right w:val="nil"/>
            </w:tcBorders>
          </w:tcPr>
          <w:p w14:paraId="2AD22C59" w14:textId="0EC6D1F8" w:rsidR="008A1421" w:rsidRPr="00987515" w:rsidRDefault="002B0E46" w:rsidP="008B58C9">
            <w:pPr>
              <w:numPr>
                <w:ilvl w:val="0"/>
                <w:numId w:val="20"/>
              </w:numPr>
              <w:tabs>
                <w:tab w:val="clear" w:pos="360"/>
                <w:tab w:val="num" w:pos="426"/>
              </w:tabs>
              <w:ind w:left="426" w:hanging="426"/>
              <w:rPr>
                <w:szCs w:val="18"/>
                <w:lang w:val="en-US"/>
              </w:rPr>
            </w:pPr>
            <w:r w:rsidRPr="005D6A0B">
              <w:rPr>
                <w:b/>
                <w:bCs/>
                <w:lang w:val="en-GB"/>
              </w:rPr>
              <w:t>Core competenc</w:t>
            </w:r>
            <w:r>
              <w:rPr>
                <w:b/>
                <w:bCs/>
                <w:lang w:val="en-GB"/>
              </w:rPr>
              <w:t xml:space="preserve">e 2: </w:t>
            </w:r>
            <w:bookmarkStart w:id="0" w:name="_Hlk178934233"/>
            <w:r w:rsidR="00987515" w:rsidRPr="00987515">
              <w:rPr>
                <w:szCs w:val="18"/>
                <w:lang w:val="en-US"/>
              </w:rPr>
              <w:t xml:space="preserve">Knowledge of the operation of </w:t>
            </w:r>
            <w:r w:rsidR="00987515" w:rsidRPr="00987515">
              <w:rPr>
                <w:rStyle w:val="Verwijzingopmerking"/>
                <w:kern w:val="14"/>
                <w:szCs w:val="18"/>
                <w:lang w:val="en-US"/>
              </w:rPr>
              <w:t xml:space="preserve">geothermal systems </w:t>
            </w:r>
            <w:r w:rsidR="00987515">
              <w:rPr>
                <w:szCs w:val="12"/>
                <w:lang w:val="en-US"/>
              </w:rPr>
              <w:t xml:space="preserve">of the type seen in the Netherlands (low-enthalpy, </w:t>
            </w:r>
            <w:r w:rsidR="00987515" w:rsidRPr="00F1673C">
              <w:rPr>
                <w:szCs w:val="12"/>
                <w:lang w:val="en-US"/>
              </w:rPr>
              <w:t>matrix-permeable sedimentary systems at depths of approximately 1500-3000 m)</w:t>
            </w:r>
            <w:r w:rsidR="00987515" w:rsidRPr="00987515">
              <w:rPr>
                <w:rStyle w:val="Verwijzingopmerking"/>
                <w:kern w:val="14"/>
                <w:szCs w:val="18"/>
                <w:lang w:val="en-US"/>
              </w:rPr>
              <w:t>.</w:t>
            </w:r>
            <w:bookmarkEnd w:id="0"/>
          </w:p>
        </w:tc>
        <w:tc>
          <w:tcPr>
            <w:tcW w:w="371" w:type="pct"/>
            <w:tcBorders>
              <w:left w:val="single" w:sz="4" w:space="0" w:color="auto"/>
              <w:right w:val="single" w:sz="4" w:space="0" w:color="auto"/>
            </w:tcBorders>
          </w:tcPr>
          <w:p w14:paraId="11E72305" w14:textId="77777777" w:rsidR="002B0E46" w:rsidRPr="005D6A0B" w:rsidRDefault="002B0E46" w:rsidP="002B0E46">
            <w:pPr>
              <w:pStyle w:val="Geenafstand"/>
              <w:rPr>
                <w:szCs w:val="18"/>
                <w:lang w:val="en-GB"/>
              </w:rPr>
            </w:pPr>
            <w:r w:rsidRPr="005D6A0B">
              <w:rPr>
                <w:szCs w:val="18"/>
                <w:lang w:val="en-GB"/>
              </w:rPr>
              <w:t xml:space="preserve">Yes / No </w:t>
            </w:r>
          </w:p>
          <w:p w14:paraId="5BFC1C82" w14:textId="77777777" w:rsidR="008A1421" w:rsidRPr="005D6A0B" w:rsidRDefault="008A1421" w:rsidP="00CC6518">
            <w:pPr>
              <w:pStyle w:val="Geenafstand"/>
              <w:rPr>
                <w:szCs w:val="18"/>
                <w:lang w:val="en-GB"/>
              </w:rPr>
            </w:pPr>
          </w:p>
        </w:tc>
      </w:tr>
      <w:tr w:rsidR="00CC6518" w:rsidRPr="00987515" w14:paraId="3A35F073" w14:textId="77777777" w:rsidTr="00987515">
        <w:trPr>
          <w:trHeight w:val="683"/>
        </w:trPr>
        <w:tc>
          <w:tcPr>
            <w:tcW w:w="951" w:type="pct"/>
            <w:vMerge/>
            <w:tcBorders>
              <w:left w:val="single" w:sz="4" w:space="0" w:color="auto"/>
              <w:right w:val="single" w:sz="4" w:space="0" w:color="auto"/>
            </w:tcBorders>
          </w:tcPr>
          <w:p w14:paraId="16DE59C3" w14:textId="77777777" w:rsidR="00696035" w:rsidRPr="005D6A0B" w:rsidRDefault="00696035" w:rsidP="00CC6518">
            <w:pPr>
              <w:pStyle w:val="Geenafstand"/>
              <w:rPr>
                <w:lang w:val="en-GB"/>
              </w:rPr>
            </w:pPr>
          </w:p>
        </w:tc>
        <w:tc>
          <w:tcPr>
            <w:tcW w:w="4049" w:type="pct"/>
            <w:gridSpan w:val="3"/>
            <w:tcBorders>
              <w:left w:val="single" w:sz="4" w:space="0" w:color="auto"/>
              <w:right w:val="single" w:sz="4" w:space="0" w:color="auto"/>
            </w:tcBorders>
          </w:tcPr>
          <w:p w14:paraId="388750DD" w14:textId="20C24BA4" w:rsidR="002B0E46" w:rsidRPr="00987515" w:rsidRDefault="008A1421" w:rsidP="00987515">
            <w:pPr>
              <w:rPr>
                <w:lang w:val="en-US"/>
              </w:rPr>
            </w:pPr>
            <w:r w:rsidRPr="6F7B7E45">
              <w:rPr>
                <w:rFonts w:ascii="Calibri" w:eastAsia="Calibri" w:hAnsi="Calibri" w:cs="Calibri"/>
                <w:lang w:val="en-US"/>
              </w:rPr>
              <w:t xml:space="preserve">Assignment formulation, activities performed and/or results delivered (describe content </w:t>
            </w:r>
            <w:r w:rsidR="009B15C3">
              <w:rPr>
                <w:rFonts w:ascii="Calibri" w:eastAsia="Calibri" w:hAnsi="Calibri" w:cs="Calibri"/>
                <w:lang w:val="en-US"/>
              </w:rPr>
              <w:t>per</w:t>
            </w:r>
            <w:r w:rsidRPr="6F7B7E45">
              <w:rPr>
                <w:rFonts w:ascii="Calibri" w:eastAsia="Calibri" w:hAnsi="Calibri" w:cs="Calibri"/>
                <w:lang w:val="en-US"/>
              </w:rPr>
              <w:t xml:space="preserve"> core competence)</w:t>
            </w:r>
            <w:r w:rsidR="00987515">
              <w:rPr>
                <w:rFonts w:ascii="Calibri" w:eastAsia="Calibri" w:hAnsi="Calibri" w:cs="Calibri"/>
                <w:lang w:val="en-US"/>
              </w:rPr>
              <w:t>.</w:t>
            </w:r>
          </w:p>
        </w:tc>
      </w:tr>
      <w:tr w:rsidR="00CC6518" w:rsidRPr="005D6A0B" w14:paraId="41553870" w14:textId="77777777" w:rsidTr="00F00FEE">
        <w:trPr>
          <w:trHeight w:val="194"/>
        </w:trPr>
        <w:tc>
          <w:tcPr>
            <w:tcW w:w="951" w:type="pct"/>
            <w:vMerge/>
            <w:tcBorders>
              <w:left w:val="single" w:sz="4" w:space="0" w:color="auto"/>
              <w:right w:val="single" w:sz="4" w:space="0" w:color="auto"/>
            </w:tcBorders>
          </w:tcPr>
          <w:p w14:paraId="36DE6432" w14:textId="77777777" w:rsidR="00CC6518" w:rsidRPr="005D6A0B" w:rsidRDefault="00CC6518" w:rsidP="00CC6518">
            <w:pPr>
              <w:pStyle w:val="Geenafstand"/>
              <w:rPr>
                <w:lang w:val="en-GB"/>
              </w:rPr>
            </w:pPr>
          </w:p>
        </w:tc>
        <w:tc>
          <w:tcPr>
            <w:tcW w:w="1872" w:type="pct"/>
            <w:tcBorders>
              <w:left w:val="single" w:sz="4" w:space="0" w:color="auto"/>
              <w:right w:val="nil"/>
            </w:tcBorders>
          </w:tcPr>
          <w:p w14:paraId="0CB6A291" w14:textId="26DCCCD2" w:rsidR="00CC6518" w:rsidRPr="00A340DE" w:rsidRDefault="00A340DE" w:rsidP="00CC6518">
            <w:pPr>
              <w:pStyle w:val="Geenafstand"/>
              <w:rPr>
                <w:lang w:val="en-GB"/>
              </w:rPr>
            </w:pPr>
            <w:r w:rsidRPr="00A340DE">
              <w:rPr>
                <w:lang w:val="en-GB"/>
              </w:rPr>
              <w:t xml:space="preserve">Duration of the </w:t>
            </w:r>
            <w:r w:rsidR="00FA447C" w:rsidRPr="00A340DE">
              <w:rPr>
                <w:lang w:val="en-GB"/>
              </w:rPr>
              <w:t>assignment</w:t>
            </w:r>
          </w:p>
        </w:tc>
        <w:tc>
          <w:tcPr>
            <w:tcW w:w="2177" w:type="pct"/>
            <w:gridSpan w:val="2"/>
            <w:tcBorders>
              <w:left w:val="single" w:sz="4" w:space="0" w:color="auto"/>
              <w:right w:val="single" w:sz="4" w:space="0" w:color="auto"/>
            </w:tcBorders>
          </w:tcPr>
          <w:p w14:paraId="55874454" w14:textId="556C1C93" w:rsidR="00CC6518" w:rsidRPr="00A340DE" w:rsidRDefault="00A340DE" w:rsidP="00CC6518">
            <w:pPr>
              <w:pStyle w:val="Geenafstand"/>
              <w:rPr>
                <w:szCs w:val="18"/>
                <w:lang w:val="en-GB"/>
              </w:rPr>
            </w:pPr>
            <w:r w:rsidRPr="00A340DE">
              <w:rPr>
                <w:lang w:val="en-GB"/>
              </w:rPr>
              <w:t>From</w:t>
            </w:r>
            <w:r w:rsidR="00CC6518" w:rsidRPr="00A340DE">
              <w:rPr>
                <w:lang w:val="en-GB"/>
              </w:rPr>
              <w:t xml:space="preserve">  ..-..-....  </w:t>
            </w:r>
            <w:r w:rsidRPr="00A340DE">
              <w:rPr>
                <w:lang w:val="en-GB"/>
              </w:rPr>
              <w:t>until</w:t>
            </w:r>
            <w:r w:rsidR="00CC6518" w:rsidRPr="00A340DE">
              <w:rPr>
                <w:lang w:val="en-GB"/>
              </w:rPr>
              <w:t xml:space="preserve">  </w:t>
            </w:r>
            <w:r w:rsidR="00CC6518" w:rsidRPr="00A340DE">
              <w:rPr>
                <w:szCs w:val="18"/>
                <w:lang w:val="en-GB"/>
              </w:rPr>
              <w:t>..-..-....</w:t>
            </w:r>
          </w:p>
        </w:tc>
      </w:tr>
      <w:tr w:rsidR="00CC6518" w:rsidRPr="005D6A0B" w14:paraId="5022FFCB" w14:textId="77777777" w:rsidTr="007D0742">
        <w:trPr>
          <w:trHeight w:val="25"/>
        </w:trPr>
        <w:tc>
          <w:tcPr>
            <w:tcW w:w="951" w:type="pct"/>
            <w:tcBorders>
              <w:left w:val="single" w:sz="4" w:space="0" w:color="auto"/>
              <w:bottom w:val="single" w:sz="4" w:space="0" w:color="auto"/>
            </w:tcBorders>
          </w:tcPr>
          <w:p w14:paraId="7D62E611" w14:textId="1799D87A" w:rsidR="00CC6518" w:rsidRPr="005D6A0B" w:rsidRDefault="00BE6B8A" w:rsidP="00CC6518">
            <w:pPr>
              <w:pStyle w:val="Geenafstand"/>
              <w:rPr>
                <w:lang w:val="en-GB"/>
              </w:rPr>
            </w:pPr>
            <w:r w:rsidRPr="005D6A0B">
              <w:rPr>
                <w:lang w:val="en-GB"/>
              </w:rPr>
              <w:t>Other details</w:t>
            </w:r>
          </w:p>
        </w:tc>
        <w:tc>
          <w:tcPr>
            <w:tcW w:w="4049" w:type="pct"/>
            <w:gridSpan w:val="3"/>
            <w:tcBorders>
              <w:bottom w:val="single" w:sz="4" w:space="0" w:color="auto"/>
              <w:right w:val="single" w:sz="4" w:space="0" w:color="auto"/>
            </w:tcBorders>
          </w:tcPr>
          <w:p w14:paraId="56212205" w14:textId="77777777" w:rsidR="00CC6518" w:rsidRPr="005D6A0B" w:rsidRDefault="00CC6518" w:rsidP="00CC6518">
            <w:pPr>
              <w:pStyle w:val="Geenafstand"/>
              <w:rPr>
                <w:lang w:val="en-GB"/>
              </w:rPr>
            </w:pPr>
            <w:r w:rsidRPr="005D6A0B">
              <w:rPr>
                <w:lang w:val="en-GB"/>
              </w:rPr>
              <w:fldChar w:fldCharType="begin">
                <w:ffData>
                  <w:name w:val="Text4"/>
                  <w:enabled/>
                  <w:calcOnExit w:val="0"/>
                  <w:textInput/>
                </w:ffData>
              </w:fldChar>
            </w:r>
            <w:r w:rsidRPr="005D6A0B">
              <w:rPr>
                <w:lang w:val="en-GB"/>
              </w:rPr>
              <w:instrText xml:space="preserve"> FORMTEXT </w:instrText>
            </w:r>
            <w:r w:rsidRPr="005D6A0B">
              <w:rPr>
                <w:lang w:val="en-GB"/>
              </w:rPr>
            </w:r>
            <w:r w:rsidRPr="005D6A0B">
              <w:rPr>
                <w:lang w:val="en-GB"/>
              </w:rPr>
              <w:fldChar w:fldCharType="separate"/>
            </w:r>
            <w:r w:rsidRPr="005D6A0B">
              <w:rPr>
                <w:noProof/>
                <w:lang w:val="en-GB"/>
              </w:rPr>
              <w:t> </w:t>
            </w:r>
            <w:r w:rsidRPr="005D6A0B">
              <w:rPr>
                <w:noProof/>
                <w:lang w:val="en-GB"/>
              </w:rPr>
              <w:t> </w:t>
            </w:r>
            <w:r w:rsidRPr="005D6A0B">
              <w:rPr>
                <w:noProof/>
                <w:lang w:val="en-GB"/>
              </w:rPr>
              <w:t> </w:t>
            </w:r>
            <w:r w:rsidRPr="005D6A0B">
              <w:rPr>
                <w:noProof/>
                <w:lang w:val="en-GB"/>
              </w:rPr>
              <w:t> </w:t>
            </w:r>
            <w:r w:rsidRPr="005D6A0B">
              <w:rPr>
                <w:noProof/>
                <w:lang w:val="en-GB"/>
              </w:rPr>
              <w:t> </w:t>
            </w:r>
            <w:r w:rsidRPr="005D6A0B">
              <w:rPr>
                <w:lang w:val="en-GB"/>
              </w:rPr>
              <w:fldChar w:fldCharType="end"/>
            </w:r>
          </w:p>
        </w:tc>
      </w:tr>
    </w:tbl>
    <w:p w14:paraId="69BBF0C0" w14:textId="77777777" w:rsidR="00CF70C6" w:rsidRPr="005D6A0B" w:rsidRDefault="00CF70C6" w:rsidP="00CF70C6">
      <w:pPr>
        <w:rPr>
          <w:lang w:val="en-GB"/>
        </w:rPr>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113"/>
        <w:gridCol w:w="5969"/>
      </w:tblGrid>
      <w:tr w:rsidR="00CC6518" w:rsidRPr="00987515" w14:paraId="7EF9FEBA" w14:textId="77777777" w:rsidTr="00CC6518">
        <w:trPr>
          <w:trHeight w:val="201"/>
        </w:trPr>
        <w:tc>
          <w:tcPr>
            <w:tcW w:w="5000" w:type="pct"/>
            <w:gridSpan w:val="2"/>
            <w:shd w:val="clear" w:color="auto" w:fill="E0E0E0"/>
          </w:tcPr>
          <w:p w14:paraId="6A0FE611" w14:textId="390ED88C" w:rsidR="00CF70C6" w:rsidRPr="005D6A0B" w:rsidRDefault="005D6A0B" w:rsidP="00CC6518">
            <w:pPr>
              <w:pStyle w:val="Geenafstand"/>
              <w:rPr>
                <w:b/>
                <w:bCs/>
                <w:lang w:val="en-GB"/>
              </w:rPr>
            </w:pPr>
            <w:r w:rsidRPr="005D6A0B">
              <w:rPr>
                <w:b/>
                <w:bCs/>
                <w:lang w:val="en-GB"/>
              </w:rPr>
              <w:t>To be completed by referee</w:t>
            </w:r>
            <w:r w:rsidR="00CF70C6" w:rsidRPr="005D6A0B">
              <w:rPr>
                <w:b/>
                <w:bCs/>
                <w:lang w:val="en-GB"/>
              </w:rPr>
              <w:t xml:space="preserve"> (</w:t>
            </w:r>
            <w:r w:rsidRPr="005D6A0B">
              <w:rPr>
                <w:b/>
                <w:bCs/>
                <w:lang w:val="en-GB"/>
              </w:rPr>
              <w:t>client</w:t>
            </w:r>
            <w:r w:rsidR="00CF70C6" w:rsidRPr="005D6A0B">
              <w:rPr>
                <w:b/>
                <w:bCs/>
                <w:lang w:val="en-GB"/>
              </w:rPr>
              <w:t>)</w:t>
            </w:r>
          </w:p>
        </w:tc>
      </w:tr>
      <w:tr w:rsidR="00CC6518" w:rsidRPr="005D6A0B" w14:paraId="65CB4A17" w14:textId="77777777" w:rsidTr="00987515">
        <w:trPr>
          <w:trHeight w:val="208"/>
        </w:trPr>
        <w:tc>
          <w:tcPr>
            <w:tcW w:w="1714" w:type="pct"/>
          </w:tcPr>
          <w:p w14:paraId="57AE1CA1" w14:textId="159233D4" w:rsidR="00CF70C6" w:rsidRPr="005D6A0B" w:rsidRDefault="00BE6B8A" w:rsidP="00CC6518">
            <w:pPr>
              <w:pStyle w:val="Geenafstand"/>
              <w:rPr>
                <w:lang w:val="en-GB"/>
              </w:rPr>
            </w:pPr>
            <w:r w:rsidRPr="005D6A0B">
              <w:rPr>
                <w:lang w:val="en-GB"/>
              </w:rPr>
              <w:t>Comments</w:t>
            </w:r>
            <w:r w:rsidR="00CF70C6" w:rsidRPr="005D6A0B">
              <w:rPr>
                <w:lang w:val="en-GB"/>
              </w:rPr>
              <w:t>:</w:t>
            </w:r>
          </w:p>
        </w:tc>
        <w:tc>
          <w:tcPr>
            <w:tcW w:w="3286" w:type="pct"/>
          </w:tcPr>
          <w:p w14:paraId="4D197C88" w14:textId="77777777" w:rsidR="00CF70C6" w:rsidRPr="005D6A0B" w:rsidRDefault="00CF70C6" w:rsidP="00F00FEE">
            <w:pPr>
              <w:pStyle w:val="Geenafstand"/>
              <w:rPr>
                <w:lang w:val="en-GB"/>
              </w:rPr>
            </w:pPr>
          </w:p>
        </w:tc>
      </w:tr>
      <w:tr w:rsidR="00CC6518" w:rsidRPr="005D6A0B" w14:paraId="4D0FBF89" w14:textId="77777777" w:rsidTr="00987515">
        <w:trPr>
          <w:trHeight w:val="201"/>
        </w:trPr>
        <w:tc>
          <w:tcPr>
            <w:tcW w:w="1714" w:type="pct"/>
          </w:tcPr>
          <w:p w14:paraId="42E648A5" w14:textId="7655672E" w:rsidR="00CF70C6" w:rsidRPr="005D6A0B" w:rsidRDefault="005D6A0B" w:rsidP="00CC6518">
            <w:pPr>
              <w:pStyle w:val="Geenafstand"/>
              <w:rPr>
                <w:lang w:val="en-GB"/>
              </w:rPr>
            </w:pPr>
            <w:r w:rsidRPr="005D6A0B">
              <w:rPr>
                <w:lang w:val="en-GB"/>
              </w:rPr>
              <w:t>Organization</w:t>
            </w:r>
            <w:r w:rsidR="00CF70C6" w:rsidRPr="005D6A0B">
              <w:rPr>
                <w:lang w:val="en-GB"/>
              </w:rPr>
              <w:t>:</w:t>
            </w:r>
          </w:p>
        </w:tc>
        <w:tc>
          <w:tcPr>
            <w:tcW w:w="3286" w:type="pct"/>
          </w:tcPr>
          <w:p w14:paraId="177DB830" w14:textId="77777777" w:rsidR="00CF70C6" w:rsidRPr="005D6A0B" w:rsidRDefault="00CF70C6" w:rsidP="00CC6518">
            <w:pPr>
              <w:pStyle w:val="Geenafstand"/>
              <w:rPr>
                <w:lang w:val="en-GB"/>
              </w:rPr>
            </w:pPr>
          </w:p>
        </w:tc>
      </w:tr>
      <w:tr w:rsidR="00CC6518" w:rsidRPr="005D6A0B" w14:paraId="435FB344" w14:textId="77777777" w:rsidTr="00987515">
        <w:trPr>
          <w:trHeight w:val="201"/>
        </w:trPr>
        <w:tc>
          <w:tcPr>
            <w:tcW w:w="1714" w:type="pct"/>
          </w:tcPr>
          <w:p w14:paraId="7033CA27" w14:textId="05E034A4" w:rsidR="00CF70C6" w:rsidRPr="005D6A0B" w:rsidRDefault="005D6A0B" w:rsidP="00CC6518">
            <w:pPr>
              <w:pStyle w:val="Geenafstand"/>
              <w:rPr>
                <w:lang w:val="en-GB"/>
              </w:rPr>
            </w:pPr>
            <w:r w:rsidRPr="005D6A0B">
              <w:rPr>
                <w:lang w:val="en-GB"/>
              </w:rPr>
              <w:t>Name referee</w:t>
            </w:r>
            <w:r w:rsidR="00CF70C6" w:rsidRPr="005D6A0B">
              <w:rPr>
                <w:lang w:val="en-GB"/>
              </w:rPr>
              <w:t>:</w:t>
            </w:r>
          </w:p>
        </w:tc>
        <w:tc>
          <w:tcPr>
            <w:tcW w:w="3286" w:type="pct"/>
          </w:tcPr>
          <w:p w14:paraId="0DDF1CC7" w14:textId="77777777" w:rsidR="00CF70C6" w:rsidRPr="005D6A0B" w:rsidRDefault="00CF70C6" w:rsidP="00CC6518">
            <w:pPr>
              <w:pStyle w:val="Geenafstand"/>
              <w:rPr>
                <w:lang w:val="en-GB"/>
              </w:rPr>
            </w:pPr>
          </w:p>
        </w:tc>
      </w:tr>
      <w:tr w:rsidR="00CC6518" w:rsidRPr="005D6A0B" w14:paraId="6D42E080" w14:textId="77777777" w:rsidTr="00987515">
        <w:trPr>
          <w:trHeight w:val="201"/>
        </w:trPr>
        <w:tc>
          <w:tcPr>
            <w:tcW w:w="1714" w:type="pct"/>
          </w:tcPr>
          <w:p w14:paraId="496D21A7" w14:textId="50F543D0" w:rsidR="00D544F0" w:rsidRPr="005D6A0B" w:rsidRDefault="005D6A0B" w:rsidP="00CC6518">
            <w:pPr>
              <w:pStyle w:val="Geenafstand"/>
              <w:rPr>
                <w:lang w:val="en-GB"/>
              </w:rPr>
            </w:pPr>
            <w:r w:rsidRPr="005D6A0B">
              <w:rPr>
                <w:szCs w:val="18"/>
                <w:lang w:val="en-GB"/>
              </w:rPr>
              <w:t>Telephone number</w:t>
            </w:r>
            <w:r w:rsidR="00D544F0" w:rsidRPr="005D6A0B">
              <w:rPr>
                <w:szCs w:val="18"/>
                <w:lang w:val="en-GB"/>
              </w:rPr>
              <w:t>:</w:t>
            </w:r>
          </w:p>
        </w:tc>
        <w:tc>
          <w:tcPr>
            <w:tcW w:w="3286" w:type="pct"/>
          </w:tcPr>
          <w:p w14:paraId="7AB0D75C" w14:textId="77777777" w:rsidR="00D544F0" w:rsidRPr="005D6A0B" w:rsidRDefault="00D544F0" w:rsidP="00CC6518">
            <w:pPr>
              <w:pStyle w:val="Geenafstand"/>
              <w:rPr>
                <w:lang w:val="en-GB"/>
              </w:rPr>
            </w:pPr>
          </w:p>
        </w:tc>
      </w:tr>
      <w:tr w:rsidR="007D0742" w:rsidRPr="005D6A0B" w14:paraId="4DE5DE07" w14:textId="77777777" w:rsidTr="00987515">
        <w:trPr>
          <w:trHeight w:val="201"/>
        </w:trPr>
        <w:tc>
          <w:tcPr>
            <w:tcW w:w="1714" w:type="pct"/>
          </w:tcPr>
          <w:p w14:paraId="54BB7400" w14:textId="56970180" w:rsidR="007D0742" w:rsidRPr="005D6A0B" w:rsidRDefault="007D0742" w:rsidP="00CC6518">
            <w:pPr>
              <w:pStyle w:val="Geenafstand"/>
              <w:rPr>
                <w:szCs w:val="18"/>
                <w:lang w:val="en-GB"/>
              </w:rPr>
            </w:pPr>
            <w:r>
              <w:rPr>
                <w:szCs w:val="18"/>
                <w:lang w:val="en-GB"/>
              </w:rPr>
              <w:t>E-mail:</w:t>
            </w:r>
          </w:p>
        </w:tc>
        <w:tc>
          <w:tcPr>
            <w:tcW w:w="3286" w:type="pct"/>
          </w:tcPr>
          <w:p w14:paraId="365DF752" w14:textId="77777777" w:rsidR="007D0742" w:rsidRPr="005D6A0B" w:rsidRDefault="007D0742" w:rsidP="00CC6518">
            <w:pPr>
              <w:pStyle w:val="Geenafstand"/>
              <w:rPr>
                <w:lang w:val="en-GB"/>
              </w:rPr>
            </w:pPr>
          </w:p>
        </w:tc>
      </w:tr>
      <w:tr w:rsidR="00CC6518" w:rsidRPr="005D6A0B" w14:paraId="75965771" w14:textId="77777777" w:rsidTr="00987515">
        <w:trPr>
          <w:trHeight w:val="201"/>
        </w:trPr>
        <w:tc>
          <w:tcPr>
            <w:tcW w:w="1714" w:type="pct"/>
          </w:tcPr>
          <w:p w14:paraId="39AB86E9" w14:textId="70C06F7A" w:rsidR="00CF70C6" w:rsidRPr="005D6A0B" w:rsidRDefault="005D6A0B" w:rsidP="00CC6518">
            <w:pPr>
              <w:pStyle w:val="Geenafstand"/>
              <w:rPr>
                <w:lang w:val="en-GB"/>
              </w:rPr>
            </w:pPr>
            <w:r w:rsidRPr="005D6A0B">
              <w:rPr>
                <w:lang w:val="en-GB"/>
              </w:rPr>
              <w:t>Function referee</w:t>
            </w:r>
            <w:r w:rsidR="00CF70C6" w:rsidRPr="005D6A0B">
              <w:rPr>
                <w:lang w:val="en-GB"/>
              </w:rPr>
              <w:t>:</w:t>
            </w:r>
          </w:p>
        </w:tc>
        <w:tc>
          <w:tcPr>
            <w:tcW w:w="3286" w:type="pct"/>
          </w:tcPr>
          <w:p w14:paraId="04636E97" w14:textId="77777777" w:rsidR="00CF70C6" w:rsidRPr="005D6A0B" w:rsidRDefault="00CF70C6" w:rsidP="00CC6518">
            <w:pPr>
              <w:pStyle w:val="Geenafstand"/>
              <w:rPr>
                <w:lang w:val="en-GB"/>
              </w:rPr>
            </w:pPr>
          </w:p>
        </w:tc>
      </w:tr>
      <w:tr w:rsidR="00CC6518" w:rsidRPr="005D6A0B" w14:paraId="0D6BCA9E" w14:textId="77777777" w:rsidTr="00987515">
        <w:trPr>
          <w:trHeight w:val="201"/>
        </w:trPr>
        <w:tc>
          <w:tcPr>
            <w:tcW w:w="1714" w:type="pct"/>
          </w:tcPr>
          <w:p w14:paraId="23A579EC" w14:textId="7853DFA3" w:rsidR="00CF70C6" w:rsidRPr="005D6A0B" w:rsidRDefault="005D6A0B" w:rsidP="00CC6518">
            <w:pPr>
              <w:pStyle w:val="Geenafstand"/>
              <w:rPr>
                <w:lang w:val="en-GB"/>
              </w:rPr>
            </w:pPr>
            <w:r w:rsidRPr="005D6A0B">
              <w:rPr>
                <w:lang w:val="en-GB"/>
              </w:rPr>
              <w:t xml:space="preserve">Signature for approval referee: </w:t>
            </w:r>
          </w:p>
        </w:tc>
        <w:tc>
          <w:tcPr>
            <w:tcW w:w="3286" w:type="pct"/>
          </w:tcPr>
          <w:p w14:paraId="1E430D8E" w14:textId="77777777" w:rsidR="00CF70C6" w:rsidRPr="005D6A0B" w:rsidRDefault="00CF70C6" w:rsidP="00CC6518">
            <w:pPr>
              <w:pStyle w:val="Geenafstand"/>
              <w:rPr>
                <w:lang w:val="en-GB"/>
              </w:rPr>
            </w:pPr>
          </w:p>
        </w:tc>
      </w:tr>
      <w:tr w:rsidR="00CC6518" w:rsidRPr="005D6A0B" w14:paraId="47DE8D18" w14:textId="77777777" w:rsidTr="00987515">
        <w:trPr>
          <w:trHeight w:val="201"/>
        </w:trPr>
        <w:tc>
          <w:tcPr>
            <w:tcW w:w="1714" w:type="pct"/>
          </w:tcPr>
          <w:p w14:paraId="7B48D48E" w14:textId="4C594583" w:rsidR="00CF70C6" w:rsidRPr="005D6A0B" w:rsidRDefault="005D6A0B" w:rsidP="00CC6518">
            <w:pPr>
              <w:pStyle w:val="Geenafstand"/>
              <w:rPr>
                <w:lang w:val="en-GB"/>
              </w:rPr>
            </w:pPr>
            <w:r w:rsidRPr="005D6A0B">
              <w:rPr>
                <w:lang w:val="en-GB"/>
              </w:rPr>
              <w:t>Place and date</w:t>
            </w:r>
            <w:r w:rsidR="00CF70C6" w:rsidRPr="005D6A0B">
              <w:rPr>
                <w:lang w:val="en-GB"/>
              </w:rPr>
              <w:t>:</w:t>
            </w:r>
          </w:p>
        </w:tc>
        <w:tc>
          <w:tcPr>
            <w:tcW w:w="3286" w:type="pct"/>
          </w:tcPr>
          <w:p w14:paraId="340F3E87" w14:textId="77777777" w:rsidR="00CF70C6" w:rsidRPr="005D6A0B" w:rsidRDefault="00CF70C6" w:rsidP="00CC6518">
            <w:pPr>
              <w:pStyle w:val="Geenafstand"/>
              <w:rPr>
                <w:lang w:val="en-GB"/>
              </w:rPr>
            </w:pPr>
          </w:p>
        </w:tc>
      </w:tr>
    </w:tbl>
    <w:p w14:paraId="1706E350" w14:textId="77777777" w:rsidR="00C7660C" w:rsidRPr="005D6A0B" w:rsidRDefault="00C7660C" w:rsidP="005D6A0B">
      <w:pPr>
        <w:rPr>
          <w:lang w:val="en-GB"/>
        </w:rPr>
      </w:pPr>
    </w:p>
    <w:sectPr w:rsidR="00C7660C" w:rsidRPr="005D6A0B" w:rsidSect="00CC6518">
      <w:footerReference w:type="even" r:id="rId9"/>
      <w:footerReference w:type="default" r:id="rId10"/>
      <w:headerReference w:type="first" r:id="rId11"/>
      <w:footerReference w:type="first" r:id="rId12"/>
      <w:pgSz w:w="11906" w:h="16838" w:code="9"/>
      <w:pgMar w:top="2398" w:right="1418" w:bottom="1077" w:left="1418"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FA3A8" w14:textId="77777777" w:rsidR="005D6A0B" w:rsidRDefault="005D6A0B" w:rsidP="009643C8">
      <w:pPr>
        <w:spacing w:line="240" w:lineRule="auto"/>
      </w:pPr>
      <w:r>
        <w:separator/>
      </w:r>
    </w:p>
  </w:endnote>
  <w:endnote w:type="continuationSeparator" w:id="0">
    <w:p w14:paraId="1C1A0CA0" w14:textId="77777777" w:rsidR="005D6A0B" w:rsidRDefault="005D6A0B" w:rsidP="00964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calaSans">
    <w:altName w:val="Times New Roman"/>
    <w:charset w:val="00"/>
    <w:family w:val="swiss"/>
    <w:pitch w:val="variable"/>
    <w:sig w:usb0="800000AF" w:usb1="10000048"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D43D3" w14:textId="5D21754A" w:rsidR="00316955" w:rsidRDefault="00316955">
    <w:pPr>
      <w:pStyle w:val="Voettekst"/>
    </w:pPr>
    <w:r>
      <w:rPr>
        <w:noProof/>
      </w:rPr>
      <mc:AlternateContent>
        <mc:Choice Requires="wps">
          <w:drawing>
            <wp:anchor distT="0" distB="0" distL="0" distR="0" simplePos="0" relativeHeight="251659264" behindDoc="0" locked="0" layoutInCell="1" allowOverlap="1" wp14:anchorId="679D7863" wp14:editId="384D988C">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1BDE42" w14:textId="4A2A7593" w:rsidR="00316955" w:rsidRPr="00316955" w:rsidRDefault="00316955" w:rsidP="00316955">
                          <w:pPr>
                            <w:rPr>
                              <w:rFonts w:ascii="Calibri" w:eastAsia="Calibri" w:hAnsi="Calibri" w:cs="Calibri"/>
                              <w:noProof/>
                              <w:color w:val="000000"/>
                              <w:sz w:val="20"/>
                              <w:szCs w:val="20"/>
                            </w:rPr>
                          </w:pPr>
                          <w:r w:rsidRPr="0031695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9D7863"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A1BDE42" w14:textId="4A2A7593" w:rsidR="00316955" w:rsidRPr="00316955" w:rsidRDefault="00316955" w:rsidP="00316955">
                    <w:pPr>
                      <w:rPr>
                        <w:rFonts w:ascii="Calibri" w:eastAsia="Calibri" w:hAnsi="Calibri" w:cs="Calibri"/>
                        <w:noProof/>
                        <w:color w:val="000000"/>
                        <w:sz w:val="20"/>
                        <w:szCs w:val="20"/>
                      </w:rPr>
                    </w:pPr>
                    <w:r w:rsidRPr="0031695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326F6" w14:textId="6255DD77" w:rsidR="005D6A0B" w:rsidRDefault="00316955" w:rsidP="009643C8">
    <w:pPr>
      <w:pStyle w:val="Voettekst"/>
      <w:jc w:val="right"/>
    </w:pPr>
    <w:r>
      <w:rPr>
        <w:noProof/>
      </w:rPr>
      <mc:AlternateContent>
        <mc:Choice Requires="wps">
          <w:drawing>
            <wp:anchor distT="0" distB="0" distL="0" distR="0" simplePos="0" relativeHeight="251660288" behindDoc="0" locked="0" layoutInCell="1" allowOverlap="1" wp14:anchorId="131E03B0" wp14:editId="7C581D12">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BB361" w14:textId="093D8518" w:rsidR="00316955" w:rsidRPr="00316955" w:rsidRDefault="00316955" w:rsidP="00316955">
                          <w:pPr>
                            <w:rPr>
                              <w:rFonts w:ascii="Calibri" w:eastAsia="Calibri" w:hAnsi="Calibri" w:cs="Calibri"/>
                              <w:noProof/>
                              <w:color w:val="000000"/>
                              <w:sz w:val="20"/>
                              <w:szCs w:val="20"/>
                            </w:rPr>
                          </w:pPr>
                          <w:r w:rsidRPr="0031695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1E03B0"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D9BB361" w14:textId="093D8518" w:rsidR="00316955" w:rsidRPr="00316955" w:rsidRDefault="00316955" w:rsidP="00316955">
                    <w:pPr>
                      <w:rPr>
                        <w:rFonts w:ascii="Calibri" w:eastAsia="Calibri" w:hAnsi="Calibri" w:cs="Calibri"/>
                        <w:noProof/>
                        <w:color w:val="000000"/>
                        <w:sz w:val="20"/>
                        <w:szCs w:val="20"/>
                      </w:rPr>
                    </w:pPr>
                    <w:r w:rsidRPr="00316955">
                      <w:rPr>
                        <w:rFonts w:ascii="Calibri" w:eastAsia="Calibri" w:hAnsi="Calibri" w:cs="Calibri"/>
                        <w:noProof/>
                        <w:color w:val="000000"/>
                        <w:sz w:val="20"/>
                        <w:szCs w:val="20"/>
                      </w:rPr>
                      <w:t>Intern gebruik</w:t>
                    </w:r>
                  </w:p>
                </w:txbxContent>
              </v:textbox>
              <w10:wrap anchorx="page" anchory="page"/>
            </v:shape>
          </w:pict>
        </mc:Fallback>
      </mc:AlternateContent>
    </w:r>
  </w:p>
  <w:sdt>
    <w:sdtPr>
      <w:id w:val="776985632"/>
      <w:docPartObj>
        <w:docPartGallery w:val="Page Numbers (Top of Page)"/>
        <w:docPartUnique/>
      </w:docPartObj>
    </w:sdtPr>
    <w:sdtEndPr/>
    <w:sdtContent>
      <w:p w14:paraId="772C319F" w14:textId="77777777" w:rsidR="005D6A0B" w:rsidRDefault="005D6A0B" w:rsidP="009643C8">
        <w:pPr>
          <w:pStyle w:val="Voettekst"/>
          <w:jc w:val="right"/>
        </w:pPr>
        <w:r w:rsidRPr="009643C8">
          <w:rPr>
            <w:i/>
            <w:iCs/>
            <w:sz w:val="16"/>
            <w:szCs w:val="16"/>
          </w:rPr>
          <w:t xml:space="preserve">Bijlage </w:t>
        </w:r>
        <w:r>
          <w:rPr>
            <w:i/>
            <w:iCs/>
            <w:sz w:val="16"/>
            <w:szCs w:val="16"/>
          </w:rPr>
          <w:t>5</w:t>
        </w:r>
        <w:r w:rsidRPr="009643C8">
          <w:rPr>
            <w:i/>
            <w:iCs/>
            <w:sz w:val="16"/>
            <w:szCs w:val="16"/>
          </w:rPr>
          <w:t xml:space="preserve">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Pr>
            <w:b/>
            <w:bCs/>
            <w:sz w:val="16"/>
            <w:szCs w:val="16"/>
          </w:rPr>
          <w:t>1</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Pr>
            <w:b/>
            <w:bCs/>
            <w:sz w:val="16"/>
            <w:szCs w:val="16"/>
          </w:rPr>
          <w:t>2</w:t>
        </w:r>
        <w:r w:rsidRPr="009643C8">
          <w:rPr>
            <w:b/>
            <w:bCs/>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00479" w14:textId="2E4BB755" w:rsidR="005D6A0B" w:rsidRDefault="00987515" w:rsidP="009643C8">
    <w:pPr>
      <w:pStyle w:val="Voettekst"/>
      <w:jc w:val="right"/>
    </w:pPr>
    <w:sdt>
      <w:sdtPr>
        <w:id w:val="918212963"/>
        <w:docPartObj>
          <w:docPartGallery w:val="Page Numbers (Bottom of Page)"/>
          <w:docPartUnique/>
        </w:docPartObj>
      </w:sdtPr>
      <w:sdtEndPr/>
      <w:sdtContent>
        <w:sdt>
          <w:sdtPr>
            <w:id w:val="-1769616900"/>
            <w:docPartObj>
              <w:docPartGallery w:val="Page Numbers (Top of Page)"/>
              <w:docPartUnique/>
            </w:docPartObj>
          </w:sdtPr>
          <w:sdtEndPr/>
          <w:sdtContent>
            <w:r w:rsidR="00316955">
              <w:rPr>
                <w:i/>
                <w:iCs/>
                <w:sz w:val="16"/>
                <w:szCs w:val="16"/>
              </w:rPr>
              <w:t>Annex 5 Reference Document</w:t>
            </w:r>
            <w:r w:rsidR="005D6A0B" w:rsidRPr="009643C8">
              <w:rPr>
                <w:sz w:val="16"/>
                <w:szCs w:val="16"/>
              </w:rPr>
              <w:t xml:space="preserve"> </w:t>
            </w:r>
            <w:r w:rsidR="005D6A0B" w:rsidRPr="009643C8">
              <w:rPr>
                <w:sz w:val="16"/>
                <w:szCs w:val="16"/>
              </w:rPr>
              <w:tab/>
            </w:r>
            <w:r w:rsidR="005D6A0B" w:rsidRPr="009643C8">
              <w:rPr>
                <w:sz w:val="16"/>
                <w:szCs w:val="16"/>
              </w:rPr>
              <w:tab/>
              <w:t xml:space="preserve">Pagina </w:t>
            </w:r>
            <w:r w:rsidR="005D6A0B" w:rsidRPr="009643C8">
              <w:rPr>
                <w:b/>
                <w:bCs/>
                <w:sz w:val="16"/>
                <w:szCs w:val="16"/>
              </w:rPr>
              <w:fldChar w:fldCharType="begin"/>
            </w:r>
            <w:r w:rsidR="005D6A0B" w:rsidRPr="009643C8">
              <w:rPr>
                <w:b/>
                <w:bCs/>
                <w:sz w:val="16"/>
                <w:szCs w:val="16"/>
              </w:rPr>
              <w:instrText>PAGE</w:instrText>
            </w:r>
            <w:r w:rsidR="005D6A0B" w:rsidRPr="009643C8">
              <w:rPr>
                <w:b/>
                <w:bCs/>
                <w:sz w:val="16"/>
                <w:szCs w:val="16"/>
              </w:rPr>
              <w:fldChar w:fldCharType="separate"/>
            </w:r>
            <w:r w:rsidR="005D6A0B" w:rsidRPr="009643C8">
              <w:rPr>
                <w:b/>
                <w:bCs/>
                <w:sz w:val="16"/>
                <w:szCs w:val="16"/>
              </w:rPr>
              <w:t>2</w:t>
            </w:r>
            <w:r w:rsidR="005D6A0B" w:rsidRPr="009643C8">
              <w:rPr>
                <w:b/>
                <w:bCs/>
                <w:sz w:val="16"/>
                <w:szCs w:val="16"/>
              </w:rPr>
              <w:fldChar w:fldCharType="end"/>
            </w:r>
            <w:r w:rsidR="005D6A0B" w:rsidRPr="009643C8">
              <w:rPr>
                <w:sz w:val="16"/>
                <w:szCs w:val="16"/>
              </w:rPr>
              <w:t xml:space="preserve"> van </w:t>
            </w:r>
            <w:r w:rsidR="005D6A0B" w:rsidRPr="009643C8">
              <w:rPr>
                <w:b/>
                <w:bCs/>
                <w:sz w:val="16"/>
                <w:szCs w:val="16"/>
              </w:rPr>
              <w:fldChar w:fldCharType="begin"/>
            </w:r>
            <w:r w:rsidR="005D6A0B" w:rsidRPr="009643C8">
              <w:rPr>
                <w:b/>
                <w:bCs/>
                <w:sz w:val="16"/>
                <w:szCs w:val="16"/>
              </w:rPr>
              <w:instrText>NUMPAGES</w:instrText>
            </w:r>
            <w:r w:rsidR="005D6A0B" w:rsidRPr="009643C8">
              <w:rPr>
                <w:b/>
                <w:bCs/>
                <w:sz w:val="16"/>
                <w:szCs w:val="16"/>
              </w:rPr>
              <w:fldChar w:fldCharType="separate"/>
            </w:r>
            <w:r w:rsidR="005D6A0B" w:rsidRPr="009643C8">
              <w:rPr>
                <w:b/>
                <w:bCs/>
                <w:sz w:val="16"/>
                <w:szCs w:val="16"/>
              </w:rPr>
              <w:t>2</w:t>
            </w:r>
            <w:r w:rsidR="005D6A0B" w:rsidRPr="009643C8">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C36E4" w14:textId="77777777" w:rsidR="005D6A0B" w:rsidRDefault="005D6A0B" w:rsidP="009643C8">
      <w:pPr>
        <w:spacing w:line="240" w:lineRule="auto"/>
      </w:pPr>
      <w:r>
        <w:separator/>
      </w:r>
    </w:p>
  </w:footnote>
  <w:footnote w:type="continuationSeparator" w:id="0">
    <w:p w14:paraId="2DEA9B9D" w14:textId="77777777" w:rsidR="005D6A0B" w:rsidRDefault="005D6A0B" w:rsidP="00964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8389F" w14:textId="77777777" w:rsidR="00F00FEE" w:rsidRDefault="00F00FEE" w:rsidP="009643C8">
    <w:pPr>
      <w:pStyle w:val="Geenafstand"/>
      <w:rPr>
        <w:b/>
        <w:bCs/>
        <w:sz w:val="24"/>
        <w:szCs w:val="36"/>
        <w:lang w:val="en-US"/>
      </w:rPr>
    </w:pPr>
  </w:p>
  <w:p w14:paraId="664CDC41" w14:textId="77777777" w:rsidR="00F00FEE" w:rsidRDefault="00F00FEE" w:rsidP="009643C8">
    <w:pPr>
      <w:pStyle w:val="Geenafstand"/>
      <w:rPr>
        <w:b/>
        <w:bCs/>
        <w:sz w:val="24"/>
        <w:szCs w:val="3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55A4D"/>
    <w:multiLevelType w:val="hybridMultilevel"/>
    <w:tmpl w:val="EE9C7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5"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6"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C541D8"/>
    <w:multiLevelType w:val="hybridMultilevel"/>
    <w:tmpl w:val="997A6DF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9"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DF2853"/>
    <w:multiLevelType w:val="hybridMultilevel"/>
    <w:tmpl w:val="4782CAEE"/>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72716659">
    <w:abstractNumId w:val="9"/>
  </w:num>
  <w:num w:numId="2" w16cid:durableId="568462416">
    <w:abstractNumId w:val="13"/>
  </w:num>
  <w:num w:numId="3" w16cid:durableId="1731927393">
    <w:abstractNumId w:val="18"/>
  </w:num>
  <w:num w:numId="4" w16cid:durableId="477840984">
    <w:abstractNumId w:val="14"/>
  </w:num>
  <w:num w:numId="5" w16cid:durableId="1617835798">
    <w:abstractNumId w:val="12"/>
  </w:num>
  <w:num w:numId="6" w16cid:durableId="1925723072">
    <w:abstractNumId w:val="7"/>
  </w:num>
  <w:num w:numId="7" w16cid:durableId="656153092">
    <w:abstractNumId w:val="6"/>
  </w:num>
  <w:num w:numId="8" w16cid:durableId="1820150040">
    <w:abstractNumId w:val="5"/>
  </w:num>
  <w:num w:numId="9" w16cid:durableId="501048526">
    <w:abstractNumId w:val="4"/>
  </w:num>
  <w:num w:numId="10" w16cid:durableId="948703381">
    <w:abstractNumId w:val="8"/>
  </w:num>
  <w:num w:numId="11" w16cid:durableId="1026099353">
    <w:abstractNumId w:val="3"/>
  </w:num>
  <w:num w:numId="12" w16cid:durableId="1995329172">
    <w:abstractNumId w:val="2"/>
  </w:num>
  <w:num w:numId="13" w16cid:durableId="1493716785">
    <w:abstractNumId w:val="1"/>
  </w:num>
  <w:num w:numId="14" w16cid:durableId="1956256615">
    <w:abstractNumId w:val="0"/>
  </w:num>
  <w:num w:numId="15" w16cid:durableId="1505436364">
    <w:abstractNumId w:val="20"/>
  </w:num>
  <w:num w:numId="16" w16cid:durableId="343483289">
    <w:abstractNumId w:val="19"/>
  </w:num>
  <w:num w:numId="17" w16cid:durableId="887883661">
    <w:abstractNumId w:val="21"/>
  </w:num>
  <w:num w:numId="18" w16cid:durableId="705182649">
    <w:abstractNumId w:val="15"/>
  </w:num>
  <w:num w:numId="19" w16cid:durableId="637103330">
    <w:abstractNumId w:val="16"/>
  </w:num>
  <w:num w:numId="20" w16cid:durableId="1125659032">
    <w:abstractNumId w:val="23"/>
  </w:num>
  <w:num w:numId="21" w16cid:durableId="925499721">
    <w:abstractNumId w:val="11"/>
  </w:num>
  <w:num w:numId="22" w16cid:durableId="1956591713">
    <w:abstractNumId w:val="10"/>
  </w:num>
  <w:num w:numId="23" w16cid:durableId="1513059149">
    <w:abstractNumId w:val="22"/>
  </w:num>
  <w:num w:numId="24" w16cid:durableId="16504733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E0264"/>
    <w:rsid w:val="00173ABB"/>
    <w:rsid w:val="001B208C"/>
    <w:rsid w:val="00202C5B"/>
    <w:rsid w:val="002201E2"/>
    <w:rsid w:val="00263ABB"/>
    <w:rsid w:val="002862F8"/>
    <w:rsid w:val="002B0E46"/>
    <w:rsid w:val="00302716"/>
    <w:rsid w:val="00316344"/>
    <w:rsid w:val="00316955"/>
    <w:rsid w:val="003F7400"/>
    <w:rsid w:val="004A3937"/>
    <w:rsid w:val="004C35C9"/>
    <w:rsid w:val="00567376"/>
    <w:rsid w:val="00594BA8"/>
    <w:rsid w:val="005B502B"/>
    <w:rsid w:val="005C33DB"/>
    <w:rsid w:val="005D6A0B"/>
    <w:rsid w:val="00696035"/>
    <w:rsid w:val="006C6218"/>
    <w:rsid w:val="007209EE"/>
    <w:rsid w:val="00732653"/>
    <w:rsid w:val="007341A4"/>
    <w:rsid w:val="00741420"/>
    <w:rsid w:val="00745CEC"/>
    <w:rsid w:val="007D0383"/>
    <w:rsid w:val="007D0742"/>
    <w:rsid w:val="00887B10"/>
    <w:rsid w:val="008A1421"/>
    <w:rsid w:val="008B58C9"/>
    <w:rsid w:val="008C7CE3"/>
    <w:rsid w:val="008D4ED7"/>
    <w:rsid w:val="00912D33"/>
    <w:rsid w:val="00915700"/>
    <w:rsid w:val="00941E87"/>
    <w:rsid w:val="009643C8"/>
    <w:rsid w:val="00987515"/>
    <w:rsid w:val="009B15C3"/>
    <w:rsid w:val="009C2DFD"/>
    <w:rsid w:val="009E5ABF"/>
    <w:rsid w:val="00A340DE"/>
    <w:rsid w:val="00A91A12"/>
    <w:rsid w:val="00A9259E"/>
    <w:rsid w:val="00AA6003"/>
    <w:rsid w:val="00AC5E51"/>
    <w:rsid w:val="00B84873"/>
    <w:rsid w:val="00BE6B8A"/>
    <w:rsid w:val="00C022E0"/>
    <w:rsid w:val="00C03A31"/>
    <w:rsid w:val="00C30876"/>
    <w:rsid w:val="00C40571"/>
    <w:rsid w:val="00C7660C"/>
    <w:rsid w:val="00CC6518"/>
    <w:rsid w:val="00CE3760"/>
    <w:rsid w:val="00CF1C7D"/>
    <w:rsid w:val="00CF70C6"/>
    <w:rsid w:val="00D106A6"/>
    <w:rsid w:val="00D12DE1"/>
    <w:rsid w:val="00D544F0"/>
    <w:rsid w:val="00D6141F"/>
    <w:rsid w:val="00D912EF"/>
    <w:rsid w:val="00DC76DA"/>
    <w:rsid w:val="00DE7659"/>
    <w:rsid w:val="00E17ECD"/>
    <w:rsid w:val="00EA64B6"/>
    <w:rsid w:val="00EA6F12"/>
    <w:rsid w:val="00EB7D0D"/>
    <w:rsid w:val="00EC6E53"/>
    <w:rsid w:val="00EE3C5B"/>
    <w:rsid w:val="00EE6C4F"/>
    <w:rsid w:val="00F00FEE"/>
    <w:rsid w:val="00FA447C"/>
    <w:rsid w:val="00FC2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479771"/>
  <w15:chartTrackingRefBased/>
  <w15:docId w15:val="{1F996420-BF41-42C2-A29D-6BF86229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rsid w:val="00CF70C6"/>
    <w:rPr>
      <w:sz w:val="16"/>
    </w:rPr>
  </w:style>
  <w:style w:type="paragraph" w:styleId="Tekstopmerking">
    <w:name w:val="annotation text"/>
    <w:basedOn w:val="Standaard"/>
    <w:semiHidden/>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Koptekst">
    <w:name w:val="header"/>
    <w:basedOn w:val="Standaard"/>
    <w:link w:val="KoptekstChar"/>
    <w:uiPriority w:val="99"/>
    <w:unhideWhenUsed/>
    <w:rsid w:val="009643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43C8"/>
    <w:rPr>
      <w:rFonts w:ascii="Verdana" w:hAnsi="Verdana"/>
      <w:sz w:val="18"/>
      <w:szCs w:val="24"/>
    </w:rPr>
  </w:style>
  <w:style w:type="paragraph" w:styleId="Voettekst">
    <w:name w:val="footer"/>
    <w:basedOn w:val="Standaard"/>
    <w:link w:val="VoettekstChar"/>
    <w:uiPriority w:val="99"/>
    <w:unhideWhenUsed/>
    <w:rsid w:val="009643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43C8"/>
    <w:rPr>
      <w:rFonts w:ascii="Verdana" w:hAnsi="Verdana"/>
      <w:sz w:val="18"/>
      <w:szCs w:val="24"/>
    </w:rPr>
  </w:style>
  <w:style w:type="paragraph" w:styleId="Geenafstand">
    <w:name w:val="No Spacing"/>
    <w:uiPriority w:val="1"/>
    <w:qFormat/>
    <w:rsid w:val="009643C8"/>
    <w:rPr>
      <w:rFonts w:ascii="Verdana" w:hAnsi="Verdana"/>
      <w:sz w:val="18"/>
      <w:szCs w:val="24"/>
    </w:rPr>
  </w:style>
  <w:style w:type="paragraph" w:styleId="Lijstalinea">
    <w:name w:val="List Paragraph"/>
    <w:basedOn w:val="Standaard"/>
    <w:uiPriority w:val="34"/>
    <w:qFormat/>
    <w:rsid w:val="00CC6518"/>
    <w:pPr>
      <w:ind w:left="720"/>
      <w:contextualSpacing/>
    </w:pPr>
  </w:style>
  <w:style w:type="paragraph" w:customStyle="1" w:styleId="Bullet">
    <w:name w:val="Bullet"/>
    <w:basedOn w:val="Standaard"/>
    <w:link w:val="BulletChar"/>
    <w:autoRedefine/>
    <w:rsid w:val="00AA6003"/>
    <w:pPr>
      <w:widowControl w:val="0"/>
      <w:numPr>
        <w:numId w:val="23"/>
      </w:numPr>
      <w:tabs>
        <w:tab w:val="clear" w:pos="720"/>
        <w:tab w:val="num" w:pos="426"/>
      </w:tabs>
      <w:ind w:left="426" w:hanging="426"/>
    </w:pPr>
    <w:rPr>
      <w:szCs w:val="20"/>
      <w:lang w:val="en-GB" w:eastAsia="en-GB"/>
    </w:rPr>
  </w:style>
  <w:style w:type="character" w:customStyle="1" w:styleId="BulletChar">
    <w:name w:val="Bullet Char"/>
    <w:link w:val="Bullet"/>
    <w:rsid w:val="00AA6003"/>
    <w:rPr>
      <w:rFonts w:ascii="Verdana" w:hAnsi="Verdana"/>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196</Words>
  <Characters>1339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Saber, S. (Sina)</cp:lastModifiedBy>
  <cp:revision>10</cp:revision>
  <cp:lastPrinted>2018-06-29T13:52:00Z</cp:lastPrinted>
  <dcterms:created xsi:type="dcterms:W3CDTF">2021-08-02T19:43:00Z</dcterms:created>
  <dcterms:modified xsi:type="dcterms:W3CDTF">2024-10-15T08:39:00Z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