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4E4C" w14:textId="3C23582C" w:rsidR="00CC7A9E" w:rsidRPr="00404F51" w:rsidRDefault="00CC7A9E" w:rsidP="00CC7A9E">
      <w:pPr>
        <w:pStyle w:val="Kop1"/>
        <w:rPr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Pr="00CC7A9E">
        <w:rPr>
          <w:color w:val="CBA052"/>
          <w:sz w:val="40"/>
          <w:szCs w:val="40"/>
        </w:rPr>
        <w:t xml:space="preserve"> </w:t>
      </w:r>
      <w:r w:rsidR="00BF6CE2">
        <w:rPr>
          <w:color w:val="CBA052"/>
          <w:sz w:val="40"/>
          <w:szCs w:val="40"/>
        </w:rPr>
        <w:t>K</w:t>
      </w:r>
      <w:r w:rsidRPr="00106814">
        <w:rPr>
          <w:color w:val="CBA052"/>
          <w:sz w:val="40"/>
          <w:szCs w:val="40"/>
        </w:rPr>
        <w:t xml:space="preserve"> </w:t>
      </w:r>
      <w:r>
        <w:rPr>
          <w:color w:val="CBA052"/>
          <w:sz w:val="40"/>
          <w:szCs w:val="40"/>
        </w:rPr>
        <w:t>Geheimhoudingsverklaring</w:t>
      </w:r>
      <w:r w:rsidRPr="00E176B8">
        <w:rPr>
          <w:color w:val="CBA052"/>
          <w:sz w:val="40"/>
          <w:szCs w:val="40"/>
        </w:rPr>
        <w:t xml:space="preserve"> </w:t>
      </w:r>
    </w:p>
    <w:p w14:paraId="69514E2A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348B91A6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0B91CD4A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1FBB2229" w14:textId="695F6425" w:rsidR="00724CC7" w:rsidRPr="00CC135B" w:rsidRDefault="00CC135B" w:rsidP="00EF6CDA">
      <w:pPr>
        <w:pStyle w:val="Kop1"/>
        <w:spacing w:before="0" w:line="276" w:lineRule="auto"/>
        <w:jc w:val="both"/>
        <w:rPr>
          <w:rFonts w:eastAsia="Times New Roman"/>
          <w:sz w:val="19"/>
          <w:lang w:eastAsia="nl-NL"/>
        </w:rPr>
      </w:pPr>
      <w:r>
        <w:rPr>
          <w:rFonts w:eastAsia="Times New Roman"/>
          <w:lang w:eastAsia="nl-NL"/>
        </w:rPr>
        <w:t>Geheimhoudingsverklaring</w:t>
      </w:r>
      <w:r w:rsidR="00B3133E">
        <w:rPr>
          <w:rFonts w:eastAsia="Times New Roman"/>
          <w:lang w:eastAsia="nl-NL"/>
        </w:rPr>
        <w:t xml:space="preserve"> </w:t>
      </w:r>
    </w:p>
    <w:p w14:paraId="2F80BBDD" w14:textId="7DD46AA1" w:rsidR="00724CC7" w:rsidRDefault="00724CC7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00C2DBBA" w14:textId="77777777" w:rsidR="00544AE9" w:rsidRPr="00807147" w:rsidRDefault="00544AE9" w:rsidP="00EF6CDA">
      <w:pPr>
        <w:pStyle w:val="Kop2"/>
        <w:spacing w:before="0" w:line="276" w:lineRule="auto"/>
        <w:jc w:val="both"/>
        <w:rPr>
          <w:rFonts w:cstheme="minorHAnsi"/>
          <w:szCs w:val="19"/>
        </w:rPr>
      </w:pPr>
      <w:r w:rsidRPr="00807147">
        <w:rPr>
          <w:rFonts w:cstheme="minorHAnsi"/>
          <w:szCs w:val="19"/>
        </w:rPr>
        <w:t>Partijen</w:t>
      </w:r>
    </w:p>
    <w:p w14:paraId="590B9727" w14:textId="4D183E20" w:rsidR="00544AE9" w:rsidRDefault="00544AE9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3EE58520" w14:textId="2AA43440" w:rsidR="00544AE9" w:rsidRPr="001232C2" w:rsidRDefault="001232C2" w:rsidP="00EB776D">
      <w:pPr>
        <w:pStyle w:val="Lijstalinea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szCs w:val="19"/>
        </w:rPr>
      </w:pPr>
      <w:r w:rsidRPr="007A127E">
        <w:rPr>
          <w:rFonts w:ascii="Arial" w:hAnsi="Arial" w:cs="Arial"/>
          <w:szCs w:val="19"/>
        </w:rPr>
        <w:t xml:space="preserve">De Koninklijke Bibliotheek, Zelfstandig Bestuursorgaan (ZBO), gevestigd te Den Haag, kantoorhoudende aan de Prins Willem </w:t>
      </w:r>
      <w:proofErr w:type="spellStart"/>
      <w:r w:rsidRPr="007A127E">
        <w:rPr>
          <w:rFonts w:ascii="Arial" w:hAnsi="Arial" w:cs="Arial"/>
          <w:szCs w:val="19"/>
        </w:rPr>
        <w:t>Alexanderhof</w:t>
      </w:r>
      <w:proofErr w:type="spellEnd"/>
      <w:r w:rsidRPr="007A127E">
        <w:rPr>
          <w:rFonts w:ascii="Arial" w:hAnsi="Arial" w:cs="Arial"/>
          <w:szCs w:val="19"/>
        </w:rPr>
        <w:t xml:space="preserve"> 5</w:t>
      </w:r>
      <w:r w:rsidRPr="001232C2">
        <w:rPr>
          <w:rFonts w:ascii="Arial" w:hAnsi="Arial" w:cs="Arial"/>
          <w:color w:val="0000FF"/>
          <w:szCs w:val="19"/>
        </w:rPr>
        <w:t xml:space="preserve">, </w:t>
      </w:r>
      <w:r w:rsidR="00544AE9" w:rsidRPr="001232C2">
        <w:rPr>
          <w:rFonts w:ascii="Arial" w:hAnsi="Arial" w:cs="Arial"/>
          <w:szCs w:val="19"/>
        </w:rPr>
        <w:t>hierna te noemen ‘</w:t>
      </w:r>
      <w:r w:rsidR="00F72B8C" w:rsidRPr="001232C2">
        <w:rPr>
          <w:rFonts w:ascii="Arial" w:hAnsi="Arial" w:cs="Arial"/>
          <w:b/>
          <w:szCs w:val="19"/>
        </w:rPr>
        <w:t>aanbestedende dienst</w:t>
      </w:r>
      <w:r w:rsidR="00544AE9" w:rsidRPr="001232C2">
        <w:rPr>
          <w:rFonts w:ascii="Arial" w:hAnsi="Arial" w:cs="Arial"/>
          <w:szCs w:val="19"/>
        </w:rPr>
        <w:t>’,</w:t>
      </w:r>
    </w:p>
    <w:p w14:paraId="36142BEA" w14:textId="77777777" w:rsidR="00544AE9" w:rsidRDefault="00544AE9" w:rsidP="00890804">
      <w:pPr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44751B66" w14:textId="01EA60C0" w:rsidR="00544AE9" w:rsidRPr="00544AE9" w:rsidRDefault="00544AE9" w:rsidP="00890804">
      <w:pPr>
        <w:pStyle w:val="Lijstalinea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szCs w:val="19"/>
        </w:rPr>
      </w:pPr>
      <w:r w:rsidRPr="00544AE9">
        <w:rPr>
          <w:rFonts w:ascii="Arial" w:hAnsi="Arial" w:cs="Arial"/>
          <w:color w:val="0000FF"/>
          <w:szCs w:val="19"/>
        </w:rPr>
        <w:t xml:space="preserve">&lt;naam </w:t>
      </w:r>
      <w:r w:rsidR="00F72B8C">
        <w:rPr>
          <w:rFonts w:ascii="Arial" w:hAnsi="Arial" w:cs="Arial"/>
          <w:color w:val="0000FF"/>
          <w:szCs w:val="19"/>
        </w:rPr>
        <w:t>ondernemer</w:t>
      </w:r>
      <w:r w:rsidRPr="00544AE9">
        <w:rPr>
          <w:rFonts w:ascii="Arial" w:hAnsi="Arial" w:cs="Arial"/>
          <w:color w:val="0000FF"/>
          <w:szCs w:val="19"/>
        </w:rPr>
        <w:t xml:space="preserve"> inclusief rechtspersoonlijkheid&gt;</w:t>
      </w:r>
      <w:r w:rsidRPr="00544AE9">
        <w:rPr>
          <w:rFonts w:ascii="Arial" w:hAnsi="Arial" w:cs="Arial"/>
          <w:szCs w:val="19"/>
        </w:rPr>
        <w:t xml:space="preserve">, (statutair) gevestigd te </w:t>
      </w:r>
      <w:r w:rsidRPr="00544AE9">
        <w:rPr>
          <w:rFonts w:ascii="Arial" w:hAnsi="Arial" w:cs="Arial"/>
          <w:color w:val="0000FF"/>
          <w:szCs w:val="19"/>
        </w:rPr>
        <w:t>&lt;(postcode)&gt; &lt;stad&gt;</w:t>
      </w:r>
      <w:r w:rsidRPr="00544AE9">
        <w:rPr>
          <w:rFonts w:ascii="Arial" w:hAnsi="Arial" w:cs="Arial"/>
          <w:szCs w:val="19"/>
        </w:rPr>
        <w:t xml:space="preserve">, aan </w:t>
      </w:r>
      <w:r w:rsidRPr="00544AE9">
        <w:rPr>
          <w:rFonts w:ascii="Arial" w:hAnsi="Arial" w:cs="Arial"/>
          <w:color w:val="0000FF"/>
          <w:szCs w:val="19"/>
        </w:rPr>
        <w:t>&lt;adres&gt;</w:t>
      </w:r>
      <w:r w:rsidRPr="00544AE9">
        <w:rPr>
          <w:rFonts w:ascii="Arial" w:hAnsi="Arial" w:cs="Arial"/>
          <w:szCs w:val="19"/>
        </w:rPr>
        <w:t xml:space="preserve">, te dezen rechtsgeldig vertegenwoordigd door </w:t>
      </w:r>
      <w:r w:rsidRPr="00544AE9">
        <w:rPr>
          <w:rFonts w:ascii="Arial" w:hAnsi="Arial" w:cs="Arial"/>
          <w:color w:val="0000FF"/>
          <w:szCs w:val="19"/>
        </w:rPr>
        <w:t>&lt;de heer&gt;&lt;mevrouw&gt; &lt;titel&gt; &lt;voorletters&gt; &lt;achternaam&gt;</w:t>
      </w:r>
      <w:r w:rsidRPr="00544AE9">
        <w:rPr>
          <w:rFonts w:ascii="Arial" w:hAnsi="Arial" w:cs="Arial"/>
          <w:szCs w:val="19"/>
        </w:rPr>
        <w:t xml:space="preserve">, </w:t>
      </w:r>
      <w:r w:rsidRPr="00544AE9">
        <w:rPr>
          <w:rFonts w:ascii="Arial" w:hAnsi="Arial" w:cs="Arial"/>
          <w:color w:val="0000FF"/>
          <w:szCs w:val="19"/>
        </w:rPr>
        <w:t>&lt;functie&gt;</w:t>
      </w:r>
      <w:r w:rsidRPr="00544AE9">
        <w:rPr>
          <w:rFonts w:ascii="Arial" w:hAnsi="Arial" w:cs="Arial"/>
          <w:szCs w:val="19"/>
        </w:rPr>
        <w:t>, hierna te noemen ‘</w:t>
      </w:r>
      <w:r w:rsidR="00F72B8C">
        <w:rPr>
          <w:rFonts w:ascii="Arial" w:hAnsi="Arial" w:cs="Arial"/>
          <w:b/>
          <w:szCs w:val="19"/>
        </w:rPr>
        <w:t>ondernemer</w:t>
      </w:r>
      <w:r w:rsidRPr="00544AE9">
        <w:rPr>
          <w:rFonts w:ascii="Arial" w:hAnsi="Arial" w:cs="Arial"/>
          <w:szCs w:val="19"/>
        </w:rPr>
        <w:t xml:space="preserve">’; </w:t>
      </w:r>
    </w:p>
    <w:p w14:paraId="32F83397" w14:textId="77777777" w:rsidR="00890804" w:rsidRPr="00890804" w:rsidRDefault="00890804" w:rsidP="00890804">
      <w:pPr>
        <w:pStyle w:val="Lijstalinea"/>
        <w:spacing w:line="276" w:lineRule="auto"/>
        <w:ind w:left="284"/>
        <w:jc w:val="both"/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</w:pPr>
      <w:r w:rsidRPr="00890804"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  <w:t>In geval van een onderneming:</w:t>
      </w:r>
    </w:p>
    <w:p w14:paraId="3D8108F4" w14:textId="58C8AA13" w:rsidR="00544AE9" w:rsidRDefault="00544AE9" w:rsidP="00975DDB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34776676" w14:textId="4CB64072" w:rsidR="0084177B" w:rsidRDefault="00F72B8C" w:rsidP="00EF6CDA">
      <w:pPr>
        <w:spacing w:line="276" w:lineRule="auto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Aanbestedende dienst</w:t>
      </w:r>
      <w:r w:rsidR="0084177B" w:rsidRPr="00C82182">
        <w:rPr>
          <w:rFonts w:ascii="Arial" w:hAnsi="Arial" w:cs="Arial"/>
          <w:szCs w:val="19"/>
        </w:rPr>
        <w:t xml:space="preserve"> en </w:t>
      </w:r>
      <w:r>
        <w:rPr>
          <w:rFonts w:ascii="Arial" w:hAnsi="Arial" w:cs="Arial"/>
          <w:szCs w:val="19"/>
        </w:rPr>
        <w:t>ondernemer</w:t>
      </w:r>
      <w:r w:rsidR="0084177B" w:rsidRPr="00C82182">
        <w:rPr>
          <w:rFonts w:ascii="Arial" w:hAnsi="Arial" w:cs="Arial"/>
          <w:szCs w:val="19"/>
        </w:rPr>
        <w:t xml:space="preserve"> hierna gezamenlijk, respectievelijk afzonderlijk ook wel te noemen </w:t>
      </w:r>
      <w:r w:rsidR="0084177B">
        <w:rPr>
          <w:rFonts w:ascii="Arial" w:hAnsi="Arial" w:cs="Arial"/>
          <w:szCs w:val="19"/>
        </w:rPr>
        <w:t>‘</w:t>
      </w:r>
      <w:r w:rsidR="0084177B" w:rsidRPr="00D103B2">
        <w:rPr>
          <w:rFonts w:ascii="Arial" w:hAnsi="Arial" w:cs="Arial"/>
          <w:b/>
          <w:szCs w:val="19"/>
        </w:rPr>
        <w:t>partijen</w:t>
      </w:r>
      <w:r w:rsidR="0084177B">
        <w:rPr>
          <w:rFonts w:ascii="Arial" w:hAnsi="Arial" w:cs="Arial"/>
          <w:szCs w:val="19"/>
        </w:rPr>
        <w:t>’</w:t>
      </w:r>
      <w:r w:rsidR="0084177B" w:rsidRPr="00C82182">
        <w:rPr>
          <w:rFonts w:ascii="Arial" w:hAnsi="Arial" w:cs="Arial"/>
          <w:szCs w:val="19"/>
        </w:rPr>
        <w:t xml:space="preserve">, respectievelijk </w:t>
      </w:r>
      <w:r w:rsidR="0084177B">
        <w:rPr>
          <w:rFonts w:ascii="Arial" w:hAnsi="Arial" w:cs="Arial"/>
          <w:szCs w:val="19"/>
        </w:rPr>
        <w:t>‘</w:t>
      </w:r>
      <w:r w:rsidR="0084177B" w:rsidRPr="00D103B2">
        <w:rPr>
          <w:rFonts w:ascii="Arial" w:hAnsi="Arial" w:cs="Arial"/>
          <w:b/>
          <w:szCs w:val="19"/>
        </w:rPr>
        <w:t>partij</w:t>
      </w:r>
      <w:r w:rsidR="0084177B">
        <w:rPr>
          <w:rFonts w:ascii="Arial" w:hAnsi="Arial" w:cs="Arial"/>
          <w:szCs w:val="19"/>
        </w:rPr>
        <w:t>’</w:t>
      </w:r>
      <w:r w:rsidR="0084177B" w:rsidRPr="00C82182">
        <w:rPr>
          <w:rFonts w:ascii="Arial" w:hAnsi="Arial" w:cs="Arial"/>
          <w:szCs w:val="19"/>
        </w:rPr>
        <w:t>,</w:t>
      </w:r>
    </w:p>
    <w:p w14:paraId="54B8AB29" w14:textId="77777777" w:rsidR="00544AE9" w:rsidRPr="00544AE9" w:rsidRDefault="00544AE9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0B43A2B6" w14:textId="77777777" w:rsidR="00544AE9" w:rsidRPr="00ED602E" w:rsidRDefault="00544AE9" w:rsidP="00EF6CDA">
      <w:pPr>
        <w:pStyle w:val="Kop2"/>
        <w:spacing w:before="0" w:line="276" w:lineRule="auto"/>
        <w:jc w:val="both"/>
        <w:rPr>
          <w:rFonts w:ascii="Arial" w:hAnsi="Arial" w:cs="Arial"/>
          <w:szCs w:val="19"/>
          <w:u w:val="single"/>
        </w:rPr>
      </w:pPr>
      <w:bookmarkStart w:id="0" w:name="_Hlk515213501"/>
      <w:r>
        <w:rPr>
          <w:rFonts w:ascii="Arial" w:hAnsi="Arial" w:cs="Arial"/>
          <w:szCs w:val="19"/>
          <w:u w:val="single"/>
        </w:rPr>
        <w:t xml:space="preserve">Nemen in </w:t>
      </w:r>
      <w:r w:rsidRPr="00ED602E">
        <w:rPr>
          <w:rFonts w:ascii="Arial" w:hAnsi="Arial" w:cs="Arial"/>
          <w:szCs w:val="19"/>
          <w:u w:val="single"/>
        </w:rPr>
        <w:t>aanmerking</w:t>
      </w:r>
      <w:r>
        <w:rPr>
          <w:rFonts w:ascii="Arial" w:hAnsi="Arial" w:cs="Arial"/>
          <w:szCs w:val="19"/>
          <w:u w:val="single"/>
        </w:rPr>
        <w:t xml:space="preserve"> </w:t>
      </w:r>
      <w:r w:rsidRPr="00ED602E">
        <w:rPr>
          <w:rFonts w:ascii="Arial" w:hAnsi="Arial" w:cs="Arial"/>
          <w:szCs w:val="19"/>
          <w:u w:val="single"/>
        </w:rPr>
        <w:t>dat:</w:t>
      </w:r>
    </w:p>
    <w:bookmarkEnd w:id="0"/>
    <w:p w14:paraId="177C2325" w14:textId="676917D6" w:rsidR="0084177B" w:rsidRDefault="00D120E7" w:rsidP="00890804">
      <w:pPr>
        <w:pStyle w:val="Lijstalinea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In dat kader van de inzage in de aanbesteding </w:t>
      </w:r>
      <w:r w:rsidR="00161AF4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‘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Hardware, Software &amp; Support voor IT-infrastructuur’</w:t>
      </w:r>
      <w:r w:rsidR="0084177B" w:rsidRPr="0084177B">
        <w:rPr>
          <w:rFonts w:ascii="Arial" w:hAnsi="Arial" w:cs="Arial"/>
          <w:color w:val="0000FF"/>
          <w:szCs w:val="19"/>
        </w:rPr>
        <w:t xml:space="preserve">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met kenme</w:t>
      </w:r>
      <w:r w:rsidR="0059675C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rk </w:t>
      </w:r>
      <w:r w:rsidR="00DD6C7E" w:rsidRPr="00DD6C7E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20241006-TK 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onderling informatie tussen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p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artijen zal worden uitgewisseld, welke informatie de </w:t>
      </w:r>
      <w:r w:rsidR="00F72B8C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aanbestedende dienst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als vertrouwelijk beschouwt;</w:t>
      </w:r>
    </w:p>
    <w:p w14:paraId="768BB236" w14:textId="5550F685" w:rsidR="00D120E7" w:rsidRPr="0084177B" w:rsidRDefault="00D120E7" w:rsidP="00890804">
      <w:pPr>
        <w:pStyle w:val="Lijstalinea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Partijen in deze geheimhoudingsverklaring, hierna de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‘</w:t>
      </w:r>
      <w:r w:rsidR="0084177B" w:rsidRPr="0084177B">
        <w:rPr>
          <w:rFonts w:asciiTheme="majorHAnsi" w:eastAsia="Times New Roman" w:hAnsiTheme="majorHAnsi" w:cstheme="majorHAnsi"/>
          <w:b/>
          <w:color w:val="000000"/>
          <w:szCs w:val="19"/>
          <w:lang w:eastAsia="nl-NL"/>
        </w:rPr>
        <w:t>v</w:t>
      </w:r>
      <w:r w:rsidRPr="0084177B">
        <w:rPr>
          <w:rFonts w:asciiTheme="majorHAnsi" w:eastAsia="Times New Roman" w:hAnsiTheme="majorHAnsi" w:cstheme="majorHAnsi"/>
          <w:b/>
          <w:color w:val="000000"/>
          <w:szCs w:val="19"/>
          <w:lang w:eastAsia="nl-NL"/>
        </w:rPr>
        <w:t>erklaring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’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, willen vastleggen dat de </w:t>
      </w:r>
      <w:r w:rsidR="00F72B8C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ondernemer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de uitgewisselde informatie en documentatie vertrouwelijk zal behandelen en zal vernietigen na afronding van de aanbesteding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</w:t>
      </w:r>
      <w:r w:rsidR="00904907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‘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Hardware, Software &amp; Support voor IT-infrastructuur</w:t>
      </w:r>
      <w:r w:rsidR="00904907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’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met kenmerk</w:t>
      </w:r>
      <w:r w:rsidR="009409EF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</w:t>
      </w:r>
      <w:r w:rsidR="00904907" w:rsidRPr="00DD6C7E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20241006-TK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.</w:t>
      </w:r>
    </w:p>
    <w:p w14:paraId="6840BE5F" w14:textId="77777777" w:rsidR="00D120E7" w:rsidRPr="00D120E7" w:rsidRDefault="00D120E7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</w:p>
    <w:p w14:paraId="2DCDF38C" w14:textId="77777777" w:rsidR="0084177B" w:rsidRPr="00373EE3" w:rsidRDefault="0084177B" w:rsidP="00EF6CDA">
      <w:pPr>
        <w:pStyle w:val="Kop2"/>
        <w:spacing w:before="0" w:line="276" w:lineRule="auto"/>
        <w:jc w:val="both"/>
        <w:rPr>
          <w:rFonts w:cstheme="minorHAnsi"/>
          <w:szCs w:val="19"/>
          <w:u w:val="single"/>
        </w:rPr>
      </w:pPr>
      <w:r w:rsidRPr="00373EE3">
        <w:rPr>
          <w:rFonts w:cstheme="minorHAnsi"/>
          <w:szCs w:val="19"/>
          <w:u w:val="single"/>
        </w:rPr>
        <w:t xml:space="preserve">Verklaren </w:t>
      </w:r>
      <w:r>
        <w:rPr>
          <w:rFonts w:cstheme="minorHAnsi"/>
          <w:szCs w:val="19"/>
          <w:u w:val="single"/>
        </w:rPr>
        <w:t>het volgende overeen te komen:</w:t>
      </w:r>
    </w:p>
    <w:p w14:paraId="34F5E6BF" w14:textId="58A1FBE9" w:rsidR="00754233" w:rsidRDefault="00754233" w:rsidP="00EF6CDA">
      <w:pPr>
        <w:spacing w:line="276" w:lineRule="auto"/>
        <w:jc w:val="both"/>
        <w:rPr>
          <w:lang w:eastAsia="nl-NL"/>
        </w:rPr>
      </w:pPr>
    </w:p>
    <w:p w14:paraId="4B98BE1B" w14:textId="6CE1807A" w:rsidR="00754233" w:rsidRPr="00385E00" w:rsidRDefault="00385E00" w:rsidP="00385E00">
      <w:pPr>
        <w:pStyle w:val="Kop2"/>
        <w:rPr>
          <w:i/>
          <w:iCs/>
        </w:rPr>
      </w:pPr>
      <w:r>
        <w:t>Artikel 1</w:t>
      </w:r>
      <w:r>
        <w:tab/>
      </w:r>
      <w:r>
        <w:tab/>
      </w:r>
      <w:r w:rsidR="00754233" w:rsidRPr="00385E00">
        <w:t>Vertrouwelijke informatie</w:t>
      </w:r>
    </w:p>
    <w:p w14:paraId="6432AE4A" w14:textId="22951EC7" w:rsidR="00754233" w:rsidRPr="00754233" w:rsidRDefault="00754233" w:rsidP="00890804">
      <w:pPr>
        <w:pStyle w:val="Lijstalinea"/>
        <w:numPr>
          <w:ilvl w:val="0"/>
          <w:numId w:val="38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D</w:t>
      </w:r>
      <w:r w:rsidRPr="00754233">
        <w:rPr>
          <w:lang w:eastAsia="nl-NL"/>
        </w:rPr>
        <w:t xml:space="preserve">e inhoud van </w:t>
      </w:r>
      <w:r w:rsidR="00B53C37" w:rsidRPr="000115EF">
        <w:rPr>
          <w:b/>
          <w:bCs/>
          <w:lang w:eastAsia="nl-NL"/>
        </w:rPr>
        <w:t xml:space="preserve">Bijlage </w:t>
      </w:r>
      <w:r w:rsidR="00BF6CE2">
        <w:rPr>
          <w:b/>
          <w:bCs/>
          <w:lang w:eastAsia="nl-NL"/>
        </w:rPr>
        <w:t>L</w:t>
      </w:r>
      <w:r w:rsidR="00B53C37" w:rsidRPr="000115EF">
        <w:rPr>
          <w:b/>
          <w:bCs/>
          <w:lang w:eastAsia="nl-NL"/>
        </w:rPr>
        <w:t xml:space="preserve"> ‘Huidige </w:t>
      </w:r>
      <w:proofErr w:type="spellStart"/>
      <w:r w:rsidR="00B53C37" w:rsidRPr="000115EF">
        <w:rPr>
          <w:b/>
          <w:bCs/>
          <w:lang w:eastAsia="nl-NL"/>
        </w:rPr>
        <w:t>Installed</w:t>
      </w:r>
      <w:proofErr w:type="spellEnd"/>
      <w:r w:rsidR="00B53C37" w:rsidRPr="000115EF">
        <w:rPr>
          <w:b/>
          <w:bCs/>
          <w:lang w:eastAsia="nl-NL"/>
        </w:rPr>
        <w:t xml:space="preserve"> Base KB</w:t>
      </w:r>
      <w:r w:rsidR="000115EF" w:rsidRPr="000115EF">
        <w:rPr>
          <w:b/>
          <w:bCs/>
          <w:lang w:eastAsia="nl-NL"/>
        </w:rPr>
        <w:t>’</w:t>
      </w:r>
      <w:r w:rsidR="000115EF">
        <w:rPr>
          <w:lang w:eastAsia="nl-NL"/>
        </w:rPr>
        <w:t>, behorend bij de aanbestedingsdocumentatie van de aanbesteding ‘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Hardware, Software &amp; Support voor IT-infrastructuur</w:t>
      </w:r>
      <w:r w:rsidR="000115EF">
        <w:rPr>
          <w:lang w:eastAsia="nl-NL"/>
        </w:rPr>
        <w:t xml:space="preserve">’. </w:t>
      </w:r>
    </w:p>
    <w:p w14:paraId="64CE9DA8" w14:textId="77777777" w:rsidR="00D120E7" w:rsidRPr="00D120E7" w:rsidRDefault="00D120E7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</w:p>
    <w:p w14:paraId="25A00BDD" w14:textId="1C2C741F" w:rsidR="00724CC7" w:rsidRPr="00385E00" w:rsidRDefault="00385E00" w:rsidP="00385E00">
      <w:pPr>
        <w:pStyle w:val="Kop2"/>
      </w:pPr>
      <w:r>
        <w:t>Artikel 2</w:t>
      </w:r>
      <w:r>
        <w:tab/>
      </w:r>
      <w:r>
        <w:tab/>
      </w:r>
      <w:r w:rsidR="00D120E7" w:rsidRPr="0084177B">
        <w:t>Geheimhoudingsplicht</w:t>
      </w:r>
    </w:p>
    <w:p w14:paraId="04D40D66" w14:textId="34BA72E1" w:rsidR="00D120E7" w:rsidRDefault="00F72B8C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Ondernemer</w:t>
      </w:r>
      <w:r w:rsidR="00D120E7">
        <w:rPr>
          <w:lang w:eastAsia="nl-NL"/>
        </w:rPr>
        <w:t xml:space="preserve"> verbindt zich jegens </w:t>
      </w:r>
      <w:r>
        <w:rPr>
          <w:lang w:eastAsia="nl-NL"/>
        </w:rPr>
        <w:t>aanbestedende dienst</w:t>
      </w:r>
      <w:r w:rsidR="00D120E7">
        <w:rPr>
          <w:lang w:eastAsia="nl-NL"/>
        </w:rPr>
        <w:t>:</w:t>
      </w:r>
    </w:p>
    <w:p w14:paraId="30E2DC64" w14:textId="186BDEC7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om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vertrouwelijk te behandelen en daarbij de zelfde mate van zorgvuldigheid in acht te nemen die door de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in acht wordt genomen om zijn eigen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te beschermen, doch in geen geval minder dan een redelijke mate van zorgvuldigheid;</w:t>
      </w:r>
    </w:p>
    <w:p w14:paraId="5010C9F9" w14:textId="77777777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om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op een adequaat niveau te beveiligen en veilig te bewaren ter voorkoming van verlies, diefstal, of onbevoegde wijziging of kennisneming daarvan;</w:t>
      </w:r>
    </w:p>
    <w:p w14:paraId="30A07AFC" w14:textId="21B5676E" w:rsidR="0084177B" w:rsidRP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lastRenderedPageBreak/>
        <w:t>de Vertrouwelijke Informatie alleen te gebruiken ten behoeve van d</w:t>
      </w:r>
      <w:r w:rsidR="00CC046E">
        <w:rPr>
          <w:lang w:eastAsia="nl-NL"/>
        </w:rPr>
        <w:t xml:space="preserve">e </w:t>
      </w:r>
      <w:r w:rsidR="0084177B">
        <w:rPr>
          <w:lang w:eastAsia="nl-NL"/>
        </w:rPr>
        <w:t xml:space="preserve">aanbesteding </w:t>
      </w:r>
      <w:r w:rsidR="000115EF">
        <w:rPr>
          <w:lang w:eastAsia="nl-NL"/>
        </w:rPr>
        <w:t>‘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Hardware, Software &amp; Support voor IT-infrastructuur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’</w:t>
      </w:r>
      <w:r w:rsidRPr="0084177B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;</w:t>
      </w:r>
    </w:p>
    <w:p w14:paraId="06EAD1F4" w14:textId="6933B3A0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niet langer onder zijn berusting te houden dan voor het uitvoeren van de </w:t>
      </w:r>
      <w:r w:rsidR="0084177B">
        <w:rPr>
          <w:lang w:eastAsia="nl-NL"/>
        </w:rPr>
        <w:t>aanbesteding</w:t>
      </w:r>
      <w:r w:rsidR="009409EF" w:rsidRPr="009409EF">
        <w:t xml:space="preserve"> </w:t>
      </w:r>
      <w:r>
        <w:rPr>
          <w:lang w:eastAsia="nl-NL"/>
        </w:rPr>
        <w:t xml:space="preserve">redelijkerwijs noodzakelijk is en op het moment dat de </w:t>
      </w:r>
      <w:r w:rsidR="00B3133E">
        <w:rPr>
          <w:lang w:eastAsia="nl-NL"/>
        </w:rPr>
        <w:t>gunning</w:t>
      </w:r>
      <w:r>
        <w:rPr>
          <w:lang w:eastAsia="nl-NL"/>
        </w:rPr>
        <w:t xml:space="preserve"> </w:t>
      </w:r>
      <w:r w:rsidR="00B3133E">
        <w:rPr>
          <w:lang w:eastAsia="nl-NL"/>
        </w:rPr>
        <w:t xml:space="preserve">definitief is gecommuniceerd </w:t>
      </w:r>
      <w:r>
        <w:rPr>
          <w:lang w:eastAsia="nl-NL"/>
        </w:rPr>
        <w:t>deze, inclusief gemaakte kopieën (</w:t>
      </w:r>
      <w:proofErr w:type="spellStart"/>
      <w:r>
        <w:rPr>
          <w:lang w:eastAsia="nl-NL"/>
        </w:rPr>
        <w:t>hardcopy</w:t>
      </w:r>
      <w:proofErr w:type="spellEnd"/>
      <w:r>
        <w:rPr>
          <w:lang w:eastAsia="nl-NL"/>
        </w:rPr>
        <w:t xml:space="preserve"> en </w:t>
      </w:r>
      <w:proofErr w:type="spellStart"/>
      <w:r>
        <w:rPr>
          <w:lang w:eastAsia="nl-NL"/>
        </w:rPr>
        <w:t>softcopy</w:t>
      </w:r>
      <w:proofErr w:type="spellEnd"/>
      <w:r>
        <w:rPr>
          <w:lang w:eastAsia="nl-NL"/>
        </w:rPr>
        <w:t xml:space="preserve">), te vernietigen, waarbij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aantoont hoe vernietiging heeft plaatsgevonden en dat er vanaf de gestelde datum geen (kopieën van de)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binnen hun organisatie meer aanwezig is.</w:t>
      </w:r>
    </w:p>
    <w:p w14:paraId="71A92372" w14:textId="36D3EBE8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niet aan derden te (laten) verstrekken noch kopieën hiervan te maken, tenzij in het geval als gemeld in </w:t>
      </w:r>
      <w:r w:rsidR="0084177B">
        <w:rPr>
          <w:lang w:eastAsia="nl-NL"/>
        </w:rPr>
        <w:t>a</w:t>
      </w:r>
      <w:r>
        <w:rPr>
          <w:lang w:eastAsia="nl-NL"/>
        </w:rPr>
        <w:t xml:space="preserve">rtikel 2.5 van deze </w:t>
      </w:r>
      <w:r w:rsidR="0084177B">
        <w:rPr>
          <w:lang w:eastAsia="nl-NL"/>
        </w:rPr>
        <w:t>v</w:t>
      </w:r>
      <w:r>
        <w:rPr>
          <w:lang w:eastAsia="nl-NL"/>
        </w:rPr>
        <w:t>erklaring in welk artikel expliciet hierin is voorzien</w:t>
      </w:r>
      <w:r w:rsidR="0084177B">
        <w:rPr>
          <w:lang w:eastAsia="nl-NL"/>
        </w:rPr>
        <w:t>.</w:t>
      </w:r>
    </w:p>
    <w:p w14:paraId="38720CB8" w14:textId="7EA2B420" w:rsidR="00D120E7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Tevens verbindt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zich om alle medewerking te verlenen aan het uitoefenen van controle en toezicht door of namens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 op bewaring, beveiliging, gebruik en juiste vernietiging van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nformatie.</w:t>
      </w:r>
    </w:p>
    <w:p w14:paraId="41C12762" w14:textId="07D144DD" w:rsidR="00B82EB6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Indien één der </w:t>
      </w:r>
      <w:r w:rsidR="0084177B">
        <w:rPr>
          <w:lang w:eastAsia="nl-NL"/>
        </w:rPr>
        <w:t>p</w:t>
      </w:r>
      <w:r>
        <w:rPr>
          <w:lang w:eastAsia="nl-NL"/>
        </w:rPr>
        <w:t xml:space="preserve">artijen bekend raakt met het feit dat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(i) onbevoegd openbaar wordt gemaakt, (ii) verloren gaat door onzorgvuldigheid of diefstal of op andere wijze, of (iii) voor andere doeleinden wordt gebruikt dan voor de </w:t>
      </w:r>
      <w:r w:rsidR="00B82EB6">
        <w:rPr>
          <w:lang w:eastAsia="nl-NL"/>
        </w:rPr>
        <w:t>aanbesteding</w:t>
      </w:r>
      <w:r w:rsidR="00925456">
        <w:rPr>
          <w:lang w:eastAsia="nl-NL"/>
        </w:rPr>
        <w:t xml:space="preserve"> ‘</w:t>
      </w:r>
      <w:r w:rsidR="00F354B0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Hardware, Software &amp; Support voor IT-infrastructuur</w:t>
      </w:r>
      <w:r w:rsidR="00925456">
        <w:rPr>
          <w:lang w:eastAsia="nl-NL"/>
        </w:rPr>
        <w:t>’</w:t>
      </w:r>
      <w:r w:rsidRPr="00890804">
        <w:rPr>
          <w:lang w:eastAsia="nl-NL"/>
        </w:rPr>
        <w:t xml:space="preserve">, </w:t>
      </w:r>
      <w:r>
        <w:rPr>
          <w:lang w:eastAsia="nl-NL"/>
        </w:rPr>
        <w:t xml:space="preserve">zal deze </w:t>
      </w:r>
      <w:r w:rsidR="00B82EB6">
        <w:rPr>
          <w:lang w:eastAsia="nl-NL"/>
        </w:rPr>
        <w:t>p</w:t>
      </w:r>
      <w:r>
        <w:rPr>
          <w:lang w:eastAsia="nl-NL"/>
        </w:rPr>
        <w:t xml:space="preserve">artij de andere </w:t>
      </w:r>
      <w:r w:rsidR="00B82EB6">
        <w:rPr>
          <w:lang w:eastAsia="nl-NL"/>
        </w:rPr>
        <w:t>p</w:t>
      </w:r>
      <w:r>
        <w:rPr>
          <w:lang w:eastAsia="nl-NL"/>
        </w:rPr>
        <w:t>artij daarvan onmiddellijk schriftelijk berichten.</w:t>
      </w:r>
    </w:p>
    <w:p w14:paraId="77A1C0A8" w14:textId="40C4EF2A" w:rsidR="00B82EB6" w:rsidRDefault="00F72B8C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Ondernemer</w:t>
      </w:r>
      <w:r w:rsidR="00D120E7">
        <w:rPr>
          <w:lang w:eastAsia="nl-NL"/>
        </w:rPr>
        <w:t xml:space="preserve"> staat er voor in dat zijn personeel op de hoogte </w:t>
      </w:r>
      <w:r w:rsidR="00CC046E">
        <w:rPr>
          <w:lang w:eastAsia="nl-NL"/>
        </w:rPr>
        <w:t xml:space="preserve">is </w:t>
      </w:r>
      <w:r w:rsidR="00D120E7">
        <w:rPr>
          <w:lang w:eastAsia="nl-NL"/>
        </w:rPr>
        <w:t xml:space="preserve">van bovenstaande verplichtingen en zal hen eenzelfde geheimhoudingsverplichting opleggen. </w:t>
      </w:r>
    </w:p>
    <w:p w14:paraId="1D2F0A62" w14:textId="10374DD6" w:rsidR="00D120E7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In geval overtreding van het bepaalde in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door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, zijn medewerkers en/of door hem </w:t>
      </w:r>
      <w:r w:rsidRPr="0089671B">
        <w:rPr>
          <w:lang w:eastAsia="nl-NL"/>
        </w:rPr>
        <w:t xml:space="preserve">ingeschakelde derden verbeurt </w:t>
      </w:r>
      <w:r w:rsidR="00F72B8C" w:rsidRPr="0089671B">
        <w:rPr>
          <w:lang w:eastAsia="nl-NL"/>
        </w:rPr>
        <w:t>ondernemer</w:t>
      </w:r>
      <w:r w:rsidRPr="0089671B">
        <w:rPr>
          <w:lang w:eastAsia="nl-NL"/>
        </w:rPr>
        <w:t xml:space="preserve"> een onmiddellijk opeisbare, niet voor compensatie vatbare boete van </w:t>
      </w:r>
      <w:r w:rsidR="00754233" w:rsidRPr="0089671B">
        <w:rPr>
          <w:rFonts w:asciiTheme="majorHAnsi" w:eastAsia="Times New Roman" w:hAnsiTheme="majorHAnsi" w:cstheme="majorHAnsi"/>
          <w:szCs w:val="19"/>
          <w:lang w:eastAsia="nl-NL"/>
        </w:rPr>
        <w:t>€</w:t>
      </w:r>
      <w:r w:rsidR="009409EF" w:rsidRPr="0089671B">
        <w:rPr>
          <w:rFonts w:asciiTheme="majorHAnsi" w:eastAsia="Times New Roman" w:hAnsiTheme="majorHAnsi" w:cstheme="majorHAnsi"/>
          <w:szCs w:val="19"/>
          <w:lang w:eastAsia="nl-NL"/>
        </w:rPr>
        <w:t xml:space="preserve"> 2.500,-</w:t>
      </w:r>
      <w:r w:rsidRPr="0089671B">
        <w:rPr>
          <w:lang w:eastAsia="nl-NL"/>
        </w:rPr>
        <w:t xml:space="preserve"> per gebeurtenis te vermeerderen met </w:t>
      </w:r>
      <w:r w:rsidR="00754233" w:rsidRPr="0089671B">
        <w:rPr>
          <w:rFonts w:asciiTheme="majorHAnsi" w:eastAsia="Times New Roman" w:hAnsiTheme="majorHAnsi" w:cstheme="majorHAnsi"/>
          <w:szCs w:val="19"/>
          <w:lang w:eastAsia="nl-NL"/>
        </w:rPr>
        <w:t>€</w:t>
      </w:r>
      <w:r w:rsidR="00B82EB6" w:rsidRPr="0089671B">
        <w:rPr>
          <w:rFonts w:asciiTheme="majorHAnsi" w:eastAsia="Times New Roman" w:hAnsiTheme="majorHAnsi" w:cstheme="majorHAnsi"/>
          <w:szCs w:val="19"/>
          <w:lang w:eastAsia="nl-NL"/>
        </w:rPr>
        <w:t xml:space="preserve"> </w:t>
      </w:r>
      <w:r w:rsidR="009409EF" w:rsidRPr="0089671B">
        <w:rPr>
          <w:rFonts w:asciiTheme="majorHAnsi" w:eastAsia="Times New Roman" w:hAnsiTheme="majorHAnsi" w:cstheme="majorHAnsi"/>
          <w:szCs w:val="19"/>
          <w:lang w:eastAsia="nl-NL"/>
        </w:rPr>
        <w:t>5.000</w:t>
      </w:r>
      <w:r w:rsidRPr="0089671B">
        <w:rPr>
          <w:lang w:eastAsia="nl-NL"/>
        </w:rPr>
        <w:t xml:space="preserve"> per dag dat de overtreding voortduurt na constatering van de overtreding tot een maximum </w:t>
      </w:r>
      <w:r w:rsidR="00754233" w:rsidRPr="0089671B">
        <w:rPr>
          <w:lang w:eastAsia="nl-NL"/>
        </w:rPr>
        <w:t xml:space="preserve">van </w:t>
      </w:r>
      <w:r w:rsidR="001636D0" w:rsidRPr="0089671B">
        <w:rPr>
          <w:lang w:eastAsia="nl-NL"/>
        </w:rPr>
        <w:t xml:space="preserve">€ </w:t>
      </w:r>
      <w:r w:rsidR="001636D0" w:rsidRPr="0089671B">
        <w:rPr>
          <w:rFonts w:asciiTheme="majorHAnsi" w:eastAsia="Times New Roman" w:hAnsiTheme="majorHAnsi" w:cstheme="majorHAnsi"/>
          <w:szCs w:val="19"/>
          <w:lang w:eastAsia="nl-NL"/>
        </w:rPr>
        <w:t>50.000</w:t>
      </w:r>
      <w:r w:rsidRPr="0089671B">
        <w:rPr>
          <w:lang w:eastAsia="nl-NL"/>
        </w:rPr>
        <w:t xml:space="preserve">. </w:t>
      </w:r>
      <w:r w:rsidR="00F72B8C" w:rsidRPr="0089671B">
        <w:rPr>
          <w:lang w:eastAsia="nl-NL"/>
        </w:rPr>
        <w:t>Ondernemer</w:t>
      </w:r>
      <w:r w:rsidRPr="0089671B">
        <w:rPr>
          <w:lang w:eastAsia="nl-NL"/>
        </w:rPr>
        <w:t xml:space="preserve"> dient de boete binnen </w:t>
      </w:r>
      <w:r w:rsidR="00B82EB6" w:rsidRPr="0089671B">
        <w:rPr>
          <w:lang w:eastAsia="nl-NL"/>
        </w:rPr>
        <w:t>veertien</w:t>
      </w:r>
      <w:r w:rsidRPr="0089671B">
        <w:rPr>
          <w:lang w:eastAsia="nl-NL"/>
        </w:rPr>
        <w:t xml:space="preserve"> kalenderdagen na vordering van de </w:t>
      </w:r>
      <w:r w:rsidR="00F72B8C" w:rsidRPr="0089671B">
        <w:rPr>
          <w:lang w:eastAsia="nl-NL"/>
        </w:rPr>
        <w:t>aanbestedende dienst</w:t>
      </w:r>
      <w:r w:rsidRPr="0089671B">
        <w:rPr>
          <w:lang w:eastAsia="nl-NL"/>
        </w:rPr>
        <w:t xml:space="preserve"> voldoen. Alle eventueel te maken (buiten)gerechtelijke incasso kosten komen voor rekening van de </w:t>
      </w:r>
      <w:r w:rsidR="00F72B8C" w:rsidRPr="0089671B">
        <w:rPr>
          <w:lang w:eastAsia="nl-NL"/>
        </w:rPr>
        <w:t>ondernemer</w:t>
      </w:r>
      <w:r w:rsidRPr="0089671B">
        <w:rPr>
          <w:lang w:eastAsia="nl-NL"/>
        </w:rPr>
        <w:t xml:space="preserve">. </w:t>
      </w:r>
    </w:p>
    <w:p w14:paraId="7E958C9F" w14:textId="77777777" w:rsidR="00925456" w:rsidRPr="0089671B" w:rsidRDefault="00925456" w:rsidP="00925456">
      <w:pPr>
        <w:pStyle w:val="Lijstalinea"/>
        <w:spacing w:line="276" w:lineRule="auto"/>
        <w:ind w:left="426"/>
        <w:jc w:val="both"/>
        <w:rPr>
          <w:lang w:eastAsia="nl-NL"/>
        </w:rPr>
      </w:pPr>
    </w:p>
    <w:p w14:paraId="30AE0B4C" w14:textId="211A1796" w:rsidR="00D120E7" w:rsidRDefault="00D120E7" w:rsidP="00890804">
      <w:pPr>
        <w:spacing w:line="276" w:lineRule="auto"/>
        <w:ind w:left="426"/>
        <w:jc w:val="both"/>
        <w:rPr>
          <w:lang w:eastAsia="nl-NL"/>
        </w:rPr>
      </w:pPr>
      <w:r w:rsidRPr="0089671B">
        <w:rPr>
          <w:lang w:eastAsia="nl-NL"/>
        </w:rPr>
        <w:t xml:space="preserve">Deze boete laat in afwijking van artikel 6:92 van het Burgerlijk Wetboek onverlet de overige rechten van </w:t>
      </w:r>
      <w:r w:rsidR="00F72B8C" w:rsidRPr="0089671B">
        <w:rPr>
          <w:lang w:eastAsia="nl-NL"/>
        </w:rPr>
        <w:t>aanbestedende dienst</w:t>
      </w:r>
      <w:r w:rsidRPr="0089671B">
        <w:rPr>
          <w:lang w:eastAsia="nl-NL"/>
        </w:rPr>
        <w:t xml:space="preserve">, waaronder begrepen het recht om naast de </w:t>
      </w:r>
      <w:r>
        <w:rPr>
          <w:lang w:eastAsia="nl-NL"/>
        </w:rPr>
        <w:t xml:space="preserve">boete aanvullende en vervangende schadevergoeding te vorderen, waarbij de boete niet in mindering strekt op de schadevergoedingsverplichting van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. </w:t>
      </w:r>
    </w:p>
    <w:p w14:paraId="7A30113B" w14:textId="1A68F4E5" w:rsidR="00D120E7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De verplichting tot geheimhouding bestaat niet voor zover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wettelijk verplicht is om de </w:t>
      </w:r>
      <w:r w:rsidR="00B82EB6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B82EB6">
        <w:rPr>
          <w:lang w:eastAsia="nl-NL"/>
        </w:rPr>
        <w:t>i</w:t>
      </w:r>
      <w:r>
        <w:rPr>
          <w:lang w:eastAsia="nl-NL"/>
        </w:rPr>
        <w:t xml:space="preserve">nformatie openbaar te maken.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zal voordat hij tot een dergelijke openbaarmaking overgaat,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 hierover vooraf schriftelijk informeren.</w:t>
      </w:r>
    </w:p>
    <w:p w14:paraId="22E2B678" w14:textId="77777777" w:rsidR="00CC046E" w:rsidRDefault="00CC046E" w:rsidP="00890804">
      <w:pPr>
        <w:pStyle w:val="Lijstalinea"/>
        <w:spacing w:line="276" w:lineRule="auto"/>
        <w:ind w:left="426"/>
        <w:jc w:val="both"/>
        <w:rPr>
          <w:lang w:eastAsia="nl-NL"/>
        </w:rPr>
      </w:pPr>
    </w:p>
    <w:p w14:paraId="1AEFD73F" w14:textId="16C94FE8" w:rsidR="00CC046E" w:rsidRPr="00385E00" w:rsidRDefault="00385E00" w:rsidP="00385E00">
      <w:pPr>
        <w:pStyle w:val="Kop2"/>
      </w:pPr>
      <w:r>
        <w:t>Artikel 3</w:t>
      </w:r>
      <w:r>
        <w:tab/>
      </w:r>
      <w:r>
        <w:tab/>
      </w:r>
      <w:r w:rsidR="00B82EB6" w:rsidRPr="00B82EB6">
        <w:t xml:space="preserve">Ingangsdatum en duur </w:t>
      </w:r>
      <w:r w:rsidR="00B82EB6">
        <w:t>verklaring</w:t>
      </w:r>
    </w:p>
    <w:p w14:paraId="29014EC3" w14:textId="3E04BB44" w:rsidR="00CC046E" w:rsidRDefault="00CC046E" w:rsidP="00890804">
      <w:pPr>
        <w:pStyle w:val="Lijstalinea"/>
        <w:numPr>
          <w:ilvl w:val="2"/>
          <w:numId w:val="40"/>
        </w:numPr>
        <w:spacing w:line="276" w:lineRule="auto"/>
        <w:ind w:left="426" w:hanging="426"/>
        <w:jc w:val="both"/>
        <w:rPr>
          <w:lang w:eastAsia="nl-NL"/>
        </w:rPr>
      </w:pPr>
      <w:r w:rsidRPr="00CC046E">
        <w:rPr>
          <w:lang w:eastAsia="nl-NL"/>
        </w:rPr>
        <w:t xml:space="preserve">Deze </w:t>
      </w:r>
      <w:r w:rsidR="00B82EB6">
        <w:rPr>
          <w:lang w:eastAsia="nl-NL"/>
        </w:rPr>
        <w:t>v</w:t>
      </w:r>
      <w:r w:rsidRPr="00CC046E">
        <w:rPr>
          <w:lang w:eastAsia="nl-NL"/>
        </w:rPr>
        <w:t>erklaring treedt in werking op de datum van ondertekening hiervan en geldt tot het moment dat de inschrijvingstermijn voor de aanbesteding is verstreken. De</w:t>
      </w:r>
      <w:r>
        <w:rPr>
          <w:lang w:eastAsia="nl-NL"/>
        </w:rPr>
        <w:t xml:space="preserve"> </w:t>
      </w:r>
      <w:r w:rsidR="00B82EB6">
        <w:rPr>
          <w:lang w:eastAsia="nl-NL"/>
        </w:rPr>
        <w:t>g</w:t>
      </w:r>
      <w:r w:rsidRPr="00CC046E">
        <w:rPr>
          <w:lang w:eastAsia="nl-NL"/>
        </w:rPr>
        <w:t xml:space="preserve">eheimhoudingsplicht overstijgt de looptijd van deze </w:t>
      </w:r>
      <w:r w:rsidR="00B82EB6">
        <w:rPr>
          <w:lang w:eastAsia="nl-NL"/>
        </w:rPr>
        <w:t>v</w:t>
      </w:r>
      <w:r w:rsidRPr="00CC046E">
        <w:rPr>
          <w:lang w:eastAsia="nl-NL"/>
        </w:rPr>
        <w:t xml:space="preserve">erklaring, constatering van een overtreding van de geheimhoudingplicht en bijbehorende boeteoplegging kan tot vijf jaar na ondertekenen van deze </w:t>
      </w:r>
      <w:r w:rsidR="00B82EB6">
        <w:rPr>
          <w:lang w:eastAsia="nl-NL"/>
        </w:rPr>
        <w:t>v</w:t>
      </w:r>
      <w:r w:rsidRPr="00CC046E">
        <w:rPr>
          <w:lang w:eastAsia="nl-NL"/>
        </w:rPr>
        <w:t xml:space="preserve">erklaring door </w:t>
      </w:r>
      <w:r w:rsidR="00F72B8C">
        <w:rPr>
          <w:lang w:eastAsia="nl-NL"/>
        </w:rPr>
        <w:t>aanbestedende dienst</w:t>
      </w:r>
      <w:r w:rsidRPr="00CC046E">
        <w:rPr>
          <w:lang w:eastAsia="nl-NL"/>
        </w:rPr>
        <w:t xml:space="preserve"> worden uitgevoerd. </w:t>
      </w:r>
    </w:p>
    <w:p w14:paraId="1698A325" w14:textId="78B792FC" w:rsidR="00CC046E" w:rsidRDefault="00CC046E" w:rsidP="00EF6CDA">
      <w:pPr>
        <w:spacing w:line="276" w:lineRule="auto"/>
        <w:jc w:val="both"/>
        <w:rPr>
          <w:lang w:eastAsia="nl-NL"/>
        </w:rPr>
      </w:pPr>
    </w:p>
    <w:p w14:paraId="2A10A720" w14:textId="2A0B8B5D" w:rsidR="00CC046E" w:rsidRPr="00385E00" w:rsidRDefault="00385E00" w:rsidP="00385E00">
      <w:pPr>
        <w:pStyle w:val="Kop2"/>
      </w:pPr>
      <w:r>
        <w:lastRenderedPageBreak/>
        <w:t>Artikel 4</w:t>
      </w:r>
      <w:r>
        <w:tab/>
      </w:r>
      <w:r>
        <w:tab/>
      </w:r>
      <w:r w:rsidR="00CC046E" w:rsidRPr="00B82EB6">
        <w:t>Kennisgeving</w:t>
      </w:r>
    </w:p>
    <w:p w14:paraId="5BE83DBB" w14:textId="36684C74" w:rsidR="00CC046E" w:rsidRPr="008C5F71" w:rsidRDefault="00CC046E" w:rsidP="00890804">
      <w:pPr>
        <w:pStyle w:val="Lijstalinea"/>
        <w:numPr>
          <w:ilvl w:val="2"/>
          <w:numId w:val="40"/>
        </w:numPr>
        <w:spacing w:line="276" w:lineRule="auto"/>
        <w:ind w:left="426" w:hanging="426"/>
        <w:jc w:val="both"/>
        <w:rPr>
          <w:lang w:eastAsia="nl-NL"/>
        </w:rPr>
      </w:pPr>
      <w:r w:rsidRPr="008C5F71">
        <w:rPr>
          <w:lang w:eastAsia="nl-NL"/>
        </w:rPr>
        <w:t xml:space="preserve">Kennisgevingen door een </w:t>
      </w:r>
      <w:r w:rsidR="00B82EB6">
        <w:rPr>
          <w:lang w:eastAsia="nl-NL"/>
        </w:rPr>
        <w:t>p</w:t>
      </w:r>
      <w:r w:rsidRPr="008C5F71">
        <w:rPr>
          <w:lang w:eastAsia="nl-NL"/>
        </w:rPr>
        <w:t>artij aan de andere</w:t>
      </w:r>
      <w:r w:rsidR="00B82EB6">
        <w:rPr>
          <w:lang w:eastAsia="nl-NL"/>
        </w:rPr>
        <w:t xml:space="preserve"> p</w:t>
      </w:r>
      <w:r w:rsidRPr="008C5F71">
        <w:rPr>
          <w:lang w:eastAsia="nl-NL"/>
        </w:rPr>
        <w:t xml:space="preserve">artij uit hoofde van deze </w:t>
      </w:r>
      <w:r w:rsidR="00B82EB6">
        <w:rPr>
          <w:lang w:eastAsia="nl-NL"/>
        </w:rPr>
        <w:t>v</w:t>
      </w:r>
      <w:r w:rsidRPr="008C5F71">
        <w:rPr>
          <w:lang w:eastAsia="nl-NL"/>
        </w:rPr>
        <w:t>erklaring</w:t>
      </w:r>
      <w:r w:rsidR="008C5F71" w:rsidRPr="008C5F71">
        <w:rPr>
          <w:lang w:eastAsia="nl-NL"/>
        </w:rPr>
        <w:t xml:space="preserve"> </w:t>
      </w:r>
      <w:r w:rsidRPr="008C5F71">
        <w:rPr>
          <w:lang w:eastAsia="nl-NL"/>
        </w:rPr>
        <w:t xml:space="preserve">zullen schriftelijk worden gedaan aan de volgende adressen, tenzij een </w:t>
      </w:r>
      <w:r w:rsidR="00B82EB6">
        <w:rPr>
          <w:lang w:eastAsia="nl-NL"/>
        </w:rPr>
        <w:t>p</w:t>
      </w:r>
      <w:r w:rsidRPr="008C5F71">
        <w:rPr>
          <w:lang w:eastAsia="nl-NL"/>
        </w:rPr>
        <w:t xml:space="preserve">artij de andere </w:t>
      </w:r>
      <w:r w:rsidR="00B82EB6">
        <w:rPr>
          <w:lang w:eastAsia="nl-NL"/>
        </w:rPr>
        <w:t>p</w:t>
      </w:r>
      <w:r w:rsidRPr="008C5F71">
        <w:rPr>
          <w:lang w:eastAsia="nl-NL"/>
        </w:rPr>
        <w:t>artij schriftelijk op de hoogte heeft gesteld van een wijziging daarvan:</w:t>
      </w:r>
    </w:p>
    <w:p w14:paraId="7795173B" w14:textId="77777777" w:rsidR="00CC046E" w:rsidRPr="00CC046E" w:rsidRDefault="00CC046E" w:rsidP="00EF6CDA">
      <w:pPr>
        <w:pStyle w:val="Plattetekst"/>
        <w:spacing w:line="276" w:lineRule="auto"/>
        <w:ind w:hanging="567"/>
        <w:jc w:val="both"/>
        <w:rPr>
          <w:rFonts w:ascii="Arial" w:hAnsi="Arial" w:cs="Arial"/>
          <w:bCs/>
          <w:sz w:val="19"/>
          <w:szCs w:val="19"/>
        </w:rPr>
      </w:pPr>
    </w:p>
    <w:p w14:paraId="30D0EA74" w14:textId="40456675" w:rsidR="00CC046E" w:rsidRPr="0070279A" w:rsidRDefault="00CC046E" w:rsidP="00890804">
      <w:pPr>
        <w:spacing w:line="276" w:lineRule="auto"/>
        <w:ind w:firstLine="426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CC046E">
        <w:rPr>
          <w:rFonts w:ascii="Arial" w:hAnsi="Arial" w:cs="Arial"/>
          <w:bCs/>
          <w:szCs w:val="19"/>
        </w:rPr>
        <w:t xml:space="preserve">de </w:t>
      </w:r>
      <w:r w:rsidR="00F72B8C">
        <w:rPr>
          <w:rFonts w:ascii="Arial" w:hAnsi="Arial" w:cs="Arial"/>
          <w:bCs/>
          <w:szCs w:val="19"/>
        </w:rPr>
        <w:t>aanbestedende dienst</w:t>
      </w:r>
      <w:r w:rsidRPr="00CC046E">
        <w:rPr>
          <w:rFonts w:ascii="Arial" w:hAnsi="Arial" w:cs="Arial"/>
          <w:bCs/>
          <w:szCs w:val="19"/>
        </w:rPr>
        <w:t xml:space="preserve">: </w:t>
      </w:r>
      <w:r w:rsidRPr="00CC046E">
        <w:rPr>
          <w:rFonts w:ascii="Arial" w:hAnsi="Arial" w:cs="Arial"/>
          <w:bCs/>
          <w:szCs w:val="19"/>
        </w:rPr>
        <w:tab/>
      </w:r>
      <w:r w:rsidR="001636D0" w:rsidRPr="001636D0">
        <w:rPr>
          <w:rFonts w:ascii="Arial" w:hAnsi="Arial" w:cs="Arial"/>
          <w:bCs/>
          <w:szCs w:val="19"/>
        </w:rPr>
        <w:t xml:space="preserve">Koninklijke Bibliotheek </w:t>
      </w:r>
    </w:p>
    <w:p w14:paraId="24AFB46C" w14:textId="27AA8AB5" w:rsidR="00890804" w:rsidRPr="002819C6" w:rsidRDefault="002819C6" w:rsidP="002819C6">
      <w:pPr>
        <w:spacing w:line="276" w:lineRule="auto"/>
        <w:ind w:left="2160" w:firstLine="720"/>
        <w:jc w:val="both"/>
        <w:rPr>
          <w:rFonts w:ascii="Arial" w:hAnsi="Arial" w:cs="Arial"/>
          <w:bCs/>
          <w:szCs w:val="19"/>
        </w:rPr>
      </w:pPr>
      <w:r w:rsidRPr="002819C6">
        <w:rPr>
          <w:rFonts w:ascii="Arial" w:hAnsi="Arial" w:cs="Arial"/>
          <w:bCs/>
          <w:szCs w:val="19"/>
        </w:rPr>
        <w:t xml:space="preserve">Prins Willem </w:t>
      </w:r>
      <w:proofErr w:type="spellStart"/>
      <w:r w:rsidRPr="002819C6">
        <w:rPr>
          <w:rFonts w:ascii="Arial" w:hAnsi="Arial" w:cs="Arial"/>
          <w:bCs/>
          <w:szCs w:val="19"/>
        </w:rPr>
        <w:t>Alexanderhof</w:t>
      </w:r>
      <w:proofErr w:type="spellEnd"/>
      <w:r w:rsidRPr="002819C6">
        <w:rPr>
          <w:rFonts w:ascii="Arial" w:hAnsi="Arial" w:cs="Arial"/>
          <w:bCs/>
          <w:szCs w:val="19"/>
        </w:rPr>
        <w:t xml:space="preserve"> 5 te Den Haag</w:t>
      </w:r>
    </w:p>
    <w:p w14:paraId="66DB10C1" w14:textId="77777777" w:rsidR="002819C6" w:rsidRDefault="002819C6" w:rsidP="002819C6">
      <w:pPr>
        <w:spacing w:line="276" w:lineRule="auto"/>
        <w:ind w:left="2160" w:firstLine="720"/>
        <w:jc w:val="both"/>
        <w:rPr>
          <w:rFonts w:ascii="Arial" w:hAnsi="Arial" w:cs="Arial"/>
          <w:bCs/>
          <w:szCs w:val="19"/>
          <w:lang w:val="fr-FR"/>
        </w:rPr>
      </w:pPr>
    </w:p>
    <w:p w14:paraId="42205815" w14:textId="505BA7C6" w:rsidR="00CC046E" w:rsidRPr="0070279A" w:rsidRDefault="00CC046E" w:rsidP="00890804">
      <w:pPr>
        <w:spacing w:line="276" w:lineRule="auto"/>
        <w:ind w:left="426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CC046E">
        <w:rPr>
          <w:rFonts w:ascii="Arial" w:hAnsi="Arial" w:cs="Arial"/>
          <w:bCs/>
          <w:szCs w:val="19"/>
          <w:lang w:val="fr-FR"/>
        </w:rPr>
        <w:t xml:space="preserve">de </w:t>
      </w:r>
      <w:proofErr w:type="spellStart"/>
      <w:r w:rsidR="00F72B8C">
        <w:rPr>
          <w:rFonts w:ascii="Arial" w:hAnsi="Arial" w:cs="Arial"/>
          <w:bCs/>
          <w:szCs w:val="19"/>
          <w:lang w:val="fr-FR"/>
        </w:rPr>
        <w:t>ondernemer</w:t>
      </w:r>
      <w:proofErr w:type="spellEnd"/>
      <w:r w:rsidRPr="00CC046E">
        <w:rPr>
          <w:rFonts w:ascii="Arial" w:hAnsi="Arial" w:cs="Arial"/>
          <w:bCs/>
          <w:szCs w:val="19"/>
          <w:lang w:val="fr-FR"/>
        </w:rPr>
        <w:t xml:space="preserve">: </w:t>
      </w:r>
      <w:r w:rsidRPr="00CC046E">
        <w:rPr>
          <w:rFonts w:ascii="Arial" w:hAnsi="Arial" w:cs="Arial"/>
          <w:bCs/>
          <w:szCs w:val="19"/>
          <w:lang w:val="fr-FR"/>
        </w:rPr>
        <w:tab/>
      </w:r>
      <w:r w:rsidR="009F0574">
        <w:rPr>
          <w:rFonts w:ascii="Arial" w:hAnsi="Arial" w:cs="Arial"/>
          <w:bCs/>
          <w:szCs w:val="19"/>
          <w:lang w:val="fr-FR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 xml:space="preserve">&lt;naam </w:t>
      </w:r>
      <w:r w:rsidR="00F72B8C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ondernemer</w:t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&gt;</w:t>
      </w:r>
    </w:p>
    <w:p w14:paraId="237EB8E5" w14:textId="674027C6" w:rsidR="00CC046E" w:rsidRPr="0070279A" w:rsidRDefault="00CC046E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="009F0574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&lt;adres&gt;</w:t>
      </w:r>
    </w:p>
    <w:p w14:paraId="358ED7DE" w14:textId="3A4BEB68" w:rsidR="00CC046E" w:rsidRPr="00CC046E" w:rsidRDefault="00CC046E" w:rsidP="00385E00">
      <w:pPr>
        <w:spacing w:line="276" w:lineRule="auto"/>
        <w:jc w:val="both"/>
        <w:rPr>
          <w:rFonts w:ascii="Arial" w:hAnsi="Arial" w:cs="Arial"/>
          <w:color w:val="7030A0"/>
          <w:szCs w:val="19"/>
          <w:lang w:val="fr-FR" w:eastAsia="nl-NL"/>
        </w:rPr>
      </w:pPr>
    </w:p>
    <w:p w14:paraId="0D92CE06" w14:textId="4BCBC7D4" w:rsidR="00CC046E" w:rsidRPr="00385E00" w:rsidRDefault="00385E00" w:rsidP="00385E00">
      <w:pPr>
        <w:pStyle w:val="Kop2"/>
      </w:pPr>
      <w:r>
        <w:t>Artikel 5</w:t>
      </w:r>
      <w:r>
        <w:tab/>
      </w:r>
      <w:r>
        <w:tab/>
      </w:r>
      <w:r w:rsidR="00CC046E" w:rsidRPr="00B82EB6">
        <w:t>Toepasselijk recht</w:t>
      </w:r>
    </w:p>
    <w:p w14:paraId="0602352F" w14:textId="77777777" w:rsidR="00B82EB6" w:rsidRDefault="00CC046E" w:rsidP="00890804">
      <w:pPr>
        <w:pStyle w:val="Lijstalinea"/>
        <w:numPr>
          <w:ilvl w:val="0"/>
          <w:numId w:val="43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Op de uit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voor </w:t>
      </w:r>
      <w:r w:rsidR="00B82EB6">
        <w:rPr>
          <w:lang w:eastAsia="nl-NL"/>
        </w:rPr>
        <w:t>p</w:t>
      </w:r>
      <w:r>
        <w:rPr>
          <w:lang w:eastAsia="nl-NL"/>
        </w:rPr>
        <w:t>artijen voortvloeiende rechten en verplichtingen is Nederlands recht van toepassing.</w:t>
      </w:r>
    </w:p>
    <w:p w14:paraId="4351E2AB" w14:textId="767AE3F7" w:rsidR="00CC046E" w:rsidRPr="00CC046E" w:rsidRDefault="00CC046E" w:rsidP="00890804">
      <w:pPr>
        <w:pStyle w:val="Lijstalinea"/>
        <w:numPr>
          <w:ilvl w:val="0"/>
          <w:numId w:val="43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Alle geschillen welke mochten ontstaan naar aanleiding van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zullen worden beslecht door de bevoegde rechter te </w:t>
      </w:r>
      <w:r w:rsidR="002819C6">
        <w:rPr>
          <w:lang w:eastAsia="nl-NL"/>
        </w:rPr>
        <w:t>Den Haag</w:t>
      </w:r>
      <w:r w:rsidR="006526EA" w:rsidRPr="00B82EB6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.</w:t>
      </w:r>
    </w:p>
    <w:p w14:paraId="19249E53" w14:textId="77777777" w:rsidR="00CC046E" w:rsidRPr="00CC046E" w:rsidRDefault="00CC046E" w:rsidP="00EF6CDA">
      <w:pPr>
        <w:spacing w:line="276" w:lineRule="auto"/>
        <w:ind w:hanging="720"/>
        <w:jc w:val="both"/>
        <w:rPr>
          <w:lang w:eastAsia="nl-NL"/>
        </w:rPr>
      </w:pPr>
    </w:p>
    <w:p w14:paraId="1FFC952E" w14:textId="77777777" w:rsidR="00B82EB6" w:rsidRDefault="00B82EB6" w:rsidP="00EF6CDA">
      <w:pPr>
        <w:spacing w:line="276" w:lineRule="auto"/>
        <w:jc w:val="both"/>
        <w:rPr>
          <w:rFonts w:ascii="Arial" w:hAnsi="Arial" w:cs="Arial"/>
          <w:szCs w:val="19"/>
        </w:rPr>
      </w:pPr>
      <w:bookmarkStart w:id="1" w:name="_Hlk515215561"/>
    </w:p>
    <w:p w14:paraId="3ACB7715" w14:textId="77777777" w:rsidR="00975DDB" w:rsidRPr="00ED602E" w:rsidRDefault="00975DDB" w:rsidP="00EF6CDA">
      <w:pPr>
        <w:spacing w:line="276" w:lineRule="auto"/>
        <w:jc w:val="both"/>
        <w:rPr>
          <w:rFonts w:ascii="Arial" w:hAnsi="Arial" w:cs="Arial"/>
          <w:szCs w:val="19"/>
        </w:rPr>
      </w:pPr>
    </w:p>
    <w:p w14:paraId="37F3DBE1" w14:textId="3E2F9873" w:rsidR="00B82EB6" w:rsidRPr="00ED602E" w:rsidRDefault="00FA7347" w:rsidP="00EF6CDA">
      <w:pPr>
        <w:pStyle w:val="Kop2"/>
        <w:spacing w:before="0" w:line="276" w:lineRule="auto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Ondernemer</w:t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</w:p>
    <w:p w14:paraId="21471C3C" w14:textId="77777777" w:rsidR="00B82EB6" w:rsidRPr="00ED602E" w:rsidRDefault="00B82EB6" w:rsidP="00EF6CDA">
      <w:pPr>
        <w:spacing w:line="276" w:lineRule="auto"/>
        <w:jc w:val="both"/>
        <w:rPr>
          <w:rFonts w:ascii="Arial" w:hAnsi="Arial" w:cs="Arial"/>
          <w:szCs w:val="19"/>
        </w:rPr>
      </w:pPr>
    </w:p>
    <w:p w14:paraId="4012E6F0" w14:textId="42F84261" w:rsidR="00B82EB6" w:rsidRDefault="00FA7347" w:rsidP="00EF6CDA">
      <w:pPr>
        <w:spacing w:line="276" w:lineRule="auto"/>
        <w:jc w:val="both"/>
        <w:rPr>
          <w:rFonts w:asciiTheme="majorHAnsi" w:eastAsiaTheme="majorEastAsia" w:hAnsiTheme="majorHAnsi" w:cstheme="majorHAnsi"/>
          <w:b/>
          <w:color w:val="0000E1"/>
          <w:szCs w:val="19"/>
        </w:rPr>
      </w:pPr>
      <w:r w:rsidRPr="00997ACE">
        <w:rPr>
          <w:rFonts w:asciiTheme="majorHAnsi" w:eastAsiaTheme="majorEastAsia" w:hAnsiTheme="majorHAnsi" w:cstheme="majorHAnsi"/>
          <w:b/>
          <w:color w:val="0000E1"/>
          <w:szCs w:val="19"/>
        </w:rPr>
        <w:t>&lt;Naam</w:t>
      </w:r>
      <w:r>
        <w:rPr>
          <w:rFonts w:asciiTheme="majorHAnsi" w:eastAsiaTheme="majorEastAsia" w:hAnsiTheme="majorHAnsi" w:cstheme="majorHAnsi"/>
          <w:b/>
          <w:color w:val="0000E1"/>
          <w:szCs w:val="19"/>
        </w:rPr>
        <w:t xml:space="preserve"> organisatie</w:t>
      </w:r>
      <w:r w:rsidRPr="00997ACE">
        <w:rPr>
          <w:rFonts w:asciiTheme="majorHAnsi" w:eastAsiaTheme="majorEastAsia" w:hAnsiTheme="majorHAnsi" w:cstheme="majorHAnsi"/>
          <w:b/>
          <w:color w:val="0000E1"/>
          <w:szCs w:val="19"/>
        </w:rPr>
        <w:t>&gt;</w:t>
      </w:r>
      <w:r w:rsidR="00B82EB6" w:rsidRPr="0093474A">
        <w:rPr>
          <w:rFonts w:asciiTheme="majorHAnsi" w:hAnsiTheme="majorHAnsi" w:cstheme="majorHAnsi"/>
          <w:b/>
          <w:szCs w:val="19"/>
        </w:rPr>
        <w:tab/>
      </w:r>
      <w:r w:rsidR="00B82EB6" w:rsidRPr="0093474A">
        <w:rPr>
          <w:rFonts w:asciiTheme="majorHAnsi" w:hAnsiTheme="majorHAnsi" w:cstheme="majorHAnsi"/>
          <w:b/>
          <w:szCs w:val="19"/>
        </w:rPr>
        <w:tab/>
      </w:r>
      <w:r w:rsidR="00B82EB6" w:rsidRPr="0093474A">
        <w:rPr>
          <w:rFonts w:asciiTheme="majorHAnsi" w:hAnsiTheme="majorHAnsi" w:cstheme="majorHAnsi"/>
          <w:b/>
          <w:szCs w:val="19"/>
        </w:rPr>
        <w:tab/>
      </w:r>
    </w:p>
    <w:p w14:paraId="3032676B" w14:textId="49174B78" w:rsidR="00B82EB6" w:rsidRDefault="00B82EB6" w:rsidP="00EF6CDA">
      <w:pPr>
        <w:spacing w:line="276" w:lineRule="auto"/>
        <w:jc w:val="both"/>
        <w:rPr>
          <w:rFonts w:ascii="Arial" w:hAnsi="Arial" w:cs="Arial"/>
          <w:color w:val="0000E1"/>
          <w:szCs w:val="19"/>
        </w:rPr>
      </w:pPr>
      <w:r w:rsidRPr="0093474A">
        <w:rPr>
          <w:rFonts w:asciiTheme="majorHAnsi" w:hAnsiTheme="majorHAnsi" w:cstheme="majorHAnsi"/>
          <w:szCs w:val="19"/>
        </w:rPr>
        <w:t>Naam</w:t>
      </w:r>
      <w:r>
        <w:rPr>
          <w:rFonts w:asciiTheme="majorHAnsi" w:hAnsiTheme="majorHAnsi" w:cstheme="majorHAnsi"/>
          <w:szCs w:val="19"/>
        </w:rPr>
        <w:t>:</w:t>
      </w:r>
      <w:r>
        <w:rPr>
          <w:rFonts w:asciiTheme="majorHAnsi" w:hAnsiTheme="majorHAnsi" w:cstheme="majorHAnsi"/>
          <w:szCs w:val="19"/>
        </w:rPr>
        <w:tab/>
        <w:t xml:space="preserve"> </w:t>
      </w:r>
      <w:r w:rsidRPr="000E614A">
        <w:rPr>
          <w:rFonts w:ascii="Arial" w:hAnsi="Arial" w:cs="Arial"/>
          <w:color w:val="0000E1"/>
          <w:szCs w:val="19"/>
        </w:rPr>
        <w:t>&lt;naam tekenbevoegde&gt;</w:t>
      </w:r>
      <w:r>
        <w:rPr>
          <w:rFonts w:asciiTheme="majorHAnsi" w:eastAsiaTheme="majorEastAsia" w:hAnsiTheme="majorHAnsi" w:cstheme="majorHAnsi"/>
          <w:color w:val="0000E1"/>
          <w:szCs w:val="19"/>
        </w:rPr>
        <w:tab/>
      </w:r>
      <w:r>
        <w:rPr>
          <w:rFonts w:asciiTheme="majorHAnsi" w:eastAsiaTheme="majorEastAsia" w:hAnsiTheme="majorHAnsi" w:cstheme="majorHAnsi"/>
          <w:b/>
          <w:color w:val="0000E1"/>
          <w:szCs w:val="19"/>
        </w:rPr>
        <w:tab/>
      </w:r>
      <w:r>
        <w:rPr>
          <w:rFonts w:asciiTheme="majorHAnsi" w:eastAsiaTheme="majorEastAsia" w:hAnsiTheme="majorHAnsi" w:cstheme="majorHAnsi"/>
          <w:b/>
          <w:color w:val="0000E1"/>
          <w:szCs w:val="19"/>
        </w:rPr>
        <w:tab/>
      </w:r>
    </w:p>
    <w:p w14:paraId="18B652BC" w14:textId="29B4A450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  <w:r w:rsidRPr="0093474A">
        <w:rPr>
          <w:rFonts w:asciiTheme="majorHAnsi" w:hAnsiTheme="majorHAnsi" w:cstheme="majorHAnsi"/>
          <w:szCs w:val="19"/>
        </w:rPr>
        <w:t>Functie:</w:t>
      </w:r>
      <w:r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 xml:space="preserve"> </w:t>
      </w:r>
      <w:r w:rsidRPr="000E614A">
        <w:rPr>
          <w:rFonts w:ascii="Arial" w:hAnsi="Arial" w:cs="Arial"/>
          <w:color w:val="0000E1"/>
          <w:szCs w:val="19"/>
        </w:rPr>
        <w:t>&lt;functie tekenbevoegde</w:t>
      </w:r>
      <w:r w:rsidRPr="00997ACE">
        <w:rPr>
          <w:rFonts w:asciiTheme="majorHAnsi" w:eastAsiaTheme="majorEastAsia" w:hAnsiTheme="majorHAnsi" w:cstheme="majorHAnsi"/>
          <w:color w:val="0000E1"/>
          <w:szCs w:val="19"/>
        </w:rPr>
        <w:t>&gt;</w:t>
      </w:r>
      <w:r w:rsidRPr="0093474A">
        <w:rPr>
          <w:rFonts w:asciiTheme="majorHAnsi" w:hAnsiTheme="majorHAnsi" w:cstheme="majorHAnsi"/>
          <w:szCs w:val="19"/>
        </w:rPr>
        <w:tab/>
      </w:r>
      <w:r>
        <w:rPr>
          <w:rFonts w:asciiTheme="majorHAnsi" w:hAnsiTheme="majorHAnsi" w:cstheme="majorHAnsi"/>
          <w:szCs w:val="19"/>
        </w:rPr>
        <w:tab/>
      </w:r>
    </w:p>
    <w:p w14:paraId="2590A820" w14:textId="12106583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  <w:r w:rsidRPr="0093474A">
        <w:rPr>
          <w:rFonts w:asciiTheme="majorHAnsi" w:hAnsiTheme="majorHAnsi" w:cstheme="majorHAnsi"/>
          <w:szCs w:val="19"/>
        </w:rPr>
        <w:t>Handtekening:</w:t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</w:p>
    <w:p w14:paraId="398EA573" w14:textId="77777777" w:rsidR="00B82EB6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</w:p>
    <w:p w14:paraId="306DEDBE" w14:textId="77777777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</w:p>
    <w:p w14:paraId="037D9E09" w14:textId="5AEF65EE" w:rsidR="00FE316E" w:rsidRPr="00724CC7" w:rsidRDefault="00B82EB6" w:rsidP="00EF6CDA">
      <w:pPr>
        <w:spacing w:line="276" w:lineRule="auto"/>
        <w:jc w:val="both"/>
      </w:pPr>
      <w:r w:rsidRPr="0093474A">
        <w:rPr>
          <w:rFonts w:asciiTheme="majorHAnsi" w:hAnsiTheme="majorHAnsi" w:cstheme="majorHAnsi"/>
          <w:szCs w:val="19"/>
        </w:rPr>
        <w:t>Datum:</w:t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bookmarkEnd w:id="1"/>
    </w:p>
    <w:sectPr w:rsidR="00FE316E" w:rsidRPr="00724CC7" w:rsidSect="008E06B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05643" w14:textId="77777777" w:rsidR="00846E9F" w:rsidRDefault="00846E9F" w:rsidP="00E25589">
      <w:pPr>
        <w:spacing w:line="240" w:lineRule="auto"/>
      </w:pPr>
      <w:r>
        <w:separator/>
      </w:r>
    </w:p>
  </w:endnote>
  <w:endnote w:type="continuationSeparator" w:id="0">
    <w:p w14:paraId="666C231E" w14:textId="77777777" w:rsidR="00846E9F" w:rsidRDefault="00846E9F" w:rsidP="00E25589">
      <w:pPr>
        <w:spacing w:line="240" w:lineRule="auto"/>
      </w:pPr>
      <w:r>
        <w:continuationSeparator/>
      </w:r>
    </w:p>
  </w:endnote>
  <w:endnote w:type="continuationNotice" w:id="1">
    <w:p w14:paraId="63837D77" w14:textId="77777777" w:rsidR="00846E9F" w:rsidRDefault="00846E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N Paradox">
    <w:altName w:val="Times New Roman"/>
    <w:charset w:val="00"/>
    <w:family w:val="roman"/>
    <w:pitch w:val="variable"/>
    <w:sig w:usb0="80000027" w:usb1="4000004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9292544"/>
      <w:docPartObj>
        <w:docPartGallery w:val="Page Numbers (Bottom of Page)"/>
        <w:docPartUnique/>
      </w:docPartObj>
    </w:sdtPr>
    <w:sdtEndPr/>
    <w:sdtContent>
      <w:sdt>
        <w:sdt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1820088C" w:rsidR="007F7F71" w:rsidRDefault="007F7F71" w:rsidP="007F7F71">
            <w:pPr>
              <w:pStyle w:val="9Contactgegevens"/>
              <w:jc w:val="right"/>
            </w:pPr>
            <w:r>
              <w:t xml:space="preserve">Pagina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 w:rsidR="0062691D">
              <w:rPr>
                <w:noProof/>
              </w:rPr>
              <w:t>1</w:t>
            </w:r>
            <w:r>
              <w:rPr>
                <w:sz w:val="24"/>
              </w:rPr>
              <w:fldChar w:fldCharType="end"/>
            </w:r>
            <w:r>
              <w:t xml:space="preserve"> van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 w:rsidR="0062691D">
              <w:rPr>
                <w:noProof/>
              </w:rPr>
              <w:t>3</w:t>
            </w:r>
            <w:r>
              <w:rPr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4E0874C0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1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2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BDBE4" w14:textId="77777777" w:rsidR="00846E9F" w:rsidRDefault="00846E9F" w:rsidP="00E25589">
      <w:pPr>
        <w:spacing w:line="240" w:lineRule="auto"/>
      </w:pPr>
      <w:r>
        <w:separator/>
      </w:r>
    </w:p>
  </w:footnote>
  <w:footnote w:type="continuationSeparator" w:id="0">
    <w:p w14:paraId="5A10F9E6" w14:textId="77777777" w:rsidR="00846E9F" w:rsidRDefault="00846E9F" w:rsidP="00E25589">
      <w:pPr>
        <w:spacing w:line="240" w:lineRule="auto"/>
      </w:pPr>
      <w:r>
        <w:continuationSeparator/>
      </w:r>
    </w:p>
  </w:footnote>
  <w:footnote w:type="continuationNotice" w:id="1">
    <w:p w14:paraId="0A498209" w14:textId="77777777" w:rsidR="00846E9F" w:rsidRDefault="00846E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A9AAA" w14:textId="0A794F8C" w:rsidR="007B140E" w:rsidRDefault="0062691D">
    <w:pPr>
      <w:pStyle w:val="Koptekst"/>
    </w:pPr>
    <w:r>
      <w:rPr>
        <w:noProof/>
        <w:lang w:eastAsia="nl-NL"/>
      </w:rPr>
      <w:drawing>
        <wp:inline distT="0" distB="0" distL="0" distR="0" wp14:anchorId="5018D5D7" wp14:editId="139D0945">
          <wp:extent cx="2857500" cy="510540"/>
          <wp:effectExtent l="0" t="0" r="0" b="3810"/>
          <wp:docPr id="1" name="Afbeelding 1" descr="C:\Users\JOV010\AppData\Local\Microsoft\Windows\Temporary Internet Files\Content.Word\KBlogoA_kl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V010\AppData\Local\Microsoft\Windows\Temporary Internet Files\Content.Word\KBlogoA_kl7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6B75"/>
    <w:multiLevelType w:val="multilevel"/>
    <w:tmpl w:val="5FF802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3B37"/>
    <w:multiLevelType w:val="hybridMultilevel"/>
    <w:tmpl w:val="793ECB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D5E42"/>
    <w:multiLevelType w:val="multilevel"/>
    <w:tmpl w:val="CC6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816E5"/>
    <w:multiLevelType w:val="multilevel"/>
    <w:tmpl w:val="01988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870C9"/>
    <w:multiLevelType w:val="multilevel"/>
    <w:tmpl w:val="5A365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81F9D"/>
    <w:multiLevelType w:val="multilevel"/>
    <w:tmpl w:val="F17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8738F5"/>
    <w:multiLevelType w:val="hybridMultilevel"/>
    <w:tmpl w:val="920A27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D72400"/>
    <w:multiLevelType w:val="multilevel"/>
    <w:tmpl w:val="80F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80DCC"/>
    <w:multiLevelType w:val="multilevel"/>
    <w:tmpl w:val="D576A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00B5"/>
    <w:multiLevelType w:val="multilevel"/>
    <w:tmpl w:val="8A5A3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85E19"/>
    <w:multiLevelType w:val="multilevel"/>
    <w:tmpl w:val="5412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E0B38"/>
    <w:multiLevelType w:val="hybridMultilevel"/>
    <w:tmpl w:val="5AB8A0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EE1090"/>
    <w:multiLevelType w:val="multilevel"/>
    <w:tmpl w:val="50EE30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521D7"/>
    <w:multiLevelType w:val="multilevel"/>
    <w:tmpl w:val="F2DA2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65363"/>
    <w:multiLevelType w:val="multilevel"/>
    <w:tmpl w:val="9230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E01B4"/>
    <w:multiLevelType w:val="multilevel"/>
    <w:tmpl w:val="F086E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668A0"/>
    <w:multiLevelType w:val="multilevel"/>
    <w:tmpl w:val="3EF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5440B"/>
    <w:multiLevelType w:val="multilevel"/>
    <w:tmpl w:val="30767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4054F"/>
    <w:multiLevelType w:val="hybridMultilevel"/>
    <w:tmpl w:val="52D05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1564D2"/>
    <w:multiLevelType w:val="hybridMultilevel"/>
    <w:tmpl w:val="920A27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B359FB"/>
    <w:multiLevelType w:val="hybridMultilevel"/>
    <w:tmpl w:val="59F46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E153F3"/>
    <w:multiLevelType w:val="hybridMultilevel"/>
    <w:tmpl w:val="524C898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8E8E665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C411EF"/>
    <w:multiLevelType w:val="multilevel"/>
    <w:tmpl w:val="4D2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D2BF5"/>
    <w:multiLevelType w:val="multilevel"/>
    <w:tmpl w:val="06C2B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C959AD"/>
    <w:multiLevelType w:val="multilevel"/>
    <w:tmpl w:val="0DB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B3021"/>
    <w:multiLevelType w:val="multilevel"/>
    <w:tmpl w:val="F44A5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6C7B7F"/>
    <w:multiLevelType w:val="hybridMultilevel"/>
    <w:tmpl w:val="ADBA3C64"/>
    <w:lvl w:ilvl="0" w:tplc="B4C226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C632D"/>
    <w:multiLevelType w:val="multilevel"/>
    <w:tmpl w:val="98661C86"/>
    <w:lvl w:ilvl="0">
      <w:start w:val="1"/>
      <w:numFmt w:val="decimal"/>
      <w:pStyle w:val="Kop4"/>
      <w:lvlText w:val="Artikel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370F4F"/>
    <w:multiLevelType w:val="hybridMultilevel"/>
    <w:tmpl w:val="D97AB1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93AE2"/>
    <w:multiLevelType w:val="multilevel"/>
    <w:tmpl w:val="7B9EFE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C7B5C"/>
    <w:multiLevelType w:val="hybridMultilevel"/>
    <w:tmpl w:val="74C665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792138"/>
    <w:multiLevelType w:val="multilevel"/>
    <w:tmpl w:val="4FF03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0A5F9A"/>
    <w:multiLevelType w:val="multilevel"/>
    <w:tmpl w:val="CBD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95ADD"/>
    <w:multiLevelType w:val="multilevel"/>
    <w:tmpl w:val="525E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90E1D"/>
    <w:multiLevelType w:val="multilevel"/>
    <w:tmpl w:val="54FC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C54FA4"/>
    <w:multiLevelType w:val="hybridMultilevel"/>
    <w:tmpl w:val="52D05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1C1671"/>
    <w:multiLevelType w:val="multilevel"/>
    <w:tmpl w:val="5FB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79E2"/>
    <w:multiLevelType w:val="multilevel"/>
    <w:tmpl w:val="4266A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7E216E"/>
    <w:multiLevelType w:val="multilevel"/>
    <w:tmpl w:val="6A5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7C3B4E"/>
    <w:multiLevelType w:val="multilevel"/>
    <w:tmpl w:val="C7F490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F6619C"/>
    <w:multiLevelType w:val="multilevel"/>
    <w:tmpl w:val="AFA6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B1910"/>
    <w:multiLevelType w:val="multilevel"/>
    <w:tmpl w:val="79E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710A8"/>
    <w:multiLevelType w:val="multilevel"/>
    <w:tmpl w:val="6166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37418">
    <w:abstractNumId w:val="9"/>
  </w:num>
  <w:num w:numId="2" w16cid:durableId="5056403">
    <w:abstractNumId w:val="35"/>
  </w:num>
  <w:num w:numId="3" w16cid:durableId="233898847">
    <w:abstractNumId w:val="36"/>
  </w:num>
  <w:num w:numId="4" w16cid:durableId="121878208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714619960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303736157">
    <w:abstractNumId w:val="2"/>
  </w:num>
  <w:num w:numId="7" w16cid:durableId="1171221127">
    <w:abstractNumId w:val="7"/>
  </w:num>
  <w:num w:numId="8" w16cid:durableId="1234389344">
    <w:abstractNumId w:val="38"/>
  </w:num>
  <w:num w:numId="9" w16cid:durableId="606812993">
    <w:abstractNumId w:val="24"/>
    <w:lvlOverride w:ilvl="0">
      <w:lvl w:ilvl="0">
        <w:numFmt w:val="decimal"/>
        <w:lvlText w:val="%1."/>
        <w:lvlJc w:val="left"/>
      </w:lvl>
    </w:lvlOverride>
  </w:num>
  <w:num w:numId="10" w16cid:durableId="1575050013">
    <w:abstractNumId w:val="5"/>
  </w:num>
  <w:num w:numId="11" w16cid:durableId="716782350">
    <w:abstractNumId w:val="43"/>
  </w:num>
  <w:num w:numId="12" w16cid:durableId="732892867">
    <w:abstractNumId w:val="14"/>
    <w:lvlOverride w:ilvl="1">
      <w:lvl w:ilvl="1">
        <w:numFmt w:val="decimal"/>
        <w:lvlText w:val="%2."/>
        <w:lvlJc w:val="left"/>
      </w:lvl>
    </w:lvlOverride>
  </w:num>
  <w:num w:numId="13" w16cid:durableId="798500503">
    <w:abstractNumId w:val="44"/>
  </w:num>
  <w:num w:numId="14" w16cid:durableId="1398438995">
    <w:abstractNumId w:val="40"/>
  </w:num>
  <w:num w:numId="15" w16cid:durableId="463012667">
    <w:abstractNumId w:val="10"/>
    <w:lvlOverride w:ilvl="2">
      <w:lvl w:ilvl="2">
        <w:numFmt w:val="decimal"/>
        <w:lvlText w:val="%3."/>
        <w:lvlJc w:val="left"/>
      </w:lvl>
    </w:lvlOverride>
  </w:num>
  <w:num w:numId="16" w16cid:durableId="317733908">
    <w:abstractNumId w:val="34"/>
  </w:num>
  <w:num w:numId="17" w16cid:durableId="1818760954">
    <w:abstractNumId w:val="42"/>
  </w:num>
  <w:num w:numId="18" w16cid:durableId="623847271">
    <w:abstractNumId w:val="23"/>
  </w:num>
  <w:num w:numId="19" w16cid:durableId="32116639">
    <w:abstractNumId w:val="17"/>
  </w:num>
  <w:num w:numId="20" w16cid:durableId="563292708">
    <w:abstractNumId w:val="15"/>
  </w:num>
  <w:num w:numId="21" w16cid:durableId="1704595110">
    <w:abstractNumId w:val="18"/>
    <w:lvlOverride w:ilvl="3">
      <w:lvl w:ilvl="3">
        <w:numFmt w:val="decimal"/>
        <w:lvlText w:val="%4."/>
        <w:lvlJc w:val="left"/>
      </w:lvl>
    </w:lvlOverride>
  </w:num>
  <w:num w:numId="22" w16cid:durableId="377167125">
    <w:abstractNumId w:val="3"/>
    <w:lvlOverride w:ilvl="2">
      <w:lvl w:ilvl="2">
        <w:numFmt w:val="decimal"/>
        <w:lvlText w:val="%3."/>
        <w:lvlJc w:val="left"/>
      </w:lvl>
    </w:lvlOverride>
  </w:num>
  <w:num w:numId="23" w16cid:durableId="1583753083">
    <w:abstractNumId w:val="32"/>
    <w:lvlOverride w:ilvl="2">
      <w:lvl w:ilvl="2">
        <w:numFmt w:val="decimal"/>
        <w:lvlText w:val="%3."/>
        <w:lvlJc w:val="left"/>
      </w:lvl>
    </w:lvlOverride>
  </w:num>
  <w:num w:numId="24" w16cid:durableId="175727308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07033296">
    <w:abstractNumId w:val="30"/>
    <w:lvlOverride w:ilvl="0">
      <w:lvl w:ilvl="0">
        <w:numFmt w:val="decimal"/>
        <w:lvlText w:val="%1."/>
        <w:lvlJc w:val="left"/>
      </w:lvl>
    </w:lvlOverride>
  </w:num>
  <w:num w:numId="26" w16cid:durableId="409356019">
    <w:abstractNumId w:val="41"/>
    <w:lvlOverride w:ilvl="0">
      <w:lvl w:ilvl="0">
        <w:numFmt w:val="decimal"/>
        <w:lvlText w:val="%1."/>
        <w:lvlJc w:val="left"/>
      </w:lvl>
    </w:lvlOverride>
  </w:num>
  <w:num w:numId="27" w16cid:durableId="1708069951">
    <w:abstractNumId w:val="33"/>
  </w:num>
  <w:num w:numId="28" w16cid:durableId="1520242306">
    <w:abstractNumId w:val="39"/>
    <w:lvlOverride w:ilvl="0">
      <w:lvl w:ilvl="0">
        <w:numFmt w:val="decimal"/>
        <w:lvlText w:val="%1."/>
        <w:lvlJc w:val="left"/>
      </w:lvl>
    </w:lvlOverride>
  </w:num>
  <w:num w:numId="29" w16cid:durableId="498232755">
    <w:abstractNumId w:val="13"/>
    <w:lvlOverride w:ilvl="0">
      <w:lvl w:ilvl="0">
        <w:numFmt w:val="decimal"/>
        <w:lvlText w:val="%1."/>
        <w:lvlJc w:val="left"/>
      </w:lvl>
    </w:lvlOverride>
  </w:num>
  <w:num w:numId="30" w16cid:durableId="595793751">
    <w:abstractNumId w:val="0"/>
    <w:lvlOverride w:ilvl="0">
      <w:lvl w:ilvl="0">
        <w:numFmt w:val="decimal"/>
        <w:lvlText w:val="%1."/>
        <w:lvlJc w:val="left"/>
      </w:lvl>
    </w:lvlOverride>
  </w:num>
  <w:num w:numId="31" w16cid:durableId="1292320809">
    <w:abstractNumId w:val="11"/>
  </w:num>
  <w:num w:numId="32" w16cid:durableId="1391878652">
    <w:abstractNumId w:val="25"/>
  </w:num>
  <w:num w:numId="33" w16cid:durableId="1700160596">
    <w:abstractNumId w:val="31"/>
  </w:num>
  <w:num w:numId="34" w16cid:durableId="1194538033">
    <w:abstractNumId w:val="27"/>
  </w:num>
  <w:num w:numId="35" w16cid:durableId="1870486743">
    <w:abstractNumId w:val="26"/>
  </w:num>
  <w:num w:numId="36" w16cid:durableId="1037462836">
    <w:abstractNumId w:val="21"/>
  </w:num>
  <w:num w:numId="37" w16cid:durableId="483352404">
    <w:abstractNumId w:val="28"/>
  </w:num>
  <w:num w:numId="38" w16cid:durableId="1408266548">
    <w:abstractNumId w:val="12"/>
  </w:num>
  <w:num w:numId="39" w16cid:durableId="1333921506">
    <w:abstractNumId w:val="6"/>
  </w:num>
  <w:num w:numId="40" w16cid:durableId="99880797">
    <w:abstractNumId w:val="22"/>
  </w:num>
  <w:num w:numId="41" w16cid:durableId="548305441">
    <w:abstractNumId w:val="1"/>
  </w:num>
  <w:num w:numId="42" w16cid:durableId="958025871">
    <w:abstractNumId w:val="19"/>
  </w:num>
  <w:num w:numId="43" w16cid:durableId="485708730">
    <w:abstractNumId w:val="37"/>
  </w:num>
  <w:num w:numId="44" w16cid:durableId="733938421">
    <w:abstractNumId w:val="20"/>
  </w:num>
  <w:num w:numId="45" w16cid:durableId="836263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115EF"/>
    <w:rsid w:val="0003181D"/>
    <w:rsid w:val="00044311"/>
    <w:rsid w:val="00053B84"/>
    <w:rsid w:val="000543BC"/>
    <w:rsid w:val="000A5034"/>
    <w:rsid w:val="000F3027"/>
    <w:rsid w:val="001232C2"/>
    <w:rsid w:val="00140490"/>
    <w:rsid w:val="001468E4"/>
    <w:rsid w:val="001612F9"/>
    <w:rsid w:val="00161AF4"/>
    <w:rsid w:val="001636D0"/>
    <w:rsid w:val="001739E0"/>
    <w:rsid w:val="00197C3B"/>
    <w:rsid w:val="00200894"/>
    <w:rsid w:val="002203BF"/>
    <w:rsid w:val="002819C6"/>
    <w:rsid w:val="003119E1"/>
    <w:rsid w:val="00365630"/>
    <w:rsid w:val="00385E00"/>
    <w:rsid w:val="00394569"/>
    <w:rsid w:val="003B73E7"/>
    <w:rsid w:val="00424437"/>
    <w:rsid w:val="00447BBC"/>
    <w:rsid w:val="00451D7E"/>
    <w:rsid w:val="004662E0"/>
    <w:rsid w:val="004970C1"/>
    <w:rsid w:val="0052363B"/>
    <w:rsid w:val="00544AE9"/>
    <w:rsid w:val="00563698"/>
    <w:rsid w:val="0059675C"/>
    <w:rsid w:val="005B1EAA"/>
    <w:rsid w:val="005E5E6B"/>
    <w:rsid w:val="005F1F06"/>
    <w:rsid w:val="00607DAA"/>
    <w:rsid w:val="0062691D"/>
    <w:rsid w:val="0063355B"/>
    <w:rsid w:val="006526EA"/>
    <w:rsid w:val="00680AD9"/>
    <w:rsid w:val="0068378A"/>
    <w:rsid w:val="006E4BAA"/>
    <w:rsid w:val="0070279A"/>
    <w:rsid w:val="007149D4"/>
    <w:rsid w:val="00724CC7"/>
    <w:rsid w:val="00754233"/>
    <w:rsid w:val="00766D09"/>
    <w:rsid w:val="007829AF"/>
    <w:rsid w:val="007A127E"/>
    <w:rsid w:val="007B140E"/>
    <w:rsid w:val="007D1ABF"/>
    <w:rsid w:val="007E1F26"/>
    <w:rsid w:val="007F7F71"/>
    <w:rsid w:val="008411B0"/>
    <w:rsid w:val="0084177B"/>
    <w:rsid w:val="00846E9F"/>
    <w:rsid w:val="0087239A"/>
    <w:rsid w:val="008733DE"/>
    <w:rsid w:val="00890804"/>
    <w:rsid w:val="0089671B"/>
    <w:rsid w:val="00897C16"/>
    <w:rsid w:val="008C5F71"/>
    <w:rsid w:val="008E06B6"/>
    <w:rsid w:val="008E4348"/>
    <w:rsid w:val="008F059B"/>
    <w:rsid w:val="008F0BD8"/>
    <w:rsid w:val="00904907"/>
    <w:rsid w:val="00911E6D"/>
    <w:rsid w:val="00914ADC"/>
    <w:rsid w:val="00916860"/>
    <w:rsid w:val="00920BE4"/>
    <w:rsid w:val="009215A4"/>
    <w:rsid w:val="00925456"/>
    <w:rsid w:val="009409EF"/>
    <w:rsid w:val="00951E55"/>
    <w:rsid w:val="009707C5"/>
    <w:rsid w:val="00975DDB"/>
    <w:rsid w:val="009A6418"/>
    <w:rsid w:val="009C1348"/>
    <w:rsid w:val="009F0574"/>
    <w:rsid w:val="00A83E46"/>
    <w:rsid w:val="00A87B74"/>
    <w:rsid w:val="00A97E57"/>
    <w:rsid w:val="00B3133E"/>
    <w:rsid w:val="00B50B47"/>
    <w:rsid w:val="00B53C37"/>
    <w:rsid w:val="00B82EB6"/>
    <w:rsid w:val="00B91DC5"/>
    <w:rsid w:val="00B92B6E"/>
    <w:rsid w:val="00BB1354"/>
    <w:rsid w:val="00BE6243"/>
    <w:rsid w:val="00BE66A5"/>
    <w:rsid w:val="00BE7CF8"/>
    <w:rsid w:val="00BF5F22"/>
    <w:rsid w:val="00BF6CE2"/>
    <w:rsid w:val="00C113D8"/>
    <w:rsid w:val="00C45DCF"/>
    <w:rsid w:val="00C55959"/>
    <w:rsid w:val="00C92205"/>
    <w:rsid w:val="00C92E1D"/>
    <w:rsid w:val="00CB4AE6"/>
    <w:rsid w:val="00CC046E"/>
    <w:rsid w:val="00CC135B"/>
    <w:rsid w:val="00CC7A9E"/>
    <w:rsid w:val="00CF5D3C"/>
    <w:rsid w:val="00D120E7"/>
    <w:rsid w:val="00D8213E"/>
    <w:rsid w:val="00D95457"/>
    <w:rsid w:val="00D97FDD"/>
    <w:rsid w:val="00DB09D2"/>
    <w:rsid w:val="00DD348A"/>
    <w:rsid w:val="00DD6C7E"/>
    <w:rsid w:val="00E25589"/>
    <w:rsid w:val="00E4404C"/>
    <w:rsid w:val="00E822DE"/>
    <w:rsid w:val="00E8499C"/>
    <w:rsid w:val="00E94CDD"/>
    <w:rsid w:val="00EA7CE3"/>
    <w:rsid w:val="00EF2AB5"/>
    <w:rsid w:val="00EF6CDA"/>
    <w:rsid w:val="00F01CF5"/>
    <w:rsid w:val="00F354B0"/>
    <w:rsid w:val="00F47B8F"/>
    <w:rsid w:val="00F72B8C"/>
    <w:rsid w:val="00FA604F"/>
    <w:rsid w:val="00FA7347"/>
    <w:rsid w:val="00FB23E4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600D"/>
  <w14:defaultImageDpi w14:val="32767"/>
  <w15:chartTrackingRefBased/>
  <w15:docId w15:val="{2BA63318-494A-4B4F-87B0-72DE309F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12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0804"/>
    <w:pPr>
      <w:keepNext/>
      <w:numPr>
        <w:numId w:val="37"/>
      </w:numPr>
      <w:spacing w:line="276" w:lineRule="auto"/>
      <w:ind w:left="993" w:hanging="993"/>
      <w:jc w:val="both"/>
      <w:outlineLvl w:val="3"/>
    </w:pPr>
    <w:rPr>
      <w:rFonts w:eastAsiaTheme="majorEastAsia" w:cstheme="minorHAnsi"/>
      <w:color w:val="500778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8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120E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04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04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046E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4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46E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04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46E"/>
    <w:rPr>
      <w:rFonts w:ascii="Segoe UI" w:hAnsi="Segoe UI" w:cs="Segoe UI"/>
      <w:sz w:val="18"/>
      <w:szCs w:val="18"/>
      <w:lang w:val="nl-NL"/>
    </w:rPr>
  </w:style>
  <w:style w:type="paragraph" w:styleId="Plattetekst">
    <w:name w:val="Body Text"/>
    <w:basedOn w:val="Standaard"/>
    <w:link w:val="PlattetekstChar"/>
    <w:rsid w:val="00CC046E"/>
    <w:pPr>
      <w:spacing w:line="290" w:lineRule="atLeast"/>
    </w:pPr>
    <w:rPr>
      <w:rFonts w:ascii="BDN Paradox" w:eastAsia="Times New Roman" w:hAnsi="BDN Paradox" w:cs="Times New Roman"/>
      <w:sz w:val="23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C046E"/>
    <w:rPr>
      <w:rFonts w:ascii="BDN Paradox" w:eastAsia="Times New Roman" w:hAnsi="BDN Paradox" w:cs="Times New Roman"/>
      <w:sz w:val="23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544AE9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890804"/>
    <w:rPr>
      <w:rFonts w:eastAsiaTheme="majorEastAsia" w:cstheme="minorHAnsi"/>
      <w:color w:val="500778"/>
      <w:sz w:val="19"/>
      <w:szCs w:val="19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93F7D27C1594CBC2D76C14F363616" ma:contentTypeVersion="6" ma:contentTypeDescription="Create a new document." ma:contentTypeScope="" ma:versionID="677433e0db144e0cc33b46b40cfdbab2">
  <xsd:schema xmlns:xsd="http://www.w3.org/2001/XMLSchema" xmlns:xs="http://www.w3.org/2001/XMLSchema" xmlns:p="http://schemas.microsoft.com/office/2006/metadata/properties" xmlns:ns2="9362bf18-26ca-4636-b26d-70df6e64967a" xmlns:ns3="3488fb85-e361-4c57-b157-ab895e83ebb1" targetNamespace="http://schemas.microsoft.com/office/2006/metadata/properties" ma:root="true" ma:fieldsID="c7226285e22995e3fda458cff1eb36a6" ns2:_="" ns3:_="">
    <xsd:import namespace="9362bf18-26ca-4636-b26d-70df6e64967a"/>
    <xsd:import namespace="3488fb85-e361-4c57-b157-ab895e83e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2bf18-26ca-4636-b26d-70df6e649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8fb85-e361-4c57-b157-ab895e83e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328BE-C978-440C-8B46-E6461231D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F3E3C-B554-4CA7-80A1-9A81CF41E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EEF4B-6D35-484E-817E-A45BAC7A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2bf18-26ca-4636-b26d-70df6e64967a"/>
    <ds:schemaRef ds:uri="3488fb85-e361-4c57-b157-ab895e83e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8FCCA-945A-49E5-903C-4B7B1B446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Thijs Kruger</cp:lastModifiedBy>
  <cp:revision>12</cp:revision>
  <dcterms:created xsi:type="dcterms:W3CDTF">2024-04-04T10:22:00Z</dcterms:created>
  <dcterms:modified xsi:type="dcterms:W3CDTF">2024-10-13T14:18:00Z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1524300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0x010100AB393F7D27C1594CBC2D76C14F363616</vt:lpwstr>
  </property>
</Properties>
</file>