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418B949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uitvoering van de overeenkomst ……………………….., die wordt aanbesteed met</w:t>
      </w:r>
    </w:p>
    <w:p w14:paraId="2476CDCF" w14:textId="46E2116A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kenmerk ………………….,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321680">
    <w:abstractNumId w:val="1"/>
  </w:num>
  <w:num w:numId="2" w16cid:durableId="666399615">
    <w:abstractNumId w:val="2"/>
  </w:num>
  <w:num w:numId="3" w16cid:durableId="2988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576711"/>
    <w:rsid w:val="00752F55"/>
    <w:rsid w:val="008450B0"/>
    <w:rsid w:val="009A03A7"/>
    <w:rsid w:val="00B267A9"/>
    <w:rsid w:val="00BB2D95"/>
    <w:rsid w:val="00C05791"/>
    <w:rsid w:val="00C1661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2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5A7968-160E-4C66-B9E5-2E02D39CC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1623</Characters>
  <Application>Microsoft Office Word</Application>
  <DocSecurity>0</DocSecurity>
  <Lines>13</Lines>
  <Paragraphs>3</Paragraphs>
  <ScaleCrop>false</ScaleCrop>
  <Company>Gemeente Utrecht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Omar Nejjar, Yassir</cp:lastModifiedBy>
  <cp:revision>2</cp:revision>
  <dcterms:created xsi:type="dcterms:W3CDTF">2024-05-22T18:48:00Z</dcterms:created>
  <dcterms:modified xsi:type="dcterms:W3CDTF">2024-05-22T18:48:00Z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