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7805D" w14:textId="5B2D7E17" w:rsidR="00654184" w:rsidRPr="008906F0" w:rsidRDefault="00654184" w:rsidP="00654184">
      <w:pPr>
        <w:pStyle w:val="Kop1"/>
        <w:numPr>
          <w:ilvl w:val="0"/>
          <w:numId w:val="1"/>
        </w:numPr>
        <w:tabs>
          <w:tab w:val="clear" w:pos="2127"/>
          <w:tab w:val="num" w:pos="1985"/>
        </w:tabs>
        <w:spacing w:line="260" w:lineRule="atLeast"/>
        <w:ind w:left="1985" w:hanging="1985"/>
      </w:pPr>
      <w:bookmarkStart w:id="0" w:name="_Toc178665558"/>
      <w:r w:rsidRPr="008906F0">
        <w:t>Checklist in te leveren documenten</w:t>
      </w:r>
      <w:bookmarkEnd w:id="0"/>
      <w:r w:rsidRPr="008906F0">
        <w:t xml:space="preserve"> </w:t>
      </w:r>
    </w:p>
    <w:p w14:paraId="1EE42AC2" w14:textId="77777777" w:rsidR="00654184" w:rsidRPr="008906F0" w:rsidRDefault="00654184" w:rsidP="00654184">
      <w:r w:rsidRPr="008906F0">
        <w:t>Deze checklist dient volledig ingevuld te worden door de Inschrijver en te worden toegevoegd aan de Inschrijving. Er dient een vinkje gezet te worden indien de betreffende stukken zijn bijgevoegd.</w:t>
      </w:r>
    </w:p>
    <w:p w14:paraId="32490615" w14:textId="77777777" w:rsidR="00654184" w:rsidRDefault="00654184" w:rsidP="00654184"/>
    <w:tbl>
      <w:tblPr>
        <w:tblpPr w:leftFromText="141" w:rightFromText="141" w:vertAnchor="text" w:horzAnchor="margin" w:tblpXSpec="center" w:tblpY="62"/>
        <w:tblOverlap w:val="never"/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5"/>
        <w:gridCol w:w="4394"/>
        <w:gridCol w:w="1559"/>
      </w:tblGrid>
      <w:tr w:rsidR="00654184" w:rsidRPr="00556DE4" w14:paraId="42F1F0AD" w14:textId="77777777" w:rsidTr="00F53EAF">
        <w:trPr>
          <w:trHeight w:val="416"/>
        </w:trPr>
        <w:tc>
          <w:tcPr>
            <w:tcW w:w="3295" w:type="dxa"/>
            <w:shd w:val="clear" w:color="auto" w:fill="808080"/>
          </w:tcPr>
          <w:p w14:paraId="367B108C" w14:textId="77777777" w:rsidR="00654184" w:rsidRPr="00556DE4" w:rsidRDefault="00654184" w:rsidP="00F53EAF">
            <w:pPr>
              <w:rPr>
                <w:b/>
                <w:color w:val="FFFFFF"/>
              </w:rPr>
            </w:pPr>
            <w:r w:rsidRPr="00556DE4">
              <w:rPr>
                <w:b/>
                <w:color w:val="FFFFFF"/>
              </w:rPr>
              <w:t>Betreft gevraagde</w:t>
            </w:r>
            <w:r>
              <w:rPr>
                <w:b/>
                <w:color w:val="FFFFFF"/>
              </w:rPr>
              <w:t xml:space="preserve"> in</w:t>
            </w:r>
            <w:r w:rsidRPr="00556DE4">
              <w:rPr>
                <w:b/>
                <w:color w:val="FFFFFF"/>
              </w:rPr>
              <w:t xml:space="preserve"> </w:t>
            </w:r>
          </w:p>
        </w:tc>
        <w:tc>
          <w:tcPr>
            <w:tcW w:w="4394" w:type="dxa"/>
            <w:shd w:val="clear" w:color="auto" w:fill="808080"/>
          </w:tcPr>
          <w:p w14:paraId="2A369830" w14:textId="77777777" w:rsidR="00654184" w:rsidRPr="00556DE4" w:rsidRDefault="00654184" w:rsidP="00F53EAF">
            <w:pPr>
              <w:rPr>
                <w:b/>
                <w:color w:val="FFFFFF"/>
              </w:rPr>
            </w:pPr>
            <w:r w:rsidRPr="00556DE4">
              <w:rPr>
                <w:b/>
                <w:color w:val="FFFFFF"/>
              </w:rPr>
              <w:t xml:space="preserve">Omschrijving </w:t>
            </w:r>
          </w:p>
        </w:tc>
        <w:tc>
          <w:tcPr>
            <w:tcW w:w="1559" w:type="dxa"/>
            <w:shd w:val="clear" w:color="auto" w:fill="808080"/>
          </w:tcPr>
          <w:p w14:paraId="0B792E4D" w14:textId="77777777" w:rsidR="00654184" w:rsidRPr="00556DE4" w:rsidRDefault="00654184" w:rsidP="00F53EAF">
            <w:pPr>
              <w:rPr>
                <w:b/>
                <w:color w:val="FFFFFF"/>
              </w:rPr>
            </w:pPr>
            <w:r w:rsidRPr="00556DE4">
              <w:rPr>
                <w:b/>
                <w:color w:val="FFFFFF"/>
              </w:rPr>
              <w:t>Bijgevoegd</w:t>
            </w:r>
          </w:p>
        </w:tc>
      </w:tr>
      <w:tr w:rsidR="00654184" w:rsidRPr="00556DE4" w14:paraId="1B703402" w14:textId="77777777" w:rsidTr="00F53EAF">
        <w:trPr>
          <w:trHeight w:val="397"/>
        </w:trPr>
        <w:tc>
          <w:tcPr>
            <w:tcW w:w="3295" w:type="dxa"/>
            <w:vAlign w:val="center"/>
          </w:tcPr>
          <w:p w14:paraId="56AAF93C" w14:textId="77777777" w:rsidR="00654184" w:rsidRPr="00556DE4" w:rsidRDefault="00654184" w:rsidP="00F53EAF">
            <w:r>
              <w:t>Niet verplicht</w:t>
            </w:r>
          </w:p>
        </w:tc>
        <w:tc>
          <w:tcPr>
            <w:tcW w:w="4394" w:type="dxa"/>
            <w:vAlign w:val="center"/>
          </w:tcPr>
          <w:p w14:paraId="78284B36" w14:textId="77777777" w:rsidR="00654184" w:rsidRPr="00556DE4" w:rsidRDefault="00654184" w:rsidP="00F53EAF">
            <w:r>
              <w:t>Aanbiedingsbrief</w:t>
            </w:r>
          </w:p>
        </w:tc>
        <w:tc>
          <w:tcPr>
            <w:tcW w:w="1559" w:type="dxa"/>
            <w:vAlign w:val="center"/>
          </w:tcPr>
          <w:p w14:paraId="3CDA3D58" w14:textId="77777777" w:rsidR="00654184" w:rsidRPr="00400F10" w:rsidRDefault="00654184" w:rsidP="00F53EAF">
            <w:pPr>
              <w:spacing w:line="260" w:lineRule="atLeast"/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654184" w:rsidRPr="00556DE4" w14:paraId="3ECC8899" w14:textId="77777777" w:rsidTr="00F53EAF">
        <w:trPr>
          <w:trHeight w:val="397"/>
        </w:trPr>
        <w:tc>
          <w:tcPr>
            <w:tcW w:w="3295" w:type="dxa"/>
            <w:vAlign w:val="center"/>
          </w:tcPr>
          <w:p w14:paraId="3A87FECD" w14:textId="77777777" w:rsidR="00654184" w:rsidRPr="00556DE4" w:rsidRDefault="00654184" w:rsidP="00F53EAF">
            <w:r w:rsidRPr="00556DE4">
              <w:t>Bijlage 1</w:t>
            </w:r>
          </w:p>
        </w:tc>
        <w:tc>
          <w:tcPr>
            <w:tcW w:w="4394" w:type="dxa"/>
            <w:vAlign w:val="center"/>
          </w:tcPr>
          <w:p w14:paraId="0E46E2A8" w14:textId="77777777" w:rsidR="00654184" w:rsidRPr="00556DE4" w:rsidRDefault="00654184" w:rsidP="00F53EAF">
            <w:r w:rsidRPr="00556DE4">
              <w:t>Checklist in te leveren documenten</w:t>
            </w:r>
          </w:p>
        </w:tc>
        <w:tc>
          <w:tcPr>
            <w:tcW w:w="1559" w:type="dxa"/>
            <w:vAlign w:val="center"/>
          </w:tcPr>
          <w:p w14:paraId="5071F4E3" w14:textId="77777777" w:rsidR="00654184" w:rsidRPr="00400F10" w:rsidRDefault="00654184" w:rsidP="00F53EAF">
            <w:pPr>
              <w:spacing w:line="240" w:lineRule="auto"/>
              <w:jc w:val="center"/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654184" w:rsidRPr="00556DE4" w14:paraId="1B3EBD60" w14:textId="77777777" w:rsidTr="00F53EAF">
        <w:trPr>
          <w:trHeight w:val="397"/>
        </w:trPr>
        <w:tc>
          <w:tcPr>
            <w:tcW w:w="3295" w:type="dxa"/>
            <w:vAlign w:val="center"/>
          </w:tcPr>
          <w:p w14:paraId="47A13125" w14:textId="77777777" w:rsidR="00654184" w:rsidRPr="0027281A" w:rsidRDefault="00654184" w:rsidP="00F53EAF">
            <w:pPr>
              <w:rPr>
                <w:highlight w:val="yellow"/>
              </w:rPr>
            </w:pPr>
            <w:r w:rsidRPr="00F705FF">
              <w:t>Paragraaf 1.5</w:t>
            </w:r>
          </w:p>
        </w:tc>
        <w:tc>
          <w:tcPr>
            <w:tcW w:w="4394" w:type="dxa"/>
            <w:vAlign w:val="center"/>
          </w:tcPr>
          <w:p w14:paraId="0DE730EF" w14:textId="77777777" w:rsidR="00654184" w:rsidRDefault="00654184" w:rsidP="00F53EAF">
            <w:pPr>
              <w:rPr>
                <w:highlight w:val="yellow"/>
              </w:rPr>
            </w:pPr>
            <w:r>
              <w:t xml:space="preserve">Globaal plan van aanpak </w:t>
            </w:r>
            <w:proofErr w:type="spellStart"/>
            <w:r>
              <w:t>social</w:t>
            </w:r>
            <w:proofErr w:type="spellEnd"/>
            <w:r>
              <w:t xml:space="preserve"> return</w:t>
            </w:r>
          </w:p>
        </w:tc>
        <w:tc>
          <w:tcPr>
            <w:tcW w:w="1559" w:type="dxa"/>
            <w:vAlign w:val="center"/>
          </w:tcPr>
          <w:p w14:paraId="794D0827" w14:textId="77777777" w:rsidR="00654184" w:rsidRPr="00400F10" w:rsidRDefault="00654184" w:rsidP="00F53EAF">
            <w:pPr>
              <w:spacing w:line="260" w:lineRule="atLeast"/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654184" w:rsidRPr="00556DE4" w14:paraId="3B803EB3" w14:textId="77777777" w:rsidTr="00F53EAF">
        <w:trPr>
          <w:trHeight w:val="397"/>
        </w:trPr>
        <w:tc>
          <w:tcPr>
            <w:tcW w:w="3295" w:type="dxa"/>
            <w:vAlign w:val="center"/>
          </w:tcPr>
          <w:p w14:paraId="50F3D36E" w14:textId="77777777" w:rsidR="00654184" w:rsidRPr="00556DE4" w:rsidRDefault="00654184" w:rsidP="00F53EAF">
            <w:r>
              <w:t>Paragraaf 2.5</w:t>
            </w:r>
          </w:p>
        </w:tc>
        <w:tc>
          <w:tcPr>
            <w:tcW w:w="4394" w:type="dxa"/>
            <w:vAlign w:val="center"/>
          </w:tcPr>
          <w:p w14:paraId="35030EB5" w14:textId="77777777" w:rsidR="00654184" w:rsidRPr="00556DE4" w:rsidRDefault="00654184" w:rsidP="00F53EAF">
            <w:r>
              <w:t xml:space="preserve">Eigen Verklaring (UEA), </w:t>
            </w:r>
            <w:r w:rsidRPr="00851BC4">
              <w:rPr>
                <w:rFonts w:cs="Arial"/>
              </w:rPr>
              <w:t>ondertekend</w:t>
            </w:r>
            <w:r>
              <w:rPr>
                <w:rFonts w:cs="Arial"/>
              </w:rPr>
              <w:t xml:space="preserve"> door een rechtsgeldige vertegenwoordiger, bijlage 2</w:t>
            </w:r>
          </w:p>
        </w:tc>
        <w:tc>
          <w:tcPr>
            <w:tcW w:w="1559" w:type="dxa"/>
            <w:vAlign w:val="center"/>
          </w:tcPr>
          <w:p w14:paraId="5158173C" w14:textId="77777777" w:rsidR="00654184" w:rsidRPr="00400F10" w:rsidRDefault="00654184" w:rsidP="00F53EAF">
            <w:pPr>
              <w:spacing w:line="260" w:lineRule="atLeast"/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654184" w:rsidRPr="00556DE4" w14:paraId="6164AD2E" w14:textId="77777777" w:rsidTr="00F53EAF">
        <w:trPr>
          <w:trHeight w:val="397"/>
        </w:trPr>
        <w:tc>
          <w:tcPr>
            <w:tcW w:w="3295" w:type="dxa"/>
            <w:vAlign w:val="center"/>
          </w:tcPr>
          <w:p w14:paraId="41F23411" w14:textId="77777777" w:rsidR="00654184" w:rsidRPr="00F705FF" w:rsidRDefault="00654184" w:rsidP="00F53EAF">
            <w:r w:rsidRPr="00F705FF">
              <w:t>Paragraaf 2.5</w:t>
            </w:r>
          </w:p>
        </w:tc>
        <w:tc>
          <w:tcPr>
            <w:tcW w:w="4394" w:type="dxa"/>
            <w:vAlign w:val="center"/>
          </w:tcPr>
          <w:p w14:paraId="03C43E41" w14:textId="77777777" w:rsidR="00654184" w:rsidRPr="00F705FF" w:rsidRDefault="00654184" w:rsidP="00F53EAF">
            <w:r w:rsidRPr="00F705FF">
              <w:t>Verklaring referenties, bijlage 3</w:t>
            </w:r>
            <w:r w:rsidRPr="00F705FF" w:rsidDel="008216C0">
              <w:t xml:space="preserve"> </w:t>
            </w:r>
          </w:p>
        </w:tc>
        <w:tc>
          <w:tcPr>
            <w:tcW w:w="1559" w:type="dxa"/>
            <w:vAlign w:val="center"/>
          </w:tcPr>
          <w:p w14:paraId="1A95016F" w14:textId="77777777" w:rsidR="00654184" w:rsidRPr="00400F10" w:rsidRDefault="00654184" w:rsidP="00F53EAF">
            <w:pPr>
              <w:spacing w:line="240" w:lineRule="auto"/>
              <w:jc w:val="center"/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654184" w:rsidRPr="00556DE4" w14:paraId="2E816A21" w14:textId="77777777" w:rsidTr="00F53EAF">
        <w:trPr>
          <w:trHeight w:val="397"/>
        </w:trPr>
        <w:tc>
          <w:tcPr>
            <w:tcW w:w="3295" w:type="dxa"/>
            <w:vAlign w:val="center"/>
          </w:tcPr>
          <w:p w14:paraId="6E549DD7" w14:textId="77777777" w:rsidR="00654184" w:rsidRDefault="00654184" w:rsidP="00F53EAF">
            <w:r>
              <w:t>Paragraaf 2.5</w:t>
            </w:r>
          </w:p>
        </w:tc>
        <w:tc>
          <w:tcPr>
            <w:tcW w:w="4394" w:type="dxa"/>
            <w:vAlign w:val="center"/>
          </w:tcPr>
          <w:p w14:paraId="3F384308" w14:textId="77777777" w:rsidR="00654184" w:rsidRDefault="00654184" w:rsidP="00F53EAF">
            <w:r w:rsidRPr="0037227E">
              <w:t>Gunningscriterium Prijs</w:t>
            </w:r>
            <w:r>
              <w:t>, bijlage 5</w:t>
            </w:r>
            <w:r w:rsidDel="008216C0">
              <w:t xml:space="preserve"> </w:t>
            </w:r>
          </w:p>
        </w:tc>
        <w:tc>
          <w:tcPr>
            <w:tcW w:w="1559" w:type="dxa"/>
            <w:vAlign w:val="center"/>
          </w:tcPr>
          <w:p w14:paraId="6C70628B" w14:textId="77777777" w:rsidR="00654184" w:rsidRPr="00400F10" w:rsidRDefault="00654184" w:rsidP="00F53EAF">
            <w:pPr>
              <w:spacing w:line="240" w:lineRule="auto"/>
              <w:jc w:val="center"/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654184" w:rsidRPr="00556DE4" w14:paraId="15AF02BC" w14:textId="77777777" w:rsidTr="00F53EAF">
        <w:trPr>
          <w:trHeight w:val="397"/>
        </w:trPr>
        <w:tc>
          <w:tcPr>
            <w:tcW w:w="3295" w:type="dxa"/>
            <w:vAlign w:val="center"/>
          </w:tcPr>
          <w:p w14:paraId="35D142BD" w14:textId="77777777" w:rsidR="00654184" w:rsidRPr="008A4538" w:rsidRDefault="00654184" w:rsidP="00F53EAF">
            <w:pPr>
              <w:rPr>
                <w:highlight w:val="yellow"/>
              </w:rPr>
            </w:pPr>
            <w:r w:rsidRPr="008A4538">
              <w:t xml:space="preserve">Paragraaf </w:t>
            </w:r>
            <w:r>
              <w:t>3.3.1</w:t>
            </w:r>
          </w:p>
        </w:tc>
        <w:tc>
          <w:tcPr>
            <w:tcW w:w="4394" w:type="dxa"/>
            <w:vAlign w:val="center"/>
          </w:tcPr>
          <w:p w14:paraId="37FA22D4" w14:textId="77777777" w:rsidR="00654184" w:rsidRPr="00556DE4" w:rsidRDefault="00654184" w:rsidP="00F53EAF">
            <w:r>
              <w:t>Uittreksel Handelsregister</w:t>
            </w:r>
          </w:p>
        </w:tc>
        <w:tc>
          <w:tcPr>
            <w:tcW w:w="1559" w:type="dxa"/>
            <w:vAlign w:val="center"/>
          </w:tcPr>
          <w:p w14:paraId="1216F483" w14:textId="77777777" w:rsidR="00654184" w:rsidRPr="00400F10" w:rsidRDefault="00654184" w:rsidP="00F53EAF">
            <w:pPr>
              <w:spacing w:line="260" w:lineRule="atLeast"/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654184" w:rsidRPr="00556DE4" w14:paraId="5415C2EB" w14:textId="77777777" w:rsidTr="00F53EAF">
        <w:trPr>
          <w:trHeight w:val="397"/>
        </w:trPr>
        <w:tc>
          <w:tcPr>
            <w:tcW w:w="3295" w:type="dxa"/>
            <w:vAlign w:val="center"/>
          </w:tcPr>
          <w:p w14:paraId="7608A229" w14:textId="77777777" w:rsidR="00654184" w:rsidRPr="009C3800" w:rsidRDefault="00654184" w:rsidP="00F53EAF">
            <w:r>
              <w:t>Hoofdstuk 4 (en paragraaf 2.5)</w:t>
            </w:r>
          </w:p>
        </w:tc>
        <w:tc>
          <w:tcPr>
            <w:tcW w:w="4394" w:type="dxa"/>
            <w:vAlign w:val="center"/>
          </w:tcPr>
          <w:p w14:paraId="4442041E" w14:textId="77777777" w:rsidR="00654184" w:rsidRPr="00556DE4" w:rsidRDefault="00654184" w:rsidP="00F53EAF">
            <w:r>
              <w:t>Programma van Eisen, bijlage 4</w:t>
            </w:r>
          </w:p>
        </w:tc>
        <w:tc>
          <w:tcPr>
            <w:tcW w:w="1559" w:type="dxa"/>
            <w:vAlign w:val="center"/>
          </w:tcPr>
          <w:p w14:paraId="33A4CB3D" w14:textId="77777777" w:rsidR="00654184" w:rsidRPr="00400F10" w:rsidRDefault="00654184" w:rsidP="00F53EAF">
            <w:pPr>
              <w:spacing w:line="260" w:lineRule="atLeast"/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654184" w:rsidRPr="00556DE4" w14:paraId="30C111ED" w14:textId="77777777" w:rsidTr="00F53EAF">
        <w:trPr>
          <w:trHeight w:val="397"/>
        </w:trPr>
        <w:tc>
          <w:tcPr>
            <w:tcW w:w="3295" w:type="dxa"/>
            <w:vAlign w:val="center"/>
          </w:tcPr>
          <w:p w14:paraId="61E39074" w14:textId="77777777" w:rsidR="00654184" w:rsidRPr="008A4538" w:rsidRDefault="00654184" w:rsidP="00F53EAF">
            <w:pPr>
              <w:rPr>
                <w:highlight w:val="yellow"/>
              </w:rPr>
            </w:pPr>
            <w:r w:rsidRPr="00A06153">
              <w:t>Bijlage 8 paragraaf 2.14</w:t>
            </w:r>
            <w:r>
              <w:t xml:space="preserve"> en 3.1.1</w:t>
            </w:r>
          </w:p>
        </w:tc>
        <w:tc>
          <w:tcPr>
            <w:tcW w:w="4394" w:type="dxa"/>
            <w:vAlign w:val="center"/>
          </w:tcPr>
          <w:p w14:paraId="72299F3C" w14:textId="77777777" w:rsidR="00654184" w:rsidRPr="00556DE4" w:rsidRDefault="00654184" w:rsidP="00F53EAF">
            <w:r w:rsidRPr="00A06153">
              <w:t>Verklaring Assuradeur c.q. Gevolmachtigde agent (indien van toepassing)</w:t>
            </w:r>
          </w:p>
        </w:tc>
        <w:tc>
          <w:tcPr>
            <w:tcW w:w="1559" w:type="dxa"/>
            <w:vAlign w:val="center"/>
          </w:tcPr>
          <w:p w14:paraId="41CEAC9E" w14:textId="77777777" w:rsidR="00654184" w:rsidRPr="00400F10" w:rsidRDefault="00654184" w:rsidP="00F53EAF">
            <w:pPr>
              <w:spacing w:line="260" w:lineRule="atLeast"/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</w:tbl>
    <w:p w14:paraId="79D9737B" w14:textId="77777777" w:rsidR="00654184" w:rsidRPr="008906F0" w:rsidRDefault="00654184" w:rsidP="00654184"/>
    <w:p w14:paraId="26303357" w14:textId="77777777" w:rsidR="00654184" w:rsidRDefault="00654184" w:rsidP="00654184">
      <w:r>
        <w:t>Bij de winnende Inschrijver zullen de volgende documenten opgevraagd worden:</w:t>
      </w:r>
    </w:p>
    <w:p w14:paraId="222E5B9C" w14:textId="77777777" w:rsidR="00654184" w:rsidRDefault="00654184" w:rsidP="00654184"/>
    <w:p w14:paraId="677D42B1" w14:textId="77777777" w:rsidR="00654184" w:rsidRDefault="00654184" w:rsidP="00654184"/>
    <w:tbl>
      <w:tblPr>
        <w:tblpPr w:leftFromText="141" w:rightFromText="141" w:vertAnchor="text" w:horzAnchor="margin" w:tblpY="279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087"/>
      </w:tblGrid>
      <w:tr w:rsidR="00654184" w:rsidRPr="00556DE4" w14:paraId="4BE680B5" w14:textId="77777777" w:rsidTr="00F53EAF">
        <w:trPr>
          <w:trHeight w:val="416"/>
        </w:trPr>
        <w:tc>
          <w:tcPr>
            <w:tcW w:w="2235" w:type="dxa"/>
            <w:shd w:val="clear" w:color="auto" w:fill="808080"/>
          </w:tcPr>
          <w:p w14:paraId="4B746408" w14:textId="77777777" w:rsidR="00654184" w:rsidRPr="00556DE4" w:rsidRDefault="00654184" w:rsidP="00F53EAF">
            <w:pPr>
              <w:rPr>
                <w:b/>
                <w:color w:val="FFFFFF"/>
              </w:rPr>
            </w:pPr>
            <w:r w:rsidRPr="00556DE4">
              <w:rPr>
                <w:b/>
                <w:color w:val="FFFFFF"/>
              </w:rPr>
              <w:t>Betreft gevraagde</w:t>
            </w:r>
            <w:r>
              <w:rPr>
                <w:b/>
                <w:color w:val="FFFFFF"/>
              </w:rPr>
              <w:t xml:space="preserve"> in</w:t>
            </w:r>
            <w:r w:rsidRPr="00556DE4">
              <w:rPr>
                <w:b/>
                <w:color w:val="FFFFFF"/>
              </w:rPr>
              <w:t xml:space="preserve"> </w:t>
            </w:r>
          </w:p>
        </w:tc>
        <w:tc>
          <w:tcPr>
            <w:tcW w:w="7087" w:type="dxa"/>
            <w:shd w:val="clear" w:color="auto" w:fill="808080"/>
          </w:tcPr>
          <w:p w14:paraId="4B2E57AE" w14:textId="77777777" w:rsidR="00654184" w:rsidRPr="00556DE4" w:rsidRDefault="00654184" w:rsidP="00F53EAF">
            <w:pPr>
              <w:rPr>
                <w:b/>
                <w:color w:val="FFFFFF"/>
              </w:rPr>
            </w:pPr>
            <w:r w:rsidRPr="00556DE4">
              <w:rPr>
                <w:b/>
                <w:color w:val="FFFFFF"/>
              </w:rPr>
              <w:t>Omschrijving vraag/gevraagde</w:t>
            </w:r>
          </w:p>
        </w:tc>
      </w:tr>
      <w:tr w:rsidR="00654184" w:rsidRPr="004B277A" w14:paraId="677857FB" w14:textId="77777777" w:rsidTr="00F53EAF">
        <w:trPr>
          <w:trHeight w:val="397"/>
        </w:trPr>
        <w:tc>
          <w:tcPr>
            <w:tcW w:w="2235" w:type="dxa"/>
            <w:vAlign w:val="center"/>
          </w:tcPr>
          <w:p w14:paraId="64E47911" w14:textId="77777777" w:rsidR="00654184" w:rsidRPr="004B277A" w:rsidRDefault="00654184" w:rsidP="00F53EAF">
            <w:r w:rsidRPr="004B277A">
              <w:t>3.2.1</w:t>
            </w:r>
          </w:p>
        </w:tc>
        <w:tc>
          <w:tcPr>
            <w:tcW w:w="7087" w:type="dxa"/>
            <w:vAlign w:val="center"/>
          </w:tcPr>
          <w:p w14:paraId="2C056ECC" w14:textId="77777777" w:rsidR="00654184" w:rsidRPr="004B277A" w:rsidRDefault="00654184" w:rsidP="00F53EAF">
            <w:pPr>
              <w:jc w:val="both"/>
            </w:pPr>
            <w:r w:rsidRPr="004B277A">
              <w:t xml:space="preserve">Gedragsverklaring aanbesteden” (GVA) die op het tijdstip van inschrijving niet ouder dan twee (2) jaar is.  </w:t>
            </w:r>
          </w:p>
        </w:tc>
      </w:tr>
      <w:tr w:rsidR="00654184" w:rsidRPr="004B277A" w14:paraId="50B05261" w14:textId="77777777" w:rsidTr="00F53EAF">
        <w:trPr>
          <w:trHeight w:val="434"/>
        </w:trPr>
        <w:tc>
          <w:tcPr>
            <w:tcW w:w="2235" w:type="dxa"/>
            <w:vAlign w:val="center"/>
          </w:tcPr>
          <w:p w14:paraId="0ED42A27" w14:textId="77777777" w:rsidR="00654184" w:rsidRPr="004B277A" w:rsidRDefault="00654184" w:rsidP="00F53EAF">
            <w:r w:rsidRPr="004B277A">
              <w:t>3.2.1</w:t>
            </w:r>
          </w:p>
        </w:tc>
        <w:tc>
          <w:tcPr>
            <w:tcW w:w="7087" w:type="dxa"/>
            <w:vAlign w:val="center"/>
          </w:tcPr>
          <w:p w14:paraId="7C61D835" w14:textId="77777777" w:rsidR="00654184" w:rsidRPr="004B277A" w:rsidRDefault="00654184" w:rsidP="00F53EAF">
            <w:pPr>
              <w:jc w:val="both"/>
            </w:pPr>
            <w:r w:rsidRPr="004B277A">
              <w:t>Verklaring van de Belastingdienst op het moment van inschrijven niet ouder dan zes (6) maanden is.</w:t>
            </w:r>
          </w:p>
        </w:tc>
      </w:tr>
      <w:tr w:rsidR="00654184" w:rsidRPr="004B277A" w14:paraId="65B1ACC4" w14:textId="77777777" w:rsidTr="00F53EAF">
        <w:trPr>
          <w:trHeight w:val="434"/>
        </w:trPr>
        <w:tc>
          <w:tcPr>
            <w:tcW w:w="2235" w:type="dxa"/>
            <w:vAlign w:val="center"/>
          </w:tcPr>
          <w:p w14:paraId="17552716" w14:textId="77777777" w:rsidR="00654184" w:rsidRPr="004B277A" w:rsidRDefault="00654184" w:rsidP="00F53EAF">
            <w:r>
              <w:t>3.3.2</w:t>
            </w:r>
          </w:p>
        </w:tc>
        <w:tc>
          <w:tcPr>
            <w:tcW w:w="7087" w:type="dxa"/>
            <w:vAlign w:val="center"/>
          </w:tcPr>
          <w:p w14:paraId="38C93449" w14:textId="77777777" w:rsidR="00654184" w:rsidRDefault="00654184" w:rsidP="00F53EAF">
            <w:pPr>
              <w:jc w:val="both"/>
            </w:pPr>
            <w:r>
              <w:t xml:space="preserve">Afschrift uit het register van het ratingbureau; </w:t>
            </w:r>
          </w:p>
          <w:p w14:paraId="19E79E54" w14:textId="77777777" w:rsidR="00654184" w:rsidRPr="004B277A" w:rsidRDefault="00654184" w:rsidP="00F53EAF">
            <w:pPr>
              <w:jc w:val="both"/>
            </w:pPr>
            <w:r>
              <w:t>Afschrift DNB van de solvabiliteitsratio.</w:t>
            </w:r>
          </w:p>
        </w:tc>
      </w:tr>
      <w:tr w:rsidR="00654184" w:rsidRPr="00C7213D" w14:paraId="55F5C1F0" w14:textId="77777777" w:rsidTr="00F53EAF">
        <w:trPr>
          <w:trHeight w:val="474"/>
        </w:trPr>
        <w:tc>
          <w:tcPr>
            <w:tcW w:w="2235" w:type="dxa"/>
            <w:vAlign w:val="center"/>
          </w:tcPr>
          <w:p w14:paraId="6C3DDA81" w14:textId="77777777" w:rsidR="00654184" w:rsidRPr="00C7213D" w:rsidRDefault="00654184" w:rsidP="00F53EAF">
            <w:pPr>
              <w:rPr>
                <w:highlight w:val="yellow"/>
              </w:rPr>
            </w:pPr>
            <w:r w:rsidRPr="004B277A">
              <w:t>3.3.3</w:t>
            </w:r>
          </w:p>
        </w:tc>
        <w:tc>
          <w:tcPr>
            <w:tcW w:w="7087" w:type="dxa"/>
            <w:vAlign w:val="center"/>
          </w:tcPr>
          <w:p w14:paraId="1BF47802" w14:textId="77777777" w:rsidR="00654184" w:rsidRDefault="00654184" w:rsidP="00F53EAF">
            <w:pPr>
              <w:jc w:val="both"/>
            </w:pPr>
            <w:r>
              <w:t xml:space="preserve">Bewijs van </w:t>
            </w:r>
            <w:r w:rsidRPr="009C5625">
              <w:t>vergunning van de AFM voor het uit</w:t>
            </w:r>
            <w:r>
              <w:t xml:space="preserve">oefenen </w:t>
            </w:r>
            <w:r w:rsidRPr="009C5625">
              <w:t xml:space="preserve">van </w:t>
            </w:r>
            <w:r>
              <w:t>het verzekeringsbedrijf</w:t>
            </w:r>
            <w:r w:rsidRPr="009C5625">
              <w:t xml:space="preserve"> </w:t>
            </w:r>
            <w:r w:rsidRPr="00E326AF">
              <w:t xml:space="preserve">op grond van </w:t>
            </w:r>
            <w:r w:rsidRPr="00FC0747">
              <w:t xml:space="preserve">artikel 2:27 </w:t>
            </w:r>
            <w:proofErr w:type="spellStart"/>
            <w:r w:rsidRPr="00FC0747">
              <w:t>Wft</w:t>
            </w:r>
            <w:proofErr w:type="spellEnd"/>
            <w:r>
              <w:t xml:space="preserve">  </w:t>
            </w:r>
            <w:r w:rsidRPr="007C1FA5">
              <w:rPr>
                <w:i/>
              </w:rPr>
              <w:t>of</w:t>
            </w:r>
            <w:r>
              <w:t xml:space="preserve"> </w:t>
            </w:r>
          </w:p>
          <w:p w14:paraId="0CACA2FF" w14:textId="77777777" w:rsidR="00654184" w:rsidRPr="00C7213D" w:rsidRDefault="00654184" w:rsidP="00F53EAF">
            <w:pPr>
              <w:jc w:val="both"/>
              <w:rPr>
                <w:highlight w:val="yellow"/>
              </w:rPr>
            </w:pPr>
            <w:r>
              <w:t>Gelijkwaardige bewijsstukken uit het land van vestiging van Inschrijver.</w:t>
            </w:r>
          </w:p>
        </w:tc>
      </w:tr>
      <w:tr w:rsidR="00654184" w:rsidRPr="00C7213D" w14:paraId="2572A24A" w14:textId="77777777" w:rsidTr="00F53EAF">
        <w:trPr>
          <w:trHeight w:val="474"/>
        </w:trPr>
        <w:tc>
          <w:tcPr>
            <w:tcW w:w="2235" w:type="dxa"/>
            <w:vAlign w:val="center"/>
          </w:tcPr>
          <w:p w14:paraId="501E01F5" w14:textId="77777777" w:rsidR="00654184" w:rsidRPr="00C7213D" w:rsidRDefault="00654184" w:rsidP="00F53EAF">
            <w:pPr>
              <w:rPr>
                <w:highlight w:val="yellow"/>
              </w:rPr>
            </w:pPr>
            <w:r w:rsidRPr="007C1FA5">
              <w:t>2.14.3</w:t>
            </w:r>
          </w:p>
        </w:tc>
        <w:tc>
          <w:tcPr>
            <w:tcW w:w="7087" w:type="dxa"/>
            <w:vAlign w:val="center"/>
          </w:tcPr>
          <w:p w14:paraId="2A3DF1D1" w14:textId="77777777" w:rsidR="00654184" w:rsidRPr="00C7213D" w:rsidRDefault="00654184" w:rsidP="00F53EAF">
            <w:pPr>
              <w:jc w:val="both"/>
              <w:rPr>
                <w:rFonts w:cs="Century Gothic"/>
                <w:color w:val="000000"/>
                <w:szCs w:val="20"/>
                <w:highlight w:val="yellow"/>
              </w:rPr>
            </w:pPr>
            <w:r>
              <w:rPr>
                <w:rFonts w:cs="Arial"/>
              </w:rPr>
              <w:t>G</w:t>
            </w:r>
            <w:r w:rsidRPr="001306AD">
              <w:rPr>
                <w:rFonts w:cs="Arial"/>
              </w:rPr>
              <w:t xml:space="preserve">arantstelling van de derde </w:t>
            </w:r>
            <w:r>
              <w:rPr>
                <w:rFonts w:cs="Arial"/>
              </w:rPr>
              <w:t>(indien beroep op derde wordt gedaan)</w:t>
            </w:r>
            <w:r w:rsidRPr="001306AD">
              <w:rPr>
                <w:rFonts w:cs="Arial"/>
              </w:rPr>
              <w:t>.</w:t>
            </w:r>
          </w:p>
        </w:tc>
      </w:tr>
    </w:tbl>
    <w:p w14:paraId="39C8AFAC" w14:textId="77777777" w:rsidR="00654184" w:rsidRDefault="00654184" w:rsidP="00654184"/>
    <w:p w14:paraId="63083B90" w14:textId="77777777" w:rsidR="00654184" w:rsidRDefault="00654184" w:rsidP="00654184"/>
    <w:p w14:paraId="4DE1FA99" w14:textId="77777777" w:rsidR="00654184" w:rsidRDefault="00654184" w:rsidP="00654184"/>
    <w:p w14:paraId="32740F39" w14:textId="77777777" w:rsidR="00BA3232" w:rsidRPr="00B02305" w:rsidRDefault="00BA3232">
      <w:pPr>
        <w:rPr>
          <w:szCs w:val="20"/>
        </w:rPr>
      </w:pPr>
    </w:p>
    <w:sectPr w:rsidR="00BA3232" w:rsidRPr="00B0230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87BCE" w14:textId="77777777" w:rsidR="00654184" w:rsidRDefault="00654184" w:rsidP="00654184">
      <w:pPr>
        <w:spacing w:line="240" w:lineRule="auto"/>
      </w:pPr>
      <w:r>
        <w:separator/>
      </w:r>
    </w:p>
  </w:endnote>
  <w:endnote w:type="continuationSeparator" w:id="0">
    <w:p w14:paraId="36285914" w14:textId="77777777" w:rsidR="00654184" w:rsidRDefault="00654184" w:rsidP="006541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778"/>
      <w:gridCol w:w="3402"/>
    </w:tblGrid>
    <w:tr w:rsidR="00654184" w:rsidRPr="000D4AC6" w14:paraId="06AE55DD" w14:textId="77777777" w:rsidTr="00F53EAF">
      <w:trPr>
        <w:trHeight w:val="699"/>
      </w:trPr>
      <w:tc>
        <w:tcPr>
          <w:tcW w:w="5778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71320E4A" w14:textId="6DE3E74E" w:rsidR="00654184" w:rsidRPr="00470726" w:rsidRDefault="00654184" w:rsidP="00654184">
          <w:pPr>
            <w:pStyle w:val="Voettekst"/>
            <w:rPr>
              <w:szCs w:val="16"/>
            </w:rPr>
          </w:pPr>
          <w:bookmarkStart w:id="1" w:name="_Hlk176421505"/>
          <w:bookmarkStart w:id="2" w:name="_Hlk176421581"/>
          <w:r w:rsidRPr="00470726">
            <w:rPr>
              <w:szCs w:val="16"/>
            </w:rPr>
            <w:t xml:space="preserve">Gemeente </w:t>
          </w:r>
          <w:r>
            <w:rPr>
              <w:szCs w:val="16"/>
            </w:rPr>
            <w:t>Harlingen</w:t>
          </w:r>
          <w:r w:rsidRPr="00470726">
            <w:rPr>
              <w:szCs w:val="16"/>
            </w:rPr>
            <w:tab/>
          </w:r>
          <w:r w:rsidRPr="00470726">
            <w:rPr>
              <w:szCs w:val="16"/>
            </w:rPr>
            <w:tab/>
          </w:r>
        </w:p>
        <w:p w14:paraId="285B12C9" w14:textId="77777777" w:rsidR="00654184" w:rsidRDefault="00654184" w:rsidP="00654184">
          <w:pPr>
            <w:pStyle w:val="Voettekst"/>
            <w:tabs>
              <w:tab w:val="clear" w:pos="4536"/>
              <w:tab w:val="clear" w:pos="9072"/>
              <w:tab w:val="left" w:pos="2760"/>
              <w:tab w:val="right" w:pos="8823"/>
            </w:tabs>
            <w:rPr>
              <w:szCs w:val="16"/>
            </w:rPr>
          </w:pPr>
          <w:r w:rsidRPr="00470726">
            <w:rPr>
              <w:szCs w:val="16"/>
            </w:rPr>
            <w:t xml:space="preserve">Beschrijvend document </w:t>
          </w:r>
          <w:r>
            <w:rPr>
              <w:szCs w:val="16"/>
            </w:rPr>
            <w:t>Aansprakelijkheidsverzekering</w:t>
          </w:r>
        </w:p>
        <w:p w14:paraId="48EC840F" w14:textId="77777777" w:rsidR="00654184" w:rsidRPr="001D63F8" w:rsidRDefault="00654184" w:rsidP="00654184">
          <w:pPr>
            <w:pStyle w:val="Voettekst"/>
            <w:tabs>
              <w:tab w:val="clear" w:pos="4536"/>
              <w:tab w:val="clear" w:pos="9072"/>
              <w:tab w:val="left" w:pos="2760"/>
              <w:tab w:val="right" w:pos="8823"/>
            </w:tabs>
            <w:rPr>
              <w:rFonts w:ascii="Verdana" w:hAnsi="Verdana"/>
              <w:szCs w:val="16"/>
            </w:rPr>
          </w:pPr>
          <w:r w:rsidRPr="00470726">
            <w:rPr>
              <w:szCs w:val="16"/>
            </w:rPr>
            <w:t xml:space="preserve">Datum: </w:t>
          </w:r>
          <w:r>
            <w:rPr>
              <w:szCs w:val="16"/>
            </w:rPr>
            <w:t>10 oktober 2024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4930187" w14:textId="45E40495" w:rsidR="00654184" w:rsidRPr="00E51A25" w:rsidRDefault="00654184" w:rsidP="00654184">
          <w:pPr>
            <w:pStyle w:val="Voettekst"/>
            <w:jc w:val="right"/>
            <w:rPr>
              <w:rFonts w:ascii="Verdana" w:hAnsi="Verdana"/>
              <w:szCs w:val="16"/>
            </w:rPr>
          </w:pPr>
          <w:r w:rsidRPr="003C3CDF">
            <w:rPr>
              <w:rFonts w:ascii="Calibri" w:hAnsi="Calibri" w:cs="Arial"/>
              <w:b/>
              <w:noProof/>
              <w:szCs w:val="24"/>
            </w:rPr>
            <w:drawing>
              <wp:inline distT="0" distB="0" distL="0" distR="0" wp14:anchorId="0831951C" wp14:editId="478EA1DA">
                <wp:extent cx="1353820" cy="439420"/>
                <wp:effectExtent l="0" t="0" r="0" b="0"/>
                <wp:docPr id="1" name="Afbeelding 1" descr="geme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8" descr="geme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3820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  <w:tr w:rsidR="00654184" w14:paraId="6456D92D" w14:textId="77777777" w:rsidTr="00F53EAF">
      <w:trPr>
        <w:trHeight w:val="699"/>
      </w:trPr>
      <w:tc>
        <w:tcPr>
          <w:tcW w:w="5778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6920AD24" w14:textId="77777777" w:rsidR="00654184" w:rsidRPr="001D63F8" w:rsidRDefault="00654184" w:rsidP="00654184">
          <w:pPr>
            <w:pStyle w:val="Voettekst"/>
            <w:rPr>
              <w:rFonts w:ascii="Verdana" w:hAnsi="Verdana"/>
              <w:szCs w:val="16"/>
            </w:rPr>
          </w:pP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59F1E37" w14:textId="77777777" w:rsidR="00654184" w:rsidRPr="00E51A25" w:rsidRDefault="00654184" w:rsidP="00654184">
          <w:pPr>
            <w:pStyle w:val="Voettekst"/>
            <w:jc w:val="right"/>
            <w:rPr>
              <w:rFonts w:ascii="Verdana" w:hAnsi="Verdana"/>
              <w:szCs w:val="16"/>
            </w:rPr>
          </w:pPr>
        </w:p>
      </w:tc>
    </w:tr>
    <w:bookmarkEnd w:id="2"/>
  </w:tbl>
  <w:p w14:paraId="3327422B" w14:textId="77777777" w:rsidR="00654184" w:rsidRDefault="0065418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99217" w14:textId="77777777" w:rsidR="00654184" w:rsidRDefault="00654184" w:rsidP="00654184">
      <w:pPr>
        <w:spacing w:line="240" w:lineRule="auto"/>
      </w:pPr>
      <w:r>
        <w:separator/>
      </w:r>
    </w:p>
  </w:footnote>
  <w:footnote w:type="continuationSeparator" w:id="0">
    <w:p w14:paraId="298E51A8" w14:textId="77777777" w:rsidR="00654184" w:rsidRDefault="00654184" w:rsidP="006541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824DC"/>
    <w:multiLevelType w:val="multilevel"/>
    <w:tmpl w:val="F8B28F9A"/>
    <w:lvl w:ilvl="0">
      <w:start w:val="1"/>
      <w:numFmt w:val="decimal"/>
      <w:lvlText w:val="Bijlage %1."/>
      <w:lvlJc w:val="left"/>
      <w:pPr>
        <w:tabs>
          <w:tab w:val="num" w:pos="1843"/>
        </w:tabs>
        <w:ind w:left="1843" w:hanging="1701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58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662"/>
        </w:tabs>
        <w:ind w:left="230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382"/>
        </w:tabs>
        <w:ind w:left="302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02"/>
        </w:tabs>
        <w:ind w:left="374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822"/>
        </w:tabs>
        <w:ind w:left="446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542"/>
        </w:tabs>
        <w:ind w:left="518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262"/>
        </w:tabs>
        <w:ind w:left="5902" w:firstLine="0"/>
      </w:pPr>
      <w:rPr>
        <w:rFonts w:hint="default"/>
      </w:rPr>
    </w:lvl>
  </w:abstractNum>
  <w:abstractNum w:abstractNumId="1" w15:restartNumberingAfterBreak="0">
    <w:nsid w:val="5D154BF0"/>
    <w:multiLevelType w:val="multilevel"/>
    <w:tmpl w:val="BC463872"/>
    <w:lvl w:ilvl="0">
      <w:start w:val="1"/>
      <w:numFmt w:val="decimal"/>
      <w:pStyle w:val="Kop1"/>
      <w:lvlText w:val="Hoofdstuk %1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5"/>
        </w:tabs>
        <w:ind w:left="1135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135"/>
        </w:tabs>
        <w:ind w:left="1135" w:hanging="851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901480353">
    <w:abstractNumId w:val="0"/>
  </w:num>
  <w:num w:numId="2" w16cid:durableId="2074616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84"/>
    <w:rsid w:val="001F06A7"/>
    <w:rsid w:val="00654184"/>
    <w:rsid w:val="009D148D"/>
    <w:rsid w:val="00B02305"/>
    <w:rsid w:val="00BA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5DA6"/>
  <w15:chartTrackingRefBased/>
  <w15:docId w15:val="{91CB51BA-304E-4B16-AC6D-75A213FE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4184"/>
    <w:pPr>
      <w:spacing w:line="276" w:lineRule="auto"/>
    </w:pPr>
    <w:rPr>
      <w:rFonts w:ascii="Trebuchet MS" w:eastAsia="Times New Roman" w:hAnsi="Trebuchet MS" w:cs="Times New Roman"/>
      <w:kern w:val="0"/>
      <w:sz w:val="20"/>
      <w:szCs w:val="18"/>
      <w:lang w:eastAsia="nl-NL"/>
      <w14:ligatures w14:val="none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654184"/>
    <w:pPr>
      <w:numPr>
        <w:numId w:val="2"/>
      </w:numPr>
      <w:tabs>
        <w:tab w:val="left" w:pos="2127"/>
      </w:tabs>
      <w:spacing w:after="140"/>
      <w:outlineLvl w:val="0"/>
    </w:pPr>
    <w:rPr>
      <w:b/>
      <w:bCs/>
      <w:sz w:val="28"/>
      <w:szCs w:val="28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qFormat/>
    <w:rsid w:val="00654184"/>
    <w:pPr>
      <w:keepNext/>
      <w:numPr>
        <w:ilvl w:val="1"/>
        <w:numId w:val="2"/>
      </w:numPr>
      <w:spacing w:after="120"/>
      <w:outlineLvl w:val="1"/>
    </w:pPr>
    <w:rPr>
      <w:b/>
      <w:bCs/>
      <w:iCs/>
      <w:sz w:val="24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qFormat/>
    <w:rsid w:val="00654184"/>
    <w:pPr>
      <w:keepNext/>
      <w:numPr>
        <w:ilvl w:val="2"/>
        <w:numId w:val="2"/>
      </w:numPr>
      <w:spacing w:after="60"/>
      <w:outlineLvl w:val="2"/>
    </w:pPr>
    <w:rPr>
      <w:b/>
      <w:bCs/>
      <w:szCs w:val="20"/>
    </w:rPr>
  </w:style>
  <w:style w:type="paragraph" w:styleId="Kop4">
    <w:name w:val="heading 4"/>
    <w:aliases w:val="h4,Level 2 - a"/>
    <w:basedOn w:val="Standaard"/>
    <w:next w:val="Standaard"/>
    <w:link w:val="Kop4Char"/>
    <w:qFormat/>
    <w:rsid w:val="00654184"/>
    <w:pPr>
      <w:keepNext/>
      <w:numPr>
        <w:ilvl w:val="3"/>
        <w:numId w:val="2"/>
      </w:numPr>
      <w:spacing w:after="60"/>
      <w:outlineLvl w:val="3"/>
    </w:pPr>
    <w:rPr>
      <w:rFonts w:ascii="Corbel" w:hAnsi="Corbel"/>
      <w:bCs/>
      <w:i/>
      <w:szCs w:val="28"/>
    </w:rPr>
  </w:style>
  <w:style w:type="paragraph" w:styleId="Kop5">
    <w:name w:val="heading 5"/>
    <w:aliases w:val="h5,Level 3 - i"/>
    <w:basedOn w:val="Standaard"/>
    <w:next w:val="Standaard"/>
    <w:link w:val="Kop5Char"/>
    <w:qFormat/>
    <w:rsid w:val="00654184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654184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qFormat/>
    <w:rsid w:val="00654184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qFormat/>
    <w:rsid w:val="00654184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aliases w:val="h9,RFP Reference,(appendix), (appendix),appendix,Legal Level 1.1.1.1."/>
    <w:basedOn w:val="Standaard"/>
    <w:next w:val="Standaard"/>
    <w:link w:val="Kop9Char"/>
    <w:qFormat/>
    <w:rsid w:val="00654184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rsid w:val="00654184"/>
    <w:rPr>
      <w:rFonts w:ascii="Trebuchet MS" w:eastAsia="Times New Roman" w:hAnsi="Trebuchet MS" w:cs="Times New Roman"/>
      <w:b/>
      <w:bCs/>
      <w:kern w:val="0"/>
      <w:sz w:val="28"/>
      <w:szCs w:val="28"/>
      <w:lang w:eastAsia="nl-NL"/>
      <w14:ligatures w14:val="none"/>
    </w:rPr>
  </w:style>
  <w:style w:type="character" w:customStyle="1" w:styleId="Kop2Char">
    <w:name w:val="Kop 2 Char"/>
    <w:basedOn w:val="Standaardalinea-lettertype"/>
    <w:link w:val="Kop2"/>
    <w:rsid w:val="00654184"/>
    <w:rPr>
      <w:rFonts w:ascii="Trebuchet MS" w:eastAsia="Times New Roman" w:hAnsi="Trebuchet MS" w:cs="Times New Roman"/>
      <w:b/>
      <w:bCs/>
      <w:iCs/>
      <w:kern w:val="0"/>
      <w:sz w:val="24"/>
      <w:szCs w:val="18"/>
      <w:lang w:eastAsia="nl-NL"/>
      <w14:ligatures w14:val="none"/>
    </w:rPr>
  </w:style>
  <w:style w:type="character" w:customStyle="1" w:styleId="Kop3Char">
    <w:name w:val="Kop 3 Char"/>
    <w:basedOn w:val="Standaardalinea-lettertype"/>
    <w:link w:val="Kop3"/>
    <w:rsid w:val="00654184"/>
    <w:rPr>
      <w:rFonts w:ascii="Trebuchet MS" w:eastAsia="Times New Roman" w:hAnsi="Trebuchet MS" w:cs="Times New Roman"/>
      <w:b/>
      <w:bCs/>
      <w:kern w:val="0"/>
      <w:sz w:val="20"/>
      <w:szCs w:val="20"/>
      <w:lang w:eastAsia="nl-NL"/>
      <w14:ligatures w14:val="none"/>
    </w:rPr>
  </w:style>
  <w:style w:type="character" w:customStyle="1" w:styleId="Kop4Char">
    <w:name w:val="Kop 4 Char"/>
    <w:basedOn w:val="Standaardalinea-lettertype"/>
    <w:link w:val="Kop4"/>
    <w:rsid w:val="00654184"/>
    <w:rPr>
      <w:rFonts w:ascii="Corbel" w:eastAsia="Times New Roman" w:hAnsi="Corbel" w:cs="Times New Roman"/>
      <w:bCs/>
      <w:i/>
      <w:kern w:val="0"/>
      <w:sz w:val="20"/>
      <w:szCs w:val="28"/>
      <w:lang w:eastAsia="nl-NL"/>
      <w14:ligatures w14:val="none"/>
    </w:rPr>
  </w:style>
  <w:style w:type="character" w:customStyle="1" w:styleId="Kop5Char">
    <w:name w:val="Kop 5 Char"/>
    <w:basedOn w:val="Standaardalinea-lettertype"/>
    <w:link w:val="Kop5"/>
    <w:rsid w:val="00654184"/>
    <w:rPr>
      <w:rFonts w:ascii="Trebuchet MS" w:eastAsia="Times New Roman" w:hAnsi="Trebuchet MS" w:cs="Times New Roman"/>
      <w:b/>
      <w:bCs/>
      <w:i/>
      <w:iCs/>
      <w:kern w:val="0"/>
      <w:sz w:val="26"/>
      <w:szCs w:val="26"/>
      <w:lang w:eastAsia="nl-NL"/>
      <w14:ligatures w14:val="none"/>
    </w:rPr>
  </w:style>
  <w:style w:type="character" w:customStyle="1" w:styleId="Kop6Char">
    <w:name w:val="Kop 6 Char"/>
    <w:basedOn w:val="Standaardalinea-lettertype"/>
    <w:link w:val="Kop6"/>
    <w:rsid w:val="00654184"/>
    <w:rPr>
      <w:rFonts w:ascii="Times New Roman" w:eastAsia="Times New Roman" w:hAnsi="Times New Roman" w:cs="Times New Roman"/>
      <w:b/>
      <w:bCs/>
      <w:kern w:val="0"/>
      <w:lang w:eastAsia="nl-NL"/>
      <w14:ligatures w14:val="none"/>
    </w:rPr>
  </w:style>
  <w:style w:type="character" w:customStyle="1" w:styleId="Kop7Char">
    <w:name w:val="Kop 7 Char"/>
    <w:basedOn w:val="Standaardalinea-lettertype"/>
    <w:link w:val="Kop7"/>
    <w:rsid w:val="00654184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Kop8Char">
    <w:name w:val="Kop 8 Char"/>
    <w:basedOn w:val="Standaardalinea-lettertype"/>
    <w:link w:val="Kop8"/>
    <w:rsid w:val="00654184"/>
    <w:rPr>
      <w:rFonts w:ascii="Times New Roman" w:eastAsia="Times New Roman" w:hAnsi="Times New Roman" w:cs="Times New Roman"/>
      <w:i/>
      <w:iCs/>
      <w:kern w:val="0"/>
      <w:sz w:val="24"/>
      <w:szCs w:val="24"/>
      <w:lang w:eastAsia="nl-NL"/>
      <w14:ligatures w14:val="none"/>
    </w:rPr>
  </w:style>
  <w:style w:type="character" w:customStyle="1" w:styleId="Kop9Char">
    <w:name w:val="Kop 9 Char"/>
    <w:basedOn w:val="Standaardalinea-lettertype"/>
    <w:link w:val="Kop9"/>
    <w:rsid w:val="00654184"/>
    <w:rPr>
      <w:rFonts w:ascii="Arial" w:eastAsia="Times New Roman" w:hAnsi="Arial" w:cs="Arial"/>
      <w:kern w:val="0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65418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54184"/>
    <w:rPr>
      <w:rFonts w:ascii="Trebuchet MS" w:eastAsia="Times New Roman" w:hAnsi="Trebuchet MS" w:cs="Times New Roman"/>
      <w:kern w:val="0"/>
      <w:sz w:val="20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5418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54184"/>
    <w:rPr>
      <w:rFonts w:ascii="Trebuchet MS" w:eastAsia="Times New Roman" w:hAnsi="Trebuchet MS" w:cs="Times New Roman"/>
      <w:kern w:val="0"/>
      <w:sz w:val="20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Berswerda</dc:creator>
  <cp:keywords/>
  <dc:description/>
  <cp:lastModifiedBy>Ane Berswerda</cp:lastModifiedBy>
  <cp:revision>1</cp:revision>
  <dcterms:created xsi:type="dcterms:W3CDTF">2024-10-01T07:41:00Z</dcterms:created>
  <dcterms:modified xsi:type="dcterms:W3CDTF">2024-10-01T07:43:00Z</dcterms:modified>
</cp:coreProperties>
</file>